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media/image11.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4485" w:rsidRPr="0045200A" w:rsidP="001A4370" w14:paraId="66C3F43B" w14:textId="07CDF20A">
      <w:pPr>
        <w:spacing w:before="480" w:after="0" w:line="240" w:lineRule="auto"/>
        <w:jc w:val="center"/>
        <w:rPr>
          <w:rFonts w:ascii="Times New Roman" w:eastAsia="Times New Roman" w:hAnsi="Times New Roman" w:cs="Times New Roman"/>
          <w:i/>
          <w:sz w:val="32"/>
          <w:szCs w:val="32"/>
        </w:rPr>
      </w:pPr>
      <w:r w:rsidRPr="115781D1">
        <w:rPr>
          <w:rFonts w:ascii="Times New Roman" w:eastAsia="Times New Roman" w:hAnsi="Times New Roman" w:cs="Times New Roman"/>
          <w:i/>
          <w:sz w:val="32"/>
          <w:szCs w:val="32"/>
        </w:rPr>
        <w:t>NATIONAL CENTER FOR EDUCATION STATISTICS</w:t>
      </w:r>
    </w:p>
    <w:p w:rsidR="00F84485" w:rsidRPr="0045200A" w:rsidP="00F84485" w14:paraId="66C3F43C" w14:textId="2055875F">
      <w:pPr>
        <w:spacing w:after="0" w:line="240" w:lineRule="auto"/>
        <w:jc w:val="center"/>
        <w:rPr>
          <w:rFonts w:ascii="Times New Roman" w:eastAsia="Times New Roman" w:hAnsi="Times New Roman" w:cs="Times New Roman"/>
          <w:i/>
          <w:sz w:val="32"/>
          <w:szCs w:val="32"/>
        </w:rPr>
      </w:pPr>
      <w:r w:rsidRPr="115781D1">
        <w:rPr>
          <w:rFonts w:ascii="Times New Roman" w:eastAsia="Times New Roman" w:hAnsi="Times New Roman" w:cs="Times New Roman"/>
          <w:i/>
          <w:sz w:val="32"/>
          <w:szCs w:val="32"/>
        </w:rPr>
        <w:t>NATIONAL ASSESSMENT OF EDUCATIONAL PROGRESS</w:t>
      </w:r>
    </w:p>
    <w:p w:rsidR="00483C29" w14:paraId="66C3F43D" w14:textId="77777777">
      <w:pPr>
        <w:spacing w:before="8" w:after="0" w:line="110" w:lineRule="exact"/>
        <w:rPr>
          <w:sz w:val="11"/>
          <w:szCs w:val="11"/>
        </w:rPr>
      </w:pPr>
    </w:p>
    <w:p w:rsidR="00483C29" w14:paraId="66C3F43E" w14:textId="77777777">
      <w:pPr>
        <w:spacing w:after="0" w:line="200" w:lineRule="exact"/>
        <w:rPr>
          <w:sz w:val="20"/>
          <w:szCs w:val="20"/>
        </w:rPr>
      </w:pPr>
    </w:p>
    <w:p w:rsidR="00483C29" w14:paraId="66C3F43F" w14:textId="77777777">
      <w:pPr>
        <w:spacing w:after="0" w:line="200" w:lineRule="exact"/>
        <w:rPr>
          <w:sz w:val="20"/>
          <w:szCs w:val="20"/>
        </w:rPr>
      </w:pPr>
    </w:p>
    <w:p w:rsidR="003B654F" w14:paraId="66C3F440" w14:textId="77777777">
      <w:pPr>
        <w:spacing w:after="0" w:line="200" w:lineRule="exact"/>
        <w:rPr>
          <w:sz w:val="20"/>
          <w:szCs w:val="20"/>
        </w:rPr>
      </w:pPr>
    </w:p>
    <w:p w:rsidR="00483C29" w14:paraId="66C3F441" w14:textId="77777777">
      <w:pPr>
        <w:spacing w:after="0" w:line="200" w:lineRule="exact"/>
        <w:rPr>
          <w:sz w:val="20"/>
          <w:szCs w:val="20"/>
        </w:rPr>
      </w:pPr>
    </w:p>
    <w:p w:rsidR="005A6AB4" w:rsidRPr="0019410D" w:rsidP="00076E78" w14:paraId="16A36CF3" w14:textId="08A22D34">
      <w:pPr>
        <w:spacing w:after="0" w:line="240" w:lineRule="auto"/>
        <w:ind w:left="254" w:right="40"/>
        <w:jc w:val="center"/>
        <w:rPr>
          <w:rFonts w:ascii="Times New Roman" w:eastAsia="Times New Roman" w:hAnsi="Times New Roman" w:cs="Times New Roman"/>
          <w:sz w:val="40"/>
          <w:szCs w:val="40"/>
        </w:rPr>
      </w:pPr>
      <w:r>
        <w:rPr>
          <w:rFonts w:ascii="Times New Roman" w:eastAsia="Times New Roman" w:hAnsi="Times New Roman" w:cs="Times New Roman"/>
          <w:i/>
          <w:sz w:val="40"/>
          <w:szCs w:val="40"/>
        </w:rPr>
        <w:t>Nat</w:t>
      </w:r>
      <w:r>
        <w:rPr>
          <w:rFonts w:ascii="Times New Roman" w:eastAsia="Times New Roman" w:hAnsi="Times New Roman" w:cs="Times New Roman"/>
          <w:i/>
          <w:spacing w:val="-4"/>
          <w:sz w:val="40"/>
          <w:szCs w:val="40"/>
        </w:rPr>
        <w:t>i</w:t>
      </w:r>
      <w:r>
        <w:rPr>
          <w:rFonts w:ascii="Times New Roman" w:eastAsia="Times New Roman" w:hAnsi="Times New Roman" w:cs="Times New Roman"/>
          <w:i/>
          <w:sz w:val="40"/>
          <w:szCs w:val="40"/>
        </w:rPr>
        <w:t>onal As</w:t>
      </w:r>
      <w:r>
        <w:rPr>
          <w:rFonts w:ascii="Times New Roman" w:eastAsia="Times New Roman" w:hAnsi="Times New Roman" w:cs="Times New Roman"/>
          <w:i/>
          <w:spacing w:val="-2"/>
          <w:sz w:val="40"/>
          <w:szCs w:val="40"/>
        </w:rPr>
        <w:t>s</w:t>
      </w:r>
      <w:r>
        <w:rPr>
          <w:rFonts w:ascii="Times New Roman" w:eastAsia="Times New Roman" w:hAnsi="Times New Roman" w:cs="Times New Roman"/>
          <w:i/>
          <w:sz w:val="40"/>
          <w:szCs w:val="40"/>
        </w:rPr>
        <w:t>essm</w:t>
      </w:r>
      <w:r>
        <w:rPr>
          <w:rFonts w:ascii="Times New Roman" w:eastAsia="Times New Roman" w:hAnsi="Times New Roman" w:cs="Times New Roman"/>
          <w:i/>
          <w:spacing w:val="-2"/>
          <w:sz w:val="40"/>
          <w:szCs w:val="40"/>
        </w:rPr>
        <w:t>e</w:t>
      </w:r>
      <w:r>
        <w:rPr>
          <w:rFonts w:ascii="Times New Roman" w:eastAsia="Times New Roman" w:hAnsi="Times New Roman" w:cs="Times New Roman"/>
          <w:i/>
          <w:sz w:val="40"/>
          <w:szCs w:val="40"/>
        </w:rPr>
        <w:t xml:space="preserve">nt </w:t>
      </w:r>
      <w:r>
        <w:rPr>
          <w:rFonts w:ascii="Times New Roman" w:eastAsia="Times New Roman" w:hAnsi="Times New Roman" w:cs="Times New Roman"/>
          <w:i/>
          <w:spacing w:val="2"/>
          <w:sz w:val="40"/>
          <w:szCs w:val="40"/>
        </w:rPr>
        <w:t>o</w:t>
      </w:r>
      <w:r>
        <w:rPr>
          <w:rFonts w:ascii="Times New Roman" w:eastAsia="Times New Roman" w:hAnsi="Times New Roman" w:cs="Times New Roman"/>
          <w:i/>
          <w:sz w:val="40"/>
          <w:szCs w:val="40"/>
        </w:rPr>
        <w:t xml:space="preserve">f </w:t>
      </w:r>
      <w:r>
        <w:rPr>
          <w:rFonts w:ascii="Times New Roman" w:eastAsia="Times New Roman" w:hAnsi="Times New Roman" w:cs="Times New Roman"/>
          <w:i/>
          <w:spacing w:val="-3"/>
          <w:sz w:val="40"/>
          <w:szCs w:val="40"/>
        </w:rPr>
        <w:t>E</w:t>
      </w:r>
      <w:r>
        <w:rPr>
          <w:rFonts w:ascii="Times New Roman" w:eastAsia="Times New Roman" w:hAnsi="Times New Roman" w:cs="Times New Roman"/>
          <w:i/>
          <w:sz w:val="40"/>
          <w:szCs w:val="40"/>
        </w:rPr>
        <w:t>d</w:t>
      </w:r>
      <w:r>
        <w:rPr>
          <w:rFonts w:ascii="Times New Roman" w:eastAsia="Times New Roman" w:hAnsi="Times New Roman" w:cs="Times New Roman"/>
          <w:i/>
          <w:spacing w:val="-2"/>
          <w:sz w:val="40"/>
          <w:szCs w:val="40"/>
        </w:rPr>
        <w:t>u</w:t>
      </w:r>
      <w:r>
        <w:rPr>
          <w:rFonts w:ascii="Times New Roman" w:eastAsia="Times New Roman" w:hAnsi="Times New Roman" w:cs="Times New Roman"/>
          <w:i/>
          <w:sz w:val="40"/>
          <w:szCs w:val="40"/>
        </w:rPr>
        <w:t>cation P</w:t>
      </w:r>
      <w:r>
        <w:rPr>
          <w:rFonts w:ascii="Times New Roman" w:eastAsia="Times New Roman" w:hAnsi="Times New Roman" w:cs="Times New Roman"/>
          <w:i/>
          <w:spacing w:val="-3"/>
          <w:sz w:val="40"/>
          <w:szCs w:val="40"/>
        </w:rPr>
        <w:t>r</w:t>
      </w:r>
      <w:r>
        <w:rPr>
          <w:rFonts w:ascii="Times New Roman" w:eastAsia="Times New Roman" w:hAnsi="Times New Roman" w:cs="Times New Roman"/>
          <w:i/>
          <w:sz w:val="40"/>
          <w:szCs w:val="40"/>
        </w:rPr>
        <w:t>o</w:t>
      </w:r>
      <w:r>
        <w:rPr>
          <w:rFonts w:ascii="Times New Roman" w:eastAsia="Times New Roman" w:hAnsi="Times New Roman" w:cs="Times New Roman"/>
          <w:i/>
          <w:spacing w:val="2"/>
          <w:sz w:val="40"/>
          <w:szCs w:val="40"/>
        </w:rPr>
        <w:t>g</w:t>
      </w:r>
      <w:r>
        <w:rPr>
          <w:rFonts w:ascii="Times New Roman" w:eastAsia="Times New Roman" w:hAnsi="Times New Roman" w:cs="Times New Roman"/>
          <w:i/>
          <w:spacing w:val="-2"/>
          <w:sz w:val="40"/>
          <w:szCs w:val="40"/>
        </w:rPr>
        <w:t>r</w:t>
      </w:r>
      <w:r>
        <w:rPr>
          <w:rFonts w:ascii="Times New Roman" w:eastAsia="Times New Roman" w:hAnsi="Times New Roman" w:cs="Times New Roman"/>
          <w:i/>
          <w:sz w:val="40"/>
          <w:szCs w:val="40"/>
        </w:rPr>
        <w:t>e</w:t>
      </w:r>
      <w:r>
        <w:rPr>
          <w:rFonts w:ascii="Times New Roman" w:eastAsia="Times New Roman" w:hAnsi="Times New Roman" w:cs="Times New Roman"/>
          <w:i/>
          <w:spacing w:val="-3"/>
          <w:sz w:val="40"/>
          <w:szCs w:val="40"/>
        </w:rPr>
        <w:t>s</w:t>
      </w:r>
      <w:r>
        <w:rPr>
          <w:rFonts w:ascii="Times New Roman" w:eastAsia="Times New Roman" w:hAnsi="Times New Roman" w:cs="Times New Roman"/>
          <w:i/>
          <w:sz w:val="40"/>
          <w:szCs w:val="40"/>
        </w:rPr>
        <w:t>s (</w:t>
      </w:r>
      <w:r>
        <w:rPr>
          <w:rFonts w:ascii="Times New Roman" w:eastAsia="Times New Roman" w:hAnsi="Times New Roman" w:cs="Times New Roman"/>
          <w:i/>
          <w:spacing w:val="-2"/>
          <w:sz w:val="40"/>
          <w:szCs w:val="40"/>
        </w:rPr>
        <w:t>N</w:t>
      </w:r>
      <w:r>
        <w:rPr>
          <w:rFonts w:ascii="Times New Roman" w:eastAsia="Times New Roman" w:hAnsi="Times New Roman" w:cs="Times New Roman"/>
          <w:i/>
          <w:sz w:val="40"/>
          <w:szCs w:val="40"/>
        </w:rPr>
        <w:t>AEP)</w:t>
      </w:r>
      <w:r w:rsidR="00AB2A67">
        <w:rPr>
          <w:rFonts w:ascii="Times New Roman" w:eastAsia="Times New Roman" w:hAnsi="Times New Roman" w:cs="Times New Roman"/>
          <w:i/>
          <w:sz w:val="40"/>
          <w:szCs w:val="40"/>
        </w:rPr>
        <w:t xml:space="preserve"> 202</w:t>
      </w:r>
      <w:r w:rsidR="002B7FC7">
        <w:rPr>
          <w:rFonts w:ascii="Times New Roman" w:eastAsia="Times New Roman" w:hAnsi="Times New Roman" w:cs="Times New Roman"/>
          <w:i/>
          <w:sz w:val="40"/>
          <w:szCs w:val="40"/>
        </w:rPr>
        <w:t>6</w:t>
      </w:r>
    </w:p>
    <w:p w:rsidR="00483C29" w14:paraId="66C3F445" w14:textId="77777777">
      <w:pPr>
        <w:spacing w:before="10" w:after="0" w:line="190" w:lineRule="exact"/>
        <w:rPr>
          <w:sz w:val="19"/>
          <w:szCs w:val="19"/>
        </w:rPr>
      </w:pPr>
    </w:p>
    <w:p w:rsidR="00483C29" w14:paraId="66C3F446" w14:textId="77777777">
      <w:pPr>
        <w:spacing w:after="0" w:line="200" w:lineRule="exact"/>
        <w:rPr>
          <w:sz w:val="20"/>
          <w:szCs w:val="20"/>
        </w:rPr>
      </w:pPr>
    </w:p>
    <w:p w:rsidR="00483C29" w14:paraId="66C3F447" w14:textId="77777777">
      <w:pPr>
        <w:spacing w:after="0" w:line="200" w:lineRule="exact"/>
        <w:rPr>
          <w:sz w:val="20"/>
          <w:szCs w:val="20"/>
        </w:rPr>
      </w:pPr>
    </w:p>
    <w:p w:rsidR="00483C29" w14:paraId="66C3F448" w14:textId="77777777">
      <w:pPr>
        <w:spacing w:after="0" w:line="200" w:lineRule="exact"/>
        <w:rPr>
          <w:sz w:val="20"/>
          <w:szCs w:val="20"/>
        </w:rPr>
      </w:pPr>
    </w:p>
    <w:p w:rsidR="00483C29" w14:paraId="66C3F449" w14:textId="77777777">
      <w:pPr>
        <w:spacing w:after="0" w:line="200" w:lineRule="exact"/>
        <w:rPr>
          <w:sz w:val="20"/>
          <w:szCs w:val="20"/>
        </w:rPr>
      </w:pPr>
    </w:p>
    <w:p w:rsidR="007A7FB5" w:rsidRPr="004D7734" w:rsidP="00DB5962" w14:paraId="72C46ABD" w14:textId="2B274972">
      <w:pPr>
        <w:spacing w:after="0" w:line="240" w:lineRule="auto"/>
        <w:ind w:left="2970" w:right="2790" w:firstLine="360"/>
        <w:jc w:val="center"/>
        <w:rPr>
          <w:rFonts w:ascii="Times New Roman" w:eastAsia="Times New Roman" w:hAnsi="Times New Roman" w:cs="Times New Roman"/>
          <w:i/>
          <w:spacing w:val="-2"/>
          <w:sz w:val="48"/>
          <w:szCs w:val="48"/>
        </w:rPr>
      </w:pPr>
      <w:r w:rsidRPr="004D7734">
        <w:rPr>
          <w:rFonts w:ascii="Times New Roman" w:eastAsia="Times New Roman" w:hAnsi="Times New Roman" w:cs="Times New Roman"/>
          <w:i/>
          <w:sz w:val="48"/>
          <w:szCs w:val="48"/>
        </w:rPr>
        <w:t>A</w:t>
      </w:r>
      <w:r w:rsidRPr="004D7734">
        <w:rPr>
          <w:rFonts w:ascii="Times New Roman" w:eastAsia="Times New Roman" w:hAnsi="Times New Roman" w:cs="Times New Roman"/>
          <w:i/>
          <w:spacing w:val="-1"/>
          <w:sz w:val="48"/>
          <w:szCs w:val="48"/>
        </w:rPr>
        <w:t>p</w:t>
      </w:r>
      <w:r w:rsidRPr="004D7734">
        <w:rPr>
          <w:rFonts w:ascii="Times New Roman" w:eastAsia="Times New Roman" w:hAnsi="Times New Roman" w:cs="Times New Roman"/>
          <w:i/>
          <w:sz w:val="48"/>
          <w:szCs w:val="48"/>
        </w:rPr>
        <w:t>p</w:t>
      </w:r>
      <w:r w:rsidRPr="004D7734">
        <w:rPr>
          <w:rFonts w:ascii="Times New Roman" w:eastAsia="Times New Roman" w:hAnsi="Times New Roman" w:cs="Times New Roman"/>
          <w:i/>
          <w:spacing w:val="-2"/>
          <w:sz w:val="48"/>
          <w:szCs w:val="48"/>
        </w:rPr>
        <w:t>e</w:t>
      </w:r>
      <w:r w:rsidRPr="004D7734">
        <w:rPr>
          <w:rFonts w:ascii="Times New Roman" w:eastAsia="Times New Roman" w:hAnsi="Times New Roman" w:cs="Times New Roman"/>
          <w:i/>
          <w:sz w:val="48"/>
          <w:szCs w:val="48"/>
        </w:rPr>
        <w:t>n</w:t>
      </w:r>
      <w:r w:rsidRPr="004D7734">
        <w:rPr>
          <w:rFonts w:ascii="Times New Roman" w:eastAsia="Times New Roman" w:hAnsi="Times New Roman" w:cs="Times New Roman"/>
          <w:i/>
          <w:spacing w:val="2"/>
          <w:sz w:val="48"/>
          <w:szCs w:val="48"/>
        </w:rPr>
        <w:t>d</w:t>
      </w:r>
      <w:r w:rsidRPr="004D7734">
        <w:rPr>
          <w:rFonts w:ascii="Times New Roman" w:eastAsia="Times New Roman" w:hAnsi="Times New Roman" w:cs="Times New Roman"/>
          <w:i/>
          <w:sz w:val="48"/>
          <w:szCs w:val="48"/>
        </w:rPr>
        <w:t>ix</w:t>
      </w:r>
      <w:r w:rsidRPr="004D7734">
        <w:rPr>
          <w:rFonts w:ascii="Times New Roman" w:eastAsia="Times New Roman" w:hAnsi="Times New Roman" w:cs="Times New Roman"/>
          <w:i/>
          <w:spacing w:val="-4"/>
          <w:sz w:val="48"/>
          <w:szCs w:val="48"/>
        </w:rPr>
        <w:t xml:space="preserve"> </w:t>
      </w:r>
      <w:r w:rsidRPr="004D7734">
        <w:rPr>
          <w:rFonts w:ascii="Times New Roman" w:eastAsia="Times New Roman" w:hAnsi="Times New Roman" w:cs="Times New Roman"/>
          <w:i/>
          <w:spacing w:val="-2"/>
          <w:sz w:val="48"/>
          <w:szCs w:val="48"/>
        </w:rPr>
        <w:t>D</w:t>
      </w:r>
      <w:r w:rsidRPr="004D7734" w:rsidR="007C4BF4">
        <w:rPr>
          <w:rFonts w:ascii="Times New Roman" w:eastAsia="Times New Roman" w:hAnsi="Times New Roman" w:cs="Times New Roman"/>
          <w:i/>
          <w:spacing w:val="-2"/>
          <w:sz w:val="48"/>
          <w:szCs w:val="48"/>
        </w:rPr>
        <w:t xml:space="preserve"> </w:t>
      </w:r>
    </w:p>
    <w:p w:rsidR="00483C29" w14:paraId="66C3F44B" w14:textId="77777777">
      <w:pPr>
        <w:spacing w:after="0" w:line="200" w:lineRule="exact"/>
        <w:rPr>
          <w:sz w:val="20"/>
          <w:szCs w:val="20"/>
        </w:rPr>
      </w:pPr>
    </w:p>
    <w:p w:rsidR="00483C29" w:rsidRPr="00964BF8" w14:paraId="66C3F44C" w14:textId="2CCB9F7D">
      <w:pPr>
        <w:spacing w:after="0" w:line="240" w:lineRule="auto"/>
        <w:ind w:left="818" w:right="588"/>
        <w:jc w:val="center"/>
        <w:rPr>
          <w:rFonts w:ascii="Times New Roman" w:eastAsia="Times New Roman" w:hAnsi="Times New Roman" w:cs="Times New Roman"/>
          <w:sz w:val="48"/>
          <w:szCs w:val="48"/>
        </w:rPr>
      </w:pPr>
      <w:r w:rsidRPr="00964BF8">
        <w:rPr>
          <w:rFonts w:ascii="Times New Roman" w:eastAsia="Times New Roman" w:hAnsi="Times New Roman" w:cs="Times New Roman"/>
          <w:i/>
          <w:sz w:val="48"/>
          <w:szCs w:val="48"/>
        </w:rPr>
        <w:t xml:space="preserve">NAEP </w:t>
      </w:r>
      <w:r w:rsidRPr="00964BF8" w:rsidR="00FF7921">
        <w:rPr>
          <w:rFonts w:ascii="Times New Roman" w:eastAsia="Times New Roman" w:hAnsi="Times New Roman" w:cs="Times New Roman"/>
          <w:i/>
          <w:sz w:val="48"/>
          <w:szCs w:val="48"/>
        </w:rPr>
        <w:t>Com</w:t>
      </w:r>
      <w:r w:rsidRPr="00964BF8" w:rsidR="00FF7921">
        <w:rPr>
          <w:rFonts w:ascii="Times New Roman" w:eastAsia="Times New Roman" w:hAnsi="Times New Roman" w:cs="Times New Roman"/>
          <w:i/>
          <w:spacing w:val="-1"/>
          <w:sz w:val="48"/>
          <w:szCs w:val="48"/>
        </w:rPr>
        <w:t>m</w:t>
      </w:r>
      <w:r w:rsidRPr="00964BF8" w:rsidR="00FF7921">
        <w:rPr>
          <w:rFonts w:ascii="Times New Roman" w:eastAsia="Times New Roman" w:hAnsi="Times New Roman" w:cs="Times New Roman"/>
          <w:i/>
          <w:sz w:val="48"/>
          <w:szCs w:val="48"/>
        </w:rPr>
        <w:t>un</w:t>
      </w:r>
      <w:r w:rsidRPr="00964BF8" w:rsidR="00FF7921">
        <w:rPr>
          <w:rFonts w:ascii="Times New Roman" w:eastAsia="Times New Roman" w:hAnsi="Times New Roman" w:cs="Times New Roman"/>
          <w:i/>
          <w:spacing w:val="1"/>
          <w:sz w:val="48"/>
          <w:szCs w:val="48"/>
        </w:rPr>
        <w:t>ic</w:t>
      </w:r>
      <w:r w:rsidRPr="00964BF8" w:rsidR="00FF7921">
        <w:rPr>
          <w:rFonts w:ascii="Times New Roman" w:eastAsia="Times New Roman" w:hAnsi="Times New Roman" w:cs="Times New Roman"/>
          <w:i/>
          <w:sz w:val="48"/>
          <w:szCs w:val="48"/>
        </w:rPr>
        <w:t>a</w:t>
      </w:r>
      <w:r w:rsidRPr="00964BF8" w:rsidR="00FF7921">
        <w:rPr>
          <w:rFonts w:ascii="Times New Roman" w:eastAsia="Times New Roman" w:hAnsi="Times New Roman" w:cs="Times New Roman"/>
          <w:i/>
          <w:spacing w:val="1"/>
          <w:sz w:val="48"/>
          <w:szCs w:val="48"/>
        </w:rPr>
        <w:t>ti</w:t>
      </w:r>
      <w:r w:rsidRPr="00964BF8" w:rsidR="00FF7921">
        <w:rPr>
          <w:rFonts w:ascii="Times New Roman" w:eastAsia="Times New Roman" w:hAnsi="Times New Roman" w:cs="Times New Roman"/>
          <w:i/>
          <w:sz w:val="48"/>
          <w:szCs w:val="48"/>
        </w:rPr>
        <w:t>ons and</w:t>
      </w:r>
      <w:r w:rsidRPr="00964BF8" w:rsidR="00FF7921">
        <w:rPr>
          <w:rFonts w:ascii="Times New Roman" w:eastAsia="Times New Roman" w:hAnsi="Times New Roman" w:cs="Times New Roman"/>
          <w:i/>
          <w:spacing w:val="1"/>
          <w:sz w:val="48"/>
          <w:szCs w:val="48"/>
        </w:rPr>
        <w:t xml:space="preserve"> </w:t>
      </w:r>
      <w:r w:rsidRPr="00964BF8" w:rsidR="00FF7921">
        <w:rPr>
          <w:rFonts w:ascii="Times New Roman" w:eastAsia="Times New Roman" w:hAnsi="Times New Roman" w:cs="Times New Roman"/>
          <w:i/>
          <w:spacing w:val="-1"/>
          <w:sz w:val="48"/>
          <w:szCs w:val="48"/>
        </w:rPr>
        <w:t>R</w:t>
      </w:r>
      <w:r w:rsidRPr="00964BF8" w:rsidR="00FF7921">
        <w:rPr>
          <w:rFonts w:ascii="Times New Roman" w:eastAsia="Times New Roman" w:hAnsi="Times New Roman" w:cs="Times New Roman"/>
          <w:i/>
          <w:spacing w:val="2"/>
          <w:sz w:val="48"/>
          <w:szCs w:val="48"/>
        </w:rPr>
        <w:t>e</w:t>
      </w:r>
      <w:r w:rsidRPr="00964BF8" w:rsidR="00FF7921">
        <w:rPr>
          <w:rFonts w:ascii="Times New Roman" w:eastAsia="Times New Roman" w:hAnsi="Times New Roman" w:cs="Times New Roman"/>
          <w:i/>
          <w:spacing w:val="1"/>
          <w:sz w:val="48"/>
          <w:szCs w:val="48"/>
        </w:rPr>
        <w:t>c</w:t>
      </w:r>
      <w:r w:rsidRPr="00964BF8" w:rsidR="00FF7921">
        <w:rPr>
          <w:rFonts w:ascii="Times New Roman" w:eastAsia="Times New Roman" w:hAnsi="Times New Roman" w:cs="Times New Roman"/>
          <w:i/>
          <w:spacing w:val="-3"/>
          <w:sz w:val="48"/>
          <w:szCs w:val="48"/>
        </w:rPr>
        <w:t>r</w:t>
      </w:r>
      <w:r w:rsidRPr="00964BF8" w:rsidR="00FF7921">
        <w:rPr>
          <w:rFonts w:ascii="Times New Roman" w:eastAsia="Times New Roman" w:hAnsi="Times New Roman" w:cs="Times New Roman"/>
          <w:i/>
          <w:sz w:val="48"/>
          <w:szCs w:val="48"/>
        </w:rPr>
        <w:t>u</w:t>
      </w:r>
      <w:r w:rsidRPr="00964BF8" w:rsidR="00FF7921">
        <w:rPr>
          <w:rFonts w:ascii="Times New Roman" w:eastAsia="Times New Roman" w:hAnsi="Times New Roman" w:cs="Times New Roman"/>
          <w:i/>
          <w:spacing w:val="1"/>
          <w:sz w:val="48"/>
          <w:szCs w:val="48"/>
        </w:rPr>
        <w:t>it</w:t>
      </w:r>
      <w:r w:rsidRPr="00964BF8" w:rsidR="00FF7921">
        <w:rPr>
          <w:rFonts w:ascii="Times New Roman" w:eastAsia="Times New Roman" w:hAnsi="Times New Roman" w:cs="Times New Roman"/>
          <w:i/>
          <w:sz w:val="48"/>
          <w:szCs w:val="48"/>
        </w:rPr>
        <w:t>ment</w:t>
      </w:r>
      <w:r w:rsidRPr="00964BF8" w:rsidR="000B3453">
        <w:rPr>
          <w:rFonts w:ascii="Times New Roman" w:eastAsia="Times New Roman" w:hAnsi="Times New Roman" w:cs="Times New Roman"/>
          <w:i/>
          <w:sz w:val="48"/>
          <w:szCs w:val="48"/>
        </w:rPr>
        <w:t xml:space="preserve"> </w:t>
      </w:r>
      <w:r w:rsidRPr="00964BF8" w:rsidR="00FF7921">
        <w:rPr>
          <w:rFonts w:ascii="Times New Roman" w:eastAsia="Times New Roman" w:hAnsi="Times New Roman" w:cs="Times New Roman"/>
          <w:i/>
          <w:sz w:val="48"/>
          <w:szCs w:val="48"/>
        </w:rPr>
        <w:t>Ma</w:t>
      </w:r>
      <w:r w:rsidRPr="00964BF8" w:rsidR="00FF7921">
        <w:rPr>
          <w:rFonts w:ascii="Times New Roman" w:eastAsia="Times New Roman" w:hAnsi="Times New Roman" w:cs="Times New Roman"/>
          <w:i/>
          <w:spacing w:val="1"/>
          <w:sz w:val="48"/>
          <w:szCs w:val="48"/>
        </w:rPr>
        <w:t>te</w:t>
      </w:r>
      <w:r w:rsidRPr="00964BF8" w:rsidR="00FF7921">
        <w:rPr>
          <w:rFonts w:ascii="Times New Roman" w:eastAsia="Times New Roman" w:hAnsi="Times New Roman" w:cs="Times New Roman"/>
          <w:i/>
          <w:spacing w:val="-1"/>
          <w:sz w:val="48"/>
          <w:szCs w:val="48"/>
        </w:rPr>
        <w:t>ri</w:t>
      </w:r>
      <w:r w:rsidRPr="00964BF8" w:rsidR="00FF7921">
        <w:rPr>
          <w:rFonts w:ascii="Times New Roman" w:eastAsia="Times New Roman" w:hAnsi="Times New Roman" w:cs="Times New Roman"/>
          <w:i/>
          <w:spacing w:val="-3"/>
          <w:sz w:val="48"/>
          <w:szCs w:val="48"/>
        </w:rPr>
        <w:t>a</w:t>
      </w:r>
      <w:r w:rsidRPr="00964BF8" w:rsidR="00FF7921">
        <w:rPr>
          <w:rFonts w:ascii="Times New Roman" w:eastAsia="Times New Roman" w:hAnsi="Times New Roman" w:cs="Times New Roman"/>
          <w:i/>
          <w:spacing w:val="-4"/>
          <w:sz w:val="48"/>
          <w:szCs w:val="48"/>
        </w:rPr>
        <w:t>l</w:t>
      </w:r>
      <w:r w:rsidRPr="00964BF8" w:rsidR="00FF7921">
        <w:rPr>
          <w:rFonts w:ascii="Times New Roman" w:eastAsia="Times New Roman" w:hAnsi="Times New Roman" w:cs="Times New Roman"/>
          <w:i/>
          <w:sz w:val="48"/>
          <w:szCs w:val="48"/>
        </w:rPr>
        <w:t>s</w:t>
      </w:r>
    </w:p>
    <w:p w:rsidR="00483C29" w14:paraId="66C3F44D" w14:textId="77777777">
      <w:pPr>
        <w:spacing w:after="0" w:line="200" w:lineRule="exact"/>
        <w:rPr>
          <w:sz w:val="20"/>
          <w:szCs w:val="20"/>
        </w:rPr>
      </w:pPr>
    </w:p>
    <w:p w:rsidR="00483C29" w14:paraId="66C3F44E" w14:textId="77777777">
      <w:pPr>
        <w:spacing w:after="0" w:line="200" w:lineRule="exact"/>
        <w:rPr>
          <w:sz w:val="20"/>
          <w:szCs w:val="20"/>
        </w:rPr>
      </w:pPr>
    </w:p>
    <w:p w:rsidR="00483C29" w14:paraId="66C3F44F" w14:textId="77777777">
      <w:pPr>
        <w:spacing w:after="0" w:line="200" w:lineRule="exact"/>
        <w:rPr>
          <w:sz w:val="20"/>
          <w:szCs w:val="20"/>
        </w:rPr>
      </w:pPr>
    </w:p>
    <w:p w:rsidR="00483C29" w14:paraId="66C3F450" w14:textId="77777777">
      <w:pPr>
        <w:spacing w:after="0" w:line="200" w:lineRule="exact"/>
        <w:rPr>
          <w:sz w:val="20"/>
          <w:szCs w:val="20"/>
        </w:rPr>
      </w:pPr>
    </w:p>
    <w:p w:rsidR="00483C29" w14:paraId="66C3F451" w14:textId="77777777">
      <w:pPr>
        <w:spacing w:before="6" w:after="0" w:line="200" w:lineRule="exact"/>
        <w:rPr>
          <w:sz w:val="20"/>
          <w:szCs w:val="20"/>
        </w:rPr>
      </w:pPr>
    </w:p>
    <w:p w:rsidR="00483C29" w14:paraId="66C3F452" w14:textId="77777777">
      <w:pPr>
        <w:spacing w:after="0" w:line="200" w:lineRule="exact"/>
        <w:rPr>
          <w:sz w:val="20"/>
          <w:szCs w:val="20"/>
        </w:rPr>
      </w:pPr>
    </w:p>
    <w:p w:rsidR="00483C29" w:rsidRPr="00B658A7" w14:paraId="66C3F453" w14:textId="77777777">
      <w:pPr>
        <w:spacing w:before="6" w:after="0" w:line="220" w:lineRule="exact"/>
        <w:rPr>
          <w:sz w:val="40"/>
          <w:szCs w:val="40"/>
        </w:rPr>
      </w:pPr>
    </w:p>
    <w:p w:rsidR="00483C29" w:rsidRPr="00B658A7" w14:paraId="66C3F454" w14:textId="0C26F553">
      <w:pPr>
        <w:spacing w:after="0" w:line="361" w:lineRule="exact"/>
        <w:ind w:left="2922" w:right="2878"/>
        <w:jc w:val="center"/>
        <w:rPr>
          <w:rFonts w:ascii="Times New Roman" w:eastAsia="Times New Roman" w:hAnsi="Times New Roman" w:cs="Times New Roman"/>
          <w:sz w:val="40"/>
          <w:szCs w:val="40"/>
        </w:rPr>
      </w:pPr>
      <w:r w:rsidRPr="00B658A7">
        <w:rPr>
          <w:rFonts w:ascii="Times New Roman" w:eastAsia="Times New Roman" w:hAnsi="Times New Roman" w:cs="Times New Roman"/>
          <w:i/>
          <w:position w:val="-1"/>
          <w:sz w:val="40"/>
          <w:szCs w:val="40"/>
        </w:rPr>
        <w:t>OMB#</w:t>
      </w:r>
      <w:r w:rsidRPr="00B658A7">
        <w:rPr>
          <w:rFonts w:ascii="Times New Roman" w:eastAsia="Times New Roman" w:hAnsi="Times New Roman" w:cs="Times New Roman"/>
          <w:i/>
          <w:spacing w:val="-28"/>
          <w:position w:val="-1"/>
          <w:sz w:val="40"/>
          <w:szCs w:val="40"/>
        </w:rPr>
        <w:t xml:space="preserve"> </w:t>
      </w:r>
      <w:r w:rsidRPr="00B658A7">
        <w:rPr>
          <w:rFonts w:ascii="Times New Roman" w:eastAsia="Times New Roman" w:hAnsi="Times New Roman" w:cs="Times New Roman"/>
          <w:i/>
          <w:spacing w:val="3"/>
          <w:w w:val="99"/>
          <w:position w:val="-1"/>
          <w:sz w:val="40"/>
          <w:szCs w:val="40"/>
        </w:rPr>
        <w:t>1</w:t>
      </w:r>
      <w:r w:rsidRPr="00B658A7">
        <w:rPr>
          <w:rFonts w:ascii="Times New Roman" w:eastAsia="Times New Roman" w:hAnsi="Times New Roman" w:cs="Times New Roman"/>
          <w:i/>
          <w:spacing w:val="1"/>
          <w:w w:val="99"/>
          <w:position w:val="-1"/>
          <w:sz w:val="40"/>
          <w:szCs w:val="40"/>
        </w:rPr>
        <w:t>85</w:t>
      </w:r>
      <w:r w:rsidRPr="00B658A7">
        <w:rPr>
          <w:rFonts w:ascii="Times New Roman" w:eastAsia="Times New Roman" w:hAnsi="Times New Roman" w:cs="Times New Roman"/>
          <w:i/>
          <w:spacing w:val="2"/>
          <w:w w:val="99"/>
          <w:position w:val="-1"/>
          <w:sz w:val="40"/>
          <w:szCs w:val="40"/>
        </w:rPr>
        <w:t>0</w:t>
      </w:r>
      <w:r w:rsidRPr="00B658A7">
        <w:rPr>
          <w:rFonts w:ascii="Times New Roman" w:eastAsia="Times New Roman" w:hAnsi="Times New Roman" w:cs="Times New Roman"/>
          <w:i/>
          <w:spacing w:val="-1"/>
          <w:w w:val="99"/>
          <w:position w:val="-1"/>
          <w:sz w:val="40"/>
          <w:szCs w:val="40"/>
        </w:rPr>
        <w:t>-</w:t>
      </w:r>
      <w:r w:rsidRPr="00260090" w:rsidR="004F0D25">
        <w:rPr>
          <w:rFonts w:ascii="Times New Roman" w:eastAsia="Times New Roman" w:hAnsi="Times New Roman" w:cs="Times New Roman"/>
          <w:i/>
          <w:spacing w:val="1"/>
          <w:w w:val="99"/>
          <w:position w:val="-1"/>
          <w:sz w:val="40"/>
          <w:szCs w:val="40"/>
        </w:rPr>
        <w:t>0928 v.</w:t>
      </w:r>
      <w:r w:rsidRPr="00260090" w:rsidR="0041509C">
        <w:rPr>
          <w:rFonts w:ascii="Times New Roman" w:eastAsia="Times New Roman" w:hAnsi="Times New Roman" w:cs="Times New Roman"/>
          <w:i/>
          <w:spacing w:val="1"/>
          <w:w w:val="99"/>
          <w:position w:val="-1"/>
          <w:sz w:val="40"/>
          <w:szCs w:val="40"/>
        </w:rPr>
        <w:t>3</w:t>
      </w:r>
      <w:r w:rsidRPr="00260090" w:rsidR="00260090">
        <w:rPr>
          <w:rFonts w:ascii="Times New Roman" w:eastAsia="Times New Roman" w:hAnsi="Times New Roman" w:cs="Times New Roman"/>
          <w:i/>
          <w:spacing w:val="1"/>
          <w:w w:val="99"/>
          <w:position w:val="-1"/>
          <w:sz w:val="40"/>
          <w:szCs w:val="40"/>
        </w:rPr>
        <w:t>7</w:t>
      </w:r>
    </w:p>
    <w:p w:rsidR="00483C29" w14:paraId="66C3F455" w14:textId="77777777">
      <w:pPr>
        <w:spacing w:before="8" w:after="0" w:line="150" w:lineRule="exact"/>
        <w:rPr>
          <w:sz w:val="15"/>
          <w:szCs w:val="15"/>
        </w:rPr>
      </w:pPr>
    </w:p>
    <w:p w:rsidR="00483C29" w14:paraId="66C3F456" w14:textId="77777777">
      <w:pPr>
        <w:spacing w:after="0" w:line="200" w:lineRule="exact"/>
        <w:rPr>
          <w:sz w:val="20"/>
          <w:szCs w:val="20"/>
        </w:rPr>
      </w:pPr>
    </w:p>
    <w:p w:rsidR="00483C29" w14:paraId="66C3F457" w14:textId="77777777">
      <w:pPr>
        <w:spacing w:after="0" w:line="200" w:lineRule="exact"/>
        <w:rPr>
          <w:sz w:val="20"/>
          <w:szCs w:val="20"/>
        </w:rPr>
      </w:pPr>
    </w:p>
    <w:p w:rsidR="00483C29" w14:paraId="66C3F458" w14:textId="77777777">
      <w:pPr>
        <w:spacing w:after="0" w:line="200" w:lineRule="exact"/>
        <w:rPr>
          <w:sz w:val="20"/>
          <w:szCs w:val="20"/>
        </w:rPr>
      </w:pPr>
    </w:p>
    <w:p w:rsidR="0085719A" w14:paraId="66C3F459" w14:textId="77777777">
      <w:pPr>
        <w:spacing w:after="0" w:line="200" w:lineRule="exact"/>
        <w:rPr>
          <w:sz w:val="20"/>
          <w:szCs w:val="20"/>
        </w:rPr>
      </w:pPr>
    </w:p>
    <w:p w:rsidR="00483C29" w:rsidP="00D07D0D" w14:paraId="66C3F45A" w14:textId="77777777">
      <w:pPr>
        <w:spacing w:after="0" w:line="240" w:lineRule="auto"/>
        <w:ind w:right="-20"/>
        <w:jc w:val="center"/>
        <w:rPr>
          <w:rFonts w:ascii="Times New Roman" w:eastAsia="Times New Roman" w:hAnsi="Times New Roman" w:cs="Times New Roman"/>
          <w:sz w:val="20"/>
          <w:szCs w:val="20"/>
        </w:rPr>
      </w:pPr>
      <w:r>
        <w:rPr>
          <w:noProof/>
        </w:rPr>
        <w:drawing>
          <wp:inline distT="0" distB="0" distL="0" distR="0">
            <wp:extent cx="13335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1524000"/>
                    </a:xfrm>
                    <a:prstGeom prst="rect">
                      <a:avLst/>
                    </a:prstGeom>
                    <a:noFill/>
                    <a:ln>
                      <a:noFill/>
                    </a:ln>
                  </pic:spPr>
                </pic:pic>
              </a:graphicData>
            </a:graphic>
          </wp:inline>
        </w:drawing>
      </w:r>
    </w:p>
    <w:p w:rsidR="00483C29" w14:paraId="66C3F45B" w14:textId="77777777">
      <w:pPr>
        <w:spacing w:before="5" w:after="0" w:line="140" w:lineRule="exact"/>
        <w:rPr>
          <w:sz w:val="14"/>
          <w:szCs w:val="14"/>
        </w:rPr>
      </w:pPr>
    </w:p>
    <w:p w:rsidR="00702B76" w:rsidP="001A4370" w14:paraId="66C3F45F" w14:textId="77777777">
      <w:pPr>
        <w:spacing w:after="0" w:line="200" w:lineRule="exact"/>
        <w:ind w:right="4"/>
        <w:rPr>
          <w:sz w:val="20"/>
          <w:szCs w:val="20"/>
        </w:rPr>
      </w:pPr>
    </w:p>
    <w:p w:rsidR="00702B76" w14:paraId="66C3F460" w14:textId="77777777">
      <w:pPr>
        <w:spacing w:after="0" w:line="200" w:lineRule="exact"/>
        <w:ind w:right="4"/>
        <w:jc w:val="center"/>
        <w:rPr>
          <w:sz w:val="20"/>
          <w:szCs w:val="20"/>
        </w:rPr>
      </w:pPr>
    </w:p>
    <w:p w:rsidR="00702B76" w14:paraId="66C3F461" w14:textId="77777777">
      <w:pPr>
        <w:spacing w:after="0" w:line="200" w:lineRule="exact"/>
        <w:ind w:right="4"/>
        <w:jc w:val="center"/>
        <w:rPr>
          <w:sz w:val="20"/>
          <w:szCs w:val="20"/>
        </w:rPr>
      </w:pPr>
    </w:p>
    <w:p w:rsidR="00B4284A" w:rsidP="00AE0D57" w14:paraId="7B7C94E0" w14:textId="1FB54FC0">
      <w:pPr>
        <w:spacing w:before="32" w:after="0" w:line="240" w:lineRule="auto"/>
        <w:ind w:right="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July</w:t>
      </w:r>
      <w:r w:rsidR="00525A1D">
        <w:rPr>
          <w:rFonts w:ascii="Times New Roman" w:eastAsia="Times New Roman" w:hAnsi="Times New Roman" w:cs="Times New Roman"/>
          <w:sz w:val="24"/>
          <w:szCs w:val="24"/>
        </w:rPr>
        <w:t xml:space="preserve"> 2025</w:t>
      </w:r>
    </w:p>
    <w:p w:rsidR="001E4F53" w:rsidP="00AE0D57" w14:paraId="6D3BE872" w14:textId="77777777">
      <w:pPr>
        <w:spacing w:before="32" w:after="0" w:line="240" w:lineRule="auto"/>
        <w:ind w:right="4"/>
        <w:jc w:val="center"/>
        <w:rPr>
          <w:rFonts w:ascii="Times New Roman" w:eastAsia="Times New Roman" w:hAnsi="Times New Roman" w:cs="Times New Roman"/>
          <w:sz w:val="24"/>
          <w:szCs w:val="24"/>
        </w:rPr>
      </w:pPr>
    </w:p>
    <w:p w:rsidR="008340D2" w:rsidP="008340D2" w14:paraId="65235BE3" w14:textId="77777777">
      <w:pPr>
        <w:tabs>
          <w:tab w:val="right" w:pos="9641"/>
        </w:tabs>
        <w:jc w:val="right"/>
        <w:rPr>
          <w:sz w:val="20"/>
          <w:szCs w:val="20"/>
        </w:rPr>
      </w:pPr>
    </w:p>
    <w:p w:rsidR="00344D56" w14:paraId="09D892E7" w14:textId="77777777">
      <w:pPr>
        <w:rPr>
          <w:color w:val="FF0000"/>
        </w:rPr>
      </w:pPr>
      <w:r>
        <w:rPr>
          <w:color w:val="FF0000"/>
        </w:rPr>
        <w:br w:type="page"/>
      </w:r>
    </w:p>
    <w:p w:rsidR="00B8548E" w:rsidRPr="00B8548E" w:rsidP="00B8548E" w14:paraId="456F5C05" w14:textId="2769FB3B">
      <w:pPr>
        <w:tabs>
          <w:tab w:val="left" w:pos="10440"/>
        </w:tabs>
        <w:rPr>
          <w:rFonts w:ascii="Arial" w:hAnsi="Arial" w:cs="Arial"/>
          <w:b/>
          <w:bCs/>
          <w:color w:val="FF0000"/>
        </w:rPr>
      </w:pPr>
      <w:r w:rsidRPr="00B8548E">
        <w:rPr>
          <w:rFonts w:ascii="Arial" w:hAnsi="Arial" w:cs="Arial"/>
          <w:b/>
          <w:bCs/>
          <w:color w:val="FF0000"/>
        </w:rPr>
        <w:t xml:space="preserve">All communication and recruitment materials included in this Appendix will be used in </w:t>
      </w:r>
      <w:r>
        <w:rPr>
          <w:rFonts w:ascii="Arial" w:hAnsi="Arial" w:cs="Arial"/>
          <w:b/>
          <w:bCs/>
          <w:color w:val="FF0000"/>
        </w:rPr>
        <w:t xml:space="preserve">2026 </w:t>
      </w:r>
      <w:r w:rsidRPr="00B8548E">
        <w:rPr>
          <w:rFonts w:ascii="Arial" w:hAnsi="Arial" w:cs="Arial"/>
          <w:b/>
          <w:bCs/>
          <w:color w:val="FF0000"/>
        </w:rPr>
        <w:t>Main NAEP Operational and Pilot Administration</w:t>
      </w:r>
      <w:r w:rsidR="009E5D8F">
        <w:rPr>
          <w:rFonts w:ascii="Arial" w:hAnsi="Arial" w:cs="Arial"/>
          <w:b/>
          <w:bCs/>
          <w:color w:val="FF0000"/>
        </w:rPr>
        <w:t>s</w:t>
      </w:r>
      <w:r w:rsidRPr="00B8548E">
        <w:rPr>
          <w:rFonts w:ascii="Arial" w:hAnsi="Arial" w:cs="Arial"/>
          <w:b/>
          <w:bCs/>
          <w:color w:val="FF0000"/>
        </w:rPr>
        <w:t>. The table below shows the admin</w:t>
      </w:r>
      <w:r w:rsidR="0099761D">
        <w:rPr>
          <w:rFonts w:ascii="Arial" w:hAnsi="Arial" w:cs="Arial"/>
          <w:b/>
          <w:bCs/>
          <w:color w:val="FF0000"/>
        </w:rPr>
        <w:t>istration</w:t>
      </w:r>
      <w:r w:rsidRPr="00B8548E">
        <w:rPr>
          <w:rFonts w:ascii="Arial" w:hAnsi="Arial" w:cs="Arial"/>
          <w:b/>
          <w:bCs/>
          <w:color w:val="FF0000"/>
        </w:rPr>
        <w:t xml:space="preserve"> window and subjects</w:t>
      </w:r>
      <w:r w:rsidR="00957450">
        <w:rPr>
          <w:rFonts w:ascii="Arial" w:hAnsi="Arial" w:cs="Arial"/>
          <w:b/>
          <w:bCs/>
          <w:color w:val="FF0000"/>
        </w:rPr>
        <w:t>.</w:t>
      </w:r>
      <w:r w:rsidRPr="00B8548E">
        <w:rPr>
          <w:rFonts w:ascii="Arial" w:hAnsi="Arial" w:cs="Arial"/>
          <w:b/>
          <w:bCs/>
          <w:color w:val="FF0000"/>
        </w:rPr>
        <w:t xml:space="preserve"> </w:t>
      </w:r>
    </w:p>
    <w:tbl>
      <w:tblPr>
        <w:tblStyle w:val="TableGrid"/>
        <w:tblW w:w="9325" w:type="dxa"/>
        <w:tblInd w:w="625" w:type="dxa"/>
        <w:tblLook w:val="04A0"/>
      </w:tblPr>
      <w:tblGrid>
        <w:gridCol w:w="2922"/>
        <w:gridCol w:w="2523"/>
        <w:gridCol w:w="1914"/>
        <w:gridCol w:w="1966"/>
      </w:tblGrid>
      <w:tr w14:paraId="1BD8D164" w14:textId="77777777" w:rsidTr="00957450">
        <w:tblPrEx>
          <w:tblW w:w="9325" w:type="dxa"/>
          <w:tblInd w:w="625" w:type="dxa"/>
          <w:tblLook w:val="04A0"/>
        </w:tblPrEx>
        <w:tc>
          <w:tcPr>
            <w:tcW w:w="2922" w:type="dxa"/>
            <w:tcBorders>
              <w:top w:val="single" w:sz="4" w:space="0" w:color="auto"/>
              <w:left w:val="single" w:sz="4" w:space="0" w:color="auto"/>
              <w:bottom w:val="single" w:sz="4" w:space="0" w:color="auto"/>
              <w:right w:val="single" w:sz="4" w:space="0" w:color="auto"/>
            </w:tcBorders>
            <w:hideMark/>
          </w:tcPr>
          <w:p w:rsidR="00B8548E" w:rsidRPr="00B8548E" w:rsidP="00B8548E" w14:paraId="5C29F8C4" w14:textId="77777777">
            <w:pPr>
              <w:widowControl w:val="0"/>
              <w:tabs>
                <w:tab w:val="left" w:pos="10440"/>
              </w:tabs>
              <w:spacing w:after="200" w:line="276" w:lineRule="auto"/>
              <w:rPr>
                <w:rFonts w:ascii="Arial" w:hAnsi="Arial" w:cs="Arial"/>
                <w:b/>
                <w:bCs/>
                <w:color w:val="FF0000"/>
              </w:rPr>
            </w:pPr>
            <w:r w:rsidRPr="00B8548E">
              <w:rPr>
                <w:rFonts w:ascii="Arial" w:hAnsi="Arial" w:cs="Arial"/>
                <w:b/>
                <w:bCs/>
                <w:color w:val="FF0000"/>
              </w:rPr>
              <w:t>Activity</w:t>
            </w:r>
          </w:p>
        </w:tc>
        <w:tc>
          <w:tcPr>
            <w:tcW w:w="2523" w:type="dxa"/>
            <w:tcBorders>
              <w:top w:val="single" w:sz="4" w:space="0" w:color="auto"/>
              <w:left w:val="single" w:sz="4" w:space="0" w:color="auto"/>
              <w:bottom w:val="single" w:sz="4" w:space="0" w:color="auto"/>
              <w:right w:val="single" w:sz="4" w:space="0" w:color="auto"/>
            </w:tcBorders>
            <w:hideMark/>
          </w:tcPr>
          <w:p w:rsidR="00B8548E" w:rsidRPr="00B8548E" w:rsidP="00B8548E" w14:paraId="513965F2" w14:textId="77777777">
            <w:pPr>
              <w:widowControl w:val="0"/>
              <w:tabs>
                <w:tab w:val="left" w:pos="10440"/>
              </w:tabs>
              <w:spacing w:after="200" w:line="276" w:lineRule="auto"/>
              <w:rPr>
                <w:rFonts w:ascii="Arial" w:hAnsi="Arial" w:cs="Arial"/>
                <w:b/>
                <w:bCs/>
                <w:color w:val="FF0000"/>
              </w:rPr>
            </w:pPr>
            <w:r w:rsidRPr="00B8548E">
              <w:rPr>
                <w:rFonts w:ascii="Arial" w:hAnsi="Arial" w:cs="Arial"/>
                <w:b/>
                <w:bCs/>
                <w:color w:val="FF0000"/>
              </w:rPr>
              <w:t>Window</w:t>
            </w:r>
          </w:p>
        </w:tc>
        <w:tc>
          <w:tcPr>
            <w:tcW w:w="1914" w:type="dxa"/>
            <w:tcBorders>
              <w:top w:val="single" w:sz="4" w:space="0" w:color="auto"/>
              <w:left w:val="single" w:sz="4" w:space="0" w:color="auto"/>
              <w:bottom w:val="single" w:sz="4" w:space="0" w:color="auto"/>
              <w:right w:val="single" w:sz="4" w:space="0" w:color="auto"/>
            </w:tcBorders>
            <w:hideMark/>
          </w:tcPr>
          <w:p w:rsidR="00B8548E" w:rsidRPr="00B8548E" w:rsidP="00B8548E" w14:paraId="2208E097" w14:textId="77777777">
            <w:pPr>
              <w:widowControl w:val="0"/>
              <w:tabs>
                <w:tab w:val="left" w:pos="10440"/>
              </w:tabs>
              <w:spacing w:after="200" w:line="276" w:lineRule="auto"/>
              <w:rPr>
                <w:rFonts w:ascii="Arial" w:hAnsi="Arial" w:cs="Arial"/>
                <w:b/>
                <w:bCs/>
                <w:color w:val="FF0000"/>
              </w:rPr>
            </w:pPr>
            <w:r w:rsidRPr="00B8548E">
              <w:rPr>
                <w:rFonts w:ascii="Arial" w:hAnsi="Arial" w:cs="Arial"/>
                <w:b/>
                <w:bCs/>
                <w:color w:val="FF0000"/>
              </w:rPr>
              <w:t>Grade</w:t>
            </w:r>
          </w:p>
        </w:tc>
        <w:tc>
          <w:tcPr>
            <w:tcW w:w="1966" w:type="dxa"/>
            <w:tcBorders>
              <w:top w:val="single" w:sz="4" w:space="0" w:color="auto"/>
              <w:left w:val="single" w:sz="4" w:space="0" w:color="auto"/>
              <w:bottom w:val="single" w:sz="4" w:space="0" w:color="auto"/>
              <w:right w:val="single" w:sz="4" w:space="0" w:color="auto"/>
            </w:tcBorders>
            <w:hideMark/>
          </w:tcPr>
          <w:p w:rsidR="00B8548E" w:rsidRPr="00B8548E" w:rsidP="00B8548E" w14:paraId="499CB501" w14:textId="77777777">
            <w:pPr>
              <w:widowControl w:val="0"/>
              <w:tabs>
                <w:tab w:val="left" w:pos="10440"/>
              </w:tabs>
              <w:spacing w:after="200" w:line="276" w:lineRule="auto"/>
              <w:rPr>
                <w:rFonts w:ascii="Arial" w:hAnsi="Arial" w:cs="Arial"/>
                <w:b/>
                <w:bCs/>
                <w:color w:val="FF0000"/>
              </w:rPr>
            </w:pPr>
            <w:r w:rsidRPr="00B8548E">
              <w:rPr>
                <w:rFonts w:ascii="Arial" w:hAnsi="Arial" w:cs="Arial"/>
                <w:b/>
                <w:bCs/>
                <w:color w:val="FF0000"/>
              </w:rPr>
              <w:t>Subjects</w:t>
            </w:r>
          </w:p>
        </w:tc>
      </w:tr>
      <w:tr w14:paraId="016E4EB3" w14:textId="77777777" w:rsidTr="00957450">
        <w:tblPrEx>
          <w:tblW w:w="9325" w:type="dxa"/>
          <w:tblInd w:w="625" w:type="dxa"/>
          <w:tblLook w:val="04A0"/>
        </w:tblPrEx>
        <w:tc>
          <w:tcPr>
            <w:tcW w:w="2922"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2A7E47B0" w14:textId="77777777">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Main NAEP and Pilot Administration</w:t>
            </w:r>
          </w:p>
        </w:tc>
        <w:tc>
          <w:tcPr>
            <w:tcW w:w="2523"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4990FA23" w14:textId="460B33AD">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January-March 202</w:t>
            </w:r>
            <w:r w:rsidR="003011D9">
              <w:rPr>
                <w:rFonts w:ascii="Arial" w:hAnsi="Arial" w:cs="Arial"/>
                <w:b/>
                <w:bCs/>
                <w:color w:val="FF0000"/>
              </w:rPr>
              <w:t>6</w:t>
            </w:r>
          </w:p>
        </w:tc>
        <w:tc>
          <w:tcPr>
            <w:tcW w:w="1914"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59D8EA54" w14:textId="77777777">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4, 8, 12</w:t>
            </w:r>
          </w:p>
        </w:tc>
        <w:tc>
          <w:tcPr>
            <w:tcW w:w="1966" w:type="dxa"/>
            <w:tcBorders>
              <w:top w:val="single" w:sz="4" w:space="0" w:color="auto"/>
              <w:left w:val="single" w:sz="4" w:space="0" w:color="auto"/>
              <w:bottom w:val="single" w:sz="4" w:space="0" w:color="auto"/>
              <w:right w:val="single" w:sz="4" w:space="0" w:color="auto"/>
            </w:tcBorders>
            <w:vAlign w:val="center"/>
            <w:hideMark/>
          </w:tcPr>
          <w:p w:rsidR="00B8548E" w:rsidRPr="00B8548E" w:rsidP="004538A0" w14:paraId="71A27BA5" w14:textId="599D09D8">
            <w:pPr>
              <w:widowControl w:val="0"/>
              <w:tabs>
                <w:tab w:val="left" w:pos="10440"/>
              </w:tabs>
              <w:spacing w:line="276" w:lineRule="auto"/>
              <w:jc w:val="center"/>
              <w:rPr>
                <w:rFonts w:ascii="Arial" w:hAnsi="Arial" w:cs="Arial"/>
                <w:b/>
                <w:bCs/>
                <w:color w:val="FF0000"/>
              </w:rPr>
            </w:pPr>
            <w:r w:rsidRPr="00B8548E">
              <w:rPr>
                <w:rFonts w:ascii="Arial" w:hAnsi="Arial" w:cs="Arial"/>
                <w:b/>
                <w:bCs/>
                <w:color w:val="FF0000"/>
              </w:rPr>
              <w:t xml:space="preserve">Math, </w:t>
            </w:r>
            <w:r w:rsidR="004538A0">
              <w:rPr>
                <w:rFonts w:ascii="Arial" w:hAnsi="Arial" w:cs="Arial"/>
                <w:b/>
                <w:bCs/>
                <w:color w:val="FF0000"/>
              </w:rPr>
              <w:t>R</w:t>
            </w:r>
            <w:r w:rsidRPr="00B8548E">
              <w:rPr>
                <w:rFonts w:ascii="Arial" w:hAnsi="Arial" w:cs="Arial"/>
                <w:b/>
                <w:bCs/>
                <w:color w:val="FF0000"/>
              </w:rPr>
              <w:t xml:space="preserve">eading, </w:t>
            </w:r>
            <w:r w:rsidR="003011D9">
              <w:rPr>
                <w:rFonts w:ascii="Arial" w:hAnsi="Arial" w:cs="Arial"/>
                <w:b/>
                <w:bCs/>
                <w:color w:val="FF0000"/>
              </w:rPr>
              <w:t xml:space="preserve">U.S. </w:t>
            </w:r>
            <w:r w:rsidR="004538A0">
              <w:rPr>
                <w:rFonts w:ascii="Arial" w:hAnsi="Arial" w:cs="Arial"/>
                <w:b/>
                <w:bCs/>
                <w:color w:val="FF0000"/>
              </w:rPr>
              <w:t>H</w:t>
            </w:r>
            <w:r w:rsidR="003011D9">
              <w:rPr>
                <w:rFonts w:ascii="Arial" w:hAnsi="Arial" w:cs="Arial"/>
                <w:b/>
                <w:bCs/>
                <w:color w:val="FF0000"/>
              </w:rPr>
              <w:t>istory/</w:t>
            </w:r>
            <w:r w:rsidR="004538A0">
              <w:rPr>
                <w:rFonts w:ascii="Arial" w:hAnsi="Arial" w:cs="Arial"/>
                <w:b/>
                <w:bCs/>
                <w:color w:val="FF0000"/>
              </w:rPr>
              <w:t>C</w:t>
            </w:r>
            <w:r w:rsidR="003011D9">
              <w:rPr>
                <w:rFonts w:ascii="Arial" w:hAnsi="Arial" w:cs="Arial"/>
                <w:b/>
                <w:bCs/>
                <w:color w:val="FF0000"/>
              </w:rPr>
              <w:t>ivics</w:t>
            </w:r>
          </w:p>
        </w:tc>
      </w:tr>
    </w:tbl>
    <w:p w:rsidR="00B8548E" w:rsidRPr="00660AD8" w:rsidP="00C00D46" w14:paraId="3D085F13" w14:textId="77777777">
      <w:pPr>
        <w:tabs>
          <w:tab w:val="left" w:pos="10440"/>
        </w:tabs>
        <w:rPr>
          <w:rFonts w:ascii="Arial" w:hAnsi="Arial" w:cs="Arial"/>
          <w:b/>
          <w:bCs/>
          <w:color w:val="FF0000"/>
        </w:rPr>
      </w:pPr>
    </w:p>
    <w:p w:rsidR="00D51ECB" w:rsidP="00D51ECB" w14:paraId="26C7BC90" w14:textId="77777777">
      <w:pPr>
        <w:tabs>
          <w:tab w:val="left" w:pos="10440"/>
        </w:tabs>
        <w:rPr>
          <w:rFonts w:ascii="Arial" w:hAnsi="Arial" w:cs="Arial"/>
          <w:b/>
          <w:bCs/>
          <w:color w:val="FF0000"/>
        </w:rPr>
      </w:pPr>
      <w:bookmarkStart w:id="0" w:name="_Toc509491754"/>
      <w:bookmarkStart w:id="1" w:name="_Toc509836539"/>
      <w:bookmarkStart w:id="2" w:name="_Toc516145655"/>
      <w:r w:rsidRPr="00536E3A">
        <w:rPr>
          <w:rFonts w:ascii="Arial" w:hAnsi="Arial" w:cs="Arial"/>
          <w:b/>
          <w:bCs/>
          <w:color w:val="FF0000"/>
        </w:rPr>
        <w:t xml:space="preserve">Important changes in how we collect demographic information </w:t>
      </w:r>
      <w:r>
        <w:rPr>
          <w:rFonts w:ascii="Arial" w:hAnsi="Arial" w:cs="Arial"/>
          <w:b/>
          <w:bCs/>
          <w:color w:val="FF0000"/>
        </w:rPr>
        <w:t>are</w:t>
      </w:r>
      <w:r w:rsidRPr="00536E3A">
        <w:rPr>
          <w:rFonts w:ascii="Arial" w:hAnsi="Arial" w:cs="Arial"/>
          <w:b/>
          <w:bCs/>
          <w:color w:val="FF0000"/>
        </w:rPr>
        <w:t xml:space="preserve"> reflected in the 2026 instruments </w:t>
      </w:r>
      <w:r>
        <w:rPr>
          <w:rFonts w:ascii="Arial" w:hAnsi="Arial" w:cs="Arial"/>
          <w:b/>
          <w:bCs/>
          <w:color w:val="FF0000"/>
        </w:rPr>
        <w:t>that are</w:t>
      </w:r>
      <w:r w:rsidRPr="00536E3A">
        <w:rPr>
          <w:rFonts w:ascii="Arial" w:hAnsi="Arial" w:cs="Arial"/>
          <w:b/>
          <w:bCs/>
          <w:color w:val="FF0000"/>
        </w:rPr>
        <w:t xml:space="preserve"> ready for publication and review. 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w:t>
      </w:r>
      <w:r w:rsidRPr="00C10487">
        <w:rPr>
          <w:rFonts w:ascii="Arial" w:hAnsi="Arial" w:cs="Arial"/>
          <w:b/>
          <w:bCs/>
          <w:color w:val="FF0000"/>
        </w:rPr>
        <w:t>See Part A.7</w:t>
      </w:r>
      <w:r w:rsidRPr="00536E3A">
        <w:rPr>
          <w:rFonts w:ascii="Arial" w:hAnsi="Arial" w:cs="Arial"/>
          <w:b/>
          <w:bCs/>
          <w:color w:val="FF0000"/>
        </w:rPr>
        <w:t xml:space="preserve"> of this package to see how NCES plans to incorporate these revisions into NAEP 2026. </w:t>
      </w:r>
    </w:p>
    <w:p w:rsidR="00D51ECB" w:rsidRPr="00CE6681" w:rsidP="00D51ECB" w14:paraId="5799A6AB" w14:textId="1D935CE2">
      <w:pPr>
        <w:tabs>
          <w:tab w:val="left" w:pos="10440"/>
        </w:tabs>
        <w:rPr>
          <w:rFonts w:ascii="Arial" w:hAnsi="Arial" w:cs="Arial"/>
          <w:color w:val="000000" w:themeColor="text1"/>
        </w:rPr>
      </w:pPr>
      <w:r w:rsidRPr="5513F033">
        <w:rPr>
          <w:rFonts w:ascii="Arial" w:hAnsi="Arial" w:cs="Arial"/>
          <w:b/>
          <w:bCs/>
          <w:color w:val="FF0000"/>
        </w:rPr>
        <w:t xml:space="preserve">Additionally, materials in this Amendment </w:t>
      </w:r>
      <w:r w:rsidRPr="5513F033">
        <w:rPr>
          <w:rFonts w:ascii="Arial" w:hAnsi="Arial" w:cs="Arial"/>
          <w:b/>
          <w:bCs/>
          <w:color w:val="FF0000"/>
        </w:rPr>
        <w:t>are in compliance with</w:t>
      </w:r>
      <w:r w:rsidRPr="5513F033">
        <w:rPr>
          <w:rFonts w:ascii="Arial" w:hAnsi="Arial" w:cs="Arial"/>
          <w:b/>
          <w:bCs/>
          <w:color w:val="FF0000"/>
        </w:rPr>
        <w:t xml:space="preserve"> the White House’s Executive Orders “Defending Women from Gender Ideology Extremism and Restoring Biological Truth to the Federal Government,” (January 20, 2025) and “Ending Radical and Wasteful Government DEI Programs and Preferencing,” (January 20, 2025)</w:t>
      </w:r>
      <w:r w:rsidRPr="5513F033" w:rsidR="044395EB">
        <w:rPr>
          <w:rFonts w:ascii="Arial" w:hAnsi="Arial" w:cs="Arial"/>
          <w:b/>
          <w:bCs/>
          <w:color w:val="FF0000"/>
        </w:rPr>
        <w:t>.</w:t>
      </w:r>
    </w:p>
    <w:p w:rsidR="00D51ECB" w:rsidRPr="006C4DE0" w:rsidP="00D51ECB" w14:paraId="3C9BDD77" w14:textId="40A522A1">
      <w:pPr>
        <w:tabs>
          <w:tab w:val="left" w:pos="10440"/>
        </w:tabs>
        <w:rPr>
          <w:rFonts w:ascii="Arial" w:hAnsi="Arial" w:cs="Arial"/>
          <w:b/>
          <w:bCs/>
          <w:color w:val="FF0000"/>
        </w:rPr>
      </w:pPr>
      <w:r w:rsidRPr="006C4DE0">
        <w:rPr>
          <w:rFonts w:ascii="Arial" w:hAnsi="Arial" w:cs="Arial"/>
          <w:b/>
          <w:bCs/>
          <w:color w:val="FF0000"/>
        </w:rPr>
        <w:t xml:space="preserve">Amendment </w:t>
      </w:r>
      <w:r>
        <w:rPr>
          <w:rFonts w:ascii="Arial" w:hAnsi="Arial" w:cs="Arial"/>
          <w:b/>
          <w:bCs/>
          <w:color w:val="FF0000"/>
        </w:rPr>
        <w:t>#</w:t>
      </w:r>
      <w:r w:rsidRPr="006C4DE0">
        <w:rPr>
          <w:rFonts w:ascii="Arial" w:hAnsi="Arial" w:cs="Arial"/>
          <w:b/>
          <w:bCs/>
          <w:color w:val="FF0000"/>
        </w:rPr>
        <w:t xml:space="preserve">1 Appendix D represents materials for NAEP 2026. </w:t>
      </w:r>
      <w:r>
        <w:rPr>
          <w:rFonts w:ascii="Arial" w:hAnsi="Arial" w:cs="Arial"/>
          <w:b/>
          <w:bCs/>
          <w:color w:val="FF0000"/>
        </w:rPr>
        <w:t>The</w:t>
      </w:r>
      <w:r w:rsidRPr="006C4DE0">
        <w:rPr>
          <w:rFonts w:ascii="Arial" w:hAnsi="Arial" w:cs="Arial"/>
          <w:b/>
          <w:bCs/>
          <w:color w:val="FF0000"/>
        </w:rPr>
        <w:t xml:space="preserve"> 2026 communication</w:t>
      </w:r>
      <w:r>
        <w:rPr>
          <w:rFonts w:ascii="Arial" w:hAnsi="Arial" w:cs="Arial"/>
          <w:b/>
          <w:bCs/>
          <w:color w:val="FF0000"/>
        </w:rPr>
        <w:t>s</w:t>
      </w:r>
      <w:r w:rsidRPr="006C4DE0">
        <w:rPr>
          <w:rFonts w:ascii="Arial" w:hAnsi="Arial" w:cs="Arial"/>
          <w:b/>
          <w:bCs/>
          <w:color w:val="FF0000"/>
        </w:rPr>
        <w:t xml:space="preserve"> that are included for the first time are marked as </w:t>
      </w:r>
      <w:r>
        <w:rPr>
          <w:rFonts w:ascii="Arial" w:hAnsi="Arial" w:cs="Arial"/>
          <w:b/>
          <w:bCs/>
          <w:color w:val="FF0000"/>
        </w:rPr>
        <w:t>“</w:t>
      </w:r>
      <w:r w:rsidRPr="006C4DE0">
        <w:rPr>
          <w:rFonts w:ascii="Arial" w:hAnsi="Arial" w:cs="Arial"/>
          <w:b/>
          <w:bCs/>
          <w:color w:val="FF0000"/>
        </w:rPr>
        <w:t>(NEW)</w:t>
      </w:r>
      <w:r>
        <w:rPr>
          <w:rFonts w:ascii="Arial" w:hAnsi="Arial" w:cs="Arial"/>
          <w:b/>
          <w:bCs/>
          <w:color w:val="FF0000"/>
        </w:rPr>
        <w:t>”</w:t>
      </w:r>
      <w:r w:rsidRPr="006C4DE0">
        <w:rPr>
          <w:rFonts w:ascii="Arial" w:hAnsi="Arial" w:cs="Arial"/>
          <w:b/>
          <w:bCs/>
          <w:color w:val="FF0000"/>
        </w:rPr>
        <w:t xml:space="preserve">. </w:t>
      </w:r>
      <w:r>
        <w:rPr>
          <w:rFonts w:ascii="Arial" w:hAnsi="Arial" w:cs="Arial"/>
          <w:b/>
          <w:bCs/>
          <w:color w:val="FF0000"/>
        </w:rPr>
        <w:t>A few materials previously submitted in the Clearance package were updated and are marked as</w:t>
      </w:r>
      <w:r w:rsidRPr="006C4DE0">
        <w:rPr>
          <w:rFonts w:ascii="Arial" w:hAnsi="Arial" w:cs="Arial"/>
          <w:b/>
          <w:bCs/>
          <w:color w:val="FF0000"/>
        </w:rPr>
        <w:t xml:space="preserve"> </w:t>
      </w:r>
      <w:r>
        <w:rPr>
          <w:rFonts w:ascii="Arial" w:hAnsi="Arial" w:cs="Arial"/>
          <w:b/>
          <w:bCs/>
          <w:color w:val="FF0000"/>
        </w:rPr>
        <w:t>“</w:t>
      </w:r>
      <w:r w:rsidRPr="006C4DE0">
        <w:rPr>
          <w:rFonts w:ascii="Arial" w:hAnsi="Arial" w:cs="Arial"/>
          <w:b/>
          <w:bCs/>
          <w:color w:val="FF0000"/>
        </w:rPr>
        <w:t>(Revised)</w:t>
      </w:r>
      <w:r>
        <w:rPr>
          <w:rFonts w:ascii="Arial" w:hAnsi="Arial" w:cs="Arial"/>
          <w:b/>
          <w:bCs/>
          <w:color w:val="FF0000"/>
        </w:rPr>
        <w:t>.”</w:t>
      </w:r>
      <w:r w:rsidRPr="006C4DE0">
        <w:rPr>
          <w:rFonts w:ascii="Arial" w:hAnsi="Arial" w:cs="Arial"/>
          <w:b/>
          <w:bCs/>
          <w:color w:val="FF0000"/>
        </w:rPr>
        <w:t xml:space="preserve"> Amendment #2 is scheduled for late Summer 2025 and </w:t>
      </w:r>
      <w:r w:rsidR="000D100E">
        <w:rPr>
          <w:rFonts w:ascii="Arial" w:hAnsi="Arial" w:cs="Arial"/>
          <w:b/>
          <w:bCs/>
          <w:color w:val="FF0000"/>
        </w:rPr>
        <w:t>may</w:t>
      </w:r>
      <w:r w:rsidRPr="006C4DE0">
        <w:rPr>
          <w:rFonts w:ascii="Arial" w:hAnsi="Arial" w:cs="Arial"/>
          <w:b/>
          <w:bCs/>
          <w:color w:val="FF0000"/>
        </w:rPr>
        <w:t xml:space="preserve"> include </w:t>
      </w:r>
      <w:r w:rsidR="000D100E">
        <w:rPr>
          <w:rFonts w:ascii="Arial" w:hAnsi="Arial" w:cs="Arial"/>
          <w:b/>
          <w:bCs/>
          <w:color w:val="FF0000"/>
        </w:rPr>
        <w:t>remaining</w:t>
      </w:r>
      <w:r w:rsidRPr="006C4DE0">
        <w:rPr>
          <w:rFonts w:ascii="Arial" w:hAnsi="Arial" w:cs="Arial"/>
          <w:b/>
          <w:bCs/>
          <w:color w:val="FF0000"/>
        </w:rPr>
        <w:t xml:space="preserve"> materials </w:t>
      </w:r>
      <w:r>
        <w:rPr>
          <w:rFonts w:ascii="Arial" w:hAnsi="Arial" w:cs="Arial"/>
          <w:b/>
          <w:bCs/>
          <w:color w:val="FF0000"/>
        </w:rPr>
        <w:t>for</w:t>
      </w:r>
      <w:r w:rsidRPr="006C4DE0">
        <w:rPr>
          <w:rFonts w:ascii="Arial" w:hAnsi="Arial" w:cs="Arial"/>
          <w:b/>
          <w:bCs/>
          <w:color w:val="FF0000"/>
        </w:rPr>
        <w:t xml:space="preserve"> the 2026 Main NAEP Operational and Pilot administrations. </w:t>
      </w:r>
    </w:p>
    <w:p w:rsidR="00B020C0" w:rsidP="00150107" w14:paraId="4ADA92D6" w14:textId="77777777">
      <w:pPr>
        <w:tabs>
          <w:tab w:val="left" w:pos="10440"/>
        </w:tabs>
        <w:rPr>
          <w:rFonts w:ascii="Arial" w:hAnsi="Arial" w:cs="Arial"/>
          <w:b/>
          <w:bCs/>
          <w:color w:val="FF0000"/>
        </w:rPr>
      </w:pPr>
    </w:p>
    <w:p w:rsidR="006551C8" w14:paraId="3B18D2A6" w14:textId="77777777">
      <w:pPr>
        <w:rPr>
          <w:rFonts w:ascii="Arial" w:hAnsi="Arial" w:cs="Arial"/>
          <w:b/>
          <w:bCs/>
          <w:color w:val="FF0000"/>
        </w:rPr>
      </w:pPr>
      <w:r>
        <w:rPr>
          <w:rFonts w:ascii="Arial" w:hAnsi="Arial" w:cs="Arial"/>
          <w:b/>
          <w:bCs/>
          <w:color w:val="FF0000"/>
        </w:rPr>
        <w:br w:type="page"/>
      </w:r>
    </w:p>
    <w:p w:rsidR="00536E3A" w:rsidP="00E223A6" w14:paraId="7A6CE185" w14:textId="77777777">
      <w:pPr>
        <w:tabs>
          <w:tab w:val="left" w:pos="10440"/>
        </w:tabs>
        <w:rPr>
          <w:rFonts w:ascii="Arial" w:hAnsi="Arial" w:cs="Arial"/>
          <w:b/>
          <w:bCs/>
          <w:color w:val="FF0000"/>
        </w:rPr>
      </w:pPr>
    </w:p>
    <w:bookmarkStart w:id="3" w:name="_Toc201066110" w:displacedByCustomXml="next"/>
    <w:bookmarkStart w:id="4" w:name="_Toc201065523" w:displacedByCustomXml="next"/>
    <w:bookmarkStart w:id="5" w:name="_Toc201044857" w:displacedByCustomXml="next"/>
    <w:bookmarkStart w:id="6" w:name="_Toc196211909" w:displacedByCustomXml="next"/>
    <w:bookmarkStart w:id="7" w:name="_Toc203742152" w:displacedByCustomXml="next"/>
    <w:sdt>
      <w:sdtPr>
        <w:rPr>
          <w:rFonts w:ascii="Arial" w:hAnsi="Arial" w:eastAsiaTheme="minorEastAsia" w:cs="Arial"/>
          <w:color w:val="auto"/>
          <w:sz w:val="22"/>
          <w:szCs w:val="22"/>
        </w:rPr>
        <w:id w:val="833498217"/>
        <w:docPartObj>
          <w:docPartGallery w:val="Table of Contents"/>
          <w:docPartUnique/>
        </w:docPartObj>
      </w:sdtPr>
      <w:sdtEndPr>
        <w:rPr>
          <w:rFonts w:asciiTheme="minorAscii" w:eastAsiaTheme="minorEastAsia" w:hAnsiTheme="minorAscii" w:cstheme="minorBidi"/>
          <w:b/>
          <w:bCs/>
          <w:noProof/>
          <w:color w:val="auto"/>
          <w:sz w:val="22"/>
          <w:szCs w:val="22"/>
        </w:rPr>
      </w:sdtEndPr>
      <w:sdtContent>
        <w:p w:rsidR="00D12E7C" w:rsidRPr="00A530C5" w:rsidP="004F21D8" w14:paraId="6CC0F2B6" w14:textId="3C3129CC">
          <w:pPr>
            <w:pStyle w:val="Heading3"/>
            <w:jc w:val="left"/>
            <w:rPr>
              <w:rFonts w:ascii="Arial" w:hAnsi="Arial" w:cs="Arial"/>
              <w:b/>
              <w:bCs/>
            </w:rPr>
          </w:pPr>
          <w:r w:rsidRPr="00A530C5">
            <w:rPr>
              <w:rFonts w:ascii="Arial" w:hAnsi="Arial" w:cs="Arial"/>
              <w:b/>
              <w:bCs/>
            </w:rPr>
            <w:t>Table of Contents</w:t>
          </w:r>
          <w:bookmarkEnd w:id="7"/>
          <w:bookmarkEnd w:id="6"/>
          <w:bookmarkEnd w:id="5"/>
          <w:bookmarkEnd w:id="4"/>
          <w:bookmarkEnd w:id="3"/>
        </w:p>
        <w:p w:rsidR="002A3C2B" w14:paraId="017ED8B6" w14:textId="232B35F8">
          <w:pPr>
            <w:pStyle w:val="TOC3"/>
            <w:rPr>
              <w:rFonts w:cstheme="minorBidi"/>
              <w:noProof/>
              <w:kern w:val="2"/>
              <w:sz w:val="24"/>
              <w:szCs w:val="24"/>
              <w14:ligatures w14:val="standardContextual"/>
            </w:rPr>
          </w:pPr>
          <w:r w:rsidRPr="00EE1735">
            <w:rPr>
              <w:rFonts w:ascii="Arial" w:hAnsi="Arial" w:cs="Arial"/>
            </w:rPr>
            <w:fldChar w:fldCharType="begin"/>
          </w:r>
          <w:r w:rsidRPr="00EE1735">
            <w:rPr>
              <w:rFonts w:ascii="Arial" w:hAnsi="Arial" w:cs="Arial"/>
            </w:rPr>
            <w:instrText xml:space="preserve"> TOC \o "1-3" \h \z \u </w:instrText>
          </w:r>
          <w:r w:rsidRPr="00EE1735">
            <w:rPr>
              <w:rFonts w:ascii="Arial" w:hAnsi="Arial" w:cs="Arial"/>
            </w:rPr>
            <w:fldChar w:fldCharType="separate"/>
          </w:r>
        </w:p>
        <w:p w:rsidR="002A3C2B" w14:paraId="7A4C74D0" w14:textId="0DDC30B1">
          <w:pPr>
            <w:pStyle w:val="TOC3"/>
            <w:rPr>
              <w:rFonts w:cstheme="minorBidi"/>
              <w:noProof/>
              <w:kern w:val="2"/>
              <w:sz w:val="24"/>
              <w:szCs w:val="24"/>
              <w14:ligatures w14:val="standardContextual"/>
            </w:rPr>
          </w:pPr>
          <w:hyperlink w:anchor="_Toc203742153" w:history="1">
            <w:r w:rsidRPr="00B24D63">
              <w:rPr>
                <w:rStyle w:val="Hyperlink"/>
                <w:rFonts w:eastAsia="Times New Roman"/>
                <w:b/>
                <w:noProof/>
              </w:rPr>
              <w:t>Appendix D-1</w:t>
            </w:r>
            <w:r w:rsidRPr="00B24D63">
              <w:rPr>
                <w:rStyle w:val="Hyperlink"/>
                <w:rFonts w:eastAsia="Times New Roman"/>
                <w:noProof/>
              </w:rPr>
              <w:t>:</w:t>
            </w:r>
            <w:r w:rsidRPr="00B24D63">
              <w:rPr>
                <w:rStyle w:val="Hyperlink"/>
                <w:rFonts w:eastAsia="Times New Roman"/>
                <w:noProof/>
                <w:spacing w:val="-8"/>
              </w:rPr>
              <w:t xml:space="preserve"> </w:t>
            </w:r>
            <w:r w:rsidRPr="00B24D63">
              <w:rPr>
                <w:rStyle w:val="Hyperlink"/>
                <w:rFonts w:eastAsia="Times New Roman"/>
                <w:noProof/>
              </w:rPr>
              <w:t>NAEP</w:t>
            </w:r>
            <w:r w:rsidRPr="00B24D63">
              <w:rPr>
                <w:rStyle w:val="Hyperlink"/>
                <w:rFonts w:eastAsia="Times New Roman"/>
                <w:noProof/>
                <w:spacing w:val="-9"/>
              </w:rPr>
              <w:t xml:space="preserve"> </w:t>
            </w:r>
            <w:r w:rsidRPr="00B24D63">
              <w:rPr>
                <w:rStyle w:val="Hyperlink"/>
                <w:rFonts w:eastAsia="Times New Roman"/>
                <w:noProof/>
              </w:rPr>
              <w:t>2026 Save-the-Date (NEW)</w:t>
            </w:r>
            <w:r>
              <w:rPr>
                <w:noProof/>
                <w:webHidden/>
              </w:rPr>
              <w:tab/>
            </w:r>
            <w:r>
              <w:rPr>
                <w:noProof/>
                <w:webHidden/>
              </w:rPr>
              <w:fldChar w:fldCharType="begin"/>
            </w:r>
            <w:r>
              <w:rPr>
                <w:noProof/>
                <w:webHidden/>
              </w:rPr>
              <w:instrText xml:space="preserve"> PAGEREF _Toc203742153 \h </w:instrText>
            </w:r>
            <w:r>
              <w:rPr>
                <w:noProof/>
                <w:webHidden/>
              </w:rPr>
              <w:fldChar w:fldCharType="separate"/>
            </w:r>
            <w:r>
              <w:rPr>
                <w:noProof/>
                <w:webHidden/>
              </w:rPr>
              <w:t>10</w:t>
            </w:r>
            <w:r>
              <w:rPr>
                <w:noProof/>
                <w:webHidden/>
              </w:rPr>
              <w:fldChar w:fldCharType="end"/>
            </w:r>
          </w:hyperlink>
        </w:p>
        <w:p w:rsidR="002A3C2B" w14:paraId="622A4054" w14:textId="2D64314D">
          <w:pPr>
            <w:pStyle w:val="TOC3"/>
            <w:rPr>
              <w:rFonts w:cstheme="minorBidi"/>
              <w:noProof/>
              <w:kern w:val="2"/>
              <w:sz w:val="24"/>
              <w:szCs w:val="24"/>
              <w14:ligatures w14:val="standardContextual"/>
            </w:rPr>
          </w:pPr>
          <w:hyperlink w:anchor="_Toc203742154" w:history="1">
            <w:r w:rsidRPr="00B24D63">
              <w:rPr>
                <w:rStyle w:val="Hyperlink"/>
                <w:b/>
                <w:bCs/>
                <w:noProof/>
              </w:rPr>
              <w:t>Appendix D-2</w:t>
            </w:r>
            <w:r w:rsidRPr="00B24D63">
              <w:rPr>
                <w:rStyle w:val="Hyperlink"/>
                <w:noProof/>
              </w:rPr>
              <w:t>: NAEP 2026 Save-the-Date, Puerto Rico (NEW)</w:t>
            </w:r>
            <w:r>
              <w:rPr>
                <w:noProof/>
                <w:webHidden/>
              </w:rPr>
              <w:tab/>
            </w:r>
            <w:r>
              <w:rPr>
                <w:noProof/>
                <w:webHidden/>
              </w:rPr>
              <w:fldChar w:fldCharType="begin"/>
            </w:r>
            <w:r>
              <w:rPr>
                <w:noProof/>
                <w:webHidden/>
              </w:rPr>
              <w:instrText xml:space="preserve"> PAGEREF _Toc203742154 \h </w:instrText>
            </w:r>
            <w:r>
              <w:rPr>
                <w:noProof/>
                <w:webHidden/>
              </w:rPr>
              <w:fldChar w:fldCharType="separate"/>
            </w:r>
            <w:r>
              <w:rPr>
                <w:noProof/>
                <w:webHidden/>
              </w:rPr>
              <w:t>12</w:t>
            </w:r>
            <w:r>
              <w:rPr>
                <w:noProof/>
                <w:webHidden/>
              </w:rPr>
              <w:fldChar w:fldCharType="end"/>
            </w:r>
          </w:hyperlink>
        </w:p>
        <w:p w:rsidR="002A3C2B" w14:paraId="09F2CA22" w14:textId="65F9E022">
          <w:pPr>
            <w:pStyle w:val="TOC3"/>
            <w:rPr>
              <w:rFonts w:cstheme="minorBidi"/>
              <w:noProof/>
              <w:kern w:val="2"/>
              <w:sz w:val="24"/>
              <w:szCs w:val="24"/>
              <w14:ligatures w14:val="standardContextual"/>
            </w:rPr>
          </w:pPr>
          <w:hyperlink w:anchor="_Toc203742155" w:history="1">
            <w:r w:rsidRPr="00B24D63">
              <w:rPr>
                <w:rStyle w:val="Hyperlink"/>
                <w:b/>
                <w:bCs/>
                <w:noProof/>
              </w:rPr>
              <w:t>Appendix D-3:</w:t>
            </w:r>
            <w:r w:rsidRPr="00B24D63">
              <w:rPr>
                <w:rStyle w:val="Hyperlink"/>
                <w:noProof/>
              </w:rPr>
              <w:t xml:space="preserve"> NAEP 2026 Initial School Technology Survey Notification (Approved v.36)</w:t>
            </w:r>
            <w:r>
              <w:rPr>
                <w:noProof/>
                <w:webHidden/>
              </w:rPr>
              <w:tab/>
            </w:r>
            <w:r>
              <w:rPr>
                <w:noProof/>
                <w:webHidden/>
              </w:rPr>
              <w:fldChar w:fldCharType="begin"/>
            </w:r>
            <w:r>
              <w:rPr>
                <w:noProof/>
                <w:webHidden/>
              </w:rPr>
              <w:instrText xml:space="preserve"> PAGEREF _Toc203742155 \h </w:instrText>
            </w:r>
            <w:r>
              <w:rPr>
                <w:noProof/>
                <w:webHidden/>
              </w:rPr>
              <w:fldChar w:fldCharType="separate"/>
            </w:r>
            <w:r>
              <w:rPr>
                <w:noProof/>
                <w:webHidden/>
              </w:rPr>
              <w:t>14</w:t>
            </w:r>
            <w:r>
              <w:rPr>
                <w:noProof/>
                <w:webHidden/>
              </w:rPr>
              <w:fldChar w:fldCharType="end"/>
            </w:r>
          </w:hyperlink>
        </w:p>
        <w:p w:rsidR="002A3C2B" w14:paraId="4241383E" w14:textId="64676407">
          <w:pPr>
            <w:pStyle w:val="TOC3"/>
            <w:rPr>
              <w:rFonts w:cstheme="minorBidi"/>
              <w:noProof/>
              <w:kern w:val="2"/>
              <w:sz w:val="24"/>
              <w:szCs w:val="24"/>
              <w14:ligatures w14:val="standardContextual"/>
            </w:rPr>
          </w:pPr>
          <w:hyperlink w:anchor="_Toc203742156" w:history="1">
            <w:r w:rsidRPr="00B24D63">
              <w:rPr>
                <w:rStyle w:val="Hyperlink"/>
                <w:rFonts w:eastAsia="Calibri"/>
                <w:b/>
                <w:bCs/>
                <w:noProof/>
              </w:rPr>
              <w:t xml:space="preserve">Appendix D-4: </w:t>
            </w:r>
            <w:r w:rsidRPr="00B24D63">
              <w:rPr>
                <w:rStyle w:val="Hyperlink"/>
                <w:rFonts w:eastAsia="Calibri"/>
                <w:noProof/>
              </w:rPr>
              <w:t>NAEP 2026 Initial School Technology Survey Notification, Puerto Rico (NEW)</w:t>
            </w:r>
            <w:r>
              <w:rPr>
                <w:noProof/>
                <w:webHidden/>
              </w:rPr>
              <w:tab/>
            </w:r>
            <w:r>
              <w:rPr>
                <w:noProof/>
                <w:webHidden/>
              </w:rPr>
              <w:fldChar w:fldCharType="begin"/>
            </w:r>
            <w:r>
              <w:rPr>
                <w:noProof/>
                <w:webHidden/>
              </w:rPr>
              <w:instrText xml:space="preserve"> PAGEREF _Toc203742156 \h </w:instrText>
            </w:r>
            <w:r>
              <w:rPr>
                <w:noProof/>
                <w:webHidden/>
              </w:rPr>
              <w:fldChar w:fldCharType="separate"/>
            </w:r>
            <w:r>
              <w:rPr>
                <w:noProof/>
                <w:webHidden/>
              </w:rPr>
              <w:t>17</w:t>
            </w:r>
            <w:r>
              <w:rPr>
                <w:noProof/>
                <w:webHidden/>
              </w:rPr>
              <w:fldChar w:fldCharType="end"/>
            </w:r>
          </w:hyperlink>
        </w:p>
        <w:p w:rsidR="002A3C2B" w14:paraId="5B177DB6" w14:textId="43FFB949">
          <w:pPr>
            <w:pStyle w:val="TOC3"/>
            <w:rPr>
              <w:rFonts w:cstheme="minorBidi"/>
              <w:noProof/>
              <w:kern w:val="2"/>
              <w:sz w:val="24"/>
              <w:szCs w:val="24"/>
              <w14:ligatures w14:val="standardContextual"/>
            </w:rPr>
          </w:pPr>
          <w:hyperlink w:anchor="_Toc203742157" w:history="1">
            <w:r w:rsidRPr="00B24D63">
              <w:rPr>
                <w:rStyle w:val="Hyperlink"/>
                <w:b/>
                <w:bCs/>
                <w:noProof/>
              </w:rPr>
              <w:t xml:space="preserve">Appendix D-5: </w:t>
            </w:r>
            <w:r w:rsidRPr="00B24D63">
              <w:rPr>
                <w:rStyle w:val="Hyperlink"/>
                <w:noProof/>
              </w:rPr>
              <w:t>NAEP 2026 Parent-Guardian Notification Letter, Public School (NEW)</w:t>
            </w:r>
            <w:r>
              <w:rPr>
                <w:noProof/>
                <w:webHidden/>
              </w:rPr>
              <w:tab/>
            </w:r>
            <w:r>
              <w:rPr>
                <w:noProof/>
                <w:webHidden/>
              </w:rPr>
              <w:fldChar w:fldCharType="begin"/>
            </w:r>
            <w:r>
              <w:rPr>
                <w:noProof/>
                <w:webHidden/>
              </w:rPr>
              <w:instrText xml:space="preserve"> PAGEREF _Toc203742157 \h </w:instrText>
            </w:r>
            <w:r>
              <w:rPr>
                <w:noProof/>
                <w:webHidden/>
              </w:rPr>
              <w:fldChar w:fldCharType="separate"/>
            </w:r>
            <w:r>
              <w:rPr>
                <w:noProof/>
                <w:webHidden/>
              </w:rPr>
              <w:t>19</w:t>
            </w:r>
            <w:r>
              <w:rPr>
                <w:noProof/>
                <w:webHidden/>
              </w:rPr>
              <w:fldChar w:fldCharType="end"/>
            </w:r>
          </w:hyperlink>
        </w:p>
        <w:p w:rsidR="002A3C2B" w14:paraId="2F3E8B21" w14:textId="2F4DEB49">
          <w:pPr>
            <w:pStyle w:val="TOC3"/>
            <w:rPr>
              <w:rFonts w:cstheme="minorBidi"/>
              <w:noProof/>
              <w:kern w:val="2"/>
              <w:sz w:val="24"/>
              <w:szCs w:val="24"/>
              <w14:ligatures w14:val="standardContextual"/>
            </w:rPr>
          </w:pPr>
          <w:hyperlink w:anchor="_Toc203742158" w:history="1">
            <w:r w:rsidRPr="00B24D63">
              <w:rPr>
                <w:rStyle w:val="Hyperlink"/>
                <w:b/>
                <w:bCs/>
                <w:noProof/>
              </w:rPr>
              <w:t xml:space="preserve">Appendix D-6: </w:t>
            </w:r>
            <w:r w:rsidRPr="00B24D63">
              <w:rPr>
                <w:rStyle w:val="Hyperlink"/>
                <w:noProof/>
              </w:rPr>
              <w:t>NAEP 2026 Parent-Guardian Notification Letter, Private Schools (NEW)</w:t>
            </w:r>
            <w:r>
              <w:rPr>
                <w:noProof/>
                <w:webHidden/>
              </w:rPr>
              <w:tab/>
            </w:r>
            <w:r>
              <w:rPr>
                <w:noProof/>
                <w:webHidden/>
              </w:rPr>
              <w:fldChar w:fldCharType="begin"/>
            </w:r>
            <w:r>
              <w:rPr>
                <w:noProof/>
                <w:webHidden/>
              </w:rPr>
              <w:instrText xml:space="preserve"> PAGEREF _Toc203742158 \h </w:instrText>
            </w:r>
            <w:r>
              <w:rPr>
                <w:noProof/>
                <w:webHidden/>
              </w:rPr>
              <w:fldChar w:fldCharType="separate"/>
            </w:r>
            <w:r>
              <w:rPr>
                <w:noProof/>
                <w:webHidden/>
              </w:rPr>
              <w:t>21</w:t>
            </w:r>
            <w:r>
              <w:rPr>
                <w:noProof/>
                <w:webHidden/>
              </w:rPr>
              <w:fldChar w:fldCharType="end"/>
            </w:r>
          </w:hyperlink>
        </w:p>
        <w:p w:rsidR="002A3C2B" w14:paraId="0D6C4CEE" w14:textId="585ACCEA">
          <w:pPr>
            <w:pStyle w:val="TOC3"/>
            <w:rPr>
              <w:rFonts w:cstheme="minorBidi"/>
              <w:noProof/>
              <w:kern w:val="2"/>
              <w:sz w:val="24"/>
              <w:szCs w:val="24"/>
              <w14:ligatures w14:val="standardContextual"/>
            </w:rPr>
          </w:pPr>
          <w:hyperlink w:anchor="_Toc203742159" w:history="1">
            <w:r w:rsidRPr="00B24D63">
              <w:rPr>
                <w:rStyle w:val="Hyperlink"/>
                <w:b/>
                <w:bCs/>
                <w:noProof/>
              </w:rPr>
              <w:t xml:space="preserve">Appendix D-7: </w:t>
            </w:r>
            <w:r w:rsidRPr="00B24D63">
              <w:rPr>
                <w:rStyle w:val="Hyperlink"/>
                <w:noProof/>
              </w:rPr>
              <w:t>NAEP 2026 Parent-Guardian Notification Letter, Puerto Rico (NEW)</w:t>
            </w:r>
            <w:r>
              <w:rPr>
                <w:noProof/>
                <w:webHidden/>
              </w:rPr>
              <w:tab/>
            </w:r>
            <w:r>
              <w:rPr>
                <w:noProof/>
                <w:webHidden/>
              </w:rPr>
              <w:fldChar w:fldCharType="begin"/>
            </w:r>
            <w:r>
              <w:rPr>
                <w:noProof/>
                <w:webHidden/>
              </w:rPr>
              <w:instrText xml:space="preserve"> PAGEREF _Toc203742159 \h </w:instrText>
            </w:r>
            <w:r>
              <w:rPr>
                <w:noProof/>
                <w:webHidden/>
              </w:rPr>
              <w:fldChar w:fldCharType="separate"/>
            </w:r>
            <w:r>
              <w:rPr>
                <w:noProof/>
                <w:webHidden/>
              </w:rPr>
              <w:t>23</w:t>
            </w:r>
            <w:r>
              <w:rPr>
                <w:noProof/>
                <w:webHidden/>
              </w:rPr>
              <w:fldChar w:fldCharType="end"/>
            </w:r>
          </w:hyperlink>
        </w:p>
        <w:p w:rsidR="002A3C2B" w14:paraId="0ECFF512" w14:textId="1FA34529">
          <w:pPr>
            <w:pStyle w:val="TOC3"/>
            <w:rPr>
              <w:rFonts w:cstheme="minorBidi"/>
              <w:noProof/>
              <w:kern w:val="2"/>
              <w:sz w:val="24"/>
              <w:szCs w:val="24"/>
              <w14:ligatures w14:val="standardContextual"/>
            </w:rPr>
          </w:pPr>
          <w:hyperlink w:anchor="_Toc203742160" w:history="1">
            <w:r w:rsidRPr="00B24D63">
              <w:rPr>
                <w:rStyle w:val="Hyperlink"/>
                <w:b/>
                <w:bCs/>
                <w:noProof/>
              </w:rPr>
              <w:t xml:space="preserve">Appendix D-8: </w:t>
            </w:r>
            <w:r w:rsidRPr="00B24D63">
              <w:rPr>
                <w:rStyle w:val="Hyperlink"/>
                <w:noProof/>
              </w:rPr>
              <w:t>NAEP 2026 Parent-Guardian Notification Letter, Bilingual Spanish Public Schools (NEW)</w:t>
            </w:r>
            <w:r>
              <w:rPr>
                <w:noProof/>
                <w:webHidden/>
              </w:rPr>
              <w:tab/>
            </w:r>
            <w:r>
              <w:rPr>
                <w:noProof/>
                <w:webHidden/>
              </w:rPr>
              <w:fldChar w:fldCharType="begin"/>
            </w:r>
            <w:r>
              <w:rPr>
                <w:noProof/>
                <w:webHidden/>
              </w:rPr>
              <w:instrText xml:space="preserve"> PAGEREF _Toc203742160 \h </w:instrText>
            </w:r>
            <w:r>
              <w:rPr>
                <w:noProof/>
                <w:webHidden/>
              </w:rPr>
              <w:fldChar w:fldCharType="separate"/>
            </w:r>
            <w:r>
              <w:rPr>
                <w:noProof/>
                <w:webHidden/>
              </w:rPr>
              <w:t>25</w:t>
            </w:r>
            <w:r>
              <w:rPr>
                <w:noProof/>
                <w:webHidden/>
              </w:rPr>
              <w:fldChar w:fldCharType="end"/>
            </w:r>
          </w:hyperlink>
        </w:p>
        <w:p w:rsidR="002A3C2B" w14:paraId="5AF96644" w14:textId="284A44F7">
          <w:pPr>
            <w:pStyle w:val="TOC3"/>
            <w:rPr>
              <w:rFonts w:cstheme="minorBidi"/>
              <w:noProof/>
              <w:kern w:val="2"/>
              <w:sz w:val="24"/>
              <w:szCs w:val="24"/>
              <w14:ligatures w14:val="standardContextual"/>
            </w:rPr>
          </w:pPr>
          <w:hyperlink w:anchor="_Toc203742161" w:history="1">
            <w:r w:rsidRPr="00B24D63">
              <w:rPr>
                <w:rStyle w:val="Hyperlink"/>
                <w:b/>
                <w:bCs/>
                <w:noProof/>
              </w:rPr>
              <w:t xml:space="preserve">Appendix D-9: </w:t>
            </w:r>
            <w:r w:rsidRPr="00B24D63">
              <w:rPr>
                <w:rStyle w:val="Hyperlink"/>
                <w:noProof/>
              </w:rPr>
              <w:t>NAEP 2026 Parent-Guardian Notification Letter, Bilingual Spanish Private Schools (NEW)</w:t>
            </w:r>
            <w:r>
              <w:rPr>
                <w:noProof/>
                <w:webHidden/>
              </w:rPr>
              <w:tab/>
            </w:r>
            <w:r>
              <w:rPr>
                <w:noProof/>
                <w:webHidden/>
              </w:rPr>
              <w:fldChar w:fldCharType="begin"/>
            </w:r>
            <w:r>
              <w:rPr>
                <w:noProof/>
                <w:webHidden/>
              </w:rPr>
              <w:instrText xml:space="preserve"> PAGEREF _Toc203742161 \h </w:instrText>
            </w:r>
            <w:r>
              <w:rPr>
                <w:noProof/>
                <w:webHidden/>
              </w:rPr>
              <w:fldChar w:fldCharType="separate"/>
            </w:r>
            <w:r>
              <w:rPr>
                <w:noProof/>
                <w:webHidden/>
              </w:rPr>
              <w:t>27</w:t>
            </w:r>
            <w:r>
              <w:rPr>
                <w:noProof/>
                <w:webHidden/>
              </w:rPr>
              <w:fldChar w:fldCharType="end"/>
            </w:r>
          </w:hyperlink>
        </w:p>
        <w:p w:rsidR="002A3C2B" w14:paraId="2CD5176B" w14:textId="26DC24E1">
          <w:pPr>
            <w:pStyle w:val="TOC3"/>
            <w:rPr>
              <w:rFonts w:cstheme="minorBidi"/>
              <w:noProof/>
              <w:kern w:val="2"/>
              <w:sz w:val="24"/>
              <w:szCs w:val="24"/>
              <w14:ligatures w14:val="standardContextual"/>
            </w:rPr>
          </w:pPr>
          <w:hyperlink w:anchor="_Toc203742162" w:history="1">
            <w:r w:rsidRPr="00B24D63">
              <w:rPr>
                <w:rStyle w:val="Hyperlink"/>
                <w:b/>
                <w:bCs/>
                <w:noProof/>
              </w:rPr>
              <w:t xml:space="preserve">Appendix D-10: </w:t>
            </w:r>
            <w:r w:rsidRPr="00B24D63">
              <w:rPr>
                <w:rStyle w:val="Hyperlink"/>
                <w:noProof/>
              </w:rPr>
              <w:t>NAEP 2026 Assessment Details Letter to Principal, School Device Model (NEW)</w:t>
            </w:r>
            <w:r>
              <w:rPr>
                <w:noProof/>
                <w:webHidden/>
              </w:rPr>
              <w:tab/>
            </w:r>
            <w:r>
              <w:rPr>
                <w:noProof/>
                <w:webHidden/>
              </w:rPr>
              <w:fldChar w:fldCharType="begin"/>
            </w:r>
            <w:r>
              <w:rPr>
                <w:noProof/>
                <w:webHidden/>
              </w:rPr>
              <w:instrText xml:space="preserve"> PAGEREF _Toc203742162 \h </w:instrText>
            </w:r>
            <w:r>
              <w:rPr>
                <w:noProof/>
                <w:webHidden/>
              </w:rPr>
              <w:fldChar w:fldCharType="separate"/>
            </w:r>
            <w:r>
              <w:rPr>
                <w:noProof/>
                <w:webHidden/>
              </w:rPr>
              <w:t>29</w:t>
            </w:r>
            <w:r>
              <w:rPr>
                <w:noProof/>
                <w:webHidden/>
              </w:rPr>
              <w:fldChar w:fldCharType="end"/>
            </w:r>
          </w:hyperlink>
        </w:p>
        <w:p w:rsidR="002A3C2B" w14:paraId="05F0401D" w14:textId="6BDE08E2">
          <w:pPr>
            <w:pStyle w:val="TOC3"/>
            <w:rPr>
              <w:rFonts w:cstheme="minorBidi"/>
              <w:noProof/>
              <w:kern w:val="2"/>
              <w:sz w:val="24"/>
              <w:szCs w:val="24"/>
              <w14:ligatures w14:val="standardContextual"/>
            </w:rPr>
          </w:pPr>
          <w:hyperlink w:anchor="_Toc203742163" w:history="1">
            <w:r w:rsidRPr="00B24D63">
              <w:rPr>
                <w:rStyle w:val="Hyperlink"/>
                <w:b/>
                <w:bCs/>
                <w:noProof/>
              </w:rPr>
              <w:t xml:space="preserve">Appendix D-11: </w:t>
            </w:r>
            <w:r w:rsidRPr="00B24D63">
              <w:rPr>
                <w:rStyle w:val="Hyperlink"/>
                <w:noProof/>
              </w:rPr>
              <w:t>NAEP 2026 Assessment Details Letter to Principal, School Device Model, Puerto Rico (NEW)</w:t>
            </w:r>
            <w:r>
              <w:rPr>
                <w:noProof/>
                <w:webHidden/>
              </w:rPr>
              <w:tab/>
            </w:r>
            <w:r>
              <w:rPr>
                <w:noProof/>
                <w:webHidden/>
              </w:rPr>
              <w:fldChar w:fldCharType="begin"/>
            </w:r>
            <w:r>
              <w:rPr>
                <w:noProof/>
                <w:webHidden/>
              </w:rPr>
              <w:instrText xml:space="preserve"> PAGEREF _Toc203742163 \h </w:instrText>
            </w:r>
            <w:r>
              <w:rPr>
                <w:noProof/>
                <w:webHidden/>
              </w:rPr>
              <w:fldChar w:fldCharType="separate"/>
            </w:r>
            <w:r>
              <w:rPr>
                <w:noProof/>
                <w:webHidden/>
              </w:rPr>
              <w:t>33</w:t>
            </w:r>
            <w:r>
              <w:rPr>
                <w:noProof/>
                <w:webHidden/>
              </w:rPr>
              <w:fldChar w:fldCharType="end"/>
            </w:r>
          </w:hyperlink>
        </w:p>
        <w:p w:rsidR="002A3C2B" w14:paraId="6CD83CA6" w14:textId="04CB9316">
          <w:pPr>
            <w:pStyle w:val="TOC3"/>
            <w:rPr>
              <w:rFonts w:cstheme="minorBidi"/>
              <w:noProof/>
              <w:kern w:val="2"/>
              <w:sz w:val="24"/>
              <w:szCs w:val="24"/>
              <w14:ligatures w14:val="standardContextual"/>
            </w:rPr>
          </w:pPr>
          <w:hyperlink w:anchor="_Toc203742164" w:history="1">
            <w:r w:rsidRPr="00B24D63">
              <w:rPr>
                <w:rStyle w:val="Hyperlink"/>
                <w:b/>
                <w:bCs/>
                <w:noProof/>
              </w:rPr>
              <w:t xml:space="preserve">Appendix D-12: </w:t>
            </w:r>
            <w:r w:rsidRPr="00B24D63">
              <w:rPr>
                <w:rStyle w:val="Hyperlink"/>
                <w:noProof/>
              </w:rPr>
              <w:t>NAEP 2026 Assessment Details Letter to Principal, School Device Model, No Application Installer (NEW)</w:t>
            </w:r>
            <w:r>
              <w:rPr>
                <w:noProof/>
                <w:webHidden/>
              </w:rPr>
              <w:tab/>
            </w:r>
            <w:r>
              <w:rPr>
                <w:noProof/>
                <w:webHidden/>
              </w:rPr>
              <w:fldChar w:fldCharType="begin"/>
            </w:r>
            <w:r>
              <w:rPr>
                <w:noProof/>
                <w:webHidden/>
              </w:rPr>
              <w:instrText xml:space="preserve"> PAGEREF _Toc203742164 \h </w:instrText>
            </w:r>
            <w:r>
              <w:rPr>
                <w:noProof/>
                <w:webHidden/>
              </w:rPr>
              <w:fldChar w:fldCharType="separate"/>
            </w:r>
            <w:r>
              <w:rPr>
                <w:noProof/>
                <w:webHidden/>
              </w:rPr>
              <w:t>37</w:t>
            </w:r>
            <w:r>
              <w:rPr>
                <w:noProof/>
                <w:webHidden/>
              </w:rPr>
              <w:fldChar w:fldCharType="end"/>
            </w:r>
          </w:hyperlink>
        </w:p>
        <w:p w:rsidR="002A3C2B" w14:paraId="3E9B9B46" w14:textId="23D60D86">
          <w:pPr>
            <w:pStyle w:val="TOC3"/>
            <w:rPr>
              <w:rFonts w:cstheme="minorBidi"/>
              <w:noProof/>
              <w:kern w:val="2"/>
              <w:sz w:val="24"/>
              <w:szCs w:val="24"/>
              <w14:ligatures w14:val="standardContextual"/>
            </w:rPr>
          </w:pPr>
          <w:hyperlink w:anchor="_Toc203742165" w:history="1">
            <w:r w:rsidRPr="00B24D63">
              <w:rPr>
                <w:rStyle w:val="Hyperlink"/>
                <w:b/>
                <w:bCs/>
                <w:noProof/>
              </w:rPr>
              <w:t xml:space="preserve">Appendix D-13: </w:t>
            </w:r>
            <w:r w:rsidRPr="00B24D63">
              <w:rPr>
                <w:rStyle w:val="Hyperlink"/>
                <w:noProof/>
              </w:rPr>
              <w:t>NAEP 2026 Assessment Details Letter to Principal, School Device Model, No Application Installer, Puerto Rico (NEW)</w:t>
            </w:r>
            <w:r>
              <w:rPr>
                <w:noProof/>
                <w:webHidden/>
              </w:rPr>
              <w:tab/>
            </w:r>
            <w:r>
              <w:rPr>
                <w:noProof/>
                <w:webHidden/>
              </w:rPr>
              <w:fldChar w:fldCharType="begin"/>
            </w:r>
            <w:r>
              <w:rPr>
                <w:noProof/>
                <w:webHidden/>
              </w:rPr>
              <w:instrText xml:space="preserve"> PAGEREF _Toc203742165 \h </w:instrText>
            </w:r>
            <w:r>
              <w:rPr>
                <w:noProof/>
                <w:webHidden/>
              </w:rPr>
              <w:fldChar w:fldCharType="separate"/>
            </w:r>
            <w:r>
              <w:rPr>
                <w:noProof/>
                <w:webHidden/>
              </w:rPr>
              <w:t>41</w:t>
            </w:r>
            <w:r>
              <w:rPr>
                <w:noProof/>
                <w:webHidden/>
              </w:rPr>
              <w:fldChar w:fldCharType="end"/>
            </w:r>
          </w:hyperlink>
        </w:p>
        <w:p w:rsidR="002A3C2B" w14:paraId="72A0A6B7" w14:textId="7CCCFE6C">
          <w:pPr>
            <w:pStyle w:val="TOC3"/>
            <w:rPr>
              <w:rFonts w:cstheme="minorBidi"/>
              <w:noProof/>
              <w:kern w:val="2"/>
              <w:sz w:val="24"/>
              <w:szCs w:val="24"/>
              <w14:ligatures w14:val="standardContextual"/>
            </w:rPr>
          </w:pPr>
          <w:hyperlink w:anchor="_Toc203742166" w:history="1">
            <w:r w:rsidRPr="00B24D63">
              <w:rPr>
                <w:rStyle w:val="Hyperlink"/>
                <w:b/>
                <w:bCs/>
                <w:noProof/>
              </w:rPr>
              <w:t xml:space="preserve">Appendix D-14: </w:t>
            </w:r>
            <w:r w:rsidRPr="00B24D63">
              <w:rPr>
                <w:rStyle w:val="Hyperlink"/>
                <w:noProof/>
              </w:rPr>
              <w:t>NAEP 2026 Assessment Details Letter to Principal, NAEP Device Model (NEW)</w:t>
            </w:r>
            <w:r>
              <w:rPr>
                <w:noProof/>
                <w:webHidden/>
              </w:rPr>
              <w:tab/>
            </w:r>
            <w:r>
              <w:rPr>
                <w:noProof/>
                <w:webHidden/>
              </w:rPr>
              <w:fldChar w:fldCharType="begin"/>
            </w:r>
            <w:r>
              <w:rPr>
                <w:noProof/>
                <w:webHidden/>
              </w:rPr>
              <w:instrText xml:space="preserve"> PAGEREF _Toc203742166 \h </w:instrText>
            </w:r>
            <w:r>
              <w:rPr>
                <w:noProof/>
                <w:webHidden/>
              </w:rPr>
              <w:fldChar w:fldCharType="separate"/>
            </w:r>
            <w:r>
              <w:rPr>
                <w:noProof/>
                <w:webHidden/>
              </w:rPr>
              <w:t>45</w:t>
            </w:r>
            <w:r>
              <w:rPr>
                <w:noProof/>
                <w:webHidden/>
              </w:rPr>
              <w:fldChar w:fldCharType="end"/>
            </w:r>
          </w:hyperlink>
        </w:p>
        <w:p w:rsidR="002A3C2B" w14:paraId="1828B5F7" w14:textId="54B7F254">
          <w:pPr>
            <w:pStyle w:val="TOC3"/>
            <w:rPr>
              <w:rFonts w:cstheme="minorBidi"/>
              <w:noProof/>
              <w:kern w:val="2"/>
              <w:sz w:val="24"/>
              <w:szCs w:val="24"/>
              <w14:ligatures w14:val="standardContextual"/>
            </w:rPr>
          </w:pPr>
          <w:hyperlink w:anchor="_Toc203742167" w:history="1">
            <w:r w:rsidRPr="00B24D63">
              <w:rPr>
                <w:rStyle w:val="Hyperlink"/>
                <w:b/>
                <w:bCs/>
                <w:noProof/>
              </w:rPr>
              <w:t xml:space="preserve">Appendix D-15: </w:t>
            </w:r>
            <w:r w:rsidRPr="00B24D63">
              <w:rPr>
                <w:rStyle w:val="Hyperlink"/>
                <w:noProof/>
              </w:rPr>
              <w:t>NAEP 2026 Assessment Details Letter to Principal, NAEP Device Model, Puerto Rico (NEW)</w:t>
            </w:r>
            <w:r>
              <w:rPr>
                <w:noProof/>
                <w:webHidden/>
              </w:rPr>
              <w:tab/>
            </w:r>
            <w:r>
              <w:rPr>
                <w:noProof/>
                <w:webHidden/>
              </w:rPr>
              <w:fldChar w:fldCharType="begin"/>
            </w:r>
            <w:r>
              <w:rPr>
                <w:noProof/>
                <w:webHidden/>
              </w:rPr>
              <w:instrText xml:space="preserve"> PAGEREF _Toc203742167 \h </w:instrText>
            </w:r>
            <w:r>
              <w:rPr>
                <w:noProof/>
                <w:webHidden/>
              </w:rPr>
              <w:fldChar w:fldCharType="separate"/>
            </w:r>
            <w:r>
              <w:rPr>
                <w:noProof/>
                <w:webHidden/>
              </w:rPr>
              <w:t>48</w:t>
            </w:r>
            <w:r>
              <w:rPr>
                <w:noProof/>
                <w:webHidden/>
              </w:rPr>
              <w:fldChar w:fldCharType="end"/>
            </w:r>
          </w:hyperlink>
        </w:p>
        <w:p w:rsidR="002A3C2B" w14:paraId="6CD98564" w14:textId="36B44B93">
          <w:pPr>
            <w:pStyle w:val="TOC3"/>
            <w:rPr>
              <w:rFonts w:cstheme="minorBidi"/>
              <w:noProof/>
              <w:kern w:val="2"/>
              <w:sz w:val="24"/>
              <w:szCs w:val="24"/>
              <w14:ligatures w14:val="standardContextual"/>
            </w:rPr>
          </w:pPr>
          <w:hyperlink w:anchor="_Toc203742168" w:history="1">
            <w:r w:rsidRPr="00B24D63">
              <w:rPr>
                <w:rStyle w:val="Hyperlink"/>
                <w:b/>
                <w:bCs/>
                <w:noProof/>
              </w:rPr>
              <w:t xml:space="preserve">Appendix D-16: </w:t>
            </w:r>
            <w:r w:rsidRPr="00B24D63">
              <w:rPr>
                <w:rStyle w:val="Hyperlink"/>
                <w:noProof/>
              </w:rPr>
              <w:t>NAEP 2026 Assessment Details Letter to School Coordinator School Device Model (NEW)</w:t>
            </w:r>
            <w:r>
              <w:rPr>
                <w:noProof/>
                <w:webHidden/>
              </w:rPr>
              <w:tab/>
            </w:r>
            <w:r>
              <w:rPr>
                <w:noProof/>
                <w:webHidden/>
              </w:rPr>
              <w:fldChar w:fldCharType="begin"/>
            </w:r>
            <w:r>
              <w:rPr>
                <w:noProof/>
                <w:webHidden/>
              </w:rPr>
              <w:instrText xml:space="preserve"> PAGEREF _Toc203742168 \h </w:instrText>
            </w:r>
            <w:r>
              <w:rPr>
                <w:noProof/>
                <w:webHidden/>
              </w:rPr>
              <w:fldChar w:fldCharType="separate"/>
            </w:r>
            <w:r>
              <w:rPr>
                <w:noProof/>
                <w:webHidden/>
              </w:rPr>
              <w:t>52</w:t>
            </w:r>
            <w:r>
              <w:rPr>
                <w:noProof/>
                <w:webHidden/>
              </w:rPr>
              <w:fldChar w:fldCharType="end"/>
            </w:r>
          </w:hyperlink>
        </w:p>
        <w:p w:rsidR="002A3C2B" w14:paraId="6FDF4429" w14:textId="16409DC2">
          <w:pPr>
            <w:pStyle w:val="TOC3"/>
            <w:rPr>
              <w:rFonts w:cstheme="minorBidi"/>
              <w:noProof/>
              <w:kern w:val="2"/>
              <w:sz w:val="24"/>
              <w:szCs w:val="24"/>
              <w14:ligatures w14:val="standardContextual"/>
            </w:rPr>
          </w:pPr>
          <w:hyperlink w:anchor="_Toc203742169" w:history="1">
            <w:r w:rsidRPr="00B24D63">
              <w:rPr>
                <w:rStyle w:val="Hyperlink"/>
                <w:b/>
                <w:bCs/>
                <w:noProof/>
              </w:rPr>
              <w:t xml:space="preserve">Appendix D-17: </w:t>
            </w:r>
            <w:r w:rsidRPr="00B24D63">
              <w:rPr>
                <w:rStyle w:val="Hyperlink"/>
                <w:noProof/>
              </w:rPr>
              <w:t>NAEP 2026 Assessment Details Letter to School Coordinator School Device Model, Puerto Rico (NEW)</w:t>
            </w:r>
            <w:r>
              <w:rPr>
                <w:noProof/>
                <w:webHidden/>
              </w:rPr>
              <w:tab/>
            </w:r>
            <w:r>
              <w:rPr>
                <w:noProof/>
                <w:webHidden/>
              </w:rPr>
              <w:fldChar w:fldCharType="begin"/>
            </w:r>
            <w:r>
              <w:rPr>
                <w:noProof/>
                <w:webHidden/>
              </w:rPr>
              <w:instrText xml:space="preserve"> PAGEREF _Toc203742169 \h </w:instrText>
            </w:r>
            <w:r>
              <w:rPr>
                <w:noProof/>
                <w:webHidden/>
              </w:rPr>
              <w:fldChar w:fldCharType="separate"/>
            </w:r>
            <w:r>
              <w:rPr>
                <w:noProof/>
                <w:webHidden/>
              </w:rPr>
              <w:t>56</w:t>
            </w:r>
            <w:r>
              <w:rPr>
                <w:noProof/>
                <w:webHidden/>
              </w:rPr>
              <w:fldChar w:fldCharType="end"/>
            </w:r>
          </w:hyperlink>
        </w:p>
        <w:p w:rsidR="002A3C2B" w14:paraId="6346DC64" w14:textId="05C9BC6D">
          <w:pPr>
            <w:pStyle w:val="TOC3"/>
            <w:rPr>
              <w:rFonts w:cstheme="minorBidi"/>
              <w:noProof/>
              <w:kern w:val="2"/>
              <w:sz w:val="24"/>
              <w:szCs w:val="24"/>
              <w14:ligatures w14:val="standardContextual"/>
            </w:rPr>
          </w:pPr>
          <w:hyperlink w:anchor="_Toc203742170" w:history="1">
            <w:r w:rsidRPr="00B24D63">
              <w:rPr>
                <w:rStyle w:val="Hyperlink"/>
                <w:b/>
                <w:bCs/>
                <w:noProof/>
              </w:rPr>
              <w:t xml:space="preserve">Appendix D-18: </w:t>
            </w:r>
            <w:r w:rsidRPr="00B24D63">
              <w:rPr>
                <w:rStyle w:val="Hyperlink"/>
                <w:noProof/>
              </w:rPr>
              <w:t>NAEP 2026 Assessment Details Letter to School Coordinator School Device Model, No STS Completed (NEW)</w:t>
            </w:r>
            <w:r>
              <w:rPr>
                <w:noProof/>
                <w:webHidden/>
              </w:rPr>
              <w:tab/>
            </w:r>
            <w:r>
              <w:rPr>
                <w:noProof/>
                <w:webHidden/>
              </w:rPr>
              <w:fldChar w:fldCharType="begin"/>
            </w:r>
            <w:r>
              <w:rPr>
                <w:noProof/>
                <w:webHidden/>
              </w:rPr>
              <w:instrText xml:space="preserve"> PAGEREF _Toc203742170 \h </w:instrText>
            </w:r>
            <w:r>
              <w:rPr>
                <w:noProof/>
                <w:webHidden/>
              </w:rPr>
              <w:fldChar w:fldCharType="separate"/>
            </w:r>
            <w:r>
              <w:rPr>
                <w:noProof/>
                <w:webHidden/>
              </w:rPr>
              <w:t>60</w:t>
            </w:r>
            <w:r>
              <w:rPr>
                <w:noProof/>
                <w:webHidden/>
              </w:rPr>
              <w:fldChar w:fldCharType="end"/>
            </w:r>
          </w:hyperlink>
        </w:p>
        <w:p w:rsidR="002A3C2B" w14:paraId="3081E024" w14:textId="44347278">
          <w:pPr>
            <w:pStyle w:val="TOC3"/>
            <w:rPr>
              <w:rFonts w:cstheme="minorBidi"/>
              <w:noProof/>
              <w:kern w:val="2"/>
              <w:sz w:val="24"/>
              <w:szCs w:val="24"/>
              <w14:ligatures w14:val="standardContextual"/>
            </w:rPr>
          </w:pPr>
          <w:hyperlink w:anchor="_Toc203742171" w:history="1">
            <w:r w:rsidRPr="00B24D63">
              <w:rPr>
                <w:rStyle w:val="Hyperlink"/>
                <w:b/>
                <w:bCs/>
                <w:noProof/>
              </w:rPr>
              <w:t xml:space="preserve">Appendix D-19: </w:t>
            </w:r>
            <w:r w:rsidRPr="00B24D63">
              <w:rPr>
                <w:rStyle w:val="Hyperlink"/>
                <w:noProof/>
              </w:rPr>
              <w:t>NAEP 2026 Assessment Details Letter to School Coordinator School Device Model, No STS Completed, Puerto Rico (NEW)</w:t>
            </w:r>
            <w:r>
              <w:rPr>
                <w:noProof/>
                <w:webHidden/>
              </w:rPr>
              <w:tab/>
            </w:r>
            <w:r>
              <w:rPr>
                <w:noProof/>
                <w:webHidden/>
              </w:rPr>
              <w:fldChar w:fldCharType="begin"/>
            </w:r>
            <w:r>
              <w:rPr>
                <w:noProof/>
                <w:webHidden/>
              </w:rPr>
              <w:instrText xml:space="preserve"> PAGEREF _Toc203742171 \h </w:instrText>
            </w:r>
            <w:r>
              <w:rPr>
                <w:noProof/>
                <w:webHidden/>
              </w:rPr>
              <w:fldChar w:fldCharType="separate"/>
            </w:r>
            <w:r>
              <w:rPr>
                <w:noProof/>
                <w:webHidden/>
              </w:rPr>
              <w:t>64</w:t>
            </w:r>
            <w:r>
              <w:rPr>
                <w:noProof/>
                <w:webHidden/>
              </w:rPr>
              <w:fldChar w:fldCharType="end"/>
            </w:r>
          </w:hyperlink>
        </w:p>
        <w:p w:rsidR="002A3C2B" w14:paraId="01808991" w14:textId="6DF4CD97">
          <w:pPr>
            <w:pStyle w:val="TOC3"/>
            <w:rPr>
              <w:rFonts w:cstheme="minorBidi"/>
              <w:noProof/>
              <w:kern w:val="2"/>
              <w:sz w:val="24"/>
              <w:szCs w:val="24"/>
              <w14:ligatures w14:val="standardContextual"/>
            </w:rPr>
          </w:pPr>
          <w:hyperlink w:anchor="_Toc203742172" w:history="1">
            <w:r w:rsidRPr="00B24D63">
              <w:rPr>
                <w:rStyle w:val="Hyperlink"/>
                <w:b/>
                <w:bCs/>
                <w:noProof/>
              </w:rPr>
              <w:t xml:space="preserve">Appendix D-20: </w:t>
            </w:r>
            <w:r w:rsidRPr="00B24D63">
              <w:rPr>
                <w:rStyle w:val="Hyperlink"/>
                <w:noProof/>
              </w:rPr>
              <w:t>NAEP 2026 Assessment Details Letter to School Coordinator NAEP Device Model (NEW)</w:t>
            </w:r>
            <w:r>
              <w:rPr>
                <w:noProof/>
                <w:webHidden/>
              </w:rPr>
              <w:tab/>
            </w:r>
            <w:r>
              <w:rPr>
                <w:noProof/>
                <w:webHidden/>
              </w:rPr>
              <w:fldChar w:fldCharType="begin"/>
            </w:r>
            <w:r>
              <w:rPr>
                <w:noProof/>
                <w:webHidden/>
              </w:rPr>
              <w:instrText xml:space="preserve"> PAGEREF _Toc203742172 \h </w:instrText>
            </w:r>
            <w:r>
              <w:rPr>
                <w:noProof/>
                <w:webHidden/>
              </w:rPr>
              <w:fldChar w:fldCharType="separate"/>
            </w:r>
            <w:r>
              <w:rPr>
                <w:noProof/>
                <w:webHidden/>
              </w:rPr>
              <w:t>68</w:t>
            </w:r>
            <w:r>
              <w:rPr>
                <w:noProof/>
                <w:webHidden/>
              </w:rPr>
              <w:fldChar w:fldCharType="end"/>
            </w:r>
          </w:hyperlink>
        </w:p>
        <w:p w:rsidR="002A3C2B" w14:paraId="3B2A33E7" w14:textId="5ECAAD6B">
          <w:pPr>
            <w:pStyle w:val="TOC3"/>
            <w:rPr>
              <w:rFonts w:cstheme="minorBidi"/>
              <w:noProof/>
              <w:kern w:val="2"/>
              <w:sz w:val="24"/>
              <w:szCs w:val="24"/>
              <w14:ligatures w14:val="standardContextual"/>
            </w:rPr>
          </w:pPr>
          <w:hyperlink w:anchor="_Toc203742173" w:history="1">
            <w:r w:rsidRPr="00B24D63">
              <w:rPr>
                <w:rStyle w:val="Hyperlink"/>
                <w:b/>
                <w:bCs/>
                <w:noProof/>
              </w:rPr>
              <w:t xml:space="preserve">Appendix D-21: </w:t>
            </w:r>
            <w:r w:rsidRPr="00B24D63">
              <w:rPr>
                <w:rStyle w:val="Hyperlink"/>
                <w:noProof/>
              </w:rPr>
              <w:t>NAEP 2026 Assessment Details Letter to School Coordinator NAEP Device Model, Puerto Rico (NEW)</w:t>
            </w:r>
            <w:r>
              <w:rPr>
                <w:noProof/>
                <w:webHidden/>
              </w:rPr>
              <w:tab/>
            </w:r>
            <w:r>
              <w:rPr>
                <w:noProof/>
                <w:webHidden/>
              </w:rPr>
              <w:fldChar w:fldCharType="begin"/>
            </w:r>
            <w:r>
              <w:rPr>
                <w:noProof/>
                <w:webHidden/>
              </w:rPr>
              <w:instrText xml:space="preserve"> PAGEREF _Toc203742173 \h </w:instrText>
            </w:r>
            <w:r>
              <w:rPr>
                <w:noProof/>
                <w:webHidden/>
              </w:rPr>
              <w:fldChar w:fldCharType="separate"/>
            </w:r>
            <w:r>
              <w:rPr>
                <w:noProof/>
                <w:webHidden/>
              </w:rPr>
              <w:t>72</w:t>
            </w:r>
            <w:r>
              <w:rPr>
                <w:noProof/>
                <w:webHidden/>
              </w:rPr>
              <w:fldChar w:fldCharType="end"/>
            </w:r>
          </w:hyperlink>
        </w:p>
        <w:p w:rsidR="002A3C2B" w14:paraId="5D15EF8C" w14:textId="21365F4A">
          <w:pPr>
            <w:pStyle w:val="TOC3"/>
            <w:rPr>
              <w:rFonts w:cstheme="minorBidi"/>
              <w:noProof/>
              <w:kern w:val="2"/>
              <w:sz w:val="24"/>
              <w:szCs w:val="24"/>
              <w14:ligatures w14:val="standardContextual"/>
            </w:rPr>
          </w:pPr>
          <w:hyperlink w:anchor="_Toc203742174" w:history="1">
            <w:r w:rsidRPr="00B24D63">
              <w:rPr>
                <w:rStyle w:val="Hyperlink"/>
                <w:b/>
                <w:bCs/>
                <w:noProof/>
              </w:rPr>
              <w:t xml:space="preserve">Appendix D-22: </w:t>
            </w:r>
            <w:r w:rsidRPr="00B24D63">
              <w:rPr>
                <w:rStyle w:val="Hyperlink"/>
                <w:noProof/>
              </w:rPr>
              <w:t>NAEP 2026 NAEP in your School, School Device-Grades 4 and 8 Mathematics and Reading (NEW)</w:t>
            </w:r>
            <w:r>
              <w:rPr>
                <w:noProof/>
                <w:webHidden/>
              </w:rPr>
              <w:tab/>
            </w:r>
            <w:r>
              <w:rPr>
                <w:noProof/>
                <w:webHidden/>
              </w:rPr>
              <w:fldChar w:fldCharType="begin"/>
            </w:r>
            <w:r>
              <w:rPr>
                <w:noProof/>
                <w:webHidden/>
              </w:rPr>
              <w:instrText xml:space="preserve"> PAGEREF _Toc203742174 \h </w:instrText>
            </w:r>
            <w:r>
              <w:rPr>
                <w:noProof/>
                <w:webHidden/>
              </w:rPr>
              <w:fldChar w:fldCharType="separate"/>
            </w:r>
            <w:r>
              <w:rPr>
                <w:noProof/>
                <w:webHidden/>
              </w:rPr>
              <w:t>76</w:t>
            </w:r>
            <w:r>
              <w:rPr>
                <w:noProof/>
                <w:webHidden/>
              </w:rPr>
              <w:fldChar w:fldCharType="end"/>
            </w:r>
          </w:hyperlink>
        </w:p>
        <w:p w:rsidR="002A3C2B" w14:paraId="2D93AFDE" w14:textId="70D31D93">
          <w:pPr>
            <w:pStyle w:val="TOC3"/>
            <w:rPr>
              <w:rFonts w:cstheme="minorBidi"/>
              <w:noProof/>
              <w:kern w:val="2"/>
              <w:sz w:val="24"/>
              <w:szCs w:val="24"/>
              <w14:ligatures w14:val="standardContextual"/>
            </w:rPr>
          </w:pPr>
          <w:hyperlink w:anchor="_Toc203742175" w:history="1">
            <w:r w:rsidRPr="00B24D63">
              <w:rPr>
                <w:rStyle w:val="Hyperlink"/>
                <w:b/>
                <w:bCs/>
                <w:noProof/>
              </w:rPr>
              <w:t xml:space="preserve">Appendix D-23: </w:t>
            </w:r>
            <w:r w:rsidRPr="00B24D63">
              <w:rPr>
                <w:rStyle w:val="Hyperlink"/>
                <w:noProof/>
              </w:rPr>
              <w:t>NAEP 2026 NAEP in your School-School Device, School Device-Puerto Rico (NEW)</w:t>
            </w:r>
            <w:r>
              <w:rPr>
                <w:noProof/>
                <w:webHidden/>
              </w:rPr>
              <w:tab/>
            </w:r>
            <w:r>
              <w:rPr>
                <w:noProof/>
                <w:webHidden/>
              </w:rPr>
              <w:fldChar w:fldCharType="begin"/>
            </w:r>
            <w:r>
              <w:rPr>
                <w:noProof/>
                <w:webHidden/>
              </w:rPr>
              <w:instrText xml:space="preserve"> PAGEREF _Toc203742175 \h </w:instrText>
            </w:r>
            <w:r>
              <w:rPr>
                <w:noProof/>
                <w:webHidden/>
              </w:rPr>
              <w:fldChar w:fldCharType="separate"/>
            </w:r>
            <w:r>
              <w:rPr>
                <w:noProof/>
                <w:webHidden/>
              </w:rPr>
              <w:t>80</w:t>
            </w:r>
            <w:r>
              <w:rPr>
                <w:noProof/>
                <w:webHidden/>
              </w:rPr>
              <w:fldChar w:fldCharType="end"/>
            </w:r>
          </w:hyperlink>
        </w:p>
        <w:p w:rsidR="002A3C2B" w14:paraId="15CEA19B" w14:textId="1B6BADBB">
          <w:pPr>
            <w:pStyle w:val="TOC3"/>
            <w:rPr>
              <w:rFonts w:cstheme="minorBidi"/>
              <w:noProof/>
              <w:kern w:val="2"/>
              <w:sz w:val="24"/>
              <w:szCs w:val="24"/>
              <w14:ligatures w14:val="standardContextual"/>
            </w:rPr>
          </w:pPr>
          <w:hyperlink w:anchor="_Toc203742176" w:history="1">
            <w:r w:rsidRPr="00B24D63">
              <w:rPr>
                <w:rStyle w:val="Hyperlink"/>
                <w:b/>
                <w:bCs/>
                <w:noProof/>
              </w:rPr>
              <w:t xml:space="preserve">Appendix D-24: </w:t>
            </w:r>
            <w:r w:rsidRPr="00B24D63">
              <w:rPr>
                <w:rStyle w:val="Hyperlink"/>
                <w:noProof/>
              </w:rPr>
              <w:t>NAEP 2026 NAEP in your School-NAEP Device, Grades 4 and 8 Mathematics and Reading (NEW)</w:t>
            </w:r>
            <w:r>
              <w:rPr>
                <w:noProof/>
                <w:webHidden/>
              </w:rPr>
              <w:tab/>
            </w:r>
            <w:r>
              <w:rPr>
                <w:noProof/>
                <w:webHidden/>
              </w:rPr>
              <w:fldChar w:fldCharType="begin"/>
            </w:r>
            <w:r>
              <w:rPr>
                <w:noProof/>
                <w:webHidden/>
              </w:rPr>
              <w:instrText xml:space="preserve"> PAGEREF _Toc203742176 \h </w:instrText>
            </w:r>
            <w:r>
              <w:rPr>
                <w:noProof/>
                <w:webHidden/>
              </w:rPr>
              <w:fldChar w:fldCharType="separate"/>
            </w:r>
            <w:r>
              <w:rPr>
                <w:noProof/>
                <w:webHidden/>
              </w:rPr>
              <w:t>84</w:t>
            </w:r>
            <w:r>
              <w:rPr>
                <w:noProof/>
                <w:webHidden/>
              </w:rPr>
              <w:fldChar w:fldCharType="end"/>
            </w:r>
          </w:hyperlink>
        </w:p>
        <w:p w:rsidR="002A3C2B" w14:paraId="331A7580" w14:textId="6CC56235">
          <w:pPr>
            <w:pStyle w:val="TOC3"/>
            <w:rPr>
              <w:rFonts w:cstheme="minorBidi"/>
              <w:noProof/>
              <w:kern w:val="2"/>
              <w:sz w:val="24"/>
              <w:szCs w:val="24"/>
              <w14:ligatures w14:val="standardContextual"/>
            </w:rPr>
          </w:pPr>
          <w:hyperlink w:anchor="_Toc203742177" w:history="1">
            <w:r w:rsidRPr="00B24D63">
              <w:rPr>
                <w:rStyle w:val="Hyperlink"/>
                <w:b/>
                <w:bCs/>
                <w:noProof/>
              </w:rPr>
              <w:t xml:space="preserve">Appendix D-25: </w:t>
            </w:r>
            <w:r w:rsidRPr="00B24D63">
              <w:rPr>
                <w:rStyle w:val="Hyperlink"/>
                <w:noProof/>
              </w:rPr>
              <w:t>NAEP 2026 NAEP in your School-NAEP Device, Puerto Rico (NEW)</w:t>
            </w:r>
            <w:r>
              <w:rPr>
                <w:noProof/>
                <w:webHidden/>
              </w:rPr>
              <w:tab/>
            </w:r>
            <w:r>
              <w:rPr>
                <w:noProof/>
                <w:webHidden/>
              </w:rPr>
              <w:fldChar w:fldCharType="begin"/>
            </w:r>
            <w:r>
              <w:rPr>
                <w:noProof/>
                <w:webHidden/>
              </w:rPr>
              <w:instrText xml:space="preserve"> PAGEREF _Toc203742177 \h </w:instrText>
            </w:r>
            <w:r>
              <w:rPr>
                <w:noProof/>
                <w:webHidden/>
              </w:rPr>
              <w:fldChar w:fldCharType="separate"/>
            </w:r>
            <w:r>
              <w:rPr>
                <w:noProof/>
                <w:webHidden/>
              </w:rPr>
              <w:t>88</w:t>
            </w:r>
            <w:r>
              <w:rPr>
                <w:noProof/>
                <w:webHidden/>
              </w:rPr>
              <w:fldChar w:fldCharType="end"/>
            </w:r>
          </w:hyperlink>
        </w:p>
        <w:p w:rsidR="002A3C2B" w14:paraId="191A8033" w14:textId="1F353317">
          <w:pPr>
            <w:pStyle w:val="TOC3"/>
            <w:rPr>
              <w:rFonts w:cstheme="minorBidi"/>
              <w:noProof/>
              <w:kern w:val="2"/>
              <w:sz w:val="24"/>
              <w:szCs w:val="24"/>
              <w14:ligatures w14:val="standardContextual"/>
            </w:rPr>
          </w:pPr>
          <w:hyperlink w:anchor="_Toc203742178" w:history="1">
            <w:r w:rsidRPr="00B24D63">
              <w:rPr>
                <w:rStyle w:val="Hyperlink"/>
                <w:b/>
                <w:bCs/>
                <w:noProof/>
              </w:rPr>
              <w:t xml:space="preserve">Appendix D-26: </w:t>
            </w:r>
            <w:r w:rsidRPr="00B24D63">
              <w:rPr>
                <w:rStyle w:val="Hyperlink"/>
                <w:noProof/>
              </w:rPr>
              <w:t>NAEP 2026 NAEP in your Private School, School Device-Grades 4 and 8 Mathematics and Reading (NEW)</w:t>
            </w:r>
            <w:r>
              <w:rPr>
                <w:noProof/>
                <w:webHidden/>
              </w:rPr>
              <w:tab/>
            </w:r>
            <w:r>
              <w:rPr>
                <w:noProof/>
                <w:webHidden/>
              </w:rPr>
              <w:fldChar w:fldCharType="begin"/>
            </w:r>
            <w:r>
              <w:rPr>
                <w:noProof/>
                <w:webHidden/>
              </w:rPr>
              <w:instrText xml:space="preserve"> PAGEREF _Toc203742178 \h </w:instrText>
            </w:r>
            <w:r>
              <w:rPr>
                <w:noProof/>
                <w:webHidden/>
              </w:rPr>
              <w:fldChar w:fldCharType="separate"/>
            </w:r>
            <w:r>
              <w:rPr>
                <w:noProof/>
                <w:webHidden/>
              </w:rPr>
              <w:t>92</w:t>
            </w:r>
            <w:r>
              <w:rPr>
                <w:noProof/>
                <w:webHidden/>
              </w:rPr>
              <w:fldChar w:fldCharType="end"/>
            </w:r>
          </w:hyperlink>
        </w:p>
        <w:p w:rsidR="002A3C2B" w14:paraId="28B4F00F" w14:textId="5DA163F3">
          <w:pPr>
            <w:pStyle w:val="TOC3"/>
            <w:rPr>
              <w:rFonts w:cstheme="minorBidi"/>
              <w:noProof/>
              <w:kern w:val="2"/>
              <w:sz w:val="24"/>
              <w:szCs w:val="24"/>
              <w14:ligatures w14:val="standardContextual"/>
            </w:rPr>
          </w:pPr>
          <w:hyperlink w:anchor="_Toc203742179" w:history="1">
            <w:r w:rsidRPr="00B24D63">
              <w:rPr>
                <w:rStyle w:val="Hyperlink"/>
                <w:b/>
                <w:bCs/>
                <w:noProof/>
              </w:rPr>
              <w:t xml:space="preserve">Appendix D-27: </w:t>
            </w:r>
            <w:r w:rsidRPr="00B24D63">
              <w:rPr>
                <w:rStyle w:val="Hyperlink"/>
                <w:noProof/>
              </w:rPr>
              <w:t>NAEP 2026 NAEP in your Private School, NAEP Device-Grades 4 and 8 Mathematics and Reading (NEW)</w:t>
            </w:r>
            <w:r>
              <w:rPr>
                <w:noProof/>
                <w:webHidden/>
              </w:rPr>
              <w:tab/>
            </w:r>
            <w:r>
              <w:rPr>
                <w:noProof/>
                <w:webHidden/>
              </w:rPr>
              <w:fldChar w:fldCharType="begin"/>
            </w:r>
            <w:r>
              <w:rPr>
                <w:noProof/>
                <w:webHidden/>
              </w:rPr>
              <w:instrText xml:space="preserve"> PAGEREF _Toc203742179 \h </w:instrText>
            </w:r>
            <w:r>
              <w:rPr>
                <w:noProof/>
                <w:webHidden/>
              </w:rPr>
              <w:fldChar w:fldCharType="separate"/>
            </w:r>
            <w:r>
              <w:rPr>
                <w:noProof/>
                <w:webHidden/>
              </w:rPr>
              <w:t>95</w:t>
            </w:r>
            <w:r>
              <w:rPr>
                <w:noProof/>
                <w:webHidden/>
              </w:rPr>
              <w:fldChar w:fldCharType="end"/>
            </w:r>
          </w:hyperlink>
        </w:p>
        <w:p w:rsidR="002A3C2B" w14:paraId="406A2686" w14:textId="7157DE87">
          <w:pPr>
            <w:pStyle w:val="TOC3"/>
            <w:rPr>
              <w:rFonts w:cstheme="minorBidi"/>
              <w:noProof/>
              <w:kern w:val="2"/>
              <w:sz w:val="24"/>
              <w:szCs w:val="24"/>
              <w14:ligatures w14:val="standardContextual"/>
            </w:rPr>
          </w:pPr>
          <w:hyperlink w:anchor="_Toc203742180" w:history="1">
            <w:r w:rsidRPr="00B24D63">
              <w:rPr>
                <w:rStyle w:val="Hyperlink"/>
                <w:b/>
                <w:bCs/>
                <w:noProof/>
              </w:rPr>
              <w:t xml:space="preserve">Appendix D-28: </w:t>
            </w:r>
            <w:r w:rsidRPr="00B24D63">
              <w:rPr>
                <w:rStyle w:val="Hyperlink"/>
                <w:noProof/>
              </w:rPr>
              <w:t>NAEP 2026 NAEP in your School, Grade 8 Civics and U.S. History (NEW)</w:t>
            </w:r>
            <w:r>
              <w:rPr>
                <w:noProof/>
                <w:webHidden/>
              </w:rPr>
              <w:tab/>
            </w:r>
            <w:r>
              <w:rPr>
                <w:noProof/>
                <w:webHidden/>
              </w:rPr>
              <w:fldChar w:fldCharType="begin"/>
            </w:r>
            <w:r>
              <w:rPr>
                <w:noProof/>
                <w:webHidden/>
              </w:rPr>
              <w:instrText xml:space="preserve"> PAGEREF _Toc203742180 \h </w:instrText>
            </w:r>
            <w:r>
              <w:rPr>
                <w:noProof/>
                <w:webHidden/>
              </w:rPr>
              <w:fldChar w:fldCharType="separate"/>
            </w:r>
            <w:r>
              <w:rPr>
                <w:noProof/>
                <w:webHidden/>
              </w:rPr>
              <w:t>98</w:t>
            </w:r>
            <w:r>
              <w:rPr>
                <w:noProof/>
                <w:webHidden/>
              </w:rPr>
              <w:fldChar w:fldCharType="end"/>
            </w:r>
          </w:hyperlink>
        </w:p>
        <w:p w:rsidR="002A3C2B" w14:paraId="4354A990" w14:textId="68DEC280">
          <w:pPr>
            <w:pStyle w:val="TOC3"/>
            <w:rPr>
              <w:rFonts w:cstheme="minorBidi"/>
              <w:noProof/>
              <w:kern w:val="2"/>
              <w:sz w:val="24"/>
              <w:szCs w:val="24"/>
              <w14:ligatures w14:val="standardContextual"/>
            </w:rPr>
          </w:pPr>
          <w:hyperlink w:anchor="_Toc203742181" w:history="1">
            <w:r w:rsidRPr="00B24D63">
              <w:rPr>
                <w:rStyle w:val="Hyperlink"/>
                <w:b/>
                <w:bCs/>
                <w:noProof/>
              </w:rPr>
              <w:t xml:space="preserve">Appendix D-29: </w:t>
            </w:r>
            <w:r w:rsidRPr="00B24D63">
              <w:rPr>
                <w:rStyle w:val="Hyperlink"/>
                <w:noProof/>
              </w:rPr>
              <w:t>NAEP 2026 NAEP in your School-NAEP Device, Pilot (NEW)</w:t>
            </w:r>
            <w:r>
              <w:rPr>
                <w:noProof/>
                <w:webHidden/>
              </w:rPr>
              <w:tab/>
            </w:r>
            <w:r>
              <w:rPr>
                <w:noProof/>
                <w:webHidden/>
              </w:rPr>
              <w:fldChar w:fldCharType="begin"/>
            </w:r>
            <w:r>
              <w:rPr>
                <w:noProof/>
                <w:webHidden/>
              </w:rPr>
              <w:instrText xml:space="preserve"> PAGEREF _Toc203742181 \h </w:instrText>
            </w:r>
            <w:r>
              <w:rPr>
                <w:noProof/>
                <w:webHidden/>
              </w:rPr>
              <w:fldChar w:fldCharType="separate"/>
            </w:r>
            <w:r>
              <w:rPr>
                <w:noProof/>
                <w:webHidden/>
              </w:rPr>
              <w:t>102</w:t>
            </w:r>
            <w:r>
              <w:rPr>
                <w:noProof/>
                <w:webHidden/>
              </w:rPr>
              <w:fldChar w:fldCharType="end"/>
            </w:r>
          </w:hyperlink>
        </w:p>
        <w:p w:rsidR="002A3C2B" w14:paraId="21F9CCB6" w14:textId="6C09C34B">
          <w:pPr>
            <w:pStyle w:val="TOC3"/>
            <w:rPr>
              <w:rFonts w:cstheme="minorBidi"/>
              <w:noProof/>
              <w:kern w:val="2"/>
              <w:sz w:val="24"/>
              <w:szCs w:val="24"/>
              <w14:ligatures w14:val="standardContextual"/>
            </w:rPr>
          </w:pPr>
          <w:hyperlink w:anchor="_Toc203742182" w:history="1">
            <w:r w:rsidRPr="00B24D63">
              <w:rPr>
                <w:rStyle w:val="Hyperlink"/>
                <w:b/>
                <w:bCs/>
                <w:noProof/>
              </w:rPr>
              <w:t xml:space="preserve">Appendix D-30: </w:t>
            </w:r>
            <w:r w:rsidRPr="00B24D63">
              <w:rPr>
                <w:rStyle w:val="Hyperlink"/>
                <w:noProof/>
              </w:rPr>
              <w:t>NAEP 2026 NAEP in your School-NAEP Device, Pilot, Puerto Rico (NEW)</w:t>
            </w:r>
            <w:r>
              <w:rPr>
                <w:noProof/>
                <w:webHidden/>
              </w:rPr>
              <w:tab/>
            </w:r>
            <w:r>
              <w:rPr>
                <w:noProof/>
                <w:webHidden/>
              </w:rPr>
              <w:fldChar w:fldCharType="begin"/>
            </w:r>
            <w:r>
              <w:rPr>
                <w:noProof/>
                <w:webHidden/>
              </w:rPr>
              <w:instrText xml:space="preserve"> PAGEREF _Toc203742182 \h </w:instrText>
            </w:r>
            <w:r>
              <w:rPr>
                <w:noProof/>
                <w:webHidden/>
              </w:rPr>
              <w:fldChar w:fldCharType="separate"/>
            </w:r>
            <w:r>
              <w:rPr>
                <w:noProof/>
                <w:webHidden/>
              </w:rPr>
              <w:t>105</w:t>
            </w:r>
            <w:r>
              <w:rPr>
                <w:noProof/>
                <w:webHidden/>
              </w:rPr>
              <w:fldChar w:fldCharType="end"/>
            </w:r>
          </w:hyperlink>
        </w:p>
        <w:p w:rsidR="002A3C2B" w14:paraId="072F1BF7" w14:textId="40337653">
          <w:pPr>
            <w:pStyle w:val="TOC3"/>
            <w:rPr>
              <w:rFonts w:cstheme="minorBidi"/>
              <w:noProof/>
              <w:kern w:val="2"/>
              <w:sz w:val="24"/>
              <w:szCs w:val="24"/>
              <w14:ligatures w14:val="standardContextual"/>
            </w:rPr>
          </w:pPr>
          <w:hyperlink w:anchor="_Toc203742183" w:history="1">
            <w:r w:rsidRPr="00B24D63">
              <w:rPr>
                <w:rStyle w:val="Hyperlink"/>
                <w:b/>
                <w:bCs/>
                <w:noProof/>
              </w:rPr>
              <w:t xml:space="preserve">Appendix D-31: </w:t>
            </w:r>
            <w:r w:rsidRPr="00B24D63">
              <w:rPr>
                <w:rStyle w:val="Hyperlink"/>
                <w:noProof/>
              </w:rPr>
              <w:t>NAEP 2026 NAEP in your School-School Device, Pilot (NEW)</w:t>
            </w:r>
            <w:r>
              <w:rPr>
                <w:noProof/>
                <w:webHidden/>
              </w:rPr>
              <w:tab/>
            </w:r>
            <w:r>
              <w:rPr>
                <w:noProof/>
                <w:webHidden/>
              </w:rPr>
              <w:fldChar w:fldCharType="begin"/>
            </w:r>
            <w:r>
              <w:rPr>
                <w:noProof/>
                <w:webHidden/>
              </w:rPr>
              <w:instrText xml:space="preserve"> PAGEREF _Toc203742183 \h </w:instrText>
            </w:r>
            <w:r>
              <w:rPr>
                <w:noProof/>
                <w:webHidden/>
              </w:rPr>
              <w:fldChar w:fldCharType="separate"/>
            </w:r>
            <w:r>
              <w:rPr>
                <w:noProof/>
                <w:webHidden/>
              </w:rPr>
              <w:t>109</w:t>
            </w:r>
            <w:r>
              <w:rPr>
                <w:noProof/>
                <w:webHidden/>
              </w:rPr>
              <w:fldChar w:fldCharType="end"/>
            </w:r>
          </w:hyperlink>
        </w:p>
        <w:p w:rsidR="002A3C2B" w14:paraId="35508EE6" w14:textId="14D97264">
          <w:pPr>
            <w:pStyle w:val="TOC3"/>
            <w:rPr>
              <w:rFonts w:cstheme="minorBidi"/>
              <w:noProof/>
              <w:kern w:val="2"/>
              <w:sz w:val="24"/>
              <w:szCs w:val="24"/>
              <w14:ligatures w14:val="standardContextual"/>
            </w:rPr>
          </w:pPr>
          <w:hyperlink w:anchor="_Toc203742184" w:history="1">
            <w:r w:rsidRPr="00B24D63">
              <w:rPr>
                <w:rStyle w:val="Hyperlink"/>
                <w:b/>
                <w:bCs/>
                <w:noProof/>
              </w:rPr>
              <w:t xml:space="preserve">Appendix D-32: </w:t>
            </w:r>
            <w:r w:rsidRPr="00B24D63">
              <w:rPr>
                <w:rStyle w:val="Hyperlink"/>
                <w:noProof/>
              </w:rPr>
              <w:t>NAEP 2026 NAEP in your School-School Device, Pilot, Puerto Rico (NEW)</w:t>
            </w:r>
            <w:r>
              <w:rPr>
                <w:noProof/>
                <w:webHidden/>
              </w:rPr>
              <w:tab/>
            </w:r>
            <w:r>
              <w:rPr>
                <w:noProof/>
                <w:webHidden/>
              </w:rPr>
              <w:fldChar w:fldCharType="begin"/>
            </w:r>
            <w:r>
              <w:rPr>
                <w:noProof/>
                <w:webHidden/>
              </w:rPr>
              <w:instrText xml:space="preserve"> PAGEREF _Toc203742184 \h </w:instrText>
            </w:r>
            <w:r>
              <w:rPr>
                <w:noProof/>
                <w:webHidden/>
              </w:rPr>
              <w:fldChar w:fldCharType="separate"/>
            </w:r>
            <w:r>
              <w:rPr>
                <w:noProof/>
                <w:webHidden/>
              </w:rPr>
              <w:t>113</w:t>
            </w:r>
            <w:r>
              <w:rPr>
                <w:noProof/>
                <w:webHidden/>
              </w:rPr>
              <w:fldChar w:fldCharType="end"/>
            </w:r>
          </w:hyperlink>
        </w:p>
        <w:p w:rsidR="002A3C2B" w14:paraId="6E86E1EC" w14:textId="7764FE1D">
          <w:pPr>
            <w:pStyle w:val="TOC3"/>
            <w:rPr>
              <w:rFonts w:cstheme="minorBidi"/>
              <w:noProof/>
              <w:kern w:val="2"/>
              <w:sz w:val="24"/>
              <w:szCs w:val="24"/>
              <w14:ligatures w14:val="standardContextual"/>
            </w:rPr>
          </w:pPr>
          <w:hyperlink w:anchor="_Toc203742185" w:history="1">
            <w:r w:rsidRPr="00B24D63">
              <w:rPr>
                <w:rStyle w:val="Hyperlink"/>
                <w:b/>
                <w:bCs/>
                <w:noProof/>
              </w:rPr>
              <w:t xml:space="preserve">Appendix D-33: </w:t>
            </w:r>
            <w:r w:rsidRPr="00B24D63">
              <w:rPr>
                <w:rStyle w:val="Hyperlink"/>
                <w:noProof/>
              </w:rPr>
              <w:t>NAEP 2026 Facts for Teachers (NEW)</w:t>
            </w:r>
            <w:r>
              <w:rPr>
                <w:noProof/>
                <w:webHidden/>
              </w:rPr>
              <w:tab/>
            </w:r>
            <w:r>
              <w:rPr>
                <w:noProof/>
                <w:webHidden/>
              </w:rPr>
              <w:fldChar w:fldCharType="begin"/>
            </w:r>
            <w:r>
              <w:rPr>
                <w:noProof/>
                <w:webHidden/>
              </w:rPr>
              <w:instrText xml:space="preserve"> PAGEREF _Toc203742185 \h </w:instrText>
            </w:r>
            <w:r>
              <w:rPr>
                <w:noProof/>
                <w:webHidden/>
              </w:rPr>
              <w:fldChar w:fldCharType="separate"/>
            </w:r>
            <w:r>
              <w:rPr>
                <w:noProof/>
                <w:webHidden/>
              </w:rPr>
              <w:t>117</w:t>
            </w:r>
            <w:r>
              <w:rPr>
                <w:noProof/>
                <w:webHidden/>
              </w:rPr>
              <w:fldChar w:fldCharType="end"/>
            </w:r>
          </w:hyperlink>
        </w:p>
        <w:p w:rsidR="002A3C2B" w14:paraId="479608CE" w14:textId="76A4C538">
          <w:pPr>
            <w:pStyle w:val="TOC3"/>
            <w:rPr>
              <w:rFonts w:cstheme="minorBidi"/>
              <w:noProof/>
              <w:kern w:val="2"/>
              <w:sz w:val="24"/>
              <w:szCs w:val="24"/>
              <w14:ligatures w14:val="standardContextual"/>
            </w:rPr>
          </w:pPr>
          <w:hyperlink w:anchor="_Toc203742186" w:history="1">
            <w:r w:rsidRPr="00B24D63">
              <w:rPr>
                <w:rStyle w:val="Hyperlink"/>
                <w:b/>
                <w:bCs/>
                <w:noProof/>
              </w:rPr>
              <w:t xml:space="preserve">Appendix D-34: </w:t>
            </w:r>
            <w:r w:rsidRPr="00B24D63">
              <w:rPr>
                <w:rStyle w:val="Hyperlink"/>
                <w:noProof/>
              </w:rPr>
              <w:t>NAEP 2026 Facts for Teachers, Private Schools (NEW)</w:t>
            </w:r>
            <w:r>
              <w:rPr>
                <w:noProof/>
                <w:webHidden/>
              </w:rPr>
              <w:tab/>
            </w:r>
            <w:r>
              <w:rPr>
                <w:noProof/>
                <w:webHidden/>
              </w:rPr>
              <w:fldChar w:fldCharType="begin"/>
            </w:r>
            <w:r>
              <w:rPr>
                <w:noProof/>
                <w:webHidden/>
              </w:rPr>
              <w:instrText xml:space="preserve"> PAGEREF _Toc203742186 \h </w:instrText>
            </w:r>
            <w:r>
              <w:rPr>
                <w:noProof/>
                <w:webHidden/>
              </w:rPr>
              <w:fldChar w:fldCharType="separate"/>
            </w:r>
            <w:r>
              <w:rPr>
                <w:noProof/>
                <w:webHidden/>
              </w:rPr>
              <w:t>124</w:t>
            </w:r>
            <w:r>
              <w:rPr>
                <w:noProof/>
                <w:webHidden/>
              </w:rPr>
              <w:fldChar w:fldCharType="end"/>
            </w:r>
          </w:hyperlink>
        </w:p>
        <w:p w:rsidR="002A3C2B" w14:paraId="61DC9A3B" w14:textId="702D66C4">
          <w:pPr>
            <w:pStyle w:val="TOC3"/>
            <w:rPr>
              <w:rFonts w:cstheme="minorBidi"/>
              <w:noProof/>
              <w:kern w:val="2"/>
              <w:sz w:val="24"/>
              <w:szCs w:val="24"/>
              <w14:ligatures w14:val="standardContextual"/>
            </w:rPr>
          </w:pPr>
          <w:hyperlink w:anchor="_Toc203742187" w:history="1">
            <w:r w:rsidRPr="00B24D63">
              <w:rPr>
                <w:rStyle w:val="Hyperlink"/>
                <w:b/>
                <w:bCs/>
                <w:noProof/>
              </w:rPr>
              <w:t xml:space="preserve">Appendix D-35: </w:t>
            </w:r>
            <w:r w:rsidRPr="00B24D63">
              <w:rPr>
                <w:rStyle w:val="Hyperlink"/>
                <w:noProof/>
              </w:rPr>
              <w:t>NAEP 2026 Facts for Teachers, Puerto Rico (NEW)</w:t>
            </w:r>
            <w:r>
              <w:rPr>
                <w:noProof/>
                <w:webHidden/>
              </w:rPr>
              <w:tab/>
            </w:r>
            <w:r>
              <w:rPr>
                <w:noProof/>
                <w:webHidden/>
              </w:rPr>
              <w:fldChar w:fldCharType="begin"/>
            </w:r>
            <w:r>
              <w:rPr>
                <w:noProof/>
                <w:webHidden/>
              </w:rPr>
              <w:instrText xml:space="preserve"> PAGEREF _Toc203742187 \h </w:instrText>
            </w:r>
            <w:r>
              <w:rPr>
                <w:noProof/>
                <w:webHidden/>
              </w:rPr>
              <w:fldChar w:fldCharType="separate"/>
            </w:r>
            <w:r>
              <w:rPr>
                <w:noProof/>
                <w:webHidden/>
              </w:rPr>
              <w:t>131</w:t>
            </w:r>
            <w:r>
              <w:rPr>
                <w:noProof/>
                <w:webHidden/>
              </w:rPr>
              <w:fldChar w:fldCharType="end"/>
            </w:r>
          </w:hyperlink>
        </w:p>
        <w:p w:rsidR="002A3C2B" w14:paraId="6715A9A4" w14:textId="2D3F068B">
          <w:pPr>
            <w:pStyle w:val="TOC3"/>
            <w:rPr>
              <w:rFonts w:cstheme="minorBidi"/>
              <w:noProof/>
              <w:kern w:val="2"/>
              <w:sz w:val="24"/>
              <w:szCs w:val="24"/>
              <w14:ligatures w14:val="standardContextual"/>
            </w:rPr>
          </w:pPr>
          <w:hyperlink w:anchor="_Toc203742188" w:history="1">
            <w:r w:rsidRPr="00B24D63">
              <w:rPr>
                <w:rStyle w:val="Hyperlink"/>
                <w:b/>
                <w:bCs/>
                <w:noProof/>
              </w:rPr>
              <w:t xml:space="preserve">Appendix D-36: </w:t>
            </w:r>
            <w:r w:rsidRPr="00B24D63">
              <w:rPr>
                <w:rStyle w:val="Hyperlink"/>
                <w:noProof/>
              </w:rPr>
              <w:t>NAEP 2026 Preassessment Responsibilities Guide, School Device Model (NEW)</w:t>
            </w:r>
            <w:r>
              <w:rPr>
                <w:noProof/>
                <w:webHidden/>
              </w:rPr>
              <w:tab/>
            </w:r>
            <w:r>
              <w:rPr>
                <w:noProof/>
                <w:webHidden/>
              </w:rPr>
              <w:fldChar w:fldCharType="begin"/>
            </w:r>
            <w:r>
              <w:rPr>
                <w:noProof/>
                <w:webHidden/>
              </w:rPr>
              <w:instrText xml:space="preserve"> PAGEREF _Toc203742188 \h </w:instrText>
            </w:r>
            <w:r>
              <w:rPr>
                <w:noProof/>
                <w:webHidden/>
              </w:rPr>
              <w:fldChar w:fldCharType="separate"/>
            </w:r>
            <w:r>
              <w:rPr>
                <w:noProof/>
                <w:webHidden/>
              </w:rPr>
              <w:t>136</w:t>
            </w:r>
            <w:r>
              <w:rPr>
                <w:noProof/>
                <w:webHidden/>
              </w:rPr>
              <w:fldChar w:fldCharType="end"/>
            </w:r>
          </w:hyperlink>
        </w:p>
        <w:p w:rsidR="002A3C2B" w14:paraId="4519DB1C" w14:textId="7F44E525">
          <w:pPr>
            <w:pStyle w:val="TOC3"/>
            <w:rPr>
              <w:rFonts w:cstheme="minorBidi"/>
              <w:noProof/>
              <w:kern w:val="2"/>
              <w:sz w:val="24"/>
              <w:szCs w:val="24"/>
              <w14:ligatures w14:val="standardContextual"/>
            </w:rPr>
          </w:pPr>
          <w:hyperlink w:anchor="_Toc203742189" w:history="1">
            <w:r w:rsidRPr="00B24D63">
              <w:rPr>
                <w:rStyle w:val="Hyperlink"/>
                <w:b/>
                <w:bCs/>
                <w:noProof/>
              </w:rPr>
              <w:t xml:space="preserve">Appendix D-37: </w:t>
            </w:r>
            <w:r w:rsidRPr="00B24D63">
              <w:rPr>
                <w:rStyle w:val="Hyperlink"/>
                <w:noProof/>
              </w:rPr>
              <w:t>NAEP 2026 Preassessment Responsibilities Guide-Private Schools, School Device Model (NEW)</w:t>
            </w:r>
            <w:r>
              <w:rPr>
                <w:noProof/>
                <w:webHidden/>
              </w:rPr>
              <w:tab/>
            </w:r>
            <w:r>
              <w:rPr>
                <w:noProof/>
                <w:webHidden/>
              </w:rPr>
              <w:fldChar w:fldCharType="begin"/>
            </w:r>
            <w:r>
              <w:rPr>
                <w:noProof/>
                <w:webHidden/>
              </w:rPr>
              <w:instrText xml:space="preserve"> PAGEREF _Toc203742189 \h </w:instrText>
            </w:r>
            <w:r>
              <w:rPr>
                <w:noProof/>
                <w:webHidden/>
              </w:rPr>
              <w:fldChar w:fldCharType="separate"/>
            </w:r>
            <w:r>
              <w:rPr>
                <w:noProof/>
                <w:webHidden/>
              </w:rPr>
              <w:t>141</w:t>
            </w:r>
            <w:r>
              <w:rPr>
                <w:noProof/>
                <w:webHidden/>
              </w:rPr>
              <w:fldChar w:fldCharType="end"/>
            </w:r>
          </w:hyperlink>
        </w:p>
        <w:p w:rsidR="002A3C2B" w14:paraId="0BF7958B" w14:textId="4B82EDE4">
          <w:pPr>
            <w:pStyle w:val="TOC3"/>
            <w:rPr>
              <w:rFonts w:cstheme="minorBidi"/>
              <w:noProof/>
              <w:kern w:val="2"/>
              <w:sz w:val="24"/>
              <w:szCs w:val="24"/>
              <w14:ligatures w14:val="standardContextual"/>
            </w:rPr>
          </w:pPr>
          <w:hyperlink w:anchor="_Toc203742190" w:history="1">
            <w:r w:rsidRPr="00B24D63">
              <w:rPr>
                <w:rStyle w:val="Hyperlink"/>
                <w:b/>
                <w:bCs/>
                <w:noProof/>
              </w:rPr>
              <w:t xml:space="preserve">Appendix D-38: </w:t>
            </w:r>
            <w:r w:rsidRPr="00B24D63">
              <w:rPr>
                <w:rStyle w:val="Hyperlink"/>
                <w:noProof/>
              </w:rPr>
              <w:t>NAEP 2026 Preassessment Responsibilities Guide, School Device Model, Puerto Rico (NEW)</w:t>
            </w:r>
            <w:r>
              <w:rPr>
                <w:noProof/>
                <w:webHidden/>
              </w:rPr>
              <w:tab/>
            </w:r>
            <w:r>
              <w:rPr>
                <w:noProof/>
                <w:webHidden/>
              </w:rPr>
              <w:fldChar w:fldCharType="begin"/>
            </w:r>
            <w:r>
              <w:rPr>
                <w:noProof/>
                <w:webHidden/>
              </w:rPr>
              <w:instrText xml:space="preserve"> PAGEREF _Toc203742190 \h </w:instrText>
            </w:r>
            <w:r>
              <w:rPr>
                <w:noProof/>
                <w:webHidden/>
              </w:rPr>
              <w:fldChar w:fldCharType="separate"/>
            </w:r>
            <w:r>
              <w:rPr>
                <w:noProof/>
                <w:webHidden/>
              </w:rPr>
              <w:t>145</w:t>
            </w:r>
            <w:r>
              <w:rPr>
                <w:noProof/>
                <w:webHidden/>
              </w:rPr>
              <w:fldChar w:fldCharType="end"/>
            </w:r>
          </w:hyperlink>
        </w:p>
        <w:p w:rsidR="002A3C2B" w14:paraId="3430BD34" w14:textId="1500173C">
          <w:pPr>
            <w:pStyle w:val="TOC3"/>
            <w:rPr>
              <w:rFonts w:cstheme="minorBidi"/>
              <w:noProof/>
              <w:kern w:val="2"/>
              <w:sz w:val="24"/>
              <w:szCs w:val="24"/>
              <w14:ligatures w14:val="standardContextual"/>
            </w:rPr>
          </w:pPr>
          <w:hyperlink w:anchor="_Toc203742191" w:history="1">
            <w:r w:rsidRPr="00B24D63">
              <w:rPr>
                <w:rStyle w:val="Hyperlink"/>
                <w:b/>
                <w:bCs/>
                <w:noProof/>
              </w:rPr>
              <w:t xml:space="preserve">Appendix D-39: </w:t>
            </w:r>
            <w:r w:rsidRPr="00B24D63">
              <w:rPr>
                <w:rStyle w:val="Hyperlink"/>
                <w:noProof/>
              </w:rPr>
              <w:t>NAEP 2026 Preassessment Responsibilities Guide, NAEP Device Model (NEW)</w:t>
            </w:r>
            <w:r>
              <w:rPr>
                <w:noProof/>
                <w:webHidden/>
              </w:rPr>
              <w:tab/>
            </w:r>
            <w:r>
              <w:rPr>
                <w:noProof/>
                <w:webHidden/>
              </w:rPr>
              <w:fldChar w:fldCharType="begin"/>
            </w:r>
            <w:r>
              <w:rPr>
                <w:noProof/>
                <w:webHidden/>
              </w:rPr>
              <w:instrText xml:space="preserve"> PAGEREF _Toc203742191 \h </w:instrText>
            </w:r>
            <w:r>
              <w:rPr>
                <w:noProof/>
                <w:webHidden/>
              </w:rPr>
              <w:fldChar w:fldCharType="separate"/>
            </w:r>
            <w:r>
              <w:rPr>
                <w:noProof/>
                <w:webHidden/>
              </w:rPr>
              <w:t>150</w:t>
            </w:r>
            <w:r>
              <w:rPr>
                <w:noProof/>
                <w:webHidden/>
              </w:rPr>
              <w:fldChar w:fldCharType="end"/>
            </w:r>
          </w:hyperlink>
        </w:p>
        <w:p w:rsidR="002A3C2B" w14:paraId="4CD74736" w14:textId="465E2023">
          <w:pPr>
            <w:pStyle w:val="TOC3"/>
            <w:rPr>
              <w:rFonts w:cstheme="minorBidi"/>
              <w:noProof/>
              <w:kern w:val="2"/>
              <w:sz w:val="24"/>
              <w:szCs w:val="24"/>
              <w14:ligatures w14:val="standardContextual"/>
            </w:rPr>
          </w:pPr>
          <w:hyperlink w:anchor="_Toc203742192" w:history="1">
            <w:r w:rsidRPr="00B24D63">
              <w:rPr>
                <w:rStyle w:val="Hyperlink"/>
                <w:b/>
                <w:bCs/>
                <w:noProof/>
              </w:rPr>
              <w:t xml:space="preserve">Appendix D-40: </w:t>
            </w:r>
            <w:r w:rsidRPr="00B24D63">
              <w:rPr>
                <w:rStyle w:val="Hyperlink"/>
                <w:noProof/>
              </w:rPr>
              <w:t>NAEP 2026 Preassessment Responsibilities Guide-Private Schools, NAEP Device Model (NEW)</w:t>
            </w:r>
            <w:r>
              <w:rPr>
                <w:noProof/>
                <w:webHidden/>
              </w:rPr>
              <w:tab/>
            </w:r>
            <w:r>
              <w:rPr>
                <w:noProof/>
                <w:webHidden/>
              </w:rPr>
              <w:fldChar w:fldCharType="begin"/>
            </w:r>
            <w:r>
              <w:rPr>
                <w:noProof/>
                <w:webHidden/>
              </w:rPr>
              <w:instrText xml:space="preserve"> PAGEREF _Toc203742192 \h </w:instrText>
            </w:r>
            <w:r>
              <w:rPr>
                <w:noProof/>
                <w:webHidden/>
              </w:rPr>
              <w:fldChar w:fldCharType="separate"/>
            </w:r>
            <w:r>
              <w:rPr>
                <w:noProof/>
                <w:webHidden/>
              </w:rPr>
              <w:t>154</w:t>
            </w:r>
            <w:r>
              <w:rPr>
                <w:noProof/>
                <w:webHidden/>
              </w:rPr>
              <w:fldChar w:fldCharType="end"/>
            </w:r>
          </w:hyperlink>
        </w:p>
        <w:p w:rsidR="002A3C2B" w14:paraId="79D3BBDB" w14:textId="77A4B0CC">
          <w:pPr>
            <w:pStyle w:val="TOC3"/>
            <w:rPr>
              <w:rFonts w:cstheme="minorBidi"/>
              <w:noProof/>
              <w:kern w:val="2"/>
              <w:sz w:val="24"/>
              <w:szCs w:val="24"/>
              <w14:ligatures w14:val="standardContextual"/>
            </w:rPr>
          </w:pPr>
          <w:hyperlink w:anchor="_Toc203742193" w:history="1">
            <w:r w:rsidRPr="00B24D63">
              <w:rPr>
                <w:rStyle w:val="Hyperlink"/>
                <w:b/>
                <w:bCs/>
                <w:noProof/>
              </w:rPr>
              <w:t xml:space="preserve">Appendix D-41: </w:t>
            </w:r>
            <w:r w:rsidRPr="00B24D63">
              <w:rPr>
                <w:rStyle w:val="Hyperlink"/>
                <w:noProof/>
              </w:rPr>
              <w:t>NAEP 2026 Preassessment Responsibilities Guide, NAEP Device Model, Puerto Rico (NEW)</w:t>
            </w:r>
            <w:r>
              <w:rPr>
                <w:noProof/>
                <w:webHidden/>
              </w:rPr>
              <w:tab/>
            </w:r>
            <w:r>
              <w:rPr>
                <w:noProof/>
                <w:webHidden/>
              </w:rPr>
              <w:fldChar w:fldCharType="begin"/>
            </w:r>
            <w:r>
              <w:rPr>
                <w:noProof/>
                <w:webHidden/>
              </w:rPr>
              <w:instrText xml:space="preserve"> PAGEREF _Toc203742193 \h </w:instrText>
            </w:r>
            <w:r>
              <w:rPr>
                <w:noProof/>
                <w:webHidden/>
              </w:rPr>
              <w:fldChar w:fldCharType="separate"/>
            </w:r>
            <w:r>
              <w:rPr>
                <w:noProof/>
                <w:webHidden/>
              </w:rPr>
              <w:t>158</w:t>
            </w:r>
            <w:r>
              <w:rPr>
                <w:noProof/>
                <w:webHidden/>
              </w:rPr>
              <w:fldChar w:fldCharType="end"/>
            </w:r>
          </w:hyperlink>
        </w:p>
        <w:p w:rsidR="002A3C2B" w14:paraId="4ADAA736" w14:textId="1A1F98D1">
          <w:pPr>
            <w:pStyle w:val="TOC3"/>
            <w:rPr>
              <w:rFonts w:cstheme="minorBidi"/>
              <w:noProof/>
              <w:kern w:val="2"/>
              <w:sz w:val="24"/>
              <w:szCs w:val="24"/>
              <w14:ligatures w14:val="standardContextual"/>
            </w:rPr>
          </w:pPr>
          <w:hyperlink w:anchor="_Toc203742194" w:history="1">
            <w:r w:rsidRPr="00B24D63">
              <w:rPr>
                <w:rStyle w:val="Hyperlink"/>
                <w:b/>
                <w:bCs/>
                <w:noProof/>
              </w:rPr>
              <w:t xml:space="preserve">Appendix D-42: </w:t>
            </w:r>
            <w:r w:rsidRPr="00B24D63">
              <w:rPr>
                <w:rStyle w:val="Hyperlink"/>
                <w:noProof/>
              </w:rPr>
              <w:t>NAEP 2026 Preassessment Notification, School Device Model (NEW)</w:t>
            </w:r>
            <w:r>
              <w:rPr>
                <w:noProof/>
                <w:webHidden/>
              </w:rPr>
              <w:tab/>
            </w:r>
            <w:r>
              <w:rPr>
                <w:noProof/>
                <w:webHidden/>
              </w:rPr>
              <w:fldChar w:fldCharType="begin"/>
            </w:r>
            <w:r>
              <w:rPr>
                <w:noProof/>
                <w:webHidden/>
              </w:rPr>
              <w:instrText xml:space="preserve"> PAGEREF _Toc203742194 \h </w:instrText>
            </w:r>
            <w:r>
              <w:rPr>
                <w:noProof/>
                <w:webHidden/>
              </w:rPr>
              <w:fldChar w:fldCharType="separate"/>
            </w:r>
            <w:r>
              <w:rPr>
                <w:noProof/>
                <w:webHidden/>
              </w:rPr>
              <w:t>162</w:t>
            </w:r>
            <w:r>
              <w:rPr>
                <w:noProof/>
                <w:webHidden/>
              </w:rPr>
              <w:fldChar w:fldCharType="end"/>
            </w:r>
          </w:hyperlink>
        </w:p>
        <w:p w:rsidR="002A3C2B" w14:paraId="414D96C3" w14:textId="0391286B">
          <w:pPr>
            <w:pStyle w:val="TOC3"/>
            <w:rPr>
              <w:rFonts w:cstheme="minorBidi"/>
              <w:noProof/>
              <w:kern w:val="2"/>
              <w:sz w:val="24"/>
              <w:szCs w:val="24"/>
              <w14:ligatures w14:val="standardContextual"/>
            </w:rPr>
          </w:pPr>
          <w:hyperlink w:anchor="_Toc203742195" w:history="1">
            <w:r w:rsidRPr="00B24D63">
              <w:rPr>
                <w:rStyle w:val="Hyperlink"/>
                <w:b/>
                <w:bCs/>
                <w:noProof/>
              </w:rPr>
              <w:t xml:space="preserve">Appendix D-43: </w:t>
            </w:r>
            <w:r w:rsidRPr="00B24D63">
              <w:rPr>
                <w:rStyle w:val="Hyperlink"/>
                <w:noProof/>
              </w:rPr>
              <w:t>NAEP 2026</w:t>
            </w:r>
            <w:r w:rsidRPr="00B24D63">
              <w:rPr>
                <w:rStyle w:val="Hyperlink"/>
                <w:b/>
                <w:bCs/>
                <w:noProof/>
              </w:rPr>
              <w:t xml:space="preserve"> </w:t>
            </w:r>
            <w:r w:rsidRPr="00B24D63">
              <w:rPr>
                <w:rStyle w:val="Hyperlink"/>
                <w:noProof/>
              </w:rPr>
              <w:t>Preassessment Notification-Private School, School Device Model (NEW)</w:t>
            </w:r>
            <w:r>
              <w:rPr>
                <w:noProof/>
                <w:webHidden/>
              </w:rPr>
              <w:tab/>
            </w:r>
            <w:r>
              <w:rPr>
                <w:noProof/>
                <w:webHidden/>
              </w:rPr>
              <w:fldChar w:fldCharType="begin"/>
            </w:r>
            <w:r>
              <w:rPr>
                <w:noProof/>
                <w:webHidden/>
              </w:rPr>
              <w:instrText xml:space="preserve"> PAGEREF _Toc203742195 \h </w:instrText>
            </w:r>
            <w:r>
              <w:rPr>
                <w:noProof/>
                <w:webHidden/>
              </w:rPr>
              <w:fldChar w:fldCharType="separate"/>
            </w:r>
            <w:r>
              <w:rPr>
                <w:noProof/>
                <w:webHidden/>
              </w:rPr>
              <w:t>164</w:t>
            </w:r>
            <w:r>
              <w:rPr>
                <w:noProof/>
                <w:webHidden/>
              </w:rPr>
              <w:fldChar w:fldCharType="end"/>
            </w:r>
          </w:hyperlink>
        </w:p>
        <w:p w:rsidR="002A3C2B" w14:paraId="589D9001" w14:textId="43AB3C12">
          <w:pPr>
            <w:pStyle w:val="TOC3"/>
            <w:rPr>
              <w:rFonts w:cstheme="minorBidi"/>
              <w:noProof/>
              <w:kern w:val="2"/>
              <w:sz w:val="24"/>
              <w:szCs w:val="24"/>
              <w14:ligatures w14:val="standardContextual"/>
            </w:rPr>
          </w:pPr>
          <w:hyperlink w:anchor="_Toc203742196" w:history="1">
            <w:r w:rsidRPr="00B24D63">
              <w:rPr>
                <w:rStyle w:val="Hyperlink"/>
                <w:b/>
                <w:bCs/>
                <w:noProof/>
              </w:rPr>
              <w:t>Appendix D-44:</w:t>
            </w:r>
            <w:r w:rsidRPr="00B24D63">
              <w:rPr>
                <w:rStyle w:val="Hyperlink"/>
                <w:noProof/>
              </w:rPr>
              <w:t xml:space="preserve"> NAEP 2026 Preassessment Notification, School Device Model, Puerto Rico (NEW)</w:t>
            </w:r>
            <w:r>
              <w:rPr>
                <w:noProof/>
                <w:webHidden/>
              </w:rPr>
              <w:tab/>
            </w:r>
            <w:r>
              <w:rPr>
                <w:noProof/>
                <w:webHidden/>
              </w:rPr>
              <w:fldChar w:fldCharType="begin"/>
            </w:r>
            <w:r>
              <w:rPr>
                <w:noProof/>
                <w:webHidden/>
              </w:rPr>
              <w:instrText xml:space="preserve"> PAGEREF _Toc203742196 \h </w:instrText>
            </w:r>
            <w:r>
              <w:rPr>
                <w:noProof/>
                <w:webHidden/>
              </w:rPr>
              <w:fldChar w:fldCharType="separate"/>
            </w:r>
            <w:r>
              <w:rPr>
                <w:noProof/>
                <w:webHidden/>
              </w:rPr>
              <w:t>166</w:t>
            </w:r>
            <w:r>
              <w:rPr>
                <w:noProof/>
                <w:webHidden/>
              </w:rPr>
              <w:fldChar w:fldCharType="end"/>
            </w:r>
          </w:hyperlink>
        </w:p>
        <w:p w:rsidR="002A3C2B" w14:paraId="2FAA560C" w14:textId="0B3CE9FD">
          <w:pPr>
            <w:pStyle w:val="TOC3"/>
            <w:rPr>
              <w:rFonts w:cstheme="minorBidi"/>
              <w:noProof/>
              <w:kern w:val="2"/>
              <w:sz w:val="24"/>
              <w:szCs w:val="24"/>
              <w14:ligatures w14:val="standardContextual"/>
            </w:rPr>
          </w:pPr>
          <w:hyperlink w:anchor="_Toc203742197" w:history="1">
            <w:r w:rsidRPr="00B24D63">
              <w:rPr>
                <w:rStyle w:val="Hyperlink"/>
                <w:b/>
                <w:bCs/>
                <w:noProof/>
              </w:rPr>
              <w:t xml:space="preserve">Appendix D-45: </w:t>
            </w:r>
            <w:r w:rsidRPr="00B24D63">
              <w:rPr>
                <w:rStyle w:val="Hyperlink"/>
                <w:noProof/>
              </w:rPr>
              <w:t>NAEP 2026 Preassessment Notification, NAEP Device Model (NEW)</w:t>
            </w:r>
            <w:r>
              <w:rPr>
                <w:noProof/>
                <w:webHidden/>
              </w:rPr>
              <w:tab/>
            </w:r>
            <w:r>
              <w:rPr>
                <w:noProof/>
                <w:webHidden/>
              </w:rPr>
              <w:fldChar w:fldCharType="begin"/>
            </w:r>
            <w:r>
              <w:rPr>
                <w:noProof/>
                <w:webHidden/>
              </w:rPr>
              <w:instrText xml:space="preserve"> PAGEREF _Toc203742197 \h </w:instrText>
            </w:r>
            <w:r>
              <w:rPr>
                <w:noProof/>
                <w:webHidden/>
              </w:rPr>
              <w:fldChar w:fldCharType="separate"/>
            </w:r>
            <w:r>
              <w:rPr>
                <w:noProof/>
                <w:webHidden/>
              </w:rPr>
              <w:t>169</w:t>
            </w:r>
            <w:r>
              <w:rPr>
                <w:noProof/>
                <w:webHidden/>
              </w:rPr>
              <w:fldChar w:fldCharType="end"/>
            </w:r>
          </w:hyperlink>
        </w:p>
        <w:p w:rsidR="002A3C2B" w14:paraId="34B3E27A" w14:textId="0CE53A53">
          <w:pPr>
            <w:pStyle w:val="TOC3"/>
            <w:rPr>
              <w:rFonts w:cstheme="minorBidi"/>
              <w:noProof/>
              <w:kern w:val="2"/>
              <w:sz w:val="24"/>
              <w:szCs w:val="24"/>
              <w14:ligatures w14:val="standardContextual"/>
            </w:rPr>
          </w:pPr>
          <w:hyperlink w:anchor="_Toc203742198" w:history="1">
            <w:r w:rsidRPr="00B24D63">
              <w:rPr>
                <w:rStyle w:val="Hyperlink"/>
                <w:b/>
                <w:bCs/>
                <w:noProof/>
              </w:rPr>
              <w:t xml:space="preserve">Appendix D-46: </w:t>
            </w:r>
            <w:r w:rsidRPr="00B24D63">
              <w:rPr>
                <w:rStyle w:val="Hyperlink"/>
                <w:noProof/>
              </w:rPr>
              <w:t>NAEP 2026 Preassessment Notification-Private School, NAEP Device Model (NEW)</w:t>
            </w:r>
            <w:r>
              <w:rPr>
                <w:noProof/>
                <w:webHidden/>
              </w:rPr>
              <w:tab/>
            </w:r>
            <w:r>
              <w:rPr>
                <w:noProof/>
                <w:webHidden/>
              </w:rPr>
              <w:fldChar w:fldCharType="begin"/>
            </w:r>
            <w:r>
              <w:rPr>
                <w:noProof/>
                <w:webHidden/>
              </w:rPr>
              <w:instrText xml:space="preserve"> PAGEREF _Toc203742198 \h </w:instrText>
            </w:r>
            <w:r>
              <w:rPr>
                <w:noProof/>
                <w:webHidden/>
              </w:rPr>
              <w:fldChar w:fldCharType="separate"/>
            </w:r>
            <w:r>
              <w:rPr>
                <w:noProof/>
                <w:webHidden/>
              </w:rPr>
              <w:t>171</w:t>
            </w:r>
            <w:r>
              <w:rPr>
                <w:noProof/>
                <w:webHidden/>
              </w:rPr>
              <w:fldChar w:fldCharType="end"/>
            </w:r>
          </w:hyperlink>
        </w:p>
        <w:p w:rsidR="002A3C2B" w14:paraId="74042D2C" w14:textId="3F3381D3">
          <w:pPr>
            <w:pStyle w:val="TOC3"/>
            <w:rPr>
              <w:rFonts w:cstheme="minorBidi"/>
              <w:noProof/>
              <w:kern w:val="2"/>
              <w:sz w:val="24"/>
              <w:szCs w:val="24"/>
              <w14:ligatures w14:val="standardContextual"/>
            </w:rPr>
          </w:pPr>
          <w:hyperlink w:anchor="_Toc203742199" w:history="1">
            <w:r w:rsidRPr="00B24D63">
              <w:rPr>
                <w:rStyle w:val="Hyperlink"/>
                <w:b/>
                <w:bCs/>
                <w:noProof/>
              </w:rPr>
              <w:t xml:space="preserve">Appendix D-47: </w:t>
            </w:r>
            <w:r w:rsidRPr="00B24D63">
              <w:rPr>
                <w:rStyle w:val="Hyperlink"/>
                <w:noProof/>
              </w:rPr>
              <w:t>NAEP 2026 Preassessment Email, NAEP Device Model, Puerto Rico (NEW)</w:t>
            </w:r>
            <w:r>
              <w:rPr>
                <w:noProof/>
                <w:webHidden/>
              </w:rPr>
              <w:tab/>
            </w:r>
            <w:r>
              <w:rPr>
                <w:noProof/>
                <w:webHidden/>
              </w:rPr>
              <w:fldChar w:fldCharType="begin"/>
            </w:r>
            <w:r>
              <w:rPr>
                <w:noProof/>
                <w:webHidden/>
              </w:rPr>
              <w:instrText xml:space="preserve"> PAGEREF _Toc203742199 \h </w:instrText>
            </w:r>
            <w:r>
              <w:rPr>
                <w:noProof/>
                <w:webHidden/>
              </w:rPr>
              <w:fldChar w:fldCharType="separate"/>
            </w:r>
            <w:r>
              <w:rPr>
                <w:noProof/>
                <w:webHidden/>
              </w:rPr>
              <w:t>173</w:t>
            </w:r>
            <w:r>
              <w:rPr>
                <w:noProof/>
                <w:webHidden/>
              </w:rPr>
              <w:fldChar w:fldCharType="end"/>
            </w:r>
          </w:hyperlink>
        </w:p>
        <w:p w:rsidR="002A3C2B" w14:paraId="5F45DC6E" w14:textId="089C1481">
          <w:pPr>
            <w:pStyle w:val="TOC3"/>
            <w:rPr>
              <w:rFonts w:cstheme="minorBidi"/>
              <w:noProof/>
              <w:kern w:val="2"/>
              <w:sz w:val="24"/>
              <w:szCs w:val="24"/>
              <w14:ligatures w14:val="standardContextual"/>
            </w:rPr>
          </w:pPr>
          <w:hyperlink w:anchor="_Toc203742200" w:history="1">
            <w:r w:rsidRPr="00B24D63">
              <w:rPr>
                <w:rStyle w:val="Hyperlink"/>
                <w:b/>
                <w:bCs/>
                <w:noProof/>
              </w:rPr>
              <w:t xml:space="preserve">Appendix D-48: </w:t>
            </w:r>
            <w:r w:rsidRPr="00B24D63">
              <w:rPr>
                <w:rStyle w:val="Hyperlink"/>
                <w:noProof/>
              </w:rPr>
              <w:t>NAEP 2026 eNAEP Download Center Notification (Approved v.36)</w:t>
            </w:r>
            <w:r>
              <w:rPr>
                <w:noProof/>
                <w:webHidden/>
              </w:rPr>
              <w:tab/>
            </w:r>
            <w:r>
              <w:rPr>
                <w:noProof/>
                <w:webHidden/>
              </w:rPr>
              <w:fldChar w:fldCharType="begin"/>
            </w:r>
            <w:r>
              <w:rPr>
                <w:noProof/>
                <w:webHidden/>
              </w:rPr>
              <w:instrText xml:space="preserve"> PAGEREF _Toc203742200 \h </w:instrText>
            </w:r>
            <w:r>
              <w:rPr>
                <w:noProof/>
                <w:webHidden/>
              </w:rPr>
              <w:fldChar w:fldCharType="separate"/>
            </w:r>
            <w:r>
              <w:rPr>
                <w:noProof/>
                <w:webHidden/>
              </w:rPr>
              <w:t>175</w:t>
            </w:r>
            <w:r>
              <w:rPr>
                <w:noProof/>
                <w:webHidden/>
              </w:rPr>
              <w:fldChar w:fldCharType="end"/>
            </w:r>
          </w:hyperlink>
        </w:p>
        <w:p w:rsidR="002A3C2B" w14:paraId="16265416" w14:textId="3B435D75">
          <w:pPr>
            <w:pStyle w:val="TOC3"/>
            <w:rPr>
              <w:rFonts w:cstheme="minorBidi"/>
              <w:noProof/>
              <w:kern w:val="2"/>
              <w:sz w:val="24"/>
              <w:szCs w:val="24"/>
              <w14:ligatures w14:val="standardContextual"/>
            </w:rPr>
          </w:pPr>
          <w:hyperlink w:anchor="_Toc203742201" w:history="1">
            <w:r w:rsidRPr="00B24D63">
              <w:rPr>
                <w:rStyle w:val="Hyperlink"/>
                <w:b/>
                <w:bCs/>
                <w:noProof/>
              </w:rPr>
              <w:t>Appendix D-49:</w:t>
            </w:r>
            <w:r w:rsidRPr="00B24D63">
              <w:rPr>
                <w:rStyle w:val="Hyperlink"/>
                <w:noProof/>
              </w:rPr>
              <w:t xml:space="preserve"> NAEP 2026 eNAEP Download Center Notification, Puerto Rico (NEW)</w:t>
            </w:r>
            <w:r>
              <w:rPr>
                <w:noProof/>
                <w:webHidden/>
              </w:rPr>
              <w:tab/>
            </w:r>
            <w:r>
              <w:rPr>
                <w:noProof/>
                <w:webHidden/>
              </w:rPr>
              <w:fldChar w:fldCharType="begin"/>
            </w:r>
            <w:r>
              <w:rPr>
                <w:noProof/>
                <w:webHidden/>
              </w:rPr>
              <w:instrText xml:space="preserve"> PAGEREF _Toc203742201 \h </w:instrText>
            </w:r>
            <w:r>
              <w:rPr>
                <w:noProof/>
                <w:webHidden/>
              </w:rPr>
              <w:fldChar w:fldCharType="separate"/>
            </w:r>
            <w:r>
              <w:rPr>
                <w:noProof/>
                <w:webHidden/>
              </w:rPr>
              <w:t>178</w:t>
            </w:r>
            <w:r>
              <w:rPr>
                <w:noProof/>
                <w:webHidden/>
              </w:rPr>
              <w:fldChar w:fldCharType="end"/>
            </w:r>
          </w:hyperlink>
        </w:p>
        <w:p w:rsidR="002A3C2B" w14:paraId="57748796" w14:textId="1EA63A55">
          <w:pPr>
            <w:pStyle w:val="TOC3"/>
            <w:rPr>
              <w:rFonts w:cstheme="minorBidi"/>
              <w:noProof/>
              <w:kern w:val="2"/>
              <w:sz w:val="24"/>
              <w:szCs w:val="24"/>
              <w14:ligatures w14:val="standardContextual"/>
            </w:rPr>
          </w:pPr>
          <w:hyperlink w:anchor="_Toc203742202" w:history="1">
            <w:r w:rsidRPr="00B24D63">
              <w:rPr>
                <w:rStyle w:val="Hyperlink"/>
                <w:b/>
                <w:bCs/>
                <w:noProof/>
              </w:rPr>
              <w:t xml:space="preserve">Appendix D-50: </w:t>
            </w:r>
            <w:r w:rsidRPr="00B24D63">
              <w:rPr>
                <w:rStyle w:val="Hyperlink"/>
                <w:noProof/>
              </w:rPr>
              <w:t>NAEP 2026 School Staff Assistance email templates (NEW)</w:t>
            </w:r>
            <w:r>
              <w:rPr>
                <w:noProof/>
                <w:webHidden/>
              </w:rPr>
              <w:tab/>
            </w:r>
            <w:r>
              <w:rPr>
                <w:noProof/>
                <w:webHidden/>
              </w:rPr>
              <w:fldChar w:fldCharType="begin"/>
            </w:r>
            <w:r>
              <w:rPr>
                <w:noProof/>
                <w:webHidden/>
              </w:rPr>
              <w:instrText xml:space="preserve"> PAGEREF _Toc203742202 \h </w:instrText>
            </w:r>
            <w:r>
              <w:rPr>
                <w:noProof/>
                <w:webHidden/>
              </w:rPr>
              <w:fldChar w:fldCharType="separate"/>
            </w:r>
            <w:r>
              <w:rPr>
                <w:noProof/>
                <w:webHidden/>
              </w:rPr>
              <w:t>181</w:t>
            </w:r>
            <w:r>
              <w:rPr>
                <w:noProof/>
                <w:webHidden/>
              </w:rPr>
              <w:fldChar w:fldCharType="end"/>
            </w:r>
          </w:hyperlink>
        </w:p>
        <w:p w:rsidR="002A3C2B" w14:paraId="2C827D27" w14:textId="26385B16">
          <w:pPr>
            <w:pStyle w:val="TOC3"/>
            <w:rPr>
              <w:rFonts w:cstheme="minorBidi"/>
              <w:noProof/>
              <w:kern w:val="2"/>
              <w:sz w:val="24"/>
              <w:szCs w:val="24"/>
              <w14:ligatures w14:val="standardContextual"/>
            </w:rPr>
          </w:pPr>
          <w:hyperlink w:anchor="_Toc203742203" w:history="1">
            <w:r w:rsidRPr="00B24D63">
              <w:rPr>
                <w:rStyle w:val="Hyperlink"/>
                <w:b/>
                <w:bCs/>
                <w:noProof/>
              </w:rPr>
              <w:t xml:space="preserve">Appendix D-51: </w:t>
            </w:r>
            <w:r w:rsidRPr="00B24D63">
              <w:rPr>
                <w:rStyle w:val="Hyperlink"/>
                <w:noProof/>
              </w:rPr>
              <w:t>NAEP 2026 School Staff Assistance email template, Puerto Rico (NEW)</w:t>
            </w:r>
            <w:r>
              <w:rPr>
                <w:noProof/>
                <w:webHidden/>
              </w:rPr>
              <w:tab/>
            </w:r>
            <w:r>
              <w:rPr>
                <w:noProof/>
                <w:webHidden/>
              </w:rPr>
              <w:fldChar w:fldCharType="begin"/>
            </w:r>
            <w:r>
              <w:rPr>
                <w:noProof/>
                <w:webHidden/>
              </w:rPr>
              <w:instrText xml:space="preserve"> PAGEREF _Toc203742203 \h </w:instrText>
            </w:r>
            <w:r>
              <w:rPr>
                <w:noProof/>
                <w:webHidden/>
              </w:rPr>
              <w:fldChar w:fldCharType="separate"/>
            </w:r>
            <w:r>
              <w:rPr>
                <w:noProof/>
                <w:webHidden/>
              </w:rPr>
              <w:t>189</w:t>
            </w:r>
            <w:r>
              <w:rPr>
                <w:noProof/>
                <w:webHidden/>
              </w:rPr>
              <w:fldChar w:fldCharType="end"/>
            </w:r>
          </w:hyperlink>
        </w:p>
        <w:p w:rsidR="002A3C2B" w14:paraId="25081E15" w14:textId="2A8030CC">
          <w:pPr>
            <w:pStyle w:val="TOC3"/>
            <w:rPr>
              <w:rFonts w:cstheme="minorBidi"/>
              <w:noProof/>
              <w:kern w:val="2"/>
              <w:sz w:val="24"/>
              <w:szCs w:val="24"/>
              <w14:ligatures w14:val="standardContextual"/>
            </w:rPr>
          </w:pPr>
          <w:hyperlink w:anchor="_Toc203742204" w:history="1">
            <w:r w:rsidRPr="00B24D63">
              <w:rPr>
                <w:rStyle w:val="Hyperlink"/>
                <w:b/>
                <w:bCs/>
                <w:noProof/>
              </w:rPr>
              <w:t xml:space="preserve">Appendix D-52: </w:t>
            </w:r>
            <w:r w:rsidRPr="00B24D63">
              <w:rPr>
                <w:rStyle w:val="Hyperlink"/>
                <w:noProof/>
              </w:rPr>
              <w:t>NAEP 2026 School staff Assistance Guidelines (NEW)</w:t>
            </w:r>
            <w:r>
              <w:rPr>
                <w:noProof/>
                <w:webHidden/>
              </w:rPr>
              <w:tab/>
            </w:r>
            <w:r>
              <w:rPr>
                <w:noProof/>
                <w:webHidden/>
              </w:rPr>
              <w:fldChar w:fldCharType="begin"/>
            </w:r>
            <w:r>
              <w:rPr>
                <w:noProof/>
                <w:webHidden/>
              </w:rPr>
              <w:instrText xml:space="preserve"> PAGEREF _Toc203742204 \h </w:instrText>
            </w:r>
            <w:r>
              <w:rPr>
                <w:noProof/>
                <w:webHidden/>
              </w:rPr>
              <w:fldChar w:fldCharType="separate"/>
            </w:r>
            <w:r>
              <w:rPr>
                <w:noProof/>
                <w:webHidden/>
              </w:rPr>
              <w:t>194</w:t>
            </w:r>
            <w:r>
              <w:rPr>
                <w:noProof/>
                <w:webHidden/>
              </w:rPr>
              <w:fldChar w:fldCharType="end"/>
            </w:r>
          </w:hyperlink>
        </w:p>
        <w:p w:rsidR="002A3C2B" w14:paraId="4376C819" w14:textId="032BF723">
          <w:pPr>
            <w:pStyle w:val="TOC3"/>
            <w:rPr>
              <w:rFonts w:cstheme="minorBidi"/>
              <w:noProof/>
              <w:kern w:val="2"/>
              <w:sz w:val="24"/>
              <w:szCs w:val="24"/>
              <w14:ligatures w14:val="standardContextual"/>
            </w:rPr>
          </w:pPr>
          <w:hyperlink w:anchor="_Toc203742205" w:history="1">
            <w:r w:rsidRPr="00B24D63">
              <w:rPr>
                <w:rStyle w:val="Hyperlink"/>
                <w:b/>
                <w:bCs/>
                <w:noProof/>
              </w:rPr>
              <w:t xml:space="preserve">Appendix D-53: </w:t>
            </w:r>
            <w:r w:rsidRPr="00B24D63">
              <w:rPr>
                <w:rStyle w:val="Hyperlink"/>
                <w:noProof/>
              </w:rPr>
              <w:t>NAEP 2026 School staff Assistance Guidelines, Puerto Rico (NEW)</w:t>
            </w:r>
            <w:r>
              <w:rPr>
                <w:noProof/>
                <w:webHidden/>
              </w:rPr>
              <w:tab/>
            </w:r>
            <w:r>
              <w:rPr>
                <w:noProof/>
                <w:webHidden/>
              </w:rPr>
              <w:fldChar w:fldCharType="begin"/>
            </w:r>
            <w:r>
              <w:rPr>
                <w:noProof/>
                <w:webHidden/>
              </w:rPr>
              <w:instrText xml:space="preserve"> PAGEREF _Toc203742205 \h </w:instrText>
            </w:r>
            <w:r>
              <w:rPr>
                <w:noProof/>
                <w:webHidden/>
              </w:rPr>
              <w:fldChar w:fldCharType="separate"/>
            </w:r>
            <w:r>
              <w:rPr>
                <w:noProof/>
                <w:webHidden/>
              </w:rPr>
              <w:t>198</w:t>
            </w:r>
            <w:r>
              <w:rPr>
                <w:noProof/>
                <w:webHidden/>
              </w:rPr>
              <w:fldChar w:fldCharType="end"/>
            </w:r>
          </w:hyperlink>
        </w:p>
        <w:p w:rsidR="002A3C2B" w14:paraId="3EE730F6" w14:textId="138B0EA7">
          <w:pPr>
            <w:pStyle w:val="TOC3"/>
            <w:rPr>
              <w:rFonts w:cstheme="minorBidi"/>
              <w:noProof/>
              <w:kern w:val="2"/>
              <w:sz w:val="24"/>
              <w:szCs w:val="24"/>
              <w14:ligatures w14:val="standardContextual"/>
            </w:rPr>
          </w:pPr>
          <w:hyperlink w:anchor="_Toc203742206" w:history="1">
            <w:r w:rsidRPr="00B24D63">
              <w:rPr>
                <w:rStyle w:val="Hyperlink"/>
                <w:b/>
                <w:bCs/>
                <w:noProof/>
              </w:rPr>
              <w:t xml:space="preserve">Appendix D-54: </w:t>
            </w:r>
            <w:r w:rsidRPr="00B24D63">
              <w:rPr>
                <w:rStyle w:val="Hyperlink"/>
                <w:noProof/>
              </w:rPr>
              <w:t>NAEP 2026 Inclusion Guidelines for English Learners (NEW)</w:t>
            </w:r>
            <w:r>
              <w:rPr>
                <w:noProof/>
                <w:webHidden/>
              </w:rPr>
              <w:tab/>
            </w:r>
            <w:r>
              <w:rPr>
                <w:noProof/>
                <w:webHidden/>
              </w:rPr>
              <w:fldChar w:fldCharType="begin"/>
            </w:r>
            <w:r>
              <w:rPr>
                <w:noProof/>
                <w:webHidden/>
              </w:rPr>
              <w:instrText xml:space="preserve"> PAGEREF _Toc203742206 \h </w:instrText>
            </w:r>
            <w:r>
              <w:rPr>
                <w:noProof/>
                <w:webHidden/>
              </w:rPr>
              <w:fldChar w:fldCharType="separate"/>
            </w:r>
            <w:r>
              <w:rPr>
                <w:noProof/>
                <w:webHidden/>
              </w:rPr>
              <w:t>203</w:t>
            </w:r>
            <w:r>
              <w:rPr>
                <w:noProof/>
                <w:webHidden/>
              </w:rPr>
              <w:fldChar w:fldCharType="end"/>
            </w:r>
          </w:hyperlink>
        </w:p>
        <w:p w:rsidR="002A3C2B" w14:paraId="464E2AF4" w14:textId="3B606C9B">
          <w:pPr>
            <w:pStyle w:val="TOC3"/>
            <w:rPr>
              <w:rFonts w:cstheme="minorBidi"/>
              <w:noProof/>
              <w:kern w:val="2"/>
              <w:sz w:val="24"/>
              <w:szCs w:val="24"/>
              <w14:ligatures w14:val="standardContextual"/>
            </w:rPr>
          </w:pPr>
          <w:hyperlink w:anchor="_Toc203742207" w:history="1">
            <w:r w:rsidRPr="00B24D63">
              <w:rPr>
                <w:rStyle w:val="Hyperlink"/>
                <w:b/>
                <w:bCs/>
                <w:noProof/>
              </w:rPr>
              <w:t xml:space="preserve">Appendix D-55: </w:t>
            </w:r>
            <w:r w:rsidRPr="00B24D63">
              <w:rPr>
                <w:rStyle w:val="Hyperlink"/>
                <w:noProof/>
              </w:rPr>
              <w:t>NAEP 2026 Inclusion Guidelines for English Learners, Pilot (NEW)</w:t>
            </w:r>
            <w:r>
              <w:rPr>
                <w:noProof/>
                <w:webHidden/>
              </w:rPr>
              <w:tab/>
            </w:r>
            <w:r>
              <w:rPr>
                <w:noProof/>
                <w:webHidden/>
              </w:rPr>
              <w:fldChar w:fldCharType="begin"/>
            </w:r>
            <w:r>
              <w:rPr>
                <w:noProof/>
                <w:webHidden/>
              </w:rPr>
              <w:instrText xml:space="preserve"> PAGEREF _Toc203742207 \h </w:instrText>
            </w:r>
            <w:r>
              <w:rPr>
                <w:noProof/>
                <w:webHidden/>
              </w:rPr>
              <w:fldChar w:fldCharType="separate"/>
            </w:r>
            <w:r>
              <w:rPr>
                <w:noProof/>
                <w:webHidden/>
              </w:rPr>
              <w:t>208</w:t>
            </w:r>
            <w:r>
              <w:rPr>
                <w:noProof/>
                <w:webHidden/>
              </w:rPr>
              <w:fldChar w:fldCharType="end"/>
            </w:r>
          </w:hyperlink>
        </w:p>
        <w:p w:rsidR="002A3C2B" w14:paraId="3FD2A776" w14:textId="078C842E">
          <w:pPr>
            <w:pStyle w:val="TOC3"/>
            <w:rPr>
              <w:rFonts w:cstheme="minorBidi"/>
              <w:noProof/>
              <w:kern w:val="2"/>
              <w:sz w:val="24"/>
              <w:szCs w:val="24"/>
              <w14:ligatures w14:val="standardContextual"/>
            </w:rPr>
          </w:pPr>
          <w:hyperlink w:anchor="_Toc203742208" w:history="1">
            <w:r w:rsidRPr="00B24D63">
              <w:rPr>
                <w:rStyle w:val="Hyperlink"/>
                <w:b/>
                <w:bCs/>
                <w:noProof/>
              </w:rPr>
              <w:t xml:space="preserve">Appendix D-56: </w:t>
            </w:r>
            <w:r w:rsidRPr="00B24D63">
              <w:rPr>
                <w:rStyle w:val="Hyperlink"/>
                <w:noProof/>
              </w:rPr>
              <w:t>NAEP 2026 Inclusion Guidelines for English Learners, Puerto Rico (NEW)</w:t>
            </w:r>
            <w:r>
              <w:rPr>
                <w:noProof/>
                <w:webHidden/>
              </w:rPr>
              <w:tab/>
            </w:r>
            <w:r>
              <w:rPr>
                <w:noProof/>
                <w:webHidden/>
              </w:rPr>
              <w:fldChar w:fldCharType="begin"/>
            </w:r>
            <w:r>
              <w:rPr>
                <w:noProof/>
                <w:webHidden/>
              </w:rPr>
              <w:instrText xml:space="preserve"> PAGEREF _Toc203742208 \h </w:instrText>
            </w:r>
            <w:r>
              <w:rPr>
                <w:noProof/>
                <w:webHidden/>
              </w:rPr>
              <w:fldChar w:fldCharType="separate"/>
            </w:r>
            <w:r>
              <w:rPr>
                <w:noProof/>
                <w:webHidden/>
              </w:rPr>
              <w:t>213</w:t>
            </w:r>
            <w:r>
              <w:rPr>
                <w:noProof/>
                <w:webHidden/>
              </w:rPr>
              <w:fldChar w:fldCharType="end"/>
            </w:r>
          </w:hyperlink>
        </w:p>
        <w:p w:rsidR="002A3C2B" w14:paraId="0F6F2506" w14:textId="697C01BC">
          <w:pPr>
            <w:pStyle w:val="TOC3"/>
            <w:rPr>
              <w:rFonts w:cstheme="minorBidi"/>
              <w:noProof/>
              <w:kern w:val="2"/>
              <w:sz w:val="24"/>
              <w:szCs w:val="24"/>
              <w14:ligatures w14:val="standardContextual"/>
            </w:rPr>
          </w:pPr>
          <w:hyperlink w:anchor="_Toc203742209" w:history="1">
            <w:r w:rsidRPr="00B24D63">
              <w:rPr>
                <w:rStyle w:val="Hyperlink"/>
                <w:b/>
                <w:bCs/>
                <w:noProof/>
              </w:rPr>
              <w:t>Appendix D-57:</w:t>
            </w:r>
            <w:r w:rsidRPr="00B24D63">
              <w:rPr>
                <w:rStyle w:val="Hyperlink"/>
                <w:noProof/>
              </w:rPr>
              <w:t xml:space="preserve"> NAEP 2026 Inclusion Guidelines for English Learners, Pilot, Puerto Rico (NEW)</w:t>
            </w:r>
            <w:r>
              <w:rPr>
                <w:noProof/>
                <w:webHidden/>
              </w:rPr>
              <w:tab/>
            </w:r>
            <w:r>
              <w:rPr>
                <w:noProof/>
                <w:webHidden/>
              </w:rPr>
              <w:fldChar w:fldCharType="begin"/>
            </w:r>
            <w:r>
              <w:rPr>
                <w:noProof/>
                <w:webHidden/>
              </w:rPr>
              <w:instrText xml:space="preserve"> PAGEREF _Toc203742209 \h </w:instrText>
            </w:r>
            <w:r>
              <w:rPr>
                <w:noProof/>
                <w:webHidden/>
              </w:rPr>
              <w:fldChar w:fldCharType="separate"/>
            </w:r>
            <w:r>
              <w:rPr>
                <w:noProof/>
                <w:webHidden/>
              </w:rPr>
              <w:t>219</w:t>
            </w:r>
            <w:r>
              <w:rPr>
                <w:noProof/>
                <w:webHidden/>
              </w:rPr>
              <w:fldChar w:fldCharType="end"/>
            </w:r>
          </w:hyperlink>
        </w:p>
        <w:p w:rsidR="002A3C2B" w14:paraId="35EC11C6" w14:textId="701FA964">
          <w:pPr>
            <w:pStyle w:val="TOC3"/>
            <w:rPr>
              <w:rFonts w:cstheme="minorBidi"/>
              <w:noProof/>
              <w:kern w:val="2"/>
              <w:sz w:val="24"/>
              <w:szCs w:val="24"/>
              <w14:ligatures w14:val="standardContextual"/>
            </w:rPr>
          </w:pPr>
          <w:hyperlink w:anchor="_Toc203742210" w:history="1">
            <w:r w:rsidRPr="00B24D63">
              <w:rPr>
                <w:rStyle w:val="Hyperlink"/>
                <w:b/>
                <w:bCs/>
                <w:noProof/>
              </w:rPr>
              <w:t xml:space="preserve">Appendix D-58: </w:t>
            </w:r>
            <w:r w:rsidRPr="00B24D63">
              <w:rPr>
                <w:rStyle w:val="Hyperlink"/>
                <w:noProof/>
              </w:rPr>
              <w:t>NAEP 2026 Inclusion Guidelines for Students with Disabilities (NEW)</w:t>
            </w:r>
            <w:r>
              <w:rPr>
                <w:noProof/>
                <w:webHidden/>
              </w:rPr>
              <w:tab/>
            </w:r>
            <w:r>
              <w:rPr>
                <w:noProof/>
                <w:webHidden/>
              </w:rPr>
              <w:fldChar w:fldCharType="begin"/>
            </w:r>
            <w:r>
              <w:rPr>
                <w:noProof/>
                <w:webHidden/>
              </w:rPr>
              <w:instrText xml:space="preserve"> PAGEREF _Toc203742210 \h </w:instrText>
            </w:r>
            <w:r>
              <w:rPr>
                <w:noProof/>
                <w:webHidden/>
              </w:rPr>
              <w:fldChar w:fldCharType="separate"/>
            </w:r>
            <w:r>
              <w:rPr>
                <w:noProof/>
                <w:webHidden/>
              </w:rPr>
              <w:t>225</w:t>
            </w:r>
            <w:r>
              <w:rPr>
                <w:noProof/>
                <w:webHidden/>
              </w:rPr>
              <w:fldChar w:fldCharType="end"/>
            </w:r>
          </w:hyperlink>
        </w:p>
        <w:p w:rsidR="002A3C2B" w14:paraId="3C72B46B" w14:textId="3D800876">
          <w:pPr>
            <w:pStyle w:val="TOC3"/>
            <w:rPr>
              <w:rFonts w:cstheme="minorBidi"/>
              <w:noProof/>
              <w:kern w:val="2"/>
              <w:sz w:val="24"/>
              <w:szCs w:val="24"/>
              <w14:ligatures w14:val="standardContextual"/>
            </w:rPr>
          </w:pPr>
          <w:hyperlink w:anchor="_Toc203742211" w:history="1">
            <w:r w:rsidRPr="00B24D63">
              <w:rPr>
                <w:rStyle w:val="Hyperlink"/>
                <w:b/>
                <w:bCs/>
                <w:noProof/>
              </w:rPr>
              <w:t xml:space="preserve">Appendix D-59: </w:t>
            </w:r>
            <w:r w:rsidRPr="00B24D63">
              <w:rPr>
                <w:rStyle w:val="Hyperlink"/>
                <w:noProof/>
              </w:rPr>
              <w:t>NAEP 2026 Inclusion Guidelines for Students with Disabilities, Pilot (NEW)</w:t>
            </w:r>
            <w:r>
              <w:rPr>
                <w:noProof/>
                <w:webHidden/>
              </w:rPr>
              <w:tab/>
            </w:r>
            <w:r>
              <w:rPr>
                <w:noProof/>
                <w:webHidden/>
              </w:rPr>
              <w:fldChar w:fldCharType="begin"/>
            </w:r>
            <w:r>
              <w:rPr>
                <w:noProof/>
                <w:webHidden/>
              </w:rPr>
              <w:instrText xml:space="preserve"> PAGEREF _Toc203742211 \h </w:instrText>
            </w:r>
            <w:r>
              <w:rPr>
                <w:noProof/>
                <w:webHidden/>
              </w:rPr>
              <w:fldChar w:fldCharType="separate"/>
            </w:r>
            <w:r>
              <w:rPr>
                <w:noProof/>
                <w:webHidden/>
              </w:rPr>
              <w:t>230</w:t>
            </w:r>
            <w:r>
              <w:rPr>
                <w:noProof/>
                <w:webHidden/>
              </w:rPr>
              <w:fldChar w:fldCharType="end"/>
            </w:r>
          </w:hyperlink>
        </w:p>
        <w:p w:rsidR="002A3C2B" w14:paraId="17803E65" w14:textId="2AB5094E">
          <w:pPr>
            <w:pStyle w:val="TOC3"/>
            <w:rPr>
              <w:rFonts w:cstheme="minorBidi"/>
              <w:noProof/>
              <w:kern w:val="2"/>
              <w:sz w:val="24"/>
              <w:szCs w:val="24"/>
              <w14:ligatures w14:val="standardContextual"/>
            </w:rPr>
          </w:pPr>
          <w:hyperlink w:anchor="_Toc203742212" w:history="1">
            <w:r w:rsidRPr="00B24D63">
              <w:rPr>
                <w:rStyle w:val="Hyperlink"/>
                <w:b/>
                <w:bCs/>
                <w:noProof/>
              </w:rPr>
              <w:t xml:space="preserve">Appendix D-60: </w:t>
            </w:r>
            <w:r w:rsidRPr="00B24D63">
              <w:rPr>
                <w:rStyle w:val="Hyperlink"/>
                <w:noProof/>
              </w:rPr>
              <w:t>NAEP 2026 Inclusion Guidelines for Students with Disabilities, Puerto Rico (NEW)</w:t>
            </w:r>
            <w:r>
              <w:rPr>
                <w:noProof/>
                <w:webHidden/>
              </w:rPr>
              <w:tab/>
            </w:r>
            <w:r>
              <w:rPr>
                <w:noProof/>
                <w:webHidden/>
              </w:rPr>
              <w:fldChar w:fldCharType="begin"/>
            </w:r>
            <w:r>
              <w:rPr>
                <w:noProof/>
                <w:webHidden/>
              </w:rPr>
              <w:instrText xml:space="preserve"> PAGEREF _Toc203742212 \h </w:instrText>
            </w:r>
            <w:r>
              <w:rPr>
                <w:noProof/>
                <w:webHidden/>
              </w:rPr>
              <w:fldChar w:fldCharType="separate"/>
            </w:r>
            <w:r>
              <w:rPr>
                <w:noProof/>
                <w:webHidden/>
              </w:rPr>
              <w:t>236</w:t>
            </w:r>
            <w:r>
              <w:rPr>
                <w:noProof/>
                <w:webHidden/>
              </w:rPr>
              <w:fldChar w:fldCharType="end"/>
            </w:r>
          </w:hyperlink>
        </w:p>
        <w:p w:rsidR="002A3C2B" w14:paraId="2DE67425" w14:textId="457AD909">
          <w:pPr>
            <w:pStyle w:val="TOC3"/>
            <w:rPr>
              <w:rFonts w:cstheme="minorBidi"/>
              <w:noProof/>
              <w:kern w:val="2"/>
              <w:sz w:val="24"/>
              <w:szCs w:val="24"/>
              <w14:ligatures w14:val="standardContextual"/>
            </w:rPr>
          </w:pPr>
          <w:hyperlink w:anchor="_Toc203742213" w:history="1">
            <w:r w:rsidRPr="00B24D63">
              <w:rPr>
                <w:rStyle w:val="Hyperlink"/>
                <w:b/>
                <w:bCs/>
                <w:noProof/>
              </w:rPr>
              <w:t xml:space="preserve">Appendix D-61: </w:t>
            </w:r>
            <w:r w:rsidRPr="00B24D63">
              <w:rPr>
                <w:rStyle w:val="Hyperlink"/>
                <w:noProof/>
              </w:rPr>
              <w:t>NAEP 2026 Inclusion Guidelines for Students with Disabilities, Pilot, Puerto Rico (NEW)</w:t>
            </w:r>
            <w:r>
              <w:rPr>
                <w:noProof/>
                <w:webHidden/>
              </w:rPr>
              <w:tab/>
            </w:r>
            <w:r>
              <w:rPr>
                <w:noProof/>
                <w:webHidden/>
              </w:rPr>
              <w:fldChar w:fldCharType="begin"/>
            </w:r>
            <w:r>
              <w:rPr>
                <w:noProof/>
                <w:webHidden/>
              </w:rPr>
              <w:instrText xml:space="preserve"> PAGEREF _Toc203742213 \h </w:instrText>
            </w:r>
            <w:r>
              <w:rPr>
                <w:noProof/>
                <w:webHidden/>
              </w:rPr>
              <w:fldChar w:fldCharType="separate"/>
            </w:r>
            <w:r>
              <w:rPr>
                <w:noProof/>
                <w:webHidden/>
              </w:rPr>
              <w:t>241</w:t>
            </w:r>
            <w:r>
              <w:rPr>
                <w:noProof/>
                <w:webHidden/>
              </w:rPr>
              <w:fldChar w:fldCharType="end"/>
            </w:r>
          </w:hyperlink>
        </w:p>
        <w:p w:rsidR="002A3C2B" w14:paraId="7D0285E8" w14:textId="3AA00FEA">
          <w:pPr>
            <w:pStyle w:val="TOC3"/>
            <w:rPr>
              <w:rFonts w:cstheme="minorBidi"/>
              <w:noProof/>
              <w:kern w:val="2"/>
              <w:sz w:val="24"/>
              <w:szCs w:val="24"/>
              <w14:ligatures w14:val="standardContextual"/>
            </w:rPr>
          </w:pPr>
          <w:hyperlink w:anchor="_Toc203742214" w:history="1">
            <w:r w:rsidRPr="00B24D63">
              <w:rPr>
                <w:rStyle w:val="Hyperlink"/>
                <w:b/>
                <w:bCs/>
                <w:noProof/>
              </w:rPr>
              <w:t>Appendix D-62: NAEP</w:t>
            </w:r>
            <w:r w:rsidRPr="00B24D63">
              <w:rPr>
                <w:rStyle w:val="Hyperlink"/>
                <w:noProof/>
              </w:rPr>
              <w:t xml:space="preserve"> 2026 eNAEP Download Center (Revised)</w:t>
            </w:r>
            <w:r>
              <w:rPr>
                <w:noProof/>
                <w:webHidden/>
              </w:rPr>
              <w:tab/>
            </w:r>
            <w:r>
              <w:rPr>
                <w:noProof/>
                <w:webHidden/>
              </w:rPr>
              <w:fldChar w:fldCharType="begin"/>
            </w:r>
            <w:r>
              <w:rPr>
                <w:noProof/>
                <w:webHidden/>
              </w:rPr>
              <w:instrText xml:space="preserve"> PAGEREF _Toc203742214 \h </w:instrText>
            </w:r>
            <w:r>
              <w:rPr>
                <w:noProof/>
                <w:webHidden/>
              </w:rPr>
              <w:fldChar w:fldCharType="separate"/>
            </w:r>
            <w:r>
              <w:rPr>
                <w:noProof/>
                <w:webHidden/>
              </w:rPr>
              <w:t>246</w:t>
            </w:r>
            <w:r>
              <w:rPr>
                <w:noProof/>
                <w:webHidden/>
              </w:rPr>
              <w:fldChar w:fldCharType="end"/>
            </w:r>
          </w:hyperlink>
        </w:p>
        <w:p w:rsidR="002A3C2B" w14:paraId="67F18881" w14:textId="16F4FA84">
          <w:pPr>
            <w:pStyle w:val="TOC3"/>
            <w:rPr>
              <w:rFonts w:cstheme="minorBidi"/>
              <w:noProof/>
              <w:kern w:val="2"/>
              <w:sz w:val="24"/>
              <w:szCs w:val="24"/>
              <w14:ligatures w14:val="standardContextual"/>
            </w:rPr>
          </w:pPr>
          <w:hyperlink w:anchor="_Toc203742232" w:history="1">
            <w:r w:rsidRPr="00B24D63">
              <w:rPr>
                <w:rStyle w:val="Hyperlink"/>
                <w:b/>
                <w:bCs/>
                <w:noProof/>
              </w:rPr>
              <w:t xml:space="preserve">Appendix D-63: </w:t>
            </w:r>
            <w:r w:rsidRPr="00B24D63">
              <w:rPr>
                <w:rStyle w:val="Hyperlink"/>
                <w:noProof/>
              </w:rPr>
              <w:t>NAEP 2026 eNAEP Download Center, Spanish (Revised)</w:t>
            </w:r>
            <w:r>
              <w:rPr>
                <w:noProof/>
                <w:webHidden/>
              </w:rPr>
              <w:tab/>
            </w:r>
            <w:r>
              <w:rPr>
                <w:noProof/>
                <w:webHidden/>
              </w:rPr>
              <w:fldChar w:fldCharType="begin"/>
            </w:r>
            <w:r>
              <w:rPr>
                <w:noProof/>
                <w:webHidden/>
              </w:rPr>
              <w:instrText xml:space="preserve"> PAGEREF _Toc203742232 \h </w:instrText>
            </w:r>
            <w:r>
              <w:rPr>
                <w:noProof/>
                <w:webHidden/>
              </w:rPr>
              <w:fldChar w:fldCharType="separate"/>
            </w:r>
            <w:r>
              <w:rPr>
                <w:noProof/>
                <w:webHidden/>
              </w:rPr>
              <w:t>301</w:t>
            </w:r>
            <w:r>
              <w:rPr>
                <w:noProof/>
                <w:webHidden/>
              </w:rPr>
              <w:fldChar w:fldCharType="end"/>
            </w:r>
          </w:hyperlink>
        </w:p>
        <w:p w:rsidR="002A3C2B" w14:paraId="129EBDDF" w14:textId="2CA3D862">
          <w:pPr>
            <w:pStyle w:val="TOC3"/>
            <w:rPr>
              <w:rFonts w:cstheme="minorBidi"/>
              <w:noProof/>
              <w:kern w:val="2"/>
              <w:sz w:val="24"/>
              <w:szCs w:val="24"/>
              <w14:ligatures w14:val="standardContextual"/>
            </w:rPr>
          </w:pPr>
          <w:hyperlink w:anchor="_Toc203742251" w:history="1">
            <w:r w:rsidRPr="00B24D63">
              <w:rPr>
                <w:rStyle w:val="Hyperlink"/>
                <w:b/>
                <w:bCs/>
                <w:noProof/>
              </w:rPr>
              <w:t xml:space="preserve">Appendix D-64: </w:t>
            </w:r>
            <w:r w:rsidRPr="00B24D63">
              <w:rPr>
                <w:rStyle w:val="Hyperlink"/>
                <w:noProof/>
              </w:rPr>
              <w:t>NAEP 2026 eNAEP Download Center – Maintenance Page in English (Revised)</w:t>
            </w:r>
            <w:r>
              <w:rPr>
                <w:noProof/>
                <w:webHidden/>
              </w:rPr>
              <w:tab/>
            </w:r>
            <w:r>
              <w:rPr>
                <w:noProof/>
                <w:webHidden/>
              </w:rPr>
              <w:fldChar w:fldCharType="begin"/>
            </w:r>
            <w:r>
              <w:rPr>
                <w:noProof/>
                <w:webHidden/>
              </w:rPr>
              <w:instrText xml:space="preserve"> PAGEREF _Toc203742251 \h </w:instrText>
            </w:r>
            <w:r>
              <w:rPr>
                <w:noProof/>
                <w:webHidden/>
              </w:rPr>
              <w:fldChar w:fldCharType="separate"/>
            </w:r>
            <w:r>
              <w:rPr>
                <w:noProof/>
                <w:webHidden/>
              </w:rPr>
              <w:t>354</w:t>
            </w:r>
            <w:r>
              <w:rPr>
                <w:noProof/>
                <w:webHidden/>
              </w:rPr>
              <w:fldChar w:fldCharType="end"/>
            </w:r>
          </w:hyperlink>
        </w:p>
        <w:p w:rsidR="002A3C2B" w14:paraId="2A70CAB1" w14:textId="40195B06">
          <w:pPr>
            <w:pStyle w:val="TOC3"/>
            <w:rPr>
              <w:rFonts w:cstheme="minorBidi"/>
              <w:noProof/>
              <w:kern w:val="2"/>
              <w:sz w:val="24"/>
              <w:szCs w:val="24"/>
              <w14:ligatures w14:val="standardContextual"/>
            </w:rPr>
          </w:pPr>
          <w:hyperlink w:anchor="_Toc203742253" w:history="1">
            <w:r w:rsidRPr="00B24D63">
              <w:rPr>
                <w:rStyle w:val="Hyperlink"/>
                <w:b/>
                <w:bCs/>
                <w:noProof/>
              </w:rPr>
              <w:t xml:space="preserve">Appendix D-65: </w:t>
            </w:r>
            <w:r w:rsidRPr="00B24D63">
              <w:rPr>
                <w:rStyle w:val="Hyperlink"/>
                <w:noProof/>
              </w:rPr>
              <w:t>NAEP 2026 eNAEP Download Center – Maintenance Page in Spanish (Revised)</w:t>
            </w:r>
            <w:r>
              <w:rPr>
                <w:noProof/>
                <w:webHidden/>
              </w:rPr>
              <w:tab/>
            </w:r>
            <w:r>
              <w:rPr>
                <w:noProof/>
                <w:webHidden/>
              </w:rPr>
              <w:fldChar w:fldCharType="begin"/>
            </w:r>
            <w:r>
              <w:rPr>
                <w:noProof/>
                <w:webHidden/>
              </w:rPr>
              <w:instrText xml:space="preserve"> PAGEREF _Toc203742253 \h </w:instrText>
            </w:r>
            <w:r>
              <w:rPr>
                <w:noProof/>
                <w:webHidden/>
              </w:rPr>
              <w:fldChar w:fldCharType="separate"/>
            </w:r>
            <w:r>
              <w:rPr>
                <w:noProof/>
                <w:webHidden/>
              </w:rPr>
              <w:t>356</w:t>
            </w:r>
            <w:r>
              <w:rPr>
                <w:noProof/>
                <w:webHidden/>
              </w:rPr>
              <w:fldChar w:fldCharType="end"/>
            </w:r>
          </w:hyperlink>
        </w:p>
        <w:p w:rsidR="002A3C2B" w14:paraId="1A34A016" w14:textId="75AAD7EC">
          <w:pPr>
            <w:pStyle w:val="TOC3"/>
            <w:rPr>
              <w:rFonts w:cstheme="minorBidi"/>
              <w:noProof/>
              <w:kern w:val="2"/>
              <w:sz w:val="24"/>
              <w:szCs w:val="24"/>
              <w14:ligatures w14:val="standardContextual"/>
            </w:rPr>
          </w:pPr>
          <w:hyperlink w:anchor="_Toc203742255" w:history="1">
            <w:r w:rsidRPr="00B24D63">
              <w:rPr>
                <w:rStyle w:val="Hyperlink"/>
                <w:b/>
                <w:bCs/>
                <w:noProof/>
              </w:rPr>
              <w:t xml:space="preserve">Appendix D-66: </w:t>
            </w:r>
            <w:r w:rsidRPr="00B24D63">
              <w:rPr>
                <w:rStyle w:val="Hyperlink"/>
                <w:noProof/>
              </w:rPr>
              <w:t>NAEP 2026 eNAEP Download Center – Page Not Found Error Page in English (Revised)</w:t>
            </w:r>
            <w:r>
              <w:rPr>
                <w:noProof/>
                <w:webHidden/>
              </w:rPr>
              <w:tab/>
            </w:r>
            <w:r>
              <w:rPr>
                <w:noProof/>
                <w:webHidden/>
              </w:rPr>
              <w:fldChar w:fldCharType="begin"/>
            </w:r>
            <w:r>
              <w:rPr>
                <w:noProof/>
                <w:webHidden/>
              </w:rPr>
              <w:instrText xml:space="preserve"> PAGEREF _Toc203742255 \h </w:instrText>
            </w:r>
            <w:r>
              <w:rPr>
                <w:noProof/>
                <w:webHidden/>
              </w:rPr>
              <w:fldChar w:fldCharType="separate"/>
            </w:r>
            <w:r>
              <w:rPr>
                <w:noProof/>
                <w:webHidden/>
              </w:rPr>
              <w:t>358</w:t>
            </w:r>
            <w:r>
              <w:rPr>
                <w:noProof/>
                <w:webHidden/>
              </w:rPr>
              <w:fldChar w:fldCharType="end"/>
            </w:r>
          </w:hyperlink>
        </w:p>
        <w:p w:rsidR="002A3C2B" w14:paraId="1EFA7C18" w14:textId="10C44BED">
          <w:pPr>
            <w:pStyle w:val="TOC3"/>
            <w:rPr>
              <w:rFonts w:cstheme="minorBidi"/>
              <w:noProof/>
              <w:kern w:val="2"/>
              <w:sz w:val="24"/>
              <w:szCs w:val="24"/>
              <w14:ligatures w14:val="standardContextual"/>
            </w:rPr>
          </w:pPr>
          <w:hyperlink w:anchor="_Toc203742257" w:history="1">
            <w:r w:rsidRPr="00B24D63">
              <w:rPr>
                <w:rStyle w:val="Hyperlink"/>
                <w:b/>
                <w:bCs/>
                <w:noProof/>
              </w:rPr>
              <w:t xml:space="preserve">Appendix D-67: </w:t>
            </w:r>
            <w:r w:rsidRPr="00B24D63">
              <w:rPr>
                <w:rStyle w:val="Hyperlink"/>
                <w:noProof/>
              </w:rPr>
              <w:t>NAEP 2026 eNAEP Download Center – Page Not Found Error Page in Spanish (Revised)</w:t>
            </w:r>
            <w:r>
              <w:rPr>
                <w:noProof/>
                <w:webHidden/>
              </w:rPr>
              <w:tab/>
            </w:r>
            <w:r>
              <w:rPr>
                <w:noProof/>
                <w:webHidden/>
              </w:rPr>
              <w:fldChar w:fldCharType="begin"/>
            </w:r>
            <w:r>
              <w:rPr>
                <w:noProof/>
                <w:webHidden/>
              </w:rPr>
              <w:instrText xml:space="preserve"> PAGEREF _Toc203742257 \h </w:instrText>
            </w:r>
            <w:r>
              <w:rPr>
                <w:noProof/>
                <w:webHidden/>
              </w:rPr>
              <w:fldChar w:fldCharType="separate"/>
            </w:r>
            <w:r>
              <w:rPr>
                <w:noProof/>
                <w:webHidden/>
              </w:rPr>
              <w:t>359</w:t>
            </w:r>
            <w:r>
              <w:rPr>
                <w:noProof/>
                <w:webHidden/>
              </w:rPr>
              <w:fldChar w:fldCharType="end"/>
            </w:r>
          </w:hyperlink>
        </w:p>
        <w:p w:rsidR="002A3C2B" w14:paraId="20D83852" w14:textId="47E603CA">
          <w:pPr>
            <w:pStyle w:val="TOC3"/>
            <w:rPr>
              <w:rFonts w:cstheme="minorBidi"/>
              <w:noProof/>
              <w:kern w:val="2"/>
              <w:sz w:val="24"/>
              <w:szCs w:val="24"/>
              <w14:ligatures w14:val="standardContextual"/>
            </w:rPr>
          </w:pPr>
          <w:hyperlink w:anchor="_Toc203742259" w:history="1">
            <w:r w:rsidRPr="00B24D63">
              <w:rPr>
                <w:rStyle w:val="Hyperlink"/>
                <w:b/>
                <w:bCs/>
                <w:noProof/>
              </w:rPr>
              <w:t xml:space="preserve">Appendix D-68: </w:t>
            </w:r>
            <w:r w:rsidRPr="00B24D63">
              <w:rPr>
                <w:rStyle w:val="Hyperlink"/>
                <w:noProof/>
              </w:rPr>
              <w:t>NAEP 2026 Best Practices Introduction (NEW)</w:t>
            </w:r>
            <w:r>
              <w:rPr>
                <w:noProof/>
                <w:webHidden/>
              </w:rPr>
              <w:tab/>
            </w:r>
            <w:r>
              <w:rPr>
                <w:noProof/>
                <w:webHidden/>
              </w:rPr>
              <w:fldChar w:fldCharType="begin"/>
            </w:r>
            <w:r>
              <w:rPr>
                <w:noProof/>
                <w:webHidden/>
              </w:rPr>
              <w:instrText xml:space="preserve"> PAGEREF _Toc203742259 \h </w:instrText>
            </w:r>
            <w:r>
              <w:rPr>
                <w:noProof/>
                <w:webHidden/>
              </w:rPr>
              <w:fldChar w:fldCharType="separate"/>
            </w:r>
            <w:r>
              <w:rPr>
                <w:noProof/>
                <w:webHidden/>
              </w:rPr>
              <w:t>360</w:t>
            </w:r>
            <w:r>
              <w:rPr>
                <w:noProof/>
                <w:webHidden/>
              </w:rPr>
              <w:fldChar w:fldCharType="end"/>
            </w:r>
          </w:hyperlink>
        </w:p>
        <w:p w:rsidR="002A3C2B" w14:paraId="21F55903" w14:textId="25612A26">
          <w:pPr>
            <w:pStyle w:val="TOC3"/>
            <w:rPr>
              <w:rFonts w:cstheme="minorBidi"/>
              <w:noProof/>
              <w:kern w:val="2"/>
              <w:sz w:val="24"/>
              <w:szCs w:val="24"/>
              <w14:ligatures w14:val="standardContextual"/>
            </w:rPr>
          </w:pPr>
          <w:hyperlink w:anchor="_Toc203742260" w:history="1">
            <w:r w:rsidRPr="00B24D63">
              <w:rPr>
                <w:rStyle w:val="Hyperlink"/>
                <w:b/>
                <w:bCs/>
                <w:noProof/>
              </w:rPr>
              <w:t xml:space="preserve">Appendix D-69: </w:t>
            </w:r>
            <w:r w:rsidRPr="00B24D63">
              <w:rPr>
                <w:rStyle w:val="Hyperlink"/>
                <w:noProof/>
              </w:rPr>
              <w:t>NAEP 2026 Best Practices Notification (NEW)</w:t>
            </w:r>
            <w:r>
              <w:rPr>
                <w:noProof/>
                <w:webHidden/>
              </w:rPr>
              <w:tab/>
            </w:r>
            <w:r>
              <w:rPr>
                <w:noProof/>
                <w:webHidden/>
              </w:rPr>
              <w:fldChar w:fldCharType="begin"/>
            </w:r>
            <w:r>
              <w:rPr>
                <w:noProof/>
                <w:webHidden/>
              </w:rPr>
              <w:instrText xml:space="preserve"> PAGEREF _Toc203742260 \h </w:instrText>
            </w:r>
            <w:r>
              <w:rPr>
                <w:noProof/>
                <w:webHidden/>
              </w:rPr>
              <w:fldChar w:fldCharType="separate"/>
            </w:r>
            <w:r>
              <w:rPr>
                <w:noProof/>
                <w:webHidden/>
              </w:rPr>
              <w:t>362</w:t>
            </w:r>
            <w:r>
              <w:rPr>
                <w:noProof/>
                <w:webHidden/>
              </w:rPr>
              <w:fldChar w:fldCharType="end"/>
            </w:r>
          </w:hyperlink>
        </w:p>
        <w:p w:rsidR="002A3C2B" w14:paraId="5C649CE8" w14:textId="703ABAF0">
          <w:pPr>
            <w:pStyle w:val="TOC3"/>
            <w:rPr>
              <w:rFonts w:cstheme="minorBidi"/>
              <w:noProof/>
              <w:kern w:val="2"/>
              <w:sz w:val="24"/>
              <w:szCs w:val="24"/>
              <w14:ligatures w14:val="standardContextual"/>
            </w:rPr>
          </w:pPr>
          <w:hyperlink w:anchor="_Toc203742261" w:history="1">
            <w:r w:rsidRPr="00B24D63">
              <w:rPr>
                <w:rStyle w:val="Hyperlink"/>
                <w:b/>
                <w:bCs/>
                <w:noProof/>
              </w:rPr>
              <w:t xml:space="preserve">Appendix D-70: </w:t>
            </w:r>
            <w:r w:rsidRPr="00B24D63">
              <w:rPr>
                <w:rStyle w:val="Hyperlink"/>
                <w:noProof/>
              </w:rPr>
              <w:t>NAEP 2026 Best Practices Storyboard for Introduction Video (NEW)</w:t>
            </w:r>
            <w:r>
              <w:rPr>
                <w:noProof/>
                <w:webHidden/>
              </w:rPr>
              <w:tab/>
            </w:r>
            <w:r>
              <w:rPr>
                <w:noProof/>
                <w:webHidden/>
              </w:rPr>
              <w:fldChar w:fldCharType="begin"/>
            </w:r>
            <w:r>
              <w:rPr>
                <w:noProof/>
                <w:webHidden/>
              </w:rPr>
              <w:instrText xml:space="preserve"> PAGEREF _Toc203742261 \h </w:instrText>
            </w:r>
            <w:r>
              <w:rPr>
                <w:noProof/>
                <w:webHidden/>
              </w:rPr>
              <w:fldChar w:fldCharType="separate"/>
            </w:r>
            <w:r>
              <w:rPr>
                <w:noProof/>
                <w:webHidden/>
              </w:rPr>
              <w:t>364</w:t>
            </w:r>
            <w:r>
              <w:rPr>
                <w:noProof/>
                <w:webHidden/>
              </w:rPr>
              <w:fldChar w:fldCharType="end"/>
            </w:r>
          </w:hyperlink>
        </w:p>
        <w:p w:rsidR="002A3C2B" w14:paraId="1AE461CD" w14:textId="1D5083BA">
          <w:pPr>
            <w:pStyle w:val="TOC3"/>
            <w:rPr>
              <w:rFonts w:cstheme="minorBidi"/>
              <w:noProof/>
              <w:kern w:val="2"/>
              <w:sz w:val="24"/>
              <w:szCs w:val="24"/>
              <w14:ligatures w14:val="standardContextual"/>
            </w:rPr>
          </w:pPr>
          <w:hyperlink w:anchor="_Toc203742262" w:history="1">
            <w:r w:rsidRPr="00B24D63">
              <w:rPr>
                <w:rStyle w:val="Hyperlink"/>
                <w:b/>
                <w:bCs/>
                <w:noProof/>
              </w:rPr>
              <w:t xml:space="preserve">Appendix D-71: </w:t>
            </w:r>
            <w:r w:rsidRPr="00B24D63">
              <w:rPr>
                <w:rStyle w:val="Hyperlink"/>
                <w:noProof/>
              </w:rPr>
              <w:t>NAEP 2026 Best Practices Storyboard for Introduction Video, Private Schools (NEW)</w:t>
            </w:r>
            <w:r>
              <w:rPr>
                <w:noProof/>
                <w:webHidden/>
              </w:rPr>
              <w:tab/>
            </w:r>
            <w:r>
              <w:rPr>
                <w:noProof/>
                <w:webHidden/>
              </w:rPr>
              <w:fldChar w:fldCharType="begin"/>
            </w:r>
            <w:r>
              <w:rPr>
                <w:noProof/>
                <w:webHidden/>
              </w:rPr>
              <w:instrText xml:space="preserve"> PAGEREF _Toc203742262 \h </w:instrText>
            </w:r>
            <w:r>
              <w:rPr>
                <w:noProof/>
                <w:webHidden/>
              </w:rPr>
              <w:fldChar w:fldCharType="separate"/>
            </w:r>
            <w:r>
              <w:rPr>
                <w:noProof/>
                <w:webHidden/>
              </w:rPr>
              <w:t>366</w:t>
            </w:r>
            <w:r>
              <w:rPr>
                <w:noProof/>
                <w:webHidden/>
              </w:rPr>
              <w:fldChar w:fldCharType="end"/>
            </w:r>
          </w:hyperlink>
        </w:p>
        <w:p w:rsidR="002A3C2B" w14:paraId="4688B011" w14:textId="536E1D1E">
          <w:pPr>
            <w:pStyle w:val="TOC3"/>
            <w:rPr>
              <w:rFonts w:cstheme="minorBidi"/>
              <w:noProof/>
              <w:kern w:val="2"/>
              <w:sz w:val="24"/>
              <w:szCs w:val="24"/>
              <w14:ligatures w14:val="standardContextual"/>
            </w:rPr>
          </w:pPr>
          <w:hyperlink w:anchor="_Toc203742263" w:history="1">
            <w:r w:rsidRPr="00B24D63">
              <w:rPr>
                <w:rStyle w:val="Hyperlink"/>
                <w:b/>
                <w:bCs/>
                <w:noProof/>
              </w:rPr>
              <w:t xml:space="preserve">Appendix D-72: </w:t>
            </w:r>
            <w:r w:rsidRPr="00B24D63">
              <w:rPr>
                <w:rStyle w:val="Hyperlink"/>
                <w:noProof/>
              </w:rPr>
              <w:t>NAEP 2026</w:t>
            </w:r>
            <w:r w:rsidRPr="00B24D63">
              <w:rPr>
                <w:rStyle w:val="Hyperlink"/>
                <w:b/>
                <w:bCs/>
                <w:noProof/>
              </w:rPr>
              <w:t xml:space="preserve"> </w:t>
            </w:r>
            <w:r w:rsidRPr="00B24D63">
              <w:rPr>
                <w:rStyle w:val="Hyperlink"/>
                <w:noProof/>
              </w:rPr>
              <w:t>Best Practices HTML Email 1 (NEW)</w:t>
            </w:r>
            <w:r>
              <w:rPr>
                <w:noProof/>
                <w:webHidden/>
              </w:rPr>
              <w:tab/>
            </w:r>
            <w:r>
              <w:rPr>
                <w:noProof/>
                <w:webHidden/>
              </w:rPr>
              <w:fldChar w:fldCharType="begin"/>
            </w:r>
            <w:r>
              <w:rPr>
                <w:noProof/>
                <w:webHidden/>
              </w:rPr>
              <w:instrText xml:space="preserve"> PAGEREF _Toc203742263 \h </w:instrText>
            </w:r>
            <w:r>
              <w:rPr>
                <w:noProof/>
                <w:webHidden/>
              </w:rPr>
              <w:fldChar w:fldCharType="separate"/>
            </w:r>
            <w:r>
              <w:rPr>
                <w:noProof/>
                <w:webHidden/>
              </w:rPr>
              <w:t>370</w:t>
            </w:r>
            <w:r>
              <w:rPr>
                <w:noProof/>
                <w:webHidden/>
              </w:rPr>
              <w:fldChar w:fldCharType="end"/>
            </w:r>
          </w:hyperlink>
        </w:p>
        <w:p w:rsidR="002A3C2B" w14:paraId="04D757AB" w14:textId="170D1A48">
          <w:pPr>
            <w:pStyle w:val="TOC3"/>
            <w:rPr>
              <w:rFonts w:cstheme="minorBidi"/>
              <w:noProof/>
              <w:kern w:val="2"/>
              <w:sz w:val="24"/>
              <w:szCs w:val="24"/>
              <w14:ligatures w14:val="standardContextual"/>
            </w:rPr>
          </w:pPr>
          <w:hyperlink w:anchor="_Toc203742264" w:history="1">
            <w:r w:rsidRPr="00B24D63">
              <w:rPr>
                <w:rStyle w:val="Hyperlink"/>
                <w:b/>
                <w:bCs/>
                <w:noProof/>
              </w:rPr>
              <w:t xml:space="preserve">Appendix D-73: </w:t>
            </w:r>
            <w:r w:rsidRPr="00B24D63">
              <w:rPr>
                <w:rStyle w:val="Hyperlink"/>
                <w:noProof/>
              </w:rPr>
              <w:t>NAEP 2026</w:t>
            </w:r>
            <w:r w:rsidRPr="00B24D63">
              <w:rPr>
                <w:rStyle w:val="Hyperlink"/>
                <w:b/>
                <w:bCs/>
                <w:noProof/>
              </w:rPr>
              <w:t xml:space="preserve"> </w:t>
            </w:r>
            <w:r w:rsidRPr="00B24D63">
              <w:rPr>
                <w:rStyle w:val="Hyperlink"/>
                <w:noProof/>
              </w:rPr>
              <w:t>Best Practices HTML Email 2 (NEW)</w:t>
            </w:r>
            <w:r>
              <w:rPr>
                <w:noProof/>
                <w:webHidden/>
              </w:rPr>
              <w:tab/>
            </w:r>
            <w:r>
              <w:rPr>
                <w:noProof/>
                <w:webHidden/>
              </w:rPr>
              <w:fldChar w:fldCharType="begin"/>
            </w:r>
            <w:r>
              <w:rPr>
                <w:noProof/>
                <w:webHidden/>
              </w:rPr>
              <w:instrText xml:space="preserve"> PAGEREF _Toc203742264 \h </w:instrText>
            </w:r>
            <w:r>
              <w:rPr>
                <w:noProof/>
                <w:webHidden/>
              </w:rPr>
              <w:fldChar w:fldCharType="separate"/>
            </w:r>
            <w:r>
              <w:rPr>
                <w:noProof/>
                <w:webHidden/>
              </w:rPr>
              <w:t>372</w:t>
            </w:r>
            <w:r>
              <w:rPr>
                <w:noProof/>
                <w:webHidden/>
              </w:rPr>
              <w:fldChar w:fldCharType="end"/>
            </w:r>
          </w:hyperlink>
        </w:p>
        <w:p w:rsidR="002A3C2B" w14:paraId="544AE647" w14:textId="5A60770A">
          <w:pPr>
            <w:pStyle w:val="TOC3"/>
            <w:rPr>
              <w:rFonts w:cstheme="minorBidi"/>
              <w:noProof/>
              <w:kern w:val="2"/>
              <w:sz w:val="24"/>
              <w:szCs w:val="24"/>
              <w14:ligatures w14:val="standardContextual"/>
            </w:rPr>
          </w:pPr>
          <w:hyperlink w:anchor="_Toc203742265" w:history="1">
            <w:r w:rsidRPr="00B24D63">
              <w:rPr>
                <w:rStyle w:val="Hyperlink"/>
                <w:b/>
                <w:bCs/>
                <w:noProof/>
              </w:rPr>
              <w:t xml:space="preserve">Appendix D-74: </w:t>
            </w:r>
            <w:r w:rsidRPr="00B24D63">
              <w:rPr>
                <w:rStyle w:val="Hyperlink"/>
                <w:noProof/>
              </w:rPr>
              <w:t>NAEP 2026</w:t>
            </w:r>
            <w:r w:rsidRPr="00B24D63">
              <w:rPr>
                <w:rStyle w:val="Hyperlink"/>
                <w:b/>
                <w:bCs/>
                <w:noProof/>
              </w:rPr>
              <w:t xml:space="preserve"> </w:t>
            </w:r>
            <w:r w:rsidRPr="00B24D63">
              <w:rPr>
                <w:rStyle w:val="Hyperlink"/>
                <w:noProof/>
              </w:rPr>
              <w:t>Best Practices HTML Email 3 (NEW)</w:t>
            </w:r>
            <w:r>
              <w:rPr>
                <w:noProof/>
                <w:webHidden/>
              </w:rPr>
              <w:tab/>
            </w:r>
            <w:r>
              <w:rPr>
                <w:noProof/>
                <w:webHidden/>
              </w:rPr>
              <w:fldChar w:fldCharType="begin"/>
            </w:r>
            <w:r>
              <w:rPr>
                <w:noProof/>
                <w:webHidden/>
              </w:rPr>
              <w:instrText xml:space="preserve"> PAGEREF _Toc203742265 \h </w:instrText>
            </w:r>
            <w:r>
              <w:rPr>
                <w:noProof/>
                <w:webHidden/>
              </w:rPr>
              <w:fldChar w:fldCharType="separate"/>
            </w:r>
            <w:r>
              <w:rPr>
                <w:noProof/>
                <w:webHidden/>
              </w:rPr>
              <w:t>374</w:t>
            </w:r>
            <w:r>
              <w:rPr>
                <w:noProof/>
                <w:webHidden/>
              </w:rPr>
              <w:fldChar w:fldCharType="end"/>
            </w:r>
          </w:hyperlink>
        </w:p>
        <w:p w:rsidR="002A3C2B" w14:paraId="5871239C" w14:textId="34BA8891">
          <w:pPr>
            <w:pStyle w:val="TOC3"/>
            <w:rPr>
              <w:rFonts w:cstheme="minorBidi"/>
              <w:noProof/>
              <w:kern w:val="2"/>
              <w:sz w:val="24"/>
              <w:szCs w:val="24"/>
              <w14:ligatures w14:val="standardContextual"/>
            </w:rPr>
          </w:pPr>
          <w:hyperlink w:anchor="_Toc203742266" w:history="1">
            <w:r w:rsidRPr="00B24D63">
              <w:rPr>
                <w:rStyle w:val="Hyperlink"/>
                <w:rFonts w:cstheme="minorHAnsi"/>
                <w:b/>
                <w:bCs/>
                <w:noProof/>
              </w:rPr>
              <w:t xml:space="preserve">Appendix D-75: </w:t>
            </w:r>
            <w:r w:rsidRPr="00B24D63">
              <w:rPr>
                <w:rStyle w:val="Hyperlink"/>
                <w:rFonts w:cstheme="minorHAnsi"/>
                <w:noProof/>
              </w:rPr>
              <w:t>NAEP 2026 Best Practices 2019 Infographic Grade 12 Mathematics and Reading Results (NEW)</w:t>
            </w:r>
            <w:r>
              <w:rPr>
                <w:noProof/>
                <w:webHidden/>
              </w:rPr>
              <w:tab/>
            </w:r>
            <w:r>
              <w:rPr>
                <w:noProof/>
                <w:webHidden/>
              </w:rPr>
              <w:fldChar w:fldCharType="begin"/>
            </w:r>
            <w:r>
              <w:rPr>
                <w:noProof/>
                <w:webHidden/>
              </w:rPr>
              <w:instrText xml:space="preserve"> PAGEREF _Toc203742266 \h </w:instrText>
            </w:r>
            <w:r>
              <w:rPr>
                <w:noProof/>
                <w:webHidden/>
              </w:rPr>
              <w:fldChar w:fldCharType="separate"/>
            </w:r>
            <w:r>
              <w:rPr>
                <w:noProof/>
                <w:webHidden/>
              </w:rPr>
              <w:t>377</w:t>
            </w:r>
            <w:r>
              <w:rPr>
                <w:noProof/>
                <w:webHidden/>
              </w:rPr>
              <w:fldChar w:fldCharType="end"/>
            </w:r>
          </w:hyperlink>
        </w:p>
        <w:p w:rsidR="002A3C2B" w14:paraId="076FEE25" w14:textId="764A69F7">
          <w:pPr>
            <w:pStyle w:val="TOC3"/>
            <w:rPr>
              <w:rFonts w:cstheme="minorBidi"/>
              <w:noProof/>
              <w:kern w:val="2"/>
              <w:sz w:val="24"/>
              <w:szCs w:val="24"/>
              <w14:ligatures w14:val="standardContextual"/>
            </w:rPr>
          </w:pPr>
          <w:hyperlink w:anchor="_Toc203742267" w:history="1">
            <w:r w:rsidRPr="00B24D63">
              <w:rPr>
                <w:rStyle w:val="Hyperlink"/>
                <w:rFonts w:cstheme="minorHAnsi"/>
                <w:b/>
                <w:bCs/>
                <w:noProof/>
              </w:rPr>
              <w:t xml:space="preserve">Appendix D-76: </w:t>
            </w:r>
            <w:r w:rsidRPr="00B24D63">
              <w:rPr>
                <w:rStyle w:val="Hyperlink"/>
                <w:rFonts w:cstheme="minorHAnsi"/>
                <w:noProof/>
              </w:rPr>
              <w:t>NAEP 2026 Best Practices PowerPoint Slide TV Monitor Announcement (NEW)</w:t>
            </w:r>
            <w:r>
              <w:rPr>
                <w:noProof/>
                <w:webHidden/>
              </w:rPr>
              <w:tab/>
            </w:r>
            <w:r>
              <w:rPr>
                <w:noProof/>
                <w:webHidden/>
              </w:rPr>
              <w:fldChar w:fldCharType="begin"/>
            </w:r>
            <w:r>
              <w:rPr>
                <w:noProof/>
                <w:webHidden/>
              </w:rPr>
              <w:instrText xml:space="preserve"> PAGEREF _Toc203742267 \h </w:instrText>
            </w:r>
            <w:r>
              <w:rPr>
                <w:noProof/>
                <w:webHidden/>
              </w:rPr>
              <w:fldChar w:fldCharType="separate"/>
            </w:r>
            <w:r>
              <w:rPr>
                <w:noProof/>
                <w:webHidden/>
              </w:rPr>
              <w:t>382</w:t>
            </w:r>
            <w:r>
              <w:rPr>
                <w:noProof/>
                <w:webHidden/>
              </w:rPr>
              <w:fldChar w:fldCharType="end"/>
            </w:r>
          </w:hyperlink>
        </w:p>
        <w:p w:rsidR="002A3C2B" w14:paraId="6C0FA614" w14:textId="6F70006D">
          <w:pPr>
            <w:pStyle w:val="TOC3"/>
            <w:rPr>
              <w:rFonts w:cstheme="minorBidi"/>
              <w:noProof/>
              <w:kern w:val="2"/>
              <w:sz w:val="24"/>
              <w:szCs w:val="24"/>
              <w14:ligatures w14:val="standardContextual"/>
            </w:rPr>
          </w:pPr>
          <w:hyperlink w:anchor="_Toc203742268" w:history="1">
            <w:r w:rsidRPr="00B24D63">
              <w:rPr>
                <w:rStyle w:val="Hyperlink"/>
                <w:rFonts w:cstheme="minorHAnsi"/>
                <w:b/>
                <w:bCs/>
                <w:noProof/>
              </w:rPr>
              <w:t xml:space="preserve">Appendix D-77: </w:t>
            </w:r>
            <w:r w:rsidRPr="00B24D63">
              <w:rPr>
                <w:rStyle w:val="Hyperlink"/>
                <w:rFonts w:cstheme="minorHAnsi"/>
                <w:noProof/>
              </w:rPr>
              <w:t>NAEP 2026 Best Practices PowerPoint Slides:  Introducing NAEP to Parents (NEW)</w:t>
            </w:r>
            <w:r>
              <w:rPr>
                <w:noProof/>
                <w:webHidden/>
              </w:rPr>
              <w:tab/>
            </w:r>
            <w:r>
              <w:rPr>
                <w:noProof/>
                <w:webHidden/>
              </w:rPr>
              <w:fldChar w:fldCharType="begin"/>
            </w:r>
            <w:r>
              <w:rPr>
                <w:noProof/>
                <w:webHidden/>
              </w:rPr>
              <w:instrText xml:space="preserve"> PAGEREF _Toc203742268 \h </w:instrText>
            </w:r>
            <w:r>
              <w:rPr>
                <w:noProof/>
                <w:webHidden/>
              </w:rPr>
              <w:fldChar w:fldCharType="separate"/>
            </w:r>
            <w:r>
              <w:rPr>
                <w:noProof/>
                <w:webHidden/>
              </w:rPr>
              <w:t>384</w:t>
            </w:r>
            <w:r>
              <w:rPr>
                <w:noProof/>
                <w:webHidden/>
              </w:rPr>
              <w:fldChar w:fldCharType="end"/>
            </w:r>
          </w:hyperlink>
        </w:p>
        <w:p w:rsidR="002A3C2B" w14:paraId="2F6346A7" w14:textId="23FF708B">
          <w:pPr>
            <w:pStyle w:val="TOC3"/>
            <w:rPr>
              <w:rFonts w:cstheme="minorBidi"/>
              <w:noProof/>
              <w:kern w:val="2"/>
              <w:sz w:val="24"/>
              <w:szCs w:val="24"/>
              <w14:ligatures w14:val="standardContextual"/>
            </w:rPr>
          </w:pPr>
          <w:hyperlink w:anchor="_Toc203742269" w:history="1">
            <w:r w:rsidRPr="00B24D63">
              <w:rPr>
                <w:rStyle w:val="Hyperlink"/>
                <w:rFonts w:cstheme="minorHAnsi"/>
                <w:b/>
                <w:bCs/>
                <w:noProof/>
              </w:rPr>
              <w:t xml:space="preserve">Appendix D-78: </w:t>
            </w:r>
            <w:r w:rsidRPr="00B24D63">
              <w:rPr>
                <w:rStyle w:val="Hyperlink"/>
                <w:rFonts w:cstheme="minorHAnsi"/>
                <w:noProof/>
              </w:rPr>
              <w:t>NAEP 2026 Best Practices PowerPoint Slides: Introducing NAEP to Students (NEW)</w:t>
            </w:r>
            <w:r>
              <w:rPr>
                <w:noProof/>
                <w:webHidden/>
              </w:rPr>
              <w:tab/>
            </w:r>
            <w:r>
              <w:rPr>
                <w:noProof/>
                <w:webHidden/>
              </w:rPr>
              <w:fldChar w:fldCharType="begin"/>
            </w:r>
            <w:r>
              <w:rPr>
                <w:noProof/>
                <w:webHidden/>
              </w:rPr>
              <w:instrText xml:space="preserve"> PAGEREF _Toc203742269 \h </w:instrText>
            </w:r>
            <w:r>
              <w:rPr>
                <w:noProof/>
                <w:webHidden/>
              </w:rPr>
              <w:fldChar w:fldCharType="separate"/>
            </w:r>
            <w:r>
              <w:rPr>
                <w:noProof/>
                <w:webHidden/>
              </w:rPr>
              <w:t>394</w:t>
            </w:r>
            <w:r>
              <w:rPr>
                <w:noProof/>
                <w:webHidden/>
              </w:rPr>
              <w:fldChar w:fldCharType="end"/>
            </w:r>
          </w:hyperlink>
        </w:p>
        <w:p w:rsidR="002A3C2B" w14:paraId="0E9A320A" w14:textId="3BE98791">
          <w:pPr>
            <w:pStyle w:val="TOC3"/>
            <w:rPr>
              <w:rFonts w:cstheme="minorBidi"/>
              <w:noProof/>
              <w:kern w:val="2"/>
              <w:sz w:val="24"/>
              <w:szCs w:val="24"/>
              <w14:ligatures w14:val="standardContextual"/>
            </w:rPr>
          </w:pPr>
          <w:hyperlink w:anchor="_Toc203742270" w:history="1">
            <w:r w:rsidRPr="00B24D63">
              <w:rPr>
                <w:rStyle w:val="Hyperlink"/>
                <w:rFonts w:cstheme="minorHAnsi"/>
                <w:b/>
                <w:bCs/>
                <w:noProof/>
              </w:rPr>
              <w:t xml:space="preserve">Appendix D-79: </w:t>
            </w:r>
            <w:r w:rsidRPr="00B24D63">
              <w:rPr>
                <w:rStyle w:val="Hyperlink"/>
                <w:rFonts w:cstheme="minorHAnsi"/>
                <w:noProof/>
              </w:rPr>
              <w:t>NAEP 2026 Best Practices PowerPoint Slides: Introducing NAEP to Teachers (NEW)</w:t>
            </w:r>
            <w:r>
              <w:rPr>
                <w:noProof/>
                <w:webHidden/>
              </w:rPr>
              <w:tab/>
            </w:r>
            <w:r>
              <w:rPr>
                <w:noProof/>
                <w:webHidden/>
              </w:rPr>
              <w:fldChar w:fldCharType="begin"/>
            </w:r>
            <w:r>
              <w:rPr>
                <w:noProof/>
                <w:webHidden/>
              </w:rPr>
              <w:instrText xml:space="preserve"> PAGEREF _Toc203742270 \h </w:instrText>
            </w:r>
            <w:r>
              <w:rPr>
                <w:noProof/>
                <w:webHidden/>
              </w:rPr>
              <w:fldChar w:fldCharType="separate"/>
            </w:r>
            <w:r>
              <w:rPr>
                <w:noProof/>
                <w:webHidden/>
              </w:rPr>
              <w:t>403</w:t>
            </w:r>
            <w:r>
              <w:rPr>
                <w:noProof/>
                <w:webHidden/>
              </w:rPr>
              <w:fldChar w:fldCharType="end"/>
            </w:r>
          </w:hyperlink>
        </w:p>
        <w:p w:rsidR="002A3C2B" w14:paraId="4C7E540B" w14:textId="70052268">
          <w:pPr>
            <w:pStyle w:val="TOC3"/>
            <w:rPr>
              <w:rFonts w:cstheme="minorBidi"/>
              <w:noProof/>
              <w:kern w:val="2"/>
              <w:sz w:val="24"/>
              <w:szCs w:val="24"/>
              <w14:ligatures w14:val="standardContextual"/>
            </w:rPr>
          </w:pPr>
          <w:hyperlink w:anchor="_Toc203742271" w:history="1">
            <w:r w:rsidRPr="00B24D63">
              <w:rPr>
                <w:rStyle w:val="Hyperlink"/>
                <w:rFonts w:cstheme="minorHAnsi"/>
                <w:b/>
                <w:bCs/>
                <w:noProof/>
              </w:rPr>
              <w:t xml:space="preserve">Appendix D-80: </w:t>
            </w:r>
            <w:r w:rsidRPr="00B24D63">
              <w:rPr>
                <w:rStyle w:val="Hyperlink"/>
                <w:rFonts w:cstheme="minorHAnsi"/>
                <w:noProof/>
              </w:rPr>
              <w:t>NAEP 2026 Best Practices Talking Points Principals and Teachers to Parents (NEW)</w:t>
            </w:r>
            <w:r>
              <w:rPr>
                <w:noProof/>
                <w:webHidden/>
              </w:rPr>
              <w:tab/>
            </w:r>
            <w:r>
              <w:rPr>
                <w:noProof/>
                <w:webHidden/>
              </w:rPr>
              <w:fldChar w:fldCharType="begin"/>
            </w:r>
            <w:r>
              <w:rPr>
                <w:noProof/>
                <w:webHidden/>
              </w:rPr>
              <w:instrText xml:space="preserve"> PAGEREF _Toc203742271 \h </w:instrText>
            </w:r>
            <w:r>
              <w:rPr>
                <w:noProof/>
                <w:webHidden/>
              </w:rPr>
              <w:fldChar w:fldCharType="separate"/>
            </w:r>
            <w:r>
              <w:rPr>
                <w:noProof/>
                <w:webHidden/>
              </w:rPr>
              <w:t>412</w:t>
            </w:r>
            <w:r>
              <w:rPr>
                <w:noProof/>
                <w:webHidden/>
              </w:rPr>
              <w:fldChar w:fldCharType="end"/>
            </w:r>
          </w:hyperlink>
        </w:p>
        <w:p w:rsidR="002A3C2B" w14:paraId="256AFC7E" w14:textId="73A06EFF">
          <w:pPr>
            <w:pStyle w:val="TOC3"/>
            <w:rPr>
              <w:rFonts w:cstheme="minorBidi"/>
              <w:noProof/>
              <w:kern w:val="2"/>
              <w:sz w:val="24"/>
              <w:szCs w:val="24"/>
              <w14:ligatures w14:val="standardContextual"/>
            </w:rPr>
          </w:pPr>
          <w:hyperlink w:anchor="_Toc203742272" w:history="1">
            <w:r w:rsidRPr="00B24D63">
              <w:rPr>
                <w:rStyle w:val="Hyperlink"/>
                <w:rFonts w:cstheme="minorHAnsi"/>
                <w:b/>
                <w:bCs/>
                <w:noProof/>
              </w:rPr>
              <w:t xml:space="preserve">Appendix D-81: </w:t>
            </w:r>
            <w:r w:rsidRPr="00B24D63">
              <w:rPr>
                <w:rStyle w:val="Hyperlink"/>
                <w:rFonts w:cstheme="minorHAnsi"/>
                <w:noProof/>
              </w:rPr>
              <w:t>NAEP 2026 Best Practices Talking Points Principals and Teachers to Students (NEW)</w:t>
            </w:r>
            <w:r>
              <w:rPr>
                <w:noProof/>
                <w:webHidden/>
              </w:rPr>
              <w:tab/>
            </w:r>
            <w:r>
              <w:rPr>
                <w:noProof/>
                <w:webHidden/>
              </w:rPr>
              <w:fldChar w:fldCharType="begin"/>
            </w:r>
            <w:r>
              <w:rPr>
                <w:noProof/>
                <w:webHidden/>
              </w:rPr>
              <w:instrText xml:space="preserve"> PAGEREF _Toc203742272 \h </w:instrText>
            </w:r>
            <w:r>
              <w:rPr>
                <w:noProof/>
                <w:webHidden/>
              </w:rPr>
              <w:fldChar w:fldCharType="separate"/>
            </w:r>
            <w:r>
              <w:rPr>
                <w:noProof/>
                <w:webHidden/>
              </w:rPr>
              <w:t>414</w:t>
            </w:r>
            <w:r>
              <w:rPr>
                <w:noProof/>
                <w:webHidden/>
              </w:rPr>
              <w:fldChar w:fldCharType="end"/>
            </w:r>
          </w:hyperlink>
        </w:p>
        <w:p w:rsidR="002A3C2B" w14:paraId="14654717" w14:textId="7666869C">
          <w:pPr>
            <w:pStyle w:val="TOC3"/>
            <w:rPr>
              <w:rFonts w:cstheme="minorBidi"/>
              <w:noProof/>
              <w:kern w:val="2"/>
              <w:sz w:val="24"/>
              <w:szCs w:val="24"/>
              <w14:ligatures w14:val="standardContextual"/>
            </w:rPr>
          </w:pPr>
          <w:hyperlink w:anchor="_Toc203742273" w:history="1">
            <w:r w:rsidRPr="00B24D63">
              <w:rPr>
                <w:rStyle w:val="Hyperlink"/>
                <w:rFonts w:cstheme="minorHAnsi"/>
                <w:b/>
                <w:bCs/>
                <w:noProof/>
              </w:rPr>
              <w:t xml:space="preserve">Appendix D-82: </w:t>
            </w:r>
            <w:r w:rsidRPr="00B24D63">
              <w:rPr>
                <w:rStyle w:val="Hyperlink"/>
                <w:rFonts w:cstheme="minorHAnsi"/>
                <w:noProof/>
              </w:rPr>
              <w:t>NAEP 2026 Best Practices Talking Points Principals to Teachers (NEW)</w:t>
            </w:r>
            <w:r>
              <w:rPr>
                <w:noProof/>
                <w:webHidden/>
              </w:rPr>
              <w:tab/>
            </w:r>
            <w:r>
              <w:rPr>
                <w:noProof/>
                <w:webHidden/>
              </w:rPr>
              <w:fldChar w:fldCharType="begin"/>
            </w:r>
            <w:r>
              <w:rPr>
                <w:noProof/>
                <w:webHidden/>
              </w:rPr>
              <w:instrText xml:space="preserve"> PAGEREF _Toc203742273 \h </w:instrText>
            </w:r>
            <w:r>
              <w:rPr>
                <w:noProof/>
                <w:webHidden/>
              </w:rPr>
              <w:fldChar w:fldCharType="separate"/>
            </w:r>
            <w:r>
              <w:rPr>
                <w:noProof/>
                <w:webHidden/>
              </w:rPr>
              <w:t>416</w:t>
            </w:r>
            <w:r>
              <w:rPr>
                <w:noProof/>
                <w:webHidden/>
              </w:rPr>
              <w:fldChar w:fldCharType="end"/>
            </w:r>
          </w:hyperlink>
        </w:p>
        <w:p w:rsidR="002A3C2B" w14:paraId="0C65049E" w14:textId="3FC6E74A">
          <w:pPr>
            <w:pStyle w:val="TOC3"/>
            <w:rPr>
              <w:rFonts w:cstheme="minorBidi"/>
              <w:noProof/>
              <w:kern w:val="2"/>
              <w:sz w:val="24"/>
              <w:szCs w:val="24"/>
              <w14:ligatures w14:val="standardContextual"/>
            </w:rPr>
          </w:pPr>
          <w:hyperlink w:anchor="_Toc203742274" w:history="1">
            <w:r w:rsidRPr="00B24D63">
              <w:rPr>
                <w:rStyle w:val="Hyperlink"/>
                <w:rFonts w:cstheme="minorHAnsi"/>
                <w:b/>
                <w:bCs/>
                <w:noProof/>
              </w:rPr>
              <w:t xml:space="preserve">Appendix D-83: </w:t>
            </w:r>
            <w:r w:rsidRPr="00B24D63">
              <w:rPr>
                <w:rStyle w:val="Hyperlink"/>
                <w:rFonts w:cstheme="minorHAnsi"/>
                <w:noProof/>
              </w:rPr>
              <w:t>NAEP 2026 Best Practices School Announcement Templates (NEW)</w:t>
            </w:r>
            <w:r>
              <w:rPr>
                <w:noProof/>
                <w:webHidden/>
              </w:rPr>
              <w:tab/>
            </w:r>
            <w:r>
              <w:rPr>
                <w:noProof/>
                <w:webHidden/>
              </w:rPr>
              <w:fldChar w:fldCharType="begin"/>
            </w:r>
            <w:r>
              <w:rPr>
                <w:noProof/>
                <w:webHidden/>
              </w:rPr>
              <w:instrText xml:space="preserve"> PAGEREF _Toc203742274 \h </w:instrText>
            </w:r>
            <w:r>
              <w:rPr>
                <w:noProof/>
                <w:webHidden/>
              </w:rPr>
              <w:fldChar w:fldCharType="separate"/>
            </w:r>
            <w:r>
              <w:rPr>
                <w:noProof/>
                <w:webHidden/>
              </w:rPr>
              <w:t>418</w:t>
            </w:r>
            <w:r>
              <w:rPr>
                <w:noProof/>
                <w:webHidden/>
              </w:rPr>
              <w:fldChar w:fldCharType="end"/>
            </w:r>
          </w:hyperlink>
        </w:p>
        <w:p w:rsidR="002A3C2B" w14:paraId="1A6ECAE9" w14:textId="6E849CDE">
          <w:pPr>
            <w:pStyle w:val="TOC3"/>
            <w:rPr>
              <w:rFonts w:cstheme="minorBidi"/>
              <w:noProof/>
              <w:kern w:val="2"/>
              <w:sz w:val="24"/>
              <w:szCs w:val="24"/>
              <w14:ligatures w14:val="standardContextual"/>
            </w:rPr>
          </w:pPr>
          <w:hyperlink w:anchor="_Toc203742275" w:history="1">
            <w:r w:rsidRPr="00B24D63">
              <w:rPr>
                <w:rStyle w:val="Hyperlink"/>
                <w:rFonts w:cstheme="minorHAnsi"/>
                <w:b/>
                <w:bCs/>
                <w:noProof/>
              </w:rPr>
              <w:t xml:space="preserve">Appendix D-84: </w:t>
            </w:r>
            <w:r w:rsidRPr="00B24D63">
              <w:rPr>
                <w:rStyle w:val="Hyperlink"/>
                <w:rFonts w:cstheme="minorHAnsi"/>
                <w:noProof/>
              </w:rPr>
              <w:t>NAEP 2026 Best Practices High School Incentive Ideas (NEW)</w:t>
            </w:r>
            <w:r>
              <w:rPr>
                <w:noProof/>
                <w:webHidden/>
              </w:rPr>
              <w:tab/>
            </w:r>
            <w:r>
              <w:rPr>
                <w:noProof/>
                <w:webHidden/>
              </w:rPr>
              <w:fldChar w:fldCharType="begin"/>
            </w:r>
            <w:r>
              <w:rPr>
                <w:noProof/>
                <w:webHidden/>
              </w:rPr>
              <w:instrText xml:space="preserve"> PAGEREF _Toc203742275 \h </w:instrText>
            </w:r>
            <w:r>
              <w:rPr>
                <w:noProof/>
                <w:webHidden/>
              </w:rPr>
              <w:fldChar w:fldCharType="separate"/>
            </w:r>
            <w:r>
              <w:rPr>
                <w:noProof/>
                <w:webHidden/>
              </w:rPr>
              <w:t>420</w:t>
            </w:r>
            <w:r>
              <w:rPr>
                <w:noProof/>
                <w:webHidden/>
              </w:rPr>
              <w:fldChar w:fldCharType="end"/>
            </w:r>
          </w:hyperlink>
        </w:p>
        <w:p w:rsidR="002A3C2B" w14:paraId="276B1840" w14:textId="2411DED0">
          <w:pPr>
            <w:pStyle w:val="TOC3"/>
            <w:rPr>
              <w:rFonts w:cstheme="minorBidi"/>
              <w:noProof/>
              <w:kern w:val="2"/>
              <w:sz w:val="24"/>
              <w:szCs w:val="24"/>
              <w14:ligatures w14:val="standardContextual"/>
            </w:rPr>
          </w:pPr>
          <w:hyperlink w:anchor="_Toc203742276" w:history="1">
            <w:r w:rsidRPr="00B24D63">
              <w:rPr>
                <w:rStyle w:val="Hyperlink"/>
                <w:rFonts w:cstheme="minorHAnsi"/>
                <w:b/>
                <w:bCs/>
                <w:noProof/>
              </w:rPr>
              <w:t xml:space="preserve">Appendix D-85: </w:t>
            </w:r>
            <w:r w:rsidRPr="00B24D63">
              <w:rPr>
                <w:rStyle w:val="Hyperlink"/>
                <w:rFonts w:cstheme="minorHAnsi"/>
                <w:noProof/>
              </w:rPr>
              <w:t>NAEP 2026 Best Practices Social Media and Online Communication Sample Announcements (NEW)</w:t>
            </w:r>
            <w:r>
              <w:rPr>
                <w:noProof/>
                <w:webHidden/>
              </w:rPr>
              <w:tab/>
            </w:r>
            <w:r>
              <w:rPr>
                <w:noProof/>
                <w:webHidden/>
              </w:rPr>
              <w:fldChar w:fldCharType="begin"/>
            </w:r>
            <w:r>
              <w:rPr>
                <w:noProof/>
                <w:webHidden/>
              </w:rPr>
              <w:instrText xml:space="preserve"> PAGEREF _Toc203742276 \h </w:instrText>
            </w:r>
            <w:r>
              <w:rPr>
                <w:noProof/>
                <w:webHidden/>
              </w:rPr>
              <w:fldChar w:fldCharType="separate"/>
            </w:r>
            <w:r>
              <w:rPr>
                <w:noProof/>
                <w:webHidden/>
              </w:rPr>
              <w:t>422</w:t>
            </w:r>
            <w:r>
              <w:rPr>
                <w:noProof/>
                <w:webHidden/>
              </w:rPr>
              <w:fldChar w:fldCharType="end"/>
            </w:r>
          </w:hyperlink>
        </w:p>
        <w:p w:rsidR="002A3C2B" w14:paraId="2EA0B902" w14:textId="026D6E41">
          <w:pPr>
            <w:pStyle w:val="TOC3"/>
            <w:rPr>
              <w:rFonts w:cstheme="minorBidi"/>
              <w:noProof/>
              <w:kern w:val="2"/>
              <w:sz w:val="24"/>
              <w:szCs w:val="24"/>
              <w14:ligatures w14:val="standardContextual"/>
            </w:rPr>
          </w:pPr>
          <w:hyperlink w:anchor="_Toc203742278" w:history="1">
            <w:r w:rsidRPr="00B24D63">
              <w:rPr>
                <w:rStyle w:val="Hyperlink"/>
                <w:rFonts w:cstheme="minorHAnsi"/>
                <w:b/>
                <w:bCs/>
                <w:noProof/>
              </w:rPr>
              <w:t xml:space="preserve">Appendix D-86: </w:t>
            </w:r>
            <w:r w:rsidRPr="00B24D63">
              <w:rPr>
                <w:rStyle w:val="Hyperlink"/>
                <w:rFonts w:cstheme="minorHAnsi"/>
                <w:noProof/>
              </w:rPr>
              <w:t>NAEP 2026 Best Practices NAEP Data, Tools, and Resources (NEW)</w:t>
            </w:r>
            <w:r>
              <w:rPr>
                <w:noProof/>
                <w:webHidden/>
              </w:rPr>
              <w:tab/>
            </w:r>
            <w:r>
              <w:rPr>
                <w:noProof/>
                <w:webHidden/>
              </w:rPr>
              <w:fldChar w:fldCharType="begin"/>
            </w:r>
            <w:r>
              <w:rPr>
                <w:noProof/>
                <w:webHidden/>
              </w:rPr>
              <w:instrText xml:space="preserve"> PAGEREF _Toc203742278 \h </w:instrText>
            </w:r>
            <w:r>
              <w:rPr>
                <w:noProof/>
                <w:webHidden/>
              </w:rPr>
              <w:fldChar w:fldCharType="separate"/>
            </w:r>
            <w:r>
              <w:rPr>
                <w:noProof/>
                <w:webHidden/>
              </w:rPr>
              <w:t>426</w:t>
            </w:r>
            <w:r>
              <w:rPr>
                <w:noProof/>
                <w:webHidden/>
              </w:rPr>
              <w:fldChar w:fldCharType="end"/>
            </w:r>
          </w:hyperlink>
        </w:p>
        <w:p w:rsidR="002A3C2B" w14:paraId="66E6557F" w14:textId="28F06CFA">
          <w:pPr>
            <w:pStyle w:val="TOC3"/>
            <w:rPr>
              <w:rFonts w:cstheme="minorBidi"/>
              <w:noProof/>
              <w:kern w:val="2"/>
              <w:sz w:val="24"/>
              <w:szCs w:val="24"/>
              <w14:ligatures w14:val="standardContextual"/>
            </w:rPr>
          </w:pPr>
          <w:hyperlink w:anchor="_Toc203742279" w:history="1">
            <w:r w:rsidRPr="00B24D63">
              <w:rPr>
                <w:rStyle w:val="Hyperlink"/>
                <w:rFonts w:cstheme="minorHAnsi"/>
                <w:b/>
                <w:bCs/>
                <w:noProof/>
              </w:rPr>
              <w:t xml:space="preserve">Appendix D-87: </w:t>
            </w:r>
            <w:r w:rsidRPr="00B24D63">
              <w:rPr>
                <w:rStyle w:val="Hyperlink"/>
                <w:rFonts w:cstheme="minorHAnsi"/>
                <w:noProof/>
              </w:rPr>
              <w:t>NAEP 2026 Facts for Districts (Approved v.36)</w:t>
            </w:r>
            <w:r>
              <w:rPr>
                <w:noProof/>
                <w:webHidden/>
              </w:rPr>
              <w:tab/>
            </w:r>
            <w:r>
              <w:rPr>
                <w:noProof/>
                <w:webHidden/>
              </w:rPr>
              <w:fldChar w:fldCharType="begin"/>
            </w:r>
            <w:r>
              <w:rPr>
                <w:noProof/>
                <w:webHidden/>
              </w:rPr>
              <w:instrText xml:space="preserve"> PAGEREF _Toc203742279 \h </w:instrText>
            </w:r>
            <w:r>
              <w:rPr>
                <w:noProof/>
                <w:webHidden/>
              </w:rPr>
              <w:fldChar w:fldCharType="separate"/>
            </w:r>
            <w:r>
              <w:rPr>
                <w:noProof/>
                <w:webHidden/>
              </w:rPr>
              <w:t>430</w:t>
            </w:r>
            <w:r>
              <w:rPr>
                <w:noProof/>
                <w:webHidden/>
              </w:rPr>
              <w:fldChar w:fldCharType="end"/>
            </w:r>
          </w:hyperlink>
        </w:p>
        <w:p w:rsidR="002A3C2B" w14:paraId="2D6AC5D3" w14:textId="454859E6">
          <w:pPr>
            <w:pStyle w:val="TOC3"/>
            <w:rPr>
              <w:rFonts w:cstheme="minorBidi"/>
              <w:noProof/>
              <w:kern w:val="2"/>
              <w:sz w:val="24"/>
              <w:szCs w:val="24"/>
              <w14:ligatures w14:val="standardContextual"/>
            </w:rPr>
          </w:pPr>
          <w:hyperlink w:anchor="_Toc203742280" w:history="1">
            <w:r w:rsidRPr="00B24D63">
              <w:rPr>
                <w:rStyle w:val="Hyperlink"/>
                <w:rFonts w:cstheme="minorHAnsi"/>
                <w:b/>
                <w:bCs/>
                <w:noProof/>
              </w:rPr>
              <w:t xml:space="preserve">Appendix D-88: </w:t>
            </w:r>
            <w:r w:rsidRPr="00B24D63">
              <w:rPr>
                <w:rStyle w:val="Hyperlink"/>
                <w:rFonts w:cstheme="minorHAnsi"/>
                <w:noProof/>
              </w:rPr>
              <w:t>NAEP 2026 Facts for Districts, Puerto Rico (NEW)</w:t>
            </w:r>
            <w:r>
              <w:rPr>
                <w:noProof/>
                <w:webHidden/>
              </w:rPr>
              <w:tab/>
            </w:r>
            <w:r>
              <w:rPr>
                <w:noProof/>
                <w:webHidden/>
              </w:rPr>
              <w:fldChar w:fldCharType="begin"/>
            </w:r>
            <w:r>
              <w:rPr>
                <w:noProof/>
                <w:webHidden/>
              </w:rPr>
              <w:instrText xml:space="preserve"> PAGEREF _Toc203742280 \h </w:instrText>
            </w:r>
            <w:r>
              <w:rPr>
                <w:noProof/>
                <w:webHidden/>
              </w:rPr>
              <w:fldChar w:fldCharType="separate"/>
            </w:r>
            <w:r>
              <w:rPr>
                <w:noProof/>
                <w:webHidden/>
              </w:rPr>
              <w:t>434</w:t>
            </w:r>
            <w:r>
              <w:rPr>
                <w:noProof/>
                <w:webHidden/>
              </w:rPr>
              <w:fldChar w:fldCharType="end"/>
            </w:r>
          </w:hyperlink>
        </w:p>
        <w:p w:rsidR="002A3C2B" w14:paraId="7433FD93" w14:textId="7967F2D9">
          <w:pPr>
            <w:pStyle w:val="TOC3"/>
            <w:rPr>
              <w:rFonts w:cstheme="minorBidi"/>
              <w:noProof/>
              <w:kern w:val="2"/>
              <w:sz w:val="24"/>
              <w:szCs w:val="24"/>
              <w14:ligatures w14:val="standardContextual"/>
            </w:rPr>
          </w:pPr>
          <w:hyperlink w:anchor="_Toc203742281" w:history="1">
            <w:r w:rsidRPr="00B24D63">
              <w:rPr>
                <w:rStyle w:val="Hyperlink"/>
                <w:rFonts w:cstheme="minorHAnsi"/>
                <w:b/>
                <w:bCs/>
                <w:noProof/>
              </w:rPr>
              <w:t xml:space="preserve">Appendix D-89: </w:t>
            </w:r>
            <w:r w:rsidRPr="00B24D63">
              <w:rPr>
                <w:rStyle w:val="Hyperlink"/>
                <w:rFonts w:cstheme="minorHAnsi"/>
                <w:noProof/>
              </w:rPr>
              <w:t>NAEP 2026 Facts for Principals (Approved v.36)</w:t>
            </w:r>
            <w:r>
              <w:rPr>
                <w:noProof/>
                <w:webHidden/>
              </w:rPr>
              <w:tab/>
            </w:r>
            <w:r>
              <w:rPr>
                <w:noProof/>
                <w:webHidden/>
              </w:rPr>
              <w:fldChar w:fldCharType="begin"/>
            </w:r>
            <w:r>
              <w:rPr>
                <w:noProof/>
                <w:webHidden/>
              </w:rPr>
              <w:instrText xml:space="preserve"> PAGEREF _Toc203742281 \h </w:instrText>
            </w:r>
            <w:r>
              <w:rPr>
                <w:noProof/>
                <w:webHidden/>
              </w:rPr>
              <w:fldChar w:fldCharType="separate"/>
            </w:r>
            <w:r>
              <w:rPr>
                <w:noProof/>
                <w:webHidden/>
              </w:rPr>
              <w:t>438</w:t>
            </w:r>
            <w:r>
              <w:rPr>
                <w:noProof/>
                <w:webHidden/>
              </w:rPr>
              <w:fldChar w:fldCharType="end"/>
            </w:r>
          </w:hyperlink>
        </w:p>
        <w:p w:rsidR="002A3C2B" w14:paraId="0993ED03" w14:textId="154E4920">
          <w:pPr>
            <w:pStyle w:val="TOC3"/>
            <w:rPr>
              <w:rFonts w:cstheme="minorBidi"/>
              <w:noProof/>
              <w:kern w:val="2"/>
              <w:sz w:val="24"/>
              <w:szCs w:val="24"/>
              <w14:ligatures w14:val="standardContextual"/>
            </w:rPr>
          </w:pPr>
          <w:hyperlink w:anchor="_Toc203742282" w:history="1">
            <w:r w:rsidRPr="00B24D63">
              <w:rPr>
                <w:rStyle w:val="Hyperlink"/>
                <w:rFonts w:cstheme="minorHAnsi"/>
                <w:b/>
                <w:bCs/>
                <w:noProof/>
              </w:rPr>
              <w:t xml:space="preserve">Appendix D-90: </w:t>
            </w:r>
            <w:r w:rsidRPr="00B24D63">
              <w:rPr>
                <w:rStyle w:val="Hyperlink"/>
                <w:rFonts w:cstheme="minorHAnsi"/>
                <w:noProof/>
              </w:rPr>
              <w:t>NAEP 2026 Facts for Principals, Puerto Rico (NEW)</w:t>
            </w:r>
            <w:r>
              <w:rPr>
                <w:noProof/>
                <w:webHidden/>
              </w:rPr>
              <w:tab/>
            </w:r>
            <w:r>
              <w:rPr>
                <w:noProof/>
                <w:webHidden/>
              </w:rPr>
              <w:fldChar w:fldCharType="begin"/>
            </w:r>
            <w:r>
              <w:rPr>
                <w:noProof/>
                <w:webHidden/>
              </w:rPr>
              <w:instrText xml:space="preserve"> PAGEREF _Toc203742282 \h </w:instrText>
            </w:r>
            <w:r>
              <w:rPr>
                <w:noProof/>
                <w:webHidden/>
              </w:rPr>
              <w:fldChar w:fldCharType="separate"/>
            </w:r>
            <w:r>
              <w:rPr>
                <w:noProof/>
                <w:webHidden/>
              </w:rPr>
              <w:t>448</w:t>
            </w:r>
            <w:r>
              <w:rPr>
                <w:noProof/>
                <w:webHidden/>
              </w:rPr>
              <w:fldChar w:fldCharType="end"/>
            </w:r>
          </w:hyperlink>
        </w:p>
        <w:p w:rsidR="002A3C2B" w14:paraId="0AF84244" w14:textId="54ED10D4">
          <w:pPr>
            <w:pStyle w:val="TOC3"/>
            <w:rPr>
              <w:rFonts w:cstheme="minorBidi"/>
              <w:noProof/>
              <w:kern w:val="2"/>
              <w:sz w:val="24"/>
              <w:szCs w:val="24"/>
              <w14:ligatures w14:val="standardContextual"/>
            </w:rPr>
          </w:pPr>
          <w:hyperlink w:anchor="_Toc203742283" w:history="1">
            <w:r w:rsidRPr="00B24D63">
              <w:rPr>
                <w:rStyle w:val="Hyperlink"/>
                <w:rFonts w:cstheme="minorHAnsi"/>
                <w:b/>
                <w:bCs/>
                <w:noProof/>
              </w:rPr>
              <w:t>Appendix D-91: NAEP</w:t>
            </w:r>
            <w:r w:rsidRPr="00B24D63">
              <w:rPr>
                <w:rStyle w:val="Hyperlink"/>
                <w:rFonts w:cstheme="minorHAnsi"/>
                <w:noProof/>
              </w:rPr>
              <w:t xml:space="preserve"> 2026 Notification Letter to Chief State Officer to District Superintendent (Approved v.36)</w:t>
            </w:r>
            <w:r>
              <w:rPr>
                <w:noProof/>
                <w:webHidden/>
              </w:rPr>
              <w:tab/>
            </w:r>
            <w:r>
              <w:rPr>
                <w:noProof/>
                <w:webHidden/>
              </w:rPr>
              <w:fldChar w:fldCharType="begin"/>
            </w:r>
            <w:r>
              <w:rPr>
                <w:noProof/>
                <w:webHidden/>
              </w:rPr>
              <w:instrText xml:space="preserve"> PAGEREF _Toc203742283 \h </w:instrText>
            </w:r>
            <w:r>
              <w:rPr>
                <w:noProof/>
                <w:webHidden/>
              </w:rPr>
              <w:fldChar w:fldCharType="separate"/>
            </w:r>
            <w:r>
              <w:rPr>
                <w:noProof/>
                <w:webHidden/>
              </w:rPr>
              <w:t>455</w:t>
            </w:r>
            <w:r>
              <w:rPr>
                <w:noProof/>
                <w:webHidden/>
              </w:rPr>
              <w:fldChar w:fldCharType="end"/>
            </w:r>
          </w:hyperlink>
        </w:p>
        <w:p w:rsidR="002A3C2B" w14:paraId="7112EAB0" w14:textId="5132186F">
          <w:pPr>
            <w:pStyle w:val="TOC3"/>
            <w:rPr>
              <w:rFonts w:cstheme="minorBidi"/>
              <w:noProof/>
              <w:kern w:val="2"/>
              <w:sz w:val="24"/>
              <w:szCs w:val="24"/>
              <w14:ligatures w14:val="standardContextual"/>
            </w:rPr>
          </w:pPr>
          <w:hyperlink w:anchor="_Toc203742284" w:history="1">
            <w:r w:rsidRPr="00B24D63">
              <w:rPr>
                <w:rStyle w:val="Hyperlink"/>
                <w:rFonts w:cstheme="minorHAnsi"/>
                <w:b/>
                <w:bCs/>
                <w:noProof/>
              </w:rPr>
              <w:t>Appendix D-92: NAEP</w:t>
            </w:r>
            <w:r w:rsidRPr="00B24D63">
              <w:rPr>
                <w:rStyle w:val="Hyperlink"/>
                <w:rFonts w:cstheme="minorHAnsi"/>
                <w:noProof/>
              </w:rPr>
              <w:t xml:space="preserve"> 2026 Notification Letter to Chief State Officer to District Superintendent, Puerto Rico (NEW)</w:t>
            </w:r>
            <w:r>
              <w:rPr>
                <w:noProof/>
                <w:webHidden/>
              </w:rPr>
              <w:tab/>
            </w:r>
            <w:r>
              <w:rPr>
                <w:noProof/>
                <w:webHidden/>
              </w:rPr>
              <w:fldChar w:fldCharType="begin"/>
            </w:r>
            <w:r>
              <w:rPr>
                <w:noProof/>
                <w:webHidden/>
              </w:rPr>
              <w:instrText xml:space="preserve"> PAGEREF _Toc203742284 \h </w:instrText>
            </w:r>
            <w:r>
              <w:rPr>
                <w:noProof/>
                <w:webHidden/>
              </w:rPr>
              <w:fldChar w:fldCharType="separate"/>
            </w:r>
            <w:r>
              <w:rPr>
                <w:noProof/>
                <w:webHidden/>
              </w:rPr>
              <w:t>458</w:t>
            </w:r>
            <w:r>
              <w:rPr>
                <w:noProof/>
                <w:webHidden/>
              </w:rPr>
              <w:fldChar w:fldCharType="end"/>
            </w:r>
          </w:hyperlink>
        </w:p>
        <w:p w:rsidR="002A3C2B" w14:paraId="7DC266C8" w14:textId="5AB683D9">
          <w:pPr>
            <w:pStyle w:val="TOC3"/>
            <w:rPr>
              <w:rFonts w:cstheme="minorBidi"/>
              <w:noProof/>
              <w:kern w:val="2"/>
              <w:sz w:val="24"/>
              <w:szCs w:val="24"/>
              <w14:ligatures w14:val="standardContextual"/>
            </w:rPr>
          </w:pPr>
          <w:hyperlink w:anchor="_Toc203742285" w:history="1">
            <w:r w:rsidRPr="00B24D63">
              <w:rPr>
                <w:rStyle w:val="Hyperlink"/>
                <w:rFonts w:eastAsia="Times New Roman"/>
                <w:b/>
                <w:noProof/>
              </w:rPr>
              <w:t>Appendix D-93:</w:t>
            </w:r>
            <w:r w:rsidRPr="00B24D63">
              <w:rPr>
                <w:rStyle w:val="Hyperlink"/>
                <w:rFonts w:eastAsia="Times New Roman"/>
                <w:b/>
                <w:noProof/>
                <w:spacing w:val="-8"/>
              </w:rPr>
              <w:t xml:space="preserve"> </w:t>
            </w:r>
            <w:r w:rsidRPr="00B24D63">
              <w:rPr>
                <w:rStyle w:val="Hyperlink"/>
                <w:rFonts w:eastAsia="Times New Roman"/>
                <w:bCs/>
                <w:noProof/>
              </w:rPr>
              <w:t>NAEP</w:t>
            </w:r>
            <w:r w:rsidRPr="00B24D63">
              <w:rPr>
                <w:rStyle w:val="Hyperlink"/>
                <w:rFonts w:eastAsia="Times New Roman"/>
                <w:bCs/>
                <w:noProof/>
                <w:spacing w:val="-9"/>
              </w:rPr>
              <w:t xml:space="preserve"> </w:t>
            </w:r>
            <w:r w:rsidRPr="00B24D63">
              <w:rPr>
                <w:rStyle w:val="Hyperlink"/>
                <w:rFonts w:eastAsia="Times New Roman"/>
                <w:bCs/>
                <w:noProof/>
              </w:rPr>
              <w:t xml:space="preserve">2026 Initial Notification Letters from NAEP State Coordinator to School Principal </w:t>
            </w:r>
            <w:r w:rsidRPr="00B24D63">
              <w:rPr>
                <w:rStyle w:val="Hyperlink"/>
                <w:rFonts w:cstheme="minorHAnsi"/>
                <w:noProof/>
              </w:rPr>
              <w:t>(Approved v.36)</w:t>
            </w:r>
            <w:r>
              <w:rPr>
                <w:noProof/>
                <w:webHidden/>
              </w:rPr>
              <w:tab/>
            </w:r>
            <w:r>
              <w:rPr>
                <w:noProof/>
                <w:webHidden/>
              </w:rPr>
              <w:fldChar w:fldCharType="begin"/>
            </w:r>
            <w:r>
              <w:rPr>
                <w:noProof/>
                <w:webHidden/>
              </w:rPr>
              <w:instrText xml:space="preserve"> PAGEREF _Toc203742285 \h </w:instrText>
            </w:r>
            <w:r>
              <w:rPr>
                <w:noProof/>
                <w:webHidden/>
              </w:rPr>
              <w:fldChar w:fldCharType="separate"/>
            </w:r>
            <w:r>
              <w:rPr>
                <w:noProof/>
                <w:webHidden/>
              </w:rPr>
              <w:t>461</w:t>
            </w:r>
            <w:r>
              <w:rPr>
                <w:noProof/>
                <w:webHidden/>
              </w:rPr>
              <w:fldChar w:fldCharType="end"/>
            </w:r>
          </w:hyperlink>
        </w:p>
        <w:p w:rsidR="002A3C2B" w14:paraId="25EE08CF" w14:textId="350D81C7">
          <w:pPr>
            <w:pStyle w:val="TOC3"/>
            <w:rPr>
              <w:rFonts w:cstheme="minorBidi"/>
              <w:noProof/>
              <w:kern w:val="2"/>
              <w:sz w:val="24"/>
              <w:szCs w:val="24"/>
              <w14:ligatures w14:val="standardContextual"/>
            </w:rPr>
          </w:pPr>
          <w:hyperlink w:anchor="_Toc203742286" w:history="1">
            <w:r w:rsidRPr="00B24D63">
              <w:rPr>
                <w:rStyle w:val="Hyperlink"/>
                <w:rFonts w:eastAsia="Times New Roman"/>
                <w:b/>
                <w:noProof/>
              </w:rPr>
              <w:t>Appendix D-94:</w:t>
            </w:r>
            <w:r w:rsidRPr="00B24D63">
              <w:rPr>
                <w:rStyle w:val="Hyperlink"/>
                <w:rFonts w:eastAsia="Times New Roman"/>
                <w:b/>
                <w:noProof/>
                <w:spacing w:val="-8"/>
              </w:rPr>
              <w:t xml:space="preserve"> </w:t>
            </w:r>
            <w:r w:rsidRPr="00B24D63">
              <w:rPr>
                <w:rStyle w:val="Hyperlink"/>
                <w:rFonts w:eastAsia="Times New Roman"/>
                <w:bCs/>
                <w:noProof/>
              </w:rPr>
              <w:t>NAEP</w:t>
            </w:r>
            <w:r w:rsidRPr="00B24D63">
              <w:rPr>
                <w:rStyle w:val="Hyperlink"/>
                <w:rFonts w:eastAsia="Times New Roman"/>
                <w:bCs/>
                <w:noProof/>
                <w:spacing w:val="-9"/>
              </w:rPr>
              <w:t xml:space="preserve"> </w:t>
            </w:r>
            <w:r w:rsidRPr="00B24D63">
              <w:rPr>
                <w:rStyle w:val="Hyperlink"/>
                <w:rFonts w:eastAsia="Times New Roman"/>
                <w:bCs/>
                <w:noProof/>
              </w:rPr>
              <w:t>2026 Initial Notification Letters from NAEP State Coordinator to School Principal, Puerto Rico (NEW)</w:t>
            </w:r>
            <w:r>
              <w:rPr>
                <w:noProof/>
                <w:webHidden/>
              </w:rPr>
              <w:tab/>
            </w:r>
            <w:r>
              <w:rPr>
                <w:noProof/>
                <w:webHidden/>
              </w:rPr>
              <w:fldChar w:fldCharType="begin"/>
            </w:r>
            <w:r>
              <w:rPr>
                <w:noProof/>
                <w:webHidden/>
              </w:rPr>
              <w:instrText xml:space="preserve"> PAGEREF _Toc203742286 \h </w:instrText>
            </w:r>
            <w:r>
              <w:rPr>
                <w:noProof/>
                <w:webHidden/>
              </w:rPr>
              <w:fldChar w:fldCharType="separate"/>
            </w:r>
            <w:r>
              <w:rPr>
                <w:noProof/>
                <w:webHidden/>
              </w:rPr>
              <w:t>463</w:t>
            </w:r>
            <w:r>
              <w:rPr>
                <w:noProof/>
                <w:webHidden/>
              </w:rPr>
              <w:fldChar w:fldCharType="end"/>
            </w:r>
          </w:hyperlink>
        </w:p>
        <w:p w:rsidR="002A3C2B" w14:paraId="37D4B44F" w14:textId="3F55AFA3">
          <w:pPr>
            <w:pStyle w:val="TOC3"/>
            <w:rPr>
              <w:rFonts w:cstheme="minorBidi"/>
              <w:noProof/>
              <w:kern w:val="2"/>
              <w:sz w:val="24"/>
              <w:szCs w:val="24"/>
              <w14:ligatures w14:val="standardContextual"/>
            </w:rPr>
          </w:pPr>
          <w:hyperlink w:anchor="_Toc203742287" w:history="1">
            <w:r w:rsidRPr="00B24D63">
              <w:rPr>
                <w:rStyle w:val="Hyperlink"/>
                <w:rFonts w:eastAsia="Times New Roman"/>
                <w:b/>
                <w:noProof/>
              </w:rPr>
              <w:t>Appendix D-95:</w:t>
            </w:r>
            <w:r w:rsidRPr="00B24D63">
              <w:rPr>
                <w:rStyle w:val="Hyperlink"/>
                <w:rFonts w:eastAsia="Times New Roman"/>
                <w:b/>
                <w:noProof/>
                <w:spacing w:val="-8"/>
              </w:rPr>
              <w:t xml:space="preserve"> </w:t>
            </w:r>
            <w:r w:rsidRPr="00B24D63">
              <w:rPr>
                <w:rStyle w:val="Hyperlink"/>
                <w:rFonts w:eastAsia="Times New Roman"/>
                <w:bCs/>
                <w:noProof/>
              </w:rPr>
              <w:t>NAEP</w:t>
            </w:r>
            <w:r w:rsidRPr="00B24D63">
              <w:rPr>
                <w:rStyle w:val="Hyperlink"/>
                <w:rFonts w:eastAsia="Times New Roman"/>
                <w:bCs/>
                <w:noProof/>
                <w:spacing w:val="-9"/>
              </w:rPr>
              <w:t xml:space="preserve"> </w:t>
            </w:r>
            <w:r w:rsidRPr="00B24D63">
              <w:rPr>
                <w:rStyle w:val="Hyperlink"/>
                <w:rFonts w:eastAsia="Times New Roman"/>
                <w:bCs/>
                <w:noProof/>
              </w:rPr>
              <w:t xml:space="preserve">2026 Initial Notification Letters from NAEP State Coordinator to School Principal, Pilots </w:t>
            </w:r>
            <w:r w:rsidRPr="00B24D63">
              <w:rPr>
                <w:rStyle w:val="Hyperlink"/>
                <w:rFonts w:cstheme="minorHAnsi"/>
                <w:noProof/>
              </w:rPr>
              <w:t>(Approved v.36)</w:t>
            </w:r>
            <w:r>
              <w:rPr>
                <w:noProof/>
                <w:webHidden/>
              </w:rPr>
              <w:tab/>
            </w:r>
            <w:r>
              <w:rPr>
                <w:noProof/>
                <w:webHidden/>
              </w:rPr>
              <w:fldChar w:fldCharType="begin"/>
            </w:r>
            <w:r>
              <w:rPr>
                <w:noProof/>
                <w:webHidden/>
              </w:rPr>
              <w:instrText xml:space="preserve"> PAGEREF _Toc203742287 \h </w:instrText>
            </w:r>
            <w:r>
              <w:rPr>
                <w:noProof/>
                <w:webHidden/>
              </w:rPr>
              <w:fldChar w:fldCharType="separate"/>
            </w:r>
            <w:r>
              <w:rPr>
                <w:noProof/>
                <w:webHidden/>
              </w:rPr>
              <w:t>466</w:t>
            </w:r>
            <w:r>
              <w:rPr>
                <w:noProof/>
                <w:webHidden/>
              </w:rPr>
              <w:fldChar w:fldCharType="end"/>
            </w:r>
          </w:hyperlink>
        </w:p>
        <w:p w:rsidR="002A3C2B" w14:paraId="7615FCA2" w14:textId="6F76041F">
          <w:pPr>
            <w:pStyle w:val="TOC3"/>
            <w:rPr>
              <w:rFonts w:cstheme="minorBidi"/>
              <w:noProof/>
              <w:kern w:val="2"/>
              <w:sz w:val="24"/>
              <w:szCs w:val="24"/>
              <w14:ligatures w14:val="standardContextual"/>
            </w:rPr>
          </w:pPr>
          <w:hyperlink w:anchor="_Toc203742288" w:history="1">
            <w:r w:rsidRPr="00B24D63">
              <w:rPr>
                <w:rStyle w:val="Hyperlink"/>
                <w:rFonts w:eastAsia="Times New Roman"/>
                <w:b/>
                <w:noProof/>
              </w:rPr>
              <w:t xml:space="preserve">Appendix D-96: </w:t>
            </w:r>
            <w:r w:rsidRPr="00B24D63">
              <w:rPr>
                <w:rStyle w:val="Hyperlink"/>
                <w:rFonts w:eastAsia="Times New Roman"/>
                <w:bCs/>
                <w:noProof/>
              </w:rPr>
              <w:t xml:space="preserve">NAEP 2026 State Guide </w:t>
            </w:r>
            <w:r w:rsidRPr="00B24D63">
              <w:rPr>
                <w:rStyle w:val="Hyperlink"/>
                <w:rFonts w:cstheme="minorHAnsi"/>
                <w:noProof/>
              </w:rPr>
              <w:t>(Approved v.36)</w:t>
            </w:r>
            <w:r>
              <w:rPr>
                <w:noProof/>
                <w:webHidden/>
              </w:rPr>
              <w:tab/>
            </w:r>
            <w:r>
              <w:rPr>
                <w:noProof/>
                <w:webHidden/>
              </w:rPr>
              <w:fldChar w:fldCharType="begin"/>
            </w:r>
            <w:r>
              <w:rPr>
                <w:noProof/>
                <w:webHidden/>
              </w:rPr>
              <w:instrText xml:space="preserve"> PAGEREF _Toc203742288 \h </w:instrText>
            </w:r>
            <w:r>
              <w:rPr>
                <w:noProof/>
                <w:webHidden/>
              </w:rPr>
              <w:fldChar w:fldCharType="separate"/>
            </w:r>
            <w:r>
              <w:rPr>
                <w:noProof/>
                <w:webHidden/>
              </w:rPr>
              <w:t>471</w:t>
            </w:r>
            <w:r>
              <w:rPr>
                <w:noProof/>
                <w:webHidden/>
              </w:rPr>
              <w:fldChar w:fldCharType="end"/>
            </w:r>
          </w:hyperlink>
        </w:p>
        <w:p w:rsidR="002A3C2B" w14:paraId="59D03499" w14:textId="26917905">
          <w:pPr>
            <w:pStyle w:val="TOC3"/>
            <w:rPr>
              <w:rFonts w:cstheme="minorBidi"/>
              <w:noProof/>
              <w:kern w:val="2"/>
              <w:sz w:val="24"/>
              <w:szCs w:val="24"/>
              <w14:ligatures w14:val="standardContextual"/>
            </w:rPr>
          </w:pPr>
          <w:hyperlink w:anchor="_Toc203742296" w:history="1">
            <w:r w:rsidRPr="00B24D63">
              <w:rPr>
                <w:rStyle w:val="Hyperlink"/>
                <w:rFonts w:eastAsia="Times New Roman"/>
                <w:b/>
                <w:noProof/>
              </w:rPr>
              <w:t>Appendix D-97</w:t>
            </w:r>
            <w:r w:rsidRPr="00B24D63">
              <w:rPr>
                <w:rStyle w:val="Hyperlink"/>
                <w:rFonts w:eastAsia="Times New Roman"/>
                <w:noProof/>
              </w:rPr>
              <w:t>:</w:t>
            </w:r>
            <w:r w:rsidRPr="00B24D63">
              <w:rPr>
                <w:rStyle w:val="Hyperlink"/>
                <w:rFonts w:eastAsia="Times New Roman"/>
                <w:noProof/>
                <w:spacing w:val="-8"/>
              </w:rPr>
              <w:t xml:space="preserve"> NAEP 2026 TUDA Guide to NAEP Participation (</w:t>
            </w:r>
            <w:r w:rsidRPr="00B24D63">
              <w:rPr>
                <w:rStyle w:val="Hyperlink"/>
                <w:rFonts w:cstheme="minorHAnsi"/>
                <w:noProof/>
              </w:rPr>
              <w:t>Approved v.36)</w:t>
            </w:r>
            <w:r>
              <w:rPr>
                <w:noProof/>
                <w:webHidden/>
              </w:rPr>
              <w:tab/>
            </w:r>
            <w:r>
              <w:rPr>
                <w:noProof/>
                <w:webHidden/>
              </w:rPr>
              <w:fldChar w:fldCharType="begin"/>
            </w:r>
            <w:r>
              <w:rPr>
                <w:noProof/>
                <w:webHidden/>
              </w:rPr>
              <w:instrText xml:space="preserve"> PAGEREF _Toc203742296 \h </w:instrText>
            </w:r>
            <w:r>
              <w:rPr>
                <w:noProof/>
                <w:webHidden/>
              </w:rPr>
              <w:fldChar w:fldCharType="separate"/>
            </w:r>
            <w:r>
              <w:rPr>
                <w:noProof/>
                <w:webHidden/>
              </w:rPr>
              <w:t>476</w:t>
            </w:r>
            <w:r>
              <w:rPr>
                <w:noProof/>
                <w:webHidden/>
              </w:rPr>
              <w:fldChar w:fldCharType="end"/>
            </w:r>
          </w:hyperlink>
        </w:p>
        <w:p w:rsidR="002A3C2B" w14:paraId="33A10E52" w14:textId="3BCA6FAD">
          <w:pPr>
            <w:pStyle w:val="TOC3"/>
            <w:rPr>
              <w:rFonts w:cstheme="minorBidi"/>
              <w:noProof/>
              <w:kern w:val="2"/>
              <w:sz w:val="24"/>
              <w:szCs w:val="24"/>
              <w14:ligatures w14:val="standardContextual"/>
            </w:rPr>
          </w:pPr>
          <w:hyperlink w:anchor="_Toc203742305" w:history="1">
            <w:r w:rsidRPr="00B24D63">
              <w:rPr>
                <w:rStyle w:val="Hyperlink"/>
                <w:rFonts w:eastAsia="Times New Roman"/>
                <w:b/>
                <w:noProof/>
              </w:rPr>
              <w:t>Appendix D-98:</w:t>
            </w:r>
            <w:r w:rsidRPr="00B24D63">
              <w:rPr>
                <w:rStyle w:val="Hyperlink"/>
                <w:rFonts w:eastAsia="Times New Roman"/>
                <w:b/>
                <w:noProof/>
                <w:spacing w:val="-8"/>
              </w:rPr>
              <w:t xml:space="preserve"> </w:t>
            </w:r>
            <w:r w:rsidRPr="00B24D63">
              <w:rPr>
                <w:rStyle w:val="Hyperlink"/>
                <w:rFonts w:eastAsia="Times New Roman"/>
                <w:bCs/>
                <w:noProof/>
              </w:rPr>
              <w:t>NAEP</w:t>
            </w:r>
            <w:r w:rsidRPr="00B24D63">
              <w:rPr>
                <w:rStyle w:val="Hyperlink"/>
                <w:rFonts w:eastAsia="Times New Roman"/>
                <w:bCs/>
                <w:noProof/>
                <w:spacing w:val="-9"/>
              </w:rPr>
              <w:t xml:space="preserve"> </w:t>
            </w:r>
            <w:r w:rsidRPr="00B24D63">
              <w:rPr>
                <w:rStyle w:val="Hyperlink"/>
                <w:rFonts w:eastAsia="Times New Roman"/>
                <w:bCs/>
                <w:noProof/>
              </w:rPr>
              <w:t xml:space="preserve">2026 Endorsement Letters to Private School Administrator </w:t>
            </w:r>
            <w:r w:rsidRPr="00B24D63">
              <w:rPr>
                <w:rStyle w:val="Hyperlink"/>
                <w:rFonts w:cstheme="minorHAnsi"/>
                <w:noProof/>
              </w:rPr>
              <w:t>(Approved v.36)</w:t>
            </w:r>
            <w:r>
              <w:rPr>
                <w:noProof/>
                <w:webHidden/>
              </w:rPr>
              <w:tab/>
            </w:r>
            <w:r>
              <w:rPr>
                <w:noProof/>
                <w:webHidden/>
              </w:rPr>
              <w:fldChar w:fldCharType="begin"/>
            </w:r>
            <w:r>
              <w:rPr>
                <w:noProof/>
                <w:webHidden/>
              </w:rPr>
              <w:instrText xml:space="preserve"> PAGEREF _Toc203742305 \h </w:instrText>
            </w:r>
            <w:r>
              <w:rPr>
                <w:noProof/>
                <w:webHidden/>
              </w:rPr>
              <w:fldChar w:fldCharType="separate"/>
            </w:r>
            <w:r>
              <w:rPr>
                <w:noProof/>
                <w:webHidden/>
              </w:rPr>
              <w:t>481</w:t>
            </w:r>
            <w:r>
              <w:rPr>
                <w:noProof/>
                <w:webHidden/>
              </w:rPr>
              <w:fldChar w:fldCharType="end"/>
            </w:r>
          </w:hyperlink>
        </w:p>
        <w:p w:rsidR="002A3C2B" w14:paraId="44AF39DA" w14:textId="10ACC9CD">
          <w:pPr>
            <w:pStyle w:val="TOC3"/>
            <w:rPr>
              <w:rFonts w:cstheme="minorBidi"/>
              <w:noProof/>
              <w:kern w:val="2"/>
              <w:sz w:val="24"/>
              <w:szCs w:val="24"/>
              <w14:ligatures w14:val="standardContextual"/>
            </w:rPr>
          </w:pPr>
          <w:hyperlink w:anchor="_Toc203742306" w:history="1">
            <w:r w:rsidRPr="00B24D63">
              <w:rPr>
                <w:rStyle w:val="Hyperlink"/>
                <w:rFonts w:eastAsia="Times New Roman"/>
                <w:b/>
                <w:noProof/>
              </w:rPr>
              <w:t>Appendix D-99:</w:t>
            </w:r>
            <w:r w:rsidRPr="00B24D63">
              <w:rPr>
                <w:rStyle w:val="Hyperlink"/>
                <w:rFonts w:eastAsia="Times New Roman"/>
                <w:b/>
                <w:noProof/>
                <w:spacing w:val="-8"/>
              </w:rPr>
              <w:t xml:space="preserve"> </w:t>
            </w:r>
            <w:r w:rsidRPr="00B24D63">
              <w:rPr>
                <w:rStyle w:val="Hyperlink"/>
                <w:rFonts w:eastAsia="Times New Roman"/>
                <w:bCs/>
                <w:noProof/>
              </w:rPr>
              <w:t>NAEP</w:t>
            </w:r>
            <w:r w:rsidRPr="00B24D63">
              <w:rPr>
                <w:rStyle w:val="Hyperlink"/>
                <w:rFonts w:eastAsia="Times New Roman"/>
                <w:bCs/>
                <w:noProof/>
                <w:spacing w:val="-9"/>
              </w:rPr>
              <w:t xml:space="preserve"> </w:t>
            </w:r>
            <w:r w:rsidRPr="00B24D63">
              <w:rPr>
                <w:rStyle w:val="Hyperlink"/>
                <w:rFonts w:eastAsia="Times New Roman"/>
                <w:bCs/>
                <w:noProof/>
              </w:rPr>
              <w:t>2026 District Model Assignment Notification (NEW)</w:t>
            </w:r>
            <w:r>
              <w:rPr>
                <w:noProof/>
                <w:webHidden/>
              </w:rPr>
              <w:tab/>
            </w:r>
            <w:r>
              <w:rPr>
                <w:noProof/>
                <w:webHidden/>
              </w:rPr>
              <w:fldChar w:fldCharType="begin"/>
            </w:r>
            <w:r>
              <w:rPr>
                <w:noProof/>
                <w:webHidden/>
              </w:rPr>
              <w:instrText xml:space="preserve"> PAGEREF _Toc203742306 \h </w:instrText>
            </w:r>
            <w:r>
              <w:rPr>
                <w:noProof/>
                <w:webHidden/>
              </w:rPr>
              <w:fldChar w:fldCharType="separate"/>
            </w:r>
            <w:r>
              <w:rPr>
                <w:noProof/>
                <w:webHidden/>
              </w:rPr>
              <w:t>485</w:t>
            </w:r>
            <w:r>
              <w:rPr>
                <w:noProof/>
                <w:webHidden/>
              </w:rPr>
              <w:fldChar w:fldCharType="end"/>
            </w:r>
          </w:hyperlink>
        </w:p>
        <w:p w:rsidR="002A3C2B" w14:paraId="114B46C6" w14:textId="39542E4B">
          <w:pPr>
            <w:pStyle w:val="TOC3"/>
            <w:rPr>
              <w:rFonts w:cstheme="minorBidi"/>
              <w:noProof/>
              <w:kern w:val="2"/>
              <w:sz w:val="24"/>
              <w:szCs w:val="24"/>
              <w14:ligatures w14:val="standardContextual"/>
            </w:rPr>
          </w:pPr>
          <w:hyperlink w:anchor="_Toc203742307" w:history="1">
            <w:r w:rsidRPr="00B24D63">
              <w:rPr>
                <w:rStyle w:val="Hyperlink"/>
                <w:rFonts w:eastAsia="Times New Roman"/>
                <w:b/>
                <w:noProof/>
              </w:rPr>
              <w:t>Appendix D-100:</w:t>
            </w:r>
            <w:r w:rsidRPr="00B24D63">
              <w:rPr>
                <w:rStyle w:val="Hyperlink"/>
                <w:rFonts w:eastAsia="Times New Roman"/>
                <w:b/>
                <w:noProof/>
                <w:spacing w:val="-8"/>
              </w:rPr>
              <w:t xml:space="preserve"> </w:t>
            </w:r>
            <w:r w:rsidRPr="00B24D63">
              <w:rPr>
                <w:rStyle w:val="Hyperlink"/>
                <w:rFonts w:eastAsia="Times New Roman"/>
                <w:bCs/>
                <w:noProof/>
              </w:rPr>
              <w:t>NAEP</w:t>
            </w:r>
            <w:r w:rsidRPr="00B24D63">
              <w:rPr>
                <w:rStyle w:val="Hyperlink"/>
                <w:rFonts w:eastAsia="Times New Roman"/>
                <w:bCs/>
                <w:noProof/>
                <w:spacing w:val="-9"/>
              </w:rPr>
              <w:t xml:space="preserve"> </w:t>
            </w:r>
            <w:r w:rsidRPr="00B24D63">
              <w:rPr>
                <w:rStyle w:val="Hyperlink"/>
                <w:rFonts w:eastAsia="Times New Roman"/>
                <w:bCs/>
                <w:noProof/>
              </w:rPr>
              <w:t>2026 District Model Assignment Notification, Puerto Rico (NEW)</w:t>
            </w:r>
            <w:r>
              <w:rPr>
                <w:noProof/>
                <w:webHidden/>
              </w:rPr>
              <w:tab/>
            </w:r>
            <w:r>
              <w:rPr>
                <w:noProof/>
                <w:webHidden/>
              </w:rPr>
              <w:fldChar w:fldCharType="begin"/>
            </w:r>
            <w:r>
              <w:rPr>
                <w:noProof/>
                <w:webHidden/>
              </w:rPr>
              <w:instrText xml:space="preserve"> PAGEREF _Toc203742307 \h </w:instrText>
            </w:r>
            <w:r>
              <w:rPr>
                <w:noProof/>
                <w:webHidden/>
              </w:rPr>
              <w:fldChar w:fldCharType="separate"/>
            </w:r>
            <w:r>
              <w:rPr>
                <w:noProof/>
                <w:webHidden/>
              </w:rPr>
              <w:t>487</w:t>
            </w:r>
            <w:r>
              <w:rPr>
                <w:noProof/>
                <w:webHidden/>
              </w:rPr>
              <w:fldChar w:fldCharType="end"/>
            </w:r>
          </w:hyperlink>
        </w:p>
        <w:p w:rsidR="00A626F3" w:rsidP="00A626F3" w14:paraId="282A41A1" w14:textId="0FE6E6F6">
          <w:pPr>
            <w:rPr>
              <w:rFonts w:ascii="Arial" w:hAnsi="Arial" w:cs="Arial"/>
              <w:b/>
              <w:bCs/>
              <w:noProof/>
            </w:rPr>
          </w:pPr>
          <w:r w:rsidRPr="00EE1735">
            <w:rPr>
              <w:rFonts w:ascii="Arial" w:hAnsi="Arial" w:cs="Arial"/>
              <w:b/>
              <w:bCs/>
              <w:noProof/>
            </w:rPr>
            <w:fldChar w:fldCharType="end"/>
          </w:r>
        </w:p>
        <w:p w:rsidR="00A626F3" w:rsidRPr="00A626F3" w:rsidP="00A626F3" w14:paraId="36D42662" w14:textId="4B12B804"/>
      </w:sdtContent>
    </w:sdt>
    <w:bookmarkEnd w:id="2" w:displacedByCustomXml="prev"/>
    <w:bookmarkEnd w:id="1" w:displacedByCustomXml="prev"/>
    <w:bookmarkEnd w:id="0" w:displacedByCustomXml="prev"/>
    <w:bookmarkStart w:id="8" w:name="_Toc131674676" w:displacedByCustomXml="prev"/>
    <w:bookmarkStart w:id="9" w:name="_Toc516145663" w:displacedByCustomXml="prev"/>
    <w:bookmarkStart w:id="10" w:name="_Toc509491762" w:displacedByCustomXml="prev"/>
    <w:p w:rsidR="00A626F3" w14:paraId="3568EDC5" w14:textId="77777777">
      <w:pPr>
        <w:rPr>
          <w:rFonts w:ascii="Times New Roman" w:eastAsia="Times New Roman" w:hAnsi="Times New Roman" w:cstheme="majorBidi"/>
          <w:b/>
          <w:color w:val="000000" w:themeColor="text1"/>
          <w:sz w:val="28"/>
          <w:szCs w:val="24"/>
        </w:rPr>
      </w:pPr>
      <w:r>
        <w:rPr>
          <w:rFonts w:eastAsia="Times New Roman"/>
          <w:b/>
        </w:rPr>
        <w:br w:type="page"/>
      </w:r>
    </w:p>
    <w:p w:rsidR="005D7F5E" w:rsidP="00C639A2" w14:paraId="1D203696" w14:textId="322B8D1D">
      <w:pPr>
        <w:pStyle w:val="Heading3"/>
        <w:rPr>
          <w:rFonts w:eastAsia="Times New Roman"/>
        </w:rPr>
      </w:pPr>
      <w:bookmarkStart w:id="11" w:name="_Toc203742153"/>
      <w:r>
        <w:rPr>
          <w:rFonts w:eastAsia="Times New Roman"/>
          <w:b/>
        </w:rPr>
        <w:t>Appendix D</w:t>
      </w:r>
      <w:r w:rsidR="00A67EE7">
        <w:rPr>
          <w:rFonts w:eastAsia="Times New Roman"/>
          <w:b/>
        </w:rPr>
        <w:t>-1</w:t>
      </w:r>
      <w:r w:rsidRPr="00FD0275">
        <w:rPr>
          <w:rFonts w:eastAsia="Times New Roman"/>
        </w:rPr>
        <w:t>:</w:t>
      </w:r>
      <w:r w:rsidRPr="00FD0275">
        <w:rPr>
          <w:rFonts w:eastAsia="Times New Roman"/>
          <w:spacing w:val="-8"/>
        </w:rPr>
        <w:t xml:space="preserve"> </w:t>
      </w:r>
      <w:r w:rsidRPr="00FD0275">
        <w:rPr>
          <w:rFonts w:eastAsia="Times New Roman"/>
        </w:rPr>
        <w:t>NAEP</w:t>
      </w:r>
      <w:r w:rsidRPr="00FD0275">
        <w:rPr>
          <w:rFonts w:eastAsia="Times New Roman"/>
          <w:spacing w:val="-9"/>
        </w:rPr>
        <w:t xml:space="preserve"> </w:t>
      </w:r>
      <w:r w:rsidRPr="00FD0275">
        <w:rPr>
          <w:rFonts w:eastAsia="Times New Roman"/>
        </w:rPr>
        <w:t>202</w:t>
      </w:r>
      <w:r w:rsidR="002D5F1E">
        <w:rPr>
          <w:rFonts w:eastAsia="Times New Roman"/>
        </w:rPr>
        <w:t>6</w:t>
      </w:r>
      <w:r w:rsidRPr="00FD0275">
        <w:rPr>
          <w:rFonts w:eastAsia="Times New Roman"/>
        </w:rPr>
        <w:t xml:space="preserve"> </w:t>
      </w:r>
      <w:r w:rsidRPr="00FD0275" w:rsidR="00FD0275">
        <w:rPr>
          <w:rFonts w:eastAsia="Times New Roman"/>
        </w:rPr>
        <w:t>Save-the-Date</w:t>
      </w:r>
      <w:r w:rsidRPr="00FD0275">
        <w:rPr>
          <w:rFonts w:eastAsia="Times New Roman"/>
        </w:rPr>
        <w:t xml:space="preserve"> </w:t>
      </w:r>
      <w:bookmarkEnd w:id="8"/>
      <w:r w:rsidR="002D5F1E">
        <w:rPr>
          <w:rFonts w:eastAsia="Times New Roman"/>
        </w:rPr>
        <w:t>(NEW)</w:t>
      </w:r>
      <w:bookmarkEnd w:id="11"/>
    </w:p>
    <w:p w:rsidR="00FD0275" w:rsidP="00FD0275" w14:paraId="576D1780" w14:textId="77777777"/>
    <w:p w:rsidR="00C00DD8" w:rsidP="00FD0275" w14:paraId="6B409AEC" w14:textId="77777777"/>
    <w:p w:rsidR="00C00DD8" w:rsidP="00FD0275" w14:paraId="74551A74" w14:textId="77777777"/>
    <w:p w:rsidR="00C00DD8" w:rsidP="00FD0275" w14:paraId="05F2C57B" w14:textId="77777777"/>
    <w:p w:rsidR="00C00DD8" w:rsidP="00FD0275" w14:paraId="7499134A" w14:textId="77777777"/>
    <w:p w:rsidR="00C00DD8" w:rsidP="00FD0275" w14:paraId="42A52169" w14:textId="77777777"/>
    <w:p w:rsidR="00C00DD8" w:rsidP="00FD0275" w14:paraId="10126F93" w14:textId="77777777"/>
    <w:p w:rsidR="00C00DD8" w:rsidP="00FD0275" w14:paraId="29C5E30F" w14:textId="77777777"/>
    <w:p w:rsidR="00C00DD8" w:rsidP="00FD0275" w14:paraId="6C85B7FA" w14:textId="77777777"/>
    <w:p w:rsidR="00C00DD8" w:rsidP="00FD0275" w14:paraId="70ABBBEC" w14:textId="77777777"/>
    <w:p w:rsidR="00C00DD8" w:rsidP="00FD0275" w14:paraId="6A73332D" w14:textId="77777777"/>
    <w:p w:rsidR="00C00DD8" w:rsidP="00FD0275" w14:paraId="0BE437AF" w14:textId="77777777"/>
    <w:p w:rsidR="00C00DD8" w:rsidP="00FD0275" w14:paraId="1D9AD055" w14:textId="77777777"/>
    <w:p w:rsidR="00C00DD8" w:rsidP="00FD0275" w14:paraId="77FAE7DA" w14:textId="77777777"/>
    <w:p w:rsidR="00C00DD8" w:rsidP="00FD0275" w14:paraId="09F90BBE" w14:textId="77777777"/>
    <w:p w:rsidR="00C00DD8" w:rsidP="00FD0275" w14:paraId="7B03ADA7" w14:textId="77777777"/>
    <w:p w:rsidR="00C00DD8" w:rsidP="00FD0275" w14:paraId="7C9AFE76" w14:textId="77777777"/>
    <w:p w:rsidR="00C00DD8" w:rsidP="00FD0275" w14:paraId="48F35EE0" w14:textId="77777777"/>
    <w:p w:rsidR="00C00DD8" w:rsidP="00FD0275" w14:paraId="72B96EE2" w14:textId="77777777"/>
    <w:p w:rsidR="00C00DD8" w:rsidP="00FD0275" w14:paraId="7CA6DD15" w14:textId="77777777"/>
    <w:p w:rsidR="00C00DD8" w:rsidP="00FD0275" w14:paraId="4644EF44" w14:textId="77777777"/>
    <w:p w:rsidR="00C00DD8" w:rsidP="00FD0275" w14:paraId="3D9DA58B" w14:textId="77777777"/>
    <w:p w:rsidR="00C00DD8" w:rsidP="00FD0275" w14:paraId="524BF43C" w14:textId="77777777"/>
    <w:p w:rsidR="00C00DD8" w:rsidP="00FD0275" w14:paraId="6FB8EBDF" w14:textId="77777777"/>
    <w:p w:rsidR="00C00DD8" w:rsidP="00FD0275" w14:paraId="6FFF631C" w14:textId="77777777"/>
    <w:p w:rsidR="00A55493" w:rsidP="00FD0275" w14:paraId="13E5D8DD" w14:textId="77777777"/>
    <w:p w:rsidR="00C00DD8" w:rsidRPr="00FD0275" w:rsidP="00FD0275" w14:paraId="5373DB73" w14:textId="77777777"/>
    <w:p w:rsidR="004D7F7A" w:rsidRPr="004D7F7A" w:rsidP="004D7F7A" w14:paraId="76A9CF63" w14:textId="77777777">
      <w:pPr>
        <w:widowControl/>
        <w:spacing w:after="0" w:line="240" w:lineRule="auto"/>
        <w:jc w:val="center"/>
        <w:rPr>
          <w:rFonts w:ascii="Times New Roman" w:eastAsia="Times New Roman" w:hAnsi="Times New Roman" w:cs="Times New Roman"/>
          <w:b/>
        </w:rPr>
      </w:pPr>
      <w:bookmarkStart w:id="12" w:name="_Toc509491768"/>
      <w:bookmarkStart w:id="13" w:name="_Toc516145669"/>
      <w:bookmarkStart w:id="14" w:name="_Toc71195488"/>
      <w:bookmarkStart w:id="15" w:name="_Toc72144892"/>
      <w:bookmarkStart w:id="16" w:name="_Toc131674678"/>
      <w:bookmarkEnd w:id="10"/>
      <w:bookmarkEnd w:id="9"/>
      <w:r w:rsidRPr="004D7F7A">
        <w:rPr>
          <w:rFonts w:ascii="Times New Roman" w:eastAsia="Times New Roman" w:hAnsi="Times New Roman" w:cs="Times New Roman"/>
          <w:b/>
        </w:rPr>
        <w:t>NAEP 2026 Save-the-Date Letter From</w:t>
      </w:r>
    </w:p>
    <w:p w:rsidR="004D7F7A" w:rsidRPr="004D7F7A" w:rsidP="004D7F7A" w14:paraId="6B85FF6D" w14:textId="77777777">
      <w:pPr>
        <w:widowControl/>
        <w:spacing w:after="0" w:line="240" w:lineRule="auto"/>
        <w:jc w:val="center"/>
        <w:rPr>
          <w:rFonts w:ascii="Times New Roman" w:eastAsia="Times New Roman" w:hAnsi="Times New Roman" w:cs="Times New Roman"/>
          <w:b/>
        </w:rPr>
      </w:pPr>
      <w:r w:rsidRPr="004D7F7A">
        <w:rPr>
          <w:rFonts w:ascii="Times New Roman" w:eastAsia="Times New Roman" w:hAnsi="Times New Roman" w:cs="Times New Roman"/>
          <w:b/>
        </w:rPr>
        <w:t>NAEP STATE COORDINATOR TO SCHOOL PRINCIPAL – For All Sampled Schools</w:t>
      </w:r>
    </w:p>
    <w:p w:rsidR="004D7F7A" w:rsidRPr="004D7F7A" w:rsidP="004D7F7A" w14:paraId="0EA4D92F" w14:textId="77777777">
      <w:pPr>
        <w:widowControl/>
        <w:spacing w:after="0" w:line="240" w:lineRule="auto"/>
        <w:jc w:val="center"/>
        <w:rPr>
          <w:rFonts w:ascii="Times New Roman" w:eastAsia="Times New Roman" w:hAnsi="Times New Roman" w:cs="Times New Roman"/>
          <w:b/>
        </w:rPr>
      </w:pPr>
      <w:r w:rsidRPr="004D7F7A">
        <w:rPr>
          <w:rFonts w:ascii="Times New Roman" w:eastAsia="Times New Roman" w:hAnsi="Times New Roman" w:cs="Times New Roman"/>
          <w:b/>
          <w:color w:val="FF0000"/>
        </w:rPr>
        <w:t>Red text</w:t>
      </w:r>
      <w:r w:rsidRPr="004D7F7A">
        <w:rPr>
          <w:rFonts w:ascii="Times New Roman" w:eastAsia="Times New Roman" w:hAnsi="Times New Roman" w:cs="Times New Roman"/>
          <w:b/>
        </w:rPr>
        <w:t xml:space="preserve"> should be customized before mail merge; </w:t>
      </w:r>
      <w:r w:rsidRPr="004D7F7A">
        <w:rPr>
          <w:rFonts w:ascii="Times New Roman" w:eastAsia="Times New Roman" w:hAnsi="Times New Roman" w:cs="Times New Roman"/>
          <w:b/>
          <w:highlight w:val="yellow"/>
        </w:rPr>
        <w:t>highlighted text</w:t>
      </w:r>
      <w:r w:rsidRPr="004D7F7A">
        <w:rPr>
          <w:rFonts w:ascii="Times New Roman" w:eastAsia="Times New Roman" w:hAnsi="Times New Roman" w:cs="Times New Roman"/>
          <w:b/>
        </w:rPr>
        <w:t xml:space="preserve"> represents mail merge fields</w:t>
      </w:r>
    </w:p>
    <w:p w:rsidR="004D7F7A" w:rsidRPr="004D7F7A" w:rsidP="004D7F7A" w14:paraId="652C98CB" w14:textId="77777777">
      <w:pPr>
        <w:widowControl/>
        <w:spacing w:after="0" w:line="240" w:lineRule="auto"/>
        <w:jc w:val="center"/>
        <w:rPr>
          <w:rFonts w:ascii="Times New Roman" w:eastAsia="Times New Roman" w:hAnsi="Times New Roman" w:cs="Times New Roman"/>
          <w:b/>
        </w:rPr>
      </w:pPr>
    </w:p>
    <w:p w:rsidR="004D7F7A" w:rsidRPr="004D7F7A" w:rsidP="004D7F7A" w14:paraId="7AEE90D7" w14:textId="77777777">
      <w:pPr>
        <w:widowControl/>
        <w:spacing w:after="0" w:line="240" w:lineRule="auto"/>
        <w:jc w:val="center"/>
        <w:rPr>
          <w:rFonts w:ascii="Times New Roman" w:eastAsia="Times New Roman" w:hAnsi="Times New Roman" w:cs="Times New Roman"/>
        </w:rPr>
      </w:pPr>
      <w:r w:rsidRPr="004D7F7A">
        <w:rPr>
          <w:rFonts w:ascii="Times New Roman" w:eastAsia="Times New Roman" w:hAnsi="Times New Roman" w:cs="Times New Roman"/>
        </w:rPr>
        <w:t>Save the date! NAEP is coming.</w:t>
      </w:r>
    </w:p>
    <w:p w:rsidR="004D7F7A" w:rsidRPr="004D7F7A" w:rsidP="004D7F7A" w14:paraId="2D3773EE" w14:textId="77777777">
      <w:pPr>
        <w:widowControl/>
        <w:spacing w:after="0" w:line="240" w:lineRule="auto"/>
        <w:rPr>
          <w:rFonts w:ascii="Times New Roman" w:eastAsia="Times New Roman" w:hAnsi="Times New Roman" w:cs="Times New Roman"/>
        </w:rPr>
      </w:pPr>
    </w:p>
    <w:p w:rsidR="004D7F7A" w:rsidRPr="004D7F7A" w:rsidP="004D7F7A" w14:paraId="4367339F" w14:textId="77777777">
      <w:pPr>
        <w:widowControl/>
        <w:spacing w:after="0" w:line="240" w:lineRule="auto"/>
        <w:rPr>
          <w:rFonts w:ascii="Times New Roman" w:eastAsia="Times New Roman" w:hAnsi="Times New Roman" w:cs="Times New Roman"/>
        </w:rPr>
      </w:pPr>
      <w:r w:rsidRPr="004D7F7A">
        <w:rPr>
          <w:rFonts w:ascii="Times New Roman" w:eastAsia="Times New Roman" w:hAnsi="Times New Roman" w:cs="Times New Roman"/>
        </w:rPr>
        <w:t>Dear Principal:</w:t>
      </w:r>
    </w:p>
    <w:p w:rsidR="004D7F7A" w:rsidRPr="004D7F7A" w:rsidP="004D7F7A" w14:paraId="69344382" w14:textId="77777777">
      <w:pPr>
        <w:widowControl/>
        <w:spacing w:after="0" w:line="240" w:lineRule="auto"/>
        <w:rPr>
          <w:rFonts w:ascii="Times New Roman" w:eastAsia="Times New Roman" w:hAnsi="Times New Roman" w:cs="Times New Roman"/>
        </w:rPr>
      </w:pPr>
    </w:p>
    <w:p w:rsidR="004D7F7A" w:rsidRPr="004D7F7A" w:rsidP="004D7F7A" w14:paraId="150ECFE2" w14:textId="77777777">
      <w:pPr>
        <w:widowControl/>
        <w:spacing w:after="120"/>
        <w:rPr>
          <w:rFonts w:ascii="Times New Roman" w:eastAsia="Times New Roman" w:hAnsi="Times New Roman" w:cs="Times New Roman"/>
        </w:rPr>
      </w:pPr>
      <w:r w:rsidRPr="004D7F7A">
        <w:rPr>
          <w:rFonts w:ascii="Times New Roman" w:eastAsia="Times New Roman" w:hAnsi="Times New Roman" w:cs="Times New Roman"/>
          <w:color w:val="000000"/>
        </w:rPr>
        <w:t xml:space="preserve">I previously </w:t>
      </w:r>
      <w:r w:rsidRPr="004D7F7A">
        <w:rPr>
          <w:rFonts w:ascii="Times New Roman" w:eastAsia="Times New Roman" w:hAnsi="Times New Roman" w:cs="Times New Roman"/>
        </w:rPr>
        <w:t xml:space="preserve">notified you that </w:t>
      </w:r>
      <w:r w:rsidRPr="004D7F7A">
        <w:rPr>
          <w:rFonts w:ascii="Times New Roman" w:eastAsia="Times New Roman" w:hAnsi="Times New Roman" w:cs="Times New Roman"/>
          <w:highlight w:val="yellow"/>
        </w:rPr>
        <w:t>school name</w:t>
      </w:r>
      <w:r w:rsidRPr="004D7F7A">
        <w:rPr>
          <w:rFonts w:ascii="Times New Roman" w:eastAsia="Times New Roman" w:hAnsi="Times New Roman" w:cs="Times New Roman"/>
        </w:rPr>
        <w:t xml:space="preserve"> was selected to participate in the 2026 administration of the National Assessment of Educational Progress (NAEP), and now we have your assessment date.</w:t>
      </w:r>
    </w:p>
    <w:p w:rsidR="004D7F7A" w:rsidRPr="004D7F7A" w:rsidP="004D7F7A" w14:paraId="7449DC07" w14:textId="77777777">
      <w:pPr>
        <w:widowControl/>
        <w:spacing w:after="0"/>
        <w:rPr>
          <w:rFonts w:ascii="Times New Roman" w:eastAsia="Times New Roman" w:hAnsi="Times New Roman" w:cs="Times New Roman"/>
          <w:b/>
          <w:bCs/>
        </w:rPr>
      </w:pPr>
      <w:r w:rsidRPr="004D7F7A">
        <w:rPr>
          <w:rFonts w:ascii="Times New Roman" w:eastAsia="Times New Roman" w:hAnsi="Times New Roman" w:cs="Times New Roman"/>
          <w:b/>
          <w:bCs/>
        </w:rPr>
        <w:t>When is your assessment date?</w:t>
      </w:r>
    </w:p>
    <w:p w:rsidR="004D7F7A" w:rsidRPr="004D7F7A" w:rsidP="004D7F7A" w14:paraId="508AEAF5" w14:textId="77777777">
      <w:pPr>
        <w:widowControl/>
        <w:spacing w:after="0"/>
        <w:rPr>
          <w:rFonts w:ascii="Times New Roman" w:eastAsia="Times New Roman" w:hAnsi="Times New Roman" w:cs="Times New Roman"/>
          <w:b/>
          <w:bCs/>
        </w:rPr>
      </w:pPr>
    </w:p>
    <w:p w:rsidR="004D7F7A" w:rsidRPr="004D7F7A" w:rsidP="003E78A3" w14:paraId="7C64A0ED" w14:textId="77777777">
      <w:pPr>
        <w:widowControl/>
        <w:numPr>
          <w:ilvl w:val="0"/>
          <w:numId w:val="86"/>
        </w:numPr>
        <w:spacing w:after="0" w:line="240" w:lineRule="auto"/>
        <w:rPr>
          <w:rFonts w:ascii="Times New Roman" w:eastAsia="Times New Roman" w:hAnsi="Times New Roman" w:cs="Times New Roman"/>
        </w:rPr>
      </w:pPr>
      <w:r w:rsidRPr="004D7F7A">
        <w:rPr>
          <w:rFonts w:ascii="Times New Roman" w:eastAsia="Times New Roman" w:hAnsi="Times New Roman" w:cs="Times New Roman"/>
          <w:color w:val="000000"/>
        </w:rPr>
        <w:t xml:space="preserve">Your school’s grade </w:t>
      </w:r>
      <w:r w:rsidRPr="004D7F7A">
        <w:rPr>
          <w:rFonts w:ascii="Times New Roman" w:eastAsia="Times New Roman" w:hAnsi="Times New Roman" w:cs="Times New Roman"/>
          <w:color w:val="000000"/>
          <w:highlight w:val="yellow"/>
        </w:rPr>
        <w:t xml:space="preserve">(4 </w:t>
      </w:r>
      <w:r w:rsidRPr="004D7F7A">
        <w:rPr>
          <w:rFonts w:ascii="Times New Roman" w:eastAsia="Times New Roman" w:hAnsi="Times New Roman" w:cs="Times New Roman"/>
          <w:b/>
          <w:color w:val="000000"/>
          <w:highlight w:val="yellow"/>
        </w:rPr>
        <w:t>or</w:t>
      </w:r>
      <w:r w:rsidRPr="004D7F7A">
        <w:rPr>
          <w:rFonts w:ascii="Times New Roman" w:eastAsia="Times New Roman" w:hAnsi="Times New Roman" w:cs="Times New Roman"/>
          <w:color w:val="000000"/>
          <w:highlight w:val="yellow"/>
        </w:rPr>
        <w:t xml:space="preserve"> 8 </w:t>
      </w:r>
      <w:r w:rsidRPr="004D7F7A">
        <w:rPr>
          <w:rFonts w:ascii="Times New Roman" w:eastAsia="Times New Roman" w:hAnsi="Times New Roman" w:cs="Times New Roman"/>
          <w:b/>
          <w:color w:val="000000"/>
          <w:highlight w:val="yellow"/>
        </w:rPr>
        <w:t>or</w:t>
      </w:r>
      <w:r w:rsidRPr="004D7F7A">
        <w:rPr>
          <w:rFonts w:ascii="Times New Roman" w:eastAsia="Times New Roman" w:hAnsi="Times New Roman" w:cs="Times New Roman"/>
          <w:color w:val="000000"/>
          <w:highlight w:val="yellow"/>
        </w:rPr>
        <w:t xml:space="preserve"> 12)</w:t>
      </w:r>
      <w:r w:rsidRPr="004D7F7A">
        <w:rPr>
          <w:rFonts w:ascii="Times New Roman" w:eastAsia="Times New Roman" w:hAnsi="Times New Roman" w:cs="Times New Roman"/>
          <w:color w:val="000000"/>
        </w:rPr>
        <w:t xml:space="preserve"> students </w:t>
      </w:r>
      <w:r w:rsidRPr="004D7F7A">
        <w:rPr>
          <w:rFonts w:ascii="Times New Roman" w:eastAsia="Times New Roman" w:hAnsi="Times New Roman" w:cs="Times New Roman"/>
        </w:rPr>
        <w:t xml:space="preserve">will take the assessment on </w:t>
      </w:r>
      <w:r w:rsidRPr="004D7F7A">
        <w:rPr>
          <w:rFonts w:ascii="Times New Roman" w:eastAsia="Times New Roman" w:hAnsi="Times New Roman" w:cs="Times New Roman"/>
          <w:highlight w:val="yellow"/>
        </w:rPr>
        <w:t>(</w:t>
      </w:r>
      <w:r w:rsidRPr="004D7F7A">
        <w:rPr>
          <w:rFonts w:ascii="Times New Roman" w:eastAsia="Times New Roman" w:hAnsi="Times New Roman" w:cs="Times New Roman"/>
          <w:b/>
          <w:color w:val="000000"/>
          <w:highlight w:val="yellow"/>
        </w:rPr>
        <w:t>assessment date</w:t>
      </w:r>
      <w:r w:rsidRPr="004D7F7A">
        <w:rPr>
          <w:rFonts w:ascii="Times New Roman" w:eastAsia="Times New Roman" w:hAnsi="Times New Roman" w:cs="Times New Roman"/>
          <w:color w:val="000000"/>
          <w:highlight w:val="yellow"/>
        </w:rPr>
        <w:t>)</w:t>
      </w:r>
      <w:r w:rsidRPr="004D7F7A">
        <w:rPr>
          <w:rFonts w:ascii="Times New Roman" w:eastAsia="Times New Roman" w:hAnsi="Times New Roman" w:cs="Times New Roman"/>
        </w:rPr>
        <w:t xml:space="preserve">. Please place the NAEP assessment date on your </w:t>
      </w:r>
      <w:r w:rsidRPr="004D7F7A">
        <w:rPr>
          <w:rFonts w:ascii="Times New Roman" w:eastAsia="Times New Roman" w:hAnsi="Times New Roman" w:cs="Times New Roman"/>
          <w:color w:val="000000"/>
        </w:rPr>
        <w:t>2025–2026</w:t>
      </w:r>
      <w:r w:rsidRPr="004D7F7A">
        <w:rPr>
          <w:rFonts w:ascii="Times New Roman" w:eastAsia="Times New Roman" w:hAnsi="Times New Roman" w:cs="Times New Roman"/>
          <w:color w:val="FF0000"/>
        </w:rPr>
        <w:t xml:space="preserve"> </w:t>
      </w:r>
      <w:r w:rsidRPr="004D7F7A">
        <w:rPr>
          <w:rFonts w:ascii="Times New Roman" w:eastAsia="Times New Roman" w:hAnsi="Times New Roman" w:cs="Times New Roman"/>
        </w:rPr>
        <w:t>school calendar.</w:t>
      </w:r>
    </w:p>
    <w:p w:rsidR="004D7F7A" w:rsidRPr="004D7F7A" w:rsidP="004D7F7A" w14:paraId="3B7EA1D4" w14:textId="77777777">
      <w:pPr>
        <w:widowControl/>
        <w:spacing w:after="0" w:line="240" w:lineRule="auto"/>
        <w:rPr>
          <w:rFonts w:ascii="Times New Roman" w:eastAsia="Times New Roman" w:hAnsi="Times New Roman" w:cs="Times New Roman"/>
          <w:color w:val="000000"/>
        </w:rPr>
      </w:pPr>
    </w:p>
    <w:p w:rsidR="004D7F7A" w:rsidRPr="004D7F7A" w:rsidP="004D7F7A" w14:paraId="04131411" w14:textId="77777777">
      <w:pPr>
        <w:widowControl/>
        <w:spacing w:after="0" w:line="240" w:lineRule="auto"/>
        <w:rPr>
          <w:rFonts w:ascii="Times New Roman" w:eastAsia="Times New Roman" w:hAnsi="Times New Roman" w:cs="Times New Roman"/>
          <w:b/>
          <w:bCs/>
          <w:color w:val="000000"/>
        </w:rPr>
      </w:pPr>
      <w:r w:rsidRPr="004D7F7A">
        <w:rPr>
          <w:rFonts w:ascii="Times New Roman" w:eastAsia="Times New Roman" w:hAnsi="Times New Roman" w:cs="Times New Roman"/>
          <w:b/>
          <w:bCs/>
          <w:color w:val="000000"/>
        </w:rPr>
        <w:t>What else do I need to know?</w:t>
      </w:r>
    </w:p>
    <w:p w:rsidR="004D7F7A" w:rsidRPr="004D7F7A" w:rsidP="004D7F7A" w14:paraId="6AF57FAE" w14:textId="77777777">
      <w:pPr>
        <w:widowControl/>
        <w:spacing w:after="0" w:line="240" w:lineRule="auto"/>
        <w:rPr>
          <w:rFonts w:ascii="Times New Roman" w:eastAsia="Times New Roman" w:hAnsi="Times New Roman" w:cs="Times New Roman"/>
          <w:b/>
          <w:bCs/>
          <w:color w:val="000000"/>
        </w:rPr>
      </w:pPr>
    </w:p>
    <w:p w:rsidR="004D7F7A" w:rsidRPr="004D7F7A" w:rsidP="003E78A3" w14:paraId="67301631" w14:textId="77777777">
      <w:pPr>
        <w:widowControl/>
        <w:numPr>
          <w:ilvl w:val="0"/>
          <w:numId w:val="86"/>
        </w:numPr>
        <w:spacing w:after="0" w:line="240" w:lineRule="auto"/>
        <w:rPr>
          <w:rFonts w:ascii="Times New Roman" w:eastAsia="Times New Roman" w:hAnsi="Times New Roman" w:cs="Times New Roman"/>
        </w:rPr>
      </w:pPr>
      <w:r w:rsidRPr="004D7F7A">
        <w:rPr>
          <w:rFonts w:ascii="Times New Roman" w:eastAsia="Times New Roman" w:hAnsi="Times New Roman" w:cs="Times New Roman"/>
          <w:color w:val="FF0000"/>
        </w:rPr>
        <w:t xml:space="preserve">About </w:t>
      </w:r>
      <w:r w:rsidRPr="004D7F7A">
        <w:rPr>
          <w:rFonts w:ascii="Times New Roman" w:eastAsia="Times New Roman" w:hAnsi="Times New Roman" w:cs="Times New Roman"/>
          <w:color w:val="FF0000"/>
          <w:highlight w:val="yellow"/>
        </w:rPr>
        <w:t>(</w:t>
      </w:r>
      <w:r w:rsidRPr="004D7F7A">
        <w:rPr>
          <w:rFonts w:ascii="Times New Roman" w:eastAsia="Times New Roman" w:hAnsi="Times New Roman" w:cs="Times New Roman"/>
          <w:highlight w:val="yellow"/>
        </w:rPr>
        <w:t>estimated student sample</w:t>
      </w:r>
      <w:r w:rsidRPr="004D7F7A">
        <w:rPr>
          <w:rFonts w:ascii="Times New Roman" w:eastAsia="Times New Roman" w:hAnsi="Times New Roman" w:cs="Times New Roman"/>
          <w:color w:val="FF0000"/>
          <w:highlight w:val="yellow"/>
        </w:rPr>
        <w:t>)</w:t>
      </w:r>
      <w:r w:rsidRPr="004D7F7A">
        <w:rPr>
          <w:rFonts w:ascii="Times New Roman" w:eastAsia="Times New Roman" w:hAnsi="Times New Roman" w:cs="Times New Roman"/>
          <w:color w:val="FF0000"/>
        </w:rPr>
        <w:t xml:space="preserve"> students from your school will be selected to participate, but that number will vary depending on </w:t>
      </w:r>
      <w:r w:rsidRPr="004D7F7A">
        <w:rPr>
          <w:rFonts w:ascii="Times New Roman" w:eastAsia="Times New Roman" w:hAnsi="Times New Roman" w:cs="Times New Roman"/>
          <w:color w:val="FF0000"/>
        </w:rPr>
        <w:t>actual</w:t>
      </w:r>
      <w:r w:rsidRPr="004D7F7A">
        <w:rPr>
          <w:rFonts w:ascii="Times New Roman" w:eastAsia="Times New Roman" w:hAnsi="Times New Roman" w:cs="Times New Roman"/>
          <w:color w:val="FF0000"/>
        </w:rPr>
        <w:t xml:space="preserve"> fall 2025 student enrollment numbers.</w:t>
      </w:r>
    </w:p>
    <w:p w:rsidR="004D7F7A" w:rsidRPr="004D7F7A" w:rsidP="003E78A3" w14:paraId="3AD049DE" w14:textId="77777777">
      <w:pPr>
        <w:widowControl/>
        <w:numPr>
          <w:ilvl w:val="0"/>
          <w:numId w:val="86"/>
        </w:numPr>
        <w:spacing w:after="0" w:line="240" w:lineRule="auto"/>
        <w:rPr>
          <w:rFonts w:ascii="Times New Roman" w:eastAsia="Times New Roman" w:hAnsi="Times New Roman" w:cs="Times New Roman"/>
        </w:rPr>
      </w:pPr>
      <w:r w:rsidRPr="004D7F7A">
        <w:rPr>
          <w:rFonts w:ascii="Times New Roman" w:eastAsia="Times New Roman" w:hAnsi="Times New Roman" w:cs="Times New Roman"/>
        </w:rPr>
        <w:t xml:space="preserve">The assessment will take about 120 minutes for most students, including transition time, directions, and completion of survey questions. </w:t>
      </w:r>
    </w:p>
    <w:p w:rsidR="004D7F7A" w:rsidRPr="004D7F7A" w:rsidP="003E78A3" w14:paraId="63AE8AFC" w14:textId="77777777">
      <w:pPr>
        <w:widowControl/>
        <w:numPr>
          <w:ilvl w:val="0"/>
          <w:numId w:val="86"/>
        </w:numPr>
        <w:spacing w:after="0" w:line="240" w:lineRule="auto"/>
        <w:rPr>
          <w:rFonts w:ascii="Times New Roman" w:eastAsia="Times New Roman" w:hAnsi="Times New Roman" w:cs="Times New Roman"/>
        </w:rPr>
      </w:pPr>
      <w:r w:rsidRPr="004D7F7A">
        <w:rPr>
          <w:rFonts w:ascii="Times New Roman" w:eastAsia="Times New Roman" w:hAnsi="Times New Roman" w:cs="Times New Roman"/>
        </w:rPr>
        <w:t>NAEP representatives will provide significant support to your school.</w:t>
      </w:r>
    </w:p>
    <w:p w:rsidR="004D7F7A" w:rsidRPr="004D7F7A" w:rsidP="004D7F7A" w14:paraId="3A16CE5F" w14:textId="77777777">
      <w:pPr>
        <w:widowControl/>
        <w:spacing w:after="0" w:line="240" w:lineRule="auto"/>
        <w:rPr>
          <w:rFonts w:ascii="Times New Roman" w:eastAsia="Times New Roman" w:hAnsi="Times New Roman" w:cs="Times New Roman"/>
        </w:rPr>
      </w:pPr>
    </w:p>
    <w:p w:rsidR="004D7F7A" w:rsidRPr="004D7F7A" w:rsidP="004D7F7A" w14:paraId="17F7F0C6" w14:textId="77777777">
      <w:pPr>
        <w:widowControl/>
        <w:spacing w:after="0" w:line="240" w:lineRule="auto"/>
        <w:rPr>
          <w:rFonts w:ascii="Times New Roman" w:eastAsia="Times New Roman" w:hAnsi="Times New Roman" w:cs="Times New Roman"/>
        </w:rPr>
      </w:pPr>
      <w:r w:rsidRPr="004D7F7A">
        <w:rPr>
          <w:rFonts w:ascii="Times New Roman" w:eastAsia="Times New Roman" w:hAnsi="Times New Roman" w:cs="Times New Roman"/>
        </w:rPr>
        <w:t xml:space="preserve">If you have questions about the scheduled assessment date, please contact me </w:t>
      </w:r>
      <w:r w:rsidRPr="004D7F7A">
        <w:rPr>
          <w:rFonts w:ascii="Times New Roman" w:eastAsia="Times New Roman" w:hAnsi="Times New Roman" w:cs="Times New Roman"/>
        </w:rPr>
        <w:t>at</w:t>
      </w:r>
      <w:r w:rsidRPr="004D7F7A">
        <w:rPr>
          <w:rFonts w:ascii="Times New Roman" w:eastAsia="Times New Roman" w:hAnsi="Times New Roman" w:cs="Times New Roman"/>
        </w:rPr>
        <w:t xml:space="preserve"> </w:t>
      </w:r>
      <w:r w:rsidRPr="004D7F7A">
        <w:rPr>
          <w:rFonts w:ascii="Times New Roman" w:eastAsia="Times New Roman" w:hAnsi="Times New Roman" w:cs="Times New Roman"/>
          <w:color w:val="FF0000"/>
        </w:rPr>
        <w:t>telephone number</w:t>
      </w:r>
      <w:r w:rsidRPr="004D7F7A">
        <w:rPr>
          <w:rFonts w:ascii="Times New Roman" w:eastAsia="Times New Roman" w:hAnsi="Times New Roman" w:cs="Times New Roman"/>
        </w:rPr>
        <w:t xml:space="preserve"> or </w:t>
      </w:r>
      <w:r w:rsidRPr="004D7F7A">
        <w:rPr>
          <w:rFonts w:ascii="Times New Roman" w:eastAsia="Times New Roman" w:hAnsi="Times New Roman" w:cs="Times New Roman"/>
          <w:color w:val="FF0000"/>
        </w:rPr>
        <w:t>email address</w:t>
      </w:r>
      <w:r w:rsidRPr="004D7F7A">
        <w:rPr>
          <w:rFonts w:ascii="Times New Roman" w:eastAsia="Times New Roman" w:hAnsi="Times New Roman" w:cs="Times New Roman"/>
        </w:rPr>
        <w:t xml:space="preserve"> by </w:t>
      </w:r>
      <w:r w:rsidRPr="004D7F7A">
        <w:rPr>
          <w:rFonts w:ascii="Times New Roman" w:eastAsia="Times New Roman" w:hAnsi="Times New Roman" w:cs="Times New Roman"/>
          <w:color w:val="FF0000"/>
        </w:rPr>
        <w:t>date</w:t>
      </w:r>
      <w:r w:rsidRPr="004D7F7A">
        <w:rPr>
          <w:rFonts w:ascii="Times New Roman" w:eastAsia="Times New Roman" w:hAnsi="Times New Roman" w:cs="Times New Roman"/>
        </w:rPr>
        <w:t>.</w:t>
      </w:r>
    </w:p>
    <w:p w:rsidR="004D7F7A" w:rsidRPr="004D7F7A" w:rsidP="004D7F7A" w14:paraId="1DDCA2BD" w14:textId="77777777">
      <w:pPr>
        <w:widowControl/>
        <w:spacing w:after="0" w:line="240" w:lineRule="auto"/>
        <w:rPr>
          <w:rFonts w:ascii="Times New Roman" w:eastAsia="Times New Roman" w:hAnsi="Times New Roman" w:cs="Times New Roman"/>
        </w:rPr>
      </w:pPr>
    </w:p>
    <w:p w:rsidR="004D7F7A" w:rsidRPr="004D7F7A" w:rsidP="004D7F7A" w14:paraId="345BF917" w14:textId="77777777">
      <w:pPr>
        <w:widowControl/>
        <w:spacing w:after="0" w:line="240" w:lineRule="auto"/>
        <w:rPr>
          <w:rFonts w:ascii="Times New Roman" w:eastAsia="Times New Roman" w:hAnsi="Times New Roman" w:cs="Times New Roman"/>
        </w:rPr>
      </w:pPr>
    </w:p>
    <w:p w:rsidR="004D7F7A" w:rsidRPr="004D7F7A" w:rsidP="004D7F7A" w14:paraId="476FA552" w14:textId="77777777">
      <w:pPr>
        <w:widowControl/>
        <w:spacing w:after="0" w:line="240" w:lineRule="auto"/>
        <w:rPr>
          <w:rFonts w:ascii="Times New Roman" w:eastAsia="Times New Roman" w:hAnsi="Times New Roman" w:cs="Times New Roman"/>
        </w:rPr>
      </w:pPr>
      <w:r w:rsidRPr="004D7F7A">
        <w:rPr>
          <w:rFonts w:ascii="Times New Roman" w:eastAsia="Times New Roman" w:hAnsi="Times New Roman" w:cs="Times New Roman"/>
        </w:rPr>
        <w:t>Sincerely,</w:t>
      </w:r>
    </w:p>
    <w:p w:rsidR="004D7F7A" w:rsidRPr="004D7F7A" w:rsidP="004D7F7A" w14:paraId="21261CF3" w14:textId="77777777">
      <w:pPr>
        <w:widowControl/>
        <w:spacing w:after="0" w:line="240" w:lineRule="auto"/>
        <w:rPr>
          <w:rFonts w:ascii="Times New Roman" w:eastAsia="Times New Roman" w:hAnsi="Times New Roman" w:cs="Times New Roman"/>
        </w:rPr>
      </w:pPr>
    </w:p>
    <w:p w:rsidR="004D7F7A" w:rsidRPr="004D7F7A" w:rsidP="004D7F7A" w14:paraId="4E3147CE" w14:textId="77777777">
      <w:pPr>
        <w:widowControl/>
        <w:spacing w:after="0" w:line="240" w:lineRule="auto"/>
        <w:rPr>
          <w:rFonts w:ascii="Times New Roman" w:eastAsia="Times New Roman" w:hAnsi="Times New Roman" w:cs="Times New Roman"/>
        </w:rPr>
      </w:pPr>
    </w:p>
    <w:p w:rsidR="004D7F7A" w:rsidRPr="004D7F7A" w:rsidP="004D7F7A" w14:paraId="539C8626" w14:textId="77777777">
      <w:pPr>
        <w:widowControl/>
        <w:spacing w:after="0" w:line="240" w:lineRule="auto"/>
        <w:rPr>
          <w:rFonts w:ascii="Times New Roman" w:eastAsia="Times New Roman" w:hAnsi="Times New Roman" w:cs="Times New Roman"/>
        </w:rPr>
      </w:pPr>
      <w:r w:rsidRPr="004D7F7A">
        <w:rPr>
          <w:rFonts w:ascii="Times New Roman" w:eastAsia="Times New Roman" w:hAnsi="Times New Roman" w:cs="Times New Roman"/>
        </w:rPr>
        <w:t>NAEP State Coordinator</w:t>
      </w:r>
    </w:p>
    <w:p w:rsidR="004D7F7A" w:rsidRPr="004D7F7A" w:rsidP="004D7F7A" w14:paraId="36D33141" w14:textId="77777777">
      <w:pPr>
        <w:widowControl/>
        <w:spacing w:after="0" w:line="240" w:lineRule="auto"/>
        <w:rPr>
          <w:rFonts w:ascii="Times New Roman" w:eastAsia="Times New Roman" w:hAnsi="Times New Roman" w:cs="Times New Roman"/>
        </w:rPr>
      </w:pPr>
    </w:p>
    <w:p w:rsidR="004D7F7A" w:rsidRPr="004D7F7A" w:rsidP="004D7F7A" w14:paraId="5F154F19" w14:textId="77777777">
      <w:pPr>
        <w:widowControl/>
        <w:spacing w:after="0" w:line="240" w:lineRule="auto"/>
        <w:rPr>
          <w:rFonts w:ascii="Times New Roman" w:eastAsia="Times New Roman" w:hAnsi="Times New Roman" w:cs="Times New Roman"/>
        </w:rPr>
      </w:pPr>
      <w:r w:rsidRPr="004D7F7A">
        <w:rPr>
          <w:rFonts w:ascii="Times New Roman" w:eastAsia="Times New Roman" w:hAnsi="Times New Roman" w:cs="Times New Roman"/>
        </w:rPr>
        <w:t>CC:</w:t>
      </w:r>
      <w:r w:rsidRPr="004D7F7A">
        <w:rPr>
          <w:rFonts w:ascii="Times New Roman" w:eastAsia="Times New Roman" w:hAnsi="Times New Roman" w:cs="Times New Roman"/>
        </w:rPr>
        <w:tab/>
      </w:r>
      <w:r w:rsidRPr="004D7F7A">
        <w:rPr>
          <w:rFonts w:ascii="Times New Roman" w:eastAsia="Times New Roman" w:hAnsi="Times New Roman" w:cs="Times New Roman"/>
        </w:rPr>
        <w:t>District Assessment Coordinator</w:t>
      </w:r>
    </w:p>
    <w:p w:rsidR="004D7F7A" w:rsidRPr="004D7F7A" w:rsidP="004D7F7A" w14:paraId="4F884CAB" w14:textId="77777777">
      <w:pPr>
        <w:widowControl/>
        <w:spacing w:after="0" w:line="240" w:lineRule="auto"/>
        <w:rPr>
          <w:rFonts w:ascii="Times New Roman" w:eastAsia="Times New Roman" w:hAnsi="Times New Roman" w:cs="Times New Roman"/>
        </w:rPr>
      </w:pPr>
      <w:r w:rsidRPr="004D7F7A">
        <w:rPr>
          <w:rFonts w:ascii="Times New Roman" w:eastAsia="Times New Roman" w:hAnsi="Times New Roman" w:cs="Times New Roman"/>
        </w:rPr>
        <w:tab/>
      </w:r>
      <w:r w:rsidRPr="004D7F7A">
        <w:rPr>
          <w:rFonts w:ascii="Times New Roman" w:eastAsia="Times New Roman" w:hAnsi="Times New Roman" w:cs="Times New Roman"/>
        </w:rPr>
        <w:t>School Coordinator</w:t>
      </w:r>
    </w:p>
    <w:p w:rsidR="004D7F7A" w:rsidRPr="004D7F7A" w:rsidP="004D7F7A" w14:paraId="3AF22D1D" w14:textId="77777777">
      <w:pPr>
        <w:widowControl/>
        <w:spacing w:after="0" w:line="240" w:lineRule="auto"/>
        <w:rPr>
          <w:rFonts w:ascii="Times New Roman" w:eastAsia="Times New Roman" w:hAnsi="Times New Roman" w:cs="Times New Roman"/>
          <w:color w:val="000000"/>
        </w:rPr>
      </w:pPr>
    </w:p>
    <w:p w:rsidR="000359C1" w:rsidRPr="00B978DB" w14:paraId="3B3C1304" w14:textId="185AC978">
      <w:pPr>
        <w:rPr>
          <w:rFonts w:ascii="Times New Roman" w:eastAsia="Times New Roman" w:hAnsi="Times New Roman" w:cs="Times New Roman"/>
          <w:b/>
          <w:i/>
          <w:iCs/>
          <w:sz w:val="20"/>
          <w:szCs w:val="20"/>
        </w:rPr>
      </w:pPr>
      <w:r w:rsidRPr="00B978DB">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w:t>
      </w:r>
      <w:r w:rsidRPr="00B978DB">
        <w:rPr>
          <w:rFonts w:ascii="Times New Roman" w:hAnsi="Times New Roman" w:cs="Times New Roman"/>
          <w:i/>
          <w:iCs/>
          <w:sz w:val="20"/>
          <w:szCs w:val="20"/>
        </w:rPr>
        <w:t>All of</w:t>
      </w:r>
      <w:r w:rsidRPr="00B978DB">
        <w:rPr>
          <w:rFonts w:ascii="Times New Roman"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hAnsi="Times New Roman" w:cs="Times New Roman"/>
          <w:i/>
          <w:iCs/>
          <w:sz w:val="20"/>
          <w:szCs w:val="20"/>
        </w:rPr>
        <w:t>or used</w:t>
      </w:r>
      <w:r w:rsidRPr="00B978DB">
        <w:rPr>
          <w:rFonts w:ascii="Times New Roman"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B978DB">
        <w:rPr>
          <w:rFonts w:ascii="Times New Roman" w:hAnsi="Times New Roman" w:cs="Times New Roman"/>
          <w:i/>
          <w:iCs/>
          <w:sz w:val="20"/>
          <w:szCs w:val="20"/>
        </w:rPr>
        <w:t>both if</w:t>
      </w:r>
      <w:r w:rsidRPr="00B978DB">
        <w:rPr>
          <w:rFonts w:ascii="Times New Roman" w:hAnsi="Times New Roman" w:cs="Times New Roman"/>
          <w:i/>
          <w:iCs/>
          <w:sz w:val="20"/>
          <w:szCs w:val="20"/>
        </w:rPr>
        <w:t xml:space="preserve"> he </w:t>
      </w:r>
      <w:r w:rsidRPr="00B978DB">
        <w:rPr>
          <w:rFonts w:ascii="Times New Roman" w:hAnsi="Times New Roman" w:cs="Times New Roman"/>
          <w:i/>
          <w:iCs/>
          <w:sz w:val="20"/>
          <w:szCs w:val="20"/>
        </w:rPr>
        <w:t>or</w:t>
      </w:r>
      <w:r w:rsidRPr="00B978DB">
        <w:rPr>
          <w:rFonts w:ascii="Times New Roman"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r w:rsidRPr="00B978DB">
        <w:rPr>
          <w:rFonts w:ascii="Times New Roman" w:eastAsia="Times New Roman" w:hAnsi="Times New Roman" w:cs="Times New Roman"/>
          <w:b/>
          <w:i/>
          <w:iCs/>
          <w:sz w:val="20"/>
          <w:szCs w:val="20"/>
        </w:rPr>
        <w:br w:type="page"/>
      </w:r>
    </w:p>
    <w:p w:rsidR="006B4872" w:rsidRPr="006B4872" w:rsidP="006B4872" w14:paraId="5329B19A" w14:textId="36E272F9">
      <w:pPr>
        <w:pStyle w:val="Heading3"/>
      </w:pPr>
      <w:bookmarkStart w:id="17" w:name="_Toc203742154"/>
      <w:r w:rsidRPr="006B4872">
        <w:rPr>
          <w:b/>
          <w:bCs/>
        </w:rPr>
        <w:t>Appendix D-</w:t>
      </w:r>
      <w:r w:rsidR="0017134E">
        <w:rPr>
          <w:b/>
          <w:bCs/>
        </w:rPr>
        <w:t>2</w:t>
      </w:r>
      <w:r w:rsidRPr="006B4872">
        <w:t>: NAEP 2026 Save-the-Date</w:t>
      </w:r>
      <w:r>
        <w:t>, Puerto Rico</w:t>
      </w:r>
      <w:r w:rsidRPr="006B4872">
        <w:t xml:space="preserve"> (NEW)</w:t>
      </w:r>
      <w:bookmarkEnd w:id="17"/>
    </w:p>
    <w:p w:rsidR="006B4872" w14:paraId="34704C3E" w14:textId="018F4671">
      <w:pPr>
        <w:rPr>
          <w:rFonts w:ascii="Times New Roman" w:hAnsi="Times New Roman" w:eastAsiaTheme="majorEastAsia" w:cstheme="majorBidi"/>
          <w:b/>
          <w:color w:val="000000" w:themeColor="text1"/>
          <w:sz w:val="28"/>
          <w:szCs w:val="24"/>
        </w:rPr>
      </w:pPr>
    </w:p>
    <w:p w:rsidR="006B4872" w14:paraId="66A0B1BA" w14:textId="77777777">
      <w:pPr>
        <w:rPr>
          <w:rFonts w:ascii="Times New Roman" w:hAnsi="Times New Roman" w:eastAsiaTheme="majorEastAsia" w:cstheme="majorBidi"/>
          <w:b/>
          <w:color w:val="000000" w:themeColor="text1"/>
          <w:sz w:val="28"/>
          <w:szCs w:val="24"/>
        </w:rPr>
      </w:pPr>
      <w:r>
        <w:rPr>
          <w:b/>
        </w:rPr>
        <w:br w:type="page"/>
      </w:r>
    </w:p>
    <w:p w:rsidR="00484F5C" w:rsidRPr="00484F5C" w:rsidP="00484F5C" w14:paraId="156D2C84" w14:textId="77777777">
      <w:pPr>
        <w:widowControl/>
        <w:spacing w:after="0" w:line="240" w:lineRule="auto"/>
        <w:jc w:val="center"/>
        <w:rPr>
          <w:rFonts w:ascii="Times New Roman" w:eastAsia="Times New Roman" w:hAnsi="Times New Roman" w:cs="Times New Roman"/>
          <w:b/>
          <w:lang w:val="es-PR"/>
        </w:rPr>
      </w:pPr>
      <w:r w:rsidRPr="00484F5C">
        <w:rPr>
          <w:rFonts w:ascii="Times New Roman" w:eastAsia="Times New Roman" w:hAnsi="Times New Roman" w:cs="Times New Roman"/>
          <w:b/>
          <w:lang w:val="es-PR"/>
        </w:rPr>
        <w:t>Carta de NAEP 2026 para reservar la fecha</w:t>
      </w:r>
    </w:p>
    <w:p w:rsidR="00484F5C" w:rsidRPr="00484F5C" w:rsidP="00484F5C" w14:paraId="18517B2E" w14:textId="77777777">
      <w:pPr>
        <w:widowControl/>
        <w:spacing w:after="0" w:line="240" w:lineRule="auto"/>
        <w:jc w:val="center"/>
        <w:rPr>
          <w:rFonts w:ascii="Times New Roman" w:eastAsia="Times New Roman" w:hAnsi="Times New Roman" w:cs="Times New Roman"/>
          <w:b/>
          <w:lang w:val="es-PR"/>
        </w:rPr>
      </w:pPr>
      <w:r w:rsidRPr="00484F5C">
        <w:rPr>
          <w:rFonts w:ascii="Times New Roman" w:eastAsia="Times New Roman" w:hAnsi="Times New Roman" w:cs="Times New Roman"/>
          <w:b/>
          <w:lang w:val="es-PR"/>
        </w:rPr>
        <w:t>DEL(</w:t>
      </w:r>
      <w:r w:rsidRPr="00484F5C">
        <w:rPr>
          <w:rFonts w:ascii="Times New Roman" w:eastAsia="Times New Roman" w:hAnsi="Times New Roman" w:cs="Times New Roman"/>
          <w:b/>
          <w:lang w:val="es-PR"/>
        </w:rPr>
        <w:t xml:space="preserve">DE LA) COORDINADOR(A) ESTATAL DE NAEP </w:t>
      </w:r>
      <w:r w:rsidRPr="00484F5C">
        <w:rPr>
          <w:rFonts w:ascii="Times New Roman" w:eastAsia="Times New Roman" w:hAnsi="Times New Roman" w:cs="Times New Roman"/>
          <w:b/>
          <w:lang w:val="es-PR"/>
        </w:rPr>
        <w:t>AL(</w:t>
      </w:r>
      <w:r w:rsidRPr="00484F5C">
        <w:rPr>
          <w:rFonts w:ascii="Times New Roman" w:eastAsia="Times New Roman" w:hAnsi="Times New Roman" w:cs="Times New Roman"/>
          <w:b/>
          <w:lang w:val="es-PR"/>
        </w:rPr>
        <w:t>A LA) DIRECTOR(A) ESCOLAR – Para todas las escuelas en la muestra</w:t>
      </w:r>
    </w:p>
    <w:p w:rsidR="00484F5C" w:rsidRPr="00484F5C" w:rsidP="00484F5C" w14:paraId="08EF422C" w14:textId="77777777">
      <w:pPr>
        <w:widowControl/>
        <w:spacing w:after="0" w:line="240" w:lineRule="auto"/>
        <w:jc w:val="center"/>
        <w:rPr>
          <w:rFonts w:ascii="Times New Roman" w:eastAsia="Times New Roman" w:hAnsi="Times New Roman" w:cs="Times New Roman"/>
          <w:b/>
          <w:lang w:val="es-PR"/>
        </w:rPr>
      </w:pPr>
      <w:r w:rsidRPr="00484F5C">
        <w:rPr>
          <w:rFonts w:ascii="Times New Roman" w:eastAsia="Times New Roman" w:hAnsi="Times New Roman" w:cs="Times New Roman"/>
          <w:b/>
          <w:bCs/>
          <w:sz w:val="21"/>
          <w:szCs w:val="21"/>
          <w:lang w:val="es-PR"/>
        </w:rPr>
        <w:t xml:space="preserve">Se debe personalizar el </w:t>
      </w:r>
      <w:r w:rsidRPr="00484F5C">
        <w:rPr>
          <w:rFonts w:ascii="Times New Roman" w:eastAsia="Times New Roman" w:hAnsi="Times New Roman" w:cs="Times New Roman"/>
          <w:b/>
          <w:bCs/>
          <w:color w:val="FF0000"/>
          <w:sz w:val="21"/>
          <w:szCs w:val="21"/>
          <w:lang w:val="es-PR"/>
        </w:rPr>
        <w:t>texto en rojo</w:t>
      </w:r>
      <w:r w:rsidRPr="00484F5C">
        <w:rPr>
          <w:rFonts w:ascii="Times New Roman" w:eastAsia="Times New Roman" w:hAnsi="Times New Roman" w:cs="Times New Roman"/>
          <w:b/>
          <w:bCs/>
          <w:sz w:val="21"/>
          <w:szCs w:val="21"/>
          <w:lang w:val="es-PR"/>
        </w:rPr>
        <w:t xml:space="preserve"> antes de combinar la correspondencia, </w:t>
      </w:r>
      <w:r w:rsidRPr="00484F5C">
        <w:rPr>
          <w:rFonts w:ascii="Times New Roman" w:eastAsia="Times New Roman" w:hAnsi="Times New Roman" w:cs="Times New Roman"/>
          <w:b/>
          <w:bCs/>
          <w:sz w:val="21"/>
          <w:szCs w:val="21"/>
          <w:highlight w:val="yellow"/>
          <w:lang w:val="es-PR"/>
        </w:rPr>
        <w:t>el texto resaltado</w:t>
      </w:r>
      <w:r w:rsidRPr="00484F5C">
        <w:rPr>
          <w:rFonts w:ascii="Times New Roman" w:eastAsia="Times New Roman" w:hAnsi="Times New Roman" w:cs="Times New Roman"/>
          <w:b/>
          <w:bCs/>
          <w:sz w:val="21"/>
          <w:szCs w:val="21"/>
          <w:lang w:val="es-PR"/>
        </w:rPr>
        <w:t xml:space="preserve"> representa los campos que se deben combinar</w:t>
      </w:r>
      <w:r w:rsidRPr="00484F5C">
        <w:rPr>
          <w:rFonts w:ascii="Times New Roman" w:eastAsia="Times New Roman" w:hAnsi="Times New Roman" w:cs="Times New Roman"/>
          <w:b/>
          <w:lang w:val="es-PR"/>
        </w:rPr>
        <w:t>.</w:t>
      </w:r>
    </w:p>
    <w:p w:rsidR="00484F5C" w:rsidRPr="00484F5C" w:rsidP="00484F5C" w14:paraId="5DCA36C6" w14:textId="77777777">
      <w:pPr>
        <w:widowControl/>
        <w:spacing w:after="0" w:line="240" w:lineRule="auto"/>
        <w:jc w:val="center"/>
        <w:rPr>
          <w:rFonts w:ascii="Times New Roman" w:eastAsia="Times New Roman" w:hAnsi="Times New Roman" w:cs="Times New Roman"/>
          <w:b/>
          <w:lang w:val="es-PR"/>
        </w:rPr>
      </w:pPr>
    </w:p>
    <w:p w:rsidR="00484F5C" w:rsidRPr="00484F5C" w:rsidP="00484F5C" w14:paraId="31A42AE3" w14:textId="77777777">
      <w:pPr>
        <w:widowControl/>
        <w:spacing w:after="0" w:line="240" w:lineRule="auto"/>
        <w:jc w:val="center"/>
        <w:rPr>
          <w:rFonts w:ascii="Times New Roman" w:eastAsia="Times New Roman" w:hAnsi="Times New Roman" w:cs="Times New Roman"/>
          <w:lang w:val="es-PR"/>
        </w:rPr>
      </w:pPr>
      <w:r w:rsidRPr="00484F5C">
        <w:rPr>
          <w:rFonts w:ascii="Times New Roman" w:eastAsia="Times New Roman" w:hAnsi="Times New Roman" w:cs="Times New Roman"/>
          <w:lang w:val="es-PR"/>
        </w:rPr>
        <w:t>¡Reserve la fecha! NAEP está por llegar.</w:t>
      </w:r>
    </w:p>
    <w:p w:rsidR="00484F5C" w:rsidRPr="00484F5C" w:rsidP="00484F5C" w14:paraId="020E21F5" w14:textId="77777777">
      <w:pPr>
        <w:widowControl/>
        <w:spacing w:after="0" w:line="240" w:lineRule="auto"/>
        <w:rPr>
          <w:rFonts w:ascii="Times New Roman" w:eastAsia="Times New Roman" w:hAnsi="Times New Roman" w:cs="Times New Roman"/>
          <w:lang w:val="es-PR"/>
        </w:rPr>
      </w:pPr>
    </w:p>
    <w:p w:rsidR="00484F5C" w:rsidRPr="00484F5C" w:rsidP="00484F5C" w14:paraId="73395F29" w14:textId="77777777">
      <w:pPr>
        <w:widowControl/>
        <w:spacing w:after="0" w:line="240" w:lineRule="auto"/>
        <w:rPr>
          <w:rFonts w:ascii="Times New Roman" w:eastAsia="Times New Roman" w:hAnsi="Times New Roman" w:cs="Times New Roman"/>
          <w:lang w:val="es-PR"/>
        </w:rPr>
      </w:pPr>
      <w:r w:rsidRPr="00484F5C">
        <w:rPr>
          <w:rFonts w:ascii="Times New Roman" w:eastAsia="Times New Roman" w:hAnsi="Times New Roman" w:cs="Times New Roman"/>
          <w:lang w:val="es-PR"/>
        </w:rPr>
        <w:t>Estimado(a) director(a):</w:t>
      </w:r>
    </w:p>
    <w:p w:rsidR="00484F5C" w:rsidRPr="00484F5C" w:rsidP="00484F5C" w14:paraId="7B0499B6" w14:textId="77777777">
      <w:pPr>
        <w:widowControl/>
        <w:spacing w:after="0" w:line="240" w:lineRule="auto"/>
        <w:rPr>
          <w:rFonts w:ascii="Times New Roman" w:eastAsia="Times New Roman" w:hAnsi="Times New Roman" w:cs="Times New Roman"/>
          <w:lang w:val="es-PR"/>
        </w:rPr>
      </w:pPr>
    </w:p>
    <w:p w:rsidR="00484F5C" w:rsidRPr="00484F5C" w:rsidP="00484F5C" w14:paraId="7A89C896" w14:textId="77777777">
      <w:pPr>
        <w:widowControl/>
        <w:spacing w:after="120"/>
        <w:rPr>
          <w:rFonts w:ascii="Times New Roman" w:eastAsia="Times New Roman" w:hAnsi="Times New Roman" w:cs="Times New Roman"/>
          <w:lang w:val="es-PR"/>
        </w:rPr>
      </w:pPr>
      <w:r w:rsidRPr="00484F5C">
        <w:rPr>
          <w:rFonts w:ascii="Times New Roman" w:eastAsia="Times New Roman" w:hAnsi="Times New Roman" w:cs="Times New Roman"/>
          <w:color w:val="000000"/>
          <w:lang w:val="es-PR"/>
        </w:rPr>
        <w:t xml:space="preserve">Anteriormente le notifiqué que </w:t>
      </w:r>
      <w:r w:rsidRPr="00484F5C">
        <w:rPr>
          <w:rFonts w:ascii="Times New Roman" w:eastAsia="Times New Roman" w:hAnsi="Times New Roman" w:cs="Times New Roman"/>
          <w:color w:val="000000"/>
          <w:highlight w:val="yellow"/>
          <w:lang w:val="es-PR"/>
        </w:rPr>
        <w:t>nombre de la escuela</w:t>
      </w:r>
      <w:r w:rsidRPr="00484F5C">
        <w:rPr>
          <w:rFonts w:ascii="Times New Roman" w:eastAsia="Times New Roman" w:hAnsi="Times New Roman" w:cs="Times New Roman"/>
          <w:color w:val="000000"/>
          <w:lang w:val="es-PR"/>
        </w:rPr>
        <w:t xml:space="preserve"> fue seleccionada para participar en la administración de la Evaluación Nacional del Progreso Educativo (NAEP) de 2026, y ahora tenemos su fecha de evaluación</w:t>
      </w:r>
      <w:r w:rsidRPr="00484F5C">
        <w:rPr>
          <w:rFonts w:ascii="Times New Roman" w:eastAsia="Times New Roman" w:hAnsi="Times New Roman" w:cs="Times New Roman"/>
          <w:lang w:val="es-PR"/>
        </w:rPr>
        <w:t>.</w:t>
      </w:r>
    </w:p>
    <w:p w:rsidR="00484F5C" w:rsidRPr="00484F5C" w:rsidP="00484F5C" w14:paraId="12E10ADF" w14:textId="77777777">
      <w:pPr>
        <w:widowControl/>
        <w:spacing w:after="0"/>
        <w:rPr>
          <w:rFonts w:ascii="Times New Roman" w:eastAsia="Times New Roman" w:hAnsi="Times New Roman" w:cs="Times New Roman"/>
          <w:b/>
          <w:bCs/>
          <w:lang w:val="es-PR"/>
        </w:rPr>
      </w:pPr>
      <w:r w:rsidRPr="00484F5C">
        <w:rPr>
          <w:rFonts w:ascii="Times New Roman" w:eastAsia="Times New Roman" w:hAnsi="Times New Roman" w:cs="Times New Roman"/>
          <w:b/>
          <w:bCs/>
          <w:lang w:val="es-PR"/>
        </w:rPr>
        <w:t>¿Cuándo es su fecha de evaluación?</w:t>
      </w:r>
    </w:p>
    <w:p w:rsidR="00484F5C" w:rsidRPr="00484F5C" w:rsidP="00484F5C" w14:paraId="5E6AC189" w14:textId="77777777">
      <w:pPr>
        <w:widowControl/>
        <w:spacing w:after="0"/>
        <w:rPr>
          <w:rFonts w:ascii="Times New Roman" w:eastAsia="Times New Roman" w:hAnsi="Times New Roman" w:cs="Times New Roman"/>
          <w:b/>
          <w:bCs/>
          <w:lang w:val="es-PR"/>
        </w:rPr>
      </w:pPr>
    </w:p>
    <w:p w:rsidR="00484F5C" w:rsidRPr="00484F5C" w:rsidP="003E78A3" w14:paraId="408F8B46" w14:textId="77777777">
      <w:pPr>
        <w:widowControl/>
        <w:numPr>
          <w:ilvl w:val="0"/>
          <w:numId w:val="86"/>
        </w:numPr>
        <w:spacing w:after="0" w:line="240" w:lineRule="auto"/>
        <w:rPr>
          <w:rFonts w:ascii="Times New Roman" w:eastAsia="Times New Roman" w:hAnsi="Times New Roman" w:cs="Times New Roman"/>
          <w:lang w:val="es-PR"/>
        </w:rPr>
      </w:pPr>
      <w:r w:rsidRPr="00484F5C">
        <w:rPr>
          <w:rFonts w:ascii="Times New Roman" w:eastAsia="Times New Roman" w:hAnsi="Times New Roman" w:cs="Times New Roman"/>
          <w:color w:val="000000"/>
          <w:lang w:val="es-PR"/>
        </w:rPr>
        <w:t xml:space="preserve">Los estudiantes de </w:t>
      </w:r>
      <w:r w:rsidRPr="00484F5C">
        <w:rPr>
          <w:rFonts w:ascii="Times New Roman" w:eastAsia="Times New Roman" w:hAnsi="Times New Roman" w:cs="Times New Roman"/>
          <w:color w:val="000000"/>
          <w:highlight w:val="yellow"/>
          <w:lang w:val="es-PR"/>
        </w:rPr>
        <w:t>(4.º u 8.º)</w:t>
      </w:r>
      <w:r w:rsidRPr="00484F5C">
        <w:rPr>
          <w:rFonts w:ascii="Times New Roman" w:eastAsia="Times New Roman" w:hAnsi="Times New Roman" w:cs="Times New Roman"/>
          <w:color w:val="000000"/>
          <w:lang w:val="es-PR"/>
        </w:rPr>
        <w:t xml:space="preserve"> grado de su escuela tomarán la evaluación el </w:t>
      </w:r>
      <w:r w:rsidRPr="00484F5C">
        <w:rPr>
          <w:rFonts w:ascii="Times New Roman" w:eastAsia="Times New Roman" w:hAnsi="Times New Roman" w:cs="Times New Roman"/>
          <w:color w:val="000000"/>
          <w:highlight w:val="yellow"/>
          <w:lang w:val="es-PR"/>
        </w:rPr>
        <w:t>(fecha de evaluación)</w:t>
      </w:r>
      <w:r w:rsidRPr="00484F5C">
        <w:rPr>
          <w:rFonts w:ascii="Times New Roman" w:eastAsia="Times New Roman" w:hAnsi="Times New Roman" w:cs="Times New Roman"/>
          <w:color w:val="000000"/>
          <w:lang w:val="es-PR"/>
        </w:rPr>
        <w:t>. Por favor, coloque la fecha de la evaluación de NAEP en su calendario escolar 2025-2026</w:t>
      </w:r>
      <w:r w:rsidRPr="00484F5C">
        <w:rPr>
          <w:rFonts w:ascii="Times New Roman" w:eastAsia="Times New Roman" w:hAnsi="Times New Roman" w:cs="Times New Roman"/>
          <w:lang w:val="es-PR"/>
        </w:rPr>
        <w:t>.</w:t>
      </w:r>
    </w:p>
    <w:p w:rsidR="00484F5C" w:rsidRPr="00484F5C" w:rsidP="00484F5C" w14:paraId="5DDEC27C" w14:textId="77777777">
      <w:pPr>
        <w:widowControl/>
        <w:spacing w:after="0" w:line="240" w:lineRule="auto"/>
        <w:rPr>
          <w:rFonts w:ascii="Times New Roman" w:eastAsia="Times New Roman" w:hAnsi="Times New Roman" w:cs="Times New Roman"/>
          <w:color w:val="000000"/>
          <w:lang w:val="es-PR"/>
        </w:rPr>
      </w:pPr>
    </w:p>
    <w:p w:rsidR="00484F5C" w:rsidRPr="00484F5C" w:rsidP="00484F5C" w14:paraId="45D808E1" w14:textId="77777777">
      <w:pPr>
        <w:widowControl/>
        <w:spacing w:after="0" w:line="240" w:lineRule="auto"/>
        <w:rPr>
          <w:rFonts w:ascii="Times New Roman" w:eastAsia="Times New Roman" w:hAnsi="Times New Roman" w:cs="Times New Roman"/>
          <w:b/>
          <w:bCs/>
          <w:color w:val="000000"/>
          <w:lang w:val="es-PR"/>
        </w:rPr>
      </w:pPr>
      <w:r w:rsidRPr="00484F5C">
        <w:rPr>
          <w:rFonts w:ascii="Times New Roman" w:eastAsia="Times New Roman" w:hAnsi="Times New Roman" w:cs="Times New Roman"/>
          <w:b/>
          <w:bCs/>
          <w:color w:val="000000"/>
          <w:lang w:val="es-PR"/>
        </w:rPr>
        <w:t>¿Qué más necesito saber?</w:t>
      </w:r>
    </w:p>
    <w:p w:rsidR="00484F5C" w:rsidRPr="00484F5C" w:rsidP="00484F5C" w14:paraId="0BD986EB" w14:textId="77777777">
      <w:pPr>
        <w:widowControl/>
        <w:spacing w:after="0" w:line="240" w:lineRule="auto"/>
        <w:rPr>
          <w:rFonts w:ascii="Times New Roman" w:eastAsia="Times New Roman" w:hAnsi="Times New Roman" w:cs="Times New Roman"/>
          <w:b/>
          <w:bCs/>
          <w:color w:val="000000"/>
          <w:lang w:val="es-PR"/>
        </w:rPr>
      </w:pPr>
    </w:p>
    <w:p w:rsidR="00484F5C" w:rsidRPr="00484F5C" w:rsidP="003E78A3" w14:paraId="33199D6B" w14:textId="77777777">
      <w:pPr>
        <w:widowControl/>
        <w:numPr>
          <w:ilvl w:val="0"/>
          <w:numId w:val="86"/>
        </w:numPr>
        <w:spacing w:after="0" w:line="240" w:lineRule="auto"/>
        <w:rPr>
          <w:rFonts w:ascii="Times New Roman" w:eastAsia="Times New Roman" w:hAnsi="Times New Roman" w:cs="Times New Roman"/>
          <w:lang w:val="es-PR"/>
        </w:rPr>
      </w:pPr>
      <w:r w:rsidRPr="00484F5C">
        <w:rPr>
          <w:rFonts w:ascii="Times New Roman" w:eastAsia="Times New Roman" w:hAnsi="Times New Roman" w:cs="Times New Roman"/>
          <w:color w:val="FF0000"/>
          <w:lang w:val="es-PR"/>
        </w:rPr>
        <w:t xml:space="preserve">Se seleccionarán a </w:t>
      </w:r>
      <w:r w:rsidRPr="00484F5C">
        <w:rPr>
          <w:rFonts w:ascii="Times New Roman" w:eastAsia="Times New Roman" w:hAnsi="Times New Roman" w:cs="Times New Roman"/>
          <w:color w:val="FF0000"/>
          <w:highlight w:val="yellow"/>
          <w:lang w:val="es-PR"/>
        </w:rPr>
        <w:t>(muestra estimada de estudiantes)</w:t>
      </w:r>
      <w:r w:rsidRPr="00484F5C">
        <w:rPr>
          <w:rFonts w:ascii="Times New Roman" w:eastAsia="Times New Roman" w:hAnsi="Times New Roman" w:cs="Times New Roman"/>
          <w:color w:val="FF0000"/>
          <w:lang w:val="es-PR"/>
        </w:rPr>
        <w:t xml:space="preserve"> estudiantes de su escuela para participar, pero ese número cambiará dependiendo de la matrícula real de estudiantes en el otoño de 2025.</w:t>
      </w:r>
    </w:p>
    <w:p w:rsidR="00484F5C" w:rsidRPr="00484F5C" w:rsidP="003E78A3" w14:paraId="78B8E69D" w14:textId="77777777">
      <w:pPr>
        <w:widowControl/>
        <w:numPr>
          <w:ilvl w:val="0"/>
          <w:numId w:val="86"/>
        </w:numPr>
        <w:spacing w:after="0" w:line="240" w:lineRule="auto"/>
        <w:rPr>
          <w:rFonts w:ascii="Times New Roman" w:eastAsia="Times New Roman" w:hAnsi="Times New Roman" w:cs="Times New Roman"/>
          <w:lang w:val="es-PR"/>
        </w:rPr>
      </w:pPr>
      <w:r w:rsidRPr="00484F5C">
        <w:rPr>
          <w:rFonts w:ascii="Times New Roman" w:eastAsia="Times New Roman" w:hAnsi="Times New Roman" w:cs="Times New Roman"/>
          <w:lang w:val="es-PR"/>
        </w:rPr>
        <w:t xml:space="preserve">A la mayoría de los estudiantes les tomará alrededor de 120 minutos completar la evaluación, incluyendo el tiempo de transición, las instrucciones y completar las preguntas de contexto. </w:t>
      </w:r>
    </w:p>
    <w:p w:rsidR="00484F5C" w:rsidRPr="00484F5C" w:rsidP="003E78A3" w14:paraId="6873FF95" w14:textId="77777777">
      <w:pPr>
        <w:widowControl/>
        <w:numPr>
          <w:ilvl w:val="0"/>
          <w:numId w:val="86"/>
        </w:numPr>
        <w:spacing w:after="0" w:line="240" w:lineRule="auto"/>
        <w:rPr>
          <w:rFonts w:ascii="Times New Roman" w:eastAsia="Times New Roman" w:hAnsi="Times New Roman" w:cs="Times New Roman"/>
          <w:lang w:val="es-PR"/>
        </w:rPr>
      </w:pPr>
      <w:r w:rsidRPr="00484F5C">
        <w:rPr>
          <w:rFonts w:ascii="Times New Roman" w:eastAsia="Times New Roman" w:hAnsi="Times New Roman" w:cs="Times New Roman"/>
          <w:lang w:val="es-PR"/>
        </w:rPr>
        <w:t>Los representantes de NAEP le proporcionarán bastante apoyo a su escuela.</w:t>
      </w:r>
    </w:p>
    <w:p w:rsidR="00484F5C" w:rsidRPr="00484F5C" w:rsidP="00484F5C" w14:paraId="4520DC5B" w14:textId="77777777">
      <w:pPr>
        <w:widowControl/>
        <w:spacing w:after="0" w:line="240" w:lineRule="auto"/>
        <w:rPr>
          <w:rFonts w:ascii="Times New Roman" w:eastAsia="Times New Roman" w:hAnsi="Times New Roman" w:cs="Times New Roman"/>
          <w:lang w:val="es-PR"/>
        </w:rPr>
      </w:pPr>
    </w:p>
    <w:p w:rsidR="00484F5C" w:rsidRPr="00484F5C" w:rsidP="00484F5C" w14:paraId="18B2781C" w14:textId="77777777">
      <w:pPr>
        <w:widowControl/>
        <w:spacing w:after="0" w:line="240" w:lineRule="auto"/>
        <w:rPr>
          <w:rFonts w:ascii="Times New Roman" w:eastAsia="Times New Roman" w:hAnsi="Times New Roman" w:cs="Times New Roman"/>
          <w:lang w:val="es-PR"/>
        </w:rPr>
      </w:pPr>
      <w:r w:rsidRPr="00484F5C">
        <w:rPr>
          <w:rFonts w:ascii="Times New Roman" w:eastAsia="Times New Roman" w:hAnsi="Times New Roman" w:cs="Times New Roman"/>
          <w:lang w:val="es-PR"/>
        </w:rPr>
        <w:t xml:space="preserve">Si tiene alguna pregunta sobre la fecha programada para la evaluación, comuníquese conmigo al </w:t>
      </w:r>
      <w:r w:rsidRPr="00484F5C">
        <w:rPr>
          <w:rFonts w:ascii="Times New Roman" w:eastAsia="Times New Roman" w:hAnsi="Times New Roman" w:cs="Times New Roman"/>
          <w:color w:val="FF0000"/>
          <w:lang w:val="es-PR"/>
        </w:rPr>
        <w:t>número de teléfono</w:t>
      </w:r>
      <w:r w:rsidRPr="00484F5C">
        <w:rPr>
          <w:rFonts w:ascii="Times New Roman" w:eastAsia="Times New Roman" w:hAnsi="Times New Roman" w:cs="Times New Roman"/>
          <w:lang w:val="es-PR"/>
        </w:rPr>
        <w:t xml:space="preserve"> o escribiendo a </w:t>
      </w:r>
      <w:r w:rsidRPr="00484F5C">
        <w:rPr>
          <w:rFonts w:ascii="Times New Roman" w:eastAsia="Times New Roman" w:hAnsi="Times New Roman" w:cs="Times New Roman"/>
          <w:color w:val="FF0000"/>
          <w:lang w:val="es-PR"/>
        </w:rPr>
        <w:t>dirección de correo electrónico</w:t>
      </w:r>
      <w:r w:rsidRPr="00484F5C">
        <w:rPr>
          <w:rFonts w:ascii="Times New Roman" w:eastAsia="Times New Roman" w:hAnsi="Times New Roman" w:cs="Times New Roman"/>
          <w:lang w:val="es-PR"/>
        </w:rPr>
        <w:t xml:space="preserve"> antes de </w:t>
      </w:r>
      <w:r w:rsidRPr="00484F5C">
        <w:rPr>
          <w:rFonts w:ascii="Times New Roman" w:eastAsia="Times New Roman" w:hAnsi="Times New Roman" w:cs="Times New Roman"/>
          <w:color w:val="FF0000"/>
          <w:lang w:val="es-PR"/>
        </w:rPr>
        <w:t>fecha</w:t>
      </w:r>
      <w:r w:rsidRPr="00484F5C">
        <w:rPr>
          <w:rFonts w:ascii="Times New Roman" w:eastAsia="Times New Roman" w:hAnsi="Times New Roman" w:cs="Times New Roman"/>
          <w:lang w:val="es-PR"/>
        </w:rPr>
        <w:t>.</w:t>
      </w:r>
    </w:p>
    <w:p w:rsidR="00484F5C" w:rsidRPr="00484F5C" w:rsidP="00484F5C" w14:paraId="11B696FA" w14:textId="77777777">
      <w:pPr>
        <w:widowControl/>
        <w:spacing w:after="0" w:line="240" w:lineRule="auto"/>
        <w:rPr>
          <w:rFonts w:ascii="Times New Roman" w:eastAsia="Times New Roman" w:hAnsi="Times New Roman" w:cs="Times New Roman"/>
          <w:lang w:val="es-PR"/>
        </w:rPr>
      </w:pPr>
    </w:p>
    <w:p w:rsidR="00484F5C" w:rsidRPr="00484F5C" w:rsidP="00484F5C" w14:paraId="24CAAF44" w14:textId="77777777">
      <w:pPr>
        <w:widowControl/>
        <w:spacing w:after="0" w:line="240" w:lineRule="auto"/>
        <w:rPr>
          <w:rFonts w:ascii="Times New Roman" w:eastAsia="Times New Roman" w:hAnsi="Times New Roman" w:cs="Times New Roman"/>
          <w:lang w:val="es-PR"/>
        </w:rPr>
      </w:pPr>
    </w:p>
    <w:p w:rsidR="00484F5C" w:rsidRPr="00484F5C" w:rsidP="00484F5C" w14:paraId="0EB29142" w14:textId="77777777">
      <w:pPr>
        <w:widowControl/>
        <w:spacing w:after="0" w:line="240" w:lineRule="auto"/>
        <w:rPr>
          <w:rFonts w:ascii="Times New Roman" w:eastAsia="Times New Roman" w:hAnsi="Times New Roman" w:cs="Times New Roman"/>
          <w:lang w:val="es-PR"/>
        </w:rPr>
      </w:pPr>
      <w:r w:rsidRPr="00484F5C">
        <w:rPr>
          <w:rFonts w:ascii="Times New Roman" w:eastAsia="Times New Roman" w:hAnsi="Times New Roman" w:cs="Times New Roman"/>
          <w:lang w:val="es-PR"/>
        </w:rPr>
        <w:t>Atentamente,</w:t>
      </w:r>
    </w:p>
    <w:p w:rsidR="00484F5C" w:rsidRPr="00484F5C" w:rsidP="00484F5C" w14:paraId="737B4460" w14:textId="77777777">
      <w:pPr>
        <w:widowControl/>
        <w:spacing w:after="0" w:line="240" w:lineRule="auto"/>
        <w:rPr>
          <w:rFonts w:ascii="Times New Roman" w:eastAsia="Times New Roman" w:hAnsi="Times New Roman" w:cs="Times New Roman"/>
          <w:lang w:val="es-PR"/>
        </w:rPr>
      </w:pPr>
    </w:p>
    <w:p w:rsidR="00484F5C" w:rsidRPr="00484F5C" w:rsidP="00484F5C" w14:paraId="5AFB07F1" w14:textId="77777777">
      <w:pPr>
        <w:widowControl/>
        <w:spacing w:after="0" w:line="240" w:lineRule="auto"/>
        <w:rPr>
          <w:rFonts w:ascii="Times New Roman" w:eastAsia="Times New Roman" w:hAnsi="Times New Roman" w:cs="Times New Roman"/>
          <w:lang w:val="es-PR"/>
        </w:rPr>
      </w:pPr>
    </w:p>
    <w:p w:rsidR="00484F5C" w:rsidRPr="00484F5C" w:rsidP="00484F5C" w14:paraId="6B6C8622" w14:textId="77777777">
      <w:pPr>
        <w:widowControl/>
        <w:spacing w:after="0" w:line="240" w:lineRule="auto"/>
        <w:rPr>
          <w:rFonts w:ascii="Times New Roman" w:eastAsia="Times New Roman" w:hAnsi="Times New Roman" w:cs="Times New Roman"/>
          <w:lang w:val="es-PR"/>
        </w:rPr>
      </w:pPr>
      <w:r w:rsidRPr="00484F5C">
        <w:rPr>
          <w:rFonts w:ascii="Times New Roman" w:eastAsia="Times New Roman" w:hAnsi="Times New Roman" w:cs="Times New Roman"/>
          <w:lang w:val="es-PR"/>
        </w:rPr>
        <w:t>Coordinador(a) estatal de NAEP</w:t>
      </w:r>
    </w:p>
    <w:p w:rsidR="00484F5C" w:rsidRPr="00484F5C" w:rsidP="00484F5C" w14:paraId="3D62C189" w14:textId="77777777">
      <w:pPr>
        <w:widowControl/>
        <w:spacing w:after="0" w:line="240" w:lineRule="auto"/>
        <w:rPr>
          <w:rFonts w:ascii="Times New Roman" w:eastAsia="Times New Roman" w:hAnsi="Times New Roman" w:cs="Times New Roman"/>
          <w:lang w:val="es-PR"/>
        </w:rPr>
      </w:pPr>
    </w:p>
    <w:p w:rsidR="00484F5C" w:rsidRPr="00484F5C" w:rsidP="00484F5C" w14:paraId="10A76FED" w14:textId="77777777">
      <w:pPr>
        <w:widowControl/>
        <w:spacing w:after="0" w:line="240" w:lineRule="auto"/>
        <w:rPr>
          <w:rFonts w:ascii="Times New Roman" w:eastAsia="Times New Roman" w:hAnsi="Times New Roman" w:cs="Times New Roman"/>
          <w:lang w:val="es-PR"/>
        </w:rPr>
      </w:pPr>
      <w:r w:rsidRPr="00484F5C">
        <w:rPr>
          <w:rFonts w:ascii="Times New Roman" w:eastAsia="Times New Roman" w:hAnsi="Times New Roman" w:cs="Times New Roman"/>
          <w:lang w:val="es-PR"/>
        </w:rPr>
        <w:t>CC:</w:t>
      </w:r>
      <w:r w:rsidRPr="00484F5C">
        <w:rPr>
          <w:rFonts w:ascii="Times New Roman" w:eastAsia="Times New Roman" w:hAnsi="Times New Roman" w:cs="Times New Roman"/>
          <w:lang w:val="es-PR"/>
        </w:rPr>
        <w:tab/>
      </w:r>
      <w:r w:rsidRPr="00484F5C">
        <w:rPr>
          <w:rFonts w:ascii="Times New Roman" w:eastAsia="Times New Roman" w:hAnsi="Times New Roman" w:cs="Times New Roman"/>
          <w:lang w:val="es-PR"/>
        </w:rPr>
        <w:t>Coordinador(a) distrital de evaluación</w:t>
      </w:r>
    </w:p>
    <w:p w:rsidR="00484F5C" w:rsidRPr="00484F5C" w:rsidP="00484F5C" w14:paraId="027D91B2" w14:textId="77777777">
      <w:pPr>
        <w:widowControl/>
        <w:spacing w:after="0" w:line="240" w:lineRule="auto"/>
        <w:rPr>
          <w:rFonts w:ascii="Times New Roman" w:eastAsia="Times New Roman" w:hAnsi="Times New Roman" w:cs="Times New Roman"/>
          <w:lang w:val="es-PR"/>
        </w:rPr>
      </w:pPr>
      <w:r w:rsidRPr="00484F5C">
        <w:rPr>
          <w:rFonts w:ascii="Times New Roman" w:eastAsia="Times New Roman" w:hAnsi="Times New Roman" w:cs="Times New Roman"/>
          <w:lang w:val="es-PR"/>
        </w:rPr>
        <w:tab/>
      </w:r>
      <w:r w:rsidRPr="00484F5C">
        <w:rPr>
          <w:rFonts w:ascii="Times New Roman" w:eastAsia="Times New Roman" w:hAnsi="Times New Roman" w:cs="Times New Roman"/>
          <w:lang w:val="es-PR"/>
        </w:rPr>
        <w:t>Coordinador(a) escolar</w:t>
      </w:r>
    </w:p>
    <w:p w:rsidR="00484F5C" w:rsidRPr="00484F5C" w:rsidP="00484F5C" w14:paraId="264B0ECA" w14:textId="77777777">
      <w:pPr>
        <w:widowControl/>
        <w:spacing w:after="0" w:line="240" w:lineRule="auto"/>
        <w:rPr>
          <w:rFonts w:ascii="Times New Roman" w:eastAsia="Times New Roman" w:hAnsi="Times New Roman" w:cs="Times New Roman"/>
          <w:color w:val="000000"/>
          <w:lang w:val="es-PR"/>
        </w:rPr>
      </w:pPr>
    </w:p>
    <w:p w:rsidR="00FF0E5E" w:rsidRPr="00651976" w:rsidP="00FF0E5E" w14:paraId="3B97B087" w14:textId="346C7EF1">
      <w:pPr>
        <w:rPr>
          <w:rFonts w:ascii="Times New Roman" w:hAnsi="Times New Roman" w:cs="Times New Roman"/>
          <w:sz w:val="18"/>
          <w:szCs w:val="18"/>
        </w:rPr>
      </w:pPr>
      <w:bookmarkStart w:id="18" w:name="_Hlk203741425"/>
      <w:bookmarkStart w:id="19" w:name="_Toc175909507"/>
      <w:bookmarkEnd w:id="12"/>
      <w:bookmarkEnd w:id="13"/>
      <w:bookmarkEnd w:id="14"/>
      <w:bookmarkEnd w:id="15"/>
      <w:bookmarkEnd w:id="16"/>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bookmarkEnd w:id="18"/>
    <w:p w:rsidR="00FF0E5E" w:rsidP="00FF0E5E" w14:paraId="73AA8100" w14:textId="77777777">
      <w:pPr>
        <w:rPr>
          <w:b/>
        </w:rPr>
      </w:pPr>
    </w:p>
    <w:p w:rsidR="00651976" w14:paraId="11E100E8" w14:textId="77777777">
      <w:pPr>
        <w:rPr>
          <w:rStyle w:val="Strong"/>
          <w:rFonts w:ascii="Times New Roman" w:hAnsi="Times New Roman" w:eastAsiaTheme="majorEastAsia" w:cstheme="majorBidi"/>
          <w:color w:val="000000" w:themeColor="text1"/>
          <w:sz w:val="28"/>
          <w:szCs w:val="24"/>
        </w:rPr>
      </w:pPr>
      <w:r>
        <w:rPr>
          <w:rStyle w:val="Strong"/>
        </w:rPr>
        <w:br w:type="page"/>
      </w:r>
    </w:p>
    <w:p w:rsidR="00A9638C" w:rsidRPr="00FF0E5E" w:rsidP="00FF0E5E" w14:paraId="5206E259" w14:textId="5AF55C41">
      <w:pPr>
        <w:pStyle w:val="Heading3"/>
        <w:rPr>
          <w:rStyle w:val="Strong"/>
          <w:bCs w:val="0"/>
        </w:rPr>
      </w:pPr>
      <w:bookmarkStart w:id="20" w:name="_Toc203742155"/>
      <w:r w:rsidRPr="00F17261">
        <w:rPr>
          <w:rStyle w:val="Strong"/>
        </w:rPr>
        <w:t>Appendix D</w:t>
      </w:r>
      <w:r w:rsidRPr="00F17261">
        <w:rPr>
          <w:rStyle w:val="Strong"/>
        </w:rPr>
        <w:t>-</w:t>
      </w:r>
      <w:r w:rsidR="00DB2DE6">
        <w:rPr>
          <w:rStyle w:val="Strong"/>
        </w:rPr>
        <w:t>3</w:t>
      </w:r>
      <w:r w:rsidRPr="00F17261">
        <w:rPr>
          <w:rStyle w:val="Strong"/>
        </w:rPr>
        <w:t>:</w:t>
      </w:r>
      <w:r w:rsidRPr="00171536">
        <w:rPr>
          <w:rStyle w:val="Strong"/>
          <w:b w:val="0"/>
          <w:bCs w:val="0"/>
        </w:rPr>
        <w:t xml:space="preserve"> NAEP 202</w:t>
      </w:r>
      <w:r w:rsidRPr="00171536" w:rsidR="00E0269C">
        <w:rPr>
          <w:rStyle w:val="Strong"/>
          <w:b w:val="0"/>
          <w:bCs w:val="0"/>
        </w:rPr>
        <w:t>6</w:t>
      </w:r>
      <w:r w:rsidRPr="00171536">
        <w:rPr>
          <w:rStyle w:val="Strong"/>
          <w:b w:val="0"/>
          <w:bCs w:val="0"/>
        </w:rPr>
        <w:t xml:space="preserve"> Initial School Technology Survey Notification</w:t>
      </w:r>
      <w:bookmarkEnd w:id="19"/>
      <w:r w:rsidRPr="00171536" w:rsidR="00E0269C">
        <w:rPr>
          <w:rStyle w:val="Strong"/>
          <w:b w:val="0"/>
          <w:bCs w:val="0"/>
        </w:rPr>
        <w:t xml:space="preserve"> </w:t>
      </w:r>
      <w:r w:rsidRPr="00171536" w:rsidR="006B72D4">
        <w:rPr>
          <w:rStyle w:val="Strong"/>
          <w:b w:val="0"/>
          <w:bCs w:val="0"/>
        </w:rPr>
        <w:t xml:space="preserve">(Approved </w:t>
      </w:r>
      <w:r w:rsidRPr="00171536" w:rsidR="00D81C36">
        <w:rPr>
          <w:rStyle w:val="Strong"/>
          <w:b w:val="0"/>
          <w:bCs w:val="0"/>
        </w:rPr>
        <w:t>v.36)</w:t>
      </w:r>
      <w:bookmarkEnd w:id="20"/>
    </w:p>
    <w:p w:rsidR="005F352C" w:rsidRPr="002F085D" w:rsidP="001E2991" w14:paraId="2CDD8014" w14:textId="457D93BC">
      <w:pPr>
        <w:rPr>
          <w:rStyle w:val="Strong"/>
          <w:rFonts w:eastAsia="Calibri" w:cs="Times New Roman"/>
          <w:color w:val="FF0000"/>
        </w:rPr>
      </w:pPr>
      <w:r>
        <w:rPr>
          <w:rStyle w:val="Strong"/>
          <w:rFonts w:eastAsia="Calibri" w:cs="Times New Roman"/>
          <w:color w:val="FF0000"/>
        </w:rPr>
        <w:br w:type="page"/>
      </w:r>
    </w:p>
    <w:p w:rsidR="001E4876" w:rsidRPr="001E4876" w:rsidP="001E4876" w14:paraId="39B6BFB8" w14:textId="77777777">
      <w:pPr>
        <w:widowControl/>
        <w:spacing w:after="0" w:line="240" w:lineRule="auto"/>
        <w:jc w:val="center"/>
        <w:rPr>
          <w:rFonts w:ascii="Times New Roman" w:eastAsia="Times New Roman" w:hAnsi="Times New Roman" w:cs="Times New Roman"/>
          <w:b/>
          <w:bCs/>
        </w:rPr>
      </w:pPr>
      <w:r w:rsidRPr="001E4876">
        <w:rPr>
          <w:rFonts w:ascii="Times New Roman" w:eastAsia="Times New Roman" w:hAnsi="Times New Roman" w:cs="Times New Roman"/>
          <w:b/>
          <w:bCs/>
        </w:rPr>
        <w:t>NAEP 2026 – Initial School Technology Survey Notification Letter</w:t>
      </w:r>
    </w:p>
    <w:p w:rsidR="001E4876" w:rsidRPr="001E4876" w:rsidP="001E4876" w14:paraId="32E5BA2E" w14:textId="77777777">
      <w:pPr>
        <w:widowControl/>
        <w:spacing w:after="0" w:line="240" w:lineRule="auto"/>
        <w:jc w:val="center"/>
        <w:rPr>
          <w:rFonts w:ascii="Times New Roman" w:eastAsia="Times New Roman" w:hAnsi="Times New Roman" w:cs="Times New Roman"/>
          <w:b/>
        </w:rPr>
      </w:pPr>
      <w:r w:rsidRPr="001E4876">
        <w:rPr>
          <w:rFonts w:ascii="Times New Roman" w:eastAsia="Times New Roman" w:hAnsi="Times New Roman" w:cs="Times New Roman"/>
          <w:b/>
        </w:rPr>
        <w:t>NAEP STATE COORDINATOR TO SCHOOL TECHNOLOGY SURVEY RECIPIENT</w:t>
      </w:r>
    </w:p>
    <w:p w:rsidR="001E4876" w:rsidRPr="001E4876" w:rsidP="001E4876" w14:paraId="3224435D" w14:textId="77777777">
      <w:pPr>
        <w:widowControl/>
        <w:spacing w:after="0" w:line="240" w:lineRule="auto"/>
        <w:jc w:val="center"/>
        <w:rPr>
          <w:rFonts w:ascii="Times New Roman" w:eastAsia="Times New Roman" w:hAnsi="Times New Roman" w:cs="Times New Roman"/>
          <w:b/>
        </w:rPr>
      </w:pPr>
      <w:r w:rsidRPr="001E4876">
        <w:rPr>
          <w:rFonts w:ascii="Times New Roman" w:eastAsia="Times New Roman" w:hAnsi="Times New Roman" w:cs="Times New Roman"/>
          <w:b/>
          <w:color w:val="FF0000"/>
        </w:rPr>
        <w:t>Red text</w:t>
      </w:r>
      <w:r w:rsidRPr="001E4876">
        <w:rPr>
          <w:rFonts w:ascii="Times New Roman" w:eastAsia="Times New Roman" w:hAnsi="Times New Roman" w:cs="Times New Roman"/>
          <w:b/>
        </w:rPr>
        <w:t xml:space="preserve"> should be customized before mail </w:t>
      </w:r>
      <w:r w:rsidRPr="001E4876">
        <w:rPr>
          <w:rFonts w:ascii="Times New Roman" w:eastAsia="Times New Roman" w:hAnsi="Times New Roman" w:cs="Times New Roman"/>
          <w:b/>
        </w:rPr>
        <w:t>merge,</w:t>
      </w:r>
      <w:r w:rsidRPr="001E4876">
        <w:rPr>
          <w:rFonts w:ascii="Times New Roman" w:eastAsia="Times New Roman" w:hAnsi="Times New Roman" w:cs="Times New Roman"/>
          <w:b/>
        </w:rPr>
        <w:t xml:space="preserve"> </w:t>
      </w:r>
      <w:r w:rsidRPr="001E4876">
        <w:rPr>
          <w:rFonts w:ascii="Times New Roman" w:eastAsia="Times New Roman" w:hAnsi="Times New Roman" w:cs="Times New Roman"/>
          <w:b/>
          <w:highlight w:val="yellow"/>
        </w:rPr>
        <w:t>highlighted text</w:t>
      </w:r>
      <w:r w:rsidRPr="001E4876">
        <w:rPr>
          <w:rFonts w:ascii="Times New Roman" w:eastAsia="Times New Roman" w:hAnsi="Times New Roman" w:cs="Times New Roman"/>
          <w:b/>
        </w:rPr>
        <w:t xml:space="preserve"> represents mail merge fields.</w:t>
      </w:r>
    </w:p>
    <w:p w:rsidR="001E4876" w:rsidRPr="001E4876" w:rsidP="001E4876" w14:paraId="343919A8" w14:textId="77777777">
      <w:pPr>
        <w:widowControl/>
        <w:spacing w:after="0" w:line="240" w:lineRule="auto"/>
        <w:jc w:val="center"/>
        <w:rPr>
          <w:rFonts w:ascii="Times New Roman" w:eastAsia="Times New Roman" w:hAnsi="Times New Roman" w:cs="Times New Roman"/>
          <w:b/>
        </w:rPr>
      </w:pPr>
    </w:p>
    <w:p w:rsidR="001E4876" w:rsidRPr="001E4876" w:rsidP="001E4876" w14:paraId="0D9A17D4" w14:textId="77777777">
      <w:pPr>
        <w:widowControl/>
        <w:spacing w:after="0" w:line="240" w:lineRule="auto"/>
        <w:jc w:val="center"/>
        <w:rPr>
          <w:rFonts w:ascii="Times New Roman" w:eastAsia="Times New Roman" w:hAnsi="Times New Roman" w:cs="Times New Roman"/>
          <w:b/>
          <w:color w:val="FF0000"/>
        </w:rPr>
      </w:pPr>
      <w:r w:rsidRPr="001E4876">
        <w:rPr>
          <w:rFonts w:ascii="Times New Roman" w:eastAsia="Times New Roman" w:hAnsi="Times New Roman" w:cs="Times New Roman"/>
          <w:b/>
          <w:color w:val="FF0000"/>
        </w:rPr>
        <w:t>::</w:t>
      </w:r>
      <w:r w:rsidRPr="001E4876">
        <w:rPr>
          <w:rFonts w:ascii="Times New Roman" w:eastAsia="Times New Roman" w:hAnsi="Times New Roman" w:cs="Times New Roman"/>
          <w:b/>
          <w:color w:val="FF0000"/>
        </w:rPr>
        <w:t xml:space="preserve">Do not distribute until notified that the AMS is ready for school and district user </w:t>
      </w:r>
      <w:r w:rsidRPr="001E4876">
        <w:rPr>
          <w:rFonts w:ascii="Times New Roman" w:eastAsia="Times New Roman" w:hAnsi="Times New Roman" w:cs="Times New Roman"/>
          <w:b/>
          <w:color w:val="FF0000"/>
        </w:rPr>
        <w:t>access::</w:t>
      </w:r>
    </w:p>
    <w:p w:rsidR="001E4876" w:rsidRPr="001E4876" w:rsidP="001E4876" w14:paraId="6B90D2AA" w14:textId="77777777">
      <w:pPr>
        <w:widowControl/>
        <w:spacing w:after="0" w:line="240" w:lineRule="auto"/>
        <w:jc w:val="center"/>
        <w:rPr>
          <w:rFonts w:ascii="Times New Roman" w:eastAsia="Times New Roman" w:hAnsi="Times New Roman" w:cs="Times New Roman"/>
          <w:b/>
        </w:rPr>
      </w:pPr>
    </w:p>
    <w:p w:rsidR="001E4876" w:rsidRPr="001E4876" w:rsidP="001E4876" w14:paraId="2DEEBBDF" w14:textId="77777777">
      <w:pPr>
        <w:widowControl/>
        <w:spacing w:after="0" w:line="240" w:lineRule="auto"/>
        <w:jc w:val="center"/>
        <w:rPr>
          <w:rFonts w:ascii="Times New Roman" w:eastAsia="Times New Roman" w:hAnsi="Times New Roman" w:cs="Times New Roman"/>
          <w:b/>
        </w:rPr>
      </w:pPr>
    </w:p>
    <w:p w:rsidR="001E4876" w:rsidRPr="001E4876" w:rsidP="001E4876" w14:paraId="3AAA1415" w14:textId="77777777">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 xml:space="preserve">Dear </w:t>
      </w:r>
      <w:r w:rsidRPr="001E4876">
        <w:rPr>
          <w:rFonts w:ascii="Times New Roman" w:eastAsia="Times New Roman" w:hAnsi="Times New Roman" w:cs="Times New Roman"/>
          <w:color w:val="FF0000"/>
          <w:highlight w:val="yellow"/>
        </w:rPr>
        <w:t>[District Technology Director / District Assessment Coordinator/Principal]</w:t>
      </w:r>
      <w:r w:rsidRPr="001E4876">
        <w:rPr>
          <w:rFonts w:ascii="Times New Roman" w:eastAsia="Times New Roman" w:hAnsi="Times New Roman" w:cs="Times New Roman"/>
        </w:rPr>
        <w:t>:</w:t>
      </w:r>
    </w:p>
    <w:p w:rsidR="001E4876" w:rsidRPr="001E4876" w:rsidP="001E4876" w14:paraId="29D13AB4" w14:textId="77777777">
      <w:pPr>
        <w:widowControl/>
        <w:spacing w:after="0" w:line="240" w:lineRule="auto"/>
        <w:rPr>
          <w:rFonts w:ascii="Times New Roman" w:eastAsia="Times New Roman" w:hAnsi="Times New Roman" w:cs="Times New Roman"/>
        </w:rPr>
      </w:pPr>
    </w:p>
    <w:p w:rsidR="001E4876" w:rsidRPr="001E4876" w:rsidP="001E4876" w14:paraId="5AC5D365" w14:textId="77777777">
      <w:pPr>
        <w:widowControl/>
        <w:spacing w:after="0" w:line="240" w:lineRule="auto"/>
        <w:rPr>
          <w:rFonts w:ascii="Times New Roman" w:eastAsia="Times New Roman" w:hAnsi="Times New Roman" w:cs="Times New Roman"/>
          <w:color w:val="000000"/>
        </w:rPr>
      </w:pPr>
      <w:r w:rsidRPr="001E4876">
        <w:rPr>
          <w:rFonts w:ascii="Times New Roman" w:eastAsia="Times New Roman" w:hAnsi="Times New Roman" w:cs="Times New Roman"/>
        </w:rPr>
        <w:t xml:space="preserve">Thank you for all you do to support education in </w:t>
      </w:r>
      <w:r w:rsidRPr="001E4876">
        <w:rPr>
          <w:rFonts w:ascii="Times New Roman" w:eastAsia="Times New Roman" w:hAnsi="Times New Roman" w:cs="Times New Roman"/>
          <w:highlight w:val="yellow"/>
        </w:rPr>
        <w:t>state name</w:t>
      </w:r>
      <w:r w:rsidRPr="001E4876">
        <w:rPr>
          <w:rFonts w:ascii="Times New Roman" w:eastAsia="Times New Roman" w:hAnsi="Times New Roman" w:cs="Times New Roman"/>
        </w:rPr>
        <w:t xml:space="preserve">. I am writing to notify you that one or more schools in your district have been sampled for the 2026 administration of the National Assessment of Educational Progress (NAEP). NAEP will be administered on Chromebooks provided by NAEP or school devices. </w:t>
      </w:r>
    </w:p>
    <w:p w:rsidR="001E4876" w:rsidRPr="001E4876" w:rsidP="001E4876" w14:paraId="724BB8E2" w14:textId="77777777">
      <w:pPr>
        <w:widowControl/>
        <w:spacing w:after="0" w:line="240" w:lineRule="auto"/>
        <w:rPr>
          <w:rFonts w:ascii="Times New Roman" w:eastAsia="Times New Roman" w:hAnsi="Times New Roman" w:cs="Times New Roman"/>
        </w:rPr>
      </w:pPr>
    </w:p>
    <w:p w:rsidR="001E4876" w:rsidRPr="001E4876" w:rsidP="001E4876" w14:paraId="5E00A538" w14:textId="77777777">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 xml:space="preserve">To determine each school’s ability to support the administration of NAEP using school devices, we need to understand the technical specifications of the devices used for testing at </w:t>
      </w:r>
      <w:r w:rsidRPr="001E4876">
        <w:rPr>
          <w:rFonts w:ascii="Times New Roman" w:eastAsia="Times New Roman" w:hAnsi="Times New Roman" w:cs="Times New Roman"/>
          <w:color w:val="FF0000"/>
          <w:highlight w:val="yellow"/>
        </w:rPr>
        <w:t>[School Name]</w:t>
      </w:r>
      <w:r w:rsidRPr="001E4876">
        <w:rPr>
          <w:rFonts w:ascii="Times New Roman" w:eastAsia="Times New Roman" w:hAnsi="Times New Roman" w:cs="Times New Roman"/>
          <w:color w:val="FF0000"/>
        </w:rPr>
        <w:t xml:space="preserve">. / </w:t>
      </w:r>
      <w:r w:rsidRPr="001E4876">
        <w:rPr>
          <w:rFonts w:ascii="Times New Roman" w:eastAsia="Times New Roman" w:hAnsi="Times New Roman" w:cs="Times New Roman"/>
          <w:color w:val="FF0000"/>
        </w:rPr>
        <w:t>the</w:t>
      </w:r>
      <w:r w:rsidRPr="001E4876">
        <w:rPr>
          <w:rFonts w:ascii="Times New Roman" w:eastAsia="Times New Roman" w:hAnsi="Times New Roman" w:cs="Times New Roman"/>
          <w:color w:val="FF0000"/>
        </w:rPr>
        <w:t xml:space="preserve"> following schools:</w:t>
      </w:r>
      <w:r w:rsidRPr="001E4876">
        <w:rPr>
          <w:rFonts w:ascii="Times New Roman" w:eastAsia="Times New Roman" w:hAnsi="Times New Roman" w:cs="Times New Roman"/>
        </w:rPr>
        <w:t xml:space="preserve"> </w:t>
      </w:r>
      <w:r w:rsidRPr="001E4876">
        <w:rPr>
          <w:rFonts w:ascii="Calibri" w:eastAsia="Times New Roman" w:hAnsi="Calibri" w:cs="Times New Roman"/>
        </w:rPr>
        <w:br/>
      </w:r>
    </w:p>
    <w:p w:rsidR="001E4876" w:rsidRPr="001E4876" w:rsidP="003E78A3" w14:paraId="59CF3D91" w14:textId="77777777">
      <w:pPr>
        <w:widowControl/>
        <w:numPr>
          <w:ilvl w:val="0"/>
          <w:numId w:val="30"/>
        </w:numPr>
        <w:spacing w:after="0" w:line="240" w:lineRule="auto"/>
        <w:rPr>
          <w:rFonts w:ascii="Times New Roman" w:eastAsia="Times New Roman" w:hAnsi="Times New Roman" w:cs="Times New Roman"/>
          <w:color w:val="FF0000"/>
          <w:highlight w:val="yellow"/>
        </w:rPr>
      </w:pPr>
      <w:r w:rsidRPr="001E4876">
        <w:rPr>
          <w:rFonts w:ascii="Times New Roman" w:eastAsia="Times New Roman" w:hAnsi="Times New Roman" w:cs="Times New Roman"/>
          <w:color w:val="FF0000"/>
          <w:highlight w:val="yellow"/>
        </w:rPr>
        <w:t>School 1</w:t>
      </w:r>
    </w:p>
    <w:p w:rsidR="001E4876" w:rsidRPr="001E4876" w:rsidP="003E78A3" w14:paraId="7E79D6E9" w14:textId="77777777">
      <w:pPr>
        <w:widowControl/>
        <w:numPr>
          <w:ilvl w:val="0"/>
          <w:numId w:val="30"/>
        </w:numPr>
        <w:spacing w:after="0" w:line="240" w:lineRule="auto"/>
        <w:rPr>
          <w:rFonts w:ascii="Times New Roman" w:eastAsia="Times New Roman" w:hAnsi="Times New Roman" w:cs="Times New Roman"/>
          <w:color w:val="FF0000"/>
          <w:highlight w:val="yellow"/>
        </w:rPr>
      </w:pPr>
      <w:r w:rsidRPr="001E4876">
        <w:rPr>
          <w:rFonts w:ascii="Times New Roman" w:eastAsia="Times New Roman" w:hAnsi="Times New Roman" w:cs="Times New Roman"/>
          <w:color w:val="FF0000"/>
          <w:highlight w:val="yellow"/>
        </w:rPr>
        <w:t>School 2</w:t>
      </w:r>
    </w:p>
    <w:p w:rsidR="001E4876" w:rsidRPr="001E4876" w:rsidP="003E78A3" w14:paraId="2336B6C9" w14:textId="77777777">
      <w:pPr>
        <w:widowControl/>
        <w:numPr>
          <w:ilvl w:val="0"/>
          <w:numId w:val="30"/>
        </w:numPr>
        <w:spacing w:after="0" w:line="240" w:lineRule="auto"/>
        <w:rPr>
          <w:rFonts w:ascii="Times New Roman" w:eastAsia="Times New Roman" w:hAnsi="Times New Roman" w:cs="Times New Roman"/>
          <w:color w:val="FF0000"/>
          <w:highlight w:val="yellow"/>
        </w:rPr>
      </w:pPr>
      <w:r w:rsidRPr="001E4876">
        <w:rPr>
          <w:rFonts w:ascii="Times New Roman" w:eastAsia="Times New Roman" w:hAnsi="Times New Roman" w:cs="Times New Roman"/>
          <w:color w:val="FF0000"/>
          <w:highlight w:val="yellow"/>
        </w:rPr>
        <w:t>School 3, etc.</w:t>
      </w:r>
    </w:p>
    <w:p w:rsidR="001E4876" w:rsidRPr="001E4876" w:rsidP="001E4876" w14:paraId="050F0687" w14:textId="77777777">
      <w:pPr>
        <w:widowControl/>
        <w:spacing w:after="0" w:line="240" w:lineRule="auto"/>
        <w:rPr>
          <w:rFonts w:ascii="Times New Roman" w:eastAsia="Times New Roman" w:hAnsi="Times New Roman" w:cs="Times New Roman"/>
          <w:color w:val="000000"/>
          <w:shd w:val="clear" w:color="auto" w:fill="FFFFFF"/>
        </w:rPr>
      </w:pPr>
    </w:p>
    <w:p w:rsidR="001E4876" w:rsidRPr="001E4876" w:rsidP="001E4876" w14:paraId="2C7A23CA" w14:textId="77777777">
      <w:pPr>
        <w:widowControl/>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color w:val="000000"/>
          <w:shd w:val="clear" w:color="auto" w:fill="FFFFFF"/>
        </w:rPr>
        <w:t>Your role will be to do the following:</w:t>
      </w:r>
    </w:p>
    <w:p w:rsidR="001E4876" w:rsidRPr="001E4876" w:rsidP="003E78A3" w14:paraId="64BBBF71" w14:textId="77777777">
      <w:pPr>
        <w:widowControl/>
        <w:numPr>
          <w:ilvl w:val="0"/>
          <w:numId w:val="31"/>
        </w:numPr>
        <w:spacing w:after="0" w:line="240" w:lineRule="auto"/>
        <w:rPr>
          <w:rFonts w:ascii="Times New Roman" w:eastAsia="Times New Roman" w:hAnsi="Times New Roman" w:cs="Times New Roman"/>
          <w:color w:val="FF0000"/>
          <w:shd w:val="clear" w:color="auto" w:fill="FFFFFF"/>
        </w:rPr>
      </w:pPr>
      <w:r w:rsidRPr="001E4876">
        <w:rPr>
          <w:rFonts w:ascii="Times New Roman" w:eastAsia="Times New Roman" w:hAnsi="Times New Roman" w:cs="Times New Roman"/>
          <w:b/>
          <w:shd w:val="clear" w:color="auto" w:fill="FFFFFF"/>
        </w:rPr>
        <w:t>Register for the NAEP Assessment Management System</w:t>
      </w:r>
      <w:r w:rsidRPr="001E4876">
        <w:rPr>
          <w:rFonts w:ascii="Times New Roman" w:eastAsia="Times New Roman" w:hAnsi="Times New Roman" w:cs="Times New Roman"/>
          <w:shd w:val="clear" w:color="auto" w:fill="FFFFFF"/>
        </w:rPr>
        <w:t xml:space="preserve"> </w:t>
      </w:r>
      <w:r w:rsidRPr="001E4876">
        <w:rPr>
          <w:rFonts w:ascii="Times New Roman" w:eastAsia="Times New Roman" w:hAnsi="Times New Roman" w:cs="Times New Roman"/>
        </w:rPr>
        <w:t xml:space="preserve">using the link provided in the registration email from </w:t>
      </w:r>
      <w:r w:rsidRPr="001E4876">
        <w:rPr>
          <w:rFonts w:ascii="Times New Roman" w:eastAsia="Times New Roman" w:hAnsi="Times New Roman" w:cs="Times New Roman"/>
          <w:color w:val="FF0000"/>
        </w:rPr>
        <w:t>[email domain]</w:t>
      </w:r>
    </w:p>
    <w:p w:rsidR="001E4876" w:rsidRPr="001E4876" w:rsidP="003E78A3" w14:paraId="11AC41B2" w14:textId="77777777">
      <w:pPr>
        <w:widowControl/>
        <w:numPr>
          <w:ilvl w:val="0"/>
          <w:numId w:val="31"/>
        </w:numPr>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b/>
          <w:bCs/>
          <w:color w:val="000000"/>
          <w:shd w:val="clear" w:color="auto" w:fill="FFFFFF"/>
        </w:rPr>
        <w:t>Complete the School Technology Survey in the Assessment Management System for each school</w:t>
      </w:r>
      <w:r w:rsidRPr="001E4876">
        <w:rPr>
          <w:rFonts w:ascii="Times New Roman" w:eastAsia="Times New Roman" w:hAnsi="Times New Roman" w:cs="Times New Roman"/>
          <w:color w:val="000000"/>
          <w:shd w:val="clear" w:color="auto" w:fill="FFFFFF"/>
        </w:rPr>
        <w:t xml:space="preserve"> listed above by </w:t>
      </w:r>
      <w:r w:rsidRPr="001E4876">
        <w:rPr>
          <w:rFonts w:ascii="Times New Roman" w:eastAsia="Times New Roman" w:hAnsi="Times New Roman" w:cs="Times New Roman"/>
          <w:color w:val="FF0000"/>
          <w:shd w:val="clear" w:color="auto" w:fill="FFFFFF"/>
        </w:rPr>
        <w:t>[date]</w:t>
      </w:r>
      <w:r w:rsidRPr="001E4876">
        <w:rPr>
          <w:rFonts w:ascii="Times New Roman" w:eastAsia="Times New Roman" w:hAnsi="Times New Roman" w:cs="Times New Roman"/>
          <w:color w:val="000000"/>
          <w:shd w:val="clear" w:color="auto" w:fill="FFFFFF"/>
        </w:rPr>
        <w:t>, which requires knowledge of</w:t>
      </w:r>
    </w:p>
    <w:p w:rsidR="001E4876" w:rsidRPr="001E4876" w:rsidP="003E78A3" w14:paraId="186115DE" w14:textId="77777777">
      <w:pPr>
        <w:widowControl/>
        <w:numPr>
          <w:ilvl w:val="1"/>
          <w:numId w:val="31"/>
        </w:numPr>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color w:val="000000"/>
          <w:shd w:val="clear" w:color="auto" w:fill="FFFFFF"/>
        </w:rPr>
        <w:t xml:space="preserve">the device operating system and available hardware for each </w:t>
      </w:r>
      <w:r w:rsidRPr="001E4876">
        <w:rPr>
          <w:rFonts w:ascii="Times New Roman" w:eastAsia="Times New Roman" w:hAnsi="Times New Roman" w:cs="Times New Roman"/>
          <w:color w:val="000000"/>
          <w:shd w:val="clear" w:color="auto" w:fill="FFFFFF"/>
        </w:rPr>
        <w:t>sampled</w:t>
      </w:r>
      <w:r w:rsidRPr="001E4876">
        <w:rPr>
          <w:rFonts w:ascii="Times New Roman" w:eastAsia="Times New Roman" w:hAnsi="Times New Roman" w:cs="Times New Roman"/>
          <w:color w:val="000000"/>
          <w:shd w:val="clear" w:color="auto" w:fill="FFFFFF"/>
        </w:rPr>
        <w:t xml:space="preserve"> school,</w:t>
      </w:r>
    </w:p>
    <w:p w:rsidR="001E4876" w:rsidRPr="001E4876" w:rsidP="003E78A3" w14:paraId="5F90B512" w14:textId="77777777">
      <w:pPr>
        <w:widowControl/>
        <w:numPr>
          <w:ilvl w:val="1"/>
          <w:numId w:val="31"/>
        </w:numPr>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color w:val="000000"/>
          <w:shd w:val="clear" w:color="auto" w:fill="FFFFFF"/>
        </w:rPr>
        <w:t>district or school device management and security policies, and</w:t>
      </w:r>
    </w:p>
    <w:p w:rsidR="001E4876" w:rsidRPr="001E4876" w:rsidP="003E78A3" w14:paraId="4D7F620F" w14:textId="77777777">
      <w:pPr>
        <w:widowControl/>
        <w:numPr>
          <w:ilvl w:val="1"/>
          <w:numId w:val="31"/>
        </w:numPr>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color w:val="000000"/>
          <w:shd w:val="clear" w:color="auto" w:fill="FFFFFF"/>
        </w:rPr>
        <w:t>any device sharing across schools.</w:t>
      </w:r>
    </w:p>
    <w:p w:rsidR="001E4876" w:rsidRPr="001E4876" w:rsidP="003E78A3" w14:paraId="2AE1B038" w14:textId="77777777">
      <w:pPr>
        <w:widowControl/>
        <w:numPr>
          <w:ilvl w:val="0"/>
          <w:numId w:val="31"/>
        </w:numPr>
        <w:spacing w:after="0" w:line="240" w:lineRule="auto"/>
        <w:rPr>
          <w:rFonts w:ascii="Times New Roman" w:eastAsia="Times New Roman" w:hAnsi="Times New Roman" w:cs="Times New Roman"/>
          <w:bCs/>
        </w:rPr>
      </w:pPr>
      <w:r w:rsidRPr="001E4876">
        <w:rPr>
          <w:rFonts w:ascii="Times New Roman" w:eastAsia="Times New Roman" w:hAnsi="Times New Roman" w:cs="Times New Roman"/>
          <w:b/>
          <w:bCs/>
          <w:color w:val="000000"/>
          <w:shd w:val="clear" w:color="auto" w:fill="FFFFFF"/>
        </w:rPr>
        <w:t>Identify an Application Installer for each sampled school assigned to administer NAEP on school devices</w:t>
      </w:r>
      <w:r w:rsidRPr="001E4876">
        <w:rPr>
          <w:rFonts w:ascii="Times New Roman" w:eastAsia="Times New Roman" w:hAnsi="Times New Roman" w:cs="Times New Roman"/>
          <w:color w:val="000000"/>
          <w:shd w:val="clear" w:color="auto" w:fill="FFFFFF"/>
        </w:rPr>
        <w:t xml:space="preserve"> after the completion of the School Technology Survey. This individual will be responsible for</w:t>
      </w:r>
    </w:p>
    <w:p w:rsidR="001E4876" w:rsidRPr="001E4876" w:rsidP="003E78A3" w14:paraId="2F3214DC" w14:textId="77777777">
      <w:pPr>
        <w:widowControl/>
        <w:numPr>
          <w:ilvl w:val="1"/>
          <w:numId w:val="31"/>
        </w:numPr>
        <w:spacing w:after="0" w:line="240" w:lineRule="auto"/>
        <w:rPr>
          <w:rFonts w:ascii="Times New Roman" w:eastAsia="Times New Roman" w:hAnsi="Times New Roman" w:cs="Times New Roman"/>
          <w:bCs/>
        </w:rPr>
      </w:pPr>
      <w:r w:rsidRPr="001E4876">
        <w:rPr>
          <w:rFonts w:ascii="Times New Roman" w:eastAsia="Times New Roman" w:hAnsi="Times New Roman" w:cs="Times New Roman"/>
          <w:color w:val="000000"/>
          <w:shd w:val="clear" w:color="auto" w:fill="FFFFFF"/>
        </w:rPr>
        <w:t xml:space="preserve">deploying the NAEP Assessment Application to school devices, and </w:t>
      </w:r>
    </w:p>
    <w:p w:rsidR="001E4876" w:rsidRPr="001E4876" w:rsidP="003E78A3" w14:paraId="2F56FE76" w14:textId="77777777">
      <w:pPr>
        <w:widowControl/>
        <w:numPr>
          <w:ilvl w:val="1"/>
          <w:numId w:val="31"/>
        </w:numPr>
        <w:spacing w:after="0" w:line="240" w:lineRule="auto"/>
        <w:rPr>
          <w:rFonts w:ascii="Times New Roman" w:eastAsia="Times New Roman" w:hAnsi="Times New Roman" w:cs="Times New Roman"/>
          <w:bCs/>
        </w:rPr>
      </w:pPr>
      <w:r w:rsidRPr="001E4876">
        <w:rPr>
          <w:rFonts w:ascii="Times New Roman" w:eastAsia="Times New Roman" w:hAnsi="Times New Roman" w:cs="Times New Roman"/>
          <w:color w:val="000000"/>
          <w:shd w:val="clear" w:color="auto" w:fill="FFFFFF"/>
        </w:rPr>
        <w:t>running a verification check on at least one of the devices that will be used to administer the NAEP assessment</w:t>
      </w:r>
      <w:r w:rsidRPr="001E4876">
        <w:rPr>
          <w:rFonts w:ascii="Times New Roman" w:eastAsia="Times New Roman" w:hAnsi="Times New Roman" w:cs="Times New Roman"/>
          <w:color w:val="000000"/>
          <w:shd w:val="clear" w:color="auto" w:fill="FFFFFF"/>
        </w:rPr>
        <w:t>. .</w:t>
      </w:r>
      <w:r w:rsidRPr="001E4876">
        <w:rPr>
          <w:rFonts w:ascii="Times New Roman" w:eastAsia="Times New Roman" w:hAnsi="Times New Roman" w:cs="Times New Roman"/>
          <w:color w:val="000000"/>
          <w:shd w:val="clear" w:color="auto" w:fill="FFFFFF"/>
        </w:rPr>
        <w:t xml:space="preserve">  </w:t>
      </w:r>
    </w:p>
    <w:p w:rsidR="001E4876" w:rsidRPr="001E4876" w:rsidP="001E4876" w14:paraId="376CB3BC" w14:textId="77777777">
      <w:pPr>
        <w:widowControl/>
        <w:spacing w:after="0" w:line="240" w:lineRule="auto"/>
        <w:ind w:left="1800"/>
        <w:rPr>
          <w:rFonts w:ascii="Times New Roman" w:eastAsia="Times New Roman" w:hAnsi="Times New Roman" w:cs="Times New Roman"/>
          <w:bCs/>
        </w:rPr>
      </w:pPr>
    </w:p>
    <w:p w:rsidR="001E4876" w:rsidRPr="001E4876" w:rsidP="001E4876" w14:paraId="6037F5FB" w14:textId="77777777">
      <w:pPr>
        <w:widowControl/>
        <w:spacing w:after="0" w:line="240" w:lineRule="auto"/>
        <w:rPr>
          <w:rFonts w:ascii="Times New Roman" w:eastAsia="Times New Roman" w:hAnsi="Times New Roman" w:cs="Times New Roman"/>
          <w:color w:val="FF0000"/>
          <w:shd w:val="clear" w:color="auto" w:fill="FFFFFF"/>
        </w:rPr>
      </w:pPr>
      <w:bookmarkStart w:id="21" w:name="_Hlk146558456"/>
      <w:r w:rsidRPr="001E4876">
        <w:rPr>
          <w:rFonts w:ascii="Times New Roman" w:eastAsia="Times New Roman" w:hAnsi="Times New Roman" w:cs="Times New Roman"/>
          <w:color w:val="FF0000"/>
          <w:shd w:val="clear" w:color="auto" w:fill="FFFFFF"/>
        </w:rPr>
        <w:t>*Note, if you would like to designate someone to complete the survey on your behalf, please send their name and email address to [NSC/NTC name] at [NSC/NTC email address].</w:t>
      </w:r>
    </w:p>
    <w:p w:rsidR="001E4876" w:rsidRPr="001E4876" w:rsidP="001E4876" w14:paraId="5DE49159" w14:textId="77777777">
      <w:pPr>
        <w:widowControl/>
        <w:spacing w:after="0" w:line="240" w:lineRule="auto"/>
        <w:rPr>
          <w:rFonts w:ascii="Times New Roman" w:eastAsia="Times New Roman" w:hAnsi="Times New Roman" w:cs="Times New Roman"/>
          <w:color w:val="000000"/>
          <w:shd w:val="clear" w:color="auto" w:fill="FFFFFF"/>
        </w:rPr>
      </w:pPr>
    </w:p>
    <w:p w:rsidR="001E4876" w:rsidRPr="001E4876" w:rsidP="001E4876" w14:paraId="24A8E424" w14:textId="77777777">
      <w:pPr>
        <w:widowControl/>
        <w:spacing w:after="0" w:line="240" w:lineRule="auto"/>
        <w:rPr>
          <w:rFonts w:ascii="Times New Roman" w:eastAsia="Times New Roman" w:hAnsi="Times New Roman" w:cs="Times New Roman"/>
          <w:color w:val="FF0000"/>
          <w:shd w:val="clear" w:color="auto" w:fill="FFFFFF"/>
        </w:rPr>
      </w:pPr>
      <w:r w:rsidRPr="001E4876">
        <w:rPr>
          <w:rFonts w:ascii="Times New Roman" w:eastAsia="Times New Roman" w:hAnsi="Times New Roman" w:cs="Times New Roman"/>
          <w:color w:val="000000"/>
          <w:shd w:val="clear" w:color="auto" w:fill="FFFFFF"/>
        </w:rPr>
        <w:t xml:space="preserve">The NAEP Assessment Application is COPPA and FERPA compliant and does not collect any student education records or personally identifiable information (PII) from students. The application and additional technical details about taking NAEP assessments on school or district devices are posted on the </w:t>
      </w:r>
      <w:r w:rsidRPr="001E4876">
        <w:rPr>
          <w:rFonts w:ascii="Times New Roman" w:eastAsia="Times New Roman" w:hAnsi="Times New Roman" w:cs="Times New Roman"/>
          <w:color w:val="000000"/>
          <w:shd w:val="clear" w:color="auto" w:fill="FFFFFF"/>
        </w:rPr>
        <w:t>eNAEP</w:t>
      </w:r>
      <w:r w:rsidRPr="001E4876">
        <w:rPr>
          <w:rFonts w:ascii="Times New Roman" w:eastAsia="Times New Roman" w:hAnsi="Times New Roman" w:cs="Times New Roman"/>
          <w:color w:val="000000"/>
          <w:shd w:val="clear" w:color="auto" w:fill="FFFFFF"/>
        </w:rPr>
        <w:t xml:space="preserve"> Download Center at </w:t>
      </w:r>
      <w:r w:rsidRPr="001E4876">
        <w:rPr>
          <w:rFonts w:ascii="Times New Roman" w:eastAsia="Times New Roman" w:hAnsi="Times New Roman" w:cs="Times New Roman"/>
          <w:color w:val="FF0000"/>
          <w:shd w:val="clear" w:color="auto" w:fill="FFFFFF"/>
        </w:rPr>
        <w:t>[</w:t>
      </w:r>
      <w:r w:rsidRPr="001E4876">
        <w:rPr>
          <w:rFonts w:ascii="Times New Roman" w:eastAsia="Times New Roman" w:hAnsi="Times New Roman" w:cs="Times New Roman"/>
          <w:color w:val="FF0000"/>
          <w:shd w:val="clear" w:color="auto" w:fill="FFFFFF"/>
        </w:rPr>
        <w:t>eNAEP</w:t>
      </w:r>
      <w:r w:rsidRPr="001E4876">
        <w:rPr>
          <w:rFonts w:ascii="Times New Roman" w:eastAsia="Times New Roman" w:hAnsi="Times New Roman" w:cs="Times New Roman"/>
          <w:color w:val="FF0000"/>
          <w:shd w:val="clear" w:color="auto" w:fill="FFFFFF"/>
        </w:rPr>
        <w:t xml:space="preserve"> Download Center URL]. </w:t>
      </w:r>
    </w:p>
    <w:p w:rsidR="001E4876" w:rsidRPr="001E4876" w:rsidP="001E4876" w14:paraId="7E4506A0" w14:textId="77777777">
      <w:pPr>
        <w:widowControl/>
        <w:spacing w:after="0" w:line="240" w:lineRule="auto"/>
        <w:rPr>
          <w:rFonts w:ascii="Times New Roman" w:eastAsia="Times New Roman" w:hAnsi="Times New Roman" w:cs="Times New Roman"/>
          <w:color w:val="FF0000"/>
          <w:shd w:val="clear" w:color="auto" w:fill="FFFFFF"/>
        </w:rPr>
      </w:pPr>
    </w:p>
    <w:p w:rsidR="001E4876" w:rsidRPr="001E4876" w:rsidP="001E4876" w14:paraId="391C2841" w14:textId="77777777">
      <w:pPr>
        <w:widowControl/>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color w:val="000000"/>
          <w:shd w:val="clear" w:color="auto" w:fill="FFFFFF"/>
        </w:rPr>
        <w:t>You will receive more details on how each school will be assessed and information on the next steps after completing the School Technology Survey.</w:t>
      </w:r>
    </w:p>
    <w:bookmarkEnd w:id="21"/>
    <w:p w:rsidR="001E4876" w:rsidRPr="001E4876" w:rsidP="001E4876" w14:paraId="08411078" w14:textId="77777777">
      <w:pPr>
        <w:widowControl/>
        <w:spacing w:after="0" w:line="240" w:lineRule="auto"/>
        <w:rPr>
          <w:rFonts w:ascii="Times New Roman" w:eastAsia="Times New Roman" w:hAnsi="Times New Roman" w:cs="Times New Roman"/>
        </w:rPr>
      </w:pPr>
    </w:p>
    <w:p w:rsidR="001E4876" w:rsidRPr="001E4876" w:rsidP="001E4876" w14:paraId="432190AE" w14:textId="77777777">
      <w:pPr>
        <w:widowControl/>
        <w:spacing w:after="0" w:line="240" w:lineRule="auto"/>
        <w:rPr>
          <w:rFonts w:ascii="Times New Roman" w:eastAsia="Times New Roman" w:hAnsi="Times New Roman" w:cs="Times New Roman"/>
          <w:b/>
          <w:bCs/>
        </w:rPr>
      </w:pPr>
      <w:r w:rsidRPr="001E4876">
        <w:rPr>
          <w:rFonts w:ascii="Times New Roman" w:eastAsia="Times New Roman" w:hAnsi="Times New Roman" w:cs="Times New Roman"/>
          <w:b/>
          <w:bCs/>
        </w:rPr>
        <w:t>What is NAEP?</w:t>
      </w:r>
    </w:p>
    <w:p w:rsidR="001E4876" w:rsidRPr="001E4876" w:rsidP="001E4876" w14:paraId="79B828D1" w14:textId="77777777">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NAEP is the largest nationally representative and continuing assessment of what our nation’s students know and can do in various subjects. NAEP is administered by the National Center for Education Statistics (NCES), within the U.S. Department of Education.</w:t>
      </w:r>
    </w:p>
    <w:p w:rsidR="001E4876" w:rsidRPr="001E4876" w:rsidP="001E4876" w14:paraId="2902D050" w14:textId="77777777">
      <w:pPr>
        <w:widowControl/>
        <w:spacing w:after="0" w:line="240" w:lineRule="auto"/>
        <w:rPr>
          <w:rFonts w:ascii="Times New Roman" w:eastAsia="Times New Roman" w:hAnsi="Times New Roman" w:cs="Times New Roman"/>
        </w:rPr>
      </w:pPr>
    </w:p>
    <w:p w:rsidR="001E4876" w:rsidRPr="001E4876" w:rsidP="001E4876" w14:paraId="6BFE6699" w14:textId="77777777">
      <w:pPr>
        <w:widowControl/>
        <w:spacing w:after="0" w:line="240" w:lineRule="auto"/>
        <w:rPr>
          <w:rFonts w:ascii="Times New Roman" w:eastAsia="Times New Roman" w:hAnsi="Times New Roman" w:cs="Times New Roman"/>
          <w:b/>
          <w:bCs/>
        </w:rPr>
      </w:pPr>
      <w:r w:rsidRPr="001E4876">
        <w:rPr>
          <w:rFonts w:ascii="Times New Roman" w:eastAsia="Times New Roman" w:hAnsi="Times New Roman" w:cs="Times New Roman"/>
          <w:b/>
          <w:bCs/>
        </w:rPr>
        <w:t>What will NAEP assess in 2026?</w:t>
      </w:r>
    </w:p>
    <w:p w:rsidR="001E4876" w:rsidRPr="001E4876" w:rsidP="001E4876" w14:paraId="19B2FE1C" w14:textId="77777777">
      <w:pPr>
        <w:widowControl/>
        <w:spacing w:after="0" w:line="240" w:lineRule="auto"/>
        <w:rPr>
          <w:rFonts w:ascii="Times New Roman" w:eastAsia="Times New Roman" w:hAnsi="Times New Roman" w:cs="Times New Roman"/>
          <w:color w:val="000000"/>
          <w:shd w:val="clear" w:color="auto" w:fill="FFFFFF"/>
        </w:rPr>
      </w:pPr>
      <w:r w:rsidRPr="001E4876">
        <w:rPr>
          <w:rFonts w:ascii="Times New Roman" w:eastAsia="Times New Roman" w:hAnsi="Times New Roman" w:cs="Times New Roman"/>
        </w:rPr>
        <w:t xml:space="preserve">In 2026, NAEP will assess students in mathematics and reading at grades 4, 8, and 12, and in civics and U.S. history at grade 8. The mathematics and reading assessments will be administered on Chromebooks provided by NAEP or school devices. The civics and U.S. history assessments will be administered on Chromebooks provided by NAEP. </w:t>
      </w:r>
    </w:p>
    <w:p w:rsidR="001E4876" w:rsidRPr="001E4876" w:rsidP="001E4876" w14:paraId="02CB3BD6" w14:textId="77777777">
      <w:pPr>
        <w:widowControl/>
        <w:spacing w:after="0" w:line="240" w:lineRule="auto"/>
        <w:rPr>
          <w:rFonts w:ascii="Times New Roman" w:eastAsia="Times New Roman" w:hAnsi="Times New Roman" w:cs="Times New Roman"/>
        </w:rPr>
      </w:pPr>
    </w:p>
    <w:p w:rsidR="001E4876" w:rsidRPr="001E4876" w:rsidP="001E4876" w14:paraId="49C3350B" w14:textId="77777777">
      <w:pPr>
        <w:widowControl/>
        <w:spacing w:after="0" w:line="240" w:lineRule="auto"/>
        <w:rPr>
          <w:rFonts w:ascii="Times New Roman" w:eastAsia="Times New Roman" w:hAnsi="Times New Roman" w:cs="Times New Roman"/>
          <w:b/>
          <w:bCs/>
        </w:rPr>
      </w:pPr>
      <w:r w:rsidRPr="001E4876">
        <w:rPr>
          <w:rFonts w:ascii="Times New Roman" w:eastAsia="Times New Roman" w:hAnsi="Times New Roman" w:cs="Times New Roman"/>
          <w:b/>
          <w:bCs/>
        </w:rPr>
        <w:t>What if I have questions?</w:t>
      </w:r>
    </w:p>
    <w:p w:rsidR="001E4876" w:rsidRPr="001E4876" w:rsidP="001E4876" w14:paraId="60D6B898" w14:textId="2B1C90F6">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 xml:space="preserve">If you have questions about the School Technology Survey, please contact the NAEP help desk at [help desk phone number] or </w:t>
      </w:r>
      <w:r w:rsidRPr="001E4876">
        <w:rPr>
          <w:rFonts w:ascii="Times New Roman" w:eastAsia="Times New Roman" w:hAnsi="Times New Roman" w:cs="Times New Roman"/>
          <w:color w:val="FF0000"/>
        </w:rPr>
        <w:t>[help desk email]</w:t>
      </w:r>
      <w:r w:rsidRPr="001E4876">
        <w:rPr>
          <w:rFonts w:ascii="Times New Roman" w:eastAsia="Times New Roman" w:hAnsi="Times New Roman" w:cs="Times New Roman"/>
        </w:rPr>
        <w:t xml:space="preserve">. If you have other questions about NAEP, please contact me at </w:t>
      </w:r>
      <w:r w:rsidRPr="001E4876">
        <w:rPr>
          <w:rFonts w:ascii="Times New Roman" w:eastAsia="Times New Roman" w:hAnsi="Times New Roman" w:cs="Times New Roman"/>
          <w:color w:val="FF0000"/>
        </w:rPr>
        <w:t>NSC/NTC telephone number</w:t>
      </w:r>
      <w:r w:rsidRPr="001E4876">
        <w:rPr>
          <w:rFonts w:ascii="Times New Roman" w:eastAsia="Times New Roman" w:hAnsi="Times New Roman" w:cs="Times New Roman"/>
        </w:rPr>
        <w:t xml:space="preserve"> or </w:t>
      </w:r>
      <w:r w:rsidRPr="001E4876">
        <w:rPr>
          <w:rFonts w:ascii="Times New Roman" w:eastAsia="Times New Roman" w:hAnsi="Times New Roman" w:cs="Times New Roman"/>
          <w:color w:val="FF0000"/>
        </w:rPr>
        <w:t>NSC/NTC email address.</w:t>
      </w:r>
    </w:p>
    <w:p w:rsidR="001E4876" w:rsidRPr="001E4876" w:rsidP="001E4876" w14:paraId="287488A5" w14:textId="77777777">
      <w:pPr>
        <w:widowControl/>
        <w:spacing w:after="0" w:line="240" w:lineRule="auto"/>
        <w:rPr>
          <w:rFonts w:ascii="Times New Roman" w:eastAsia="Times New Roman" w:hAnsi="Times New Roman" w:cs="Times New Roman"/>
        </w:rPr>
      </w:pPr>
    </w:p>
    <w:p w:rsidR="001E4876" w:rsidRPr="001E4876" w:rsidP="001E4876" w14:paraId="19AAEB39" w14:textId="77777777">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Again, thank you for your assistance with this very important assessment.</w:t>
      </w:r>
    </w:p>
    <w:p w:rsidR="001E4876" w:rsidRPr="001E4876" w:rsidP="001E4876" w14:paraId="4D0EB5E9" w14:textId="77777777">
      <w:pPr>
        <w:widowControl/>
        <w:spacing w:after="0" w:line="240" w:lineRule="auto"/>
        <w:rPr>
          <w:rFonts w:ascii="Times New Roman" w:eastAsia="Times New Roman" w:hAnsi="Times New Roman" w:cs="Times New Roman"/>
        </w:rPr>
      </w:pPr>
    </w:p>
    <w:p w:rsidR="001E4876" w:rsidRPr="001E4876" w:rsidP="001E4876" w14:paraId="48657B11" w14:textId="77777777">
      <w:pPr>
        <w:widowControl/>
        <w:spacing w:after="0" w:line="240" w:lineRule="auto"/>
        <w:rPr>
          <w:rFonts w:ascii="Times New Roman" w:eastAsia="Times New Roman" w:hAnsi="Times New Roman" w:cs="Times New Roman"/>
        </w:rPr>
      </w:pPr>
      <w:r w:rsidRPr="001E4876">
        <w:rPr>
          <w:rFonts w:ascii="Times New Roman" w:eastAsia="Times New Roman" w:hAnsi="Times New Roman" w:cs="Times New Roman"/>
        </w:rPr>
        <w:t>Sincerely,</w:t>
      </w:r>
    </w:p>
    <w:p w:rsidR="001E4876" w:rsidRPr="001E4876" w:rsidP="001E4876" w14:paraId="782F29B1" w14:textId="77777777">
      <w:pPr>
        <w:widowControl/>
        <w:spacing w:after="0" w:line="240" w:lineRule="auto"/>
        <w:rPr>
          <w:rFonts w:ascii="Times New Roman" w:eastAsia="Times New Roman" w:hAnsi="Times New Roman" w:cs="Times New Roman"/>
        </w:rPr>
      </w:pPr>
    </w:p>
    <w:p w:rsidR="001E4876" w:rsidRPr="001E4876" w:rsidP="001E4876" w14:paraId="445F686E" w14:textId="77777777">
      <w:pPr>
        <w:widowControl/>
        <w:spacing w:after="0" w:line="240" w:lineRule="auto"/>
        <w:rPr>
          <w:rFonts w:ascii="Times New Roman" w:eastAsia="Times New Roman" w:hAnsi="Times New Roman" w:cs="Times New Roman"/>
          <w:color w:val="FF0000"/>
        </w:rPr>
      </w:pPr>
      <w:r w:rsidRPr="001E4876">
        <w:rPr>
          <w:rFonts w:ascii="Times New Roman" w:eastAsia="Times New Roman" w:hAnsi="Times New Roman" w:cs="Times New Roman"/>
          <w:color w:val="FF0000"/>
        </w:rPr>
        <w:t>NAEP State/TUDA Coordinator</w:t>
      </w:r>
    </w:p>
    <w:p w:rsidR="001E4876" w:rsidRPr="001E4876" w:rsidP="001E4876" w14:paraId="1B362AFD" w14:textId="77777777">
      <w:pPr>
        <w:widowControl/>
        <w:spacing w:after="0" w:line="240" w:lineRule="auto"/>
        <w:rPr>
          <w:rFonts w:ascii="Times New Roman" w:eastAsia="Times New Roman" w:hAnsi="Times New Roman" w:cs="Times New Roman"/>
        </w:rPr>
      </w:pPr>
    </w:p>
    <w:p w:rsidR="001E4876" w:rsidRPr="001E4876" w:rsidP="001E4876" w14:paraId="081BFC63" w14:textId="77777777">
      <w:pPr>
        <w:widowControl/>
        <w:spacing w:after="0" w:line="240" w:lineRule="auto"/>
        <w:rPr>
          <w:rFonts w:ascii="Times New Roman" w:eastAsia="Times New Roman" w:hAnsi="Times New Roman" w:cs="Times New Roman"/>
          <w:color w:val="FF0000"/>
        </w:rPr>
      </w:pPr>
      <w:r w:rsidRPr="001E4876">
        <w:rPr>
          <w:rFonts w:ascii="Times New Roman" w:eastAsia="Times New Roman" w:hAnsi="Times New Roman" w:cs="Times New Roman"/>
          <w:color w:val="FF0000"/>
        </w:rPr>
        <w:t>Attachments:</w:t>
      </w:r>
    </w:p>
    <w:p w:rsidR="001E4876" w:rsidRPr="001E4876" w:rsidP="001E4876" w14:paraId="34AE1897" w14:textId="77777777">
      <w:pPr>
        <w:widowControl/>
        <w:spacing w:after="0" w:line="240" w:lineRule="auto"/>
        <w:rPr>
          <w:rFonts w:ascii="Times New Roman" w:eastAsia="Times New Roman" w:hAnsi="Times New Roman" w:cs="Times New Roman"/>
          <w:color w:val="FF0000"/>
        </w:rPr>
      </w:pPr>
      <w:r w:rsidRPr="001E4876">
        <w:rPr>
          <w:rFonts w:ascii="Times New Roman" w:eastAsia="Times New Roman" w:hAnsi="Times New Roman" w:cs="Times New Roman"/>
          <w:color w:val="FF0000"/>
        </w:rPr>
        <w:t>School Technology Survey questions PDF (optional)</w:t>
      </w:r>
    </w:p>
    <w:p w:rsidR="001E4876" w:rsidRPr="001E4876" w:rsidP="001E4876" w14:paraId="15F21C4B" w14:textId="77777777">
      <w:pPr>
        <w:widowControl/>
        <w:rPr>
          <w:rFonts w:ascii="Times New Roman" w:eastAsia="Calibri" w:hAnsi="Times New Roman" w:cs="Times New Roman"/>
          <w:sz w:val="20"/>
          <w:szCs w:val="20"/>
        </w:rPr>
      </w:pPr>
    </w:p>
    <w:p w:rsidR="001E4876" w:rsidRPr="001E4876" w:rsidP="001E4876" w14:paraId="60FC1752" w14:textId="20E17C72">
      <w:pPr>
        <w:widowControl/>
        <w:rPr>
          <w:rFonts w:ascii="Times New Roman" w:eastAsia="Times New Roman" w:hAnsi="Times New Roman" w:cs="Times New Roman"/>
        </w:rPr>
      </w:pPr>
      <w:r w:rsidRPr="00B978DB">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w:t>
      </w:r>
      <w:r w:rsidRPr="00B978DB">
        <w:rPr>
          <w:rFonts w:ascii="Times New Roman" w:hAnsi="Times New Roman" w:cs="Times New Roman"/>
          <w:i/>
          <w:iCs/>
          <w:sz w:val="20"/>
          <w:szCs w:val="20"/>
        </w:rPr>
        <w:t>All of</w:t>
      </w:r>
      <w:r w:rsidRPr="00B978DB">
        <w:rPr>
          <w:rFonts w:ascii="Times New Roman"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hAnsi="Times New Roman" w:cs="Times New Roman"/>
          <w:i/>
          <w:iCs/>
          <w:sz w:val="20"/>
          <w:szCs w:val="20"/>
        </w:rPr>
        <w:t>or used</w:t>
      </w:r>
      <w:r w:rsidRPr="00B978DB">
        <w:rPr>
          <w:rFonts w:ascii="Times New Roman"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B978DB">
        <w:rPr>
          <w:rFonts w:ascii="Times New Roman" w:hAnsi="Times New Roman" w:cs="Times New Roman"/>
          <w:i/>
          <w:iCs/>
          <w:sz w:val="20"/>
          <w:szCs w:val="20"/>
        </w:rPr>
        <w:t>both if</w:t>
      </w:r>
      <w:r w:rsidRPr="00B978DB">
        <w:rPr>
          <w:rFonts w:ascii="Times New Roman" w:hAnsi="Times New Roman" w:cs="Times New Roman"/>
          <w:i/>
          <w:iCs/>
          <w:sz w:val="20"/>
          <w:szCs w:val="20"/>
        </w:rPr>
        <w:t xml:space="preserve"> he </w:t>
      </w:r>
      <w:r w:rsidRPr="00B978DB">
        <w:rPr>
          <w:rFonts w:ascii="Times New Roman" w:hAnsi="Times New Roman" w:cs="Times New Roman"/>
          <w:i/>
          <w:iCs/>
          <w:sz w:val="20"/>
          <w:szCs w:val="20"/>
        </w:rPr>
        <w:t>or</w:t>
      </w:r>
      <w:r w:rsidRPr="00B978DB">
        <w:rPr>
          <w:rFonts w:ascii="Times New Roman"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5F352C" w:rsidP="005F352C" w14:paraId="784CC3BB" w14:textId="77777777">
      <w:pPr>
        <w:widowControl/>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rsidR="00491686" w:rsidRPr="00C97EF0" w:rsidP="00491686" w14:paraId="06649CAC" w14:textId="1E9CB259">
      <w:pPr>
        <w:pStyle w:val="Heading3"/>
        <w:rPr>
          <w:rStyle w:val="Strong"/>
          <w:rFonts w:eastAsia="Calibri" w:cs="Times New Roman"/>
        </w:rPr>
      </w:pPr>
      <w:bookmarkStart w:id="22" w:name="_Toc203742156"/>
      <w:r w:rsidRPr="00C97EF0">
        <w:rPr>
          <w:rStyle w:val="Strong"/>
          <w:rFonts w:eastAsia="Calibri" w:cs="Times New Roman"/>
        </w:rPr>
        <w:t>Appendix D-</w:t>
      </w:r>
      <w:r w:rsidR="00DB2DE6">
        <w:rPr>
          <w:rStyle w:val="Strong"/>
          <w:rFonts w:eastAsia="Calibri" w:cs="Times New Roman"/>
        </w:rPr>
        <w:t>4</w:t>
      </w:r>
      <w:r w:rsidRPr="00C97EF0">
        <w:rPr>
          <w:rStyle w:val="Strong"/>
          <w:rFonts w:eastAsia="Calibri" w:cs="Times New Roman"/>
        </w:rPr>
        <w:t xml:space="preserve">: </w:t>
      </w:r>
      <w:r w:rsidRPr="00107AB0" w:rsidR="004B22A0">
        <w:rPr>
          <w:rStyle w:val="Strong"/>
          <w:rFonts w:eastAsia="Calibri" w:cs="Times New Roman"/>
          <w:b w:val="0"/>
          <w:bCs w:val="0"/>
        </w:rPr>
        <w:t>NAEP 202</w:t>
      </w:r>
      <w:r w:rsidR="004B22A0">
        <w:rPr>
          <w:rStyle w:val="Strong"/>
          <w:rFonts w:eastAsia="Calibri" w:cs="Times New Roman"/>
          <w:b w:val="0"/>
          <w:bCs w:val="0"/>
        </w:rPr>
        <w:t>6</w:t>
      </w:r>
      <w:r w:rsidRPr="00107AB0" w:rsidR="004B22A0">
        <w:rPr>
          <w:rStyle w:val="Strong"/>
          <w:rFonts w:eastAsia="Calibri" w:cs="Times New Roman"/>
          <w:b w:val="0"/>
          <w:bCs w:val="0"/>
        </w:rPr>
        <w:t xml:space="preserve"> Initial School Technology Survey Notification</w:t>
      </w:r>
      <w:r w:rsidR="004B22A0">
        <w:rPr>
          <w:rStyle w:val="Strong"/>
          <w:rFonts w:eastAsia="Calibri" w:cs="Times New Roman"/>
          <w:b w:val="0"/>
          <w:bCs w:val="0"/>
        </w:rPr>
        <w:t>, Puerto Rico (NEW)</w:t>
      </w:r>
      <w:bookmarkEnd w:id="22"/>
    </w:p>
    <w:p w:rsidR="00491686" w14:paraId="36DE3A05" w14:textId="77777777">
      <w:pPr>
        <w:rPr>
          <w:rFonts w:ascii="Times New Roman" w:eastAsia="Times New Roman" w:hAnsi="Times New Roman" w:cs="Times New Roman"/>
          <w:b/>
          <w:bCs/>
          <w:lang w:val="es-PR"/>
        </w:rPr>
      </w:pPr>
      <w:r>
        <w:rPr>
          <w:rFonts w:ascii="Times New Roman" w:eastAsia="Times New Roman" w:hAnsi="Times New Roman" w:cs="Times New Roman"/>
          <w:b/>
          <w:bCs/>
          <w:lang w:val="es-PR"/>
        </w:rPr>
        <w:br w:type="page"/>
      </w:r>
    </w:p>
    <w:p w:rsidR="008A458C" w:rsidRPr="008A458C" w:rsidP="008A458C" w14:paraId="004D2D2C" w14:textId="77777777">
      <w:pPr>
        <w:widowControl/>
        <w:suppressAutoHyphens/>
        <w:spacing w:after="0" w:line="240" w:lineRule="auto"/>
        <w:jc w:val="center"/>
        <w:rPr>
          <w:rFonts w:ascii="Times New Roman" w:eastAsia="Calibri" w:hAnsi="Times New Roman" w:cs="Times New Roman"/>
          <w:b/>
          <w:bCs/>
          <w:lang w:val="es-PR"/>
        </w:rPr>
      </w:pPr>
      <w:r w:rsidRPr="008A458C">
        <w:rPr>
          <w:rFonts w:ascii="Times New Roman" w:eastAsia="Calibri" w:hAnsi="Times New Roman" w:cs="Times New Roman"/>
          <w:b/>
          <w:bCs/>
          <w:lang w:val="es-PR"/>
        </w:rPr>
        <w:t>NAEP de 2026 - Carta de notificación inicial de la encuesta sobre la tecnología de la escuela</w:t>
      </w:r>
    </w:p>
    <w:p w:rsidR="008A458C" w:rsidRPr="008A458C" w:rsidP="008A458C" w14:paraId="2BCA90E8" w14:textId="77777777">
      <w:pPr>
        <w:widowControl/>
        <w:suppressAutoHyphens/>
        <w:spacing w:after="0" w:line="240" w:lineRule="auto"/>
        <w:jc w:val="center"/>
        <w:rPr>
          <w:rFonts w:ascii="Times New Roman" w:eastAsia="Calibri" w:hAnsi="Times New Roman" w:cs="Times New Roman"/>
          <w:b/>
          <w:lang w:val="es-PR"/>
        </w:rPr>
      </w:pPr>
      <w:r w:rsidRPr="008A458C">
        <w:rPr>
          <w:rFonts w:ascii="Times New Roman" w:eastAsia="Calibri" w:hAnsi="Times New Roman" w:cs="Times New Roman"/>
          <w:b/>
          <w:lang w:val="es-PR"/>
        </w:rPr>
        <w:t>DEL(</w:t>
      </w:r>
      <w:r w:rsidRPr="008A458C">
        <w:rPr>
          <w:rFonts w:ascii="Times New Roman" w:eastAsia="Calibri" w:hAnsi="Times New Roman" w:cs="Times New Roman"/>
          <w:b/>
          <w:lang w:val="es-PR"/>
        </w:rPr>
        <w:t xml:space="preserve">DE LA) COORDINADOR(A) ESTATAL DE NAEP </w:t>
      </w:r>
      <w:r w:rsidRPr="008A458C">
        <w:rPr>
          <w:rFonts w:ascii="Times New Roman" w:eastAsia="Calibri" w:hAnsi="Times New Roman" w:cs="Times New Roman"/>
          <w:b/>
          <w:lang w:val="es-PR"/>
        </w:rPr>
        <w:t>AL(</w:t>
      </w:r>
      <w:r w:rsidRPr="008A458C">
        <w:rPr>
          <w:rFonts w:ascii="Times New Roman" w:eastAsia="Calibri" w:hAnsi="Times New Roman" w:cs="Times New Roman"/>
          <w:b/>
          <w:lang w:val="es-PR"/>
        </w:rPr>
        <w:t>A LA) DESTINATARIO(A) DE LA ENCUESTA SOBRE LA TECNOLOGÍA DE LA ESCUELA</w:t>
      </w:r>
    </w:p>
    <w:p w:rsidR="008A458C" w:rsidRPr="008A458C" w:rsidP="008A458C" w14:paraId="1525D64C" w14:textId="77777777">
      <w:pPr>
        <w:widowControl/>
        <w:suppressAutoHyphens/>
        <w:spacing w:after="0" w:line="240" w:lineRule="auto"/>
        <w:jc w:val="center"/>
        <w:rPr>
          <w:rFonts w:ascii="Times New Roman" w:eastAsia="Calibri" w:hAnsi="Times New Roman" w:cs="Times New Roman"/>
          <w:b/>
          <w:lang w:val="es-PR"/>
        </w:rPr>
      </w:pPr>
      <w:r w:rsidRPr="008A458C">
        <w:rPr>
          <w:rFonts w:ascii="Times New Roman" w:eastAsia="Calibri" w:hAnsi="Times New Roman" w:cs="Times New Roman"/>
          <w:b/>
          <w:lang w:val="es-ES"/>
        </w:rPr>
        <w:t xml:space="preserve">Se debe personalizar el </w:t>
      </w:r>
      <w:r w:rsidRPr="008A458C">
        <w:rPr>
          <w:rFonts w:ascii="Times New Roman" w:eastAsia="Calibri" w:hAnsi="Times New Roman" w:cs="Times New Roman"/>
          <w:b/>
          <w:color w:val="FF0000"/>
          <w:lang w:val="es-ES"/>
        </w:rPr>
        <w:t>texto en rojo</w:t>
      </w:r>
      <w:r w:rsidRPr="008A458C">
        <w:rPr>
          <w:rFonts w:ascii="Times New Roman" w:eastAsia="Calibri" w:hAnsi="Times New Roman" w:cs="Times New Roman"/>
          <w:b/>
          <w:lang w:val="es-ES"/>
        </w:rPr>
        <w:t xml:space="preserve"> antes de combinar la correspondencia: El </w:t>
      </w:r>
      <w:r w:rsidRPr="008A458C">
        <w:rPr>
          <w:rFonts w:ascii="Times New Roman" w:eastAsia="Calibri" w:hAnsi="Times New Roman" w:cs="Times New Roman"/>
          <w:b/>
          <w:shd w:val="clear" w:color="auto" w:fill="FFFF00"/>
          <w:lang w:val="es-ES"/>
        </w:rPr>
        <w:t>texto resaltado</w:t>
      </w:r>
      <w:r w:rsidRPr="008A458C">
        <w:rPr>
          <w:rFonts w:ascii="Times New Roman" w:eastAsia="Calibri" w:hAnsi="Times New Roman" w:cs="Times New Roman"/>
          <w:b/>
          <w:lang w:val="es-PR"/>
        </w:rPr>
        <w:t xml:space="preserve"> </w:t>
      </w:r>
      <w:r w:rsidRPr="008A458C">
        <w:rPr>
          <w:rFonts w:ascii="Times New Roman" w:eastAsia="Calibri" w:hAnsi="Times New Roman" w:cs="Times New Roman"/>
          <w:b/>
          <w:lang w:val="es-ES"/>
        </w:rPr>
        <w:t>representa los campos que se deben combinar</w:t>
      </w:r>
    </w:p>
    <w:p w:rsidR="008A458C" w:rsidRPr="008A458C" w:rsidP="008A458C" w14:paraId="679AE471" w14:textId="77777777">
      <w:pPr>
        <w:widowControl/>
        <w:suppressAutoHyphens/>
        <w:spacing w:after="0" w:line="240" w:lineRule="auto"/>
        <w:jc w:val="center"/>
        <w:rPr>
          <w:rFonts w:ascii="Times New Roman" w:eastAsia="Calibri" w:hAnsi="Times New Roman" w:cs="Times New Roman"/>
          <w:b/>
          <w:lang w:val="es-PR"/>
        </w:rPr>
      </w:pPr>
    </w:p>
    <w:p w:rsidR="008A458C" w:rsidRPr="008A458C" w:rsidP="4DE46456" w14:paraId="3C3AC427" w14:textId="77777777">
      <w:pPr>
        <w:widowControl/>
        <w:suppressAutoHyphens/>
        <w:spacing w:after="0" w:line="240" w:lineRule="auto"/>
        <w:jc w:val="center"/>
        <w:rPr>
          <w:rFonts w:ascii="Times New Roman" w:eastAsia="Calibri" w:hAnsi="Times New Roman" w:cs="Times New Roman"/>
          <w:b/>
          <w:bCs/>
          <w:color w:val="FF0000"/>
          <w:lang w:val="es-PR"/>
        </w:rPr>
      </w:pPr>
      <w:r w:rsidRPr="4DE46456">
        <w:rPr>
          <w:rFonts w:ascii="Times New Roman" w:eastAsia="Calibri" w:hAnsi="Times New Roman" w:cs="Times New Roman"/>
          <w:b/>
          <w:bCs/>
          <w:color w:val="FF0000"/>
          <w:lang w:val="es-PR"/>
        </w:rPr>
        <w:t>::</w:t>
      </w:r>
      <w:r w:rsidRPr="4DE46456">
        <w:rPr>
          <w:rFonts w:ascii="Times New Roman" w:eastAsia="Calibri" w:hAnsi="Times New Roman" w:cs="Times New Roman"/>
          <w:b/>
          <w:bCs/>
          <w:color w:val="FF0000"/>
          <w:lang w:val="es-PR"/>
        </w:rPr>
        <w:t xml:space="preserve">No distribuir hasta que se le notifique que el AMS está listo para que los usuarios de la escuela y del distrito puedan acceder al </w:t>
      </w:r>
      <w:r w:rsidRPr="4DE46456">
        <w:rPr>
          <w:rFonts w:ascii="Times New Roman" w:eastAsia="Calibri" w:hAnsi="Times New Roman" w:cs="Times New Roman"/>
          <w:b/>
          <w:bCs/>
          <w:color w:val="FF0000"/>
          <w:lang w:val="es-PR"/>
        </w:rPr>
        <w:t>mismo::</w:t>
      </w:r>
    </w:p>
    <w:p w:rsidR="008A458C" w:rsidRPr="008A458C" w:rsidP="008A458C" w14:paraId="3583E4BC" w14:textId="77777777">
      <w:pPr>
        <w:widowControl/>
        <w:suppressAutoHyphens/>
        <w:spacing w:after="0" w:line="240" w:lineRule="auto"/>
        <w:jc w:val="center"/>
        <w:rPr>
          <w:rFonts w:ascii="Times New Roman" w:eastAsia="Calibri" w:hAnsi="Times New Roman" w:cs="Times New Roman"/>
          <w:b/>
          <w:lang w:val="es-PR"/>
        </w:rPr>
      </w:pPr>
    </w:p>
    <w:p w:rsidR="008A458C" w:rsidRPr="008A458C" w:rsidP="008A458C" w14:paraId="1FEACE99" w14:textId="77777777">
      <w:pPr>
        <w:widowControl/>
        <w:suppressAutoHyphens/>
        <w:spacing w:after="0" w:line="240" w:lineRule="auto"/>
        <w:jc w:val="center"/>
        <w:rPr>
          <w:rFonts w:ascii="Times New Roman" w:eastAsia="Calibri" w:hAnsi="Times New Roman" w:cs="Times New Roman"/>
          <w:b/>
          <w:lang w:val="es-PR"/>
        </w:rPr>
      </w:pPr>
    </w:p>
    <w:p w:rsidR="008A458C" w:rsidRPr="008A458C" w:rsidP="008A458C" w14:paraId="0E04964E" w14:textId="77777777">
      <w:pPr>
        <w:widowControl/>
        <w:suppressAutoHyphens/>
        <w:spacing w:after="0" w:line="240" w:lineRule="auto"/>
        <w:rPr>
          <w:rFonts w:ascii="Times New Roman" w:eastAsia="Calibri" w:hAnsi="Times New Roman" w:cs="Times New Roman"/>
          <w:lang w:val="es-PR"/>
        </w:rPr>
      </w:pPr>
      <w:r w:rsidRPr="008A458C">
        <w:rPr>
          <w:rFonts w:ascii="Times New Roman" w:eastAsia="Calibri" w:hAnsi="Times New Roman" w:cs="Times New Roman"/>
          <w:lang w:val="es-PR"/>
        </w:rPr>
        <w:t xml:space="preserve">Estimado(a) </w:t>
      </w:r>
      <w:r w:rsidRPr="008A458C">
        <w:rPr>
          <w:rFonts w:ascii="Times New Roman" w:eastAsia="Calibri" w:hAnsi="Times New Roman" w:cs="Times New Roman"/>
          <w:color w:val="FF0000"/>
          <w:highlight w:val="yellow"/>
          <w:lang w:val="es-PR"/>
        </w:rPr>
        <w:t>[director(a) de tecnología distrital / coordinador(a) de evaluación distrital / director(a)]</w:t>
      </w:r>
      <w:r w:rsidRPr="008A458C">
        <w:rPr>
          <w:rFonts w:ascii="Times New Roman" w:eastAsia="Calibri" w:hAnsi="Times New Roman" w:cs="Times New Roman"/>
          <w:lang w:val="es-PR"/>
        </w:rPr>
        <w:t>:</w:t>
      </w:r>
    </w:p>
    <w:p w:rsidR="008A458C" w:rsidRPr="008A458C" w:rsidP="008A458C" w14:paraId="6106F631" w14:textId="77777777">
      <w:pPr>
        <w:widowControl/>
        <w:suppressAutoHyphens/>
        <w:spacing w:after="0" w:line="240" w:lineRule="auto"/>
        <w:rPr>
          <w:rFonts w:ascii="Times New Roman" w:eastAsia="Calibri" w:hAnsi="Times New Roman" w:cs="Times New Roman"/>
          <w:lang w:val="es-PR"/>
        </w:rPr>
      </w:pPr>
    </w:p>
    <w:p w:rsidR="008A458C" w:rsidRPr="008A458C" w:rsidP="008A458C" w14:paraId="631F970E" w14:textId="77777777">
      <w:pPr>
        <w:widowControl/>
        <w:suppressAutoHyphens/>
        <w:spacing w:after="0" w:line="240" w:lineRule="auto"/>
        <w:rPr>
          <w:rFonts w:ascii="Times New Roman" w:eastAsia="Times New Roman" w:hAnsi="Times New Roman" w:cs="Times New Roman"/>
          <w:color w:val="000000"/>
          <w:lang w:val="es-PR"/>
        </w:rPr>
      </w:pPr>
      <w:r w:rsidRPr="008A458C">
        <w:rPr>
          <w:rFonts w:ascii="Times New Roman" w:eastAsia="Calibri" w:hAnsi="Times New Roman" w:cs="Times New Roman"/>
          <w:lang w:val="es-PR"/>
        </w:rPr>
        <w:t xml:space="preserve">Gracias por todo lo que hace para apoyar la educación en Puerto Rico. Le escribo para notificarle que una o más escuelas de su distrito han sido incluidas en la muestra para la administración de la Evaluación Nacional del Progreso Educativo (NAEP, por sus siglas en inglés) de 2026. NAEP será administrada en dispositivos </w:t>
      </w:r>
      <w:r w:rsidRPr="008A458C">
        <w:rPr>
          <w:rFonts w:ascii="Times New Roman" w:eastAsia="Times New Roman" w:hAnsi="Times New Roman" w:cs="Times New Roman"/>
          <w:lang w:val="es-PR"/>
        </w:rPr>
        <w:t xml:space="preserve">Chromebook proporcionados por NAEP o en dispositivos de la escuela. </w:t>
      </w:r>
    </w:p>
    <w:p w:rsidR="008A458C" w:rsidRPr="008A458C" w:rsidP="008A458C" w14:paraId="4DF2EB72" w14:textId="77777777">
      <w:pPr>
        <w:widowControl/>
        <w:suppressAutoHyphens/>
        <w:spacing w:after="0" w:line="240" w:lineRule="auto"/>
        <w:rPr>
          <w:rFonts w:ascii="Times New Roman" w:eastAsia="Calibri" w:hAnsi="Times New Roman" w:cs="Times New Roman"/>
          <w:lang w:val="es-PR"/>
        </w:rPr>
      </w:pPr>
    </w:p>
    <w:p w:rsidR="008A458C" w:rsidRPr="008A458C" w:rsidP="008A458C" w14:paraId="7B3F5BD0" w14:textId="77777777">
      <w:pPr>
        <w:widowControl/>
        <w:suppressAutoHyphens/>
        <w:spacing w:after="0" w:line="240" w:lineRule="auto"/>
        <w:rPr>
          <w:rFonts w:ascii="Times New Roman" w:eastAsia="Calibri" w:hAnsi="Times New Roman" w:cs="Times New Roman"/>
          <w:lang w:val="es-PR"/>
        </w:rPr>
      </w:pPr>
      <w:r w:rsidRPr="008A458C">
        <w:rPr>
          <w:rFonts w:ascii="Times New Roman" w:eastAsia="Calibri" w:hAnsi="Times New Roman" w:cs="Times New Roman"/>
          <w:lang w:val="es-PR"/>
        </w:rPr>
        <w:t xml:space="preserve">Para determinar si cada escuela puede facilitar la administración de NAEP utilizando los dispositivos de la escuela, necesitamos conocer las especificaciones técnicas de los dispositivos que se utilizarán para realizar las pruebas en </w:t>
      </w:r>
      <w:r w:rsidRPr="008A458C">
        <w:rPr>
          <w:rFonts w:ascii="Times New Roman" w:eastAsia="Calibri" w:hAnsi="Times New Roman" w:cs="Times New Roman"/>
          <w:color w:val="FF0000"/>
          <w:highlight w:val="yellow"/>
          <w:lang w:val="es-PR"/>
        </w:rPr>
        <w:t>[Nombre de la escuela]</w:t>
      </w:r>
      <w:r w:rsidRPr="008A458C">
        <w:rPr>
          <w:rFonts w:ascii="Times New Roman" w:eastAsia="Calibri" w:hAnsi="Times New Roman" w:cs="Times New Roman"/>
          <w:color w:val="FF0000"/>
          <w:lang w:val="es-PR"/>
        </w:rPr>
        <w:t>. / las siguientes escuelas.</w:t>
      </w:r>
      <w:r w:rsidRPr="008A458C">
        <w:rPr>
          <w:rFonts w:ascii="Calibri" w:eastAsia="Calibri" w:hAnsi="Calibri" w:cs="Calibri"/>
          <w:lang w:val="es-PR"/>
        </w:rPr>
        <w:br/>
      </w:r>
    </w:p>
    <w:p w:rsidR="008A458C" w:rsidRPr="008A458C" w:rsidP="003E78A3" w14:paraId="48B22DE0" w14:textId="77777777">
      <w:pPr>
        <w:widowControl/>
        <w:numPr>
          <w:ilvl w:val="0"/>
          <w:numId w:val="107"/>
        </w:numPr>
        <w:suppressAutoHyphens/>
        <w:spacing w:after="0" w:line="240" w:lineRule="auto"/>
        <w:rPr>
          <w:rFonts w:ascii="Times New Roman" w:eastAsia="Calibri" w:hAnsi="Times New Roman" w:cs="Times New Roman"/>
          <w:color w:val="FF0000"/>
          <w:highlight w:val="yellow"/>
        </w:rPr>
      </w:pPr>
      <w:r w:rsidRPr="008A458C">
        <w:rPr>
          <w:rFonts w:ascii="Times New Roman" w:eastAsia="Calibri" w:hAnsi="Times New Roman" w:cs="Times New Roman"/>
          <w:color w:val="FF0000"/>
          <w:highlight w:val="yellow"/>
        </w:rPr>
        <w:t>Escuela 1</w:t>
      </w:r>
    </w:p>
    <w:p w:rsidR="008A458C" w:rsidRPr="008A458C" w:rsidP="003E78A3" w14:paraId="7696D931" w14:textId="77777777">
      <w:pPr>
        <w:widowControl/>
        <w:numPr>
          <w:ilvl w:val="0"/>
          <w:numId w:val="107"/>
        </w:numPr>
        <w:suppressAutoHyphens/>
        <w:spacing w:after="0" w:line="240" w:lineRule="auto"/>
        <w:rPr>
          <w:rFonts w:ascii="Times New Roman" w:eastAsia="Calibri" w:hAnsi="Times New Roman" w:cs="Times New Roman"/>
          <w:color w:val="FF0000"/>
          <w:highlight w:val="yellow"/>
        </w:rPr>
      </w:pPr>
      <w:r w:rsidRPr="008A458C">
        <w:rPr>
          <w:rFonts w:ascii="Times New Roman" w:eastAsia="Calibri" w:hAnsi="Times New Roman" w:cs="Times New Roman"/>
          <w:color w:val="FF0000"/>
          <w:highlight w:val="yellow"/>
        </w:rPr>
        <w:t>Escuela 2</w:t>
      </w:r>
    </w:p>
    <w:p w:rsidR="008A458C" w:rsidRPr="008A458C" w:rsidP="003E78A3" w14:paraId="14171F72" w14:textId="77777777">
      <w:pPr>
        <w:widowControl/>
        <w:numPr>
          <w:ilvl w:val="0"/>
          <w:numId w:val="107"/>
        </w:numPr>
        <w:suppressAutoHyphens/>
        <w:spacing w:after="0" w:line="240" w:lineRule="auto"/>
        <w:rPr>
          <w:rFonts w:ascii="Times New Roman" w:eastAsia="Calibri" w:hAnsi="Times New Roman" w:cs="Times New Roman"/>
          <w:color w:val="FF0000"/>
          <w:highlight w:val="yellow"/>
        </w:rPr>
      </w:pPr>
      <w:r w:rsidRPr="008A458C">
        <w:rPr>
          <w:rFonts w:ascii="Times New Roman" w:eastAsia="Calibri" w:hAnsi="Times New Roman" w:cs="Times New Roman"/>
          <w:color w:val="FF0000"/>
          <w:highlight w:val="yellow"/>
        </w:rPr>
        <w:t>Escuela 3, etc.</w:t>
      </w:r>
    </w:p>
    <w:p w:rsidR="008A458C" w:rsidRPr="008A458C" w:rsidP="008A458C" w14:paraId="561E0898" w14:textId="77777777">
      <w:pPr>
        <w:widowControl/>
        <w:suppressAutoHyphens/>
        <w:spacing w:after="0" w:line="240" w:lineRule="auto"/>
        <w:rPr>
          <w:rFonts w:ascii="Times New Roman" w:eastAsia="Calibri" w:hAnsi="Times New Roman" w:cs="Times New Roman"/>
          <w:color w:val="000000"/>
          <w:shd w:val="clear" w:color="auto" w:fill="FFFFFF"/>
        </w:rPr>
      </w:pPr>
    </w:p>
    <w:p w:rsidR="008A458C" w:rsidRPr="008A458C" w:rsidP="008A458C" w14:paraId="593C8130" w14:textId="77777777">
      <w:pPr>
        <w:widowControl/>
        <w:suppressAutoHyphens/>
        <w:spacing w:after="0" w:line="240" w:lineRule="auto"/>
        <w:rPr>
          <w:rFonts w:ascii="Times New Roman" w:eastAsia="Calibri" w:hAnsi="Times New Roman" w:cs="Times New Roman"/>
          <w:color w:val="000000"/>
          <w:shd w:val="clear" w:color="auto" w:fill="FFFFFF"/>
          <w:lang w:val="es-PR"/>
        </w:rPr>
      </w:pPr>
      <w:r w:rsidRPr="008A458C">
        <w:rPr>
          <w:rFonts w:ascii="Times New Roman" w:eastAsia="Calibri" w:hAnsi="Times New Roman" w:cs="Times New Roman"/>
          <w:color w:val="000000"/>
          <w:shd w:val="clear" w:color="auto" w:fill="FFFFFF"/>
          <w:lang w:val="es-PR"/>
        </w:rPr>
        <w:t>Su función será hacer lo siguiente:</w:t>
      </w:r>
    </w:p>
    <w:p w:rsidR="008A458C" w:rsidRPr="008A458C" w:rsidP="003E78A3" w14:paraId="013503B4" w14:textId="77777777">
      <w:pPr>
        <w:widowControl/>
        <w:numPr>
          <w:ilvl w:val="0"/>
          <w:numId w:val="108"/>
        </w:numPr>
        <w:suppressAutoHyphens/>
        <w:spacing w:after="0" w:line="240" w:lineRule="auto"/>
        <w:rPr>
          <w:rFonts w:ascii="Times New Roman" w:eastAsia="Calibri" w:hAnsi="Times New Roman" w:cs="Times New Roman"/>
          <w:color w:val="FF0000"/>
          <w:shd w:val="clear" w:color="auto" w:fill="FFFFFF"/>
          <w:lang w:val="es-PR"/>
        </w:rPr>
      </w:pPr>
      <w:r w:rsidRPr="008A458C">
        <w:rPr>
          <w:rFonts w:ascii="Times New Roman" w:eastAsia="Calibri" w:hAnsi="Times New Roman" w:cs="Times New Roman"/>
          <w:b/>
          <w:shd w:val="clear" w:color="auto" w:fill="FFFFFF"/>
          <w:lang w:val="es-PR"/>
        </w:rPr>
        <w:t xml:space="preserve">Registrarse en el Sistema de Administración de la Evaluación de NAEP </w:t>
      </w:r>
      <w:r w:rsidRPr="008A458C">
        <w:rPr>
          <w:rFonts w:ascii="Times New Roman" w:eastAsia="Calibri" w:hAnsi="Times New Roman" w:cs="Times New Roman"/>
          <w:lang w:val="es-PR"/>
        </w:rPr>
        <w:t xml:space="preserve">utilizando el enlace que se proporciona en el correo electrónico de registro de </w:t>
      </w:r>
      <w:r w:rsidRPr="008A458C">
        <w:rPr>
          <w:rFonts w:ascii="Times New Roman" w:eastAsia="Calibri" w:hAnsi="Times New Roman" w:cs="Times New Roman"/>
          <w:color w:val="FF0000"/>
          <w:lang w:val="es-PR"/>
        </w:rPr>
        <w:t>[dominio de correo electrónico].</w:t>
      </w:r>
    </w:p>
    <w:p w:rsidR="008A458C" w:rsidRPr="008A458C" w:rsidP="003E78A3" w14:paraId="69DBCE21" w14:textId="77777777">
      <w:pPr>
        <w:widowControl/>
        <w:numPr>
          <w:ilvl w:val="0"/>
          <w:numId w:val="108"/>
        </w:numPr>
        <w:suppressAutoHyphens/>
        <w:spacing w:after="0" w:line="240" w:lineRule="auto"/>
        <w:rPr>
          <w:rFonts w:ascii="Times New Roman" w:eastAsia="Calibri" w:hAnsi="Times New Roman" w:cs="Times New Roman"/>
          <w:color w:val="000000"/>
          <w:shd w:val="clear" w:color="auto" w:fill="FFFFFF"/>
          <w:lang w:val="es-PR"/>
        </w:rPr>
      </w:pPr>
      <w:r w:rsidRPr="008A458C">
        <w:rPr>
          <w:rFonts w:ascii="Times New Roman" w:eastAsia="Calibri" w:hAnsi="Times New Roman" w:cs="Times New Roman"/>
          <w:b/>
          <w:bCs/>
          <w:color w:val="000000"/>
          <w:shd w:val="clear" w:color="auto" w:fill="FFFFFF"/>
          <w:lang w:val="es-PR"/>
        </w:rPr>
        <w:t xml:space="preserve">Completar la Encuesta sobre la tecnología de la escuela en el Sistema de Administración de la Evaluación para cada escuela </w:t>
      </w:r>
      <w:r w:rsidRPr="008A458C">
        <w:rPr>
          <w:rFonts w:ascii="Times New Roman" w:eastAsia="Calibri" w:hAnsi="Times New Roman" w:cs="Times New Roman"/>
          <w:shd w:val="clear" w:color="auto" w:fill="FFFFFF"/>
          <w:lang w:val="es-PR"/>
        </w:rPr>
        <w:t xml:space="preserve">en la lista anterior antes del </w:t>
      </w:r>
      <w:r w:rsidRPr="008A458C">
        <w:rPr>
          <w:rFonts w:ascii="Times New Roman" w:eastAsia="Calibri" w:hAnsi="Times New Roman" w:cs="Times New Roman"/>
          <w:color w:val="FF0000"/>
          <w:shd w:val="clear" w:color="auto" w:fill="FFFFFF"/>
          <w:lang w:val="es-PR"/>
        </w:rPr>
        <w:t>[fecha]</w:t>
      </w:r>
      <w:r w:rsidRPr="008A458C">
        <w:rPr>
          <w:rFonts w:ascii="Times New Roman" w:eastAsia="Calibri" w:hAnsi="Times New Roman" w:cs="Times New Roman"/>
          <w:color w:val="000000"/>
          <w:shd w:val="clear" w:color="auto" w:fill="FFFFFF"/>
          <w:lang w:val="es-PR"/>
        </w:rPr>
        <w:t>, lo cual requiere conocimiento sobre:</w:t>
      </w:r>
    </w:p>
    <w:p w:rsidR="008A458C" w:rsidRPr="008A458C" w:rsidP="003E78A3" w14:paraId="307FBB9B" w14:textId="77777777">
      <w:pPr>
        <w:widowControl/>
        <w:numPr>
          <w:ilvl w:val="1"/>
          <w:numId w:val="108"/>
        </w:numPr>
        <w:suppressAutoHyphens/>
        <w:spacing w:after="0" w:line="240" w:lineRule="auto"/>
        <w:rPr>
          <w:rFonts w:ascii="Times New Roman" w:eastAsia="Calibri" w:hAnsi="Times New Roman" w:cs="Times New Roman"/>
          <w:color w:val="000000"/>
          <w:shd w:val="clear" w:color="auto" w:fill="FFFFFF"/>
          <w:lang w:val="es-PR"/>
        </w:rPr>
      </w:pPr>
      <w:r w:rsidRPr="008A458C">
        <w:rPr>
          <w:rFonts w:ascii="Times New Roman" w:eastAsia="Calibri" w:hAnsi="Times New Roman" w:cs="Times New Roman"/>
          <w:color w:val="000000"/>
          <w:shd w:val="clear" w:color="auto" w:fill="FFFFFF"/>
          <w:lang w:val="es-PR"/>
        </w:rPr>
        <w:t>el sistema operativo de los dispositivos y el hardware disponible para cada escuela de la muestra;</w:t>
      </w:r>
    </w:p>
    <w:p w:rsidR="008A458C" w:rsidRPr="008A458C" w:rsidP="003E78A3" w14:paraId="2F4CF2AA" w14:textId="77777777">
      <w:pPr>
        <w:widowControl/>
        <w:numPr>
          <w:ilvl w:val="1"/>
          <w:numId w:val="108"/>
        </w:numPr>
        <w:suppressAutoHyphens/>
        <w:spacing w:after="0" w:line="240" w:lineRule="auto"/>
        <w:rPr>
          <w:rFonts w:ascii="Times New Roman" w:eastAsia="Calibri" w:hAnsi="Times New Roman" w:cs="Times New Roman"/>
          <w:color w:val="000000"/>
          <w:shd w:val="clear" w:color="auto" w:fill="FFFFFF"/>
          <w:lang w:val="es-PR"/>
        </w:rPr>
      </w:pPr>
      <w:r w:rsidRPr="008A458C">
        <w:rPr>
          <w:rFonts w:ascii="Times New Roman" w:eastAsia="Calibri" w:hAnsi="Times New Roman" w:cs="Times New Roman"/>
          <w:color w:val="000000"/>
          <w:shd w:val="clear" w:color="auto" w:fill="FFFFFF"/>
          <w:lang w:val="es-PR"/>
        </w:rPr>
        <w:t>las políticas de gestión y seguridad de los dispositivos del distrito o de la escuela; y</w:t>
      </w:r>
    </w:p>
    <w:p w:rsidR="008A458C" w:rsidRPr="008A458C" w:rsidP="003E78A3" w14:paraId="360636EE" w14:textId="77777777">
      <w:pPr>
        <w:widowControl/>
        <w:numPr>
          <w:ilvl w:val="1"/>
          <w:numId w:val="108"/>
        </w:numPr>
        <w:suppressAutoHyphens/>
        <w:spacing w:after="0" w:line="240" w:lineRule="auto"/>
        <w:rPr>
          <w:rFonts w:ascii="Times New Roman" w:eastAsia="Calibri" w:hAnsi="Times New Roman" w:cs="Times New Roman"/>
          <w:color w:val="000000"/>
          <w:shd w:val="clear" w:color="auto" w:fill="FFFFFF"/>
          <w:lang w:val="es-PR"/>
        </w:rPr>
      </w:pPr>
      <w:r w:rsidRPr="008A458C">
        <w:rPr>
          <w:rFonts w:ascii="Times New Roman" w:eastAsia="Calibri" w:hAnsi="Times New Roman" w:cs="Times New Roman"/>
          <w:color w:val="000000"/>
          <w:shd w:val="clear" w:color="auto" w:fill="FFFFFF"/>
          <w:lang w:val="es-PR"/>
        </w:rPr>
        <w:t>dispositivos que sean compartidos entre escuelas.</w:t>
      </w:r>
    </w:p>
    <w:p w:rsidR="008A458C" w:rsidRPr="008A458C" w:rsidP="003E78A3" w14:paraId="277613C4" w14:textId="77777777">
      <w:pPr>
        <w:widowControl/>
        <w:numPr>
          <w:ilvl w:val="0"/>
          <w:numId w:val="108"/>
        </w:numPr>
        <w:suppressAutoHyphens/>
        <w:spacing w:after="0" w:line="240" w:lineRule="auto"/>
        <w:rPr>
          <w:rFonts w:ascii="Times New Roman" w:eastAsia="Calibri" w:hAnsi="Times New Roman" w:cs="Times New Roman"/>
          <w:bCs/>
        </w:rPr>
      </w:pPr>
      <w:r w:rsidRPr="008A458C">
        <w:rPr>
          <w:rFonts w:ascii="Times New Roman" w:eastAsia="Calibri" w:hAnsi="Times New Roman" w:cs="Times New Roman"/>
          <w:b/>
          <w:bCs/>
          <w:color w:val="000000"/>
          <w:shd w:val="clear" w:color="auto" w:fill="FFFFFF"/>
          <w:lang w:val="es-PR"/>
        </w:rPr>
        <w:t xml:space="preserve">Identificar a un instalador de la aplicación para cada escuela en la muestra que haya sido asignada para administrar NAEP en los dispositivos de la escuela </w:t>
      </w:r>
      <w:r w:rsidRPr="008A458C">
        <w:rPr>
          <w:rFonts w:ascii="Times New Roman" w:eastAsia="Calibri" w:hAnsi="Times New Roman" w:cs="Times New Roman"/>
          <w:color w:val="000000"/>
          <w:shd w:val="clear" w:color="auto" w:fill="FFFFFF"/>
          <w:lang w:val="es-PR"/>
        </w:rPr>
        <w:t xml:space="preserve">después de haber completado la Encuesta sobre la tecnología de la escuela. </w:t>
      </w:r>
      <w:r w:rsidRPr="008A458C">
        <w:rPr>
          <w:rFonts w:ascii="Times New Roman" w:eastAsia="Calibri" w:hAnsi="Times New Roman" w:cs="Times New Roman"/>
          <w:color w:val="000000"/>
          <w:shd w:val="clear" w:color="auto" w:fill="FFFFFF"/>
        </w:rPr>
        <w:t xml:space="preserve">Esta persona </w:t>
      </w:r>
      <w:r w:rsidRPr="008A458C">
        <w:rPr>
          <w:rFonts w:ascii="Times New Roman" w:eastAsia="Calibri" w:hAnsi="Times New Roman" w:cs="Times New Roman"/>
          <w:color w:val="000000"/>
          <w:shd w:val="clear" w:color="auto" w:fill="FFFFFF"/>
        </w:rPr>
        <w:t>estará</w:t>
      </w:r>
      <w:r w:rsidRPr="008A458C">
        <w:rPr>
          <w:rFonts w:ascii="Times New Roman" w:eastAsia="Calibri" w:hAnsi="Times New Roman" w:cs="Times New Roman"/>
          <w:color w:val="000000"/>
          <w:shd w:val="clear" w:color="auto" w:fill="FFFFFF"/>
        </w:rPr>
        <w:t xml:space="preserve"> a cargo de:</w:t>
      </w:r>
    </w:p>
    <w:p w:rsidR="008A458C" w:rsidRPr="008A458C" w:rsidP="003E78A3" w14:paraId="77E10EBB" w14:textId="77777777">
      <w:pPr>
        <w:widowControl/>
        <w:numPr>
          <w:ilvl w:val="1"/>
          <w:numId w:val="108"/>
        </w:numPr>
        <w:suppressAutoHyphens/>
        <w:spacing w:after="0" w:line="240" w:lineRule="auto"/>
        <w:rPr>
          <w:rFonts w:ascii="Times New Roman" w:eastAsia="Calibri" w:hAnsi="Times New Roman" w:cs="Times New Roman"/>
          <w:bCs/>
          <w:lang w:val="es-PR"/>
        </w:rPr>
      </w:pPr>
      <w:r w:rsidRPr="008A458C">
        <w:rPr>
          <w:rFonts w:ascii="Times New Roman" w:eastAsia="Calibri" w:hAnsi="Times New Roman" w:cs="Times New Roman"/>
          <w:color w:val="000000"/>
          <w:shd w:val="clear" w:color="auto" w:fill="FFFFFF"/>
          <w:lang w:val="es-PR"/>
        </w:rPr>
        <w:t xml:space="preserve">distribuir la aplicación de evaluación de NAEP en los dispositivos de la escuela, y </w:t>
      </w:r>
    </w:p>
    <w:p w:rsidR="008A458C" w:rsidRPr="008A458C" w:rsidP="003E78A3" w14:paraId="0FFF158C" w14:textId="77777777">
      <w:pPr>
        <w:widowControl/>
        <w:numPr>
          <w:ilvl w:val="1"/>
          <w:numId w:val="108"/>
        </w:numPr>
        <w:suppressAutoHyphens/>
        <w:spacing w:after="0" w:line="240" w:lineRule="auto"/>
        <w:rPr>
          <w:rFonts w:ascii="Times New Roman" w:eastAsia="Calibri" w:hAnsi="Times New Roman" w:cs="Times New Roman"/>
          <w:bCs/>
          <w:lang w:val="es-PR"/>
        </w:rPr>
      </w:pPr>
      <w:r w:rsidRPr="008A458C">
        <w:rPr>
          <w:rFonts w:ascii="Times New Roman" w:eastAsia="Calibri" w:hAnsi="Times New Roman" w:cs="Times New Roman"/>
          <w:color w:val="000000"/>
          <w:shd w:val="clear" w:color="auto" w:fill="FFFFFF"/>
          <w:lang w:val="es-PR"/>
        </w:rPr>
        <w:t xml:space="preserve">realizar una verificación en al menos uno de los dispositivos que se utilizarán para administrar la evaluación NAEP.  </w:t>
      </w:r>
    </w:p>
    <w:p w:rsidR="008A458C" w:rsidRPr="008A458C" w:rsidP="008A458C" w14:paraId="47EA47D8" w14:textId="77777777">
      <w:pPr>
        <w:widowControl/>
        <w:suppressAutoHyphens/>
        <w:spacing w:after="0" w:line="240" w:lineRule="auto"/>
        <w:ind w:left="1800"/>
        <w:rPr>
          <w:rFonts w:ascii="Times New Roman" w:eastAsia="Calibri" w:hAnsi="Times New Roman" w:cs="Times New Roman"/>
          <w:bCs/>
          <w:lang w:val="es-PR"/>
        </w:rPr>
      </w:pPr>
    </w:p>
    <w:p w:rsidR="008A458C" w:rsidRPr="008A458C" w:rsidP="008A458C" w14:paraId="01D2F4DA" w14:textId="77777777">
      <w:pPr>
        <w:widowControl/>
        <w:suppressAutoHyphens/>
        <w:spacing w:after="0" w:line="240" w:lineRule="auto"/>
        <w:rPr>
          <w:rFonts w:ascii="Times New Roman" w:eastAsia="Calibri" w:hAnsi="Times New Roman" w:cs="Times New Roman"/>
          <w:color w:val="FF0000"/>
          <w:shd w:val="clear" w:color="auto" w:fill="FFFFFF"/>
          <w:lang w:val="es-PR"/>
        </w:rPr>
      </w:pPr>
      <w:r w:rsidRPr="008A458C">
        <w:rPr>
          <w:rFonts w:ascii="Times New Roman" w:eastAsia="Calibri" w:hAnsi="Times New Roman" w:cs="Times New Roman"/>
          <w:color w:val="FF0000"/>
          <w:shd w:val="clear" w:color="auto" w:fill="FFFFFF"/>
          <w:lang w:val="es-PR"/>
        </w:rPr>
        <w:t xml:space="preserve">*Nota, si desea designar a alguien para que complete la encuesta en su nombre, envíe el nombre y dirección de correo electrónico a [nombre </w:t>
      </w:r>
      <w:r w:rsidRPr="008A458C">
        <w:rPr>
          <w:rFonts w:ascii="Times New Roman" w:eastAsia="Calibri" w:hAnsi="Times New Roman" w:cs="Times New Roman"/>
          <w:color w:val="FF0000"/>
          <w:shd w:val="clear" w:color="auto" w:fill="FFFFFF"/>
          <w:lang w:val="es-PR"/>
        </w:rPr>
        <w:t>del(</w:t>
      </w:r>
      <w:r w:rsidRPr="008A458C">
        <w:rPr>
          <w:rFonts w:ascii="Times New Roman" w:eastAsia="Calibri" w:hAnsi="Times New Roman" w:cs="Times New Roman"/>
          <w:color w:val="FF0000"/>
          <w:shd w:val="clear" w:color="auto" w:fill="FFFFFF"/>
          <w:lang w:val="es-PR"/>
        </w:rPr>
        <w:t xml:space="preserve">de la) coordinador(a)] escribiendo a [correo electrónico </w:t>
      </w:r>
      <w:r w:rsidRPr="008A458C">
        <w:rPr>
          <w:rFonts w:ascii="Times New Roman" w:eastAsia="Calibri" w:hAnsi="Times New Roman" w:cs="Times New Roman"/>
          <w:color w:val="FF0000"/>
          <w:shd w:val="clear" w:color="auto" w:fill="FFFFFF"/>
          <w:lang w:val="es-PR"/>
        </w:rPr>
        <w:t>del(</w:t>
      </w:r>
      <w:r w:rsidRPr="008A458C">
        <w:rPr>
          <w:rFonts w:ascii="Times New Roman" w:eastAsia="Calibri" w:hAnsi="Times New Roman" w:cs="Times New Roman"/>
          <w:color w:val="FF0000"/>
          <w:shd w:val="clear" w:color="auto" w:fill="FFFFFF"/>
          <w:lang w:val="es-PR"/>
        </w:rPr>
        <w:t>de la) coordinador(a)].</w:t>
      </w:r>
    </w:p>
    <w:p w:rsidR="008A458C" w:rsidRPr="008A458C" w:rsidP="008A458C" w14:paraId="1507F855" w14:textId="77777777">
      <w:pPr>
        <w:widowControl/>
        <w:suppressAutoHyphens/>
        <w:spacing w:after="0" w:line="240" w:lineRule="auto"/>
        <w:rPr>
          <w:rFonts w:ascii="Times New Roman" w:eastAsia="Calibri" w:hAnsi="Times New Roman" w:cs="Times New Roman"/>
          <w:color w:val="000000"/>
          <w:shd w:val="clear" w:color="auto" w:fill="FFFFFF"/>
          <w:lang w:val="es-PR"/>
        </w:rPr>
      </w:pPr>
    </w:p>
    <w:p w:rsidR="008A458C" w:rsidRPr="008A458C" w:rsidP="008A458C" w14:paraId="6DCEA401" w14:textId="77777777">
      <w:pPr>
        <w:widowControl/>
        <w:suppressAutoHyphens/>
        <w:spacing w:after="0" w:line="240" w:lineRule="auto"/>
        <w:rPr>
          <w:rFonts w:ascii="Times New Roman" w:eastAsia="Calibri" w:hAnsi="Times New Roman" w:cs="Times New Roman"/>
          <w:color w:val="FF0000"/>
          <w:shd w:val="clear" w:color="auto" w:fill="FFFFFF"/>
          <w:lang w:val="es-PR"/>
        </w:rPr>
      </w:pPr>
      <w:r w:rsidRPr="008A458C">
        <w:rPr>
          <w:rFonts w:ascii="Times New Roman" w:eastAsia="Calibri" w:hAnsi="Times New Roman" w:cs="Times New Roman"/>
          <w:color w:val="000000"/>
          <w:shd w:val="clear" w:color="auto" w:fill="FFFFFF"/>
          <w:lang w:val="es-PR"/>
        </w:rPr>
        <w:t xml:space="preserve">La aplicación de evaluación de NAEP cumple con las leyes COPPA y FERPA y no recopila ningún registro educativo de los estudiantes ni información de identificación personal (PII) de los estudiantes. La aplicación y los detalles técnicos adicionales sobre cómo tomar las evaluaciones de NAEP en los dispositivos de la escuela o del distrito se publican en el Centro de descargas de </w:t>
      </w:r>
      <w:r w:rsidRPr="008A458C">
        <w:rPr>
          <w:rFonts w:ascii="Times New Roman" w:eastAsia="Calibri" w:hAnsi="Times New Roman" w:cs="Times New Roman"/>
          <w:color w:val="000000"/>
          <w:shd w:val="clear" w:color="auto" w:fill="FFFFFF"/>
          <w:lang w:val="es-PR"/>
        </w:rPr>
        <w:t>eNAEP</w:t>
      </w:r>
      <w:r w:rsidRPr="008A458C">
        <w:rPr>
          <w:rFonts w:ascii="Times New Roman" w:eastAsia="Calibri" w:hAnsi="Times New Roman" w:cs="Times New Roman"/>
          <w:color w:val="000000"/>
          <w:shd w:val="clear" w:color="auto" w:fill="FFFFFF"/>
          <w:lang w:val="es-PR"/>
        </w:rPr>
        <w:t xml:space="preserve"> en </w:t>
      </w:r>
      <w:r w:rsidRPr="008A458C">
        <w:rPr>
          <w:rFonts w:ascii="Times New Roman" w:eastAsia="Calibri" w:hAnsi="Times New Roman" w:cs="Times New Roman"/>
          <w:color w:val="FF0000"/>
          <w:shd w:val="clear" w:color="auto" w:fill="FFFFFF"/>
          <w:lang w:val="es-PR"/>
        </w:rPr>
        <w:t xml:space="preserve">[URL del Centro de descargas de </w:t>
      </w:r>
      <w:r w:rsidRPr="008A458C">
        <w:rPr>
          <w:rFonts w:ascii="Times New Roman" w:eastAsia="Calibri" w:hAnsi="Times New Roman" w:cs="Times New Roman"/>
          <w:color w:val="FF0000"/>
          <w:shd w:val="clear" w:color="auto" w:fill="FFFFFF"/>
          <w:lang w:val="es-PR"/>
        </w:rPr>
        <w:t>eNAEP</w:t>
      </w:r>
      <w:r w:rsidRPr="008A458C">
        <w:rPr>
          <w:rFonts w:ascii="Times New Roman" w:eastAsia="Calibri" w:hAnsi="Times New Roman" w:cs="Times New Roman"/>
          <w:color w:val="FF0000"/>
          <w:shd w:val="clear" w:color="auto" w:fill="FFFFFF"/>
          <w:lang w:val="es-PR"/>
        </w:rPr>
        <w:t xml:space="preserve">]. </w:t>
      </w:r>
    </w:p>
    <w:p w:rsidR="008A458C" w:rsidRPr="008A458C" w:rsidP="008A458C" w14:paraId="2B76A404" w14:textId="77777777">
      <w:pPr>
        <w:widowControl/>
        <w:suppressAutoHyphens/>
        <w:spacing w:after="0" w:line="240" w:lineRule="auto"/>
        <w:rPr>
          <w:rFonts w:ascii="Times New Roman" w:eastAsia="Calibri" w:hAnsi="Times New Roman" w:cs="Times New Roman"/>
          <w:color w:val="FF0000"/>
          <w:shd w:val="clear" w:color="auto" w:fill="FFFFFF"/>
          <w:lang w:val="es-PR"/>
        </w:rPr>
      </w:pPr>
    </w:p>
    <w:p w:rsidR="008A458C" w:rsidRPr="008A458C" w:rsidP="008A458C" w14:paraId="017EE56E" w14:textId="77777777">
      <w:pPr>
        <w:widowControl/>
        <w:suppressAutoHyphens/>
        <w:spacing w:after="0" w:line="240" w:lineRule="auto"/>
        <w:rPr>
          <w:rFonts w:ascii="Times New Roman" w:eastAsia="Calibri" w:hAnsi="Times New Roman" w:cs="Times New Roman"/>
          <w:color w:val="000000"/>
          <w:shd w:val="clear" w:color="auto" w:fill="FFFFFF"/>
          <w:lang w:val="es-PR"/>
        </w:rPr>
      </w:pPr>
      <w:r w:rsidRPr="008A458C">
        <w:rPr>
          <w:rFonts w:ascii="Times New Roman" w:eastAsia="Calibri" w:hAnsi="Times New Roman" w:cs="Times New Roman"/>
          <w:color w:val="000000"/>
          <w:shd w:val="clear" w:color="auto" w:fill="FFFFFF"/>
          <w:lang w:val="es-PR"/>
        </w:rPr>
        <w:t>Recibirá más detalles sobre cómo se evaluará a cada escuela e información sobre los siguientes pasos tras completar la Encuesta sobre la tecnología de la escuela.</w:t>
      </w:r>
    </w:p>
    <w:p w:rsidR="008A458C" w:rsidRPr="008A458C" w:rsidP="008A458C" w14:paraId="7C34545F" w14:textId="77777777">
      <w:pPr>
        <w:widowControl/>
        <w:suppressAutoHyphens/>
        <w:spacing w:after="0" w:line="240" w:lineRule="auto"/>
        <w:rPr>
          <w:rFonts w:ascii="Times New Roman" w:eastAsia="Calibri" w:hAnsi="Times New Roman" w:cs="Times New Roman"/>
          <w:lang w:val="es-PR"/>
        </w:rPr>
      </w:pPr>
    </w:p>
    <w:p w:rsidR="008A458C" w:rsidRPr="008A458C" w:rsidP="008A458C" w14:paraId="7E95AF2E" w14:textId="77777777">
      <w:pPr>
        <w:widowControl/>
        <w:suppressAutoHyphens/>
        <w:spacing w:after="0" w:line="240" w:lineRule="auto"/>
        <w:rPr>
          <w:rFonts w:ascii="Times New Roman" w:eastAsia="Calibri" w:hAnsi="Times New Roman" w:cs="Times New Roman"/>
          <w:b/>
          <w:bCs/>
          <w:lang w:val="es-PR"/>
        </w:rPr>
      </w:pPr>
      <w:r w:rsidRPr="008A458C">
        <w:rPr>
          <w:rFonts w:ascii="Times New Roman" w:eastAsia="Calibri" w:hAnsi="Times New Roman" w:cs="Times New Roman"/>
          <w:b/>
          <w:bCs/>
          <w:lang w:val="es-PR"/>
        </w:rPr>
        <w:t>¿Qué es NAEP?</w:t>
      </w:r>
    </w:p>
    <w:p w:rsidR="008A458C" w:rsidRPr="008A458C" w:rsidP="008A458C" w14:paraId="4F6E6807" w14:textId="77777777">
      <w:pPr>
        <w:widowControl/>
        <w:suppressAutoHyphens/>
        <w:spacing w:after="0" w:line="240" w:lineRule="auto"/>
        <w:rPr>
          <w:rFonts w:ascii="Times New Roman" w:eastAsia="Calibri" w:hAnsi="Times New Roman" w:cs="Times New Roman"/>
          <w:lang w:val="es-PR"/>
        </w:rPr>
      </w:pPr>
      <w:r w:rsidRPr="008A458C">
        <w:rPr>
          <w:rFonts w:ascii="Times New Roman" w:eastAsia="Calibri" w:hAnsi="Times New Roman" w:cs="Times New Roman"/>
          <w:lang w:val="es-PR"/>
        </w:rPr>
        <w:t>NAEP es la evaluación continua más grande y representativa a nivel nacional de lo que los estudiantes de nuestra nación saben y pueden hacer en varias materias. NAEP es administrada por el Centro Nacional de Estadísticas de la Educación (NCES), parte del Departamento de Educación de Estados Unidos.</w:t>
      </w:r>
    </w:p>
    <w:p w:rsidR="008A458C" w:rsidRPr="008A458C" w:rsidP="008A458C" w14:paraId="5999B92C" w14:textId="77777777">
      <w:pPr>
        <w:widowControl/>
        <w:suppressAutoHyphens/>
        <w:spacing w:after="0" w:line="240" w:lineRule="auto"/>
        <w:rPr>
          <w:rFonts w:ascii="Times New Roman" w:eastAsia="Calibri" w:hAnsi="Times New Roman" w:cs="Times New Roman"/>
          <w:lang w:val="es-PR"/>
        </w:rPr>
      </w:pPr>
    </w:p>
    <w:p w:rsidR="008A458C" w:rsidRPr="008A458C" w:rsidP="008A458C" w14:paraId="7961A4A6" w14:textId="77777777">
      <w:pPr>
        <w:widowControl/>
        <w:suppressAutoHyphens/>
        <w:spacing w:after="0" w:line="240" w:lineRule="auto"/>
        <w:rPr>
          <w:rFonts w:ascii="Times New Roman" w:eastAsia="Calibri" w:hAnsi="Times New Roman" w:cs="Times New Roman"/>
          <w:b/>
          <w:bCs/>
          <w:lang w:val="es-PR"/>
        </w:rPr>
      </w:pPr>
      <w:r w:rsidRPr="008A458C">
        <w:rPr>
          <w:rFonts w:ascii="Times New Roman" w:eastAsia="Calibri" w:hAnsi="Times New Roman" w:cs="Times New Roman"/>
          <w:b/>
          <w:bCs/>
          <w:lang w:val="es-PR"/>
        </w:rPr>
        <w:t>¿Qué evaluará NAEP en Puerto Rico en 2026?</w:t>
      </w:r>
    </w:p>
    <w:p w:rsidR="008A458C" w:rsidRPr="008A458C" w:rsidP="008A458C" w14:paraId="31F66213" w14:textId="77777777">
      <w:pPr>
        <w:widowControl/>
        <w:suppressAutoHyphens/>
        <w:spacing w:after="0" w:line="240" w:lineRule="auto"/>
        <w:rPr>
          <w:rFonts w:ascii="Times New Roman" w:eastAsia="Calibri" w:hAnsi="Times New Roman" w:cs="Times New Roman"/>
          <w:color w:val="000000"/>
          <w:shd w:val="clear" w:color="auto" w:fill="FFFFFF"/>
          <w:lang w:val="es-PR"/>
        </w:rPr>
      </w:pPr>
      <w:r w:rsidRPr="008A458C">
        <w:rPr>
          <w:rFonts w:ascii="Times New Roman" w:eastAsia="Calibri" w:hAnsi="Times New Roman" w:cs="Times New Roman"/>
          <w:lang w:val="es-PR"/>
        </w:rPr>
        <w:t>En 2026, NAEP evaluará a los estudiantes en matemáticas en los grados 4.º y 8.º. Las evaluaciones de matemáticas se administrarán en dispositivos Chromebook proporcionados por NAEP o dispositivos de la escuela.</w:t>
      </w:r>
    </w:p>
    <w:p w:rsidR="008A458C" w:rsidRPr="008A458C" w:rsidP="008A458C" w14:paraId="541D50C9" w14:textId="77777777">
      <w:pPr>
        <w:widowControl/>
        <w:suppressAutoHyphens/>
        <w:spacing w:after="0" w:line="240" w:lineRule="auto"/>
        <w:rPr>
          <w:rFonts w:ascii="Times New Roman" w:eastAsia="Calibri" w:hAnsi="Times New Roman" w:cs="Times New Roman"/>
          <w:lang w:val="es-PR"/>
        </w:rPr>
      </w:pPr>
    </w:p>
    <w:p w:rsidR="008A458C" w:rsidRPr="008A458C" w:rsidP="008A458C" w14:paraId="03B11FB7" w14:textId="77777777">
      <w:pPr>
        <w:widowControl/>
        <w:suppressAutoHyphens/>
        <w:spacing w:after="0" w:line="240" w:lineRule="auto"/>
        <w:rPr>
          <w:rFonts w:ascii="Times New Roman" w:eastAsia="Calibri" w:hAnsi="Times New Roman" w:cs="Times New Roman"/>
          <w:b/>
          <w:bCs/>
          <w:lang w:val="es-PR"/>
        </w:rPr>
      </w:pPr>
      <w:r w:rsidRPr="008A458C">
        <w:rPr>
          <w:rFonts w:ascii="Times New Roman" w:eastAsia="Calibri" w:hAnsi="Times New Roman" w:cs="Times New Roman"/>
          <w:b/>
          <w:bCs/>
          <w:lang w:val="es-PR"/>
        </w:rPr>
        <w:t>¿Qué debo hacer si tengo preguntas?</w:t>
      </w:r>
    </w:p>
    <w:p w:rsidR="008A458C" w:rsidRPr="008A458C" w:rsidP="008A458C" w14:paraId="3D1A6A26" w14:textId="77777777">
      <w:pPr>
        <w:widowControl/>
        <w:suppressAutoHyphens/>
        <w:spacing w:after="0" w:line="240" w:lineRule="auto"/>
        <w:rPr>
          <w:rFonts w:ascii="Times New Roman" w:eastAsia="Calibri" w:hAnsi="Times New Roman" w:cs="Times New Roman"/>
          <w:lang w:val="es-PR"/>
        </w:rPr>
      </w:pPr>
      <w:r w:rsidRPr="008A458C">
        <w:rPr>
          <w:rFonts w:ascii="Times New Roman" w:eastAsia="Calibri" w:hAnsi="Times New Roman" w:cs="Times New Roman"/>
          <w:lang w:val="es-PR"/>
        </w:rPr>
        <w:t xml:space="preserve">Si tiene alguna pregunta sobre la Encuesta sobre la tecnología de la escuela, por favor comuníquese con el Centro de Ayuda de NAEP </w:t>
      </w:r>
      <w:r w:rsidRPr="008A458C">
        <w:rPr>
          <w:rFonts w:ascii="Times New Roman" w:eastAsia="Calibri" w:hAnsi="Times New Roman" w:cs="Times New Roman"/>
          <w:i/>
          <w:iCs/>
          <w:lang w:val="es-PR"/>
        </w:rPr>
        <w:t xml:space="preserve">(Help </w:t>
      </w:r>
      <w:r w:rsidRPr="008A458C">
        <w:rPr>
          <w:rFonts w:ascii="Times New Roman" w:eastAsia="Calibri" w:hAnsi="Times New Roman" w:cs="Times New Roman"/>
          <w:i/>
          <w:iCs/>
          <w:lang w:val="es-PR"/>
        </w:rPr>
        <w:t>Desk</w:t>
      </w:r>
      <w:r w:rsidRPr="008A458C">
        <w:rPr>
          <w:rFonts w:ascii="Times New Roman" w:eastAsia="Calibri" w:hAnsi="Times New Roman" w:cs="Times New Roman"/>
          <w:i/>
          <w:iCs/>
          <w:lang w:val="es-PR"/>
        </w:rPr>
        <w:t>)</w:t>
      </w:r>
      <w:r w:rsidRPr="008A458C">
        <w:rPr>
          <w:rFonts w:ascii="Times New Roman" w:eastAsia="Calibri" w:hAnsi="Times New Roman" w:cs="Times New Roman"/>
          <w:lang w:val="es-PR"/>
        </w:rPr>
        <w:t xml:space="preserve"> llamando al </w:t>
      </w:r>
      <w:r w:rsidRPr="008A458C">
        <w:rPr>
          <w:rFonts w:ascii="Times New Roman" w:eastAsia="Calibri" w:hAnsi="Times New Roman" w:cs="Times New Roman"/>
          <w:color w:val="FF0000"/>
          <w:lang w:val="es-PR"/>
        </w:rPr>
        <w:t>[número de teléfono de la oficina de ayuda]</w:t>
      </w:r>
      <w:r w:rsidRPr="008A458C">
        <w:rPr>
          <w:rFonts w:ascii="Times New Roman" w:eastAsia="Calibri" w:hAnsi="Times New Roman" w:cs="Times New Roman"/>
          <w:lang w:val="es-PR"/>
        </w:rPr>
        <w:t xml:space="preserve"> o escribiendo a </w:t>
      </w:r>
      <w:r w:rsidRPr="008A458C">
        <w:rPr>
          <w:rFonts w:ascii="Times New Roman" w:eastAsia="Calibri" w:hAnsi="Times New Roman" w:cs="Times New Roman"/>
          <w:color w:val="FF0000"/>
          <w:lang w:val="es-PR"/>
        </w:rPr>
        <w:t>[dirección de correo electrónico de la oficina de ayuda]</w:t>
      </w:r>
      <w:r w:rsidRPr="008A458C">
        <w:rPr>
          <w:rFonts w:ascii="Times New Roman" w:eastAsia="Calibri" w:hAnsi="Times New Roman" w:cs="Times New Roman"/>
          <w:lang w:val="es-PR"/>
        </w:rPr>
        <w:t xml:space="preserve">. Si tiene otras preguntas sobre NAEP, comuníquese conmigo llamando al </w:t>
      </w:r>
      <w:r w:rsidRPr="008A458C">
        <w:rPr>
          <w:rFonts w:ascii="Times New Roman" w:eastAsia="Calibri" w:hAnsi="Times New Roman" w:cs="Times New Roman"/>
          <w:color w:val="FF0000"/>
          <w:lang w:val="es-PR"/>
        </w:rPr>
        <w:t xml:space="preserve">[número de teléfono </w:t>
      </w:r>
      <w:r w:rsidRPr="008A458C">
        <w:rPr>
          <w:rFonts w:ascii="Times New Roman" w:eastAsia="Calibri" w:hAnsi="Times New Roman" w:cs="Times New Roman"/>
          <w:color w:val="FF0000"/>
          <w:lang w:val="es-PR"/>
        </w:rPr>
        <w:t>del(</w:t>
      </w:r>
      <w:r w:rsidRPr="008A458C">
        <w:rPr>
          <w:rFonts w:ascii="Times New Roman" w:eastAsia="Calibri" w:hAnsi="Times New Roman" w:cs="Times New Roman"/>
          <w:color w:val="FF0000"/>
          <w:lang w:val="es-PR"/>
        </w:rPr>
        <w:t xml:space="preserve">de la) coordinador(a)] </w:t>
      </w:r>
      <w:r w:rsidRPr="008A458C">
        <w:rPr>
          <w:rFonts w:ascii="Times New Roman" w:eastAsia="Calibri" w:hAnsi="Times New Roman" w:cs="Times New Roman"/>
          <w:lang w:val="es-PR"/>
        </w:rPr>
        <w:t>o escribiendo a</w:t>
      </w:r>
      <w:r w:rsidRPr="008A458C">
        <w:rPr>
          <w:rFonts w:ascii="Times New Roman" w:eastAsia="Calibri" w:hAnsi="Times New Roman" w:cs="Times New Roman"/>
          <w:color w:val="FF0000"/>
          <w:lang w:val="es-PR"/>
        </w:rPr>
        <w:t xml:space="preserve"> [dirección de correo electrónico </w:t>
      </w:r>
      <w:r w:rsidRPr="008A458C">
        <w:rPr>
          <w:rFonts w:ascii="Times New Roman" w:eastAsia="Calibri" w:hAnsi="Times New Roman" w:cs="Times New Roman"/>
          <w:color w:val="FF0000"/>
          <w:lang w:val="es-PR"/>
        </w:rPr>
        <w:t>del(</w:t>
      </w:r>
      <w:r w:rsidRPr="008A458C">
        <w:rPr>
          <w:rFonts w:ascii="Times New Roman" w:eastAsia="Calibri" w:hAnsi="Times New Roman" w:cs="Times New Roman"/>
          <w:color w:val="FF0000"/>
          <w:lang w:val="es-PR"/>
        </w:rPr>
        <w:t>de la) coordinador(a)]</w:t>
      </w:r>
      <w:r w:rsidRPr="008A458C">
        <w:rPr>
          <w:rFonts w:ascii="Times New Roman" w:eastAsia="Calibri" w:hAnsi="Times New Roman" w:cs="Times New Roman"/>
          <w:lang w:val="es-PR"/>
        </w:rPr>
        <w:t>.</w:t>
      </w:r>
    </w:p>
    <w:p w:rsidR="008A458C" w:rsidRPr="008A458C" w:rsidP="008A458C" w14:paraId="39671643" w14:textId="77777777">
      <w:pPr>
        <w:widowControl/>
        <w:suppressAutoHyphens/>
        <w:spacing w:after="0" w:line="240" w:lineRule="auto"/>
        <w:rPr>
          <w:rFonts w:ascii="Times New Roman" w:eastAsia="Calibri" w:hAnsi="Times New Roman" w:cs="Times New Roman"/>
          <w:lang w:val="es-PR"/>
        </w:rPr>
      </w:pPr>
    </w:p>
    <w:p w:rsidR="008A458C" w:rsidRPr="008A458C" w:rsidP="008A458C" w14:paraId="42CDD5BE" w14:textId="77777777">
      <w:pPr>
        <w:widowControl/>
        <w:suppressAutoHyphens/>
        <w:spacing w:after="0" w:line="240" w:lineRule="auto"/>
        <w:rPr>
          <w:rFonts w:ascii="Times New Roman" w:eastAsia="Calibri" w:hAnsi="Times New Roman" w:cs="Times New Roman"/>
          <w:lang w:val="es-PR"/>
        </w:rPr>
      </w:pPr>
      <w:r w:rsidRPr="008A458C">
        <w:rPr>
          <w:rFonts w:ascii="Times New Roman" w:eastAsia="Calibri" w:hAnsi="Times New Roman" w:cs="Times New Roman"/>
          <w:lang w:val="es-PR"/>
        </w:rPr>
        <w:t>Una vez más, gracias por su ayuda en esta evaluación tan importante.</w:t>
      </w:r>
    </w:p>
    <w:p w:rsidR="008A458C" w:rsidRPr="008A458C" w:rsidP="008A458C" w14:paraId="6D8DA5D9" w14:textId="77777777">
      <w:pPr>
        <w:widowControl/>
        <w:suppressAutoHyphens/>
        <w:spacing w:after="0" w:line="240" w:lineRule="auto"/>
        <w:rPr>
          <w:rFonts w:ascii="Times New Roman" w:eastAsia="Calibri" w:hAnsi="Times New Roman" w:cs="Times New Roman"/>
          <w:lang w:val="es-PR"/>
        </w:rPr>
      </w:pPr>
    </w:p>
    <w:p w:rsidR="008A458C" w:rsidRPr="008A458C" w:rsidP="008A458C" w14:paraId="6E206F23" w14:textId="77777777">
      <w:pPr>
        <w:widowControl/>
        <w:suppressAutoHyphens/>
        <w:spacing w:after="0" w:line="240" w:lineRule="auto"/>
        <w:rPr>
          <w:rFonts w:ascii="Times New Roman" w:eastAsia="Calibri" w:hAnsi="Times New Roman" w:cs="Times New Roman"/>
          <w:lang w:val="es-PR"/>
        </w:rPr>
      </w:pPr>
      <w:r w:rsidRPr="008A458C">
        <w:rPr>
          <w:rFonts w:ascii="Times New Roman" w:eastAsia="Calibri" w:hAnsi="Times New Roman" w:cs="Times New Roman"/>
          <w:lang w:val="es-PR"/>
        </w:rPr>
        <w:t>Atentamente,</w:t>
      </w:r>
    </w:p>
    <w:p w:rsidR="008A458C" w:rsidRPr="008A458C" w:rsidP="008A458C" w14:paraId="6D5494E9" w14:textId="77777777">
      <w:pPr>
        <w:widowControl/>
        <w:suppressAutoHyphens/>
        <w:spacing w:after="0" w:line="240" w:lineRule="auto"/>
        <w:rPr>
          <w:rFonts w:ascii="Times New Roman" w:eastAsia="Calibri" w:hAnsi="Times New Roman" w:cs="Times New Roman"/>
          <w:lang w:val="es-PR"/>
        </w:rPr>
      </w:pPr>
    </w:p>
    <w:p w:rsidR="008A458C" w:rsidRPr="008A458C" w:rsidP="008A458C" w14:paraId="60E1B0F1" w14:textId="77777777">
      <w:pPr>
        <w:widowControl/>
        <w:suppressAutoHyphens/>
        <w:spacing w:after="0" w:line="240" w:lineRule="auto"/>
        <w:rPr>
          <w:rFonts w:ascii="Times New Roman" w:eastAsia="Calibri" w:hAnsi="Times New Roman" w:cs="Times New Roman"/>
          <w:color w:val="FF0000"/>
          <w:lang w:val="es-PR"/>
        </w:rPr>
      </w:pPr>
      <w:r w:rsidRPr="008A458C">
        <w:rPr>
          <w:rFonts w:ascii="Times New Roman" w:eastAsia="Calibri" w:hAnsi="Times New Roman" w:cs="Times New Roman"/>
          <w:color w:val="FF0000"/>
          <w:lang w:val="es-PR"/>
        </w:rPr>
        <w:t>Coordinador(a) estatal de NAEP</w:t>
      </w:r>
    </w:p>
    <w:p w:rsidR="008A458C" w:rsidRPr="008A458C" w:rsidP="008A458C" w14:paraId="4D4E08F5" w14:textId="77777777">
      <w:pPr>
        <w:widowControl/>
        <w:suppressAutoHyphens/>
        <w:spacing w:after="0" w:line="240" w:lineRule="auto"/>
        <w:rPr>
          <w:rFonts w:ascii="Times New Roman" w:eastAsia="Calibri" w:hAnsi="Times New Roman" w:cs="Times New Roman"/>
          <w:lang w:val="es-PR"/>
        </w:rPr>
      </w:pPr>
    </w:p>
    <w:p w:rsidR="008A458C" w:rsidRPr="008A458C" w:rsidP="008A458C" w14:paraId="45BA7F10" w14:textId="77777777">
      <w:pPr>
        <w:widowControl/>
        <w:suppressAutoHyphens/>
        <w:spacing w:after="0" w:line="240" w:lineRule="auto"/>
        <w:rPr>
          <w:rFonts w:ascii="Times New Roman" w:eastAsia="Calibri" w:hAnsi="Times New Roman" w:cs="Times New Roman"/>
          <w:color w:val="FF0000"/>
          <w:lang w:val="es-PR"/>
        </w:rPr>
      </w:pPr>
      <w:r w:rsidRPr="008A458C">
        <w:rPr>
          <w:rFonts w:ascii="Times New Roman" w:eastAsia="Calibri" w:hAnsi="Times New Roman" w:cs="Times New Roman"/>
          <w:color w:val="FF0000"/>
          <w:lang w:val="es-PR"/>
        </w:rPr>
        <w:t>Adjuntos:</w:t>
      </w:r>
    </w:p>
    <w:p w:rsidR="008A458C" w:rsidRPr="008A458C" w:rsidP="008A458C" w14:paraId="1EA95D69" w14:textId="77777777">
      <w:pPr>
        <w:widowControl/>
        <w:suppressAutoHyphens/>
        <w:spacing w:after="0" w:line="240" w:lineRule="auto"/>
        <w:rPr>
          <w:rFonts w:ascii="Times New Roman" w:eastAsia="Calibri" w:hAnsi="Times New Roman" w:cs="Times New Roman"/>
          <w:color w:val="FF0000"/>
          <w:lang w:val="es-PR"/>
        </w:rPr>
      </w:pPr>
      <w:r w:rsidRPr="008A458C">
        <w:rPr>
          <w:rFonts w:ascii="Times New Roman" w:eastAsia="Calibri" w:hAnsi="Times New Roman" w:cs="Times New Roman"/>
          <w:color w:val="FF0000"/>
          <w:lang w:val="es-PR"/>
        </w:rPr>
        <w:t>Preguntas de la encuesta sobre la tecnología de la escuela PDF (opcional)</w:t>
      </w:r>
    </w:p>
    <w:p w:rsidR="008A458C" w:rsidRPr="008A458C" w:rsidP="008A458C" w14:paraId="62713B64" w14:textId="77777777">
      <w:pPr>
        <w:widowControl/>
        <w:suppressAutoHyphens/>
        <w:rPr>
          <w:rFonts w:ascii="Times New Roman" w:eastAsia="Calibri" w:hAnsi="Times New Roman" w:cs="Times New Roman"/>
          <w:sz w:val="20"/>
          <w:szCs w:val="20"/>
          <w:lang w:val="es-PR"/>
        </w:rPr>
      </w:pPr>
    </w:p>
    <w:p w:rsidR="000164E2" w:rsidRPr="00651976" w:rsidP="000164E2" w14:paraId="28A7E3F8"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5F352C" w:rsidRPr="002B676E" w:rsidP="005F352C" w14:paraId="3E43367C" w14:textId="77777777">
      <w:pPr>
        <w:widowControl/>
        <w:rPr>
          <w:rFonts w:ascii="Times New Roman" w:eastAsia="Times New Roman" w:hAnsi="Times New Roman" w:cs="Times New Roman"/>
          <w:lang w:val="es-PR"/>
        </w:rPr>
      </w:pPr>
    </w:p>
    <w:p w:rsidR="005F352C" w:rsidRPr="00F845E3" w:rsidP="005F352C" w14:paraId="338DFF1A" w14:textId="77777777">
      <w:pPr>
        <w:widowControl/>
        <w:rPr>
          <w:rFonts w:ascii="Times New Roman" w:eastAsia="Times New Roman" w:hAnsi="Times New Roman" w:cs="Times New Roman"/>
          <w:lang w:val=""/>
        </w:rPr>
      </w:pPr>
    </w:p>
    <w:p w:rsidR="005F352C" w:rsidRPr="00F845E3" w:rsidP="005F352C" w14:paraId="698049EE" w14:textId="77777777">
      <w:pPr>
        <w:widowControl/>
        <w:spacing w:after="160" w:line="259" w:lineRule="auto"/>
        <w:jc w:val="center"/>
        <w:rPr>
          <w:rFonts w:ascii="Calibri" w:eastAsia="Calibri" w:hAnsi="Calibri" w:cs="Calibri"/>
          <w:color w:val="FF0000"/>
          <w:lang w:val=""/>
        </w:rPr>
      </w:pPr>
    </w:p>
    <w:p w:rsidR="005F352C" w:rsidP="005F352C" w14:paraId="79A12638" w14:textId="77777777">
      <w:pPr>
        <w:widowControl/>
        <w:spacing w:after="160" w:line="259" w:lineRule="auto"/>
        <w:rPr>
          <w:rStyle w:val="Strong"/>
          <w:noProof/>
          <w:color w:val="31849B" w:themeColor="accent5" w:themeShade="BF"/>
          <w:lang w:val=""/>
        </w:rPr>
      </w:pPr>
    </w:p>
    <w:p w:rsidR="005F352C" w:rsidP="005F352C" w14:paraId="36442EBA" w14:textId="77777777">
      <w:pPr>
        <w:widowControl/>
        <w:spacing w:after="160" w:line="259" w:lineRule="auto"/>
        <w:rPr>
          <w:rStyle w:val="Strong"/>
          <w:noProof/>
          <w:color w:val="31849B" w:themeColor="accent5" w:themeShade="BF"/>
          <w:lang w:val=""/>
        </w:rPr>
      </w:pPr>
    </w:p>
    <w:p w:rsidR="005F352C" w:rsidP="005F352C" w14:paraId="70C15D20" w14:textId="77777777">
      <w:pPr>
        <w:widowControl/>
        <w:spacing w:after="160" w:line="259" w:lineRule="auto"/>
        <w:rPr>
          <w:rStyle w:val="Strong"/>
          <w:noProof/>
          <w:color w:val="31849B" w:themeColor="accent5" w:themeShade="BF"/>
          <w:lang w:val=""/>
        </w:rPr>
      </w:pPr>
    </w:p>
    <w:p w:rsidR="005F352C" w:rsidP="005F352C" w14:paraId="451E805F" w14:textId="77777777">
      <w:pPr>
        <w:widowControl/>
        <w:spacing w:after="160" w:line="259" w:lineRule="auto"/>
        <w:rPr>
          <w:rStyle w:val="Strong"/>
          <w:noProof/>
          <w:color w:val="31849B" w:themeColor="accent5" w:themeShade="BF"/>
          <w:lang w:val=""/>
        </w:rPr>
      </w:pPr>
    </w:p>
    <w:p w:rsidR="005F352C" w:rsidP="005F352C" w14:paraId="3E2F9E25" w14:textId="77777777">
      <w:pPr>
        <w:widowControl/>
        <w:spacing w:after="160" w:line="259" w:lineRule="auto"/>
        <w:rPr>
          <w:rStyle w:val="Strong"/>
          <w:noProof/>
          <w:color w:val="31849B" w:themeColor="accent5" w:themeShade="BF"/>
          <w:lang w:val=""/>
        </w:rPr>
      </w:pPr>
    </w:p>
    <w:p w:rsidR="005F352C" w:rsidP="005F352C" w14:paraId="43D2BEEB" w14:textId="77777777">
      <w:pPr>
        <w:widowControl/>
        <w:spacing w:after="160" w:line="259" w:lineRule="auto"/>
        <w:rPr>
          <w:rStyle w:val="Strong"/>
          <w:noProof/>
          <w:color w:val="31849B" w:themeColor="accent5" w:themeShade="BF"/>
          <w:lang w:val=""/>
        </w:rPr>
      </w:pPr>
    </w:p>
    <w:p w:rsidR="005F352C" w:rsidP="005F352C" w14:paraId="06F3102C" w14:textId="77777777">
      <w:pPr>
        <w:widowControl/>
        <w:spacing w:after="160" w:line="259" w:lineRule="auto"/>
        <w:rPr>
          <w:rStyle w:val="Strong"/>
          <w:noProof/>
          <w:color w:val="31849B" w:themeColor="accent5" w:themeShade="BF"/>
          <w:lang w:val=""/>
        </w:rPr>
      </w:pPr>
    </w:p>
    <w:p w:rsidR="00A9638C" w:rsidRPr="00C97EF0" w:rsidP="009D4BFE" w14:paraId="2BB5A55B" w14:textId="21678422">
      <w:pPr>
        <w:pStyle w:val="Heading3"/>
        <w:rPr>
          <w:rStyle w:val="Strong"/>
          <w:rFonts w:cs="Times New Roman"/>
        </w:rPr>
      </w:pPr>
      <w:bookmarkStart w:id="23" w:name="_Toc175909508"/>
      <w:bookmarkStart w:id="24" w:name="_Toc203742157"/>
      <w:r w:rsidRPr="00C97EF0">
        <w:rPr>
          <w:rStyle w:val="Strong"/>
          <w:rFonts w:cs="Times New Roman"/>
        </w:rPr>
        <w:t>Appendix D-</w:t>
      </w:r>
      <w:r w:rsidR="00DB2DE6">
        <w:rPr>
          <w:rStyle w:val="Strong"/>
          <w:rFonts w:cs="Times New Roman"/>
        </w:rPr>
        <w:t>5</w:t>
      </w:r>
      <w:r w:rsidRPr="00C97EF0">
        <w:rPr>
          <w:rStyle w:val="Strong"/>
          <w:rFonts w:cs="Times New Roman"/>
        </w:rPr>
        <w:t xml:space="preserve">: </w:t>
      </w:r>
      <w:r w:rsidRPr="00107AB0">
        <w:rPr>
          <w:rStyle w:val="Strong"/>
          <w:rFonts w:cs="Times New Roman"/>
          <w:b w:val="0"/>
          <w:bCs w:val="0"/>
        </w:rPr>
        <w:t>NAEP 202</w:t>
      </w:r>
      <w:r w:rsidR="00C86AEB">
        <w:rPr>
          <w:rStyle w:val="Strong"/>
          <w:rFonts w:cs="Times New Roman"/>
          <w:b w:val="0"/>
          <w:bCs w:val="0"/>
        </w:rPr>
        <w:t>6</w:t>
      </w:r>
      <w:r w:rsidRPr="00107AB0">
        <w:rPr>
          <w:rStyle w:val="Strong"/>
          <w:rFonts w:cs="Times New Roman"/>
          <w:b w:val="0"/>
          <w:bCs w:val="0"/>
        </w:rPr>
        <w:t xml:space="preserve"> Parent-Guardian Notification Letter</w:t>
      </w:r>
      <w:bookmarkEnd w:id="23"/>
      <w:r w:rsidR="00575D58">
        <w:rPr>
          <w:rStyle w:val="Strong"/>
          <w:rFonts w:cs="Times New Roman"/>
          <w:b w:val="0"/>
          <w:bCs w:val="0"/>
        </w:rPr>
        <w:t>, Public School</w:t>
      </w:r>
      <w:r w:rsidR="00C86AEB">
        <w:rPr>
          <w:rStyle w:val="Strong"/>
          <w:rFonts w:cs="Times New Roman"/>
          <w:b w:val="0"/>
          <w:bCs w:val="0"/>
        </w:rPr>
        <w:t xml:space="preserve"> (NEW)</w:t>
      </w:r>
      <w:bookmarkEnd w:id="24"/>
    </w:p>
    <w:p w:rsidR="005F352C" w:rsidRPr="002F085D" w:rsidP="001E2991" w14:paraId="3FBA225A" w14:textId="08C1A313">
      <w:pPr>
        <w:rPr>
          <w:rStyle w:val="Strong"/>
          <w:rFonts w:cs="Times New Roman"/>
          <w:color w:val="31849B" w:themeColor="accent5" w:themeShade="BF"/>
        </w:rPr>
      </w:pPr>
      <w:r>
        <w:rPr>
          <w:rStyle w:val="Strong"/>
          <w:rFonts w:cs="Times New Roman"/>
          <w:color w:val="31849B" w:themeColor="accent5" w:themeShade="BF"/>
        </w:rPr>
        <w:br w:type="page"/>
      </w:r>
    </w:p>
    <w:p w:rsidR="00687313" w:rsidRPr="00687313" w:rsidP="00687313" w14:paraId="4AFAD8A4" w14:textId="77777777">
      <w:pPr>
        <w:widowControl/>
        <w:spacing w:after="0" w:line="240" w:lineRule="auto"/>
        <w:jc w:val="center"/>
        <w:rPr>
          <w:rFonts w:ascii="Times New Roman" w:eastAsia="Times New Roman" w:hAnsi="Times New Roman" w:cs="Times New Roman"/>
          <w:b/>
        </w:rPr>
      </w:pPr>
      <w:r w:rsidRPr="00687313">
        <w:rPr>
          <w:rFonts w:ascii="Times New Roman" w:eastAsia="Times New Roman" w:hAnsi="Times New Roman" w:cs="Times New Roman"/>
          <w:b/>
        </w:rPr>
        <w:t>NAEP 2026 PARENT-GUARDIAN NOTIFICATION LETTER</w:t>
      </w:r>
    </w:p>
    <w:p w:rsidR="00687313" w:rsidRPr="00687313" w:rsidP="00687313" w14:paraId="1455D59C" w14:textId="77777777">
      <w:pPr>
        <w:widowControl/>
        <w:spacing w:after="0" w:line="240" w:lineRule="auto"/>
        <w:jc w:val="center"/>
        <w:rPr>
          <w:rFonts w:ascii="Times New Roman" w:eastAsia="Times New Roman" w:hAnsi="Times New Roman" w:cs="Times New Roman"/>
        </w:rPr>
      </w:pPr>
      <w:r w:rsidRPr="00687313">
        <w:rPr>
          <w:rFonts w:ascii="Times New Roman" w:eastAsia="Times New Roman" w:hAnsi="Times New Roman" w:cs="Times New Roman"/>
        </w:rPr>
        <w:t>Grades 4, 8, and 12 Civics, Mathematics, Reading, or U.S. History</w:t>
      </w:r>
    </w:p>
    <w:p w:rsidR="00687313" w:rsidRPr="00687313" w:rsidP="00687313" w14:paraId="3BF086D5" w14:textId="77777777">
      <w:pPr>
        <w:widowControl/>
        <w:spacing w:after="0" w:line="240" w:lineRule="auto"/>
        <w:jc w:val="center"/>
        <w:rPr>
          <w:rFonts w:ascii="Times New Roman" w:eastAsia="Times New Roman" w:hAnsi="Times New Roman" w:cs="Times New Roman"/>
          <w:color w:val="FF0000"/>
        </w:rPr>
      </w:pPr>
      <w:r w:rsidRPr="00687313">
        <w:rPr>
          <w:rFonts w:ascii="Times New Roman" w:eastAsia="Times New Roman" w:hAnsi="Times New Roman" w:cs="Times New Roman"/>
          <w:color w:val="FF0000"/>
        </w:rPr>
        <w:t>(School Letterhead)</w:t>
      </w:r>
    </w:p>
    <w:p w:rsidR="00687313" w:rsidRPr="00687313" w:rsidP="00687313" w14:paraId="157165F5" w14:textId="77777777">
      <w:pPr>
        <w:widowControl/>
        <w:spacing w:after="0" w:line="240" w:lineRule="auto"/>
        <w:jc w:val="center"/>
        <w:rPr>
          <w:rFonts w:ascii="Times New Roman" w:eastAsia="Times New Roman" w:hAnsi="Times New Roman" w:cs="Times New Roman"/>
          <w:b/>
          <w:color w:val="FF0000"/>
        </w:rPr>
      </w:pPr>
      <w:r w:rsidRPr="00687313">
        <w:rPr>
          <w:rFonts w:ascii="Times New Roman" w:eastAsia="Times New Roman" w:hAnsi="Times New Roman" w:cs="Times New Roman"/>
          <w:b/>
          <w:color w:val="FF0000"/>
        </w:rPr>
        <w:t>(Insert Date Here)</w:t>
      </w:r>
    </w:p>
    <w:p w:rsidR="00687313" w:rsidRPr="00687313" w:rsidP="00687313" w14:paraId="3A6133E8" w14:textId="77777777">
      <w:pPr>
        <w:widowControl/>
        <w:spacing w:after="0" w:line="240" w:lineRule="auto"/>
        <w:rPr>
          <w:rFonts w:ascii="Times New Roman" w:eastAsia="Times New Roman" w:hAnsi="Times New Roman" w:cs="Times New Roman"/>
        </w:rPr>
      </w:pPr>
    </w:p>
    <w:p w:rsidR="00687313" w:rsidRPr="00687313" w:rsidP="00687313" w14:paraId="3E112532" w14:textId="77777777">
      <w:pPr>
        <w:widowControl/>
        <w:spacing w:after="0" w:line="240" w:lineRule="auto"/>
        <w:rPr>
          <w:rFonts w:ascii="Times New Roman" w:eastAsia="Times New Roman" w:hAnsi="Times New Roman" w:cs="Times New Roman"/>
        </w:rPr>
      </w:pPr>
      <w:r w:rsidRPr="00687313">
        <w:rPr>
          <w:rFonts w:ascii="Times New Roman" w:eastAsia="Times New Roman" w:hAnsi="Times New Roman" w:cs="Times New Roman"/>
        </w:rPr>
        <w:t>Dear Parent or Guardian:</w:t>
      </w:r>
    </w:p>
    <w:p w:rsidR="00687313" w:rsidRPr="00687313" w:rsidP="00687313" w14:paraId="32CCC7CE" w14:textId="77777777">
      <w:pPr>
        <w:widowControl/>
        <w:spacing w:after="0" w:line="240" w:lineRule="auto"/>
        <w:rPr>
          <w:rFonts w:ascii="Times New Roman" w:eastAsia="Times New Roman" w:hAnsi="Times New Roman" w:cs="Times New Roman"/>
        </w:rPr>
      </w:pPr>
    </w:p>
    <w:p w:rsidR="00687313" w:rsidRPr="00687313" w:rsidP="00687313" w14:paraId="7519FF1A" w14:textId="77777777">
      <w:pPr>
        <w:widowControl/>
        <w:spacing w:after="0" w:line="240" w:lineRule="auto"/>
        <w:rPr>
          <w:rFonts w:ascii="Times New Roman" w:eastAsia="Times New Roman" w:hAnsi="Times New Roman" w:cs="Times New Roman"/>
        </w:rPr>
      </w:pPr>
      <w:r w:rsidRPr="00687313">
        <w:rPr>
          <w:rFonts w:ascii="Times New Roman" w:eastAsia="Times New Roman" w:hAnsi="Times New Roman" w:cs="Times New Roman"/>
          <w:color w:val="FF0000"/>
        </w:rPr>
        <w:t>(School name)</w:t>
      </w:r>
      <w:r w:rsidRPr="00687313">
        <w:rPr>
          <w:rFonts w:ascii="Times New Roman" w:eastAsia="Times New Roman" w:hAnsi="Times New Roman" w:cs="Times New Roman"/>
        </w:rPr>
        <w:t xml:space="preserve"> will participate in the National Assessment of Educational Progress (NAEP) on </w:t>
      </w:r>
      <w:r w:rsidRPr="00687313">
        <w:rPr>
          <w:rFonts w:ascii="Times New Roman" w:eastAsia="Times New Roman" w:hAnsi="Times New Roman" w:cs="Times New Roman"/>
          <w:color w:val="FF0000"/>
        </w:rPr>
        <w:t>(date)</w:t>
      </w:r>
      <w:r w:rsidRPr="00687313">
        <w:rPr>
          <w:rFonts w:ascii="Times New Roman" w:eastAsia="Times New Roman" w:hAnsi="Times New Roman" w:cs="Times New Roman"/>
        </w:rPr>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w:t>
      </w:r>
    </w:p>
    <w:p w:rsidR="00687313" w:rsidRPr="00687313" w:rsidP="00687313" w14:paraId="015C7D6A" w14:textId="77777777">
      <w:pPr>
        <w:widowControl/>
        <w:spacing w:after="0" w:line="240" w:lineRule="auto"/>
        <w:rPr>
          <w:rFonts w:ascii="Times New Roman" w:eastAsia="Times New Roman" w:hAnsi="Times New Roman" w:cs="Times New Roman"/>
        </w:rPr>
      </w:pPr>
    </w:p>
    <w:p w:rsidR="00687313" w:rsidRPr="00687313" w:rsidP="00687313" w14:paraId="5443ED73" w14:textId="77777777">
      <w:pPr>
        <w:widowControl/>
        <w:spacing w:after="0" w:line="240" w:lineRule="auto"/>
        <w:rPr>
          <w:rFonts w:ascii="Times New Roman" w:eastAsia="Times New Roman" w:hAnsi="Times New Roman" w:cs="Times New Roman"/>
          <w:color w:val="FF0000"/>
        </w:rPr>
      </w:pPr>
      <w:r w:rsidRPr="00687313">
        <w:rPr>
          <w:rFonts w:ascii="Times New Roman" w:eastAsia="Times New Roman" w:hAnsi="Times New Roman" w:cs="Times New Roman"/>
        </w:rPr>
        <w:t xml:space="preserve">Your child </w:t>
      </w:r>
      <w:r w:rsidRPr="00687313">
        <w:rPr>
          <w:rFonts w:ascii="Times New Roman" w:eastAsia="Times New Roman" w:hAnsi="Times New Roman" w:cs="Times New Roman"/>
          <w:color w:val="FF0000"/>
        </w:rPr>
        <w:t>(will/may)</w:t>
      </w:r>
      <w:r w:rsidRPr="00687313">
        <w:rPr>
          <w:rFonts w:ascii="Times New Roman" w:eastAsia="Times New Roman" w:hAnsi="Times New Roman" w:cs="Times New Roman"/>
        </w:rPr>
        <w:t xml:space="preserve"> take </w:t>
      </w:r>
      <w:r w:rsidRPr="00687313">
        <w:rPr>
          <w:rFonts w:ascii="Times New Roman" w:eastAsia="Times New Roman" w:hAnsi="Times New Roman" w:cs="Times New Roman"/>
        </w:rPr>
        <w:t>a civics</w:t>
      </w:r>
      <w:r w:rsidRPr="00687313">
        <w:rPr>
          <w:rFonts w:ascii="Times New Roman" w:eastAsia="Times New Roman" w:hAnsi="Times New Roman" w:cs="Times New Roman"/>
        </w:rPr>
        <w:t>,</w:t>
      </w:r>
      <w:r w:rsidRPr="00687313">
        <w:rPr>
          <w:rFonts w:ascii="Times New Roman" w:eastAsia="Times New Roman" w:hAnsi="Times New Roman" w:cs="Times New Roman"/>
          <w:color w:val="FF0000"/>
        </w:rPr>
        <w:t xml:space="preserve"> </w:t>
      </w:r>
      <w:r w:rsidRPr="00687313">
        <w:rPr>
          <w:rFonts w:ascii="Times New Roman" w:eastAsia="Times New Roman" w:hAnsi="Times New Roman" w:cs="Times New Roman"/>
        </w:rPr>
        <w:t>mathematics, reading, or U.S. history assessment. In addition to subject-area questions, students voluntarily complete NAEP survey questions.</w:t>
      </w:r>
      <w:r w:rsidRPr="00687313">
        <w:rPr>
          <w:rFonts w:ascii="Times New Roman" w:eastAsia="Times New Roman" w:hAnsi="Times New Roman" w:cs="Times New Roman"/>
          <w:color w:val="FF0000"/>
        </w:rPr>
        <w:t xml:space="preserve"> </w:t>
      </w:r>
      <w:r w:rsidRPr="00687313">
        <w:rPr>
          <w:rFonts w:ascii="Times New Roman" w:eastAsia="Times New Roman" w:hAnsi="Times New Roman" w:cs="Times New Roman"/>
        </w:rPr>
        <w:t xml:space="preserve">These questions provide valuable information about participating students’ educational experiences and opportunities to learn both in and outside of the classroom. More information about NAEP survey questions is available at </w:t>
      </w:r>
      <w:hyperlink r:id="rId10" w:history="1">
        <w:r w:rsidRPr="00687313">
          <w:rPr>
            <w:rFonts w:ascii="Times New Roman" w:eastAsia="Times New Roman" w:hAnsi="Times New Roman" w:cs="Times New Roman"/>
            <w:color w:val="1F4E79"/>
            <w:u w:val="single"/>
          </w:rPr>
          <w:t>https://nces.ed.gov/nationsreportcard/parents</w:t>
        </w:r>
      </w:hyperlink>
      <w:r w:rsidRPr="00687313">
        <w:rPr>
          <w:rFonts w:ascii="Times New Roman" w:eastAsia="Times New Roman" w:hAnsi="Times New Roman" w:cs="Times New Roman"/>
        </w:rPr>
        <w:t xml:space="preserve"> under the section “Survey Questionnaires &amp; Your Student: What You Need to Know.”</w:t>
      </w:r>
    </w:p>
    <w:p w:rsidR="00687313" w:rsidRPr="00687313" w:rsidP="00687313" w14:paraId="4CF9397B" w14:textId="77777777">
      <w:pPr>
        <w:widowControl/>
        <w:spacing w:after="0" w:line="240" w:lineRule="auto"/>
        <w:rPr>
          <w:rFonts w:ascii="Times New Roman" w:eastAsia="Times New Roman" w:hAnsi="Times New Roman" w:cs="Times New Roman"/>
        </w:rPr>
      </w:pPr>
    </w:p>
    <w:p w:rsidR="00687313" w:rsidRPr="00687313" w:rsidP="00687313" w14:paraId="101F0DC9" w14:textId="77777777">
      <w:pPr>
        <w:widowControl/>
        <w:spacing w:after="0" w:line="240" w:lineRule="auto"/>
        <w:rPr>
          <w:rFonts w:ascii="Times New Roman" w:eastAsia="Times New Roman" w:hAnsi="Times New Roman" w:cs="Times New Roman"/>
        </w:rPr>
      </w:pPr>
      <w:r w:rsidRPr="00687313">
        <w:rPr>
          <w:rFonts w:ascii="Times New Roman" w:eastAsia="Times New Roman" w:hAnsi="Times New Roman" w:cs="Times New Roman"/>
        </w:rPr>
        <w:t>The assessment takes about 120 minutes for most students, which includes transition time, directions, and completion of survey questions.</w:t>
      </w:r>
    </w:p>
    <w:p w:rsidR="00687313" w:rsidRPr="00687313" w:rsidP="00687313" w14:paraId="1260934A" w14:textId="77777777">
      <w:pPr>
        <w:widowControl/>
        <w:spacing w:after="0" w:line="240" w:lineRule="auto"/>
        <w:rPr>
          <w:rFonts w:ascii="Times New Roman" w:eastAsia="Times New Roman" w:hAnsi="Times New Roman" w:cs="Times New Roman"/>
        </w:rPr>
      </w:pPr>
    </w:p>
    <w:p w:rsidR="00687313" w:rsidRPr="00687313" w:rsidP="00687313" w14:paraId="1DFF4B5C" w14:textId="77777777">
      <w:pPr>
        <w:widowControl/>
        <w:spacing w:after="0" w:line="240" w:lineRule="auto"/>
        <w:rPr>
          <w:rFonts w:ascii="Times New Roman" w:eastAsia="Calibri" w:hAnsi="Times New Roman" w:cs="Times New Roman"/>
        </w:rPr>
      </w:pPr>
      <w:r w:rsidRPr="00687313">
        <w:rPr>
          <w:rFonts w:ascii="Times New Roman" w:eastAsia="Calibri" w:hAnsi="Times New Roman" w:cs="Times New Roman"/>
          <w:b/>
        </w:rPr>
        <w:t>The information collected is used for statistical purposes only.</w:t>
      </w:r>
      <w:r w:rsidRPr="00687313">
        <w:rPr>
          <w:rFonts w:ascii="Times New Roman" w:eastAsia="Calibri" w:hAnsi="Times New Roman" w:cs="Times New Roman"/>
        </w:rPr>
        <w:t xml:space="preserve"> </w:t>
      </w:r>
    </w:p>
    <w:p w:rsidR="00687313" w:rsidRPr="00687313" w:rsidP="003E78A3" w14:paraId="65FADB37" w14:textId="77777777">
      <w:pPr>
        <w:widowControl/>
        <w:numPr>
          <w:ilvl w:val="0"/>
          <w:numId w:val="87"/>
        </w:numPr>
        <w:spacing w:after="0" w:line="240" w:lineRule="auto"/>
        <w:rPr>
          <w:rFonts w:ascii="Times New Roman" w:eastAsia="Calibri" w:hAnsi="Times New Roman" w:cs="Times New Roman"/>
          <w:color w:val="FF0000"/>
        </w:rPr>
      </w:pPr>
      <w:r w:rsidRPr="00687313">
        <w:rPr>
          <w:rFonts w:ascii="Times New Roman" w:eastAsia="Calibri" w:hAnsi="Times New Roman" w:cs="Times New Roman"/>
        </w:rPr>
        <w:t xml:space="preserve">Your child’s grades will </w:t>
      </w:r>
      <w:r w:rsidRPr="00687313">
        <w:rPr>
          <w:rFonts w:ascii="Times New Roman" w:eastAsia="Calibri" w:hAnsi="Times New Roman" w:cs="Times New Roman"/>
          <w:u w:val="single"/>
        </w:rPr>
        <w:t>not</w:t>
      </w:r>
      <w:r w:rsidRPr="00687313">
        <w:rPr>
          <w:rFonts w:ascii="Times New Roman" w:eastAsia="Calibri" w:hAnsi="Times New Roman" w:cs="Times New Roman"/>
        </w:rPr>
        <w:t xml:space="preserve"> be affected. </w:t>
      </w:r>
    </w:p>
    <w:p w:rsidR="00687313" w:rsidRPr="00687313" w:rsidP="003E78A3" w14:paraId="63B8C22B" w14:textId="77777777">
      <w:pPr>
        <w:widowControl/>
        <w:numPr>
          <w:ilvl w:val="0"/>
          <w:numId w:val="87"/>
        </w:numPr>
        <w:spacing w:after="0" w:line="240" w:lineRule="auto"/>
        <w:rPr>
          <w:rFonts w:ascii="Times New Roman" w:eastAsia="Calibri" w:hAnsi="Times New Roman" w:cs="Times New Roman"/>
          <w:color w:val="FF0000"/>
        </w:rPr>
      </w:pPr>
      <w:r w:rsidRPr="00687313">
        <w:rPr>
          <w:rFonts w:ascii="Times New Roman" w:eastAsia="Calibri" w:hAnsi="Times New Roman" w:cs="Times New Roman"/>
        </w:rPr>
        <w:t xml:space="preserve">Students may be excused for any reason, are not required to complete the assessment, and may skip any question. </w:t>
      </w:r>
    </w:p>
    <w:p w:rsidR="00687313" w:rsidRPr="00687313" w:rsidP="003E78A3" w14:paraId="41FDC8C2" w14:textId="77777777">
      <w:pPr>
        <w:widowControl/>
        <w:numPr>
          <w:ilvl w:val="0"/>
          <w:numId w:val="87"/>
        </w:numPr>
        <w:spacing w:after="0" w:line="240" w:lineRule="auto"/>
        <w:rPr>
          <w:rFonts w:ascii="Times New Roman" w:eastAsia="Calibri" w:hAnsi="Times New Roman" w:cs="Times New Roman"/>
          <w:color w:val="FF0000"/>
        </w:rPr>
      </w:pPr>
      <w:r w:rsidRPr="00687313">
        <w:rPr>
          <w:rFonts w:ascii="Times New Roman" w:eastAsia="Calibri" w:hAnsi="Times New Roman" w:cs="Times New Roman"/>
        </w:rPr>
        <w:t xml:space="preserve">While the assessment is voluntary, NAEP depends on student participation to help policymakers improve education. If you do not want your child to participate, please notify me in writing by </w:t>
      </w:r>
      <w:r w:rsidRPr="00687313">
        <w:rPr>
          <w:rFonts w:ascii="Times New Roman" w:eastAsia="Calibri" w:hAnsi="Times New Roman" w:cs="Times New Roman"/>
          <w:color w:val="FF0000"/>
        </w:rPr>
        <w:t>(date)</w:t>
      </w:r>
      <w:r w:rsidRPr="00687313">
        <w:rPr>
          <w:rFonts w:ascii="Times New Roman" w:eastAsia="Calibri" w:hAnsi="Times New Roman" w:cs="Times New Roman"/>
        </w:rPr>
        <w:t>.</w:t>
      </w:r>
    </w:p>
    <w:p w:rsidR="00687313" w:rsidRPr="00687313" w:rsidP="00687313" w14:paraId="400B8BD9" w14:textId="77777777">
      <w:pPr>
        <w:widowControl/>
        <w:spacing w:after="0" w:line="240" w:lineRule="auto"/>
        <w:rPr>
          <w:rFonts w:ascii="Times New Roman" w:eastAsia="Times New Roman" w:hAnsi="Times New Roman" w:cs="Times New Roman"/>
        </w:rPr>
      </w:pPr>
    </w:p>
    <w:p w:rsidR="00687313" w:rsidRPr="00687313" w:rsidP="00687313" w14:paraId="1600E7B7" w14:textId="77777777">
      <w:pPr>
        <w:widowControl/>
        <w:spacing w:after="0" w:line="240" w:lineRule="auto"/>
        <w:rPr>
          <w:rFonts w:ascii="Times New Roman" w:eastAsia="Times New Roman" w:hAnsi="Times New Roman" w:cs="Times New Roman"/>
        </w:rPr>
      </w:pPr>
      <w:r w:rsidRPr="00687313">
        <w:rPr>
          <w:rFonts w:ascii="Times New Roman" w:eastAsia="Times New Roman" w:hAnsi="Times New Roman" w:cs="Times New Roman"/>
        </w:rPr>
        <w:t xml:space="preserve">There is no need to study in preparation for NAEP, but please encourage your child to do their best. Contact </w:t>
      </w:r>
      <w:r w:rsidRPr="00687313">
        <w:rPr>
          <w:rFonts w:ascii="Times New Roman" w:eastAsia="Times New Roman" w:hAnsi="Times New Roman" w:cs="Times New Roman"/>
          <w:color w:val="FF0000"/>
        </w:rPr>
        <w:t xml:space="preserve">(name) </w:t>
      </w:r>
      <w:r w:rsidRPr="00687313">
        <w:rPr>
          <w:rFonts w:ascii="Times New Roman" w:eastAsia="Times New Roman" w:hAnsi="Times New Roman" w:cs="Times New Roman"/>
        </w:rPr>
        <w:t xml:space="preserve">at </w:t>
      </w:r>
      <w:r w:rsidRPr="00687313">
        <w:rPr>
          <w:rFonts w:ascii="Times New Roman" w:eastAsia="Times New Roman" w:hAnsi="Times New Roman" w:cs="Times New Roman"/>
          <w:color w:val="FF0000"/>
        </w:rPr>
        <w:t xml:space="preserve">(telephone number) </w:t>
      </w:r>
      <w:r w:rsidRPr="00687313">
        <w:rPr>
          <w:rFonts w:ascii="Times New Roman" w:eastAsia="Times New Roman" w:hAnsi="Times New Roman" w:cs="Times New Roman"/>
        </w:rPr>
        <w:t xml:space="preserve">or at </w:t>
      </w:r>
      <w:r w:rsidRPr="00687313">
        <w:rPr>
          <w:rFonts w:ascii="Times New Roman" w:eastAsia="Times New Roman" w:hAnsi="Times New Roman" w:cs="Times New Roman"/>
          <w:color w:val="FF0000"/>
        </w:rPr>
        <w:t xml:space="preserve">(email address) </w:t>
      </w:r>
      <w:r w:rsidRPr="00687313">
        <w:rPr>
          <w:rFonts w:ascii="Times New Roman" w:eastAsia="Times New Roman" w:hAnsi="Times New Roman" w:cs="Times New Roman"/>
        </w:rPr>
        <w:t>if you have any questions.</w:t>
      </w:r>
    </w:p>
    <w:p w:rsidR="00687313" w:rsidRPr="00687313" w:rsidP="00687313" w14:paraId="3BC60FD4" w14:textId="77777777">
      <w:pPr>
        <w:widowControl/>
        <w:spacing w:after="0" w:line="240" w:lineRule="auto"/>
        <w:rPr>
          <w:rFonts w:ascii="Times New Roman" w:eastAsia="Times New Roman" w:hAnsi="Times New Roman" w:cs="Times New Roman"/>
        </w:rPr>
      </w:pPr>
    </w:p>
    <w:p w:rsidR="00687313" w:rsidRPr="00687313" w:rsidP="00687313" w14:paraId="385A0245" w14:textId="77777777">
      <w:pPr>
        <w:widowControl/>
        <w:spacing w:after="0" w:line="240" w:lineRule="auto"/>
        <w:rPr>
          <w:rFonts w:ascii="Times New Roman" w:eastAsia="Times New Roman" w:hAnsi="Times New Roman" w:cs="Times New Roman"/>
        </w:rPr>
      </w:pPr>
      <w:r w:rsidRPr="00687313">
        <w:rPr>
          <w:rFonts w:ascii="Times New Roman" w:eastAsia="Times New Roman" w:hAnsi="Times New Roman" w:cs="Times New Roman"/>
        </w:rPr>
        <w:t xml:space="preserve">We are excited that our school is participating in NAEP. We know that </w:t>
      </w:r>
      <w:r w:rsidRPr="00687313">
        <w:rPr>
          <w:rFonts w:ascii="Times New Roman" w:eastAsia="Times New Roman" w:hAnsi="Times New Roman" w:cs="Times New Roman"/>
          <w:color w:val="FF0000"/>
        </w:rPr>
        <w:t>(school name</w:t>
      </w:r>
      <w:r w:rsidRPr="00687313">
        <w:rPr>
          <w:rFonts w:ascii="Times New Roman" w:eastAsia="Times New Roman" w:hAnsi="Times New Roman" w:cs="Times New Roman"/>
          <w:color w:val="FF0000"/>
        </w:rPr>
        <w:t>)</w:t>
      </w:r>
      <w:r w:rsidRPr="00687313">
        <w:rPr>
          <w:rFonts w:ascii="Times New Roman" w:eastAsia="Times New Roman" w:hAnsi="Times New Roman" w:cs="Times New Roman"/>
        </w:rPr>
        <w:t>’s</w:t>
      </w:r>
      <w:r w:rsidRPr="00687313">
        <w:rPr>
          <w:rFonts w:ascii="Times New Roman" w:eastAsia="Times New Roman" w:hAnsi="Times New Roman" w:cs="Times New Roman"/>
        </w:rPr>
        <w:t xml:space="preserve"> students will show what our nation’s students know and can do.</w:t>
      </w:r>
    </w:p>
    <w:p w:rsidR="00687313" w:rsidRPr="00687313" w:rsidP="00687313" w14:paraId="7015EB21" w14:textId="77777777">
      <w:pPr>
        <w:widowControl/>
        <w:spacing w:after="0" w:line="240" w:lineRule="auto"/>
        <w:rPr>
          <w:rFonts w:ascii="Times New Roman" w:eastAsia="Times New Roman" w:hAnsi="Times New Roman" w:cs="Times New Roman"/>
        </w:rPr>
      </w:pPr>
    </w:p>
    <w:p w:rsidR="00687313" w:rsidRPr="00687313" w:rsidP="00687313" w14:paraId="13EA3791" w14:textId="77777777">
      <w:pPr>
        <w:widowControl/>
        <w:spacing w:after="0" w:line="240" w:lineRule="auto"/>
        <w:rPr>
          <w:rFonts w:ascii="Times New Roman" w:eastAsia="Times New Roman" w:hAnsi="Times New Roman" w:cs="Times New Roman"/>
        </w:rPr>
      </w:pPr>
      <w:r w:rsidRPr="00687313">
        <w:rPr>
          <w:rFonts w:ascii="Times New Roman" w:eastAsia="Times New Roman" w:hAnsi="Times New Roman" w:cs="Times New Roman"/>
        </w:rPr>
        <w:t>Sincerely,</w:t>
      </w:r>
    </w:p>
    <w:p w:rsidR="00687313" w:rsidRPr="00687313" w:rsidP="00687313" w14:paraId="1B6282C8" w14:textId="77777777">
      <w:pPr>
        <w:widowControl/>
        <w:shd w:val="clear" w:color="auto" w:fill="FFFFFF"/>
        <w:spacing w:after="0" w:line="240" w:lineRule="auto"/>
        <w:rPr>
          <w:rFonts w:ascii="Times New Roman" w:eastAsia="Calibri" w:hAnsi="Times New Roman" w:cs="Times New Roman"/>
          <w:color w:val="000000"/>
          <w:sz w:val="24"/>
          <w:szCs w:val="24"/>
        </w:rPr>
      </w:pPr>
      <w:r w:rsidRPr="00687313">
        <w:rPr>
          <w:rFonts w:ascii="Times New Roman" w:eastAsia="Calibri" w:hAnsi="Times New Roman" w:cs="Times New Roman"/>
          <w:color w:val="FF0000"/>
        </w:rPr>
        <w:t>(School Principal’s Name)</w:t>
      </w:r>
      <w:r w:rsidRPr="00687313">
        <w:rPr>
          <w:rFonts w:ascii="Times New Roman" w:eastAsia="Calibri" w:hAnsi="Times New Roman" w:cs="Times New Roman"/>
          <w:color w:val="000000"/>
        </w:rPr>
        <w:t> </w:t>
      </w:r>
    </w:p>
    <w:p w:rsidR="00687313" w:rsidRPr="00687313" w:rsidP="00687313" w14:paraId="2D3FE29D" w14:textId="77777777">
      <w:pPr>
        <w:widowControl/>
        <w:spacing w:after="0" w:line="240" w:lineRule="auto"/>
        <w:rPr>
          <w:rFonts w:ascii="Times New Roman" w:eastAsia="Times New Roman" w:hAnsi="Times New Roman" w:cs="Times New Roman"/>
        </w:rPr>
      </w:pPr>
    </w:p>
    <w:p w:rsidR="00687313" w:rsidRPr="00687313" w:rsidP="00687313" w14:paraId="2857E6B6" w14:textId="2F833247">
      <w:pPr>
        <w:widowControl/>
        <w:spacing w:after="0" w:line="240" w:lineRule="auto"/>
        <w:rPr>
          <w:rFonts w:ascii="Times New Roman" w:eastAsia="Times New Roman" w:hAnsi="Times New Roman" w:cs="Times New Roman"/>
          <w:i/>
        </w:rPr>
      </w:pPr>
      <w:r w:rsidRPr="00B978DB">
        <w:rPr>
          <w:rFonts w:ascii="Times New Roman" w:eastAsia="Times New Roman" w:hAnsi="Times New Roman" w:cs="Times New Roman"/>
          <w:i/>
          <w:iCs/>
        </w:rPr>
        <w:t xml:space="preserve">The National Center for Education Statistics (NCES) conducts the National Assessment of Educational Progress to evaluate federally supported education programs. </w:t>
      </w:r>
      <w:r w:rsidRPr="00B978DB">
        <w:rPr>
          <w:rFonts w:ascii="Times New Roman" w:eastAsia="Times New Roman" w:hAnsi="Times New Roman" w:cs="Times New Roman"/>
          <w:i/>
          <w:iCs/>
        </w:rPr>
        <w:t>All of</w:t>
      </w:r>
      <w:r w:rsidRPr="00B978DB">
        <w:rPr>
          <w:rFonts w:ascii="Times New Roman" w:eastAsia="Times New Roman" w:hAnsi="Times New Roman" w:cs="Times New Roman"/>
          <w:i/>
          <w:iCs/>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rPr>
        <w:t>or used</w:t>
      </w:r>
      <w:r w:rsidRPr="00B978DB">
        <w:rPr>
          <w:rFonts w:ascii="Times New Roman" w:eastAsia="Times New Roman" w:hAnsi="Times New Roman" w:cs="Times New Roman"/>
          <w:i/>
          <w:iCs/>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B978DB">
        <w:rPr>
          <w:rFonts w:ascii="Times New Roman" w:eastAsia="Times New Roman" w:hAnsi="Times New Roman" w:cs="Times New Roman"/>
          <w:i/>
          <w:iCs/>
        </w:rPr>
        <w:t>both if</w:t>
      </w:r>
      <w:r w:rsidRPr="00B978DB">
        <w:rPr>
          <w:rFonts w:ascii="Times New Roman" w:eastAsia="Times New Roman" w:hAnsi="Times New Roman" w:cs="Times New Roman"/>
          <w:i/>
          <w:iCs/>
        </w:rPr>
        <w:t xml:space="preserve"> he </w:t>
      </w:r>
      <w:r w:rsidRPr="00B978DB">
        <w:rPr>
          <w:rFonts w:ascii="Times New Roman" w:eastAsia="Times New Roman" w:hAnsi="Times New Roman" w:cs="Times New Roman"/>
          <w:i/>
          <w:iCs/>
        </w:rPr>
        <w:t>or</w:t>
      </w:r>
      <w:r w:rsidRPr="00B978DB">
        <w:rPr>
          <w:rFonts w:ascii="Times New Roman" w:eastAsia="Times New Roman" w:hAnsi="Times New Roman" w:cs="Times New Roman"/>
          <w:i/>
          <w:iCs/>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A33B85" w14:paraId="1437D042" w14:textId="77777777">
      <w:pPr>
        <w:rPr>
          <w:rStyle w:val="Strong"/>
          <w:rFonts w:ascii="Times New Roman" w:hAnsi="Times New Roman" w:eastAsiaTheme="majorEastAsia" w:cs="Times New Roman"/>
          <w:color w:val="31849B" w:themeColor="accent5" w:themeShade="BF"/>
          <w:sz w:val="28"/>
          <w:szCs w:val="24"/>
        </w:rPr>
        <w:sectPr w:rsidSect="005F352C">
          <w:footerReference w:type="default" r:id="rId11"/>
          <w:pgSz w:w="12240" w:h="15840" w:orient="portrait" w:code="1"/>
          <w:pgMar w:top="900" w:right="864" w:bottom="990" w:left="864" w:header="432" w:footer="288" w:gutter="0"/>
          <w:cols w:space="720"/>
          <w:titlePg/>
          <w:docGrid w:linePitch="360"/>
        </w:sectPr>
      </w:pPr>
    </w:p>
    <w:p w:rsidR="00391E57" w:rsidRPr="00C97EF0" w:rsidP="009D4BFE" w14:paraId="1B48EDA5" w14:textId="707131C1">
      <w:pPr>
        <w:pStyle w:val="Heading3"/>
        <w:rPr>
          <w:rStyle w:val="Strong"/>
          <w:rFonts w:cs="Times New Roman"/>
        </w:rPr>
      </w:pPr>
      <w:bookmarkStart w:id="25" w:name="_Toc203742158"/>
      <w:r w:rsidRPr="00C97EF0">
        <w:rPr>
          <w:rStyle w:val="Strong"/>
          <w:rFonts w:cs="Times New Roman"/>
        </w:rPr>
        <w:t>Appendix D-</w:t>
      </w:r>
      <w:r w:rsidR="00DB2DE6">
        <w:rPr>
          <w:rStyle w:val="Strong"/>
          <w:rFonts w:cs="Times New Roman"/>
        </w:rPr>
        <w:t>6</w:t>
      </w:r>
      <w:r w:rsidRPr="00C97EF0">
        <w:rPr>
          <w:rStyle w:val="Strong"/>
          <w:rFonts w:cs="Times New Roman"/>
        </w:rPr>
        <w:t xml:space="preserve">: </w:t>
      </w:r>
      <w:r w:rsidRPr="00107AB0">
        <w:rPr>
          <w:rStyle w:val="Strong"/>
          <w:rFonts w:cs="Times New Roman"/>
          <w:b w:val="0"/>
          <w:bCs w:val="0"/>
        </w:rPr>
        <w:t>NAEP 202</w:t>
      </w:r>
      <w:r w:rsidR="00691473">
        <w:rPr>
          <w:rStyle w:val="Strong"/>
          <w:rFonts w:cs="Times New Roman"/>
          <w:b w:val="0"/>
          <w:bCs w:val="0"/>
        </w:rPr>
        <w:t>6</w:t>
      </w:r>
      <w:r w:rsidRPr="00107AB0">
        <w:rPr>
          <w:rStyle w:val="Strong"/>
          <w:rFonts w:cs="Times New Roman"/>
          <w:b w:val="0"/>
          <w:bCs w:val="0"/>
        </w:rPr>
        <w:t xml:space="preserve"> Parent-Guardian Notification Letter, Private Schools</w:t>
      </w:r>
      <w:r w:rsidR="00691473">
        <w:rPr>
          <w:rStyle w:val="Strong"/>
          <w:rFonts w:cs="Times New Roman"/>
          <w:b w:val="0"/>
          <w:bCs w:val="0"/>
        </w:rPr>
        <w:t xml:space="preserve"> (NEW)</w:t>
      </w:r>
      <w:bookmarkEnd w:id="25"/>
    </w:p>
    <w:p w:rsidR="005F352C" w:rsidRPr="00391E57" w:rsidP="00391E57" w14:paraId="2DEAB713" w14:textId="3776A028">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D38C5" w:rsidRPr="005D38C5" w:rsidP="005D38C5" w14:paraId="2AE16136" w14:textId="77777777">
      <w:pPr>
        <w:widowControl/>
        <w:tabs>
          <w:tab w:val="center" w:pos="4320"/>
          <w:tab w:val="right" w:pos="8640"/>
        </w:tabs>
        <w:spacing w:after="0" w:line="240" w:lineRule="auto"/>
        <w:jc w:val="center"/>
        <w:rPr>
          <w:rFonts w:ascii="Times New Roman" w:eastAsia="Times New Roman" w:hAnsi="Times New Roman" w:cs="Times New Roman"/>
          <w:b/>
          <w:sz w:val="21"/>
          <w:szCs w:val="21"/>
        </w:rPr>
      </w:pPr>
      <w:bookmarkStart w:id="26" w:name="_Toc175909510"/>
      <w:r w:rsidRPr="005D38C5">
        <w:rPr>
          <w:rFonts w:ascii="Times New Roman" w:eastAsia="Times New Roman" w:hAnsi="Times New Roman" w:cs="Times New Roman"/>
          <w:b/>
          <w:sz w:val="21"/>
          <w:szCs w:val="21"/>
        </w:rPr>
        <w:t>NAEP 2026 PARENT/GUARDIAN NOTIFICATION LETTER PRIVATE SCHOOL</w:t>
      </w:r>
    </w:p>
    <w:p w:rsidR="005D38C5" w:rsidRPr="005D38C5" w:rsidP="005D38C5" w14:paraId="235B294A" w14:textId="77777777">
      <w:pPr>
        <w:widowControl/>
        <w:tabs>
          <w:tab w:val="center" w:pos="4320"/>
          <w:tab w:val="right" w:pos="8640"/>
        </w:tabs>
        <w:spacing w:after="0" w:line="240" w:lineRule="auto"/>
        <w:jc w:val="center"/>
        <w:rPr>
          <w:rFonts w:ascii="Times New Roman" w:eastAsia="Times New Roman" w:hAnsi="Times New Roman" w:cs="Times New Roman"/>
          <w:b/>
          <w:sz w:val="21"/>
          <w:szCs w:val="21"/>
        </w:rPr>
      </w:pPr>
      <w:r w:rsidRPr="005D38C5">
        <w:rPr>
          <w:rFonts w:ascii="Times New Roman" w:eastAsia="Times New Roman" w:hAnsi="Times New Roman" w:cs="Times New Roman"/>
          <w:b/>
          <w:sz w:val="21"/>
          <w:szCs w:val="21"/>
        </w:rPr>
        <w:t>Grades 4 and 8 Civics, Mathematics, Reading, or U.S. History</w:t>
      </w:r>
    </w:p>
    <w:p w:rsidR="005D38C5" w:rsidRPr="005D38C5" w:rsidP="005D38C5" w14:paraId="7B4BB919" w14:textId="77777777">
      <w:pPr>
        <w:widowControl/>
        <w:spacing w:after="0" w:line="240" w:lineRule="auto"/>
        <w:jc w:val="center"/>
        <w:rPr>
          <w:rFonts w:ascii="Times New Roman" w:eastAsia="Times New Roman" w:hAnsi="Times New Roman" w:cs="Times New Roman"/>
          <w:color w:val="FF0000"/>
          <w:sz w:val="21"/>
          <w:szCs w:val="21"/>
        </w:rPr>
      </w:pPr>
      <w:r w:rsidRPr="005D38C5">
        <w:rPr>
          <w:rFonts w:ascii="Times New Roman" w:eastAsia="Times New Roman" w:hAnsi="Times New Roman" w:cs="Times New Roman"/>
          <w:color w:val="FF0000"/>
          <w:sz w:val="21"/>
          <w:szCs w:val="21"/>
        </w:rPr>
        <w:t xml:space="preserve"> (School Letterhead)</w:t>
      </w:r>
    </w:p>
    <w:p w:rsidR="005D38C5" w:rsidRPr="005D38C5" w:rsidP="005D38C5" w14:paraId="2308DD49" w14:textId="77777777">
      <w:pPr>
        <w:widowControl/>
        <w:spacing w:after="0" w:line="240" w:lineRule="auto"/>
        <w:jc w:val="center"/>
        <w:rPr>
          <w:rFonts w:ascii="Times New Roman" w:eastAsia="Times New Roman" w:hAnsi="Times New Roman" w:cs="Times New Roman"/>
          <w:b/>
          <w:color w:val="FF0000"/>
          <w:sz w:val="21"/>
          <w:szCs w:val="21"/>
        </w:rPr>
      </w:pPr>
      <w:r w:rsidRPr="005D38C5">
        <w:rPr>
          <w:rFonts w:ascii="Times New Roman" w:eastAsia="Times New Roman" w:hAnsi="Times New Roman" w:cs="Times New Roman"/>
          <w:b/>
          <w:color w:val="FF0000"/>
          <w:sz w:val="21"/>
          <w:szCs w:val="21"/>
        </w:rPr>
        <w:t>(Insert Date Here)</w:t>
      </w:r>
    </w:p>
    <w:p w:rsidR="005D38C5" w:rsidRPr="005D38C5" w:rsidP="005D38C5" w14:paraId="261DEDE5" w14:textId="77777777">
      <w:pPr>
        <w:widowControl/>
        <w:spacing w:after="0" w:line="240" w:lineRule="auto"/>
        <w:rPr>
          <w:rFonts w:ascii="Times New Roman" w:eastAsia="Times New Roman" w:hAnsi="Times New Roman" w:cs="Times New Roman"/>
          <w:sz w:val="21"/>
          <w:szCs w:val="21"/>
        </w:rPr>
      </w:pPr>
    </w:p>
    <w:p w:rsidR="005D38C5" w:rsidRPr="005D38C5" w:rsidP="005D38C5" w14:paraId="653C42C1" w14:textId="77777777">
      <w:pPr>
        <w:widowControl/>
        <w:spacing w:after="0" w:line="240" w:lineRule="auto"/>
        <w:rPr>
          <w:rFonts w:ascii="Times New Roman" w:eastAsia="Times New Roman" w:hAnsi="Times New Roman" w:cs="Times New Roman"/>
          <w:sz w:val="21"/>
          <w:szCs w:val="21"/>
        </w:rPr>
      </w:pPr>
      <w:r w:rsidRPr="005D38C5">
        <w:rPr>
          <w:rFonts w:ascii="Times New Roman" w:eastAsia="Times New Roman" w:hAnsi="Times New Roman" w:cs="Times New Roman"/>
          <w:sz w:val="21"/>
          <w:szCs w:val="21"/>
        </w:rPr>
        <w:t>Dear Parent or Guardian:</w:t>
      </w:r>
    </w:p>
    <w:p w:rsidR="005D38C5" w:rsidRPr="005D38C5" w:rsidP="005D38C5" w14:paraId="53D9DAC7" w14:textId="77777777">
      <w:pPr>
        <w:widowControl/>
        <w:spacing w:after="0" w:line="240" w:lineRule="auto"/>
        <w:rPr>
          <w:rFonts w:ascii="Times New Roman" w:eastAsia="Times New Roman" w:hAnsi="Times New Roman" w:cs="Times New Roman"/>
          <w:sz w:val="21"/>
          <w:szCs w:val="21"/>
        </w:rPr>
      </w:pPr>
    </w:p>
    <w:p w:rsidR="005D38C5" w:rsidRPr="005D38C5" w:rsidP="005D38C5" w14:paraId="67AAD703" w14:textId="77777777">
      <w:pPr>
        <w:widowControl/>
        <w:spacing w:after="0" w:line="240" w:lineRule="auto"/>
        <w:rPr>
          <w:rFonts w:ascii="Times New Roman" w:eastAsia="Times New Roman" w:hAnsi="Times New Roman" w:cs="Times New Roman"/>
          <w:sz w:val="21"/>
          <w:szCs w:val="21"/>
        </w:rPr>
      </w:pPr>
      <w:r w:rsidRPr="005D38C5">
        <w:rPr>
          <w:rFonts w:ascii="Times New Roman" w:eastAsia="Times New Roman" w:hAnsi="Times New Roman" w:cs="Times New Roman"/>
          <w:sz w:val="21"/>
          <w:szCs w:val="21"/>
        </w:rPr>
        <w:t>We are pleased to notify you that</w:t>
      </w:r>
      <w:r w:rsidRPr="005D38C5">
        <w:rPr>
          <w:rFonts w:ascii="Times New Roman" w:eastAsia="Times New Roman" w:hAnsi="Times New Roman" w:cs="Times New Roman"/>
          <w:color w:val="FF0000"/>
          <w:sz w:val="21"/>
          <w:szCs w:val="21"/>
        </w:rPr>
        <w:t xml:space="preserve"> (school name)</w:t>
      </w:r>
      <w:r w:rsidRPr="005D38C5">
        <w:rPr>
          <w:rFonts w:ascii="Times New Roman" w:eastAsia="Times New Roman" w:hAnsi="Times New Roman" w:cs="Times New Roman"/>
          <w:sz w:val="21"/>
          <w:szCs w:val="21"/>
        </w:rPr>
        <w:t xml:space="preserve"> has been selected to represent private schools across the nation by participating in the National Assessment of Educational Progress (NAEP) on </w:t>
      </w:r>
      <w:r w:rsidRPr="005D38C5">
        <w:rPr>
          <w:rFonts w:ascii="Times New Roman" w:eastAsia="Times New Roman" w:hAnsi="Times New Roman" w:cs="Times New Roman"/>
          <w:color w:val="FF0000"/>
          <w:sz w:val="21"/>
          <w:szCs w:val="21"/>
        </w:rPr>
        <w:t>(date)</w:t>
      </w:r>
      <w:r w:rsidRPr="005D38C5">
        <w:rPr>
          <w:rFonts w:ascii="Times New Roman" w:eastAsia="Times New Roman" w:hAnsi="Times New Roman" w:cs="Times New Roman"/>
          <w:sz w:val="21"/>
          <w:szCs w:val="21"/>
        </w:rPr>
        <w:t>.</w:t>
      </w:r>
      <w:r w:rsidRPr="005D38C5">
        <w:rPr>
          <w:rFonts w:ascii="Times New Roman" w:eastAsia="Times New Roman" w:hAnsi="Times New Roman" w:cs="Times New Roman"/>
          <w:color w:val="FF0000"/>
          <w:sz w:val="21"/>
          <w:szCs w:val="21"/>
        </w:rPr>
        <w:t xml:space="preserve"> </w:t>
      </w:r>
      <w:r w:rsidRPr="005D38C5">
        <w:rPr>
          <w:rFonts w:ascii="Times New Roman" w:eastAsia="Times New Roman" w:hAnsi="Times New Roman" w:cs="Times New Roman"/>
          <w:sz w:val="21"/>
          <w:szCs w:val="21"/>
        </w:rPr>
        <w:t>NAEP is the largest nationally representative and continuing assessment of what students in public and private schools know and can do in various subjects. NAEP is different from state and school assessments because it provides a common measure of student achievement across the country. NAEP is administered by the National Center for Education Statistics, within the U.S. Department of Education. The results are released as The Nation’s Report Card, which provides information about student achievement to educators, parents, policymakers, and the public.</w:t>
      </w:r>
    </w:p>
    <w:p w:rsidR="005D38C5" w:rsidRPr="005D38C5" w:rsidP="005D38C5" w14:paraId="20077C50" w14:textId="77777777">
      <w:pPr>
        <w:widowControl/>
        <w:spacing w:after="0" w:line="240" w:lineRule="auto"/>
        <w:rPr>
          <w:rFonts w:ascii="Times New Roman" w:eastAsia="Times New Roman" w:hAnsi="Times New Roman" w:cs="Times New Roman"/>
          <w:sz w:val="21"/>
          <w:szCs w:val="21"/>
        </w:rPr>
      </w:pPr>
    </w:p>
    <w:p w:rsidR="005D38C5" w:rsidRPr="005D38C5" w:rsidP="005D38C5" w14:paraId="5A38C3F4" w14:textId="77777777">
      <w:pPr>
        <w:widowControl/>
        <w:spacing w:after="0" w:line="240" w:lineRule="auto"/>
        <w:rPr>
          <w:rFonts w:ascii="Times New Roman" w:eastAsia="Times New Roman" w:hAnsi="Times New Roman" w:cs="Times New Roman"/>
          <w:color w:val="FF0000"/>
          <w:sz w:val="21"/>
          <w:szCs w:val="21"/>
        </w:rPr>
      </w:pPr>
      <w:r w:rsidRPr="005D38C5">
        <w:rPr>
          <w:rFonts w:ascii="Times New Roman" w:eastAsia="Times New Roman" w:hAnsi="Times New Roman" w:cs="Times New Roman"/>
          <w:sz w:val="21"/>
          <w:szCs w:val="21"/>
        </w:rPr>
        <w:t xml:space="preserve">Your child </w:t>
      </w:r>
      <w:r w:rsidRPr="005D38C5">
        <w:rPr>
          <w:rFonts w:ascii="Times New Roman" w:eastAsia="Times New Roman" w:hAnsi="Times New Roman" w:cs="Times New Roman"/>
          <w:color w:val="FF0000"/>
          <w:sz w:val="21"/>
          <w:szCs w:val="21"/>
        </w:rPr>
        <w:t>(will/may)</w:t>
      </w:r>
      <w:r w:rsidRPr="005D38C5">
        <w:rPr>
          <w:rFonts w:ascii="Times New Roman" w:eastAsia="Times New Roman" w:hAnsi="Times New Roman" w:cs="Times New Roman"/>
          <w:sz w:val="21"/>
          <w:szCs w:val="21"/>
        </w:rPr>
        <w:t xml:space="preserve"> take </w:t>
      </w:r>
      <w:r w:rsidRPr="005D38C5">
        <w:rPr>
          <w:rFonts w:ascii="Times New Roman" w:eastAsia="Times New Roman" w:hAnsi="Times New Roman" w:cs="Times New Roman"/>
          <w:sz w:val="21"/>
          <w:szCs w:val="21"/>
        </w:rPr>
        <w:t>a civics</w:t>
      </w:r>
      <w:r w:rsidRPr="005D38C5">
        <w:rPr>
          <w:rFonts w:ascii="Times New Roman" w:eastAsia="Times New Roman" w:hAnsi="Times New Roman" w:cs="Times New Roman"/>
          <w:sz w:val="21"/>
          <w:szCs w:val="21"/>
        </w:rPr>
        <w:t xml:space="preserve">, mathematics, reading, or U.S. history assessment. In addition to subject-area questions, students voluntarily complete NAEP survey questions. The questions provide valuable information about </w:t>
      </w:r>
      <w:r w:rsidRPr="005D38C5">
        <w:rPr>
          <w:rFonts w:ascii="Times New Roman" w:eastAsia="Times New Roman" w:hAnsi="Times New Roman" w:cs="Times New Roman"/>
          <w:sz w:val="21"/>
          <w:szCs w:val="21"/>
        </w:rPr>
        <w:t>participating</w:t>
      </w:r>
      <w:r w:rsidRPr="005D38C5">
        <w:rPr>
          <w:rFonts w:ascii="Times New Roman" w:eastAsia="Times New Roman" w:hAnsi="Times New Roman" w:cs="Times New Roman"/>
          <w:sz w:val="21"/>
          <w:szCs w:val="21"/>
        </w:rPr>
        <w:t xml:space="preserve"> students’ educational experiences and opportunities to learn both in and outside of the classroom. More information is available at </w:t>
      </w:r>
      <w:hyperlink r:id="rId10" w:history="1">
        <w:r w:rsidRPr="005D38C5">
          <w:rPr>
            <w:rFonts w:ascii="Times New Roman" w:eastAsia="Times New Roman" w:hAnsi="Times New Roman" w:cs="Times New Roman"/>
            <w:color w:val="0000FF"/>
            <w:sz w:val="21"/>
            <w:szCs w:val="21"/>
            <w:u w:val="single"/>
          </w:rPr>
          <w:t>https://nces.ed.gov/nationsreportcard/parents</w:t>
        </w:r>
      </w:hyperlink>
      <w:r w:rsidRPr="005D38C5">
        <w:rPr>
          <w:rFonts w:ascii="Times New Roman" w:eastAsia="Times New Roman" w:hAnsi="Times New Roman" w:cs="Times New Roman"/>
          <w:sz w:val="21"/>
          <w:szCs w:val="21"/>
        </w:rPr>
        <w:t xml:space="preserve"> under the section “Survey Questionnaires &amp; Your Student: What You Need to Know.”</w:t>
      </w:r>
    </w:p>
    <w:p w:rsidR="005D38C5" w:rsidRPr="005D38C5" w:rsidP="005D38C5" w14:paraId="4EC25F00" w14:textId="77777777">
      <w:pPr>
        <w:widowControl/>
        <w:spacing w:after="0" w:line="240" w:lineRule="auto"/>
        <w:rPr>
          <w:rFonts w:ascii="Times New Roman" w:eastAsia="Times New Roman" w:hAnsi="Times New Roman" w:cs="Times New Roman"/>
          <w:sz w:val="21"/>
          <w:szCs w:val="21"/>
        </w:rPr>
      </w:pPr>
    </w:p>
    <w:p w:rsidR="005D38C5" w:rsidRPr="005D38C5" w:rsidP="005D38C5" w14:paraId="11C36A67" w14:textId="77777777">
      <w:pPr>
        <w:widowControl/>
        <w:spacing w:after="0" w:line="240" w:lineRule="auto"/>
        <w:rPr>
          <w:rFonts w:ascii="Times New Roman" w:eastAsia="Times New Roman" w:hAnsi="Times New Roman" w:cs="Times New Roman"/>
          <w:sz w:val="21"/>
          <w:szCs w:val="21"/>
        </w:rPr>
      </w:pPr>
      <w:r w:rsidRPr="005D38C5">
        <w:rPr>
          <w:rFonts w:ascii="Times New Roman" w:eastAsia="Times New Roman" w:hAnsi="Times New Roman" w:cs="Times New Roman"/>
          <w:sz w:val="21"/>
          <w:szCs w:val="21"/>
        </w:rPr>
        <w:t>The assessment takes about 120 minutes for most students, including transition time, directions, and completion of the survey questions.</w:t>
      </w:r>
    </w:p>
    <w:p w:rsidR="005D38C5" w:rsidRPr="005D38C5" w:rsidP="005D38C5" w14:paraId="10D5BE5F" w14:textId="77777777">
      <w:pPr>
        <w:widowControl/>
        <w:spacing w:after="0" w:line="240" w:lineRule="auto"/>
        <w:rPr>
          <w:rFonts w:ascii="Times New Roman" w:eastAsia="Calibri" w:hAnsi="Times New Roman" w:cs="Times New Roman"/>
          <w:sz w:val="21"/>
          <w:szCs w:val="21"/>
        </w:rPr>
      </w:pPr>
    </w:p>
    <w:p w:rsidR="005D38C5" w:rsidRPr="005D38C5" w:rsidP="005D38C5" w14:paraId="72F50AE4" w14:textId="77777777">
      <w:pPr>
        <w:widowControl/>
        <w:spacing w:after="0" w:line="240" w:lineRule="auto"/>
        <w:rPr>
          <w:rFonts w:ascii="Times New Roman" w:eastAsia="Calibri" w:hAnsi="Times New Roman" w:cs="Times New Roman"/>
          <w:sz w:val="21"/>
          <w:szCs w:val="21"/>
        </w:rPr>
      </w:pPr>
      <w:r w:rsidRPr="005D38C5">
        <w:rPr>
          <w:rFonts w:ascii="Times New Roman" w:eastAsia="Calibri" w:hAnsi="Times New Roman" w:cs="Times New Roman"/>
          <w:b/>
          <w:sz w:val="21"/>
          <w:szCs w:val="21"/>
        </w:rPr>
        <w:t>The information collected is used for statistical purposes only.</w:t>
      </w:r>
      <w:r w:rsidRPr="005D38C5">
        <w:rPr>
          <w:rFonts w:ascii="Times New Roman" w:eastAsia="Calibri" w:hAnsi="Times New Roman" w:cs="Times New Roman"/>
          <w:sz w:val="21"/>
          <w:szCs w:val="21"/>
        </w:rPr>
        <w:t xml:space="preserve"> </w:t>
      </w:r>
    </w:p>
    <w:p w:rsidR="005D38C5" w:rsidRPr="005D38C5" w:rsidP="003E78A3" w14:paraId="3DAFB880" w14:textId="77777777">
      <w:pPr>
        <w:widowControl/>
        <w:numPr>
          <w:ilvl w:val="0"/>
          <w:numId w:val="87"/>
        </w:numPr>
        <w:spacing w:after="0" w:line="240" w:lineRule="auto"/>
        <w:rPr>
          <w:rFonts w:ascii="Times New Roman" w:eastAsia="Calibri" w:hAnsi="Times New Roman" w:cs="Times New Roman"/>
          <w:color w:val="FF0000"/>
          <w:sz w:val="21"/>
          <w:szCs w:val="21"/>
        </w:rPr>
      </w:pPr>
      <w:r w:rsidRPr="005D38C5">
        <w:rPr>
          <w:rFonts w:ascii="Times New Roman" w:eastAsia="Calibri" w:hAnsi="Times New Roman" w:cs="Times New Roman"/>
          <w:sz w:val="21"/>
          <w:szCs w:val="21"/>
        </w:rPr>
        <w:t xml:space="preserve">Your child’s grades will </w:t>
      </w:r>
      <w:r w:rsidRPr="005D38C5">
        <w:rPr>
          <w:rFonts w:ascii="Times New Roman" w:eastAsia="Calibri" w:hAnsi="Times New Roman" w:cs="Times New Roman"/>
          <w:sz w:val="21"/>
          <w:szCs w:val="21"/>
          <w:u w:val="single"/>
        </w:rPr>
        <w:t>not</w:t>
      </w:r>
      <w:r w:rsidRPr="005D38C5">
        <w:rPr>
          <w:rFonts w:ascii="Times New Roman" w:eastAsia="Calibri" w:hAnsi="Times New Roman" w:cs="Times New Roman"/>
          <w:sz w:val="21"/>
          <w:szCs w:val="21"/>
        </w:rPr>
        <w:t xml:space="preserve"> be affected. </w:t>
      </w:r>
    </w:p>
    <w:p w:rsidR="005D38C5" w:rsidRPr="005D38C5" w:rsidP="003E78A3" w14:paraId="1945E117" w14:textId="77777777">
      <w:pPr>
        <w:widowControl/>
        <w:numPr>
          <w:ilvl w:val="0"/>
          <w:numId w:val="87"/>
        </w:numPr>
        <w:spacing w:after="0" w:line="240" w:lineRule="auto"/>
        <w:rPr>
          <w:rFonts w:ascii="Times New Roman" w:eastAsia="Calibri" w:hAnsi="Times New Roman" w:cs="Times New Roman"/>
          <w:color w:val="FF0000"/>
          <w:sz w:val="21"/>
          <w:szCs w:val="21"/>
        </w:rPr>
      </w:pPr>
      <w:r w:rsidRPr="005D38C5">
        <w:rPr>
          <w:rFonts w:ascii="Times New Roman" w:eastAsia="Calibri" w:hAnsi="Times New Roman" w:cs="Times New Roman"/>
          <w:sz w:val="21"/>
          <w:szCs w:val="21"/>
        </w:rPr>
        <w:t xml:space="preserve">Students may be excused for any reason, are not required to complete the assessment, and may skip any question. </w:t>
      </w:r>
    </w:p>
    <w:p w:rsidR="005D38C5" w:rsidRPr="005D38C5" w:rsidP="003E78A3" w14:paraId="28D8F9FC" w14:textId="77777777">
      <w:pPr>
        <w:widowControl/>
        <w:numPr>
          <w:ilvl w:val="0"/>
          <w:numId w:val="87"/>
        </w:numPr>
        <w:spacing w:after="0" w:line="240" w:lineRule="auto"/>
        <w:rPr>
          <w:rFonts w:ascii="Times New Roman" w:eastAsia="Calibri" w:hAnsi="Times New Roman" w:cs="Times New Roman"/>
          <w:color w:val="FF0000"/>
          <w:sz w:val="21"/>
          <w:szCs w:val="21"/>
        </w:rPr>
      </w:pPr>
      <w:r w:rsidRPr="005D38C5">
        <w:rPr>
          <w:rFonts w:ascii="Times New Roman" w:eastAsia="Calibri" w:hAnsi="Times New Roman" w:cs="Times New Roman"/>
          <w:sz w:val="21"/>
          <w:szCs w:val="21"/>
        </w:rPr>
        <w:t xml:space="preserve">While the assessment is voluntary, NAEP depends on student participation to help policymakers improve education. If you do not want your child to participate, please notify me in writing by </w:t>
      </w:r>
      <w:r w:rsidRPr="005D38C5">
        <w:rPr>
          <w:rFonts w:ascii="Times New Roman" w:eastAsia="Calibri" w:hAnsi="Times New Roman" w:cs="Times New Roman"/>
          <w:color w:val="FF0000"/>
          <w:sz w:val="21"/>
          <w:szCs w:val="21"/>
        </w:rPr>
        <w:t>(date)</w:t>
      </w:r>
      <w:r w:rsidRPr="005D38C5">
        <w:rPr>
          <w:rFonts w:ascii="Times New Roman" w:eastAsia="Calibri" w:hAnsi="Times New Roman" w:cs="Times New Roman"/>
          <w:sz w:val="21"/>
          <w:szCs w:val="21"/>
        </w:rPr>
        <w:t>.</w:t>
      </w:r>
    </w:p>
    <w:p w:rsidR="005D38C5" w:rsidRPr="005D38C5" w:rsidP="005D38C5" w14:paraId="26FB0F17" w14:textId="77777777">
      <w:pPr>
        <w:widowControl/>
        <w:spacing w:after="0" w:line="240" w:lineRule="auto"/>
        <w:rPr>
          <w:rFonts w:ascii="Times New Roman" w:eastAsia="Times New Roman" w:hAnsi="Times New Roman" w:cs="Times New Roman"/>
          <w:sz w:val="21"/>
          <w:szCs w:val="21"/>
        </w:rPr>
      </w:pPr>
    </w:p>
    <w:p w:rsidR="005D38C5" w:rsidRPr="005D38C5" w:rsidP="005D38C5" w14:paraId="087EB755" w14:textId="77777777">
      <w:pPr>
        <w:widowControl/>
        <w:spacing w:after="0" w:line="240" w:lineRule="auto"/>
        <w:rPr>
          <w:rFonts w:ascii="Times New Roman" w:eastAsia="Times New Roman" w:hAnsi="Times New Roman" w:cs="Times New Roman"/>
          <w:sz w:val="21"/>
          <w:szCs w:val="21"/>
        </w:rPr>
      </w:pPr>
      <w:r w:rsidRPr="005D38C5">
        <w:rPr>
          <w:rFonts w:ascii="Times New Roman" w:eastAsia="Times New Roman" w:hAnsi="Times New Roman" w:cs="Times New Roman"/>
          <w:sz w:val="21"/>
          <w:szCs w:val="21"/>
        </w:rPr>
        <w:t xml:space="preserve">There is no need to study in preparation for NAEP, but please encourage your child to do their best. Contact </w:t>
      </w:r>
      <w:r w:rsidRPr="005D38C5">
        <w:rPr>
          <w:rFonts w:ascii="Times New Roman" w:eastAsia="Times New Roman" w:hAnsi="Times New Roman" w:cs="Times New Roman"/>
          <w:color w:val="FF0000"/>
          <w:sz w:val="21"/>
          <w:szCs w:val="21"/>
        </w:rPr>
        <w:t>(name)</w:t>
      </w:r>
      <w:r w:rsidRPr="005D38C5">
        <w:rPr>
          <w:rFonts w:ascii="Times New Roman" w:eastAsia="Times New Roman" w:hAnsi="Times New Roman" w:cs="Times New Roman"/>
          <w:sz w:val="21"/>
          <w:szCs w:val="21"/>
        </w:rPr>
        <w:t xml:space="preserve"> at </w:t>
      </w:r>
      <w:r w:rsidRPr="005D38C5">
        <w:rPr>
          <w:rFonts w:ascii="Times New Roman" w:eastAsia="Times New Roman" w:hAnsi="Times New Roman" w:cs="Times New Roman"/>
          <w:color w:val="FF0000"/>
          <w:sz w:val="21"/>
          <w:szCs w:val="21"/>
        </w:rPr>
        <w:t>(telephone number)</w:t>
      </w:r>
      <w:r w:rsidRPr="005D38C5">
        <w:rPr>
          <w:rFonts w:ascii="Times New Roman" w:eastAsia="Times New Roman" w:hAnsi="Times New Roman" w:cs="Times New Roman"/>
          <w:sz w:val="21"/>
          <w:szCs w:val="21"/>
        </w:rPr>
        <w:t xml:space="preserve"> or at </w:t>
      </w:r>
      <w:r w:rsidRPr="005D38C5">
        <w:rPr>
          <w:rFonts w:ascii="Times New Roman" w:eastAsia="Times New Roman" w:hAnsi="Times New Roman" w:cs="Times New Roman"/>
          <w:color w:val="FF0000"/>
          <w:sz w:val="21"/>
          <w:szCs w:val="21"/>
        </w:rPr>
        <w:t xml:space="preserve">(email address) </w:t>
      </w:r>
      <w:r w:rsidRPr="005D38C5">
        <w:rPr>
          <w:rFonts w:ascii="Times New Roman" w:eastAsia="Times New Roman" w:hAnsi="Times New Roman" w:cs="Times New Roman"/>
          <w:color w:val="000000"/>
          <w:sz w:val="21"/>
          <w:szCs w:val="21"/>
        </w:rPr>
        <w:t>if you have any questions</w:t>
      </w:r>
      <w:r w:rsidRPr="005D38C5">
        <w:rPr>
          <w:rFonts w:ascii="Times New Roman" w:eastAsia="Times New Roman" w:hAnsi="Times New Roman" w:cs="Times New Roman"/>
          <w:sz w:val="21"/>
          <w:szCs w:val="21"/>
        </w:rPr>
        <w:t>. To learn more about private school participation in NAEP, visit</w:t>
      </w:r>
      <w:r w:rsidRPr="005D38C5">
        <w:rPr>
          <w:rFonts w:ascii="Calibri" w:eastAsia="Times New Roman" w:hAnsi="Calibri" w:cs="Times New Roman"/>
          <w:sz w:val="21"/>
          <w:szCs w:val="21"/>
        </w:rPr>
        <w:t xml:space="preserve"> </w:t>
      </w:r>
      <w:hyperlink r:id="rId12" w:history="1">
        <w:r w:rsidRPr="005D38C5">
          <w:rPr>
            <w:rFonts w:ascii="Times New Roman" w:eastAsia="Times New Roman" w:hAnsi="Times New Roman" w:cs="Times New Roman"/>
            <w:color w:val="0000FF"/>
            <w:sz w:val="21"/>
            <w:szCs w:val="21"/>
            <w:u w:val="single"/>
          </w:rPr>
          <w:t>https://nces.ed.gov/nationsreportcard/participating/private_nonpublic.aspx</w:t>
        </w:r>
      </w:hyperlink>
      <w:r w:rsidRPr="005D38C5">
        <w:rPr>
          <w:rFonts w:ascii="Times New Roman" w:eastAsia="Times New Roman" w:hAnsi="Times New Roman" w:cs="Times New Roman"/>
          <w:sz w:val="21"/>
          <w:szCs w:val="21"/>
        </w:rPr>
        <w:t xml:space="preserve">. </w:t>
      </w:r>
    </w:p>
    <w:p w:rsidR="005D38C5" w:rsidRPr="005D38C5" w:rsidP="005D38C5" w14:paraId="004BE06B" w14:textId="77777777">
      <w:pPr>
        <w:widowControl/>
        <w:spacing w:after="0" w:line="240" w:lineRule="auto"/>
        <w:rPr>
          <w:rFonts w:ascii="Times New Roman" w:eastAsia="Times New Roman" w:hAnsi="Times New Roman" w:cs="Times New Roman"/>
          <w:sz w:val="21"/>
          <w:szCs w:val="21"/>
        </w:rPr>
      </w:pPr>
    </w:p>
    <w:p w:rsidR="005D38C5" w:rsidRPr="005D38C5" w:rsidP="005D38C5" w14:paraId="79ED269C" w14:textId="77777777">
      <w:pPr>
        <w:widowControl/>
        <w:spacing w:after="0" w:line="240" w:lineRule="auto"/>
        <w:rPr>
          <w:rFonts w:ascii="Times New Roman" w:eastAsia="Times New Roman" w:hAnsi="Times New Roman" w:cs="Times New Roman"/>
          <w:sz w:val="21"/>
          <w:szCs w:val="21"/>
        </w:rPr>
      </w:pPr>
      <w:r w:rsidRPr="005D38C5">
        <w:rPr>
          <w:rFonts w:ascii="Times New Roman" w:eastAsia="Times New Roman" w:hAnsi="Times New Roman" w:cs="Times New Roman"/>
          <w:sz w:val="21"/>
          <w:szCs w:val="21"/>
        </w:rPr>
        <w:t xml:space="preserve">We are excited that our school is participating in NAEP. We know that </w:t>
      </w:r>
      <w:r w:rsidRPr="005D38C5">
        <w:rPr>
          <w:rFonts w:ascii="Times New Roman" w:eastAsia="Times New Roman" w:hAnsi="Times New Roman" w:cs="Times New Roman"/>
          <w:color w:val="FF0000"/>
          <w:sz w:val="21"/>
          <w:szCs w:val="21"/>
        </w:rPr>
        <w:t>(school name)</w:t>
      </w:r>
      <w:r w:rsidRPr="005D38C5">
        <w:rPr>
          <w:rFonts w:ascii="Times New Roman" w:eastAsia="Times New Roman" w:hAnsi="Times New Roman" w:cs="Times New Roman"/>
          <w:sz w:val="21"/>
          <w:szCs w:val="21"/>
        </w:rPr>
        <w:t>’s students will show what our nation’s private school students know and can do.</w:t>
      </w:r>
    </w:p>
    <w:p w:rsidR="005D38C5" w:rsidRPr="005D38C5" w:rsidP="005D38C5" w14:paraId="19EF224A" w14:textId="77777777">
      <w:pPr>
        <w:widowControl/>
        <w:spacing w:after="0" w:line="240" w:lineRule="auto"/>
        <w:rPr>
          <w:rFonts w:ascii="Times New Roman" w:eastAsia="Times New Roman" w:hAnsi="Times New Roman" w:cs="Times New Roman"/>
          <w:sz w:val="21"/>
          <w:szCs w:val="21"/>
        </w:rPr>
      </w:pPr>
    </w:p>
    <w:p w:rsidR="005D38C5" w:rsidRPr="005D38C5" w:rsidP="005D38C5" w14:paraId="06033D3D" w14:textId="77777777">
      <w:pPr>
        <w:widowControl/>
        <w:spacing w:after="0" w:line="240" w:lineRule="auto"/>
        <w:rPr>
          <w:rFonts w:ascii="Times New Roman" w:eastAsia="Times New Roman" w:hAnsi="Times New Roman" w:cs="Times New Roman"/>
          <w:sz w:val="21"/>
          <w:szCs w:val="21"/>
        </w:rPr>
      </w:pPr>
      <w:r w:rsidRPr="005D38C5">
        <w:rPr>
          <w:rFonts w:ascii="Times New Roman" w:eastAsia="Times New Roman" w:hAnsi="Times New Roman" w:cs="Times New Roman"/>
          <w:sz w:val="21"/>
          <w:szCs w:val="21"/>
        </w:rPr>
        <w:t>Sincerely,</w:t>
      </w:r>
    </w:p>
    <w:p w:rsidR="005D38C5" w:rsidRPr="005D38C5" w:rsidP="005D38C5" w14:paraId="45510428" w14:textId="77777777">
      <w:pPr>
        <w:widowControl/>
        <w:spacing w:after="0" w:line="240" w:lineRule="auto"/>
        <w:rPr>
          <w:rFonts w:ascii="Times New Roman" w:eastAsia="Calibri" w:hAnsi="Times New Roman" w:cs="Times New Roman"/>
          <w:sz w:val="21"/>
          <w:szCs w:val="21"/>
        </w:rPr>
      </w:pPr>
    </w:p>
    <w:p w:rsidR="005D38C5" w:rsidRPr="005D38C5" w:rsidP="005D38C5" w14:paraId="501958CF" w14:textId="77777777">
      <w:pPr>
        <w:widowControl/>
        <w:spacing w:after="0" w:line="240" w:lineRule="auto"/>
        <w:rPr>
          <w:rFonts w:ascii="Times New Roman" w:eastAsia="Times New Roman" w:hAnsi="Times New Roman" w:cs="Times New Roman"/>
          <w:color w:val="FF0000"/>
          <w:sz w:val="21"/>
          <w:szCs w:val="21"/>
        </w:rPr>
      </w:pPr>
      <w:r w:rsidRPr="005D38C5">
        <w:rPr>
          <w:rFonts w:ascii="Times New Roman" w:eastAsia="Times New Roman" w:hAnsi="Times New Roman" w:cs="Times New Roman"/>
          <w:color w:val="FF0000"/>
          <w:sz w:val="21"/>
          <w:szCs w:val="21"/>
        </w:rPr>
        <w:t>(School Principal’s Name)</w:t>
      </w:r>
    </w:p>
    <w:p w:rsidR="005D38C5" w:rsidRPr="005D38C5" w:rsidP="005D38C5" w14:paraId="7770D4B6" w14:textId="77777777">
      <w:pPr>
        <w:widowControl/>
        <w:spacing w:after="0" w:line="240" w:lineRule="auto"/>
        <w:rPr>
          <w:rFonts w:ascii="Times New Roman" w:eastAsia="Times New Roman" w:hAnsi="Times New Roman" w:cs="Times New Roman"/>
          <w:sz w:val="20"/>
          <w:szCs w:val="20"/>
        </w:rPr>
      </w:pPr>
    </w:p>
    <w:p w:rsidR="005D38C5" w14:paraId="099E1C0B" w14:textId="6264FA5B">
      <w:pPr>
        <w:rPr>
          <w:rStyle w:val="Strong"/>
          <w:rFonts w:ascii="Times New Roman" w:hAnsi="Times New Roman" w:eastAsiaTheme="majorEastAsia" w:cs="Times New Roman"/>
          <w:color w:val="000000" w:themeColor="text1"/>
          <w:sz w:val="28"/>
          <w:szCs w:val="24"/>
        </w:rPr>
      </w:pPr>
      <w:r w:rsidRPr="00B978DB">
        <w:rPr>
          <w:rFonts w:ascii="Times New Roman" w:eastAsia="Times New Roman" w:hAnsi="Times New Roman" w:cs="Times New Roman"/>
          <w:i/>
          <w:iCs/>
          <w:sz w:val="18"/>
          <w:szCs w:val="18"/>
        </w:rPr>
        <w:t xml:space="preserve">The National Center for Education Statistics (NCES) conducts the National Assessment of Educational Progress to evaluate federally supported education programs. </w:t>
      </w:r>
      <w:r w:rsidRPr="00B978DB">
        <w:rPr>
          <w:rFonts w:ascii="Times New Roman" w:eastAsia="Times New Roman" w:hAnsi="Times New Roman" w:cs="Times New Roman"/>
          <w:i/>
          <w:iCs/>
          <w:sz w:val="18"/>
          <w:szCs w:val="18"/>
        </w:rPr>
        <w:t>All of</w:t>
      </w:r>
      <w:r w:rsidRPr="00B978DB">
        <w:rPr>
          <w:rFonts w:ascii="Times New Roman" w:eastAsia="Times New Roman" w:hAnsi="Times New Roman" w:cs="Times New Roman"/>
          <w:i/>
          <w:iCs/>
          <w:sz w:val="18"/>
          <w:szCs w:val="18"/>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sz w:val="18"/>
          <w:szCs w:val="18"/>
        </w:rPr>
        <w:t>or used</w:t>
      </w:r>
      <w:r w:rsidRPr="00B978DB">
        <w:rPr>
          <w:rFonts w:ascii="Times New Roman" w:eastAsia="Times New Roman" w:hAnsi="Times New Roman" w:cs="Times New Roman"/>
          <w:i/>
          <w:iCs/>
          <w:sz w:val="18"/>
          <w:szCs w:val="18"/>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B978DB">
        <w:rPr>
          <w:rFonts w:ascii="Times New Roman" w:eastAsia="Times New Roman" w:hAnsi="Times New Roman" w:cs="Times New Roman"/>
          <w:i/>
          <w:iCs/>
          <w:sz w:val="18"/>
          <w:szCs w:val="18"/>
        </w:rPr>
        <w:t>both if</w:t>
      </w:r>
      <w:r w:rsidRPr="00B978DB">
        <w:rPr>
          <w:rFonts w:ascii="Times New Roman" w:eastAsia="Times New Roman" w:hAnsi="Times New Roman" w:cs="Times New Roman"/>
          <w:i/>
          <w:iCs/>
          <w:sz w:val="18"/>
          <w:szCs w:val="18"/>
        </w:rPr>
        <w:t xml:space="preserve"> he </w:t>
      </w:r>
      <w:r w:rsidRPr="00B978DB">
        <w:rPr>
          <w:rFonts w:ascii="Times New Roman" w:eastAsia="Times New Roman" w:hAnsi="Times New Roman" w:cs="Times New Roman"/>
          <w:i/>
          <w:iCs/>
          <w:sz w:val="18"/>
          <w:szCs w:val="18"/>
        </w:rPr>
        <w:t>or</w:t>
      </w:r>
      <w:r w:rsidRPr="00B978DB">
        <w:rPr>
          <w:rFonts w:ascii="Times New Roman" w:eastAsia="Times New Roman" w:hAnsi="Times New Roman" w:cs="Times New Roman"/>
          <w:i/>
          <w:iCs/>
          <w:sz w:val="18"/>
          <w:szCs w:val="18"/>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r>
        <w:rPr>
          <w:rStyle w:val="Strong"/>
          <w:rFonts w:cs="Times New Roman"/>
        </w:rPr>
        <w:br w:type="page"/>
      </w:r>
    </w:p>
    <w:p w:rsidR="00FB61CD" w:rsidRPr="00C97EF0" w:rsidP="00C97EF0" w14:paraId="0915E1E1" w14:textId="080D9E69">
      <w:pPr>
        <w:pStyle w:val="Heading3"/>
        <w:rPr>
          <w:rStyle w:val="Strong"/>
          <w:rFonts w:cs="Times New Roman"/>
        </w:rPr>
        <w:sectPr w:rsidSect="005F352C">
          <w:pgSz w:w="12240" w:h="15840" w:orient="portrait" w:code="1"/>
          <w:pgMar w:top="900" w:right="864" w:bottom="990" w:left="864" w:header="432" w:footer="288" w:gutter="0"/>
          <w:cols w:space="720"/>
          <w:titlePg/>
          <w:docGrid w:linePitch="360"/>
        </w:sectPr>
      </w:pPr>
      <w:bookmarkStart w:id="27" w:name="_Toc203742159"/>
      <w:r w:rsidRPr="00C97EF0">
        <w:rPr>
          <w:rStyle w:val="Strong"/>
          <w:rFonts w:cs="Times New Roman"/>
        </w:rPr>
        <w:t>Appendix D-</w:t>
      </w:r>
      <w:r w:rsidR="00DB2DE6">
        <w:rPr>
          <w:rStyle w:val="Strong"/>
          <w:rFonts w:cs="Times New Roman"/>
        </w:rPr>
        <w:t>7</w:t>
      </w:r>
      <w:r w:rsidRPr="00C97EF0">
        <w:rPr>
          <w:rStyle w:val="Strong"/>
          <w:rFonts w:cs="Times New Roman"/>
        </w:rPr>
        <w:t xml:space="preserve">: </w:t>
      </w:r>
      <w:r w:rsidRPr="00107AB0">
        <w:rPr>
          <w:rStyle w:val="Strong"/>
          <w:rFonts w:cs="Times New Roman"/>
          <w:b w:val="0"/>
          <w:bCs w:val="0"/>
        </w:rPr>
        <w:t>NAEP 202</w:t>
      </w:r>
      <w:r w:rsidR="006C603F">
        <w:rPr>
          <w:rStyle w:val="Strong"/>
          <w:rFonts w:cs="Times New Roman"/>
          <w:b w:val="0"/>
          <w:bCs w:val="0"/>
        </w:rPr>
        <w:t>6</w:t>
      </w:r>
      <w:r w:rsidRPr="00107AB0">
        <w:rPr>
          <w:rStyle w:val="Strong"/>
          <w:rFonts w:cs="Times New Roman"/>
          <w:b w:val="0"/>
          <w:bCs w:val="0"/>
        </w:rPr>
        <w:t xml:space="preserve"> Parent-Guardian Notification Letter, Puerto </w:t>
      </w:r>
      <w:bookmarkEnd w:id="26"/>
      <w:r w:rsidRPr="00107AB0">
        <w:rPr>
          <w:rStyle w:val="Strong"/>
          <w:rFonts w:cs="Times New Roman"/>
          <w:b w:val="0"/>
          <w:bCs w:val="0"/>
        </w:rPr>
        <w:t>Ric</w:t>
      </w:r>
      <w:r w:rsidRPr="00107AB0" w:rsidR="00C97EF0">
        <w:rPr>
          <w:rStyle w:val="Strong"/>
          <w:rFonts w:cs="Times New Roman"/>
          <w:b w:val="0"/>
          <w:bCs w:val="0"/>
        </w:rPr>
        <w:t>o</w:t>
      </w:r>
      <w:r w:rsidR="006C603F">
        <w:rPr>
          <w:rStyle w:val="Strong"/>
          <w:rFonts w:cs="Times New Roman"/>
          <w:b w:val="0"/>
          <w:bCs w:val="0"/>
        </w:rPr>
        <w:t xml:space="preserve"> (NEW)</w:t>
      </w:r>
      <w:bookmarkEnd w:id="27"/>
    </w:p>
    <w:p w:rsidR="00170BDA" w:rsidRPr="00170BDA" w:rsidP="00170BDA" w14:paraId="54EA52ED" w14:textId="77777777">
      <w:pPr>
        <w:widowControl/>
        <w:tabs>
          <w:tab w:val="center" w:pos="4320"/>
          <w:tab w:val="right" w:pos="8640"/>
        </w:tabs>
        <w:suppressAutoHyphens/>
        <w:spacing w:after="0" w:line="240" w:lineRule="auto"/>
        <w:jc w:val="center"/>
        <w:rPr>
          <w:rFonts w:ascii="Times New Roman" w:eastAsia="Times New Roman" w:hAnsi="Times New Roman" w:cs="Times New Roman"/>
          <w:b/>
          <w:sz w:val="24"/>
          <w:szCs w:val="24"/>
          <w:lang w:val="es-CO"/>
        </w:rPr>
      </w:pPr>
      <w:bookmarkStart w:id="28" w:name="_Toc175909511"/>
      <w:r w:rsidRPr="00170BDA">
        <w:rPr>
          <w:rFonts w:ascii="Times New Roman" w:eastAsia="Times New Roman" w:hAnsi="Times New Roman" w:cs="Times New Roman"/>
          <w:b/>
          <w:bCs/>
          <w:sz w:val="24"/>
          <w:szCs w:val="24"/>
          <w:lang w:val="es-CO"/>
        </w:rPr>
        <w:t>CARTA DE NOTIFICACIÓN A LOS PADRES O TUTORES SOBRE NAEP DE 2026</w:t>
      </w:r>
    </w:p>
    <w:p w:rsidR="00170BDA" w:rsidRPr="00170BDA" w:rsidP="00170BDA" w14:paraId="3C7C2889" w14:textId="77777777">
      <w:pPr>
        <w:widowControl/>
        <w:tabs>
          <w:tab w:val="center" w:pos="4320"/>
          <w:tab w:val="right" w:pos="8640"/>
        </w:tabs>
        <w:suppressAutoHyphens/>
        <w:spacing w:after="0" w:line="240" w:lineRule="auto"/>
        <w:jc w:val="center"/>
        <w:rPr>
          <w:rFonts w:ascii="Times New Roman" w:eastAsia="Times New Roman" w:hAnsi="Times New Roman" w:cs="Times New Roman"/>
          <w:b/>
          <w:sz w:val="24"/>
          <w:szCs w:val="24"/>
          <w:lang w:val="es-CO"/>
        </w:rPr>
      </w:pPr>
      <w:r w:rsidRPr="00170BDA">
        <w:rPr>
          <w:rFonts w:ascii="Times New Roman" w:eastAsia="Times New Roman" w:hAnsi="Times New Roman" w:cs="Times New Roman"/>
          <w:b/>
          <w:bCs/>
          <w:sz w:val="24"/>
          <w:szCs w:val="24"/>
          <w:lang w:val="es-CO"/>
        </w:rPr>
        <w:t>Puerto Rico</w:t>
      </w:r>
    </w:p>
    <w:p w:rsidR="00170BDA" w:rsidRPr="00170BDA" w:rsidP="00170BDA" w14:paraId="022BF2D4" w14:textId="77777777">
      <w:pPr>
        <w:widowControl/>
        <w:suppressAutoHyphens/>
        <w:spacing w:after="0"/>
        <w:jc w:val="center"/>
        <w:rPr>
          <w:rFonts w:ascii="Times New Roman" w:eastAsia="PMingLiU" w:hAnsi="Times New Roman" w:cs="Times New Roman"/>
          <w:b/>
          <w:color w:val="FF0000"/>
          <w:sz w:val="21"/>
          <w:szCs w:val="21"/>
          <w:lang w:val="es-CO"/>
        </w:rPr>
      </w:pPr>
      <w:r w:rsidRPr="00170BDA">
        <w:rPr>
          <w:rFonts w:ascii="Times New Roman" w:eastAsia="PMingLiU" w:hAnsi="Times New Roman" w:cs="Times New Roman"/>
          <w:color w:val="FF0000"/>
          <w:sz w:val="21"/>
          <w:szCs w:val="21"/>
          <w:lang w:val="es-CO"/>
        </w:rPr>
        <w:t>(</w:t>
      </w:r>
      <w:r w:rsidRPr="00170BDA">
        <w:rPr>
          <w:rFonts w:ascii="Times New Roman" w:eastAsia="PMingLiU" w:hAnsi="Times New Roman" w:cs="Times New Roman"/>
          <w:b/>
          <w:color w:val="FF0000"/>
          <w:sz w:val="21"/>
          <w:szCs w:val="21"/>
          <w:lang w:val="es-CO"/>
        </w:rPr>
        <w:t>Membrete de la escuela)</w:t>
      </w:r>
    </w:p>
    <w:p w:rsidR="00170BDA" w:rsidRPr="00170BDA" w:rsidP="00170BDA" w14:paraId="6B0F676F" w14:textId="77777777">
      <w:pPr>
        <w:widowControl/>
        <w:suppressAutoHyphens/>
        <w:spacing w:after="0"/>
        <w:jc w:val="center"/>
        <w:rPr>
          <w:rFonts w:ascii="Times New Roman" w:eastAsia="PMingLiU" w:hAnsi="Times New Roman" w:cs="Times New Roman"/>
          <w:b/>
          <w:color w:val="FF0000"/>
          <w:sz w:val="21"/>
          <w:szCs w:val="21"/>
          <w:lang w:val="es-CO"/>
        </w:rPr>
      </w:pPr>
      <w:r w:rsidRPr="00170BDA">
        <w:rPr>
          <w:rFonts w:ascii="Times New Roman" w:eastAsia="PMingLiU" w:hAnsi="Times New Roman" w:cs="Times New Roman"/>
          <w:b/>
          <w:bCs/>
          <w:color w:val="FF0000"/>
          <w:sz w:val="21"/>
          <w:szCs w:val="21"/>
          <w:lang w:val="es-CO"/>
        </w:rPr>
        <w:t>(Coloque la fecha aquí)</w:t>
      </w:r>
    </w:p>
    <w:p w:rsidR="00170BDA" w:rsidRPr="00170BDA" w:rsidP="00170BDA" w14:paraId="490004E9" w14:textId="77777777">
      <w:pPr>
        <w:widowControl/>
        <w:suppressAutoHyphens/>
        <w:spacing w:after="0" w:line="240" w:lineRule="auto"/>
        <w:rPr>
          <w:rFonts w:ascii="Times New Roman" w:eastAsia="PMingLiU" w:hAnsi="Times New Roman" w:cs="Times New Roman"/>
          <w:sz w:val="21"/>
          <w:szCs w:val="21"/>
          <w:lang w:val="es-CO"/>
        </w:rPr>
      </w:pPr>
      <w:r w:rsidRPr="00170BDA">
        <w:rPr>
          <w:rFonts w:ascii="Times New Roman" w:eastAsia="PMingLiU" w:hAnsi="Times New Roman" w:cs="Times New Roman"/>
          <w:sz w:val="21"/>
          <w:szCs w:val="21"/>
          <w:lang w:val="es-CO"/>
        </w:rPr>
        <w:t>Estimado(a) padre, madre o tutor:</w:t>
      </w:r>
    </w:p>
    <w:p w:rsidR="00170BDA" w:rsidRPr="00170BDA" w:rsidP="00170BDA" w14:paraId="20C94BAB" w14:textId="77777777">
      <w:pPr>
        <w:widowControl/>
        <w:suppressAutoHyphens/>
        <w:spacing w:after="0" w:line="240" w:lineRule="auto"/>
        <w:rPr>
          <w:rFonts w:ascii="Times New Roman" w:eastAsia="PMingLiU" w:hAnsi="Times New Roman" w:cs="Times New Roman"/>
          <w:sz w:val="21"/>
          <w:szCs w:val="21"/>
          <w:lang w:val="es-CO"/>
        </w:rPr>
      </w:pPr>
    </w:p>
    <w:p w:rsidR="00170BDA" w:rsidRPr="00170BDA" w:rsidP="00170BDA" w14:paraId="65689D9C" w14:textId="77777777">
      <w:pPr>
        <w:widowControl/>
        <w:suppressAutoHyphens/>
        <w:spacing w:after="0" w:line="240" w:lineRule="auto"/>
        <w:rPr>
          <w:rFonts w:ascii="Times New Roman" w:eastAsia="PMingLiU" w:hAnsi="Times New Roman" w:cs="Times New Roman"/>
          <w:sz w:val="21"/>
          <w:szCs w:val="21"/>
          <w:lang w:val="es-CO"/>
        </w:rPr>
      </w:pPr>
      <w:r w:rsidRPr="00170BDA">
        <w:rPr>
          <w:rFonts w:ascii="Times New Roman" w:eastAsia="PMingLiU" w:hAnsi="Times New Roman" w:cs="Times New Roman"/>
          <w:color w:val="FF0000"/>
          <w:sz w:val="21"/>
          <w:szCs w:val="21"/>
          <w:lang w:val="es-CO"/>
        </w:rPr>
        <w:t>(Nombre de la escuela)</w:t>
      </w:r>
      <w:r w:rsidRPr="00170BDA">
        <w:rPr>
          <w:rFonts w:ascii="Times New Roman" w:eastAsia="PMingLiU" w:hAnsi="Times New Roman" w:cs="Times New Roman"/>
          <w:sz w:val="21"/>
          <w:szCs w:val="21"/>
          <w:lang w:val="es-CO"/>
        </w:rPr>
        <w:t xml:space="preserve"> participará en la Evaluación Nacional del Progreso Educativo (NAEP, por sus siglas en inglés) el </w:t>
      </w:r>
      <w:r w:rsidRPr="00170BDA">
        <w:rPr>
          <w:rFonts w:ascii="Times New Roman" w:eastAsia="PMingLiU" w:hAnsi="Times New Roman" w:cs="Times New Roman"/>
          <w:color w:val="FF0000"/>
          <w:sz w:val="21"/>
          <w:szCs w:val="21"/>
          <w:lang w:val="es-CO"/>
        </w:rPr>
        <w:t>(fecha)</w:t>
      </w:r>
      <w:r w:rsidRPr="00170BDA">
        <w:rPr>
          <w:rFonts w:ascii="Times New Roman" w:eastAsia="PMingLiU" w:hAnsi="Times New Roman" w:cs="Times New Roman"/>
          <w:sz w:val="21"/>
          <w:szCs w:val="21"/>
          <w:lang w:val="es-CO"/>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w:t>
      </w:r>
    </w:p>
    <w:p w:rsidR="00170BDA" w:rsidRPr="00170BDA" w:rsidP="00170BDA" w14:paraId="7973563D" w14:textId="77777777">
      <w:pPr>
        <w:widowControl/>
        <w:suppressAutoHyphens/>
        <w:spacing w:after="0" w:line="240" w:lineRule="auto"/>
        <w:rPr>
          <w:rFonts w:ascii="Times New Roman" w:eastAsia="PMingLiU" w:hAnsi="Times New Roman" w:cs="Times New Roman"/>
          <w:sz w:val="21"/>
          <w:szCs w:val="21"/>
          <w:lang w:val="es-CO"/>
        </w:rPr>
      </w:pPr>
    </w:p>
    <w:p w:rsidR="00170BDA" w:rsidRPr="00170BDA" w:rsidP="00170BDA" w14:paraId="58C069EE" w14:textId="77777777">
      <w:pPr>
        <w:widowControl/>
        <w:suppressAutoHyphens/>
        <w:spacing w:after="0" w:line="240" w:lineRule="auto"/>
        <w:rPr>
          <w:rFonts w:ascii="Times New Roman" w:eastAsia="Times New Roman" w:hAnsi="Times New Roman" w:cs="Times New Roman"/>
          <w:sz w:val="21"/>
          <w:lang w:val="es-CO"/>
        </w:rPr>
      </w:pPr>
      <w:r w:rsidRPr="00170BDA">
        <w:rPr>
          <w:rFonts w:ascii="Times New Roman" w:eastAsia="Times New Roman" w:hAnsi="Times New Roman" w:cs="Times New Roman"/>
          <w:sz w:val="21"/>
          <w:lang w:val="es-CO"/>
        </w:rPr>
        <w:t xml:space="preserve">Su hijo(a) </w:t>
      </w:r>
      <w:r w:rsidRPr="00170BDA">
        <w:rPr>
          <w:rFonts w:ascii="Times New Roman" w:eastAsia="Times New Roman" w:hAnsi="Times New Roman" w:cs="Times New Roman"/>
          <w:color w:val="FF0000"/>
          <w:sz w:val="21"/>
          <w:lang w:val="es-CO"/>
        </w:rPr>
        <w:t>(tomará/posiblemente</w:t>
      </w:r>
      <w:r w:rsidRPr="00170BDA">
        <w:rPr>
          <w:rFonts w:ascii="Times New Roman" w:eastAsia="Times New Roman" w:hAnsi="Times New Roman" w:cs="Times New Roman"/>
          <w:sz w:val="21"/>
          <w:lang w:val="es-CO"/>
        </w:rPr>
        <w:t xml:space="preserve"> </w:t>
      </w:r>
      <w:r w:rsidRPr="00170BDA">
        <w:rPr>
          <w:rFonts w:ascii="Times New Roman" w:eastAsia="Times New Roman" w:hAnsi="Times New Roman" w:cs="Times New Roman"/>
          <w:color w:val="FF0000"/>
          <w:sz w:val="21"/>
          <w:lang w:val="es-CO"/>
        </w:rPr>
        <w:t xml:space="preserve">tome) </w:t>
      </w:r>
      <w:r w:rsidRPr="00170BDA">
        <w:rPr>
          <w:rFonts w:ascii="Times New Roman" w:eastAsia="Times New Roman" w:hAnsi="Times New Roman" w:cs="Times New Roman"/>
          <w:sz w:val="21"/>
          <w:lang w:val="es-CO"/>
        </w:rPr>
        <w:t xml:space="preserve">una evaluación de matemáticas. Además de las preguntas sobre matemáticas, los estudiantes contestan preguntas de contexto de NAEP de manera voluntaria. Las preguntas proporcionan información valiosa acerca de las experiencias y oportunidades de aprendizaje dentro y fuera del salón de clases de los estudiantes participantes. Puede encontrar más información acerca de las preguntas de NAEP en </w:t>
      </w:r>
      <w:r w:rsidRPr="00170BDA">
        <w:rPr>
          <w:rFonts w:ascii="Times New Roman" w:eastAsia="MingLiU" w:hAnsi="Times New Roman" w:cs="Times New Roman"/>
          <w:color w:val="0563C1"/>
          <w:sz w:val="21"/>
          <w:u w:val="single"/>
          <w:lang w:val=""/>
        </w:rPr>
        <w:t>https://nces.ed.gov/nationsreportcard/parents/spanish.aspx</w:t>
      </w:r>
      <w:r w:rsidRPr="00170BDA">
        <w:rPr>
          <w:rFonts w:ascii="Times New Roman" w:eastAsia="Times New Roman" w:hAnsi="Times New Roman" w:cs="Times New Roman"/>
          <w:sz w:val="21"/>
          <w:lang w:val="es-CO"/>
        </w:rPr>
        <w:t xml:space="preserve"> en la sección “Cuestionarios de contexto y su estudiante: Lo que debe saber.”</w:t>
      </w:r>
    </w:p>
    <w:p w:rsidR="00170BDA" w:rsidRPr="00170BDA" w:rsidP="00170BDA" w14:paraId="68ACAE65" w14:textId="77777777">
      <w:pPr>
        <w:widowControl/>
        <w:suppressAutoHyphens/>
        <w:spacing w:after="0" w:line="240" w:lineRule="auto"/>
        <w:rPr>
          <w:rFonts w:ascii="Times New Roman" w:eastAsia="Times New Roman" w:hAnsi="Times New Roman" w:cs="Times New Roman"/>
          <w:sz w:val="21"/>
          <w:lang w:val="es-CO"/>
        </w:rPr>
      </w:pPr>
    </w:p>
    <w:p w:rsidR="00170BDA" w:rsidRPr="00170BDA" w:rsidP="00170BDA" w14:paraId="43AB37DA" w14:textId="77777777">
      <w:pPr>
        <w:widowControl/>
        <w:suppressAutoHyphens/>
        <w:spacing w:after="0" w:line="240" w:lineRule="auto"/>
        <w:rPr>
          <w:rFonts w:ascii="Times New Roman" w:eastAsia="Times New Roman" w:hAnsi="Times New Roman" w:cs="Times New Roman"/>
          <w:sz w:val="21"/>
          <w:szCs w:val="24"/>
          <w:lang w:val="es-CO"/>
        </w:rPr>
      </w:pPr>
      <w:r w:rsidRPr="00170BDA">
        <w:rPr>
          <w:rFonts w:ascii="Times New Roman" w:eastAsia="Times New Roman" w:hAnsi="Times New Roman" w:cs="Times New Roman"/>
          <w:sz w:val="21"/>
          <w:szCs w:val="24"/>
          <w:lang w:val="es-CO"/>
        </w:rPr>
        <w:t>La evaluación toma unos 120 minutos para la mayoría de los estudiantes, incluyendo el tiempo de transición, instrucciones y el contestar las preguntas de contexto.</w:t>
      </w:r>
    </w:p>
    <w:p w:rsidR="00170BDA" w:rsidRPr="00170BDA" w:rsidP="00170BDA" w14:paraId="1A8A73E6" w14:textId="77777777">
      <w:pPr>
        <w:widowControl/>
        <w:suppressAutoHyphens/>
        <w:spacing w:after="0" w:line="240" w:lineRule="auto"/>
        <w:rPr>
          <w:rFonts w:ascii="Times New Roman" w:eastAsia="Times New Roman" w:hAnsi="Times New Roman" w:cs="Times New Roman"/>
          <w:sz w:val="21"/>
          <w:szCs w:val="24"/>
          <w:lang w:val="es-CO"/>
        </w:rPr>
      </w:pPr>
    </w:p>
    <w:p w:rsidR="00170BDA" w:rsidRPr="00170BDA" w:rsidP="00170BDA" w14:paraId="4C8CFFE4" w14:textId="77777777">
      <w:pPr>
        <w:widowControl/>
        <w:suppressAutoHyphens/>
        <w:spacing w:after="0" w:line="240" w:lineRule="auto"/>
        <w:rPr>
          <w:rFonts w:ascii="Times New Roman" w:eastAsia="PMingLiU" w:hAnsi="Times New Roman" w:cs="Arial"/>
          <w:sz w:val="21"/>
          <w:szCs w:val="21"/>
          <w:lang w:val="es-CO"/>
        </w:rPr>
      </w:pPr>
      <w:r w:rsidRPr="00170BDA">
        <w:rPr>
          <w:rFonts w:ascii="Times New Roman" w:eastAsia="PMingLiU" w:hAnsi="Times New Roman" w:cs="Arial"/>
          <w:b/>
          <w:bCs/>
          <w:sz w:val="21"/>
          <w:szCs w:val="21"/>
          <w:lang w:val="es-CO"/>
        </w:rPr>
        <w:t>La información recolectada se utiliza únicamente con fines estadísticos.</w:t>
      </w:r>
    </w:p>
    <w:p w:rsidR="00170BDA" w:rsidRPr="00170BDA" w:rsidP="003E78A3" w14:paraId="5841B6A7" w14:textId="77777777">
      <w:pPr>
        <w:widowControl/>
        <w:numPr>
          <w:ilvl w:val="0"/>
          <w:numId w:val="125"/>
        </w:numPr>
        <w:suppressAutoHyphens/>
        <w:spacing w:after="0" w:line="240" w:lineRule="auto"/>
        <w:rPr>
          <w:rFonts w:ascii="Times New Roman" w:eastAsia="PMingLiU" w:hAnsi="Times New Roman" w:cs="Arial"/>
          <w:sz w:val="21"/>
          <w:szCs w:val="21"/>
          <w:lang w:val="es-CO"/>
        </w:rPr>
      </w:pPr>
      <w:r w:rsidRPr="00170BDA">
        <w:rPr>
          <w:rFonts w:ascii="Times New Roman" w:eastAsia="PMingLiU" w:hAnsi="Times New Roman" w:cs="Arial"/>
          <w:sz w:val="21"/>
          <w:szCs w:val="21"/>
          <w:lang w:val="es-CO"/>
        </w:rPr>
        <w:t xml:space="preserve">Las calificaciones de su hijo(a) </w:t>
      </w:r>
      <w:r w:rsidRPr="00170BDA">
        <w:rPr>
          <w:rFonts w:ascii="Times New Roman" w:eastAsia="PMingLiU" w:hAnsi="Times New Roman" w:cs="Arial"/>
          <w:sz w:val="21"/>
          <w:szCs w:val="21"/>
          <w:u w:val="single"/>
          <w:lang w:val="es-CO"/>
        </w:rPr>
        <w:t>no</w:t>
      </w:r>
      <w:r w:rsidRPr="00170BDA">
        <w:rPr>
          <w:rFonts w:ascii="Times New Roman" w:eastAsia="PMingLiU" w:hAnsi="Times New Roman" w:cs="Arial"/>
          <w:sz w:val="21"/>
          <w:szCs w:val="21"/>
          <w:lang w:val="es-CO"/>
        </w:rPr>
        <w:t xml:space="preserve"> se verán afectadas.</w:t>
      </w:r>
    </w:p>
    <w:p w:rsidR="00170BDA" w:rsidRPr="00170BDA" w:rsidP="003E78A3" w14:paraId="6C0902ED" w14:textId="77777777">
      <w:pPr>
        <w:widowControl/>
        <w:numPr>
          <w:ilvl w:val="0"/>
          <w:numId w:val="125"/>
        </w:numPr>
        <w:suppressAutoHyphens/>
        <w:spacing w:after="0" w:line="240" w:lineRule="auto"/>
        <w:rPr>
          <w:rFonts w:ascii="Times New Roman" w:eastAsia="PMingLiU" w:hAnsi="Times New Roman" w:cs="Arial"/>
          <w:sz w:val="21"/>
          <w:szCs w:val="21"/>
          <w:lang w:val="es-CO"/>
        </w:rPr>
      </w:pPr>
      <w:r w:rsidRPr="00170BDA">
        <w:rPr>
          <w:rFonts w:ascii="Times New Roman" w:eastAsia="PMingLiU" w:hAnsi="Times New Roman" w:cs="Arial"/>
          <w:sz w:val="21"/>
          <w:szCs w:val="21"/>
          <w:lang w:val="es-CO"/>
        </w:rPr>
        <w:t>Los estudiantes pueden ser excusados por cualquier motivo, no están obligados a completar la evaluación y pueden dejar de responder cualquier pregunta.</w:t>
      </w:r>
    </w:p>
    <w:p w:rsidR="00170BDA" w:rsidRPr="00170BDA" w:rsidP="003E78A3" w14:paraId="30C22B45" w14:textId="77777777">
      <w:pPr>
        <w:widowControl/>
        <w:numPr>
          <w:ilvl w:val="0"/>
          <w:numId w:val="125"/>
        </w:numPr>
        <w:suppressAutoHyphens/>
        <w:spacing w:after="0" w:line="240" w:lineRule="auto"/>
        <w:rPr>
          <w:rFonts w:ascii="Times New Roman" w:eastAsia="PMingLiU" w:hAnsi="Times New Roman" w:cs="Arial"/>
          <w:color w:val="FF0000"/>
          <w:sz w:val="21"/>
          <w:szCs w:val="21"/>
          <w:lang w:val="es-CO"/>
        </w:rPr>
      </w:pPr>
      <w:r w:rsidRPr="00170BDA">
        <w:rPr>
          <w:rFonts w:ascii="Times New Roman" w:eastAsia="PMingLiU" w:hAnsi="Times New Roman" w:cs="Arial"/>
          <w:sz w:val="21"/>
          <w:szCs w:val="21"/>
          <w:lang w:val="es-CO"/>
        </w:rPr>
        <w:t xml:space="preserve">Aunque la evaluación es voluntaria, NAEP depende de la participación de los estudiantes para ayudarles a los legisladores a mejorar la educación. Si no desea que su hijo(a) participe, por favor, notifíqueme por escrito antes de </w:t>
      </w:r>
      <w:r w:rsidRPr="00170BDA">
        <w:rPr>
          <w:rFonts w:ascii="Times New Roman" w:eastAsia="PMingLiU" w:hAnsi="Times New Roman" w:cs="Arial"/>
          <w:color w:val="FF0000"/>
          <w:sz w:val="21"/>
          <w:szCs w:val="21"/>
          <w:lang w:val="es-CO"/>
        </w:rPr>
        <w:t>(fecha)</w:t>
      </w:r>
      <w:r w:rsidRPr="00170BDA">
        <w:rPr>
          <w:rFonts w:ascii="Times New Roman" w:eastAsia="PMingLiU" w:hAnsi="Times New Roman" w:cs="Arial"/>
          <w:sz w:val="21"/>
          <w:szCs w:val="21"/>
          <w:lang w:val="es-CO"/>
        </w:rPr>
        <w:t>.</w:t>
      </w:r>
    </w:p>
    <w:p w:rsidR="00170BDA" w:rsidRPr="00170BDA" w:rsidP="00170BDA" w14:paraId="2402C292" w14:textId="77777777">
      <w:pPr>
        <w:widowControl/>
        <w:suppressAutoHyphens/>
        <w:spacing w:after="0" w:line="240" w:lineRule="auto"/>
        <w:rPr>
          <w:rFonts w:ascii="Times New Roman" w:eastAsia="Times New Roman" w:hAnsi="Times New Roman" w:cs="Times New Roman"/>
          <w:sz w:val="21"/>
          <w:lang w:val="es-CO"/>
        </w:rPr>
      </w:pPr>
    </w:p>
    <w:p w:rsidR="00170BDA" w:rsidRPr="00170BDA" w:rsidP="00170BDA" w14:paraId="18EF1FFA" w14:textId="77777777">
      <w:pPr>
        <w:widowControl/>
        <w:suppressAutoHyphens/>
        <w:spacing w:after="0" w:line="240" w:lineRule="auto"/>
        <w:rPr>
          <w:rFonts w:ascii="Times New Roman" w:eastAsia="Times New Roman" w:hAnsi="Times New Roman" w:cs="Times New Roman"/>
          <w:sz w:val="21"/>
          <w:lang w:val="es-CO"/>
        </w:rPr>
      </w:pPr>
      <w:r w:rsidRPr="00170BDA">
        <w:rPr>
          <w:rFonts w:ascii="Times New Roman" w:eastAsia="Times New Roman" w:hAnsi="Times New Roman" w:cs="Times New Roman"/>
          <w:sz w:val="21"/>
          <w:lang w:val="es-CO"/>
        </w:rPr>
        <w:t xml:space="preserve">No es necesario estudiar en preparación para NAEP, pero anime a su hijo(a) a que haga su mejor esfuerzo. Si tiene alguna pregunta, comuníquese con </w:t>
      </w:r>
      <w:r w:rsidRPr="00170BDA">
        <w:rPr>
          <w:rFonts w:ascii="Times New Roman" w:eastAsia="Times New Roman" w:hAnsi="Times New Roman" w:cs="Times New Roman"/>
          <w:color w:val="FF0000"/>
          <w:sz w:val="21"/>
          <w:lang w:val="es-CO"/>
        </w:rPr>
        <w:t>(nombre)</w:t>
      </w:r>
      <w:r w:rsidRPr="00170BDA">
        <w:rPr>
          <w:rFonts w:ascii="Times New Roman" w:eastAsia="Times New Roman" w:hAnsi="Times New Roman" w:cs="Times New Roman"/>
          <w:sz w:val="21"/>
          <w:lang w:val="es-CO"/>
        </w:rPr>
        <w:t xml:space="preserve"> llamando al </w:t>
      </w:r>
      <w:r w:rsidRPr="00170BDA">
        <w:rPr>
          <w:rFonts w:ascii="Times New Roman" w:eastAsia="Times New Roman" w:hAnsi="Times New Roman" w:cs="Times New Roman"/>
          <w:color w:val="FF0000"/>
          <w:sz w:val="21"/>
          <w:lang w:val="es-CO"/>
        </w:rPr>
        <w:t>(número de teléfono)</w:t>
      </w:r>
      <w:r w:rsidRPr="00170BDA">
        <w:rPr>
          <w:rFonts w:ascii="Times New Roman" w:eastAsia="Times New Roman" w:hAnsi="Times New Roman" w:cs="Times New Roman"/>
          <w:sz w:val="21"/>
          <w:lang w:val="es-CO"/>
        </w:rPr>
        <w:t xml:space="preserve"> o por correo electrónico escribiendo a </w:t>
      </w:r>
      <w:r w:rsidRPr="00170BDA">
        <w:rPr>
          <w:rFonts w:ascii="Times New Roman" w:eastAsia="Times New Roman" w:hAnsi="Times New Roman" w:cs="Times New Roman"/>
          <w:color w:val="FF0000"/>
          <w:sz w:val="21"/>
          <w:lang w:val="es-CO"/>
        </w:rPr>
        <w:t>(correo electrónico)</w:t>
      </w:r>
      <w:r w:rsidRPr="00170BDA">
        <w:rPr>
          <w:rFonts w:ascii="Times New Roman" w:eastAsia="Times New Roman" w:hAnsi="Times New Roman" w:cs="Times New Roman"/>
          <w:sz w:val="21"/>
          <w:lang w:val="es-CO"/>
        </w:rPr>
        <w:t>.</w:t>
      </w:r>
    </w:p>
    <w:p w:rsidR="00170BDA" w:rsidRPr="00170BDA" w:rsidP="00170BDA" w14:paraId="28AA717E" w14:textId="77777777">
      <w:pPr>
        <w:widowControl/>
        <w:suppressAutoHyphens/>
        <w:spacing w:after="0" w:line="240" w:lineRule="auto"/>
        <w:rPr>
          <w:rFonts w:ascii="Times New Roman" w:eastAsia="Times New Roman" w:hAnsi="Times New Roman" w:cs="Times New Roman"/>
          <w:sz w:val="21"/>
          <w:lang w:val="es-CO"/>
        </w:rPr>
      </w:pPr>
    </w:p>
    <w:p w:rsidR="00170BDA" w:rsidRPr="00170BDA" w:rsidP="00170BDA" w14:paraId="2DD0C70A" w14:textId="77777777">
      <w:pPr>
        <w:widowControl/>
        <w:suppressAutoHyphens/>
        <w:spacing w:after="0" w:line="240" w:lineRule="auto"/>
        <w:rPr>
          <w:rFonts w:ascii="Times New Roman" w:eastAsia="PMingLiU" w:hAnsi="Times New Roman" w:cs="Times New Roman"/>
          <w:sz w:val="21"/>
          <w:szCs w:val="21"/>
          <w:lang w:val="es-CO"/>
        </w:rPr>
      </w:pPr>
      <w:r w:rsidRPr="00170BDA">
        <w:rPr>
          <w:rFonts w:ascii="Times New Roman" w:eastAsia="PMingLiU" w:hAnsi="Times New Roman" w:cs="Times New Roman"/>
          <w:sz w:val="21"/>
          <w:szCs w:val="21"/>
          <w:lang w:val="es-CO"/>
        </w:rPr>
        <w:t xml:space="preserve">Nos entusiasma que nuestra escuela participe en NAEP. Sabemos que los estudiantes de </w:t>
      </w:r>
      <w:r w:rsidRPr="00170BDA">
        <w:rPr>
          <w:rFonts w:ascii="Times New Roman" w:eastAsia="PMingLiU" w:hAnsi="Times New Roman" w:cs="Times New Roman"/>
          <w:color w:val="FF0000"/>
          <w:sz w:val="21"/>
          <w:szCs w:val="21"/>
          <w:lang w:val="es-CO"/>
        </w:rPr>
        <w:t>(nombre de la escuela)</w:t>
      </w:r>
      <w:r w:rsidRPr="00170BDA">
        <w:rPr>
          <w:rFonts w:ascii="Times New Roman" w:eastAsia="PMingLiU" w:hAnsi="Times New Roman" w:cs="Times New Roman"/>
          <w:sz w:val="21"/>
          <w:szCs w:val="21"/>
          <w:lang w:val="es-CO"/>
        </w:rPr>
        <w:t xml:space="preserve"> mostrarán lo que los estudiantes de nuestro país saben y pueden hacer.</w:t>
      </w:r>
    </w:p>
    <w:p w:rsidR="00170BDA" w:rsidRPr="00170BDA" w:rsidP="00170BDA" w14:paraId="3D70A36C" w14:textId="77777777">
      <w:pPr>
        <w:widowControl/>
        <w:suppressAutoHyphens/>
        <w:spacing w:after="0" w:line="240" w:lineRule="auto"/>
        <w:rPr>
          <w:rFonts w:ascii="Times New Roman" w:eastAsia="PMingLiU" w:hAnsi="Times New Roman" w:cs="Times New Roman"/>
          <w:sz w:val="21"/>
          <w:szCs w:val="21"/>
          <w:lang w:val="es-CO"/>
        </w:rPr>
      </w:pPr>
    </w:p>
    <w:p w:rsidR="00170BDA" w:rsidRPr="00170BDA" w:rsidP="00170BDA" w14:paraId="253A4971" w14:textId="77777777">
      <w:pPr>
        <w:widowControl/>
        <w:suppressAutoHyphens/>
        <w:spacing w:after="0" w:line="240" w:lineRule="auto"/>
        <w:rPr>
          <w:rFonts w:ascii="Times New Roman" w:eastAsia="PMingLiU" w:hAnsi="Times New Roman" w:cs="Times New Roman"/>
          <w:sz w:val="21"/>
          <w:szCs w:val="21"/>
          <w:lang w:val="es-CO"/>
        </w:rPr>
      </w:pPr>
      <w:r w:rsidRPr="00170BDA">
        <w:rPr>
          <w:rFonts w:ascii="Times New Roman" w:eastAsia="PMingLiU" w:hAnsi="Times New Roman" w:cs="Times New Roman"/>
          <w:sz w:val="21"/>
          <w:szCs w:val="21"/>
          <w:lang w:val="es-CO"/>
        </w:rPr>
        <w:t>Atentamente,</w:t>
      </w:r>
    </w:p>
    <w:p w:rsidR="00170BDA" w:rsidRPr="00170BDA" w:rsidP="00170BDA" w14:paraId="48203A69" w14:textId="77777777">
      <w:pPr>
        <w:widowControl/>
        <w:suppressAutoHyphens/>
        <w:spacing w:after="0" w:line="240" w:lineRule="auto"/>
        <w:rPr>
          <w:rFonts w:ascii="Times New Roman" w:eastAsia="PMingLiU" w:hAnsi="Times New Roman" w:cs="Times New Roman"/>
          <w:color w:val="FF0000"/>
          <w:sz w:val="21"/>
          <w:szCs w:val="21"/>
          <w:lang w:val="es-CO"/>
        </w:rPr>
      </w:pPr>
      <w:r w:rsidRPr="00170BDA">
        <w:rPr>
          <w:rFonts w:ascii="Times New Roman" w:eastAsia="PMingLiU" w:hAnsi="Times New Roman" w:cs="Times New Roman"/>
          <w:color w:val="FF0000"/>
          <w:sz w:val="21"/>
          <w:szCs w:val="21"/>
          <w:lang w:val="es-CO"/>
        </w:rPr>
        <w:t>(Nombre del director(a) de la escuela)</w:t>
      </w:r>
    </w:p>
    <w:p w:rsidR="00170BDA" w:rsidRPr="00170BDA" w:rsidP="00170BDA" w14:paraId="176D9721" w14:textId="77777777">
      <w:pPr>
        <w:widowControl/>
        <w:suppressAutoHyphens/>
        <w:spacing w:after="0" w:line="240" w:lineRule="auto"/>
        <w:rPr>
          <w:rFonts w:ascii="Times New Roman" w:eastAsia="PMingLiU" w:hAnsi="Times New Roman" w:cs="Times New Roman"/>
          <w:color w:val="FF0000"/>
          <w:sz w:val="21"/>
          <w:szCs w:val="21"/>
          <w:lang w:val="es-CO"/>
        </w:rPr>
      </w:pPr>
    </w:p>
    <w:p w:rsidR="000164E2" w:rsidRPr="00651976" w:rsidP="000164E2" w14:paraId="5D27E8D8"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5F352C" w:rsidRPr="00B710E8" w:rsidP="005F352C" w14:paraId="6994E1C9"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A9638C" w:rsidRPr="000F6D9D" w:rsidP="000F6D9D" w14:paraId="0FA6BB68" w14:textId="19A540FF">
      <w:pPr>
        <w:pStyle w:val="Heading3"/>
        <w:rPr>
          <w:rStyle w:val="Strong"/>
          <w:rFonts w:cs="Times New Roman"/>
        </w:rPr>
      </w:pPr>
      <w:bookmarkStart w:id="29" w:name="_Toc203742160"/>
      <w:r w:rsidRPr="000F6D9D">
        <w:rPr>
          <w:rStyle w:val="Strong"/>
          <w:rFonts w:cs="Times New Roman"/>
        </w:rPr>
        <w:t>Appendix D-</w:t>
      </w:r>
      <w:r w:rsidR="00DB2DE6">
        <w:rPr>
          <w:rStyle w:val="Strong"/>
          <w:rFonts w:cs="Times New Roman"/>
        </w:rPr>
        <w:t>8</w:t>
      </w:r>
      <w:r w:rsidRPr="000F6D9D">
        <w:rPr>
          <w:rStyle w:val="Strong"/>
          <w:rFonts w:cs="Times New Roman"/>
        </w:rPr>
        <w:t xml:space="preserve">: </w:t>
      </w:r>
      <w:r w:rsidRPr="00107AB0">
        <w:rPr>
          <w:rStyle w:val="Strong"/>
          <w:rFonts w:cs="Times New Roman"/>
          <w:b w:val="0"/>
          <w:bCs w:val="0"/>
        </w:rPr>
        <w:t>NAEP 202</w:t>
      </w:r>
      <w:r w:rsidR="00522010">
        <w:rPr>
          <w:rStyle w:val="Strong"/>
          <w:rFonts w:cs="Times New Roman"/>
          <w:b w:val="0"/>
          <w:bCs w:val="0"/>
        </w:rPr>
        <w:t>6</w:t>
      </w:r>
      <w:r w:rsidRPr="00107AB0">
        <w:rPr>
          <w:rStyle w:val="Strong"/>
          <w:rFonts w:cs="Times New Roman"/>
          <w:b w:val="0"/>
          <w:bCs w:val="0"/>
        </w:rPr>
        <w:t xml:space="preserve"> Parent-Guardian Notification Letter, Bilingual Spanish Public School</w:t>
      </w:r>
      <w:bookmarkEnd w:id="28"/>
      <w:r w:rsidRPr="00107AB0" w:rsidR="00391E57">
        <w:rPr>
          <w:rStyle w:val="Strong"/>
          <w:rFonts w:cs="Times New Roman"/>
          <w:b w:val="0"/>
          <w:bCs w:val="0"/>
        </w:rPr>
        <w:t>s</w:t>
      </w:r>
      <w:r w:rsidR="00522010">
        <w:rPr>
          <w:rStyle w:val="Strong"/>
          <w:rFonts w:cs="Times New Roman"/>
          <w:b w:val="0"/>
          <w:bCs w:val="0"/>
        </w:rPr>
        <w:t xml:space="preserve"> (NEW)</w:t>
      </w:r>
      <w:bookmarkEnd w:id="29"/>
    </w:p>
    <w:p w:rsidR="005F352C" w:rsidRPr="00DB2DE6" w:rsidP="00DB2DE6" w14:paraId="3102994B" w14:textId="77B9100C">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0B0DCE" w:rsidRPr="000B0DCE" w:rsidP="000B0DCE" w14:paraId="546938D9" w14:textId="77777777">
      <w:pPr>
        <w:widowControl/>
        <w:tabs>
          <w:tab w:val="center" w:pos="4320"/>
          <w:tab w:val="right" w:pos="8640"/>
        </w:tabs>
        <w:suppressAutoHyphens/>
        <w:spacing w:after="0" w:line="240" w:lineRule="auto"/>
        <w:jc w:val="center"/>
        <w:rPr>
          <w:rFonts w:ascii="Times New Roman" w:eastAsia="Times New Roman" w:hAnsi="Times New Roman" w:cs="Times New Roman"/>
          <w:b/>
          <w:bCs/>
          <w:sz w:val="24"/>
          <w:szCs w:val="24"/>
          <w:lang w:val=""/>
        </w:rPr>
      </w:pPr>
      <w:r w:rsidRPr="000B0DCE">
        <w:rPr>
          <w:rFonts w:ascii="Times New Roman" w:eastAsia="Times New Roman" w:hAnsi="Times New Roman" w:cs="Times New Roman"/>
          <w:b/>
          <w:bCs/>
          <w:sz w:val="24"/>
          <w:szCs w:val="24"/>
          <w:lang w:val=""/>
        </w:rPr>
        <w:t>CARTA DE NOTIFICACIÓN A LOS PADRES O TUTORES SOBRE NAEP DE 2026</w:t>
      </w:r>
    </w:p>
    <w:p w:rsidR="000B0DCE" w:rsidRPr="000B0DCE" w:rsidP="000B0DCE" w14:paraId="63B6AF8D" w14:textId="77777777">
      <w:pPr>
        <w:widowControl/>
        <w:tabs>
          <w:tab w:val="center" w:pos="4320"/>
          <w:tab w:val="right" w:pos="8640"/>
        </w:tabs>
        <w:suppressAutoHyphens/>
        <w:spacing w:after="0" w:line="240" w:lineRule="auto"/>
        <w:jc w:val="center"/>
        <w:rPr>
          <w:rFonts w:ascii="Times New Roman" w:eastAsia="Times New Roman" w:hAnsi="Times New Roman" w:cs="Times New Roman"/>
          <w:b/>
          <w:sz w:val="24"/>
          <w:szCs w:val="24"/>
          <w:lang w:val="es-PR"/>
        </w:rPr>
      </w:pPr>
      <w:r w:rsidRPr="000B0DCE">
        <w:rPr>
          <w:rFonts w:ascii="Times New Roman" w:eastAsia="Times New Roman" w:hAnsi="Times New Roman" w:cs="Times New Roman"/>
          <w:b/>
          <w:bCs/>
          <w:sz w:val="24"/>
          <w:szCs w:val="24"/>
          <w:lang w:val="es-PR"/>
        </w:rPr>
        <w:t>Evaluaciones de Educación Cívica, Matemáticas, Lectura e Historia de Estados Unidos para 4.º, 8.º y 12.º grado</w:t>
      </w:r>
    </w:p>
    <w:p w:rsidR="000B0DCE" w:rsidRPr="000B0DCE" w:rsidP="000B0DCE" w14:paraId="7279A270" w14:textId="77777777">
      <w:pPr>
        <w:widowControl/>
        <w:suppressAutoHyphens/>
        <w:spacing w:after="0"/>
        <w:jc w:val="center"/>
        <w:rPr>
          <w:rFonts w:ascii="Times New Roman" w:eastAsia="PMingLiU" w:hAnsi="Times New Roman" w:cs="Times New Roman"/>
          <w:b/>
          <w:color w:val="FF0000"/>
          <w:sz w:val="21"/>
          <w:szCs w:val="21"/>
          <w:lang w:val=""/>
        </w:rPr>
      </w:pPr>
      <w:r w:rsidRPr="000B0DCE">
        <w:rPr>
          <w:rFonts w:ascii="Times New Roman" w:eastAsia="PMingLiU" w:hAnsi="Times New Roman" w:cs="Times New Roman"/>
          <w:color w:val="FF0000"/>
          <w:sz w:val="21"/>
          <w:szCs w:val="21"/>
          <w:lang w:val=""/>
        </w:rPr>
        <w:t>(</w:t>
      </w:r>
      <w:r w:rsidRPr="000B0DCE">
        <w:rPr>
          <w:rFonts w:ascii="Times New Roman" w:eastAsia="PMingLiU" w:hAnsi="Times New Roman" w:cs="Times New Roman"/>
          <w:b/>
          <w:color w:val="FF0000"/>
          <w:sz w:val="21"/>
          <w:szCs w:val="21"/>
          <w:lang w:val=""/>
        </w:rPr>
        <w:t>Membrete de la escuela)</w:t>
      </w:r>
    </w:p>
    <w:p w:rsidR="000B0DCE" w:rsidRPr="000B0DCE" w:rsidP="000B0DCE" w14:paraId="3F59AA4F" w14:textId="77777777">
      <w:pPr>
        <w:widowControl/>
        <w:suppressAutoHyphens/>
        <w:spacing w:after="0"/>
        <w:jc w:val="center"/>
        <w:rPr>
          <w:rFonts w:ascii="Times New Roman" w:eastAsia="PMingLiU" w:hAnsi="Times New Roman" w:cs="Times New Roman"/>
          <w:b/>
          <w:color w:val="FF0000"/>
          <w:sz w:val="21"/>
          <w:szCs w:val="21"/>
          <w:lang w:val=""/>
        </w:rPr>
      </w:pPr>
      <w:r w:rsidRPr="000B0DCE">
        <w:rPr>
          <w:rFonts w:ascii="Times New Roman" w:eastAsia="PMingLiU" w:hAnsi="Times New Roman" w:cs="Times New Roman"/>
          <w:b/>
          <w:bCs/>
          <w:color w:val="FF0000"/>
          <w:sz w:val="21"/>
          <w:szCs w:val="21"/>
          <w:lang w:val=""/>
        </w:rPr>
        <w:t>(Coloque la fecha aquí)</w:t>
      </w:r>
    </w:p>
    <w:p w:rsidR="000B0DCE" w:rsidRPr="000B0DCE" w:rsidP="000B0DCE" w14:paraId="6DE769D8" w14:textId="77777777">
      <w:pPr>
        <w:widowControl/>
        <w:suppressAutoHyphens/>
        <w:spacing w:after="0" w:line="240" w:lineRule="auto"/>
        <w:rPr>
          <w:rFonts w:ascii="Times New Roman" w:eastAsia="PMingLiU" w:hAnsi="Times New Roman" w:cs="Times New Roman"/>
          <w:sz w:val="21"/>
          <w:szCs w:val="21"/>
          <w:lang w:val=""/>
        </w:rPr>
      </w:pPr>
      <w:r w:rsidRPr="000B0DCE">
        <w:rPr>
          <w:rFonts w:ascii="Times New Roman" w:eastAsia="PMingLiU" w:hAnsi="Times New Roman" w:cs="Times New Roman"/>
          <w:sz w:val="21"/>
          <w:szCs w:val="21"/>
          <w:lang w:val=""/>
        </w:rPr>
        <w:t>Estimado(a) padre, madre o tutor:</w:t>
      </w:r>
    </w:p>
    <w:p w:rsidR="000B0DCE" w:rsidRPr="000B0DCE" w:rsidP="000B0DCE" w14:paraId="61D478CE" w14:textId="77777777">
      <w:pPr>
        <w:widowControl/>
        <w:suppressAutoHyphens/>
        <w:spacing w:after="0" w:line="240" w:lineRule="auto"/>
        <w:rPr>
          <w:rFonts w:ascii="Times New Roman" w:eastAsia="PMingLiU" w:hAnsi="Times New Roman" w:cs="Times New Roman"/>
          <w:sz w:val="21"/>
          <w:szCs w:val="21"/>
          <w:lang w:val=""/>
        </w:rPr>
      </w:pPr>
    </w:p>
    <w:p w:rsidR="000B0DCE" w:rsidRPr="000B0DCE" w:rsidP="000B0DCE" w14:paraId="2F2B620F" w14:textId="77777777">
      <w:pPr>
        <w:widowControl/>
        <w:suppressAutoHyphens/>
        <w:spacing w:after="0" w:line="240" w:lineRule="auto"/>
        <w:rPr>
          <w:rFonts w:ascii="Times New Roman" w:eastAsia="PMingLiU" w:hAnsi="Times New Roman" w:cs="Times New Roman"/>
          <w:sz w:val="21"/>
          <w:szCs w:val="21"/>
          <w:lang w:val=""/>
        </w:rPr>
      </w:pPr>
      <w:r w:rsidRPr="000B0DCE">
        <w:rPr>
          <w:rFonts w:ascii="Times New Roman" w:eastAsia="PMingLiU" w:hAnsi="Times New Roman" w:cs="Times New Roman"/>
          <w:color w:val="FF0000"/>
          <w:sz w:val="21"/>
          <w:szCs w:val="21"/>
          <w:lang w:val=""/>
        </w:rPr>
        <w:t>(Nombre de la escuela)</w:t>
      </w:r>
      <w:r w:rsidRPr="000B0DCE">
        <w:rPr>
          <w:rFonts w:ascii="Times New Roman" w:eastAsia="PMingLiU" w:hAnsi="Times New Roman" w:cs="Times New Roman"/>
          <w:sz w:val="21"/>
          <w:szCs w:val="21"/>
          <w:lang w:val=""/>
        </w:rPr>
        <w:t xml:space="preserve"> participará en la Evaluación Nacional del Progreso Educativo (NAEP, por sus siglas en inglés) el </w:t>
      </w:r>
      <w:r w:rsidRPr="000B0DCE">
        <w:rPr>
          <w:rFonts w:ascii="Times New Roman" w:eastAsia="PMingLiU" w:hAnsi="Times New Roman" w:cs="Times New Roman"/>
          <w:color w:val="FF0000"/>
          <w:sz w:val="21"/>
          <w:szCs w:val="21"/>
          <w:lang w:val=""/>
        </w:rPr>
        <w:t>(fecha)</w:t>
      </w:r>
      <w:r w:rsidRPr="000B0DCE">
        <w:rPr>
          <w:rFonts w:ascii="Times New Roman" w:eastAsia="PMingLiU" w:hAnsi="Times New Roman" w:cs="Times New Roman"/>
          <w:sz w:val="21"/>
          <w:szCs w:val="21"/>
          <w:lang w:val=""/>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w:t>
      </w:r>
    </w:p>
    <w:p w:rsidR="000B0DCE" w:rsidRPr="000B0DCE" w:rsidP="000B0DCE" w14:paraId="2E5DB084" w14:textId="77777777">
      <w:pPr>
        <w:widowControl/>
        <w:suppressAutoHyphens/>
        <w:spacing w:after="0" w:line="240" w:lineRule="auto"/>
        <w:rPr>
          <w:rFonts w:ascii="Times New Roman" w:eastAsia="PMingLiU" w:hAnsi="Times New Roman" w:cs="Times New Roman"/>
          <w:sz w:val="21"/>
          <w:szCs w:val="21"/>
          <w:lang w:val=""/>
        </w:rPr>
      </w:pPr>
    </w:p>
    <w:p w:rsidR="000B0DCE" w:rsidRPr="000B0DCE" w:rsidP="000B0DCE" w14:paraId="5B499457" w14:textId="77777777">
      <w:pPr>
        <w:widowControl/>
        <w:suppressAutoHyphens/>
        <w:spacing w:after="0" w:line="240" w:lineRule="auto"/>
        <w:rPr>
          <w:rFonts w:ascii="Times New Roman" w:eastAsia="Times New Roman" w:hAnsi="Times New Roman" w:cs="Times New Roman"/>
          <w:sz w:val="21"/>
          <w:lang w:val=""/>
        </w:rPr>
      </w:pPr>
      <w:r w:rsidRPr="000B0DCE">
        <w:rPr>
          <w:rFonts w:ascii="Times New Roman" w:eastAsia="Times New Roman" w:hAnsi="Times New Roman" w:cs="Times New Roman"/>
          <w:sz w:val="21"/>
          <w:lang w:val=""/>
        </w:rPr>
        <w:t xml:space="preserve">Su hijo(a) </w:t>
      </w:r>
      <w:r w:rsidRPr="000B0DCE">
        <w:rPr>
          <w:rFonts w:ascii="Times New Roman" w:eastAsia="Times New Roman" w:hAnsi="Times New Roman" w:cs="Times New Roman"/>
          <w:color w:val="FF0000"/>
          <w:sz w:val="21"/>
          <w:lang w:val=""/>
        </w:rPr>
        <w:t>(tomará/posiblemente</w:t>
      </w:r>
      <w:r w:rsidRPr="000B0DCE">
        <w:rPr>
          <w:rFonts w:ascii="Times New Roman" w:eastAsia="Times New Roman" w:hAnsi="Times New Roman" w:cs="Times New Roman"/>
          <w:sz w:val="21"/>
          <w:lang w:val=""/>
        </w:rPr>
        <w:t xml:space="preserve"> </w:t>
      </w:r>
      <w:r w:rsidRPr="000B0DCE">
        <w:rPr>
          <w:rFonts w:ascii="Times New Roman" w:eastAsia="Times New Roman" w:hAnsi="Times New Roman" w:cs="Times New Roman"/>
          <w:color w:val="FF0000"/>
          <w:sz w:val="21"/>
          <w:lang w:val=""/>
        </w:rPr>
        <w:t xml:space="preserve">tome) </w:t>
      </w:r>
      <w:r w:rsidRPr="000B0DCE">
        <w:rPr>
          <w:rFonts w:ascii="Times New Roman" w:eastAsia="Times New Roman" w:hAnsi="Times New Roman" w:cs="Times New Roman"/>
          <w:sz w:val="21"/>
          <w:lang w:val=""/>
        </w:rPr>
        <w:t xml:space="preserve">una evaluación de educación cívica, matemáticas, lectura o historia de Estados Unidos. Además de las preguntas sobre la materia, los estudiantes contestan preguntas de contexto de NAEP de manera voluntaria. Las preguntas proporcionan información valiosa acerca de las experiencias y oportunidades de aprendizaje dentro y fuera del salón de clases de los estudiantes participantes. Puede encontrar más información acerca de las preguntas de NAEP en </w:t>
      </w:r>
      <w:r w:rsidRPr="000B0DCE">
        <w:rPr>
          <w:rFonts w:ascii="Times New Roman" w:eastAsia="MingLiU" w:hAnsi="Times New Roman" w:cs="Times New Roman"/>
          <w:color w:val="0563C1"/>
          <w:sz w:val="21"/>
          <w:u w:val="single"/>
          <w:lang w:val=""/>
        </w:rPr>
        <w:t>https://nces.ed.gov/nationsreportcard/parents/spanish.aspx</w:t>
      </w:r>
      <w:r w:rsidRPr="000B0DCE">
        <w:rPr>
          <w:rFonts w:ascii="Times New Roman" w:eastAsia="Times New Roman" w:hAnsi="Times New Roman" w:cs="Times New Roman"/>
          <w:sz w:val="21"/>
          <w:lang w:val=""/>
        </w:rPr>
        <w:t xml:space="preserve"> en la sección “Cuestionarios de contexto y su estudiante: Lo que debe saber.”</w:t>
      </w:r>
    </w:p>
    <w:p w:rsidR="000B0DCE" w:rsidRPr="000B0DCE" w:rsidP="000B0DCE" w14:paraId="30CCA606" w14:textId="77777777">
      <w:pPr>
        <w:widowControl/>
        <w:suppressAutoHyphens/>
        <w:spacing w:after="0" w:line="240" w:lineRule="auto"/>
        <w:rPr>
          <w:rFonts w:ascii="Times New Roman" w:eastAsia="Times New Roman" w:hAnsi="Times New Roman" w:cs="Times New Roman"/>
          <w:sz w:val="21"/>
          <w:lang w:val=""/>
        </w:rPr>
      </w:pPr>
    </w:p>
    <w:p w:rsidR="000B0DCE" w:rsidRPr="000B0DCE" w:rsidP="000B0DCE" w14:paraId="3609F48B" w14:textId="77777777">
      <w:pPr>
        <w:widowControl/>
        <w:suppressAutoHyphens/>
        <w:spacing w:after="0" w:line="240" w:lineRule="auto"/>
        <w:rPr>
          <w:rFonts w:ascii="Times New Roman" w:eastAsia="Times New Roman" w:hAnsi="Times New Roman" w:cs="Times New Roman"/>
          <w:sz w:val="21"/>
          <w:szCs w:val="24"/>
          <w:lang w:val=""/>
        </w:rPr>
      </w:pPr>
      <w:r w:rsidRPr="000B0DCE">
        <w:rPr>
          <w:rFonts w:ascii="Times New Roman" w:eastAsia="Times New Roman" w:hAnsi="Times New Roman" w:cs="Times New Roman"/>
          <w:sz w:val="21"/>
          <w:szCs w:val="24"/>
          <w:lang w:val=""/>
        </w:rPr>
        <w:t>La evaluación toma unos 120 minutos para la mayoría de los estudiantes, incluyendo el tiempo de transición, instrucciones y el contestar las preguntas de contexto.</w:t>
      </w:r>
    </w:p>
    <w:p w:rsidR="000B0DCE" w:rsidRPr="000B0DCE" w:rsidP="000B0DCE" w14:paraId="36F75376" w14:textId="77777777">
      <w:pPr>
        <w:widowControl/>
        <w:suppressAutoHyphens/>
        <w:spacing w:after="0" w:line="240" w:lineRule="auto"/>
        <w:rPr>
          <w:rFonts w:ascii="Times New Roman" w:eastAsia="Times New Roman" w:hAnsi="Times New Roman" w:cs="Times New Roman"/>
          <w:sz w:val="21"/>
          <w:szCs w:val="24"/>
          <w:lang w:val=""/>
        </w:rPr>
      </w:pPr>
    </w:p>
    <w:p w:rsidR="000B0DCE" w:rsidRPr="000B0DCE" w:rsidP="000B0DCE" w14:paraId="49499CF9" w14:textId="77777777">
      <w:pPr>
        <w:widowControl/>
        <w:suppressAutoHyphens/>
        <w:spacing w:after="0" w:line="240" w:lineRule="auto"/>
        <w:rPr>
          <w:rFonts w:ascii="Times New Roman" w:eastAsia="PMingLiU" w:hAnsi="Times New Roman" w:cs="Arial"/>
          <w:sz w:val="21"/>
          <w:szCs w:val="21"/>
          <w:lang w:val=""/>
        </w:rPr>
      </w:pPr>
      <w:r w:rsidRPr="000B0DCE">
        <w:rPr>
          <w:rFonts w:ascii="Times New Roman" w:eastAsia="PMingLiU" w:hAnsi="Times New Roman" w:cs="Arial"/>
          <w:b/>
          <w:bCs/>
          <w:sz w:val="21"/>
          <w:szCs w:val="21"/>
          <w:lang w:val=""/>
        </w:rPr>
        <w:t>La información recolectada se utiliza únicamente con fines estadísticos.</w:t>
      </w:r>
    </w:p>
    <w:p w:rsidR="000B0DCE" w:rsidRPr="000B0DCE" w:rsidP="003E78A3" w14:paraId="2817E4C2" w14:textId="77777777">
      <w:pPr>
        <w:widowControl/>
        <w:numPr>
          <w:ilvl w:val="0"/>
          <w:numId w:val="89"/>
        </w:numPr>
        <w:suppressAutoHyphens/>
        <w:spacing w:after="0" w:line="240" w:lineRule="auto"/>
        <w:rPr>
          <w:rFonts w:ascii="Times New Roman" w:eastAsia="PMingLiU" w:hAnsi="Times New Roman" w:cs="Arial"/>
          <w:sz w:val="21"/>
          <w:szCs w:val="21"/>
          <w:lang w:val=""/>
        </w:rPr>
      </w:pPr>
      <w:r w:rsidRPr="000B0DCE">
        <w:rPr>
          <w:rFonts w:ascii="Times New Roman" w:eastAsia="PMingLiU" w:hAnsi="Times New Roman" w:cs="Arial"/>
          <w:sz w:val="21"/>
          <w:szCs w:val="21"/>
          <w:lang w:val=""/>
        </w:rPr>
        <w:t xml:space="preserve">Las calificaciones de su hijo(a) </w:t>
      </w:r>
      <w:r w:rsidRPr="000B0DCE">
        <w:rPr>
          <w:rFonts w:ascii="Times New Roman" w:eastAsia="PMingLiU" w:hAnsi="Times New Roman" w:cs="Arial"/>
          <w:sz w:val="21"/>
          <w:szCs w:val="21"/>
          <w:u w:val="single"/>
          <w:lang w:val=""/>
        </w:rPr>
        <w:t>no</w:t>
      </w:r>
      <w:r w:rsidRPr="000B0DCE">
        <w:rPr>
          <w:rFonts w:ascii="Times New Roman" w:eastAsia="PMingLiU" w:hAnsi="Times New Roman" w:cs="Arial"/>
          <w:sz w:val="21"/>
          <w:szCs w:val="21"/>
          <w:lang w:val=""/>
        </w:rPr>
        <w:t xml:space="preserve"> se verán afectadas.</w:t>
      </w:r>
    </w:p>
    <w:p w:rsidR="000B0DCE" w:rsidRPr="000B0DCE" w:rsidP="003E78A3" w14:paraId="37AFBA52" w14:textId="77777777">
      <w:pPr>
        <w:widowControl/>
        <w:numPr>
          <w:ilvl w:val="0"/>
          <w:numId w:val="89"/>
        </w:numPr>
        <w:suppressAutoHyphens/>
        <w:spacing w:after="0" w:line="240" w:lineRule="auto"/>
        <w:rPr>
          <w:rFonts w:ascii="Times New Roman" w:eastAsia="PMingLiU" w:hAnsi="Times New Roman" w:cs="Arial"/>
          <w:sz w:val="21"/>
          <w:szCs w:val="21"/>
          <w:lang w:val=""/>
        </w:rPr>
      </w:pPr>
      <w:r w:rsidRPr="000B0DCE">
        <w:rPr>
          <w:rFonts w:ascii="Times New Roman" w:eastAsia="PMingLiU" w:hAnsi="Times New Roman" w:cs="Arial"/>
          <w:sz w:val="21"/>
          <w:szCs w:val="21"/>
          <w:lang w:val=""/>
        </w:rPr>
        <w:t>Los estudiantes pueden ser excusados por cualquier motivo, no están obligados a completar la evaluación y pueden dejar de responder cualquier pregunta.</w:t>
      </w:r>
    </w:p>
    <w:p w:rsidR="000B0DCE" w:rsidRPr="000B0DCE" w:rsidP="003E78A3" w14:paraId="6B8BBF71" w14:textId="77777777">
      <w:pPr>
        <w:widowControl/>
        <w:numPr>
          <w:ilvl w:val="0"/>
          <w:numId w:val="89"/>
        </w:numPr>
        <w:suppressAutoHyphens/>
        <w:spacing w:after="0" w:line="240" w:lineRule="auto"/>
        <w:rPr>
          <w:rFonts w:ascii="Times New Roman" w:eastAsia="PMingLiU" w:hAnsi="Times New Roman" w:cs="Arial"/>
          <w:color w:val="FF0000"/>
          <w:sz w:val="21"/>
          <w:szCs w:val="21"/>
          <w:lang w:val=""/>
        </w:rPr>
      </w:pPr>
      <w:r w:rsidRPr="000B0DCE">
        <w:rPr>
          <w:rFonts w:ascii="Times New Roman" w:eastAsia="PMingLiU" w:hAnsi="Times New Roman" w:cs="Arial"/>
          <w:sz w:val="21"/>
          <w:szCs w:val="21"/>
          <w:lang w:val=""/>
        </w:rPr>
        <w:t xml:space="preserve">Aunque la evaluación es voluntaria, NAEP depende de la participación de los estudiantes para ayudarles a los legisladores a mejorar la educación. Si no desea que su hijo(a) participe, por favor, notifíqueme por escrito antes de </w:t>
      </w:r>
      <w:r w:rsidRPr="000B0DCE">
        <w:rPr>
          <w:rFonts w:ascii="Times New Roman" w:eastAsia="PMingLiU" w:hAnsi="Times New Roman" w:cs="Arial"/>
          <w:color w:val="FF0000"/>
          <w:sz w:val="21"/>
          <w:szCs w:val="21"/>
          <w:lang w:val=""/>
        </w:rPr>
        <w:t>(fecha)</w:t>
      </w:r>
      <w:r w:rsidRPr="000B0DCE">
        <w:rPr>
          <w:rFonts w:ascii="Times New Roman" w:eastAsia="PMingLiU" w:hAnsi="Times New Roman" w:cs="Arial"/>
          <w:sz w:val="21"/>
          <w:szCs w:val="21"/>
          <w:lang w:val=""/>
        </w:rPr>
        <w:t>.</w:t>
      </w:r>
    </w:p>
    <w:p w:rsidR="000B0DCE" w:rsidRPr="000B0DCE" w:rsidP="000B0DCE" w14:paraId="6B3C4237" w14:textId="77777777">
      <w:pPr>
        <w:widowControl/>
        <w:suppressAutoHyphens/>
        <w:spacing w:after="0" w:line="240" w:lineRule="auto"/>
        <w:rPr>
          <w:rFonts w:ascii="Times New Roman" w:eastAsia="Times New Roman" w:hAnsi="Times New Roman" w:cs="Times New Roman"/>
          <w:sz w:val="21"/>
          <w:lang w:val=""/>
        </w:rPr>
      </w:pPr>
    </w:p>
    <w:p w:rsidR="000B0DCE" w:rsidRPr="000B0DCE" w:rsidP="000B0DCE" w14:paraId="01C5350A" w14:textId="77777777">
      <w:pPr>
        <w:widowControl/>
        <w:suppressAutoHyphens/>
        <w:spacing w:after="0" w:line="240" w:lineRule="auto"/>
        <w:rPr>
          <w:rFonts w:ascii="Times New Roman" w:eastAsia="Times New Roman" w:hAnsi="Times New Roman" w:cs="Times New Roman"/>
          <w:sz w:val="21"/>
          <w:lang w:val=""/>
        </w:rPr>
      </w:pPr>
      <w:r w:rsidRPr="000B0DCE">
        <w:rPr>
          <w:rFonts w:ascii="Times New Roman" w:eastAsia="Times New Roman" w:hAnsi="Times New Roman" w:cs="Times New Roman"/>
          <w:sz w:val="21"/>
          <w:lang w:val=""/>
        </w:rPr>
        <w:t xml:space="preserve">No es necesario estudiar en preparación para NAEP, pero anime a su hijo(a) a que haga su mejor esfuerzo. Si tiene alguna pregunta, comuníquese con </w:t>
      </w:r>
      <w:r w:rsidRPr="000B0DCE">
        <w:rPr>
          <w:rFonts w:ascii="Times New Roman" w:eastAsia="Times New Roman" w:hAnsi="Times New Roman" w:cs="Times New Roman"/>
          <w:color w:val="FF0000"/>
          <w:sz w:val="21"/>
          <w:lang w:val=""/>
        </w:rPr>
        <w:t>(nombre)</w:t>
      </w:r>
      <w:r w:rsidRPr="000B0DCE">
        <w:rPr>
          <w:rFonts w:ascii="Times New Roman" w:eastAsia="Times New Roman" w:hAnsi="Times New Roman" w:cs="Times New Roman"/>
          <w:sz w:val="21"/>
          <w:lang w:val=""/>
        </w:rPr>
        <w:t xml:space="preserve"> llamando al </w:t>
      </w:r>
      <w:r w:rsidRPr="000B0DCE">
        <w:rPr>
          <w:rFonts w:ascii="Times New Roman" w:eastAsia="Times New Roman" w:hAnsi="Times New Roman" w:cs="Times New Roman"/>
          <w:color w:val="FF0000"/>
          <w:sz w:val="21"/>
          <w:lang w:val=""/>
        </w:rPr>
        <w:t>(número de teléfono)</w:t>
      </w:r>
      <w:r w:rsidRPr="000B0DCE">
        <w:rPr>
          <w:rFonts w:ascii="Times New Roman" w:eastAsia="Times New Roman" w:hAnsi="Times New Roman" w:cs="Times New Roman"/>
          <w:sz w:val="21"/>
          <w:lang w:val=""/>
        </w:rPr>
        <w:t xml:space="preserve"> o por correo electrónico escribiendo a </w:t>
      </w:r>
      <w:r w:rsidRPr="000B0DCE">
        <w:rPr>
          <w:rFonts w:ascii="Times New Roman" w:eastAsia="Times New Roman" w:hAnsi="Times New Roman" w:cs="Times New Roman"/>
          <w:color w:val="FF0000"/>
          <w:sz w:val="21"/>
          <w:lang w:val=""/>
        </w:rPr>
        <w:t>(correo electrónico)</w:t>
      </w:r>
      <w:r w:rsidRPr="000B0DCE">
        <w:rPr>
          <w:rFonts w:ascii="Times New Roman" w:eastAsia="Times New Roman" w:hAnsi="Times New Roman" w:cs="Times New Roman"/>
          <w:sz w:val="21"/>
          <w:lang w:val=""/>
        </w:rPr>
        <w:t>.</w:t>
      </w:r>
    </w:p>
    <w:p w:rsidR="000B0DCE" w:rsidRPr="000B0DCE" w:rsidP="000B0DCE" w14:paraId="05907A42" w14:textId="77777777">
      <w:pPr>
        <w:widowControl/>
        <w:suppressAutoHyphens/>
        <w:spacing w:after="0" w:line="240" w:lineRule="auto"/>
        <w:rPr>
          <w:rFonts w:ascii="Times New Roman" w:eastAsia="Times New Roman" w:hAnsi="Times New Roman" w:cs="Times New Roman"/>
          <w:sz w:val="21"/>
          <w:lang w:val=""/>
        </w:rPr>
      </w:pPr>
    </w:p>
    <w:p w:rsidR="000B0DCE" w:rsidRPr="000B0DCE" w:rsidP="000B0DCE" w14:paraId="12AEDD3F" w14:textId="77777777">
      <w:pPr>
        <w:widowControl/>
        <w:suppressAutoHyphens/>
        <w:spacing w:after="0" w:line="240" w:lineRule="auto"/>
        <w:rPr>
          <w:rFonts w:ascii="Times New Roman" w:eastAsia="PMingLiU" w:hAnsi="Times New Roman" w:cs="Times New Roman"/>
          <w:sz w:val="21"/>
          <w:szCs w:val="21"/>
          <w:lang w:val=""/>
        </w:rPr>
      </w:pPr>
      <w:r w:rsidRPr="000B0DCE">
        <w:rPr>
          <w:rFonts w:ascii="Times New Roman" w:eastAsia="PMingLiU" w:hAnsi="Times New Roman" w:cs="Times New Roman"/>
          <w:sz w:val="21"/>
          <w:szCs w:val="21"/>
          <w:lang w:val=""/>
        </w:rPr>
        <w:t xml:space="preserve">Nos entusiasma que nuestra escuela participe en NAEP. Sabemos que los estudiantes de </w:t>
      </w:r>
      <w:r w:rsidRPr="000B0DCE">
        <w:rPr>
          <w:rFonts w:ascii="Times New Roman" w:eastAsia="PMingLiU" w:hAnsi="Times New Roman" w:cs="Times New Roman"/>
          <w:color w:val="FF0000"/>
          <w:sz w:val="21"/>
          <w:szCs w:val="21"/>
          <w:lang w:val=""/>
        </w:rPr>
        <w:t>(nombre de la escuela)</w:t>
      </w:r>
      <w:r w:rsidRPr="000B0DCE">
        <w:rPr>
          <w:rFonts w:ascii="Times New Roman" w:eastAsia="PMingLiU" w:hAnsi="Times New Roman" w:cs="Times New Roman"/>
          <w:sz w:val="21"/>
          <w:szCs w:val="21"/>
          <w:lang w:val=""/>
        </w:rPr>
        <w:t xml:space="preserve"> mostrarán lo que los estudiantes de nuestro país saben y pueden hacer.</w:t>
      </w:r>
    </w:p>
    <w:p w:rsidR="000B0DCE" w:rsidRPr="000B0DCE" w:rsidP="000B0DCE" w14:paraId="596A64E3" w14:textId="77777777">
      <w:pPr>
        <w:widowControl/>
        <w:suppressAutoHyphens/>
        <w:spacing w:after="0" w:line="240" w:lineRule="auto"/>
        <w:rPr>
          <w:rFonts w:ascii="Times New Roman" w:eastAsia="PMingLiU" w:hAnsi="Times New Roman" w:cs="Times New Roman"/>
          <w:sz w:val="21"/>
          <w:szCs w:val="21"/>
          <w:lang w:val=""/>
        </w:rPr>
      </w:pPr>
    </w:p>
    <w:p w:rsidR="000B0DCE" w:rsidRPr="000B0DCE" w:rsidP="000B0DCE" w14:paraId="61AD2D18" w14:textId="77777777">
      <w:pPr>
        <w:widowControl/>
        <w:suppressAutoHyphens/>
        <w:spacing w:after="0" w:line="240" w:lineRule="auto"/>
        <w:rPr>
          <w:rFonts w:ascii="Times New Roman" w:eastAsia="PMingLiU" w:hAnsi="Times New Roman" w:cs="Times New Roman"/>
          <w:sz w:val="21"/>
          <w:szCs w:val="21"/>
          <w:lang w:val=""/>
        </w:rPr>
      </w:pPr>
      <w:r w:rsidRPr="000B0DCE">
        <w:rPr>
          <w:rFonts w:ascii="Times New Roman" w:eastAsia="PMingLiU" w:hAnsi="Times New Roman" w:cs="Times New Roman"/>
          <w:sz w:val="21"/>
          <w:szCs w:val="21"/>
          <w:lang w:val=""/>
        </w:rPr>
        <w:t>Atentamente,</w:t>
      </w:r>
    </w:p>
    <w:p w:rsidR="000B0DCE" w:rsidRPr="000B0DCE" w:rsidP="000B0DCE" w14:paraId="4BA7E4F5" w14:textId="77777777">
      <w:pPr>
        <w:widowControl/>
        <w:suppressAutoHyphens/>
        <w:spacing w:after="0" w:line="240" w:lineRule="auto"/>
        <w:rPr>
          <w:rFonts w:ascii="Times New Roman" w:eastAsia="PMingLiU" w:hAnsi="Times New Roman" w:cs="Times New Roman"/>
          <w:color w:val="FF0000"/>
          <w:sz w:val="21"/>
          <w:szCs w:val="21"/>
          <w:lang w:val=""/>
        </w:rPr>
      </w:pPr>
      <w:r w:rsidRPr="000B0DCE">
        <w:rPr>
          <w:rFonts w:ascii="Times New Roman" w:eastAsia="PMingLiU" w:hAnsi="Times New Roman" w:cs="Times New Roman"/>
          <w:color w:val="FF0000"/>
          <w:sz w:val="21"/>
          <w:szCs w:val="21"/>
          <w:lang w:val=""/>
        </w:rPr>
        <w:t>(Nombre del director(a) de la escuela)</w:t>
      </w:r>
    </w:p>
    <w:p w:rsidR="000B0DCE" w:rsidRPr="000B0DCE" w:rsidP="000B0DCE" w14:paraId="030772C9" w14:textId="77777777">
      <w:pPr>
        <w:widowControl/>
        <w:suppressAutoHyphens/>
        <w:spacing w:after="0" w:line="240" w:lineRule="auto"/>
        <w:rPr>
          <w:rFonts w:ascii="Times New Roman" w:eastAsia="PMingLiU" w:hAnsi="Times New Roman" w:cs="Times New Roman"/>
          <w:color w:val="FF0000"/>
          <w:sz w:val="21"/>
          <w:szCs w:val="21"/>
          <w:lang w:val=""/>
        </w:rPr>
      </w:pPr>
    </w:p>
    <w:p w:rsidR="000164E2" w:rsidRPr="00651976" w:rsidP="000164E2" w14:paraId="669DC7A8"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5F352C" w:rsidRPr="00B710E8" w:rsidP="005F352C" w14:paraId="3285307A" w14:textId="77777777">
      <w:pPr>
        <w:rPr>
          <w:lang w:val=""/>
        </w:rPr>
      </w:pPr>
    </w:p>
    <w:p w:rsidR="005F352C" w:rsidRPr="00B710E8" w:rsidP="005F352C" w14:paraId="3AA18FB0"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A9638C" w:rsidRPr="000F6D9D" w:rsidP="000F6D9D" w14:paraId="631224D5" w14:textId="393D848F">
      <w:pPr>
        <w:pStyle w:val="Heading3"/>
        <w:rPr>
          <w:rStyle w:val="Strong"/>
          <w:rFonts w:cs="Times New Roman"/>
        </w:rPr>
      </w:pPr>
      <w:bookmarkStart w:id="30" w:name="_Toc175909512"/>
      <w:bookmarkStart w:id="31" w:name="_Toc203742161"/>
      <w:r w:rsidRPr="000F6D9D">
        <w:rPr>
          <w:rStyle w:val="Strong"/>
          <w:rFonts w:cs="Times New Roman"/>
        </w:rPr>
        <w:t>Appendix D-</w:t>
      </w:r>
      <w:r w:rsidR="00DB2DE6">
        <w:rPr>
          <w:rStyle w:val="Strong"/>
          <w:rFonts w:cs="Times New Roman"/>
        </w:rPr>
        <w:t>9</w:t>
      </w:r>
      <w:r w:rsidRPr="000F6D9D">
        <w:rPr>
          <w:rStyle w:val="Strong"/>
          <w:rFonts w:cs="Times New Roman"/>
        </w:rPr>
        <w:t xml:space="preserve">: </w:t>
      </w:r>
      <w:r w:rsidRPr="00107AB0">
        <w:rPr>
          <w:rStyle w:val="Strong"/>
          <w:rFonts w:cs="Times New Roman"/>
          <w:b w:val="0"/>
          <w:bCs w:val="0"/>
        </w:rPr>
        <w:t>NAEP 202</w:t>
      </w:r>
      <w:r w:rsidR="0061700C">
        <w:rPr>
          <w:rStyle w:val="Strong"/>
          <w:rFonts w:cs="Times New Roman"/>
          <w:b w:val="0"/>
          <w:bCs w:val="0"/>
        </w:rPr>
        <w:t>6</w:t>
      </w:r>
      <w:r w:rsidRPr="00107AB0">
        <w:rPr>
          <w:rStyle w:val="Strong"/>
          <w:rFonts w:cs="Times New Roman"/>
          <w:b w:val="0"/>
          <w:bCs w:val="0"/>
        </w:rPr>
        <w:t xml:space="preserve"> Parent-Guardian Notification Letter, Bilingual Spanish Private Schools</w:t>
      </w:r>
      <w:bookmarkEnd w:id="30"/>
      <w:r w:rsidR="0061700C">
        <w:rPr>
          <w:rStyle w:val="Strong"/>
          <w:rFonts w:cs="Times New Roman"/>
          <w:b w:val="0"/>
          <w:bCs w:val="0"/>
        </w:rPr>
        <w:t xml:space="preserve"> (NEW)</w:t>
      </w:r>
      <w:bookmarkEnd w:id="31"/>
    </w:p>
    <w:p w:rsidR="00A9638C" w14:paraId="600BE9B3"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186D11" w:rsidRPr="00186D11" w:rsidP="00DB2DE6" w14:paraId="3D4256E6" w14:textId="77777777">
      <w:pPr>
        <w:widowControl/>
        <w:tabs>
          <w:tab w:val="center" w:pos="4320"/>
          <w:tab w:val="right" w:pos="8640"/>
        </w:tabs>
        <w:suppressAutoHyphens/>
        <w:spacing w:after="0" w:line="240" w:lineRule="auto"/>
        <w:jc w:val="center"/>
        <w:rPr>
          <w:rFonts w:ascii="Times New Roman" w:eastAsia="Times New Roman" w:hAnsi="Times New Roman" w:cs="Times New Roman"/>
          <w:b/>
          <w:bCs/>
          <w:sz w:val="24"/>
          <w:szCs w:val="24"/>
          <w:lang w:val=""/>
        </w:rPr>
      </w:pPr>
      <w:r w:rsidRPr="00186D11">
        <w:rPr>
          <w:rFonts w:ascii="Times New Roman" w:eastAsia="Times New Roman" w:hAnsi="Times New Roman" w:cs="Times New Roman"/>
          <w:b/>
          <w:bCs/>
          <w:sz w:val="24"/>
          <w:szCs w:val="24"/>
          <w:lang w:val=""/>
        </w:rPr>
        <w:t>CARTA DE NOTIFICACIÓN A LOS PADRES O TUTORES SOBRE NAEP DE 2026</w:t>
      </w:r>
    </w:p>
    <w:p w:rsidR="00186D11" w:rsidRPr="00186D11" w:rsidP="00186D11" w14:paraId="350C8B33" w14:textId="77777777">
      <w:pPr>
        <w:widowControl/>
        <w:tabs>
          <w:tab w:val="center" w:pos="4320"/>
          <w:tab w:val="right" w:pos="8640"/>
        </w:tabs>
        <w:suppressAutoHyphens/>
        <w:spacing w:after="0" w:line="240" w:lineRule="auto"/>
        <w:jc w:val="center"/>
        <w:rPr>
          <w:rFonts w:ascii="Times New Roman" w:eastAsia="Times New Roman" w:hAnsi="Times New Roman" w:cs="Times New Roman"/>
          <w:b/>
          <w:bCs/>
          <w:sz w:val="24"/>
          <w:szCs w:val="24"/>
          <w:lang w:val=""/>
        </w:rPr>
      </w:pPr>
      <w:r w:rsidRPr="00186D11">
        <w:rPr>
          <w:rFonts w:ascii="Times New Roman" w:eastAsia="Times New Roman" w:hAnsi="Times New Roman" w:cs="Times New Roman"/>
          <w:b/>
          <w:bCs/>
          <w:sz w:val="24"/>
          <w:szCs w:val="24"/>
          <w:lang w:val=""/>
        </w:rPr>
        <w:t>ESCUELAS PRIVADAS</w:t>
      </w:r>
    </w:p>
    <w:p w:rsidR="00186D11" w:rsidRPr="00186D11" w:rsidP="00186D11" w14:paraId="3D44EE9B" w14:textId="77777777">
      <w:pPr>
        <w:widowControl/>
        <w:tabs>
          <w:tab w:val="center" w:pos="4320"/>
          <w:tab w:val="right" w:pos="8640"/>
        </w:tabs>
        <w:suppressAutoHyphens/>
        <w:spacing w:after="0" w:line="240" w:lineRule="auto"/>
        <w:jc w:val="center"/>
        <w:rPr>
          <w:rFonts w:ascii="Times New Roman" w:eastAsia="Times New Roman" w:hAnsi="Times New Roman" w:cs="Times New Roman"/>
          <w:b/>
          <w:sz w:val="24"/>
          <w:szCs w:val="24"/>
          <w:lang w:val="es-PR"/>
        </w:rPr>
      </w:pPr>
      <w:r w:rsidRPr="00186D11">
        <w:rPr>
          <w:rFonts w:ascii="Times New Roman" w:eastAsia="Times New Roman" w:hAnsi="Times New Roman" w:cs="Times New Roman"/>
          <w:b/>
          <w:bCs/>
          <w:sz w:val="24"/>
          <w:szCs w:val="24"/>
          <w:lang w:val="es-PR"/>
        </w:rPr>
        <w:t>Evaluaciones de Educación Cívica, Matemáticas, Lectura o Historia de Estados Unidos para 4.º y 8.º grado</w:t>
      </w:r>
    </w:p>
    <w:p w:rsidR="00186D11" w:rsidRPr="00186D11" w:rsidP="00186D11" w14:paraId="18828A4D" w14:textId="77777777">
      <w:pPr>
        <w:widowControl/>
        <w:suppressAutoHyphens/>
        <w:spacing w:after="0"/>
        <w:jc w:val="center"/>
        <w:rPr>
          <w:rFonts w:ascii="Times New Roman" w:eastAsia="PMingLiU" w:hAnsi="Times New Roman" w:cs="Times New Roman"/>
          <w:b/>
          <w:color w:val="FF0000"/>
          <w:sz w:val="21"/>
          <w:szCs w:val="21"/>
          <w:lang w:val=""/>
        </w:rPr>
      </w:pPr>
      <w:r w:rsidRPr="00186D11">
        <w:rPr>
          <w:rFonts w:ascii="Times New Roman" w:eastAsia="PMingLiU" w:hAnsi="Times New Roman" w:cs="Times New Roman"/>
          <w:color w:val="FF0000"/>
          <w:sz w:val="21"/>
          <w:szCs w:val="21"/>
          <w:lang w:val=""/>
        </w:rPr>
        <w:t>(</w:t>
      </w:r>
      <w:r w:rsidRPr="00186D11">
        <w:rPr>
          <w:rFonts w:ascii="Times New Roman" w:eastAsia="PMingLiU" w:hAnsi="Times New Roman" w:cs="Times New Roman"/>
          <w:b/>
          <w:color w:val="FF0000"/>
          <w:sz w:val="21"/>
          <w:szCs w:val="21"/>
          <w:lang w:val=""/>
        </w:rPr>
        <w:t>Membrete de la escuela)</w:t>
      </w:r>
    </w:p>
    <w:p w:rsidR="00186D11" w:rsidRPr="00186D11" w:rsidP="00186D11" w14:paraId="63006537" w14:textId="77777777">
      <w:pPr>
        <w:widowControl/>
        <w:suppressAutoHyphens/>
        <w:spacing w:after="0"/>
        <w:jc w:val="center"/>
        <w:rPr>
          <w:rFonts w:ascii="Times New Roman" w:eastAsia="PMingLiU" w:hAnsi="Times New Roman" w:cs="Times New Roman"/>
          <w:b/>
          <w:color w:val="FF0000"/>
          <w:sz w:val="21"/>
          <w:szCs w:val="21"/>
          <w:lang w:val=""/>
        </w:rPr>
      </w:pPr>
      <w:r w:rsidRPr="00186D11">
        <w:rPr>
          <w:rFonts w:ascii="Times New Roman" w:eastAsia="PMingLiU" w:hAnsi="Times New Roman" w:cs="Times New Roman"/>
          <w:b/>
          <w:bCs/>
          <w:color w:val="FF0000"/>
          <w:sz w:val="21"/>
          <w:szCs w:val="21"/>
          <w:lang w:val=""/>
        </w:rPr>
        <w:t>(Coloque la fecha aquí)</w:t>
      </w:r>
    </w:p>
    <w:p w:rsidR="00186D11" w:rsidRPr="00186D11" w:rsidP="00186D11" w14:paraId="2137E67E" w14:textId="77777777">
      <w:pPr>
        <w:widowControl/>
        <w:suppressAutoHyphens/>
        <w:spacing w:after="0" w:line="240" w:lineRule="auto"/>
        <w:rPr>
          <w:rFonts w:ascii="Times New Roman" w:eastAsia="PMingLiU" w:hAnsi="Times New Roman" w:cs="Times New Roman"/>
          <w:sz w:val="21"/>
          <w:szCs w:val="21"/>
          <w:lang w:val=""/>
        </w:rPr>
      </w:pPr>
      <w:r w:rsidRPr="00186D11">
        <w:rPr>
          <w:rFonts w:ascii="Times New Roman" w:eastAsia="PMingLiU" w:hAnsi="Times New Roman" w:cs="Times New Roman"/>
          <w:sz w:val="21"/>
          <w:szCs w:val="21"/>
          <w:lang w:val=""/>
        </w:rPr>
        <w:t>Estimado(a) padre, madre o tutor:</w:t>
      </w:r>
    </w:p>
    <w:p w:rsidR="00186D11" w:rsidRPr="00186D11" w:rsidP="00186D11" w14:paraId="78923EBF" w14:textId="77777777">
      <w:pPr>
        <w:widowControl/>
        <w:suppressAutoHyphens/>
        <w:spacing w:after="0" w:line="240" w:lineRule="auto"/>
        <w:rPr>
          <w:rFonts w:ascii="Times New Roman" w:eastAsia="PMingLiU" w:hAnsi="Times New Roman" w:cs="Times New Roman"/>
          <w:sz w:val="21"/>
          <w:szCs w:val="21"/>
          <w:lang w:val=""/>
        </w:rPr>
      </w:pPr>
    </w:p>
    <w:p w:rsidR="00186D11" w:rsidRPr="00186D11" w:rsidP="00186D11" w14:paraId="1D7E1076" w14:textId="77777777">
      <w:pPr>
        <w:widowControl/>
        <w:suppressAutoHyphens/>
        <w:spacing w:after="0" w:line="240" w:lineRule="auto"/>
        <w:rPr>
          <w:rFonts w:ascii="Times New Roman" w:eastAsia="PMingLiU" w:hAnsi="Times New Roman" w:cs="Times New Roman"/>
          <w:sz w:val="21"/>
          <w:szCs w:val="21"/>
          <w:lang w:val=""/>
        </w:rPr>
      </w:pPr>
      <w:r w:rsidRPr="00186D11">
        <w:rPr>
          <w:rFonts w:ascii="Times New Roman" w:eastAsia="PMingLiU" w:hAnsi="Times New Roman" w:cs="Times New Roman"/>
          <w:sz w:val="21"/>
          <w:szCs w:val="21"/>
          <w:lang w:val=""/>
        </w:rPr>
        <w:t xml:space="preserve">Nos complace notificarle que </w:t>
      </w:r>
      <w:r w:rsidRPr="00186D11">
        <w:rPr>
          <w:rFonts w:ascii="Times New Roman" w:eastAsia="PMingLiU" w:hAnsi="Times New Roman" w:cs="Times New Roman"/>
          <w:color w:val="FF0000"/>
          <w:sz w:val="21"/>
          <w:szCs w:val="21"/>
          <w:lang w:val=""/>
        </w:rPr>
        <w:t>(nombre de la escuela)</w:t>
      </w:r>
      <w:r w:rsidRPr="00186D11">
        <w:rPr>
          <w:rFonts w:ascii="Times New Roman" w:eastAsia="PMingLiU" w:hAnsi="Times New Roman" w:cs="Times New Roman"/>
          <w:sz w:val="21"/>
          <w:szCs w:val="21"/>
          <w:lang w:val=""/>
        </w:rPr>
        <w:t xml:space="preserve"> ha sido seleccionada para representar a las escuelas privadas de todo el país en la Evaluación Nacional del Progreso Educativo (NAEP, por sus siglas en inglés) el </w:t>
      </w:r>
      <w:r w:rsidRPr="00186D11">
        <w:rPr>
          <w:rFonts w:ascii="Times New Roman" w:eastAsia="PMingLiU" w:hAnsi="Times New Roman" w:cs="Times New Roman"/>
          <w:color w:val="FF0000"/>
          <w:sz w:val="21"/>
          <w:szCs w:val="21"/>
          <w:lang w:val=""/>
        </w:rPr>
        <w:t>(fecha)</w:t>
      </w:r>
      <w:r w:rsidRPr="00186D11">
        <w:rPr>
          <w:rFonts w:ascii="Times New Roman" w:eastAsia="PMingLiU" w:hAnsi="Times New Roman" w:cs="Times New Roman"/>
          <w:sz w:val="21"/>
          <w:szCs w:val="21"/>
          <w:lang w:val=""/>
        </w:rPr>
        <w:t>. NAEP es la evaluación continua y nacionalmente representativa más grande acerca de lo que los estudiantes en las escuelas públicas y privadas saben y pueden hacer en diferentes materias. NAEP es diferente de nuestras evaluaciones estatales ya que ofrece una medida común de los logros en todo el país. NAEP es administrada por el Centro Nacional de Estadísticas de la Educación (NCES, por sus siglas en inglés), parte del Departamento de Educación de Estados Unidos. Los resultados se dan a conocer como La Libreta de Calificaciones de la Nación, que proporciona información sobre el rendimiento de los estudiantes a educadores, padres, legisladores y al público en general.</w:t>
      </w:r>
    </w:p>
    <w:p w:rsidR="00186D11" w:rsidRPr="00186D11" w:rsidP="00186D11" w14:paraId="084A4813" w14:textId="77777777">
      <w:pPr>
        <w:widowControl/>
        <w:suppressAutoHyphens/>
        <w:spacing w:after="0" w:line="240" w:lineRule="auto"/>
        <w:rPr>
          <w:rFonts w:ascii="Times New Roman" w:eastAsia="PMingLiU" w:hAnsi="Times New Roman" w:cs="Times New Roman"/>
          <w:sz w:val="21"/>
          <w:szCs w:val="21"/>
          <w:lang w:val=""/>
        </w:rPr>
      </w:pPr>
    </w:p>
    <w:p w:rsidR="00186D11" w:rsidRPr="00186D11" w:rsidP="00186D11" w14:paraId="24BBC623" w14:textId="77777777">
      <w:pPr>
        <w:widowControl/>
        <w:suppressAutoHyphens/>
        <w:spacing w:after="0" w:line="240" w:lineRule="auto"/>
        <w:rPr>
          <w:rFonts w:ascii="Times New Roman" w:eastAsia="Times New Roman" w:hAnsi="Times New Roman" w:cs="Times New Roman"/>
          <w:sz w:val="21"/>
          <w:lang w:val=""/>
        </w:rPr>
      </w:pPr>
      <w:r w:rsidRPr="00186D11">
        <w:rPr>
          <w:rFonts w:ascii="Times New Roman" w:eastAsia="Times New Roman" w:hAnsi="Times New Roman" w:cs="Times New Roman"/>
          <w:sz w:val="21"/>
          <w:lang w:val=""/>
        </w:rPr>
        <w:t xml:space="preserve">Su hijo(a) </w:t>
      </w:r>
      <w:r w:rsidRPr="00186D11">
        <w:rPr>
          <w:rFonts w:ascii="Times New Roman" w:eastAsia="Times New Roman" w:hAnsi="Times New Roman" w:cs="Times New Roman"/>
          <w:color w:val="FF0000"/>
          <w:sz w:val="21"/>
          <w:lang w:val=""/>
        </w:rPr>
        <w:t>(tomará/posiblemente</w:t>
      </w:r>
      <w:r w:rsidRPr="00186D11">
        <w:rPr>
          <w:rFonts w:ascii="Times New Roman" w:eastAsia="Times New Roman" w:hAnsi="Times New Roman" w:cs="Times New Roman"/>
          <w:sz w:val="21"/>
          <w:lang w:val=""/>
        </w:rPr>
        <w:t xml:space="preserve"> </w:t>
      </w:r>
      <w:r w:rsidRPr="00186D11">
        <w:rPr>
          <w:rFonts w:ascii="Times New Roman" w:eastAsia="Times New Roman" w:hAnsi="Times New Roman" w:cs="Times New Roman"/>
          <w:color w:val="FF0000"/>
          <w:sz w:val="21"/>
          <w:lang w:val=""/>
        </w:rPr>
        <w:t xml:space="preserve">tome) </w:t>
      </w:r>
      <w:r w:rsidRPr="00186D11">
        <w:rPr>
          <w:rFonts w:ascii="Times New Roman" w:eastAsia="Times New Roman" w:hAnsi="Times New Roman" w:cs="Times New Roman"/>
          <w:sz w:val="21"/>
          <w:lang w:val=""/>
        </w:rPr>
        <w:t xml:space="preserve">una evaluación de educación cívica, matemáticas, lectura o historia de Estados Unidos. Además de las preguntas sobre la materia, los estudiantes contestan preguntas de contexto de NAEP de manera voluntaria. Las preguntas proporcionan información valiosa acerca de las experiencias educativas y oportunidades de aprendizaje dentro y fuera del salón de clases de los estudiantes participantes. Puede encontrar más información en </w:t>
      </w:r>
      <w:r w:rsidRPr="00186D11">
        <w:rPr>
          <w:rFonts w:ascii="Times New Roman" w:eastAsia="MingLiU" w:hAnsi="Times New Roman" w:cs="Times New Roman"/>
          <w:color w:val="0563C1"/>
          <w:sz w:val="21"/>
          <w:u w:val="single"/>
          <w:lang w:val=""/>
        </w:rPr>
        <w:t>https://nces.ed.gov/nationsreportcard/parents/spanish.aspx</w:t>
      </w:r>
      <w:r w:rsidRPr="00186D11">
        <w:rPr>
          <w:rFonts w:ascii="Times New Roman" w:eastAsia="Times New Roman" w:hAnsi="Times New Roman" w:cs="Times New Roman"/>
          <w:sz w:val="21"/>
          <w:lang w:val=""/>
        </w:rPr>
        <w:t xml:space="preserve"> en la sección “Cuestionarios de contexto y su estudiante: Lo que debe saber.”</w:t>
      </w:r>
    </w:p>
    <w:p w:rsidR="00186D11" w:rsidRPr="00186D11" w:rsidP="00186D11" w14:paraId="52AD0042" w14:textId="77777777">
      <w:pPr>
        <w:widowControl/>
        <w:suppressAutoHyphens/>
        <w:spacing w:after="0" w:line="240" w:lineRule="auto"/>
        <w:rPr>
          <w:rFonts w:ascii="Times New Roman" w:eastAsia="Times New Roman" w:hAnsi="Times New Roman" w:cs="Times New Roman"/>
          <w:sz w:val="21"/>
          <w:lang w:val=""/>
        </w:rPr>
      </w:pPr>
    </w:p>
    <w:p w:rsidR="00186D11" w:rsidRPr="00186D11" w:rsidP="00186D11" w14:paraId="51EFD21F" w14:textId="77777777">
      <w:pPr>
        <w:widowControl/>
        <w:suppressAutoHyphens/>
        <w:spacing w:after="0" w:line="240" w:lineRule="auto"/>
        <w:rPr>
          <w:rFonts w:ascii="Times New Roman" w:eastAsia="Times New Roman" w:hAnsi="Times New Roman" w:cs="Times New Roman"/>
          <w:sz w:val="21"/>
          <w:szCs w:val="24"/>
          <w:lang w:val=""/>
        </w:rPr>
      </w:pPr>
      <w:r w:rsidRPr="00186D11">
        <w:rPr>
          <w:rFonts w:ascii="Times New Roman" w:eastAsia="Times New Roman" w:hAnsi="Times New Roman" w:cs="Times New Roman"/>
          <w:sz w:val="21"/>
          <w:szCs w:val="24"/>
          <w:lang w:val=""/>
        </w:rPr>
        <w:t>La evaluación toma unos 120 minutos para la mayoría de los estudiantes, incluyendo el tiempo de transición, instrucciones y el contestar las preguntas de contexto.</w:t>
      </w:r>
    </w:p>
    <w:p w:rsidR="00186D11" w:rsidRPr="00186D11" w:rsidP="00186D11" w14:paraId="785CC98C" w14:textId="77777777">
      <w:pPr>
        <w:widowControl/>
        <w:suppressAutoHyphens/>
        <w:spacing w:after="0" w:line="240" w:lineRule="auto"/>
        <w:rPr>
          <w:rFonts w:ascii="Times New Roman" w:eastAsia="Times New Roman" w:hAnsi="Times New Roman" w:cs="Times New Roman"/>
          <w:sz w:val="21"/>
          <w:szCs w:val="24"/>
          <w:lang w:val=""/>
        </w:rPr>
      </w:pPr>
    </w:p>
    <w:p w:rsidR="00186D11" w:rsidRPr="00186D11" w:rsidP="00186D11" w14:paraId="1AACFB58" w14:textId="77777777">
      <w:pPr>
        <w:widowControl/>
        <w:suppressAutoHyphens/>
        <w:spacing w:after="0" w:line="240" w:lineRule="auto"/>
        <w:rPr>
          <w:rFonts w:ascii="Times New Roman" w:eastAsia="PMingLiU" w:hAnsi="Times New Roman" w:cs="Arial"/>
          <w:sz w:val="21"/>
          <w:szCs w:val="21"/>
          <w:lang w:val=""/>
        </w:rPr>
      </w:pPr>
      <w:r w:rsidRPr="00186D11">
        <w:rPr>
          <w:rFonts w:ascii="Times New Roman" w:eastAsia="PMingLiU" w:hAnsi="Times New Roman" w:cs="Arial"/>
          <w:b/>
          <w:bCs/>
          <w:sz w:val="21"/>
          <w:szCs w:val="21"/>
          <w:lang w:val=""/>
        </w:rPr>
        <w:t>La información recolectada se utiliza únicamente con fines estadísticos.</w:t>
      </w:r>
    </w:p>
    <w:p w:rsidR="00186D11" w:rsidRPr="00186D11" w:rsidP="003E78A3" w14:paraId="79331FA1" w14:textId="77777777">
      <w:pPr>
        <w:widowControl/>
        <w:numPr>
          <w:ilvl w:val="0"/>
          <w:numId w:val="90"/>
        </w:numPr>
        <w:suppressAutoHyphens/>
        <w:spacing w:after="0" w:line="240" w:lineRule="auto"/>
        <w:rPr>
          <w:rFonts w:ascii="Times New Roman" w:eastAsia="PMingLiU" w:hAnsi="Times New Roman" w:cs="Arial"/>
          <w:sz w:val="21"/>
          <w:szCs w:val="21"/>
          <w:lang w:val=""/>
        </w:rPr>
      </w:pPr>
      <w:r w:rsidRPr="00186D11">
        <w:rPr>
          <w:rFonts w:ascii="Times New Roman" w:eastAsia="PMingLiU" w:hAnsi="Times New Roman" w:cs="Arial"/>
          <w:sz w:val="21"/>
          <w:szCs w:val="21"/>
          <w:lang w:val=""/>
        </w:rPr>
        <w:t xml:space="preserve">Las calificaciones de su hijo(a) </w:t>
      </w:r>
      <w:r w:rsidRPr="00186D11">
        <w:rPr>
          <w:rFonts w:ascii="Times New Roman" w:eastAsia="PMingLiU" w:hAnsi="Times New Roman" w:cs="Arial"/>
          <w:sz w:val="21"/>
          <w:szCs w:val="21"/>
          <w:u w:val="single"/>
          <w:lang w:val=""/>
        </w:rPr>
        <w:t>no</w:t>
      </w:r>
      <w:r w:rsidRPr="00186D11">
        <w:rPr>
          <w:rFonts w:ascii="Times New Roman" w:eastAsia="PMingLiU" w:hAnsi="Times New Roman" w:cs="Arial"/>
          <w:sz w:val="21"/>
          <w:szCs w:val="21"/>
          <w:lang w:val=""/>
        </w:rPr>
        <w:t xml:space="preserve"> se verán afectadas.</w:t>
      </w:r>
    </w:p>
    <w:p w:rsidR="00186D11" w:rsidRPr="00186D11" w:rsidP="003E78A3" w14:paraId="39515A53" w14:textId="77777777">
      <w:pPr>
        <w:widowControl/>
        <w:numPr>
          <w:ilvl w:val="0"/>
          <w:numId w:val="90"/>
        </w:numPr>
        <w:suppressAutoHyphens/>
        <w:spacing w:after="0" w:line="240" w:lineRule="auto"/>
        <w:rPr>
          <w:rFonts w:ascii="Times New Roman" w:eastAsia="PMingLiU" w:hAnsi="Times New Roman" w:cs="Arial"/>
          <w:sz w:val="21"/>
          <w:szCs w:val="21"/>
          <w:lang w:val=""/>
        </w:rPr>
      </w:pPr>
      <w:r w:rsidRPr="00186D11">
        <w:rPr>
          <w:rFonts w:ascii="Times New Roman" w:eastAsia="PMingLiU" w:hAnsi="Times New Roman" w:cs="Arial"/>
          <w:sz w:val="21"/>
          <w:szCs w:val="21"/>
          <w:lang w:val=""/>
        </w:rPr>
        <w:t>Los estudiantes pueden ser excusador por cualquier motivo, no están obligados a completar la evaluación y pueden dejar de responder cualquier pregunta.</w:t>
      </w:r>
    </w:p>
    <w:p w:rsidR="00186D11" w:rsidRPr="00186D11" w:rsidP="003E78A3" w14:paraId="0102FF4B" w14:textId="77777777">
      <w:pPr>
        <w:widowControl/>
        <w:numPr>
          <w:ilvl w:val="0"/>
          <w:numId w:val="90"/>
        </w:numPr>
        <w:suppressAutoHyphens/>
        <w:spacing w:after="0" w:line="240" w:lineRule="auto"/>
        <w:rPr>
          <w:rFonts w:ascii="Times New Roman" w:eastAsia="PMingLiU" w:hAnsi="Times New Roman" w:cs="Arial"/>
          <w:color w:val="FF0000"/>
          <w:sz w:val="21"/>
          <w:szCs w:val="21"/>
          <w:lang w:val=""/>
        </w:rPr>
      </w:pPr>
      <w:r w:rsidRPr="00186D11">
        <w:rPr>
          <w:rFonts w:ascii="Times New Roman" w:eastAsia="PMingLiU" w:hAnsi="Times New Roman" w:cs="Arial"/>
          <w:sz w:val="21"/>
          <w:szCs w:val="21"/>
          <w:lang w:val=""/>
        </w:rPr>
        <w:t xml:space="preserve">Aunque la evaluación es voluntaria, NAEP depende de la participación de los estudiantes para ayudarles a los legisladores a mejorar la educación. Si no desea que su hijo(a) participe, por favor, notifíqueme por escrito antes de </w:t>
      </w:r>
      <w:r w:rsidRPr="00186D11">
        <w:rPr>
          <w:rFonts w:ascii="Times New Roman" w:eastAsia="PMingLiU" w:hAnsi="Times New Roman" w:cs="Arial"/>
          <w:color w:val="FF0000"/>
          <w:sz w:val="21"/>
          <w:szCs w:val="21"/>
          <w:lang w:val=""/>
        </w:rPr>
        <w:t>(fecha)</w:t>
      </w:r>
      <w:r w:rsidRPr="00186D11">
        <w:rPr>
          <w:rFonts w:ascii="Times New Roman" w:eastAsia="PMingLiU" w:hAnsi="Times New Roman" w:cs="Arial"/>
          <w:sz w:val="21"/>
          <w:szCs w:val="21"/>
          <w:lang w:val=""/>
        </w:rPr>
        <w:t>.</w:t>
      </w:r>
    </w:p>
    <w:p w:rsidR="00186D11" w:rsidRPr="00186D11" w:rsidP="00186D11" w14:paraId="6B088B41" w14:textId="77777777">
      <w:pPr>
        <w:widowControl/>
        <w:suppressAutoHyphens/>
        <w:spacing w:after="0" w:line="240" w:lineRule="auto"/>
        <w:rPr>
          <w:rFonts w:ascii="Times New Roman" w:eastAsia="Times New Roman" w:hAnsi="Times New Roman" w:cs="Times New Roman"/>
          <w:sz w:val="21"/>
          <w:lang w:val=""/>
        </w:rPr>
      </w:pPr>
    </w:p>
    <w:p w:rsidR="00186D11" w:rsidRPr="00186D11" w:rsidP="00186D11" w14:paraId="41D3207E" w14:textId="77777777">
      <w:pPr>
        <w:widowControl/>
        <w:suppressAutoHyphens/>
        <w:spacing w:after="0" w:line="240" w:lineRule="auto"/>
        <w:rPr>
          <w:rFonts w:ascii="Times New Roman" w:eastAsia="Times New Roman" w:hAnsi="Times New Roman" w:cs="Times New Roman"/>
          <w:sz w:val="21"/>
          <w:lang w:val=""/>
        </w:rPr>
      </w:pPr>
      <w:r w:rsidRPr="00186D11">
        <w:rPr>
          <w:rFonts w:ascii="Times New Roman" w:eastAsia="Times New Roman" w:hAnsi="Times New Roman" w:cs="Times New Roman"/>
          <w:sz w:val="21"/>
          <w:lang w:val=""/>
        </w:rPr>
        <w:t xml:space="preserve">No es necesario estudiar en preparación para NAEP, pero anime a su hijo(a) a que haga su mejor esfuerzo. Si tiene alguna pregunta, comuníquese con </w:t>
      </w:r>
      <w:r w:rsidRPr="00186D11">
        <w:rPr>
          <w:rFonts w:ascii="Times New Roman" w:eastAsia="Times New Roman" w:hAnsi="Times New Roman" w:cs="Times New Roman"/>
          <w:color w:val="FF0000"/>
          <w:sz w:val="21"/>
          <w:lang w:val=""/>
        </w:rPr>
        <w:t>(nombre)</w:t>
      </w:r>
      <w:r w:rsidRPr="00186D11">
        <w:rPr>
          <w:rFonts w:ascii="Times New Roman" w:eastAsia="Times New Roman" w:hAnsi="Times New Roman" w:cs="Times New Roman"/>
          <w:sz w:val="21"/>
          <w:lang w:val=""/>
        </w:rPr>
        <w:t xml:space="preserve"> llamando al </w:t>
      </w:r>
      <w:r w:rsidRPr="00186D11">
        <w:rPr>
          <w:rFonts w:ascii="Times New Roman" w:eastAsia="Times New Roman" w:hAnsi="Times New Roman" w:cs="Times New Roman"/>
          <w:color w:val="FF0000"/>
          <w:sz w:val="21"/>
          <w:lang w:val=""/>
        </w:rPr>
        <w:t>(número de teléfono)</w:t>
      </w:r>
      <w:r w:rsidRPr="00186D11">
        <w:rPr>
          <w:rFonts w:ascii="Times New Roman" w:eastAsia="Times New Roman" w:hAnsi="Times New Roman" w:cs="Times New Roman"/>
          <w:sz w:val="21"/>
          <w:lang w:val=""/>
        </w:rPr>
        <w:t xml:space="preserve"> o por correo electrónico escribiendo a </w:t>
      </w:r>
      <w:r w:rsidRPr="00186D11">
        <w:rPr>
          <w:rFonts w:ascii="Times New Roman" w:eastAsia="Times New Roman" w:hAnsi="Times New Roman" w:cs="Times New Roman"/>
          <w:color w:val="FF0000"/>
          <w:sz w:val="21"/>
          <w:lang w:val=""/>
        </w:rPr>
        <w:t>(correo electrónico)</w:t>
      </w:r>
      <w:r w:rsidRPr="00186D11">
        <w:rPr>
          <w:rFonts w:ascii="Times New Roman" w:eastAsia="Times New Roman" w:hAnsi="Times New Roman" w:cs="Times New Roman"/>
          <w:sz w:val="21"/>
          <w:lang w:val=""/>
        </w:rPr>
        <w:t xml:space="preserve">. Para saber más sobre la participación de las escuelas privadas en NAEP, visite </w:t>
      </w:r>
      <w:hyperlink r:id="rId12" w:history="1">
        <w:r w:rsidRPr="00186D11">
          <w:rPr>
            <w:rFonts w:ascii="Times New Roman" w:eastAsia="Times New Roman" w:hAnsi="Times New Roman" w:cs="Times New Roman"/>
            <w:color w:val="0563C1"/>
            <w:sz w:val="21"/>
            <w:u w:val="single"/>
            <w:lang w:val=""/>
          </w:rPr>
          <w:t>https://nces.ed.gov/nationsreportcard/participating/private_nonpublic.aspx</w:t>
        </w:r>
      </w:hyperlink>
      <w:r w:rsidRPr="00186D11">
        <w:rPr>
          <w:rFonts w:ascii="Times New Roman" w:eastAsia="Times New Roman" w:hAnsi="Times New Roman" w:cs="Times New Roman"/>
          <w:sz w:val="21"/>
          <w:lang w:val=""/>
        </w:rPr>
        <w:t xml:space="preserve"> (en inglés).</w:t>
      </w:r>
    </w:p>
    <w:p w:rsidR="00186D11" w:rsidRPr="00186D11" w:rsidP="00186D11" w14:paraId="5B926C18" w14:textId="77777777">
      <w:pPr>
        <w:widowControl/>
        <w:suppressAutoHyphens/>
        <w:spacing w:after="0" w:line="240" w:lineRule="auto"/>
        <w:rPr>
          <w:rFonts w:ascii="Times New Roman" w:eastAsia="Times New Roman" w:hAnsi="Times New Roman" w:cs="Times New Roman"/>
          <w:sz w:val="21"/>
          <w:lang w:val=""/>
        </w:rPr>
      </w:pPr>
    </w:p>
    <w:p w:rsidR="00186D11" w:rsidRPr="00186D11" w:rsidP="00186D11" w14:paraId="1B49CB42" w14:textId="77777777">
      <w:pPr>
        <w:widowControl/>
        <w:suppressAutoHyphens/>
        <w:spacing w:after="0" w:line="240" w:lineRule="auto"/>
        <w:rPr>
          <w:rFonts w:ascii="Times New Roman" w:eastAsia="PMingLiU" w:hAnsi="Times New Roman" w:cs="Times New Roman"/>
          <w:sz w:val="21"/>
          <w:szCs w:val="21"/>
          <w:lang w:val=""/>
        </w:rPr>
      </w:pPr>
      <w:r w:rsidRPr="00186D11">
        <w:rPr>
          <w:rFonts w:ascii="Times New Roman" w:eastAsia="PMingLiU" w:hAnsi="Times New Roman" w:cs="Times New Roman"/>
          <w:sz w:val="21"/>
          <w:szCs w:val="21"/>
          <w:lang w:val=""/>
        </w:rPr>
        <w:t xml:space="preserve">Nos entusiasma que nuestra escuela participe en NAEP. Sabemos que los estudiantes de </w:t>
      </w:r>
      <w:r w:rsidRPr="00186D11">
        <w:rPr>
          <w:rFonts w:ascii="Times New Roman" w:eastAsia="PMingLiU" w:hAnsi="Times New Roman" w:cs="Times New Roman"/>
          <w:color w:val="FF0000"/>
          <w:sz w:val="21"/>
          <w:szCs w:val="21"/>
          <w:lang w:val=""/>
        </w:rPr>
        <w:t>(nombre de la escuela)</w:t>
      </w:r>
      <w:r w:rsidRPr="00186D11">
        <w:rPr>
          <w:rFonts w:ascii="Times New Roman" w:eastAsia="PMingLiU" w:hAnsi="Times New Roman" w:cs="Times New Roman"/>
          <w:sz w:val="21"/>
          <w:szCs w:val="21"/>
          <w:lang w:val=""/>
        </w:rPr>
        <w:t xml:space="preserve"> mostrarán lo que los estudiantes de las escuelas privadas de nuestro país saben y pueden hacer.</w:t>
      </w:r>
    </w:p>
    <w:p w:rsidR="00186D11" w:rsidRPr="00186D11" w:rsidP="00186D11" w14:paraId="79076416" w14:textId="77777777">
      <w:pPr>
        <w:widowControl/>
        <w:suppressAutoHyphens/>
        <w:spacing w:after="0" w:line="240" w:lineRule="auto"/>
        <w:rPr>
          <w:rFonts w:ascii="Times New Roman" w:eastAsia="PMingLiU" w:hAnsi="Times New Roman" w:cs="Times New Roman"/>
          <w:sz w:val="21"/>
          <w:szCs w:val="21"/>
          <w:lang w:val=""/>
        </w:rPr>
      </w:pPr>
    </w:p>
    <w:p w:rsidR="00186D11" w:rsidRPr="00186D11" w:rsidP="00186D11" w14:paraId="2B979A47" w14:textId="77777777">
      <w:pPr>
        <w:widowControl/>
        <w:suppressAutoHyphens/>
        <w:spacing w:after="0" w:line="240" w:lineRule="auto"/>
        <w:rPr>
          <w:rFonts w:ascii="Times New Roman" w:eastAsia="PMingLiU" w:hAnsi="Times New Roman" w:cs="Times New Roman"/>
          <w:sz w:val="21"/>
          <w:szCs w:val="21"/>
          <w:lang w:val=""/>
        </w:rPr>
      </w:pPr>
      <w:r w:rsidRPr="00186D11">
        <w:rPr>
          <w:rFonts w:ascii="Times New Roman" w:eastAsia="PMingLiU" w:hAnsi="Times New Roman" w:cs="Times New Roman"/>
          <w:sz w:val="21"/>
          <w:szCs w:val="21"/>
          <w:lang w:val=""/>
        </w:rPr>
        <w:t>Atentamente,</w:t>
      </w:r>
    </w:p>
    <w:p w:rsidR="00186D11" w:rsidRPr="00186D11" w:rsidP="00186D11" w14:paraId="72065A0D" w14:textId="77777777">
      <w:pPr>
        <w:widowControl/>
        <w:suppressAutoHyphens/>
        <w:spacing w:after="0" w:line="240" w:lineRule="auto"/>
        <w:rPr>
          <w:rFonts w:ascii="Times New Roman" w:eastAsia="PMingLiU" w:hAnsi="Times New Roman" w:cs="Times New Roman"/>
          <w:color w:val="FF0000"/>
          <w:sz w:val="21"/>
          <w:szCs w:val="21"/>
          <w:lang w:val=""/>
        </w:rPr>
      </w:pPr>
      <w:r w:rsidRPr="00186D11">
        <w:rPr>
          <w:rFonts w:ascii="Times New Roman" w:eastAsia="PMingLiU" w:hAnsi="Times New Roman" w:cs="Times New Roman"/>
          <w:color w:val="FF0000"/>
          <w:sz w:val="21"/>
          <w:szCs w:val="21"/>
          <w:lang w:val=""/>
        </w:rPr>
        <w:t>(Nombre del director(a) de la escuela)</w:t>
      </w:r>
    </w:p>
    <w:p w:rsidR="00186D11" w:rsidRPr="00186D11" w:rsidP="00186D11" w14:paraId="78B990C4" w14:textId="77777777">
      <w:pPr>
        <w:widowControl/>
        <w:suppressAutoHyphens/>
        <w:spacing w:after="0" w:line="240" w:lineRule="auto"/>
        <w:rPr>
          <w:rFonts w:ascii="Times New Roman" w:eastAsia="PMingLiU" w:hAnsi="Times New Roman" w:cs="Times New Roman"/>
          <w:color w:val="FF0000"/>
          <w:sz w:val="21"/>
          <w:szCs w:val="21"/>
          <w:lang w:val=""/>
        </w:rPr>
      </w:pPr>
    </w:p>
    <w:p w:rsidR="000164E2" w:rsidRPr="00651976" w:rsidP="000164E2" w14:paraId="11E897C3"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A9638C" w:rsidRPr="00186D11" w:rsidP="00186D11" w14:paraId="791AD1F6" w14:textId="605A7E34">
      <w:pPr>
        <w:pStyle w:val="Heading3"/>
        <w:rPr>
          <w:rStyle w:val="Strong"/>
          <w:rFonts w:cs="Times New Roman"/>
          <w:color w:val="31849B" w:themeColor="accent5" w:themeShade="BF"/>
          <w:lang w:val=""/>
        </w:rPr>
      </w:pPr>
      <w:r w:rsidRPr="00B710E8">
        <w:rPr>
          <w:rStyle w:val="Strong"/>
          <w:rFonts w:cs="Times New Roman"/>
          <w:color w:val="31849B" w:themeColor="accent5" w:themeShade="BF"/>
          <w:lang w:val=""/>
        </w:rPr>
        <w:br w:type="page"/>
      </w:r>
      <w:bookmarkStart w:id="32" w:name="_Toc175909515"/>
      <w:bookmarkStart w:id="33" w:name="_Toc203742162"/>
      <w:r w:rsidRPr="00323515">
        <w:rPr>
          <w:rStyle w:val="Strong"/>
          <w:rFonts w:cs="Times New Roman"/>
        </w:rPr>
        <w:t>Appendix D-</w:t>
      </w:r>
      <w:r w:rsidR="00DB2DE6">
        <w:rPr>
          <w:rStyle w:val="Strong"/>
          <w:rFonts w:cs="Times New Roman"/>
        </w:rPr>
        <w:t>10</w:t>
      </w:r>
      <w:r w:rsidRPr="00323515">
        <w:rPr>
          <w:rStyle w:val="Strong"/>
          <w:rFonts w:cs="Times New Roman"/>
        </w:rPr>
        <w:t xml:space="preserve">: </w:t>
      </w:r>
      <w:r w:rsidRPr="00107AB0">
        <w:rPr>
          <w:rStyle w:val="Strong"/>
          <w:rFonts w:cs="Times New Roman"/>
          <w:b w:val="0"/>
          <w:bCs w:val="0"/>
        </w:rPr>
        <w:t>NAEP 202</w:t>
      </w:r>
      <w:r w:rsidR="00BD6401">
        <w:rPr>
          <w:rStyle w:val="Strong"/>
          <w:rFonts w:cs="Times New Roman"/>
          <w:b w:val="0"/>
          <w:bCs w:val="0"/>
        </w:rPr>
        <w:t>6</w:t>
      </w:r>
      <w:r w:rsidRPr="00107AB0">
        <w:rPr>
          <w:rStyle w:val="Strong"/>
          <w:rFonts w:cs="Times New Roman"/>
          <w:b w:val="0"/>
          <w:bCs w:val="0"/>
        </w:rPr>
        <w:t xml:space="preserve"> Assessment Details Letter to Principal, School Device Model</w:t>
      </w:r>
      <w:bookmarkEnd w:id="32"/>
      <w:r w:rsidR="00BD6401">
        <w:rPr>
          <w:rStyle w:val="Strong"/>
          <w:rFonts w:cs="Times New Roman"/>
          <w:b w:val="0"/>
          <w:bCs w:val="0"/>
        </w:rPr>
        <w:t xml:space="preserve"> (NEW)</w:t>
      </w:r>
      <w:bookmarkEnd w:id="33"/>
    </w:p>
    <w:p w:rsidR="005F352C" w:rsidRPr="00B65D35" w:rsidP="00B65D35" w14:paraId="3B9AEAF3" w14:textId="5B33C474">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8136C8" w:rsidP="008136C8" w14:paraId="6A1144C7" w14:textId="77777777">
      <w:pPr>
        <w:pStyle w:val="NoSpacing"/>
        <w:jc w:val="center"/>
        <w:rPr>
          <w:rFonts w:ascii="Times New Roman" w:eastAsia="Times New Roman" w:hAnsi="Times New Roman"/>
          <w:b/>
          <w:bCs/>
        </w:rPr>
      </w:pPr>
      <w:r w:rsidRPr="6EE8AA05">
        <w:rPr>
          <w:rFonts w:ascii="Times New Roman" w:eastAsia="Times New Roman" w:hAnsi="Times New Roman"/>
          <w:b/>
          <w:bCs/>
        </w:rPr>
        <w:t xml:space="preserve">NAEP </w:t>
      </w:r>
      <w:r w:rsidRPr="34FB748E">
        <w:rPr>
          <w:rFonts w:ascii="Times New Roman" w:eastAsia="Times New Roman" w:hAnsi="Times New Roman"/>
          <w:b/>
          <w:bCs/>
        </w:rPr>
        <w:t>2026</w:t>
      </w:r>
      <w:r w:rsidRPr="6EE8AA05">
        <w:rPr>
          <w:rFonts w:ascii="Times New Roman" w:eastAsia="Times New Roman" w:hAnsi="Times New Roman"/>
          <w:b/>
          <w:bCs/>
        </w:rPr>
        <w:t xml:space="preserve"> Assessment Details Notification Letter (School Device) From</w:t>
      </w:r>
    </w:p>
    <w:p w:rsidR="008136C8" w:rsidP="008136C8" w14:paraId="338884B3" w14:textId="77777777">
      <w:pPr>
        <w:pStyle w:val="NoSpacing"/>
        <w:jc w:val="center"/>
        <w:rPr>
          <w:rFonts w:ascii="Times New Roman" w:eastAsia="Times New Roman" w:hAnsi="Times New Roman"/>
          <w:b/>
          <w:bCs/>
        </w:rPr>
      </w:pPr>
      <w:r w:rsidRPr="6EE8AA05">
        <w:rPr>
          <w:rFonts w:ascii="Times New Roman" w:eastAsia="Times New Roman" w:hAnsi="Times New Roman"/>
          <w:b/>
          <w:bCs/>
        </w:rPr>
        <w:t>NAEP STATE COORDINATOR TO SCHOOL PRINCIPAL</w:t>
      </w:r>
    </w:p>
    <w:p w:rsidR="008136C8" w:rsidP="008136C8" w14:paraId="17578AEA" w14:textId="77777777">
      <w:pPr>
        <w:pStyle w:val="NoSpacing"/>
        <w:jc w:val="center"/>
        <w:rPr>
          <w:rFonts w:ascii="Times New Roman" w:eastAsia="Times New Roman" w:hAnsi="Times New Roman"/>
          <w:b/>
          <w:bCs/>
        </w:rPr>
      </w:pPr>
      <w:r w:rsidRPr="6EE8AA05">
        <w:rPr>
          <w:rFonts w:ascii="Times New Roman" w:eastAsia="Times New Roman" w:hAnsi="Times New Roman"/>
          <w:b/>
          <w:bCs/>
          <w:color w:val="FF0000"/>
        </w:rPr>
        <w:t>Red text</w:t>
      </w:r>
      <w:r w:rsidRPr="6EE8AA05">
        <w:rPr>
          <w:rFonts w:ascii="Times New Roman" w:eastAsia="Times New Roman" w:hAnsi="Times New Roman"/>
          <w:b/>
          <w:bCs/>
        </w:rPr>
        <w:t xml:space="preserve"> should be customized before mail merge; </w:t>
      </w:r>
      <w:r w:rsidRPr="6EE8AA05">
        <w:rPr>
          <w:rFonts w:ascii="Times New Roman" w:eastAsia="Times New Roman" w:hAnsi="Times New Roman"/>
          <w:b/>
          <w:bCs/>
          <w:highlight w:val="yellow"/>
        </w:rPr>
        <w:t>highlighted text</w:t>
      </w:r>
      <w:r w:rsidRPr="6EE8AA05">
        <w:rPr>
          <w:rFonts w:ascii="Times New Roman" w:eastAsia="Times New Roman" w:hAnsi="Times New Roman"/>
          <w:b/>
          <w:bCs/>
        </w:rPr>
        <w:t xml:space="preserve"> represents mail merge fields</w:t>
      </w:r>
    </w:p>
    <w:p w:rsidR="008136C8" w:rsidP="008136C8" w14:paraId="1478FC37" w14:textId="77777777">
      <w:pPr>
        <w:pStyle w:val="NoSpacing"/>
        <w:jc w:val="center"/>
        <w:rPr>
          <w:rFonts w:ascii="Times New Roman" w:eastAsia="Times New Roman" w:hAnsi="Times New Roman"/>
          <w:b/>
          <w:bCs/>
        </w:rPr>
      </w:pPr>
      <w:r w:rsidRPr="6EE8AA05">
        <w:rPr>
          <w:rFonts w:ascii="Times New Roman" w:eastAsia="Times New Roman" w:hAnsi="Times New Roman"/>
          <w:b/>
          <w:bCs/>
        </w:rPr>
        <w:t xml:space="preserve"> </w:t>
      </w:r>
    </w:p>
    <w:p w:rsidR="008136C8" w:rsidP="008136C8" w14:paraId="00708F38" w14:textId="77777777">
      <w:pPr>
        <w:pStyle w:val="NoSpacing"/>
        <w:spacing w:line="276" w:lineRule="auto"/>
        <w:rPr>
          <w:rFonts w:ascii="Times New Roman" w:eastAsia="Times New Roman" w:hAnsi="Times New Roman"/>
        </w:rPr>
      </w:pPr>
      <w:r w:rsidRPr="6EE8AA05">
        <w:rPr>
          <w:rFonts w:ascii="Times New Roman" w:eastAsia="Times New Roman" w:hAnsi="Times New Roman"/>
        </w:rPr>
        <w:t xml:space="preserve">Dear </w:t>
      </w:r>
      <w:r w:rsidRPr="6EE8AA05">
        <w:rPr>
          <w:rFonts w:ascii="Times New Roman" w:eastAsia="Times New Roman" w:hAnsi="Times New Roman"/>
          <w:highlight w:val="yellow"/>
        </w:rPr>
        <w:t>Principal</w:t>
      </w:r>
      <w:r w:rsidRPr="6EE8AA05">
        <w:rPr>
          <w:rFonts w:ascii="Times New Roman" w:eastAsia="Times New Roman" w:hAnsi="Times New Roman"/>
        </w:rPr>
        <w:t>,</w:t>
      </w:r>
    </w:p>
    <w:p w:rsidR="008136C8" w:rsidP="008136C8" w14:paraId="79330486" w14:textId="77777777">
      <w:pPr>
        <w:pStyle w:val="NoSpacing"/>
        <w:spacing w:line="276" w:lineRule="auto"/>
        <w:rPr>
          <w:rFonts w:ascii="Times New Roman" w:eastAsia="Times New Roman" w:hAnsi="Times New Roman"/>
        </w:rPr>
      </w:pPr>
      <w:r w:rsidRPr="6EE8AA05">
        <w:rPr>
          <w:rFonts w:ascii="Times New Roman" w:eastAsia="Times New Roman" w:hAnsi="Times New Roman"/>
        </w:rPr>
        <w:t xml:space="preserve"> </w:t>
      </w:r>
    </w:p>
    <w:p w:rsidR="008136C8" w:rsidP="008136C8" w14:paraId="354176D4" w14:textId="3AEBD927">
      <w:pPr>
        <w:pStyle w:val="NoSpacing"/>
        <w:spacing w:line="276" w:lineRule="auto"/>
        <w:rPr>
          <w:rFonts w:ascii="Times New Roman" w:eastAsia="Times New Roman" w:hAnsi="Times New Roman"/>
        </w:rPr>
      </w:pPr>
      <w:r w:rsidRPr="6EE8AA05">
        <w:rPr>
          <w:rFonts w:ascii="Times New Roman" w:eastAsia="Times New Roman" w:hAnsi="Times New Roman"/>
        </w:rPr>
        <w:t xml:space="preserve">Thank you for all that you do to support education in </w:t>
      </w:r>
      <w:r w:rsidRPr="6EE8AA05">
        <w:rPr>
          <w:rFonts w:ascii="Times New Roman" w:eastAsia="Times New Roman" w:hAnsi="Times New Roman"/>
          <w:color w:val="FF0000"/>
        </w:rPr>
        <w:t>state name</w:t>
      </w:r>
      <w:r w:rsidRPr="6EE8AA05">
        <w:rPr>
          <w:rFonts w:ascii="Times New Roman" w:eastAsia="Times New Roman" w:hAnsi="Times New Roman"/>
        </w:rPr>
        <w:t xml:space="preserve">. </w:t>
      </w:r>
      <w:r w:rsidR="0020247B">
        <w:rPr>
          <w:rFonts w:ascii="Times New Roman" w:eastAsia="Times New Roman" w:hAnsi="Times New Roman"/>
        </w:rPr>
        <w:t xml:space="preserve">This </w:t>
      </w:r>
      <w:r w:rsidRPr="00FC354E" w:rsidR="00331F8E">
        <w:rPr>
          <w:rFonts w:ascii="Times New Roman" w:eastAsia="Times New Roman" w:hAnsi="Times New Roman"/>
          <w:color w:val="FF0000"/>
        </w:rPr>
        <w:t>[</w:t>
      </w:r>
      <w:r w:rsidRPr="00FC354E" w:rsidR="00FC354E">
        <w:rPr>
          <w:rFonts w:ascii="Times New Roman" w:eastAsia="Times New Roman" w:hAnsi="Times New Roman"/>
          <w:color w:val="FF0000"/>
        </w:rPr>
        <w:t>Time of Year]</w:t>
      </w:r>
      <w:r w:rsidRPr="34FB748E">
        <w:rPr>
          <w:rFonts w:ascii="Times New Roman" w:eastAsia="Times New Roman" w:hAnsi="Times New Roman"/>
        </w:rPr>
        <w:t xml:space="preserve">, I notified </w:t>
      </w:r>
      <w:r w:rsidRPr="34FB748E">
        <w:rPr>
          <w:rFonts w:ascii="Times New Roman" w:eastAsia="Times New Roman" w:hAnsi="Times New Roman"/>
          <w:highlight w:val="yellow"/>
        </w:rPr>
        <w:t>[school name</w:t>
      </w:r>
      <w:r w:rsidRPr="34FB748E">
        <w:rPr>
          <w:rFonts w:ascii="Times New Roman" w:eastAsia="Times New Roman" w:hAnsi="Times New Roman"/>
        </w:rPr>
        <w:t>] of its selection to participate in the 2026 administration of the National Assessment of Educational Progress (NAEP). I am following up to provide additional information about preparing for the upcoming assessment, which begins with designating a school coordinator.</w:t>
      </w:r>
      <w:r w:rsidRPr="70554A39">
        <w:rPr>
          <w:rFonts w:ascii="Times New Roman" w:eastAsia="Times New Roman" w:hAnsi="Times New Roman"/>
        </w:rPr>
        <w:t xml:space="preserve"> </w:t>
      </w:r>
    </w:p>
    <w:p w:rsidR="008136C8" w:rsidP="008136C8" w14:paraId="2B78627B" w14:textId="77777777">
      <w:pPr>
        <w:pStyle w:val="NoSpacing"/>
        <w:spacing w:line="276" w:lineRule="auto"/>
        <w:rPr>
          <w:rFonts w:ascii="Times New Roman" w:eastAsia="Times New Roman" w:hAnsi="Times New Roman"/>
        </w:rPr>
      </w:pPr>
    </w:p>
    <w:p w:rsidR="008136C8" w:rsidP="008136C8" w14:paraId="4466DCC1" w14:textId="77777777">
      <w:pPr>
        <w:pStyle w:val="NoSpacing"/>
        <w:spacing w:line="276" w:lineRule="auto"/>
        <w:rPr>
          <w:rFonts w:ascii="Times New Roman" w:eastAsia="Times New Roman" w:hAnsi="Times New Roman"/>
        </w:rPr>
      </w:pPr>
      <w:r w:rsidRPr="6EE8AA05">
        <w:rPr>
          <w:rFonts w:ascii="Times New Roman" w:eastAsia="Times New Roman" w:hAnsi="Times New Roman"/>
        </w:rPr>
        <w:t xml:space="preserve">NAEP is the largest nationally representative and continuing assessment of what students in the United States know and can do in various subjects and is administered by the National Center for Education Statistics (NCES), within the U.S. Department of Education. </w:t>
      </w:r>
    </w:p>
    <w:p w:rsidR="008136C8" w:rsidP="008136C8" w14:paraId="392FAA4F" w14:textId="77777777">
      <w:pPr>
        <w:pStyle w:val="NoSpacing"/>
        <w:spacing w:line="276" w:lineRule="auto"/>
        <w:rPr>
          <w:rFonts w:ascii="Times New Roman" w:eastAsia="Times New Roman" w:hAnsi="Times New Roman"/>
        </w:rPr>
      </w:pPr>
    </w:p>
    <w:p w:rsidR="008136C8" w:rsidP="008136C8" w14:paraId="74A57C80" w14:textId="77777777">
      <w:pPr>
        <w:spacing w:after="0"/>
        <w:rPr>
          <w:rFonts w:ascii="Times New Roman" w:eastAsia="Times New Roman" w:hAnsi="Times New Roman" w:cs="Times New Roman"/>
          <w:b/>
          <w:bCs/>
        </w:rPr>
      </w:pPr>
      <w:r w:rsidRPr="6EE8AA05">
        <w:rPr>
          <w:rFonts w:ascii="Times New Roman" w:eastAsia="Times New Roman" w:hAnsi="Times New Roman" w:cs="Times New Roman"/>
          <w:b/>
          <w:bCs/>
        </w:rPr>
        <w:t>Assessment Overview for Your School</w:t>
      </w:r>
    </w:p>
    <w:tbl>
      <w:tblPr>
        <w:tblStyle w:val="TableGrid"/>
        <w:tblW w:w="0" w:type="auto"/>
        <w:tblBorders>
          <w:top w:val="nil"/>
          <w:left w:val="nil"/>
          <w:bottom w:val="nil"/>
          <w:right w:val="nil"/>
          <w:insideH w:val="nil"/>
          <w:insideV w:val="nil"/>
        </w:tblBorders>
        <w:tblLayout w:type="fixed"/>
        <w:tblLook w:val="06A0"/>
      </w:tblPr>
      <w:tblGrid>
        <w:gridCol w:w="3609"/>
        <w:gridCol w:w="5751"/>
      </w:tblGrid>
      <w:tr w14:paraId="754AD322" w14:textId="77777777" w:rsidTr="00623902">
        <w:tblPrEx>
          <w:tblW w:w="0" w:type="auto"/>
          <w:tblBorders>
            <w:top w:val="nil"/>
            <w:left w:val="nil"/>
            <w:bottom w:val="nil"/>
            <w:right w:val="nil"/>
            <w:insideH w:val="nil"/>
            <w:insideV w:val="nil"/>
          </w:tblBorders>
          <w:tblLayout w:type="fixed"/>
          <w:tblLook w:val="06A0"/>
        </w:tblPrEx>
        <w:trPr>
          <w:trHeight w:val="300"/>
        </w:trPr>
        <w:tc>
          <w:tcPr>
            <w:tcW w:w="3609" w:type="dxa"/>
          </w:tcPr>
          <w:p w:rsidR="008136C8" w:rsidP="003E78A3" w14:paraId="0BA6389C" w14:textId="77777777">
            <w:pPr>
              <w:pStyle w:val="ListParagraph"/>
              <w:numPr>
                <w:ilvl w:val="0"/>
                <w:numId w:val="2"/>
              </w:numPr>
              <w:spacing w:after="0" w:line="360" w:lineRule="auto"/>
              <w:rPr>
                <w:rFonts w:ascii="Times New Roman" w:eastAsia="Times New Roman" w:hAnsi="Times New Roman" w:cs="Times New Roman"/>
                <w:b/>
                <w:bCs/>
                <w:color w:val="000000" w:themeColor="text1"/>
              </w:rPr>
            </w:pPr>
            <w:r w:rsidRPr="6EE8AA05">
              <w:rPr>
                <w:rFonts w:ascii="Times New Roman" w:eastAsia="Times New Roman" w:hAnsi="Times New Roman" w:cs="Times New Roman"/>
                <w:b/>
                <w:bCs/>
                <w:color w:val="000000" w:themeColor="text1"/>
              </w:rPr>
              <w:t>Subjects:</w:t>
            </w:r>
          </w:p>
        </w:tc>
        <w:tc>
          <w:tcPr>
            <w:tcW w:w="5751" w:type="dxa"/>
          </w:tcPr>
          <w:p w:rsidR="008136C8" w:rsidRPr="008B0E1F" w:rsidP="00623902" w14:paraId="02D660C3" w14:textId="77777777">
            <w:pPr>
              <w:spacing w:line="360" w:lineRule="auto"/>
              <w:rPr>
                <w:rFonts w:ascii="Times New Roman" w:eastAsia="Times New Roman" w:hAnsi="Times New Roman" w:cs="Times New Roman"/>
                <w:color w:val="000000" w:themeColor="text1"/>
                <w:highlight w:val="yellow"/>
              </w:rPr>
            </w:pPr>
            <w:r w:rsidRPr="34FB748E">
              <w:rPr>
                <w:rFonts w:ascii="Times New Roman" w:eastAsia="Times New Roman" w:hAnsi="Times New Roman" w:cs="Times New Roman"/>
                <w:color w:val="000000" w:themeColor="text1"/>
                <w:highlight w:val="yellow"/>
              </w:rPr>
              <w:t>Subject (</w:t>
            </w:r>
            <w:r>
              <w:rPr>
                <w:rFonts w:ascii="Times New Roman" w:eastAsia="Times New Roman" w:hAnsi="Times New Roman" w:cs="Times New Roman"/>
                <w:color w:val="000000" w:themeColor="text1"/>
                <w:highlight w:val="yellow"/>
              </w:rPr>
              <w:t>m</w:t>
            </w:r>
            <w:r w:rsidRPr="34FB748E">
              <w:rPr>
                <w:rFonts w:ascii="Times New Roman" w:eastAsia="Times New Roman" w:hAnsi="Times New Roman" w:cs="Times New Roman"/>
                <w:color w:val="000000" w:themeColor="text1"/>
                <w:highlight w:val="yellow"/>
              </w:rPr>
              <w:t>athematics and reading</w:t>
            </w:r>
            <w:r w:rsidRPr="34FB748E">
              <w:rPr>
                <w:rFonts w:ascii="Times New Roman" w:eastAsia="Times New Roman" w:hAnsi="Times New Roman" w:cs="Times New Roman"/>
                <w:b/>
                <w:color w:val="000000" w:themeColor="text1"/>
                <w:highlight w:val="yellow"/>
              </w:rPr>
              <w:t xml:space="preserve"> or </w:t>
            </w:r>
            <w:r>
              <w:rPr>
                <w:rFonts w:ascii="Times New Roman" w:eastAsia="Times New Roman" w:hAnsi="Times New Roman" w:cs="Times New Roman"/>
                <w:color w:val="000000" w:themeColor="text1"/>
                <w:highlight w:val="yellow"/>
              </w:rPr>
              <w:t>c</w:t>
            </w:r>
            <w:r w:rsidRPr="34FB748E">
              <w:rPr>
                <w:rFonts w:ascii="Times New Roman" w:eastAsia="Times New Roman" w:hAnsi="Times New Roman" w:cs="Times New Roman"/>
                <w:color w:val="000000" w:themeColor="text1"/>
                <w:highlight w:val="yellow"/>
              </w:rPr>
              <w:t>ivics and U</w:t>
            </w:r>
            <w:r>
              <w:rPr>
                <w:rFonts w:ascii="Times New Roman" w:eastAsia="Times New Roman" w:hAnsi="Times New Roman" w:cs="Times New Roman"/>
                <w:color w:val="000000" w:themeColor="text1"/>
                <w:highlight w:val="yellow"/>
              </w:rPr>
              <w:t>.</w:t>
            </w:r>
            <w:r w:rsidRPr="34FB748E">
              <w:rPr>
                <w:rFonts w:ascii="Times New Roman" w:eastAsia="Times New Roman" w:hAnsi="Times New Roman" w:cs="Times New Roman"/>
                <w:color w:val="000000" w:themeColor="text1"/>
                <w:highlight w:val="yellow"/>
              </w:rPr>
              <w:t>S</w:t>
            </w:r>
            <w:r>
              <w:rPr>
                <w:rFonts w:ascii="Times New Roman" w:eastAsia="Times New Roman" w:hAnsi="Times New Roman" w:cs="Times New Roman"/>
                <w:color w:val="000000" w:themeColor="text1"/>
                <w:highlight w:val="yellow"/>
              </w:rPr>
              <w:t>.</w:t>
            </w:r>
            <w:r w:rsidRPr="34FB748E">
              <w:rPr>
                <w:rFonts w:ascii="Times New Roman" w:eastAsia="Times New Roman" w:hAnsi="Times New Roman" w:cs="Times New Roman"/>
                <w:color w:val="000000" w:themeColor="text1"/>
                <w:highlight w:val="yellow"/>
              </w:rPr>
              <w:t xml:space="preserve"> </w:t>
            </w:r>
            <w:r>
              <w:rPr>
                <w:rFonts w:ascii="Times New Roman" w:eastAsia="Times New Roman" w:hAnsi="Times New Roman" w:cs="Times New Roman"/>
                <w:color w:val="000000" w:themeColor="text1"/>
                <w:highlight w:val="yellow"/>
              </w:rPr>
              <w:t>h</w:t>
            </w:r>
            <w:r w:rsidRPr="34FB748E">
              <w:rPr>
                <w:rFonts w:ascii="Times New Roman" w:eastAsia="Times New Roman" w:hAnsi="Times New Roman" w:cs="Times New Roman"/>
                <w:color w:val="000000" w:themeColor="text1"/>
                <w:highlight w:val="yellow"/>
              </w:rPr>
              <w:t>istory)</w:t>
            </w:r>
          </w:p>
        </w:tc>
      </w:tr>
      <w:tr w14:paraId="72987BEE" w14:textId="77777777" w:rsidTr="00623902">
        <w:tblPrEx>
          <w:tblW w:w="0" w:type="auto"/>
          <w:tblLayout w:type="fixed"/>
          <w:tblLook w:val="06A0"/>
        </w:tblPrEx>
        <w:trPr>
          <w:trHeight w:val="300"/>
        </w:trPr>
        <w:tc>
          <w:tcPr>
            <w:tcW w:w="3609" w:type="dxa"/>
          </w:tcPr>
          <w:p w:rsidR="008136C8" w:rsidP="003E78A3" w14:paraId="5292A555" w14:textId="77777777">
            <w:pPr>
              <w:pStyle w:val="ListParagraph"/>
              <w:numPr>
                <w:ilvl w:val="0"/>
                <w:numId w:val="3"/>
              </w:numPr>
              <w:spacing w:after="0" w:line="360" w:lineRule="auto"/>
              <w:rPr>
                <w:rFonts w:ascii="Times New Roman" w:eastAsia="Times New Roman" w:hAnsi="Times New Roman" w:cs="Times New Roman"/>
                <w:b/>
                <w:bCs/>
                <w:color w:val="000000" w:themeColor="text1"/>
              </w:rPr>
            </w:pPr>
            <w:r w:rsidRPr="6EE8AA05">
              <w:rPr>
                <w:rFonts w:ascii="Times New Roman" w:eastAsia="Times New Roman" w:hAnsi="Times New Roman" w:cs="Times New Roman"/>
                <w:b/>
                <w:bCs/>
                <w:color w:val="000000" w:themeColor="text1"/>
              </w:rPr>
              <w:t>Grade:</w:t>
            </w:r>
          </w:p>
        </w:tc>
        <w:tc>
          <w:tcPr>
            <w:tcW w:w="5751" w:type="dxa"/>
          </w:tcPr>
          <w:p w:rsidR="008136C8" w:rsidP="00623902" w14:paraId="5EDD8086" w14:textId="77777777">
            <w:pPr>
              <w:spacing w:line="360" w:lineRule="auto"/>
              <w:rPr>
                <w:rFonts w:ascii="Times New Roman" w:eastAsia="Times New Roman" w:hAnsi="Times New Roman" w:cs="Times New Roman"/>
              </w:rPr>
            </w:pPr>
            <w:r w:rsidRPr="6EE8AA05">
              <w:rPr>
                <w:rFonts w:ascii="Times New Roman" w:eastAsia="Times New Roman" w:hAnsi="Times New Roman" w:cs="Times New Roman"/>
                <w:color w:val="000000" w:themeColor="text1"/>
                <w:highlight w:val="yellow"/>
              </w:rPr>
              <w:t xml:space="preserve">Grade (4 </w:t>
            </w:r>
            <w:r w:rsidRPr="6EE8AA05">
              <w:rPr>
                <w:rFonts w:ascii="Times New Roman" w:eastAsia="Times New Roman" w:hAnsi="Times New Roman" w:cs="Times New Roman"/>
                <w:b/>
                <w:bCs/>
                <w:color w:val="000000" w:themeColor="text1"/>
                <w:highlight w:val="yellow"/>
              </w:rPr>
              <w:t>or</w:t>
            </w:r>
            <w:r w:rsidRPr="6EE8AA05">
              <w:rPr>
                <w:rFonts w:ascii="Times New Roman" w:eastAsia="Times New Roman" w:hAnsi="Times New Roman" w:cs="Times New Roman"/>
                <w:color w:val="000000" w:themeColor="text1"/>
                <w:highlight w:val="yellow"/>
              </w:rPr>
              <w:t xml:space="preserve"> 8 </w:t>
            </w:r>
            <w:r w:rsidRPr="6EE8AA05">
              <w:rPr>
                <w:rFonts w:ascii="Times New Roman" w:eastAsia="Times New Roman" w:hAnsi="Times New Roman" w:cs="Times New Roman"/>
                <w:b/>
                <w:bCs/>
                <w:color w:val="000000" w:themeColor="text1"/>
                <w:highlight w:val="yellow"/>
              </w:rPr>
              <w:t>or</w:t>
            </w:r>
            <w:r w:rsidRPr="6EE8AA05">
              <w:rPr>
                <w:rFonts w:ascii="Times New Roman" w:eastAsia="Times New Roman" w:hAnsi="Times New Roman" w:cs="Times New Roman"/>
                <w:color w:val="000000" w:themeColor="text1"/>
                <w:highlight w:val="yellow"/>
              </w:rPr>
              <w:t xml:space="preserve"> 12)</w:t>
            </w:r>
          </w:p>
        </w:tc>
      </w:tr>
      <w:tr w14:paraId="4B7D405D" w14:textId="77777777" w:rsidTr="00623902">
        <w:tblPrEx>
          <w:tblW w:w="0" w:type="auto"/>
          <w:tblLayout w:type="fixed"/>
          <w:tblLook w:val="06A0"/>
        </w:tblPrEx>
        <w:trPr>
          <w:trHeight w:val="300"/>
        </w:trPr>
        <w:tc>
          <w:tcPr>
            <w:tcW w:w="3609" w:type="dxa"/>
          </w:tcPr>
          <w:p w:rsidR="008136C8" w:rsidP="003E78A3" w14:paraId="5ED73ED6" w14:textId="77777777">
            <w:pPr>
              <w:pStyle w:val="ListParagraph"/>
              <w:numPr>
                <w:ilvl w:val="0"/>
                <w:numId w:val="3"/>
              </w:numPr>
              <w:spacing w:after="0" w:line="360" w:lineRule="auto"/>
              <w:rPr>
                <w:rFonts w:ascii="Times New Roman" w:eastAsia="Times New Roman" w:hAnsi="Times New Roman" w:cs="Times New Roman"/>
                <w:b/>
                <w:bCs/>
                <w:color w:val="000000" w:themeColor="text1"/>
              </w:rPr>
            </w:pPr>
            <w:r w:rsidRPr="6EE8AA05">
              <w:rPr>
                <w:rFonts w:ascii="Times New Roman" w:eastAsia="Times New Roman" w:hAnsi="Times New Roman" w:cs="Times New Roman"/>
                <w:b/>
                <w:bCs/>
                <w:color w:val="000000" w:themeColor="text1"/>
              </w:rPr>
              <w:t>Assessment window:</w:t>
            </w:r>
          </w:p>
        </w:tc>
        <w:tc>
          <w:tcPr>
            <w:tcW w:w="5751" w:type="dxa"/>
          </w:tcPr>
          <w:p w:rsidR="008136C8" w:rsidP="00623902" w14:paraId="02928ECF" w14:textId="77777777">
            <w:pPr>
              <w:spacing w:line="360" w:lineRule="auto"/>
              <w:rPr>
                <w:rFonts w:ascii="Times New Roman" w:eastAsia="Times New Roman" w:hAnsi="Times New Roman" w:cs="Times New Roman"/>
                <w:color w:val="000000" w:themeColor="text1"/>
              </w:rPr>
            </w:pPr>
            <w:r w:rsidRPr="00AC7D51">
              <w:rPr>
                <w:rFonts w:ascii="Times New Roman" w:eastAsia="Times New Roman" w:hAnsi="Times New Roman" w:cs="Times New Roman"/>
                <w:color w:val="FF0000"/>
              </w:rPr>
              <w:t>January 26–March 20, 2026</w:t>
            </w:r>
          </w:p>
        </w:tc>
      </w:tr>
      <w:tr w14:paraId="37308E8C" w14:textId="77777777" w:rsidTr="00623902">
        <w:tblPrEx>
          <w:tblW w:w="0" w:type="auto"/>
          <w:tblLayout w:type="fixed"/>
          <w:tblLook w:val="06A0"/>
        </w:tblPrEx>
        <w:trPr>
          <w:trHeight w:val="300"/>
        </w:trPr>
        <w:tc>
          <w:tcPr>
            <w:tcW w:w="3609" w:type="dxa"/>
          </w:tcPr>
          <w:p w:rsidR="008136C8" w:rsidP="003E78A3" w14:paraId="1F1B0D3A" w14:textId="77777777">
            <w:pPr>
              <w:pStyle w:val="ListParagraph"/>
              <w:numPr>
                <w:ilvl w:val="0"/>
                <w:numId w:val="3"/>
              </w:numPr>
              <w:spacing w:after="0" w:line="360" w:lineRule="auto"/>
              <w:rPr>
                <w:rFonts w:ascii="Times New Roman" w:eastAsia="Times New Roman" w:hAnsi="Times New Roman" w:cs="Times New Roman"/>
                <w:b/>
                <w:bCs/>
              </w:rPr>
            </w:pPr>
            <w:r w:rsidRPr="6EE8AA05">
              <w:rPr>
                <w:rFonts w:ascii="Times New Roman" w:eastAsia="Times New Roman" w:hAnsi="Times New Roman" w:cs="Times New Roman"/>
                <w:b/>
                <w:bCs/>
              </w:rPr>
              <w:t>Assessment sessions:</w:t>
            </w:r>
          </w:p>
        </w:tc>
        <w:tc>
          <w:tcPr>
            <w:tcW w:w="5751" w:type="dxa"/>
          </w:tcPr>
          <w:p w:rsidR="008136C8" w:rsidP="00623902" w14:paraId="6BD72197" w14:textId="77777777">
            <w:pPr>
              <w:spacing w:line="360" w:lineRule="auto"/>
              <w:rPr>
                <w:rFonts w:ascii="Times New Roman" w:eastAsia="Times New Roman" w:hAnsi="Times New Roman" w:cs="Times New Roman"/>
              </w:rPr>
            </w:pPr>
            <w:r w:rsidRPr="6EE8AA05">
              <w:rPr>
                <w:rFonts w:ascii="Times New Roman" w:eastAsia="Times New Roman" w:hAnsi="Times New Roman" w:cs="Times New Roman"/>
              </w:rPr>
              <w:t xml:space="preserve">Two groups of up to 25 students each, or one group of up to 50 </w:t>
            </w:r>
            <w:r w:rsidRPr="6EE8AA05">
              <w:rPr>
                <w:rFonts w:ascii="Times New Roman" w:eastAsia="Times New Roman" w:hAnsi="Times New Roman" w:cs="Times New Roman"/>
              </w:rPr>
              <w:t>students</w:t>
            </w:r>
            <w:r w:rsidRPr="6EE8AA05">
              <w:rPr>
                <w:rFonts w:ascii="Times New Roman" w:eastAsia="Times New Roman" w:hAnsi="Times New Roman" w:cs="Times New Roman"/>
              </w:rPr>
              <w:t xml:space="preserve"> in one or two rooms.</w:t>
            </w:r>
          </w:p>
        </w:tc>
      </w:tr>
      <w:tr w14:paraId="35442FEC" w14:textId="77777777" w:rsidTr="00623902">
        <w:tblPrEx>
          <w:tblW w:w="0" w:type="auto"/>
          <w:tblLayout w:type="fixed"/>
          <w:tblLook w:val="06A0"/>
        </w:tblPrEx>
        <w:trPr>
          <w:trHeight w:val="300"/>
        </w:trPr>
        <w:tc>
          <w:tcPr>
            <w:tcW w:w="3609" w:type="dxa"/>
          </w:tcPr>
          <w:p w:rsidR="008136C8" w:rsidP="003E78A3" w14:paraId="5CD971E4" w14:textId="77777777">
            <w:pPr>
              <w:pStyle w:val="ListParagraph"/>
              <w:numPr>
                <w:ilvl w:val="0"/>
                <w:numId w:val="3"/>
              </w:numPr>
              <w:spacing w:after="0" w:line="360" w:lineRule="auto"/>
              <w:rPr>
                <w:rFonts w:ascii="Times New Roman" w:eastAsia="Times New Roman" w:hAnsi="Times New Roman" w:cs="Times New Roman"/>
                <w:b/>
                <w:bCs/>
                <w:color w:val="000000" w:themeColor="text1"/>
              </w:rPr>
            </w:pPr>
            <w:r w:rsidRPr="6EE8AA05">
              <w:rPr>
                <w:rFonts w:ascii="Times New Roman" w:eastAsia="Times New Roman" w:hAnsi="Times New Roman" w:cs="Times New Roman"/>
                <w:b/>
                <w:bCs/>
                <w:color w:val="000000" w:themeColor="text1"/>
              </w:rPr>
              <w:t>Student time:</w:t>
            </w:r>
          </w:p>
        </w:tc>
        <w:tc>
          <w:tcPr>
            <w:tcW w:w="5751" w:type="dxa"/>
          </w:tcPr>
          <w:p w:rsidR="008136C8" w:rsidP="00623902" w14:paraId="1CF31A49" w14:textId="77777777">
            <w:pPr>
              <w:spacing w:line="360" w:lineRule="auto"/>
              <w:rPr>
                <w:rFonts w:ascii="Times New Roman" w:eastAsia="Times New Roman" w:hAnsi="Times New Roman" w:cs="Times New Roman"/>
                <w:color w:val="000000" w:themeColor="text1"/>
              </w:rPr>
            </w:pPr>
            <w:r w:rsidRPr="6EE8AA05">
              <w:rPr>
                <w:rFonts w:ascii="Times New Roman" w:eastAsia="Times New Roman" w:hAnsi="Times New Roman" w:cs="Times New Roman"/>
                <w:color w:val="000000" w:themeColor="text1"/>
              </w:rPr>
              <w:t>Approximately 2 hours (including transition time, directions, and completion of a survey questionnaire)</w:t>
            </w:r>
          </w:p>
        </w:tc>
      </w:tr>
      <w:tr w14:paraId="1C0247BE" w14:textId="77777777" w:rsidTr="00623902">
        <w:tblPrEx>
          <w:tblW w:w="0" w:type="auto"/>
          <w:tblLayout w:type="fixed"/>
          <w:tblLook w:val="06A0"/>
        </w:tblPrEx>
        <w:trPr>
          <w:trHeight w:val="300"/>
        </w:trPr>
        <w:tc>
          <w:tcPr>
            <w:tcW w:w="3609" w:type="dxa"/>
          </w:tcPr>
          <w:p w:rsidR="008136C8" w:rsidP="003E78A3" w14:paraId="13EF3C91" w14:textId="77777777">
            <w:pPr>
              <w:pStyle w:val="ListParagraph"/>
              <w:numPr>
                <w:ilvl w:val="0"/>
                <w:numId w:val="3"/>
              </w:numPr>
              <w:spacing w:after="0" w:line="360" w:lineRule="auto"/>
              <w:rPr>
                <w:rFonts w:ascii="Times New Roman" w:eastAsia="Times New Roman" w:hAnsi="Times New Roman" w:cs="Times New Roman"/>
                <w:b/>
                <w:bCs/>
                <w:color w:val="000000" w:themeColor="text1"/>
              </w:rPr>
            </w:pPr>
            <w:r w:rsidRPr="6EE8AA05">
              <w:rPr>
                <w:rFonts w:ascii="Times New Roman" w:eastAsia="Times New Roman" w:hAnsi="Times New Roman" w:cs="Times New Roman"/>
                <w:b/>
                <w:bCs/>
                <w:color w:val="000000" w:themeColor="text1"/>
              </w:rPr>
              <w:t>Assessment administrators:</w:t>
            </w:r>
          </w:p>
        </w:tc>
        <w:tc>
          <w:tcPr>
            <w:tcW w:w="5751" w:type="dxa"/>
          </w:tcPr>
          <w:p w:rsidR="008136C8" w:rsidP="00623902" w14:paraId="5BF33342" w14:textId="77777777">
            <w:pPr>
              <w:spacing w:line="360" w:lineRule="auto"/>
              <w:rPr>
                <w:rFonts w:ascii="Times New Roman" w:eastAsia="Times New Roman" w:hAnsi="Times New Roman" w:cs="Times New Roman"/>
                <w:color w:val="000000" w:themeColor="text1"/>
              </w:rPr>
            </w:pPr>
            <w:r w:rsidRPr="6EE8AA05">
              <w:rPr>
                <w:rFonts w:ascii="Times New Roman" w:eastAsia="Times New Roman" w:hAnsi="Times New Roman" w:cs="Times New Roman"/>
                <w:color w:val="000000" w:themeColor="text1"/>
              </w:rPr>
              <w:t>NAEP representatives</w:t>
            </w:r>
          </w:p>
        </w:tc>
      </w:tr>
    </w:tbl>
    <w:p w:rsidR="008136C8" w:rsidP="008136C8" w14:paraId="1E86F28E" w14:textId="77777777">
      <w:pPr>
        <w:spacing w:after="0"/>
        <w:rPr>
          <w:rFonts w:ascii="Times New Roman" w:eastAsia="Times New Roman" w:hAnsi="Times New Roman" w:cs="Times New Roman"/>
        </w:rPr>
      </w:pPr>
      <w:r w:rsidRPr="6EE8AA05">
        <w:rPr>
          <w:rFonts w:ascii="Times New Roman" w:eastAsia="Times New Roman" w:hAnsi="Times New Roman" w:cs="Times New Roman"/>
        </w:rPr>
        <w:t xml:space="preserve"> </w:t>
      </w:r>
    </w:p>
    <w:p w:rsidR="008136C8" w:rsidP="008136C8" w14:paraId="3A1403B5" w14:textId="77777777">
      <w:pPr>
        <w:pStyle w:val="NoSpacing"/>
        <w:rPr>
          <w:rFonts w:ascii="Times New Roman" w:eastAsia="Times New Roman" w:hAnsi="Times New Roman"/>
          <w:b/>
          <w:bCs/>
        </w:rPr>
      </w:pPr>
      <w:r w:rsidRPr="6EE8AA05">
        <w:rPr>
          <w:rFonts w:ascii="Times New Roman" w:eastAsia="Times New Roman" w:hAnsi="Times New Roman"/>
          <w:b/>
          <w:bCs/>
        </w:rPr>
        <w:t xml:space="preserve">What do I need to know? </w:t>
      </w:r>
    </w:p>
    <w:p w:rsidR="008136C8" w:rsidP="008136C8" w14:paraId="2CDF1397" w14:textId="77777777">
      <w:pPr>
        <w:pStyle w:val="NoSpacing"/>
        <w:rPr>
          <w:rFonts w:ascii="Times New Roman" w:eastAsia="Times New Roman" w:hAnsi="Times New Roman"/>
          <w:b/>
          <w:bCs/>
        </w:rPr>
      </w:pPr>
      <w:r w:rsidRPr="6EE8AA05">
        <w:rPr>
          <w:rFonts w:ascii="Times New Roman" w:eastAsia="Times New Roman" w:hAnsi="Times New Roman"/>
          <w:b/>
          <w:bCs/>
        </w:rPr>
        <w:t xml:space="preserve"> </w:t>
      </w:r>
    </w:p>
    <w:p w:rsidR="008136C8" w:rsidRPr="000C26BB" w:rsidP="003E78A3" w14:paraId="04FF63B9" w14:textId="77777777">
      <w:pPr>
        <w:pStyle w:val="ListParagraph"/>
        <w:numPr>
          <w:ilvl w:val="0"/>
          <w:numId w:val="4"/>
        </w:numPr>
        <w:spacing w:after="0" w:line="279" w:lineRule="auto"/>
        <w:rPr>
          <w:rFonts w:ascii="Times New Roman" w:eastAsia="Times New Roman" w:hAnsi="Times New Roman" w:cs="Times New Roman"/>
        </w:rPr>
      </w:pPr>
      <w:r w:rsidRPr="6EE8AA05">
        <w:rPr>
          <w:rFonts w:ascii="Times New Roman" w:eastAsia="Times New Roman" w:hAnsi="Times New Roman" w:cs="Times New Roman"/>
        </w:rPr>
        <w:t xml:space="preserve">Students will complete the assessment </w:t>
      </w:r>
      <w:r>
        <w:rPr>
          <w:rFonts w:ascii="Times New Roman" w:eastAsia="Times New Roman" w:hAnsi="Times New Roman" w:cs="Times New Roman"/>
        </w:rPr>
        <w:t>using</w:t>
      </w:r>
      <w:r w:rsidRPr="6EE8AA05">
        <w:rPr>
          <w:rFonts w:ascii="Times New Roman" w:eastAsia="Times New Roman" w:hAnsi="Times New Roman" w:cs="Times New Roman"/>
        </w:rPr>
        <w:t xml:space="preserve"> school devices.</w:t>
      </w:r>
    </w:p>
    <w:p w:rsidR="008136C8" w:rsidP="003E78A3" w14:paraId="54A157D8" w14:textId="77777777">
      <w:pPr>
        <w:pStyle w:val="ListParagraph"/>
        <w:numPr>
          <w:ilvl w:val="1"/>
          <w:numId w:val="4"/>
        </w:numPr>
        <w:spacing w:after="0" w:line="279" w:lineRule="auto"/>
        <w:rPr>
          <w:rFonts w:ascii="Times New Roman" w:eastAsia="Times New Roman" w:hAnsi="Times New Roman" w:cs="Times New Roman"/>
        </w:rPr>
      </w:pPr>
      <w:r w:rsidRPr="6EE8AA05">
        <w:rPr>
          <w:rFonts w:ascii="Times New Roman" w:eastAsia="Times New Roman" w:hAnsi="Times New Roman" w:cs="Times New Roman"/>
        </w:rPr>
        <w:t xml:space="preserve">A school or district staff member </w:t>
      </w:r>
      <w:r>
        <w:rPr>
          <w:rFonts w:ascii="Times New Roman" w:eastAsia="Times New Roman" w:hAnsi="Times New Roman" w:cs="Times New Roman"/>
        </w:rPr>
        <w:t>should</w:t>
      </w:r>
      <w:r w:rsidRPr="6EE8AA05">
        <w:rPr>
          <w:rFonts w:ascii="Times New Roman" w:eastAsia="Times New Roman" w:hAnsi="Times New Roman" w:cs="Times New Roman"/>
        </w:rPr>
        <w:t xml:space="preserve"> be available on the day of the assessment in case challenges arise using the school’s devices for NAEP</w:t>
      </w:r>
      <w:r>
        <w:rPr>
          <w:rFonts w:ascii="Times New Roman" w:eastAsia="Times New Roman" w:hAnsi="Times New Roman" w:cs="Times New Roman"/>
        </w:rPr>
        <w:t>.</w:t>
      </w:r>
    </w:p>
    <w:p w:rsidR="008136C8" w:rsidP="003E78A3" w14:paraId="4CB3D6AE" w14:textId="77777777">
      <w:pPr>
        <w:pStyle w:val="ListParagraph"/>
        <w:numPr>
          <w:ilvl w:val="0"/>
          <w:numId w:val="4"/>
        </w:numPr>
        <w:spacing w:after="0" w:line="279" w:lineRule="auto"/>
        <w:rPr>
          <w:rFonts w:ascii="Times New Roman" w:eastAsia="Times New Roman" w:hAnsi="Times New Roman" w:cs="Times New Roman"/>
        </w:rPr>
      </w:pPr>
      <w:r w:rsidRPr="6EE8AA05">
        <w:rPr>
          <w:rFonts w:ascii="Times New Roman" w:eastAsia="Times New Roman" w:hAnsi="Times New Roman" w:cs="Times New Roman"/>
        </w:rPr>
        <w:t>NAEP representatives will administer the assessment and provide significant support to your school.</w:t>
      </w:r>
    </w:p>
    <w:p w:rsidR="008136C8" w:rsidRPr="003F6BFA" w:rsidP="003E78A3" w14:paraId="2A3FA98E" w14:textId="77777777">
      <w:pPr>
        <w:pStyle w:val="ListParagraph"/>
        <w:numPr>
          <w:ilvl w:val="1"/>
          <w:numId w:val="4"/>
        </w:numPr>
        <w:spacing w:after="0" w:line="279" w:lineRule="auto"/>
        <w:rPr>
          <w:rFonts w:ascii="Times New Roman" w:eastAsia="Times New Roman" w:hAnsi="Times New Roman" w:cs="Times New Roman"/>
        </w:rPr>
      </w:pPr>
      <w:r w:rsidRPr="00480403">
        <w:rPr>
          <w:rFonts w:ascii="Times New Roman" w:eastAsia="Times New Roman" w:hAnsi="Times New Roman" w:cs="Times New Roman"/>
        </w:rPr>
        <w:t xml:space="preserve">A staff member’s presence throughout the assessment can have a positive impact on students’ motivation and performance. If assessing all students at the same time in one or two locations, the presence of a school staff member is </w:t>
      </w:r>
      <w:r w:rsidRPr="00480403">
        <w:rPr>
          <w:rFonts w:ascii="Times New Roman" w:eastAsia="Times New Roman" w:hAnsi="Times New Roman" w:cs="Times New Roman"/>
          <w:b/>
          <w:bCs/>
        </w:rPr>
        <w:t>required</w:t>
      </w:r>
      <w:r w:rsidRPr="00480403">
        <w:rPr>
          <w:rFonts w:ascii="Times New Roman" w:eastAsia="Times New Roman" w:hAnsi="Times New Roman" w:cs="Times New Roman"/>
        </w:rPr>
        <w:t xml:space="preserve"> at each assessment location to help support classroom management. </w:t>
      </w:r>
    </w:p>
    <w:p w:rsidR="008136C8" w:rsidP="003E78A3" w14:paraId="675865FB" w14:textId="77777777">
      <w:pPr>
        <w:pStyle w:val="ListParagraph"/>
        <w:numPr>
          <w:ilvl w:val="0"/>
          <w:numId w:val="4"/>
        </w:numPr>
        <w:spacing w:after="0" w:line="279" w:lineRule="auto"/>
        <w:rPr>
          <w:rFonts w:ascii="Times New Roman" w:eastAsia="Times New Roman" w:hAnsi="Times New Roman" w:cs="Times New Roman"/>
        </w:rPr>
      </w:pPr>
      <w:r w:rsidRPr="6EE8AA05">
        <w:rPr>
          <w:rFonts w:ascii="Times New Roman" w:eastAsia="Times New Roman" w:hAnsi="Times New Roman" w:cs="Times New Roman"/>
        </w:rPr>
        <w:t xml:space="preserve">Students will respond to questions in </w:t>
      </w:r>
      <w:r w:rsidRPr="008B0E1F">
        <w:rPr>
          <w:rFonts w:ascii="Times New Roman" w:eastAsia="Times New Roman" w:hAnsi="Times New Roman" w:cs="Times New Roman"/>
          <w:highlight w:val="yellow"/>
        </w:rPr>
        <w:t>[subjects]</w:t>
      </w:r>
      <w:r>
        <w:rPr>
          <w:rFonts w:ascii="Times New Roman" w:eastAsia="Times New Roman" w:hAnsi="Times New Roman" w:cs="Times New Roman"/>
        </w:rPr>
        <w:t>,</w:t>
      </w:r>
      <w:r w:rsidRPr="6EE8AA05">
        <w:rPr>
          <w:rFonts w:ascii="Times New Roman" w:eastAsia="Times New Roman" w:hAnsi="Times New Roman" w:cs="Times New Roman"/>
        </w:rPr>
        <w:t xml:space="preserve"> and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8136C8" w:rsidP="008136C8" w14:paraId="454D2D45" w14:textId="77777777">
      <w:pPr>
        <w:pStyle w:val="ListParagraph"/>
        <w:spacing w:after="0"/>
        <w:rPr>
          <w:rFonts w:ascii="Times New Roman" w:eastAsia="Times New Roman" w:hAnsi="Times New Roman" w:cs="Times New Roman"/>
        </w:rPr>
      </w:pPr>
    </w:p>
    <w:p w:rsidR="008136C8" w:rsidP="008136C8" w14:paraId="3CCE76CD" w14:textId="77777777">
      <w:pPr>
        <w:pStyle w:val="ListParagraph"/>
        <w:spacing w:after="0"/>
        <w:rPr>
          <w:rFonts w:ascii="Times New Roman" w:eastAsia="Times New Roman" w:hAnsi="Times New Roman" w:cs="Times New Roman"/>
        </w:rPr>
      </w:pPr>
    </w:p>
    <w:p w:rsidR="008136C8" w:rsidP="008136C8" w14:paraId="57B05BEE" w14:textId="77777777">
      <w:pPr>
        <w:spacing w:after="0"/>
        <w:rPr>
          <w:rFonts w:ascii="Times New Roman" w:eastAsia="Times New Roman" w:hAnsi="Times New Roman" w:cs="Times New Roman"/>
          <w:b/>
          <w:bCs/>
        </w:rPr>
      </w:pPr>
      <w:r w:rsidRPr="6EE8AA05">
        <w:rPr>
          <w:rFonts w:ascii="Times New Roman" w:eastAsia="Times New Roman" w:hAnsi="Times New Roman" w:cs="Times New Roman"/>
          <w:b/>
          <w:bCs/>
        </w:rPr>
        <w:t xml:space="preserve">What are the next steps? </w:t>
      </w:r>
    </w:p>
    <w:p w:rsidR="008136C8" w:rsidP="003E78A3" w14:paraId="23C3A1EA" w14:textId="77777777">
      <w:pPr>
        <w:pStyle w:val="ListParagraph"/>
        <w:numPr>
          <w:ilvl w:val="0"/>
          <w:numId w:val="32"/>
        </w:numPr>
        <w:spacing w:after="0" w:line="279" w:lineRule="auto"/>
        <w:rPr>
          <w:rFonts w:ascii="Times New Roman" w:eastAsia="Times New Roman" w:hAnsi="Times New Roman" w:cs="Times New Roman"/>
        </w:rPr>
      </w:pPr>
      <w:r w:rsidRPr="6EE8AA05">
        <w:rPr>
          <w:rFonts w:ascii="Times New Roman" w:eastAsia="Times New Roman" w:hAnsi="Times New Roman" w:cs="Times New Roman"/>
        </w:rPr>
        <w:t>Designate a NAEP school coordinator to serve as the main point of contact,</w:t>
      </w:r>
      <w:r w:rsidRPr="6EE8AA05">
        <w:rPr>
          <w:rFonts w:ascii="Times New Roman" w:eastAsia="Times New Roman" w:hAnsi="Times New Roman" w:cs="Times New Roman"/>
          <w:color w:val="FF0000"/>
        </w:rPr>
        <w:t xml:space="preserve"> provide a student list</w:t>
      </w:r>
      <w:r w:rsidRPr="6EE8AA05">
        <w:rPr>
          <w:rFonts w:ascii="Times New Roman" w:eastAsia="Times New Roman" w:hAnsi="Times New Roman" w:cs="Times New Roman"/>
        </w:rPr>
        <w:t>, and submit additional information.</w:t>
      </w:r>
    </w:p>
    <w:p w:rsidR="008136C8" w:rsidP="003E78A3" w14:paraId="2327496E" w14:textId="77777777">
      <w:pPr>
        <w:pStyle w:val="ListParagraph"/>
        <w:numPr>
          <w:ilvl w:val="0"/>
          <w:numId w:val="6"/>
        </w:numPr>
        <w:spacing w:after="0" w:line="279" w:lineRule="auto"/>
        <w:rPr>
          <w:rFonts w:ascii="Times New Roman" w:eastAsia="Times New Roman" w:hAnsi="Times New Roman" w:cs="Times New Roman"/>
        </w:rPr>
      </w:pPr>
      <w:r w:rsidRPr="6EE8AA05">
        <w:rPr>
          <w:rFonts w:ascii="Times New Roman" w:eastAsia="Times New Roman" w:hAnsi="Times New Roman" w:cs="Times New Roman"/>
        </w:rPr>
        <w:t xml:space="preserve">Review the school </w:t>
      </w:r>
      <w:r w:rsidRPr="6EE8AA05">
        <w:rPr>
          <w:rFonts w:ascii="Times New Roman" w:eastAsia="Times New Roman" w:hAnsi="Times New Roman" w:cs="Times New Roman"/>
        </w:rPr>
        <w:t>coordinator</w:t>
      </w:r>
      <w:r w:rsidRPr="6EE8AA05">
        <w:rPr>
          <w:rFonts w:ascii="Times New Roman" w:eastAsia="Times New Roman" w:hAnsi="Times New Roman" w:cs="Times New Roman"/>
        </w:rPr>
        <w:t xml:space="preserve"> responsibilities and give </w:t>
      </w:r>
      <w:r w:rsidRPr="6EE8AA05">
        <w:rPr>
          <w:rFonts w:ascii="Times New Roman" w:eastAsia="Times New Roman" w:hAnsi="Times New Roman" w:cs="Times New Roman"/>
          <w:color w:val="FF0000"/>
        </w:rPr>
        <w:t>the enclosed folder/attached</w:t>
      </w:r>
      <w:r w:rsidRPr="6EE8AA05">
        <w:rPr>
          <w:rFonts w:ascii="Times New Roman" w:eastAsia="Times New Roman" w:hAnsi="Times New Roman" w:cs="Times New Roman"/>
        </w:rPr>
        <w:t xml:space="preserve"> documents to your designated NAEP school coordinator.</w:t>
      </w:r>
    </w:p>
    <w:p w:rsidR="008136C8" w:rsidP="003E78A3" w14:paraId="3538B603" w14:textId="77777777">
      <w:pPr>
        <w:pStyle w:val="ListParagraph"/>
        <w:numPr>
          <w:ilvl w:val="0"/>
          <w:numId w:val="6"/>
        </w:numPr>
        <w:spacing w:after="0" w:line="279" w:lineRule="auto"/>
        <w:rPr>
          <w:rFonts w:ascii="Times New Roman" w:eastAsia="Times New Roman" w:hAnsi="Times New Roman" w:cs="Times New Roman"/>
        </w:rPr>
      </w:pPr>
      <w:r w:rsidRPr="6EE8AA05">
        <w:rPr>
          <w:rFonts w:ascii="Times New Roman" w:eastAsia="Times New Roman" w:hAnsi="Times New Roman" w:cs="Times New Roman"/>
        </w:rPr>
        <w:t>Your school coordinator should</w:t>
      </w:r>
    </w:p>
    <w:p w:rsidR="008136C8" w:rsidP="003E78A3" w14:paraId="5BAB5BA4" w14:textId="77777777">
      <w:pPr>
        <w:pStyle w:val="ListParagraph"/>
        <w:numPr>
          <w:ilvl w:val="1"/>
          <w:numId w:val="33"/>
        </w:numPr>
        <w:spacing w:after="0" w:line="279" w:lineRule="auto"/>
        <w:rPr>
          <w:rFonts w:ascii="Times New Roman" w:eastAsia="Times New Roman" w:hAnsi="Times New Roman" w:cs="Times New Roman"/>
        </w:rPr>
      </w:pPr>
      <w:r w:rsidRPr="4ED5C58E">
        <w:rPr>
          <w:rFonts w:ascii="Times New Roman" w:eastAsia="Times New Roman" w:hAnsi="Times New Roman" w:cs="Times New Roman"/>
          <w:b/>
          <w:bCs/>
        </w:rPr>
        <w:t>know how to access student information</w:t>
      </w:r>
      <w:r w:rsidRPr="4ED5C58E">
        <w:rPr>
          <w:rFonts w:ascii="Times New Roman" w:eastAsia="Times New Roman" w:hAnsi="Times New Roman" w:cs="Times New Roman"/>
        </w:rPr>
        <w:t xml:space="preserve">, such as birth date, demographic information, and enrollment </w:t>
      </w:r>
      <w:r w:rsidRPr="4ED5C58E">
        <w:rPr>
          <w:rFonts w:ascii="Times New Roman" w:eastAsia="Times New Roman" w:hAnsi="Times New Roman" w:cs="Times New Roman"/>
        </w:rPr>
        <w:t>status;</w:t>
      </w:r>
    </w:p>
    <w:p w:rsidR="008136C8" w:rsidP="003E78A3" w14:paraId="57E79884" w14:textId="77777777">
      <w:pPr>
        <w:pStyle w:val="ListParagraph"/>
        <w:numPr>
          <w:ilvl w:val="1"/>
          <w:numId w:val="33"/>
        </w:numPr>
        <w:spacing w:after="0" w:line="279" w:lineRule="auto"/>
        <w:rPr>
          <w:rFonts w:ascii="Times New Roman" w:eastAsia="Times New Roman" w:hAnsi="Times New Roman" w:cs="Times New Roman"/>
        </w:rPr>
      </w:pPr>
      <w:r w:rsidRPr="4ED5C58E">
        <w:rPr>
          <w:rFonts w:ascii="Times New Roman" w:eastAsia="Times New Roman" w:hAnsi="Times New Roman" w:cs="Times New Roman"/>
          <w:b/>
          <w:bCs/>
        </w:rPr>
        <w:t>be comfortable using a computer</w:t>
      </w:r>
      <w:r w:rsidRPr="4ED5C58E">
        <w:rPr>
          <w:rFonts w:ascii="Times New Roman" w:eastAsia="Times New Roman" w:hAnsi="Times New Roman" w:cs="Times New Roman"/>
        </w:rPr>
        <w:t xml:space="preserve"> because all assessment preparation activities will be completed </w:t>
      </w:r>
      <w:r w:rsidRPr="4ED5C58E">
        <w:rPr>
          <w:rFonts w:ascii="Times New Roman" w:eastAsia="Times New Roman" w:hAnsi="Times New Roman" w:cs="Times New Roman"/>
        </w:rPr>
        <w:t>online;</w:t>
      </w:r>
      <w:r w:rsidRPr="4ED5C58E">
        <w:rPr>
          <w:rFonts w:ascii="Times New Roman" w:eastAsia="Times New Roman" w:hAnsi="Times New Roman" w:cs="Times New Roman"/>
        </w:rPr>
        <w:t xml:space="preserve"> </w:t>
      </w:r>
    </w:p>
    <w:p w:rsidR="008136C8" w:rsidRPr="000C26BB" w:rsidP="003E78A3" w14:paraId="6AD2D60B" w14:textId="77777777">
      <w:pPr>
        <w:pStyle w:val="ListParagraph"/>
        <w:numPr>
          <w:ilvl w:val="1"/>
          <w:numId w:val="33"/>
        </w:numPr>
        <w:spacing w:after="0" w:line="279" w:lineRule="auto"/>
        <w:rPr>
          <w:rFonts w:ascii="Times New Roman" w:eastAsia="Times New Roman" w:hAnsi="Times New Roman" w:cs="Times New Roman"/>
          <w:b/>
          <w:bCs/>
        </w:rPr>
      </w:pPr>
      <w:r w:rsidRPr="4ED5C58E">
        <w:rPr>
          <w:rFonts w:ascii="Times New Roman" w:eastAsia="Times New Roman" w:hAnsi="Times New Roman" w:cs="Times New Roman"/>
          <w:b/>
          <w:bCs/>
        </w:rPr>
        <w:t>be familiar with how students participate in statewide assessments</w:t>
      </w:r>
      <w:r>
        <w:rPr>
          <w:rFonts w:ascii="Times New Roman" w:eastAsia="Times New Roman" w:hAnsi="Times New Roman" w:cs="Times New Roman"/>
          <w:b/>
          <w:bCs/>
        </w:rPr>
        <w:t>; and</w:t>
      </w:r>
    </w:p>
    <w:p w:rsidR="008136C8" w:rsidRPr="008B0E1F" w:rsidP="003E78A3" w14:paraId="356A58E3" w14:textId="77777777">
      <w:pPr>
        <w:pStyle w:val="ListParagraph"/>
        <w:numPr>
          <w:ilvl w:val="1"/>
          <w:numId w:val="33"/>
        </w:numPr>
        <w:spacing w:after="0" w:line="279" w:lineRule="auto"/>
        <w:rPr>
          <w:rFonts w:ascii="Times New Roman" w:eastAsia="Times New Roman" w:hAnsi="Times New Roman" w:cs="Times New Roman"/>
          <w:b/>
          <w:bCs/>
        </w:rPr>
      </w:pPr>
      <w:r>
        <w:rPr>
          <w:rFonts w:ascii="Times New Roman" w:eastAsia="Times New Roman" w:hAnsi="Times New Roman" w:cs="Times New Roman"/>
          <w:b/>
          <w:bCs/>
        </w:rPr>
        <w:t>have</w:t>
      </w:r>
      <w:r w:rsidRPr="4ED5C58E">
        <w:rPr>
          <w:rFonts w:ascii="Times New Roman" w:eastAsia="Times New Roman" w:hAnsi="Times New Roman" w:cs="Times New Roman"/>
          <w:b/>
          <w:bCs/>
        </w:rPr>
        <w:t xml:space="preserve"> access</w:t>
      </w:r>
      <w:r>
        <w:rPr>
          <w:rFonts w:ascii="Times New Roman" w:eastAsia="Times New Roman" w:hAnsi="Times New Roman" w:cs="Times New Roman"/>
          <w:b/>
          <w:bCs/>
        </w:rPr>
        <w:t xml:space="preserve"> to</w:t>
      </w:r>
      <w:r w:rsidRPr="4ED5C58E">
        <w:rPr>
          <w:rFonts w:ascii="Times New Roman" w:eastAsia="Times New Roman" w:hAnsi="Times New Roman" w:cs="Times New Roman"/>
          <w:b/>
          <w:bCs/>
        </w:rPr>
        <w:t xml:space="preserve"> the school devices and </w:t>
      </w:r>
      <w:r>
        <w:rPr>
          <w:rFonts w:ascii="Times New Roman" w:eastAsia="Times New Roman" w:hAnsi="Times New Roman" w:cs="Times New Roman"/>
          <w:b/>
          <w:bCs/>
        </w:rPr>
        <w:t>Internet that will be used on assessment day</w:t>
      </w:r>
      <w:r w:rsidRPr="4ED5C58E">
        <w:rPr>
          <w:rFonts w:ascii="Times New Roman" w:eastAsia="Times New Roman" w:hAnsi="Times New Roman" w:cs="Times New Roman"/>
          <w:b/>
          <w:bCs/>
        </w:rPr>
        <w:t xml:space="preserve"> </w:t>
      </w:r>
      <w:r w:rsidRPr="4ED5C58E">
        <w:rPr>
          <w:rFonts w:ascii="Times New Roman" w:eastAsia="Times New Roman" w:hAnsi="Times New Roman" w:cs="Times New Roman"/>
        </w:rPr>
        <w:t xml:space="preserve">to help ensure </w:t>
      </w:r>
      <w:r>
        <w:rPr>
          <w:rFonts w:ascii="Times New Roman" w:eastAsia="Times New Roman" w:hAnsi="Times New Roman" w:cs="Times New Roman"/>
        </w:rPr>
        <w:t xml:space="preserve">your school is prepared to </w:t>
      </w:r>
      <w:r w:rsidRPr="4ED5C58E">
        <w:rPr>
          <w:rFonts w:ascii="Times New Roman" w:eastAsia="Times New Roman" w:hAnsi="Times New Roman" w:cs="Times New Roman"/>
        </w:rPr>
        <w:t>administer</w:t>
      </w:r>
      <w:r>
        <w:rPr>
          <w:rFonts w:ascii="Times New Roman" w:eastAsia="Times New Roman" w:hAnsi="Times New Roman" w:cs="Times New Roman"/>
        </w:rPr>
        <w:t xml:space="preserve"> NAEP </w:t>
      </w:r>
      <w:r w:rsidRPr="4ED5C58E">
        <w:rPr>
          <w:rFonts w:ascii="Times New Roman" w:eastAsia="Times New Roman" w:hAnsi="Times New Roman" w:cs="Times New Roman"/>
        </w:rPr>
        <w:t>on school devices.</w:t>
      </w:r>
    </w:p>
    <w:p w:rsidR="008136C8" w:rsidRPr="000E2BAA" w:rsidP="003E78A3" w14:paraId="4BE0BDBA" w14:textId="77777777">
      <w:pPr>
        <w:pStyle w:val="ListParagraph"/>
        <w:numPr>
          <w:ilvl w:val="2"/>
          <w:numId w:val="33"/>
        </w:numPr>
        <w:spacing w:after="0" w:line="279" w:lineRule="auto"/>
        <w:rPr>
          <w:rFonts w:ascii="Times New Roman" w:eastAsia="Times New Roman" w:hAnsi="Times New Roman" w:cs="Times New Roman"/>
        </w:rPr>
      </w:pPr>
      <w:r w:rsidRPr="000E2BAA">
        <w:rPr>
          <w:rFonts w:ascii="Times New Roman" w:eastAsia="Times New Roman" w:hAnsi="Times New Roman" w:cs="Times New Roman"/>
        </w:rPr>
        <w:t xml:space="preserve">Your school coordinator should review the technology requirements for administering NAEP on school devices. </w:t>
      </w:r>
    </w:p>
    <w:p w:rsidR="008136C8" w:rsidRPr="00961589" w:rsidP="003E78A3" w14:paraId="07DB6A6E" w14:textId="77777777">
      <w:pPr>
        <w:pStyle w:val="ListParagraph"/>
        <w:numPr>
          <w:ilvl w:val="2"/>
          <w:numId w:val="33"/>
        </w:numPr>
        <w:spacing w:after="0" w:line="279" w:lineRule="auto"/>
        <w:rPr>
          <w:rFonts w:ascii="Times New Roman" w:eastAsia="Times New Roman" w:hAnsi="Times New Roman" w:cs="Times New Roman"/>
        </w:rPr>
      </w:pPr>
      <w:r w:rsidRPr="4ED5C58E">
        <w:rPr>
          <w:rFonts w:ascii="Times New Roman" w:eastAsia="Times New Roman" w:hAnsi="Times New Roman" w:cs="Times New Roman"/>
        </w:rPr>
        <w:t>You or the school coordinator may designate a technology coordinator to help complete the technical tasks leading up to the assessment.</w:t>
      </w:r>
    </w:p>
    <w:p w:rsidR="008136C8" w:rsidP="003E78A3" w14:paraId="078EB9FB" w14:textId="77777777">
      <w:pPr>
        <w:pStyle w:val="ListParagraph"/>
        <w:numPr>
          <w:ilvl w:val="0"/>
          <w:numId w:val="33"/>
        </w:numPr>
        <w:spacing w:after="0" w:line="279" w:lineRule="auto"/>
        <w:rPr>
          <w:rFonts w:ascii="Times New Roman" w:eastAsia="Times New Roman" w:hAnsi="Times New Roman" w:cs="Times New Roman"/>
          <w:color w:val="FF0000"/>
        </w:rPr>
      </w:pPr>
      <w:r w:rsidRPr="6EE8AA05">
        <w:rPr>
          <w:rFonts w:ascii="Times New Roman" w:eastAsia="Times New Roman" w:hAnsi="Times New Roman" w:cs="Times New Roman"/>
          <w:color w:val="FF0000"/>
        </w:rPr>
        <w:t xml:space="preserve">To help ensure receipt of important email messages, work with school or district technology staff as necessary to add the domain </w:t>
      </w:r>
      <w:r>
        <w:rPr>
          <w:rFonts w:ascii="Times New Roman" w:eastAsia="Times New Roman" w:hAnsi="Times New Roman" w:cs="Times New Roman"/>
          <w:color w:val="FF0000"/>
        </w:rPr>
        <w:t>[domain name]</w:t>
      </w:r>
      <w:r w:rsidRPr="6EE8AA05">
        <w:rPr>
          <w:rFonts w:ascii="Times New Roman" w:eastAsia="Times New Roman" w:hAnsi="Times New Roman" w:cs="Times New Roman"/>
          <w:color w:val="FF0000"/>
        </w:rPr>
        <w:t xml:space="preserve"> to the safe senders list.  </w:t>
      </w:r>
    </w:p>
    <w:p w:rsidR="008136C8" w:rsidP="003E78A3" w14:paraId="0981989F" w14:textId="77777777">
      <w:pPr>
        <w:pStyle w:val="ListParagraph"/>
        <w:numPr>
          <w:ilvl w:val="0"/>
          <w:numId w:val="33"/>
        </w:numPr>
        <w:spacing w:after="0" w:line="279" w:lineRule="auto"/>
        <w:rPr>
          <w:rFonts w:ascii="Times New Roman" w:eastAsia="Times New Roman" w:hAnsi="Times New Roman" w:cs="Times New Roman"/>
          <w:i/>
          <w:iCs/>
          <w:color w:val="FF0000"/>
        </w:rPr>
      </w:pPr>
      <w:r w:rsidRPr="6EE8AA05">
        <w:rPr>
          <w:rFonts w:ascii="Times New Roman" w:eastAsia="Times New Roman" w:hAnsi="Times New Roman" w:cs="Times New Roman"/>
          <w:i/>
          <w:iCs/>
          <w:color w:val="FF0000"/>
        </w:rPr>
        <w:t xml:space="preserve">{Use this bullet if following </w:t>
      </w:r>
      <w:r w:rsidRPr="6EE8AA05">
        <w:rPr>
          <w:rFonts w:ascii="Times New Roman" w:eastAsia="Times New Roman" w:hAnsi="Times New Roman" w:cs="Times New Roman"/>
          <w:b/>
          <w:bCs/>
          <w:i/>
          <w:iCs/>
          <w:color w:val="FF0000"/>
        </w:rPr>
        <w:t>Option 1:</w:t>
      </w:r>
      <w:r w:rsidRPr="6EE8AA05">
        <w:rPr>
          <w:rFonts w:ascii="Times New Roman" w:eastAsia="Times New Roman" w:hAnsi="Times New Roman" w:cs="Times New Roman"/>
          <w:i/>
          <w:iCs/>
          <w:color w:val="FF0000"/>
        </w:rPr>
        <w:t xml:space="preserve"> </w:t>
      </w:r>
      <w:r w:rsidRPr="6EE8AA05">
        <w:rPr>
          <w:rFonts w:ascii="Times New Roman" w:eastAsia="Times New Roman" w:hAnsi="Times New Roman" w:cs="Times New Roman"/>
          <w:b/>
          <w:bCs/>
          <w:i/>
          <w:iCs/>
          <w:color w:val="FF0000"/>
        </w:rPr>
        <w:t>principal registers and invites school coordinator</w:t>
      </w:r>
      <w:r w:rsidRPr="6EE8AA05">
        <w:rPr>
          <w:rFonts w:ascii="Times New Roman" w:eastAsia="Times New Roman" w:hAnsi="Times New Roman" w:cs="Times New Roman"/>
          <w:i/>
          <w:iCs/>
          <w:color w:val="FF0000"/>
        </w:rPr>
        <w:t>}</w:t>
      </w:r>
      <w:r w:rsidRPr="6EE8AA05">
        <w:rPr>
          <w:rFonts w:ascii="Times New Roman" w:eastAsia="Times New Roman" w:hAnsi="Times New Roman" w:cs="Times New Roman"/>
          <w:color w:val="FF0000"/>
        </w:rPr>
        <w:t xml:space="preserve"> Log in and set up your A</w:t>
      </w:r>
      <w:r>
        <w:rPr>
          <w:rFonts w:ascii="Times New Roman" w:eastAsia="Times New Roman" w:hAnsi="Times New Roman" w:cs="Times New Roman"/>
          <w:color w:val="FF0000"/>
        </w:rPr>
        <w:t xml:space="preserve">ssessment Management </w:t>
      </w:r>
      <w:r w:rsidRPr="6EE8AA05">
        <w:rPr>
          <w:rFonts w:ascii="Times New Roman" w:eastAsia="Times New Roman" w:hAnsi="Times New Roman" w:cs="Times New Roman"/>
          <w:color w:val="FF0000"/>
        </w:rPr>
        <w:t>S</w:t>
      </w:r>
      <w:r>
        <w:rPr>
          <w:rFonts w:ascii="Times New Roman" w:eastAsia="Times New Roman" w:hAnsi="Times New Roman" w:cs="Times New Roman"/>
          <w:color w:val="FF0000"/>
        </w:rPr>
        <w:t>ystem (AMS) account for NAEP</w:t>
      </w:r>
      <w:r w:rsidRPr="6EE8AA05">
        <w:rPr>
          <w:rFonts w:ascii="Times New Roman" w:eastAsia="Times New Roman" w:hAnsi="Times New Roman" w:cs="Times New Roman"/>
          <w:color w:val="FF0000"/>
        </w:rPr>
        <w:t xml:space="preserve"> using the link provided in the registration email from [</w:t>
      </w:r>
      <w:r w:rsidRPr="6EE8AA05">
        <w:rPr>
          <w:rFonts w:ascii="Times New Roman" w:eastAsia="Times New Roman" w:hAnsi="Times New Roman" w:cs="Times New Roman"/>
          <w:color w:val="FF0000"/>
        </w:rPr>
        <w:t>AMSRegistrationEmail</w:t>
      </w:r>
      <w:r w:rsidRPr="6EE8AA05">
        <w:rPr>
          <w:rFonts w:ascii="Times New Roman" w:eastAsia="Times New Roman" w:hAnsi="Times New Roman" w:cs="Times New Roman"/>
          <w:color w:val="FF0000"/>
        </w:rPr>
        <w:t>]</w:t>
      </w:r>
      <w:r w:rsidRPr="6EE8AA05">
        <w:rPr>
          <w:rFonts w:ascii="Times New Roman" w:eastAsia="Times New Roman" w:hAnsi="Times New Roman" w:cs="Times New Roman"/>
          <w:i/>
          <w:iCs/>
          <w:color w:val="FF0000"/>
        </w:rPr>
        <w:t xml:space="preserve">. </w:t>
      </w:r>
    </w:p>
    <w:p w:rsidR="008136C8" w:rsidP="003E78A3" w14:paraId="4BC8B559" w14:textId="77777777">
      <w:pPr>
        <w:pStyle w:val="ListParagraph"/>
        <w:numPr>
          <w:ilvl w:val="0"/>
          <w:numId w:val="33"/>
        </w:numPr>
        <w:spacing w:after="0" w:line="279" w:lineRule="auto"/>
        <w:rPr>
          <w:rFonts w:ascii="Times New Roman" w:eastAsia="Times New Roman" w:hAnsi="Times New Roman" w:cs="Times New Roman"/>
          <w:color w:val="FF0000"/>
        </w:rPr>
      </w:pPr>
      <w:r w:rsidRPr="6EE8AA05">
        <w:rPr>
          <w:rFonts w:ascii="Times New Roman" w:eastAsia="Times New Roman" w:hAnsi="Times New Roman" w:cs="Times New Roman"/>
          <w:i/>
          <w:iCs/>
          <w:color w:val="FF0000"/>
        </w:rPr>
        <w:t xml:space="preserve">{Use this bullet if following </w:t>
      </w:r>
      <w:r w:rsidRPr="6EE8AA05">
        <w:rPr>
          <w:rFonts w:ascii="Times New Roman" w:eastAsia="Times New Roman" w:hAnsi="Times New Roman" w:cs="Times New Roman"/>
          <w:b/>
          <w:bCs/>
          <w:i/>
          <w:iCs/>
          <w:color w:val="FF0000"/>
        </w:rPr>
        <w:t>Option 1: principal registers and invites school coordinator</w:t>
      </w:r>
      <w:r w:rsidRPr="6EE8AA05">
        <w:rPr>
          <w:rFonts w:ascii="Times New Roman" w:eastAsia="Times New Roman" w:hAnsi="Times New Roman" w:cs="Times New Roman"/>
          <w:i/>
          <w:iCs/>
          <w:color w:val="FF0000"/>
        </w:rPr>
        <w:t xml:space="preserve">} </w:t>
      </w:r>
      <w:r w:rsidRPr="6EE8AA05">
        <w:rPr>
          <w:rFonts w:ascii="Times New Roman" w:eastAsia="Times New Roman" w:hAnsi="Times New Roman" w:cs="Times New Roman"/>
          <w:color w:val="FF0000"/>
        </w:rPr>
        <w:t>Enter the school coordinator’s name and contact information in the AMS, select their role as School Coordinator, and select Send Invite.</w:t>
      </w:r>
    </w:p>
    <w:p w:rsidR="008136C8" w:rsidP="003E78A3" w14:paraId="6DE1E9E7" w14:textId="77777777">
      <w:pPr>
        <w:pStyle w:val="ListParagraph"/>
        <w:numPr>
          <w:ilvl w:val="0"/>
          <w:numId w:val="33"/>
        </w:numPr>
        <w:spacing w:after="0" w:line="279" w:lineRule="auto"/>
        <w:rPr>
          <w:rFonts w:ascii="Times New Roman" w:eastAsia="Times New Roman" w:hAnsi="Times New Roman" w:cs="Times New Roman"/>
          <w:color w:val="FF0000"/>
        </w:rPr>
      </w:pPr>
      <w:r w:rsidRPr="6EE8AA05">
        <w:rPr>
          <w:rFonts w:ascii="Times New Roman" w:eastAsia="Times New Roman" w:hAnsi="Times New Roman" w:cs="Times New Roman"/>
          <w:i/>
          <w:iCs/>
          <w:color w:val="FF0000"/>
        </w:rPr>
        <w:t xml:space="preserve">{Use this bullet if following </w:t>
      </w:r>
      <w:r w:rsidRPr="6EE8AA05">
        <w:rPr>
          <w:rFonts w:ascii="Times New Roman" w:eastAsia="Times New Roman" w:hAnsi="Times New Roman" w:cs="Times New Roman"/>
          <w:b/>
          <w:bCs/>
          <w:i/>
          <w:iCs/>
          <w:color w:val="FF0000"/>
        </w:rPr>
        <w:t>Option 2:</w:t>
      </w:r>
      <w:r w:rsidRPr="6EE8AA05">
        <w:rPr>
          <w:rFonts w:ascii="Times New Roman" w:eastAsia="Times New Roman" w:hAnsi="Times New Roman" w:cs="Times New Roman"/>
          <w:i/>
          <w:iCs/>
          <w:color w:val="FF0000"/>
        </w:rPr>
        <w:t xml:space="preserve"> </w:t>
      </w:r>
      <w:r w:rsidRPr="6EE8AA05">
        <w:rPr>
          <w:rFonts w:ascii="Times New Roman" w:eastAsia="Times New Roman" w:hAnsi="Times New Roman" w:cs="Times New Roman"/>
          <w:b/>
          <w:bCs/>
          <w:i/>
          <w:iCs/>
          <w:color w:val="FF0000"/>
        </w:rPr>
        <w:t>NSC invites the school coordinator, principal not expected to register</w:t>
      </w:r>
      <w:r w:rsidRPr="6EE8AA05">
        <w:rPr>
          <w:rFonts w:ascii="Times New Roman" w:eastAsia="Times New Roman" w:hAnsi="Times New Roman" w:cs="Times New Roman"/>
          <w:i/>
          <w:iCs/>
          <w:color w:val="FF0000"/>
        </w:rPr>
        <w:t>}</w:t>
      </w:r>
      <w:r w:rsidRPr="6EE8AA05">
        <w:rPr>
          <w:rFonts w:ascii="Times New Roman" w:eastAsia="Times New Roman" w:hAnsi="Times New Roman" w:cs="Times New Roman"/>
          <w:color w:val="FF0000"/>
        </w:rPr>
        <w:t xml:space="preserve"> Send the designated school coordinator’s name and email address to me using the email address provided below.</w:t>
      </w:r>
    </w:p>
    <w:p w:rsidR="008136C8" w:rsidP="008136C8" w14:paraId="0ED72334" w14:textId="77777777">
      <w:pPr>
        <w:spacing w:after="0"/>
        <w:rPr>
          <w:rFonts w:ascii="Times New Roman" w:eastAsia="Times New Roman" w:hAnsi="Times New Roman" w:cs="Times New Roman"/>
        </w:rPr>
      </w:pPr>
    </w:p>
    <w:p w:rsidR="008136C8" w:rsidP="008136C8" w14:paraId="6E6E4519" w14:textId="77777777">
      <w:pPr>
        <w:spacing w:after="0"/>
        <w:rPr>
          <w:rFonts w:ascii="Times New Roman" w:eastAsia="Times New Roman" w:hAnsi="Times New Roman" w:cs="Times New Roman"/>
        </w:rPr>
      </w:pPr>
      <w:r w:rsidRPr="6EE8AA05">
        <w:rPr>
          <w:rFonts w:ascii="Times New Roman" w:eastAsia="Times New Roman" w:hAnsi="Times New Roman" w:cs="Times New Roman"/>
        </w:rPr>
        <w:t xml:space="preserve">In </w:t>
      </w:r>
      <w:r w:rsidRPr="34FB748E">
        <w:rPr>
          <w:rFonts w:ascii="Times New Roman" w:eastAsia="Times New Roman" w:hAnsi="Times New Roman" w:cs="Times New Roman"/>
        </w:rPr>
        <w:t>October</w:t>
      </w:r>
      <w:r w:rsidRPr="6EE8AA05">
        <w:rPr>
          <w:rFonts w:ascii="Times New Roman" w:eastAsia="Times New Roman" w:hAnsi="Times New Roman" w:cs="Times New Roman"/>
        </w:rPr>
        <w:t xml:space="preserve">, I will send your assessment date to </w:t>
      </w:r>
      <w:r>
        <w:rPr>
          <w:rFonts w:ascii="Times New Roman" w:eastAsia="Times New Roman" w:hAnsi="Times New Roman" w:cs="Times New Roman"/>
        </w:rPr>
        <w:t xml:space="preserve">you and </w:t>
      </w:r>
      <w:r w:rsidRPr="6EE8AA05">
        <w:rPr>
          <w:rFonts w:ascii="Times New Roman" w:eastAsia="Times New Roman" w:hAnsi="Times New Roman" w:cs="Times New Roman"/>
        </w:rPr>
        <w:t xml:space="preserve">your designated NAEP school coordinator. If </w:t>
      </w:r>
      <w:r>
        <w:rPr>
          <w:rFonts w:ascii="Times New Roman" w:eastAsia="Times New Roman" w:hAnsi="Times New Roman" w:cs="Times New Roman"/>
        </w:rPr>
        <w:t>necessary</w:t>
      </w:r>
      <w:r w:rsidRPr="6EE8AA05">
        <w:rPr>
          <w:rFonts w:ascii="Times New Roman" w:eastAsia="Times New Roman" w:hAnsi="Times New Roman" w:cs="Times New Roman"/>
        </w:rPr>
        <w:t>, we will work together to identify an alternate date.</w:t>
      </w:r>
    </w:p>
    <w:p w:rsidR="008136C8" w:rsidP="008136C8" w14:paraId="175DCDAA" w14:textId="77777777">
      <w:pPr>
        <w:spacing w:after="0"/>
        <w:rPr>
          <w:rFonts w:ascii="Times New Roman" w:eastAsia="Times New Roman" w:hAnsi="Times New Roman" w:cs="Times New Roman"/>
        </w:rPr>
      </w:pPr>
    </w:p>
    <w:p w:rsidR="008136C8" w:rsidP="008136C8" w14:paraId="04A7B6B9" w14:textId="77777777">
      <w:pPr>
        <w:pStyle w:val="NoSpacing"/>
        <w:rPr>
          <w:rFonts w:ascii="Times New Roman" w:eastAsia="Times New Roman" w:hAnsi="Times New Roman"/>
        </w:rPr>
      </w:pPr>
      <w:r w:rsidRPr="6EE8AA05">
        <w:rPr>
          <w:rFonts w:ascii="Times New Roman" w:eastAsia="Times New Roman" w:hAnsi="Times New Roman"/>
        </w:rPr>
        <w:t xml:space="preserve">Again, I would like to express my appreciation for your assistance with this very important assessment </w:t>
      </w:r>
      <w:r>
        <w:br/>
      </w:r>
      <w:r w:rsidRPr="6EE8AA05">
        <w:rPr>
          <w:rFonts w:ascii="Times New Roman" w:eastAsia="Times New Roman" w:hAnsi="Times New Roman"/>
        </w:rPr>
        <w:t xml:space="preserve">of our nation’s students. Our chief state school officer, </w:t>
      </w:r>
      <w:r w:rsidRPr="6EE8AA05">
        <w:rPr>
          <w:rFonts w:ascii="Times New Roman" w:eastAsia="Times New Roman" w:hAnsi="Times New Roman"/>
          <w:color w:val="FF0000"/>
        </w:rPr>
        <w:t>name</w:t>
      </w:r>
      <w:r w:rsidRPr="6EE8AA05">
        <w:rPr>
          <w:rFonts w:ascii="Times New Roman" w:eastAsia="Times New Roman" w:hAnsi="Times New Roman"/>
        </w:rPr>
        <w:t xml:space="preserve">, supports NAEP and encourages your students’ participation. </w:t>
      </w:r>
    </w:p>
    <w:p w:rsidR="008136C8" w:rsidP="008136C8" w14:paraId="31198105" w14:textId="77777777">
      <w:pPr>
        <w:spacing w:after="0"/>
        <w:rPr>
          <w:rFonts w:ascii="Times New Roman" w:eastAsia="Times New Roman" w:hAnsi="Times New Roman" w:cs="Times New Roman"/>
        </w:rPr>
      </w:pPr>
    </w:p>
    <w:p w:rsidR="008136C8" w:rsidP="008136C8" w14:paraId="3A775DEE" w14:textId="77777777">
      <w:pPr>
        <w:spacing w:after="0"/>
        <w:rPr>
          <w:rFonts w:ascii="Times New Roman" w:eastAsia="Times New Roman" w:hAnsi="Times New Roman" w:cs="Times New Roman"/>
        </w:rPr>
      </w:pPr>
      <w:r w:rsidRPr="6EE8AA05">
        <w:rPr>
          <w:rFonts w:ascii="Times New Roman" w:eastAsia="Times New Roman" w:hAnsi="Times New Roman" w:cs="Times New Roman"/>
        </w:rPr>
        <w:t xml:space="preserve">Additional information about NAEP can be found in the </w:t>
      </w:r>
      <w:r w:rsidRPr="6EE8AA05">
        <w:rPr>
          <w:rFonts w:ascii="Times New Roman" w:eastAsia="Times New Roman" w:hAnsi="Times New Roman" w:cs="Times New Roman"/>
          <w:color w:val="FF0000"/>
        </w:rPr>
        <w:t>enclosed documents/attachments</w:t>
      </w:r>
      <w:r w:rsidRPr="6EE8AA05">
        <w:rPr>
          <w:rFonts w:ascii="Times New Roman" w:eastAsia="Times New Roman" w:hAnsi="Times New Roman" w:cs="Times New Roman"/>
        </w:rPr>
        <w:t xml:space="preserve"> and at </w:t>
      </w:r>
      <w:hyperlink r:id="rId13">
        <w:r w:rsidRPr="6EE8AA05">
          <w:rPr>
            <w:rStyle w:val="Hyperlink"/>
            <w:rFonts w:ascii="Times New Roman" w:eastAsia="Times New Roman" w:hAnsi="Times New Roman" w:cs="Times New Roman"/>
            <w:color w:val="0000FF"/>
          </w:rPr>
          <w:t>http://nces.ed.gov/nationsreportcard</w:t>
        </w:r>
      </w:hyperlink>
      <w:r w:rsidRPr="6EE8AA05">
        <w:rPr>
          <w:rFonts w:ascii="Times New Roman" w:eastAsia="Times New Roman" w:hAnsi="Times New Roman" w:cs="Times New Roman"/>
        </w:rPr>
        <w:t xml:space="preserve">. If you have questions, please contact me </w:t>
      </w:r>
      <w:r w:rsidRPr="6EE8AA05">
        <w:rPr>
          <w:rFonts w:ascii="Times New Roman" w:eastAsia="Times New Roman" w:hAnsi="Times New Roman" w:cs="Times New Roman"/>
        </w:rPr>
        <w:t xml:space="preserve">at </w:t>
      </w:r>
      <w:r w:rsidRPr="6EE8AA05">
        <w:rPr>
          <w:rFonts w:ascii="Times New Roman" w:eastAsia="Times New Roman" w:hAnsi="Times New Roman" w:cs="Times New Roman"/>
          <w:color w:val="FF0000"/>
        </w:rPr>
        <w:t>telephone</w:t>
      </w:r>
      <w:r w:rsidRPr="6EE8AA05">
        <w:rPr>
          <w:rFonts w:ascii="Times New Roman" w:eastAsia="Times New Roman" w:hAnsi="Times New Roman" w:cs="Times New Roman"/>
          <w:color w:val="FF0000"/>
        </w:rPr>
        <w:t xml:space="preserve"> number</w:t>
      </w:r>
      <w:r w:rsidRPr="6EE8AA05">
        <w:rPr>
          <w:rFonts w:ascii="Times New Roman" w:eastAsia="Times New Roman" w:hAnsi="Times New Roman" w:cs="Times New Roman"/>
        </w:rPr>
        <w:t xml:space="preserve"> or via email at </w:t>
      </w:r>
      <w:r w:rsidRPr="6EE8AA05">
        <w:rPr>
          <w:rFonts w:ascii="Times New Roman" w:eastAsia="Times New Roman" w:hAnsi="Times New Roman" w:cs="Times New Roman"/>
          <w:color w:val="FF0000"/>
        </w:rPr>
        <w:t>email address</w:t>
      </w:r>
      <w:r w:rsidRPr="6EE8AA05">
        <w:rPr>
          <w:rFonts w:ascii="Times New Roman" w:eastAsia="Times New Roman" w:hAnsi="Times New Roman" w:cs="Times New Roman"/>
        </w:rPr>
        <w:t>.</w:t>
      </w:r>
    </w:p>
    <w:p w:rsidR="008136C8" w:rsidP="008136C8" w14:paraId="105B4762" w14:textId="77777777">
      <w:pPr>
        <w:spacing w:after="0"/>
        <w:rPr>
          <w:rFonts w:ascii="Times New Roman" w:eastAsia="Times New Roman" w:hAnsi="Times New Roman" w:cs="Times New Roman"/>
        </w:rPr>
      </w:pPr>
    </w:p>
    <w:p w:rsidR="008136C8" w:rsidP="008136C8" w14:paraId="18CE3EDD" w14:textId="77777777">
      <w:pPr>
        <w:spacing w:after="0"/>
        <w:rPr>
          <w:rFonts w:ascii="Times New Roman" w:eastAsia="Times New Roman" w:hAnsi="Times New Roman" w:cs="Times New Roman"/>
        </w:rPr>
      </w:pPr>
      <w:r w:rsidRPr="6EE8AA05">
        <w:rPr>
          <w:rFonts w:ascii="Times New Roman" w:eastAsia="Times New Roman" w:hAnsi="Times New Roman" w:cs="Times New Roman"/>
        </w:rPr>
        <w:t>Sincerely,</w:t>
      </w:r>
    </w:p>
    <w:p w:rsidR="008136C8" w:rsidP="008136C8" w14:paraId="3B4E69F8" w14:textId="77777777">
      <w:pPr>
        <w:spacing w:after="0"/>
        <w:rPr>
          <w:rFonts w:ascii="Times New Roman" w:eastAsia="Times New Roman" w:hAnsi="Times New Roman" w:cs="Times New Roman"/>
        </w:rPr>
      </w:pPr>
      <w:r w:rsidRPr="6EE8AA05">
        <w:rPr>
          <w:rFonts w:ascii="Times New Roman" w:eastAsia="Times New Roman" w:hAnsi="Times New Roman" w:cs="Times New Roman"/>
        </w:rPr>
        <w:t xml:space="preserve"> </w:t>
      </w:r>
    </w:p>
    <w:p w:rsidR="008136C8" w:rsidP="008136C8" w14:paraId="4A442616" w14:textId="77777777">
      <w:pPr>
        <w:spacing w:after="0"/>
        <w:rPr>
          <w:rFonts w:ascii="Times New Roman" w:eastAsia="Times New Roman" w:hAnsi="Times New Roman" w:cs="Times New Roman"/>
        </w:rPr>
      </w:pPr>
      <w:r w:rsidRPr="6EE8AA05">
        <w:rPr>
          <w:rFonts w:ascii="Times New Roman" w:eastAsia="Times New Roman" w:hAnsi="Times New Roman" w:cs="Times New Roman"/>
        </w:rPr>
        <w:t>NAEP State Coordinator</w:t>
      </w:r>
    </w:p>
    <w:p w:rsidR="008136C8" w:rsidP="008136C8" w14:paraId="3375EF69" w14:textId="77777777">
      <w:pPr>
        <w:spacing w:after="0"/>
        <w:rPr>
          <w:rFonts w:ascii="Times New Roman" w:eastAsia="Times New Roman" w:hAnsi="Times New Roman" w:cs="Times New Roman"/>
        </w:rPr>
      </w:pPr>
      <w:r w:rsidRPr="6EE8AA05">
        <w:rPr>
          <w:rFonts w:ascii="Times New Roman" w:eastAsia="Times New Roman" w:hAnsi="Times New Roman" w:cs="Times New Roman"/>
        </w:rPr>
        <w:t xml:space="preserve"> </w:t>
      </w:r>
    </w:p>
    <w:p w:rsidR="008136C8" w:rsidP="008136C8" w14:paraId="4E6E6BAE" w14:textId="77777777">
      <w:pPr>
        <w:spacing w:after="0"/>
        <w:rPr>
          <w:rFonts w:ascii="Times New Roman" w:eastAsia="Times New Roman" w:hAnsi="Times New Roman" w:cs="Times New Roman"/>
          <w:i/>
          <w:iCs/>
          <w:color w:val="FF0000"/>
        </w:rPr>
      </w:pPr>
      <w:r w:rsidRPr="6EE8AA05">
        <w:rPr>
          <w:rFonts w:ascii="Times New Roman" w:eastAsia="Times New Roman" w:hAnsi="Times New Roman" w:cs="Times New Roman"/>
          <w:color w:val="FF0000"/>
        </w:rPr>
        <w:t xml:space="preserve">Enclosure/Attachment (or link for electronic mailing): </w:t>
      </w:r>
    </w:p>
    <w:p w:rsidR="008136C8" w:rsidP="008136C8" w14:paraId="7D25D88F" w14:textId="77777777">
      <w:pPr>
        <w:spacing w:after="0"/>
        <w:ind w:left="2880" w:firstLine="720"/>
        <w:rPr>
          <w:rFonts w:ascii="Times New Roman" w:eastAsia="Times New Roman" w:hAnsi="Times New Roman" w:cs="Times New Roman"/>
          <w:i/>
          <w:iCs/>
          <w:color w:val="FF0000"/>
        </w:rPr>
      </w:pPr>
      <w:r w:rsidRPr="6EE8AA05">
        <w:rPr>
          <w:rFonts w:ascii="Times New Roman" w:eastAsia="Times New Roman" w:hAnsi="Times New Roman" w:cs="Times New Roman"/>
          <w:i/>
          <w:iCs/>
          <w:color w:val="000000" w:themeColor="text1"/>
        </w:rPr>
        <w:t>NAEP in Your School</w:t>
      </w:r>
      <w:r>
        <w:tab/>
      </w:r>
    </w:p>
    <w:p w:rsidR="008136C8" w:rsidP="008136C8" w14:paraId="2FF1EACC" w14:textId="77777777">
      <w:pPr>
        <w:pStyle w:val="NoSpacing"/>
        <w:tabs>
          <w:tab w:val="left" w:pos="1440"/>
        </w:tabs>
        <w:ind w:left="3600"/>
        <w:rPr>
          <w:rFonts w:ascii="Times New Roman" w:eastAsia="Times New Roman" w:hAnsi="Times New Roman"/>
        </w:rPr>
      </w:pPr>
      <w:r w:rsidRPr="6EE8AA05">
        <w:rPr>
          <w:rFonts w:ascii="Times New Roman" w:eastAsia="Times New Roman" w:hAnsi="Times New Roman"/>
        </w:rPr>
        <w:t>NAEP folder for your NAEP school coordinator, including the following:</w:t>
      </w:r>
    </w:p>
    <w:p w:rsidR="008136C8" w:rsidP="008136C8" w14:paraId="6EC96FE5" w14:textId="77777777">
      <w:pPr>
        <w:spacing w:after="0"/>
        <w:ind w:left="3600"/>
        <w:rPr>
          <w:rFonts w:ascii="Times New Roman" w:eastAsia="Times New Roman" w:hAnsi="Times New Roman" w:cs="Times New Roman"/>
        </w:rPr>
      </w:pPr>
      <w:r w:rsidRPr="6EE8AA05">
        <w:rPr>
          <w:rFonts w:ascii="Times New Roman" w:eastAsia="Times New Roman" w:hAnsi="Times New Roman" w:cs="Times New Roman"/>
        </w:rPr>
        <w:t xml:space="preserve">  </w:t>
      </w:r>
      <w:r>
        <w:tab/>
      </w:r>
      <w:r w:rsidRPr="6EE8AA05">
        <w:rPr>
          <w:rFonts w:ascii="Times New Roman" w:eastAsia="Times New Roman" w:hAnsi="Times New Roman" w:cs="Times New Roman"/>
        </w:rPr>
        <w:t>Letter to your school coordinator</w:t>
      </w:r>
    </w:p>
    <w:p w:rsidR="008136C8" w:rsidP="008136C8" w14:paraId="40D69196" w14:textId="77777777">
      <w:pPr>
        <w:spacing w:after="0"/>
        <w:ind w:left="3600"/>
        <w:rPr>
          <w:rFonts w:ascii="Times New Roman" w:eastAsia="Times New Roman" w:hAnsi="Times New Roman" w:cs="Times New Roman"/>
          <w:color w:val="FF0000"/>
        </w:rPr>
      </w:pPr>
      <w:r w:rsidRPr="6EE8AA05">
        <w:rPr>
          <w:rFonts w:ascii="Times New Roman" w:eastAsia="Times New Roman" w:hAnsi="Times New Roman" w:cs="Times New Roman"/>
        </w:rPr>
        <w:t xml:space="preserve">   </w:t>
      </w:r>
      <w:r>
        <w:tab/>
      </w:r>
      <w:r w:rsidRPr="6EE8AA05">
        <w:rPr>
          <w:rFonts w:ascii="Times New Roman" w:eastAsia="Times New Roman" w:hAnsi="Times New Roman" w:cs="Times New Roman"/>
          <w:color w:val="FF0000"/>
        </w:rPr>
        <w:t>Student List Submission Instructions</w:t>
      </w:r>
    </w:p>
    <w:p w:rsidR="008136C8" w:rsidP="008136C8" w14:paraId="029C08D4" w14:textId="77777777">
      <w:pPr>
        <w:spacing w:after="0"/>
        <w:ind w:left="3600" w:firstLine="720"/>
        <w:rPr>
          <w:rFonts w:ascii="Times New Roman" w:eastAsia="Times New Roman" w:hAnsi="Times New Roman" w:cs="Times New Roman"/>
          <w:color w:val="FF0000"/>
        </w:rPr>
      </w:pPr>
      <w:r w:rsidRPr="6EE8AA05">
        <w:rPr>
          <w:rFonts w:ascii="Times New Roman" w:eastAsia="Times New Roman" w:hAnsi="Times New Roman" w:cs="Times New Roman"/>
          <w:color w:val="FF0000"/>
        </w:rPr>
        <w:t>Parent/Guardian Notification Letter</w:t>
      </w:r>
    </w:p>
    <w:p w:rsidR="008136C8" w:rsidP="008136C8" w14:paraId="370B5E9E" w14:textId="77777777">
      <w:pPr>
        <w:spacing w:after="0"/>
        <w:rPr>
          <w:rFonts w:ascii="Times New Roman" w:eastAsia="Times New Roman" w:hAnsi="Times New Roman" w:cs="Times New Roman"/>
        </w:rPr>
      </w:pPr>
    </w:p>
    <w:p w:rsidR="008136C8" w:rsidP="008136C8" w14:paraId="4A39B6AE" w14:textId="77777777">
      <w:pPr>
        <w:pStyle w:val="NoSpacing"/>
        <w:rPr>
          <w:rFonts w:ascii="Times New Roman" w:eastAsia="Times New Roman" w:hAnsi="Times New Roman"/>
        </w:rPr>
      </w:pPr>
      <w:r w:rsidRPr="6EE8AA05">
        <w:rPr>
          <w:rFonts w:ascii="Times New Roman" w:eastAsia="Times New Roman" w:hAnsi="Times New Roman"/>
        </w:rPr>
        <w:t xml:space="preserve"> </w:t>
      </w:r>
    </w:p>
    <w:p w:rsidR="00B978DB" w:rsidP="005F352C" w14:paraId="2AE87367" w14:textId="77777777">
      <w:pPr>
        <w:rPr>
          <w:rFonts w:ascii="Times New Roman" w:eastAsia="Times New Roman" w:hAnsi="Times New Roman" w:cs="Times New Roman"/>
          <w:i/>
          <w:iCs/>
        </w:rPr>
      </w:pPr>
    </w:p>
    <w:p w:rsidR="005F352C" w:rsidP="005F352C" w14:paraId="04250E59" w14:textId="39243BCB">
      <w:pPr>
        <w:rPr>
          <w:rFonts w:ascii="Times New Roman" w:eastAsia="Times New Roman" w:hAnsi="Times New Roman" w:cs="Times New Roman"/>
        </w:rPr>
      </w:pPr>
      <w:r w:rsidRPr="00B978DB">
        <w:rPr>
          <w:rFonts w:ascii="Times New Roman" w:eastAsia="Times New Roman" w:hAnsi="Times New Roman" w:cs="Times New Roman"/>
          <w:i/>
          <w:iCs/>
        </w:rPr>
        <w:t xml:space="preserve">The National Center for Education Statistics (NCES) conducts the National Assessment of Educational Progress to evaluate federally supported education programs. </w:t>
      </w:r>
      <w:r w:rsidRPr="00B978DB">
        <w:rPr>
          <w:rFonts w:ascii="Times New Roman" w:eastAsia="Times New Roman" w:hAnsi="Times New Roman" w:cs="Times New Roman"/>
          <w:i/>
          <w:iCs/>
        </w:rPr>
        <w:t>All of</w:t>
      </w:r>
      <w:r w:rsidRPr="00B978DB">
        <w:rPr>
          <w:rFonts w:ascii="Times New Roman" w:eastAsia="Times New Roman" w:hAnsi="Times New Roman" w:cs="Times New Roman"/>
          <w:i/>
          <w:iCs/>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rPr>
        <w:t>or used</w:t>
      </w:r>
      <w:r w:rsidRPr="00B978DB">
        <w:rPr>
          <w:rFonts w:ascii="Times New Roman" w:eastAsia="Times New Roman" w:hAnsi="Times New Roman" w:cs="Times New Roman"/>
          <w:i/>
          <w:iCs/>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B978DB">
        <w:rPr>
          <w:rFonts w:ascii="Times New Roman" w:eastAsia="Times New Roman" w:hAnsi="Times New Roman" w:cs="Times New Roman"/>
          <w:i/>
          <w:iCs/>
        </w:rPr>
        <w:t>both if</w:t>
      </w:r>
      <w:r w:rsidRPr="00B978DB">
        <w:rPr>
          <w:rFonts w:ascii="Times New Roman" w:eastAsia="Times New Roman" w:hAnsi="Times New Roman" w:cs="Times New Roman"/>
          <w:i/>
          <w:iCs/>
        </w:rPr>
        <w:t xml:space="preserve"> he </w:t>
      </w:r>
      <w:r w:rsidRPr="00B978DB">
        <w:rPr>
          <w:rFonts w:ascii="Times New Roman" w:eastAsia="Times New Roman" w:hAnsi="Times New Roman" w:cs="Times New Roman"/>
          <w:i/>
          <w:iCs/>
        </w:rPr>
        <w:t>or</w:t>
      </w:r>
      <w:r w:rsidRPr="00B978DB">
        <w:rPr>
          <w:rFonts w:ascii="Times New Roman" w:eastAsia="Times New Roman" w:hAnsi="Times New Roman" w:cs="Times New Roman"/>
          <w:i/>
          <w:iCs/>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5F352C" w:rsidRPr="00A764F0" w:rsidP="005F352C" w14:paraId="1CA42AE6" w14:textId="77777777">
      <w:pPr>
        <w:widowControl/>
        <w:spacing w:after="160" w:line="279" w:lineRule="auto"/>
        <w:rPr>
          <w:rFonts w:ascii="Times New Roman" w:eastAsia="Times New Roman" w:hAnsi="Times New Roman" w:cs="Times New Roman"/>
          <w:lang w:eastAsia="ja-JP"/>
        </w:rPr>
      </w:pPr>
    </w:p>
    <w:p w:rsidR="005F352C" w:rsidP="005F352C" w14:paraId="610E86BB" w14:textId="77777777">
      <w:pPr>
        <w:rPr>
          <w:rFonts w:ascii="Times New Roman" w:eastAsia="Times New Roman" w:hAnsi="Times New Roman" w:cs="Times New Roman"/>
        </w:rPr>
      </w:pPr>
    </w:p>
    <w:p w:rsidR="005F352C" w:rsidRPr="0076399A" w:rsidP="005F352C" w14:paraId="05539139" w14:textId="77777777"/>
    <w:p w:rsidR="005F352C" w:rsidRPr="0076399A" w:rsidP="005F352C" w14:paraId="71F6F0A6" w14:textId="77777777"/>
    <w:p w:rsidR="005F352C" w:rsidRPr="00B710E8" w:rsidP="005F352C" w14:paraId="297B124F" w14:textId="77777777">
      <w:pPr>
        <w:pStyle w:val="Header"/>
        <w:jc w:val="center"/>
      </w:pPr>
    </w:p>
    <w:p w:rsidR="005F352C" w:rsidRPr="00B710E8" w:rsidP="005F352C" w14:paraId="717A19DE" w14:textId="77777777">
      <w:pPr>
        <w:pStyle w:val="Header"/>
        <w:jc w:val="center"/>
      </w:pPr>
    </w:p>
    <w:p w:rsidR="005F352C" w:rsidRPr="00B710E8" w:rsidP="005F352C" w14:paraId="743F4A30" w14:textId="77777777">
      <w:pPr>
        <w:pStyle w:val="Header"/>
        <w:jc w:val="center"/>
      </w:pPr>
    </w:p>
    <w:p w:rsidR="005F352C" w:rsidRPr="00B710E8" w:rsidP="005F352C" w14:paraId="3B0E0D0C" w14:textId="77777777">
      <w:pPr>
        <w:pStyle w:val="Header"/>
        <w:jc w:val="center"/>
      </w:pPr>
    </w:p>
    <w:p w:rsidR="005F352C" w:rsidRPr="00DF4451" w:rsidP="005F352C" w14:paraId="251757B5" w14:textId="77777777">
      <w:pPr>
        <w:rPr>
          <w:rStyle w:val="Strong"/>
          <w:rFonts w:ascii="Times New Roman" w:hAnsi="Times New Roman" w:cs="Times New Roman"/>
          <w:color w:val="31849B" w:themeColor="accent5" w:themeShade="BF"/>
        </w:rPr>
      </w:pPr>
    </w:p>
    <w:p w:rsidR="005F352C" w:rsidP="005F352C" w14:paraId="0B8C8623"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4B4FFD" w:rsidRPr="00323515" w:rsidP="004B4FFD" w14:paraId="557E45DF" w14:textId="1B9862FE">
      <w:pPr>
        <w:pStyle w:val="Heading3"/>
        <w:rPr>
          <w:rStyle w:val="Strong"/>
          <w:rFonts w:cs="Times New Roman"/>
        </w:rPr>
      </w:pPr>
      <w:bookmarkStart w:id="34" w:name="_Toc203742163"/>
      <w:bookmarkStart w:id="35" w:name="_Toc175909516"/>
      <w:r w:rsidRPr="00323515">
        <w:rPr>
          <w:rStyle w:val="Strong"/>
          <w:rFonts w:cs="Times New Roman"/>
        </w:rPr>
        <w:t>Appendix D-</w:t>
      </w:r>
      <w:r w:rsidR="003E7B48">
        <w:rPr>
          <w:rStyle w:val="Strong"/>
          <w:rFonts w:cs="Times New Roman"/>
        </w:rPr>
        <w:t>11</w:t>
      </w:r>
      <w:r w:rsidRPr="00323515">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Assessment Details Letter to Principal, School Device Model, Puerto Rico</w:t>
      </w:r>
      <w:r>
        <w:rPr>
          <w:rStyle w:val="Strong"/>
          <w:rFonts w:cs="Times New Roman"/>
          <w:b w:val="0"/>
          <w:bCs w:val="0"/>
        </w:rPr>
        <w:t xml:space="preserve"> (NEW)</w:t>
      </w:r>
      <w:bookmarkEnd w:id="34"/>
    </w:p>
    <w:p w:rsidR="004B4FFD" w:rsidP="004B4FFD" w14:paraId="684B69DB"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2E1941" w:rsidRPr="002E1941" w:rsidP="002E1941" w14:paraId="26D714C1" w14:textId="77777777">
      <w:pPr>
        <w:widowControl/>
        <w:spacing w:after="0" w:line="240" w:lineRule="auto"/>
        <w:jc w:val="center"/>
        <w:rPr>
          <w:rFonts w:ascii="Times New Roman" w:eastAsia="PMingLiU" w:hAnsi="Times New Roman" w:cs="Times New Roman"/>
          <w:b/>
          <w:bCs/>
          <w:sz w:val="24"/>
          <w:szCs w:val="24"/>
          <w:lang w:val="" w:eastAsia="ja-JP"/>
        </w:rPr>
      </w:pPr>
      <w:r w:rsidRPr="002E1941">
        <w:rPr>
          <w:rFonts w:ascii="Times New Roman" w:eastAsia="PMingLiU" w:hAnsi="Times New Roman" w:cs="Times New Roman"/>
          <w:b/>
          <w:bCs/>
          <w:sz w:val="24"/>
          <w:szCs w:val="24"/>
          <w:lang w:val="" w:eastAsia="ja-JP"/>
        </w:rPr>
        <w:t xml:space="preserve">Carta de notificación con detalles acerca de la evaluación NAEP de 2026 (Dispositivo de la escuela) </w:t>
      </w:r>
    </w:p>
    <w:p w:rsidR="002E1941" w:rsidRPr="002E1941" w:rsidP="002E1941" w14:paraId="2443F221" w14:textId="77777777">
      <w:pPr>
        <w:widowControl/>
        <w:spacing w:after="0" w:line="240" w:lineRule="auto"/>
        <w:jc w:val="center"/>
        <w:rPr>
          <w:rFonts w:ascii="Times New Roman" w:eastAsia="Times New Roman" w:hAnsi="Times New Roman" w:cs="Times New Roman"/>
          <w:b/>
          <w:bCs/>
          <w:lang w:val="es-PR" w:eastAsia="ja-JP"/>
        </w:rPr>
      </w:pPr>
      <w:r w:rsidRPr="002E1941">
        <w:rPr>
          <w:rFonts w:ascii="Times New Roman" w:eastAsia="Times New Roman" w:hAnsi="Times New Roman" w:cs="Times New Roman"/>
          <w:b/>
          <w:bCs/>
          <w:lang w:val="es-PR" w:eastAsia="ja-JP"/>
        </w:rPr>
        <w:t xml:space="preserve">DE PARTE </w:t>
      </w:r>
      <w:r w:rsidRPr="002E1941">
        <w:rPr>
          <w:rFonts w:ascii="Times New Roman" w:eastAsia="Times New Roman" w:hAnsi="Times New Roman" w:cs="Times New Roman"/>
          <w:b/>
          <w:bCs/>
          <w:lang w:val="es-PR" w:eastAsia="ja-JP"/>
        </w:rPr>
        <w:t>DEL(</w:t>
      </w:r>
      <w:r w:rsidRPr="002E1941">
        <w:rPr>
          <w:rFonts w:ascii="Times New Roman" w:eastAsia="Times New Roman" w:hAnsi="Times New Roman" w:cs="Times New Roman"/>
          <w:b/>
          <w:bCs/>
          <w:lang w:val="es-PR" w:eastAsia="ja-JP"/>
        </w:rPr>
        <w:t xml:space="preserve">DE LA) COORDINADOR(A) ESTATAL DE NAEP PARA EL(LA) DIRECTOR(A) </w:t>
      </w:r>
      <w:r w:rsidRPr="002E1941">
        <w:rPr>
          <w:rFonts w:ascii="Times New Roman" w:eastAsia="PMingLiU" w:hAnsi="Times New Roman" w:cs="Times New Roman"/>
          <w:b/>
          <w:sz w:val="24"/>
          <w:szCs w:val="24"/>
          <w:lang w:val="es-PR" w:eastAsia="ja-JP"/>
        </w:rPr>
        <w:t>– PUERTO RICO</w:t>
      </w:r>
    </w:p>
    <w:p w:rsidR="002E1941" w:rsidRPr="002E1941" w:rsidP="002E1941" w14:paraId="5DAC9070" w14:textId="77777777">
      <w:pPr>
        <w:widowControl/>
        <w:spacing w:after="0" w:line="240" w:lineRule="auto"/>
        <w:jc w:val="center"/>
        <w:rPr>
          <w:rFonts w:ascii="Times New Roman" w:eastAsia="PMingLiU" w:hAnsi="Times New Roman" w:cs="Times New Roman"/>
          <w:b/>
          <w:bCs/>
          <w:sz w:val="24"/>
          <w:szCs w:val="24"/>
          <w:lang w:val="" w:eastAsia="ja-JP"/>
        </w:rPr>
      </w:pPr>
      <w:r w:rsidRPr="002E1941">
        <w:rPr>
          <w:rFonts w:ascii="Times New Roman" w:eastAsia="PMingLiU" w:hAnsi="Times New Roman" w:cs="Times New Roman"/>
          <w:b/>
          <w:bCs/>
          <w:sz w:val="24"/>
          <w:szCs w:val="24"/>
          <w:lang w:val="" w:eastAsia="ja-JP"/>
        </w:rPr>
        <w:t xml:space="preserve">Se debe personalizar el </w:t>
      </w:r>
      <w:r w:rsidRPr="002E1941">
        <w:rPr>
          <w:rFonts w:ascii="Times New Roman" w:eastAsia="PMingLiU" w:hAnsi="Times New Roman" w:cs="Times New Roman"/>
          <w:b/>
          <w:bCs/>
          <w:color w:val="FF0000"/>
          <w:sz w:val="24"/>
          <w:szCs w:val="24"/>
          <w:lang w:val="" w:eastAsia="ja-JP"/>
        </w:rPr>
        <w:t>texto en rojo</w:t>
      </w:r>
      <w:r w:rsidRPr="002E1941">
        <w:rPr>
          <w:rFonts w:ascii="Times New Roman" w:eastAsia="PMingLiU" w:hAnsi="Times New Roman" w:cs="Times New Roman"/>
          <w:b/>
          <w:bCs/>
          <w:sz w:val="24"/>
          <w:szCs w:val="24"/>
          <w:lang w:val="" w:eastAsia="ja-JP"/>
        </w:rPr>
        <w:t xml:space="preserve"> antes de combinar la correspondencia, </w:t>
      </w:r>
      <w:r w:rsidRPr="002E1941">
        <w:rPr>
          <w:rFonts w:ascii="Times New Roman" w:eastAsia="PMingLiU" w:hAnsi="Times New Roman" w:cs="Times New Roman"/>
          <w:b/>
          <w:bCs/>
          <w:sz w:val="24"/>
          <w:szCs w:val="24"/>
          <w:highlight w:val="yellow"/>
          <w:lang w:val="" w:eastAsia="ja-JP"/>
        </w:rPr>
        <w:t>el texto resaltado</w:t>
      </w:r>
      <w:r w:rsidRPr="002E1941">
        <w:rPr>
          <w:rFonts w:ascii="Times New Roman" w:eastAsia="PMingLiU" w:hAnsi="Times New Roman" w:cs="Times New Roman"/>
          <w:b/>
          <w:bCs/>
          <w:sz w:val="24"/>
          <w:szCs w:val="24"/>
          <w:lang w:val="" w:eastAsia="ja-JP"/>
        </w:rPr>
        <w:t xml:space="preserve"> representa los campos que se deben combinar</w:t>
      </w:r>
      <w:r w:rsidRPr="002E1941">
        <w:rPr>
          <w:rFonts w:ascii="Times New Roman" w:eastAsia="Times New Roman" w:hAnsi="Times New Roman" w:cs="Times New Roman"/>
          <w:b/>
          <w:bCs/>
          <w:lang w:val="es-PR" w:eastAsia="ja-JP"/>
        </w:rPr>
        <w:t>.</w:t>
      </w:r>
    </w:p>
    <w:p w:rsidR="002E1941" w:rsidRPr="002E1941" w:rsidP="002E1941" w14:paraId="402DF839" w14:textId="77777777">
      <w:pPr>
        <w:widowControl/>
        <w:spacing w:after="0" w:line="240" w:lineRule="auto"/>
        <w:jc w:val="center"/>
        <w:rPr>
          <w:rFonts w:ascii="Times New Roman" w:eastAsia="Times New Roman" w:hAnsi="Times New Roman" w:cs="Times New Roman"/>
          <w:b/>
          <w:bCs/>
          <w:lang w:val="es-PR" w:eastAsia="ja-JP"/>
        </w:rPr>
      </w:pPr>
      <w:r w:rsidRPr="002E1941">
        <w:rPr>
          <w:rFonts w:ascii="Times New Roman" w:eastAsia="Times New Roman" w:hAnsi="Times New Roman" w:cs="Times New Roman"/>
          <w:b/>
          <w:bCs/>
          <w:lang w:val="es-PR" w:eastAsia="ja-JP"/>
        </w:rPr>
        <w:t xml:space="preserve"> </w:t>
      </w:r>
    </w:p>
    <w:p w:rsidR="002E1941" w:rsidRPr="002E1941" w:rsidP="002E1941" w14:paraId="3E986CE3" w14:textId="77777777">
      <w:pPr>
        <w:widowControl/>
        <w:spacing w:after="0"/>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 xml:space="preserve">Estimado(a) </w:t>
      </w:r>
      <w:r w:rsidRPr="002E1941">
        <w:rPr>
          <w:rFonts w:ascii="Times New Roman" w:eastAsia="Times New Roman" w:hAnsi="Times New Roman" w:cs="Times New Roman"/>
          <w:highlight w:val="yellow"/>
          <w:lang w:val="es-PR" w:eastAsia="ja-JP"/>
        </w:rPr>
        <w:t>director(a)</w:t>
      </w:r>
      <w:r w:rsidRPr="002E1941">
        <w:rPr>
          <w:rFonts w:ascii="Times New Roman" w:eastAsia="Times New Roman" w:hAnsi="Times New Roman" w:cs="Times New Roman"/>
          <w:lang w:val="es-PR" w:eastAsia="ja-JP"/>
        </w:rPr>
        <w:t>,</w:t>
      </w:r>
    </w:p>
    <w:p w:rsidR="002E1941" w:rsidRPr="002E1941" w:rsidP="002E1941" w14:paraId="7896138F" w14:textId="77777777">
      <w:pPr>
        <w:widowControl/>
        <w:spacing w:after="0"/>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 xml:space="preserve"> </w:t>
      </w:r>
    </w:p>
    <w:p w:rsidR="002E1941" w:rsidRPr="002E1941" w:rsidP="002E1941" w14:paraId="30793FA6" w14:textId="77777777">
      <w:pPr>
        <w:widowControl/>
        <w:spacing w:after="0"/>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 xml:space="preserve">Gracias por todo lo que hace para apoyar la educación en Puerto Rico. Durante </w:t>
      </w:r>
      <w:r w:rsidRPr="002E1941">
        <w:rPr>
          <w:rFonts w:ascii="Times New Roman" w:eastAsia="Times New Roman" w:hAnsi="Times New Roman" w:cs="Times New Roman"/>
          <w:color w:val="EE0000"/>
          <w:lang w:val="es-PR" w:eastAsia="ja-JP"/>
        </w:rPr>
        <w:t>[época del año]</w:t>
      </w:r>
      <w:r w:rsidRPr="002E1941">
        <w:rPr>
          <w:rFonts w:ascii="Times New Roman" w:eastAsia="Times New Roman" w:hAnsi="Times New Roman" w:cs="Times New Roman"/>
          <w:lang w:val="es-PR" w:eastAsia="ja-JP"/>
        </w:rPr>
        <w:t xml:space="preserve">, notifiqué a </w:t>
      </w:r>
      <w:r w:rsidRPr="002E1941">
        <w:rPr>
          <w:rFonts w:ascii="Times New Roman" w:eastAsia="Times New Roman" w:hAnsi="Times New Roman" w:cs="Times New Roman"/>
          <w:highlight w:val="yellow"/>
          <w:lang w:val="es-PR" w:eastAsia="ja-JP"/>
        </w:rPr>
        <w:t>[nombre de la escuela]</w:t>
      </w:r>
      <w:r w:rsidRPr="002E1941">
        <w:rPr>
          <w:rFonts w:ascii="Times New Roman" w:eastAsia="Times New Roman" w:hAnsi="Times New Roman" w:cs="Times New Roman"/>
          <w:lang w:val="es-PR" w:eastAsia="ja-JP"/>
        </w:rPr>
        <w:t xml:space="preserve"> sobre su selección para participar en la administración de la Evaluación Nacional del Progreso Educativo (NAEP, por sus siglas en inglés) de 2026. Estoy haciendo un seguimiento para proporcionar información adicional sobre la preparación para la próxima evaluación, que comienza con la designación de un(a) coordinador(a) escolar.</w:t>
      </w:r>
    </w:p>
    <w:p w:rsidR="002E1941" w:rsidRPr="002E1941" w:rsidP="002E1941" w14:paraId="368B8FF5" w14:textId="77777777">
      <w:pPr>
        <w:widowControl/>
        <w:spacing w:after="0"/>
        <w:rPr>
          <w:rFonts w:ascii="Times New Roman" w:eastAsia="Times New Roman" w:hAnsi="Times New Roman" w:cs="Times New Roman"/>
          <w:lang w:val="es-PR" w:eastAsia="ja-JP"/>
        </w:rPr>
      </w:pPr>
    </w:p>
    <w:p w:rsidR="002E1941" w:rsidRPr="002E1941" w:rsidP="002E1941" w14:paraId="231E7CE0" w14:textId="77777777">
      <w:pPr>
        <w:widowControl/>
        <w:spacing w:after="0"/>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w:t>
      </w:r>
    </w:p>
    <w:p w:rsidR="002E1941" w:rsidRPr="002E1941" w:rsidP="002E1941" w14:paraId="63A9732B" w14:textId="77777777">
      <w:pPr>
        <w:widowControl/>
        <w:spacing w:after="0"/>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 xml:space="preserve"> </w:t>
      </w:r>
    </w:p>
    <w:p w:rsidR="002E1941" w:rsidRPr="002E1941" w:rsidP="002E1941" w14:paraId="76B411A2" w14:textId="77777777">
      <w:pPr>
        <w:widowControl/>
        <w:spacing w:after="0" w:line="278" w:lineRule="auto"/>
        <w:rPr>
          <w:rFonts w:ascii="Times New Roman" w:eastAsia="Times New Roman" w:hAnsi="Times New Roman" w:cs="Times New Roman"/>
          <w:b/>
          <w:bCs/>
          <w:lang w:val="es-PR" w:eastAsia="ja-JP"/>
        </w:rPr>
      </w:pPr>
      <w:r w:rsidRPr="002E1941">
        <w:rPr>
          <w:rFonts w:ascii="Times New Roman" w:eastAsia="Times New Roman" w:hAnsi="Times New Roman" w:cs="Times New Roman"/>
          <w:b/>
          <w:bCs/>
          <w:lang w:val="es-PR" w:eastAsia="ja-JP"/>
        </w:rPr>
        <w:t>Visión general de la evaluación en su escuela</w:t>
      </w:r>
    </w:p>
    <w:tbl>
      <w:tblPr>
        <w:tblStyle w:val="TableGrid48"/>
        <w:tblW w:w="0" w:type="auto"/>
        <w:tblInd w:w="0" w:type="dxa"/>
        <w:tblBorders>
          <w:top w:val="single" w:sz="6" w:space="0" w:color="auto"/>
          <w:left w:val="single" w:sz="6" w:space="0" w:color="auto"/>
          <w:bottom w:val="single" w:sz="6" w:space="0" w:color="auto"/>
          <w:right w:val="single" w:sz="6" w:space="0" w:color="auto"/>
        </w:tblBorders>
        <w:tblLayout w:type="fixed"/>
        <w:tblLook w:val="06A0"/>
      </w:tblPr>
      <w:tblGrid>
        <w:gridCol w:w="3600"/>
        <w:gridCol w:w="5745"/>
      </w:tblGrid>
      <w:tr w14:paraId="711B359E" w14:textId="77777777" w:rsidTr="002E1941">
        <w:tblPrEx>
          <w:tblW w:w="0" w:type="auto"/>
          <w:tblInd w:w="0" w:type="dxa"/>
          <w:tblBorders>
            <w:top w:val="single" w:sz="6" w:space="0" w:color="auto"/>
            <w:left w:val="single" w:sz="6" w:space="0" w:color="auto"/>
            <w:bottom w:val="single" w:sz="6" w:space="0" w:color="auto"/>
            <w:right w:val="single" w:sz="6" w:space="0" w:color="auto"/>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2E1941" w:rsidRPr="002E1941" w:rsidP="003E78A3" w14:paraId="75156BF5" w14:textId="77777777">
            <w:pPr>
              <w:numPr>
                <w:ilvl w:val="0"/>
                <w:numId w:val="153"/>
              </w:numPr>
              <w:spacing w:after="160" w:line="360" w:lineRule="auto"/>
              <w:contextualSpacing/>
              <w:rPr>
                <w:rFonts w:ascii="Times New Roman" w:eastAsia="Times New Roman" w:hAnsi="Times New Roman" w:cs="Times New Roman"/>
                <w:sz w:val="22"/>
                <w:szCs w:val="22"/>
                <w:lang w:val="es-CO"/>
              </w:rPr>
            </w:pPr>
            <w:r w:rsidRPr="002E1941">
              <w:rPr>
                <w:rFonts w:ascii="Times New Roman" w:eastAsia="Times New Roman" w:hAnsi="Times New Roman" w:cs="Times New Roman"/>
                <w:b/>
                <w:bCs/>
                <w:sz w:val="22"/>
                <w:szCs w:val="22"/>
                <w:lang w:val="es-CO"/>
              </w:rPr>
              <w:t>Materia:</w:t>
            </w:r>
          </w:p>
        </w:tc>
        <w:tc>
          <w:tcPr>
            <w:tcW w:w="5745" w:type="dxa"/>
            <w:tcBorders>
              <w:top w:val="nil"/>
              <w:left w:val="nil"/>
              <w:bottom w:val="nil"/>
              <w:right w:val="nil"/>
            </w:tcBorders>
            <w:tcMar>
              <w:top w:w="0" w:type="dxa"/>
              <w:left w:w="105" w:type="dxa"/>
              <w:bottom w:w="0" w:type="dxa"/>
              <w:right w:w="105" w:type="dxa"/>
            </w:tcMar>
            <w:hideMark/>
          </w:tcPr>
          <w:p w:rsidR="002E1941" w:rsidRPr="002E1941" w:rsidP="002E1941" w14:paraId="51DB9CCD" w14:textId="77777777">
            <w:pPr>
              <w:spacing w:line="360" w:lineRule="auto"/>
              <w:rPr>
                <w:rFonts w:ascii="Times New Roman" w:eastAsia="Times New Roman" w:hAnsi="Times New Roman" w:cs="Times New Roman"/>
                <w:sz w:val="22"/>
                <w:szCs w:val="22"/>
                <w:lang w:val="es-CO"/>
              </w:rPr>
            </w:pPr>
            <w:r w:rsidRPr="002E1941">
              <w:rPr>
                <w:rFonts w:ascii="Times New Roman" w:eastAsia="Times New Roman" w:hAnsi="Times New Roman" w:cs="Times New Roman"/>
                <w:sz w:val="22"/>
                <w:szCs w:val="22"/>
                <w:lang w:val="es-CO"/>
              </w:rPr>
              <w:t>Matemáticas</w:t>
            </w:r>
          </w:p>
        </w:tc>
      </w:tr>
      <w:tr w14:paraId="71C55B61" w14:textId="77777777" w:rsidTr="002E1941">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2E1941" w:rsidRPr="002E1941" w:rsidP="003E78A3" w14:paraId="3BE4E3BD" w14:textId="77777777">
            <w:pPr>
              <w:numPr>
                <w:ilvl w:val="0"/>
                <w:numId w:val="154"/>
              </w:numPr>
              <w:spacing w:after="160" w:line="360" w:lineRule="auto"/>
              <w:contextualSpacing/>
              <w:rPr>
                <w:rFonts w:ascii="Times New Roman" w:eastAsia="Times New Roman" w:hAnsi="Times New Roman" w:cs="Times New Roman"/>
                <w:sz w:val="22"/>
                <w:szCs w:val="22"/>
                <w:lang w:val="es-CO"/>
              </w:rPr>
            </w:pPr>
            <w:r w:rsidRPr="002E1941">
              <w:rPr>
                <w:rFonts w:ascii="Times New Roman" w:eastAsia="Times New Roman" w:hAnsi="Times New Roman" w:cs="Times New Roman"/>
                <w:b/>
                <w:bCs/>
                <w:sz w:val="22"/>
                <w:szCs w:val="22"/>
                <w:lang w:val="es-CO"/>
              </w:rPr>
              <w:t>Grado:</w:t>
            </w:r>
          </w:p>
        </w:tc>
        <w:tc>
          <w:tcPr>
            <w:tcW w:w="5745" w:type="dxa"/>
            <w:tcBorders>
              <w:top w:val="nil"/>
              <w:left w:val="nil"/>
              <w:bottom w:val="nil"/>
              <w:right w:val="nil"/>
            </w:tcBorders>
            <w:tcMar>
              <w:top w:w="0" w:type="dxa"/>
              <w:left w:w="105" w:type="dxa"/>
              <w:bottom w:w="0" w:type="dxa"/>
              <w:right w:w="105" w:type="dxa"/>
            </w:tcMar>
            <w:hideMark/>
          </w:tcPr>
          <w:p w:rsidR="002E1941" w:rsidRPr="002E1941" w:rsidP="002E1941" w14:paraId="57018E85" w14:textId="77777777">
            <w:pPr>
              <w:spacing w:line="360" w:lineRule="auto"/>
              <w:rPr>
                <w:rFonts w:ascii="Times New Roman" w:eastAsia="Times New Roman" w:hAnsi="Times New Roman" w:cs="Times New Roman"/>
                <w:sz w:val="22"/>
                <w:szCs w:val="22"/>
                <w:lang w:val="es-CO"/>
              </w:rPr>
            </w:pPr>
            <w:r w:rsidRPr="002E1941">
              <w:rPr>
                <w:rFonts w:ascii="Times New Roman" w:eastAsia="Times New Roman" w:hAnsi="Times New Roman" w:cs="Times New Roman"/>
                <w:sz w:val="22"/>
                <w:szCs w:val="22"/>
                <w:highlight w:val="yellow"/>
                <w:lang w:val="es-CO"/>
              </w:rPr>
              <w:t>Grado (</w:t>
            </w:r>
            <w:r w:rsidRPr="002E1941">
              <w:rPr>
                <w:rFonts w:ascii="Times New Roman" w:eastAsia="Times New Roman" w:hAnsi="Times New Roman" w:cs="Times New Roman"/>
                <w:sz w:val="22"/>
                <w:szCs w:val="22"/>
                <w:highlight w:val="yellow"/>
                <w:lang w:val="es-CO"/>
              </w:rPr>
              <w:t>4.°</w:t>
            </w:r>
            <w:r w:rsidRPr="002E1941">
              <w:rPr>
                <w:rFonts w:ascii="Times New Roman" w:eastAsia="Times New Roman" w:hAnsi="Times New Roman" w:cs="Times New Roman"/>
                <w:sz w:val="22"/>
                <w:szCs w:val="22"/>
                <w:highlight w:val="yellow"/>
                <w:lang w:val="es-CO"/>
              </w:rPr>
              <w:t xml:space="preserve"> </w:t>
            </w:r>
            <w:r w:rsidRPr="002E1941">
              <w:rPr>
                <w:rFonts w:ascii="Times New Roman" w:eastAsia="Times New Roman" w:hAnsi="Times New Roman" w:cs="Times New Roman"/>
                <w:b/>
                <w:bCs/>
                <w:sz w:val="22"/>
                <w:szCs w:val="22"/>
                <w:highlight w:val="yellow"/>
                <w:lang w:val="es-CO"/>
              </w:rPr>
              <w:t>u</w:t>
            </w:r>
            <w:r w:rsidRPr="002E1941">
              <w:rPr>
                <w:rFonts w:ascii="Times New Roman" w:eastAsia="Times New Roman" w:hAnsi="Times New Roman" w:cs="Times New Roman"/>
                <w:sz w:val="22"/>
                <w:szCs w:val="22"/>
                <w:highlight w:val="yellow"/>
                <w:lang w:val="es-CO"/>
              </w:rPr>
              <w:t xml:space="preserve"> </w:t>
            </w:r>
            <w:r w:rsidRPr="002E1941">
              <w:rPr>
                <w:rFonts w:ascii="Times New Roman" w:eastAsia="Times New Roman" w:hAnsi="Times New Roman" w:cs="Times New Roman"/>
                <w:sz w:val="22"/>
                <w:szCs w:val="22"/>
                <w:highlight w:val="yellow"/>
                <w:lang w:val="es-CO"/>
              </w:rPr>
              <w:t>8.°</w:t>
            </w:r>
            <w:r w:rsidRPr="002E1941">
              <w:rPr>
                <w:rFonts w:ascii="Times New Roman" w:eastAsia="Times New Roman" w:hAnsi="Times New Roman" w:cs="Times New Roman"/>
                <w:sz w:val="22"/>
                <w:szCs w:val="22"/>
                <w:highlight w:val="yellow"/>
                <w:lang w:val="es-CO"/>
              </w:rPr>
              <w:t>)</w:t>
            </w:r>
          </w:p>
        </w:tc>
      </w:tr>
      <w:tr w14:paraId="418A9AC0" w14:textId="77777777" w:rsidTr="002E1941">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2E1941" w:rsidRPr="002E1941" w:rsidP="003E78A3" w14:paraId="3B4F9AFD" w14:textId="77777777">
            <w:pPr>
              <w:numPr>
                <w:ilvl w:val="0"/>
                <w:numId w:val="154"/>
              </w:numPr>
              <w:spacing w:after="160" w:line="360" w:lineRule="auto"/>
              <w:contextualSpacing/>
              <w:rPr>
                <w:rFonts w:ascii="Times New Roman" w:eastAsia="Times New Roman" w:hAnsi="Times New Roman" w:cs="Times New Roman"/>
                <w:sz w:val="22"/>
                <w:szCs w:val="22"/>
                <w:lang w:val="es-CO"/>
              </w:rPr>
            </w:pPr>
            <w:r w:rsidRPr="002E1941">
              <w:rPr>
                <w:rFonts w:ascii="Times New Roman" w:eastAsia="Times New Roman" w:hAnsi="Times New Roman" w:cs="Times New Roman"/>
                <w:b/>
                <w:bCs/>
                <w:sz w:val="22"/>
                <w:szCs w:val="22"/>
                <w:lang w:val="es-CO"/>
              </w:rPr>
              <w:t>Período de evaluación:</w:t>
            </w:r>
          </w:p>
        </w:tc>
        <w:tc>
          <w:tcPr>
            <w:tcW w:w="5745" w:type="dxa"/>
            <w:tcBorders>
              <w:top w:val="nil"/>
              <w:left w:val="nil"/>
              <w:bottom w:val="nil"/>
              <w:right w:val="nil"/>
            </w:tcBorders>
            <w:tcMar>
              <w:top w:w="0" w:type="dxa"/>
              <w:left w:w="105" w:type="dxa"/>
              <w:bottom w:w="0" w:type="dxa"/>
              <w:right w:w="105" w:type="dxa"/>
            </w:tcMar>
            <w:hideMark/>
          </w:tcPr>
          <w:p w:rsidR="002E1941" w:rsidRPr="002E1941" w:rsidP="002E1941" w14:paraId="77F9B466" w14:textId="77777777">
            <w:pPr>
              <w:spacing w:line="360" w:lineRule="auto"/>
              <w:rPr>
                <w:rFonts w:ascii="Times New Roman" w:eastAsia="Times New Roman" w:hAnsi="Times New Roman" w:cs="Times New Roman"/>
                <w:sz w:val="22"/>
                <w:szCs w:val="22"/>
                <w:lang w:val="es-CO"/>
              </w:rPr>
            </w:pPr>
            <w:r w:rsidRPr="002E1941">
              <w:rPr>
                <w:rFonts w:ascii="Times New Roman" w:eastAsia="Times New Roman" w:hAnsi="Times New Roman" w:cs="Times New Roman"/>
                <w:sz w:val="22"/>
                <w:szCs w:val="22"/>
                <w:lang w:val="es-CO"/>
              </w:rPr>
              <w:t>26 de enero al 20 de marzo de 2026</w:t>
            </w:r>
          </w:p>
        </w:tc>
      </w:tr>
      <w:tr w14:paraId="2C02CBF5" w14:textId="77777777" w:rsidTr="002E1941">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2E1941" w:rsidRPr="002E1941" w:rsidP="003E78A3" w14:paraId="7D5F8E97" w14:textId="77777777">
            <w:pPr>
              <w:numPr>
                <w:ilvl w:val="0"/>
                <w:numId w:val="154"/>
              </w:numPr>
              <w:spacing w:after="160" w:line="360" w:lineRule="auto"/>
              <w:contextualSpacing/>
              <w:rPr>
                <w:rFonts w:ascii="Times New Roman" w:eastAsia="Times New Roman" w:hAnsi="Times New Roman" w:cs="Times New Roman"/>
                <w:sz w:val="22"/>
                <w:szCs w:val="22"/>
                <w:lang w:val="es-CO"/>
              </w:rPr>
            </w:pPr>
            <w:r w:rsidRPr="002E1941">
              <w:rPr>
                <w:rFonts w:ascii="Times New Roman" w:eastAsia="Times New Roman" w:hAnsi="Times New Roman" w:cs="Times New Roman"/>
                <w:b/>
                <w:bCs/>
                <w:sz w:val="22"/>
                <w:szCs w:val="22"/>
                <w:lang w:val="es-CO"/>
              </w:rPr>
              <w:t>Sesiones de evaluación:</w:t>
            </w:r>
          </w:p>
        </w:tc>
        <w:tc>
          <w:tcPr>
            <w:tcW w:w="5745" w:type="dxa"/>
            <w:tcBorders>
              <w:top w:val="nil"/>
              <w:left w:val="nil"/>
              <w:bottom w:val="nil"/>
              <w:right w:val="nil"/>
            </w:tcBorders>
            <w:tcMar>
              <w:top w:w="0" w:type="dxa"/>
              <w:left w:w="105" w:type="dxa"/>
              <w:bottom w:w="0" w:type="dxa"/>
              <w:right w:w="105" w:type="dxa"/>
            </w:tcMar>
            <w:vAlign w:val="center"/>
            <w:hideMark/>
          </w:tcPr>
          <w:p w:rsidR="002E1941" w:rsidRPr="002E1941" w:rsidP="002E1941" w14:paraId="55EE24B3" w14:textId="77777777">
            <w:pPr>
              <w:rPr>
                <w:rFonts w:ascii="Times New Roman" w:eastAsia="Times New Roman" w:hAnsi="Times New Roman" w:cs="Times New Roman"/>
                <w:sz w:val="22"/>
                <w:szCs w:val="22"/>
                <w:lang w:val="es-CO"/>
              </w:rPr>
            </w:pPr>
            <w:r w:rsidRPr="002E1941">
              <w:rPr>
                <w:rFonts w:ascii="Times New Roman" w:eastAsia="Times New Roman" w:hAnsi="Times New Roman" w:cs="Times New Roman"/>
                <w:sz w:val="22"/>
                <w:szCs w:val="22"/>
                <w:lang w:val="es-CO"/>
              </w:rPr>
              <w:t xml:space="preserve">Una sesión de aproximadamente 25 estudiantes. </w:t>
            </w:r>
          </w:p>
        </w:tc>
      </w:tr>
      <w:tr w14:paraId="2000CDF3" w14:textId="77777777" w:rsidTr="002E1941">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2E1941" w:rsidRPr="002E1941" w:rsidP="003E78A3" w14:paraId="0257432F" w14:textId="77777777">
            <w:pPr>
              <w:numPr>
                <w:ilvl w:val="0"/>
                <w:numId w:val="154"/>
              </w:numPr>
              <w:spacing w:after="160" w:line="360" w:lineRule="auto"/>
              <w:contextualSpacing/>
              <w:rPr>
                <w:rFonts w:ascii="Times New Roman" w:eastAsia="Times New Roman" w:hAnsi="Times New Roman" w:cs="Times New Roman"/>
                <w:sz w:val="22"/>
                <w:szCs w:val="22"/>
                <w:lang w:val="es-CO"/>
              </w:rPr>
            </w:pPr>
            <w:r w:rsidRPr="002E1941">
              <w:rPr>
                <w:rFonts w:ascii="Times New Roman" w:eastAsia="Times New Roman" w:hAnsi="Times New Roman" w:cs="Times New Roman"/>
                <w:b/>
                <w:bCs/>
                <w:sz w:val="22"/>
                <w:szCs w:val="22"/>
                <w:lang w:val="es-CO"/>
              </w:rPr>
              <w:t>Tiempo del estudiante:</w:t>
            </w:r>
          </w:p>
        </w:tc>
        <w:tc>
          <w:tcPr>
            <w:tcW w:w="5745" w:type="dxa"/>
            <w:tcBorders>
              <w:top w:val="nil"/>
              <w:left w:val="nil"/>
              <w:bottom w:val="nil"/>
              <w:right w:val="nil"/>
            </w:tcBorders>
            <w:tcMar>
              <w:top w:w="0" w:type="dxa"/>
              <w:left w:w="105" w:type="dxa"/>
              <w:bottom w:w="0" w:type="dxa"/>
              <w:right w:w="105" w:type="dxa"/>
            </w:tcMar>
            <w:hideMark/>
          </w:tcPr>
          <w:p w:rsidR="002E1941" w:rsidRPr="002E1941" w:rsidP="002E1941" w14:paraId="68B918FF" w14:textId="77777777">
            <w:pPr>
              <w:spacing w:line="360" w:lineRule="auto"/>
              <w:rPr>
                <w:rFonts w:ascii="Times New Roman" w:eastAsia="Times New Roman" w:hAnsi="Times New Roman" w:cs="Times New Roman"/>
                <w:sz w:val="22"/>
                <w:szCs w:val="22"/>
                <w:lang w:val="es-CO"/>
              </w:rPr>
            </w:pPr>
            <w:r w:rsidRPr="002E1941">
              <w:rPr>
                <w:rFonts w:ascii="Times New Roman" w:eastAsia="Times New Roman" w:hAnsi="Times New Roman" w:cs="Times New Roman"/>
                <w:sz w:val="22"/>
                <w:szCs w:val="22"/>
                <w:lang w:val="es-CO"/>
              </w:rPr>
              <w:t>Aproximadamente 2 horas (incluyendo el tiempo de transición, las instrucciones y tiempo para contestar las preguntas del cuestionario de contexto).</w:t>
            </w:r>
          </w:p>
        </w:tc>
      </w:tr>
      <w:tr w14:paraId="36925138" w14:textId="77777777" w:rsidTr="002E1941">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2E1941" w:rsidRPr="002E1941" w:rsidP="003E78A3" w14:paraId="59E9AF8E" w14:textId="77777777">
            <w:pPr>
              <w:numPr>
                <w:ilvl w:val="0"/>
                <w:numId w:val="154"/>
              </w:numPr>
              <w:spacing w:after="160" w:line="360" w:lineRule="auto"/>
              <w:contextualSpacing/>
              <w:rPr>
                <w:rFonts w:ascii="Times New Roman" w:eastAsia="Times New Roman" w:hAnsi="Times New Roman" w:cs="Times New Roman"/>
                <w:sz w:val="22"/>
                <w:szCs w:val="22"/>
                <w:lang w:val="es-CO"/>
              </w:rPr>
            </w:pPr>
            <w:r w:rsidRPr="002E1941">
              <w:rPr>
                <w:rFonts w:ascii="Times New Roman" w:eastAsia="Times New Roman" w:hAnsi="Times New Roman" w:cs="Times New Roman"/>
                <w:b/>
                <w:bCs/>
                <w:sz w:val="22"/>
                <w:szCs w:val="22"/>
                <w:lang w:val="es-CO"/>
              </w:rPr>
              <w:t>Administradores de la evaluación:</w:t>
            </w:r>
          </w:p>
        </w:tc>
        <w:tc>
          <w:tcPr>
            <w:tcW w:w="5745" w:type="dxa"/>
            <w:tcBorders>
              <w:top w:val="nil"/>
              <w:left w:val="nil"/>
              <w:bottom w:val="nil"/>
              <w:right w:val="nil"/>
            </w:tcBorders>
            <w:tcMar>
              <w:top w:w="0" w:type="dxa"/>
              <w:left w:w="105" w:type="dxa"/>
              <w:bottom w:w="0" w:type="dxa"/>
              <w:right w:w="105" w:type="dxa"/>
            </w:tcMar>
            <w:hideMark/>
          </w:tcPr>
          <w:p w:rsidR="002E1941" w:rsidRPr="002E1941" w:rsidP="002E1941" w14:paraId="7500B0FA" w14:textId="77777777">
            <w:pPr>
              <w:spacing w:line="360" w:lineRule="auto"/>
              <w:rPr>
                <w:rFonts w:ascii="Times New Roman" w:eastAsia="Times New Roman" w:hAnsi="Times New Roman" w:cs="Times New Roman"/>
                <w:sz w:val="22"/>
                <w:szCs w:val="22"/>
                <w:lang w:val="es-CO"/>
              </w:rPr>
            </w:pPr>
            <w:r w:rsidRPr="002E1941">
              <w:rPr>
                <w:rFonts w:ascii="Times New Roman" w:eastAsia="Times New Roman" w:hAnsi="Times New Roman" w:cs="Times New Roman"/>
                <w:sz w:val="22"/>
                <w:szCs w:val="22"/>
                <w:lang w:val="es-CO"/>
              </w:rPr>
              <w:t>Representantes de NAEP</w:t>
            </w:r>
          </w:p>
        </w:tc>
      </w:tr>
    </w:tbl>
    <w:p w:rsidR="002E1941" w:rsidRPr="002E1941" w:rsidP="002E1941" w14:paraId="2642A87D" w14:textId="77777777">
      <w:pPr>
        <w:widowControl/>
        <w:spacing w:after="0" w:line="278" w:lineRule="auto"/>
        <w:rPr>
          <w:rFonts w:ascii="Times New Roman" w:eastAsia="Times New Roman" w:hAnsi="Times New Roman" w:cs="Times New Roman"/>
          <w:color w:val="000000"/>
          <w:lang w:val="es-CO" w:eastAsia="ja-JP"/>
        </w:rPr>
      </w:pPr>
    </w:p>
    <w:p w:rsidR="002E1941" w:rsidRPr="002E1941" w:rsidP="002E1941" w14:paraId="66468066" w14:textId="77777777">
      <w:pPr>
        <w:widowControl/>
        <w:spacing w:after="0" w:line="240" w:lineRule="auto"/>
        <w:rPr>
          <w:rFonts w:ascii="Times New Roman" w:eastAsia="Times New Roman" w:hAnsi="Times New Roman" w:cs="Times New Roman"/>
          <w:b/>
          <w:bCs/>
          <w:lang w:val="es-CO" w:eastAsia="ja-JP"/>
        </w:rPr>
      </w:pPr>
      <w:r w:rsidRPr="002E1941">
        <w:rPr>
          <w:rFonts w:ascii="Times New Roman" w:eastAsia="Times New Roman" w:hAnsi="Times New Roman" w:cs="Times New Roman"/>
          <w:b/>
          <w:bCs/>
          <w:lang w:val="es-CO" w:eastAsia="ja-JP"/>
        </w:rPr>
        <w:t xml:space="preserve">¿Qué debo saber? </w:t>
      </w:r>
    </w:p>
    <w:p w:rsidR="002E1941" w:rsidRPr="002E1941" w:rsidP="002E1941" w14:paraId="39B8C3B7" w14:textId="77777777">
      <w:pPr>
        <w:widowControl/>
        <w:spacing w:after="0" w:line="240" w:lineRule="auto"/>
        <w:rPr>
          <w:rFonts w:ascii="Times New Roman" w:eastAsia="Times New Roman" w:hAnsi="Times New Roman" w:cs="Times New Roman"/>
          <w:b/>
          <w:bCs/>
          <w:lang w:val="es-CO" w:eastAsia="ja-JP"/>
        </w:rPr>
      </w:pPr>
      <w:r w:rsidRPr="002E1941">
        <w:rPr>
          <w:rFonts w:ascii="Times New Roman" w:eastAsia="Times New Roman" w:hAnsi="Times New Roman" w:cs="Times New Roman"/>
          <w:b/>
          <w:bCs/>
          <w:lang w:val="es-CO" w:eastAsia="ja-JP"/>
        </w:rPr>
        <w:t xml:space="preserve"> </w:t>
      </w:r>
    </w:p>
    <w:p w:rsidR="002E1941" w:rsidRPr="002E1941" w:rsidP="003E78A3" w14:paraId="00390439" w14:textId="77777777">
      <w:pPr>
        <w:widowControl/>
        <w:numPr>
          <w:ilvl w:val="0"/>
          <w:numId w:val="155"/>
        </w:numPr>
        <w:spacing w:after="0" w:line="278" w:lineRule="auto"/>
        <w:contextualSpacing/>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 xml:space="preserve">Los estudiantes completarán la evaluación utilizando dispositivos de la escuela. </w:t>
      </w:r>
    </w:p>
    <w:p w:rsidR="002E1941" w:rsidRPr="002E1941" w:rsidP="003E78A3" w14:paraId="2663AFC9" w14:textId="77777777">
      <w:pPr>
        <w:widowControl/>
        <w:numPr>
          <w:ilvl w:val="1"/>
          <w:numId w:val="155"/>
        </w:numPr>
        <w:spacing w:after="0" w:line="278" w:lineRule="auto"/>
        <w:contextualSpacing/>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Un miembro del personal de la escuela o del distrito debe estar disponible el día de la evaluación en caso de que surjan dificultades al utilizar los dispositivos de la escuela para NAEP.</w:t>
      </w:r>
    </w:p>
    <w:p w:rsidR="002E1941" w:rsidRPr="002E1941" w:rsidP="003E78A3" w14:paraId="595B8AE2" w14:textId="77777777">
      <w:pPr>
        <w:widowControl/>
        <w:numPr>
          <w:ilvl w:val="0"/>
          <w:numId w:val="155"/>
        </w:numPr>
        <w:spacing w:after="0" w:line="278" w:lineRule="auto"/>
        <w:contextualSpacing/>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Los representantes de la NAEP administrarán la evaluación y proporcionarán un apoyo significativo a su escuela.</w:t>
      </w:r>
    </w:p>
    <w:p w:rsidR="002E1941" w:rsidRPr="002E1941" w:rsidP="003E78A3" w14:paraId="27EBF8AA" w14:textId="77777777">
      <w:pPr>
        <w:widowControl/>
        <w:numPr>
          <w:ilvl w:val="1"/>
          <w:numId w:val="155"/>
        </w:numPr>
        <w:spacing w:after="0" w:line="278" w:lineRule="auto"/>
        <w:contextualSpacing/>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La presencia de un miembro del personal durante toda la evaluación puede tener un impacto positivo en la motivación y el rendimiento de los estudiantes.</w:t>
      </w:r>
    </w:p>
    <w:p w:rsidR="002E1941" w:rsidRPr="002E1941" w:rsidP="003E78A3" w14:paraId="22AF4F33" w14:textId="77777777">
      <w:pPr>
        <w:widowControl/>
        <w:numPr>
          <w:ilvl w:val="0"/>
          <w:numId w:val="155"/>
        </w:numPr>
        <w:spacing w:after="0" w:line="278" w:lineRule="auto"/>
        <w:contextualSpacing/>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2E1941" w:rsidRPr="002E1941" w:rsidP="002E1941" w14:paraId="3A7E2F45" w14:textId="77777777">
      <w:pPr>
        <w:widowControl/>
        <w:spacing w:after="0" w:line="278" w:lineRule="auto"/>
        <w:ind w:left="360"/>
        <w:rPr>
          <w:rFonts w:ascii="Times New Roman" w:eastAsia="Times New Roman" w:hAnsi="Times New Roman" w:cs="Times New Roman"/>
          <w:lang w:val="es-PR" w:eastAsia="ja-JP"/>
        </w:rPr>
      </w:pPr>
    </w:p>
    <w:p w:rsidR="002E1941" w:rsidRPr="002E1941" w:rsidP="002E1941" w14:paraId="15E83872" w14:textId="77777777">
      <w:pPr>
        <w:widowControl/>
        <w:spacing w:after="0" w:line="278" w:lineRule="auto"/>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b/>
          <w:bCs/>
          <w:color w:val="000000"/>
          <w:lang w:val="es-PR" w:eastAsia="ja-JP"/>
        </w:rPr>
        <w:t xml:space="preserve">¿Cuáles son los próximos pasos? </w:t>
      </w:r>
    </w:p>
    <w:p w:rsidR="002E1941" w:rsidRPr="002E1941" w:rsidP="003E78A3" w14:paraId="08CA20BE" w14:textId="77777777">
      <w:pPr>
        <w:widowControl/>
        <w:numPr>
          <w:ilvl w:val="0"/>
          <w:numId w:val="102"/>
        </w:numPr>
        <w:spacing w:after="0" w:line="278" w:lineRule="auto"/>
        <w:contextualSpacing/>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color w:val="000000"/>
          <w:lang w:val="es-PR" w:eastAsia="ja-JP"/>
        </w:rPr>
        <w:t>Designe a un(a) coordinador(a) escolar de NAEP para que sea la persona de contacto, y para que envíe información adicional.</w:t>
      </w:r>
    </w:p>
    <w:p w:rsidR="002E1941" w:rsidRPr="002E1941" w:rsidP="003E78A3" w14:paraId="4D56DCC2" w14:textId="77777777">
      <w:pPr>
        <w:widowControl/>
        <w:numPr>
          <w:ilvl w:val="0"/>
          <w:numId w:val="156"/>
        </w:numPr>
        <w:spacing w:after="0" w:line="278" w:lineRule="auto"/>
        <w:contextualSpacing/>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color w:val="000000"/>
          <w:lang w:val="es-PR" w:eastAsia="ja-JP"/>
        </w:rPr>
        <w:t xml:space="preserve">Revise las responsabilidades </w:t>
      </w:r>
      <w:r w:rsidRPr="002E1941">
        <w:rPr>
          <w:rFonts w:ascii="Times New Roman" w:eastAsia="Times New Roman" w:hAnsi="Times New Roman" w:cs="Times New Roman"/>
          <w:color w:val="000000"/>
          <w:lang w:val="es-PR" w:eastAsia="ja-JP"/>
        </w:rPr>
        <w:t>del(</w:t>
      </w:r>
      <w:r w:rsidRPr="002E1941">
        <w:rPr>
          <w:rFonts w:ascii="Times New Roman" w:eastAsia="Times New Roman" w:hAnsi="Times New Roman" w:cs="Times New Roman"/>
          <w:color w:val="000000"/>
          <w:lang w:val="es-PR" w:eastAsia="ja-JP"/>
        </w:rPr>
        <w:t xml:space="preserve">de la) coordinador(a) escolar y entréguele </w:t>
      </w:r>
      <w:r w:rsidRPr="002E1941">
        <w:rPr>
          <w:rFonts w:ascii="Times New Roman" w:eastAsia="Times New Roman" w:hAnsi="Times New Roman" w:cs="Times New Roman"/>
          <w:color w:val="FF0000"/>
          <w:lang w:val="es-PR" w:eastAsia="ja-JP"/>
        </w:rPr>
        <w:t>la carpeta adjunta/los documentos adjuntos</w:t>
      </w:r>
      <w:r w:rsidRPr="002E1941">
        <w:rPr>
          <w:rFonts w:ascii="Times New Roman" w:eastAsia="Times New Roman" w:hAnsi="Times New Roman" w:cs="Times New Roman"/>
          <w:color w:val="000000"/>
          <w:lang w:val="es-PR" w:eastAsia="ja-JP"/>
        </w:rPr>
        <w:t xml:space="preserve"> a su coordinador(a) escolar designado(a) para NAEP.</w:t>
      </w:r>
    </w:p>
    <w:p w:rsidR="002E1941" w:rsidRPr="002E1941" w:rsidP="003E78A3" w14:paraId="185FE01C" w14:textId="77777777">
      <w:pPr>
        <w:widowControl/>
        <w:numPr>
          <w:ilvl w:val="0"/>
          <w:numId w:val="156"/>
        </w:numPr>
        <w:spacing w:after="0" w:line="278" w:lineRule="auto"/>
        <w:contextualSpacing/>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color w:val="000000"/>
          <w:lang w:val="es-PR" w:eastAsia="ja-JP"/>
        </w:rPr>
        <w:t>Su coordinador(a) escolar debe:</w:t>
      </w:r>
    </w:p>
    <w:p w:rsidR="002E1941" w:rsidRPr="002E1941" w:rsidP="003E78A3" w14:paraId="31255FA6" w14:textId="77777777">
      <w:pPr>
        <w:widowControl/>
        <w:numPr>
          <w:ilvl w:val="2"/>
          <w:numId w:val="157"/>
        </w:numPr>
        <w:spacing w:after="0" w:line="278" w:lineRule="auto"/>
        <w:contextualSpacing/>
        <w:rPr>
          <w:rFonts w:ascii="Times New Roman" w:eastAsia="Times New Roman" w:hAnsi="Times New Roman" w:cs="Times New Roman"/>
          <w:color w:val="000000"/>
          <w:lang w:val="es-PR" w:eastAsia="ja-JP"/>
        </w:rPr>
      </w:pPr>
      <w:r w:rsidRPr="002E1941">
        <w:rPr>
          <w:rFonts w:ascii="Times New Roman" w:eastAsia="PMingLiU" w:hAnsi="Times New Roman" w:cs="Times New Roman"/>
          <w:b/>
          <w:lang w:val="" w:eastAsia="ja-JP"/>
        </w:rPr>
        <w:t>saber cómo acceder a la información de los estudiantes</w:t>
      </w:r>
      <w:r w:rsidRPr="002E1941">
        <w:rPr>
          <w:rFonts w:ascii="Times New Roman" w:eastAsia="PMingLiU" w:hAnsi="Times New Roman" w:cs="Times New Roman"/>
          <w:lang w:val="" w:eastAsia="ja-JP"/>
        </w:rPr>
        <w:t>, tales como fecha de nacimiento, información demográfica y estado de matrícula</w:t>
      </w:r>
      <w:r w:rsidRPr="002E1941">
        <w:rPr>
          <w:rFonts w:ascii="Times New Roman" w:eastAsia="Times New Roman" w:hAnsi="Times New Roman" w:cs="Times New Roman"/>
          <w:color w:val="000000"/>
          <w:lang w:val="es-PR" w:eastAsia="ja-JP"/>
        </w:rPr>
        <w:t>;</w:t>
      </w:r>
    </w:p>
    <w:p w:rsidR="002E1941" w:rsidRPr="002E1941" w:rsidP="003E78A3" w14:paraId="01D3361B" w14:textId="77777777">
      <w:pPr>
        <w:widowControl/>
        <w:numPr>
          <w:ilvl w:val="2"/>
          <w:numId w:val="157"/>
        </w:numPr>
        <w:spacing w:after="0" w:line="278" w:lineRule="auto"/>
        <w:contextualSpacing/>
        <w:rPr>
          <w:rFonts w:ascii="Times New Roman" w:eastAsia="Times New Roman" w:hAnsi="Times New Roman" w:cs="Times New Roman"/>
          <w:color w:val="000000"/>
          <w:lang w:val="es-PR" w:eastAsia="ja-JP"/>
        </w:rPr>
      </w:pPr>
      <w:r w:rsidRPr="002E1941">
        <w:rPr>
          <w:rFonts w:ascii="Times New Roman" w:eastAsia="PMingLiU" w:hAnsi="Times New Roman" w:cs="Times New Roman"/>
          <w:b/>
          <w:bCs/>
          <w:lang w:val="" w:eastAsia="ja-JP"/>
        </w:rPr>
        <w:t>saber usar una computadora</w:t>
      </w:r>
      <w:r w:rsidRPr="002E1941">
        <w:rPr>
          <w:rFonts w:ascii="Times New Roman" w:eastAsia="PMingLiU" w:hAnsi="Times New Roman" w:cs="Times New Roman"/>
          <w:lang w:val="" w:eastAsia="ja-JP"/>
        </w:rPr>
        <w:t>, ya que todas las actividades en preparación para la evaluación se completarán en línea</w:t>
      </w:r>
      <w:r w:rsidRPr="002E1941">
        <w:rPr>
          <w:rFonts w:ascii="Times New Roman" w:eastAsia="Times New Roman" w:hAnsi="Times New Roman" w:cs="Times New Roman"/>
          <w:color w:val="000000"/>
          <w:lang w:val="es-PR" w:eastAsia="ja-JP"/>
        </w:rPr>
        <w:t>;</w:t>
      </w:r>
    </w:p>
    <w:p w:rsidR="002E1941" w:rsidRPr="002E1941" w:rsidP="003E78A3" w14:paraId="1ECF5246" w14:textId="77777777">
      <w:pPr>
        <w:widowControl/>
        <w:numPr>
          <w:ilvl w:val="2"/>
          <w:numId w:val="157"/>
        </w:numPr>
        <w:spacing w:after="0" w:line="278" w:lineRule="auto"/>
        <w:contextualSpacing/>
        <w:rPr>
          <w:rFonts w:ascii="Times New Roman" w:eastAsia="Times New Roman" w:hAnsi="Times New Roman" w:cs="Times New Roman"/>
          <w:b/>
          <w:bCs/>
          <w:color w:val="000000"/>
          <w:lang w:val="es-PR" w:eastAsia="ja-JP"/>
        </w:rPr>
      </w:pPr>
      <w:r w:rsidRPr="002E1941">
        <w:rPr>
          <w:rFonts w:ascii="Times New Roman" w:eastAsia="Times New Roman" w:hAnsi="Times New Roman" w:cs="Times New Roman"/>
          <w:b/>
          <w:bCs/>
          <w:color w:val="000000"/>
          <w:lang w:val="es-PR" w:eastAsia="ja-JP"/>
        </w:rPr>
        <w:t>estar familiarizado(a) con la manera en que los estudiantes participan en evaluaciones a nivel estatal; y</w:t>
      </w:r>
    </w:p>
    <w:p w:rsidR="002E1941" w:rsidRPr="002E1941" w:rsidP="003E78A3" w14:paraId="1293FE35" w14:textId="77777777">
      <w:pPr>
        <w:widowControl/>
        <w:numPr>
          <w:ilvl w:val="2"/>
          <w:numId w:val="157"/>
        </w:numPr>
        <w:spacing w:after="0" w:line="278" w:lineRule="auto"/>
        <w:contextualSpacing/>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b/>
          <w:bCs/>
          <w:color w:val="000000"/>
          <w:lang w:val="es-PR" w:eastAsia="ja-JP"/>
        </w:rPr>
        <w:t>tener acceso a los dispositivos e Internet de la escuela que se utilizarán el día de la evaluación</w:t>
      </w:r>
      <w:r w:rsidRPr="002E1941">
        <w:rPr>
          <w:rFonts w:ascii="Times New Roman" w:eastAsia="Times New Roman" w:hAnsi="Times New Roman" w:cs="Times New Roman"/>
          <w:color w:val="000000"/>
          <w:lang w:val="es-PR" w:eastAsia="ja-JP"/>
        </w:rPr>
        <w:t xml:space="preserve"> para ayudar a garantizar que su escuela esté preparada para administrar NAEP en los dispositivos de la escuela.</w:t>
      </w:r>
    </w:p>
    <w:p w:rsidR="002E1941" w:rsidRPr="002E1941" w:rsidP="003E78A3" w14:paraId="528BF944" w14:textId="77777777">
      <w:pPr>
        <w:widowControl/>
        <w:numPr>
          <w:ilvl w:val="3"/>
          <w:numId w:val="157"/>
        </w:numPr>
        <w:spacing w:after="0" w:line="278" w:lineRule="auto"/>
        <w:contextualSpacing/>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color w:val="000000"/>
          <w:lang w:val="es-PR" w:eastAsia="ja-JP"/>
        </w:rPr>
        <w:t>Usted o el(la) coordinador(a) de la escuela pueden designar a un(a) coordinador(a) de tecnología para ayudar a completar las tareas técnicas previas a la evaluación.</w:t>
      </w:r>
    </w:p>
    <w:p w:rsidR="002E1941" w:rsidRPr="002E1941" w:rsidP="003E78A3" w14:paraId="5EE68084" w14:textId="77777777">
      <w:pPr>
        <w:widowControl/>
        <w:numPr>
          <w:ilvl w:val="0"/>
          <w:numId w:val="9"/>
        </w:numPr>
        <w:spacing w:after="0" w:line="278" w:lineRule="auto"/>
        <w:contextualSpacing/>
        <w:rPr>
          <w:rFonts w:ascii="Times New Roman" w:eastAsia="Times New Roman" w:hAnsi="Times New Roman" w:cs="Times New Roman"/>
          <w:color w:val="FF0000"/>
          <w:lang w:val="es-PR" w:eastAsia="ja-JP"/>
        </w:rPr>
      </w:pPr>
      <w:r w:rsidRPr="002E1941">
        <w:rPr>
          <w:rFonts w:ascii="Times New Roman" w:eastAsia="Times New Roman" w:hAnsi="Times New Roman" w:cs="Times New Roman"/>
          <w:color w:val="FF0000"/>
          <w:lang w:val="es-PR" w:eastAsia="ja-JP"/>
        </w:rPr>
        <w:t>Para garantizar que se reciban los mensajes de correo electrónico importantes, colabore con el personal de tecnología de su escuela o distrito según sea necesario para añadir el dominio [dominio] a la lista segura de remitentes.</w:t>
      </w:r>
    </w:p>
    <w:p w:rsidR="002E1941" w:rsidRPr="002E1941" w:rsidP="003E78A3" w14:paraId="4BDD277C" w14:textId="77777777">
      <w:pPr>
        <w:widowControl/>
        <w:numPr>
          <w:ilvl w:val="0"/>
          <w:numId w:val="9"/>
        </w:numPr>
        <w:spacing w:after="0" w:line="278" w:lineRule="auto"/>
        <w:contextualSpacing/>
        <w:rPr>
          <w:rFonts w:ascii="Times New Roman" w:eastAsia="Times New Roman" w:hAnsi="Times New Roman" w:cs="Times New Roman"/>
          <w:color w:val="FF0000"/>
          <w:lang w:val="es-PR" w:eastAsia="ja-JP"/>
        </w:rPr>
      </w:pPr>
      <w:r w:rsidRPr="002E1941">
        <w:rPr>
          <w:rFonts w:ascii="Times New Roman" w:eastAsia="Times New Roman" w:hAnsi="Times New Roman" w:cs="Times New Roman"/>
          <w:i/>
          <w:iCs/>
          <w:color w:val="FF0000"/>
          <w:lang w:val="es-PR" w:eastAsia="ja-JP"/>
        </w:rPr>
        <w:t>{</w:t>
      </w:r>
      <w:r w:rsidRPr="002E1941">
        <w:rPr>
          <w:rFonts w:ascii="Times New Roman" w:eastAsia="PMingLiU" w:hAnsi="Times New Roman" w:cs="Times New Roman"/>
          <w:i/>
          <w:iCs/>
          <w:color w:val="FF0000"/>
          <w:lang w:val="es-PR" w:eastAsia="ja-JP"/>
        </w:rPr>
        <w:t xml:space="preserve">Utilice este punto si eligió la </w:t>
      </w:r>
      <w:r w:rsidRPr="002E1941">
        <w:rPr>
          <w:rFonts w:ascii="Times New Roman" w:eastAsia="PMingLiU" w:hAnsi="Times New Roman" w:cs="Times New Roman"/>
          <w:b/>
          <w:bCs/>
          <w:i/>
          <w:iCs/>
          <w:color w:val="FF0000"/>
          <w:lang w:val="es-PR" w:eastAsia="ja-JP"/>
        </w:rPr>
        <w:t xml:space="preserve">opción 1: el(la) director(a) se registra e invita </w:t>
      </w:r>
      <w:r w:rsidRPr="002E1941">
        <w:rPr>
          <w:rFonts w:ascii="Times New Roman" w:eastAsia="PMingLiU" w:hAnsi="Times New Roman" w:cs="Times New Roman"/>
          <w:b/>
          <w:bCs/>
          <w:i/>
          <w:iCs/>
          <w:color w:val="FF0000"/>
          <w:lang w:val="es-PR" w:eastAsia="ja-JP"/>
        </w:rPr>
        <w:t>al(</w:t>
      </w:r>
      <w:r w:rsidRPr="002E1941">
        <w:rPr>
          <w:rFonts w:ascii="Times New Roman" w:eastAsia="PMingLiU" w:hAnsi="Times New Roman" w:cs="Times New Roman"/>
          <w:b/>
          <w:bCs/>
          <w:i/>
          <w:iCs/>
          <w:color w:val="FF0000"/>
          <w:lang w:val="es-PR" w:eastAsia="ja-JP"/>
        </w:rPr>
        <w:t>a la) coordinador(a) escolar</w:t>
      </w:r>
      <w:r w:rsidRPr="002E1941">
        <w:rPr>
          <w:rFonts w:ascii="Times New Roman" w:eastAsia="PMingLiU" w:hAnsi="Times New Roman" w:cs="Times New Roman"/>
          <w:i/>
          <w:iCs/>
          <w:color w:val="FF0000"/>
          <w:lang w:val="es-PR" w:eastAsia="ja-JP"/>
        </w:rPr>
        <w:t>}</w:t>
      </w:r>
      <w:r w:rsidRPr="002E1941">
        <w:rPr>
          <w:rFonts w:ascii="Times New Roman" w:eastAsia="PMingLiU" w:hAnsi="Times New Roman" w:cs="Times New Roman"/>
          <w:color w:val="FF0000"/>
          <w:lang w:val="es-PR" w:eastAsia="ja-JP"/>
        </w:rPr>
        <w:t xml:space="preserve"> Ingrese y configure su cuenta del Sistema de Administración de la Evaluación (AMS) para NAEP utilizando el enlace proporcionado en el correo electrónico de registro de</w:t>
      </w:r>
      <w:r w:rsidRPr="002E1941">
        <w:rPr>
          <w:rFonts w:ascii="Times New Roman" w:eastAsia="Times New Roman" w:hAnsi="Times New Roman" w:cs="Times New Roman"/>
          <w:color w:val="FF0000"/>
          <w:lang w:val="es-PR" w:eastAsia="ja-JP"/>
        </w:rPr>
        <w:t xml:space="preserve"> [</w:t>
      </w:r>
      <w:r w:rsidRPr="002E1941">
        <w:rPr>
          <w:rFonts w:ascii="Times New Roman" w:eastAsia="Times New Roman" w:hAnsi="Times New Roman" w:cs="Times New Roman"/>
          <w:color w:val="FF0000"/>
          <w:lang w:val="es-PR" w:eastAsia="ja-JP"/>
        </w:rPr>
        <w:t>AMSRegistrationEmail</w:t>
      </w:r>
      <w:r w:rsidRPr="002E1941">
        <w:rPr>
          <w:rFonts w:ascii="Times New Roman" w:eastAsia="Times New Roman" w:hAnsi="Times New Roman" w:cs="Times New Roman"/>
          <w:color w:val="FF0000"/>
          <w:lang w:val="es-PR" w:eastAsia="ja-JP"/>
        </w:rPr>
        <w:t>]</w:t>
      </w:r>
      <w:r w:rsidRPr="002E1941">
        <w:rPr>
          <w:rFonts w:ascii="Times New Roman" w:eastAsia="Times New Roman" w:hAnsi="Times New Roman" w:cs="Times New Roman"/>
          <w:i/>
          <w:iCs/>
          <w:color w:val="FF0000"/>
          <w:lang w:val="es-PR" w:eastAsia="ja-JP"/>
        </w:rPr>
        <w:t xml:space="preserve">. </w:t>
      </w:r>
    </w:p>
    <w:p w:rsidR="002E1941" w:rsidRPr="002E1941" w:rsidP="003E78A3" w14:paraId="7E40B096" w14:textId="77777777">
      <w:pPr>
        <w:widowControl/>
        <w:numPr>
          <w:ilvl w:val="0"/>
          <w:numId w:val="9"/>
        </w:numPr>
        <w:spacing w:after="0" w:line="278" w:lineRule="auto"/>
        <w:contextualSpacing/>
        <w:rPr>
          <w:rFonts w:ascii="Times New Roman" w:eastAsia="Times New Roman" w:hAnsi="Times New Roman" w:cs="Times New Roman"/>
          <w:color w:val="FF0000"/>
          <w:lang w:val="es-PR" w:eastAsia="ja-JP"/>
        </w:rPr>
      </w:pPr>
      <w:r w:rsidRPr="002E1941">
        <w:rPr>
          <w:rFonts w:ascii="Times New Roman" w:eastAsia="Times New Roman" w:hAnsi="Times New Roman" w:cs="Times New Roman"/>
          <w:i/>
          <w:iCs/>
          <w:color w:val="FF0000"/>
          <w:lang w:val="es-PR" w:eastAsia="ja-JP"/>
        </w:rPr>
        <w:t>{</w:t>
      </w:r>
      <w:r w:rsidRPr="002E1941">
        <w:rPr>
          <w:rFonts w:ascii="Times New Roman" w:eastAsia="PMingLiU" w:hAnsi="Times New Roman" w:cs="Times New Roman"/>
          <w:i/>
          <w:color w:val="FF0000"/>
          <w:lang w:val="es-PR" w:eastAsia="ja-JP"/>
        </w:rPr>
        <w:t xml:space="preserve">Utilice este punto si eligió la </w:t>
      </w:r>
      <w:r w:rsidRPr="002E1941">
        <w:rPr>
          <w:rFonts w:ascii="Times New Roman" w:eastAsia="PMingLiU" w:hAnsi="Times New Roman" w:cs="Times New Roman"/>
          <w:b/>
          <w:i/>
          <w:color w:val="FF0000"/>
          <w:lang w:val="es-PR" w:eastAsia="ja-JP"/>
        </w:rPr>
        <w:t xml:space="preserve">opción 1: el(la) director(a) se registra e invita </w:t>
      </w:r>
      <w:r w:rsidRPr="002E1941">
        <w:rPr>
          <w:rFonts w:ascii="Times New Roman" w:eastAsia="PMingLiU" w:hAnsi="Times New Roman" w:cs="Times New Roman"/>
          <w:b/>
          <w:i/>
          <w:color w:val="FF0000"/>
          <w:lang w:val="es-PR" w:eastAsia="ja-JP"/>
        </w:rPr>
        <w:t>al(</w:t>
      </w:r>
      <w:r w:rsidRPr="002E1941">
        <w:rPr>
          <w:rFonts w:ascii="Times New Roman" w:eastAsia="PMingLiU" w:hAnsi="Times New Roman" w:cs="Times New Roman"/>
          <w:b/>
          <w:i/>
          <w:color w:val="FF0000"/>
          <w:lang w:val="es-PR" w:eastAsia="ja-JP"/>
        </w:rPr>
        <w:t>a la) coordinador(a) escolar</w:t>
      </w:r>
      <w:r w:rsidRPr="002E1941">
        <w:rPr>
          <w:rFonts w:ascii="Times New Roman" w:eastAsia="PMingLiU" w:hAnsi="Times New Roman" w:cs="Times New Roman"/>
          <w:i/>
          <w:color w:val="FF0000"/>
          <w:lang w:val="es-PR" w:eastAsia="ja-JP"/>
        </w:rPr>
        <w:t>}</w:t>
      </w:r>
      <w:r w:rsidRPr="002E1941">
        <w:rPr>
          <w:rFonts w:ascii="Times New Roman" w:eastAsia="PMingLiU" w:hAnsi="Times New Roman" w:cs="Times New Roman"/>
          <w:color w:val="FF0000"/>
          <w:lang w:val="es-PR" w:eastAsia="ja-JP"/>
        </w:rPr>
        <w:t xml:space="preserve"> Ingrese el nombre y la información de contacto </w:t>
      </w:r>
      <w:r w:rsidRPr="002E1941">
        <w:rPr>
          <w:rFonts w:ascii="Times New Roman" w:eastAsia="PMingLiU" w:hAnsi="Times New Roman" w:cs="Times New Roman"/>
          <w:color w:val="FF0000"/>
          <w:lang w:val="es-PR" w:eastAsia="ja-JP"/>
        </w:rPr>
        <w:t>del(</w:t>
      </w:r>
      <w:r w:rsidRPr="002E1941">
        <w:rPr>
          <w:rFonts w:ascii="Times New Roman" w:eastAsia="PMingLiU" w:hAnsi="Times New Roman" w:cs="Times New Roman"/>
          <w:color w:val="FF0000"/>
          <w:lang w:val="es-PR" w:eastAsia="ja-JP"/>
        </w:rPr>
        <w:t>de la) coordinador(a) escolar en el AMS, seleccione coordinador(a) escolar como su función y seleccione Enviar invitación</w:t>
      </w:r>
      <w:r w:rsidRPr="002E1941">
        <w:rPr>
          <w:rFonts w:ascii="Times New Roman" w:eastAsia="Times New Roman" w:hAnsi="Times New Roman" w:cs="Times New Roman"/>
          <w:color w:val="FF0000"/>
          <w:lang w:val="es-PR" w:eastAsia="ja-JP"/>
        </w:rPr>
        <w:t>.</w:t>
      </w:r>
    </w:p>
    <w:p w:rsidR="002E1941" w:rsidRPr="002E1941" w:rsidP="003E78A3" w14:paraId="12C363F4" w14:textId="77777777">
      <w:pPr>
        <w:widowControl/>
        <w:numPr>
          <w:ilvl w:val="0"/>
          <w:numId w:val="105"/>
        </w:numPr>
        <w:spacing w:after="0" w:line="278" w:lineRule="auto"/>
        <w:contextualSpacing/>
        <w:rPr>
          <w:rFonts w:ascii="Times New Roman" w:eastAsia="Times New Roman" w:hAnsi="Times New Roman" w:cs="Times New Roman"/>
          <w:color w:val="FF0000"/>
          <w:lang w:val="es-PR" w:eastAsia="ja-JP"/>
        </w:rPr>
      </w:pPr>
      <w:r w:rsidRPr="002E1941">
        <w:rPr>
          <w:rFonts w:ascii="Times New Roman" w:eastAsia="Times New Roman" w:hAnsi="Times New Roman" w:cs="Times New Roman"/>
          <w:i/>
          <w:iCs/>
          <w:color w:val="FF0000"/>
          <w:lang w:val="es-PR" w:eastAsia="ja-JP"/>
        </w:rPr>
        <w:t>{</w:t>
      </w:r>
      <w:r w:rsidRPr="002E1941">
        <w:rPr>
          <w:rFonts w:ascii="Times New Roman" w:eastAsia="PMingLiU" w:hAnsi="Times New Roman" w:cs="Times New Roman"/>
          <w:i/>
          <w:color w:val="FF0000"/>
          <w:lang w:val="es-PR" w:eastAsia="ja-JP"/>
        </w:rPr>
        <w:t xml:space="preserve">Utilice este punto si eligió la </w:t>
      </w:r>
      <w:r w:rsidRPr="002E1941">
        <w:rPr>
          <w:rFonts w:ascii="Times New Roman" w:eastAsia="PMingLiU" w:hAnsi="Times New Roman" w:cs="Times New Roman"/>
          <w:b/>
          <w:i/>
          <w:color w:val="FF0000"/>
          <w:lang w:val="es-PR" w:eastAsia="ja-JP"/>
        </w:rPr>
        <w:t xml:space="preserve">opción 2: el(la) NSC invita </w:t>
      </w:r>
      <w:r w:rsidRPr="002E1941">
        <w:rPr>
          <w:rFonts w:ascii="Times New Roman" w:eastAsia="PMingLiU" w:hAnsi="Times New Roman" w:cs="Times New Roman"/>
          <w:b/>
          <w:i/>
          <w:color w:val="FF0000"/>
          <w:lang w:val="es-PR" w:eastAsia="ja-JP"/>
        </w:rPr>
        <w:t>al(</w:t>
      </w:r>
      <w:r w:rsidRPr="002E1941">
        <w:rPr>
          <w:rFonts w:ascii="Times New Roman" w:eastAsia="PMingLiU" w:hAnsi="Times New Roman" w:cs="Times New Roman"/>
          <w:b/>
          <w:i/>
          <w:color w:val="FF0000"/>
          <w:lang w:val="es-PR" w:eastAsia="ja-JP"/>
        </w:rPr>
        <w:t>a la) coordinador(a) escolar, no se espera que el(la) directora(a) se registre</w:t>
      </w:r>
      <w:r w:rsidRPr="002E1941">
        <w:rPr>
          <w:rFonts w:ascii="Times New Roman" w:eastAsia="PMingLiU" w:hAnsi="Times New Roman" w:cs="Times New Roman"/>
          <w:i/>
          <w:color w:val="FF0000"/>
          <w:lang w:val="es-PR" w:eastAsia="ja-JP"/>
        </w:rPr>
        <w:t>}</w:t>
      </w:r>
      <w:r w:rsidRPr="002E1941">
        <w:rPr>
          <w:rFonts w:ascii="Times New Roman" w:eastAsia="PMingLiU" w:hAnsi="Times New Roman" w:cs="Times New Roman"/>
          <w:color w:val="FF0000"/>
          <w:lang w:val="es-PR" w:eastAsia="ja-JP"/>
        </w:rPr>
        <w:t xml:space="preserve"> Envíeme el nombre y la dirección de correo electrónico </w:t>
      </w:r>
      <w:r w:rsidRPr="002E1941">
        <w:rPr>
          <w:rFonts w:ascii="Times New Roman" w:eastAsia="PMingLiU" w:hAnsi="Times New Roman" w:cs="Times New Roman"/>
          <w:color w:val="FF0000"/>
          <w:lang w:val="es-PR" w:eastAsia="ja-JP"/>
        </w:rPr>
        <w:t>del(</w:t>
      </w:r>
      <w:r w:rsidRPr="002E1941">
        <w:rPr>
          <w:rFonts w:ascii="Times New Roman" w:eastAsia="PMingLiU" w:hAnsi="Times New Roman" w:cs="Times New Roman"/>
          <w:color w:val="FF0000"/>
          <w:lang w:val="es-PR" w:eastAsia="ja-JP"/>
        </w:rPr>
        <w:t>de la) coordinador(a) escolar designado(a) utilizando la dirección de correo electrónico que se proporciona al final</w:t>
      </w:r>
      <w:r w:rsidRPr="002E1941">
        <w:rPr>
          <w:rFonts w:ascii="Times New Roman" w:eastAsia="Times New Roman" w:hAnsi="Times New Roman" w:cs="Times New Roman"/>
          <w:color w:val="FF0000"/>
          <w:lang w:val="es-PR" w:eastAsia="ja-JP"/>
        </w:rPr>
        <w:t>.</w:t>
      </w:r>
    </w:p>
    <w:p w:rsidR="002E1941" w:rsidRPr="002E1941" w:rsidP="002E1941" w14:paraId="6CDE4C0C" w14:textId="77777777">
      <w:pPr>
        <w:widowControl/>
        <w:spacing w:after="0" w:line="278" w:lineRule="auto"/>
        <w:rPr>
          <w:rFonts w:ascii="Times New Roman" w:eastAsia="Times New Roman" w:hAnsi="Times New Roman" w:cs="Times New Roman"/>
          <w:color w:val="000000"/>
          <w:lang w:val="es-PR" w:eastAsia="ja-JP"/>
        </w:rPr>
      </w:pPr>
    </w:p>
    <w:p w:rsidR="002E1941" w:rsidRPr="002E1941" w:rsidP="002E1941" w14:paraId="27186258" w14:textId="77777777">
      <w:pPr>
        <w:widowControl/>
        <w:spacing w:after="0" w:line="278" w:lineRule="auto"/>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color w:val="000000"/>
          <w:lang w:val="es-PR" w:eastAsia="ja-JP"/>
        </w:rPr>
        <w:t>En octubre, enviaré la fecha de la evaluación a usted y a su coordinador(a) escolar designado(a) para NAEP. De ser necesario, trabajaremos juntos para identificar una fecha alterna.</w:t>
      </w:r>
    </w:p>
    <w:p w:rsidR="002E1941" w:rsidRPr="002E1941" w:rsidP="002E1941" w14:paraId="6D8198B7" w14:textId="77777777">
      <w:pPr>
        <w:widowControl/>
        <w:spacing w:after="0" w:line="278" w:lineRule="auto"/>
        <w:rPr>
          <w:rFonts w:ascii="Times New Roman" w:eastAsia="Times New Roman" w:hAnsi="Times New Roman" w:cs="Times New Roman"/>
          <w:color w:val="000000"/>
          <w:lang w:val="es-PR" w:eastAsia="ja-JP"/>
        </w:rPr>
      </w:pPr>
    </w:p>
    <w:p w:rsidR="002E1941" w:rsidRPr="002E1941" w:rsidP="002E1941" w14:paraId="1FCCA103" w14:textId="77777777">
      <w:pPr>
        <w:widowControl/>
        <w:spacing w:after="0" w:line="240" w:lineRule="auto"/>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color w:val="000000"/>
          <w:lang w:val="es-PR" w:eastAsia="ja-JP"/>
        </w:rPr>
        <w:t xml:space="preserve">Nuevamente, quisiera expresarle mi agradecimiento por su ayuda con esta evaluación tan importante de nuestros estudiantes. Nuestro(a) secretario(a) de educación, </w:t>
      </w:r>
      <w:r w:rsidRPr="002E1941">
        <w:rPr>
          <w:rFonts w:ascii="Times New Roman" w:eastAsia="Times New Roman" w:hAnsi="Times New Roman" w:cs="Times New Roman"/>
          <w:color w:val="FF0000"/>
          <w:lang w:val="es-PR" w:eastAsia="ja-JP"/>
        </w:rPr>
        <w:t>nombre</w:t>
      </w:r>
      <w:r w:rsidRPr="002E1941">
        <w:rPr>
          <w:rFonts w:ascii="Times New Roman" w:eastAsia="Times New Roman" w:hAnsi="Times New Roman" w:cs="Times New Roman"/>
          <w:color w:val="000000"/>
          <w:lang w:val="es-PR" w:eastAsia="ja-JP"/>
        </w:rPr>
        <w:t>, apoya NAEP y anima la participación de sus estudiantes.</w:t>
      </w:r>
    </w:p>
    <w:p w:rsidR="002E1941" w:rsidRPr="002E1941" w:rsidP="002E1941" w14:paraId="0849C5BD" w14:textId="77777777">
      <w:pPr>
        <w:widowControl/>
        <w:spacing w:after="0" w:line="278" w:lineRule="auto"/>
        <w:rPr>
          <w:rFonts w:ascii="Times New Roman" w:eastAsia="Times New Roman" w:hAnsi="Times New Roman" w:cs="Times New Roman"/>
          <w:color w:val="000000"/>
          <w:lang w:val="es-PR" w:eastAsia="ja-JP"/>
        </w:rPr>
      </w:pPr>
    </w:p>
    <w:p w:rsidR="002E1941" w:rsidRPr="002E1941" w:rsidP="002E1941" w14:paraId="11338861" w14:textId="77777777">
      <w:pPr>
        <w:widowControl/>
        <w:spacing w:after="0" w:line="278" w:lineRule="auto"/>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color w:val="000000"/>
          <w:lang w:val="es-PR" w:eastAsia="ja-JP"/>
        </w:rPr>
        <w:t xml:space="preserve">Puede encontrar información adicional sobre NAEP en los </w:t>
      </w:r>
      <w:r w:rsidRPr="002E1941">
        <w:rPr>
          <w:rFonts w:ascii="Times New Roman" w:eastAsia="Times New Roman" w:hAnsi="Times New Roman" w:cs="Times New Roman"/>
          <w:color w:val="FF0000"/>
          <w:lang w:val="es-PR" w:eastAsia="ja-JP"/>
        </w:rPr>
        <w:t xml:space="preserve">documentos adjuntos </w:t>
      </w:r>
      <w:r w:rsidRPr="002E1941">
        <w:rPr>
          <w:rFonts w:ascii="Times New Roman" w:eastAsia="Times New Roman" w:hAnsi="Times New Roman" w:cs="Times New Roman"/>
          <w:color w:val="000000"/>
          <w:lang w:val="es-PR" w:eastAsia="ja-JP"/>
        </w:rPr>
        <w:t xml:space="preserve">y en  </w:t>
      </w:r>
      <w:hyperlink r:id="rId14" w:history="1">
        <w:r w:rsidRPr="002E1941">
          <w:rPr>
            <w:rFonts w:ascii="Times New Roman" w:eastAsia="Times New Roman" w:hAnsi="Times New Roman" w:cs="Times New Roman"/>
            <w:color w:val="467886"/>
            <w:u w:val="single"/>
            <w:lang w:val="es-PR" w:eastAsia="ja-JP"/>
          </w:rPr>
          <w:t>https://nces.ed.gov/nationsreportcard/puertorico/</w:t>
        </w:r>
      </w:hyperlink>
      <w:r w:rsidRPr="002E1941">
        <w:rPr>
          <w:rFonts w:ascii="Times New Roman" w:eastAsia="Times New Roman" w:hAnsi="Times New Roman" w:cs="Times New Roman"/>
          <w:color w:val="000000"/>
          <w:lang w:val="es-PR" w:eastAsia="ja-JP"/>
        </w:rPr>
        <w:t xml:space="preserve">. </w:t>
      </w:r>
    </w:p>
    <w:p w:rsidR="002E1941" w:rsidRPr="002E1941" w:rsidP="002E1941" w14:paraId="0103A4DE" w14:textId="77777777">
      <w:pPr>
        <w:widowControl/>
        <w:spacing w:after="0" w:line="278" w:lineRule="auto"/>
        <w:rPr>
          <w:rFonts w:ascii="Times New Roman" w:eastAsia="Times New Roman" w:hAnsi="Times New Roman" w:cs="Times New Roman"/>
          <w:color w:val="000000"/>
          <w:lang w:val="es-PR" w:eastAsia="ja-JP"/>
        </w:rPr>
      </w:pPr>
    </w:p>
    <w:p w:rsidR="002E1941" w:rsidRPr="002E1941" w:rsidP="002E1941" w14:paraId="03D891E6" w14:textId="77777777">
      <w:pPr>
        <w:widowControl/>
        <w:spacing w:after="0" w:line="278" w:lineRule="auto"/>
        <w:rPr>
          <w:rFonts w:ascii="Times New Roman" w:eastAsia="Times New Roman" w:hAnsi="Times New Roman" w:cs="Times New Roman"/>
          <w:color w:val="000000"/>
          <w:lang w:val="es-PR" w:eastAsia="ja-JP"/>
        </w:rPr>
      </w:pPr>
      <w:r w:rsidRPr="002E1941">
        <w:rPr>
          <w:rFonts w:ascii="Times New Roman" w:eastAsia="PMingLiU" w:hAnsi="Times New Roman" w:cs="Times New Roman"/>
          <w:lang w:val="" w:eastAsia="ja-JP"/>
        </w:rPr>
        <w:t xml:space="preserve">Si tiene preguntas, por favor, comuníquese conmigo llamando al </w:t>
      </w:r>
      <w:r w:rsidRPr="002E1941">
        <w:rPr>
          <w:rFonts w:ascii="Times New Roman" w:eastAsia="PMingLiU" w:hAnsi="Times New Roman" w:cs="Times New Roman"/>
          <w:color w:val="FF0000"/>
          <w:lang w:val="" w:eastAsia="ja-JP"/>
        </w:rPr>
        <w:t>número de teléfono</w:t>
      </w:r>
      <w:r w:rsidRPr="002E1941">
        <w:rPr>
          <w:rFonts w:ascii="Times New Roman" w:eastAsia="PMingLiU" w:hAnsi="Times New Roman" w:cs="Times New Roman"/>
          <w:lang w:val="" w:eastAsia="ja-JP"/>
        </w:rPr>
        <w:t xml:space="preserve"> o por correo electrónico escribiendo a </w:t>
      </w:r>
      <w:r w:rsidRPr="002E1941">
        <w:rPr>
          <w:rFonts w:ascii="Times New Roman" w:eastAsia="PMingLiU" w:hAnsi="Times New Roman" w:cs="Times New Roman"/>
          <w:color w:val="FF0000"/>
          <w:lang w:val="" w:eastAsia="ja-JP"/>
        </w:rPr>
        <w:t>correo electrónico</w:t>
      </w:r>
      <w:r w:rsidRPr="002E1941">
        <w:rPr>
          <w:rFonts w:ascii="Times New Roman" w:eastAsia="Times New Roman" w:hAnsi="Times New Roman" w:cs="Times New Roman"/>
          <w:color w:val="000000"/>
          <w:lang w:val="es-PR" w:eastAsia="ja-JP"/>
        </w:rPr>
        <w:t>.</w:t>
      </w:r>
    </w:p>
    <w:p w:rsidR="002E1941" w:rsidRPr="002E1941" w:rsidP="002E1941" w14:paraId="2661CF58" w14:textId="77777777">
      <w:pPr>
        <w:widowControl/>
        <w:spacing w:after="0" w:line="278" w:lineRule="auto"/>
        <w:rPr>
          <w:rFonts w:ascii="Times New Roman" w:eastAsia="Times New Roman" w:hAnsi="Times New Roman" w:cs="Times New Roman"/>
          <w:lang w:val="es-PR" w:eastAsia="ja-JP"/>
        </w:rPr>
      </w:pPr>
    </w:p>
    <w:p w:rsidR="002E1941" w:rsidRPr="002E1941" w:rsidP="002E1941" w14:paraId="115C1714" w14:textId="77777777">
      <w:pPr>
        <w:widowControl/>
        <w:spacing w:after="0" w:line="278" w:lineRule="auto"/>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 xml:space="preserve"> </w:t>
      </w:r>
    </w:p>
    <w:p w:rsidR="002E1941" w:rsidRPr="002E1941" w:rsidP="002E1941" w14:paraId="14EE25FC" w14:textId="77777777">
      <w:pPr>
        <w:widowControl/>
        <w:spacing w:after="0" w:line="278" w:lineRule="auto"/>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 xml:space="preserve">Atentamente, </w:t>
      </w:r>
    </w:p>
    <w:p w:rsidR="002E1941" w:rsidRPr="002E1941" w:rsidP="002E1941" w14:paraId="0F33E9DD" w14:textId="77777777">
      <w:pPr>
        <w:widowControl/>
        <w:spacing w:after="0" w:line="278" w:lineRule="auto"/>
        <w:rPr>
          <w:rFonts w:ascii="Times New Roman" w:eastAsia="Times New Roman" w:hAnsi="Times New Roman" w:cs="Times New Roman"/>
          <w:lang w:val="es-PR" w:eastAsia="ja-JP"/>
        </w:rPr>
      </w:pPr>
    </w:p>
    <w:p w:rsidR="002E1941" w:rsidRPr="002E1941" w:rsidP="002E1941" w14:paraId="559F6CAF" w14:textId="77777777">
      <w:pPr>
        <w:widowControl/>
        <w:spacing w:after="0" w:line="278" w:lineRule="auto"/>
        <w:rPr>
          <w:rFonts w:ascii="Times New Roman" w:eastAsia="Times New Roman" w:hAnsi="Times New Roman" w:cs="Times New Roman"/>
          <w:lang w:val="es-PR" w:eastAsia="ja-JP"/>
        </w:rPr>
      </w:pPr>
      <w:r w:rsidRPr="002E1941">
        <w:rPr>
          <w:rFonts w:ascii="Times New Roman" w:eastAsia="Times New Roman" w:hAnsi="Times New Roman" w:cs="Times New Roman"/>
          <w:lang w:val="es-PR" w:eastAsia="ja-JP"/>
        </w:rPr>
        <w:t>Coordinador(a) estatal de NAEP</w:t>
      </w:r>
    </w:p>
    <w:p w:rsidR="002E1941" w:rsidRPr="002E1941" w:rsidP="002E1941" w14:paraId="601949E8" w14:textId="77777777">
      <w:pPr>
        <w:widowControl/>
        <w:spacing w:after="0" w:line="278" w:lineRule="auto"/>
        <w:rPr>
          <w:rFonts w:ascii="Times New Roman" w:eastAsia="Times New Roman" w:hAnsi="Times New Roman" w:cs="Times New Roman"/>
          <w:lang w:val="es-PR" w:eastAsia="ja-JP"/>
        </w:rPr>
      </w:pPr>
    </w:p>
    <w:p w:rsidR="002E1941" w:rsidRPr="002E1941" w:rsidP="002E1941" w14:paraId="453520A6" w14:textId="77777777">
      <w:pPr>
        <w:widowControl/>
        <w:spacing w:after="0" w:line="278" w:lineRule="auto"/>
        <w:rPr>
          <w:rFonts w:ascii="Times New Roman" w:eastAsia="Times New Roman" w:hAnsi="Times New Roman" w:cs="Times New Roman"/>
          <w:color w:val="FF0000"/>
          <w:lang w:val="es-PR" w:eastAsia="ja-JP"/>
        </w:rPr>
      </w:pPr>
      <w:r w:rsidRPr="002E1941">
        <w:rPr>
          <w:rFonts w:ascii="Times New Roman" w:eastAsia="Times New Roman" w:hAnsi="Times New Roman" w:cs="Times New Roman"/>
          <w:color w:val="FF0000"/>
          <w:lang w:val="es-PR" w:eastAsia="ja-JP"/>
        </w:rPr>
        <w:t xml:space="preserve">Adjuntos (o enlace para envío electrónico): </w:t>
      </w:r>
    </w:p>
    <w:p w:rsidR="002E1941" w:rsidRPr="002E1941" w:rsidP="002E1941" w14:paraId="22325234" w14:textId="77777777">
      <w:pPr>
        <w:widowControl/>
        <w:spacing w:after="0" w:line="278" w:lineRule="auto"/>
        <w:ind w:left="2880" w:firstLine="720"/>
        <w:rPr>
          <w:rFonts w:ascii="Times New Roman" w:eastAsia="Times New Roman" w:hAnsi="Times New Roman" w:cs="Times New Roman"/>
          <w:color w:val="FF0000"/>
          <w:lang w:val="es-PR" w:eastAsia="ja-JP"/>
        </w:rPr>
      </w:pPr>
      <w:r w:rsidRPr="002E1941">
        <w:rPr>
          <w:rFonts w:ascii="Times New Roman" w:eastAsia="Times New Roman" w:hAnsi="Times New Roman" w:cs="Times New Roman"/>
          <w:i/>
          <w:iCs/>
          <w:color w:val="000000"/>
          <w:lang w:val="es-PR" w:eastAsia="ja-JP"/>
        </w:rPr>
        <w:t>NAEP en su escuela</w:t>
      </w:r>
      <w:r w:rsidRPr="002E1941">
        <w:rPr>
          <w:rFonts w:ascii="Aptos" w:eastAsia="PMingLiU" w:hAnsi="Aptos" w:cs="Arial"/>
          <w:sz w:val="24"/>
          <w:szCs w:val="24"/>
          <w:lang w:val="es-PR" w:eastAsia="ja-JP"/>
        </w:rPr>
        <w:tab/>
      </w:r>
    </w:p>
    <w:p w:rsidR="002E1941" w:rsidRPr="002E1941" w:rsidP="002E1941" w14:paraId="7F885CD1" w14:textId="77777777">
      <w:pPr>
        <w:widowControl/>
        <w:tabs>
          <w:tab w:val="left" w:pos="1440"/>
        </w:tabs>
        <w:spacing w:after="0" w:line="240" w:lineRule="auto"/>
        <w:ind w:left="3600"/>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color w:val="000000"/>
          <w:lang w:val="es-PR" w:eastAsia="ja-JP"/>
        </w:rPr>
        <w:t>Carpeta de NAEP para el(la) coordinador(a) escolar de su escuela, incluyendo lo siguiente:</w:t>
      </w:r>
    </w:p>
    <w:p w:rsidR="002E1941" w:rsidRPr="002E1941" w:rsidP="002E1941" w14:paraId="2D5DCC84" w14:textId="77777777">
      <w:pPr>
        <w:widowControl/>
        <w:spacing w:after="0" w:line="278" w:lineRule="auto"/>
        <w:ind w:left="3600"/>
        <w:rPr>
          <w:rFonts w:ascii="Times New Roman" w:eastAsia="Times New Roman" w:hAnsi="Times New Roman" w:cs="Times New Roman"/>
          <w:color w:val="000000"/>
          <w:lang w:val="es-PR" w:eastAsia="ja-JP"/>
        </w:rPr>
      </w:pPr>
      <w:r w:rsidRPr="002E1941">
        <w:rPr>
          <w:rFonts w:ascii="Times New Roman" w:eastAsia="Times New Roman" w:hAnsi="Times New Roman" w:cs="Times New Roman"/>
          <w:color w:val="000000"/>
          <w:lang w:val="es-PR" w:eastAsia="ja-JP"/>
        </w:rPr>
        <w:t xml:space="preserve">  </w:t>
      </w:r>
      <w:r w:rsidRPr="002E1941">
        <w:rPr>
          <w:rFonts w:ascii="Aptos" w:eastAsia="PMingLiU" w:hAnsi="Aptos" w:cs="Arial"/>
          <w:sz w:val="24"/>
          <w:szCs w:val="24"/>
          <w:lang w:val="es-PR" w:eastAsia="ja-JP"/>
        </w:rPr>
        <w:tab/>
      </w:r>
      <w:r w:rsidRPr="002E1941">
        <w:rPr>
          <w:rFonts w:ascii="Times New Roman" w:eastAsia="Times New Roman" w:hAnsi="Times New Roman" w:cs="Times New Roman"/>
          <w:color w:val="000000"/>
          <w:lang w:val="es-PR" w:eastAsia="ja-JP"/>
        </w:rPr>
        <w:t>Carta a su coordinador(a) escolar</w:t>
      </w:r>
    </w:p>
    <w:p w:rsidR="002E1941" w:rsidRPr="002E1941" w:rsidP="002E1941" w14:paraId="027BB0E9" w14:textId="77777777">
      <w:pPr>
        <w:widowControl/>
        <w:spacing w:after="0" w:line="278" w:lineRule="auto"/>
        <w:ind w:left="3600" w:firstLine="720"/>
        <w:rPr>
          <w:rFonts w:ascii="Times New Roman" w:eastAsia="Times New Roman" w:hAnsi="Times New Roman" w:cs="Times New Roman"/>
          <w:color w:val="FF0000"/>
          <w:lang w:val="es-PR" w:eastAsia="ja-JP"/>
        </w:rPr>
      </w:pPr>
      <w:r w:rsidRPr="002E1941">
        <w:rPr>
          <w:rFonts w:ascii="Times New Roman" w:eastAsia="Times New Roman" w:hAnsi="Times New Roman" w:cs="Times New Roman"/>
          <w:color w:val="FF0000"/>
          <w:lang w:val="es-PR" w:eastAsia="ja-JP"/>
        </w:rPr>
        <w:t>Carta de notificación para los padres, madres o tutores</w:t>
      </w:r>
    </w:p>
    <w:p w:rsidR="002E1941" w:rsidRPr="002E1941" w:rsidP="002E1941" w14:paraId="5E3E7CA9" w14:textId="77777777">
      <w:pPr>
        <w:widowControl/>
        <w:spacing w:after="0" w:line="240" w:lineRule="auto"/>
        <w:rPr>
          <w:rFonts w:ascii="Times New Roman" w:eastAsia="Times New Roman" w:hAnsi="Times New Roman" w:cs="Times New Roman"/>
          <w:i/>
          <w:iCs/>
          <w:lang w:val="es-PR" w:eastAsia="ja-JP"/>
        </w:rPr>
      </w:pPr>
    </w:p>
    <w:p w:rsidR="002E2DF2" w:rsidRPr="00651976" w:rsidP="002E2DF2" w14:paraId="723A9AF3"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C62D7B" w14:paraId="5C214E29" w14:textId="5585B5FE">
      <w:pPr>
        <w:rPr>
          <w:rStyle w:val="Strong"/>
          <w:rFonts w:ascii="Times New Roman" w:hAnsi="Times New Roman" w:eastAsiaTheme="majorEastAsia" w:cs="Times New Roman"/>
          <w:color w:val="000000" w:themeColor="text1"/>
          <w:sz w:val="28"/>
          <w:szCs w:val="24"/>
        </w:rPr>
      </w:pPr>
    </w:p>
    <w:p w:rsidR="00B65D35" w14:paraId="019C1E1C"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FC6B65" w:rsidRPr="00323515" w:rsidP="00FC6B65" w14:paraId="51EDB102" w14:textId="6C780625">
      <w:pPr>
        <w:pStyle w:val="Heading3"/>
        <w:rPr>
          <w:rStyle w:val="Strong"/>
          <w:rFonts w:cs="Times New Roman"/>
        </w:rPr>
      </w:pPr>
      <w:bookmarkStart w:id="36" w:name="_Toc203742164"/>
      <w:r w:rsidRPr="00323515">
        <w:rPr>
          <w:rStyle w:val="Strong"/>
          <w:rFonts w:cs="Times New Roman"/>
        </w:rPr>
        <w:t>Appendix D-</w:t>
      </w:r>
      <w:r w:rsidR="00ED2491">
        <w:rPr>
          <w:rStyle w:val="Strong"/>
          <w:rFonts w:cs="Times New Roman"/>
        </w:rPr>
        <w:t>12</w:t>
      </w:r>
      <w:r w:rsidRPr="00323515">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Assessment Details Letter to Principal, School Device Model</w:t>
      </w:r>
      <w:r>
        <w:rPr>
          <w:rStyle w:val="Strong"/>
          <w:rFonts w:cs="Times New Roman"/>
          <w:b w:val="0"/>
          <w:bCs w:val="0"/>
        </w:rPr>
        <w:t>, No Application Installer</w:t>
      </w:r>
      <w:r w:rsidR="00F94399">
        <w:rPr>
          <w:rStyle w:val="Strong"/>
          <w:rFonts w:cs="Times New Roman"/>
          <w:b w:val="0"/>
          <w:bCs w:val="0"/>
        </w:rPr>
        <w:t xml:space="preserve"> </w:t>
      </w:r>
      <w:r>
        <w:rPr>
          <w:rStyle w:val="Strong"/>
          <w:rFonts w:cs="Times New Roman"/>
          <w:b w:val="0"/>
          <w:bCs w:val="0"/>
        </w:rPr>
        <w:t>(NEW)</w:t>
      </w:r>
      <w:bookmarkEnd w:id="36"/>
    </w:p>
    <w:p w:rsidR="00FC6B65" w14:paraId="06312B1B"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632F2D" w:rsidRPr="00632F2D" w:rsidP="00632F2D" w14:paraId="4D71BA63" w14:textId="77777777">
      <w:pPr>
        <w:widowControl/>
        <w:spacing w:after="0" w:line="240" w:lineRule="auto"/>
        <w:jc w:val="center"/>
        <w:rPr>
          <w:rFonts w:ascii="Times New Roman" w:eastAsia="Times New Roman" w:hAnsi="Times New Roman" w:cs="Times New Roman"/>
          <w:b/>
          <w:bCs/>
          <w:lang w:eastAsia="ja-JP"/>
        </w:rPr>
      </w:pPr>
      <w:r w:rsidRPr="00632F2D">
        <w:rPr>
          <w:rFonts w:ascii="Times New Roman" w:eastAsia="Times New Roman" w:hAnsi="Times New Roman" w:cs="Times New Roman"/>
          <w:b/>
          <w:bCs/>
          <w:lang w:eastAsia="ja-JP"/>
        </w:rPr>
        <w:t>NAEP 2026 Assessment Details Notification Letter (School Device) From</w:t>
      </w:r>
    </w:p>
    <w:p w:rsidR="00632F2D" w:rsidRPr="00632F2D" w:rsidP="00632F2D" w14:paraId="1F08349E" w14:textId="77777777">
      <w:pPr>
        <w:widowControl/>
        <w:spacing w:after="0" w:line="240" w:lineRule="auto"/>
        <w:jc w:val="center"/>
        <w:rPr>
          <w:rFonts w:ascii="Times New Roman" w:eastAsia="Times New Roman" w:hAnsi="Times New Roman" w:cs="Times New Roman"/>
          <w:b/>
          <w:bCs/>
          <w:lang w:eastAsia="ja-JP"/>
        </w:rPr>
      </w:pPr>
      <w:r w:rsidRPr="00632F2D">
        <w:rPr>
          <w:rFonts w:ascii="Times New Roman" w:eastAsia="Times New Roman" w:hAnsi="Times New Roman" w:cs="Times New Roman"/>
          <w:b/>
          <w:bCs/>
          <w:lang w:eastAsia="ja-JP"/>
        </w:rPr>
        <w:t>NAEP STATE COORDINATOR TO SCHOOL PRINCIPAL</w:t>
      </w:r>
    </w:p>
    <w:p w:rsidR="00632F2D" w:rsidRPr="00632F2D" w:rsidP="00632F2D" w14:paraId="18D76446" w14:textId="77777777">
      <w:pPr>
        <w:widowControl/>
        <w:spacing w:after="0" w:line="240" w:lineRule="auto"/>
        <w:jc w:val="center"/>
        <w:rPr>
          <w:rFonts w:ascii="Times New Roman" w:eastAsia="Times New Roman" w:hAnsi="Times New Roman" w:cs="Times New Roman"/>
          <w:b/>
          <w:bCs/>
          <w:lang w:eastAsia="ja-JP"/>
        </w:rPr>
      </w:pPr>
      <w:r w:rsidRPr="00632F2D">
        <w:rPr>
          <w:rFonts w:ascii="Times New Roman" w:eastAsia="Times New Roman" w:hAnsi="Times New Roman" w:cs="Times New Roman"/>
          <w:b/>
          <w:bCs/>
          <w:color w:val="FF0000"/>
          <w:lang w:eastAsia="ja-JP"/>
        </w:rPr>
        <w:t>Red text</w:t>
      </w:r>
      <w:r w:rsidRPr="00632F2D">
        <w:rPr>
          <w:rFonts w:ascii="Times New Roman" w:eastAsia="Times New Roman" w:hAnsi="Times New Roman" w:cs="Times New Roman"/>
          <w:b/>
          <w:bCs/>
          <w:lang w:eastAsia="ja-JP"/>
        </w:rPr>
        <w:t xml:space="preserve"> should be customized before mail merge; </w:t>
      </w:r>
      <w:r w:rsidRPr="00632F2D">
        <w:rPr>
          <w:rFonts w:ascii="Times New Roman" w:eastAsia="Times New Roman" w:hAnsi="Times New Roman" w:cs="Times New Roman"/>
          <w:b/>
          <w:bCs/>
          <w:highlight w:val="yellow"/>
          <w:lang w:eastAsia="ja-JP"/>
        </w:rPr>
        <w:t>highlighted text</w:t>
      </w:r>
      <w:r w:rsidRPr="00632F2D">
        <w:rPr>
          <w:rFonts w:ascii="Times New Roman" w:eastAsia="Times New Roman" w:hAnsi="Times New Roman" w:cs="Times New Roman"/>
          <w:b/>
          <w:bCs/>
          <w:lang w:eastAsia="ja-JP"/>
        </w:rPr>
        <w:t xml:space="preserve"> represents mail merge fields</w:t>
      </w:r>
    </w:p>
    <w:p w:rsidR="00632F2D" w:rsidRPr="00632F2D" w:rsidP="00632F2D" w14:paraId="1A2E80DD" w14:textId="77777777">
      <w:pPr>
        <w:widowControl/>
        <w:spacing w:after="0" w:line="240" w:lineRule="auto"/>
        <w:jc w:val="center"/>
        <w:rPr>
          <w:rFonts w:ascii="Times New Roman" w:eastAsia="Times New Roman" w:hAnsi="Times New Roman" w:cs="Times New Roman"/>
          <w:b/>
          <w:bCs/>
          <w:lang w:eastAsia="ja-JP"/>
        </w:rPr>
      </w:pPr>
      <w:r w:rsidRPr="00632F2D">
        <w:rPr>
          <w:rFonts w:ascii="Times New Roman" w:eastAsia="Times New Roman" w:hAnsi="Times New Roman" w:cs="Times New Roman"/>
          <w:b/>
          <w:bCs/>
          <w:lang w:eastAsia="ja-JP"/>
        </w:rPr>
        <w:t xml:space="preserve"> </w:t>
      </w:r>
    </w:p>
    <w:p w:rsidR="00632F2D" w:rsidRPr="00632F2D" w:rsidP="00632F2D" w14:paraId="051250F1" w14:textId="77777777">
      <w:pPr>
        <w:widowControl/>
        <w:spacing w:after="0"/>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Dear </w:t>
      </w:r>
      <w:r w:rsidRPr="00632F2D">
        <w:rPr>
          <w:rFonts w:ascii="Times New Roman" w:eastAsia="Times New Roman" w:hAnsi="Times New Roman" w:cs="Times New Roman"/>
          <w:highlight w:val="yellow"/>
          <w:lang w:eastAsia="ja-JP"/>
        </w:rPr>
        <w:t>Principal</w:t>
      </w:r>
      <w:r w:rsidRPr="00632F2D">
        <w:rPr>
          <w:rFonts w:ascii="Times New Roman" w:eastAsia="Times New Roman" w:hAnsi="Times New Roman" w:cs="Times New Roman"/>
          <w:lang w:eastAsia="ja-JP"/>
        </w:rPr>
        <w:t>,</w:t>
      </w:r>
    </w:p>
    <w:p w:rsidR="00632F2D" w:rsidRPr="00632F2D" w:rsidP="00632F2D" w14:paraId="2AB7D8F0" w14:textId="77777777">
      <w:pPr>
        <w:widowControl/>
        <w:spacing w:after="0"/>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 </w:t>
      </w:r>
    </w:p>
    <w:p w:rsidR="00632F2D" w:rsidRPr="00632F2D" w:rsidP="00632F2D" w14:paraId="6A0A292E" w14:textId="6F58524C">
      <w:pPr>
        <w:widowControl/>
        <w:spacing w:after="0"/>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Thank you for all that you do to support education in </w:t>
      </w:r>
      <w:r w:rsidRPr="00632F2D">
        <w:rPr>
          <w:rFonts w:ascii="Times New Roman" w:eastAsia="Times New Roman" w:hAnsi="Times New Roman" w:cs="Times New Roman"/>
          <w:color w:val="FF0000"/>
          <w:lang w:eastAsia="ja-JP"/>
        </w:rPr>
        <w:t>state name</w:t>
      </w:r>
      <w:r w:rsidRPr="00632F2D">
        <w:rPr>
          <w:rFonts w:ascii="Times New Roman" w:eastAsia="Times New Roman" w:hAnsi="Times New Roman" w:cs="Times New Roman"/>
          <w:lang w:eastAsia="ja-JP"/>
        </w:rPr>
        <w:t xml:space="preserve">. </w:t>
      </w:r>
      <w:r w:rsidR="00D429C2">
        <w:rPr>
          <w:rFonts w:ascii="Times New Roman" w:eastAsia="Times New Roman" w:hAnsi="Times New Roman"/>
        </w:rPr>
        <w:t xml:space="preserve">This </w:t>
      </w:r>
      <w:r w:rsidRPr="00FC354E" w:rsidR="00D429C2">
        <w:rPr>
          <w:rFonts w:ascii="Times New Roman" w:eastAsia="Times New Roman" w:hAnsi="Times New Roman"/>
          <w:color w:val="FF0000"/>
        </w:rPr>
        <w:t>[Time of Year]</w:t>
      </w:r>
      <w:r w:rsidRPr="00632F2D">
        <w:rPr>
          <w:rFonts w:ascii="Times New Roman" w:eastAsia="Times New Roman" w:hAnsi="Times New Roman" w:cs="Times New Roman"/>
          <w:lang w:eastAsia="ja-JP"/>
        </w:rPr>
        <w:t xml:space="preserve">, I notified </w:t>
      </w:r>
      <w:r w:rsidRPr="00632F2D">
        <w:rPr>
          <w:rFonts w:ascii="Times New Roman" w:eastAsia="Times New Roman" w:hAnsi="Times New Roman" w:cs="Times New Roman"/>
          <w:highlight w:val="yellow"/>
          <w:lang w:eastAsia="ja-JP"/>
        </w:rPr>
        <w:t>[school name</w:t>
      </w:r>
      <w:r w:rsidRPr="00632F2D">
        <w:rPr>
          <w:rFonts w:ascii="Times New Roman" w:eastAsia="Times New Roman" w:hAnsi="Times New Roman" w:cs="Times New Roman"/>
          <w:lang w:eastAsia="ja-JP"/>
        </w:rPr>
        <w:t xml:space="preserve">] of its selection to participate in the 2026 administration of the National Assessment of Educational Progress (NAEP). I am following up </w:t>
      </w:r>
      <w:r w:rsidRPr="00632F2D">
        <w:rPr>
          <w:rFonts w:ascii="Times New Roman" w:eastAsia="Times New Roman" w:hAnsi="Times New Roman" w:cs="Times New Roman"/>
          <w:lang w:eastAsia="ja-JP"/>
        </w:rPr>
        <w:t>to provide</w:t>
      </w:r>
      <w:r w:rsidRPr="00632F2D">
        <w:rPr>
          <w:rFonts w:ascii="Times New Roman" w:eastAsia="Times New Roman" w:hAnsi="Times New Roman" w:cs="Times New Roman"/>
          <w:lang w:eastAsia="ja-JP"/>
        </w:rPr>
        <w:t xml:space="preserve"> additional information about preparing for the upcoming assessment, which begins with identifying a NAEP Application Installer and designating a school coordinator. </w:t>
      </w:r>
    </w:p>
    <w:p w:rsidR="00632F2D" w:rsidRPr="00632F2D" w:rsidP="00632F2D" w14:paraId="22DABA2E" w14:textId="77777777">
      <w:pPr>
        <w:widowControl/>
        <w:spacing w:after="0"/>
        <w:rPr>
          <w:rFonts w:ascii="Times New Roman" w:eastAsia="Times New Roman" w:hAnsi="Times New Roman" w:cs="Times New Roman"/>
          <w:lang w:eastAsia="ja-JP"/>
        </w:rPr>
      </w:pPr>
    </w:p>
    <w:p w:rsidR="00632F2D" w:rsidRPr="00632F2D" w:rsidP="00632F2D" w14:paraId="3C2542D7" w14:textId="77777777">
      <w:pPr>
        <w:widowControl/>
        <w:spacing w:after="0"/>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NAEP is the largest nationally representative and continuing assessment of what students in the United States know and can do in various subjects and is administered by the National Center for Education Statistics (NCES), within the U.S. Department of Education. </w:t>
      </w:r>
    </w:p>
    <w:p w:rsidR="00632F2D" w:rsidRPr="00632F2D" w:rsidP="00632F2D" w14:paraId="7C81FA8F" w14:textId="77777777">
      <w:pPr>
        <w:widowControl/>
        <w:spacing w:after="0"/>
        <w:rPr>
          <w:rFonts w:ascii="Times New Roman" w:eastAsia="Times New Roman" w:hAnsi="Times New Roman" w:cs="Times New Roman"/>
          <w:lang w:eastAsia="ja-JP"/>
        </w:rPr>
      </w:pPr>
    </w:p>
    <w:p w:rsidR="00632F2D" w:rsidRPr="00632F2D" w:rsidP="00632F2D" w14:paraId="21763297" w14:textId="77777777">
      <w:pPr>
        <w:widowControl/>
        <w:spacing w:after="0" w:line="279" w:lineRule="auto"/>
        <w:rPr>
          <w:rFonts w:ascii="Times New Roman" w:eastAsia="Times New Roman" w:hAnsi="Times New Roman" w:cs="Times New Roman"/>
          <w:b/>
          <w:bCs/>
          <w:lang w:eastAsia="ja-JP"/>
        </w:rPr>
      </w:pPr>
      <w:r w:rsidRPr="00632F2D">
        <w:rPr>
          <w:rFonts w:ascii="Times New Roman" w:eastAsia="Times New Roman" w:hAnsi="Times New Roman" w:cs="Times New Roman"/>
          <w:b/>
          <w:bCs/>
          <w:lang w:eastAsia="ja-JP"/>
        </w:rPr>
        <w:t>Assessment Overview for Your School</w:t>
      </w:r>
    </w:p>
    <w:tbl>
      <w:tblPr>
        <w:tblStyle w:val="TableGrid26"/>
        <w:tblW w:w="0" w:type="auto"/>
        <w:tblBorders>
          <w:top w:val="nil"/>
          <w:left w:val="nil"/>
          <w:bottom w:val="nil"/>
          <w:right w:val="nil"/>
          <w:insideH w:val="nil"/>
          <w:insideV w:val="nil"/>
        </w:tblBorders>
        <w:tblLayout w:type="fixed"/>
        <w:tblLook w:val="06A0"/>
      </w:tblPr>
      <w:tblGrid>
        <w:gridCol w:w="3609"/>
        <w:gridCol w:w="5751"/>
      </w:tblGrid>
      <w:tr w14:paraId="1B581372" w14:textId="77777777" w:rsidTr="00632F2D">
        <w:tblPrEx>
          <w:tblW w:w="0" w:type="auto"/>
          <w:tblBorders>
            <w:top w:val="nil"/>
            <w:left w:val="nil"/>
            <w:bottom w:val="nil"/>
            <w:right w:val="nil"/>
            <w:insideH w:val="nil"/>
            <w:insideV w:val="nil"/>
          </w:tblBorders>
          <w:tblLayout w:type="fixed"/>
          <w:tblLook w:val="06A0"/>
        </w:tblPrEx>
        <w:trPr>
          <w:trHeight w:val="300"/>
        </w:trPr>
        <w:tc>
          <w:tcPr>
            <w:tcW w:w="3609" w:type="dxa"/>
          </w:tcPr>
          <w:p w:rsidR="00632F2D" w:rsidRPr="00632F2D" w:rsidP="003E78A3" w14:paraId="4E7FA166" w14:textId="77777777">
            <w:pPr>
              <w:numPr>
                <w:ilvl w:val="0"/>
                <w:numId w:val="4"/>
              </w:numPr>
              <w:spacing w:line="360" w:lineRule="auto"/>
              <w:contextualSpacing/>
              <w:rPr>
                <w:rFonts w:ascii="Times New Roman" w:hAnsi="Times New Roman"/>
                <w:b/>
                <w:bCs/>
                <w:color w:val="000000"/>
              </w:rPr>
            </w:pPr>
            <w:r w:rsidRPr="00632F2D">
              <w:rPr>
                <w:rFonts w:ascii="Times New Roman" w:hAnsi="Times New Roman"/>
                <w:b/>
                <w:bCs/>
                <w:color w:val="000000"/>
              </w:rPr>
              <w:t>Subjects:</w:t>
            </w:r>
          </w:p>
        </w:tc>
        <w:tc>
          <w:tcPr>
            <w:tcW w:w="5751" w:type="dxa"/>
          </w:tcPr>
          <w:p w:rsidR="00632F2D" w:rsidRPr="00632F2D" w:rsidP="00632F2D" w14:paraId="115F9808" w14:textId="77777777">
            <w:pPr>
              <w:spacing w:line="360" w:lineRule="auto"/>
              <w:rPr>
                <w:rFonts w:ascii="Times New Roman" w:hAnsi="Times New Roman"/>
                <w:color w:val="000000"/>
                <w:highlight w:val="yellow"/>
              </w:rPr>
            </w:pPr>
            <w:r w:rsidRPr="00632F2D">
              <w:rPr>
                <w:rFonts w:ascii="Times New Roman" w:hAnsi="Times New Roman"/>
                <w:color w:val="000000"/>
                <w:highlight w:val="yellow"/>
              </w:rPr>
              <w:t>Subject (mathematics and reading</w:t>
            </w:r>
            <w:r w:rsidRPr="00632F2D">
              <w:rPr>
                <w:rFonts w:ascii="Times New Roman" w:hAnsi="Times New Roman"/>
                <w:b/>
                <w:color w:val="000000"/>
                <w:highlight w:val="yellow"/>
              </w:rPr>
              <w:t xml:space="preserve"> or </w:t>
            </w:r>
            <w:r w:rsidRPr="00632F2D">
              <w:rPr>
                <w:rFonts w:ascii="Times New Roman" w:hAnsi="Times New Roman"/>
                <w:color w:val="000000"/>
                <w:highlight w:val="yellow"/>
              </w:rPr>
              <w:t>civics and U.S. history)</w:t>
            </w:r>
          </w:p>
        </w:tc>
      </w:tr>
      <w:tr w14:paraId="77E2A5E8" w14:textId="77777777" w:rsidTr="00632F2D">
        <w:tblPrEx>
          <w:tblW w:w="0" w:type="auto"/>
          <w:tblLayout w:type="fixed"/>
          <w:tblLook w:val="06A0"/>
        </w:tblPrEx>
        <w:trPr>
          <w:trHeight w:val="300"/>
        </w:trPr>
        <w:tc>
          <w:tcPr>
            <w:tcW w:w="3609" w:type="dxa"/>
          </w:tcPr>
          <w:p w:rsidR="00632F2D" w:rsidRPr="00632F2D" w:rsidP="003E78A3" w14:paraId="1CEEBA28" w14:textId="77777777">
            <w:pPr>
              <w:numPr>
                <w:ilvl w:val="0"/>
                <w:numId w:val="5"/>
              </w:numPr>
              <w:spacing w:line="360" w:lineRule="auto"/>
              <w:contextualSpacing/>
              <w:rPr>
                <w:rFonts w:ascii="Times New Roman" w:hAnsi="Times New Roman"/>
                <w:b/>
                <w:bCs/>
                <w:color w:val="000000"/>
              </w:rPr>
            </w:pPr>
            <w:r w:rsidRPr="00632F2D">
              <w:rPr>
                <w:rFonts w:ascii="Times New Roman" w:hAnsi="Times New Roman"/>
                <w:b/>
                <w:bCs/>
                <w:color w:val="000000"/>
              </w:rPr>
              <w:t>Grade:</w:t>
            </w:r>
          </w:p>
        </w:tc>
        <w:tc>
          <w:tcPr>
            <w:tcW w:w="5751" w:type="dxa"/>
          </w:tcPr>
          <w:p w:rsidR="00632F2D" w:rsidRPr="00632F2D" w:rsidP="00632F2D" w14:paraId="0D685DC9" w14:textId="77777777">
            <w:pPr>
              <w:spacing w:line="360" w:lineRule="auto"/>
              <w:rPr>
                <w:rFonts w:ascii="Times New Roman" w:hAnsi="Times New Roman"/>
              </w:rPr>
            </w:pPr>
            <w:r w:rsidRPr="00632F2D">
              <w:rPr>
                <w:rFonts w:ascii="Times New Roman" w:hAnsi="Times New Roman"/>
                <w:color w:val="000000"/>
                <w:highlight w:val="yellow"/>
              </w:rPr>
              <w:t xml:space="preserve">Grade (4 </w:t>
            </w:r>
            <w:r w:rsidRPr="00632F2D">
              <w:rPr>
                <w:rFonts w:ascii="Times New Roman" w:hAnsi="Times New Roman"/>
                <w:b/>
                <w:bCs/>
                <w:color w:val="000000"/>
                <w:highlight w:val="yellow"/>
              </w:rPr>
              <w:t>or</w:t>
            </w:r>
            <w:r w:rsidRPr="00632F2D">
              <w:rPr>
                <w:rFonts w:ascii="Times New Roman" w:hAnsi="Times New Roman"/>
                <w:color w:val="000000"/>
                <w:highlight w:val="yellow"/>
              </w:rPr>
              <w:t xml:space="preserve"> 8 </w:t>
            </w:r>
            <w:r w:rsidRPr="00632F2D">
              <w:rPr>
                <w:rFonts w:ascii="Times New Roman" w:hAnsi="Times New Roman"/>
                <w:b/>
                <w:bCs/>
                <w:color w:val="000000"/>
                <w:highlight w:val="yellow"/>
              </w:rPr>
              <w:t>or</w:t>
            </w:r>
            <w:r w:rsidRPr="00632F2D">
              <w:rPr>
                <w:rFonts w:ascii="Times New Roman" w:hAnsi="Times New Roman"/>
                <w:color w:val="000000"/>
                <w:highlight w:val="yellow"/>
              </w:rPr>
              <w:t xml:space="preserve"> 12)</w:t>
            </w:r>
          </w:p>
        </w:tc>
      </w:tr>
      <w:tr w14:paraId="1F34E923" w14:textId="77777777" w:rsidTr="00632F2D">
        <w:tblPrEx>
          <w:tblW w:w="0" w:type="auto"/>
          <w:tblLayout w:type="fixed"/>
          <w:tblLook w:val="06A0"/>
        </w:tblPrEx>
        <w:trPr>
          <w:trHeight w:val="300"/>
        </w:trPr>
        <w:tc>
          <w:tcPr>
            <w:tcW w:w="3609" w:type="dxa"/>
          </w:tcPr>
          <w:p w:rsidR="00632F2D" w:rsidRPr="00632F2D" w:rsidP="003E78A3" w14:paraId="4D03B6D5" w14:textId="77777777">
            <w:pPr>
              <w:numPr>
                <w:ilvl w:val="0"/>
                <w:numId w:val="5"/>
              </w:numPr>
              <w:spacing w:line="360" w:lineRule="auto"/>
              <w:contextualSpacing/>
              <w:rPr>
                <w:rFonts w:ascii="Times New Roman" w:hAnsi="Times New Roman"/>
                <w:b/>
                <w:bCs/>
                <w:color w:val="000000"/>
              </w:rPr>
            </w:pPr>
            <w:r w:rsidRPr="00632F2D">
              <w:rPr>
                <w:rFonts w:ascii="Times New Roman" w:hAnsi="Times New Roman"/>
                <w:b/>
                <w:bCs/>
                <w:color w:val="000000"/>
              </w:rPr>
              <w:t>Assessment window:</w:t>
            </w:r>
          </w:p>
        </w:tc>
        <w:tc>
          <w:tcPr>
            <w:tcW w:w="5751" w:type="dxa"/>
          </w:tcPr>
          <w:p w:rsidR="00632F2D" w:rsidRPr="00632F2D" w:rsidP="00632F2D" w14:paraId="2289E578" w14:textId="77777777">
            <w:pPr>
              <w:spacing w:line="360" w:lineRule="auto"/>
              <w:rPr>
                <w:rFonts w:ascii="Times New Roman" w:hAnsi="Times New Roman"/>
                <w:color w:val="000000"/>
              </w:rPr>
            </w:pPr>
            <w:r w:rsidRPr="00632F2D">
              <w:rPr>
                <w:rFonts w:ascii="Times New Roman" w:hAnsi="Times New Roman"/>
                <w:color w:val="FF0000"/>
              </w:rPr>
              <w:t>January 26–March 20, 2026</w:t>
            </w:r>
          </w:p>
        </w:tc>
      </w:tr>
      <w:tr w14:paraId="572B947C" w14:textId="77777777" w:rsidTr="00632F2D">
        <w:tblPrEx>
          <w:tblW w:w="0" w:type="auto"/>
          <w:tblLayout w:type="fixed"/>
          <w:tblLook w:val="06A0"/>
        </w:tblPrEx>
        <w:trPr>
          <w:trHeight w:val="300"/>
        </w:trPr>
        <w:tc>
          <w:tcPr>
            <w:tcW w:w="3609" w:type="dxa"/>
          </w:tcPr>
          <w:p w:rsidR="00632F2D" w:rsidRPr="00632F2D" w:rsidP="003E78A3" w14:paraId="4BE0B490" w14:textId="77777777">
            <w:pPr>
              <w:numPr>
                <w:ilvl w:val="0"/>
                <w:numId w:val="5"/>
              </w:numPr>
              <w:spacing w:line="360" w:lineRule="auto"/>
              <w:contextualSpacing/>
              <w:rPr>
                <w:rFonts w:ascii="Times New Roman" w:hAnsi="Times New Roman"/>
                <w:b/>
                <w:bCs/>
              </w:rPr>
            </w:pPr>
            <w:r w:rsidRPr="00632F2D">
              <w:rPr>
                <w:rFonts w:ascii="Times New Roman" w:hAnsi="Times New Roman"/>
                <w:b/>
                <w:bCs/>
              </w:rPr>
              <w:t>Assessment sessions:</w:t>
            </w:r>
          </w:p>
        </w:tc>
        <w:tc>
          <w:tcPr>
            <w:tcW w:w="5751" w:type="dxa"/>
          </w:tcPr>
          <w:p w:rsidR="00632F2D" w:rsidRPr="00632F2D" w:rsidP="00632F2D" w14:paraId="067BD1C8" w14:textId="77777777">
            <w:pPr>
              <w:spacing w:line="360" w:lineRule="auto"/>
              <w:rPr>
                <w:rFonts w:ascii="Times New Roman" w:hAnsi="Times New Roman"/>
              </w:rPr>
            </w:pPr>
            <w:r w:rsidRPr="00632F2D">
              <w:rPr>
                <w:rFonts w:ascii="Times New Roman" w:hAnsi="Times New Roman"/>
              </w:rPr>
              <w:t>Two groups of up to 25 students each, or one group of up to 50 students in one or two rooms</w:t>
            </w:r>
          </w:p>
        </w:tc>
      </w:tr>
      <w:tr w14:paraId="1C345CB2" w14:textId="77777777" w:rsidTr="00632F2D">
        <w:tblPrEx>
          <w:tblW w:w="0" w:type="auto"/>
          <w:tblLayout w:type="fixed"/>
          <w:tblLook w:val="06A0"/>
        </w:tblPrEx>
        <w:trPr>
          <w:trHeight w:val="300"/>
        </w:trPr>
        <w:tc>
          <w:tcPr>
            <w:tcW w:w="3609" w:type="dxa"/>
          </w:tcPr>
          <w:p w:rsidR="00632F2D" w:rsidRPr="00632F2D" w:rsidP="003E78A3" w14:paraId="3DEC470B" w14:textId="77777777">
            <w:pPr>
              <w:numPr>
                <w:ilvl w:val="0"/>
                <w:numId w:val="5"/>
              </w:numPr>
              <w:spacing w:line="360" w:lineRule="auto"/>
              <w:contextualSpacing/>
              <w:rPr>
                <w:rFonts w:ascii="Times New Roman" w:hAnsi="Times New Roman"/>
                <w:b/>
                <w:bCs/>
                <w:color w:val="000000"/>
              </w:rPr>
            </w:pPr>
            <w:r w:rsidRPr="00632F2D">
              <w:rPr>
                <w:rFonts w:ascii="Times New Roman" w:hAnsi="Times New Roman"/>
                <w:b/>
                <w:bCs/>
                <w:color w:val="000000"/>
              </w:rPr>
              <w:t>Student time:</w:t>
            </w:r>
          </w:p>
        </w:tc>
        <w:tc>
          <w:tcPr>
            <w:tcW w:w="5751" w:type="dxa"/>
          </w:tcPr>
          <w:p w:rsidR="00632F2D" w:rsidRPr="00632F2D" w:rsidP="00632F2D" w14:paraId="2C6E3D59" w14:textId="77777777">
            <w:pPr>
              <w:spacing w:line="360" w:lineRule="auto"/>
              <w:rPr>
                <w:rFonts w:ascii="Times New Roman" w:hAnsi="Times New Roman"/>
                <w:color w:val="000000"/>
              </w:rPr>
            </w:pPr>
            <w:r w:rsidRPr="00632F2D">
              <w:rPr>
                <w:rFonts w:ascii="Times New Roman" w:hAnsi="Times New Roman"/>
                <w:color w:val="000000"/>
              </w:rPr>
              <w:t>Approximately 2 hours (including transition time, directions, and completion of a survey questionnaire)</w:t>
            </w:r>
          </w:p>
        </w:tc>
      </w:tr>
      <w:tr w14:paraId="732412FD" w14:textId="77777777" w:rsidTr="00632F2D">
        <w:tblPrEx>
          <w:tblW w:w="0" w:type="auto"/>
          <w:tblLayout w:type="fixed"/>
          <w:tblLook w:val="06A0"/>
        </w:tblPrEx>
        <w:trPr>
          <w:trHeight w:val="300"/>
        </w:trPr>
        <w:tc>
          <w:tcPr>
            <w:tcW w:w="3609" w:type="dxa"/>
          </w:tcPr>
          <w:p w:rsidR="00632F2D" w:rsidRPr="00632F2D" w:rsidP="003E78A3" w14:paraId="1FD4D895" w14:textId="77777777">
            <w:pPr>
              <w:numPr>
                <w:ilvl w:val="0"/>
                <w:numId w:val="5"/>
              </w:numPr>
              <w:spacing w:line="360" w:lineRule="auto"/>
              <w:contextualSpacing/>
              <w:rPr>
                <w:rFonts w:ascii="Times New Roman" w:hAnsi="Times New Roman"/>
                <w:b/>
                <w:bCs/>
                <w:color w:val="000000"/>
              </w:rPr>
            </w:pPr>
            <w:r w:rsidRPr="00632F2D">
              <w:rPr>
                <w:rFonts w:ascii="Times New Roman" w:hAnsi="Times New Roman"/>
                <w:b/>
                <w:bCs/>
                <w:color w:val="000000"/>
              </w:rPr>
              <w:t>Assessment administrators:</w:t>
            </w:r>
          </w:p>
        </w:tc>
        <w:tc>
          <w:tcPr>
            <w:tcW w:w="5751" w:type="dxa"/>
          </w:tcPr>
          <w:p w:rsidR="00632F2D" w:rsidRPr="00632F2D" w:rsidP="00632F2D" w14:paraId="43857D48" w14:textId="77777777">
            <w:pPr>
              <w:spacing w:line="360" w:lineRule="auto"/>
              <w:rPr>
                <w:rFonts w:ascii="Times New Roman" w:hAnsi="Times New Roman"/>
                <w:color w:val="000000"/>
              </w:rPr>
            </w:pPr>
            <w:r w:rsidRPr="00632F2D">
              <w:rPr>
                <w:rFonts w:ascii="Times New Roman" w:hAnsi="Times New Roman"/>
                <w:color w:val="000000"/>
              </w:rPr>
              <w:t>NAEP representatives</w:t>
            </w:r>
          </w:p>
        </w:tc>
      </w:tr>
    </w:tbl>
    <w:p w:rsidR="00632F2D" w:rsidRPr="00632F2D" w:rsidP="00632F2D" w14:paraId="49F959F6" w14:textId="77777777">
      <w:pPr>
        <w:widowControl/>
        <w:spacing w:after="0" w:line="279" w:lineRule="auto"/>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 </w:t>
      </w:r>
    </w:p>
    <w:p w:rsidR="00632F2D" w:rsidRPr="00632F2D" w:rsidP="00632F2D" w14:paraId="7DFD1B7D" w14:textId="77777777">
      <w:pPr>
        <w:widowControl/>
        <w:spacing w:after="0" w:line="240" w:lineRule="auto"/>
        <w:rPr>
          <w:rFonts w:ascii="Times New Roman" w:eastAsia="Times New Roman" w:hAnsi="Times New Roman" w:cs="Times New Roman"/>
          <w:b/>
          <w:bCs/>
          <w:lang w:eastAsia="ja-JP"/>
        </w:rPr>
      </w:pPr>
      <w:r w:rsidRPr="00632F2D">
        <w:rPr>
          <w:rFonts w:ascii="Times New Roman" w:eastAsia="Times New Roman" w:hAnsi="Times New Roman" w:cs="Times New Roman"/>
          <w:b/>
          <w:bCs/>
          <w:lang w:eastAsia="ja-JP"/>
        </w:rPr>
        <w:t xml:space="preserve">What do I need to know? </w:t>
      </w:r>
    </w:p>
    <w:p w:rsidR="00632F2D" w:rsidRPr="00632F2D" w:rsidP="00632F2D" w14:paraId="7214848A" w14:textId="77777777">
      <w:pPr>
        <w:widowControl/>
        <w:spacing w:after="0" w:line="240" w:lineRule="auto"/>
        <w:rPr>
          <w:rFonts w:ascii="Times New Roman" w:eastAsia="Times New Roman" w:hAnsi="Times New Roman" w:cs="Times New Roman"/>
          <w:b/>
          <w:bCs/>
          <w:lang w:eastAsia="ja-JP"/>
        </w:rPr>
      </w:pPr>
      <w:r w:rsidRPr="00632F2D">
        <w:rPr>
          <w:rFonts w:ascii="Times New Roman" w:eastAsia="Times New Roman" w:hAnsi="Times New Roman" w:cs="Times New Roman"/>
          <w:b/>
          <w:bCs/>
          <w:lang w:eastAsia="ja-JP"/>
        </w:rPr>
        <w:t xml:space="preserve"> </w:t>
      </w:r>
    </w:p>
    <w:p w:rsidR="00632F2D" w:rsidRPr="00632F2D" w:rsidP="003E78A3" w14:paraId="182DA556" w14:textId="77777777">
      <w:pPr>
        <w:widowControl/>
        <w:numPr>
          <w:ilvl w:val="0"/>
          <w:numId w:val="7"/>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Students will complete the assessment using school devices.  </w:t>
      </w:r>
    </w:p>
    <w:p w:rsidR="00632F2D" w:rsidRPr="00632F2D" w:rsidP="003E78A3" w14:paraId="2A2C89D1" w14:textId="77777777">
      <w:pPr>
        <w:widowControl/>
        <w:numPr>
          <w:ilvl w:val="1"/>
          <w:numId w:val="7"/>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A school or district staff member should be available on the day of the assessment in case challenges arise using the school’s devices for NAEP.</w:t>
      </w:r>
    </w:p>
    <w:p w:rsidR="00632F2D" w:rsidRPr="00632F2D" w:rsidP="003E78A3" w14:paraId="09AFEBE6" w14:textId="77777777">
      <w:pPr>
        <w:widowControl/>
        <w:numPr>
          <w:ilvl w:val="0"/>
          <w:numId w:val="7"/>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NAEP representatives will administer the assessment and provide significant support to your school.</w:t>
      </w:r>
    </w:p>
    <w:p w:rsidR="00632F2D" w:rsidRPr="00632F2D" w:rsidP="003E78A3" w14:paraId="3CF98948" w14:textId="77777777">
      <w:pPr>
        <w:widowControl/>
        <w:numPr>
          <w:ilvl w:val="1"/>
          <w:numId w:val="7"/>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A staff member’s presence throughout the assessment can have a positive impact on students’ motivation and performance. If assessing all students at the same time in one or two locations, the presence of a school staff member is </w:t>
      </w:r>
      <w:r w:rsidRPr="00632F2D">
        <w:rPr>
          <w:rFonts w:ascii="Times New Roman" w:eastAsia="Times New Roman" w:hAnsi="Times New Roman" w:cs="Times New Roman"/>
          <w:b/>
          <w:bCs/>
          <w:lang w:eastAsia="ja-JP"/>
        </w:rPr>
        <w:t>required</w:t>
      </w:r>
      <w:r w:rsidRPr="00632F2D">
        <w:rPr>
          <w:rFonts w:ascii="Times New Roman" w:eastAsia="Times New Roman" w:hAnsi="Times New Roman" w:cs="Times New Roman"/>
          <w:lang w:eastAsia="ja-JP"/>
        </w:rPr>
        <w:t xml:space="preserve"> at each assessment location to help support classroom management. </w:t>
      </w:r>
    </w:p>
    <w:p w:rsidR="00632F2D" w:rsidRPr="00632F2D" w:rsidP="003E78A3" w14:paraId="4C1467DF" w14:textId="77777777">
      <w:pPr>
        <w:widowControl/>
        <w:numPr>
          <w:ilvl w:val="0"/>
          <w:numId w:val="7"/>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Students will respond to questions in </w:t>
      </w:r>
      <w:r w:rsidRPr="00632F2D">
        <w:rPr>
          <w:rFonts w:ascii="Times New Roman" w:eastAsia="Times New Roman" w:hAnsi="Times New Roman" w:cs="Times New Roman"/>
          <w:highlight w:val="yellow"/>
          <w:lang w:eastAsia="ja-JP"/>
        </w:rPr>
        <w:t>[subjects]</w:t>
      </w:r>
      <w:r w:rsidRPr="00632F2D">
        <w:rPr>
          <w:rFonts w:ascii="Times New Roman" w:eastAsia="Times New Roman" w:hAnsi="Times New Roman" w:cs="Times New Roman"/>
          <w:lang w:eastAsia="ja-JP"/>
        </w:rPr>
        <w:t xml:space="preserve">, and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632F2D" w:rsidRPr="00632F2D" w:rsidP="00632F2D" w14:paraId="45E1B240" w14:textId="77777777">
      <w:pPr>
        <w:widowControl/>
        <w:spacing w:after="0" w:line="279" w:lineRule="auto"/>
        <w:ind w:left="720"/>
        <w:contextualSpacing/>
        <w:rPr>
          <w:rFonts w:ascii="Times New Roman" w:eastAsia="Times New Roman" w:hAnsi="Times New Roman" w:cs="Times New Roman"/>
          <w:lang w:eastAsia="ja-JP"/>
        </w:rPr>
      </w:pPr>
    </w:p>
    <w:p w:rsidR="00632F2D" w:rsidRPr="00632F2D" w:rsidP="00632F2D" w14:paraId="7E800BBA" w14:textId="77777777">
      <w:pPr>
        <w:widowControl/>
        <w:spacing w:after="0" w:line="279" w:lineRule="auto"/>
        <w:ind w:left="720"/>
        <w:contextualSpacing/>
        <w:rPr>
          <w:rFonts w:ascii="Times New Roman" w:eastAsia="Times New Roman" w:hAnsi="Times New Roman" w:cs="Times New Roman"/>
          <w:lang w:eastAsia="ja-JP"/>
        </w:rPr>
      </w:pPr>
    </w:p>
    <w:p w:rsidR="00632F2D" w:rsidRPr="00632F2D" w:rsidP="00632F2D" w14:paraId="114ECD8B" w14:textId="77777777">
      <w:pPr>
        <w:widowControl/>
        <w:spacing w:after="0" w:line="279" w:lineRule="auto"/>
        <w:rPr>
          <w:rFonts w:ascii="Times New Roman" w:eastAsia="Times New Roman" w:hAnsi="Times New Roman" w:cs="Times New Roman"/>
          <w:b/>
          <w:bCs/>
          <w:lang w:eastAsia="ja-JP"/>
        </w:rPr>
      </w:pPr>
      <w:r w:rsidRPr="00632F2D">
        <w:rPr>
          <w:rFonts w:ascii="Times New Roman" w:eastAsia="Times New Roman" w:hAnsi="Times New Roman" w:cs="Times New Roman"/>
          <w:b/>
          <w:bCs/>
          <w:lang w:eastAsia="ja-JP"/>
        </w:rPr>
        <w:t xml:space="preserve">What are the next steps? </w:t>
      </w:r>
    </w:p>
    <w:p w:rsidR="00632F2D" w:rsidRPr="00632F2D" w:rsidP="003E78A3" w14:paraId="1730016D" w14:textId="77777777">
      <w:pPr>
        <w:widowControl/>
        <w:numPr>
          <w:ilvl w:val="0"/>
          <w:numId w:val="34"/>
        </w:numPr>
        <w:spacing w:after="0" w:line="279" w:lineRule="auto"/>
        <w:contextualSpacing/>
        <w:rPr>
          <w:rFonts w:ascii="Times New Roman" w:eastAsia="Times New Roman" w:hAnsi="Times New Roman" w:cs="Times New Roman"/>
          <w:color w:val="FF0000"/>
          <w:lang w:eastAsia="ja-JP"/>
        </w:rPr>
      </w:pPr>
      <w:r w:rsidRPr="00632F2D">
        <w:rPr>
          <w:rFonts w:ascii="Times New Roman" w:eastAsia="Times New Roman" w:hAnsi="Times New Roman" w:cs="Times New Roman"/>
          <w:color w:val="FF0000"/>
          <w:lang w:eastAsia="ja-JP"/>
        </w:rPr>
        <w:t xml:space="preserve">To help ensure receipt of important email messages, work with school or district technology staff as necessary to add the domain [domain name] to the safe senders list.  </w:t>
      </w:r>
    </w:p>
    <w:p w:rsidR="00632F2D" w:rsidRPr="00632F2D" w:rsidP="003E78A3" w14:paraId="27B3615B" w14:textId="77777777">
      <w:pPr>
        <w:widowControl/>
        <w:numPr>
          <w:ilvl w:val="0"/>
          <w:numId w:val="34"/>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Identify a NAEP Application Installer to coordinate the deployment of the NAEP Assessment application to school devices.</w:t>
      </w:r>
    </w:p>
    <w:p w:rsidR="00632F2D" w:rsidRPr="00632F2D" w:rsidP="003E78A3" w14:paraId="27AAA0B9" w14:textId="77777777">
      <w:pPr>
        <w:widowControl/>
        <w:numPr>
          <w:ilvl w:val="0"/>
          <w:numId w:val="8"/>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The NAEP Application Installer must have administrative permissions for your school’s devices to install the NAEP application.</w:t>
      </w:r>
    </w:p>
    <w:p w:rsidR="00632F2D" w:rsidRPr="00632F2D" w:rsidP="003E78A3" w14:paraId="57E4A9AE" w14:textId="77777777">
      <w:pPr>
        <w:widowControl/>
        <w:numPr>
          <w:ilvl w:val="0"/>
          <w:numId w:val="34"/>
        </w:numPr>
        <w:spacing w:after="0" w:line="279" w:lineRule="auto"/>
        <w:contextualSpacing/>
        <w:rPr>
          <w:rFonts w:ascii="Times New Roman" w:eastAsia="Times New Roman" w:hAnsi="Times New Roman" w:cs="Times New Roman"/>
          <w:i/>
          <w:iCs/>
          <w:color w:val="FF0000"/>
          <w:lang w:eastAsia="ja-JP"/>
        </w:rPr>
      </w:pPr>
      <w:r w:rsidRPr="00632F2D">
        <w:rPr>
          <w:rFonts w:ascii="Times New Roman" w:eastAsia="Times New Roman" w:hAnsi="Times New Roman" w:cs="Times New Roman"/>
          <w:i/>
          <w:iCs/>
          <w:color w:val="FF0000"/>
          <w:lang w:eastAsia="ja-JP"/>
        </w:rPr>
        <w:t xml:space="preserve">{Use this bullet if following </w:t>
      </w:r>
      <w:r w:rsidRPr="00632F2D">
        <w:rPr>
          <w:rFonts w:ascii="Times New Roman" w:eastAsia="Times New Roman" w:hAnsi="Times New Roman" w:cs="Times New Roman"/>
          <w:b/>
          <w:bCs/>
          <w:i/>
          <w:iCs/>
          <w:color w:val="FF0000"/>
          <w:lang w:eastAsia="ja-JP"/>
        </w:rPr>
        <w:t>Option 1:</w:t>
      </w:r>
      <w:r w:rsidRPr="00632F2D">
        <w:rPr>
          <w:rFonts w:ascii="Times New Roman" w:eastAsia="Times New Roman" w:hAnsi="Times New Roman" w:cs="Times New Roman"/>
          <w:i/>
          <w:iCs/>
          <w:color w:val="FF0000"/>
          <w:lang w:eastAsia="ja-JP"/>
        </w:rPr>
        <w:t xml:space="preserve"> </w:t>
      </w:r>
      <w:r w:rsidRPr="00632F2D">
        <w:rPr>
          <w:rFonts w:ascii="Times New Roman" w:eastAsia="Times New Roman" w:hAnsi="Times New Roman" w:cs="Times New Roman"/>
          <w:b/>
          <w:bCs/>
          <w:i/>
          <w:iCs/>
          <w:color w:val="FF0000"/>
          <w:lang w:eastAsia="ja-JP"/>
        </w:rPr>
        <w:t>principal registers and saves NAEP Application Installer</w:t>
      </w:r>
      <w:r w:rsidRPr="00632F2D">
        <w:rPr>
          <w:rFonts w:ascii="Times New Roman" w:eastAsia="Times New Roman" w:hAnsi="Times New Roman" w:cs="Times New Roman"/>
          <w:i/>
          <w:iCs/>
          <w:color w:val="FF0000"/>
          <w:lang w:eastAsia="ja-JP"/>
        </w:rPr>
        <w:t>}</w:t>
      </w:r>
      <w:r w:rsidRPr="00632F2D">
        <w:rPr>
          <w:rFonts w:ascii="Times New Roman" w:eastAsia="Times New Roman" w:hAnsi="Times New Roman" w:cs="Times New Roman"/>
          <w:color w:val="FF0000"/>
          <w:lang w:eastAsia="ja-JP"/>
        </w:rPr>
        <w:t xml:space="preserve"> Register for your Assessment Management System (AMS) account for NAEP using the link provided in the registration email from [</w:t>
      </w:r>
      <w:r w:rsidRPr="00632F2D">
        <w:rPr>
          <w:rFonts w:ascii="Times New Roman" w:eastAsia="Times New Roman" w:hAnsi="Times New Roman" w:cs="Times New Roman"/>
          <w:color w:val="FF0000"/>
          <w:lang w:eastAsia="ja-JP"/>
        </w:rPr>
        <w:t>AMSRegistrationEmail</w:t>
      </w:r>
      <w:r w:rsidRPr="00632F2D">
        <w:rPr>
          <w:rFonts w:ascii="Times New Roman" w:eastAsia="Times New Roman" w:hAnsi="Times New Roman" w:cs="Times New Roman"/>
          <w:color w:val="FF0000"/>
          <w:lang w:eastAsia="ja-JP"/>
        </w:rPr>
        <w:t>]</w:t>
      </w:r>
      <w:r w:rsidRPr="00632F2D">
        <w:rPr>
          <w:rFonts w:ascii="Times New Roman" w:eastAsia="Times New Roman" w:hAnsi="Times New Roman" w:cs="Times New Roman"/>
          <w:i/>
          <w:iCs/>
          <w:color w:val="FF0000"/>
          <w:lang w:eastAsia="ja-JP"/>
        </w:rPr>
        <w:t xml:space="preserve">. </w:t>
      </w:r>
    </w:p>
    <w:p w:rsidR="00632F2D" w:rsidRPr="00632F2D" w:rsidP="003E78A3" w14:paraId="7A4E5532" w14:textId="77777777">
      <w:pPr>
        <w:widowControl/>
        <w:numPr>
          <w:ilvl w:val="0"/>
          <w:numId w:val="34"/>
        </w:numPr>
        <w:spacing w:after="0" w:line="279" w:lineRule="auto"/>
        <w:contextualSpacing/>
        <w:rPr>
          <w:rFonts w:ascii="Times New Roman" w:eastAsia="Times New Roman" w:hAnsi="Times New Roman" w:cs="Times New Roman"/>
          <w:color w:val="FF0000"/>
          <w:lang w:eastAsia="ja-JP"/>
        </w:rPr>
      </w:pPr>
      <w:r w:rsidRPr="00632F2D">
        <w:rPr>
          <w:rFonts w:ascii="Times New Roman" w:eastAsia="Times New Roman" w:hAnsi="Times New Roman" w:cs="Times New Roman"/>
          <w:i/>
          <w:iCs/>
          <w:color w:val="FF0000"/>
          <w:lang w:eastAsia="ja-JP"/>
        </w:rPr>
        <w:t xml:space="preserve">{Use this bullet if following </w:t>
      </w:r>
      <w:r w:rsidRPr="00632F2D">
        <w:rPr>
          <w:rFonts w:ascii="Times New Roman" w:eastAsia="Times New Roman" w:hAnsi="Times New Roman" w:cs="Times New Roman"/>
          <w:b/>
          <w:bCs/>
          <w:i/>
          <w:iCs/>
          <w:color w:val="FF0000"/>
          <w:lang w:eastAsia="ja-JP"/>
        </w:rPr>
        <w:t>Option 1: principal registers and invites NAEP Application Installer</w:t>
      </w:r>
      <w:r w:rsidRPr="00632F2D">
        <w:rPr>
          <w:rFonts w:ascii="Times New Roman" w:eastAsia="Times New Roman" w:hAnsi="Times New Roman" w:cs="Times New Roman"/>
          <w:i/>
          <w:iCs/>
          <w:color w:val="FF0000"/>
          <w:lang w:eastAsia="ja-JP"/>
        </w:rPr>
        <w:t xml:space="preserve">} </w:t>
      </w:r>
      <w:r w:rsidRPr="00632F2D">
        <w:rPr>
          <w:rFonts w:ascii="Times New Roman" w:eastAsia="Times New Roman" w:hAnsi="Times New Roman" w:cs="Times New Roman"/>
          <w:color w:val="FF0000"/>
          <w:lang w:eastAsia="ja-JP"/>
        </w:rPr>
        <w:t>Enter the NAEP Application Installer’s name and contact information in the AMS, select their role as NAEP Application Installer, and select Save.</w:t>
      </w:r>
    </w:p>
    <w:p w:rsidR="00632F2D" w:rsidRPr="00632F2D" w:rsidP="003E78A3" w14:paraId="2A2748F7" w14:textId="77777777">
      <w:pPr>
        <w:widowControl/>
        <w:numPr>
          <w:ilvl w:val="0"/>
          <w:numId w:val="34"/>
        </w:numPr>
        <w:spacing w:after="0" w:line="279" w:lineRule="auto"/>
        <w:contextualSpacing/>
        <w:rPr>
          <w:rFonts w:ascii="Times New Roman" w:eastAsia="Times New Roman" w:hAnsi="Times New Roman" w:cs="Times New Roman"/>
          <w:color w:val="FF0000"/>
          <w:lang w:eastAsia="ja-JP"/>
        </w:rPr>
      </w:pPr>
      <w:r w:rsidRPr="00632F2D">
        <w:rPr>
          <w:rFonts w:ascii="Times New Roman" w:eastAsia="Times New Roman" w:hAnsi="Times New Roman" w:cs="Times New Roman"/>
          <w:i/>
          <w:iCs/>
          <w:color w:val="FF0000"/>
          <w:lang w:eastAsia="ja-JP"/>
        </w:rPr>
        <w:t xml:space="preserve"> {Use this bullet if following </w:t>
      </w:r>
      <w:r w:rsidRPr="00632F2D">
        <w:rPr>
          <w:rFonts w:ascii="Times New Roman" w:eastAsia="Times New Roman" w:hAnsi="Times New Roman" w:cs="Times New Roman"/>
          <w:b/>
          <w:bCs/>
          <w:i/>
          <w:iCs/>
          <w:color w:val="FF0000"/>
          <w:lang w:eastAsia="ja-JP"/>
        </w:rPr>
        <w:t>Option 2:</w:t>
      </w:r>
      <w:r w:rsidRPr="00632F2D">
        <w:rPr>
          <w:rFonts w:ascii="Times New Roman" w:eastAsia="Times New Roman" w:hAnsi="Times New Roman" w:cs="Times New Roman"/>
          <w:i/>
          <w:iCs/>
          <w:color w:val="FF0000"/>
          <w:lang w:eastAsia="ja-JP"/>
        </w:rPr>
        <w:t xml:space="preserve"> </w:t>
      </w:r>
      <w:r w:rsidRPr="00632F2D">
        <w:rPr>
          <w:rFonts w:ascii="Times New Roman" w:eastAsia="Times New Roman" w:hAnsi="Times New Roman" w:cs="Times New Roman"/>
          <w:b/>
          <w:bCs/>
          <w:i/>
          <w:iCs/>
          <w:color w:val="FF0000"/>
          <w:lang w:eastAsia="ja-JP"/>
        </w:rPr>
        <w:t>NSC invites the NAEP Application Installer, principal not expected to register</w:t>
      </w:r>
      <w:r w:rsidRPr="00632F2D">
        <w:rPr>
          <w:rFonts w:ascii="Times New Roman" w:eastAsia="Times New Roman" w:hAnsi="Times New Roman" w:cs="Times New Roman"/>
          <w:i/>
          <w:iCs/>
          <w:color w:val="FF0000"/>
          <w:lang w:eastAsia="ja-JP"/>
        </w:rPr>
        <w:t>}</w:t>
      </w:r>
      <w:r w:rsidRPr="00632F2D">
        <w:rPr>
          <w:rFonts w:ascii="Times New Roman" w:eastAsia="Times New Roman" w:hAnsi="Times New Roman" w:cs="Times New Roman"/>
          <w:color w:val="FF0000"/>
          <w:lang w:eastAsia="ja-JP"/>
        </w:rPr>
        <w:t xml:space="preserve"> Send the designated NAEP Application Installer’s name and email address to me using the email address provided below.</w:t>
      </w:r>
    </w:p>
    <w:p w:rsidR="00632F2D" w:rsidRPr="00632F2D" w:rsidP="003E78A3" w14:paraId="4026F17D" w14:textId="77777777">
      <w:pPr>
        <w:widowControl/>
        <w:numPr>
          <w:ilvl w:val="0"/>
          <w:numId w:val="34"/>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Designate a NAEP school coordinator to serve as the main point of contact,</w:t>
      </w:r>
      <w:r w:rsidRPr="00632F2D">
        <w:rPr>
          <w:rFonts w:ascii="Times New Roman" w:eastAsia="Times New Roman" w:hAnsi="Times New Roman" w:cs="Times New Roman"/>
          <w:color w:val="FF0000"/>
          <w:lang w:eastAsia="ja-JP"/>
        </w:rPr>
        <w:t xml:space="preserve"> provide a student list</w:t>
      </w:r>
      <w:r w:rsidRPr="00632F2D">
        <w:rPr>
          <w:rFonts w:ascii="Times New Roman" w:eastAsia="Times New Roman" w:hAnsi="Times New Roman" w:cs="Times New Roman"/>
          <w:lang w:eastAsia="ja-JP"/>
        </w:rPr>
        <w:t>, and submit additional information.</w:t>
      </w:r>
    </w:p>
    <w:p w:rsidR="00632F2D" w:rsidRPr="00632F2D" w:rsidP="003E78A3" w14:paraId="310B265F" w14:textId="77777777">
      <w:pPr>
        <w:widowControl/>
        <w:numPr>
          <w:ilvl w:val="0"/>
          <w:numId w:val="8"/>
        </w:numPr>
        <w:spacing w:after="0" w:line="279" w:lineRule="auto"/>
        <w:contextualSpacing/>
        <w:rPr>
          <w:rFonts w:ascii="Times New Roman" w:eastAsia="Times New Roman" w:hAnsi="Times New Roman" w:cs="Times New Roman"/>
          <w:lang w:eastAsia="ja-JP"/>
        </w:rPr>
      </w:pPr>
      <w:bookmarkStart w:id="37" w:name="_Hlk194908446"/>
      <w:r w:rsidRPr="00632F2D">
        <w:rPr>
          <w:rFonts w:ascii="Times New Roman" w:eastAsia="Times New Roman" w:hAnsi="Times New Roman" w:cs="Times New Roman"/>
          <w:lang w:eastAsia="ja-JP"/>
        </w:rPr>
        <w:t xml:space="preserve">Review the school </w:t>
      </w:r>
      <w:r w:rsidRPr="00632F2D">
        <w:rPr>
          <w:rFonts w:ascii="Times New Roman" w:eastAsia="Times New Roman" w:hAnsi="Times New Roman" w:cs="Times New Roman"/>
          <w:lang w:eastAsia="ja-JP"/>
        </w:rPr>
        <w:t>coordinator</w:t>
      </w:r>
      <w:r w:rsidRPr="00632F2D">
        <w:rPr>
          <w:rFonts w:ascii="Times New Roman" w:eastAsia="Times New Roman" w:hAnsi="Times New Roman" w:cs="Times New Roman"/>
          <w:lang w:eastAsia="ja-JP"/>
        </w:rPr>
        <w:t xml:space="preserve"> responsibilities and give </w:t>
      </w:r>
      <w:r w:rsidRPr="00632F2D">
        <w:rPr>
          <w:rFonts w:ascii="Times New Roman" w:eastAsia="Times New Roman" w:hAnsi="Times New Roman" w:cs="Times New Roman"/>
          <w:color w:val="FF0000"/>
          <w:lang w:eastAsia="ja-JP"/>
        </w:rPr>
        <w:t>the enclosed folder/attached</w:t>
      </w:r>
      <w:r w:rsidRPr="00632F2D">
        <w:rPr>
          <w:rFonts w:ascii="Times New Roman" w:eastAsia="Times New Roman" w:hAnsi="Times New Roman" w:cs="Times New Roman"/>
          <w:lang w:eastAsia="ja-JP"/>
        </w:rPr>
        <w:t xml:space="preserve"> documents to your designated NAEP school coordinator.</w:t>
      </w:r>
    </w:p>
    <w:bookmarkEnd w:id="37"/>
    <w:p w:rsidR="00632F2D" w:rsidRPr="00632F2D" w:rsidP="003E78A3" w14:paraId="13CBDBD0" w14:textId="77777777">
      <w:pPr>
        <w:widowControl/>
        <w:numPr>
          <w:ilvl w:val="0"/>
          <w:numId w:val="8"/>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Your school coordinator should</w:t>
      </w:r>
    </w:p>
    <w:p w:rsidR="00632F2D" w:rsidRPr="00632F2D" w:rsidP="003E78A3" w14:paraId="0EBC711D" w14:textId="77777777">
      <w:pPr>
        <w:widowControl/>
        <w:numPr>
          <w:ilvl w:val="1"/>
          <w:numId w:val="35"/>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b/>
          <w:bCs/>
          <w:lang w:eastAsia="ja-JP"/>
        </w:rPr>
        <w:t>know how to access student information</w:t>
      </w:r>
      <w:r w:rsidRPr="00632F2D">
        <w:rPr>
          <w:rFonts w:ascii="Times New Roman" w:eastAsia="Times New Roman" w:hAnsi="Times New Roman" w:cs="Times New Roman"/>
          <w:lang w:eastAsia="ja-JP"/>
        </w:rPr>
        <w:t xml:space="preserve">, such as birth date, demographic information, and enrollment </w:t>
      </w:r>
      <w:r w:rsidRPr="00632F2D">
        <w:rPr>
          <w:rFonts w:ascii="Times New Roman" w:eastAsia="Times New Roman" w:hAnsi="Times New Roman" w:cs="Times New Roman"/>
          <w:lang w:eastAsia="ja-JP"/>
        </w:rPr>
        <w:t>status;</w:t>
      </w:r>
    </w:p>
    <w:p w:rsidR="00632F2D" w:rsidRPr="00632F2D" w:rsidP="003E78A3" w14:paraId="6E4C2200" w14:textId="77777777">
      <w:pPr>
        <w:widowControl/>
        <w:numPr>
          <w:ilvl w:val="1"/>
          <w:numId w:val="35"/>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b/>
          <w:bCs/>
          <w:lang w:eastAsia="ja-JP"/>
        </w:rPr>
        <w:t>be comfortable using a computer</w:t>
      </w:r>
      <w:r w:rsidRPr="00632F2D">
        <w:rPr>
          <w:rFonts w:ascii="Times New Roman" w:eastAsia="Times New Roman" w:hAnsi="Times New Roman" w:cs="Times New Roman"/>
          <w:lang w:eastAsia="ja-JP"/>
        </w:rPr>
        <w:t xml:space="preserve"> because all assessment preparation activities will be completed </w:t>
      </w:r>
      <w:r w:rsidRPr="00632F2D">
        <w:rPr>
          <w:rFonts w:ascii="Times New Roman" w:eastAsia="Times New Roman" w:hAnsi="Times New Roman" w:cs="Times New Roman"/>
          <w:lang w:eastAsia="ja-JP"/>
        </w:rPr>
        <w:t>online;</w:t>
      </w:r>
      <w:r w:rsidRPr="00632F2D">
        <w:rPr>
          <w:rFonts w:ascii="Times New Roman" w:eastAsia="Times New Roman" w:hAnsi="Times New Roman" w:cs="Times New Roman"/>
          <w:lang w:eastAsia="ja-JP"/>
        </w:rPr>
        <w:t xml:space="preserve"> </w:t>
      </w:r>
    </w:p>
    <w:p w:rsidR="00632F2D" w:rsidRPr="00632F2D" w:rsidP="003E78A3" w14:paraId="79C14A3D" w14:textId="77777777">
      <w:pPr>
        <w:widowControl/>
        <w:numPr>
          <w:ilvl w:val="1"/>
          <w:numId w:val="35"/>
        </w:numPr>
        <w:spacing w:after="0" w:line="279" w:lineRule="auto"/>
        <w:contextualSpacing/>
        <w:rPr>
          <w:rFonts w:ascii="Times New Roman" w:eastAsia="Times New Roman" w:hAnsi="Times New Roman" w:cs="Times New Roman"/>
          <w:b/>
          <w:bCs/>
          <w:lang w:eastAsia="ja-JP"/>
        </w:rPr>
      </w:pPr>
      <w:r w:rsidRPr="00632F2D">
        <w:rPr>
          <w:rFonts w:ascii="Times New Roman" w:eastAsia="Times New Roman" w:hAnsi="Times New Roman" w:cs="Times New Roman"/>
          <w:b/>
          <w:bCs/>
          <w:lang w:eastAsia="ja-JP"/>
        </w:rPr>
        <w:t>be familiar with how students participate in statewide assessments; and</w:t>
      </w:r>
    </w:p>
    <w:p w:rsidR="00632F2D" w:rsidRPr="00632F2D" w:rsidP="003E78A3" w14:paraId="074A0A43" w14:textId="77777777">
      <w:pPr>
        <w:widowControl/>
        <w:numPr>
          <w:ilvl w:val="1"/>
          <w:numId w:val="35"/>
        </w:numPr>
        <w:spacing w:after="0" w:line="279" w:lineRule="auto"/>
        <w:contextualSpacing/>
        <w:rPr>
          <w:rFonts w:ascii="Times New Roman" w:eastAsia="Times New Roman" w:hAnsi="Times New Roman" w:cs="Times New Roman"/>
          <w:b/>
          <w:bCs/>
          <w:lang w:eastAsia="ja-JP"/>
        </w:rPr>
      </w:pPr>
      <w:r w:rsidRPr="00632F2D">
        <w:rPr>
          <w:rFonts w:ascii="Times New Roman" w:eastAsia="Times New Roman" w:hAnsi="Times New Roman" w:cs="Times New Roman"/>
          <w:b/>
          <w:bCs/>
          <w:lang w:eastAsia="ja-JP"/>
        </w:rPr>
        <w:t xml:space="preserve">have access to the school devices and Internet that will be used on assessment day </w:t>
      </w:r>
      <w:r w:rsidRPr="00632F2D">
        <w:rPr>
          <w:rFonts w:ascii="Times New Roman" w:eastAsia="Times New Roman" w:hAnsi="Times New Roman" w:cs="Times New Roman"/>
          <w:lang w:eastAsia="ja-JP"/>
        </w:rPr>
        <w:t>to help ensure your school is prepared to administer NAEP on school devices.</w:t>
      </w:r>
    </w:p>
    <w:p w:rsidR="00632F2D" w:rsidRPr="00632F2D" w:rsidP="003E78A3" w14:paraId="3E7868CF" w14:textId="77777777">
      <w:pPr>
        <w:widowControl/>
        <w:numPr>
          <w:ilvl w:val="2"/>
          <w:numId w:val="35"/>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Your school coordinator should review the technology requirements for administering NAEP on school devices. </w:t>
      </w:r>
    </w:p>
    <w:p w:rsidR="00632F2D" w:rsidRPr="00632F2D" w:rsidP="003E78A3" w14:paraId="2C599714" w14:textId="77777777">
      <w:pPr>
        <w:widowControl/>
        <w:numPr>
          <w:ilvl w:val="2"/>
          <w:numId w:val="35"/>
        </w:numPr>
        <w:spacing w:after="0" w:line="279" w:lineRule="auto"/>
        <w:contextualSpacing/>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You or the school coordinator may designate a technology coordinator to help complete the technical tasks leading up to the assessment.</w:t>
      </w:r>
    </w:p>
    <w:p w:rsidR="00632F2D" w:rsidRPr="00632F2D" w:rsidP="003E78A3" w14:paraId="0405B7DB" w14:textId="77777777">
      <w:pPr>
        <w:widowControl/>
        <w:numPr>
          <w:ilvl w:val="0"/>
          <w:numId w:val="34"/>
        </w:numPr>
        <w:spacing w:after="0" w:line="279" w:lineRule="auto"/>
        <w:contextualSpacing/>
        <w:rPr>
          <w:rFonts w:ascii="Times New Roman" w:eastAsia="Times New Roman" w:hAnsi="Times New Roman" w:cs="Times New Roman"/>
          <w:i/>
          <w:iCs/>
          <w:color w:val="FF0000"/>
          <w:lang w:eastAsia="ja-JP"/>
        </w:rPr>
      </w:pPr>
      <w:bookmarkStart w:id="38" w:name="_Hlk194908647"/>
      <w:r w:rsidRPr="00632F2D">
        <w:rPr>
          <w:rFonts w:ascii="Times New Roman" w:eastAsia="Times New Roman" w:hAnsi="Times New Roman" w:cs="Times New Roman"/>
          <w:i/>
          <w:iCs/>
          <w:color w:val="FF0000"/>
          <w:lang w:eastAsia="ja-JP"/>
        </w:rPr>
        <w:t xml:space="preserve">{Use this bullet if following </w:t>
      </w:r>
      <w:r w:rsidRPr="00632F2D">
        <w:rPr>
          <w:rFonts w:ascii="Times New Roman" w:eastAsia="Times New Roman" w:hAnsi="Times New Roman" w:cs="Times New Roman"/>
          <w:b/>
          <w:bCs/>
          <w:i/>
          <w:iCs/>
          <w:color w:val="FF0000"/>
          <w:lang w:eastAsia="ja-JP"/>
        </w:rPr>
        <w:t>Option 1:</w:t>
      </w:r>
      <w:r w:rsidRPr="00632F2D">
        <w:rPr>
          <w:rFonts w:ascii="Times New Roman" w:eastAsia="Times New Roman" w:hAnsi="Times New Roman" w:cs="Times New Roman"/>
          <w:i/>
          <w:iCs/>
          <w:color w:val="FF0000"/>
          <w:lang w:eastAsia="ja-JP"/>
        </w:rPr>
        <w:t xml:space="preserve"> </w:t>
      </w:r>
      <w:r w:rsidRPr="00632F2D">
        <w:rPr>
          <w:rFonts w:ascii="Times New Roman" w:eastAsia="Times New Roman" w:hAnsi="Times New Roman" w:cs="Times New Roman"/>
          <w:b/>
          <w:bCs/>
          <w:i/>
          <w:iCs/>
          <w:color w:val="FF0000"/>
          <w:lang w:eastAsia="ja-JP"/>
        </w:rPr>
        <w:t>principal registers and invites school coordinator</w:t>
      </w:r>
      <w:r w:rsidRPr="00632F2D">
        <w:rPr>
          <w:rFonts w:ascii="Times New Roman" w:eastAsia="Times New Roman" w:hAnsi="Times New Roman" w:cs="Times New Roman"/>
          <w:i/>
          <w:iCs/>
          <w:color w:val="FF0000"/>
          <w:lang w:eastAsia="ja-JP"/>
        </w:rPr>
        <w:t>}</w:t>
      </w:r>
      <w:r w:rsidRPr="00632F2D">
        <w:rPr>
          <w:rFonts w:ascii="Times New Roman" w:eastAsia="Times New Roman" w:hAnsi="Times New Roman" w:cs="Times New Roman"/>
          <w:color w:val="FF0000"/>
          <w:lang w:eastAsia="ja-JP"/>
        </w:rPr>
        <w:t xml:space="preserve"> Log in and set up your Assessment Management System (AMS) account for NAEP using the link provided in the registration email from [</w:t>
      </w:r>
      <w:r w:rsidRPr="00632F2D">
        <w:rPr>
          <w:rFonts w:ascii="Times New Roman" w:eastAsia="Times New Roman" w:hAnsi="Times New Roman" w:cs="Times New Roman"/>
          <w:color w:val="FF0000"/>
          <w:lang w:eastAsia="ja-JP"/>
        </w:rPr>
        <w:t>AMSRegistrationEmail</w:t>
      </w:r>
      <w:r w:rsidRPr="00632F2D">
        <w:rPr>
          <w:rFonts w:ascii="Times New Roman" w:eastAsia="Times New Roman" w:hAnsi="Times New Roman" w:cs="Times New Roman"/>
          <w:color w:val="FF0000"/>
          <w:lang w:eastAsia="ja-JP"/>
        </w:rPr>
        <w:t>]</w:t>
      </w:r>
      <w:r w:rsidRPr="00632F2D">
        <w:rPr>
          <w:rFonts w:ascii="Times New Roman" w:eastAsia="Times New Roman" w:hAnsi="Times New Roman" w:cs="Times New Roman"/>
          <w:i/>
          <w:iCs/>
          <w:color w:val="FF0000"/>
          <w:lang w:eastAsia="ja-JP"/>
        </w:rPr>
        <w:t xml:space="preserve">. </w:t>
      </w:r>
    </w:p>
    <w:p w:rsidR="00632F2D" w:rsidRPr="00632F2D" w:rsidP="003E78A3" w14:paraId="6A6AFB03" w14:textId="77777777">
      <w:pPr>
        <w:widowControl/>
        <w:numPr>
          <w:ilvl w:val="0"/>
          <w:numId w:val="34"/>
        </w:numPr>
        <w:spacing w:after="0" w:line="279" w:lineRule="auto"/>
        <w:contextualSpacing/>
        <w:rPr>
          <w:rFonts w:ascii="Times New Roman" w:eastAsia="Times New Roman" w:hAnsi="Times New Roman" w:cs="Times New Roman"/>
          <w:color w:val="FF0000"/>
          <w:lang w:eastAsia="ja-JP"/>
        </w:rPr>
      </w:pPr>
      <w:r w:rsidRPr="00632F2D">
        <w:rPr>
          <w:rFonts w:ascii="Times New Roman" w:eastAsia="Times New Roman" w:hAnsi="Times New Roman" w:cs="Times New Roman"/>
          <w:i/>
          <w:iCs/>
          <w:color w:val="FF0000"/>
          <w:lang w:eastAsia="ja-JP"/>
        </w:rPr>
        <w:t xml:space="preserve">{Use this bullet if following </w:t>
      </w:r>
      <w:r w:rsidRPr="00632F2D">
        <w:rPr>
          <w:rFonts w:ascii="Times New Roman" w:eastAsia="Times New Roman" w:hAnsi="Times New Roman" w:cs="Times New Roman"/>
          <w:b/>
          <w:bCs/>
          <w:i/>
          <w:iCs/>
          <w:color w:val="FF0000"/>
          <w:lang w:eastAsia="ja-JP"/>
        </w:rPr>
        <w:t>Option 1: principal registers and invites school coordinator</w:t>
      </w:r>
      <w:r w:rsidRPr="00632F2D">
        <w:rPr>
          <w:rFonts w:ascii="Times New Roman" w:eastAsia="Times New Roman" w:hAnsi="Times New Roman" w:cs="Times New Roman"/>
          <w:i/>
          <w:iCs/>
          <w:color w:val="FF0000"/>
          <w:lang w:eastAsia="ja-JP"/>
        </w:rPr>
        <w:t xml:space="preserve">} </w:t>
      </w:r>
      <w:r w:rsidRPr="00632F2D">
        <w:rPr>
          <w:rFonts w:ascii="Times New Roman" w:eastAsia="Times New Roman" w:hAnsi="Times New Roman" w:cs="Times New Roman"/>
          <w:color w:val="FF0000"/>
          <w:lang w:eastAsia="ja-JP"/>
        </w:rPr>
        <w:t>Enter the school coordinator’s name and contact information in the AMS, select their role as School Coordinator, and select Send Invite.</w:t>
      </w:r>
    </w:p>
    <w:p w:rsidR="00632F2D" w:rsidRPr="00632F2D" w:rsidP="003E78A3" w14:paraId="252C939C" w14:textId="77777777">
      <w:pPr>
        <w:widowControl/>
        <w:numPr>
          <w:ilvl w:val="0"/>
          <w:numId w:val="34"/>
        </w:numPr>
        <w:spacing w:after="0" w:line="279" w:lineRule="auto"/>
        <w:contextualSpacing/>
        <w:rPr>
          <w:rFonts w:ascii="Times New Roman" w:eastAsia="Times New Roman" w:hAnsi="Times New Roman" w:cs="Times New Roman"/>
          <w:color w:val="FF0000"/>
          <w:lang w:eastAsia="ja-JP"/>
        </w:rPr>
      </w:pPr>
      <w:r w:rsidRPr="00632F2D">
        <w:rPr>
          <w:rFonts w:ascii="Times New Roman" w:eastAsia="Times New Roman" w:hAnsi="Times New Roman" w:cs="Times New Roman"/>
          <w:i/>
          <w:iCs/>
          <w:color w:val="FF0000"/>
          <w:lang w:eastAsia="ja-JP"/>
        </w:rPr>
        <w:t xml:space="preserve"> {Use this bullet if following </w:t>
      </w:r>
      <w:r w:rsidRPr="00632F2D">
        <w:rPr>
          <w:rFonts w:ascii="Times New Roman" w:eastAsia="Times New Roman" w:hAnsi="Times New Roman" w:cs="Times New Roman"/>
          <w:b/>
          <w:bCs/>
          <w:i/>
          <w:iCs/>
          <w:color w:val="FF0000"/>
          <w:lang w:eastAsia="ja-JP"/>
        </w:rPr>
        <w:t>Option 2:</w:t>
      </w:r>
      <w:r w:rsidRPr="00632F2D">
        <w:rPr>
          <w:rFonts w:ascii="Times New Roman" w:eastAsia="Times New Roman" w:hAnsi="Times New Roman" w:cs="Times New Roman"/>
          <w:i/>
          <w:iCs/>
          <w:color w:val="FF0000"/>
          <w:lang w:eastAsia="ja-JP"/>
        </w:rPr>
        <w:t xml:space="preserve"> </w:t>
      </w:r>
      <w:r w:rsidRPr="00632F2D">
        <w:rPr>
          <w:rFonts w:ascii="Times New Roman" w:eastAsia="Times New Roman" w:hAnsi="Times New Roman" w:cs="Times New Roman"/>
          <w:b/>
          <w:bCs/>
          <w:i/>
          <w:iCs/>
          <w:color w:val="FF0000"/>
          <w:lang w:eastAsia="ja-JP"/>
        </w:rPr>
        <w:t>NSC invites the school coordinator, principal not expected to register</w:t>
      </w:r>
      <w:r w:rsidRPr="00632F2D">
        <w:rPr>
          <w:rFonts w:ascii="Times New Roman" w:eastAsia="Times New Roman" w:hAnsi="Times New Roman" w:cs="Times New Roman"/>
          <w:i/>
          <w:iCs/>
          <w:color w:val="FF0000"/>
          <w:lang w:eastAsia="ja-JP"/>
        </w:rPr>
        <w:t>}</w:t>
      </w:r>
      <w:r w:rsidRPr="00632F2D">
        <w:rPr>
          <w:rFonts w:ascii="Times New Roman" w:eastAsia="Times New Roman" w:hAnsi="Times New Roman" w:cs="Times New Roman"/>
          <w:color w:val="FF0000"/>
          <w:lang w:eastAsia="ja-JP"/>
        </w:rPr>
        <w:t xml:space="preserve"> Send the designated school coordinator’s name and email address to me using the email address provided below.</w:t>
      </w:r>
    </w:p>
    <w:bookmarkEnd w:id="38"/>
    <w:p w:rsidR="00632F2D" w:rsidRPr="00632F2D" w:rsidP="00632F2D" w14:paraId="3A278244" w14:textId="77777777">
      <w:pPr>
        <w:widowControl/>
        <w:spacing w:after="0" w:line="279" w:lineRule="auto"/>
        <w:rPr>
          <w:rFonts w:ascii="Times New Roman" w:eastAsia="Times New Roman" w:hAnsi="Times New Roman" w:cs="Times New Roman"/>
          <w:lang w:eastAsia="ja-JP"/>
        </w:rPr>
      </w:pPr>
    </w:p>
    <w:p w:rsidR="00632F2D" w:rsidRPr="00632F2D" w:rsidP="00632F2D" w14:paraId="18BD4631" w14:textId="77777777">
      <w:pPr>
        <w:widowControl/>
        <w:spacing w:after="0" w:line="279" w:lineRule="auto"/>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In October, I will send your assessment date to you and your designated NAEP school coordinator. If necessary, we will work together to identify an alternate date.</w:t>
      </w:r>
    </w:p>
    <w:p w:rsidR="00632F2D" w:rsidRPr="00632F2D" w:rsidP="00632F2D" w14:paraId="303A9753" w14:textId="77777777">
      <w:pPr>
        <w:widowControl/>
        <w:spacing w:after="0" w:line="279" w:lineRule="auto"/>
        <w:rPr>
          <w:rFonts w:ascii="Times New Roman" w:eastAsia="Times New Roman" w:hAnsi="Times New Roman" w:cs="Times New Roman"/>
          <w:lang w:eastAsia="ja-JP"/>
        </w:rPr>
      </w:pPr>
    </w:p>
    <w:p w:rsidR="00632F2D" w:rsidRPr="00632F2D" w:rsidP="00632F2D" w14:paraId="52CC169B" w14:textId="77777777">
      <w:pPr>
        <w:widowControl/>
        <w:spacing w:after="0" w:line="240" w:lineRule="auto"/>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Again, I would like to express my appreciation for your assistance with this very important assessment </w:t>
      </w:r>
      <w:r w:rsidRPr="00632F2D">
        <w:rPr>
          <w:rFonts w:ascii="Aptos" w:eastAsia="Times New Roman" w:hAnsi="Aptos" w:cs="Times New Roman"/>
          <w:sz w:val="24"/>
          <w:szCs w:val="24"/>
          <w:lang w:eastAsia="ja-JP"/>
        </w:rPr>
        <w:br/>
      </w:r>
      <w:r w:rsidRPr="00632F2D">
        <w:rPr>
          <w:rFonts w:ascii="Times New Roman" w:eastAsia="Times New Roman" w:hAnsi="Times New Roman" w:cs="Times New Roman"/>
          <w:lang w:eastAsia="ja-JP"/>
        </w:rPr>
        <w:t xml:space="preserve">of our nation’s students. Our chief state school officer, </w:t>
      </w:r>
      <w:r w:rsidRPr="00632F2D">
        <w:rPr>
          <w:rFonts w:ascii="Times New Roman" w:eastAsia="Times New Roman" w:hAnsi="Times New Roman" w:cs="Times New Roman"/>
          <w:color w:val="FF0000"/>
          <w:lang w:eastAsia="ja-JP"/>
        </w:rPr>
        <w:t>name</w:t>
      </w:r>
      <w:r w:rsidRPr="00632F2D">
        <w:rPr>
          <w:rFonts w:ascii="Times New Roman" w:eastAsia="Times New Roman" w:hAnsi="Times New Roman" w:cs="Times New Roman"/>
          <w:lang w:eastAsia="ja-JP"/>
        </w:rPr>
        <w:t xml:space="preserve">, supports NAEP and encourages your students’ participation. </w:t>
      </w:r>
    </w:p>
    <w:p w:rsidR="00632F2D" w:rsidRPr="00632F2D" w:rsidP="00632F2D" w14:paraId="7A8C0EC6" w14:textId="77777777">
      <w:pPr>
        <w:widowControl/>
        <w:spacing w:after="0" w:line="279" w:lineRule="auto"/>
        <w:rPr>
          <w:rFonts w:ascii="Times New Roman" w:eastAsia="Times New Roman" w:hAnsi="Times New Roman" w:cs="Times New Roman"/>
          <w:lang w:eastAsia="ja-JP"/>
        </w:rPr>
      </w:pPr>
    </w:p>
    <w:p w:rsidR="00632F2D" w:rsidRPr="00632F2D" w:rsidP="00632F2D" w14:paraId="6A1FB34B" w14:textId="77777777">
      <w:pPr>
        <w:widowControl/>
        <w:spacing w:after="0" w:line="279" w:lineRule="auto"/>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Additional information about NAEP can be found in the </w:t>
      </w:r>
      <w:r w:rsidRPr="00632F2D">
        <w:rPr>
          <w:rFonts w:ascii="Times New Roman" w:eastAsia="Times New Roman" w:hAnsi="Times New Roman" w:cs="Times New Roman"/>
          <w:color w:val="FF0000"/>
          <w:lang w:eastAsia="ja-JP"/>
        </w:rPr>
        <w:t>enclosed documents/attachments</w:t>
      </w:r>
      <w:r w:rsidRPr="00632F2D">
        <w:rPr>
          <w:rFonts w:ascii="Times New Roman" w:eastAsia="Times New Roman" w:hAnsi="Times New Roman" w:cs="Times New Roman"/>
          <w:lang w:eastAsia="ja-JP"/>
        </w:rPr>
        <w:t xml:space="preserve"> and at </w:t>
      </w:r>
      <w:hyperlink r:id="rId13">
        <w:r w:rsidRPr="00632F2D">
          <w:rPr>
            <w:rFonts w:ascii="Times New Roman" w:eastAsia="Times New Roman" w:hAnsi="Times New Roman" w:cs="Times New Roman"/>
            <w:color w:val="0000FF"/>
            <w:u w:val="single"/>
            <w:lang w:eastAsia="ja-JP"/>
          </w:rPr>
          <w:t>http://nces.ed.gov/nationsreportcard</w:t>
        </w:r>
      </w:hyperlink>
      <w:r w:rsidRPr="00632F2D">
        <w:rPr>
          <w:rFonts w:ascii="Times New Roman" w:eastAsia="Times New Roman" w:hAnsi="Times New Roman" w:cs="Times New Roman"/>
          <w:lang w:eastAsia="ja-JP"/>
        </w:rPr>
        <w:t xml:space="preserve">. If you have questions, please contact me </w:t>
      </w:r>
      <w:r w:rsidRPr="00632F2D">
        <w:rPr>
          <w:rFonts w:ascii="Times New Roman" w:eastAsia="Times New Roman" w:hAnsi="Times New Roman" w:cs="Times New Roman"/>
          <w:lang w:eastAsia="ja-JP"/>
        </w:rPr>
        <w:t xml:space="preserve">at </w:t>
      </w:r>
      <w:r w:rsidRPr="00632F2D">
        <w:rPr>
          <w:rFonts w:ascii="Times New Roman" w:eastAsia="Times New Roman" w:hAnsi="Times New Roman" w:cs="Times New Roman"/>
          <w:color w:val="FF0000"/>
          <w:lang w:eastAsia="ja-JP"/>
        </w:rPr>
        <w:t>telephone</w:t>
      </w:r>
      <w:r w:rsidRPr="00632F2D">
        <w:rPr>
          <w:rFonts w:ascii="Times New Roman" w:eastAsia="Times New Roman" w:hAnsi="Times New Roman" w:cs="Times New Roman"/>
          <w:color w:val="FF0000"/>
          <w:lang w:eastAsia="ja-JP"/>
        </w:rPr>
        <w:t xml:space="preserve"> number</w:t>
      </w:r>
      <w:r w:rsidRPr="00632F2D">
        <w:rPr>
          <w:rFonts w:ascii="Times New Roman" w:eastAsia="Times New Roman" w:hAnsi="Times New Roman" w:cs="Times New Roman"/>
          <w:lang w:eastAsia="ja-JP"/>
        </w:rPr>
        <w:t xml:space="preserve"> or via email at </w:t>
      </w:r>
      <w:r w:rsidRPr="00632F2D">
        <w:rPr>
          <w:rFonts w:ascii="Times New Roman" w:eastAsia="Times New Roman" w:hAnsi="Times New Roman" w:cs="Times New Roman"/>
          <w:color w:val="FF0000"/>
          <w:lang w:eastAsia="ja-JP"/>
        </w:rPr>
        <w:t>email address</w:t>
      </w:r>
      <w:r w:rsidRPr="00632F2D">
        <w:rPr>
          <w:rFonts w:ascii="Times New Roman" w:eastAsia="Times New Roman" w:hAnsi="Times New Roman" w:cs="Times New Roman"/>
          <w:lang w:eastAsia="ja-JP"/>
        </w:rPr>
        <w:t>.</w:t>
      </w:r>
    </w:p>
    <w:p w:rsidR="00632F2D" w:rsidRPr="00632F2D" w:rsidP="00632F2D" w14:paraId="5D2E3DB4" w14:textId="77777777">
      <w:pPr>
        <w:widowControl/>
        <w:spacing w:after="0" w:line="279" w:lineRule="auto"/>
        <w:rPr>
          <w:rFonts w:ascii="Times New Roman" w:eastAsia="Times New Roman" w:hAnsi="Times New Roman" w:cs="Times New Roman"/>
          <w:lang w:eastAsia="ja-JP"/>
        </w:rPr>
      </w:pPr>
    </w:p>
    <w:p w:rsidR="00632F2D" w:rsidRPr="00632F2D" w:rsidP="00632F2D" w14:paraId="52020D16" w14:textId="77777777">
      <w:pPr>
        <w:widowControl/>
        <w:spacing w:after="0" w:line="279" w:lineRule="auto"/>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Sincerely,</w:t>
      </w:r>
    </w:p>
    <w:p w:rsidR="00632F2D" w:rsidRPr="00632F2D" w:rsidP="00632F2D" w14:paraId="33BCF802" w14:textId="77777777">
      <w:pPr>
        <w:widowControl/>
        <w:spacing w:after="0" w:line="279" w:lineRule="auto"/>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 </w:t>
      </w:r>
    </w:p>
    <w:p w:rsidR="00632F2D" w:rsidRPr="00632F2D" w:rsidP="00632F2D" w14:paraId="73833798" w14:textId="77777777">
      <w:pPr>
        <w:widowControl/>
        <w:spacing w:after="0" w:line="279" w:lineRule="auto"/>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NAEP State Coordinator</w:t>
      </w:r>
    </w:p>
    <w:p w:rsidR="00632F2D" w:rsidRPr="00632F2D" w:rsidP="00632F2D" w14:paraId="0BF8BE61" w14:textId="77777777">
      <w:pPr>
        <w:widowControl/>
        <w:spacing w:after="0" w:line="279" w:lineRule="auto"/>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 </w:t>
      </w:r>
    </w:p>
    <w:p w:rsidR="00632F2D" w:rsidRPr="00632F2D" w:rsidP="00632F2D" w14:paraId="60AC41F7" w14:textId="77777777">
      <w:pPr>
        <w:widowControl/>
        <w:spacing w:after="0" w:line="279" w:lineRule="auto"/>
        <w:rPr>
          <w:rFonts w:ascii="Times New Roman" w:eastAsia="Times New Roman" w:hAnsi="Times New Roman" w:cs="Times New Roman"/>
          <w:i/>
          <w:iCs/>
          <w:color w:val="FF0000"/>
          <w:lang w:eastAsia="ja-JP"/>
        </w:rPr>
      </w:pPr>
      <w:r w:rsidRPr="00632F2D">
        <w:rPr>
          <w:rFonts w:ascii="Times New Roman" w:eastAsia="Times New Roman" w:hAnsi="Times New Roman" w:cs="Times New Roman"/>
          <w:color w:val="FF0000"/>
          <w:lang w:eastAsia="ja-JP"/>
        </w:rPr>
        <w:t xml:space="preserve">Enclosure/Attachment (or link for electronic mailing): </w:t>
      </w:r>
    </w:p>
    <w:p w:rsidR="00632F2D" w:rsidRPr="00632F2D" w:rsidP="00632F2D" w14:paraId="4B6B7972" w14:textId="77777777">
      <w:pPr>
        <w:widowControl/>
        <w:spacing w:after="0" w:line="279" w:lineRule="auto"/>
        <w:ind w:left="2880" w:firstLine="720"/>
        <w:rPr>
          <w:rFonts w:ascii="Times New Roman" w:eastAsia="Times New Roman" w:hAnsi="Times New Roman" w:cs="Times New Roman"/>
          <w:i/>
          <w:iCs/>
          <w:color w:val="FF0000"/>
          <w:lang w:eastAsia="ja-JP"/>
        </w:rPr>
      </w:pPr>
      <w:r w:rsidRPr="00632F2D">
        <w:rPr>
          <w:rFonts w:ascii="Times New Roman" w:eastAsia="Times New Roman" w:hAnsi="Times New Roman" w:cs="Times New Roman"/>
          <w:i/>
          <w:iCs/>
          <w:color w:val="000000"/>
          <w:lang w:eastAsia="ja-JP"/>
        </w:rPr>
        <w:t>NAEP in Your School</w:t>
      </w:r>
      <w:r w:rsidRPr="00632F2D">
        <w:rPr>
          <w:rFonts w:ascii="Aptos" w:eastAsia="Times New Roman" w:hAnsi="Aptos" w:cs="Times New Roman"/>
          <w:sz w:val="24"/>
          <w:szCs w:val="24"/>
          <w:lang w:eastAsia="ja-JP"/>
        </w:rPr>
        <w:tab/>
      </w:r>
    </w:p>
    <w:p w:rsidR="00632F2D" w:rsidRPr="00632F2D" w:rsidP="00632F2D" w14:paraId="751EE6A6" w14:textId="77777777">
      <w:pPr>
        <w:widowControl/>
        <w:tabs>
          <w:tab w:val="left" w:pos="1440"/>
        </w:tabs>
        <w:spacing w:after="0" w:line="240" w:lineRule="auto"/>
        <w:ind w:left="3600"/>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NAEP folder for your NAEP school coordinator, including the following:</w:t>
      </w:r>
    </w:p>
    <w:p w:rsidR="00632F2D" w:rsidRPr="00632F2D" w:rsidP="00632F2D" w14:paraId="3D835F26" w14:textId="77777777">
      <w:pPr>
        <w:widowControl/>
        <w:spacing w:after="0" w:line="279" w:lineRule="auto"/>
        <w:ind w:left="3600"/>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  </w:t>
      </w:r>
      <w:r w:rsidRPr="00632F2D">
        <w:rPr>
          <w:rFonts w:ascii="Aptos" w:eastAsia="Times New Roman" w:hAnsi="Aptos" w:cs="Times New Roman"/>
          <w:sz w:val="24"/>
          <w:szCs w:val="24"/>
          <w:lang w:eastAsia="ja-JP"/>
        </w:rPr>
        <w:tab/>
      </w:r>
      <w:r w:rsidRPr="00632F2D">
        <w:rPr>
          <w:rFonts w:ascii="Times New Roman" w:eastAsia="Times New Roman" w:hAnsi="Times New Roman" w:cs="Times New Roman"/>
          <w:lang w:eastAsia="ja-JP"/>
        </w:rPr>
        <w:t>Letter to your school coordinator</w:t>
      </w:r>
    </w:p>
    <w:p w:rsidR="00632F2D" w:rsidRPr="00632F2D" w:rsidP="00632F2D" w14:paraId="73E5FD8F" w14:textId="77777777">
      <w:pPr>
        <w:widowControl/>
        <w:spacing w:after="0" w:line="279" w:lineRule="auto"/>
        <w:ind w:left="3600"/>
        <w:rPr>
          <w:rFonts w:ascii="Times New Roman" w:eastAsia="Times New Roman" w:hAnsi="Times New Roman" w:cs="Times New Roman"/>
          <w:color w:val="FF0000"/>
          <w:lang w:eastAsia="ja-JP"/>
        </w:rPr>
      </w:pPr>
      <w:r w:rsidRPr="00632F2D">
        <w:rPr>
          <w:rFonts w:ascii="Times New Roman" w:eastAsia="Times New Roman" w:hAnsi="Times New Roman" w:cs="Times New Roman"/>
          <w:lang w:eastAsia="ja-JP"/>
        </w:rPr>
        <w:t xml:space="preserve">   </w:t>
      </w:r>
      <w:r w:rsidRPr="00632F2D">
        <w:rPr>
          <w:rFonts w:ascii="Aptos" w:eastAsia="Times New Roman" w:hAnsi="Aptos" w:cs="Times New Roman"/>
          <w:sz w:val="24"/>
          <w:szCs w:val="24"/>
          <w:lang w:eastAsia="ja-JP"/>
        </w:rPr>
        <w:tab/>
      </w:r>
      <w:r w:rsidRPr="00632F2D">
        <w:rPr>
          <w:rFonts w:ascii="Times New Roman" w:eastAsia="Times New Roman" w:hAnsi="Times New Roman" w:cs="Times New Roman"/>
          <w:color w:val="FF0000"/>
          <w:lang w:eastAsia="ja-JP"/>
        </w:rPr>
        <w:t>Student List Submission Instructions</w:t>
      </w:r>
    </w:p>
    <w:p w:rsidR="00632F2D" w:rsidRPr="00632F2D" w:rsidP="00632F2D" w14:paraId="593D3F19" w14:textId="77777777">
      <w:pPr>
        <w:widowControl/>
        <w:spacing w:after="0" w:line="279" w:lineRule="auto"/>
        <w:ind w:left="3600" w:firstLine="720"/>
        <w:rPr>
          <w:rFonts w:ascii="Times New Roman" w:eastAsia="Times New Roman" w:hAnsi="Times New Roman" w:cs="Times New Roman"/>
          <w:color w:val="FF0000"/>
          <w:lang w:eastAsia="ja-JP"/>
        </w:rPr>
      </w:pPr>
      <w:r w:rsidRPr="00632F2D">
        <w:rPr>
          <w:rFonts w:ascii="Times New Roman" w:eastAsia="Times New Roman" w:hAnsi="Times New Roman" w:cs="Times New Roman"/>
          <w:color w:val="FF0000"/>
          <w:lang w:eastAsia="ja-JP"/>
        </w:rPr>
        <w:t>Parent/Guardian Notification Letter</w:t>
      </w:r>
    </w:p>
    <w:p w:rsidR="00632F2D" w:rsidRPr="00632F2D" w:rsidP="00632F2D" w14:paraId="1DAA8E81" w14:textId="77777777">
      <w:pPr>
        <w:widowControl/>
        <w:spacing w:after="0" w:line="279" w:lineRule="auto"/>
        <w:rPr>
          <w:rFonts w:ascii="Times New Roman" w:eastAsia="Times New Roman" w:hAnsi="Times New Roman" w:cs="Times New Roman"/>
          <w:lang w:eastAsia="ja-JP"/>
        </w:rPr>
      </w:pPr>
    </w:p>
    <w:p w:rsidR="00632F2D" w:rsidRPr="00632F2D" w:rsidP="00632F2D" w14:paraId="3329BE56" w14:textId="77777777">
      <w:pPr>
        <w:widowControl/>
        <w:spacing w:after="0" w:line="240" w:lineRule="auto"/>
        <w:rPr>
          <w:rFonts w:ascii="Times New Roman" w:eastAsia="Times New Roman" w:hAnsi="Times New Roman" w:cs="Times New Roman"/>
          <w:lang w:eastAsia="ja-JP"/>
        </w:rPr>
      </w:pPr>
      <w:r w:rsidRPr="00632F2D">
        <w:rPr>
          <w:rFonts w:ascii="Times New Roman" w:eastAsia="Times New Roman" w:hAnsi="Times New Roman" w:cs="Times New Roman"/>
          <w:lang w:eastAsia="ja-JP"/>
        </w:rPr>
        <w:t xml:space="preserve"> </w:t>
      </w:r>
    </w:p>
    <w:p w:rsidR="00632F2D" w:rsidRPr="00632F2D" w:rsidP="00632F2D" w14:paraId="00C3B980" w14:textId="058B4DA7">
      <w:pPr>
        <w:widowControl/>
        <w:spacing w:after="160" w:line="279" w:lineRule="auto"/>
        <w:rPr>
          <w:rFonts w:ascii="Times New Roman" w:eastAsia="Times New Roman" w:hAnsi="Times New Roman" w:cs="Times New Roman"/>
          <w:lang w:eastAsia="ja-JP"/>
        </w:rPr>
      </w:pPr>
      <w:r w:rsidRPr="00B978DB">
        <w:rPr>
          <w:rFonts w:ascii="Times New Roman" w:eastAsia="Times New Roman" w:hAnsi="Times New Roman" w:cs="Times New Roman"/>
          <w:i/>
          <w:iCs/>
          <w:lang w:eastAsia="ja-JP"/>
        </w:rPr>
        <w:t xml:space="preserve">The National Center for Education Statistics (NCES) conducts the National Assessment of Educational Progress to evaluate federally supported education programs. </w:t>
      </w:r>
      <w:r w:rsidRPr="00B978DB">
        <w:rPr>
          <w:rFonts w:ascii="Times New Roman" w:eastAsia="Times New Roman" w:hAnsi="Times New Roman" w:cs="Times New Roman"/>
          <w:i/>
          <w:iCs/>
          <w:lang w:eastAsia="ja-JP"/>
        </w:rPr>
        <w:t>All of</w:t>
      </w:r>
      <w:r w:rsidRPr="00B978DB">
        <w:rPr>
          <w:rFonts w:ascii="Times New Roman" w:eastAsia="Times New Roman" w:hAnsi="Times New Roman" w:cs="Times New Roman"/>
          <w:i/>
          <w:iCs/>
          <w:lang w:eastAsia="ja-JP"/>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lang w:eastAsia="ja-JP"/>
        </w:rPr>
        <w:t>or used</w:t>
      </w:r>
      <w:r w:rsidRPr="00B978DB">
        <w:rPr>
          <w:rFonts w:ascii="Times New Roman" w:eastAsia="Times New Roman" w:hAnsi="Times New Roman" w:cs="Times New Roman"/>
          <w:i/>
          <w:iCs/>
          <w:lang w:eastAsia="ja-JP"/>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B978DB">
        <w:rPr>
          <w:rFonts w:ascii="Times New Roman" w:eastAsia="Times New Roman" w:hAnsi="Times New Roman" w:cs="Times New Roman"/>
          <w:i/>
          <w:iCs/>
          <w:lang w:eastAsia="ja-JP"/>
        </w:rPr>
        <w:t>both if</w:t>
      </w:r>
      <w:r w:rsidRPr="00B978DB">
        <w:rPr>
          <w:rFonts w:ascii="Times New Roman" w:eastAsia="Times New Roman" w:hAnsi="Times New Roman" w:cs="Times New Roman"/>
          <w:i/>
          <w:iCs/>
          <w:lang w:eastAsia="ja-JP"/>
        </w:rPr>
        <w:t xml:space="preserve"> he </w:t>
      </w:r>
      <w:r w:rsidRPr="00B978DB">
        <w:rPr>
          <w:rFonts w:ascii="Times New Roman" w:eastAsia="Times New Roman" w:hAnsi="Times New Roman" w:cs="Times New Roman"/>
          <w:i/>
          <w:iCs/>
          <w:lang w:eastAsia="ja-JP"/>
        </w:rPr>
        <w:t>or</w:t>
      </w:r>
      <w:r w:rsidRPr="00B978DB">
        <w:rPr>
          <w:rFonts w:ascii="Times New Roman" w:eastAsia="Times New Roman" w:hAnsi="Times New Roman" w:cs="Times New Roman"/>
          <w:i/>
          <w:iCs/>
          <w:lang w:eastAsia="ja-JP"/>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251006" w:rsidP="00251006" w14:paraId="073A4853" w14:textId="77777777">
      <w:pPr>
        <w:rPr>
          <w:rFonts w:ascii="Times New Roman" w:eastAsia="Times New Roman" w:hAnsi="Times New Roman" w:cs="Times New Roman"/>
        </w:rPr>
      </w:pPr>
    </w:p>
    <w:p w:rsidR="00FC6B65" w14:paraId="2C8A550D"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B65D35" w:rsidRPr="00323515" w:rsidP="00B65D35" w14:paraId="59487941" w14:textId="2E2DD410">
      <w:pPr>
        <w:pStyle w:val="Heading3"/>
        <w:rPr>
          <w:rStyle w:val="Strong"/>
          <w:rFonts w:cs="Times New Roman"/>
        </w:rPr>
      </w:pPr>
      <w:bookmarkStart w:id="39" w:name="_Toc203742165"/>
      <w:r w:rsidRPr="00323515">
        <w:rPr>
          <w:rStyle w:val="Strong"/>
          <w:rFonts w:cs="Times New Roman"/>
        </w:rPr>
        <w:t>Appendix D-</w:t>
      </w:r>
      <w:r w:rsidR="00BF5DED">
        <w:rPr>
          <w:rStyle w:val="Strong"/>
          <w:rFonts w:cs="Times New Roman"/>
        </w:rPr>
        <w:t>13</w:t>
      </w:r>
      <w:r w:rsidRPr="00323515">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Assessment Details Letter to Principal, School Device Model</w:t>
      </w:r>
      <w:r>
        <w:rPr>
          <w:rStyle w:val="Strong"/>
          <w:rFonts w:cs="Times New Roman"/>
          <w:b w:val="0"/>
          <w:bCs w:val="0"/>
        </w:rPr>
        <w:t>, No Application Installer, Puerto Rico (NEW)</w:t>
      </w:r>
      <w:bookmarkEnd w:id="39"/>
    </w:p>
    <w:p w:rsidR="0008345D" w:rsidRPr="0008345D" w:rsidP="0008345D" w14:paraId="09C762C1" w14:textId="77777777">
      <w:pPr>
        <w:widowControl/>
        <w:spacing w:after="160" w:line="278" w:lineRule="auto"/>
        <w:rPr>
          <w:rFonts w:ascii="Aptos" w:eastAsia="PMingLiU" w:hAnsi="Aptos" w:cs="Arial"/>
          <w:lang w:val="es-PR" w:eastAsia="ja-JP"/>
        </w:rPr>
      </w:pPr>
    </w:p>
    <w:p w:rsidR="00A3427B" w:rsidRPr="00A3427B" w:rsidP="00A3427B" w14:paraId="773B0313" w14:textId="77777777">
      <w:pPr>
        <w:widowControl/>
        <w:spacing w:after="160" w:line="278" w:lineRule="auto"/>
        <w:rPr>
          <w:rFonts w:ascii="Aptos" w:eastAsia="PMingLiU" w:hAnsi="Aptos" w:cs="Arial"/>
          <w:lang w:val="es-PR" w:eastAsia="ja-JP"/>
        </w:rPr>
      </w:pPr>
    </w:p>
    <w:p w:rsidR="00567FEE" w:rsidRPr="00567FEE" w:rsidP="00567FEE" w14:paraId="69A252D5" w14:textId="77777777">
      <w:pPr>
        <w:pStyle w:val="NoSpacing"/>
        <w:jc w:val="center"/>
        <w:rPr>
          <w:rFonts w:ascii="Times New Roman" w:eastAsia="PMingLiU" w:hAnsi="Times New Roman"/>
          <w:b/>
          <w:bCs/>
          <w:sz w:val="24"/>
          <w:szCs w:val="24"/>
          <w:lang w:val="" w:eastAsia="ja-JP"/>
        </w:rPr>
      </w:pPr>
      <w:r>
        <w:rPr>
          <w:rStyle w:val="Strong"/>
        </w:rPr>
        <w:br w:type="page"/>
      </w:r>
      <w:bookmarkStart w:id="40" w:name="_Toc175909517"/>
      <w:bookmarkEnd w:id="35"/>
      <w:r w:rsidRPr="00567FEE">
        <w:rPr>
          <w:rFonts w:ascii="Times New Roman" w:eastAsia="PMingLiU" w:hAnsi="Times New Roman"/>
          <w:b/>
          <w:bCs/>
          <w:sz w:val="24"/>
          <w:szCs w:val="24"/>
          <w:lang w:val="" w:eastAsia="ja-JP"/>
        </w:rPr>
        <w:t xml:space="preserve">Carta de notificación con detalles acerca de la evaluación NAEP de 2026 (Dispositivo de la escuela) </w:t>
      </w:r>
    </w:p>
    <w:p w:rsidR="00567FEE" w:rsidRPr="00567FEE" w:rsidP="00567FEE" w14:paraId="13509451" w14:textId="77777777">
      <w:pPr>
        <w:widowControl/>
        <w:spacing w:after="0" w:line="240" w:lineRule="auto"/>
        <w:jc w:val="center"/>
        <w:rPr>
          <w:rFonts w:ascii="Times New Roman" w:eastAsia="Times New Roman" w:hAnsi="Times New Roman" w:cs="Times New Roman"/>
          <w:b/>
          <w:bCs/>
          <w:lang w:val="es-PR" w:eastAsia="ja-JP"/>
        </w:rPr>
      </w:pPr>
      <w:r w:rsidRPr="00567FEE">
        <w:rPr>
          <w:rFonts w:ascii="Times New Roman" w:eastAsia="Times New Roman" w:hAnsi="Times New Roman" w:cs="Times New Roman"/>
          <w:b/>
          <w:bCs/>
          <w:lang w:val="es-PR" w:eastAsia="ja-JP"/>
        </w:rPr>
        <w:t xml:space="preserve">DE PARTE </w:t>
      </w:r>
      <w:r w:rsidRPr="00567FEE">
        <w:rPr>
          <w:rFonts w:ascii="Times New Roman" w:eastAsia="Times New Roman" w:hAnsi="Times New Roman" w:cs="Times New Roman"/>
          <w:b/>
          <w:bCs/>
          <w:lang w:val="es-PR" w:eastAsia="ja-JP"/>
        </w:rPr>
        <w:t>DEL(</w:t>
      </w:r>
      <w:r w:rsidRPr="00567FEE">
        <w:rPr>
          <w:rFonts w:ascii="Times New Roman" w:eastAsia="Times New Roman" w:hAnsi="Times New Roman" w:cs="Times New Roman"/>
          <w:b/>
          <w:bCs/>
          <w:lang w:val="es-PR" w:eastAsia="ja-JP"/>
        </w:rPr>
        <w:t xml:space="preserve">DE LA) COORDINADOR(A) ESTATAL DE NAEP PARA EL(LA) DIRECTOR(A) </w:t>
      </w:r>
      <w:r w:rsidRPr="00567FEE">
        <w:rPr>
          <w:rFonts w:ascii="Times New Roman" w:eastAsia="PMingLiU" w:hAnsi="Times New Roman" w:cs="Times New Roman"/>
          <w:b/>
          <w:sz w:val="24"/>
          <w:szCs w:val="24"/>
          <w:lang w:val="es-PR" w:eastAsia="ja-JP"/>
        </w:rPr>
        <w:t>– PUERTO RICO</w:t>
      </w:r>
    </w:p>
    <w:p w:rsidR="00567FEE" w:rsidRPr="00567FEE" w:rsidP="00567FEE" w14:paraId="1556A039" w14:textId="77777777">
      <w:pPr>
        <w:widowControl/>
        <w:spacing w:after="0" w:line="240" w:lineRule="auto"/>
        <w:jc w:val="center"/>
        <w:rPr>
          <w:rFonts w:ascii="Times New Roman" w:eastAsia="PMingLiU" w:hAnsi="Times New Roman" w:cs="Times New Roman"/>
          <w:b/>
          <w:bCs/>
          <w:sz w:val="24"/>
          <w:szCs w:val="24"/>
          <w:lang w:val="" w:eastAsia="ja-JP"/>
        </w:rPr>
      </w:pPr>
      <w:r w:rsidRPr="00567FEE">
        <w:rPr>
          <w:rFonts w:ascii="Times New Roman" w:eastAsia="PMingLiU" w:hAnsi="Times New Roman" w:cs="Times New Roman"/>
          <w:b/>
          <w:bCs/>
          <w:sz w:val="24"/>
          <w:szCs w:val="24"/>
          <w:lang w:val="" w:eastAsia="ja-JP"/>
        </w:rPr>
        <w:t xml:space="preserve">Se debe personalizar el </w:t>
      </w:r>
      <w:r w:rsidRPr="00567FEE">
        <w:rPr>
          <w:rFonts w:ascii="Times New Roman" w:eastAsia="PMingLiU" w:hAnsi="Times New Roman" w:cs="Times New Roman"/>
          <w:b/>
          <w:bCs/>
          <w:color w:val="FF0000"/>
          <w:sz w:val="24"/>
          <w:szCs w:val="24"/>
          <w:lang w:val="" w:eastAsia="ja-JP"/>
        </w:rPr>
        <w:t>texto en rojo</w:t>
      </w:r>
      <w:r w:rsidRPr="00567FEE">
        <w:rPr>
          <w:rFonts w:ascii="Times New Roman" w:eastAsia="PMingLiU" w:hAnsi="Times New Roman" w:cs="Times New Roman"/>
          <w:b/>
          <w:bCs/>
          <w:sz w:val="24"/>
          <w:szCs w:val="24"/>
          <w:lang w:val="" w:eastAsia="ja-JP"/>
        </w:rPr>
        <w:t xml:space="preserve"> antes de combinar la correspondencia, </w:t>
      </w:r>
      <w:r w:rsidRPr="00567FEE">
        <w:rPr>
          <w:rFonts w:ascii="Times New Roman" w:eastAsia="PMingLiU" w:hAnsi="Times New Roman" w:cs="Times New Roman"/>
          <w:b/>
          <w:bCs/>
          <w:sz w:val="24"/>
          <w:szCs w:val="24"/>
          <w:highlight w:val="yellow"/>
          <w:lang w:val="" w:eastAsia="ja-JP"/>
        </w:rPr>
        <w:t>el texto resaltado</w:t>
      </w:r>
      <w:r w:rsidRPr="00567FEE">
        <w:rPr>
          <w:rFonts w:ascii="Times New Roman" w:eastAsia="PMingLiU" w:hAnsi="Times New Roman" w:cs="Times New Roman"/>
          <w:b/>
          <w:bCs/>
          <w:sz w:val="24"/>
          <w:szCs w:val="24"/>
          <w:lang w:val="" w:eastAsia="ja-JP"/>
        </w:rPr>
        <w:t xml:space="preserve"> representa los campos que se deben combinar</w:t>
      </w:r>
      <w:r w:rsidRPr="00567FEE">
        <w:rPr>
          <w:rFonts w:ascii="Times New Roman" w:eastAsia="Times New Roman" w:hAnsi="Times New Roman" w:cs="Times New Roman"/>
          <w:b/>
          <w:bCs/>
          <w:lang w:val="es-PR" w:eastAsia="ja-JP"/>
        </w:rPr>
        <w:t>.</w:t>
      </w:r>
    </w:p>
    <w:p w:rsidR="00567FEE" w:rsidRPr="00567FEE" w:rsidP="00567FEE" w14:paraId="374D7869" w14:textId="77777777">
      <w:pPr>
        <w:widowControl/>
        <w:spacing w:after="0" w:line="240" w:lineRule="auto"/>
        <w:jc w:val="center"/>
        <w:rPr>
          <w:rFonts w:ascii="Times New Roman" w:eastAsia="Times New Roman" w:hAnsi="Times New Roman" w:cs="Times New Roman"/>
          <w:b/>
          <w:bCs/>
          <w:lang w:val="es-PR" w:eastAsia="ja-JP"/>
        </w:rPr>
      </w:pPr>
      <w:r w:rsidRPr="00567FEE">
        <w:rPr>
          <w:rFonts w:ascii="Times New Roman" w:eastAsia="Times New Roman" w:hAnsi="Times New Roman" w:cs="Times New Roman"/>
          <w:b/>
          <w:bCs/>
          <w:lang w:val="es-PR" w:eastAsia="ja-JP"/>
        </w:rPr>
        <w:t xml:space="preserve"> </w:t>
      </w:r>
    </w:p>
    <w:p w:rsidR="00567FEE" w:rsidRPr="00567FEE" w:rsidP="00567FEE" w14:paraId="3211157C" w14:textId="77777777">
      <w:pPr>
        <w:widowControl/>
        <w:spacing w:after="0"/>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 xml:space="preserve">Estimado(a) </w:t>
      </w:r>
      <w:r w:rsidRPr="00567FEE">
        <w:rPr>
          <w:rFonts w:ascii="Times New Roman" w:eastAsia="Times New Roman" w:hAnsi="Times New Roman" w:cs="Times New Roman"/>
          <w:highlight w:val="yellow"/>
          <w:lang w:val="es-PR" w:eastAsia="ja-JP"/>
        </w:rPr>
        <w:t>director(a)</w:t>
      </w:r>
      <w:r w:rsidRPr="00567FEE">
        <w:rPr>
          <w:rFonts w:ascii="Times New Roman" w:eastAsia="Times New Roman" w:hAnsi="Times New Roman" w:cs="Times New Roman"/>
          <w:lang w:val="es-PR" w:eastAsia="ja-JP"/>
        </w:rPr>
        <w:t>,</w:t>
      </w:r>
    </w:p>
    <w:p w:rsidR="00567FEE" w:rsidRPr="00567FEE" w:rsidP="00567FEE" w14:paraId="5471F882" w14:textId="77777777">
      <w:pPr>
        <w:widowControl/>
        <w:spacing w:after="0"/>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 xml:space="preserve"> </w:t>
      </w:r>
    </w:p>
    <w:p w:rsidR="00567FEE" w:rsidRPr="00567FEE" w:rsidP="00567FEE" w14:paraId="3357717D" w14:textId="77777777">
      <w:pPr>
        <w:widowControl/>
        <w:spacing w:after="0"/>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 xml:space="preserve">Gracias por todo lo que hace para apoyar la educación en Puerto Rico. Durante </w:t>
      </w:r>
      <w:r w:rsidRPr="00567FEE">
        <w:rPr>
          <w:rFonts w:ascii="Times New Roman" w:eastAsia="Times New Roman" w:hAnsi="Times New Roman" w:cs="Times New Roman"/>
          <w:color w:val="EE0000"/>
          <w:lang w:val="es-PR" w:eastAsia="ja-JP"/>
        </w:rPr>
        <w:t>[época del año]</w:t>
      </w:r>
      <w:r w:rsidRPr="00567FEE">
        <w:rPr>
          <w:rFonts w:ascii="Times New Roman" w:eastAsia="Times New Roman" w:hAnsi="Times New Roman" w:cs="Times New Roman"/>
          <w:lang w:val="es-PR" w:eastAsia="ja-JP"/>
        </w:rPr>
        <w:t xml:space="preserve">, notifiqué a </w:t>
      </w:r>
      <w:r w:rsidRPr="00567FEE">
        <w:rPr>
          <w:rFonts w:ascii="Times New Roman" w:eastAsia="Times New Roman" w:hAnsi="Times New Roman" w:cs="Times New Roman"/>
          <w:highlight w:val="yellow"/>
          <w:lang w:val="es-PR" w:eastAsia="ja-JP"/>
        </w:rPr>
        <w:t>[nombre de la escuela]</w:t>
      </w:r>
      <w:r w:rsidRPr="00567FEE">
        <w:rPr>
          <w:rFonts w:ascii="Times New Roman" w:eastAsia="Times New Roman" w:hAnsi="Times New Roman" w:cs="Times New Roman"/>
          <w:lang w:val="es-PR" w:eastAsia="ja-JP"/>
        </w:rPr>
        <w:t xml:space="preserve"> sobre su selección para participar en la administración de la Evaluación Nacional del Progreso Educativo (NAEP, por sus siglas en inglés) de 2026. Estoy haciendo un seguimiento para proporcionar información adicional sobre la preparación para la próxima evaluación, que comienza con la identificación de un(a) instalador(a) de la aplicación NAEP y la designación de un(a) coordinador(a) escolar.</w:t>
      </w:r>
    </w:p>
    <w:p w:rsidR="00567FEE" w:rsidRPr="00567FEE" w:rsidP="00567FEE" w14:paraId="3CA98F38" w14:textId="77777777">
      <w:pPr>
        <w:widowControl/>
        <w:spacing w:after="0"/>
        <w:rPr>
          <w:rFonts w:ascii="Times New Roman" w:eastAsia="Times New Roman" w:hAnsi="Times New Roman" w:cs="Times New Roman"/>
          <w:lang w:val="es-PR" w:eastAsia="ja-JP"/>
        </w:rPr>
      </w:pPr>
    </w:p>
    <w:p w:rsidR="00567FEE" w:rsidRPr="00567FEE" w:rsidP="00567FEE" w14:paraId="4FE823C5" w14:textId="77777777">
      <w:pPr>
        <w:widowControl/>
        <w:spacing w:after="0"/>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w:t>
      </w:r>
    </w:p>
    <w:p w:rsidR="00567FEE" w:rsidRPr="00567FEE" w:rsidP="00567FEE" w14:paraId="17B120E6" w14:textId="77777777">
      <w:pPr>
        <w:widowControl/>
        <w:spacing w:after="0"/>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 xml:space="preserve"> </w:t>
      </w:r>
    </w:p>
    <w:p w:rsidR="00567FEE" w:rsidRPr="00567FEE" w:rsidP="00567FEE" w14:paraId="0147D35A" w14:textId="77777777">
      <w:pPr>
        <w:widowControl/>
        <w:spacing w:after="0" w:line="278" w:lineRule="auto"/>
        <w:rPr>
          <w:rFonts w:ascii="Times New Roman" w:eastAsia="Times New Roman" w:hAnsi="Times New Roman" w:cs="Times New Roman"/>
          <w:b/>
          <w:bCs/>
          <w:lang w:val="es-PR" w:eastAsia="ja-JP"/>
        </w:rPr>
      </w:pPr>
      <w:r w:rsidRPr="00567FEE">
        <w:rPr>
          <w:rFonts w:ascii="Times New Roman" w:eastAsia="Times New Roman" w:hAnsi="Times New Roman" w:cs="Times New Roman"/>
          <w:b/>
          <w:bCs/>
          <w:lang w:val="es-PR" w:eastAsia="ja-JP"/>
        </w:rPr>
        <w:t>Visión general de la evaluación en su escuela</w:t>
      </w:r>
    </w:p>
    <w:tbl>
      <w:tblPr>
        <w:tblStyle w:val="TableGrid49"/>
        <w:tblW w:w="0" w:type="auto"/>
        <w:tblInd w:w="0" w:type="dxa"/>
        <w:tblBorders>
          <w:top w:val="single" w:sz="6" w:space="0" w:color="auto"/>
          <w:left w:val="single" w:sz="6" w:space="0" w:color="auto"/>
          <w:bottom w:val="single" w:sz="6" w:space="0" w:color="auto"/>
          <w:right w:val="single" w:sz="6" w:space="0" w:color="auto"/>
        </w:tblBorders>
        <w:tblLayout w:type="fixed"/>
        <w:tblLook w:val="06A0"/>
      </w:tblPr>
      <w:tblGrid>
        <w:gridCol w:w="3600"/>
        <w:gridCol w:w="5745"/>
      </w:tblGrid>
      <w:tr w14:paraId="18E144BB" w14:textId="77777777" w:rsidTr="00567FEE">
        <w:tblPrEx>
          <w:tblW w:w="0" w:type="auto"/>
          <w:tblInd w:w="0" w:type="dxa"/>
          <w:tblBorders>
            <w:top w:val="single" w:sz="6" w:space="0" w:color="auto"/>
            <w:left w:val="single" w:sz="6" w:space="0" w:color="auto"/>
            <w:bottom w:val="single" w:sz="6" w:space="0" w:color="auto"/>
            <w:right w:val="single" w:sz="6" w:space="0" w:color="auto"/>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67FEE" w:rsidRPr="00567FEE" w:rsidP="003E78A3" w14:paraId="3B83D539" w14:textId="77777777">
            <w:pPr>
              <w:numPr>
                <w:ilvl w:val="0"/>
                <w:numId w:val="153"/>
              </w:numPr>
              <w:spacing w:after="160" w:line="360" w:lineRule="auto"/>
              <w:contextualSpacing/>
              <w:rPr>
                <w:rFonts w:ascii="Times New Roman" w:eastAsia="Times New Roman" w:hAnsi="Times New Roman" w:cs="Times New Roman"/>
                <w:sz w:val="22"/>
                <w:szCs w:val="22"/>
                <w:lang w:val="es-CO"/>
              </w:rPr>
            </w:pPr>
            <w:r w:rsidRPr="00567FEE">
              <w:rPr>
                <w:rFonts w:ascii="Times New Roman" w:eastAsia="Times New Roman" w:hAnsi="Times New Roman" w:cs="Times New Roman"/>
                <w:b/>
                <w:bCs/>
                <w:sz w:val="22"/>
                <w:szCs w:val="22"/>
                <w:lang w:val="es-CO"/>
              </w:rPr>
              <w:t>Materia:</w:t>
            </w:r>
          </w:p>
        </w:tc>
        <w:tc>
          <w:tcPr>
            <w:tcW w:w="5745" w:type="dxa"/>
            <w:tcBorders>
              <w:top w:val="nil"/>
              <w:left w:val="nil"/>
              <w:bottom w:val="nil"/>
              <w:right w:val="nil"/>
            </w:tcBorders>
            <w:tcMar>
              <w:top w:w="0" w:type="dxa"/>
              <w:left w:w="105" w:type="dxa"/>
              <w:bottom w:w="0" w:type="dxa"/>
              <w:right w:w="105" w:type="dxa"/>
            </w:tcMar>
            <w:hideMark/>
          </w:tcPr>
          <w:p w:rsidR="00567FEE" w:rsidRPr="00567FEE" w:rsidP="00567FEE" w14:paraId="4B97C805" w14:textId="77777777">
            <w:pPr>
              <w:spacing w:line="360" w:lineRule="auto"/>
              <w:rPr>
                <w:rFonts w:ascii="Times New Roman" w:eastAsia="Times New Roman" w:hAnsi="Times New Roman" w:cs="Times New Roman"/>
                <w:sz w:val="22"/>
                <w:szCs w:val="22"/>
                <w:lang w:val="es-CO"/>
              </w:rPr>
            </w:pPr>
            <w:r w:rsidRPr="00567FEE">
              <w:rPr>
                <w:rFonts w:ascii="Times New Roman" w:eastAsia="Times New Roman" w:hAnsi="Times New Roman" w:cs="Times New Roman"/>
                <w:sz w:val="22"/>
                <w:szCs w:val="22"/>
                <w:lang w:val="es-CO"/>
              </w:rPr>
              <w:t>Matemáticas</w:t>
            </w:r>
          </w:p>
        </w:tc>
      </w:tr>
      <w:tr w14:paraId="528F9C32" w14:textId="77777777" w:rsidTr="00567FEE">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67FEE" w:rsidRPr="00567FEE" w:rsidP="003E78A3" w14:paraId="15167667" w14:textId="77777777">
            <w:pPr>
              <w:numPr>
                <w:ilvl w:val="0"/>
                <w:numId w:val="154"/>
              </w:numPr>
              <w:spacing w:after="160" w:line="360" w:lineRule="auto"/>
              <w:contextualSpacing/>
              <w:rPr>
                <w:rFonts w:ascii="Times New Roman" w:eastAsia="Times New Roman" w:hAnsi="Times New Roman" w:cs="Times New Roman"/>
                <w:sz w:val="22"/>
                <w:szCs w:val="22"/>
                <w:lang w:val="es-CO"/>
              </w:rPr>
            </w:pPr>
            <w:r w:rsidRPr="00567FEE">
              <w:rPr>
                <w:rFonts w:ascii="Times New Roman" w:eastAsia="Times New Roman" w:hAnsi="Times New Roman" w:cs="Times New Roman"/>
                <w:b/>
                <w:bCs/>
                <w:sz w:val="22"/>
                <w:szCs w:val="22"/>
                <w:lang w:val="es-CO"/>
              </w:rPr>
              <w:t>Grado:</w:t>
            </w:r>
          </w:p>
        </w:tc>
        <w:tc>
          <w:tcPr>
            <w:tcW w:w="5745" w:type="dxa"/>
            <w:tcBorders>
              <w:top w:val="nil"/>
              <w:left w:val="nil"/>
              <w:bottom w:val="nil"/>
              <w:right w:val="nil"/>
            </w:tcBorders>
            <w:tcMar>
              <w:top w:w="0" w:type="dxa"/>
              <w:left w:w="105" w:type="dxa"/>
              <w:bottom w:w="0" w:type="dxa"/>
              <w:right w:w="105" w:type="dxa"/>
            </w:tcMar>
            <w:hideMark/>
          </w:tcPr>
          <w:p w:rsidR="00567FEE" w:rsidRPr="00567FEE" w:rsidP="00567FEE" w14:paraId="19C9174D" w14:textId="77777777">
            <w:pPr>
              <w:spacing w:line="360" w:lineRule="auto"/>
              <w:rPr>
                <w:rFonts w:ascii="Times New Roman" w:eastAsia="Times New Roman" w:hAnsi="Times New Roman" w:cs="Times New Roman"/>
                <w:sz w:val="22"/>
                <w:szCs w:val="22"/>
                <w:lang w:val="es-CO"/>
              </w:rPr>
            </w:pPr>
            <w:r w:rsidRPr="00567FEE">
              <w:rPr>
                <w:rFonts w:ascii="Times New Roman" w:eastAsia="Times New Roman" w:hAnsi="Times New Roman" w:cs="Times New Roman"/>
                <w:sz w:val="22"/>
                <w:szCs w:val="22"/>
                <w:highlight w:val="yellow"/>
                <w:lang w:val="es-CO"/>
              </w:rPr>
              <w:t>Grado (</w:t>
            </w:r>
            <w:r w:rsidRPr="00567FEE">
              <w:rPr>
                <w:rFonts w:ascii="Times New Roman" w:eastAsia="Times New Roman" w:hAnsi="Times New Roman" w:cs="Times New Roman"/>
                <w:sz w:val="22"/>
                <w:szCs w:val="22"/>
                <w:highlight w:val="yellow"/>
                <w:lang w:val="es-CO"/>
              </w:rPr>
              <w:t>4.°</w:t>
            </w:r>
            <w:r w:rsidRPr="00567FEE">
              <w:rPr>
                <w:rFonts w:ascii="Times New Roman" w:eastAsia="Times New Roman" w:hAnsi="Times New Roman" w:cs="Times New Roman"/>
                <w:sz w:val="22"/>
                <w:szCs w:val="22"/>
                <w:highlight w:val="yellow"/>
                <w:lang w:val="es-CO"/>
              </w:rPr>
              <w:t xml:space="preserve"> </w:t>
            </w:r>
            <w:r w:rsidRPr="00567FEE">
              <w:rPr>
                <w:rFonts w:ascii="Times New Roman" w:eastAsia="Times New Roman" w:hAnsi="Times New Roman" w:cs="Times New Roman"/>
                <w:b/>
                <w:bCs/>
                <w:sz w:val="22"/>
                <w:szCs w:val="22"/>
                <w:highlight w:val="yellow"/>
                <w:lang w:val="es-CO"/>
              </w:rPr>
              <w:t>u</w:t>
            </w:r>
            <w:r w:rsidRPr="00567FEE">
              <w:rPr>
                <w:rFonts w:ascii="Times New Roman" w:eastAsia="Times New Roman" w:hAnsi="Times New Roman" w:cs="Times New Roman"/>
                <w:sz w:val="22"/>
                <w:szCs w:val="22"/>
                <w:highlight w:val="yellow"/>
                <w:lang w:val="es-CO"/>
              </w:rPr>
              <w:t xml:space="preserve"> </w:t>
            </w:r>
            <w:r w:rsidRPr="00567FEE">
              <w:rPr>
                <w:rFonts w:ascii="Times New Roman" w:eastAsia="Times New Roman" w:hAnsi="Times New Roman" w:cs="Times New Roman"/>
                <w:sz w:val="22"/>
                <w:szCs w:val="22"/>
                <w:highlight w:val="yellow"/>
                <w:lang w:val="es-CO"/>
              </w:rPr>
              <w:t>8.°</w:t>
            </w:r>
            <w:r w:rsidRPr="00567FEE">
              <w:rPr>
                <w:rFonts w:ascii="Times New Roman" w:eastAsia="Times New Roman" w:hAnsi="Times New Roman" w:cs="Times New Roman"/>
                <w:sz w:val="22"/>
                <w:szCs w:val="22"/>
                <w:highlight w:val="yellow"/>
                <w:lang w:val="es-CO"/>
              </w:rPr>
              <w:t>)</w:t>
            </w:r>
          </w:p>
        </w:tc>
      </w:tr>
      <w:tr w14:paraId="51C5B7FC" w14:textId="77777777" w:rsidTr="00567FEE">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67FEE" w:rsidRPr="00567FEE" w:rsidP="003E78A3" w14:paraId="6A67FEFB" w14:textId="77777777">
            <w:pPr>
              <w:numPr>
                <w:ilvl w:val="0"/>
                <w:numId w:val="154"/>
              </w:numPr>
              <w:spacing w:after="160" w:line="360" w:lineRule="auto"/>
              <w:contextualSpacing/>
              <w:rPr>
                <w:rFonts w:ascii="Times New Roman" w:eastAsia="Times New Roman" w:hAnsi="Times New Roman" w:cs="Times New Roman"/>
                <w:sz w:val="22"/>
                <w:szCs w:val="22"/>
                <w:lang w:val="es-CO"/>
              </w:rPr>
            </w:pPr>
            <w:r w:rsidRPr="00567FEE">
              <w:rPr>
                <w:rFonts w:ascii="Times New Roman" w:eastAsia="Times New Roman" w:hAnsi="Times New Roman" w:cs="Times New Roman"/>
                <w:b/>
                <w:bCs/>
                <w:sz w:val="22"/>
                <w:szCs w:val="22"/>
                <w:lang w:val="es-CO"/>
              </w:rPr>
              <w:t>Período de evaluación:</w:t>
            </w:r>
          </w:p>
        </w:tc>
        <w:tc>
          <w:tcPr>
            <w:tcW w:w="5745" w:type="dxa"/>
            <w:tcBorders>
              <w:top w:val="nil"/>
              <w:left w:val="nil"/>
              <w:bottom w:val="nil"/>
              <w:right w:val="nil"/>
            </w:tcBorders>
            <w:tcMar>
              <w:top w:w="0" w:type="dxa"/>
              <w:left w:w="105" w:type="dxa"/>
              <w:bottom w:w="0" w:type="dxa"/>
              <w:right w:w="105" w:type="dxa"/>
            </w:tcMar>
            <w:hideMark/>
          </w:tcPr>
          <w:p w:rsidR="00567FEE" w:rsidRPr="00567FEE" w:rsidP="00567FEE" w14:paraId="32ADD4B3" w14:textId="77777777">
            <w:pPr>
              <w:spacing w:line="360" w:lineRule="auto"/>
              <w:rPr>
                <w:rFonts w:ascii="Times New Roman" w:eastAsia="Times New Roman" w:hAnsi="Times New Roman" w:cs="Times New Roman"/>
                <w:sz w:val="22"/>
                <w:szCs w:val="22"/>
                <w:lang w:val="es-CO"/>
              </w:rPr>
            </w:pPr>
            <w:r w:rsidRPr="00567FEE">
              <w:rPr>
                <w:rFonts w:ascii="Times New Roman" w:eastAsia="Times New Roman" w:hAnsi="Times New Roman" w:cs="Times New Roman"/>
                <w:sz w:val="22"/>
                <w:szCs w:val="22"/>
                <w:lang w:val="es-CO"/>
              </w:rPr>
              <w:t>26 de enero al 20 de marzo de 2026</w:t>
            </w:r>
          </w:p>
        </w:tc>
      </w:tr>
      <w:tr w14:paraId="4982E333" w14:textId="77777777" w:rsidTr="00567FEE">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67FEE" w:rsidRPr="00567FEE" w:rsidP="003E78A3" w14:paraId="29301A09" w14:textId="77777777">
            <w:pPr>
              <w:numPr>
                <w:ilvl w:val="0"/>
                <w:numId w:val="154"/>
              </w:numPr>
              <w:spacing w:after="160" w:line="360" w:lineRule="auto"/>
              <w:contextualSpacing/>
              <w:rPr>
                <w:rFonts w:ascii="Times New Roman" w:eastAsia="Times New Roman" w:hAnsi="Times New Roman" w:cs="Times New Roman"/>
                <w:sz w:val="22"/>
                <w:szCs w:val="22"/>
                <w:lang w:val="es-CO"/>
              </w:rPr>
            </w:pPr>
            <w:r w:rsidRPr="00567FEE">
              <w:rPr>
                <w:rFonts w:ascii="Times New Roman" w:eastAsia="Times New Roman" w:hAnsi="Times New Roman" w:cs="Times New Roman"/>
                <w:b/>
                <w:bCs/>
                <w:sz w:val="22"/>
                <w:szCs w:val="22"/>
                <w:lang w:val="es-CO"/>
              </w:rPr>
              <w:t>Sesiones de evaluación:</w:t>
            </w:r>
          </w:p>
        </w:tc>
        <w:tc>
          <w:tcPr>
            <w:tcW w:w="5745" w:type="dxa"/>
            <w:tcBorders>
              <w:top w:val="nil"/>
              <w:left w:val="nil"/>
              <w:bottom w:val="nil"/>
              <w:right w:val="nil"/>
            </w:tcBorders>
            <w:tcMar>
              <w:top w:w="0" w:type="dxa"/>
              <w:left w:w="105" w:type="dxa"/>
              <w:bottom w:w="0" w:type="dxa"/>
              <w:right w:w="105" w:type="dxa"/>
            </w:tcMar>
            <w:vAlign w:val="center"/>
            <w:hideMark/>
          </w:tcPr>
          <w:p w:rsidR="00567FEE" w:rsidRPr="00567FEE" w:rsidP="00567FEE" w14:paraId="35639CCB" w14:textId="77777777">
            <w:pPr>
              <w:rPr>
                <w:rFonts w:ascii="Times New Roman" w:eastAsia="Times New Roman" w:hAnsi="Times New Roman" w:cs="Times New Roman"/>
                <w:sz w:val="22"/>
                <w:szCs w:val="22"/>
                <w:lang w:val="es-CO"/>
              </w:rPr>
            </w:pPr>
            <w:r w:rsidRPr="00567FEE">
              <w:rPr>
                <w:rFonts w:ascii="Times New Roman" w:eastAsia="Times New Roman" w:hAnsi="Times New Roman" w:cs="Times New Roman"/>
                <w:sz w:val="22"/>
                <w:szCs w:val="22"/>
                <w:lang w:val="es-CO"/>
              </w:rPr>
              <w:t xml:space="preserve">Una sesión de aproximadamente 25 estudiantes. </w:t>
            </w:r>
          </w:p>
        </w:tc>
      </w:tr>
      <w:tr w14:paraId="3FDEFC99" w14:textId="77777777" w:rsidTr="00567FEE">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67FEE" w:rsidRPr="00567FEE" w:rsidP="003E78A3" w14:paraId="3D52F1FF" w14:textId="77777777">
            <w:pPr>
              <w:numPr>
                <w:ilvl w:val="0"/>
                <w:numId w:val="154"/>
              </w:numPr>
              <w:spacing w:after="160" w:line="360" w:lineRule="auto"/>
              <w:contextualSpacing/>
              <w:rPr>
                <w:rFonts w:ascii="Times New Roman" w:eastAsia="Times New Roman" w:hAnsi="Times New Roman" w:cs="Times New Roman"/>
                <w:sz w:val="22"/>
                <w:szCs w:val="22"/>
                <w:lang w:val="es-CO"/>
              </w:rPr>
            </w:pPr>
            <w:r w:rsidRPr="00567FEE">
              <w:rPr>
                <w:rFonts w:ascii="Times New Roman" w:eastAsia="Times New Roman" w:hAnsi="Times New Roman" w:cs="Times New Roman"/>
                <w:b/>
                <w:bCs/>
                <w:sz w:val="22"/>
                <w:szCs w:val="22"/>
                <w:lang w:val="es-CO"/>
              </w:rPr>
              <w:t>Tiempo del estudiante:</w:t>
            </w:r>
          </w:p>
        </w:tc>
        <w:tc>
          <w:tcPr>
            <w:tcW w:w="5745" w:type="dxa"/>
            <w:tcBorders>
              <w:top w:val="nil"/>
              <w:left w:val="nil"/>
              <w:bottom w:val="nil"/>
              <w:right w:val="nil"/>
            </w:tcBorders>
            <w:tcMar>
              <w:top w:w="0" w:type="dxa"/>
              <w:left w:w="105" w:type="dxa"/>
              <w:bottom w:w="0" w:type="dxa"/>
              <w:right w:w="105" w:type="dxa"/>
            </w:tcMar>
            <w:hideMark/>
          </w:tcPr>
          <w:p w:rsidR="00567FEE" w:rsidRPr="00567FEE" w:rsidP="00567FEE" w14:paraId="321A8EA4" w14:textId="77777777">
            <w:pPr>
              <w:spacing w:line="360" w:lineRule="auto"/>
              <w:rPr>
                <w:rFonts w:ascii="Times New Roman" w:eastAsia="Times New Roman" w:hAnsi="Times New Roman" w:cs="Times New Roman"/>
                <w:sz w:val="22"/>
                <w:szCs w:val="22"/>
                <w:lang w:val="es-CO"/>
              </w:rPr>
            </w:pPr>
            <w:r w:rsidRPr="00567FEE">
              <w:rPr>
                <w:rFonts w:ascii="Times New Roman" w:eastAsia="Times New Roman" w:hAnsi="Times New Roman" w:cs="Times New Roman"/>
                <w:sz w:val="22"/>
                <w:szCs w:val="22"/>
                <w:lang w:val="es-CO"/>
              </w:rPr>
              <w:t>Aproximadamente 2 horas (incluyendo el tiempo de transición, las instrucciones y tiempo para contestar las preguntas del cuestionario de contexto).</w:t>
            </w:r>
          </w:p>
        </w:tc>
      </w:tr>
      <w:tr w14:paraId="7944623C" w14:textId="77777777" w:rsidTr="00567FEE">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67FEE" w:rsidRPr="00567FEE" w:rsidP="003E78A3" w14:paraId="688D5D4F" w14:textId="77777777">
            <w:pPr>
              <w:numPr>
                <w:ilvl w:val="0"/>
                <w:numId w:val="154"/>
              </w:numPr>
              <w:spacing w:after="160" w:line="360" w:lineRule="auto"/>
              <w:contextualSpacing/>
              <w:rPr>
                <w:rFonts w:ascii="Times New Roman" w:eastAsia="Times New Roman" w:hAnsi="Times New Roman" w:cs="Times New Roman"/>
                <w:sz w:val="22"/>
                <w:szCs w:val="22"/>
                <w:lang w:val="es-CO"/>
              </w:rPr>
            </w:pPr>
            <w:r w:rsidRPr="00567FEE">
              <w:rPr>
                <w:rFonts w:ascii="Times New Roman" w:eastAsia="Times New Roman" w:hAnsi="Times New Roman" w:cs="Times New Roman"/>
                <w:b/>
                <w:bCs/>
                <w:sz w:val="22"/>
                <w:szCs w:val="22"/>
                <w:lang w:val="es-CO"/>
              </w:rPr>
              <w:t>Administradores de la evaluación:</w:t>
            </w:r>
          </w:p>
        </w:tc>
        <w:tc>
          <w:tcPr>
            <w:tcW w:w="5745" w:type="dxa"/>
            <w:tcBorders>
              <w:top w:val="nil"/>
              <w:left w:val="nil"/>
              <w:bottom w:val="nil"/>
              <w:right w:val="nil"/>
            </w:tcBorders>
            <w:tcMar>
              <w:top w:w="0" w:type="dxa"/>
              <w:left w:w="105" w:type="dxa"/>
              <w:bottom w:w="0" w:type="dxa"/>
              <w:right w:w="105" w:type="dxa"/>
            </w:tcMar>
            <w:hideMark/>
          </w:tcPr>
          <w:p w:rsidR="00567FEE" w:rsidRPr="00567FEE" w:rsidP="00567FEE" w14:paraId="124196D7" w14:textId="77777777">
            <w:pPr>
              <w:spacing w:line="360" w:lineRule="auto"/>
              <w:rPr>
                <w:rFonts w:ascii="Times New Roman" w:eastAsia="Times New Roman" w:hAnsi="Times New Roman" w:cs="Times New Roman"/>
                <w:sz w:val="22"/>
                <w:szCs w:val="22"/>
                <w:lang w:val="es-CO"/>
              </w:rPr>
            </w:pPr>
            <w:r w:rsidRPr="00567FEE">
              <w:rPr>
                <w:rFonts w:ascii="Times New Roman" w:eastAsia="Times New Roman" w:hAnsi="Times New Roman" w:cs="Times New Roman"/>
                <w:sz w:val="22"/>
                <w:szCs w:val="22"/>
                <w:lang w:val="es-CO"/>
              </w:rPr>
              <w:t>Representantes de NAEP</w:t>
            </w:r>
          </w:p>
        </w:tc>
      </w:tr>
    </w:tbl>
    <w:p w:rsidR="00567FEE" w:rsidRPr="00567FEE" w:rsidP="00567FEE" w14:paraId="4F799779" w14:textId="77777777">
      <w:pPr>
        <w:widowControl/>
        <w:spacing w:after="0" w:line="278" w:lineRule="auto"/>
        <w:rPr>
          <w:rFonts w:ascii="Times New Roman" w:eastAsia="Times New Roman" w:hAnsi="Times New Roman" w:cs="Times New Roman"/>
          <w:color w:val="000000"/>
          <w:lang w:val="es-CO" w:eastAsia="ja-JP"/>
        </w:rPr>
      </w:pPr>
    </w:p>
    <w:p w:rsidR="00567FEE" w:rsidRPr="00567FEE" w:rsidP="00567FEE" w14:paraId="06B4EA95" w14:textId="77777777">
      <w:pPr>
        <w:widowControl/>
        <w:spacing w:after="0" w:line="240" w:lineRule="auto"/>
        <w:rPr>
          <w:rFonts w:ascii="Times New Roman" w:eastAsia="Times New Roman" w:hAnsi="Times New Roman" w:cs="Times New Roman"/>
          <w:b/>
          <w:bCs/>
          <w:lang w:val="es-CO" w:eastAsia="ja-JP"/>
        </w:rPr>
      </w:pPr>
      <w:r w:rsidRPr="00567FEE">
        <w:rPr>
          <w:rFonts w:ascii="Times New Roman" w:eastAsia="Times New Roman" w:hAnsi="Times New Roman" w:cs="Times New Roman"/>
          <w:b/>
          <w:bCs/>
          <w:lang w:val="es-CO" w:eastAsia="ja-JP"/>
        </w:rPr>
        <w:t xml:space="preserve">¿Qué debo saber? </w:t>
      </w:r>
    </w:p>
    <w:p w:rsidR="00567FEE" w:rsidRPr="00567FEE" w:rsidP="00567FEE" w14:paraId="6597FFA3" w14:textId="77777777">
      <w:pPr>
        <w:widowControl/>
        <w:spacing w:after="0" w:line="240" w:lineRule="auto"/>
        <w:rPr>
          <w:rFonts w:ascii="Times New Roman" w:eastAsia="Times New Roman" w:hAnsi="Times New Roman" w:cs="Times New Roman"/>
          <w:b/>
          <w:bCs/>
          <w:lang w:val="es-CO" w:eastAsia="ja-JP"/>
        </w:rPr>
      </w:pPr>
      <w:r w:rsidRPr="00567FEE">
        <w:rPr>
          <w:rFonts w:ascii="Times New Roman" w:eastAsia="Times New Roman" w:hAnsi="Times New Roman" w:cs="Times New Roman"/>
          <w:b/>
          <w:bCs/>
          <w:lang w:val="es-CO" w:eastAsia="ja-JP"/>
        </w:rPr>
        <w:t xml:space="preserve"> </w:t>
      </w:r>
    </w:p>
    <w:p w:rsidR="00567FEE" w:rsidRPr="00567FEE" w:rsidP="003E78A3" w14:paraId="1337022F" w14:textId="77777777">
      <w:pPr>
        <w:widowControl/>
        <w:numPr>
          <w:ilvl w:val="0"/>
          <w:numId w:val="155"/>
        </w:numPr>
        <w:spacing w:after="0" w:line="278" w:lineRule="auto"/>
        <w:contextualSpacing/>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 xml:space="preserve">Los estudiantes completarán la evaluación utilizando dispositivos de la escuela. </w:t>
      </w:r>
    </w:p>
    <w:p w:rsidR="00567FEE" w:rsidRPr="00567FEE" w:rsidP="003E78A3" w14:paraId="405B831D" w14:textId="77777777">
      <w:pPr>
        <w:widowControl/>
        <w:numPr>
          <w:ilvl w:val="1"/>
          <w:numId w:val="155"/>
        </w:numPr>
        <w:spacing w:after="0" w:line="278" w:lineRule="auto"/>
        <w:contextualSpacing/>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Un miembro del personal de la escuela o del distrito debe estar disponible el día de la evaluación en caso de que surjan dificultades al utilizar los dispositivos de la escuela para NAEP.</w:t>
      </w:r>
    </w:p>
    <w:p w:rsidR="00567FEE" w:rsidRPr="00567FEE" w:rsidP="003E78A3" w14:paraId="11C1D8AA" w14:textId="77777777">
      <w:pPr>
        <w:widowControl/>
        <w:numPr>
          <w:ilvl w:val="0"/>
          <w:numId w:val="155"/>
        </w:numPr>
        <w:spacing w:after="0" w:line="278" w:lineRule="auto"/>
        <w:contextualSpacing/>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Los representantes de la NAEP administrarán la evaluación y proporcionarán un apoyo significativo a su escuela.</w:t>
      </w:r>
    </w:p>
    <w:p w:rsidR="00567FEE" w:rsidRPr="00567FEE" w:rsidP="003E78A3" w14:paraId="54A19F2A" w14:textId="77777777">
      <w:pPr>
        <w:widowControl/>
        <w:numPr>
          <w:ilvl w:val="1"/>
          <w:numId w:val="155"/>
        </w:numPr>
        <w:spacing w:after="0" w:line="278" w:lineRule="auto"/>
        <w:contextualSpacing/>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La presencia de un miembro del personal durante toda la evaluación puede tener un impacto positivo en la motivación y el rendimiento de los estudiantes.</w:t>
      </w:r>
    </w:p>
    <w:p w:rsidR="00567FEE" w:rsidRPr="00567FEE" w:rsidP="003E78A3" w14:paraId="5763EAF1" w14:textId="77777777">
      <w:pPr>
        <w:widowControl/>
        <w:numPr>
          <w:ilvl w:val="0"/>
          <w:numId w:val="155"/>
        </w:numPr>
        <w:spacing w:after="0" w:line="278" w:lineRule="auto"/>
        <w:contextualSpacing/>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567FEE" w:rsidRPr="00567FEE" w:rsidP="00567FEE" w14:paraId="2F3913D7" w14:textId="77777777">
      <w:pPr>
        <w:widowControl/>
        <w:spacing w:after="0" w:line="278" w:lineRule="auto"/>
        <w:ind w:left="360"/>
        <w:rPr>
          <w:rFonts w:ascii="Times New Roman" w:eastAsia="Times New Roman" w:hAnsi="Times New Roman" w:cs="Times New Roman"/>
          <w:lang w:val="es-PR" w:eastAsia="ja-JP"/>
        </w:rPr>
      </w:pPr>
    </w:p>
    <w:p w:rsidR="00567FEE" w:rsidRPr="00567FEE" w:rsidP="00567FEE" w14:paraId="3BBAF559" w14:textId="77777777">
      <w:pPr>
        <w:widowControl/>
        <w:spacing w:after="0" w:line="278" w:lineRule="auto"/>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b/>
          <w:bCs/>
          <w:color w:val="000000"/>
          <w:lang w:val="es-PR" w:eastAsia="ja-JP"/>
        </w:rPr>
        <w:t xml:space="preserve">¿Cuáles son los próximos pasos? </w:t>
      </w:r>
    </w:p>
    <w:p w:rsidR="00567FEE" w:rsidRPr="00567FEE" w:rsidP="003E78A3" w14:paraId="0E6333CC" w14:textId="77777777">
      <w:pPr>
        <w:widowControl/>
        <w:numPr>
          <w:ilvl w:val="0"/>
          <w:numId w:val="102"/>
        </w:numPr>
        <w:spacing w:after="0" w:line="278" w:lineRule="auto"/>
        <w:contextualSpacing/>
        <w:rPr>
          <w:rFonts w:ascii="Times New Roman" w:eastAsia="Times New Roman" w:hAnsi="Times New Roman" w:cs="Times New Roman"/>
          <w:color w:val="FF0000"/>
          <w:lang w:val="es-PR" w:eastAsia="ja-JP"/>
        </w:rPr>
      </w:pPr>
      <w:r w:rsidRPr="00567FEE">
        <w:rPr>
          <w:rFonts w:ascii="Times New Roman" w:eastAsia="Times New Roman" w:hAnsi="Times New Roman" w:cs="Times New Roman"/>
          <w:color w:val="FF0000"/>
          <w:lang w:val="es-PR" w:eastAsia="ja-JP"/>
        </w:rPr>
        <w:t>Para garantizar que se reciban los mensajes de correo electrónico importantes, colabore con el personal de tecnología de su escuela o distrito según sea necesario para añadir el dominio [dominio] a la lista segura de remitentes.</w:t>
      </w:r>
    </w:p>
    <w:p w:rsidR="00567FEE" w:rsidRPr="00567FEE" w:rsidP="003E78A3" w14:paraId="0EC6D222" w14:textId="77777777">
      <w:pPr>
        <w:widowControl/>
        <w:numPr>
          <w:ilvl w:val="0"/>
          <w:numId w:val="102"/>
        </w:numPr>
        <w:spacing w:after="0" w:line="278" w:lineRule="auto"/>
        <w:contextualSpacing/>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Identifique a un(a) instalador(a) de la aplicación NAEP para coordinar el despliegue de la aplicación de evaluación de NAEP en los dispositivos de la escuela.</w:t>
      </w:r>
    </w:p>
    <w:p w:rsidR="00567FEE" w:rsidRPr="00567FEE" w:rsidP="003E78A3" w14:paraId="7C781E97" w14:textId="77777777">
      <w:pPr>
        <w:widowControl/>
        <w:numPr>
          <w:ilvl w:val="0"/>
          <w:numId w:val="158"/>
        </w:numPr>
        <w:spacing w:after="0" w:line="278" w:lineRule="auto"/>
        <w:contextualSpacing/>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El(la) instalador(a) de la aplicación de NAEP debe tener privilegios de administrador en los dispositivos de su escuela para instalar la aplicación de NAEP.</w:t>
      </w:r>
    </w:p>
    <w:p w:rsidR="00567FEE" w:rsidRPr="00567FEE" w:rsidP="003E78A3" w14:paraId="273A888F" w14:textId="77777777">
      <w:pPr>
        <w:widowControl/>
        <w:numPr>
          <w:ilvl w:val="0"/>
          <w:numId w:val="102"/>
        </w:numPr>
        <w:spacing w:after="0" w:line="278" w:lineRule="auto"/>
        <w:contextualSpacing/>
        <w:rPr>
          <w:rFonts w:ascii="Times New Roman" w:eastAsia="Times New Roman" w:hAnsi="Times New Roman" w:cs="Times New Roman"/>
          <w:i/>
          <w:iCs/>
          <w:color w:val="FF0000"/>
          <w:lang w:val="es-PR" w:eastAsia="ja-JP"/>
        </w:rPr>
      </w:pPr>
      <w:r w:rsidRPr="00567FEE">
        <w:rPr>
          <w:rFonts w:ascii="Times New Roman" w:eastAsia="Times New Roman" w:hAnsi="Times New Roman" w:cs="Times New Roman"/>
          <w:i/>
          <w:iCs/>
          <w:color w:val="FF0000"/>
          <w:lang w:val="es-PR" w:eastAsia="ja-JP"/>
        </w:rPr>
        <w:t xml:space="preserve">{Utilice este punto si eligió la </w:t>
      </w:r>
      <w:r w:rsidRPr="00567FEE">
        <w:rPr>
          <w:rFonts w:ascii="Times New Roman" w:eastAsia="Times New Roman" w:hAnsi="Times New Roman" w:cs="Times New Roman"/>
          <w:b/>
          <w:bCs/>
          <w:i/>
          <w:iCs/>
          <w:color w:val="FF0000"/>
          <w:lang w:val="es-PR" w:eastAsia="ja-JP"/>
        </w:rPr>
        <w:t xml:space="preserve">opción 1: el(la) director(a) se registra e invita </w:t>
      </w:r>
      <w:r w:rsidRPr="00567FEE">
        <w:rPr>
          <w:rFonts w:ascii="Times New Roman" w:eastAsia="Times New Roman" w:hAnsi="Times New Roman" w:cs="Times New Roman"/>
          <w:b/>
          <w:bCs/>
          <w:i/>
          <w:iCs/>
          <w:color w:val="FF0000"/>
          <w:lang w:val="es-PR" w:eastAsia="ja-JP"/>
        </w:rPr>
        <w:t>al(</w:t>
      </w:r>
      <w:r w:rsidRPr="00567FEE">
        <w:rPr>
          <w:rFonts w:ascii="Times New Roman" w:eastAsia="Times New Roman" w:hAnsi="Times New Roman" w:cs="Times New Roman"/>
          <w:b/>
          <w:bCs/>
          <w:i/>
          <w:iCs/>
          <w:color w:val="FF0000"/>
          <w:lang w:val="es-PR" w:eastAsia="ja-JP"/>
        </w:rPr>
        <w:t>a la) instalador(a) de la aplicación de NAEP</w:t>
      </w:r>
      <w:r w:rsidRPr="00567FEE">
        <w:rPr>
          <w:rFonts w:ascii="Times New Roman" w:eastAsia="Times New Roman" w:hAnsi="Times New Roman" w:cs="Times New Roman"/>
          <w:i/>
          <w:iCs/>
          <w:color w:val="FF0000"/>
          <w:lang w:val="es-PR" w:eastAsia="ja-JP"/>
        </w:rPr>
        <w:t>} Ingrese y configure su cuenta del Sistema de Administración de la Evaluación (AMS) para NAEP utilizando el enlace proporcionado en el correo electrónico de registro de [</w:t>
      </w:r>
      <w:r w:rsidRPr="00567FEE">
        <w:rPr>
          <w:rFonts w:ascii="Times New Roman" w:eastAsia="Times New Roman" w:hAnsi="Times New Roman" w:cs="Times New Roman"/>
          <w:i/>
          <w:iCs/>
          <w:color w:val="FF0000"/>
          <w:lang w:val="es-PR" w:eastAsia="ja-JP"/>
        </w:rPr>
        <w:t>AMSRegistrationEmail</w:t>
      </w:r>
      <w:r w:rsidRPr="00567FEE">
        <w:rPr>
          <w:rFonts w:ascii="Times New Roman" w:eastAsia="Times New Roman" w:hAnsi="Times New Roman" w:cs="Times New Roman"/>
          <w:color w:val="FF0000"/>
          <w:lang w:val="es-PR" w:eastAsia="ja-JP"/>
        </w:rPr>
        <w:t>]</w:t>
      </w:r>
      <w:r w:rsidRPr="00567FEE">
        <w:rPr>
          <w:rFonts w:ascii="Times New Roman" w:eastAsia="Times New Roman" w:hAnsi="Times New Roman" w:cs="Times New Roman"/>
          <w:i/>
          <w:iCs/>
          <w:color w:val="FF0000"/>
          <w:lang w:val="es-PR" w:eastAsia="ja-JP"/>
        </w:rPr>
        <w:t xml:space="preserve">. </w:t>
      </w:r>
    </w:p>
    <w:p w:rsidR="00567FEE" w:rsidRPr="00567FEE" w:rsidP="003E78A3" w14:paraId="0B95999D" w14:textId="77777777">
      <w:pPr>
        <w:widowControl/>
        <w:numPr>
          <w:ilvl w:val="0"/>
          <w:numId w:val="102"/>
        </w:numPr>
        <w:spacing w:after="0" w:line="278" w:lineRule="auto"/>
        <w:contextualSpacing/>
        <w:rPr>
          <w:rFonts w:ascii="Times New Roman" w:eastAsia="Times New Roman" w:hAnsi="Times New Roman" w:cs="Times New Roman"/>
          <w:color w:val="FF0000"/>
          <w:lang w:val="es-PR" w:eastAsia="ja-JP"/>
        </w:rPr>
      </w:pPr>
      <w:r w:rsidRPr="00567FEE">
        <w:rPr>
          <w:rFonts w:ascii="Times New Roman" w:eastAsia="Times New Roman" w:hAnsi="Times New Roman" w:cs="Times New Roman"/>
          <w:i/>
          <w:iCs/>
          <w:color w:val="FF0000"/>
          <w:lang w:val="es-PR" w:eastAsia="ja-JP"/>
        </w:rPr>
        <w:t>{</w:t>
      </w:r>
      <w:r w:rsidRPr="00567FEE">
        <w:rPr>
          <w:rFonts w:ascii="Times New Roman" w:eastAsia="PMingLiU" w:hAnsi="Times New Roman" w:cs="Times New Roman"/>
          <w:i/>
          <w:color w:val="FF0000"/>
          <w:lang w:val="es-PR" w:eastAsia="ja-JP"/>
        </w:rPr>
        <w:t xml:space="preserve">Utilice este punto si eligió la </w:t>
      </w:r>
      <w:r w:rsidRPr="00567FEE">
        <w:rPr>
          <w:rFonts w:ascii="Times New Roman" w:eastAsia="PMingLiU" w:hAnsi="Times New Roman" w:cs="Times New Roman"/>
          <w:b/>
          <w:i/>
          <w:color w:val="FF0000"/>
          <w:lang w:val="es-PR" w:eastAsia="ja-JP"/>
        </w:rPr>
        <w:t xml:space="preserve">opción 1: el(la) director(a) se registra e invita </w:t>
      </w:r>
      <w:r w:rsidRPr="00567FEE">
        <w:rPr>
          <w:rFonts w:ascii="Times New Roman" w:eastAsia="PMingLiU" w:hAnsi="Times New Roman" w:cs="Times New Roman"/>
          <w:b/>
          <w:i/>
          <w:color w:val="FF0000"/>
          <w:lang w:val="es-PR" w:eastAsia="ja-JP"/>
        </w:rPr>
        <w:t>al(</w:t>
      </w:r>
      <w:r w:rsidRPr="00567FEE">
        <w:rPr>
          <w:rFonts w:ascii="Times New Roman" w:eastAsia="PMingLiU" w:hAnsi="Times New Roman" w:cs="Times New Roman"/>
          <w:b/>
          <w:i/>
          <w:color w:val="FF0000"/>
          <w:lang w:val="es-PR" w:eastAsia="ja-JP"/>
        </w:rPr>
        <w:t xml:space="preserve">a la) </w:t>
      </w:r>
      <w:r w:rsidRPr="00567FEE">
        <w:rPr>
          <w:rFonts w:ascii="Times New Roman" w:eastAsia="Times New Roman" w:hAnsi="Times New Roman" w:cs="Times New Roman"/>
          <w:b/>
          <w:bCs/>
          <w:i/>
          <w:iCs/>
          <w:color w:val="FF0000"/>
          <w:lang w:val="es-PR" w:eastAsia="ja-JP"/>
        </w:rPr>
        <w:t>instalador(a) de la aplicación de NAEP</w:t>
      </w:r>
      <w:r w:rsidRPr="00567FEE">
        <w:rPr>
          <w:rFonts w:ascii="Times New Roman" w:eastAsia="PMingLiU" w:hAnsi="Times New Roman" w:cs="Times New Roman"/>
          <w:i/>
          <w:color w:val="FF0000"/>
          <w:lang w:val="es-PR" w:eastAsia="ja-JP"/>
        </w:rPr>
        <w:t>}</w:t>
      </w:r>
      <w:r w:rsidRPr="00567FEE">
        <w:rPr>
          <w:rFonts w:ascii="Times New Roman" w:eastAsia="PMingLiU" w:hAnsi="Times New Roman" w:cs="Times New Roman"/>
          <w:color w:val="FF0000"/>
          <w:lang w:val="es-PR" w:eastAsia="ja-JP"/>
        </w:rPr>
        <w:t xml:space="preserve"> Ingrese el nombre y la información de contacto </w:t>
      </w:r>
      <w:r w:rsidRPr="00567FEE">
        <w:rPr>
          <w:rFonts w:ascii="Times New Roman" w:eastAsia="PMingLiU" w:hAnsi="Times New Roman" w:cs="Times New Roman"/>
          <w:color w:val="FF0000"/>
          <w:lang w:val="es-PR" w:eastAsia="ja-JP"/>
        </w:rPr>
        <w:t>del(</w:t>
      </w:r>
      <w:r w:rsidRPr="00567FEE">
        <w:rPr>
          <w:rFonts w:ascii="Times New Roman" w:eastAsia="PMingLiU" w:hAnsi="Times New Roman" w:cs="Times New Roman"/>
          <w:color w:val="FF0000"/>
          <w:lang w:val="es-PR" w:eastAsia="ja-JP"/>
        </w:rPr>
        <w:t>de la) coordinador(a) escolar en el AMS, seleccione coordinador(a) escolar como su función y seleccione Enviar invitación</w:t>
      </w:r>
      <w:r w:rsidRPr="00567FEE">
        <w:rPr>
          <w:rFonts w:ascii="Times New Roman" w:eastAsia="Times New Roman" w:hAnsi="Times New Roman" w:cs="Times New Roman"/>
          <w:color w:val="FF0000"/>
          <w:lang w:val="es-PR" w:eastAsia="ja-JP"/>
        </w:rPr>
        <w:t>.</w:t>
      </w:r>
    </w:p>
    <w:p w:rsidR="00567FEE" w:rsidRPr="00567FEE" w:rsidP="003E78A3" w14:paraId="0532D057" w14:textId="77777777">
      <w:pPr>
        <w:widowControl/>
        <w:numPr>
          <w:ilvl w:val="0"/>
          <w:numId w:val="102"/>
        </w:numPr>
        <w:spacing w:after="0" w:line="278" w:lineRule="auto"/>
        <w:contextualSpacing/>
        <w:rPr>
          <w:rFonts w:ascii="Times New Roman" w:eastAsia="Times New Roman" w:hAnsi="Times New Roman" w:cs="Times New Roman"/>
          <w:color w:val="FF0000"/>
          <w:lang w:val="es-PR" w:eastAsia="ja-JP"/>
        </w:rPr>
      </w:pPr>
      <w:r w:rsidRPr="00567FEE">
        <w:rPr>
          <w:rFonts w:ascii="Times New Roman" w:eastAsia="Times New Roman" w:hAnsi="Times New Roman" w:cs="Times New Roman"/>
          <w:i/>
          <w:iCs/>
          <w:color w:val="FF0000"/>
          <w:lang w:val="es-PR" w:eastAsia="ja-JP"/>
        </w:rPr>
        <w:t xml:space="preserve"> {</w:t>
      </w:r>
      <w:r w:rsidRPr="00567FEE">
        <w:rPr>
          <w:rFonts w:ascii="Times New Roman" w:eastAsia="PMingLiU" w:hAnsi="Times New Roman" w:cs="Times New Roman"/>
          <w:i/>
          <w:color w:val="FF0000"/>
          <w:lang w:val="es-PR" w:eastAsia="ja-JP"/>
        </w:rPr>
        <w:t xml:space="preserve">Utilice este punto si eligió la </w:t>
      </w:r>
      <w:r w:rsidRPr="00567FEE">
        <w:rPr>
          <w:rFonts w:ascii="Times New Roman" w:eastAsia="PMingLiU" w:hAnsi="Times New Roman" w:cs="Times New Roman"/>
          <w:b/>
          <w:i/>
          <w:color w:val="FF0000"/>
          <w:lang w:val="es-PR" w:eastAsia="ja-JP"/>
        </w:rPr>
        <w:t xml:space="preserve">opción 2: el(la) NSC invita </w:t>
      </w:r>
      <w:r w:rsidRPr="00567FEE">
        <w:rPr>
          <w:rFonts w:ascii="Times New Roman" w:eastAsia="PMingLiU" w:hAnsi="Times New Roman" w:cs="Times New Roman"/>
          <w:b/>
          <w:i/>
          <w:color w:val="FF0000"/>
          <w:lang w:val="es-PR" w:eastAsia="ja-JP"/>
        </w:rPr>
        <w:t>al(</w:t>
      </w:r>
      <w:r w:rsidRPr="00567FEE">
        <w:rPr>
          <w:rFonts w:ascii="Times New Roman" w:eastAsia="PMingLiU" w:hAnsi="Times New Roman" w:cs="Times New Roman"/>
          <w:b/>
          <w:i/>
          <w:color w:val="FF0000"/>
          <w:lang w:val="es-PR" w:eastAsia="ja-JP"/>
        </w:rPr>
        <w:t xml:space="preserve">a la) </w:t>
      </w:r>
      <w:r w:rsidRPr="00567FEE">
        <w:rPr>
          <w:rFonts w:ascii="Times New Roman" w:eastAsia="Times New Roman" w:hAnsi="Times New Roman" w:cs="Times New Roman"/>
          <w:b/>
          <w:bCs/>
          <w:i/>
          <w:iCs/>
          <w:color w:val="FF0000"/>
          <w:lang w:val="es-PR" w:eastAsia="ja-JP"/>
        </w:rPr>
        <w:t>instalador(a) de la aplicación de NAEP</w:t>
      </w:r>
      <w:r w:rsidRPr="00567FEE">
        <w:rPr>
          <w:rFonts w:ascii="Times New Roman" w:eastAsia="PMingLiU" w:hAnsi="Times New Roman" w:cs="Times New Roman"/>
          <w:b/>
          <w:i/>
          <w:color w:val="FF0000"/>
          <w:lang w:val="es-PR" w:eastAsia="ja-JP"/>
        </w:rPr>
        <w:t>, no se espera que el(la) directora(a) se registre</w:t>
      </w:r>
      <w:r w:rsidRPr="00567FEE">
        <w:rPr>
          <w:rFonts w:ascii="Times New Roman" w:eastAsia="PMingLiU" w:hAnsi="Times New Roman" w:cs="Times New Roman"/>
          <w:i/>
          <w:color w:val="FF0000"/>
          <w:lang w:val="es-PR" w:eastAsia="ja-JP"/>
        </w:rPr>
        <w:t>}</w:t>
      </w:r>
      <w:r w:rsidRPr="00567FEE">
        <w:rPr>
          <w:rFonts w:ascii="Times New Roman" w:eastAsia="PMingLiU" w:hAnsi="Times New Roman" w:cs="Times New Roman"/>
          <w:color w:val="FF0000"/>
          <w:lang w:val="es-PR" w:eastAsia="ja-JP"/>
        </w:rPr>
        <w:t xml:space="preserve"> Envíeme el nombre y la dirección de correo electrónico </w:t>
      </w:r>
      <w:r w:rsidRPr="00567FEE">
        <w:rPr>
          <w:rFonts w:ascii="Times New Roman" w:eastAsia="PMingLiU" w:hAnsi="Times New Roman" w:cs="Times New Roman"/>
          <w:color w:val="FF0000"/>
          <w:lang w:val="es-PR" w:eastAsia="ja-JP"/>
        </w:rPr>
        <w:t>del(</w:t>
      </w:r>
      <w:r w:rsidRPr="00567FEE">
        <w:rPr>
          <w:rFonts w:ascii="Times New Roman" w:eastAsia="PMingLiU" w:hAnsi="Times New Roman" w:cs="Times New Roman"/>
          <w:color w:val="FF0000"/>
          <w:lang w:val="es-PR" w:eastAsia="ja-JP"/>
        </w:rPr>
        <w:t>de la) coordinador(a) escolar designado(a) utilizando la dirección de correo electrónico que se proporciona al final</w:t>
      </w:r>
      <w:r w:rsidRPr="00567FEE">
        <w:rPr>
          <w:rFonts w:ascii="Times New Roman" w:eastAsia="Times New Roman" w:hAnsi="Times New Roman" w:cs="Times New Roman"/>
          <w:color w:val="FF0000"/>
          <w:lang w:val="es-PR" w:eastAsia="ja-JP"/>
        </w:rPr>
        <w:t>.</w:t>
      </w:r>
    </w:p>
    <w:p w:rsidR="00567FEE" w:rsidRPr="00567FEE" w:rsidP="003E78A3" w14:paraId="096F44D8" w14:textId="77777777">
      <w:pPr>
        <w:widowControl/>
        <w:numPr>
          <w:ilvl w:val="0"/>
          <w:numId w:val="102"/>
        </w:numPr>
        <w:spacing w:after="0" w:line="278" w:lineRule="auto"/>
        <w:contextualSpacing/>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color w:val="000000"/>
          <w:lang w:val="es-PR" w:eastAsia="ja-JP"/>
        </w:rPr>
        <w:t>Designe a un(a) coordinador(a) escolar de NAEP para que sea la persona de contacto, y para que envíe información adicional.</w:t>
      </w:r>
    </w:p>
    <w:p w:rsidR="00567FEE" w:rsidRPr="00567FEE" w:rsidP="003E78A3" w14:paraId="0CB0BE88" w14:textId="77777777">
      <w:pPr>
        <w:widowControl/>
        <w:numPr>
          <w:ilvl w:val="0"/>
          <w:numId w:val="156"/>
        </w:numPr>
        <w:spacing w:after="0" w:line="278" w:lineRule="auto"/>
        <w:contextualSpacing/>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color w:val="000000"/>
          <w:lang w:val="es-PR" w:eastAsia="ja-JP"/>
        </w:rPr>
        <w:t xml:space="preserve">Revise las responsabilidades </w:t>
      </w:r>
      <w:r w:rsidRPr="00567FEE">
        <w:rPr>
          <w:rFonts w:ascii="Times New Roman" w:eastAsia="Times New Roman" w:hAnsi="Times New Roman" w:cs="Times New Roman"/>
          <w:color w:val="000000"/>
          <w:lang w:val="es-PR" w:eastAsia="ja-JP"/>
        </w:rPr>
        <w:t>del(</w:t>
      </w:r>
      <w:r w:rsidRPr="00567FEE">
        <w:rPr>
          <w:rFonts w:ascii="Times New Roman" w:eastAsia="Times New Roman" w:hAnsi="Times New Roman" w:cs="Times New Roman"/>
          <w:color w:val="000000"/>
          <w:lang w:val="es-PR" w:eastAsia="ja-JP"/>
        </w:rPr>
        <w:t xml:space="preserve">de la) coordinador(a) escolar y entréguele </w:t>
      </w:r>
      <w:r w:rsidRPr="00567FEE">
        <w:rPr>
          <w:rFonts w:ascii="Times New Roman" w:eastAsia="Times New Roman" w:hAnsi="Times New Roman" w:cs="Times New Roman"/>
          <w:color w:val="FF0000"/>
          <w:lang w:val="es-PR" w:eastAsia="ja-JP"/>
        </w:rPr>
        <w:t>la carpeta adjunta/los documentos adjuntos</w:t>
      </w:r>
      <w:r w:rsidRPr="00567FEE">
        <w:rPr>
          <w:rFonts w:ascii="Times New Roman" w:eastAsia="Times New Roman" w:hAnsi="Times New Roman" w:cs="Times New Roman"/>
          <w:color w:val="000000"/>
          <w:lang w:val="es-PR" w:eastAsia="ja-JP"/>
        </w:rPr>
        <w:t xml:space="preserve"> a su coordinador(a) escolar designado(a) para NAEP.</w:t>
      </w:r>
    </w:p>
    <w:p w:rsidR="00567FEE" w:rsidRPr="00567FEE" w:rsidP="003E78A3" w14:paraId="738A1363" w14:textId="77777777">
      <w:pPr>
        <w:widowControl/>
        <w:numPr>
          <w:ilvl w:val="0"/>
          <w:numId w:val="156"/>
        </w:numPr>
        <w:spacing w:after="0" w:line="278" w:lineRule="auto"/>
        <w:contextualSpacing/>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color w:val="000000"/>
          <w:lang w:val="es-PR" w:eastAsia="ja-JP"/>
        </w:rPr>
        <w:t>Su coordinador(a) escolar debe:</w:t>
      </w:r>
    </w:p>
    <w:p w:rsidR="00567FEE" w:rsidRPr="00567FEE" w:rsidP="003E78A3" w14:paraId="1316AEB6" w14:textId="77777777">
      <w:pPr>
        <w:widowControl/>
        <w:numPr>
          <w:ilvl w:val="2"/>
          <w:numId w:val="157"/>
        </w:numPr>
        <w:spacing w:after="0" w:line="278" w:lineRule="auto"/>
        <w:contextualSpacing/>
        <w:rPr>
          <w:rFonts w:ascii="Times New Roman" w:eastAsia="Times New Roman" w:hAnsi="Times New Roman" w:cs="Times New Roman"/>
          <w:color w:val="000000"/>
          <w:lang w:val="es-PR" w:eastAsia="ja-JP"/>
        </w:rPr>
      </w:pPr>
      <w:r w:rsidRPr="00567FEE">
        <w:rPr>
          <w:rFonts w:ascii="Times New Roman" w:eastAsia="PMingLiU" w:hAnsi="Times New Roman" w:cs="Times New Roman"/>
          <w:b/>
          <w:lang w:val="" w:eastAsia="ja-JP"/>
        </w:rPr>
        <w:t>saber cómo acceder a la información de los estudiantes</w:t>
      </w:r>
      <w:r w:rsidRPr="00567FEE">
        <w:rPr>
          <w:rFonts w:ascii="Times New Roman" w:eastAsia="PMingLiU" w:hAnsi="Times New Roman" w:cs="Times New Roman"/>
          <w:lang w:val="" w:eastAsia="ja-JP"/>
        </w:rPr>
        <w:t>, tales como fecha de nacimiento, información demográfica y estado de matrícula</w:t>
      </w:r>
      <w:r w:rsidRPr="00567FEE">
        <w:rPr>
          <w:rFonts w:ascii="Times New Roman" w:eastAsia="Times New Roman" w:hAnsi="Times New Roman" w:cs="Times New Roman"/>
          <w:color w:val="000000"/>
          <w:lang w:val="es-PR" w:eastAsia="ja-JP"/>
        </w:rPr>
        <w:t>;</w:t>
      </w:r>
    </w:p>
    <w:p w:rsidR="00567FEE" w:rsidRPr="00567FEE" w:rsidP="003E78A3" w14:paraId="68392567" w14:textId="77777777">
      <w:pPr>
        <w:widowControl/>
        <w:numPr>
          <w:ilvl w:val="2"/>
          <w:numId w:val="157"/>
        </w:numPr>
        <w:spacing w:after="0" w:line="278" w:lineRule="auto"/>
        <w:contextualSpacing/>
        <w:rPr>
          <w:rFonts w:ascii="Times New Roman" w:eastAsia="Times New Roman" w:hAnsi="Times New Roman" w:cs="Times New Roman"/>
          <w:color w:val="000000"/>
          <w:lang w:val="es-PR" w:eastAsia="ja-JP"/>
        </w:rPr>
      </w:pPr>
      <w:r w:rsidRPr="00567FEE">
        <w:rPr>
          <w:rFonts w:ascii="Times New Roman" w:eastAsia="PMingLiU" w:hAnsi="Times New Roman" w:cs="Times New Roman"/>
          <w:b/>
          <w:bCs/>
          <w:lang w:val="" w:eastAsia="ja-JP"/>
        </w:rPr>
        <w:t>saber usar una computadora</w:t>
      </w:r>
      <w:r w:rsidRPr="00567FEE">
        <w:rPr>
          <w:rFonts w:ascii="Times New Roman" w:eastAsia="PMingLiU" w:hAnsi="Times New Roman" w:cs="Times New Roman"/>
          <w:lang w:val="" w:eastAsia="ja-JP"/>
        </w:rPr>
        <w:t>, ya que todas las actividades en preparación para la evaluación se completarán en línea</w:t>
      </w:r>
      <w:r w:rsidRPr="00567FEE">
        <w:rPr>
          <w:rFonts w:ascii="Times New Roman" w:eastAsia="Times New Roman" w:hAnsi="Times New Roman" w:cs="Times New Roman"/>
          <w:color w:val="000000"/>
          <w:lang w:val="es-PR" w:eastAsia="ja-JP"/>
        </w:rPr>
        <w:t>;</w:t>
      </w:r>
    </w:p>
    <w:p w:rsidR="00567FEE" w:rsidRPr="00567FEE" w:rsidP="003E78A3" w14:paraId="735CBD7A" w14:textId="77777777">
      <w:pPr>
        <w:widowControl/>
        <w:numPr>
          <w:ilvl w:val="2"/>
          <w:numId w:val="157"/>
        </w:numPr>
        <w:spacing w:after="0" w:line="278" w:lineRule="auto"/>
        <w:contextualSpacing/>
        <w:rPr>
          <w:rFonts w:ascii="Times New Roman" w:eastAsia="Times New Roman" w:hAnsi="Times New Roman" w:cs="Times New Roman"/>
          <w:b/>
          <w:bCs/>
          <w:color w:val="000000"/>
          <w:lang w:val="es-PR" w:eastAsia="ja-JP"/>
        </w:rPr>
      </w:pPr>
      <w:r w:rsidRPr="00567FEE">
        <w:rPr>
          <w:rFonts w:ascii="Times New Roman" w:eastAsia="Times New Roman" w:hAnsi="Times New Roman" w:cs="Times New Roman"/>
          <w:b/>
          <w:bCs/>
          <w:color w:val="000000"/>
          <w:lang w:val="es-PR" w:eastAsia="ja-JP"/>
        </w:rPr>
        <w:t>estar familiarizado(a) con la manera en que los estudiantes participan en evaluaciones a nivel estatal; y</w:t>
      </w:r>
    </w:p>
    <w:p w:rsidR="00567FEE" w:rsidRPr="00567FEE" w:rsidP="003E78A3" w14:paraId="47DDE216" w14:textId="77777777">
      <w:pPr>
        <w:widowControl/>
        <w:numPr>
          <w:ilvl w:val="2"/>
          <w:numId w:val="157"/>
        </w:numPr>
        <w:spacing w:after="0" w:line="278" w:lineRule="auto"/>
        <w:contextualSpacing/>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b/>
          <w:bCs/>
          <w:color w:val="000000"/>
          <w:lang w:val="es-PR" w:eastAsia="ja-JP"/>
        </w:rPr>
        <w:t>tener acceso a los dispositivos e Internet de la escuela que se utilizarán el día de la evaluación</w:t>
      </w:r>
      <w:r w:rsidRPr="00567FEE">
        <w:rPr>
          <w:rFonts w:ascii="Times New Roman" w:eastAsia="Times New Roman" w:hAnsi="Times New Roman" w:cs="Times New Roman"/>
          <w:color w:val="000000"/>
          <w:lang w:val="es-PR" w:eastAsia="ja-JP"/>
        </w:rPr>
        <w:t xml:space="preserve"> para ayudar a garantizar que su escuela esté preparada para administrar NAEP en los dispositivos de la escuela.</w:t>
      </w:r>
    </w:p>
    <w:p w:rsidR="00567FEE" w:rsidRPr="00567FEE" w:rsidP="003E78A3" w14:paraId="26374E12" w14:textId="77777777">
      <w:pPr>
        <w:widowControl/>
        <w:numPr>
          <w:ilvl w:val="3"/>
          <w:numId w:val="157"/>
        </w:numPr>
        <w:spacing w:after="0" w:line="278" w:lineRule="auto"/>
        <w:contextualSpacing/>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color w:val="000000"/>
          <w:lang w:val="es-PR" w:eastAsia="ja-JP"/>
        </w:rPr>
        <w:t>Usted o el(la) coordinador(a) de la escuela pueden designar a un(a) coordinador(a) de tecnología para ayudar a completar las tareas técnicas previas a la evaluación.</w:t>
      </w:r>
    </w:p>
    <w:p w:rsidR="00567FEE" w:rsidRPr="00567FEE" w:rsidP="003E78A3" w14:paraId="32BAC77B" w14:textId="77777777">
      <w:pPr>
        <w:widowControl/>
        <w:numPr>
          <w:ilvl w:val="0"/>
          <w:numId w:val="9"/>
        </w:numPr>
        <w:spacing w:after="0" w:line="278" w:lineRule="auto"/>
        <w:contextualSpacing/>
        <w:rPr>
          <w:rFonts w:ascii="Times New Roman" w:eastAsia="Times New Roman" w:hAnsi="Times New Roman" w:cs="Times New Roman"/>
          <w:color w:val="FF0000"/>
          <w:lang w:val="es-PR" w:eastAsia="ja-JP"/>
        </w:rPr>
      </w:pPr>
      <w:r w:rsidRPr="00567FEE">
        <w:rPr>
          <w:rFonts w:ascii="Times New Roman" w:eastAsia="Times New Roman" w:hAnsi="Times New Roman" w:cs="Times New Roman"/>
          <w:i/>
          <w:iCs/>
          <w:color w:val="FF0000"/>
          <w:lang w:val="es-PR" w:eastAsia="ja-JP"/>
        </w:rPr>
        <w:t>{</w:t>
      </w:r>
      <w:r w:rsidRPr="00567FEE">
        <w:rPr>
          <w:rFonts w:ascii="Times New Roman" w:eastAsia="PMingLiU" w:hAnsi="Times New Roman" w:cs="Times New Roman"/>
          <w:i/>
          <w:iCs/>
          <w:color w:val="FF0000"/>
          <w:lang w:val="es-PR" w:eastAsia="ja-JP"/>
        </w:rPr>
        <w:t xml:space="preserve">Utilice este punto si eligió la </w:t>
      </w:r>
      <w:r w:rsidRPr="00567FEE">
        <w:rPr>
          <w:rFonts w:ascii="Times New Roman" w:eastAsia="PMingLiU" w:hAnsi="Times New Roman" w:cs="Times New Roman"/>
          <w:b/>
          <w:bCs/>
          <w:i/>
          <w:iCs/>
          <w:color w:val="FF0000"/>
          <w:lang w:val="es-PR" w:eastAsia="ja-JP"/>
        </w:rPr>
        <w:t xml:space="preserve">opción 1: el(la) director(a) se registra e invita </w:t>
      </w:r>
      <w:r w:rsidRPr="00567FEE">
        <w:rPr>
          <w:rFonts w:ascii="Times New Roman" w:eastAsia="PMingLiU" w:hAnsi="Times New Roman" w:cs="Times New Roman"/>
          <w:b/>
          <w:bCs/>
          <w:i/>
          <w:iCs/>
          <w:color w:val="FF0000"/>
          <w:lang w:val="es-PR" w:eastAsia="ja-JP"/>
        </w:rPr>
        <w:t>al(</w:t>
      </w:r>
      <w:r w:rsidRPr="00567FEE">
        <w:rPr>
          <w:rFonts w:ascii="Times New Roman" w:eastAsia="PMingLiU" w:hAnsi="Times New Roman" w:cs="Times New Roman"/>
          <w:b/>
          <w:bCs/>
          <w:i/>
          <w:iCs/>
          <w:color w:val="FF0000"/>
          <w:lang w:val="es-PR" w:eastAsia="ja-JP"/>
        </w:rPr>
        <w:t>a la) coordinador(a) escolar</w:t>
      </w:r>
      <w:r w:rsidRPr="00567FEE">
        <w:rPr>
          <w:rFonts w:ascii="Times New Roman" w:eastAsia="PMingLiU" w:hAnsi="Times New Roman" w:cs="Times New Roman"/>
          <w:i/>
          <w:iCs/>
          <w:color w:val="FF0000"/>
          <w:lang w:val="es-PR" w:eastAsia="ja-JP"/>
        </w:rPr>
        <w:t>}</w:t>
      </w:r>
      <w:r w:rsidRPr="00567FEE">
        <w:rPr>
          <w:rFonts w:ascii="Times New Roman" w:eastAsia="PMingLiU" w:hAnsi="Times New Roman" w:cs="Times New Roman"/>
          <w:color w:val="FF0000"/>
          <w:lang w:val="es-PR" w:eastAsia="ja-JP"/>
        </w:rPr>
        <w:t xml:space="preserve"> Ingrese y configure su cuenta del Sistema de Administración de la Evaluación (AMS) para NAEP utilizando el enlace proporcionado en el correo electrónico de registro de</w:t>
      </w:r>
      <w:r w:rsidRPr="00567FEE">
        <w:rPr>
          <w:rFonts w:ascii="Times New Roman" w:eastAsia="Times New Roman" w:hAnsi="Times New Roman" w:cs="Times New Roman"/>
          <w:color w:val="FF0000"/>
          <w:lang w:val="es-PR" w:eastAsia="ja-JP"/>
        </w:rPr>
        <w:t xml:space="preserve"> [</w:t>
      </w:r>
      <w:r w:rsidRPr="00567FEE">
        <w:rPr>
          <w:rFonts w:ascii="Times New Roman" w:eastAsia="Times New Roman" w:hAnsi="Times New Roman" w:cs="Times New Roman"/>
          <w:color w:val="FF0000"/>
          <w:lang w:val="es-PR" w:eastAsia="ja-JP"/>
        </w:rPr>
        <w:t>AMSRegistrationEmail</w:t>
      </w:r>
      <w:r w:rsidRPr="00567FEE">
        <w:rPr>
          <w:rFonts w:ascii="Times New Roman" w:eastAsia="Times New Roman" w:hAnsi="Times New Roman" w:cs="Times New Roman"/>
          <w:color w:val="FF0000"/>
          <w:lang w:val="es-PR" w:eastAsia="ja-JP"/>
        </w:rPr>
        <w:t>]</w:t>
      </w:r>
      <w:r w:rsidRPr="00567FEE">
        <w:rPr>
          <w:rFonts w:ascii="Times New Roman" w:eastAsia="Times New Roman" w:hAnsi="Times New Roman" w:cs="Times New Roman"/>
          <w:i/>
          <w:iCs/>
          <w:color w:val="FF0000"/>
          <w:lang w:val="es-PR" w:eastAsia="ja-JP"/>
        </w:rPr>
        <w:t xml:space="preserve">. </w:t>
      </w:r>
    </w:p>
    <w:p w:rsidR="00567FEE" w:rsidRPr="00567FEE" w:rsidP="003E78A3" w14:paraId="42838357" w14:textId="77777777">
      <w:pPr>
        <w:widowControl/>
        <w:numPr>
          <w:ilvl w:val="0"/>
          <w:numId w:val="9"/>
        </w:numPr>
        <w:spacing w:after="0" w:line="278" w:lineRule="auto"/>
        <w:contextualSpacing/>
        <w:rPr>
          <w:rFonts w:ascii="Times New Roman" w:eastAsia="Times New Roman" w:hAnsi="Times New Roman" w:cs="Times New Roman"/>
          <w:color w:val="FF0000"/>
          <w:lang w:val="es-PR" w:eastAsia="ja-JP"/>
        </w:rPr>
      </w:pPr>
      <w:r w:rsidRPr="00567FEE">
        <w:rPr>
          <w:rFonts w:ascii="Times New Roman" w:eastAsia="Times New Roman" w:hAnsi="Times New Roman" w:cs="Times New Roman"/>
          <w:i/>
          <w:iCs/>
          <w:color w:val="FF0000"/>
          <w:lang w:val="es-PR" w:eastAsia="ja-JP"/>
        </w:rPr>
        <w:t>{</w:t>
      </w:r>
      <w:r w:rsidRPr="00567FEE">
        <w:rPr>
          <w:rFonts w:ascii="Times New Roman" w:eastAsia="PMingLiU" w:hAnsi="Times New Roman" w:cs="Times New Roman"/>
          <w:i/>
          <w:color w:val="FF0000"/>
          <w:lang w:val="es-PR" w:eastAsia="ja-JP"/>
        </w:rPr>
        <w:t xml:space="preserve">Utilice este punto si eligió la </w:t>
      </w:r>
      <w:r w:rsidRPr="00567FEE">
        <w:rPr>
          <w:rFonts w:ascii="Times New Roman" w:eastAsia="PMingLiU" w:hAnsi="Times New Roman" w:cs="Times New Roman"/>
          <w:b/>
          <w:i/>
          <w:color w:val="FF0000"/>
          <w:lang w:val="es-PR" w:eastAsia="ja-JP"/>
        </w:rPr>
        <w:t xml:space="preserve">opción 1: el(la) director(a) se registra e invita </w:t>
      </w:r>
      <w:r w:rsidRPr="00567FEE">
        <w:rPr>
          <w:rFonts w:ascii="Times New Roman" w:eastAsia="PMingLiU" w:hAnsi="Times New Roman" w:cs="Times New Roman"/>
          <w:b/>
          <w:i/>
          <w:color w:val="FF0000"/>
          <w:lang w:val="es-PR" w:eastAsia="ja-JP"/>
        </w:rPr>
        <w:t>al(</w:t>
      </w:r>
      <w:r w:rsidRPr="00567FEE">
        <w:rPr>
          <w:rFonts w:ascii="Times New Roman" w:eastAsia="PMingLiU" w:hAnsi="Times New Roman" w:cs="Times New Roman"/>
          <w:b/>
          <w:i/>
          <w:color w:val="FF0000"/>
          <w:lang w:val="es-PR" w:eastAsia="ja-JP"/>
        </w:rPr>
        <w:t>a la) coordinador(a) escolar</w:t>
      </w:r>
      <w:r w:rsidRPr="00567FEE">
        <w:rPr>
          <w:rFonts w:ascii="Times New Roman" w:eastAsia="PMingLiU" w:hAnsi="Times New Roman" w:cs="Times New Roman"/>
          <w:i/>
          <w:color w:val="FF0000"/>
          <w:lang w:val="es-PR" w:eastAsia="ja-JP"/>
        </w:rPr>
        <w:t>}</w:t>
      </w:r>
      <w:r w:rsidRPr="00567FEE">
        <w:rPr>
          <w:rFonts w:ascii="Times New Roman" w:eastAsia="PMingLiU" w:hAnsi="Times New Roman" w:cs="Times New Roman"/>
          <w:color w:val="FF0000"/>
          <w:lang w:val="es-PR" w:eastAsia="ja-JP"/>
        </w:rPr>
        <w:t xml:space="preserve"> Ingrese el nombre y la información de contacto </w:t>
      </w:r>
      <w:r w:rsidRPr="00567FEE">
        <w:rPr>
          <w:rFonts w:ascii="Times New Roman" w:eastAsia="PMingLiU" w:hAnsi="Times New Roman" w:cs="Times New Roman"/>
          <w:color w:val="FF0000"/>
          <w:lang w:val="es-PR" w:eastAsia="ja-JP"/>
        </w:rPr>
        <w:t>del(</w:t>
      </w:r>
      <w:r w:rsidRPr="00567FEE">
        <w:rPr>
          <w:rFonts w:ascii="Times New Roman" w:eastAsia="PMingLiU" w:hAnsi="Times New Roman" w:cs="Times New Roman"/>
          <w:color w:val="FF0000"/>
          <w:lang w:val="es-PR" w:eastAsia="ja-JP"/>
        </w:rPr>
        <w:t>de la) coordinador(a) escolar en el AMS, seleccione coordinador(a) escolar como su función y seleccione Enviar invitación</w:t>
      </w:r>
      <w:r w:rsidRPr="00567FEE">
        <w:rPr>
          <w:rFonts w:ascii="Times New Roman" w:eastAsia="Times New Roman" w:hAnsi="Times New Roman" w:cs="Times New Roman"/>
          <w:color w:val="FF0000"/>
          <w:lang w:val="es-PR" w:eastAsia="ja-JP"/>
        </w:rPr>
        <w:t>.</w:t>
      </w:r>
    </w:p>
    <w:p w:rsidR="00567FEE" w:rsidRPr="00567FEE" w:rsidP="003E78A3" w14:paraId="4A526949" w14:textId="77777777">
      <w:pPr>
        <w:widowControl/>
        <w:numPr>
          <w:ilvl w:val="0"/>
          <w:numId w:val="105"/>
        </w:numPr>
        <w:spacing w:after="0" w:line="278" w:lineRule="auto"/>
        <w:contextualSpacing/>
        <w:rPr>
          <w:rFonts w:ascii="Times New Roman" w:eastAsia="Times New Roman" w:hAnsi="Times New Roman" w:cs="Times New Roman"/>
          <w:color w:val="FF0000"/>
          <w:lang w:val="es-PR" w:eastAsia="ja-JP"/>
        </w:rPr>
      </w:pPr>
      <w:r w:rsidRPr="00567FEE">
        <w:rPr>
          <w:rFonts w:ascii="Times New Roman" w:eastAsia="Times New Roman" w:hAnsi="Times New Roman" w:cs="Times New Roman"/>
          <w:i/>
          <w:iCs/>
          <w:color w:val="FF0000"/>
          <w:lang w:val="es-PR" w:eastAsia="ja-JP"/>
        </w:rPr>
        <w:t>{</w:t>
      </w:r>
      <w:r w:rsidRPr="00567FEE">
        <w:rPr>
          <w:rFonts w:ascii="Times New Roman" w:eastAsia="PMingLiU" w:hAnsi="Times New Roman" w:cs="Times New Roman"/>
          <w:i/>
          <w:color w:val="FF0000"/>
          <w:lang w:val="es-PR" w:eastAsia="ja-JP"/>
        </w:rPr>
        <w:t xml:space="preserve">Utilice este punto si eligió la </w:t>
      </w:r>
      <w:r w:rsidRPr="00567FEE">
        <w:rPr>
          <w:rFonts w:ascii="Times New Roman" w:eastAsia="PMingLiU" w:hAnsi="Times New Roman" w:cs="Times New Roman"/>
          <w:b/>
          <w:i/>
          <w:color w:val="FF0000"/>
          <w:lang w:val="es-PR" w:eastAsia="ja-JP"/>
        </w:rPr>
        <w:t xml:space="preserve">opción 2: el(la) NSC invita </w:t>
      </w:r>
      <w:r w:rsidRPr="00567FEE">
        <w:rPr>
          <w:rFonts w:ascii="Times New Roman" w:eastAsia="PMingLiU" w:hAnsi="Times New Roman" w:cs="Times New Roman"/>
          <w:b/>
          <w:i/>
          <w:color w:val="FF0000"/>
          <w:lang w:val="es-PR" w:eastAsia="ja-JP"/>
        </w:rPr>
        <w:t>al(</w:t>
      </w:r>
      <w:r w:rsidRPr="00567FEE">
        <w:rPr>
          <w:rFonts w:ascii="Times New Roman" w:eastAsia="PMingLiU" w:hAnsi="Times New Roman" w:cs="Times New Roman"/>
          <w:b/>
          <w:i/>
          <w:color w:val="FF0000"/>
          <w:lang w:val="es-PR" w:eastAsia="ja-JP"/>
        </w:rPr>
        <w:t>a la) coordinador(a) escolar, no se espera que el(la) directora(a) se registre</w:t>
      </w:r>
      <w:r w:rsidRPr="00567FEE">
        <w:rPr>
          <w:rFonts w:ascii="Times New Roman" w:eastAsia="PMingLiU" w:hAnsi="Times New Roman" w:cs="Times New Roman"/>
          <w:i/>
          <w:color w:val="FF0000"/>
          <w:lang w:val="es-PR" w:eastAsia="ja-JP"/>
        </w:rPr>
        <w:t>}</w:t>
      </w:r>
      <w:r w:rsidRPr="00567FEE">
        <w:rPr>
          <w:rFonts w:ascii="Times New Roman" w:eastAsia="PMingLiU" w:hAnsi="Times New Roman" w:cs="Times New Roman"/>
          <w:color w:val="FF0000"/>
          <w:lang w:val="es-PR" w:eastAsia="ja-JP"/>
        </w:rPr>
        <w:t xml:space="preserve"> Envíeme el nombre y la dirección de correo electrónico </w:t>
      </w:r>
      <w:r w:rsidRPr="00567FEE">
        <w:rPr>
          <w:rFonts w:ascii="Times New Roman" w:eastAsia="PMingLiU" w:hAnsi="Times New Roman" w:cs="Times New Roman"/>
          <w:color w:val="FF0000"/>
          <w:lang w:val="es-PR" w:eastAsia="ja-JP"/>
        </w:rPr>
        <w:t>del(</w:t>
      </w:r>
      <w:r w:rsidRPr="00567FEE">
        <w:rPr>
          <w:rFonts w:ascii="Times New Roman" w:eastAsia="PMingLiU" w:hAnsi="Times New Roman" w:cs="Times New Roman"/>
          <w:color w:val="FF0000"/>
          <w:lang w:val="es-PR" w:eastAsia="ja-JP"/>
        </w:rPr>
        <w:t>de la) coordinador(a) escolar designado(a) utilizando la dirección de correo electrónico que se proporciona al final</w:t>
      </w:r>
      <w:r w:rsidRPr="00567FEE">
        <w:rPr>
          <w:rFonts w:ascii="Times New Roman" w:eastAsia="Times New Roman" w:hAnsi="Times New Roman" w:cs="Times New Roman"/>
          <w:color w:val="FF0000"/>
          <w:lang w:val="es-PR" w:eastAsia="ja-JP"/>
        </w:rPr>
        <w:t>.</w:t>
      </w:r>
    </w:p>
    <w:p w:rsidR="00567FEE" w:rsidRPr="00567FEE" w:rsidP="00567FEE" w14:paraId="569DF6B3" w14:textId="77777777">
      <w:pPr>
        <w:widowControl/>
        <w:spacing w:after="0" w:line="278" w:lineRule="auto"/>
        <w:rPr>
          <w:rFonts w:ascii="Times New Roman" w:eastAsia="Times New Roman" w:hAnsi="Times New Roman" w:cs="Times New Roman"/>
          <w:color w:val="000000"/>
          <w:lang w:val="es-PR" w:eastAsia="ja-JP"/>
        </w:rPr>
      </w:pPr>
    </w:p>
    <w:p w:rsidR="00567FEE" w:rsidRPr="00567FEE" w:rsidP="00567FEE" w14:paraId="050E216C" w14:textId="77777777">
      <w:pPr>
        <w:widowControl/>
        <w:spacing w:after="0" w:line="278" w:lineRule="auto"/>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color w:val="000000"/>
          <w:lang w:val="es-PR" w:eastAsia="ja-JP"/>
        </w:rPr>
        <w:t>En octubre, enviaré la fecha de la evaluación a usted y a su coordinador(a) escolar designado(a) para NAEP. De ser necesario, trabajaremos juntos para identificar una fecha alterna.</w:t>
      </w:r>
    </w:p>
    <w:p w:rsidR="00567FEE" w:rsidRPr="00567FEE" w:rsidP="00567FEE" w14:paraId="0A24F166" w14:textId="77777777">
      <w:pPr>
        <w:widowControl/>
        <w:spacing w:after="0" w:line="278" w:lineRule="auto"/>
        <w:rPr>
          <w:rFonts w:ascii="Times New Roman" w:eastAsia="Times New Roman" w:hAnsi="Times New Roman" w:cs="Times New Roman"/>
          <w:color w:val="000000"/>
          <w:lang w:val="es-PR" w:eastAsia="ja-JP"/>
        </w:rPr>
      </w:pPr>
    </w:p>
    <w:p w:rsidR="00567FEE" w:rsidRPr="00567FEE" w:rsidP="00567FEE" w14:paraId="464D7C45" w14:textId="77777777">
      <w:pPr>
        <w:widowControl/>
        <w:spacing w:after="0" w:line="240" w:lineRule="auto"/>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color w:val="000000"/>
          <w:lang w:val="es-PR" w:eastAsia="ja-JP"/>
        </w:rPr>
        <w:t xml:space="preserve">Nuevamente, quisiera expresarle mi agradecimiento por su ayuda con esta evaluación tan importante de nuestros estudiantes. Nuestro(a) secretario(a) de educación, </w:t>
      </w:r>
      <w:r w:rsidRPr="00567FEE">
        <w:rPr>
          <w:rFonts w:ascii="Times New Roman" w:eastAsia="Times New Roman" w:hAnsi="Times New Roman" w:cs="Times New Roman"/>
          <w:color w:val="FF0000"/>
          <w:lang w:val="es-PR" w:eastAsia="ja-JP"/>
        </w:rPr>
        <w:t>nombre</w:t>
      </w:r>
      <w:r w:rsidRPr="00567FEE">
        <w:rPr>
          <w:rFonts w:ascii="Times New Roman" w:eastAsia="Times New Roman" w:hAnsi="Times New Roman" w:cs="Times New Roman"/>
          <w:color w:val="000000"/>
          <w:lang w:val="es-PR" w:eastAsia="ja-JP"/>
        </w:rPr>
        <w:t>, apoya NAEP y anima la participación de sus estudiantes.</w:t>
      </w:r>
    </w:p>
    <w:p w:rsidR="00567FEE" w:rsidRPr="00567FEE" w:rsidP="00567FEE" w14:paraId="25A52EF8" w14:textId="77777777">
      <w:pPr>
        <w:widowControl/>
        <w:spacing w:after="0" w:line="278" w:lineRule="auto"/>
        <w:rPr>
          <w:rFonts w:ascii="Times New Roman" w:eastAsia="Times New Roman" w:hAnsi="Times New Roman" w:cs="Times New Roman"/>
          <w:color w:val="000000"/>
          <w:lang w:val="es-PR" w:eastAsia="ja-JP"/>
        </w:rPr>
      </w:pPr>
    </w:p>
    <w:p w:rsidR="00567FEE" w:rsidRPr="00567FEE" w:rsidP="00567FEE" w14:paraId="4D07BA02" w14:textId="77777777">
      <w:pPr>
        <w:widowControl/>
        <w:spacing w:after="0" w:line="278" w:lineRule="auto"/>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color w:val="000000"/>
          <w:lang w:val="es-PR" w:eastAsia="ja-JP"/>
        </w:rPr>
        <w:t xml:space="preserve">Puede encontrar información adicional sobre NAEP en los </w:t>
      </w:r>
      <w:r w:rsidRPr="00567FEE">
        <w:rPr>
          <w:rFonts w:ascii="Times New Roman" w:eastAsia="Times New Roman" w:hAnsi="Times New Roman" w:cs="Times New Roman"/>
          <w:color w:val="FF0000"/>
          <w:lang w:val="es-PR" w:eastAsia="ja-JP"/>
        </w:rPr>
        <w:t xml:space="preserve">documentos adjuntos </w:t>
      </w:r>
      <w:r w:rsidRPr="00567FEE">
        <w:rPr>
          <w:rFonts w:ascii="Times New Roman" w:eastAsia="Times New Roman" w:hAnsi="Times New Roman" w:cs="Times New Roman"/>
          <w:color w:val="000000"/>
          <w:lang w:val="es-PR" w:eastAsia="ja-JP"/>
        </w:rPr>
        <w:t xml:space="preserve">y en  </w:t>
      </w:r>
      <w:hyperlink r:id="rId14" w:history="1">
        <w:r w:rsidRPr="00567FEE">
          <w:rPr>
            <w:rFonts w:ascii="Times New Roman" w:eastAsia="Times New Roman" w:hAnsi="Times New Roman" w:cs="Times New Roman"/>
            <w:color w:val="467886"/>
            <w:u w:val="single"/>
            <w:lang w:val="es-PR" w:eastAsia="ja-JP"/>
          </w:rPr>
          <w:t>https://nces.ed.gov/nationsreportcard/puertorico/</w:t>
        </w:r>
      </w:hyperlink>
      <w:r w:rsidRPr="00567FEE">
        <w:rPr>
          <w:rFonts w:ascii="Times New Roman" w:eastAsia="Times New Roman" w:hAnsi="Times New Roman" w:cs="Times New Roman"/>
          <w:color w:val="000000"/>
          <w:lang w:val="es-PR" w:eastAsia="ja-JP"/>
        </w:rPr>
        <w:t xml:space="preserve">. </w:t>
      </w:r>
    </w:p>
    <w:p w:rsidR="00567FEE" w:rsidRPr="00567FEE" w:rsidP="00567FEE" w14:paraId="3C77B75E" w14:textId="77777777">
      <w:pPr>
        <w:widowControl/>
        <w:spacing w:after="0" w:line="278" w:lineRule="auto"/>
        <w:rPr>
          <w:rFonts w:ascii="Times New Roman" w:eastAsia="Times New Roman" w:hAnsi="Times New Roman" w:cs="Times New Roman"/>
          <w:color w:val="000000"/>
          <w:lang w:val="es-PR" w:eastAsia="ja-JP"/>
        </w:rPr>
      </w:pPr>
    </w:p>
    <w:p w:rsidR="00567FEE" w:rsidRPr="00567FEE" w:rsidP="00567FEE" w14:paraId="57C2666A" w14:textId="77777777">
      <w:pPr>
        <w:widowControl/>
        <w:spacing w:after="0" w:line="278" w:lineRule="auto"/>
        <w:rPr>
          <w:rFonts w:ascii="Times New Roman" w:eastAsia="Times New Roman" w:hAnsi="Times New Roman" w:cs="Times New Roman"/>
          <w:color w:val="000000"/>
          <w:lang w:val="es-PR" w:eastAsia="ja-JP"/>
        </w:rPr>
      </w:pPr>
      <w:r w:rsidRPr="00567FEE">
        <w:rPr>
          <w:rFonts w:ascii="Times New Roman" w:eastAsia="PMingLiU" w:hAnsi="Times New Roman" w:cs="Times New Roman"/>
          <w:lang w:val="" w:eastAsia="ja-JP"/>
        </w:rPr>
        <w:t xml:space="preserve">Si tiene preguntas, por favor, comuníquese conmigo llamando al </w:t>
      </w:r>
      <w:r w:rsidRPr="00567FEE">
        <w:rPr>
          <w:rFonts w:ascii="Times New Roman" w:eastAsia="PMingLiU" w:hAnsi="Times New Roman" w:cs="Times New Roman"/>
          <w:color w:val="FF0000"/>
          <w:lang w:val="" w:eastAsia="ja-JP"/>
        </w:rPr>
        <w:t>número de teléfono</w:t>
      </w:r>
      <w:r w:rsidRPr="00567FEE">
        <w:rPr>
          <w:rFonts w:ascii="Times New Roman" w:eastAsia="PMingLiU" w:hAnsi="Times New Roman" w:cs="Times New Roman"/>
          <w:lang w:val="" w:eastAsia="ja-JP"/>
        </w:rPr>
        <w:t xml:space="preserve"> o por correo electrónico escribiendo a </w:t>
      </w:r>
      <w:r w:rsidRPr="00567FEE">
        <w:rPr>
          <w:rFonts w:ascii="Times New Roman" w:eastAsia="PMingLiU" w:hAnsi="Times New Roman" w:cs="Times New Roman"/>
          <w:color w:val="FF0000"/>
          <w:lang w:val="" w:eastAsia="ja-JP"/>
        </w:rPr>
        <w:t>correo electrónico</w:t>
      </w:r>
      <w:r w:rsidRPr="00567FEE">
        <w:rPr>
          <w:rFonts w:ascii="Times New Roman" w:eastAsia="Times New Roman" w:hAnsi="Times New Roman" w:cs="Times New Roman"/>
          <w:color w:val="000000"/>
          <w:lang w:val="es-PR" w:eastAsia="ja-JP"/>
        </w:rPr>
        <w:t>.</w:t>
      </w:r>
    </w:p>
    <w:p w:rsidR="00567FEE" w:rsidRPr="00567FEE" w:rsidP="00567FEE" w14:paraId="57DFE578" w14:textId="77777777">
      <w:pPr>
        <w:widowControl/>
        <w:spacing w:after="0" w:line="278" w:lineRule="auto"/>
        <w:rPr>
          <w:rFonts w:ascii="Times New Roman" w:eastAsia="Times New Roman" w:hAnsi="Times New Roman" w:cs="Times New Roman"/>
          <w:lang w:val="es-PR" w:eastAsia="ja-JP"/>
        </w:rPr>
      </w:pPr>
    </w:p>
    <w:p w:rsidR="00567FEE" w:rsidRPr="00567FEE" w:rsidP="00567FEE" w14:paraId="43731B30" w14:textId="77777777">
      <w:pPr>
        <w:widowControl/>
        <w:spacing w:after="0" w:line="278" w:lineRule="auto"/>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 xml:space="preserve"> </w:t>
      </w:r>
    </w:p>
    <w:p w:rsidR="00567FEE" w:rsidRPr="00567FEE" w:rsidP="00567FEE" w14:paraId="31E6DE2D" w14:textId="77777777">
      <w:pPr>
        <w:widowControl/>
        <w:spacing w:after="0" w:line="278" w:lineRule="auto"/>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 xml:space="preserve">Atentamente, </w:t>
      </w:r>
    </w:p>
    <w:p w:rsidR="00567FEE" w:rsidRPr="00567FEE" w:rsidP="00567FEE" w14:paraId="00E620BE" w14:textId="77777777">
      <w:pPr>
        <w:widowControl/>
        <w:spacing w:after="0" w:line="278" w:lineRule="auto"/>
        <w:rPr>
          <w:rFonts w:ascii="Times New Roman" w:eastAsia="Times New Roman" w:hAnsi="Times New Roman" w:cs="Times New Roman"/>
          <w:lang w:val="es-PR" w:eastAsia="ja-JP"/>
        </w:rPr>
      </w:pPr>
    </w:p>
    <w:p w:rsidR="00567FEE" w:rsidRPr="00567FEE" w:rsidP="00567FEE" w14:paraId="1782DBF0" w14:textId="77777777">
      <w:pPr>
        <w:widowControl/>
        <w:spacing w:after="0" w:line="278" w:lineRule="auto"/>
        <w:rPr>
          <w:rFonts w:ascii="Times New Roman" w:eastAsia="Times New Roman" w:hAnsi="Times New Roman" w:cs="Times New Roman"/>
          <w:lang w:val="es-PR" w:eastAsia="ja-JP"/>
        </w:rPr>
      </w:pPr>
      <w:r w:rsidRPr="00567FEE">
        <w:rPr>
          <w:rFonts w:ascii="Times New Roman" w:eastAsia="Times New Roman" w:hAnsi="Times New Roman" w:cs="Times New Roman"/>
          <w:lang w:val="es-PR" w:eastAsia="ja-JP"/>
        </w:rPr>
        <w:t>Coordinador(a) estatal de NAEP</w:t>
      </w:r>
    </w:p>
    <w:p w:rsidR="00567FEE" w:rsidRPr="00567FEE" w:rsidP="00567FEE" w14:paraId="123C4189" w14:textId="77777777">
      <w:pPr>
        <w:widowControl/>
        <w:spacing w:after="0" w:line="278" w:lineRule="auto"/>
        <w:rPr>
          <w:rFonts w:ascii="Times New Roman" w:eastAsia="Times New Roman" w:hAnsi="Times New Roman" w:cs="Times New Roman"/>
          <w:lang w:val="es-PR" w:eastAsia="ja-JP"/>
        </w:rPr>
      </w:pPr>
    </w:p>
    <w:p w:rsidR="00567FEE" w:rsidRPr="00567FEE" w:rsidP="00567FEE" w14:paraId="2CAADE5A" w14:textId="77777777">
      <w:pPr>
        <w:widowControl/>
        <w:spacing w:after="0" w:line="278" w:lineRule="auto"/>
        <w:rPr>
          <w:rFonts w:ascii="Times New Roman" w:eastAsia="Times New Roman" w:hAnsi="Times New Roman" w:cs="Times New Roman"/>
          <w:color w:val="FF0000"/>
          <w:lang w:val="es-PR" w:eastAsia="ja-JP"/>
        </w:rPr>
      </w:pPr>
      <w:r w:rsidRPr="00567FEE">
        <w:rPr>
          <w:rFonts w:ascii="Times New Roman" w:eastAsia="Times New Roman" w:hAnsi="Times New Roman" w:cs="Times New Roman"/>
          <w:color w:val="FF0000"/>
          <w:lang w:val="es-PR" w:eastAsia="ja-JP"/>
        </w:rPr>
        <w:t xml:space="preserve">Adjuntos (o enlace para envío electrónico): </w:t>
      </w:r>
    </w:p>
    <w:p w:rsidR="00567FEE" w:rsidRPr="00567FEE" w:rsidP="00567FEE" w14:paraId="32210005" w14:textId="77777777">
      <w:pPr>
        <w:widowControl/>
        <w:spacing w:after="0" w:line="278" w:lineRule="auto"/>
        <w:ind w:left="2880" w:firstLine="720"/>
        <w:rPr>
          <w:rFonts w:ascii="Times New Roman" w:eastAsia="Times New Roman" w:hAnsi="Times New Roman" w:cs="Times New Roman"/>
          <w:color w:val="FF0000"/>
          <w:lang w:val="es-PR" w:eastAsia="ja-JP"/>
        </w:rPr>
      </w:pPr>
      <w:r w:rsidRPr="00567FEE">
        <w:rPr>
          <w:rFonts w:ascii="Times New Roman" w:eastAsia="Times New Roman" w:hAnsi="Times New Roman" w:cs="Times New Roman"/>
          <w:i/>
          <w:iCs/>
          <w:color w:val="000000"/>
          <w:lang w:val="es-PR" w:eastAsia="ja-JP"/>
        </w:rPr>
        <w:t>NAEP en su escuela</w:t>
      </w:r>
      <w:r w:rsidRPr="00567FEE">
        <w:rPr>
          <w:rFonts w:ascii="Aptos" w:eastAsia="PMingLiU" w:hAnsi="Aptos" w:cs="Arial"/>
          <w:sz w:val="24"/>
          <w:szCs w:val="24"/>
          <w:lang w:val="es-PR" w:eastAsia="ja-JP"/>
        </w:rPr>
        <w:tab/>
      </w:r>
    </w:p>
    <w:p w:rsidR="00567FEE" w:rsidRPr="00567FEE" w:rsidP="00567FEE" w14:paraId="370A8F6E" w14:textId="77777777">
      <w:pPr>
        <w:widowControl/>
        <w:tabs>
          <w:tab w:val="left" w:pos="1440"/>
        </w:tabs>
        <w:spacing w:after="0" w:line="240" w:lineRule="auto"/>
        <w:ind w:left="3600"/>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color w:val="000000"/>
          <w:lang w:val="es-PR" w:eastAsia="ja-JP"/>
        </w:rPr>
        <w:t>Carpeta de NAEP para el(la) coordinador(a) escolar de su escuela, incluyendo lo siguiente:</w:t>
      </w:r>
    </w:p>
    <w:p w:rsidR="00567FEE" w:rsidRPr="00567FEE" w:rsidP="00567FEE" w14:paraId="2B2D355C" w14:textId="77777777">
      <w:pPr>
        <w:widowControl/>
        <w:spacing w:after="0" w:line="278" w:lineRule="auto"/>
        <w:ind w:left="3600"/>
        <w:rPr>
          <w:rFonts w:ascii="Times New Roman" w:eastAsia="Times New Roman" w:hAnsi="Times New Roman" w:cs="Times New Roman"/>
          <w:color w:val="000000"/>
          <w:lang w:val="es-PR" w:eastAsia="ja-JP"/>
        </w:rPr>
      </w:pPr>
      <w:r w:rsidRPr="00567FEE">
        <w:rPr>
          <w:rFonts w:ascii="Times New Roman" w:eastAsia="Times New Roman" w:hAnsi="Times New Roman" w:cs="Times New Roman"/>
          <w:color w:val="000000"/>
          <w:lang w:val="es-PR" w:eastAsia="ja-JP"/>
        </w:rPr>
        <w:t xml:space="preserve">  </w:t>
      </w:r>
      <w:r w:rsidRPr="00567FEE">
        <w:rPr>
          <w:rFonts w:ascii="Aptos" w:eastAsia="PMingLiU" w:hAnsi="Aptos" w:cs="Arial"/>
          <w:sz w:val="24"/>
          <w:szCs w:val="24"/>
          <w:lang w:val="es-PR" w:eastAsia="ja-JP"/>
        </w:rPr>
        <w:tab/>
      </w:r>
      <w:r w:rsidRPr="00567FEE">
        <w:rPr>
          <w:rFonts w:ascii="Times New Roman" w:eastAsia="Times New Roman" w:hAnsi="Times New Roman" w:cs="Times New Roman"/>
          <w:color w:val="000000"/>
          <w:lang w:val="es-PR" w:eastAsia="ja-JP"/>
        </w:rPr>
        <w:t>Carta a su coordinador(a) escolar</w:t>
      </w:r>
    </w:p>
    <w:p w:rsidR="00567FEE" w:rsidRPr="00567FEE" w:rsidP="00567FEE" w14:paraId="0064C3AC" w14:textId="77777777">
      <w:pPr>
        <w:widowControl/>
        <w:spacing w:after="0" w:line="278" w:lineRule="auto"/>
        <w:ind w:left="3600" w:firstLine="720"/>
        <w:rPr>
          <w:rFonts w:ascii="Times New Roman" w:eastAsia="Times New Roman" w:hAnsi="Times New Roman" w:cs="Times New Roman"/>
          <w:color w:val="FF0000"/>
          <w:lang w:val="es-PR" w:eastAsia="ja-JP"/>
        </w:rPr>
      </w:pPr>
      <w:r w:rsidRPr="00567FEE">
        <w:rPr>
          <w:rFonts w:ascii="Times New Roman" w:eastAsia="Times New Roman" w:hAnsi="Times New Roman" w:cs="Times New Roman"/>
          <w:color w:val="FF0000"/>
          <w:lang w:val="es-PR" w:eastAsia="ja-JP"/>
        </w:rPr>
        <w:t>Carta de notificación para los padres, madres o tutores</w:t>
      </w:r>
    </w:p>
    <w:p w:rsidR="00567FEE" w:rsidRPr="00567FEE" w:rsidP="00567FEE" w14:paraId="34B34845" w14:textId="77777777">
      <w:pPr>
        <w:widowControl/>
        <w:spacing w:after="0" w:line="240" w:lineRule="auto"/>
        <w:rPr>
          <w:rFonts w:ascii="Times New Roman" w:eastAsia="Times New Roman" w:hAnsi="Times New Roman" w:cs="Times New Roman"/>
          <w:i/>
          <w:iCs/>
          <w:lang w:val="es-PR" w:eastAsia="ja-JP"/>
        </w:rPr>
      </w:pPr>
    </w:p>
    <w:p w:rsidR="002E2DF2" w:rsidRPr="00651976" w:rsidP="002E2DF2" w14:paraId="6BB9BFFA"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D24A9E" w:rsidRPr="00D24A9E" w:rsidP="00567FEE" w14:paraId="784ABC8D" w14:textId="3B43900E">
      <w:pPr>
        <w:pStyle w:val="NoSpacing"/>
        <w:jc w:val="center"/>
        <w:rPr>
          <w:rFonts w:ascii="Aptos" w:eastAsia="PMingLiU" w:hAnsi="Aptos" w:cs="Arial"/>
          <w:lang w:val="es-PR" w:eastAsia="ja-JP"/>
        </w:rPr>
      </w:pPr>
    </w:p>
    <w:p w:rsidR="00B65D35" w14:paraId="063EADC2" w14:textId="66305BAA">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A9638C" w:rsidRPr="00E1509C" w:rsidP="00E1509C" w14:paraId="344AA215" w14:textId="1E2F0DF0">
      <w:pPr>
        <w:pStyle w:val="Heading3"/>
        <w:rPr>
          <w:rStyle w:val="Strong"/>
          <w:rFonts w:cs="Times New Roman"/>
        </w:rPr>
      </w:pPr>
      <w:bookmarkStart w:id="41" w:name="_Toc203742166"/>
      <w:r w:rsidRPr="0043588D">
        <w:rPr>
          <w:rStyle w:val="Strong"/>
          <w:rFonts w:cs="Times New Roman"/>
        </w:rPr>
        <w:t>Appendix D-</w:t>
      </w:r>
      <w:r w:rsidR="00BF5DED">
        <w:rPr>
          <w:rStyle w:val="Strong"/>
          <w:rFonts w:cs="Times New Roman"/>
        </w:rPr>
        <w:t>14</w:t>
      </w:r>
      <w:r w:rsidRPr="0043588D">
        <w:rPr>
          <w:rStyle w:val="Strong"/>
          <w:rFonts w:cs="Times New Roman"/>
        </w:rPr>
        <w:t xml:space="preserve">: </w:t>
      </w:r>
      <w:r w:rsidRPr="00107AB0">
        <w:rPr>
          <w:rStyle w:val="Strong"/>
          <w:rFonts w:cs="Times New Roman"/>
          <w:b w:val="0"/>
          <w:bCs w:val="0"/>
        </w:rPr>
        <w:t>NAEP 202</w:t>
      </w:r>
      <w:r w:rsidR="0024197B">
        <w:rPr>
          <w:rStyle w:val="Strong"/>
          <w:rFonts w:cs="Times New Roman"/>
          <w:b w:val="0"/>
          <w:bCs w:val="0"/>
        </w:rPr>
        <w:t>6</w:t>
      </w:r>
      <w:r w:rsidRPr="00107AB0">
        <w:rPr>
          <w:rStyle w:val="Strong"/>
          <w:rFonts w:cs="Times New Roman"/>
          <w:b w:val="0"/>
          <w:bCs w:val="0"/>
        </w:rPr>
        <w:t xml:space="preserve"> Assessment Details Letter to Principal, NAEP Device Model</w:t>
      </w:r>
      <w:bookmarkEnd w:id="40"/>
      <w:r w:rsidR="0024197B">
        <w:rPr>
          <w:rStyle w:val="Strong"/>
          <w:rFonts w:cs="Times New Roman"/>
          <w:b w:val="0"/>
          <w:bCs w:val="0"/>
        </w:rPr>
        <w:t xml:space="preserve"> (NEW)</w:t>
      </w:r>
      <w:bookmarkEnd w:id="41"/>
    </w:p>
    <w:p w:rsidR="00A9638C" w14:paraId="1FC1C617"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2A1A79" w:rsidRPr="002A1A79" w:rsidP="001622A7" w14:paraId="141B2F1E" w14:textId="77777777">
      <w:pPr>
        <w:widowControl/>
        <w:spacing w:after="0" w:line="240" w:lineRule="auto"/>
        <w:jc w:val="center"/>
        <w:rPr>
          <w:rFonts w:ascii="Times New Roman" w:eastAsia="Times New Roman" w:hAnsi="Times New Roman" w:cs="Times New Roman"/>
          <w:b/>
          <w:bCs/>
          <w:lang w:eastAsia="ja-JP"/>
        </w:rPr>
      </w:pPr>
      <w:bookmarkStart w:id="42" w:name="_Toc175909518"/>
      <w:r w:rsidRPr="002A1A79">
        <w:rPr>
          <w:rFonts w:ascii="Times New Roman" w:eastAsia="Times New Roman" w:hAnsi="Times New Roman" w:cs="Times New Roman"/>
          <w:b/>
          <w:bCs/>
          <w:lang w:eastAsia="ja-JP"/>
        </w:rPr>
        <w:t xml:space="preserve">NAEP 2026 Assessment Details Notification Letter </w:t>
      </w:r>
      <w:r w:rsidRPr="002A1A79">
        <w:rPr>
          <w:rFonts w:ascii="Times New Roman" w:eastAsia="Times New Roman" w:hAnsi="Times New Roman" w:cs="Times New Roman"/>
          <w:b/>
          <w:bCs/>
          <w:color w:val="000000"/>
          <w:lang w:eastAsia="ja-JP"/>
        </w:rPr>
        <w:t>(NAEP Device)</w:t>
      </w:r>
      <w:r w:rsidRPr="002A1A79">
        <w:rPr>
          <w:rFonts w:ascii="Times New Roman" w:eastAsia="Times New Roman" w:hAnsi="Times New Roman" w:cs="Times New Roman"/>
          <w:lang w:eastAsia="ja-JP"/>
        </w:rPr>
        <w:t xml:space="preserve"> </w:t>
      </w:r>
      <w:r w:rsidRPr="002A1A79">
        <w:rPr>
          <w:rFonts w:ascii="Times New Roman" w:eastAsia="Times New Roman" w:hAnsi="Times New Roman" w:cs="Times New Roman"/>
          <w:b/>
          <w:bCs/>
          <w:lang w:eastAsia="ja-JP"/>
        </w:rPr>
        <w:t>From</w:t>
      </w:r>
    </w:p>
    <w:p w:rsidR="002A1A79" w:rsidRPr="002A1A79" w:rsidP="002A1A79" w14:paraId="71EB4EF6" w14:textId="77777777">
      <w:pPr>
        <w:widowControl/>
        <w:spacing w:after="0" w:line="240" w:lineRule="auto"/>
        <w:jc w:val="center"/>
        <w:rPr>
          <w:rFonts w:ascii="Times New Roman" w:eastAsia="Times New Roman" w:hAnsi="Times New Roman" w:cs="Times New Roman"/>
          <w:b/>
          <w:bCs/>
          <w:lang w:eastAsia="ja-JP"/>
        </w:rPr>
      </w:pPr>
      <w:r w:rsidRPr="002A1A79">
        <w:rPr>
          <w:rFonts w:ascii="Times New Roman" w:eastAsia="Times New Roman" w:hAnsi="Times New Roman" w:cs="Times New Roman"/>
          <w:b/>
          <w:bCs/>
          <w:lang w:eastAsia="ja-JP"/>
        </w:rPr>
        <w:t>NAEP STATE COORDINATOR TO SCHOOL PRINCIPAL</w:t>
      </w:r>
    </w:p>
    <w:p w:rsidR="002A1A79" w:rsidRPr="002A1A79" w:rsidP="002A1A79" w14:paraId="6B4134FE" w14:textId="77777777">
      <w:pPr>
        <w:widowControl/>
        <w:spacing w:after="0" w:line="240" w:lineRule="auto"/>
        <w:jc w:val="center"/>
        <w:rPr>
          <w:rFonts w:ascii="Times New Roman" w:eastAsia="Times New Roman" w:hAnsi="Times New Roman" w:cs="Times New Roman"/>
          <w:b/>
          <w:bCs/>
          <w:lang w:eastAsia="ja-JP"/>
        </w:rPr>
      </w:pPr>
      <w:r w:rsidRPr="002A1A79">
        <w:rPr>
          <w:rFonts w:ascii="Times New Roman" w:eastAsia="Times New Roman" w:hAnsi="Times New Roman" w:cs="Times New Roman"/>
          <w:b/>
          <w:bCs/>
          <w:color w:val="FF0000"/>
          <w:lang w:eastAsia="ja-JP"/>
        </w:rPr>
        <w:t>Red text</w:t>
      </w:r>
      <w:r w:rsidRPr="002A1A79">
        <w:rPr>
          <w:rFonts w:ascii="Times New Roman" w:eastAsia="Times New Roman" w:hAnsi="Times New Roman" w:cs="Times New Roman"/>
          <w:b/>
          <w:bCs/>
          <w:lang w:eastAsia="ja-JP"/>
        </w:rPr>
        <w:t xml:space="preserve"> should be customized before mail merge; </w:t>
      </w:r>
      <w:r w:rsidRPr="002A1A79">
        <w:rPr>
          <w:rFonts w:ascii="Times New Roman" w:eastAsia="Times New Roman" w:hAnsi="Times New Roman" w:cs="Times New Roman"/>
          <w:b/>
          <w:bCs/>
          <w:highlight w:val="yellow"/>
          <w:lang w:eastAsia="ja-JP"/>
        </w:rPr>
        <w:t>highlighted text</w:t>
      </w:r>
      <w:r w:rsidRPr="002A1A79">
        <w:rPr>
          <w:rFonts w:ascii="Times New Roman" w:eastAsia="Times New Roman" w:hAnsi="Times New Roman" w:cs="Times New Roman"/>
          <w:b/>
          <w:bCs/>
          <w:lang w:eastAsia="ja-JP"/>
        </w:rPr>
        <w:t xml:space="preserve"> represents mail merge fields</w:t>
      </w:r>
    </w:p>
    <w:p w:rsidR="002A1A79" w:rsidRPr="002A1A79" w:rsidP="002A1A79" w14:paraId="3F9AD767" w14:textId="77777777">
      <w:pPr>
        <w:widowControl/>
        <w:spacing w:after="0" w:line="240" w:lineRule="auto"/>
        <w:jc w:val="center"/>
        <w:rPr>
          <w:rFonts w:ascii="Times New Roman" w:eastAsia="Times New Roman" w:hAnsi="Times New Roman" w:cs="Times New Roman"/>
          <w:b/>
          <w:bCs/>
          <w:lang w:eastAsia="ja-JP"/>
        </w:rPr>
      </w:pPr>
      <w:r w:rsidRPr="002A1A79">
        <w:rPr>
          <w:rFonts w:ascii="Times New Roman" w:eastAsia="Times New Roman" w:hAnsi="Times New Roman" w:cs="Times New Roman"/>
          <w:b/>
          <w:bCs/>
          <w:lang w:eastAsia="ja-JP"/>
        </w:rPr>
        <w:t xml:space="preserve"> </w:t>
      </w:r>
    </w:p>
    <w:p w:rsidR="002A1A79" w:rsidRPr="002A1A79" w:rsidP="002A1A79" w14:paraId="3246703F" w14:textId="77777777">
      <w:pPr>
        <w:widowControl/>
        <w:spacing w:after="0"/>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 xml:space="preserve">Dear </w:t>
      </w:r>
      <w:r w:rsidRPr="002A1A79">
        <w:rPr>
          <w:rFonts w:ascii="Times New Roman" w:eastAsia="Times New Roman" w:hAnsi="Times New Roman" w:cs="Times New Roman"/>
          <w:highlight w:val="yellow"/>
          <w:lang w:eastAsia="ja-JP"/>
        </w:rPr>
        <w:t>Principal</w:t>
      </w:r>
      <w:r w:rsidRPr="002A1A79">
        <w:rPr>
          <w:rFonts w:ascii="Times New Roman" w:eastAsia="Times New Roman" w:hAnsi="Times New Roman" w:cs="Times New Roman"/>
          <w:lang w:eastAsia="ja-JP"/>
        </w:rPr>
        <w:t>,</w:t>
      </w:r>
    </w:p>
    <w:p w:rsidR="002A1A79" w:rsidRPr="002A1A79" w:rsidP="002A1A79" w14:paraId="534CF4F5" w14:textId="77777777">
      <w:pPr>
        <w:widowControl/>
        <w:spacing w:after="0"/>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 xml:space="preserve"> </w:t>
      </w:r>
    </w:p>
    <w:p w:rsidR="002A1A79" w:rsidRPr="002A1A79" w:rsidP="002A1A79" w14:paraId="4A5E2D33" w14:textId="2F56787E">
      <w:pPr>
        <w:widowControl/>
        <w:spacing w:after="0"/>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 xml:space="preserve">Thank you for all that you do to support education in </w:t>
      </w:r>
      <w:r w:rsidRPr="002A1A79">
        <w:rPr>
          <w:rFonts w:ascii="Times New Roman" w:eastAsia="Times New Roman" w:hAnsi="Times New Roman" w:cs="Times New Roman"/>
          <w:color w:val="FF0000"/>
          <w:lang w:eastAsia="ja-JP"/>
        </w:rPr>
        <w:t>state name</w:t>
      </w:r>
      <w:r w:rsidRPr="002A1A79">
        <w:rPr>
          <w:rFonts w:ascii="Times New Roman" w:eastAsia="Times New Roman" w:hAnsi="Times New Roman" w:cs="Times New Roman"/>
          <w:lang w:eastAsia="ja-JP"/>
        </w:rPr>
        <w:t xml:space="preserve">. </w:t>
      </w:r>
      <w:r w:rsidR="009C26F9">
        <w:rPr>
          <w:rFonts w:ascii="Times New Roman" w:eastAsia="Times New Roman" w:hAnsi="Times New Roman"/>
        </w:rPr>
        <w:t xml:space="preserve">This </w:t>
      </w:r>
      <w:r w:rsidRPr="00FC354E" w:rsidR="009C26F9">
        <w:rPr>
          <w:rFonts w:ascii="Times New Roman" w:eastAsia="Times New Roman" w:hAnsi="Times New Roman"/>
          <w:color w:val="FF0000"/>
        </w:rPr>
        <w:t>[Time of Year]</w:t>
      </w:r>
      <w:r w:rsidRPr="34FB748E" w:rsidR="009C26F9">
        <w:rPr>
          <w:rFonts w:ascii="Times New Roman" w:eastAsia="Times New Roman" w:hAnsi="Times New Roman"/>
        </w:rPr>
        <w:t>,</w:t>
      </w:r>
      <w:r w:rsidRPr="002A1A79">
        <w:rPr>
          <w:rFonts w:ascii="Times New Roman" w:eastAsia="Times New Roman" w:hAnsi="Times New Roman" w:cs="Times New Roman"/>
          <w:lang w:eastAsia="ja-JP"/>
        </w:rPr>
        <w:t xml:space="preserve"> I notified </w:t>
      </w:r>
      <w:r w:rsidRPr="002A1A79">
        <w:rPr>
          <w:rFonts w:ascii="Times New Roman" w:eastAsia="Times New Roman" w:hAnsi="Times New Roman" w:cs="Times New Roman"/>
          <w:highlight w:val="yellow"/>
          <w:lang w:eastAsia="ja-JP"/>
        </w:rPr>
        <w:t>[school name</w:t>
      </w:r>
      <w:r w:rsidRPr="002A1A79">
        <w:rPr>
          <w:rFonts w:ascii="Times New Roman" w:eastAsia="Times New Roman" w:hAnsi="Times New Roman" w:cs="Times New Roman"/>
          <w:lang w:eastAsia="ja-JP"/>
        </w:rPr>
        <w:t xml:space="preserve">] of its selection to participate in the 2026 administration of the National Assessment of Educational Progress (NAEP). I am following up to provide additional information about preparing for the upcoming assessment, which begins with designating a school coordinator. </w:t>
      </w:r>
    </w:p>
    <w:p w:rsidR="002A1A79" w:rsidRPr="002A1A79" w:rsidP="002A1A79" w14:paraId="19F8E156" w14:textId="77777777">
      <w:pPr>
        <w:widowControl/>
        <w:spacing w:after="0"/>
        <w:rPr>
          <w:rFonts w:ascii="Times New Roman" w:eastAsia="Times New Roman" w:hAnsi="Times New Roman" w:cs="Times New Roman"/>
          <w:lang w:eastAsia="ja-JP"/>
        </w:rPr>
      </w:pPr>
    </w:p>
    <w:p w:rsidR="002A1A79" w:rsidRPr="002A1A79" w:rsidP="002A1A79" w14:paraId="7BE9519E" w14:textId="77777777">
      <w:pPr>
        <w:widowControl/>
        <w:spacing w:after="0"/>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 xml:space="preserve">NAEP is the largest nationally representative and continuing assessment of what students in the United States know and can do in various subjects and is administered by the National Center for Education Statistics (NCES), within the U.S. Department of Education. </w:t>
      </w:r>
    </w:p>
    <w:p w:rsidR="002A1A79" w:rsidRPr="002A1A79" w:rsidP="002A1A79" w14:paraId="40ED0F23" w14:textId="77777777">
      <w:pPr>
        <w:widowControl/>
        <w:spacing w:after="0"/>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 xml:space="preserve"> </w:t>
      </w:r>
    </w:p>
    <w:p w:rsidR="002A1A79" w:rsidRPr="002A1A79" w:rsidP="002A1A79" w14:paraId="616A8B8D" w14:textId="77777777">
      <w:pPr>
        <w:widowControl/>
        <w:spacing w:after="0" w:line="279" w:lineRule="auto"/>
        <w:rPr>
          <w:rFonts w:ascii="Times New Roman" w:eastAsia="Times New Roman" w:hAnsi="Times New Roman" w:cs="Times New Roman"/>
          <w:b/>
          <w:bCs/>
          <w:lang w:eastAsia="ja-JP"/>
        </w:rPr>
      </w:pPr>
      <w:r w:rsidRPr="002A1A79">
        <w:rPr>
          <w:rFonts w:ascii="Times New Roman" w:eastAsia="Times New Roman" w:hAnsi="Times New Roman" w:cs="Times New Roman"/>
          <w:b/>
          <w:bCs/>
          <w:lang w:eastAsia="ja-JP"/>
        </w:rPr>
        <w:t>Assessment Overview for Your School</w:t>
      </w:r>
    </w:p>
    <w:tbl>
      <w:tblPr>
        <w:tblStyle w:val="TableGrid22"/>
        <w:tblW w:w="0" w:type="auto"/>
        <w:tblBorders>
          <w:top w:val="single" w:sz="6" w:space="0" w:color="auto"/>
          <w:left w:val="single" w:sz="6" w:space="0" w:color="auto"/>
          <w:bottom w:val="single" w:sz="6" w:space="0" w:color="auto"/>
          <w:right w:val="single" w:sz="6" w:space="0" w:color="auto"/>
        </w:tblBorders>
        <w:tblLayout w:type="fixed"/>
        <w:tblLook w:val="06A0"/>
      </w:tblPr>
      <w:tblGrid>
        <w:gridCol w:w="3600"/>
        <w:gridCol w:w="5745"/>
      </w:tblGrid>
      <w:tr w14:paraId="2852E560" w14:textId="77777777" w:rsidTr="002A1A79">
        <w:tblPrEx>
          <w:tblW w:w="0" w:type="auto"/>
          <w:tblBorders>
            <w:top w:val="single" w:sz="6" w:space="0" w:color="auto"/>
            <w:left w:val="single" w:sz="6" w:space="0" w:color="auto"/>
            <w:bottom w:val="single" w:sz="6" w:space="0" w:color="auto"/>
            <w:right w:val="single" w:sz="6" w:space="0" w:color="auto"/>
          </w:tblBorders>
          <w:tblLayout w:type="fixed"/>
          <w:tblLook w:val="06A0"/>
        </w:tblPrEx>
        <w:trPr>
          <w:trHeight w:val="300"/>
        </w:trPr>
        <w:tc>
          <w:tcPr>
            <w:tcW w:w="3600" w:type="dxa"/>
            <w:tcBorders>
              <w:top w:val="nil"/>
              <w:left w:val="nil"/>
              <w:bottom w:val="nil"/>
              <w:right w:val="nil"/>
            </w:tcBorders>
            <w:tcMar>
              <w:left w:w="105" w:type="dxa"/>
              <w:right w:w="105" w:type="dxa"/>
            </w:tcMar>
          </w:tcPr>
          <w:p w:rsidR="002A1A79" w:rsidRPr="002A1A79" w:rsidP="003E78A3" w14:paraId="4F789842" w14:textId="77777777">
            <w:pPr>
              <w:numPr>
                <w:ilvl w:val="0"/>
                <w:numId w:val="10"/>
              </w:numPr>
              <w:spacing w:line="360" w:lineRule="auto"/>
              <w:contextualSpacing/>
              <w:rPr>
                <w:rFonts w:ascii="Times New Roman" w:eastAsia="Times New Roman" w:hAnsi="Times New Roman"/>
                <w:color w:val="000000"/>
              </w:rPr>
            </w:pPr>
            <w:r w:rsidRPr="002A1A79">
              <w:rPr>
                <w:rFonts w:ascii="Times New Roman" w:eastAsia="Times New Roman" w:hAnsi="Times New Roman"/>
                <w:b/>
                <w:bCs/>
                <w:color w:val="000000"/>
              </w:rPr>
              <w:t>Subjects:</w:t>
            </w:r>
          </w:p>
        </w:tc>
        <w:tc>
          <w:tcPr>
            <w:tcW w:w="5745" w:type="dxa"/>
            <w:tcBorders>
              <w:top w:val="nil"/>
              <w:left w:val="nil"/>
              <w:bottom w:val="nil"/>
              <w:right w:val="nil"/>
            </w:tcBorders>
            <w:tcMar>
              <w:left w:w="105" w:type="dxa"/>
              <w:right w:w="105" w:type="dxa"/>
            </w:tcMar>
          </w:tcPr>
          <w:p w:rsidR="002A1A79" w:rsidRPr="002A1A79" w:rsidP="002A1A79" w14:paraId="6075F55D" w14:textId="77777777">
            <w:pPr>
              <w:spacing w:line="360" w:lineRule="auto"/>
              <w:rPr>
                <w:rFonts w:ascii="Times New Roman" w:eastAsia="Times New Roman" w:hAnsi="Times New Roman"/>
                <w:color w:val="000000"/>
              </w:rPr>
            </w:pPr>
            <w:r w:rsidRPr="002A1A79">
              <w:rPr>
                <w:rFonts w:ascii="Times New Roman" w:eastAsia="Times New Roman" w:hAnsi="Times New Roman"/>
                <w:color w:val="000000"/>
                <w:highlight w:val="yellow"/>
              </w:rPr>
              <w:t>Subjects (mathematics and reading or Civics and US history)</w:t>
            </w:r>
            <w:r w:rsidRPr="002A1A79">
              <w:rPr>
                <w:rFonts w:ascii="Times New Roman" w:eastAsia="Times New Roman" w:hAnsi="Times New Roman"/>
                <w:color w:val="000000"/>
              </w:rPr>
              <w:t xml:space="preserve"> </w:t>
            </w:r>
          </w:p>
        </w:tc>
      </w:tr>
      <w:tr w14:paraId="6964091C" w14:textId="77777777" w:rsidTr="002A1A79">
        <w:tblPrEx>
          <w:tblW w:w="0" w:type="auto"/>
          <w:tblLayout w:type="fixed"/>
          <w:tblLook w:val="06A0"/>
        </w:tblPrEx>
        <w:trPr>
          <w:trHeight w:val="300"/>
        </w:trPr>
        <w:tc>
          <w:tcPr>
            <w:tcW w:w="3600" w:type="dxa"/>
            <w:tcBorders>
              <w:top w:val="nil"/>
              <w:left w:val="nil"/>
              <w:bottom w:val="nil"/>
              <w:right w:val="nil"/>
            </w:tcBorders>
            <w:tcMar>
              <w:left w:w="105" w:type="dxa"/>
              <w:right w:w="105" w:type="dxa"/>
            </w:tcMar>
          </w:tcPr>
          <w:p w:rsidR="002A1A79" w:rsidRPr="002A1A79" w:rsidP="003E78A3" w14:paraId="0F365FA1" w14:textId="77777777">
            <w:pPr>
              <w:numPr>
                <w:ilvl w:val="0"/>
                <w:numId w:val="11"/>
              </w:numPr>
              <w:spacing w:line="360" w:lineRule="auto"/>
              <w:contextualSpacing/>
              <w:rPr>
                <w:rFonts w:ascii="Times New Roman" w:eastAsia="Times New Roman" w:hAnsi="Times New Roman"/>
                <w:color w:val="000000"/>
              </w:rPr>
            </w:pPr>
            <w:r w:rsidRPr="002A1A79">
              <w:rPr>
                <w:rFonts w:ascii="Times New Roman" w:eastAsia="Times New Roman" w:hAnsi="Times New Roman"/>
                <w:b/>
                <w:bCs/>
                <w:color w:val="000000"/>
              </w:rPr>
              <w:t>Grade:</w:t>
            </w:r>
          </w:p>
        </w:tc>
        <w:tc>
          <w:tcPr>
            <w:tcW w:w="5745" w:type="dxa"/>
            <w:tcBorders>
              <w:top w:val="nil"/>
              <w:left w:val="nil"/>
              <w:bottom w:val="nil"/>
              <w:right w:val="nil"/>
            </w:tcBorders>
            <w:tcMar>
              <w:left w:w="105" w:type="dxa"/>
              <w:right w:w="105" w:type="dxa"/>
            </w:tcMar>
          </w:tcPr>
          <w:p w:rsidR="002A1A79" w:rsidRPr="002A1A79" w:rsidP="002A1A79" w14:paraId="33FF6F77" w14:textId="77777777">
            <w:pPr>
              <w:spacing w:line="360" w:lineRule="auto"/>
              <w:rPr>
                <w:rFonts w:ascii="Times New Roman" w:eastAsia="Times New Roman" w:hAnsi="Times New Roman"/>
                <w:color w:val="000000"/>
              </w:rPr>
            </w:pPr>
            <w:r w:rsidRPr="002A1A79">
              <w:rPr>
                <w:rFonts w:ascii="Times New Roman" w:eastAsia="Times New Roman" w:hAnsi="Times New Roman"/>
                <w:color w:val="000000"/>
                <w:highlight w:val="yellow"/>
              </w:rPr>
              <w:t xml:space="preserve">Grade (4 </w:t>
            </w:r>
            <w:r w:rsidRPr="002A1A79">
              <w:rPr>
                <w:rFonts w:ascii="Times New Roman" w:eastAsia="Times New Roman" w:hAnsi="Times New Roman"/>
                <w:b/>
                <w:bCs/>
                <w:color w:val="000000"/>
                <w:highlight w:val="yellow"/>
              </w:rPr>
              <w:t>or</w:t>
            </w:r>
            <w:r w:rsidRPr="002A1A79">
              <w:rPr>
                <w:rFonts w:ascii="Times New Roman" w:eastAsia="Times New Roman" w:hAnsi="Times New Roman"/>
                <w:color w:val="000000"/>
                <w:highlight w:val="yellow"/>
              </w:rPr>
              <w:t xml:space="preserve"> 8 </w:t>
            </w:r>
            <w:r w:rsidRPr="002A1A79">
              <w:rPr>
                <w:rFonts w:ascii="Times New Roman" w:eastAsia="Times New Roman" w:hAnsi="Times New Roman"/>
                <w:b/>
                <w:bCs/>
                <w:color w:val="000000"/>
                <w:highlight w:val="yellow"/>
              </w:rPr>
              <w:t>or</w:t>
            </w:r>
            <w:r w:rsidRPr="002A1A79">
              <w:rPr>
                <w:rFonts w:ascii="Times New Roman" w:eastAsia="Times New Roman" w:hAnsi="Times New Roman"/>
                <w:color w:val="000000"/>
                <w:highlight w:val="yellow"/>
              </w:rPr>
              <w:t xml:space="preserve"> 12)</w:t>
            </w:r>
          </w:p>
        </w:tc>
      </w:tr>
      <w:tr w14:paraId="499AC903" w14:textId="77777777" w:rsidTr="002A1A79">
        <w:tblPrEx>
          <w:tblW w:w="0" w:type="auto"/>
          <w:tblLayout w:type="fixed"/>
          <w:tblLook w:val="06A0"/>
        </w:tblPrEx>
        <w:trPr>
          <w:trHeight w:val="300"/>
        </w:trPr>
        <w:tc>
          <w:tcPr>
            <w:tcW w:w="3600" w:type="dxa"/>
            <w:tcBorders>
              <w:top w:val="nil"/>
              <w:left w:val="nil"/>
              <w:bottom w:val="nil"/>
              <w:right w:val="nil"/>
            </w:tcBorders>
            <w:tcMar>
              <w:left w:w="105" w:type="dxa"/>
              <w:right w:w="105" w:type="dxa"/>
            </w:tcMar>
          </w:tcPr>
          <w:p w:rsidR="002A1A79" w:rsidRPr="002A1A79" w:rsidP="003E78A3" w14:paraId="3DBE720E" w14:textId="77777777">
            <w:pPr>
              <w:numPr>
                <w:ilvl w:val="0"/>
                <w:numId w:val="11"/>
              </w:numPr>
              <w:spacing w:line="360" w:lineRule="auto"/>
              <w:contextualSpacing/>
              <w:rPr>
                <w:rFonts w:ascii="Times New Roman" w:eastAsia="Times New Roman" w:hAnsi="Times New Roman"/>
                <w:color w:val="000000"/>
              </w:rPr>
            </w:pPr>
            <w:r w:rsidRPr="002A1A79">
              <w:rPr>
                <w:rFonts w:ascii="Times New Roman" w:eastAsia="Times New Roman" w:hAnsi="Times New Roman"/>
                <w:b/>
                <w:bCs/>
                <w:color w:val="000000"/>
              </w:rPr>
              <w:t>Assessment window:</w:t>
            </w:r>
          </w:p>
        </w:tc>
        <w:tc>
          <w:tcPr>
            <w:tcW w:w="5745" w:type="dxa"/>
            <w:tcBorders>
              <w:top w:val="nil"/>
              <w:left w:val="nil"/>
              <w:bottom w:val="nil"/>
              <w:right w:val="nil"/>
            </w:tcBorders>
            <w:tcMar>
              <w:left w:w="105" w:type="dxa"/>
              <w:right w:w="105" w:type="dxa"/>
            </w:tcMar>
          </w:tcPr>
          <w:p w:rsidR="002A1A79" w:rsidRPr="002A1A79" w:rsidP="002A1A79" w14:paraId="4E2A58BA" w14:textId="77777777">
            <w:pPr>
              <w:spacing w:line="360" w:lineRule="auto"/>
              <w:rPr>
                <w:rFonts w:ascii="Times New Roman" w:eastAsia="Times New Roman" w:hAnsi="Times New Roman"/>
                <w:color w:val="000000"/>
              </w:rPr>
            </w:pPr>
            <w:r w:rsidRPr="002A1A79">
              <w:rPr>
                <w:rFonts w:ascii="Times New Roman" w:eastAsia="Times New Roman" w:hAnsi="Times New Roman"/>
                <w:color w:val="000000"/>
              </w:rPr>
              <w:t>January 26–March 6, 2025</w:t>
            </w:r>
          </w:p>
        </w:tc>
      </w:tr>
      <w:tr w14:paraId="553E6A85" w14:textId="77777777" w:rsidTr="002A1A79">
        <w:tblPrEx>
          <w:tblW w:w="0" w:type="auto"/>
          <w:tblLayout w:type="fixed"/>
          <w:tblLook w:val="06A0"/>
        </w:tblPrEx>
        <w:trPr>
          <w:trHeight w:val="300"/>
        </w:trPr>
        <w:tc>
          <w:tcPr>
            <w:tcW w:w="3600" w:type="dxa"/>
            <w:tcBorders>
              <w:top w:val="nil"/>
              <w:left w:val="nil"/>
              <w:bottom w:val="nil"/>
              <w:right w:val="nil"/>
            </w:tcBorders>
            <w:tcMar>
              <w:left w:w="105" w:type="dxa"/>
              <w:right w:w="105" w:type="dxa"/>
            </w:tcMar>
          </w:tcPr>
          <w:p w:rsidR="002A1A79" w:rsidRPr="002A1A79" w:rsidP="003E78A3" w14:paraId="521E5214" w14:textId="77777777">
            <w:pPr>
              <w:numPr>
                <w:ilvl w:val="0"/>
                <w:numId w:val="11"/>
              </w:numPr>
              <w:spacing w:line="360" w:lineRule="auto"/>
              <w:contextualSpacing/>
              <w:rPr>
                <w:rFonts w:ascii="Times New Roman" w:eastAsia="Times New Roman" w:hAnsi="Times New Roman"/>
                <w:color w:val="000000"/>
              </w:rPr>
            </w:pPr>
            <w:r w:rsidRPr="002A1A79">
              <w:rPr>
                <w:rFonts w:ascii="Times New Roman" w:eastAsia="Times New Roman" w:hAnsi="Times New Roman"/>
                <w:b/>
                <w:bCs/>
                <w:color w:val="000000"/>
              </w:rPr>
              <w:t>Assessment sessions:</w:t>
            </w:r>
          </w:p>
        </w:tc>
        <w:tc>
          <w:tcPr>
            <w:tcW w:w="5745" w:type="dxa"/>
            <w:tcBorders>
              <w:top w:val="nil"/>
              <w:left w:val="nil"/>
              <w:bottom w:val="nil"/>
              <w:right w:val="nil"/>
            </w:tcBorders>
            <w:tcMar>
              <w:left w:w="105" w:type="dxa"/>
              <w:right w:w="105" w:type="dxa"/>
            </w:tcMar>
            <w:vAlign w:val="center"/>
          </w:tcPr>
          <w:p w:rsidR="002A1A79" w:rsidRPr="002A1A79" w:rsidP="002A1A79" w14:paraId="703FA8DF" w14:textId="77777777">
            <w:pPr>
              <w:rPr>
                <w:rFonts w:ascii="Times New Roman" w:eastAsia="Times New Roman" w:hAnsi="Times New Roman"/>
                <w:color w:val="000000"/>
              </w:rPr>
            </w:pPr>
            <w:r w:rsidRPr="002A1A79">
              <w:rPr>
                <w:rFonts w:ascii="Times New Roman" w:eastAsia="Times New Roman" w:hAnsi="Times New Roman"/>
                <w:color w:val="000000"/>
              </w:rPr>
              <w:t xml:space="preserve">Up to two sequential sessions of about 25 students each. </w:t>
            </w:r>
          </w:p>
        </w:tc>
      </w:tr>
      <w:tr w14:paraId="446F860B" w14:textId="77777777" w:rsidTr="002A1A79">
        <w:tblPrEx>
          <w:tblW w:w="0" w:type="auto"/>
          <w:tblLayout w:type="fixed"/>
          <w:tblLook w:val="06A0"/>
        </w:tblPrEx>
        <w:trPr>
          <w:trHeight w:val="300"/>
        </w:trPr>
        <w:tc>
          <w:tcPr>
            <w:tcW w:w="3600" w:type="dxa"/>
            <w:tcBorders>
              <w:top w:val="nil"/>
              <w:left w:val="nil"/>
              <w:bottom w:val="nil"/>
              <w:right w:val="nil"/>
            </w:tcBorders>
            <w:tcMar>
              <w:left w:w="105" w:type="dxa"/>
              <w:right w:w="105" w:type="dxa"/>
            </w:tcMar>
          </w:tcPr>
          <w:p w:rsidR="002A1A79" w:rsidRPr="002A1A79" w:rsidP="003E78A3" w14:paraId="568965BA" w14:textId="77777777">
            <w:pPr>
              <w:numPr>
                <w:ilvl w:val="0"/>
                <w:numId w:val="11"/>
              </w:numPr>
              <w:spacing w:line="360" w:lineRule="auto"/>
              <w:contextualSpacing/>
              <w:rPr>
                <w:rFonts w:ascii="Times New Roman" w:eastAsia="Times New Roman" w:hAnsi="Times New Roman"/>
                <w:color w:val="000000"/>
              </w:rPr>
            </w:pPr>
            <w:r w:rsidRPr="002A1A79">
              <w:rPr>
                <w:rFonts w:ascii="Times New Roman" w:eastAsia="Times New Roman" w:hAnsi="Times New Roman"/>
                <w:b/>
                <w:bCs/>
                <w:color w:val="000000"/>
              </w:rPr>
              <w:t>Student time:</w:t>
            </w:r>
          </w:p>
        </w:tc>
        <w:tc>
          <w:tcPr>
            <w:tcW w:w="5745" w:type="dxa"/>
            <w:tcBorders>
              <w:top w:val="nil"/>
              <w:left w:val="nil"/>
              <w:bottom w:val="nil"/>
              <w:right w:val="nil"/>
            </w:tcBorders>
            <w:tcMar>
              <w:left w:w="105" w:type="dxa"/>
              <w:right w:w="105" w:type="dxa"/>
            </w:tcMar>
          </w:tcPr>
          <w:p w:rsidR="002A1A79" w:rsidRPr="002A1A79" w:rsidP="002A1A79" w14:paraId="7010829C" w14:textId="77777777">
            <w:pPr>
              <w:spacing w:line="360" w:lineRule="auto"/>
              <w:rPr>
                <w:rFonts w:ascii="Times New Roman" w:eastAsia="Times New Roman" w:hAnsi="Times New Roman"/>
                <w:color w:val="000000"/>
              </w:rPr>
            </w:pPr>
            <w:r w:rsidRPr="002A1A79">
              <w:rPr>
                <w:rFonts w:ascii="Times New Roman" w:eastAsia="Times New Roman" w:hAnsi="Times New Roman"/>
                <w:color w:val="000000"/>
              </w:rPr>
              <w:t>Approximately 2 hours (including transition time, directions, and completion of a survey questionnaire)</w:t>
            </w:r>
          </w:p>
        </w:tc>
      </w:tr>
      <w:tr w14:paraId="5D61937F" w14:textId="77777777" w:rsidTr="002A1A79">
        <w:tblPrEx>
          <w:tblW w:w="0" w:type="auto"/>
          <w:tblLayout w:type="fixed"/>
          <w:tblLook w:val="06A0"/>
        </w:tblPrEx>
        <w:trPr>
          <w:trHeight w:val="300"/>
        </w:trPr>
        <w:tc>
          <w:tcPr>
            <w:tcW w:w="3600" w:type="dxa"/>
            <w:tcBorders>
              <w:top w:val="nil"/>
              <w:left w:val="nil"/>
              <w:bottom w:val="nil"/>
              <w:right w:val="nil"/>
            </w:tcBorders>
            <w:tcMar>
              <w:left w:w="105" w:type="dxa"/>
              <w:right w:w="105" w:type="dxa"/>
            </w:tcMar>
          </w:tcPr>
          <w:p w:rsidR="002A1A79" w:rsidRPr="002A1A79" w:rsidP="003E78A3" w14:paraId="05763914" w14:textId="77777777">
            <w:pPr>
              <w:numPr>
                <w:ilvl w:val="0"/>
                <w:numId w:val="11"/>
              </w:numPr>
              <w:spacing w:line="360" w:lineRule="auto"/>
              <w:contextualSpacing/>
              <w:rPr>
                <w:rFonts w:ascii="Times New Roman" w:eastAsia="Times New Roman" w:hAnsi="Times New Roman"/>
                <w:color w:val="000000"/>
              </w:rPr>
            </w:pPr>
            <w:r w:rsidRPr="002A1A79">
              <w:rPr>
                <w:rFonts w:ascii="Times New Roman" w:eastAsia="Times New Roman" w:hAnsi="Times New Roman"/>
                <w:b/>
                <w:bCs/>
                <w:color w:val="000000"/>
              </w:rPr>
              <w:t>Assessment administrators:</w:t>
            </w:r>
          </w:p>
        </w:tc>
        <w:tc>
          <w:tcPr>
            <w:tcW w:w="5745" w:type="dxa"/>
            <w:tcBorders>
              <w:top w:val="nil"/>
              <w:left w:val="nil"/>
              <w:bottom w:val="nil"/>
              <w:right w:val="nil"/>
            </w:tcBorders>
            <w:tcMar>
              <w:left w:w="105" w:type="dxa"/>
              <w:right w:w="105" w:type="dxa"/>
            </w:tcMar>
          </w:tcPr>
          <w:p w:rsidR="002A1A79" w:rsidRPr="002A1A79" w:rsidP="002A1A79" w14:paraId="23786904" w14:textId="77777777">
            <w:pPr>
              <w:spacing w:line="360" w:lineRule="auto"/>
              <w:rPr>
                <w:rFonts w:ascii="Times New Roman" w:eastAsia="Times New Roman" w:hAnsi="Times New Roman"/>
                <w:color w:val="000000"/>
              </w:rPr>
            </w:pPr>
            <w:r w:rsidRPr="002A1A79">
              <w:rPr>
                <w:rFonts w:ascii="Times New Roman" w:eastAsia="Times New Roman" w:hAnsi="Times New Roman"/>
                <w:color w:val="000000"/>
              </w:rPr>
              <w:t>NAEP representatives</w:t>
            </w:r>
          </w:p>
        </w:tc>
      </w:tr>
    </w:tbl>
    <w:p w:rsidR="002A1A79" w:rsidRPr="002A1A79" w:rsidP="002A1A79" w14:paraId="03644F33" w14:textId="77777777">
      <w:pPr>
        <w:widowControl/>
        <w:spacing w:after="0" w:line="279" w:lineRule="auto"/>
        <w:rPr>
          <w:rFonts w:ascii="Times New Roman" w:eastAsia="Times New Roman" w:hAnsi="Times New Roman" w:cs="Times New Roman"/>
          <w:color w:val="000000"/>
          <w:lang w:eastAsia="ja-JP"/>
        </w:rPr>
      </w:pPr>
    </w:p>
    <w:p w:rsidR="002A1A79" w:rsidRPr="002A1A79" w:rsidP="002A1A79" w14:paraId="3A3F05C2" w14:textId="77777777">
      <w:pPr>
        <w:widowControl/>
        <w:spacing w:after="0" w:line="240" w:lineRule="auto"/>
        <w:rPr>
          <w:rFonts w:ascii="Times New Roman" w:eastAsia="Times New Roman" w:hAnsi="Times New Roman" w:cs="Times New Roman"/>
          <w:b/>
          <w:bCs/>
          <w:lang w:eastAsia="ja-JP"/>
        </w:rPr>
      </w:pPr>
      <w:r w:rsidRPr="002A1A79">
        <w:rPr>
          <w:rFonts w:ascii="Times New Roman" w:eastAsia="Times New Roman" w:hAnsi="Times New Roman" w:cs="Times New Roman"/>
          <w:b/>
          <w:bCs/>
          <w:lang w:eastAsia="ja-JP"/>
        </w:rPr>
        <w:t xml:space="preserve">What do I need to know? </w:t>
      </w:r>
    </w:p>
    <w:p w:rsidR="002A1A79" w:rsidRPr="002A1A79" w:rsidP="002A1A79" w14:paraId="1ECCC017" w14:textId="77777777">
      <w:pPr>
        <w:widowControl/>
        <w:spacing w:after="0" w:line="240" w:lineRule="auto"/>
        <w:rPr>
          <w:rFonts w:ascii="Times New Roman" w:eastAsia="Times New Roman" w:hAnsi="Times New Roman" w:cs="Times New Roman"/>
          <w:b/>
          <w:bCs/>
          <w:lang w:eastAsia="ja-JP"/>
        </w:rPr>
      </w:pPr>
      <w:r w:rsidRPr="002A1A79">
        <w:rPr>
          <w:rFonts w:ascii="Times New Roman" w:eastAsia="Times New Roman" w:hAnsi="Times New Roman" w:cs="Times New Roman"/>
          <w:b/>
          <w:bCs/>
          <w:lang w:eastAsia="ja-JP"/>
        </w:rPr>
        <w:t xml:space="preserve"> </w:t>
      </w:r>
    </w:p>
    <w:p w:rsidR="002A1A79" w:rsidRPr="002A1A79" w:rsidP="003E78A3" w14:paraId="2FF1F950" w14:textId="77777777">
      <w:pPr>
        <w:widowControl/>
        <w:numPr>
          <w:ilvl w:val="0"/>
          <w:numId w:val="7"/>
        </w:numPr>
        <w:spacing w:after="0" w:line="279" w:lineRule="auto"/>
        <w:contextualSpacing/>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 xml:space="preserve">Students will respond to questions in </w:t>
      </w:r>
      <w:r w:rsidRPr="002A1A79">
        <w:rPr>
          <w:rFonts w:ascii="Times New Roman" w:eastAsia="Times New Roman" w:hAnsi="Times New Roman" w:cs="Times New Roman"/>
          <w:highlight w:val="yellow"/>
          <w:lang w:eastAsia="ja-JP"/>
        </w:rPr>
        <w:t>[subjects]</w:t>
      </w:r>
      <w:r w:rsidRPr="002A1A79">
        <w:rPr>
          <w:rFonts w:ascii="Times New Roman" w:eastAsia="Times New Roman" w:hAnsi="Times New Roman" w:cs="Times New Roman"/>
          <w:lang w:eastAsia="ja-JP"/>
        </w:rPr>
        <w:t xml:space="preserve"> and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2A1A79" w:rsidRPr="002A1A79" w:rsidP="003E78A3" w14:paraId="70F64C6C" w14:textId="77777777">
      <w:pPr>
        <w:widowControl/>
        <w:numPr>
          <w:ilvl w:val="0"/>
          <w:numId w:val="7"/>
        </w:numPr>
        <w:spacing w:after="0" w:line="279" w:lineRule="auto"/>
        <w:contextualSpacing/>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NAEP representatives will provide significant support to your school. They will administer the assessment and bring all necessary materials and equipment.</w:t>
      </w:r>
    </w:p>
    <w:p w:rsidR="002A1A79" w:rsidRPr="002A1A79" w:rsidP="003E78A3" w14:paraId="33DECDB0" w14:textId="77777777">
      <w:pPr>
        <w:widowControl/>
        <w:numPr>
          <w:ilvl w:val="1"/>
          <w:numId w:val="7"/>
        </w:numPr>
        <w:spacing w:after="0" w:line="279" w:lineRule="auto"/>
        <w:contextualSpacing/>
        <w:rPr>
          <w:rFonts w:ascii="Times New Roman" w:eastAsia="Times New Roman" w:hAnsi="Times New Roman" w:cs="Times New Roman"/>
          <w:lang w:eastAsia="ja-JP"/>
        </w:rPr>
      </w:pPr>
      <w:r w:rsidRPr="002A1A79">
        <w:rPr>
          <w:rFonts w:ascii="Times New Roman" w:eastAsia="Times New Roman" w:hAnsi="Times New Roman" w:cs="Times New Roman"/>
          <w:color w:val="000000"/>
          <w:lang w:eastAsia="ja-JP"/>
        </w:rPr>
        <w:t>The presence of a school staff member as an observer during each assessment session is appreciated. It can have a positive impact on students’ motivation and performance.</w:t>
      </w:r>
    </w:p>
    <w:p w:rsidR="002A1A79" w:rsidRPr="002A1A79" w:rsidP="003E78A3" w14:paraId="0585958F" w14:textId="77777777">
      <w:pPr>
        <w:widowControl/>
        <w:numPr>
          <w:ilvl w:val="0"/>
          <w:numId w:val="7"/>
        </w:numPr>
        <w:spacing w:after="0" w:line="279" w:lineRule="auto"/>
        <w:contextualSpacing/>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 xml:space="preserve">Students will complete the assessment using Chromebooks provided by NAEP.   </w:t>
      </w:r>
    </w:p>
    <w:p w:rsidR="002A1A79" w:rsidRPr="002A1A79" w:rsidP="002A1A79" w14:paraId="70C74066" w14:textId="77777777">
      <w:pPr>
        <w:widowControl/>
        <w:spacing w:after="0" w:line="279" w:lineRule="auto"/>
        <w:ind w:left="720"/>
        <w:rPr>
          <w:rFonts w:ascii="Times New Roman" w:eastAsia="Times New Roman" w:hAnsi="Times New Roman" w:cs="Times New Roman"/>
          <w:lang w:eastAsia="ja-JP"/>
        </w:rPr>
      </w:pPr>
    </w:p>
    <w:p w:rsidR="002A1A79" w:rsidRPr="002A1A79" w:rsidP="002A1A79" w14:paraId="26FE84C3" w14:textId="77777777">
      <w:pPr>
        <w:widowControl/>
        <w:spacing w:after="0" w:line="279" w:lineRule="auto"/>
        <w:rPr>
          <w:rFonts w:ascii="Times New Roman" w:eastAsia="Times New Roman" w:hAnsi="Times New Roman" w:cs="Times New Roman"/>
          <w:color w:val="000000"/>
          <w:lang w:eastAsia="ja-JP"/>
        </w:rPr>
      </w:pPr>
      <w:r w:rsidRPr="002A1A79">
        <w:rPr>
          <w:rFonts w:ascii="Times New Roman" w:eastAsia="Times New Roman" w:hAnsi="Times New Roman" w:cs="Times New Roman"/>
          <w:b/>
          <w:bCs/>
          <w:color w:val="000000"/>
          <w:lang w:eastAsia="ja-JP"/>
        </w:rPr>
        <w:t xml:space="preserve">What are the next steps? </w:t>
      </w:r>
    </w:p>
    <w:p w:rsidR="002A1A79" w:rsidRPr="002A1A79" w:rsidP="003E78A3" w14:paraId="0D38027C" w14:textId="77777777">
      <w:pPr>
        <w:widowControl/>
        <w:numPr>
          <w:ilvl w:val="0"/>
          <w:numId w:val="38"/>
        </w:numPr>
        <w:spacing w:after="0" w:line="279" w:lineRule="auto"/>
        <w:contextualSpacing/>
        <w:rPr>
          <w:rFonts w:ascii="Times New Roman" w:eastAsia="Times New Roman" w:hAnsi="Times New Roman" w:cs="Times New Roman"/>
          <w:color w:val="000000"/>
          <w:lang w:eastAsia="ja-JP"/>
        </w:rPr>
      </w:pPr>
      <w:r w:rsidRPr="002A1A79">
        <w:rPr>
          <w:rFonts w:ascii="Times New Roman" w:eastAsia="Times New Roman" w:hAnsi="Times New Roman" w:cs="Times New Roman"/>
          <w:color w:val="000000"/>
          <w:lang w:eastAsia="ja-JP"/>
        </w:rPr>
        <w:t>Designate a NAEP school coordinator to serve as the main point of contact,</w:t>
      </w:r>
      <w:r w:rsidRPr="002A1A79">
        <w:rPr>
          <w:rFonts w:ascii="Times New Roman" w:eastAsia="Times New Roman" w:hAnsi="Times New Roman" w:cs="Times New Roman"/>
          <w:color w:val="FF0000"/>
          <w:lang w:eastAsia="ja-JP"/>
        </w:rPr>
        <w:t xml:space="preserve"> provide a student list</w:t>
      </w:r>
      <w:r w:rsidRPr="002A1A79">
        <w:rPr>
          <w:rFonts w:ascii="Times New Roman" w:eastAsia="Times New Roman" w:hAnsi="Times New Roman" w:cs="Times New Roman"/>
          <w:color w:val="000000"/>
          <w:lang w:eastAsia="ja-JP"/>
        </w:rPr>
        <w:t>, and submit additional information.</w:t>
      </w:r>
    </w:p>
    <w:p w:rsidR="002A1A79" w:rsidRPr="002A1A79" w:rsidP="003E78A3" w14:paraId="38C41A20" w14:textId="77777777">
      <w:pPr>
        <w:widowControl/>
        <w:numPr>
          <w:ilvl w:val="0"/>
          <w:numId w:val="12"/>
        </w:numPr>
        <w:spacing w:after="0" w:line="279" w:lineRule="auto"/>
        <w:contextualSpacing/>
        <w:rPr>
          <w:rFonts w:ascii="Times New Roman" w:eastAsia="Times New Roman" w:hAnsi="Times New Roman" w:cs="Times New Roman"/>
          <w:color w:val="000000"/>
          <w:lang w:eastAsia="ja-JP"/>
        </w:rPr>
      </w:pPr>
      <w:r w:rsidRPr="002A1A79">
        <w:rPr>
          <w:rFonts w:ascii="Times New Roman" w:eastAsia="Times New Roman" w:hAnsi="Times New Roman" w:cs="Times New Roman"/>
          <w:color w:val="000000"/>
          <w:lang w:eastAsia="ja-JP"/>
        </w:rPr>
        <w:t xml:space="preserve">Review the school </w:t>
      </w:r>
      <w:r w:rsidRPr="002A1A79">
        <w:rPr>
          <w:rFonts w:ascii="Times New Roman" w:eastAsia="Times New Roman" w:hAnsi="Times New Roman" w:cs="Times New Roman"/>
          <w:color w:val="000000"/>
          <w:lang w:eastAsia="ja-JP"/>
        </w:rPr>
        <w:t>coordinator</w:t>
      </w:r>
      <w:r w:rsidRPr="002A1A79">
        <w:rPr>
          <w:rFonts w:ascii="Times New Roman" w:eastAsia="Times New Roman" w:hAnsi="Times New Roman" w:cs="Times New Roman"/>
          <w:color w:val="000000"/>
          <w:lang w:eastAsia="ja-JP"/>
        </w:rPr>
        <w:t xml:space="preserve"> responsibilities and give </w:t>
      </w:r>
      <w:r w:rsidRPr="002A1A79">
        <w:rPr>
          <w:rFonts w:ascii="Times New Roman" w:eastAsia="Times New Roman" w:hAnsi="Times New Roman" w:cs="Times New Roman"/>
          <w:color w:val="FF0000"/>
          <w:lang w:eastAsia="ja-JP"/>
        </w:rPr>
        <w:t>the enclosed folder/attached</w:t>
      </w:r>
      <w:r w:rsidRPr="002A1A79">
        <w:rPr>
          <w:rFonts w:ascii="Times New Roman" w:eastAsia="Times New Roman" w:hAnsi="Times New Roman" w:cs="Times New Roman"/>
          <w:color w:val="000000"/>
          <w:lang w:eastAsia="ja-JP"/>
        </w:rPr>
        <w:t xml:space="preserve"> </w:t>
      </w:r>
      <w:r w:rsidRPr="002A1A79">
        <w:rPr>
          <w:rFonts w:ascii="Times New Roman" w:eastAsia="Times New Roman" w:hAnsi="Times New Roman" w:cs="Times New Roman"/>
          <w:color w:val="FF0000"/>
          <w:lang w:eastAsia="ja-JP"/>
        </w:rPr>
        <w:t>documents</w:t>
      </w:r>
      <w:r w:rsidRPr="002A1A79">
        <w:rPr>
          <w:rFonts w:ascii="Times New Roman" w:eastAsia="Times New Roman" w:hAnsi="Times New Roman" w:cs="Times New Roman"/>
          <w:color w:val="000000"/>
          <w:lang w:eastAsia="ja-JP"/>
        </w:rPr>
        <w:t xml:space="preserve"> to your designated NAEP school coordinator.</w:t>
      </w:r>
    </w:p>
    <w:p w:rsidR="002A1A79" w:rsidRPr="002A1A79" w:rsidP="003E78A3" w14:paraId="562B179D" w14:textId="77777777">
      <w:pPr>
        <w:widowControl/>
        <w:numPr>
          <w:ilvl w:val="0"/>
          <w:numId w:val="12"/>
        </w:numPr>
        <w:spacing w:after="0" w:line="279" w:lineRule="auto"/>
        <w:contextualSpacing/>
        <w:rPr>
          <w:rFonts w:ascii="Times New Roman" w:eastAsia="Times New Roman" w:hAnsi="Times New Roman" w:cs="Times New Roman"/>
          <w:color w:val="000000"/>
          <w:lang w:eastAsia="ja-JP"/>
        </w:rPr>
      </w:pPr>
      <w:r w:rsidRPr="002A1A79">
        <w:rPr>
          <w:rFonts w:ascii="Times New Roman" w:eastAsia="Times New Roman" w:hAnsi="Times New Roman" w:cs="Times New Roman"/>
          <w:color w:val="000000"/>
          <w:lang w:eastAsia="ja-JP"/>
        </w:rPr>
        <w:t>Your school coordinator should</w:t>
      </w:r>
    </w:p>
    <w:p w:rsidR="002A1A79" w:rsidRPr="002A1A79" w:rsidP="003E78A3" w14:paraId="4E35C1A5" w14:textId="77777777">
      <w:pPr>
        <w:widowControl/>
        <w:numPr>
          <w:ilvl w:val="1"/>
          <w:numId w:val="13"/>
        </w:numPr>
        <w:spacing w:after="0" w:line="279" w:lineRule="auto"/>
        <w:contextualSpacing/>
        <w:rPr>
          <w:rFonts w:ascii="Times New Roman" w:eastAsia="Times New Roman" w:hAnsi="Times New Roman" w:cs="Times New Roman"/>
          <w:color w:val="000000"/>
          <w:lang w:eastAsia="ja-JP"/>
        </w:rPr>
      </w:pPr>
      <w:r w:rsidRPr="002A1A79">
        <w:rPr>
          <w:rFonts w:ascii="Times New Roman" w:eastAsia="Times New Roman" w:hAnsi="Times New Roman" w:cs="Times New Roman"/>
          <w:b/>
          <w:bCs/>
          <w:color w:val="000000"/>
          <w:lang w:eastAsia="ja-JP"/>
        </w:rPr>
        <w:t>know how to access student information</w:t>
      </w:r>
      <w:r w:rsidRPr="002A1A79">
        <w:rPr>
          <w:rFonts w:ascii="Times New Roman" w:eastAsia="Times New Roman" w:hAnsi="Times New Roman" w:cs="Times New Roman"/>
          <w:color w:val="000000"/>
          <w:lang w:eastAsia="ja-JP"/>
        </w:rPr>
        <w:t xml:space="preserve">, such as birth date, demographic information, and enrollment </w:t>
      </w:r>
      <w:r w:rsidRPr="002A1A79">
        <w:rPr>
          <w:rFonts w:ascii="Times New Roman" w:eastAsia="Times New Roman" w:hAnsi="Times New Roman" w:cs="Times New Roman"/>
          <w:color w:val="000000"/>
          <w:lang w:eastAsia="ja-JP"/>
        </w:rPr>
        <w:t>status;</w:t>
      </w:r>
    </w:p>
    <w:p w:rsidR="002A1A79" w:rsidRPr="002A1A79" w:rsidP="003E78A3" w14:paraId="7F52A816" w14:textId="77777777">
      <w:pPr>
        <w:widowControl/>
        <w:numPr>
          <w:ilvl w:val="1"/>
          <w:numId w:val="13"/>
        </w:numPr>
        <w:spacing w:after="0" w:line="279" w:lineRule="auto"/>
        <w:contextualSpacing/>
        <w:rPr>
          <w:rFonts w:ascii="Times New Roman" w:eastAsia="Times New Roman" w:hAnsi="Times New Roman" w:cs="Times New Roman"/>
          <w:color w:val="000000"/>
          <w:lang w:eastAsia="ja-JP"/>
        </w:rPr>
      </w:pPr>
      <w:r w:rsidRPr="002A1A79">
        <w:rPr>
          <w:rFonts w:ascii="Times New Roman" w:eastAsia="Times New Roman" w:hAnsi="Times New Roman" w:cs="Times New Roman"/>
          <w:b/>
          <w:bCs/>
          <w:color w:val="000000"/>
          <w:lang w:eastAsia="ja-JP"/>
        </w:rPr>
        <w:t>be comfortable using a computer</w:t>
      </w:r>
      <w:r w:rsidRPr="002A1A79">
        <w:rPr>
          <w:rFonts w:ascii="Times New Roman" w:eastAsia="Times New Roman" w:hAnsi="Times New Roman" w:cs="Times New Roman"/>
          <w:color w:val="000000"/>
          <w:lang w:eastAsia="ja-JP"/>
        </w:rPr>
        <w:t>, because all assessment preparation activities will be completed online; and</w:t>
      </w:r>
    </w:p>
    <w:p w:rsidR="002A1A79" w:rsidRPr="002A1A79" w:rsidP="003E78A3" w14:paraId="21074955" w14:textId="77777777">
      <w:pPr>
        <w:widowControl/>
        <w:numPr>
          <w:ilvl w:val="1"/>
          <w:numId w:val="13"/>
        </w:numPr>
        <w:spacing w:after="0" w:line="279" w:lineRule="auto"/>
        <w:contextualSpacing/>
        <w:rPr>
          <w:rFonts w:ascii="Times New Roman" w:eastAsia="Times New Roman" w:hAnsi="Times New Roman" w:cs="Times New Roman"/>
          <w:color w:val="000000"/>
          <w:lang w:eastAsia="ja-JP"/>
        </w:rPr>
      </w:pPr>
      <w:r w:rsidRPr="002A1A79">
        <w:rPr>
          <w:rFonts w:ascii="Times New Roman" w:eastAsia="Times New Roman" w:hAnsi="Times New Roman" w:cs="Times New Roman"/>
          <w:b/>
          <w:bCs/>
          <w:color w:val="000000"/>
          <w:lang w:eastAsia="ja-JP"/>
        </w:rPr>
        <w:t>be familiar with how students participate in statewide assessments.</w:t>
      </w:r>
    </w:p>
    <w:p w:rsidR="002A1A79" w:rsidRPr="002A1A79" w:rsidP="003E78A3" w14:paraId="2F9506BD" w14:textId="77777777">
      <w:pPr>
        <w:widowControl/>
        <w:numPr>
          <w:ilvl w:val="0"/>
          <w:numId w:val="37"/>
        </w:numPr>
        <w:spacing w:after="0" w:line="279" w:lineRule="auto"/>
        <w:contextualSpacing/>
        <w:rPr>
          <w:rFonts w:ascii="Times New Roman" w:eastAsia="Times New Roman" w:hAnsi="Times New Roman" w:cs="Times New Roman"/>
          <w:color w:val="FF0000"/>
          <w:lang w:eastAsia="ja-JP"/>
        </w:rPr>
      </w:pPr>
      <w:r w:rsidRPr="002A1A79">
        <w:rPr>
          <w:rFonts w:ascii="Times New Roman" w:eastAsia="Times New Roman" w:hAnsi="Times New Roman" w:cs="Times New Roman"/>
          <w:color w:val="FF0000"/>
          <w:lang w:eastAsia="ja-JP"/>
        </w:rPr>
        <w:t xml:space="preserve">To help ensure receipt of important email messages, work with school or district technology staff as necessary to add the domain </w:t>
      </w:r>
      <w:r w:rsidRPr="002A1A79">
        <w:rPr>
          <w:rFonts w:ascii="Times New Roman" w:eastAsia="Times New Roman" w:hAnsi="Times New Roman" w:cs="Times New Roman"/>
          <w:i/>
          <w:iCs/>
          <w:color w:val="FF0000"/>
          <w:lang w:eastAsia="ja-JP"/>
        </w:rPr>
        <w:t>westatstudies.com</w:t>
      </w:r>
      <w:r w:rsidRPr="002A1A79">
        <w:rPr>
          <w:rFonts w:ascii="Times New Roman" w:eastAsia="Times New Roman" w:hAnsi="Times New Roman" w:cs="Times New Roman"/>
          <w:color w:val="FF0000"/>
          <w:lang w:eastAsia="ja-JP"/>
        </w:rPr>
        <w:t xml:space="preserve"> to the safe senders list.  </w:t>
      </w:r>
    </w:p>
    <w:p w:rsidR="002A1A79" w:rsidRPr="002A1A79" w:rsidP="003E78A3" w14:paraId="033057BB" w14:textId="77777777">
      <w:pPr>
        <w:widowControl/>
        <w:numPr>
          <w:ilvl w:val="0"/>
          <w:numId w:val="37"/>
        </w:numPr>
        <w:spacing w:after="0" w:line="279" w:lineRule="auto"/>
        <w:contextualSpacing/>
        <w:rPr>
          <w:rFonts w:ascii="Times New Roman" w:eastAsia="Times New Roman" w:hAnsi="Times New Roman" w:cs="Times New Roman"/>
          <w:color w:val="FF0000"/>
          <w:lang w:eastAsia="ja-JP"/>
        </w:rPr>
      </w:pPr>
      <w:r w:rsidRPr="002A1A79">
        <w:rPr>
          <w:rFonts w:ascii="Times New Roman" w:eastAsia="Times New Roman" w:hAnsi="Times New Roman" w:cs="Times New Roman"/>
          <w:i/>
          <w:iCs/>
          <w:color w:val="FF0000"/>
          <w:lang w:eastAsia="ja-JP"/>
        </w:rPr>
        <w:t xml:space="preserve">{Use this bullet if following </w:t>
      </w:r>
      <w:r w:rsidRPr="002A1A79">
        <w:rPr>
          <w:rFonts w:ascii="Times New Roman" w:eastAsia="Times New Roman" w:hAnsi="Times New Roman" w:cs="Times New Roman"/>
          <w:b/>
          <w:bCs/>
          <w:i/>
          <w:iCs/>
          <w:color w:val="FF0000"/>
          <w:lang w:eastAsia="ja-JP"/>
        </w:rPr>
        <w:t>Option 1:</w:t>
      </w:r>
      <w:r w:rsidRPr="002A1A79">
        <w:rPr>
          <w:rFonts w:ascii="Times New Roman" w:eastAsia="Times New Roman" w:hAnsi="Times New Roman" w:cs="Times New Roman"/>
          <w:i/>
          <w:iCs/>
          <w:color w:val="FF0000"/>
          <w:lang w:eastAsia="ja-JP"/>
        </w:rPr>
        <w:t xml:space="preserve"> </w:t>
      </w:r>
      <w:r w:rsidRPr="002A1A79">
        <w:rPr>
          <w:rFonts w:ascii="Times New Roman" w:eastAsia="Times New Roman" w:hAnsi="Times New Roman" w:cs="Times New Roman"/>
          <w:b/>
          <w:bCs/>
          <w:i/>
          <w:iCs/>
          <w:color w:val="FF0000"/>
          <w:lang w:eastAsia="ja-JP"/>
        </w:rPr>
        <w:t>principal registers and invites school coordinator</w:t>
      </w:r>
      <w:r w:rsidRPr="002A1A79">
        <w:rPr>
          <w:rFonts w:ascii="Times New Roman" w:eastAsia="Times New Roman" w:hAnsi="Times New Roman" w:cs="Times New Roman"/>
          <w:i/>
          <w:iCs/>
          <w:color w:val="FF0000"/>
          <w:lang w:eastAsia="ja-JP"/>
        </w:rPr>
        <w:t>}</w:t>
      </w:r>
      <w:r w:rsidRPr="002A1A79">
        <w:rPr>
          <w:rFonts w:ascii="Times New Roman" w:eastAsia="Times New Roman" w:hAnsi="Times New Roman" w:cs="Times New Roman"/>
          <w:color w:val="FF0000"/>
          <w:lang w:eastAsia="ja-JP"/>
        </w:rPr>
        <w:t xml:space="preserve"> Log in and set up your Assessment Management System (AMS) account for NAEP using the link provided in the registration email from [</w:t>
      </w:r>
      <w:r w:rsidRPr="002A1A79">
        <w:rPr>
          <w:rFonts w:ascii="Times New Roman" w:eastAsia="Times New Roman" w:hAnsi="Times New Roman" w:cs="Times New Roman"/>
          <w:color w:val="FF0000"/>
          <w:lang w:eastAsia="ja-JP"/>
        </w:rPr>
        <w:t>AMSRegistrationEmail</w:t>
      </w:r>
      <w:r w:rsidRPr="002A1A79">
        <w:rPr>
          <w:rFonts w:ascii="Times New Roman" w:eastAsia="Times New Roman" w:hAnsi="Times New Roman" w:cs="Times New Roman"/>
          <w:color w:val="FF0000"/>
          <w:lang w:eastAsia="ja-JP"/>
        </w:rPr>
        <w:t>]</w:t>
      </w:r>
      <w:r w:rsidRPr="002A1A79">
        <w:rPr>
          <w:rFonts w:ascii="Times New Roman" w:eastAsia="Times New Roman" w:hAnsi="Times New Roman" w:cs="Times New Roman"/>
          <w:i/>
          <w:iCs/>
          <w:color w:val="FF0000"/>
          <w:lang w:eastAsia="ja-JP"/>
        </w:rPr>
        <w:t xml:space="preserve">. </w:t>
      </w:r>
    </w:p>
    <w:p w:rsidR="002A1A79" w:rsidRPr="002A1A79" w:rsidP="003E78A3" w14:paraId="70A256F4" w14:textId="77777777">
      <w:pPr>
        <w:widowControl/>
        <w:numPr>
          <w:ilvl w:val="0"/>
          <w:numId w:val="37"/>
        </w:numPr>
        <w:spacing w:after="0" w:line="279" w:lineRule="auto"/>
        <w:contextualSpacing/>
        <w:rPr>
          <w:rFonts w:ascii="Times New Roman" w:eastAsia="Times New Roman" w:hAnsi="Times New Roman" w:cs="Times New Roman"/>
          <w:color w:val="FF0000"/>
          <w:lang w:eastAsia="ja-JP"/>
        </w:rPr>
      </w:pPr>
      <w:r w:rsidRPr="002A1A79">
        <w:rPr>
          <w:rFonts w:ascii="Times New Roman" w:eastAsia="Times New Roman" w:hAnsi="Times New Roman" w:cs="Times New Roman"/>
          <w:i/>
          <w:iCs/>
          <w:color w:val="FF0000"/>
          <w:lang w:eastAsia="ja-JP"/>
        </w:rPr>
        <w:t xml:space="preserve">{Use this bullet if following </w:t>
      </w:r>
      <w:r w:rsidRPr="002A1A79">
        <w:rPr>
          <w:rFonts w:ascii="Times New Roman" w:eastAsia="Times New Roman" w:hAnsi="Times New Roman" w:cs="Times New Roman"/>
          <w:b/>
          <w:bCs/>
          <w:i/>
          <w:iCs/>
          <w:color w:val="FF0000"/>
          <w:lang w:eastAsia="ja-JP"/>
        </w:rPr>
        <w:t>Option 1: principal registers and invites school coordinator</w:t>
      </w:r>
      <w:r w:rsidRPr="002A1A79">
        <w:rPr>
          <w:rFonts w:ascii="Times New Roman" w:eastAsia="Times New Roman" w:hAnsi="Times New Roman" w:cs="Times New Roman"/>
          <w:i/>
          <w:iCs/>
          <w:color w:val="FF0000"/>
          <w:lang w:eastAsia="ja-JP"/>
        </w:rPr>
        <w:t xml:space="preserve">} </w:t>
      </w:r>
      <w:r w:rsidRPr="002A1A79">
        <w:rPr>
          <w:rFonts w:ascii="Times New Roman" w:eastAsia="Times New Roman" w:hAnsi="Times New Roman" w:cs="Times New Roman"/>
          <w:color w:val="FF0000"/>
          <w:lang w:eastAsia="ja-JP"/>
        </w:rPr>
        <w:t>Enter the school coordinator’s name and contact information in the AMS, select their role as School Coordinator, and select Send Invite.</w:t>
      </w:r>
    </w:p>
    <w:p w:rsidR="002A1A79" w:rsidRPr="002A1A79" w:rsidP="003E78A3" w14:paraId="1EEECD6D" w14:textId="77777777">
      <w:pPr>
        <w:widowControl/>
        <w:numPr>
          <w:ilvl w:val="0"/>
          <w:numId w:val="36"/>
        </w:numPr>
        <w:spacing w:after="0" w:line="279" w:lineRule="auto"/>
        <w:contextualSpacing/>
        <w:rPr>
          <w:rFonts w:ascii="Times New Roman" w:eastAsia="Times New Roman" w:hAnsi="Times New Roman" w:cs="Times New Roman"/>
          <w:color w:val="FF0000"/>
          <w:lang w:eastAsia="ja-JP"/>
        </w:rPr>
      </w:pPr>
      <w:r w:rsidRPr="002A1A79">
        <w:rPr>
          <w:rFonts w:ascii="Times New Roman" w:eastAsia="Times New Roman" w:hAnsi="Times New Roman" w:cs="Times New Roman"/>
          <w:i/>
          <w:iCs/>
          <w:color w:val="FF0000"/>
          <w:lang w:eastAsia="ja-JP"/>
        </w:rPr>
        <w:t xml:space="preserve">{Use this bullet if following </w:t>
      </w:r>
      <w:r w:rsidRPr="002A1A79">
        <w:rPr>
          <w:rFonts w:ascii="Times New Roman" w:eastAsia="Times New Roman" w:hAnsi="Times New Roman" w:cs="Times New Roman"/>
          <w:b/>
          <w:bCs/>
          <w:i/>
          <w:iCs/>
          <w:color w:val="FF0000"/>
          <w:lang w:eastAsia="ja-JP"/>
        </w:rPr>
        <w:t>Option 2:</w:t>
      </w:r>
      <w:r w:rsidRPr="002A1A79">
        <w:rPr>
          <w:rFonts w:ascii="Times New Roman" w:eastAsia="Times New Roman" w:hAnsi="Times New Roman" w:cs="Times New Roman"/>
          <w:i/>
          <w:iCs/>
          <w:color w:val="FF0000"/>
          <w:lang w:eastAsia="ja-JP"/>
        </w:rPr>
        <w:t xml:space="preserve"> </w:t>
      </w:r>
      <w:r w:rsidRPr="002A1A79">
        <w:rPr>
          <w:rFonts w:ascii="Times New Roman" w:eastAsia="Times New Roman" w:hAnsi="Times New Roman" w:cs="Times New Roman"/>
          <w:b/>
          <w:bCs/>
          <w:i/>
          <w:iCs/>
          <w:color w:val="FF0000"/>
          <w:lang w:eastAsia="ja-JP"/>
        </w:rPr>
        <w:t>NSC invites the school coordinator, principal not expected to register</w:t>
      </w:r>
      <w:r w:rsidRPr="002A1A79">
        <w:rPr>
          <w:rFonts w:ascii="Times New Roman" w:eastAsia="Times New Roman" w:hAnsi="Times New Roman" w:cs="Times New Roman"/>
          <w:i/>
          <w:iCs/>
          <w:color w:val="FF0000"/>
          <w:lang w:eastAsia="ja-JP"/>
        </w:rPr>
        <w:t>}</w:t>
      </w:r>
      <w:r w:rsidRPr="002A1A79">
        <w:rPr>
          <w:rFonts w:ascii="Times New Roman" w:eastAsia="Times New Roman" w:hAnsi="Times New Roman" w:cs="Times New Roman"/>
          <w:color w:val="FF0000"/>
          <w:lang w:eastAsia="ja-JP"/>
        </w:rPr>
        <w:t xml:space="preserve"> Send the designated school coordinator’s name and email address to me using the email address provided below.</w:t>
      </w:r>
    </w:p>
    <w:p w:rsidR="002A1A79" w:rsidRPr="002A1A79" w:rsidP="002A1A79" w14:paraId="4A4B7FAD" w14:textId="77777777">
      <w:pPr>
        <w:widowControl/>
        <w:spacing w:after="0" w:line="279" w:lineRule="auto"/>
        <w:rPr>
          <w:rFonts w:ascii="Times New Roman" w:eastAsia="Times New Roman" w:hAnsi="Times New Roman" w:cs="Times New Roman"/>
          <w:color w:val="000000"/>
          <w:lang w:eastAsia="ja-JP"/>
        </w:rPr>
      </w:pPr>
    </w:p>
    <w:p w:rsidR="002A1A79" w:rsidRPr="002A1A79" w:rsidP="002A1A79" w14:paraId="4D6DE8B6" w14:textId="77777777">
      <w:pPr>
        <w:widowControl/>
        <w:spacing w:after="0" w:line="279" w:lineRule="auto"/>
        <w:rPr>
          <w:rFonts w:ascii="Times New Roman" w:eastAsia="Times New Roman" w:hAnsi="Times New Roman" w:cs="Times New Roman"/>
          <w:color w:val="000000"/>
          <w:lang w:eastAsia="ja-JP"/>
        </w:rPr>
      </w:pPr>
      <w:r w:rsidRPr="002A1A79">
        <w:rPr>
          <w:rFonts w:ascii="Times New Roman" w:eastAsia="Times New Roman" w:hAnsi="Times New Roman" w:cs="Times New Roman"/>
          <w:color w:val="000000"/>
          <w:lang w:eastAsia="ja-JP"/>
        </w:rPr>
        <w:t xml:space="preserve">In October, I will send your assessment date to your designated NAEP school coordinator. If the date </w:t>
      </w:r>
      <w:bookmarkStart w:id="43" w:name="_Int_aWAw4w05"/>
      <w:r w:rsidRPr="002A1A79">
        <w:rPr>
          <w:rFonts w:ascii="Times New Roman" w:eastAsia="Times New Roman" w:hAnsi="Times New Roman" w:cs="Times New Roman"/>
          <w:color w:val="000000"/>
          <w:lang w:eastAsia="ja-JP"/>
        </w:rPr>
        <w:t>necessary</w:t>
      </w:r>
      <w:bookmarkEnd w:id="43"/>
      <w:r w:rsidRPr="002A1A79">
        <w:rPr>
          <w:rFonts w:ascii="Times New Roman" w:eastAsia="Times New Roman" w:hAnsi="Times New Roman" w:cs="Times New Roman"/>
          <w:color w:val="000000"/>
          <w:lang w:eastAsia="ja-JP"/>
        </w:rPr>
        <w:t>, we will work together to identify an alternate date.</w:t>
      </w:r>
    </w:p>
    <w:p w:rsidR="002A1A79" w:rsidRPr="002A1A79" w:rsidP="002A1A79" w14:paraId="0C85784B" w14:textId="77777777">
      <w:pPr>
        <w:widowControl/>
        <w:spacing w:after="0" w:line="279" w:lineRule="auto"/>
        <w:rPr>
          <w:rFonts w:ascii="Times New Roman" w:eastAsia="Times New Roman" w:hAnsi="Times New Roman" w:cs="Times New Roman"/>
          <w:color w:val="000000"/>
          <w:lang w:eastAsia="ja-JP"/>
        </w:rPr>
      </w:pPr>
    </w:p>
    <w:p w:rsidR="002A1A79" w:rsidRPr="002A1A79" w:rsidP="002A1A79" w14:paraId="7764977B" w14:textId="77777777">
      <w:pPr>
        <w:widowControl/>
        <w:spacing w:after="0" w:line="240" w:lineRule="auto"/>
        <w:rPr>
          <w:rFonts w:ascii="Times New Roman" w:eastAsia="Times New Roman" w:hAnsi="Times New Roman" w:cs="Times New Roman"/>
          <w:color w:val="000000"/>
          <w:lang w:eastAsia="ja-JP"/>
        </w:rPr>
      </w:pPr>
      <w:r w:rsidRPr="002A1A79">
        <w:rPr>
          <w:rFonts w:ascii="Times New Roman" w:eastAsia="Times New Roman" w:hAnsi="Times New Roman" w:cs="Times New Roman"/>
          <w:color w:val="000000"/>
          <w:lang w:eastAsia="ja-JP"/>
        </w:rPr>
        <w:t xml:space="preserve">Again, I would like to express my appreciation for your assistance with this very important assessment </w:t>
      </w:r>
      <w:r w:rsidRPr="002A1A79">
        <w:rPr>
          <w:rFonts w:ascii="Aptos" w:eastAsia="MS Mincho" w:hAnsi="Aptos" w:cs="Arial"/>
          <w:sz w:val="24"/>
          <w:szCs w:val="24"/>
          <w:lang w:eastAsia="ja-JP"/>
        </w:rPr>
        <w:br/>
      </w:r>
      <w:r w:rsidRPr="002A1A79">
        <w:rPr>
          <w:rFonts w:ascii="Times New Roman" w:eastAsia="Times New Roman" w:hAnsi="Times New Roman" w:cs="Times New Roman"/>
          <w:color w:val="000000"/>
          <w:lang w:eastAsia="ja-JP"/>
        </w:rPr>
        <w:t xml:space="preserve">of our nation’s students. Our chief state school officer, </w:t>
      </w:r>
      <w:r w:rsidRPr="002A1A79">
        <w:rPr>
          <w:rFonts w:ascii="Times New Roman" w:eastAsia="Times New Roman" w:hAnsi="Times New Roman" w:cs="Times New Roman"/>
          <w:color w:val="FF0000"/>
          <w:lang w:eastAsia="ja-JP"/>
        </w:rPr>
        <w:t>name</w:t>
      </w:r>
      <w:r w:rsidRPr="002A1A79">
        <w:rPr>
          <w:rFonts w:ascii="Times New Roman" w:eastAsia="Times New Roman" w:hAnsi="Times New Roman" w:cs="Times New Roman"/>
          <w:color w:val="000000"/>
          <w:lang w:eastAsia="ja-JP"/>
        </w:rPr>
        <w:t xml:space="preserve">, supports NAEP and encourages your students’ participation. </w:t>
      </w:r>
    </w:p>
    <w:p w:rsidR="002A1A79" w:rsidRPr="002A1A79" w:rsidP="002A1A79" w14:paraId="69143966" w14:textId="77777777">
      <w:pPr>
        <w:widowControl/>
        <w:spacing w:after="0" w:line="279" w:lineRule="auto"/>
        <w:rPr>
          <w:rFonts w:ascii="Times New Roman" w:eastAsia="Times New Roman" w:hAnsi="Times New Roman" w:cs="Times New Roman"/>
          <w:color w:val="000000"/>
          <w:lang w:eastAsia="ja-JP"/>
        </w:rPr>
      </w:pPr>
    </w:p>
    <w:p w:rsidR="002A1A79" w:rsidRPr="002A1A79" w:rsidP="002A1A79" w14:paraId="47EAF7AA" w14:textId="77777777">
      <w:pPr>
        <w:widowControl/>
        <w:spacing w:after="0" w:line="279" w:lineRule="auto"/>
        <w:rPr>
          <w:rFonts w:ascii="Times New Roman" w:eastAsia="Times New Roman" w:hAnsi="Times New Roman" w:cs="Times New Roman"/>
          <w:color w:val="000000"/>
          <w:lang w:eastAsia="ja-JP"/>
        </w:rPr>
      </w:pPr>
      <w:r w:rsidRPr="002A1A79">
        <w:rPr>
          <w:rFonts w:ascii="Times New Roman" w:eastAsia="Times New Roman" w:hAnsi="Times New Roman" w:cs="Times New Roman"/>
          <w:color w:val="000000"/>
          <w:lang w:eastAsia="ja-JP"/>
        </w:rPr>
        <w:t xml:space="preserve">Additional information about NAEP can be found in the </w:t>
      </w:r>
      <w:r w:rsidRPr="002A1A79">
        <w:rPr>
          <w:rFonts w:ascii="Times New Roman" w:eastAsia="Times New Roman" w:hAnsi="Times New Roman" w:cs="Times New Roman"/>
          <w:color w:val="FF0000"/>
          <w:lang w:eastAsia="ja-JP"/>
        </w:rPr>
        <w:t>enclosed documents/attachment</w:t>
      </w:r>
      <w:r w:rsidRPr="002A1A79">
        <w:rPr>
          <w:rFonts w:ascii="Times New Roman" w:eastAsia="Times New Roman" w:hAnsi="Times New Roman" w:cs="Times New Roman"/>
          <w:color w:val="000000"/>
          <w:lang w:eastAsia="ja-JP"/>
        </w:rPr>
        <w:t xml:space="preserve"> and at </w:t>
      </w:r>
      <w:hyperlink r:id="rId13">
        <w:r w:rsidRPr="002A1A79">
          <w:rPr>
            <w:rFonts w:ascii="Times New Roman" w:eastAsia="Times New Roman" w:hAnsi="Times New Roman" w:cs="Times New Roman"/>
            <w:color w:val="467886"/>
            <w:u w:val="single"/>
            <w:lang w:eastAsia="ja-JP"/>
          </w:rPr>
          <w:t>http://nces.ed.gov/nationsreportcard</w:t>
        </w:r>
      </w:hyperlink>
      <w:r w:rsidRPr="002A1A79">
        <w:rPr>
          <w:rFonts w:ascii="Times New Roman" w:eastAsia="Times New Roman" w:hAnsi="Times New Roman" w:cs="Times New Roman"/>
          <w:color w:val="000000"/>
          <w:lang w:eastAsia="ja-JP"/>
        </w:rPr>
        <w:t xml:space="preserve">. If you have questions, please contact me </w:t>
      </w:r>
      <w:r w:rsidRPr="002A1A79">
        <w:rPr>
          <w:rFonts w:ascii="Times New Roman" w:eastAsia="Times New Roman" w:hAnsi="Times New Roman" w:cs="Times New Roman"/>
          <w:color w:val="000000"/>
          <w:lang w:eastAsia="ja-JP"/>
        </w:rPr>
        <w:t xml:space="preserve">at </w:t>
      </w:r>
      <w:r w:rsidRPr="002A1A79">
        <w:rPr>
          <w:rFonts w:ascii="Times New Roman" w:eastAsia="Times New Roman" w:hAnsi="Times New Roman" w:cs="Times New Roman"/>
          <w:color w:val="FF0000"/>
          <w:lang w:eastAsia="ja-JP"/>
        </w:rPr>
        <w:t>telephone</w:t>
      </w:r>
      <w:r w:rsidRPr="002A1A79">
        <w:rPr>
          <w:rFonts w:ascii="Times New Roman" w:eastAsia="Times New Roman" w:hAnsi="Times New Roman" w:cs="Times New Roman"/>
          <w:color w:val="FF0000"/>
          <w:lang w:eastAsia="ja-JP"/>
        </w:rPr>
        <w:t xml:space="preserve"> number</w:t>
      </w:r>
      <w:r w:rsidRPr="002A1A79">
        <w:rPr>
          <w:rFonts w:ascii="Times New Roman" w:eastAsia="Times New Roman" w:hAnsi="Times New Roman" w:cs="Times New Roman"/>
          <w:color w:val="000000"/>
          <w:lang w:eastAsia="ja-JP"/>
        </w:rPr>
        <w:t xml:space="preserve"> or via email at </w:t>
      </w:r>
      <w:r w:rsidRPr="002A1A79">
        <w:rPr>
          <w:rFonts w:ascii="Times New Roman" w:eastAsia="Times New Roman" w:hAnsi="Times New Roman" w:cs="Times New Roman"/>
          <w:color w:val="FF0000"/>
          <w:lang w:eastAsia="ja-JP"/>
        </w:rPr>
        <w:t>email address</w:t>
      </w:r>
      <w:r w:rsidRPr="002A1A79">
        <w:rPr>
          <w:rFonts w:ascii="Times New Roman" w:eastAsia="Times New Roman" w:hAnsi="Times New Roman" w:cs="Times New Roman"/>
          <w:color w:val="000000"/>
          <w:lang w:eastAsia="ja-JP"/>
        </w:rPr>
        <w:t>.</w:t>
      </w:r>
    </w:p>
    <w:p w:rsidR="002A1A79" w:rsidRPr="002A1A79" w:rsidP="002A1A79" w14:paraId="1C2C0708" w14:textId="77777777">
      <w:pPr>
        <w:widowControl/>
        <w:spacing w:after="0" w:line="279" w:lineRule="auto"/>
        <w:rPr>
          <w:rFonts w:ascii="Times New Roman" w:eastAsia="Times New Roman" w:hAnsi="Times New Roman" w:cs="Times New Roman"/>
          <w:lang w:eastAsia="ja-JP"/>
        </w:rPr>
      </w:pPr>
    </w:p>
    <w:p w:rsidR="002A1A79" w:rsidRPr="002A1A79" w:rsidP="002A1A79" w14:paraId="60168250" w14:textId="77777777">
      <w:pPr>
        <w:widowControl/>
        <w:spacing w:after="0" w:line="279" w:lineRule="auto"/>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 xml:space="preserve"> </w:t>
      </w:r>
    </w:p>
    <w:p w:rsidR="002A1A79" w:rsidRPr="002A1A79" w:rsidP="002A1A79" w14:paraId="5A92310B" w14:textId="77777777">
      <w:pPr>
        <w:widowControl/>
        <w:spacing w:after="0" w:line="279" w:lineRule="auto"/>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Sincerely,</w:t>
      </w:r>
    </w:p>
    <w:p w:rsidR="002A1A79" w:rsidRPr="002A1A79" w:rsidP="002A1A79" w14:paraId="3570681C" w14:textId="77777777">
      <w:pPr>
        <w:widowControl/>
        <w:spacing w:after="0" w:line="279" w:lineRule="auto"/>
        <w:rPr>
          <w:rFonts w:ascii="Times New Roman" w:eastAsia="Times New Roman" w:hAnsi="Times New Roman" w:cs="Times New Roman"/>
          <w:lang w:eastAsia="ja-JP"/>
        </w:rPr>
      </w:pPr>
    </w:p>
    <w:p w:rsidR="002A1A79" w:rsidRPr="002A1A79" w:rsidP="002A1A79" w14:paraId="3456D057" w14:textId="77777777">
      <w:pPr>
        <w:widowControl/>
        <w:spacing w:after="0" w:line="279" w:lineRule="auto"/>
        <w:rPr>
          <w:rFonts w:ascii="Times New Roman" w:eastAsia="Times New Roman" w:hAnsi="Times New Roman" w:cs="Times New Roman"/>
          <w:lang w:eastAsia="ja-JP"/>
        </w:rPr>
      </w:pPr>
      <w:r w:rsidRPr="002A1A79">
        <w:rPr>
          <w:rFonts w:ascii="Times New Roman" w:eastAsia="Times New Roman" w:hAnsi="Times New Roman" w:cs="Times New Roman"/>
          <w:lang w:eastAsia="ja-JP"/>
        </w:rPr>
        <w:t>NAEP State Coordinator</w:t>
      </w:r>
    </w:p>
    <w:p w:rsidR="002A1A79" w:rsidRPr="002A1A79" w:rsidP="002A1A79" w14:paraId="01836F1A" w14:textId="77777777">
      <w:pPr>
        <w:widowControl/>
        <w:spacing w:after="0" w:line="279" w:lineRule="auto"/>
        <w:rPr>
          <w:rFonts w:ascii="Times New Roman" w:eastAsia="Times New Roman" w:hAnsi="Times New Roman" w:cs="Times New Roman"/>
          <w:lang w:eastAsia="ja-JP"/>
        </w:rPr>
      </w:pPr>
    </w:p>
    <w:p w:rsidR="002A1A79" w:rsidRPr="002A1A79" w:rsidP="002A1A79" w14:paraId="2A49F597" w14:textId="77777777">
      <w:pPr>
        <w:widowControl/>
        <w:spacing w:after="0" w:line="279" w:lineRule="auto"/>
        <w:rPr>
          <w:rFonts w:ascii="Times New Roman" w:eastAsia="Times New Roman" w:hAnsi="Times New Roman" w:cs="Times New Roman"/>
          <w:color w:val="FF0000"/>
          <w:lang w:eastAsia="ja-JP"/>
        </w:rPr>
      </w:pPr>
      <w:r w:rsidRPr="002A1A79">
        <w:rPr>
          <w:rFonts w:ascii="Times New Roman" w:eastAsia="Times New Roman" w:hAnsi="Times New Roman" w:cs="Times New Roman"/>
          <w:color w:val="FF0000"/>
          <w:lang w:eastAsia="ja-JP"/>
        </w:rPr>
        <w:t xml:space="preserve">Enclosure/Attachment (or link for electronic mailing): </w:t>
      </w:r>
    </w:p>
    <w:p w:rsidR="002A1A79" w:rsidRPr="002A1A79" w:rsidP="002A1A79" w14:paraId="725F5DB9" w14:textId="77777777">
      <w:pPr>
        <w:widowControl/>
        <w:spacing w:after="0" w:line="279" w:lineRule="auto"/>
        <w:ind w:left="2880" w:firstLine="720"/>
        <w:rPr>
          <w:rFonts w:ascii="Times New Roman" w:eastAsia="Times New Roman" w:hAnsi="Times New Roman" w:cs="Times New Roman"/>
          <w:color w:val="FF0000"/>
          <w:lang w:eastAsia="ja-JP"/>
        </w:rPr>
      </w:pPr>
      <w:r w:rsidRPr="002A1A79">
        <w:rPr>
          <w:rFonts w:ascii="Times New Roman" w:eastAsia="Times New Roman" w:hAnsi="Times New Roman" w:cs="Times New Roman"/>
          <w:i/>
          <w:iCs/>
          <w:color w:val="000000"/>
          <w:lang w:eastAsia="ja-JP"/>
        </w:rPr>
        <w:t>NAEP in Your School</w:t>
      </w:r>
      <w:r w:rsidRPr="002A1A79">
        <w:rPr>
          <w:rFonts w:ascii="Aptos" w:eastAsia="MS Mincho" w:hAnsi="Aptos" w:cs="Arial"/>
          <w:sz w:val="24"/>
          <w:szCs w:val="24"/>
          <w:lang w:eastAsia="ja-JP"/>
        </w:rPr>
        <w:tab/>
      </w:r>
    </w:p>
    <w:p w:rsidR="002A1A79" w:rsidRPr="002A1A79" w:rsidP="002A1A79" w14:paraId="4F9B6C91" w14:textId="77777777">
      <w:pPr>
        <w:widowControl/>
        <w:tabs>
          <w:tab w:val="left" w:pos="1440"/>
        </w:tabs>
        <w:spacing w:after="0" w:line="240" w:lineRule="auto"/>
        <w:ind w:left="3600"/>
        <w:rPr>
          <w:rFonts w:ascii="Times New Roman" w:eastAsia="Times New Roman" w:hAnsi="Times New Roman" w:cs="Times New Roman"/>
          <w:color w:val="000000"/>
          <w:lang w:eastAsia="ja-JP"/>
        </w:rPr>
      </w:pPr>
      <w:r w:rsidRPr="002A1A79">
        <w:rPr>
          <w:rFonts w:ascii="Times New Roman" w:eastAsia="Times New Roman" w:hAnsi="Times New Roman" w:cs="Times New Roman"/>
          <w:color w:val="000000"/>
          <w:lang w:eastAsia="ja-JP"/>
        </w:rPr>
        <w:t>NAEP folder for your NAEP school coordinator, including the following:</w:t>
      </w:r>
    </w:p>
    <w:p w:rsidR="002A1A79" w:rsidRPr="002A1A79" w:rsidP="002A1A79" w14:paraId="18A0DD8E" w14:textId="77777777">
      <w:pPr>
        <w:widowControl/>
        <w:spacing w:after="0" w:line="279" w:lineRule="auto"/>
        <w:ind w:left="3600"/>
        <w:rPr>
          <w:rFonts w:ascii="Times New Roman" w:eastAsia="Times New Roman" w:hAnsi="Times New Roman" w:cs="Times New Roman"/>
          <w:color w:val="000000"/>
          <w:lang w:eastAsia="ja-JP"/>
        </w:rPr>
      </w:pPr>
      <w:r w:rsidRPr="002A1A79">
        <w:rPr>
          <w:rFonts w:ascii="Times New Roman" w:eastAsia="Times New Roman" w:hAnsi="Times New Roman" w:cs="Times New Roman"/>
          <w:color w:val="000000"/>
          <w:lang w:eastAsia="ja-JP"/>
        </w:rPr>
        <w:t xml:space="preserve">  </w:t>
      </w:r>
      <w:r w:rsidRPr="002A1A79">
        <w:rPr>
          <w:rFonts w:ascii="Aptos" w:eastAsia="MS Mincho" w:hAnsi="Aptos" w:cs="Arial"/>
          <w:sz w:val="24"/>
          <w:szCs w:val="24"/>
          <w:lang w:eastAsia="ja-JP"/>
        </w:rPr>
        <w:tab/>
      </w:r>
      <w:r w:rsidRPr="002A1A79">
        <w:rPr>
          <w:rFonts w:ascii="Times New Roman" w:eastAsia="Times New Roman" w:hAnsi="Times New Roman" w:cs="Times New Roman"/>
          <w:color w:val="000000"/>
          <w:lang w:eastAsia="ja-JP"/>
        </w:rPr>
        <w:t>Letter to your school coordinator</w:t>
      </w:r>
    </w:p>
    <w:p w:rsidR="002A1A79" w:rsidRPr="002A1A79" w:rsidP="002A1A79" w14:paraId="6E60531F" w14:textId="77777777">
      <w:pPr>
        <w:widowControl/>
        <w:spacing w:after="0" w:line="279" w:lineRule="auto"/>
        <w:ind w:left="3600"/>
        <w:rPr>
          <w:rFonts w:ascii="Times New Roman" w:eastAsia="Times New Roman" w:hAnsi="Times New Roman" w:cs="Times New Roman"/>
          <w:color w:val="FF0000"/>
          <w:lang w:eastAsia="ja-JP"/>
        </w:rPr>
      </w:pPr>
      <w:r w:rsidRPr="002A1A79">
        <w:rPr>
          <w:rFonts w:ascii="Times New Roman" w:eastAsia="Times New Roman" w:hAnsi="Times New Roman" w:cs="Times New Roman"/>
          <w:color w:val="000000"/>
          <w:lang w:eastAsia="ja-JP"/>
        </w:rPr>
        <w:t xml:space="preserve">   </w:t>
      </w:r>
      <w:r w:rsidRPr="002A1A79">
        <w:rPr>
          <w:rFonts w:ascii="Aptos" w:eastAsia="MS Mincho" w:hAnsi="Aptos" w:cs="Arial"/>
          <w:sz w:val="24"/>
          <w:szCs w:val="24"/>
          <w:lang w:eastAsia="ja-JP"/>
        </w:rPr>
        <w:tab/>
      </w:r>
      <w:r w:rsidRPr="002A1A79">
        <w:rPr>
          <w:rFonts w:ascii="Times New Roman" w:eastAsia="Times New Roman" w:hAnsi="Times New Roman" w:cs="Times New Roman"/>
          <w:color w:val="FF0000"/>
          <w:lang w:eastAsia="ja-JP"/>
        </w:rPr>
        <w:t>Student List Submission Instructions</w:t>
      </w:r>
    </w:p>
    <w:p w:rsidR="002A1A79" w:rsidRPr="002A1A79" w:rsidP="002A1A79" w14:paraId="0061B17E" w14:textId="77777777">
      <w:pPr>
        <w:widowControl/>
        <w:spacing w:after="0" w:line="279" w:lineRule="auto"/>
        <w:ind w:left="3600" w:firstLine="720"/>
        <w:rPr>
          <w:rFonts w:ascii="Times New Roman" w:eastAsia="Times New Roman" w:hAnsi="Times New Roman" w:cs="Times New Roman"/>
          <w:color w:val="FF0000"/>
          <w:lang w:eastAsia="ja-JP"/>
        </w:rPr>
      </w:pPr>
      <w:r w:rsidRPr="002A1A79">
        <w:rPr>
          <w:rFonts w:ascii="Times New Roman" w:eastAsia="Times New Roman" w:hAnsi="Times New Roman" w:cs="Times New Roman"/>
          <w:color w:val="FF0000"/>
          <w:lang w:eastAsia="ja-JP"/>
        </w:rPr>
        <w:t>Parent/Guardian Notification Letter</w:t>
      </w:r>
    </w:p>
    <w:p w:rsidR="002A1A79" w:rsidRPr="002A1A79" w:rsidP="002A1A79" w14:paraId="3EE2F189" w14:textId="77777777">
      <w:pPr>
        <w:widowControl/>
        <w:spacing w:after="0" w:line="240" w:lineRule="auto"/>
        <w:rPr>
          <w:rFonts w:ascii="Times New Roman" w:eastAsia="Times New Roman" w:hAnsi="Times New Roman" w:cs="Times New Roman"/>
          <w:i/>
          <w:iCs/>
          <w:lang w:eastAsia="ja-JP"/>
        </w:rPr>
      </w:pPr>
    </w:p>
    <w:p w:rsidR="003928E4" w:rsidRPr="00FE0D4E" w:rsidP="00D30B43" w14:paraId="2669E64B" w14:textId="395E844D">
      <w:pPr>
        <w:widowControl/>
        <w:spacing w:after="160" w:line="279" w:lineRule="auto"/>
        <w:rPr>
          <w:rFonts w:ascii="Times New Roman" w:eastAsia="Times New Roman" w:hAnsi="Times New Roman" w:cs="Times New Roman"/>
          <w:i/>
          <w:iCs/>
          <w:sz w:val="16"/>
          <w:szCs w:val="16"/>
          <w:lang w:eastAsia="ja-JP"/>
        </w:rPr>
      </w:pPr>
      <w:r w:rsidRPr="00FE0D4E">
        <w:rPr>
          <w:rFonts w:ascii="Times New Roman" w:eastAsia="Times New Roman" w:hAnsi="Times New Roman" w:cs="Times New Roman"/>
          <w:i/>
          <w:iCs/>
          <w:sz w:val="16"/>
          <w:szCs w:val="16"/>
          <w:lang w:eastAsia="ja-JP"/>
        </w:rPr>
        <w:t xml:space="preserve">The National Center for Education Statistics (NCES) conducts the National Assessment of Educational Progress to evaluate federally supported education programs. </w:t>
      </w:r>
      <w:r w:rsidRPr="00FE0D4E">
        <w:rPr>
          <w:rFonts w:ascii="Times New Roman" w:eastAsia="Times New Roman" w:hAnsi="Times New Roman" w:cs="Times New Roman"/>
          <w:i/>
          <w:iCs/>
          <w:sz w:val="16"/>
          <w:szCs w:val="16"/>
          <w:lang w:eastAsia="ja-JP"/>
        </w:rPr>
        <w:t>All of</w:t>
      </w:r>
      <w:r w:rsidRPr="00FE0D4E">
        <w:rPr>
          <w:rFonts w:ascii="Times New Roman" w:eastAsia="Times New Roman" w:hAnsi="Times New Roman" w:cs="Times New Roman"/>
          <w:i/>
          <w:iCs/>
          <w:sz w:val="16"/>
          <w:szCs w:val="16"/>
          <w:lang w:eastAsia="ja-JP"/>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sz w:val="16"/>
          <w:szCs w:val="16"/>
          <w:lang w:eastAsia="ja-JP"/>
        </w:rPr>
        <w:t>or used</w:t>
      </w:r>
      <w:r w:rsidRPr="00FE0D4E">
        <w:rPr>
          <w:rFonts w:ascii="Times New Roman" w:eastAsia="Times New Roman" w:hAnsi="Times New Roman" w:cs="Times New Roman"/>
          <w:i/>
          <w:iCs/>
          <w:sz w:val="16"/>
          <w:szCs w:val="16"/>
          <w:lang w:eastAsia="ja-JP"/>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Times New Roman" w:eastAsia="Times New Roman" w:hAnsi="Times New Roman" w:cs="Times New Roman"/>
          <w:i/>
          <w:iCs/>
          <w:sz w:val="16"/>
          <w:szCs w:val="16"/>
          <w:lang w:eastAsia="ja-JP"/>
        </w:rPr>
        <w:t>both if</w:t>
      </w:r>
      <w:r w:rsidRPr="00FE0D4E">
        <w:rPr>
          <w:rFonts w:ascii="Times New Roman" w:eastAsia="Times New Roman" w:hAnsi="Times New Roman" w:cs="Times New Roman"/>
          <w:i/>
          <w:iCs/>
          <w:sz w:val="16"/>
          <w:szCs w:val="16"/>
          <w:lang w:eastAsia="ja-JP"/>
        </w:rPr>
        <w:t xml:space="preserve"> he </w:t>
      </w:r>
      <w:r w:rsidRPr="00FE0D4E">
        <w:rPr>
          <w:rFonts w:ascii="Times New Roman" w:eastAsia="Times New Roman" w:hAnsi="Times New Roman" w:cs="Times New Roman"/>
          <w:i/>
          <w:iCs/>
          <w:sz w:val="16"/>
          <w:szCs w:val="16"/>
          <w:lang w:eastAsia="ja-JP"/>
        </w:rPr>
        <w:t>or</w:t>
      </w:r>
      <w:r w:rsidRPr="00FE0D4E">
        <w:rPr>
          <w:rFonts w:ascii="Times New Roman" w:eastAsia="Times New Roman" w:hAnsi="Times New Roman" w:cs="Times New Roman"/>
          <w:i/>
          <w:iCs/>
          <w:sz w:val="16"/>
          <w:szCs w:val="16"/>
          <w:lang w:eastAsia="ja-JP"/>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3928E4" w14:paraId="72D00C7B" w14:textId="77777777">
      <w:pPr>
        <w:rPr>
          <w:lang w:eastAsia="ja-JP"/>
        </w:rPr>
      </w:pPr>
      <w:r>
        <w:rPr>
          <w:lang w:eastAsia="ja-JP"/>
        </w:rPr>
        <w:br w:type="page"/>
      </w:r>
    </w:p>
    <w:p w:rsidR="00A9638C" w:rsidRPr="009D4BFE" w:rsidP="003928E4" w14:paraId="2A4B1688" w14:textId="47B48145">
      <w:pPr>
        <w:pStyle w:val="Heading3"/>
        <w:rPr>
          <w:rStyle w:val="Strong"/>
          <w:rFonts w:eastAsia="Times New Roman" w:cs="Times New Roman"/>
          <w:b w:val="0"/>
          <w:bCs w:val="0"/>
          <w:i/>
          <w:iCs/>
          <w:color w:val="auto"/>
          <w:sz w:val="22"/>
          <w:szCs w:val="22"/>
          <w:lang w:eastAsia="ja-JP"/>
        </w:rPr>
      </w:pPr>
      <w:bookmarkStart w:id="44" w:name="_Toc203742167"/>
      <w:r w:rsidRPr="0043588D">
        <w:rPr>
          <w:rStyle w:val="Strong"/>
          <w:rFonts w:cs="Times New Roman"/>
        </w:rPr>
        <w:t>Appendix D-</w:t>
      </w:r>
      <w:r w:rsidR="001622A7">
        <w:rPr>
          <w:rStyle w:val="Strong"/>
          <w:rFonts w:cs="Times New Roman"/>
        </w:rPr>
        <w:t>15</w:t>
      </w:r>
      <w:r w:rsidRPr="0043588D">
        <w:rPr>
          <w:rStyle w:val="Strong"/>
          <w:rFonts w:cs="Times New Roman"/>
        </w:rPr>
        <w:t xml:space="preserve">: </w:t>
      </w:r>
      <w:r w:rsidRPr="00107AB0">
        <w:rPr>
          <w:rStyle w:val="Strong"/>
          <w:rFonts w:cs="Times New Roman"/>
          <w:b w:val="0"/>
          <w:bCs w:val="0"/>
        </w:rPr>
        <w:t>NAEP 202</w:t>
      </w:r>
      <w:r w:rsidR="00A07D7E">
        <w:rPr>
          <w:rStyle w:val="Strong"/>
          <w:rFonts w:cs="Times New Roman"/>
          <w:b w:val="0"/>
          <w:bCs w:val="0"/>
        </w:rPr>
        <w:t>6</w:t>
      </w:r>
      <w:r w:rsidRPr="00107AB0">
        <w:rPr>
          <w:rStyle w:val="Strong"/>
          <w:rFonts w:cs="Times New Roman"/>
          <w:b w:val="0"/>
          <w:bCs w:val="0"/>
        </w:rPr>
        <w:t xml:space="preserve"> Assessment Details Letter to Principal, NAEP Device Model, Puerto Rico</w:t>
      </w:r>
      <w:bookmarkEnd w:id="42"/>
      <w:r w:rsidR="00A07D7E">
        <w:rPr>
          <w:rStyle w:val="Strong"/>
          <w:rFonts w:cs="Times New Roman"/>
          <w:b w:val="0"/>
          <w:bCs w:val="0"/>
        </w:rPr>
        <w:t xml:space="preserve"> (NEW)</w:t>
      </w:r>
      <w:bookmarkEnd w:id="44"/>
    </w:p>
    <w:p w:rsidR="005F352C" w:rsidRPr="00760100" w:rsidP="00760100" w14:paraId="1C5B5C36" w14:textId="2FD459AA">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18137B" w:rsidRPr="0018137B" w:rsidP="0018137B" w14:paraId="020F25BB" w14:textId="77777777">
      <w:pPr>
        <w:widowControl/>
        <w:spacing w:after="0" w:line="240" w:lineRule="auto"/>
        <w:jc w:val="center"/>
        <w:rPr>
          <w:rFonts w:ascii="Times New Roman" w:eastAsia="PMingLiU" w:hAnsi="Times New Roman" w:cs="Times New Roman"/>
          <w:b/>
          <w:bCs/>
          <w:sz w:val="24"/>
          <w:szCs w:val="24"/>
          <w:lang w:val="" w:eastAsia="ja-JP"/>
        </w:rPr>
      </w:pPr>
      <w:r w:rsidRPr="0018137B">
        <w:rPr>
          <w:rFonts w:ascii="Times New Roman" w:eastAsia="PMingLiU" w:hAnsi="Times New Roman" w:cs="Times New Roman"/>
          <w:b/>
          <w:bCs/>
          <w:sz w:val="24"/>
          <w:szCs w:val="24"/>
          <w:lang w:val="" w:eastAsia="ja-JP"/>
        </w:rPr>
        <w:t xml:space="preserve">Carta de notificación con detalles acerca de la evaluación NAEP de 2026 (Dispositivo de NAEP) </w:t>
      </w:r>
    </w:p>
    <w:p w:rsidR="0018137B" w:rsidRPr="0018137B" w:rsidP="0018137B" w14:paraId="1A271788" w14:textId="77777777">
      <w:pPr>
        <w:widowControl/>
        <w:spacing w:after="0" w:line="240" w:lineRule="auto"/>
        <w:jc w:val="center"/>
        <w:rPr>
          <w:rFonts w:ascii="Times New Roman" w:eastAsia="Times New Roman" w:hAnsi="Times New Roman" w:cs="Times New Roman"/>
          <w:b/>
          <w:bCs/>
          <w:lang w:val="es-PR" w:eastAsia="ja-JP"/>
        </w:rPr>
      </w:pPr>
      <w:r w:rsidRPr="0018137B">
        <w:rPr>
          <w:rFonts w:ascii="Times New Roman" w:eastAsia="Times New Roman" w:hAnsi="Times New Roman" w:cs="Times New Roman"/>
          <w:b/>
          <w:bCs/>
          <w:lang w:val="es-PR" w:eastAsia="ja-JP"/>
        </w:rPr>
        <w:t xml:space="preserve">DE PARTE </w:t>
      </w:r>
      <w:r w:rsidRPr="0018137B">
        <w:rPr>
          <w:rFonts w:ascii="Times New Roman" w:eastAsia="Times New Roman" w:hAnsi="Times New Roman" w:cs="Times New Roman"/>
          <w:b/>
          <w:bCs/>
          <w:lang w:val="es-PR" w:eastAsia="ja-JP"/>
        </w:rPr>
        <w:t>DEL(</w:t>
      </w:r>
      <w:r w:rsidRPr="0018137B">
        <w:rPr>
          <w:rFonts w:ascii="Times New Roman" w:eastAsia="Times New Roman" w:hAnsi="Times New Roman" w:cs="Times New Roman"/>
          <w:b/>
          <w:bCs/>
          <w:lang w:val="es-PR" w:eastAsia="ja-JP"/>
        </w:rPr>
        <w:t xml:space="preserve">DE LA) COORDINADOR(A) ESTATAL DE NAEP PARA EL(LA) DIRECTOR(A) </w:t>
      </w:r>
      <w:r w:rsidRPr="0018137B">
        <w:rPr>
          <w:rFonts w:ascii="Times New Roman" w:eastAsia="PMingLiU" w:hAnsi="Times New Roman" w:cs="Times New Roman"/>
          <w:b/>
          <w:sz w:val="24"/>
          <w:szCs w:val="24"/>
          <w:lang w:val="es-PR" w:eastAsia="ja-JP"/>
        </w:rPr>
        <w:t>– PUERTO RICO</w:t>
      </w:r>
    </w:p>
    <w:p w:rsidR="0018137B" w:rsidRPr="0018137B" w:rsidP="0018137B" w14:paraId="68BE7068" w14:textId="77777777">
      <w:pPr>
        <w:widowControl/>
        <w:spacing w:after="0" w:line="240" w:lineRule="auto"/>
        <w:jc w:val="center"/>
        <w:rPr>
          <w:rFonts w:ascii="Times New Roman" w:eastAsia="PMingLiU" w:hAnsi="Times New Roman" w:cs="Times New Roman"/>
          <w:b/>
          <w:bCs/>
          <w:sz w:val="24"/>
          <w:szCs w:val="24"/>
          <w:lang w:val="" w:eastAsia="ja-JP"/>
        </w:rPr>
      </w:pPr>
      <w:r w:rsidRPr="0018137B">
        <w:rPr>
          <w:rFonts w:ascii="Times New Roman" w:eastAsia="PMingLiU" w:hAnsi="Times New Roman" w:cs="Times New Roman"/>
          <w:b/>
          <w:bCs/>
          <w:sz w:val="24"/>
          <w:szCs w:val="24"/>
          <w:lang w:val="" w:eastAsia="ja-JP"/>
        </w:rPr>
        <w:t xml:space="preserve">Se debe personalizar el </w:t>
      </w:r>
      <w:r w:rsidRPr="0018137B">
        <w:rPr>
          <w:rFonts w:ascii="Times New Roman" w:eastAsia="PMingLiU" w:hAnsi="Times New Roman" w:cs="Times New Roman"/>
          <w:b/>
          <w:bCs/>
          <w:color w:val="FF0000"/>
          <w:sz w:val="24"/>
          <w:szCs w:val="24"/>
          <w:lang w:val="" w:eastAsia="ja-JP"/>
        </w:rPr>
        <w:t>texto en rojo</w:t>
      </w:r>
      <w:r w:rsidRPr="0018137B">
        <w:rPr>
          <w:rFonts w:ascii="Times New Roman" w:eastAsia="PMingLiU" w:hAnsi="Times New Roman" w:cs="Times New Roman"/>
          <w:b/>
          <w:bCs/>
          <w:sz w:val="24"/>
          <w:szCs w:val="24"/>
          <w:lang w:val="" w:eastAsia="ja-JP"/>
        </w:rPr>
        <w:t xml:space="preserve"> antes de combinar la correspondencia, </w:t>
      </w:r>
      <w:r w:rsidRPr="0018137B">
        <w:rPr>
          <w:rFonts w:ascii="Times New Roman" w:eastAsia="PMingLiU" w:hAnsi="Times New Roman" w:cs="Times New Roman"/>
          <w:b/>
          <w:bCs/>
          <w:sz w:val="24"/>
          <w:szCs w:val="24"/>
          <w:highlight w:val="yellow"/>
          <w:lang w:val="" w:eastAsia="ja-JP"/>
        </w:rPr>
        <w:t>el texto resaltado</w:t>
      </w:r>
      <w:r w:rsidRPr="0018137B">
        <w:rPr>
          <w:rFonts w:ascii="Times New Roman" w:eastAsia="PMingLiU" w:hAnsi="Times New Roman" w:cs="Times New Roman"/>
          <w:b/>
          <w:bCs/>
          <w:sz w:val="24"/>
          <w:szCs w:val="24"/>
          <w:lang w:val="" w:eastAsia="ja-JP"/>
        </w:rPr>
        <w:t xml:space="preserve"> representa los campos que se deben combinar</w:t>
      </w:r>
      <w:r w:rsidRPr="0018137B">
        <w:rPr>
          <w:rFonts w:ascii="Times New Roman" w:eastAsia="Times New Roman" w:hAnsi="Times New Roman" w:cs="Times New Roman"/>
          <w:b/>
          <w:bCs/>
          <w:lang w:val="es-PR" w:eastAsia="ja-JP"/>
        </w:rPr>
        <w:t>.</w:t>
      </w:r>
    </w:p>
    <w:p w:rsidR="0018137B" w:rsidRPr="0018137B" w:rsidP="0018137B" w14:paraId="6CEB38DE" w14:textId="77777777">
      <w:pPr>
        <w:widowControl/>
        <w:spacing w:after="0" w:line="240" w:lineRule="auto"/>
        <w:jc w:val="center"/>
        <w:rPr>
          <w:rFonts w:ascii="Times New Roman" w:eastAsia="Times New Roman" w:hAnsi="Times New Roman" w:cs="Times New Roman"/>
          <w:b/>
          <w:bCs/>
          <w:lang w:val="es-PR" w:eastAsia="ja-JP"/>
        </w:rPr>
      </w:pPr>
      <w:r w:rsidRPr="0018137B">
        <w:rPr>
          <w:rFonts w:ascii="Times New Roman" w:eastAsia="Times New Roman" w:hAnsi="Times New Roman" w:cs="Times New Roman"/>
          <w:b/>
          <w:bCs/>
          <w:lang w:val="es-PR" w:eastAsia="ja-JP"/>
        </w:rPr>
        <w:t xml:space="preserve"> </w:t>
      </w:r>
    </w:p>
    <w:p w:rsidR="0018137B" w:rsidRPr="0018137B" w:rsidP="0018137B" w14:paraId="16F19CDB" w14:textId="77777777">
      <w:pPr>
        <w:widowControl/>
        <w:spacing w:after="0"/>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 xml:space="preserve">Estimado(a) </w:t>
      </w:r>
      <w:r w:rsidRPr="0018137B">
        <w:rPr>
          <w:rFonts w:ascii="Times New Roman" w:eastAsia="Times New Roman" w:hAnsi="Times New Roman" w:cs="Times New Roman"/>
          <w:highlight w:val="yellow"/>
          <w:lang w:val="es-PR" w:eastAsia="ja-JP"/>
        </w:rPr>
        <w:t>director(a)</w:t>
      </w:r>
      <w:r w:rsidRPr="0018137B">
        <w:rPr>
          <w:rFonts w:ascii="Times New Roman" w:eastAsia="Times New Roman" w:hAnsi="Times New Roman" w:cs="Times New Roman"/>
          <w:lang w:val="es-PR" w:eastAsia="ja-JP"/>
        </w:rPr>
        <w:t>,</w:t>
      </w:r>
    </w:p>
    <w:p w:rsidR="0018137B" w:rsidRPr="0018137B" w:rsidP="0018137B" w14:paraId="4E1B28F1" w14:textId="77777777">
      <w:pPr>
        <w:widowControl/>
        <w:spacing w:after="0"/>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 xml:space="preserve"> </w:t>
      </w:r>
    </w:p>
    <w:p w:rsidR="0018137B" w:rsidRPr="0018137B" w:rsidP="0018137B" w14:paraId="02FE85EA" w14:textId="77777777">
      <w:pPr>
        <w:widowControl/>
        <w:spacing w:after="0"/>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 xml:space="preserve">Gracias por todo lo que hace para apoyar la educación en Puerto Rico. Durante </w:t>
      </w:r>
      <w:r w:rsidRPr="0018137B">
        <w:rPr>
          <w:rFonts w:ascii="Times New Roman" w:eastAsia="Times New Roman" w:hAnsi="Times New Roman" w:cs="Times New Roman"/>
          <w:color w:val="EE0000"/>
          <w:lang w:val="es-PR" w:eastAsia="ja-JP"/>
        </w:rPr>
        <w:t>[época del año]</w:t>
      </w:r>
      <w:r w:rsidRPr="0018137B">
        <w:rPr>
          <w:rFonts w:ascii="Times New Roman" w:eastAsia="Times New Roman" w:hAnsi="Times New Roman" w:cs="Times New Roman"/>
          <w:lang w:val="es-PR" w:eastAsia="ja-JP"/>
        </w:rPr>
        <w:t xml:space="preserve">, notifiqué a </w:t>
      </w:r>
      <w:r w:rsidRPr="0018137B">
        <w:rPr>
          <w:rFonts w:ascii="Times New Roman" w:eastAsia="Times New Roman" w:hAnsi="Times New Roman" w:cs="Times New Roman"/>
          <w:highlight w:val="yellow"/>
          <w:lang w:val="es-PR" w:eastAsia="ja-JP"/>
        </w:rPr>
        <w:t>[nombre de la escuela]</w:t>
      </w:r>
      <w:r w:rsidRPr="0018137B">
        <w:rPr>
          <w:rFonts w:ascii="Times New Roman" w:eastAsia="Times New Roman" w:hAnsi="Times New Roman" w:cs="Times New Roman"/>
          <w:lang w:val="es-PR" w:eastAsia="ja-JP"/>
        </w:rPr>
        <w:t xml:space="preserve"> sobre su selección para participar en la administración de la Evaluación Nacional del Progreso Educativo (NAEP, por sus siglas en inglés) de 2026. Estoy haciendo un seguimiento para proporcionar información adicional sobre la preparación para la próxima evaluación, que comienza con la designación de un(a) coordinador(a) escolar.</w:t>
      </w:r>
    </w:p>
    <w:p w:rsidR="0018137B" w:rsidRPr="0018137B" w:rsidP="0018137B" w14:paraId="796405BF" w14:textId="77777777">
      <w:pPr>
        <w:widowControl/>
        <w:spacing w:after="0"/>
        <w:rPr>
          <w:rFonts w:ascii="Times New Roman" w:eastAsia="Times New Roman" w:hAnsi="Times New Roman" w:cs="Times New Roman"/>
          <w:lang w:val="es-PR" w:eastAsia="ja-JP"/>
        </w:rPr>
      </w:pPr>
    </w:p>
    <w:p w:rsidR="0018137B" w:rsidRPr="0018137B" w:rsidP="0018137B" w14:paraId="0D3D62E2" w14:textId="77777777">
      <w:pPr>
        <w:widowControl/>
        <w:spacing w:after="0"/>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w:t>
      </w:r>
    </w:p>
    <w:p w:rsidR="0018137B" w:rsidRPr="0018137B" w:rsidP="0018137B" w14:paraId="07073147" w14:textId="77777777">
      <w:pPr>
        <w:widowControl/>
        <w:spacing w:after="0"/>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 xml:space="preserve"> </w:t>
      </w:r>
    </w:p>
    <w:p w:rsidR="0018137B" w:rsidRPr="0018137B" w:rsidP="0018137B" w14:paraId="39FA149C" w14:textId="77777777">
      <w:pPr>
        <w:widowControl/>
        <w:spacing w:after="0" w:line="278" w:lineRule="auto"/>
        <w:rPr>
          <w:rFonts w:ascii="Times New Roman" w:eastAsia="Times New Roman" w:hAnsi="Times New Roman" w:cs="Times New Roman"/>
          <w:b/>
          <w:bCs/>
          <w:lang w:val="es-PR" w:eastAsia="ja-JP"/>
        </w:rPr>
      </w:pPr>
      <w:r w:rsidRPr="0018137B">
        <w:rPr>
          <w:rFonts w:ascii="Times New Roman" w:eastAsia="Times New Roman" w:hAnsi="Times New Roman" w:cs="Times New Roman"/>
          <w:b/>
          <w:bCs/>
          <w:lang w:val="es-PR" w:eastAsia="ja-JP"/>
        </w:rPr>
        <w:t>Visión general de la evaluación en su escuela</w:t>
      </w:r>
    </w:p>
    <w:tbl>
      <w:tblPr>
        <w:tblStyle w:val="TableGrid50"/>
        <w:tblW w:w="0" w:type="auto"/>
        <w:tblInd w:w="0" w:type="dxa"/>
        <w:tblBorders>
          <w:top w:val="single" w:sz="6" w:space="0" w:color="auto"/>
          <w:left w:val="single" w:sz="6" w:space="0" w:color="auto"/>
          <w:bottom w:val="single" w:sz="6" w:space="0" w:color="auto"/>
          <w:right w:val="single" w:sz="6" w:space="0" w:color="auto"/>
        </w:tblBorders>
        <w:tblLayout w:type="fixed"/>
        <w:tblLook w:val="06A0"/>
      </w:tblPr>
      <w:tblGrid>
        <w:gridCol w:w="3600"/>
        <w:gridCol w:w="5745"/>
      </w:tblGrid>
      <w:tr w14:paraId="53F75E92" w14:textId="77777777" w:rsidTr="0018137B">
        <w:tblPrEx>
          <w:tblW w:w="0" w:type="auto"/>
          <w:tblInd w:w="0" w:type="dxa"/>
          <w:tblBorders>
            <w:top w:val="single" w:sz="6" w:space="0" w:color="auto"/>
            <w:left w:val="single" w:sz="6" w:space="0" w:color="auto"/>
            <w:bottom w:val="single" w:sz="6" w:space="0" w:color="auto"/>
            <w:right w:val="single" w:sz="6" w:space="0" w:color="auto"/>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8137B" w:rsidRPr="0018137B" w:rsidP="0018137B" w14:paraId="49F577C4" w14:textId="77777777">
            <w:pPr>
              <w:numPr>
                <w:ilvl w:val="0"/>
                <w:numId w:val="153"/>
              </w:numPr>
              <w:spacing w:after="160" w:line="360" w:lineRule="auto"/>
              <w:contextualSpacing/>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b/>
                <w:bCs/>
                <w:color w:val="000000" w:themeColor="text1"/>
                <w:sz w:val="22"/>
                <w:szCs w:val="22"/>
                <w:lang w:val="es-CO"/>
              </w:rPr>
              <w:t>Materia:</w:t>
            </w:r>
          </w:p>
        </w:tc>
        <w:tc>
          <w:tcPr>
            <w:tcW w:w="5745" w:type="dxa"/>
            <w:tcBorders>
              <w:top w:val="nil"/>
              <w:left w:val="nil"/>
              <w:bottom w:val="nil"/>
              <w:right w:val="nil"/>
            </w:tcBorders>
            <w:tcMar>
              <w:top w:w="0" w:type="dxa"/>
              <w:left w:w="105" w:type="dxa"/>
              <w:bottom w:w="0" w:type="dxa"/>
              <w:right w:w="105" w:type="dxa"/>
            </w:tcMar>
            <w:hideMark/>
          </w:tcPr>
          <w:p w:rsidR="0018137B" w:rsidRPr="0018137B" w:rsidP="0018137B" w14:paraId="690084E6" w14:textId="77777777">
            <w:pPr>
              <w:spacing w:line="360" w:lineRule="auto"/>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color w:val="000000" w:themeColor="text1"/>
                <w:sz w:val="22"/>
                <w:szCs w:val="22"/>
                <w:lang w:val="es-CO"/>
              </w:rPr>
              <w:t>Matemáticas</w:t>
            </w:r>
          </w:p>
        </w:tc>
      </w:tr>
      <w:tr w14:paraId="6AA0C2B3" w14:textId="77777777" w:rsidTr="0018137B">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8137B" w:rsidRPr="0018137B" w:rsidP="0018137B" w14:paraId="53F3D9E9" w14:textId="77777777">
            <w:pPr>
              <w:numPr>
                <w:ilvl w:val="0"/>
                <w:numId w:val="154"/>
              </w:numPr>
              <w:spacing w:after="160" w:line="360" w:lineRule="auto"/>
              <w:contextualSpacing/>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b/>
                <w:bCs/>
                <w:color w:val="000000" w:themeColor="text1"/>
                <w:sz w:val="22"/>
                <w:szCs w:val="22"/>
                <w:lang w:val="es-CO"/>
              </w:rPr>
              <w:t>Grado:</w:t>
            </w:r>
          </w:p>
        </w:tc>
        <w:tc>
          <w:tcPr>
            <w:tcW w:w="5745" w:type="dxa"/>
            <w:tcBorders>
              <w:top w:val="nil"/>
              <w:left w:val="nil"/>
              <w:bottom w:val="nil"/>
              <w:right w:val="nil"/>
            </w:tcBorders>
            <w:tcMar>
              <w:top w:w="0" w:type="dxa"/>
              <w:left w:w="105" w:type="dxa"/>
              <w:bottom w:w="0" w:type="dxa"/>
              <w:right w:w="105" w:type="dxa"/>
            </w:tcMar>
            <w:hideMark/>
          </w:tcPr>
          <w:p w:rsidR="0018137B" w:rsidRPr="0018137B" w:rsidP="0018137B" w14:paraId="4CFB9570" w14:textId="77777777">
            <w:pPr>
              <w:spacing w:line="360" w:lineRule="auto"/>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color w:val="000000" w:themeColor="text1"/>
                <w:sz w:val="22"/>
                <w:szCs w:val="22"/>
                <w:highlight w:val="yellow"/>
                <w:lang w:val="es-CO"/>
              </w:rPr>
              <w:t>Grado (</w:t>
            </w:r>
            <w:r w:rsidRPr="0018137B">
              <w:rPr>
                <w:rFonts w:ascii="Times New Roman" w:eastAsia="Times New Roman" w:hAnsi="Times New Roman" w:cs="Times New Roman"/>
                <w:color w:val="000000" w:themeColor="text1"/>
                <w:sz w:val="22"/>
                <w:szCs w:val="22"/>
                <w:highlight w:val="yellow"/>
                <w:lang w:val="es-CO"/>
              </w:rPr>
              <w:t>4.°</w:t>
            </w:r>
            <w:r w:rsidRPr="0018137B">
              <w:rPr>
                <w:rFonts w:ascii="Times New Roman" w:eastAsia="Times New Roman" w:hAnsi="Times New Roman" w:cs="Times New Roman"/>
                <w:color w:val="000000" w:themeColor="text1"/>
                <w:sz w:val="22"/>
                <w:szCs w:val="22"/>
                <w:highlight w:val="yellow"/>
                <w:lang w:val="es-CO"/>
              </w:rPr>
              <w:t xml:space="preserve"> </w:t>
            </w:r>
            <w:r w:rsidRPr="0018137B">
              <w:rPr>
                <w:rFonts w:ascii="Times New Roman" w:eastAsia="Times New Roman" w:hAnsi="Times New Roman" w:cs="Times New Roman"/>
                <w:b/>
                <w:bCs/>
                <w:color w:val="000000" w:themeColor="text1"/>
                <w:sz w:val="22"/>
                <w:szCs w:val="22"/>
                <w:highlight w:val="yellow"/>
                <w:lang w:val="es-CO"/>
              </w:rPr>
              <w:t>u</w:t>
            </w:r>
            <w:r w:rsidRPr="0018137B">
              <w:rPr>
                <w:rFonts w:ascii="Times New Roman" w:eastAsia="Times New Roman" w:hAnsi="Times New Roman" w:cs="Times New Roman"/>
                <w:color w:val="000000" w:themeColor="text1"/>
                <w:sz w:val="22"/>
                <w:szCs w:val="22"/>
                <w:highlight w:val="yellow"/>
                <w:lang w:val="es-CO"/>
              </w:rPr>
              <w:t xml:space="preserve"> </w:t>
            </w:r>
            <w:r w:rsidRPr="0018137B">
              <w:rPr>
                <w:rFonts w:ascii="Times New Roman" w:eastAsia="Times New Roman" w:hAnsi="Times New Roman" w:cs="Times New Roman"/>
                <w:color w:val="000000" w:themeColor="text1"/>
                <w:sz w:val="22"/>
                <w:szCs w:val="22"/>
                <w:highlight w:val="yellow"/>
                <w:lang w:val="es-CO"/>
              </w:rPr>
              <w:t>8.°</w:t>
            </w:r>
            <w:r w:rsidRPr="0018137B">
              <w:rPr>
                <w:rFonts w:ascii="Times New Roman" w:eastAsia="Times New Roman" w:hAnsi="Times New Roman" w:cs="Times New Roman"/>
                <w:color w:val="000000" w:themeColor="text1"/>
                <w:sz w:val="22"/>
                <w:szCs w:val="22"/>
                <w:highlight w:val="yellow"/>
                <w:lang w:val="es-CO"/>
              </w:rPr>
              <w:t>)</w:t>
            </w:r>
          </w:p>
        </w:tc>
      </w:tr>
      <w:tr w14:paraId="5C101301" w14:textId="77777777" w:rsidTr="0018137B">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8137B" w:rsidRPr="0018137B" w:rsidP="0018137B" w14:paraId="345A4523" w14:textId="77777777">
            <w:pPr>
              <w:numPr>
                <w:ilvl w:val="0"/>
                <w:numId w:val="154"/>
              </w:numPr>
              <w:spacing w:after="160" w:line="360" w:lineRule="auto"/>
              <w:contextualSpacing/>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b/>
                <w:bCs/>
                <w:color w:val="000000" w:themeColor="text1"/>
                <w:sz w:val="22"/>
                <w:szCs w:val="22"/>
                <w:lang w:val="es-CO"/>
              </w:rPr>
              <w:t>Período de evaluación:</w:t>
            </w:r>
          </w:p>
        </w:tc>
        <w:tc>
          <w:tcPr>
            <w:tcW w:w="5745" w:type="dxa"/>
            <w:tcBorders>
              <w:top w:val="nil"/>
              <w:left w:val="nil"/>
              <w:bottom w:val="nil"/>
              <w:right w:val="nil"/>
            </w:tcBorders>
            <w:tcMar>
              <w:top w:w="0" w:type="dxa"/>
              <w:left w:w="105" w:type="dxa"/>
              <w:bottom w:w="0" w:type="dxa"/>
              <w:right w:w="105" w:type="dxa"/>
            </w:tcMar>
            <w:hideMark/>
          </w:tcPr>
          <w:p w:rsidR="0018137B" w:rsidRPr="0018137B" w:rsidP="0018137B" w14:paraId="061B3014" w14:textId="77777777">
            <w:pPr>
              <w:spacing w:line="360" w:lineRule="auto"/>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color w:val="000000" w:themeColor="text1"/>
                <w:sz w:val="22"/>
                <w:szCs w:val="22"/>
                <w:lang w:val="es-CO"/>
              </w:rPr>
              <w:t>26 de enero al 20 de marzo de 2026</w:t>
            </w:r>
          </w:p>
        </w:tc>
      </w:tr>
      <w:tr w14:paraId="13A28ECF" w14:textId="77777777" w:rsidTr="0018137B">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8137B" w:rsidRPr="0018137B" w:rsidP="0018137B" w14:paraId="6FB5FFDA" w14:textId="77777777">
            <w:pPr>
              <w:numPr>
                <w:ilvl w:val="0"/>
                <w:numId w:val="154"/>
              </w:numPr>
              <w:spacing w:after="160" w:line="360" w:lineRule="auto"/>
              <w:contextualSpacing/>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b/>
                <w:bCs/>
                <w:color w:val="000000" w:themeColor="text1"/>
                <w:sz w:val="22"/>
                <w:szCs w:val="22"/>
                <w:lang w:val="es-CO"/>
              </w:rPr>
              <w:t>Sesiones de evaluación:</w:t>
            </w:r>
          </w:p>
        </w:tc>
        <w:tc>
          <w:tcPr>
            <w:tcW w:w="5745" w:type="dxa"/>
            <w:tcBorders>
              <w:top w:val="nil"/>
              <w:left w:val="nil"/>
              <w:bottom w:val="nil"/>
              <w:right w:val="nil"/>
            </w:tcBorders>
            <w:tcMar>
              <w:top w:w="0" w:type="dxa"/>
              <w:left w:w="105" w:type="dxa"/>
              <w:bottom w:w="0" w:type="dxa"/>
              <w:right w:w="105" w:type="dxa"/>
            </w:tcMar>
            <w:vAlign w:val="center"/>
            <w:hideMark/>
          </w:tcPr>
          <w:p w:rsidR="0018137B" w:rsidRPr="0018137B" w:rsidP="0018137B" w14:paraId="34253D04" w14:textId="77777777">
            <w:pPr>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color w:val="000000" w:themeColor="text1"/>
                <w:sz w:val="22"/>
                <w:szCs w:val="22"/>
                <w:lang w:val="es-CO"/>
              </w:rPr>
              <w:t xml:space="preserve">Una sesión de aproximadamente 25 estudiantes. </w:t>
            </w:r>
          </w:p>
        </w:tc>
      </w:tr>
      <w:tr w14:paraId="469D7C91" w14:textId="77777777" w:rsidTr="0018137B">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8137B" w:rsidRPr="0018137B" w:rsidP="0018137B" w14:paraId="5E4D5232" w14:textId="77777777">
            <w:pPr>
              <w:numPr>
                <w:ilvl w:val="0"/>
                <w:numId w:val="154"/>
              </w:numPr>
              <w:spacing w:after="160" w:line="360" w:lineRule="auto"/>
              <w:contextualSpacing/>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b/>
                <w:bCs/>
                <w:color w:val="000000" w:themeColor="text1"/>
                <w:sz w:val="22"/>
                <w:szCs w:val="22"/>
                <w:lang w:val="es-CO"/>
              </w:rPr>
              <w:t>Tiempo del estudiante:</w:t>
            </w:r>
          </w:p>
        </w:tc>
        <w:tc>
          <w:tcPr>
            <w:tcW w:w="5745" w:type="dxa"/>
            <w:tcBorders>
              <w:top w:val="nil"/>
              <w:left w:val="nil"/>
              <w:bottom w:val="nil"/>
              <w:right w:val="nil"/>
            </w:tcBorders>
            <w:tcMar>
              <w:top w:w="0" w:type="dxa"/>
              <w:left w:w="105" w:type="dxa"/>
              <w:bottom w:w="0" w:type="dxa"/>
              <w:right w:w="105" w:type="dxa"/>
            </w:tcMar>
            <w:hideMark/>
          </w:tcPr>
          <w:p w:rsidR="0018137B" w:rsidRPr="0018137B" w:rsidP="0018137B" w14:paraId="57572E71" w14:textId="77777777">
            <w:pPr>
              <w:spacing w:line="360" w:lineRule="auto"/>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color w:val="000000" w:themeColor="text1"/>
                <w:sz w:val="22"/>
                <w:szCs w:val="22"/>
                <w:lang w:val="es-CO"/>
              </w:rPr>
              <w:t>Aproximadamente 2 horas (incluyendo el tiempo de transición, las instrucciones y tiempo para contestar las preguntas del cuestionario de contexto).</w:t>
            </w:r>
          </w:p>
        </w:tc>
      </w:tr>
      <w:tr w14:paraId="22111FC5" w14:textId="77777777" w:rsidTr="0018137B">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8137B" w:rsidRPr="0018137B" w:rsidP="0018137B" w14:paraId="22C0A683" w14:textId="77777777">
            <w:pPr>
              <w:numPr>
                <w:ilvl w:val="0"/>
                <w:numId w:val="154"/>
              </w:numPr>
              <w:spacing w:after="160" w:line="360" w:lineRule="auto"/>
              <w:contextualSpacing/>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b/>
                <w:bCs/>
                <w:color w:val="000000" w:themeColor="text1"/>
                <w:sz w:val="22"/>
                <w:szCs w:val="22"/>
                <w:lang w:val="es-CO"/>
              </w:rPr>
              <w:t>Administradores de la evaluación:</w:t>
            </w:r>
          </w:p>
        </w:tc>
        <w:tc>
          <w:tcPr>
            <w:tcW w:w="5745" w:type="dxa"/>
            <w:tcBorders>
              <w:top w:val="nil"/>
              <w:left w:val="nil"/>
              <w:bottom w:val="nil"/>
              <w:right w:val="nil"/>
            </w:tcBorders>
            <w:tcMar>
              <w:top w:w="0" w:type="dxa"/>
              <w:left w:w="105" w:type="dxa"/>
              <w:bottom w:w="0" w:type="dxa"/>
              <w:right w:w="105" w:type="dxa"/>
            </w:tcMar>
            <w:hideMark/>
          </w:tcPr>
          <w:p w:rsidR="0018137B" w:rsidRPr="0018137B" w:rsidP="0018137B" w14:paraId="53C0AF47" w14:textId="77777777">
            <w:pPr>
              <w:spacing w:line="360" w:lineRule="auto"/>
              <w:rPr>
                <w:rFonts w:ascii="Times New Roman" w:eastAsia="Times New Roman" w:hAnsi="Times New Roman" w:cs="Times New Roman"/>
                <w:color w:val="000000" w:themeColor="text1"/>
                <w:sz w:val="22"/>
                <w:szCs w:val="22"/>
                <w:lang w:val="es-CO"/>
              </w:rPr>
            </w:pPr>
            <w:r w:rsidRPr="0018137B">
              <w:rPr>
                <w:rFonts w:ascii="Times New Roman" w:eastAsia="Times New Roman" w:hAnsi="Times New Roman" w:cs="Times New Roman"/>
                <w:color w:val="000000" w:themeColor="text1"/>
                <w:sz w:val="22"/>
                <w:szCs w:val="22"/>
                <w:lang w:val="es-CO"/>
              </w:rPr>
              <w:t>Representantes de NAEP</w:t>
            </w:r>
          </w:p>
        </w:tc>
      </w:tr>
    </w:tbl>
    <w:p w:rsidR="0018137B" w:rsidRPr="0018137B" w:rsidP="0018137B" w14:paraId="05FC8E67" w14:textId="77777777">
      <w:pPr>
        <w:widowControl/>
        <w:spacing w:after="0" w:line="278" w:lineRule="auto"/>
        <w:rPr>
          <w:rFonts w:ascii="Times New Roman" w:eastAsia="Times New Roman" w:hAnsi="Times New Roman" w:cs="Times New Roman"/>
          <w:color w:val="000000" w:themeColor="text1"/>
          <w:lang w:val="es-CO" w:eastAsia="ja-JP"/>
        </w:rPr>
      </w:pPr>
    </w:p>
    <w:p w:rsidR="0018137B" w:rsidRPr="0018137B" w:rsidP="0018137B" w14:paraId="44EFC3FC" w14:textId="77777777">
      <w:pPr>
        <w:widowControl/>
        <w:spacing w:after="0" w:line="240" w:lineRule="auto"/>
        <w:rPr>
          <w:rFonts w:ascii="Times New Roman" w:eastAsia="Times New Roman" w:hAnsi="Times New Roman" w:cs="Times New Roman"/>
          <w:b/>
          <w:bCs/>
          <w:lang w:val="es-CO" w:eastAsia="ja-JP"/>
        </w:rPr>
      </w:pPr>
      <w:r w:rsidRPr="0018137B">
        <w:rPr>
          <w:rFonts w:ascii="Times New Roman" w:eastAsia="Times New Roman" w:hAnsi="Times New Roman" w:cs="Times New Roman"/>
          <w:b/>
          <w:bCs/>
          <w:lang w:val="es-CO" w:eastAsia="ja-JP"/>
        </w:rPr>
        <w:t xml:space="preserve">¿Qué debo saber? </w:t>
      </w:r>
    </w:p>
    <w:p w:rsidR="0018137B" w:rsidRPr="0018137B" w:rsidP="0018137B" w14:paraId="3D3E67B9" w14:textId="77777777">
      <w:pPr>
        <w:widowControl/>
        <w:spacing w:after="0" w:line="240" w:lineRule="auto"/>
        <w:rPr>
          <w:rFonts w:ascii="Times New Roman" w:eastAsia="Times New Roman" w:hAnsi="Times New Roman" w:cs="Times New Roman"/>
          <w:b/>
          <w:bCs/>
          <w:lang w:val="es-CO" w:eastAsia="ja-JP"/>
        </w:rPr>
      </w:pPr>
      <w:r w:rsidRPr="0018137B">
        <w:rPr>
          <w:rFonts w:ascii="Times New Roman" w:eastAsia="Times New Roman" w:hAnsi="Times New Roman" w:cs="Times New Roman"/>
          <w:b/>
          <w:bCs/>
          <w:lang w:val="es-CO" w:eastAsia="ja-JP"/>
        </w:rPr>
        <w:t xml:space="preserve"> </w:t>
      </w:r>
    </w:p>
    <w:p w:rsidR="0018137B" w:rsidRPr="0018137B" w:rsidP="0018137B" w14:paraId="1E1E017F" w14:textId="77777777">
      <w:pPr>
        <w:widowControl/>
        <w:numPr>
          <w:ilvl w:val="0"/>
          <w:numId w:val="155"/>
        </w:numPr>
        <w:spacing w:after="0" w:line="278" w:lineRule="auto"/>
        <w:contextualSpacing/>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18137B" w:rsidRPr="0018137B" w:rsidP="0018137B" w14:paraId="002C1E16" w14:textId="77777777">
      <w:pPr>
        <w:widowControl/>
        <w:numPr>
          <w:ilvl w:val="0"/>
          <w:numId w:val="155"/>
        </w:numPr>
        <w:spacing w:after="0" w:line="278" w:lineRule="auto"/>
        <w:contextualSpacing/>
        <w:rPr>
          <w:rFonts w:ascii="Times New Roman" w:eastAsia="Times New Roman" w:hAnsi="Times New Roman" w:cs="Times New Roman"/>
          <w:lang w:val="es-PR" w:eastAsia="ja-JP"/>
        </w:rPr>
      </w:pPr>
      <w:bookmarkStart w:id="45" w:name="_Hlk170299497"/>
      <w:r w:rsidRPr="0018137B">
        <w:rPr>
          <w:rFonts w:ascii="Times New Roman" w:eastAsia="Times New Roman" w:hAnsi="Times New Roman" w:cs="Times New Roman"/>
          <w:lang w:val="es-PR" w:eastAsia="ja-JP"/>
        </w:rPr>
        <w:t>Los representantes de NAEP le proporcionarán bastante apoyo a su escuela, administrarán la evaluación, y llevarán todos los materiales y equipos necesarios</w:t>
      </w:r>
      <w:bookmarkEnd w:id="45"/>
      <w:r w:rsidRPr="0018137B">
        <w:rPr>
          <w:rFonts w:ascii="Times New Roman" w:eastAsia="Times New Roman" w:hAnsi="Times New Roman" w:cs="Times New Roman"/>
          <w:lang w:val="es-PR" w:eastAsia="ja-JP"/>
        </w:rPr>
        <w:t>.</w:t>
      </w:r>
    </w:p>
    <w:p w:rsidR="0018137B" w:rsidRPr="0018137B" w:rsidP="0018137B" w14:paraId="378AE744" w14:textId="77777777">
      <w:pPr>
        <w:widowControl/>
        <w:numPr>
          <w:ilvl w:val="0"/>
          <w:numId w:val="155"/>
        </w:numPr>
        <w:spacing w:after="0" w:line="278" w:lineRule="auto"/>
        <w:rPr>
          <w:rFonts w:ascii="Times New Roman" w:eastAsia="Times New Roman" w:hAnsi="Times New Roman" w:cs="Times New Roman"/>
          <w:sz w:val="24"/>
          <w:szCs w:val="24"/>
          <w:lang w:val="es-PR" w:eastAsia="ja-JP"/>
        </w:rPr>
      </w:pPr>
      <w:r w:rsidRPr="0018137B">
        <w:rPr>
          <w:rFonts w:ascii="Times New Roman" w:eastAsia="Times New Roman" w:hAnsi="Times New Roman" w:cs="Times New Roman"/>
          <w:lang w:val="es-PR" w:eastAsia="ja-JP"/>
        </w:rPr>
        <w:t>Se agradece la presencia de un miembro del personal de la escuela como observador durante la sesión de evaluación, ya que puede tener un impacto positivo en la motivación y el desempeño de los estudiantes.</w:t>
      </w:r>
      <w:r w:rsidRPr="0018137B">
        <w:rPr>
          <w:rFonts w:ascii="Aptos" w:eastAsia="PMingLiU" w:hAnsi="Aptos" w:cs="Arial"/>
          <w:lang w:val="es-PR" w:eastAsia="ja-JP"/>
        </w:rPr>
        <w:t xml:space="preserve"> </w:t>
      </w:r>
    </w:p>
    <w:p w:rsidR="0018137B" w:rsidRPr="0018137B" w:rsidP="0018137B" w14:paraId="66D6FB29" w14:textId="77777777">
      <w:pPr>
        <w:widowControl/>
        <w:numPr>
          <w:ilvl w:val="0"/>
          <w:numId w:val="155"/>
        </w:numPr>
        <w:spacing w:after="0" w:line="278" w:lineRule="auto"/>
        <w:contextualSpacing/>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Los estudiantes completarán la evaluación usando los Chromebook proporcionados por NAEP.</w:t>
      </w:r>
    </w:p>
    <w:p w:rsidR="0018137B" w:rsidRPr="0018137B" w:rsidP="0018137B" w14:paraId="606E4BDA" w14:textId="77777777">
      <w:pPr>
        <w:widowControl/>
        <w:spacing w:after="0" w:line="278" w:lineRule="auto"/>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 xml:space="preserve"> </w:t>
      </w:r>
    </w:p>
    <w:p w:rsidR="0018137B" w:rsidRPr="0018137B" w:rsidP="0018137B" w14:paraId="0260E2FC" w14:textId="77777777">
      <w:pPr>
        <w:widowControl/>
        <w:spacing w:after="0" w:line="278" w:lineRule="auto"/>
        <w:rPr>
          <w:rFonts w:ascii="Times New Roman" w:eastAsia="Times New Roman" w:hAnsi="Times New Roman" w:cs="Times New Roman"/>
          <w:color w:val="000000" w:themeColor="text1"/>
          <w:lang w:val="es-PR" w:eastAsia="ja-JP"/>
        </w:rPr>
      </w:pPr>
      <w:r w:rsidRPr="0018137B">
        <w:rPr>
          <w:rFonts w:ascii="Times New Roman" w:eastAsia="Times New Roman" w:hAnsi="Times New Roman" w:cs="Times New Roman"/>
          <w:b/>
          <w:bCs/>
          <w:color w:val="000000" w:themeColor="text1"/>
          <w:lang w:val="es-PR" w:eastAsia="ja-JP"/>
        </w:rPr>
        <w:t xml:space="preserve">¿Cuáles son los próximos pasos? </w:t>
      </w:r>
    </w:p>
    <w:p w:rsidR="0018137B" w:rsidRPr="0018137B" w:rsidP="0018137B" w14:paraId="59F08987" w14:textId="77777777">
      <w:pPr>
        <w:widowControl/>
        <w:numPr>
          <w:ilvl w:val="0"/>
          <w:numId w:val="102"/>
        </w:numPr>
        <w:spacing w:after="0" w:line="278" w:lineRule="auto"/>
        <w:contextualSpacing/>
        <w:rPr>
          <w:rFonts w:ascii="Times New Roman" w:eastAsia="Times New Roman" w:hAnsi="Times New Roman" w:cs="Times New Roman"/>
          <w:color w:val="000000" w:themeColor="text1"/>
          <w:lang w:val="es-PR" w:eastAsia="ja-JP"/>
        </w:rPr>
      </w:pPr>
      <w:r w:rsidRPr="0018137B">
        <w:rPr>
          <w:rFonts w:ascii="Times New Roman" w:eastAsia="Times New Roman" w:hAnsi="Times New Roman" w:cs="Times New Roman"/>
          <w:color w:val="000000" w:themeColor="text1"/>
          <w:lang w:val="es-PR" w:eastAsia="ja-JP"/>
        </w:rPr>
        <w:t>Designe a un(a) coordinador(a) escolar de NAEP para que sea la persona de contacto, y para que envíe información adicional.</w:t>
      </w:r>
    </w:p>
    <w:p w:rsidR="0018137B" w:rsidRPr="0018137B" w:rsidP="0018137B" w14:paraId="7BD8F1C8" w14:textId="77777777">
      <w:pPr>
        <w:widowControl/>
        <w:numPr>
          <w:ilvl w:val="0"/>
          <w:numId w:val="156"/>
        </w:numPr>
        <w:spacing w:after="0" w:line="278" w:lineRule="auto"/>
        <w:contextualSpacing/>
        <w:rPr>
          <w:rFonts w:ascii="Times New Roman" w:eastAsia="Times New Roman" w:hAnsi="Times New Roman" w:cs="Times New Roman"/>
          <w:color w:val="000000" w:themeColor="text1"/>
          <w:lang w:val="es-PR" w:eastAsia="ja-JP"/>
        </w:rPr>
      </w:pPr>
      <w:r w:rsidRPr="0018137B">
        <w:rPr>
          <w:rFonts w:ascii="Times New Roman" w:eastAsia="Times New Roman" w:hAnsi="Times New Roman" w:cs="Times New Roman"/>
          <w:color w:val="000000" w:themeColor="text1"/>
          <w:lang w:val="es-PR" w:eastAsia="ja-JP"/>
        </w:rPr>
        <w:t xml:space="preserve">Revise las responsabilidades </w:t>
      </w:r>
      <w:r w:rsidRPr="0018137B">
        <w:rPr>
          <w:rFonts w:ascii="Times New Roman" w:eastAsia="Times New Roman" w:hAnsi="Times New Roman" w:cs="Times New Roman"/>
          <w:color w:val="000000" w:themeColor="text1"/>
          <w:lang w:val="es-PR" w:eastAsia="ja-JP"/>
        </w:rPr>
        <w:t>del(</w:t>
      </w:r>
      <w:r w:rsidRPr="0018137B">
        <w:rPr>
          <w:rFonts w:ascii="Times New Roman" w:eastAsia="Times New Roman" w:hAnsi="Times New Roman" w:cs="Times New Roman"/>
          <w:color w:val="000000" w:themeColor="text1"/>
          <w:lang w:val="es-PR" w:eastAsia="ja-JP"/>
        </w:rPr>
        <w:t xml:space="preserve">de la) coordinador(a) escolar y entréguele </w:t>
      </w:r>
      <w:r w:rsidRPr="0018137B">
        <w:rPr>
          <w:rFonts w:ascii="Times New Roman" w:eastAsia="Times New Roman" w:hAnsi="Times New Roman" w:cs="Times New Roman"/>
          <w:color w:val="FF0000"/>
          <w:lang w:val="es-PR" w:eastAsia="ja-JP"/>
        </w:rPr>
        <w:t>la carpeta adjunta/los documentos adjuntos</w:t>
      </w:r>
      <w:r w:rsidRPr="0018137B">
        <w:rPr>
          <w:rFonts w:ascii="Times New Roman" w:eastAsia="Times New Roman" w:hAnsi="Times New Roman" w:cs="Times New Roman"/>
          <w:color w:val="000000" w:themeColor="text1"/>
          <w:lang w:val="es-PR" w:eastAsia="ja-JP"/>
        </w:rPr>
        <w:t xml:space="preserve"> a su coordinador(a) escolar designado(a) para NAEP.</w:t>
      </w:r>
    </w:p>
    <w:p w:rsidR="0018137B" w:rsidRPr="0018137B" w:rsidP="0018137B" w14:paraId="4CC09285" w14:textId="77777777">
      <w:pPr>
        <w:widowControl/>
        <w:numPr>
          <w:ilvl w:val="0"/>
          <w:numId w:val="156"/>
        </w:numPr>
        <w:spacing w:after="0" w:line="278" w:lineRule="auto"/>
        <w:contextualSpacing/>
        <w:rPr>
          <w:rFonts w:ascii="Times New Roman" w:eastAsia="Times New Roman" w:hAnsi="Times New Roman" w:cs="Times New Roman"/>
          <w:color w:val="000000" w:themeColor="text1"/>
          <w:lang w:val="es-PR" w:eastAsia="ja-JP"/>
        </w:rPr>
      </w:pPr>
      <w:r w:rsidRPr="0018137B">
        <w:rPr>
          <w:rFonts w:ascii="Times New Roman" w:eastAsia="Times New Roman" w:hAnsi="Times New Roman" w:cs="Times New Roman"/>
          <w:color w:val="000000" w:themeColor="text1"/>
          <w:lang w:val="es-PR" w:eastAsia="ja-JP"/>
        </w:rPr>
        <w:t>Su coordinador(a) escolar debe:</w:t>
      </w:r>
    </w:p>
    <w:p w:rsidR="0018137B" w:rsidRPr="0018137B" w:rsidP="0018137B" w14:paraId="12C1E4BE" w14:textId="77777777">
      <w:pPr>
        <w:widowControl/>
        <w:numPr>
          <w:ilvl w:val="2"/>
          <w:numId w:val="157"/>
        </w:numPr>
        <w:spacing w:after="0" w:line="278" w:lineRule="auto"/>
        <w:contextualSpacing/>
        <w:rPr>
          <w:rFonts w:ascii="Times New Roman" w:eastAsia="Times New Roman" w:hAnsi="Times New Roman" w:cs="Times New Roman"/>
          <w:color w:val="000000" w:themeColor="text1"/>
          <w:lang w:val="es-PR" w:eastAsia="ja-JP"/>
        </w:rPr>
      </w:pPr>
      <w:r w:rsidRPr="0018137B">
        <w:rPr>
          <w:rFonts w:ascii="Times New Roman" w:eastAsia="PMingLiU" w:hAnsi="Times New Roman" w:cs="Times New Roman"/>
          <w:b/>
          <w:lang w:val="" w:eastAsia="ja-JP"/>
        </w:rPr>
        <w:t>saber cómo acceder a la información de los estudiantes</w:t>
      </w:r>
      <w:r w:rsidRPr="0018137B">
        <w:rPr>
          <w:rFonts w:ascii="Times New Roman" w:eastAsia="PMingLiU" w:hAnsi="Times New Roman" w:cs="Times New Roman"/>
          <w:lang w:val="" w:eastAsia="ja-JP"/>
        </w:rPr>
        <w:t>, tales como fecha de nacimiento, información demográfica y estado de matrícula</w:t>
      </w:r>
      <w:r w:rsidRPr="0018137B">
        <w:rPr>
          <w:rFonts w:ascii="Times New Roman" w:eastAsia="Times New Roman" w:hAnsi="Times New Roman" w:cs="Times New Roman"/>
          <w:color w:val="000000" w:themeColor="text1"/>
          <w:lang w:val="es-PR" w:eastAsia="ja-JP"/>
        </w:rPr>
        <w:t>;</w:t>
      </w:r>
    </w:p>
    <w:p w:rsidR="0018137B" w:rsidRPr="0018137B" w:rsidP="0018137B" w14:paraId="3370FA22" w14:textId="77777777">
      <w:pPr>
        <w:widowControl/>
        <w:numPr>
          <w:ilvl w:val="2"/>
          <w:numId w:val="157"/>
        </w:numPr>
        <w:spacing w:after="0" w:line="278" w:lineRule="auto"/>
        <w:contextualSpacing/>
        <w:rPr>
          <w:rFonts w:ascii="Times New Roman" w:eastAsia="Times New Roman" w:hAnsi="Times New Roman" w:cs="Times New Roman"/>
          <w:color w:val="000000" w:themeColor="text1"/>
          <w:lang w:val="es-PR" w:eastAsia="ja-JP"/>
        </w:rPr>
      </w:pPr>
      <w:r w:rsidRPr="0018137B">
        <w:rPr>
          <w:rFonts w:ascii="Times New Roman" w:eastAsia="PMingLiU" w:hAnsi="Times New Roman" w:cs="Times New Roman"/>
          <w:b/>
          <w:lang w:val="" w:eastAsia="ja-JP"/>
        </w:rPr>
        <w:t>saber usar una computadora</w:t>
      </w:r>
      <w:r w:rsidRPr="0018137B">
        <w:rPr>
          <w:rFonts w:ascii="Times New Roman" w:eastAsia="PMingLiU" w:hAnsi="Times New Roman" w:cs="Times New Roman"/>
          <w:lang w:val="" w:eastAsia="ja-JP"/>
        </w:rPr>
        <w:t>, ya que todas las actividades en preparación para la evaluación se completarán en línea</w:t>
      </w:r>
      <w:r w:rsidRPr="0018137B">
        <w:rPr>
          <w:rFonts w:ascii="Times New Roman" w:eastAsia="Times New Roman" w:hAnsi="Times New Roman" w:cs="Times New Roman"/>
          <w:color w:val="000000" w:themeColor="text1"/>
          <w:lang w:val="es-PR" w:eastAsia="ja-JP"/>
        </w:rPr>
        <w:t>; y</w:t>
      </w:r>
    </w:p>
    <w:p w:rsidR="0018137B" w:rsidRPr="0018137B" w:rsidP="0018137B" w14:paraId="1038AB2B" w14:textId="77777777">
      <w:pPr>
        <w:widowControl/>
        <w:numPr>
          <w:ilvl w:val="2"/>
          <w:numId w:val="157"/>
        </w:numPr>
        <w:spacing w:after="0" w:line="278" w:lineRule="auto"/>
        <w:contextualSpacing/>
        <w:rPr>
          <w:rFonts w:ascii="Times New Roman" w:eastAsia="Times New Roman" w:hAnsi="Times New Roman" w:cs="Times New Roman"/>
          <w:color w:val="000000" w:themeColor="text1"/>
          <w:lang w:val="es-PR" w:eastAsia="ja-JP"/>
        </w:rPr>
      </w:pPr>
      <w:r w:rsidRPr="0018137B">
        <w:rPr>
          <w:rFonts w:ascii="Times New Roman" w:eastAsia="Times New Roman" w:hAnsi="Times New Roman" w:cs="Times New Roman"/>
          <w:b/>
          <w:bCs/>
          <w:color w:val="000000" w:themeColor="text1"/>
          <w:lang w:val="es-PR" w:eastAsia="ja-JP"/>
        </w:rPr>
        <w:t>estar familiarizado(a) con la manera en que los estudiantes participan en evaluaciones a nivel estatal.</w:t>
      </w:r>
    </w:p>
    <w:p w:rsidR="0018137B" w:rsidRPr="0018137B" w:rsidP="0018137B" w14:paraId="690B48AA" w14:textId="77777777">
      <w:pPr>
        <w:widowControl/>
        <w:numPr>
          <w:ilvl w:val="0"/>
          <w:numId w:val="9"/>
        </w:numPr>
        <w:spacing w:after="0" w:line="278" w:lineRule="auto"/>
        <w:contextualSpacing/>
        <w:rPr>
          <w:rFonts w:ascii="Times New Roman" w:eastAsia="Times New Roman" w:hAnsi="Times New Roman" w:cs="Times New Roman"/>
          <w:color w:val="FF0000"/>
          <w:lang w:val="es-PR" w:eastAsia="ja-JP"/>
        </w:rPr>
      </w:pPr>
      <w:r w:rsidRPr="0018137B">
        <w:rPr>
          <w:rFonts w:ascii="Times New Roman" w:eastAsia="Times New Roman" w:hAnsi="Times New Roman" w:cs="Times New Roman"/>
          <w:color w:val="FF0000"/>
          <w:lang w:val="es-PR" w:eastAsia="ja-JP"/>
        </w:rPr>
        <w:t>Para garantizar que se reciban los mensajes de correo electrónico importantes, colabore con el personal de tecnología de su escuela o distrito según sea necesario para añadir el dominio [dominio] a la lista segura de remitentes.</w:t>
      </w:r>
    </w:p>
    <w:p w:rsidR="0018137B" w:rsidRPr="0018137B" w:rsidP="0018137B" w14:paraId="70EF9CDD" w14:textId="77777777">
      <w:pPr>
        <w:widowControl/>
        <w:numPr>
          <w:ilvl w:val="0"/>
          <w:numId w:val="9"/>
        </w:numPr>
        <w:spacing w:after="0" w:line="278" w:lineRule="auto"/>
        <w:contextualSpacing/>
        <w:rPr>
          <w:rFonts w:ascii="Times New Roman" w:eastAsia="Times New Roman" w:hAnsi="Times New Roman" w:cs="Times New Roman"/>
          <w:color w:val="FF0000"/>
          <w:lang w:val="es-PR" w:eastAsia="ja-JP"/>
        </w:rPr>
      </w:pPr>
      <w:r w:rsidRPr="0018137B">
        <w:rPr>
          <w:rFonts w:ascii="Times New Roman" w:eastAsia="Times New Roman" w:hAnsi="Times New Roman" w:cs="Times New Roman"/>
          <w:i/>
          <w:iCs/>
          <w:color w:val="FF0000"/>
          <w:lang w:val="es-PR" w:eastAsia="ja-JP"/>
        </w:rPr>
        <w:t>{</w:t>
      </w:r>
      <w:r w:rsidRPr="0018137B">
        <w:rPr>
          <w:rFonts w:ascii="Times New Roman" w:eastAsia="PMingLiU" w:hAnsi="Times New Roman" w:cs="Times New Roman"/>
          <w:i/>
          <w:iCs/>
          <w:color w:val="FF0000"/>
          <w:lang w:val="es-PR" w:eastAsia="ja-JP"/>
        </w:rPr>
        <w:t xml:space="preserve">Utilice este punto si eligió la </w:t>
      </w:r>
      <w:r w:rsidRPr="0018137B">
        <w:rPr>
          <w:rFonts w:ascii="Times New Roman" w:eastAsia="PMingLiU" w:hAnsi="Times New Roman" w:cs="Times New Roman"/>
          <w:b/>
          <w:bCs/>
          <w:i/>
          <w:iCs/>
          <w:color w:val="FF0000"/>
          <w:lang w:val="es-PR" w:eastAsia="ja-JP"/>
        </w:rPr>
        <w:t xml:space="preserve">opción 1: el(la) director(a) se registra e invita </w:t>
      </w:r>
      <w:r w:rsidRPr="0018137B">
        <w:rPr>
          <w:rFonts w:ascii="Times New Roman" w:eastAsia="PMingLiU" w:hAnsi="Times New Roman" w:cs="Times New Roman"/>
          <w:b/>
          <w:bCs/>
          <w:i/>
          <w:iCs/>
          <w:color w:val="FF0000"/>
          <w:lang w:val="es-PR" w:eastAsia="ja-JP"/>
        </w:rPr>
        <w:t>al(</w:t>
      </w:r>
      <w:r w:rsidRPr="0018137B">
        <w:rPr>
          <w:rFonts w:ascii="Times New Roman" w:eastAsia="PMingLiU" w:hAnsi="Times New Roman" w:cs="Times New Roman"/>
          <w:b/>
          <w:bCs/>
          <w:i/>
          <w:iCs/>
          <w:color w:val="FF0000"/>
          <w:lang w:val="es-PR" w:eastAsia="ja-JP"/>
        </w:rPr>
        <w:t>a la) coordinador(a) escolar</w:t>
      </w:r>
      <w:r w:rsidRPr="0018137B">
        <w:rPr>
          <w:rFonts w:ascii="Times New Roman" w:eastAsia="PMingLiU" w:hAnsi="Times New Roman" w:cs="Times New Roman"/>
          <w:i/>
          <w:iCs/>
          <w:color w:val="FF0000"/>
          <w:lang w:val="es-PR" w:eastAsia="ja-JP"/>
        </w:rPr>
        <w:t>}</w:t>
      </w:r>
      <w:r w:rsidRPr="0018137B">
        <w:rPr>
          <w:rFonts w:ascii="Times New Roman" w:eastAsia="PMingLiU" w:hAnsi="Times New Roman" w:cs="Times New Roman"/>
          <w:color w:val="FF0000"/>
          <w:lang w:val="es-PR" w:eastAsia="ja-JP"/>
        </w:rPr>
        <w:t xml:space="preserve"> Ingrese y configure su cuenta del Sistema de Administración de la Evaluación (AMS) para NAEP utilizando el enlace proporcionado en el correo electrónico de registro de</w:t>
      </w:r>
      <w:r w:rsidRPr="0018137B">
        <w:rPr>
          <w:rFonts w:ascii="Times New Roman" w:eastAsia="Times New Roman" w:hAnsi="Times New Roman" w:cs="Times New Roman"/>
          <w:color w:val="FF0000"/>
          <w:lang w:val="es-PR" w:eastAsia="ja-JP"/>
        </w:rPr>
        <w:t xml:space="preserve"> [</w:t>
      </w:r>
      <w:r w:rsidRPr="0018137B">
        <w:rPr>
          <w:rFonts w:ascii="Times New Roman" w:eastAsia="Times New Roman" w:hAnsi="Times New Roman" w:cs="Times New Roman"/>
          <w:color w:val="FF0000"/>
          <w:lang w:val="es-PR" w:eastAsia="ja-JP"/>
        </w:rPr>
        <w:t>AMSRegistrationEmail</w:t>
      </w:r>
      <w:r w:rsidRPr="0018137B">
        <w:rPr>
          <w:rFonts w:ascii="Times New Roman" w:eastAsia="Times New Roman" w:hAnsi="Times New Roman" w:cs="Times New Roman"/>
          <w:color w:val="FF0000"/>
          <w:lang w:val="es-PR" w:eastAsia="ja-JP"/>
        </w:rPr>
        <w:t>]</w:t>
      </w:r>
      <w:r w:rsidRPr="0018137B">
        <w:rPr>
          <w:rFonts w:ascii="Times New Roman" w:eastAsia="Times New Roman" w:hAnsi="Times New Roman" w:cs="Times New Roman"/>
          <w:i/>
          <w:iCs/>
          <w:color w:val="FF0000"/>
          <w:lang w:val="es-PR" w:eastAsia="ja-JP"/>
        </w:rPr>
        <w:t xml:space="preserve">. </w:t>
      </w:r>
    </w:p>
    <w:p w:rsidR="0018137B" w:rsidRPr="0018137B" w:rsidP="0018137B" w14:paraId="3361B4D6" w14:textId="77777777">
      <w:pPr>
        <w:widowControl/>
        <w:numPr>
          <w:ilvl w:val="0"/>
          <w:numId w:val="9"/>
        </w:numPr>
        <w:spacing w:after="0" w:line="278" w:lineRule="auto"/>
        <w:contextualSpacing/>
        <w:rPr>
          <w:rFonts w:ascii="Times New Roman" w:eastAsia="Times New Roman" w:hAnsi="Times New Roman" w:cs="Times New Roman"/>
          <w:color w:val="FF0000"/>
          <w:lang w:val="es-PR" w:eastAsia="ja-JP"/>
        </w:rPr>
      </w:pPr>
      <w:r w:rsidRPr="0018137B">
        <w:rPr>
          <w:rFonts w:ascii="Times New Roman" w:eastAsia="Times New Roman" w:hAnsi="Times New Roman" w:cs="Times New Roman"/>
          <w:i/>
          <w:iCs/>
          <w:color w:val="FF0000"/>
          <w:lang w:val="es-PR" w:eastAsia="ja-JP"/>
        </w:rPr>
        <w:t>{</w:t>
      </w:r>
      <w:r w:rsidRPr="0018137B">
        <w:rPr>
          <w:rFonts w:ascii="Times New Roman" w:eastAsia="PMingLiU" w:hAnsi="Times New Roman" w:cs="Times New Roman"/>
          <w:i/>
          <w:color w:val="FF0000"/>
          <w:lang w:val="es-PR" w:eastAsia="ja-JP"/>
        </w:rPr>
        <w:t xml:space="preserve">Utilice este punto si eligió la </w:t>
      </w:r>
      <w:r w:rsidRPr="0018137B">
        <w:rPr>
          <w:rFonts w:ascii="Times New Roman" w:eastAsia="PMingLiU" w:hAnsi="Times New Roman" w:cs="Times New Roman"/>
          <w:b/>
          <w:i/>
          <w:color w:val="FF0000"/>
          <w:lang w:val="es-PR" w:eastAsia="ja-JP"/>
        </w:rPr>
        <w:t xml:space="preserve">opción 1: el(la) director(a) se registra e invita </w:t>
      </w:r>
      <w:r w:rsidRPr="0018137B">
        <w:rPr>
          <w:rFonts w:ascii="Times New Roman" w:eastAsia="PMingLiU" w:hAnsi="Times New Roman" w:cs="Times New Roman"/>
          <w:b/>
          <w:i/>
          <w:color w:val="FF0000"/>
          <w:lang w:val="es-PR" w:eastAsia="ja-JP"/>
        </w:rPr>
        <w:t>al(</w:t>
      </w:r>
      <w:r w:rsidRPr="0018137B">
        <w:rPr>
          <w:rFonts w:ascii="Times New Roman" w:eastAsia="PMingLiU" w:hAnsi="Times New Roman" w:cs="Times New Roman"/>
          <w:b/>
          <w:i/>
          <w:color w:val="FF0000"/>
          <w:lang w:val="es-PR" w:eastAsia="ja-JP"/>
        </w:rPr>
        <w:t>a la) coordinador(a) escolar</w:t>
      </w:r>
      <w:r w:rsidRPr="0018137B">
        <w:rPr>
          <w:rFonts w:ascii="Times New Roman" w:eastAsia="PMingLiU" w:hAnsi="Times New Roman" w:cs="Times New Roman"/>
          <w:i/>
          <w:color w:val="FF0000"/>
          <w:lang w:val="es-PR" w:eastAsia="ja-JP"/>
        </w:rPr>
        <w:t>}</w:t>
      </w:r>
      <w:r w:rsidRPr="0018137B">
        <w:rPr>
          <w:rFonts w:ascii="Times New Roman" w:eastAsia="PMingLiU" w:hAnsi="Times New Roman" w:cs="Times New Roman"/>
          <w:color w:val="FF0000"/>
          <w:lang w:val="es-PR" w:eastAsia="ja-JP"/>
        </w:rPr>
        <w:t xml:space="preserve"> Ingrese el nombre y la información de contacto </w:t>
      </w:r>
      <w:r w:rsidRPr="0018137B">
        <w:rPr>
          <w:rFonts w:ascii="Times New Roman" w:eastAsia="PMingLiU" w:hAnsi="Times New Roman" w:cs="Times New Roman"/>
          <w:color w:val="FF0000"/>
          <w:lang w:val="es-PR" w:eastAsia="ja-JP"/>
        </w:rPr>
        <w:t>del(</w:t>
      </w:r>
      <w:r w:rsidRPr="0018137B">
        <w:rPr>
          <w:rFonts w:ascii="Times New Roman" w:eastAsia="PMingLiU" w:hAnsi="Times New Roman" w:cs="Times New Roman"/>
          <w:color w:val="FF0000"/>
          <w:lang w:val="es-PR" w:eastAsia="ja-JP"/>
        </w:rPr>
        <w:t>de la) coordinador(a) escolar en el AMS, seleccione coordinador(a) escolar como su función y seleccione Enviar invitación</w:t>
      </w:r>
      <w:r w:rsidRPr="0018137B">
        <w:rPr>
          <w:rFonts w:ascii="Times New Roman" w:eastAsia="Times New Roman" w:hAnsi="Times New Roman" w:cs="Times New Roman"/>
          <w:color w:val="FF0000"/>
          <w:lang w:val="es-PR" w:eastAsia="ja-JP"/>
        </w:rPr>
        <w:t>.</w:t>
      </w:r>
    </w:p>
    <w:p w:rsidR="0018137B" w:rsidRPr="0018137B" w:rsidP="0018137B" w14:paraId="4663349B" w14:textId="77777777">
      <w:pPr>
        <w:widowControl/>
        <w:numPr>
          <w:ilvl w:val="0"/>
          <w:numId w:val="105"/>
        </w:numPr>
        <w:spacing w:after="0" w:line="278" w:lineRule="auto"/>
        <w:contextualSpacing/>
        <w:rPr>
          <w:rFonts w:ascii="Times New Roman" w:eastAsia="Times New Roman" w:hAnsi="Times New Roman" w:cs="Times New Roman"/>
          <w:color w:val="FF0000"/>
          <w:lang w:val="es-PR" w:eastAsia="ja-JP"/>
        </w:rPr>
      </w:pPr>
      <w:r w:rsidRPr="0018137B">
        <w:rPr>
          <w:rFonts w:ascii="Times New Roman" w:eastAsia="Times New Roman" w:hAnsi="Times New Roman" w:cs="Times New Roman"/>
          <w:i/>
          <w:iCs/>
          <w:color w:val="FF0000"/>
          <w:lang w:val="es-PR" w:eastAsia="ja-JP"/>
        </w:rPr>
        <w:t>{</w:t>
      </w:r>
      <w:r w:rsidRPr="0018137B">
        <w:rPr>
          <w:rFonts w:ascii="Times New Roman" w:eastAsia="PMingLiU" w:hAnsi="Times New Roman" w:cs="Times New Roman"/>
          <w:i/>
          <w:color w:val="FF0000"/>
          <w:lang w:val="es-PR" w:eastAsia="ja-JP"/>
        </w:rPr>
        <w:t xml:space="preserve">Utilice este punto si eligió la </w:t>
      </w:r>
      <w:r w:rsidRPr="0018137B">
        <w:rPr>
          <w:rFonts w:ascii="Times New Roman" w:eastAsia="PMingLiU" w:hAnsi="Times New Roman" w:cs="Times New Roman"/>
          <w:b/>
          <w:i/>
          <w:color w:val="FF0000"/>
          <w:lang w:val="es-PR" w:eastAsia="ja-JP"/>
        </w:rPr>
        <w:t xml:space="preserve">opción 2: el(la) NSC invita </w:t>
      </w:r>
      <w:r w:rsidRPr="0018137B">
        <w:rPr>
          <w:rFonts w:ascii="Times New Roman" w:eastAsia="PMingLiU" w:hAnsi="Times New Roman" w:cs="Times New Roman"/>
          <w:b/>
          <w:i/>
          <w:color w:val="FF0000"/>
          <w:lang w:val="es-PR" w:eastAsia="ja-JP"/>
        </w:rPr>
        <w:t>al(</w:t>
      </w:r>
      <w:r w:rsidRPr="0018137B">
        <w:rPr>
          <w:rFonts w:ascii="Times New Roman" w:eastAsia="PMingLiU" w:hAnsi="Times New Roman" w:cs="Times New Roman"/>
          <w:b/>
          <w:i/>
          <w:color w:val="FF0000"/>
          <w:lang w:val="es-PR" w:eastAsia="ja-JP"/>
        </w:rPr>
        <w:t>a la) coordinador(a) escolar, no se espera que el(la) directora(a) se registre</w:t>
      </w:r>
      <w:r w:rsidRPr="0018137B">
        <w:rPr>
          <w:rFonts w:ascii="Times New Roman" w:eastAsia="PMingLiU" w:hAnsi="Times New Roman" w:cs="Times New Roman"/>
          <w:i/>
          <w:color w:val="FF0000"/>
          <w:lang w:val="es-PR" w:eastAsia="ja-JP"/>
        </w:rPr>
        <w:t>}</w:t>
      </w:r>
      <w:r w:rsidRPr="0018137B">
        <w:rPr>
          <w:rFonts w:ascii="Times New Roman" w:eastAsia="PMingLiU" w:hAnsi="Times New Roman" w:cs="Times New Roman"/>
          <w:color w:val="FF0000"/>
          <w:lang w:val="es-PR" w:eastAsia="ja-JP"/>
        </w:rPr>
        <w:t xml:space="preserve"> Envíeme el nombre y la dirección de correo electrónico </w:t>
      </w:r>
      <w:r w:rsidRPr="0018137B">
        <w:rPr>
          <w:rFonts w:ascii="Times New Roman" w:eastAsia="PMingLiU" w:hAnsi="Times New Roman" w:cs="Times New Roman"/>
          <w:color w:val="FF0000"/>
          <w:lang w:val="es-PR" w:eastAsia="ja-JP"/>
        </w:rPr>
        <w:t>del(</w:t>
      </w:r>
      <w:r w:rsidRPr="0018137B">
        <w:rPr>
          <w:rFonts w:ascii="Times New Roman" w:eastAsia="PMingLiU" w:hAnsi="Times New Roman" w:cs="Times New Roman"/>
          <w:color w:val="FF0000"/>
          <w:lang w:val="es-PR" w:eastAsia="ja-JP"/>
        </w:rPr>
        <w:t>de la) coordinador(a) escolar designado(a) utilizando la dirección de correo electrónico que se proporciona al final</w:t>
      </w:r>
      <w:r w:rsidRPr="0018137B">
        <w:rPr>
          <w:rFonts w:ascii="Times New Roman" w:eastAsia="Times New Roman" w:hAnsi="Times New Roman" w:cs="Times New Roman"/>
          <w:color w:val="FF0000"/>
          <w:lang w:val="es-PR" w:eastAsia="ja-JP"/>
        </w:rPr>
        <w:t>.</w:t>
      </w:r>
    </w:p>
    <w:p w:rsidR="0018137B" w:rsidRPr="0018137B" w:rsidP="0018137B" w14:paraId="66E6075B" w14:textId="77777777">
      <w:pPr>
        <w:widowControl/>
        <w:spacing w:after="0" w:line="278" w:lineRule="auto"/>
        <w:rPr>
          <w:rFonts w:ascii="Times New Roman" w:eastAsia="Times New Roman" w:hAnsi="Times New Roman" w:cs="Times New Roman"/>
          <w:color w:val="000000" w:themeColor="text1"/>
          <w:lang w:val="es-PR" w:eastAsia="ja-JP"/>
        </w:rPr>
      </w:pPr>
    </w:p>
    <w:p w:rsidR="0018137B" w:rsidRPr="0018137B" w:rsidP="0018137B" w14:paraId="21B5213A" w14:textId="77777777">
      <w:pPr>
        <w:widowControl/>
        <w:spacing w:after="0" w:line="278" w:lineRule="auto"/>
        <w:rPr>
          <w:rFonts w:ascii="Times New Roman" w:eastAsia="Times New Roman" w:hAnsi="Times New Roman" w:cs="Times New Roman"/>
          <w:color w:val="000000" w:themeColor="text1"/>
          <w:lang w:val="es-PR" w:eastAsia="ja-JP"/>
        </w:rPr>
      </w:pPr>
      <w:r w:rsidRPr="0018137B">
        <w:rPr>
          <w:rFonts w:ascii="Times New Roman" w:eastAsia="Times New Roman" w:hAnsi="Times New Roman" w:cs="Times New Roman"/>
          <w:color w:val="000000" w:themeColor="text1"/>
          <w:lang w:val="es-PR" w:eastAsia="ja-JP"/>
        </w:rPr>
        <w:t>En octubre, enviaré la fecha de la evaluación a su coordinador(a) escolar designado(a) para NAEP. De ser necesario, trabajaremos juntos para identificar una fecha alterna.</w:t>
      </w:r>
    </w:p>
    <w:p w:rsidR="0018137B" w:rsidRPr="0018137B" w:rsidP="0018137B" w14:paraId="3CC86884" w14:textId="77777777">
      <w:pPr>
        <w:widowControl/>
        <w:spacing w:after="0" w:line="278" w:lineRule="auto"/>
        <w:rPr>
          <w:rFonts w:ascii="Times New Roman" w:eastAsia="Times New Roman" w:hAnsi="Times New Roman" w:cs="Times New Roman"/>
          <w:color w:val="000000" w:themeColor="text1"/>
          <w:lang w:val="es-PR" w:eastAsia="ja-JP"/>
        </w:rPr>
      </w:pPr>
    </w:p>
    <w:p w:rsidR="0018137B" w:rsidRPr="0018137B" w:rsidP="0018137B" w14:paraId="6F5E5D80" w14:textId="77777777">
      <w:pPr>
        <w:widowControl/>
        <w:spacing w:after="0" w:line="240" w:lineRule="auto"/>
        <w:rPr>
          <w:rFonts w:ascii="Times New Roman" w:eastAsia="Times New Roman" w:hAnsi="Times New Roman" w:cs="Times New Roman"/>
          <w:color w:val="000000" w:themeColor="text1"/>
          <w:lang w:val="es-PR" w:eastAsia="ja-JP"/>
        </w:rPr>
      </w:pPr>
      <w:r w:rsidRPr="0018137B">
        <w:rPr>
          <w:rFonts w:ascii="Times New Roman" w:eastAsia="Times New Roman" w:hAnsi="Times New Roman" w:cs="Times New Roman"/>
          <w:color w:val="000000" w:themeColor="text1"/>
          <w:lang w:val="es-PR" w:eastAsia="ja-JP"/>
        </w:rPr>
        <w:t xml:space="preserve">Nuevamente, quisiera expresarle mi agradecimiento por su ayuda con esta evaluación tan importante de nuestros estudiantes. Nuestro(a) secretario(a) de educación, </w:t>
      </w:r>
      <w:r w:rsidRPr="0018137B">
        <w:rPr>
          <w:rFonts w:ascii="Times New Roman" w:eastAsia="Times New Roman" w:hAnsi="Times New Roman" w:cs="Times New Roman"/>
          <w:color w:val="FF0000"/>
          <w:lang w:val="es-PR" w:eastAsia="ja-JP"/>
        </w:rPr>
        <w:t>nombre</w:t>
      </w:r>
      <w:r w:rsidRPr="0018137B">
        <w:rPr>
          <w:rFonts w:ascii="Times New Roman" w:eastAsia="Times New Roman" w:hAnsi="Times New Roman" w:cs="Times New Roman"/>
          <w:color w:val="000000" w:themeColor="text1"/>
          <w:lang w:val="es-PR" w:eastAsia="ja-JP"/>
        </w:rPr>
        <w:t>, apoya NAEP y anima la participación de sus estudiantes.</w:t>
      </w:r>
    </w:p>
    <w:p w:rsidR="0018137B" w:rsidRPr="0018137B" w:rsidP="0018137B" w14:paraId="1235F7A1" w14:textId="77777777">
      <w:pPr>
        <w:widowControl/>
        <w:spacing w:after="0" w:line="278" w:lineRule="auto"/>
        <w:rPr>
          <w:rFonts w:ascii="Times New Roman" w:eastAsia="Times New Roman" w:hAnsi="Times New Roman" w:cs="Times New Roman"/>
          <w:color w:val="000000" w:themeColor="text1"/>
          <w:lang w:val="es-PR" w:eastAsia="ja-JP"/>
        </w:rPr>
      </w:pPr>
    </w:p>
    <w:p w:rsidR="0018137B" w:rsidRPr="0018137B" w:rsidP="0018137B" w14:paraId="3B69A658" w14:textId="77777777">
      <w:pPr>
        <w:widowControl/>
        <w:spacing w:after="0" w:line="278" w:lineRule="auto"/>
        <w:rPr>
          <w:rFonts w:ascii="Times New Roman" w:eastAsia="Times New Roman" w:hAnsi="Times New Roman" w:cs="Times New Roman"/>
          <w:color w:val="000000" w:themeColor="text1"/>
          <w:lang w:val="es-PR" w:eastAsia="ja-JP"/>
        </w:rPr>
      </w:pPr>
      <w:r w:rsidRPr="0018137B">
        <w:rPr>
          <w:rFonts w:ascii="Times New Roman" w:eastAsia="Times New Roman" w:hAnsi="Times New Roman" w:cs="Times New Roman"/>
          <w:color w:val="000000" w:themeColor="text1"/>
          <w:lang w:val="es-PR" w:eastAsia="ja-JP"/>
        </w:rPr>
        <w:t xml:space="preserve">Puede encontrar información adicional sobre NAEP en los </w:t>
      </w:r>
      <w:r w:rsidRPr="0018137B">
        <w:rPr>
          <w:rFonts w:ascii="Times New Roman" w:eastAsia="Times New Roman" w:hAnsi="Times New Roman" w:cs="Times New Roman"/>
          <w:color w:val="FF0000"/>
          <w:lang w:val="es-PR" w:eastAsia="ja-JP"/>
        </w:rPr>
        <w:t xml:space="preserve">documentos adjuntos </w:t>
      </w:r>
      <w:r w:rsidRPr="0018137B">
        <w:rPr>
          <w:rFonts w:ascii="Times New Roman" w:eastAsia="Times New Roman" w:hAnsi="Times New Roman" w:cs="Times New Roman"/>
          <w:color w:val="000000" w:themeColor="text1"/>
          <w:lang w:val="es-PR" w:eastAsia="ja-JP"/>
        </w:rPr>
        <w:t xml:space="preserve">y en  </w:t>
      </w:r>
      <w:hyperlink r:id="rId14" w:history="1">
        <w:r w:rsidRPr="0018137B">
          <w:rPr>
            <w:rFonts w:ascii="Times New Roman" w:eastAsia="Times New Roman" w:hAnsi="Times New Roman" w:cs="Times New Roman"/>
            <w:color w:val="0000FF" w:themeColor="hyperlink"/>
            <w:u w:val="single"/>
            <w:lang w:val="es-PR" w:eastAsia="ja-JP"/>
          </w:rPr>
          <w:t>https://nces.ed.gov/nationsreportcard/puertorico/</w:t>
        </w:r>
      </w:hyperlink>
      <w:r w:rsidRPr="0018137B">
        <w:rPr>
          <w:rFonts w:ascii="Times New Roman" w:eastAsia="Times New Roman" w:hAnsi="Times New Roman" w:cs="Times New Roman"/>
          <w:color w:val="000000" w:themeColor="text1"/>
          <w:lang w:val="es-PR" w:eastAsia="ja-JP"/>
        </w:rPr>
        <w:t xml:space="preserve">. </w:t>
      </w:r>
    </w:p>
    <w:p w:rsidR="0018137B" w:rsidRPr="0018137B" w:rsidP="0018137B" w14:paraId="5F1F430D" w14:textId="77777777">
      <w:pPr>
        <w:widowControl/>
        <w:spacing w:after="0" w:line="278" w:lineRule="auto"/>
        <w:rPr>
          <w:rFonts w:ascii="Times New Roman" w:eastAsia="Times New Roman" w:hAnsi="Times New Roman" w:cs="Times New Roman"/>
          <w:color w:val="000000" w:themeColor="text1"/>
          <w:lang w:val="es-PR" w:eastAsia="ja-JP"/>
        </w:rPr>
      </w:pPr>
    </w:p>
    <w:p w:rsidR="0018137B" w:rsidRPr="0018137B" w:rsidP="0018137B" w14:paraId="4D5C35B2" w14:textId="77777777">
      <w:pPr>
        <w:widowControl/>
        <w:spacing w:after="0" w:line="278" w:lineRule="auto"/>
        <w:rPr>
          <w:rFonts w:ascii="Times New Roman" w:eastAsia="Times New Roman" w:hAnsi="Times New Roman" w:cs="Times New Roman"/>
          <w:color w:val="000000" w:themeColor="text1"/>
          <w:lang w:val="es-PR" w:eastAsia="ja-JP"/>
        </w:rPr>
      </w:pPr>
      <w:r w:rsidRPr="0018137B">
        <w:rPr>
          <w:rFonts w:ascii="Times New Roman" w:eastAsia="PMingLiU" w:hAnsi="Times New Roman" w:cs="Times New Roman"/>
          <w:lang w:val="" w:eastAsia="ja-JP"/>
        </w:rPr>
        <w:t xml:space="preserve">Si tiene preguntas, por favor, comuníquese conmigo llamando al </w:t>
      </w:r>
      <w:r w:rsidRPr="0018137B">
        <w:rPr>
          <w:rFonts w:ascii="Times New Roman" w:eastAsia="PMingLiU" w:hAnsi="Times New Roman" w:cs="Times New Roman"/>
          <w:color w:val="FF0000"/>
          <w:lang w:val="" w:eastAsia="ja-JP"/>
        </w:rPr>
        <w:t>número de teléfono</w:t>
      </w:r>
      <w:r w:rsidRPr="0018137B">
        <w:rPr>
          <w:rFonts w:ascii="Times New Roman" w:eastAsia="PMingLiU" w:hAnsi="Times New Roman" w:cs="Times New Roman"/>
          <w:lang w:val="" w:eastAsia="ja-JP"/>
        </w:rPr>
        <w:t xml:space="preserve"> o por correo electrónico escribiendo a </w:t>
      </w:r>
      <w:r w:rsidRPr="0018137B">
        <w:rPr>
          <w:rFonts w:ascii="Times New Roman" w:eastAsia="PMingLiU" w:hAnsi="Times New Roman" w:cs="Times New Roman"/>
          <w:color w:val="FF0000"/>
          <w:lang w:val="" w:eastAsia="ja-JP"/>
        </w:rPr>
        <w:t>correo electrónico</w:t>
      </w:r>
      <w:r w:rsidRPr="0018137B">
        <w:rPr>
          <w:rFonts w:ascii="Times New Roman" w:eastAsia="Times New Roman" w:hAnsi="Times New Roman" w:cs="Times New Roman"/>
          <w:color w:val="000000" w:themeColor="text1"/>
          <w:lang w:val="es-PR" w:eastAsia="ja-JP"/>
        </w:rPr>
        <w:t>.</w:t>
      </w:r>
    </w:p>
    <w:p w:rsidR="0018137B" w:rsidRPr="0018137B" w:rsidP="0018137B" w14:paraId="6584BDAF" w14:textId="77777777">
      <w:pPr>
        <w:widowControl/>
        <w:spacing w:after="0" w:line="278" w:lineRule="auto"/>
        <w:rPr>
          <w:rFonts w:ascii="Times New Roman" w:eastAsia="Times New Roman" w:hAnsi="Times New Roman" w:cs="Times New Roman"/>
          <w:lang w:val="es-PR" w:eastAsia="ja-JP"/>
        </w:rPr>
      </w:pPr>
    </w:p>
    <w:p w:rsidR="0018137B" w:rsidRPr="0018137B" w:rsidP="0018137B" w14:paraId="306DE27A" w14:textId="77777777">
      <w:pPr>
        <w:widowControl/>
        <w:spacing w:after="0" w:line="278" w:lineRule="auto"/>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 xml:space="preserve"> </w:t>
      </w:r>
    </w:p>
    <w:p w:rsidR="0018137B" w:rsidRPr="0018137B" w:rsidP="0018137B" w14:paraId="02963E7C" w14:textId="77777777">
      <w:pPr>
        <w:widowControl/>
        <w:spacing w:after="0" w:line="278" w:lineRule="auto"/>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 xml:space="preserve">Atentamente, </w:t>
      </w:r>
    </w:p>
    <w:p w:rsidR="0018137B" w:rsidRPr="0018137B" w:rsidP="0018137B" w14:paraId="58E7DE8E" w14:textId="77777777">
      <w:pPr>
        <w:widowControl/>
        <w:spacing w:after="0" w:line="278" w:lineRule="auto"/>
        <w:rPr>
          <w:rFonts w:ascii="Times New Roman" w:eastAsia="Times New Roman" w:hAnsi="Times New Roman" w:cs="Times New Roman"/>
          <w:lang w:val="es-PR" w:eastAsia="ja-JP"/>
        </w:rPr>
      </w:pPr>
    </w:p>
    <w:p w:rsidR="0018137B" w:rsidRPr="0018137B" w:rsidP="0018137B" w14:paraId="5251E0AD" w14:textId="77777777">
      <w:pPr>
        <w:widowControl/>
        <w:spacing w:after="0" w:line="278" w:lineRule="auto"/>
        <w:rPr>
          <w:rFonts w:ascii="Times New Roman" w:eastAsia="Times New Roman" w:hAnsi="Times New Roman" w:cs="Times New Roman"/>
          <w:lang w:val="es-PR" w:eastAsia="ja-JP"/>
        </w:rPr>
      </w:pPr>
      <w:r w:rsidRPr="0018137B">
        <w:rPr>
          <w:rFonts w:ascii="Times New Roman" w:eastAsia="Times New Roman" w:hAnsi="Times New Roman" w:cs="Times New Roman"/>
          <w:lang w:val="es-PR" w:eastAsia="ja-JP"/>
        </w:rPr>
        <w:t>Coordinador(a) estatal de NAEP</w:t>
      </w:r>
    </w:p>
    <w:p w:rsidR="0018137B" w:rsidRPr="0018137B" w:rsidP="0018137B" w14:paraId="2A253DB1" w14:textId="77777777">
      <w:pPr>
        <w:widowControl/>
        <w:spacing w:after="0" w:line="278" w:lineRule="auto"/>
        <w:rPr>
          <w:rFonts w:ascii="Times New Roman" w:eastAsia="Times New Roman" w:hAnsi="Times New Roman" w:cs="Times New Roman"/>
          <w:lang w:val="es-PR" w:eastAsia="ja-JP"/>
        </w:rPr>
      </w:pPr>
    </w:p>
    <w:p w:rsidR="0018137B" w:rsidRPr="0018137B" w:rsidP="0018137B" w14:paraId="71BC77E7" w14:textId="77777777">
      <w:pPr>
        <w:widowControl/>
        <w:spacing w:after="0" w:line="278" w:lineRule="auto"/>
        <w:rPr>
          <w:rFonts w:ascii="Times New Roman" w:eastAsia="Times New Roman" w:hAnsi="Times New Roman" w:cs="Times New Roman"/>
          <w:color w:val="FF0000"/>
          <w:lang w:val="es-PR" w:eastAsia="ja-JP"/>
        </w:rPr>
      </w:pPr>
      <w:r w:rsidRPr="0018137B">
        <w:rPr>
          <w:rFonts w:ascii="Times New Roman" w:eastAsia="Times New Roman" w:hAnsi="Times New Roman" w:cs="Times New Roman"/>
          <w:color w:val="FF0000"/>
          <w:lang w:val="es-PR" w:eastAsia="ja-JP"/>
        </w:rPr>
        <w:t xml:space="preserve">Adjuntos (o enlace para envío electrónico): </w:t>
      </w:r>
    </w:p>
    <w:p w:rsidR="0018137B" w:rsidRPr="0018137B" w:rsidP="0018137B" w14:paraId="6650D97E" w14:textId="77777777">
      <w:pPr>
        <w:widowControl/>
        <w:tabs>
          <w:tab w:val="left" w:pos="1440"/>
        </w:tabs>
        <w:spacing w:after="0" w:line="240" w:lineRule="auto"/>
        <w:ind w:left="3600"/>
        <w:rPr>
          <w:rFonts w:ascii="Times New Roman" w:eastAsia="Times New Roman" w:hAnsi="Times New Roman" w:cs="Times New Roman"/>
          <w:i/>
          <w:iCs/>
          <w:color w:val="000000" w:themeColor="text1"/>
          <w:lang w:val="es-PR" w:eastAsia="ja-JP"/>
        </w:rPr>
      </w:pPr>
      <w:r w:rsidRPr="0018137B">
        <w:rPr>
          <w:rFonts w:ascii="Times New Roman" w:eastAsia="Times New Roman" w:hAnsi="Times New Roman" w:cs="Times New Roman"/>
          <w:i/>
          <w:iCs/>
          <w:color w:val="000000" w:themeColor="text1"/>
          <w:lang w:val="es-PR" w:eastAsia="ja-JP"/>
        </w:rPr>
        <w:t>NAEP en su escuela</w:t>
      </w:r>
    </w:p>
    <w:p w:rsidR="0018137B" w:rsidRPr="0018137B" w:rsidP="0018137B" w14:paraId="46B4AB49" w14:textId="77777777">
      <w:pPr>
        <w:widowControl/>
        <w:spacing w:after="0" w:line="240" w:lineRule="auto"/>
        <w:ind w:left="2880" w:firstLine="720"/>
        <w:rPr>
          <w:rFonts w:ascii="Times New Roman" w:eastAsia="Times New Roman" w:hAnsi="Times New Roman" w:cs="Times New Roman"/>
          <w:color w:val="000000" w:themeColor="text1"/>
          <w:lang w:val="es-PR" w:eastAsia="ja-JP"/>
        </w:rPr>
      </w:pPr>
      <w:r w:rsidRPr="0018137B">
        <w:rPr>
          <w:rFonts w:ascii="Times New Roman" w:eastAsia="Times New Roman" w:hAnsi="Times New Roman" w:cs="Times New Roman"/>
          <w:color w:val="000000" w:themeColor="text1"/>
          <w:lang w:val="es-PR" w:eastAsia="ja-JP"/>
        </w:rPr>
        <w:t>Carpeta de NAEP para el(la) coordinador(a) escolar de su escuela, incluyendo lo siguiente:</w:t>
      </w:r>
    </w:p>
    <w:p w:rsidR="0018137B" w:rsidRPr="0018137B" w:rsidP="0018137B" w14:paraId="1C1BFAAB" w14:textId="77777777">
      <w:pPr>
        <w:widowControl/>
        <w:spacing w:after="0" w:line="278" w:lineRule="auto"/>
        <w:ind w:left="3600"/>
        <w:rPr>
          <w:rFonts w:ascii="Times New Roman" w:eastAsia="Times New Roman" w:hAnsi="Times New Roman" w:cs="Times New Roman"/>
          <w:color w:val="000000" w:themeColor="text1"/>
          <w:lang w:val="es-PR" w:eastAsia="ja-JP"/>
        </w:rPr>
      </w:pPr>
      <w:r w:rsidRPr="0018137B">
        <w:rPr>
          <w:rFonts w:ascii="Times New Roman" w:eastAsia="Times New Roman" w:hAnsi="Times New Roman" w:cs="Times New Roman"/>
          <w:color w:val="000000" w:themeColor="text1"/>
          <w:lang w:val="es-PR" w:eastAsia="ja-JP"/>
        </w:rPr>
        <w:t xml:space="preserve">  </w:t>
      </w:r>
      <w:r w:rsidRPr="0018137B">
        <w:rPr>
          <w:rFonts w:ascii="Aptos" w:eastAsia="PMingLiU" w:hAnsi="Aptos" w:cs="Arial"/>
          <w:sz w:val="24"/>
          <w:szCs w:val="24"/>
          <w:lang w:val="es-PR" w:eastAsia="ja-JP"/>
        </w:rPr>
        <w:tab/>
      </w:r>
      <w:r w:rsidRPr="0018137B">
        <w:rPr>
          <w:rFonts w:ascii="Times New Roman" w:eastAsia="Times New Roman" w:hAnsi="Times New Roman" w:cs="Times New Roman"/>
          <w:color w:val="000000" w:themeColor="text1"/>
          <w:lang w:val="es-PR" w:eastAsia="ja-JP"/>
        </w:rPr>
        <w:t>Carta a su coordinador(a) escolar</w:t>
      </w:r>
    </w:p>
    <w:p w:rsidR="0018137B" w:rsidRPr="0018137B" w:rsidP="0018137B" w14:paraId="786C4237" w14:textId="77777777">
      <w:pPr>
        <w:widowControl/>
        <w:spacing w:after="0" w:line="278" w:lineRule="auto"/>
        <w:ind w:left="3600" w:firstLine="720"/>
        <w:rPr>
          <w:rFonts w:ascii="Times New Roman" w:eastAsia="Times New Roman" w:hAnsi="Times New Roman" w:cs="Times New Roman"/>
          <w:color w:val="FF0000"/>
          <w:lang w:val="es-PR" w:eastAsia="ja-JP"/>
        </w:rPr>
      </w:pPr>
      <w:r w:rsidRPr="0018137B">
        <w:rPr>
          <w:rFonts w:ascii="Times New Roman" w:eastAsia="Times New Roman" w:hAnsi="Times New Roman" w:cs="Times New Roman"/>
          <w:color w:val="FF0000"/>
          <w:lang w:val="es-PR" w:eastAsia="ja-JP"/>
        </w:rPr>
        <w:t>Carta de notificación para los padres, madres o tutores</w:t>
      </w:r>
    </w:p>
    <w:p w:rsidR="0018137B" w:rsidRPr="0018137B" w:rsidP="0018137B" w14:paraId="6C353ED9" w14:textId="77777777">
      <w:pPr>
        <w:widowControl/>
        <w:spacing w:after="0" w:line="240" w:lineRule="auto"/>
        <w:rPr>
          <w:rFonts w:ascii="Times New Roman" w:eastAsia="Times New Roman" w:hAnsi="Times New Roman" w:cs="Times New Roman"/>
          <w:i/>
          <w:iCs/>
          <w:lang w:val="es-PR" w:eastAsia="ja-JP"/>
        </w:rPr>
      </w:pPr>
    </w:p>
    <w:p w:rsidR="002E2DF2" w:rsidRPr="00651976" w:rsidP="002E2DF2" w14:paraId="309DD85D"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760100" w:rsidRPr="00760100" w:rsidP="00760100" w14:paraId="766DDD1C" w14:textId="77777777">
      <w:pPr>
        <w:widowControl/>
        <w:spacing w:after="160" w:line="278" w:lineRule="auto"/>
        <w:rPr>
          <w:rFonts w:ascii="Aptos" w:eastAsia="PMingLiU" w:hAnsi="Aptos" w:cs="Arial"/>
          <w:lang w:val="es-PR" w:eastAsia="ja-JP"/>
        </w:rPr>
      </w:pPr>
    </w:p>
    <w:p w:rsidR="005F352C" w:rsidP="005F352C" w14:paraId="4FDB16F9" w14:textId="77777777">
      <w:pPr>
        <w:rPr>
          <w:rFonts w:eastAsiaTheme="minorEastAsia"/>
          <w:lang w:val="es-PR"/>
        </w:rPr>
      </w:pPr>
    </w:p>
    <w:p w:rsidR="005F352C" w:rsidRPr="00B710E8" w:rsidP="005F352C" w14:paraId="230D418D" w14:textId="77777777">
      <w:pPr>
        <w:rPr>
          <w:lang w:val=""/>
        </w:rPr>
      </w:pPr>
    </w:p>
    <w:p w:rsidR="005F352C" w:rsidRPr="00B710E8" w:rsidP="005F352C" w14:paraId="4E9871B3" w14:textId="77777777">
      <w:pPr>
        <w:rPr>
          <w:lang w:val=""/>
        </w:rPr>
      </w:pPr>
    </w:p>
    <w:p w:rsidR="005F352C" w:rsidP="005F352C" w14:paraId="494EB1B3" w14:textId="77777777">
      <w:pPr>
        <w:pStyle w:val="Header"/>
        <w:jc w:val="center"/>
        <w:rPr>
          <w:lang w:val="es-PR"/>
        </w:rPr>
      </w:pPr>
    </w:p>
    <w:p w:rsidR="005F352C" w:rsidP="005F352C" w14:paraId="6B03F96A" w14:textId="77777777">
      <w:pPr>
        <w:pStyle w:val="Header"/>
        <w:jc w:val="center"/>
        <w:rPr>
          <w:lang w:val="es-PR"/>
        </w:rPr>
      </w:pPr>
    </w:p>
    <w:p w:rsidR="005F352C" w:rsidP="005F352C" w14:paraId="12844C19" w14:textId="77777777">
      <w:pPr>
        <w:pStyle w:val="Header"/>
        <w:jc w:val="center"/>
        <w:rPr>
          <w:lang w:val="es-PR"/>
        </w:rPr>
      </w:pPr>
    </w:p>
    <w:p w:rsidR="005F352C" w:rsidP="005F352C" w14:paraId="786826D5" w14:textId="77777777">
      <w:pPr>
        <w:pStyle w:val="Header"/>
        <w:jc w:val="center"/>
        <w:rPr>
          <w:lang w:val="es-PR"/>
        </w:rPr>
      </w:pPr>
    </w:p>
    <w:p w:rsidR="005F352C" w:rsidP="005F352C" w14:paraId="4EA6ABB8" w14:textId="77777777">
      <w:pPr>
        <w:pStyle w:val="Header"/>
        <w:jc w:val="center"/>
        <w:rPr>
          <w:lang w:val="es-PR"/>
        </w:rPr>
      </w:pPr>
    </w:p>
    <w:p w:rsidR="005F352C" w:rsidP="005F352C" w14:paraId="6B1692E0" w14:textId="77777777">
      <w:pPr>
        <w:pStyle w:val="Header"/>
        <w:jc w:val="center"/>
        <w:rPr>
          <w:lang w:val="es-PR"/>
        </w:rPr>
      </w:pPr>
    </w:p>
    <w:p w:rsidR="005F352C" w:rsidP="005F352C" w14:paraId="5C0D7DD4" w14:textId="77777777">
      <w:pPr>
        <w:pStyle w:val="Header"/>
        <w:jc w:val="center"/>
        <w:rPr>
          <w:lang w:val="es-PR"/>
        </w:rPr>
      </w:pPr>
    </w:p>
    <w:p w:rsidR="005F352C" w:rsidP="005F352C" w14:paraId="0CA121EF" w14:textId="77777777">
      <w:pPr>
        <w:pStyle w:val="Header"/>
        <w:jc w:val="center"/>
        <w:rPr>
          <w:lang w:val="es-PR"/>
        </w:rPr>
      </w:pPr>
    </w:p>
    <w:p w:rsidR="005F352C" w:rsidP="005F352C" w14:paraId="1C9F813A" w14:textId="77777777">
      <w:pPr>
        <w:pStyle w:val="Header"/>
        <w:jc w:val="center"/>
        <w:rPr>
          <w:lang w:val="es-PR"/>
        </w:rPr>
      </w:pPr>
    </w:p>
    <w:p w:rsidR="005F352C" w:rsidP="005F352C" w14:paraId="2E2D58C6" w14:textId="77777777">
      <w:pPr>
        <w:pStyle w:val="Header"/>
        <w:jc w:val="center"/>
        <w:rPr>
          <w:lang w:val="es-PR"/>
        </w:rPr>
      </w:pPr>
    </w:p>
    <w:p w:rsidR="005F352C" w:rsidP="005F352C" w14:paraId="1CB38171" w14:textId="77777777">
      <w:pPr>
        <w:pStyle w:val="Header"/>
        <w:jc w:val="center"/>
        <w:rPr>
          <w:lang w:val="es-PR"/>
        </w:rPr>
      </w:pPr>
    </w:p>
    <w:p w:rsidR="005F352C" w:rsidP="005F352C" w14:paraId="2D7999E7" w14:textId="77777777">
      <w:pPr>
        <w:pStyle w:val="Header"/>
        <w:jc w:val="center"/>
        <w:rPr>
          <w:lang w:val="es-PR"/>
        </w:rPr>
      </w:pPr>
    </w:p>
    <w:p w:rsidR="002410C1" w14:paraId="36248B11" w14:textId="77777777">
      <w:pPr>
        <w:rPr>
          <w:rStyle w:val="Strong"/>
          <w:rFonts w:ascii="Times New Roman" w:hAnsi="Times New Roman" w:eastAsiaTheme="majorEastAsia" w:cs="Times New Roman"/>
          <w:color w:val="000000" w:themeColor="text1"/>
          <w:sz w:val="28"/>
          <w:szCs w:val="24"/>
        </w:rPr>
      </w:pPr>
      <w:bookmarkStart w:id="46" w:name="_Toc175909519"/>
      <w:r>
        <w:rPr>
          <w:rStyle w:val="Strong"/>
          <w:rFonts w:cs="Times New Roman"/>
        </w:rPr>
        <w:br w:type="page"/>
      </w:r>
    </w:p>
    <w:p w:rsidR="00A9638C" w:rsidRPr="009D4BFE" w:rsidP="009D4BFE" w14:paraId="59D2A237" w14:textId="6C69E935">
      <w:pPr>
        <w:pStyle w:val="Heading3"/>
        <w:rPr>
          <w:rStyle w:val="Strong"/>
          <w:rFonts w:cs="Times New Roman"/>
          <w:color w:val="31849B" w:themeColor="accent5" w:themeShade="BF"/>
          <w:lang w:val=""/>
        </w:rPr>
      </w:pPr>
      <w:bookmarkStart w:id="47" w:name="_Toc203742168"/>
      <w:r w:rsidRPr="0043588D">
        <w:rPr>
          <w:rStyle w:val="Strong"/>
          <w:rFonts w:cs="Times New Roman"/>
        </w:rPr>
        <w:t>Appendix D-</w:t>
      </w:r>
      <w:r w:rsidR="001622A7">
        <w:rPr>
          <w:rStyle w:val="Strong"/>
          <w:rFonts w:cs="Times New Roman"/>
        </w:rPr>
        <w:t>16</w:t>
      </w:r>
      <w:r w:rsidRPr="0043588D">
        <w:rPr>
          <w:rStyle w:val="Strong"/>
          <w:rFonts w:cs="Times New Roman"/>
        </w:rPr>
        <w:t xml:space="preserve">: </w:t>
      </w:r>
      <w:r w:rsidRPr="00107AB0">
        <w:rPr>
          <w:rStyle w:val="Strong"/>
          <w:rFonts w:cs="Times New Roman"/>
          <w:b w:val="0"/>
          <w:bCs w:val="0"/>
        </w:rPr>
        <w:t>NAEP 202</w:t>
      </w:r>
      <w:r w:rsidR="00533FDD">
        <w:rPr>
          <w:rStyle w:val="Strong"/>
          <w:rFonts w:cs="Times New Roman"/>
          <w:b w:val="0"/>
          <w:bCs w:val="0"/>
        </w:rPr>
        <w:t>6</w:t>
      </w:r>
      <w:r w:rsidRPr="00107AB0">
        <w:rPr>
          <w:rStyle w:val="Strong"/>
          <w:rFonts w:cs="Times New Roman"/>
          <w:b w:val="0"/>
          <w:bCs w:val="0"/>
        </w:rPr>
        <w:t xml:space="preserve"> Assessment Details Letter to School Coordinator School Device Model</w:t>
      </w:r>
      <w:bookmarkEnd w:id="46"/>
      <w:r w:rsidR="00851F76">
        <w:rPr>
          <w:rStyle w:val="Strong"/>
          <w:rFonts w:cs="Times New Roman"/>
          <w:b w:val="0"/>
          <w:bCs w:val="0"/>
        </w:rPr>
        <w:t xml:space="preserve"> (NEW)</w:t>
      </w:r>
      <w:bookmarkEnd w:id="47"/>
    </w:p>
    <w:p w:rsidR="00A9638C" w14:paraId="7A4D87A2"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70678D" w:rsidRPr="0070678D" w:rsidP="001622A7" w14:paraId="36F64C0F" w14:textId="77777777">
      <w:pPr>
        <w:widowControl/>
        <w:spacing w:after="0" w:line="240" w:lineRule="auto"/>
        <w:jc w:val="center"/>
        <w:rPr>
          <w:rFonts w:ascii="Times New Roman" w:eastAsia="Times New Roman" w:hAnsi="Times New Roman" w:cs="Times New Roman"/>
          <w:b/>
          <w:bCs/>
          <w:lang w:eastAsia="ja-JP"/>
        </w:rPr>
      </w:pPr>
      <w:r w:rsidRPr="0070678D">
        <w:rPr>
          <w:rFonts w:ascii="Times New Roman" w:eastAsia="Times New Roman" w:hAnsi="Times New Roman" w:cs="Times New Roman"/>
          <w:b/>
          <w:bCs/>
          <w:lang w:eastAsia="ja-JP"/>
        </w:rPr>
        <w:t>NAEP 2026 Assessment Details Notification Letter (School Device) From</w:t>
      </w:r>
    </w:p>
    <w:p w:rsidR="0070678D" w:rsidRPr="0070678D" w:rsidP="0070678D" w14:paraId="21D0B464" w14:textId="77777777">
      <w:pPr>
        <w:widowControl/>
        <w:spacing w:after="0" w:line="240" w:lineRule="auto"/>
        <w:jc w:val="center"/>
        <w:rPr>
          <w:rFonts w:ascii="Times New Roman" w:eastAsia="Times New Roman" w:hAnsi="Times New Roman" w:cs="Times New Roman"/>
          <w:b/>
          <w:bCs/>
          <w:lang w:eastAsia="ja-JP"/>
        </w:rPr>
      </w:pPr>
      <w:r w:rsidRPr="0070678D">
        <w:rPr>
          <w:rFonts w:ascii="Times New Roman" w:eastAsia="Times New Roman" w:hAnsi="Times New Roman" w:cs="Times New Roman"/>
          <w:b/>
          <w:bCs/>
          <w:lang w:eastAsia="ja-JP"/>
        </w:rPr>
        <w:t xml:space="preserve">NAEP STATE COORDINATOR TO SCHOOL COORDINATOR: Grades 4, 8 and 12 </w:t>
      </w:r>
    </w:p>
    <w:p w:rsidR="0070678D" w:rsidRPr="0070678D" w:rsidP="0070678D" w14:paraId="5EA52B1B" w14:textId="77777777">
      <w:pPr>
        <w:widowControl/>
        <w:spacing w:after="0" w:line="240" w:lineRule="auto"/>
        <w:jc w:val="center"/>
        <w:rPr>
          <w:rFonts w:ascii="Times New Roman" w:eastAsia="Times New Roman" w:hAnsi="Times New Roman" w:cs="Times New Roman"/>
          <w:b/>
          <w:bCs/>
          <w:lang w:eastAsia="ja-JP"/>
        </w:rPr>
      </w:pPr>
      <w:r w:rsidRPr="0070678D">
        <w:rPr>
          <w:rFonts w:ascii="Times New Roman" w:eastAsia="Times New Roman" w:hAnsi="Times New Roman" w:cs="Times New Roman"/>
          <w:b/>
          <w:bCs/>
          <w:color w:val="FF0000"/>
          <w:lang w:eastAsia="ja-JP"/>
        </w:rPr>
        <w:t>Red text</w:t>
      </w:r>
      <w:r w:rsidRPr="0070678D">
        <w:rPr>
          <w:rFonts w:ascii="Times New Roman" w:eastAsia="Times New Roman" w:hAnsi="Times New Roman" w:cs="Times New Roman"/>
          <w:b/>
          <w:bCs/>
          <w:lang w:eastAsia="ja-JP"/>
        </w:rPr>
        <w:t xml:space="preserve"> should be customized before mail merge; </w:t>
      </w:r>
      <w:r w:rsidRPr="0070678D">
        <w:rPr>
          <w:rFonts w:ascii="Times New Roman" w:eastAsia="Times New Roman" w:hAnsi="Times New Roman" w:cs="Times New Roman"/>
          <w:b/>
          <w:bCs/>
          <w:highlight w:val="yellow"/>
          <w:lang w:eastAsia="ja-JP"/>
        </w:rPr>
        <w:t>highlighted text</w:t>
      </w:r>
      <w:r w:rsidRPr="0070678D">
        <w:rPr>
          <w:rFonts w:ascii="Times New Roman" w:eastAsia="Times New Roman" w:hAnsi="Times New Roman" w:cs="Times New Roman"/>
          <w:b/>
          <w:bCs/>
          <w:lang w:eastAsia="ja-JP"/>
        </w:rPr>
        <w:t xml:space="preserve"> represents mail merge fields</w:t>
      </w:r>
    </w:p>
    <w:p w:rsidR="0070678D" w:rsidRPr="0070678D" w:rsidP="0070678D" w14:paraId="01738F4B" w14:textId="77777777">
      <w:pPr>
        <w:widowControl/>
        <w:spacing w:after="0" w:line="240" w:lineRule="auto"/>
        <w:jc w:val="center"/>
        <w:rPr>
          <w:rFonts w:ascii="Times New Roman" w:eastAsia="Times New Roman" w:hAnsi="Times New Roman" w:cs="Times New Roman"/>
          <w:b/>
          <w:bCs/>
          <w:lang w:eastAsia="ja-JP"/>
        </w:rPr>
      </w:pPr>
      <w:r w:rsidRPr="0070678D">
        <w:rPr>
          <w:rFonts w:ascii="Times New Roman" w:eastAsia="Times New Roman" w:hAnsi="Times New Roman" w:cs="Times New Roman"/>
          <w:b/>
          <w:bCs/>
          <w:lang w:eastAsia="ja-JP"/>
        </w:rPr>
        <w:t xml:space="preserve"> </w:t>
      </w:r>
    </w:p>
    <w:p w:rsidR="0070678D" w:rsidRPr="0070678D" w:rsidP="0070678D" w14:paraId="494CD39D" w14:textId="77777777">
      <w:pPr>
        <w:widowControl/>
        <w:spacing w:after="0" w:line="240" w:lineRule="auto"/>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Dear </w:t>
      </w:r>
      <w:r w:rsidRPr="0070678D">
        <w:rPr>
          <w:rFonts w:ascii="Times New Roman" w:eastAsia="Times New Roman" w:hAnsi="Times New Roman" w:cs="Times New Roman"/>
          <w:highlight w:val="yellow"/>
          <w:lang w:eastAsia="ja-JP"/>
        </w:rPr>
        <w:t>School Coordinator</w:t>
      </w:r>
      <w:r w:rsidRPr="0070678D">
        <w:rPr>
          <w:rFonts w:ascii="Times New Roman" w:eastAsia="Times New Roman" w:hAnsi="Times New Roman" w:cs="Times New Roman"/>
          <w:lang w:eastAsia="ja-JP"/>
        </w:rPr>
        <w:t>,</w:t>
      </w:r>
    </w:p>
    <w:p w:rsidR="0070678D" w:rsidRPr="0070678D" w:rsidP="0070678D" w14:paraId="235EFDB0" w14:textId="77777777">
      <w:pPr>
        <w:widowControl/>
        <w:spacing w:after="0" w:line="240" w:lineRule="auto"/>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 </w:t>
      </w:r>
    </w:p>
    <w:p w:rsidR="0070678D" w:rsidRPr="0070678D" w:rsidP="0070678D" w14:paraId="0E370B1A" w14:textId="77777777">
      <w:pPr>
        <w:widowControl/>
        <w:spacing w:after="0" w:line="240" w:lineRule="auto"/>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Welcome to the 2026 administration of the National Assessment of Educational Progress (NAEP). I look forward to working with you to coordinate NAEP in your school. NAEP is the largest nationally representative and continuing assessment of what students in the United States know and can do in various subjects. NAEP is administered by the National Center for Education Statistics (NCES), within the U.S. Department of Education. </w:t>
      </w:r>
    </w:p>
    <w:p w:rsidR="0070678D" w:rsidRPr="0070678D" w:rsidP="0070678D" w14:paraId="70B1A6D4" w14:textId="77777777">
      <w:pPr>
        <w:widowControl/>
        <w:spacing w:after="0" w:line="240" w:lineRule="auto"/>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 </w:t>
      </w:r>
    </w:p>
    <w:p w:rsidR="0070678D" w:rsidRPr="0070678D" w:rsidP="0070678D" w14:paraId="6A5A10AB" w14:textId="77777777">
      <w:pPr>
        <w:widowControl/>
        <w:spacing w:after="0" w:line="278" w:lineRule="auto"/>
        <w:rPr>
          <w:rFonts w:ascii="Times New Roman" w:eastAsia="Times New Roman" w:hAnsi="Times New Roman" w:cs="Times New Roman"/>
          <w:b/>
          <w:bCs/>
          <w:lang w:eastAsia="ja-JP"/>
        </w:rPr>
      </w:pPr>
      <w:r w:rsidRPr="0070678D">
        <w:rPr>
          <w:rFonts w:ascii="Times New Roman" w:eastAsia="Times New Roman" w:hAnsi="Times New Roman" w:cs="Times New Roman"/>
          <w:b/>
          <w:bCs/>
          <w:lang w:eastAsia="ja-JP"/>
        </w:rPr>
        <w:t>Assessment Overview for Your School</w:t>
      </w:r>
    </w:p>
    <w:tbl>
      <w:tblPr>
        <w:tblStyle w:val="TableGrid2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9"/>
        <w:gridCol w:w="5751"/>
      </w:tblGrid>
      <w:tr w14:paraId="3E3F1EB1" w14:textId="77777777" w:rsidTr="0070678D">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9" w:type="dxa"/>
            <w:tcBorders>
              <w:top w:val="nil"/>
              <w:left w:val="nil"/>
              <w:bottom w:val="nil"/>
              <w:right w:val="nil"/>
            </w:tcBorders>
            <w:hideMark/>
          </w:tcPr>
          <w:p w:rsidR="0070678D" w:rsidRPr="0070678D" w:rsidP="003E78A3" w14:paraId="1C3E617D" w14:textId="77777777">
            <w:pPr>
              <w:numPr>
                <w:ilvl w:val="0"/>
                <w:numId w:val="43"/>
              </w:numPr>
              <w:spacing w:after="160" w:line="360" w:lineRule="auto"/>
              <w:contextualSpacing/>
              <w:rPr>
                <w:rFonts w:ascii="Times New Roman" w:hAnsi="Times New Roman"/>
                <w:b/>
                <w:bCs/>
                <w:sz w:val="22"/>
                <w:szCs w:val="22"/>
              </w:rPr>
            </w:pPr>
            <w:r w:rsidRPr="0070678D">
              <w:rPr>
                <w:rFonts w:ascii="Times New Roman" w:hAnsi="Times New Roman"/>
                <w:b/>
                <w:bCs/>
                <w:sz w:val="22"/>
                <w:szCs w:val="22"/>
              </w:rPr>
              <w:t>Subjects:</w:t>
            </w:r>
          </w:p>
        </w:tc>
        <w:tc>
          <w:tcPr>
            <w:tcW w:w="5751" w:type="dxa"/>
            <w:tcBorders>
              <w:top w:val="nil"/>
              <w:left w:val="nil"/>
              <w:bottom w:val="nil"/>
              <w:right w:val="nil"/>
            </w:tcBorders>
            <w:hideMark/>
          </w:tcPr>
          <w:p w:rsidR="0070678D" w:rsidRPr="0070678D" w:rsidP="0070678D" w14:paraId="202ECB6F" w14:textId="77777777">
            <w:pPr>
              <w:spacing w:line="360" w:lineRule="auto"/>
              <w:rPr>
                <w:rFonts w:ascii="Times New Roman" w:hAnsi="Times New Roman"/>
                <w:sz w:val="22"/>
                <w:szCs w:val="22"/>
              </w:rPr>
            </w:pPr>
            <w:r w:rsidRPr="0070678D">
              <w:rPr>
                <w:rFonts w:ascii="Times New Roman" w:hAnsi="Times New Roman"/>
                <w:sz w:val="22"/>
                <w:szCs w:val="22"/>
              </w:rPr>
              <w:t>Mathematics and reading</w:t>
            </w:r>
          </w:p>
        </w:tc>
      </w:tr>
      <w:tr w14:paraId="49F9265E" w14:textId="77777777" w:rsidTr="0070678D">
        <w:tblPrEx>
          <w:tblW w:w="0" w:type="auto"/>
          <w:tblInd w:w="0" w:type="dxa"/>
          <w:tblLayout w:type="fixed"/>
          <w:tblLook w:val="06A0"/>
        </w:tblPrEx>
        <w:trPr>
          <w:trHeight w:val="300"/>
        </w:trPr>
        <w:tc>
          <w:tcPr>
            <w:tcW w:w="3609" w:type="dxa"/>
            <w:tcBorders>
              <w:top w:val="nil"/>
              <w:left w:val="nil"/>
              <w:bottom w:val="nil"/>
              <w:right w:val="nil"/>
            </w:tcBorders>
            <w:hideMark/>
          </w:tcPr>
          <w:p w:rsidR="0070678D" w:rsidRPr="0070678D" w:rsidP="003E78A3" w14:paraId="16893D14" w14:textId="77777777">
            <w:pPr>
              <w:numPr>
                <w:ilvl w:val="0"/>
                <w:numId w:val="44"/>
              </w:numPr>
              <w:spacing w:after="160" w:line="360" w:lineRule="auto"/>
              <w:contextualSpacing/>
              <w:rPr>
                <w:rFonts w:ascii="Times New Roman" w:hAnsi="Times New Roman"/>
                <w:b/>
                <w:bCs/>
                <w:sz w:val="22"/>
                <w:szCs w:val="22"/>
              </w:rPr>
            </w:pPr>
            <w:r w:rsidRPr="0070678D">
              <w:rPr>
                <w:rFonts w:ascii="Times New Roman" w:hAnsi="Times New Roman"/>
                <w:b/>
                <w:bCs/>
                <w:sz w:val="22"/>
                <w:szCs w:val="22"/>
              </w:rPr>
              <w:t>Grade:</w:t>
            </w:r>
          </w:p>
        </w:tc>
        <w:tc>
          <w:tcPr>
            <w:tcW w:w="5751" w:type="dxa"/>
            <w:tcBorders>
              <w:top w:val="nil"/>
              <w:left w:val="nil"/>
              <w:bottom w:val="nil"/>
              <w:right w:val="nil"/>
            </w:tcBorders>
            <w:hideMark/>
          </w:tcPr>
          <w:p w:rsidR="0070678D" w:rsidRPr="0070678D" w:rsidP="0070678D" w14:paraId="29F8D466" w14:textId="77777777">
            <w:pPr>
              <w:spacing w:line="360" w:lineRule="auto"/>
              <w:rPr>
                <w:rFonts w:ascii="Times New Roman" w:hAnsi="Times New Roman"/>
                <w:sz w:val="22"/>
                <w:szCs w:val="22"/>
              </w:rPr>
            </w:pPr>
            <w:r w:rsidRPr="0070678D">
              <w:rPr>
                <w:rFonts w:ascii="Times New Roman" w:hAnsi="Times New Roman"/>
                <w:sz w:val="22"/>
                <w:szCs w:val="22"/>
                <w:highlight w:val="yellow"/>
              </w:rPr>
              <w:t xml:space="preserve">Grade [4 </w:t>
            </w:r>
            <w:r w:rsidRPr="0070678D">
              <w:rPr>
                <w:rFonts w:ascii="Times New Roman" w:hAnsi="Times New Roman"/>
                <w:b/>
                <w:bCs/>
                <w:sz w:val="22"/>
                <w:szCs w:val="22"/>
                <w:highlight w:val="yellow"/>
              </w:rPr>
              <w:t>or</w:t>
            </w:r>
            <w:r w:rsidRPr="0070678D">
              <w:rPr>
                <w:rFonts w:ascii="Times New Roman" w:hAnsi="Times New Roman"/>
                <w:sz w:val="22"/>
                <w:szCs w:val="22"/>
                <w:highlight w:val="yellow"/>
              </w:rPr>
              <w:t xml:space="preserve"> 8 </w:t>
            </w:r>
            <w:r w:rsidRPr="0070678D">
              <w:rPr>
                <w:rFonts w:ascii="Times New Roman" w:hAnsi="Times New Roman"/>
                <w:b/>
                <w:bCs/>
                <w:sz w:val="22"/>
                <w:szCs w:val="22"/>
                <w:highlight w:val="yellow"/>
              </w:rPr>
              <w:t>or</w:t>
            </w:r>
            <w:r w:rsidRPr="0070678D">
              <w:rPr>
                <w:rFonts w:ascii="Times New Roman" w:hAnsi="Times New Roman"/>
                <w:sz w:val="22"/>
                <w:szCs w:val="22"/>
                <w:highlight w:val="yellow"/>
              </w:rPr>
              <w:t xml:space="preserve"> 12]</w:t>
            </w:r>
          </w:p>
        </w:tc>
      </w:tr>
      <w:tr w14:paraId="2216B4CE" w14:textId="77777777" w:rsidTr="0070678D">
        <w:tblPrEx>
          <w:tblW w:w="0" w:type="auto"/>
          <w:tblInd w:w="0" w:type="dxa"/>
          <w:tblLayout w:type="fixed"/>
          <w:tblLook w:val="06A0"/>
        </w:tblPrEx>
        <w:trPr>
          <w:trHeight w:val="300"/>
        </w:trPr>
        <w:tc>
          <w:tcPr>
            <w:tcW w:w="3609" w:type="dxa"/>
            <w:tcBorders>
              <w:top w:val="nil"/>
              <w:left w:val="nil"/>
              <w:bottom w:val="nil"/>
              <w:right w:val="nil"/>
            </w:tcBorders>
            <w:hideMark/>
          </w:tcPr>
          <w:p w:rsidR="0070678D" w:rsidRPr="0070678D" w:rsidP="003E78A3" w14:paraId="7641D1C4" w14:textId="77777777">
            <w:pPr>
              <w:numPr>
                <w:ilvl w:val="0"/>
                <w:numId w:val="44"/>
              </w:numPr>
              <w:spacing w:after="160" w:line="360" w:lineRule="auto"/>
              <w:contextualSpacing/>
              <w:rPr>
                <w:rFonts w:ascii="Times New Roman" w:hAnsi="Times New Roman"/>
                <w:b/>
                <w:bCs/>
                <w:sz w:val="22"/>
                <w:szCs w:val="22"/>
              </w:rPr>
            </w:pPr>
            <w:r w:rsidRPr="0070678D">
              <w:rPr>
                <w:rFonts w:ascii="Times New Roman" w:hAnsi="Times New Roman"/>
                <w:b/>
                <w:bCs/>
                <w:sz w:val="22"/>
                <w:szCs w:val="22"/>
              </w:rPr>
              <w:t>Assessment window:</w:t>
            </w:r>
          </w:p>
        </w:tc>
        <w:tc>
          <w:tcPr>
            <w:tcW w:w="5751" w:type="dxa"/>
            <w:tcBorders>
              <w:top w:val="nil"/>
              <w:left w:val="nil"/>
              <w:bottom w:val="nil"/>
              <w:right w:val="nil"/>
            </w:tcBorders>
            <w:hideMark/>
          </w:tcPr>
          <w:p w:rsidR="0070678D" w:rsidRPr="0070678D" w:rsidP="0070678D" w14:paraId="56194270" w14:textId="77777777">
            <w:pPr>
              <w:spacing w:line="360" w:lineRule="auto"/>
              <w:rPr>
                <w:rFonts w:ascii="Times New Roman" w:hAnsi="Times New Roman"/>
                <w:sz w:val="22"/>
                <w:szCs w:val="22"/>
              </w:rPr>
            </w:pPr>
            <w:r w:rsidRPr="0070678D">
              <w:rPr>
                <w:rFonts w:ascii="Times New Roman" w:hAnsi="Times New Roman"/>
                <w:color w:val="FF0000"/>
                <w:sz w:val="22"/>
                <w:szCs w:val="22"/>
              </w:rPr>
              <w:t>January 26–March 20, 2025</w:t>
            </w:r>
          </w:p>
        </w:tc>
      </w:tr>
      <w:tr w14:paraId="2EC243EF" w14:textId="77777777" w:rsidTr="0070678D">
        <w:tblPrEx>
          <w:tblW w:w="0" w:type="auto"/>
          <w:tblInd w:w="0" w:type="dxa"/>
          <w:tblLayout w:type="fixed"/>
          <w:tblLook w:val="06A0"/>
        </w:tblPrEx>
        <w:trPr>
          <w:trHeight w:val="300"/>
        </w:trPr>
        <w:tc>
          <w:tcPr>
            <w:tcW w:w="3609" w:type="dxa"/>
            <w:tcBorders>
              <w:top w:val="nil"/>
              <w:left w:val="nil"/>
              <w:bottom w:val="nil"/>
              <w:right w:val="nil"/>
            </w:tcBorders>
            <w:hideMark/>
          </w:tcPr>
          <w:p w:rsidR="0070678D" w:rsidRPr="0070678D" w:rsidP="003E78A3" w14:paraId="5C230ED0" w14:textId="77777777">
            <w:pPr>
              <w:numPr>
                <w:ilvl w:val="0"/>
                <w:numId w:val="44"/>
              </w:numPr>
              <w:spacing w:after="160" w:line="360" w:lineRule="auto"/>
              <w:contextualSpacing/>
              <w:rPr>
                <w:rFonts w:ascii="Times New Roman" w:hAnsi="Times New Roman"/>
                <w:b/>
                <w:bCs/>
                <w:sz w:val="22"/>
                <w:szCs w:val="22"/>
              </w:rPr>
            </w:pPr>
            <w:r w:rsidRPr="0070678D">
              <w:rPr>
                <w:rFonts w:ascii="Times New Roman" w:hAnsi="Times New Roman"/>
                <w:b/>
                <w:bCs/>
                <w:sz w:val="22"/>
                <w:szCs w:val="22"/>
              </w:rPr>
              <w:t>Assessment sessions:</w:t>
            </w:r>
          </w:p>
        </w:tc>
        <w:tc>
          <w:tcPr>
            <w:tcW w:w="5751" w:type="dxa"/>
            <w:tcBorders>
              <w:top w:val="nil"/>
              <w:left w:val="nil"/>
              <w:bottom w:val="nil"/>
              <w:right w:val="nil"/>
            </w:tcBorders>
            <w:hideMark/>
          </w:tcPr>
          <w:p w:rsidR="0070678D" w:rsidRPr="0070678D" w:rsidP="0070678D" w14:paraId="47FC2272" w14:textId="77777777">
            <w:pPr>
              <w:spacing w:line="360" w:lineRule="auto"/>
              <w:rPr>
                <w:rFonts w:ascii="Times New Roman" w:hAnsi="Times New Roman"/>
                <w:sz w:val="22"/>
                <w:szCs w:val="22"/>
              </w:rPr>
            </w:pPr>
            <w:r w:rsidRPr="0070678D">
              <w:rPr>
                <w:rFonts w:ascii="Times New Roman" w:hAnsi="Times New Roman"/>
                <w:sz w:val="22"/>
                <w:szCs w:val="22"/>
              </w:rPr>
              <w:t>Two groups of up to 25 students each, or one group of up to 50 students in one or two rooms</w:t>
            </w:r>
          </w:p>
        </w:tc>
      </w:tr>
      <w:tr w14:paraId="0B9C33A0" w14:textId="77777777" w:rsidTr="0070678D">
        <w:tblPrEx>
          <w:tblW w:w="0" w:type="auto"/>
          <w:tblInd w:w="0" w:type="dxa"/>
          <w:tblLayout w:type="fixed"/>
          <w:tblLook w:val="06A0"/>
        </w:tblPrEx>
        <w:trPr>
          <w:trHeight w:val="300"/>
        </w:trPr>
        <w:tc>
          <w:tcPr>
            <w:tcW w:w="3609" w:type="dxa"/>
            <w:tcBorders>
              <w:top w:val="nil"/>
              <w:left w:val="nil"/>
              <w:bottom w:val="nil"/>
              <w:right w:val="nil"/>
            </w:tcBorders>
            <w:hideMark/>
          </w:tcPr>
          <w:p w:rsidR="0070678D" w:rsidRPr="0070678D" w:rsidP="003E78A3" w14:paraId="6DB4FD77" w14:textId="77777777">
            <w:pPr>
              <w:numPr>
                <w:ilvl w:val="0"/>
                <w:numId w:val="44"/>
              </w:numPr>
              <w:spacing w:after="160" w:line="360" w:lineRule="auto"/>
              <w:contextualSpacing/>
              <w:rPr>
                <w:rFonts w:ascii="Times New Roman" w:hAnsi="Times New Roman"/>
                <w:b/>
                <w:bCs/>
                <w:sz w:val="22"/>
                <w:szCs w:val="22"/>
              </w:rPr>
            </w:pPr>
            <w:r w:rsidRPr="0070678D">
              <w:rPr>
                <w:rFonts w:ascii="Times New Roman" w:hAnsi="Times New Roman"/>
                <w:b/>
                <w:bCs/>
                <w:sz w:val="22"/>
                <w:szCs w:val="22"/>
              </w:rPr>
              <w:t>Student time:</w:t>
            </w:r>
          </w:p>
        </w:tc>
        <w:tc>
          <w:tcPr>
            <w:tcW w:w="5751" w:type="dxa"/>
            <w:tcBorders>
              <w:top w:val="nil"/>
              <w:left w:val="nil"/>
              <w:bottom w:val="nil"/>
              <w:right w:val="nil"/>
            </w:tcBorders>
            <w:hideMark/>
          </w:tcPr>
          <w:p w:rsidR="0070678D" w:rsidRPr="0070678D" w:rsidP="0070678D" w14:paraId="536CAFAC" w14:textId="77777777">
            <w:pPr>
              <w:spacing w:line="360" w:lineRule="auto"/>
              <w:rPr>
                <w:rFonts w:ascii="Times New Roman" w:hAnsi="Times New Roman"/>
                <w:sz w:val="22"/>
                <w:szCs w:val="22"/>
              </w:rPr>
            </w:pPr>
            <w:r w:rsidRPr="0070678D">
              <w:rPr>
                <w:rFonts w:ascii="Times New Roman" w:hAnsi="Times New Roman"/>
                <w:sz w:val="22"/>
                <w:szCs w:val="22"/>
              </w:rPr>
              <w:t>Approximately 2 hours (including transition time, directions, and completion of a survey questionnaire)</w:t>
            </w:r>
          </w:p>
        </w:tc>
      </w:tr>
      <w:tr w14:paraId="56ED5509" w14:textId="77777777" w:rsidTr="0070678D">
        <w:tblPrEx>
          <w:tblW w:w="0" w:type="auto"/>
          <w:tblInd w:w="0" w:type="dxa"/>
          <w:tblLayout w:type="fixed"/>
          <w:tblLook w:val="06A0"/>
        </w:tblPrEx>
        <w:trPr>
          <w:trHeight w:val="300"/>
        </w:trPr>
        <w:tc>
          <w:tcPr>
            <w:tcW w:w="3609" w:type="dxa"/>
            <w:tcBorders>
              <w:top w:val="nil"/>
              <w:left w:val="nil"/>
              <w:bottom w:val="nil"/>
              <w:right w:val="nil"/>
            </w:tcBorders>
            <w:hideMark/>
          </w:tcPr>
          <w:p w:rsidR="0070678D" w:rsidRPr="0070678D" w:rsidP="003E78A3" w14:paraId="02754850" w14:textId="77777777">
            <w:pPr>
              <w:numPr>
                <w:ilvl w:val="0"/>
                <w:numId w:val="44"/>
              </w:numPr>
              <w:spacing w:after="160" w:line="360" w:lineRule="auto"/>
              <w:contextualSpacing/>
              <w:rPr>
                <w:rFonts w:ascii="Times New Roman" w:hAnsi="Times New Roman"/>
                <w:b/>
                <w:bCs/>
                <w:sz w:val="22"/>
                <w:szCs w:val="22"/>
              </w:rPr>
            </w:pPr>
            <w:r w:rsidRPr="0070678D">
              <w:rPr>
                <w:rFonts w:ascii="Times New Roman" w:hAnsi="Times New Roman"/>
                <w:b/>
                <w:bCs/>
                <w:sz w:val="22"/>
                <w:szCs w:val="22"/>
              </w:rPr>
              <w:t>Assessment administrators:</w:t>
            </w:r>
          </w:p>
        </w:tc>
        <w:tc>
          <w:tcPr>
            <w:tcW w:w="5751" w:type="dxa"/>
            <w:tcBorders>
              <w:top w:val="nil"/>
              <w:left w:val="nil"/>
              <w:bottom w:val="nil"/>
              <w:right w:val="nil"/>
            </w:tcBorders>
            <w:hideMark/>
          </w:tcPr>
          <w:p w:rsidR="0070678D" w:rsidRPr="0070678D" w:rsidP="0070678D" w14:paraId="6863C79A" w14:textId="77777777">
            <w:pPr>
              <w:spacing w:line="360" w:lineRule="auto"/>
              <w:rPr>
                <w:rFonts w:ascii="Times New Roman" w:hAnsi="Times New Roman"/>
                <w:sz w:val="22"/>
                <w:szCs w:val="22"/>
              </w:rPr>
            </w:pPr>
            <w:r w:rsidRPr="0070678D">
              <w:rPr>
                <w:rFonts w:ascii="Times New Roman" w:hAnsi="Times New Roman"/>
                <w:sz w:val="22"/>
                <w:szCs w:val="22"/>
              </w:rPr>
              <w:t>NAEP representatives</w:t>
            </w:r>
          </w:p>
        </w:tc>
      </w:tr>
    </w:tbl>
    <w:p w:rsidR="0070678D" w:rsidRPr="0070678D" w:rsidP="0070678D" w14:paraId="69E40EF0" w14:textId="77777777">
      <w:pPr>
        <w:widowControl/>
        <w:spacing w:after="0" w:line="278" w:lineRule="auto"/>
        <w:rPr>
          <w:rFonts w:ascii="Times New Roman" w:eastAsia="Times New Roman" w:hAnsi="Times New Roman" w:cs="Times New Roman"/>
          <w:color w:val="000000"/>
          <w:lang w:eastAsia="ja-JP"/>
        </w:rPr>
      </w:pPr>
    </w:p>
    <w:p w:rsidR="0070678D" w:rsidRPr="0070678D" w:rsidP="0070678D" w14:paraId="6D1DF0C4" w14:textId="77777777">
      <w:pPr>
        <w:widowControl/>
        <w:spacing w:after="0" w:line="278" w:lineRule="auto"/>
        <w:rPr>
          <w:rFonts w:ascii="Times New Roman" w:eastAsia="Times New Roman" w:hAnsi="Times New Roman" w:cs="Times New Roman"/>
          <w:color w:val="000000"/>
          <w:lang w:eastAsia="ja-JP"/>
        </w:rPr>
      </w:pPr>
      <w:r w:rsidRPr="0070678D">
        <w:rPr>
          <w:rFonts w:ascii="Times New Roman" w:eastAsia="Times New Roman" w:hAnsi="Times New Roman" w:cs="Times New Roman"/>
          <w:color w:val="000000"/>
          <w:lang w:eastAsia="ja-JP"/>
        </w:rPr>
        <w:t>As the school coordinator, you will have several responsibilities critical to making NAEP successful. The Assessment Management System (AMS) will be your primary resource for completing assessment planning tasks online for the upcoming assessment. The timeline below indicates when you will need to complete specific assessment planning tasks in the AMS.</w:t>
      </w:r>
    </w:p>
    <w:p w:rsidR="0070678D" w:rsidRPr="0070678D" w:rsidP="0070678D" w14:paraId="30AA7867" w14:textId="77777777">
      <w:pPr>
        <w:widowControl/>
        <w:spacing w:after="0" w:line="278" w:lineRule="auto"/>
        <w:rPr>
          <w:rFonts w:ascii="Times New Roman" w:eastAsia="Times New Roman" w:hAnsi="Times New Roman" w:cs="Times New Roman"/>
          <w:color w:val="000000"/>
          <w:lang w:eastAsia="ja-JP"/>
        </w:rPr>
      </w:pPr>
    </w:p>
    <w:p w:rsidR="0070678D" w:rsidRPr="0070678D" w:rsidP="003E78A3" w14:paraId="16D9E229" w14:textId="77777777">
      <w:pPr>
        <w:widowControl/>
        <w:numPr>
          <w:ilvl w:val="0"/>
          <w:numId w:val="45"/>
        </w:numPr>
        <w:spacing w:after="0" w:line="278" w:lineRule="auto"/>
        <w:contextualSpacing/>
        <w:rPr>
          <w:rFonts w:ascii="Times New Roman" w:eastAsia="Times New Roman" w:hAnsi="Times New Roman" w:cs="Times New Roman"/>
          <w:color w:val="000000"/>
          <w:lang w:eastAsia="ja-JP"/>
        </w:rPr>
      </w:pPr>
      <w:r w:rsidRPr="0070678D">
        <w:rPr>
          <w:rFonts w:ascii="Times New Roman" w:eastAsia="Times New Roman" w:hAnsi="Times New Roman" w:cs="Times New Roman"/>
          <w:b/>
          <w:bCs/>
          <w:color w:val="000000"/>
          <w:lang w:eastAsia="ja-JP"/>
        </w:rPr>
        <w:t>September:</w:t>
      </w:r>
      <w:r w:rsidRPr="0070678D">
        <w:rPr>
          <w:rFonts w:ascii="Times New Roman" w:eastAsia="Times New Roman" w:hAnsi="Times New Roman" w:cs="Times New Roman"/>
          <w:color w:val="000000"/>
          <w:lang w:eastAsia="ja-JP"/>
        </w:rPr>
        <w:t xml:space="preserve"> </w:t>
      </w:r>
      <w:r w:rsidRPr="0070678D">
        <w:rPr>
          <w:rFonts w:ascii="Times New Roman" w:eastAsia="Times New Roman" w:hAnsi="Times New Roman" w:cs="Times New Roman"/>
          <w:color w:val="FF0000"/>
          <w:lang w:eastAsia="ja-JP"/>
        </w:rPr>
        <w:t xml:space="preserve">Work with school or district technology staff as necessary to add the domain </w:t>
      </w:r>
      <w:r w:rsidRPr="0070678D">
        <w:rPr>
          <w:rFonts w:ascii="Times New Roman" w:eastAsia="Times New Roman" w:hAnsi="Times New Roman" w:cs="Times New Roman"/>
          <w:i/>
          <w:iCs/>
          <w:color w:val="FF0000"/>
          <w:lang w:eastAsia="ja-JP"/>
        </w:rPr>
        <w:t>westatstudies.com</w:t>
      </w:r>
      <w:r w:rsidRPr="0070678D">
        <w:rPr>
          <w:rFonts w:ascii="Times New Roman" w:eastAsia="Times New Roman" w:hAnsi="Times New Roman" w:cs="Times New Roman"/>
          <w:color w:val="FF0000"/>
          <w:lang w:eastAsia="ja-JP"/>
        </w:rPr>
        <w:t xml:space="preserve"> to the safe senders list to help ensure receipt of important email messages. </w:t>
      </w:r>
      <w:r w:rsidRPr="0070678D">
        <w:rPr>
          <w:rFonts w:ascii="Times New Roman" w:eastAsia="Times New Roman" w:hAnsi="Times New Roman" w:cs="Times New Roman"/>
          <w:color w:val="000000"/>
          <w:lang w:eastAsia="ja-JP"/>
        </w:rPr>
        <w:t xml:space="preserve">Register for your AMS account for NAEP using the link provided in the registration email from </w:t>
      </w:r>
      <w:r w:rsidRPr="0070678D">
        <w:rPr>
          <w:rFonts w:ascii="Times New Roman" w:eastAsia="Times New Roman" w:hAnsi="Times New Roman" w:cs="Times New Roman"/>
          <w:color w:val="FF0000"/>
          <w:lang w:eastAsia="ja-JP"/>
        </w:rPr>
        <w:t>[</w:t>
      </w:r>
      <w:r w:rsidRPr="0070678D">
        <w:rPr>
          <w:rFonts w:ascii="Times New Roman" w:eastAsia="Times New Roman" w:hAnsi="Times New Roman" w:cs="Times New Roman"/>
          <w:color w:val="FF0000"/>
          <w:lang w:eastAsia="ja-JP"/>
        </w:rPr>
        <w:t>AMSRegistrationEmail</w:t>
      </w:r>
      <w:r w:rsidRPr="0070678D">
        <w:rPr>
          <w:rFonts w:ascii="Times New Roman" w:eastAsia="Times New Roman" w:hAnsi="Times New Roman" w:cs="Times New Roman"/>
          <w:color w:val="FF0000"/>
          <w:lang w:eastAsia="ja-JP"/>
        </w:rPr>
        <w:t>]</w:t>
      </w:r>
      <w:r w:rsidRPr="0070678D">
        <w:rPr>
          <w:rFonts w:ascii="Times New Roman" w:eastAsia="Times New Roman" w:hAnsi="Times New Roman" w:cs="Times New Roman"/>
          <w:i/>
          <w:iCs/>
          <w:color w:val="FF0000"/>
          <w:lang w:eastAsia="ja-JP"/>
        </w:rPr>
        <w:t>.</w:t>
      </w:r>
      <w:r w:rsidRPr="0070678D">
        <w:rPr>
          <w:rFonts w:ascii="Times New Roman" w:eastAsia="Times New Roman" w:hAnsi="Times New Roman" w:cs="Times New Roman"/>
          <w:color w:val="000000"/>
          <w:lang w:eastAsia="ja-JP"/>
        </w:rPr>
        <w:t xml:space="preserve"> </w:t>
      </w:r>
    </w:p>
    <w:p w:rsidR="0070678D" w:rsidRPr="0070678D" w:rsidP="003E78A3" w14:paraId="3FC5F119" w14:textId="77777777">
      <w:pPr>
        <w:widowControl/>
        <w:numPr>
          <w:ilvl w:val="1"/>
          <w:numId w:val="45"/>
        </w:numPr>
        <w:spacing w:after="0" w:line="278" w:lineRule="auto"/>
        <w:contextualSpacing/>
        <w:rPr>
          <w:rFonts w:ascii="Times New Roman" w:eastAsia="Times New Roman" w:hAnsi="Times New Roman" w:cs="Times New Roman"/>
          <w:color w:val="000000"/>
          <w:lang w:eastAsia="ja-JP"/>
        </w:rPr>
      </w:pPr>
      <w:r w:rsidRPr="0070678D">
        <w:rPr>
          <w:rFonts w:ascii="Times New Roman" w:eastAsia="Times New Roman" w:hAnsi="Times New Roman" w:cs="Times New Roman"/>
          <w:lang w:eastAsia="ja-JP"/>
        </w:rPr>
        <w:t xml:space="preserve">Students will complete the assessment using school devices. </w:t>
      </w:r>
      <w:r w:rsidRPr="0070678D">
        <w:rPr>
          <w:rFonts w:ascii="Times New Roman" w:eastAsia="Times New Roman" w:hAnsi="Times New Roman" w:cs="Times New Roman"/>
          <w:color w:val="000000"/>
          <w:lang w:eastAsia="ja-JP"/>
        </w:rPr>
        <w:t xml:space="preserve">Review your school’s responses for accuracy in the </w:t>
      </w:r>
      <w:r w:rsidRPr="0070678D">
        <w:rPr>
          <w:rFonts w:ascii="Times New Roman" w:eastAsia="Times New Roman" w:hAnsi="Times New Roman" w:cs="Times New Roman"/>
          <w:b/>
          <w:bCs/>
          <w:color w:val="000000"/>
          <w:lang w:eastAsia="ja-JP"/>
        </w:rPr>
        <w:t>School Technology Survey</w:t>
      </w:r>
      <w:r w:rsidRPr="0070678D">
        <w:rPr>
          <w:rFonts w:ascii="Times New Roman" w:eastAsia="Times New Roman" w:hAnsi="Times New Roman" w:cs="Times New Roman"/>
          <w:color w:val="000000"/>
          <w:lang w:eastAsia="ja-JP"/>
        </w:rPr>
        <w:t xml:space="preserve"> section. If you have any questions about using your school’s devices to administer NAEP, please contact me. My information is provided below.</w:t>
      </w:r>
    </w:p>
    <w:p w:rsidR="0070678D" w:rsidRPr="0070678D" w:rsidP="003E78A3" w14:paraId="27BF1A62" w14:textId="77777777">
      <w:pPr>
        <w:widowControl/>
        <w:numPr>
          <w:ilvl w:val="1"/>
          <w:numId w:val="45"/>
        </w:numPr>
        <w:spacing w:after="0" w:line="278" w:lineRule="auto"/>
        <w:contextualSpacing/>
        <w:rPr>
          <w:rFonts w:ascii="Times New Roman" w:eastAsia="Times New Roman" w:hAnsi="Times New Roman" w:cs="Times New Roman"/>
          <w:color w:val="000000"/>
          <w:lang w:eastAsia="ja-JP"/>
        </w:rPr>
      </w:pPr>
      <w:r w:rsidRPr="0070678D">
        <w:rPr>
          <w:rFonts w:ascii="Times New Roman" w:eastAsia="Times New Roman" w:hAnsi="Times New Roman" w:cs="Times New Roman"/>
          <w:color w:val="000000"/>
          <w:lang w:eastAsia="ja-JP"/>
        </w:rPr>
        <w:t xml:space="preserve">Answer the questions in the </w:t>
      </w:r>
      <w:r w:rsidRPr="0070678D">
        <w:rPr>
          <w:rFonts w:ascii="Times New Roman" w:eastAsia="Times New Roman" w:hAnsi="Times New Roman" w:cs="Times New Roman"/>
          <w:b/>
          <w:bCs/>
          <w:color w:val="000000"/>
          <w:lang w:eastAsia="ja-JP"/>
        </w:rPr>
        <w:t>Provide School Characteristics</w:t>
      </w:r>
      <w:r w:rsidRPr="0070678D">
        <w:rPr>
          <w:rFonts w:ascii="Times New Roman" w:eastAsia="Times New Roman" w:hAnsi="Times New Roman" w:cs="Times New Roman"/>
          <w:color w:val="000000"/>
          <w:lang w:eastAsia="ja-JP"/>
        </w:rPr>
        <w:t xml:space="preserve"> section by</w:t>
      </w:r>
      <w:r w:rsidRPr="0070678D">
        <w:rPr>
          <w:rFonts w:ascii="Times New Roman" w:eastAsia="Times New Roman" w:hAnsi="Times New Roman" w:cs="Times New Roman"/>
          <w:color w:val="FF0000"/>
          <w:lang w:eastAsia="ja-JP"/>
        </w:rPr>
        <w:t xml:space="preserve"> [date]</w:t>
      </w:r>
      <w:r w:rsidRPr="0070678D">
        <w:rPr>
          <w:rFonts w:ascii="Times New Roman" w:eastAsia="Times New Roman" w:hAnsi="Times New Roman" w:cs="Times New Roman"/>
          <w:color w:val="000000"/>
          <w:lang w:eastAsia="ja-JP"/>
        </w:rPr>
        <w:t xml:space="preserve">. </w:t>
      </w:r>
    </w:p>
    <w:p w:rsidR="0070678D" w:rsidRPr="0070678D" w:rsidP="003E78A3" w14:paraId="6963F452" w14:textId="77777777">
      <w:pPr>
        <w:widowControl/>
        <w:numPr>
          <w:ilvl w:val="0"/>
          <w:numId w:val="45"/>
        </w:numPr>
        <w:spacing w:after="0" w:line="278" w:lineRule="auto"/>
        <w:contextualSpacing/>
        <w:rPr>
          <w:rFonts w:ascii="Times New Roman" w:eastAsia="Times New Roman" w:hAnsi="Times New Roman" w:cs="Times New Roman"/>
          <w:color w:val="000000"/>
          <w:lang w:eastAsia="ja-JP"/>
        </w:rPr>
      </w:pPr>
      <w:r w:rsidRPr="0070678D">
        <w:rPr>
          <w:rFonts w:ascii="Times New Roman" w:eastAsia="Times New Roman" w:hAnsi="Times New Roman" w:cs="Times New Roman"/>
          <w:b/>
          <w:bCs/>
          <w:color w:val="000000"/>
          <w:lang w:eastAsia="ja-JP"/>
        </w:rPr>
        <w:t>Early October:</w:t>
      </w:r>
      <w:r w:rsidRPr="0070678D">
        <w:rPr>
          <w:rFonts w:ascii="Times New Roman" w:eastAsia="Times New Roman" w:hAnsi="Times New Roman" w:cs="Times New Roman"/>
          <w:color w:val="000000"/>
          <w:lang w:eastAsia="ja-JP"/>
        </w:rPr>
        <w:t xml:space="preserve"> I will send you an assessment date. If necessary, we will work together to identify an alternate date.</w:t>
      </w:r>
    </w:p>
    <w:p w:rsidR="0070678D" w:rsidRPr="0070678D" w:rsidP="003E78A3" w14:paraId="3AA0DC02" w14:textId="77777777">
      <w:pPr>
        <w:widowControl/>
        <w:numPr>
          <w:ilvl w:val="0"/>
          <w:numId w:val="46"/>
        </w:numPr>
        <w:spacing w:after="0" w:line="278" w:lineRule="auto"/>
        <w:contextualSpacing/>
        <w:rPr>
          <w:rFonts w:ascii="Times New Roman" w:eastAsia="Times New Roman" w:hAnsi="Times New Roman" w:cs="Times New Roman"/>
          <w:color w:val="FF0000"/>
          <w:lang w:eastAsia="ja-JP"/>
        </w:rPr>
      </w:pPr>
      <w:r w:rsidRPr="0070678D">
        <w:rPr>
          <w:rFonts w:ascii="Times New Roman" w:eastAsia="Times New Roman" w:hAnsi="Times New Roman" w:cs="Times New Roman"/>
          <w:b/>
          <w:bCs/>
          <w:color w:val="FF0000"/>
          <w:lang w:eastAsia="ja-JP"/>
        </w:rPr>
        <w:t>October 6–November 21:</w:t>
      </w:r>
      <w:r w:rsidRPr="0070678D">
        <w:rPr>
          <w:rFonts w:ascii="Times New Roman" w:eastAsia="Times New Roman" w:hAnsi="Times New Roman" w:cs="Times New Roman"/>
          <w:color w:val="FF0000"/>
          <w:lang w:eastAsia="ja-JP"/>
        </w:rPr>
        <w:t xml:space="preserve"> Prepare a list of all </w:t>
      </w:r>
      <w:r w:rsidRPr="0070678D">
        <w:rPr>
          <w:rFonts w:ascii="Times New Roman" w:eastAsia="Times New Roman" w:hAnsi="Times New Roman" w:cs="Times New Roman"/>
          <w:color w:val="FF0000"/>
          <w:lang w:eastAsia="ja-JP"/>
        </w:rPr>
        <w:t>grade</w:t>
      </w:r>
      <w:r w:rsidRPr="0070678D">
        <w:rPr>
          <w:rFonts w:ascii="Times New Roman" w:eastAsia="Times New Roman" w:hAnsi="Times New Roman" w:cs="Times New Roman"/>
          <w:color w:val="FF0000"/>
          <w:lang w:eastAsia="ja-JP"/>
        </w:rPr>
        <w:t xml:space="preserve"> </w:t>
      </w:r>
      <w:r w:rsidRPr="0070678D">
        <w:rPr>
          <w:rFonts w:ascii="Times New Roman" w:eastAsia="Times New Roman" w:hAnsi="Times New Roman" w:cs="Times New Roman"/>
          <w:color w:val="FF0000"/>
          <w:highlight w:val="yellow"/>
          <w:lang w:eastAsia="ja-JP"/>
        </w:rPr>
        <w:t xml:space="preserve">[4 </w:t>
      </w:r>
      <w:r w:rsidRPr="0070678D">
        <w:rPr>
          <w:rFonts w:ascii="Times New Roman" w:eastAsia="Times New Roman" w:hAnsi="Times New Roman" w:cs="Times New Roman"/>
          <w:b/>
          <w:bCs/>
          <w:color w:val="FF0000"/>
          <w:highlight w:val="yellow"/>
          <w:lang w:eastAsia="ja-JP"/>
        </w:rPr>
        <w:t>or</w:t>
      </w:r>
      <w:r w:rsidRPr="0070678D">
        <w:rPr>
          <w:rFonts w:ascii="Times New Roman" w:eastAsia="Times New Roman" w:hAnsi="Times New Roman" w:cs="Times New Roman"/>
          <w:color w:val="FF0000"/>
          <w:highlight w:val="yellow"/>
          <w:lang w:eastAsia="ja-JP"/>
        </w:rPr>
        <w:t xml:space="preserve"> 8 </w:t>
      </w:r>
      <w:r w:rsidRPr="0070678D">
        <w:rPr>
          <w:rFonts w:ascii="Times New Roman" w:eastAsia="Times New Roman" w:hAnsi="Times New Roman" w:cs="Times New Roman"/>
          <w:b/>
          <w:bCs/>
          <w:color w:val="FF0000"/>
          <w:highlight w:val="yellow"/>
          <w:lang w:eastAsia="ja-JP"/>
        </w:rPr>
        <w:t>or</w:t>
      </w:r>
      <w:r w:rsidRPr="0070678D">
        <w:rPr>
          <w:rFonts w:ascii="Times New Roman" w:eastAsia="Times New Roman" w:hAnsi="Times New Roman" w:cs="Times New Roman"/>
          <w:color w:val="FF0000"/>
          <w:highlight w:val="yellow"/>
          <w:lang w:eastAsia="ja-JP"/>
        </w:rPr>
        <w:t xml:space="preserve"> 12]</w:t>
      </w:r>
      <w:r w:rsidRPr="0070678D">
        <w:rPr>
          <w:rFonts w:ascii="Times New Roman" w:eastAsia="Times New Roman" w:hAnsi="Times New Roman" w:cs="Times New Roman"/>
          <w:color w:val="FF0000"/>
          <w:lang w:eastAsia="ja-JP"/>
        </w:rPr>
        <w:t xml:space="preserve"> students and submit the list electronically by [date]. Please see the enclosed instructions.</w:t>
      </w:r>
    </w:p>
    <w:p w:rsidR="0070678D" w:rsidRPr="0070678D" w:rsidP="003E78A3" w14:paraId="482519FC" w14:textId="77777777">
      <w:pPr>
        <w:widowControl/>
        <w:numPr>
          <w:ilvl w:val="0"/>
          <w:numId w:val="45"/>
        </w:numPr>
        <w:spacing w:after="0" w:line="278" w:lineRule="auto"/>
        <w:contextualSpacing/>
        <w:rPr>
          <w:rFonts w:ascii="Times New Roman" w:eastAsia="Times New Roman" w:hAnsi="Times New Roman" w:cs="Times New Roman"/>
          <w:color w:val="000000"/>
          <w:lang w:eastAsia="ja-JP"/>
        </w:rPr>
      </w:pPr>
      <w:r w:rsidRPr="0070678D">
        <w:rPr>
          <w:rFonts w:ascii="Times New Roman" w:eastAsia="Times New Roman" w:hAnsi="Times New Roman" w:cs="Times New Roman"/>
          <w:b/>
          <w:bCs/>
          <w:color w:val="000000"/>
          <w:lang w:eastAsia="ja-JP"/>
        </w:rPr>
        <w:t xml:space="preserve">Early December: </w:t>
      </w:r>
      <w:r w:rsidRPr="0070678D">
        <w:rPr>
          <w:rFonts w:ascii="Times New Roman" w:eastAsia="Times New Roman" w:hAnsi="Times New Roman" w:cs="Times New Roman"/>
          <w:color w:val="000000"/>
          <w:lang w:eastAsia="ja-JP"/>
        </w:rPr>
        <w:t xml:space="preserve">An assigned NAEP representative responsible for administering the assessment will contact you to introduce themselves and coordinate the scheduling of an Assessment Planning Meeting. The NAEP representative can review how to complete the NAEP planning tasks outlined below upon request. </w:t>
      </w:r>
    </w:p>
    <w:p w:rsidR="0070678D" w:rsidRPr="0070678D" w:rsidP="003E78A3" w14:paraId="5262A98B"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Review the student sample and identify students who cannot take the assessment. Provide or update any demographic information that is missing or inaccurate.</w:t>
      </w:r>
    </w:p>
    <w:p w:rsidR="0070678D" w:rsidRPr="0070678D" w:rsidP="003E78A3" w14:paraId="2E0F20E6" w14:textId="77777777">
      <w:pPr>
        <w:widowControl/>
        <w:numPr>
          <w:ilvl w:val="1"/>
          <w:numId w:val="41"/>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Provide information about students with disabilities (SD) and English learners (EL) so NAEP representatives can plan appropriate testing accommodations. If needed, invite your school’s SD/EL specialists to register for the AMS to assist with this task. Please note that school staff may need to assist with certain </w:t>
      </w:r>
      <w:r w:rsidRPr="0070678D">
        <w:rPr>
          <w:rFonts w:ascii="Times New Roman" w:eastAsia="Times New Roman" w:hAnsi="Times New Roman" w:cs="Times New Roman"/>
          <w:lang w:eastAsia="ja-JP"/>
        </w:rPr>
        <w:t>accommodations</w:t>
      </w:r>
      <w:r w:rsidRPr="0070678D">
        <w:rPr>
          <w:rFonts w:ascii="Times New Roman" w:eastAsia="Times New Roman" w:hAnsi="Times New Roman" w:cs="Times New Roman"/>
          <w:lang w:eastAsia="ja-JP"/>
        </w:rPr>
        <w:t xml:space="preserve"> (e.g., </w:t>
      </w:r>
      <w:r w:rsidRPr="0070678D">
        <w:rPr>
          <w:rFonts w:ascii="Times New Roman" w:eastAsia="Times New Roman" w:hAnsi="Times New Roman" w:cs="Times New Roman"/>
          <w:lang w:eastAsia="ja-JP"/>
        </w:rPr>
        <w:t>cueing</w:t>
      </w:r>
      <w:r w:rsidRPr="0070678D">
        <w:rPr>
          <w:rFonts w:ascii="Times New Roman" w:eastAsia="Times New Roman" w:hAnsi="Times New Roman" w:cs="Times New Roman"/>
          <w:lang w:eastAsia="ja-JP"/>
        </w:rPr>
        <w:t xml:space="preserve"> to stay on task, scribing). </w:t>
      </w:r>
    </w:p>
    <w:p w:rsidR="0070678D" w:rsidRPr="0070678D" w:rsidP="003E78A3" w14:paraId="156DE482"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Notify parents/guardians that their children were selected for the assessment. A sample parent/guardian notification letter </w:t>
      </w:r>
      <w:r w:rsidRPr="0070678D">
        <w:rPr>
          <w:rFonts w:ascii="Times New Roman" w:eastAsia="Times New Roman" w:hAnsi="Times New Roman" w:cs="Times New Roman"/>
          <w:color w:val="FF0000"/>
          <w:lang w:eastAsia="ja-JP"/>
        </w:rPr>
        <w:t xml:space="preserve">is enclosed and </w:t>
      </w:r>
      <w:r w:rsidRPr="0070678D">
        <w:rPr>
          <w:rFonts w:ascii="Times New Roman" w:eastAsia="Times New Roman" w:hAnsi="Times New Roman" w:cs="Times New Roman"/>
          <w:lang w:eastAsia="ja-JP"/>
        </w:rPr>
        <w:t xml:space="preserve">will be available on the AMS for you to download and print. </w:t>
      </w:r>
    </w:p>
    <w:p w:rsidR="0070678D" w:rsidRPr="0070678D" w:rsidP="003E78A3" w14:paraId="33E4179C"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color w:val="FF0000"/>
          <w:lang w:eastAsia="ja-JP"/>
        </w:rPr>
        <w:t xml:space="preserve">{Do not include the first sentence of this bullet for grade 12 schools} Identify and provide email addresses for the </w:t>
      </w:r>
      <w:r w:rsidRPr="0070678D">
        <w:rPr>
          <w:rFonts w:ascii="Times New Roman" w:eastAsia="Times New Roman" w:hAnsi="Times New Roman" w:cs="Times New Roman"/>
          <w:color w:val="FF0000"/>
          <w:highlight w:val="yellow"/>
          <w:lang w:eastAsia="ja-JP"/>
        </w:rPr>
        <w:t>[subjects]</w:t>
      </w:r>
      <w:r w:rsidRPr="0070678D">
        <w:rPr>
          <w:rFonts w:ascii="Times New Roman" w:eastAsia="Times New Roman" w:hAnsi="Times New Roman" w:cs="Times New Roman"/>
          <w:color w:val="FF0000"/>
          <w:lang w:eastAsia="ja-JP"/>
        </w:rPr>
        <w:t xml:space="preserve"> teachers of sampled students so they can access and complete the teacher questionnaire. </w:t>
      </w:r>
      <w:r w:rsidRPr="0070678D">
        <w:rPr>
          <w:rFonts w:ascii="Times New Roman" w:eastAsia="Times New Roman" w:hAnsi="Times New Roman" w:cs="Times New Roman"/>
          <w:lang w:eastAsia="ja-JP"/>
        </w:rPr>
        <w:t xml:space="preserve">Manage the completion of questionnaires by school staff.   </w:t>
      </w:r>
    </w:p>
    <w:p w:rsidR="0070678D" w:rsidRPr="0070678D" w:rsidP="003E78A3" w14:paraId="506A80FB"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Schedule the assessment sessions and reserve space at your school. </w:t>
      </w:r>
    </w:p>
    <w:p w:rsidR="0070678D" w:rsidRPr="0070678D" w:rsidP="003E78A3" w14:paraId="20E2F7B3" w14:textId="77777777">
      <w:pPr>
        <w:widowControl/>
        <w:numPr>
          <w:ilvl w:val="2"/>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Students may be assessed in two sequential sessions </w:t>
      </w:r>
      <w:r w:rsidRPr="0070678D">
        <w:rPr>
          <w:rFonts w:ascii="Times New Roman" w:eastAsia="Times New Roman" w:hAnsi="Times New Roman" w:cs="Times New Roman"/>
          <w:lang w:eastAsia="ja-JP"/>
        </w:rPr>
        <w:t>of</w:t>
      </w:r>
      <w:r w:rsidRPr="0070678D">
        <w:rPr>
          <w:rFonts w:ascii="Times New Roman" w:eastAsia="Times New Roman" w:hAnsi="Times New Roman" w:cs="Times New Roman"/>
          <w:lang w:eastAsia="ja-JP"/>
        </w:rPr>
        <w:t xml:space="preserve"> up to 25 </w:t>
      </w:r>
      <w:r w:rsidRPr="0070678D">
        <w:rPr>
          <w:rFonts w:ascii="Times New Roman" w:eastAsia="Times New Roman" w:hAnsi="Times New Roman" w:cs="Times New Roman"/>
          <w:lang w:eastAsia="ja-JP"/>
        </w:rPr>
        <w:t>students</w:t>
      </w:r>
      <w:r w:rsidRPr="0070678D">
        <w:rPr>
          <w:rFonts w:ascii="Times New Roman" w:eastAsia="Times New Roman" w:hAnsi="Times New Roman" w:cs="Times New Roman"/>
          <w:lang w:eastAsia="ja-JP"/>
        </w:rPr>
        <w:t xml:space="preserve"> each or all students at one time in one or two locations. If you select to assess all students at the same time in one or two locations, school staff presence is required at each location to help support classroom management.</w:t>
      </w:r>
    </w:p>
    <w:p w:rsidR="0070678D" w:rsidRPr="0070678D" w:rsidP="003E78A3" w14:paraId="3E4551B0"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Provide technical logistics to ensure school devices are ready for the assessment day. You can invite a technology coordinator to register for the AMS to assist with these tasks. </w:t>
      </w:r>
    </w:p>
    <w:p w:rsidR="0070678D" w:rsidRPr="0070678D" w:rsidP="003E78A3" w14:paraId="045BA79B" w14:textId="77777777">
      <w:pPr>
        <w:widowControl/>
        <w:numPr>
          <w:ilvl w:val="2"/>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Review responses to the School Technology Survey that was completed on behalf of your school over the summer, </w:t>
      </w:r>
    </w:p>
    <w:p w:rsidR="0070678D" w:rsidRPr="0070678D" w:rsidP="003E78A3" w14:paraId="4B39908B" w14:textId="77777777">
      <w:pPr>
        <w:widowControl/>
        <w:numPr>
          <w:ilvl w:val="2"/>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run safelist and bandwidth checks, </w:t>
      </w:r>
    </w:p>
    <w:p w:rsidR="0070678D" w:rsidRPr="0070678D" w:rsidP="003E78A3" w14:paraId="7A6AF6EA" w14:textId="77777777">
      <w:pPr>
        <w:widowControl/>
        <w:numPr>
          <w:ilvl w:val="2"/>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complete device verification checks on all devices to be used on assessment day after the NAEP Assessment Application has been added to school devices by the identified application installer, and </w:t>
      </w:r>
    </w:p>
    <w:p w:rsidR="0070678D" w:rsidRPr="0070678D" w:rsidP="003E78A3" w14:paraId="748F67B7" w14:textId="77777777">
      <w:pPr>
        <w:widowControl/>
        <w:numPr>
          <w:ilvl w:val="2"/>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identify a school or district staff member who can be available on assessment day to resolve any technical issues that may arise with launching the NAEP assessment on school devices. </w:t>
      </w:r>
    </w:p>
    <w:p w:rsidR="0070678D" w:rsidRPr="0070678D" w:rsidP="003E78A3" w14:paraId="3C8AC94C" w14:textId="77777777">
      <w:pPr>
        <w:widowControl/>
        <w:numPr>
          <w:ilvl w:val="1"/>
          <w:numId w:val="45"/>
        </w:numPr>
        <w:spacing w:after="0" w:line="278" w:lineRule="auto"/>
        <w:contextualSpacing/>
        <w:rPr>
          <w:rFonts w:ascii="Times New Roman" w:eastAsia="Times New Roman" w:hAnsi="Times New Roman" w:cs="Times New Roman"/>
          <w:color w:val="FF0000"/>
          <w:lang w:eastAsia="ja-JP"/>
        </w:rPr>
      </w:pPr>
      <w:r w:rsidRPr="0070678D">
        <w:rPr>
          <w:rFonts w:ascii="Times New Roman" w:eastAsia="Times New Roman" w:hAnsi="Times New Roman" w:cs="Times New Roman"/>
          <w:color w:val="FF0000"/>
          <w:lang w:eastAsia="ja-JP"/>
        </w:rPr>
        <w:t>Update the student list by adding any new students who have enrolled since the fall. NAEP will draw a random sample from this group to ensure that all students have an opportunity to be selected for NAEP.</w:t>
      </w:r>
    </w:p>
    <w:p w:rsidR="0070678D" w:rsidRPr="0070678D" w:rsidP="003E78A3" w14:paraId="33593F27"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Participate in the Assessment Planning Meeting with your assigned NAEP representative. During this virtual meeting, school coordinators will be asked to review and confirm assessment details and information </w:t>
      </w:r>
      <w:r w:rsidRPr="0070678D">
        <w:rPr>
          <w:rFonts w:ascii="Times New Roman" w:eastAsia="Times New Roman" w:hAnsi="Times New Roman" w:cs="Times New Roman"/>
          <w:lang w:eastAsia="ja-JP"/>
        </w:rPr>
        <w:t>entered into</w:t>
      </w:r>
      <w:r w:rsidRPr="0070678D">
        <w:rPr>
          <w:rFonts w:ascii="Times New Roman" w:eastAsia="Times New Roman" w:hAnsi="Times New Roman" w:cs="Times New Roman"/>
          <w:lang w:eastAsia="ja-JP"/>
        </w:rPr>
        <w:t xml:space="preserve"> the AMS. </w:t>
      </w:r>
    </w:p>
    <w:p w:rsidR="0070678D" w:rsidRPr="0070678D" w:rsidP="003E78A3" w14:paraId="01D88D25" w14:textId="77777777">
      <w:pPr>
        <w:widowControl/>
        <w:numPr>
          <w:ilvl w:val="0"/>
          <w:numId w:val="45"/>
        </w:numPr>
        <w:spacing w:after="0" w:line="278" w:lineRule="auto"/>
        <w:contextualSpacing/>
        <w:rPr>
          <w:rFonts w:ascii="Times New Roman" w:eastAsia="Times New Roman" w:hAnsi="Times New Roman" w:cs="Times New Roman"/>
          <w:color w:val="000000"/>
          <w:lang w:eastAsia="ja-JP"/>
        </w:rPr>
      </w:pPr>
      <w:r w:rsidRPr="0070678D">
        <w:rPr>
          <w:rFonts w:ascii="Times New Roman" w:eastAsia="Times New Roman" w:hAnsi="Times New Roman" w:cs="Times New Roman"/>
          <w:b/>
          <w:bCs/>
          <w:color w:val="000000"/>
          <w:lang w:eastAsia="ja-JP"/>
        </w:rPr>
        <w:t>One week before the assessment:</w:t>
      </w:r>
      <w:r w:rsidRPr="0070678D">
        <w:rPr>
          <w:rFonts w:ascii="Times New Roman" w:eastAsia="Times New Roman" w:hAnsi="Times New Roman" w:cs="Times New Roman"/>
          <w:color w:val="000000"/>
          <w:lang w:eastAsia="ja-JP"/>
        </w:rPr>
        <w:t xml:space="preserve"> Print student appointment cards and notify teachers in advance so they will know when to release students.</w:t>
      </w:r>
    </w:p>
    <w:p w:rsidR="0070678D" w:rsidRPr="0070678D" w:rsidP="003E78A3" w14:paraId="6BAB6CFA" w14:textId="77777777">
      <w:pPr>
        <w:widowControl/>
        <w:numPr>
          <w:ilvl w:val="0"/>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b/>
          <w:bCs/>
          <w:color w:val="000000"/>
          <w:lang w:eastAsia="ja-JP"/>
        </w:rPr>
        <w:t xml:space="preserve">During the assessment: </w:t>
      </w:r>
    </w:p>
    <w:p w:rsidR="0070678D" w:rsidRPr="0070678D" w:rsidP="003E78A3" w14:paraId="2A8096EE"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A school or district staff member will need to be available on assessment day at the beginning of the testing session to resolve any technical issues that may arise with launching the NAEP assessment on school devices. </w:t>
      </w:r>
    </w:p>
    <w:p w:rsidR="0070678D" w:rsidRPr="0070678D" w:rsidP="003E78A3" w14:paraId="222AE66E"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A school staff member’s presence throughout the assessment can have a positive impact on students’ motivation and performance. If assessing all students at the same time in one or two locations, the presence of a school staff member is required at each location to help support classroom management. </w:t>
      </w:r>
    </w:p>
    <w:p w:rsidR="0070678D" w:rsidRPr="0070678D" w:rsidP="003E78A3" w14:paraId="62D6C5C0" w14:textId="77777777">
      <w:pPr>
        <w:widowControl/>
        <w:numPr>
          <w:ilvl w:val="0"/>
          <w:numId w:val="45"/>
        </w:numPr>
        <w:spacing w:after="0" w:line="278" w:lineRule="auto"/>
        <w:contextualSpacing/>
        <w:rPr>
          <w:rFonts w:ascii="Times New Roman" w:eastAsia="Times New Roman" w:hAnsi="Times New Roman" w:cs="Times New Roman"/>
          <w:color w:val="000000"/>
          <w:lang w:eastAsia="ja-JP"/>
        </w:rPr>
      </w:pPr>
      <w:r w:rsidRPr="0070678D">
        <w:rPr>
          <w:rFonts w:ascii="Times New Roman" w:eastAsia="Times New Roman" w:hAnsi="Times New Roman" w:cs="Times New Roman"/>
          <w:b/>
          <w:bCs/>
          <w:color w:val="000000"/>
          <w:lang w:eastAsia="ja-JP"/>
        </w:rPr>
        <w:t>After the assessment:</w:t>
      </w:r>
      <w:r w:rsidRPr="0070678D">
        <w:rPr>
          <w:rFonts w:ascii="Times New Roman" w:eastAsia="Times New Roman" w:hAnsi="Times New Roman" w:cs="Times New Roman"/>
          <w:color w:val="000000"/>
          <w:lang w:eastAsia="ja-JP"/>
        </w:rPr>
        <w:t xml:space="preserve"> Destroy any hardcopy documents containing student names according to school protocol. Complete a short email survey on your experience with NAEP.</w:t>
      </w:r>
    </w:p>
    <w:p w:rsidR="0070678D" w:rsidRPr="0070678D" w:rsidP="0070678D" w14:paraId="646D5501" w14:textId="77777777">
      <w:pPr>
        <w:widowControl/>
        <w:spacing w:after="0" w:line="278" w:lineRule="auto"/>
        <w:rPr>
          <w:rFonts w:ascii="Times New Roman" w:eastAsia="Times New Roman" w:hAnsi="Times New Roman" w:cs="Times New Roman"/>
          <w:lang w:eastAsia="ja-JP"/>
        </w:rPr>
      </w:pPr>
    </w:p>
    <w:p w:rsidR="0070678D" w:rsidRPr="0070678D" w:rsidP="0070678D" w14:paraId="5162E3AD" w14:textId="77777777">
      <w:pPr>
        <w:widowControl/>
        <w:spacing w:after="0" w:line="240" w:lineRule="auto"/>
        <w:rPr>
          <w:rFonts w:ascii="Times New Roman" w:eastAsia="Times New Roman" w:hAnsi="Times New Roman" w:cs="Times New Roman"/>
          <w:b/>
          <w:bCs/>
          <w:lang w:eastAsia="ja-JP"/>
        </w:rPr>
      </w:pPr>
      <w:r w:rsidRPr="0070678D">
        <w:rPr>
          <w:rFonts w:ascii="Times New Roman" w:eastAsia="Times New Roman" w:hAnsi="Times New Roman" w:cs="Times New Roman"/>
          <w:b/>
          <w:bCs/>
          <w:lang w:eastAsia="ja-JP"/>
        </w:rPr>
        <w:t xml:space="preserve">What do I need to know? </w:t>
      </w:r>
    </w:p>
    <w:p w:rsidR="0070678D" w:rsidRPr="0070678D" w:rsidP="0070678D" w14:paraId="59C5354B" w14:textId="77777777">
      <w:pPr>
        <w:widowControl/>
        <w:spacing w:after="0" w:line="240" w:lineRule="auto"/>
        <w:rPr>
          <w:rFonts w:ascii="Times New Roman" w:eastAsia="Times New Roman" w:hAnsi="Times New Roman" w:cs="Times New Roman"/>
          <w:b/>
          <w:bCs/>
          <w:lang w:eastAsia="ja-JP"/>
        </w:rPr>
      </w:pPr>
      <w:r w:rsidRPr="0070678D">
        <w:rPr>
          <w:rFonts w:ascii="Times New Roman" w:eastAsia="Times New Roman" w:hAnsi="Times New Roman" w:cs="Times New Roman"/>
          <w:b/>
          <w:bCs/>
          <w:lang w:eastAsia="ja-JP"/>
        </w:rPr>
        <w:t xml:space="preserve"> </w:t>
      </w:r>
    </w:p>
    <w:p w:rsidR="0070678D" w:rsidRPr="0070678D" w:rsidP="003E78A3" w14:paraId="7D9A6917" w14:textId="77777777">
      <w:pPr>
        <w:widowControl/>
        <w:numPr>
          <w:ilvl w:val="0"/>
          <w:numId w:val="42"/>
        </w:numPr>
        <w:spacing w:after="0" w:line="278" w:lineRule="auto"/>
        <w:contextualSpacing/>
        <w:rPr>
          <w:rFonts w:ascii="Aptos" w:eastAsia="Times New Roman" w:hAnsi="Aptos" w:cs="Times New Roman"/>
          <w:sz w:val="24"/>
          <w:szCs w:val="24"/>
          <w:lang w:eastAsia="ja-JP"/>
        </w:rPr>
      </w:pPr>
      <w:r w:rsidRPr="0070678D">
        <w:rPr>
          <w:rFonts w:ascii="Times New Roman" w:eastAsia="Times New Roman" w:hAnsi="Times New Roman" w:cs="Times New Roman"/>
          <w:lang w:eastAsia="ja-JP"/>
        </w:rPr>
        <w:t xml:space="preserve">Students will complete the assessment on school devices.  </w:t>
      </w:r>
      <w:r w:rsidRPr="0070678D">
        <w:rPr>
          <w:rFonts w:ascii="Aptos" w:eastAsia="Times New Roman" w:hAnsi="Aptos" w:cs="Times New Roman"/>
          <w:sz w:val="24"/>
          <w:szCs w:val="24"/>
          <w:lang w:eastAsia="ja-JP"/>
        </w:rPr>
        <w:t xml:space="preserve"> </w:t>
      </w:r>
    </w:p>
    <w:p w:rsidR="0070678D" w:rsidRPr="0070678D" w:rsidP="003E78A3" w14:paraId="27BE984F" w14:textId="77777777">
      <w:pPr>
        <w:widowControl/>
        <w:numPr>
          <w:ilvl w:val="0"/>
          <w:numId w:val="42"/>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NAEP representatives will provide significant support to your school and administer the assessment.</w:t>
      </w:r>
    </w:p>
    <w:p w:rsidR="0070678D" w:rsidRPr="0070678D" w:rsidP="003E78A3" w14:paraId="55E5D967" w14:textId="77777777">
      <w:pPr>
        <w:widowControl/>
        <w:numPr>
          <w:ilvl w:val="0"/>
          <w:numId w:val="42"/>
        </w:numPr>
        <w:spacing w:after="0" w:line="278" w:lineRule="auto"/>
        <w:contextualSpacing/>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Students will respond to questions in </w:t>
      </w:r>
      <w:r w:rsidRPr="0070678D">
        <w:rPr>
          <w:rFonts w:ascii="Times New Roman" w:eastAsia="Times New Roman" w:hAnsi="Times New Roman" w:cs="Times New Roman"/>
          <w:highlight w:val="yellow"/>
          <w:lang w:eastAsia="ja-JP"/>
        </w:rPr>
        <w:t>[subjects]</w:t>
      </w:r>
      <w:r w:rsidRPr="0070678D">
        <w:rPr>
          <w:rFonts w:ascii="Times New Roman" w:eastAsia="Times New Roman" w:hAnsi="Times New Roman" w:cs="Times New Roman"/>
          <w:lang w:eastAsia="ja-JP"/>
        </w:rPr>
        <w:t xml:space="preserve"> and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70678D" w:rsidRPr="0070678D" w:rsidP="0070678D" w14:paraId="6DD221ED" w14:textId="77777777">
      <w:pPr>
        <w:widowControl/>
        <w:spacing w:after="0" w:line="278" w:lineRule="auto"/>
        <w:rPr>
          <w:rFonts w:ascii="Times New Roman" w:eastAsia="Times New Roman" w:hAnsi="Times New Roman" w:cs="Times New Roman"/>
          <w:lang w:eastAsia="ja-JP"/>
        </w:rPr>
      </w:pPr>
    </w:p>
    <w:p w:rsidR="0070678D" w:rsidRPr="0070678D" w:rsidP="0070678D" w14:paraId="316C7550" w14:textId="77777777">
      <w:pPr>
        <w:widowControl/>
        <w:spacing w:after="0" w:line="278" w:lineRule="auto"/>
        <w:rPr>
          <w:rFonts w:ascii="Times New Roman" w:eastAsia="Times New Roman" w:hAnsi="Times New Roman" w:cs="Times New Roman"/>
          <w:color w:val="000000"/>
          <w:lang w:eastAsia="ja-JP"/>
        </w:rPr>
      </w:pPr>
      <w:r w:rsidRPr="0070678D">
        <w:rPr>
          <w:rFonts w:ascii="Times New Roman" w:eastAsia="Times New Roman" w:hAnsi="Times New Roman" w:cs="Times New Roman"/>
          <w:color w:val="000000"/>
          <w:lang w:eastAsia="ja-JP"/>
        </w:rPr>
        <w:t xml:space="preserve">Additional information about NAEP can be found at </w:t>
      </w:r>
      <w:hyperlink r:id="rId13" w:history="1">
        <w:r w:rsidRPr="0070678D">
          <w:rPr>
            <w:rFonts w:ascii="Times New Roman" w:eastAsia="Times New Roman" w:hAnsi="Times New Roman" w:cs="Times New Roman"/>
            <w:color w:val="467886"/>
            <w:u w:val="single"/>
            <w:lang w:eastAsia="ja-JP"/>
          </w:rPr>
          <w:t>http://nces.ed.gov/nationsreportcard</w:t>
        </w:r>
      </w:hyperlink>
      <w:r w:rsidRPr="0070678D">
        <w:rPr>
          <w:rFonts w:ascii="Times New Roman" w:eastAsia="Times New Roman" w:hAnsi="Times New Roman" w:cs="Times New Roman"/>
          <w:color w:val="000000"/>
          <w:lang w:eastAsia="ja-JP"/>
        </w:rPr>
        <w:t xml:space="preserve">.  </w:t>
      </w:r>
    </w:p>
    <w:p w:rsidR="0070678D" w:rsidRPr="0070678D" w:rsidP="0070678D" w14:paraId="28DD4D6A" w14:textId="77777777">
      <w:pPr>
        <w:widowControl/>
        <w:spacing w:after="0" w:line="278" w:lineRule="auto"/>
        <w:rPr>
          <w:rFonts w:ascii="Times New Roman" w:eastAsia="Times New Roman" w:hAnsi="Times New Roman" w:cs="Times New Roman"/>
          <w:color w:val="000000"/>
          <w:sz w:val="20"/>
          <w:szCs w:val="20"/>
          <w:lang w:eastAsia="ja-JP"/>
        </w:rPr>
      </w:pPr>
    </w:p>
    <w:p w:rsidR="0070678D" w:rsidRPr="0070678D" w:rsidP="0070678D" w14:paraId="4CEF9CB2" w14:textId="77777777">
      <w:pPr>
        <w:widowControl/>
        <w:spacing w:after="0" w:line="278" w:lineRule="auto"/>
        <w:rPr>
          <w:rFonts w:ascii="Times New Roman" w:eastAsia="Times New Roman" w:hAnsi="Times New Roman" w:cs="Times New Roman"/>
          <w:color w:val="000000"/>
          <w:lang w:eastAsia="ja-JP"/>
        </w:rPr>
      </w:pPr>
      <w:r w:rsidRPr="0070678D">
        <w:rPr>
          <w:rFonts w:ascii="Times New Roman" w:eastAsia="Times New Roman" w:hAnsi="Times New Roman" w:cs="Times New Roman"/>
          <w:color w:val="000000"/>
          <w:lang w:eastAsia="ja-JP"/>
        </w:rPr>
        <w:t xml:space="preserve">Thank you in advance for your cooperation and effort in helping to coordinate this important assessment. If you have any questions, please contact me </w:t>
      </w:r>
      <w:r w:rsidRPr="0070678D">
        <w:rPr>
          <w:rFonts w:ascii="Times New Roman" w:eastAsia="Times New Roman" w:hAnsi="Times New Roman" w:cs="Times New Roman"/>
          <w:color w:val="000000"/>
          <w:lang w:eastAsia="ja-JP"/>
        </w:rPr>
        <w:t xml:space="preserve">at </w:t>
      </w:r>
      <w:r w:rsidRPr="0070678D">
        <w:rPr>
          <w:rFonts w:ascii="Times New Roman" w:eastAsia="Times New Roman" w:hAnsi="Times New Roman" w:cs="Times New Roman"/>
          <w:color w:val="FF0000"/>
          <w:lang w:eastAsia="ja-JP"/>
        </w:rPr>
        <w:t>telephone</w:t>
      </w:r>
      <w:r w:rsidRPr="0070678D">
        <w:rPr>
          <w:rFonts w:ascii="Times New Roman" w:eastAsia="Times New Roman" w:hAnsi="Times New Roman" w:cs="Times New Roman"/>
          <w:color w:val="FF0000"/>
          <w:lang w:eastAsia="ja-JP"/>
        </w:rPr>
        <w:t xml:space="preserve"> number</w:t>
      </w:r>
      <w:r w:rsidRPr="0070678D">
        <w:rPr>
          <w:rFonts w:ascii="Times New Roman" w:eastAsia="Times New Roman" w:hAnsi="Times New Roman" w:cs="Times New Roman"/>
          <w:color w:val="000000"/>
          <w:lang w:eastAsia="ja-JP"/>
        </w:rPr>
        <w:t xml:space="preserve"> or </w:t>
      </w:r>
      <w:r w:rsidRPr="0070678D">
        <w:rPr>
          <w:rFonts w:ascii="Times New Roman" w:eastAsia="Times New Roman" w:hAnsi="Times New Roman" w:cs="Times New Roman"/>
          <w:color w:val="FF0000"/>
          <w:lang w:eastAsia="ja-JP"/>
        </w:rPr>
        <w:t>email address</w:t>
      </w:r>
      <w:r w:rsidRPr="0070678D">
        <w:rPr>
          <w:rFonts w:ascii="Times New Roman" w:eastAsia="Times New Roman" w:hAnsi="Times New Roman" w:cs="Times New Roman"/>
          <w:color w:val="000000"/>
          <w:lang w:eastAsia="ja-JP"/>
        </w:rPr>
        <w:t>.</w:t>
      </w:r>
    </w:p>
    <w:p w:rsidR="0070678D" w:rsidRPr="0070678D" w:rsidP="0070678D" w14:paraId="1F5B338E" w14:textId="77777777">
      <w:pPr>
        <w:widowControl/>
        <w:spacing w:after="0" w:line="278" w:lineRule="auto"/>
        <w:rPr>
          <w:rFonts w:ascii="Times New Roman" w:eastAsia="Times New Roman" w:hAnsi="Times New Roman" w:cs="Times New Roman"/>
          <w:lang w:eastAsia="ja-JP"/>
        </w:rPr>
      </w:pPr>
    </w:p>
    <w:p w:rsidR="0070678D" w:rsidRPr="0070678D" w:rsidP="0070678D" w14:paraId="08D58EBA" w14:textId="77777777">
      <w:pPr>
        <w:widowControl/>
        <w:spacing w:after="0" w:line="278" w:lineRule="auto"/>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Sincerely,</w:t>
      </w:r>
    </w:p>
    <w:p w:rsidR="0070678D" w:rsidRPr="0070678D" w:rsidP="0070678D" w14:paraId="03D13BA2" w14:textId="77777777">
      <w:pPr>
        <w:widowControl/>
        <w:spacing w:after="0" w:line="278" w:lineRule="auto"/>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 </w:t>
      </w:r>
    </w:p>
    <w:p w:rsidR="0070678D" w:rsidRPr="0070678D" w:rsidP="0070678D" w14:paraId="0CE962F6" w14:textId="77777777">
      <w:pPr>
        <w:widowControl/>
        <w:spacing w:after="0" w:line="278" w:lineRule="auto"/>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NAEP State Coordinator</w:t>
      </w:r>
    </w:p>
    <w:p w:rsidR="0070678D" w:rsidRPr="0070678D" w:rsidP="0070678D" w14:paraId="7086382D" w14:textId="77777777">
      <w:pPr>
        <w:widowControl/>
        <w:spacing w:after="0" w:line="278" w:lineRule="auto"/>
        <w:rPr>
          <w:rFonts w:ascii="Times New Roman" w:eastAsia="Times New Roman" w:hAnsi="Times New Roman" w:cs="Times New Roman"/>
          <w:lang w:eastAsia="ja-JP"/>
        </w:rPr>
      </w:pPr>
      <w:r w:rsidRPr="0070678D">
        <w:rPr>
          <w:rFonts w:ascii="Times New Roman" w:eastAsia="Times New Roman" w:hAnsi="Times New Roman" w:cs="Times New Roman"/>
          <w:lang w:eastAsia="ja-JP"/>
        </w:rPr>
        <w:t xml:space="preserve"> </w:t>
      </w:r>
    </w:p>
    <w:p w:rsidR="0070678D" w:rsidRPr="0070678D" w:rsidP="0070678D" w14:paraId="68261B1E" w14:textId="77777777">
      <w:pPr>
        <w:widowControl/>
        <w:spacing w:after="0" w:line="278" w:lineRule="auto"/>
        <w:ind w:left="1440" w:hanging="1440"/>
        <w:rPr>
          <w:rFonts w:ascii="Times New Roman" w:eastAsia="Times New Roman" w:hAnsi="Times New Roman" w:cs="Times New Roman"/>
          <w:color w:val="FF0000"/>
          <w:lang w:eastAsia="ja-JP"/>
        </w:rPr>
      </w:pPr>
      <w:r w:rsidRPr="0070678D">
        <w:rPr>
          <w:rFonts w:ascii="Times New Roman" w:eastAsia="Times New Roman" w:hAnsi="Times New Roman" w:cs="Times New Roman"/>
          <w:color w:val="FF0000"/>
          <w:lang w:eastAsia="ja-JP"/>
        </w:rPr>
        <w:t>Enclosure/Attachment: NAEP folder, including the following:</w:t>
      </w:r>
    </w:p>
    <w:p w:rsidR="0070678D" w:rsidRPr="0070678D" w:rsidP="0070678D" w14:paraId="18EB4902" w14:textId="77777777">
      <w:pPr>
        <w:widowControl/>
        <w:spacing w:after="0" w:line="278" w:lineRule="auto"/>
        <w:ind w:left="1440" w:firstLine="720"/>
        <w:rPr>
          <w:rFonts w:ascii="Times New Roman" w:eastAsia="Times New Roman" w:hAnsi="Times New Roman" w:cs="Times New Roman"/>
          <w:color w:val="FF0000"/>
          <w:lang w:eastAsia="ja-JP"/>
        </w:rPr>
      </w:pPr>
      <w:r w:rsidRPr="0070678D">
        <w:rPr>
          <w:rFonts w:ascii="Times New Roman" w:eastAsia="Times New Roman" w:hAnsi="Times New Roman" w:cs="Times New Roman"/>
          <w:i/>
          <w:iCs/>
          <w:color w:val="000000"/>
          <w:lang w:eastAsia="ja-JP"/>
        </w:rPr>
        <w:t>NAEP in Your School</w:t>
      </w:r>
      <w:r w:rsidRPr="0070678D">
        <w:rPr>
          <w:rFonts w:ascii="Aptos" w:eastAsia="Times New Roman" w:hAnsi="Aptos" w:cs="Times New Roman"/>
          <w:sz w:val="24"/>
          <w:szCs w:val="24"/>
          <w:lang w:eastAsia="ja-JP"/>
        </w:rPr>
        <w:br/>
      </w:r>
      <w:r w:rsidRPr="0070678D">
        <w:rPr>
          <w:rFonts w:ascii="Aptos" w:eastAsia="Times New Roman" w:hAnsi="Aptos" w:cs="Times New Roman"/>
          <w:sz w:val="24"/>
          <w:szCs w:val="24"/>
          <w:lang w:eastAsia="ja-JP"/>
        </w:rPr>
        <w:tab/>
      </w:r>
      <w:r w:rsidRPr="0070678D">
        <w:rPr>
          <w:rFonts w:ascii="Times New Roman" w:eastAsia="Times New Roman" w:hAnsi="Times New Roman" w:cs="Times New Roman"/>
          <w:color w:val="FF0000"/>
          <w:lang w:eastAsia="ja-JP"/>
        </w:rPr>
        <w:t>Student List Submission Instructions</w:t>
      </w:r>
    </w:p>
    <w:p w:rsidR="0070678D" w:rsidRPr="0070678D" w:rsidP="0070678D" w14:paraId="155C95EA" w14:textId="77777777">
      <w:pPr>
        <w:widowControl/>
        <w:spacing w:after="0" w:line="278" w:lineRule="auto"/>
        <w:ind w:left="1440"/>
        <w:rPr>
          <w:rFonts w:ascii="Times New Roman" w:eastAsia="Times New Roman" w:hAnsi="Times New Roman" w:cs="Times New Roman"/>
          <w:color w:val="FF0000"/>
          <w:lang w:eastAsia="ja-JP"/>
        </w:rPr>
      </w:pPr>
      <w:r w:rsidRPr="0070678D">
        <w:rPr>
          <w:rFonts w:ascii="Times New Roman" w:eastAsia="Times New Roman" w:hAnsi="Times New Roman" w:cs="Times New Roman"/>
          <w:color w:val="FF0000"/>
          <w:lang w:eastAsia="ja-JP"/>
        </w:rPr>
        <w:t xml:space="preserve">             Parent/Guardian Notification Letter</w:t>
      </w:r>
    </w:p>
    <w:p w:rsidR="0070678D" w:rsidRPr="0070678D" w:rsidP="0070678D" w14:paraId="1BEFF0BA" w14:textId="77777777">
      <w:pPr>
        <w:widowControl/>
        <w:spacing w:after="0" w:line="278" w:lineRule="auto"/>
        <w:ind w:left="1440"/>
        <w:rPr>
          <w:rFonts w:ascii="Times New Roman" w:eastAsia="Times New Roman" w:hAnsi="Times New Roman" w:cs="Times New Roman"/>
          <w:color w:val="FF0000"/>
          <w:lang w:eastAsia="ja-JP"/>
        </w:rPr>
      </w:pPr>
    </w:p>
    <w:p w:rsidR="0070678D" w:rsidRPr="0070678D" w:rsidP="0070678D" w14:paraId="5EF2C451" w14:textId="77777777">
      <w:pPr>
        <w:widowControl/>
        <w:spacing w:after="0" w:line="278" w:lineRule="auto"/>
        <w:rPr>
          <w:rFonts w:ascii="Times New Roman" w:eastAsia="Times New Roman" w:hAnsi="Times New Roman" w:cs="Times New Roman"/>
          <w:lang w:eastAsia="ja-JP"/>
        </w:rPr>
      </w:pPr>
    </w:p>
    <w:p w:rsidR="00851F76" w:rsidRPr="00851F76" w:rsidP="00851F76" w14:paraId="66084D38" w14:textId="5DDFB534">
      <w:pPr>
        <w:widowControl/>
        <w:spacing w:after="160" w:line="278" w:lineRule="auto"/>
        <w:rPr>
          <w:rFonts w:ascii="Aptos" w:eastAsia="Times New Roman" w:hAnsi="Aptos" w:cs="Times New Roman"/>
          <w:lang w:eastAsia="ja-JP"/>
        </w:rPr>
      </w:pPr>
      <w:r w:rsidRPr="00FE0D4E">
        <w:rPr>
          <w:rFonts w:ascii="Times New Roman" w:eastAsia="Times New Roman" w:hAnsi="Times New Roman" w:cs="Times New Roman"/>
          <w:i/>
          <w:iCs/>
          <w:lang w:eastAsia="ja-JP"/>
        </w:rPr>
        <w:t xml:space="preserve">The National Center for Education Statistics (NCES) conducts the National Assessment of Educational Progress to evaluate federally supported education programs. </w:t>
      </w:r>
      <w:r w:rsidRPr="00FE0D4E">
        <w:rPr>
          <w:rFonts w:ascii="Times New Roman" w:eastAsia="Times New Roman" w:hAnsi="Times New Roman" w:cs="Times New Roman"/>
          <w:i/>
          <w:iCs/>
          <w:lang w:eastAsia="ja-JP"/>
        </w:rPr>
        <w:t>All of</w:t>
      </w:r>
      <w:r w:rsidRPr="00FE0D4E">
        <w:rPr>
          <w:rFonts w:ascii="Times New Roman" w:eastAsia="Times New Roman" w:hAnsi="Times New Roman" w:cs="Times New Roman"/>
          <w:i/>
          <w:iCs/>
          <w:lang w:eastAsia="ja-JP"/>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lang w:eastAsia="ja-JP"/>
        </w:rPr>
        <w:t>or used</w:t>
      </w:r>
      <w:r w:rsidRPr="00FE0D4E">
        <w:rPr>
          <w:rFonts w:ascii="Times New Roman" w:eastAsia="Times New Roman" w:hAnsi="Times New Roman" w:cs="Times New Roman"/>
          <w:i/>
          <w:iCs/>
          <w:lang w:eastAsia="ja-JP"/>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Times New Roman" w:eastAsia="Times New Roman" w:hAnsi="Times New Roman" w:cs="Times New Roman"/>
          <w:i/>
          <w:iCs/>
          <w:lang w:eastAsia="ja-JP"/>
        </w:rPr>
        <w:t>both if</w:t>
      </w:r>
      <w:r w:rsidRPr="00FE0D4E">
        <w:rPr>
          <w:rFonts w:ascii="Times New Roman" w:eastAsia="Times New Roman" w:hAnsi="Times New Roman" w:cs="Times New Roman"/>
          <w:i/>
          <w:iCs/>
          <w:lang w:eastAsia="ja-JP"/>
        </w:rPr>
        <w:t xml:space="preserve"> he </w:t>
      </w:r>
      <w:r w:rsidRPr="00FE0D4E">
        <w:rPr>
          <w:rFonts w:ascii="Times New Roman" w:eastAsia="Times New Roman" w:hAnsi="Times New Roman" w:cs="Times New Roman"/>
          <w:i/>
          <w:iCs/>
          <w:lang w:eastAsia="ja-JP"/>
        </w:rPr>
        <w:t>or</w:t>
      </w:r>
      <w:r w:rsidRPr="00FE0D4E">
        <w:rPr>
          <w:rFonts w:ascii="Times New Roman" w:eastAsia="Times New Roman" w:hAnsi="Times New Roman" w:cs="Times New Roman"/>
          <w:i/>
          <w:iCs/>
          <w:lang w:eastAsia="ja-JP"/>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5F352C" w:rsidRPr="0086730E" w:rsidP="005F352C" w14:paraId="0A7B7584" w14:textId="77777777">
      <w:pPr>
        <w:widowControl/>
        <w:spacing w:after="0" w:line="240" w:lineRule="auto"/>
        <w:rPr>
          <w:rFonts w:ascii="Aptos" w:eastAsia="Times New Roman" w:hAnsi="Aptos" w:cs="Times New Roman"/>
          <w:lang w:eastAsia="ja-JP"/>
        </w:rPr>
      </w:pPr>
    </w:p>
    <w:p w:rsidR="005F352C" w:rsidP="005F352C" w14:paraId="3D57FDA1" w14:textId="77777777">
      <w:pPr>
        <w:rPr>
          <w:rFonts w:eastAsiaTheme="minorEastAsia"/>
        </w:rPr>
      </w:pPr>
    </w:p>
    <w:p w:rsidR="005F352C" w:rsidP="005F352C" w14:paraId="73A9D790" w14:textId="77777777">
      <w:pPr>
        <w:rPr>
          <w:rFonts w:eastAsiaTheme="minorEastAsia"/>
        </w:rPr>
      </w:pPr>
    </w:p>
    <w:p w:rsidR="005F352C" w:rsidP="005F352C" w14:paraId="55BF937E"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A9638C" w:rsidRPr="00416E71" w:rsidP="00416E71" w14:paraId="318A1D12" w14:textId="315D17EC">
      <w:pPr>
        <w:pStyle w:val="Heading3"/>
        <w:rPr>
          <w:rStyle w:val="Strong"/>
          <w:rFonts w:cs="Times New Roman"/>
        </w:rPr>
      </w:pPr>
      <w:bookmarkStart w:id="48" w:name="_Toc175909520"/>
      <w:bookmarkStart w:id="49" w:name="_Toc203742169"/>
      <w:r w:rsidRPr="00416E71">
        <w:rPr>
          <w:rStyle w:val="Strong"/>
          <w:rFonts w:cs="Times New Roman"/>
        </w:rPr>
        <w:t>Appendix D-</w:t>
      </w:r>
      <w:r w:rsidR="001622A7">
        <w:rPr>
          <w:rStyle w:val="Strong"/>
          <w:rFonts w:cs="Times New Roman"/>
        </w:rPr>
        <w:t>17</w:t>
      </w:r>
      <w:r w:rsidRPr="00416E71">
        <w:rPr>
          <w:rStyle w:val="Strong"/>
          <w:rFonts w:cs="Times New Roman"/>
        </w:rPr>
        <w:t xml:space="preserve">: </w:t>
      </w:r>
      <w:r w:rsidRPr="00107AB0">
        <w:rPr>
          <w:rStyle w:val="Strong"/>
          <w:rFonts w:cs="Times New Roman"/>
          <w:b w:val="0"/>
          <w:bCs w:val="0"/>
        </w:rPr>
        <w:t>NAEP 202</w:t>
      </w:r>
      <w:r w:rsidR="00D621D3">
        <w:rPr>
          <w:rStyle w:val="Strong"/>
          <w:rFonts w:cs="Times New Roman"/>
          <w:b w:val="0"/>
          <w:bCs w:val="0"/>
        </w:rPr>
        <w:t>6</w:t>
      </w:r>
      <w:r w:rsidRPr="00107AB0">
        <w:rPr>
          <w:rStyle w:val="Strong"/>
          <w:rFonts w:cs="Times New Roman"/>
          <w:b w:val="0"/>
          <w:bCs w:val="0"/>
        </w:rPr>
        <w:t xml:space="preserve"> Assessment Details Letter to School Coordinator School Device Model, Puerto Rico</w:t>
      </w:r>
      <w:bookmarkEnd w:id="48"/>
      <w:r w:rsidR="00D621D3">
        <w:rPr>
          <w:rStyle w:val="Strong"/>
          <w:rFonts w:cs="Times New Roman"/>
          <w:b w:val="0"/>
          <w:bCs w:val="0"/>
        </w:rPr>
        <w:t xml:space="preserve"> (NEW)</w:t>
      </w:r>
      <w:bookmarkEnd w:id="49"/>
    </w:p>
    <w:p w:rsidR="005F352C" w:rsidRPr="00403CF9" w:rsidP="00403CF9" w14:paraId="3484B6FE" w14:textId="543870D4">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BF25A6" w:rsidRPr="00BF25A6" w:rsidP="00BF25A6" w14:paraId="37C0AE47" w14:textId="77777777">
      <w:pPr>
        <w:widowControl/>
        <w:spacing w:after="0" w:line="240" w:lineRule="auto"/>
        <w:jc w:val="center"/>
        <w:rPr>
          <w:rFonts w:ascii="Times New Roman" w:eastAsia="PMingLiU" w:hAnsi="Times New Roman" w:cs="Times New Roman"/>
          <w:b/>
          <w:bCs/>
          <w:sz w:val="24"/>
          <w:szCs w:val="24"/>
          <w:lang w:val="es-CO" w:eastAsia="ja-JP"/>
        </w:rPr>
      </w:pPr>
      <w:r w:rsidRPr="00BF25A6">
        <w:rPr>
          <w:rFonts w:ascii="Times New Roman" w:eastAsia="PMingLiU" w:hAnsi="Times New Roman" w:cs="Times New Roman"/>
          <w:b/>
          <w:bCs/>
          <w:sz w:val="24"/>
          <w:szCs w:val="24"/>
          <w:lang w:val="es-CO" w:eastAsia="ja-JP"/>
        </w:rPr>
        <w:t xml:space="preserve">Carta de notificación con detalles acerca de la evaluación NAEP de 2026 (Dispositivo de la escuela) </w:t>
      </w:r>
    </w:p>
    <w:p w:rsidR="00BF25A6" w:rsidRPr="00BF25A6" w:rsidP="00BF25A6" w14:paraId="75EAA71E" w14:textId="77777777">
      <w:pPr>
        <w:widowControl/>
        <w:spacing w:after="0" w:line="240" w:lineRule="auto"/>
        <w:jc w:val="center"/>
        <w:rPr>
          <w:rFonts w:ascii="Times New Roman" w:eastAsia="Times New Roman" w:hAnsi="Times New Roman" w:cs="Times New Roman"/>
          <w:b/>
          <w:bCs/>
          <w:lang w:val="es-CO" w:eastAsia="ja-JP"/>
        </w:rPr>
      </w:pPr>
      <w:r w:rsidRPr="00BF25A6">
        <w:rPr>
          <w:rFonts w:ascii="Times New Roman" w:eastAsia="Times New Roman" w:hAnsi="Times New Roman" w:cs="Times New Roman"/>
          <w:b/>
          <w:bCs/>
          <w:lang w:val="es-CO" w:eastAsia="ja-JP"/>
        </w:rPr>
        <w:t xml:space="preserve">DE PARTE </w:t>
      </w:r>
      <w:r w:rsidRPr="00BF25A6">
        <w:rPr>
          <w:rFonts w:ascii="Times New Roman" w:eastAsia="Times New Roman" w:hAnsi="Times New Roman" w:cs="Times New Roman"/>
          <w:b/>
          <w:bCs/>
          <w:lang w:val="es-CO" w:eastAsia="ja-JP"/>
        </w:rPr>
        <w:t>DEL(</w:t>
      </w:r>
      <w:r w:rsidRPr="00BF25A6">
        <w:rPr>
          <w:rFonts w:ascii="Times New Roman" w:eastAsia="Times New Roman" w:hAnsi="Times New Roman" w:cs="Times New Roman"/>
          <w:b/>
          <w:bCs/>
          <w:lang w:val="es-CO" w:eastAsia="ja-JP"/>
        </w:rPr>
        <w:t xml:space="preserve">DE LA) COORDINADOR(A) ESTATAL DE NAEP PARA EL(LA) COORDINADOR(A) ESCOLAR </w:t>
      </w:r>
      <w:r w:rsidRPr="00BF25A6">
        <w:rPr>
          <w:rFonts w:ascii="Times New Roman" w:eastAsia="PMingLiU" w:hAnsi="Times New Roman" w:cs="Times New Roman"/>
          <w:b/>
          <w:sz w:val="24"/>
          <w:szCs w:val="24"/>
          <w:lang w:val="es-CO" w:eastAsia="ja-JP"/>
        </w:rPr>
        <w:t>– PUERTO RICO</w:t>
      </w:r>
    </w:p>
    <w:p w:rsidR="00BF25A6" w:rsidRPr="00BF25A6" w:rsidP="00BF25A6" w14:paraId="461A151F" w14:textId="77777777">
      <w:pPr>
        <w:widowControl/>
        <w:spacing w:after="0" w:line="240" w:lineRule="auto"/>
        <w:jc w:val="center"/>
        <w:rPr>
          <w:rFonts w:ascii="Times New Roman" w:eastAsia="PMingLiU" w:hAnsi="Times New Roman" w:cs="Times New Roman"/>
          <w:b/>
          <w:bCs/>
          <w:sz w:val="24"/>
          <w:szCs w:val="24"/>
          <w:lang w:val="es-CO" w:eastAsia="ja-JP"/>
        </w:rPr>
      </w:pPr>
      <w:r w:rsidRPr="00BF25A6">
        <w:rPr>
          <w:rFonts w:ascii="Times New Roman" w:eastAsia="PMingLiU" w:hAnsi="Times New Roman" w:cs="Times New Roman"/>
          <w:b/>
          <w:bCs/>
          <w:sz w:val="24"/>
          <w:szCs w:val="24"/>
          <w:lang w:val="es-CO" w:eastAsia="ja-JP"/>
        </w:rPr>
        <w:t xml:space="preserve">Se debe personalizar el </w:t>
      </w:r>
      <w:r w:rsidRPr="00BF25A6">
        <w:rPr>
          <w:rFonts w:ascii="Times New Roman" w:eastAsia="PMingLiU" w:hAnsi="Times New Roman" w:cs="Times New Roman"/>
          <w:b/>
          <w:bCs/>
          <w:color w:val="FF0000"/>
          <w:sz w:val="24"/>
          <w:szCs w:val="24"/>
          <w:lang w:val="es-CO" w:eastAsia="ja-JP"/>
        </w:rPr>
        <w:t>texto en rojo</w:t>
      </w:r>
      <w:r w:rsidRPr="00BF25A6">
        <w:rPr>
          <w:rFonts w:ascii="Times New Roman" w:eastAsia="PMingLiU" w:hAnsi="Times New Roman" w:cs="Times New Roman"/>
          <w:b/>
          <w:bCs/>
          <w:sz w:val="24"/>
          <w:szCs w:val="24"/>
          <w:lang w:val="es-CO" w:eastAsia="ja-JP"/>
        </w:rPr>
        <w:t xml:space="preserve"> antes de combinar la correspondencia, </w:t>
      </w:r>
      <w:r w:rsidRPr="00BF25A6">
        <w:rPr>
          <w:rFonts w:ascii="Times New Roman" w:eastAsia="PMingLiU" w:hAnsi="Times New Roman" w:cs="Times New Roman"/>
          <w:b/>
          <w:bCs/>
          <w:sz w:val="24"/>
          <w:szCs w:val="24"/>
          <w:highlight w:val="yellow"/>
          <w:lang w:val="es-CO" w:eastAsia="ja-JP"/>
        </w:rPr>
        <w:t>el texto resaltado</w:t>
      </w:r>
      <w:r w:rsidRPr="00BF25A6">
        <w:rPr>
          <w:rFonts w:ascii="Times New Roman" w:eastAsia="PMingLiU" w:hAnsi="Times New Roman" w:cs="Times New Roman"/>
          <w:b/>
          <w:bCs/>
          <w:sz w:val="24"/>
          <w:szCs w:val="24"/>
          <w:lang w:val="es-CO" w:eastAsia="ja-JP"/>
        </w:rPr>
        <w:t xml:space="preserve"> representa los campos que se deben combinar.</w:t>
      </w:r>
    </w:p>
    <w:p w:rsidR="00BF25A6" w:rsidRPr="00BF25A6" w:rsidP="00BF25A6" w14:paraId="71A91D67" w14:textId="77777777">
      <w:pPr>
        <w:widowControl/>
        <w:spacing w:after="0" w:line="240" w:lineRule="auto"/>
        <w:jc w:val="center"/>
        <w:rPr>
          <w:rFonts w:ascii="Times New Roman" w:eastAsia="Times New Roman" w:hAnsi="Times New Roman" w:cs="Times New Roman"/>
          <w:b/>
          <w:bCs/>
          <w:lang w:val="es-CO" w:eastAsia="ja-JP"/>
        </w:rPr>
      </w:pPr>
      <w:r w:rsidRPr="00BF25A6">
        <w:rPr>
          <w:rFonts w:ascii="Times New Roman" w:eastAsia="Times New Roman" w:hAnsi="Times New Roman" w:cs="Times New Roman"/>
          <w:b/>
          <w:bCs/>
          <w:lang w:val="es-CO" w:eastAsia="ja-JP"/>
        </w:rPr>
        <w:t xml:space="preserve"> </w:t>
      </w:r>
    </w:p>
    <w:p w:rsidR="00BF25A6" w:rsidRPr="00BF25A6" w:rsidP="00BF25A6" w14:paraId="7FD9DBC5" w14:textId="77777777">
      <w:pPr>
        <w:widowControl/>
        <w:spacing w:after="0"/>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 xml:space="preserve">Estimado(a) </w:t>
      </w:r>
      <w:r w:rsidRPr="00BF25A6">
        <w:rPr>
          <w:rFonts w:ascii="Times New Roman" w:eastAsia="Times New Roman" w:hAnsi="Times New Roman" w:cs="Times New Roman"/>
          <w:highlight w:val="yellow"/>
          <w:lang w:val="es-CO" w:eastAsia="ja-JP"/>
        </w:rPr>
        <w:t>coordinador(a) escolar</w:t>
      </w:r>
      <w:r w:rsidRPr="00BF25A6">
        <w:rPr>
          <w:rFonts w:ascii="Times New Roman" w:eastAsia="Times New Roman" w:hAnsi="Times New Roman" w:cs="Times New Roman"/>
          <w:lang w:val="es-CO" w:eastAsia="ja-JP"/>
        </w:rPr>
        <w:t>,</w:t>
      </w:r>
    </w:p>
    <w:p w:rsidR="00BF25A6" w:rsidRPr="00BF25A6" w:rsidP="00BF25A6" w14:paraId="63D10F5F" w14:textId="77777777">
      <w:pPr>
        <w:widowControl/>
        <w:spacing w:after="0" w:line="240" w:lineRule="auto"/>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 xml:space="preserve"> </w:t>
      </w:r>
    </w:p>
    <w:p w:rsidR="00BF25A6" w:rsidRPr="00BF25A6" w:rsidP="00BF25A6" w14:paraId="6647A49F" w14:textId="77777777">
      <w:pPr>
        <w:widowControl/>
        <w:spacing w:after="0" w:line="240" w:lineRule="auto"/>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 xml:space="preserve">Bienvenido(a) a la administración de la Evaluación Nacional del Progreso Educativo (NAEP, por sus siglas en inglés) de 2026. Me alegrará trabajar con usted para coordinar NAEP en su escuela. 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p>
    <w:p w:rsidR="00BF25A6" w:rsidRPr="00BF25A6" w:rsidP="00BF25A6" w14:paraId="6583644A" w14:textId="77777777">
      <w:pPr>
        <w:widowControl/>
        <w:spacing w:after="0" w:line="240" w:lineRule="auto"/>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 xml:space="preserve"> </w:t>
      </w:r>
    </w:p>
    <w:p w:rsidR="00BF25A6" w:rsidRPr="00BF25A6" w:rsidP="00BF25A6" w14:paraId="7CAB66BC" w14:textId="77777777">
      <w:pPr>
        <w:widowControl/>
        <w:spacing w:after="0" w:line="278" w:lineRule="auto"/>
        <w:rPr>
          <w:rFonts w:ascii="Times New Roman" w:eastAsia="Times New Roman" w:hAnsi="Times New Roman" w:cs="Times New Roman"/>
          <w:b/>
          <w:bCs/>
          <w:lang w:val="es-CO" w:eastAsia="ja-JP"/>
        </w:rPr>
      </w:pPr>
      <w:r w:rsidRPr="00BF25A6">
        <w:rPr>
          <w:rFonts w:ascii="Times New Roman" w:eastAsia="Times New Roman" w:hAnsi="Times New Roman" w:cs="Times New Roman"/>
          <w:b/>
          <w:bCs/>
          <w:lang w:val="es-CO" w:eastAsia="ja-JP"/>
        </w:rPr>
        <w:t>Visión general de la evaluación en su escuela</w:t>
      </w:r>
    </w:p>
    <w:tbl>
      <w:tblPr>
        <w:tblStyle w:val="TableGrid3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9"/>
        <w:gridCol w:w="5751"/>
      </w:tblGrid>
      <w:tr w14:paraId="3D075745" w14:textId="77777777" w:rsidTr="00BF25A6">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9" w:type="dxa"/>
            <w:tcBorders>
              <w:top w:val="nil"/>
              <w:left w:val="nil"/>
              <w:bottom w:val="nil"/>
              <w:right w:val="nil"/>
            </w:tcBorders>
            <w:hideMark/>
          </w:tcPr>
          <w:p w:rsidR="00BF25A6" w:rsidRPr="00BF25A6" w:rsidP="003E78A3" w14:paraId="5691442A" w14:textId="77777777">
            <w:pPr>
              <w:numPr>
                <w:ilvl w:val="0"/>
                <w:numId w:val="43"/>
              </w:numPr>
              <w:spacing w:line="360" w:lineRule="auto"/>
              <w:rPr>
                <w:rFonts w:ascii="Times New Roman" w:eastAsia="Times New Roman" w:hAnsi="Times New Roman" w:cs="Times New Roman"/>
                <w:b/>
                <w:bCs/>
                <w:color w:val="000000"/>
                <w:lang w:val="es-CO"/>
              </w:rPr>
            </w:pPr>
            <w:r w:rsidRPr="00BF25A6">
              <w:rPr>
                <w:rFonts w:ascii="Times New Roman" w:eastAsia="Times New Roman" w:hAnsi="Times New Roman" w:cs="Times New Roman"/>
                <w:b/>
                <w:bCs/>
                <w:color w:val="000000"/>
                <w:lang w:val="es-CO"/>
              </w:rPr>
              <w:t>Materia:</w:t>
            </w:r>
          </w:p>
        </w:tc>
        <w:tc>
          <w:tcPr>
            <w:tcW w:w="5751" w:type="dxa"/>
            <w:tcBorders>
              <w:top w:val="nil"/>
              <w:left w:val="nil"/>
              <w:bottom w:val="nil"/>
              <w:right w:val="nil"/>
            </w:tcBorders>
            <w:hideMark/>
          </w:tcPr>
          <w:p w:rsidR="00BF25A6" w:rsidRPr="00BF25A6" w:rsidP="00BF25A6" w14:paraId="1DF0E17E" w14:textId="77777777">
            <w:pPr>
              <w:spacing w:line="360" w:lineRule="auto"/>
              <w:rPr>
                <w:rFonts w:ascii="Times New Roman" w:eastAsia="Times New Roman" w:hAnsi="Times New Roman" w:cs="Times New Roman"/>
                <w:color w:val="000000"/>
                <w:lang w:val="es-CO"/>
              </w:rPr>
            </w:pPr>
            <w:r w:rsidRPr="00BF25A6">
              <w:rPr>
                <w:rFonts w:ascii="Times New Roman" w:eastAsia="Times New Roman" w:hAnsi="Times New Roman" w:cs="Times New Roman"/>
                <w:color w:val="000000"/>
                <w:lang w:val="es-CO"/>
              </w:rPr>
              <w:t>Matemáticas</w:t>
            </w:r>
          </w:p>
        </w:tc>
      </w:tr>
      <w:tr w14:paraId="674CD46F" w14:textId="77777777" w:rsidTr="00BF25A6">
        <w:tblPrEx>
          <w:tblW w:w="0" w:type="auto"/>
          <w:tblInd w:w="0" w:type="dxa"/>
          <w:tblLayout w:type="fixed"/>
          <w:tblLook w:val="06A0"/>
        </w:tblPrEx>
        <w:trPr>
          <w:trHeight w:val="300"/>
        </w:trPr>
        <w:tc>
          <w:tcPr>
            <w:tcW w:w="3609" w:type="dxa"/>
            <w:tcBorders>
              <w:top w:val="nil"/>
              <w:left w:val="nil"/>
              <w:bottom w:val="nil"/>
              <w:right w:val="nil"/>
            </w:tcBorders>
            <w:hideMark/>
          </w:tcPr>
          <w:p w:rsidR="00BF25A6" w:rsidRPr="00BF25A6" w:rsidP="003E78A3" w14:paraId="5DABCA41" w14:textId="77777777">
            <w:pPr>
              <w:numPr>
                <w:ilvl w:val="0"/>
                <w:numId w:val="44"/>
              </w:numPr>
              <w:spacing w:line="360" w:lineRule="auto"/>
              <w:rPr>
                <w:rFonts w:ascii="Times New Roman" w:eastAsia="Times New Roman" w:hAnsi="Times New Roman" w:cs="Times New Roman"/>
                <w:b/>
                <w:bCs/>
                <w:color w:val="000000"/>
                <w:lang w:val="es-CO"/>
              </w:rPr>
            </w:pPr>
            <w:r w:rsidRPr="00BF25A6">
              <w:rPr>
                <w:rFonts w:ascii="Times New Roman" w:eastAsia="Times New Roman" w:hAnsi="Times New Roman" w:cs="Times New Roman"/>
                <w:b/>
                <w:bCs/>
                <w:color w:val="000000"/>
                <w:lang w:val="es-CO"/>
              </w:rPr>
              <w:t>Grado:</w:t>
            </w:r>
          </w:p>
        </w:tc>
        <w:tc>
          <w:tcPr>
            <w:tcW w:w="5751" w:type="dxa"/>
            <w:tcBorders>
              <w:top w:val="nil"/>
              <w:left w:val="nil"/>
              <w:bottom w:val="nil"/>
              <w:right w:val="nil"/>
            </w:tcBorders>
            <w:hideMark/>
          </w:tcPr>
          <w:p w:rsidR="00BF25A6" w:rsidRPr="00BF25A6" w:rsidP="00BF25A6" w14:paraId="227B17CD" w14:textId="77777777">
            <w:pPr>
              <w:spacing w:line="360" w:lineRule="auto"/>
              <w:rPr>
                <w:rFonts w:ascii="Times New Roman" w:eastAsia="Times New Roman" w:hAnsi="Times New Roman" w:cs="Times New Roman"/>
                <w:lang w:val="es-CO"/>
              </w:rPr>
            </w:pPr>
            <w:r w:rsidRPr="00BF25A6">
              <w:rPr>
                <w:rFonts w:ascii="Times New Roman" w:eastAsia="Times New Roman" w:hAnsi="Times New Roman" w:cs="Times New Roman"/>
                <w:color w:val="000000"/>
                <w:highlight w:val="yellow"/>
                <w:lang w:val="es-CO"/>
              </w:rPr>
              <w:t>Grado (</w:t>
            </w:r>
            <w:r w:rsidRPr="00BF25A6">
              <w:rPr>
                <w:rFonts w:ascii="Times New Roman" w:eastAsia="Times New Roman" w:hAnsi="Times New Roman" w:cs="Times New Roman"/>
                <w:color w:val="000000"/>
                <w:highlight w:val="yellow"/>
                <w:lang w:val="es-CO"/>
              </w:rPr>
              <w:t>4.°</w:t>
            </w:r>
            <w:r w:rsidRPr="00BF25A6">
              <w:rPr>
                <w:rFonts w:ascii="Times New Roman" w:eastAsia="Times New Roman" w:hAnsi="Times New Roman" w:cs="Times New Roman"/>
                <w:color w:val="000000"/>
                <w:highlight w:val="yellow"/>
                <w:lang w:val="es-CO"/>
              </w:rPr>
              <w:t xml:space="preserve"> </w:t>
            </w:r>
            <w:r w:rsidRPr="00BF25A6">
              <w:rPr>
                <w:rFonts w:ascii="Times New Roman" w:eastAsia="Times New Roman" w:hAnsi="Times New Roman" w:cs="Times New Roman"/>
                <w:b/>
                <w:bCs/>
                <w:color w:val="000000"/>
                <w:highlight w:val="yellow"/>
                <w:lang w:val="es-CO"/>
              </w:rPr>
              <w:t>u</w:t>
            </w:r>
            <w:r w:rsidRPr="00BF25A6">
              <w:rPr>
                <w:rFonts w:ascii="Times New Roman" w:eastAsia="Times New Roman" w:hAnsi="Times New Roman" w:cs="Times New Roman"/>
                <w:color w:val="000000"/>
                <w:highlight w:val="yellow"/>
                <w:lang w:val="es-CO"/>
              </w:rPr>
              <w:t xml:space="preserve"> </w:t>
            </w:r>
            <w:r w:rsidRPr="00BF25A6">
              <w:rPr>
                <w:rFonts w:ascii="Times New Roman" w:eastAsia="Times New Roman" w:hAnsi="Times New Roman" w:cs="Times New Roman"/>
                <w:color w:val="000000"/>
                <w:highlight w:val="yellow"/>
                <w:lang w:val="es-CO"/>
              </w:rPr>
              <w:t>8.°</w:t>
            </w:r>
            <w:r w:rsidRPr="00BF25A6">
              <w:rPr>
                <w:rFonts w:ascii="Times New Roman" w:eastAsia="Times New Roman" w:hAnsi="Times New Roman" w:cs="Times New Roman"/>
                <w:color w:val="000000"/>
                <w:highlight w:val="yellow"/>
                <w:lang w:val="es-CO"/>
              </w:rPr>
              <w:t>)</w:t>
            </w:r>
          </w:p>
        </w:tc>
      </w:tr>
      <w:tr w14:paraId="060C5AD9" w14:textId="77777777" w:rsidTr="00BF25A6">
        <w:tblPrEx>
          <w:tblW w:w="0" w:type="auto"/>
          <w:tblInd w:w="0" w:type="dxa"/>
          <w:tblLayout w:type="fixed"/>
          <w:tblLook w:val="06A0"/>
        </w:tblPrEx>
        <w:trPr>
          <w:trHeight w:val="300"/>
        </w:trPr>
        <w:tc>
          <w:tcPr>
            <w:tcW w:w="3609" w:type="dxa"/>
            <w:tcBorders>
              <w:top w:val="nil"/>
              <w:left w:val="nil"/>
              <w:bottom w:val="nil"/>
              <w:right w:val="nil"/>
            </w:tcBorders>
            <w:hideMark/>
          </w:tcPr>
          <w:p w:rsidR="00BF25A6" w:rsidRPr="00BF25A6" w:rsidP="003E78A3" w14:paraId="097E92AD" w14:textId="77777777">
            <w:pPr>
              <w:numPr>
                <w:ilvl w:val="0"/>
                <w:numId w:val="44"/>
              </w:numPr>
              <w:spacing w:line="360" w:lineRule="auto"/>
              <w:rPr>
                <w:rFonts w:ascii="Times New Roman" w:eastAsia="Times New Roman" w:hAnsi="Times New Roman" w:cs="Times New Roman"/>
                <w:b/>
                <w:bCs/>
                <w:color w:val="000000"/>
                <w:lang w:val="es-CO"/>
              </w:rPr>
            </w:pPr>
            <w:r w:rsidRPr="00BF25A6">
              <w:rPr>
                <w:rFonts w:ascii="Times New Roman" w:eastAsia="Times New Roman" w:hAnsi="Times New Roman" w:cs="Times New Roman"/>
                <w:b/>
                <w:bCs/>
                <w:color w:val="000000"/>
                <w:lang w:val="es-CO"/>
              </w:rPr>
              <w:t>Período de evaluación:</w:t>
            </w:r>
          </w:p>
        </w:tc>
        <w:tc>
          <w:tcPr>
            <w:tcW w:w="5751" w:type="dxa"/>
            <w:tcBorders>
              <w:top w:val="nil"/>
              <w:left w:val="nil"/>
              <w:bottom w:val="nil"/>
              <w:right w:val="nil"/>
            </w:tcBorders>
            <w:hideMark/>
          </w:tcPr>
          <w:p w:rsidR="00BF25A6" w:rsidRPr="00BF25A6" w:rsidP="00BF25A6" w14:paraId="57CD9CFC" w14:textId="77777777">
            <w:pPr>
              <w:spacing w:line="360" w:lineRule="auto"/>
              <w:rPr>
                <w:rFonts w:ascii="Times New Roman" w:eastAsia="Times New Roman" w:hAnsi="Times New Roman" w:cs="Times New Roman"/>
                <w:color w:val="000000"/>
                <w:lang w:val="es-CO"/>
              </w:rPr>
            </w:pPr>
            <w:r w:rsidRPr="00BF25A6">
              <w:rPr>
                <w:rFonts w:ascii="Times New Roman" w:eastAsia="Times New Roman" w:hAnsi="Times New Roman" w:cs="Times New Roman"/>
                <w:color w:val="000000"/>
                <w:lang w:val="es-CO"/>
              </w:rPr>
              <w:t>26 de enero al 20 de marzo de 2026</w:t>
            </w:r>
          </w:p>
        </w:tc>
      </w:tr>
      <w:tr w14:paraId="2ECE01C8" w14:textId="77777777" w:rsidTr="00BF25A6">
        <w:tblPrEx>
          <w:tblW w:w="0" w:type="auto"/>
          <w:tblInd w:w="0" w:type="dxa"/>
          <w:tblLayout w:type="fixed"/>
          <w:tblLook w:val="06A0"/>
        </w:tblPrEx>
        <w:trPr>
          <w:trHeight w:val="300"/>
        </w:trPr>
        <w:tc>
          <w:tcPr>
            <w:tcW w:w="3609" w:type="dxa"/>
            <w:tcBorders>
              <w:top w:val="nil"/>
              <w:left w:val="nil"/>
              <w:bottom w:val="nil"/>
              <w:right w:val="nil"/>
            </w:tcBorders>
            <w:hideMark/>
          </w:tcPr>
          <w:p w:rsidR="00BF25A6" w:rsidRPr="00BF25A6" w:rsidP="003E78A3" w14:paraId="2305EE81" w14:textId="77777777">
            <w:pPr>
              <w:numPr>
                <w:ilvl w:val="0"/>
                <w:numId w:val="44"/>
              </w:numPr>
              <w:spacing w:line="360" w:lineRule="auto"/>
              <w:rPr>
                <w:rFonts w:ascii="Times New Roman" w:eastAsia="Times New Roman" w:hAnsi="Times New Roman" w:cs="Times New Roman"/>
                <w:b/>
                <w:bCs/>
                <w:color w:val="000000"/>
                <w:lang w:val="es-CO"/>
              </w:rPr>
            </w:pPr>
            <w:r w:rsidRPr="00BF25A6">
              <w:rPr>
                <w:rFonts w:ascii="Times New Roman" w:eastAsia="Times New Roman" w:hAnsi="Times New Roman" w:cs="Times New Roman"/>
                <w:b/>
                <w:bCs/>
                <w:lang w:val="es-CO"/>
              </w:rPr>
              <w:t>Sesiones de evaluación:</w:t>
            </w:r>
          </w:p>
        </w:tc>
        <w:tc>
          <w:tcPr>
            <w:tcW w:w="5751" w:type="dxa"/>
            <w:tcBorders>
              <w:top w:val="nil"/>
              <w:left w:val="nil"/>
              <w:bottom w:val="nil"/>
              <w:right w:val="nil"/>
            </w:tcBorders>
            <w:hideMark/>
          </w:tcPr>
          <w:p w:rsidR="00BF25A6" w:rsidRPr="00BF25A6" w:rsidP="00BF25A6" w14:paraId="359BA321" w14:textId="77777777">
            <w:pPr>
              <w:spacing w:line="360" w:lineRule="auto"/>
              <w:rPr>
                <w:rFonts w:ascii="Times New Roman" w:eastAsia="Times New Roman" w:hAnsi="Times New Roman" w:cs="Times New Roman"/>
                <w:color w:val="000000"/>
                <w:lang w:val="es-CO"/>
              </w:rPr>
            </w:pPr>
            <w:r w:rsidRPr="00BF25A6">
              <w:rPr>
                <w:rFonts w:ascii="Times New Roman" w:hAnsi="Times New Roman" w:cs="Times New Roman"/>
                <w:lang w:val="es-CO"/>
              </w:rPr>
              <w:t xml:space="preserve">Una sesión de aproximadamente 25 estudiantes. </w:t>
            </w:r>
            <w:r w:rsidRPr="00BF25A6">
              <w:rPr>
                <w:rFonts w:ascii="Times New Roman" w:hAnsi="Times New Roman"/>
                <w:lang w:val="es-CO"/>
              </w:rPr>
              <w:t>Se recomienda la presencia de personal de la escuela en el lugar de la evaluación para ayudar a administrar el salón de clase.</w:t>
            </w:r>
          </w:p>
        </w:tc>
      </w:tr>
      <w:tr w14:paraId="48F886E7" w14:textId="77777777" w:rsidTr="00BF25A6">
        <w:tblPrEx>
          <w:tblW w:w="0" w:type="auto"/>
          <w:tblInd w:w="0" w:type="dxa"/>
          <w:tblLayout w:type="fixed"/>
          <w:tblLook w:val="06A0"/>
        </w:tblPrEx>
        <w:trPr>
          <w:trHeight w:val="300"/>
        </w:trPr>
        <w:tc>
          <w:tcPr>
            <w:tcW w:w="3609" w:type="dxa"/>
            <w:tcBorders>
              <w:top w:val="nil"/>
              <w:left w:val="nil"/>
              <w:bottom w:val="nil"/>
              <w:right w:val="nil"/>
            </w:tcBorders>
            <w:hideMark/>
          </w:tcPr>
          <w:p w:rsidR="00BF25A6" w:rsidRPr="00BF25A6" w:rsidP="003E78A3" w14:paraId="30271280" w14:textId="77777777">
            <w:pPr>
              <w:numPr>
                <w:ilvl w:val="0"/>
                <w:numId w:val="44"/>
              </w:numPr>
              <w:spacing w:line="360" w:lineRule="auto"/>
              <w:rPr>
                <w:rFonts w:ascii="Times New Roman" w:eastAsia="Times New Roman" w:hAnsi="Times New Roman" w:cs="Times New Roman"/>
                <w:b/>
                <w:bCs/>
                <w:color w:val="000000"/>
                <w:lang w:val="es-CO"/>
              </w:rPr>
            </w:pPr>
            <w:r w:rsidRPr="00BF25A6">
              <w:rPr>
                <w:rFonts w:ascii="Times New Roman" w:eastAsia="Times New Roman" w:hAnsi="Times New Roman" w:cs="Times New Roman"/>
                <w:b/>
                <w:bCs/>
                <w:color w:val="000000"/>
                <w:lang w:val="es-CO"/>
              </w:rPr>
              <w:t>Tiempo del estudiante:</w:t>
            </w:r>
          </w:p>
        </w:tc>
        <w:tc>
          <w:tcPr>
            <w:tcW w:w="5751" w:type="dxa"/>
            <w:tcBorders>
              <w:top w:val="nil"/>
              <w:left w:val="nil"/>
              <w:bottom w:val="nil"/>
              <w:right w:val="nil"/>
            </w:tcBorders>
            <w:hideMark/>
          </w:tcPr>
          <w:p w:rsidR="00BF25A6" w:rsidRPr="00BF25A6" w:rsidP="00BF25A6" w14:paraId="65FD7EDB" w14:textId="77777777">
            <w:pPr>
              <w:spacing w:line="360" w:lineRule="auto"/>
              <w:rPr>
                <w:rFonts w:ascii="Times New Roman" w:eastAsia="Times New Roman" w:hAnsi="Times New Roman" w:cs="Times New Roman"/>
                <w:color w:val="000000"/>
                <w:lang w:val="es-CO"/>
              </w:rPr>
            </w:pPr>
            <w:r w:rsidRPr="00BF25A6">
              <w:rPr>
                <w:rFonts w:ascii="Times New Roman" w:eastAsia="Times New Roman" w:hAnsi="Times New Roman" w:cs="Times New Roman"/>
                <w:color w:val="000000"/>
                <w:lang w:val="es-CO"/>
              </w:rPr>
              <w:t>Aproximadamente 2 horas (incluyendo el tiempo de transición, las instrucciones y tiempo para contestar las preguntas del cuestionario de contexto).</w:t>
            </w:r>
          </w:p>
        </w:tc>
      </w:tr>
      <w:tr w14:paraId="4D3F0CC9" w14:textId="77777777" w:rsidTr="00BF25A6">
        <w:tblPrEx>
          <w:tblW w:w="0" w:type="auto"/>
          <w:tblInd w:w="0" w:type="dxa"/>
          <w:tblLayout w:type="fixed"/>
          <w:tblLook w:val="06A0"/>
        </w:tblPrEx>
        <w:trPr>
          <w:trHeight w:val="300"/>
        </w:trPr>
        <w:tc>
          <w:tcPr>
            <w:tcW w:w="3609" w:type="dxa"/>
            <w:tcBorders>
              <w:top w:val="nil"/>
              <w:left w:val="nil"/>
              <w:bottom w:val="nil"/>
              <w:right w:val="nil"/>
            </w:tcBorders>
            <w:hideMark/>
          </w:tcPr>
          <w:p w:rsidR="00BF25A6" w:rsidRPr="00BF25A6" w:rsidP="003E78A3" w14:paraId="015C229D" w14:textId="77777777">
            <w:pPr>
              <w:numPr>
                <w:ilvl w:val="0"/>
                <w:numId w:val="44"/>
              </w:numPr>
              <w:spacing w:line="360" w:lineRule="auto"/>
              <w:rPr>
                <w:rFonts w:ascii="Times New Roman" w:eastAsia="Times New Roman" w:hAnsi="Times New Roman" w:cs="Times New Roman"/>
                <w:b/>
                <w:bCs/>
                <w:color w:val="000000"/>
                <w:lang w:val="es-CO"/>
              </w:rPr>
            </w:pPr>
            <w:r w:rsidRPr="00BF25A6">
              <w:rPr>
                <w:rFonts w:ascii="Times New Roman" w:eastAsia="Times New Roman" w:hAnsi="Times New Roman" w:cs="Times New Roman"/>
                <w:b/>
                <w:bCs/>
                <w:color w:val="000000"/>
                <w:lang w:val="es-CO"/>
              </w:rPr>
              <w:t>Administradores de la evaluación:</w:t>
            </w:r>
          </w:p>
        </w:tc>
        <w:tc>
          <w:tcPr>
            <w:tcW w:w="5751" w:type="dxa"/>
            <w:tcBorders>
              <w:top w:val="nil"/>
              <w:left w:val="nil"/>
              <w:bottom w:val="nil"/>
              <w:right w:val="nil"/>
            </w:tcBorders>
            <w:hideMark/>
          </w:tcPr>
          <w:p w:rsidR="00BF25A6" w:rsidRPr="00BF25A6" w:rsidP="00BF25A6" w14:paraId="46A89A94" w14:textId="77777777">
            <w:pPr>
              <w:spacing w:line="360" w:lineRule="auto"/>
              <w:rPr>
                <w:rFonts w:ascii="Times New Roman" w:eastAsia="Times New Roman" w:hAnsi="Times New Roman" w:cs="Times New Roman"/>
                <w:color w:val="000000"/>
                <w:lang w:val="es-CO"/>
              </w:rPr>
            </w:pPr>
            <w:r w:rsidRPr="00BF25A6">
              <w:rPr>
                <w:rFonts w:ascii="Times New Roman" w:eastAsia="Times New Roman" w:hAnsi="Times New Roman" w:cs="Times New Roman"/>
                <w:color w:val="000000"/>
                <w:lang w:val="es-CO"/>
              </w:rPr>
              <w:t>Representantes de NAEP</w:t>
            </w:r>
          </w:p>
        </w:tc>
      </w:tr>
    </w:tbl>
    <w:p w:rsidR="00BF25A6" w:rsidRPr="00BF25A6" w:rsidP="00BF25A6" w14:paraId="06DA6B57" w14:textId="77777777">
      <w:pPr>
        <w:widowControl/>
        <w:spacing w:after="0" w:line="278" w:lineRule="auto"/>
        <w:rPr>
          <w:rFonts w:ascii="Times New Roman" w:eastAsia="Times New Roman" w:hAnsi="Times New Roman" w:cs="Times New Roman"/>
          <w:color w:val="000000"/>
          <w:lang w:val="es-CO" w:eastAsia="ja-JP"/>
        </w:rPr>
      </w:pPr>
    </w:p>
    <w:p w:rsidR="00BF25A6" w:rsidRPr="00BF25A6" w:rsidP="00BF25A6" w14:paraId="0454A6CD" w14:textId="77777777">
      <w:pPr>
        <w:widowControl/>
        <w:spacing w:after="0" w:line="278" w:lineRule="auto"/>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Como coordinador(a) escolar, usted tendrá varias responsabilidades esenciales para que NAEP sea un éxito. El Sistema de Administración de la Evaluación (AMS, por sus siglas en inglés) será su principal recurso para completar las tareas en línea de planificación para la próxima evaluación. El siguiente cronograma indica cuándo deberá completar las tareas específicas de planificación para la evaluación en el AMS.</w:t>
      </w:r>
    </w:p>
    <w:p w:rsidR="00BF25A6" w:rsidRPr="00BF25A6" w:rsidP="003E78A3" w14:paraId="3E8FB0CF" w14:textId="77777777">
      <w:pPr>
        <w:widowControl/>
        <w:numPr>
          <w:ilvl w:val="0"/>
          <w:numId w:val="45"/>
        </w:numPr>
        <w:spacing w:after="0" w:line="278" w:lineRule="auto"/>
        <w:contextualSpacing/>
        <w:rPr>
          <w:rFonts w:ascii="Times New Roman" w:eastAsia="Times New Roman" w:hAnsi="Times New Roman" w:cs="Times New Roman"/>
          <w:color w:val="FF0000"/>
          <w:lang w:val="es-CO" w:eastAsia="ja-JP"/>
        </w:rPr>
      </w:pPr>
      <w:r w:rsidRPr="00BF25A6">
        <w:rPr>
          <w:rFonts w:ascii="Times New Roman" w:eastAsia="Times New Roman" w:hAnsi="Times New Roman" w:cs="Times New Roman"/>
          <w:b/>
          <w:bCs/>
          <w:lang w:val="es-CO" w:eastAsia="ja-JP"/>
        </w:rPr>
        <w:t>Septiembre:</w:t>
      </w:r>
      <w:r w:rsidRPr="00BF25A6">
        <w:rPr>
          <w:rFonts w:ascii="Times New Roman" w:eastAsia="Times New Roman" w:hAnsi="Times New Roman" w:cs="Times New Roman"/>
          <w:lang w:val="es-CO" w:eastAsia="ja-JP"/>
        </w:rPr>
        <w:t xml:space="preserve"> </w:t>
      </w:r>
      <w:r w:rsidRPr="00BF25A6">
        <w:rPr>
          <w:rFonts w:ascii="Times New Roman" w:eastAsia="Times New Roman" w:hAnsi="Times New Roman" w:cs="Times New Roman"/>
          <w:color w:val="FF0000"/>
          <w:lang w:val="es-CO" w:eastAsia="ja-JP"/>
        </w:rPr>
        <w:t xml:space="preserve">Para garantizar que se reciban los mensajes de correo electrónico importantes, colabore con el personal de tecnología de su escuela o distrito según sea necesario para añadir el dominio </w:t>
      </w:r>
      <w:r w:rsidRPr="00BF25A6">
        <w:rPr>
          <w:rFonts w:ascii="Times New Roman" w:eastAsia="Times New Roman" w:hAnsi="Times New Roman" w:cs="Times New Roman"/>
          <w:i/>
          <w:iCs/>
          <w:color w:val="FF0000"/>
          <w:lang w:val="es-CO" w:eastAsia="ja-JP"/>
        </w:rPr>
        <w:t>westatstudies.com</w:t>
      </w:r>
      <w:r w:rsidRPr="00BF25A6">
        <w:rPr>
          <w:rFonts w:ascii="Times New Roman" w:eastAsia="Times New Roman" w:hAnsi="Times New Roman" w:cs="Times New Roman"/>
          <w:color w:val="FF0000"/>
          <w:lang w:val="es-CO" w:eastAsia="ja-JP"/>
        </w:rPr>
        <w:t xml:space="preserve"> a la lista segura de remitentes. </w:t>
      </w:r>
      <w:r w:rsidRPr="00BF25A6">
        <w:rPr>
          <w:rFonts w:ascii="Times New Roman" w:eastAsia="Times New Roman" w:hAnsi="Times New Roman" w:cs="Times New Roman"/>
          <w:lang w:val="es-CO" w:eastAsia="ja-JP"/>
        </w:rPr>
        <w:t xml:space="preserve">Registre su cuenta del AMS para NAEP utilizando el enlace proporcionado en el correo electrónico de registro de </w:t>
      </w:r>
      <w:hyperlink r:id="rId15" w:history="1">
        <w:r w:rsidRPr="00BF25A6">
          <w:rPr>
            <w:rFonts w:ascii="Times New Roman" w:eastAsia="Times New Roman" w:hAnsi="Times New Roman" w:cs="Times New Roman"/>
            <w:i/>
            <w:iCs/>
            <w:color w:val="467886"/>
            <w:u w:val="single"/>
            <w:lang w:val="es-CO" w:eastAsia="ja-JP"/>
          </w:rPr>
          <w:t>DoNotReply-NAEP@westatstudies.com</w:t>
        </w:r>
      </w:hyperlink>
      <w:r w:rsidRPr="00BF25A6">
        <w:rPr>
          <w:rFonts w:ascii="Times New Roman" w:eastAsia="Times New Roman" w:hAnsi="Times New Roman" w:cs="Times New Roman"/>
          <w:lang w:val="es-CO" w:eastAsia="ja-JP"/>
        </w:rPr>
        <w:t xml:space="preserve">. </w:t>
      </w:r>
    </w:p>
    <w:p w:rsidR="00BF25A6" w:rsidRPr="00BF25A6" w:rsidP="003E78A3" w14:paraId="297EC0BB" w14:textId="77777777">
      <w:pPr>
        <w:widowControl/>
        <w:numPr>
          <w:ilvl w:val="1"/>
          <w:numId w:val="45"/>
        </w:numPr>
        <w:spacing w:after="0" w:line="278" w:lineRule="auto"/>
        <w:contextualSpacing/>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 xml:space="preserve">Los estudiantes completarán la evaluación utilizando los dispositivos de la escuela. Revise las respuestas de su escuela para verificar que sean correctas en la sección </w:t>
      </w:r>
      <w:r w:rsidRPr="00BF25A6">
        <w:rPr>
          <w:rFonts w:ascii="Times New Roman" w:eastAsia="Times New Roman" w:hAnsi="Times New Roman" w:cs="Times New Roman"/>
          <w:b/>
          <w:bCs/>
          <w:lang w:val="es-CO" w:eastAsia="ja-JP"/>
        </w:rPr>
        <w:t>Encuesta sobre la tecnología de la escuela</w:t>
      </w:r>
      <w:r w:rsidRPr="00BF25A6">
        <w:rPr>
          <w:rFonts w:ascii="Times New Roman" w:eastAsia="Times New Roman" w:hAnsi="Times New Roman" w:cs="Times New Roman"/>
          <w:lang w:val="es-CO" w:eastAsia="ja-JP"/>
        </w:rPr>
        <w:t>. Si tiene alguna pregunta sobre el uso de los dispositivos de su escuela para administrar NAEP, comuníquese conmigo. Mi información se proporciona más abajo.</w:t>
      </w:r>
    </w:p>
    <w:p w:rsidR="00BF25A6" w:rsidRPr="00BF25A6" w:rsidP="003E78A3" w14:paraId="7EB47D01" w14:textId="77777777">
      <w:pPr>
        <w:widowControl/>
        <w:numPr>
          <w:ilvl w:val="1"/>
          <w:numId w:val="45"/>
        </w:numPr>
        <w:spacing w:after="0" w:line="278" w:lineRule="auto"/>
        <w:contextualSpacing/>
        <w:rPr>
          <w:rFonts w:ascii="Times New Roman" w:eastAsia="Times New Roman" w:hAnsi="Times New Roman" w:cs="Times New Roman"/>
          <w:color w:val="FF0000"/>
          <w:lang w:val="es-CO" w:eastAsia="ja-JP"/>
        </w:rPr>
      </w:pPr>
      <w:r w:rsidRPr="00BF25A6">
        <w:rPr>
          <w:rFonts w:ascii="Times New Roman" w:eastAsia="Times New Roman" w:hAnsi="Times New Roman" w:cs="Times New Roman"/>
          <w:lang w:val="es-CO" w:eastAsia="ja-JP"/>
        </w:rPr>
        <w:t xml:space="preserve">Responda a las preguntas de la sección </w:t>
      </w:r>
      <w:r w:rsidRPr="00BF25A6">
        <w:rPr>
          <w:rFonts w:ascii="Times New Roman" w:eastAsia="Times New Roman" w:hAnsi="Times New Roman" w:cs="Times New Roman"/>
          <w:b/>
          <w:bCs/>
          <w:lang w:val="es-CO" w:eastAsia="ja-JP"/>
        </w:rPr>
        <w:t>Proporcionar características de la escuela</w:t>
      </w:r>
      <w:r w:rsidRPr="00BF25A6">
        <w:rPr>
          <w:rFonts w:ascii="Times New Roman" w:eastAsia="Times New Roman" w:hAnsi="Times New Roman" w:cs="Times New Roman"/>
          <w:lang w:val="es-CO" w:eastAsia="ja-JP"/>
        </w:rPr>
        <w:t xml:space="preserve"> antes del</w:t>
      </w:r>
      <w:r w:rsidRPr="00BF25A6">
        <w:rPr>
          <w:rFonts w:ascii="Times New Roman" w:eastAsia="Times New Roman" w:hAnsi="Times New Roman" w:cs="Times New Roman"/>
          <w:color w:val="FF0000"/>
          <w:lang w:val="es-CO" w:eastAsia="ja-JP"/>
        </w:rPr>
        <w:t xml:space="preserve"> [fecha]</w:t>
      </w:r>
      <w:r w:rsidRPr="00BF25A6">
        <w:rPr>
          <w:rFonts w:ascii="Times New Roman" w:eastAsia="Times New Roman" w:hAnsi="Times New Roman" w:cs="Times New Roman"/>
          <w:lang w:val="es-CO" w:eastAsia="ja-JP"/>
        </w:rPr>
        <w:t xml:space="preserve">. </w:t>
      </w:r>
    </w:p>
    <w:p w:rsidR="00BF25A6" w:rsidRPr="00BF25A6" w:rsidP="003E78A3" w14:paraId="6D2C7C9B" w14:textId="77777777">
      <w:pPr>
        <w:widowControl/>
        <w:numPr>
          <w:ilvl w:val="0"/>
          <w:numId w:val="45"/>
        </w:numPr>
        <w:spacing w:after="0" w:line="278" w:lineRule="auto"/>
        <w:contextualSpacing/>
        <w:rPr>
          <w:rFonts w:ascii="Times New Roman" w:eastAsia="Times New Roman" w:hAnsi="Times New Roman" w:cs="Times New Roman"/>
          <w:lang w:val="es-CO" w:eastAsia="ja-JP"/>
        </w:rPr>
      </w:pPr>
      <w:r w:rsidRPr="00BF25A6">
        <w:rPr>
          <w:rFonts w:ascii="Times New Roman" w:eastAsia="Times New Roman" w:hAnsi="Times New Roman" w:cs="Times New Roman"/>
          <w:b/>
          <w:bCs/>
          <w:lang w:val="es-CO" w:eastAsia="ja-JP"/>
        </w:rPr>
        <w:t>Principios de octubre:</w:t>
      </w:r>
      <w:r w:rsidRPr="00BF25A6">
        <w:rPr>
          <w:rFonts w:ascii="Times New Roman" w:eastAsia="Times New Roman" w:hAnsi="Times New Roman" w:cs="Times New Roman"/>
          <w:lang w:val="es-CO" w:eastAsia="ja-JP"/>
        </w:rPr>
        <w:t xml:space="preserve"> Le enviaré una fecha para la evaluación. De ser necesario, trabajaremos juntos para identificar una fecha alterna.</w:t>
      </w:r>
    </w:p>
    <w:p w:rsidR="00BF25A6" w:rsidRPr="00BF25A6" w:rsidP="003E78A3" w14:paraId="5EB54037" w14:textId="77777777">
      <w:pPr>
        <w:widowControl/>
        <w:numPr>
          <w:ilvl w:val="0"/>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b/>
          <w:bCs/>
          <w:lang w:val="es-CO" w:eastAsia="ja-JP"/>
        </w:rPr>
        <w:t xml:space="preserve">Principios de diciembre: </w:t>
      </w:r>
      <w:r w:rsidRPr="00BF25A6">
        <w:rPr>
          <w:rFonts w:ascii="Times New Roman" w:eastAsia="Times New Roman" w:hAnsi="Times New Roman" w:cs="Times New Roman"/>
          <w:lang w:val="es-CO" w:eastAsia="ja-JP"/>
        </w:rPr>
        <w:t>Un(a) representante de NAEP responsable de administrar la evaluación se comunicará con usted para presentarse y coordinar la programación de una reunión de planificación de la evaluación. Si lo solicita, el(la) representante de NAEP puede explicarle cómo completar las tareas de planificación de NAEP que se resumen a continuación</w:t>
      </w:r>
      <w:r w:rsidRPr="00BF25A6">
        <w:rPr>
          <w:rFonts w:ascii="Times New Roman" w:eastAsia="Times New Roman" w:hAnsi="Times New Roman" w:cs="Times New Roman"/>
          <w:color w:val="000000"/>
          <w:lang w:val="es-CO" w:eastAsia="ja-JP"/>
        </w:rPr>
        <w:t xml:space="preserve">. </w:t>
      </w:r>
    </w:p>
    <w:p w:rsidR="00BF25A6" w:rsidRPr="00BF25A6" w:rsidP="003E78A3" w14:paraId="6A6D6C33"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Revise la muestra de estudiantes e identifique a los estudiantes que no pueden tomar la evaluación. Proporcione o actualice cualquier información demográfica que falte o no sea correcta.</w:t>
      </w:r>
    </w:p>
    <w:p w:rsidR="00BF25A6" w:rsidRPr="00BF25A6" w:rsidP="003E78A3" w14:paraId="02DCC1CA"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 xml:space="preserve">Proporcione información sobre los estudiantes con impedimentos (EI) y estudiantes aprendices del español (AE) para que los representantes de NAEP puedan planificar los acomodos adecuados para las pruebas. De ser necesario, invite a los especialistas EI/AE de su escuela a registrarse en el AMS para que lo ayuden con esta tarea. Tenga en cuenta que es posible que el personal de la escuela tenga que ayudar con ciertos acomodos (p. ej., señas para que los estudiantes se mantengan enfocados, escribiente). </w:t>
      </w:r>
    </w:p>
    <w:p w:rsidR="00BF25A6" w:rsidRPr="00BF25A6" w:rsidP="003E78A3" w14:paraId="6A030D04"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 xml:space="preserve">Notifique a los padres o tutores que sus hijos fueron seleccionados para la evaluación. Se adjunta un modelo de carta de notificación a los padres o tutores, que estará disponible en el AMS para que la descargue e imprima. </w:t>
      </w:r>
    </w:p>
    <w:p w:rsidR="00BF25A6" w:rsidRPr="00BF25A6" w:rsidP="003E78A3" w14:paraId="121739DC"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Identifique y proporcione las direcciones de correo electrónico de los maestros de matemáticas de los estudiantes incluidos en la muestra para que puedan acceder al cuestionario del maestro y lo puedan completar.</w:t>
      </w:r>
    </w:p>
    <w:p w:rsidR="00BF25A6" w:rsidRPr="00BF25A6" w:rsidP="003E78A3" w14:paraId="20136A84"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 xml:space="preserve">Programe las sesiones de evaluación y reserve espacio en su escuela. </w:t>
      </w:r>
    </w:p>
    <w:p w:rsidR="00BF25A6" w:rsidRPr="00BF25A6" w:rsidP="003E78A3" w14:paraId="23EA0945"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 xml:space="preserve">Proporcione la logística técnica para garantizar que los dispositivos de la escuela estén listos para el día de la evaluación. </w:t>
      </w:r>
    </w:p>
    <w:p w:rsidR="00BF25A6" w:rsidRPr="00BF25A6" w:rsidP="003E78A3" w14:paraId="64726233" w14:textId="77777777">
      <w:pPr>
        <w:widowControl/>
        <w:numPr>
          <w:ilvl w:val="2"/>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Revise las respuestas a la Encuesta sobre la tecnología de la escuela que se completó en nombre de su escuela durante el verano;</w:t>
      </w:r>
    </w:p>
    <w:p w:rsidR="00BF25A6" w:rsidRPr="00BF25A6" w:rsidP="003E78A3" w14:paraId="132E18F8" w14:textId="77777777">
      <w:pPr>
        <w:widowControl/>
        <w:numPr>
          <w:ilvl w:val="2"/>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ejecute las verificaciones de lista segura y ancho de banda;</w:t>
      </w:r>
    </w:p>
    <w:p w:rsidR="00BF25A6" w:rsidRPr="00BF25A6" w:rsidP="003E78A3" w14:paraId="6A809EC9" w14:textId="77777777">
      <w:pPr>
        <w:widowControl/>
        <w:numPr>
          <w:ilvl w:val="2"/>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complete las verificaciones de dispositivos en todos los dispositivos que se utilizarán el día de la evaluación después de que la aplicación de evaluación NAEP haya sido agregada a los dispositivos de la escuela por el instalador de la aplicación identificado; e</w:t>
      </w:r>
    </w:p>
    <w:p w:rsidR="00BF25A6" w:rsidRPr="00BF25A6" w:rsidP="003E78A3" w14:paraId="635863CD" w14:textId="77777777">
      <w:pPr>
        <w:widowControl/>
        <w:numPr>
          <w:ilvl w:val="2"/>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 xml:space="preserve">identifique a un miembro del personal de la escuela o del distrito que pueda estar disponible el día de la evaluación para resolver cualquier problema técnico que pueda surgir con el inicio de la evaluación NAEP en los dispositivos de la escuela. </w:t>
      </w:r>
    </w:p>
    <w:p w:rsidR="00BF25A6" w:rsidRPr="00BF25A6" w:rsidP="003E78A3" w14:paraId="50F9A70F"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Actualice la lista de estudiantes para añadir cualquier estudiante nuevo que se haya matriculado desde el otoño. NAEP tomará una muestra aleatoria de este grupo para asegurar que todos los estudiantes tengan la oportunidad de ser seleccionados para NAEP.</w:t>
      </w:r>
    </w:p>
    <w:p w:rsidR="00BF25A6" w:rsidRPr="00BF25A6" w:rsidP="003E78A3" w14:paraId="148AC065"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color w:val="000000"/>
          <w:lang w:val="es-CO" w:eastAsia="ja-JP"/>
        </w:rPr>
        <w:t>Participe en la reunión de planificación de la evaluación con su representante de NAEP asignado. Durante esta reunión virtual, se les pedirá a los coordinadores escolares que revisen y confirmen los detalles de la evaluación y la información ingresada en el AMS.</w:t>
      </w:r>
    </w:p>
    <w:p w:rsidR="00BF25A6" w:rsidRPr="00BF25A6" w:rsidP="003E78A3" w14:paraId="2A03A348" w14:textId="77777777">
      <w:pPr>
        <w:widowControl/>
        <w:numPr>
          <w:ilvl w:val="0"/>
          <w:numId w:val="45"/>
        </w:numPr>
        <w:spacing w:after="0" w:line="278" w:lineRule="auto"/>
        <w:contextualSpacing/>
        <w:rPr>
          <w:rFonts w:ascii="Times New Roman" w:eastAsia="Times New Roman" w:hAnsi="Times New Roman" w:cs="Times New Roman"/>
          <w:color w:val="000000"/>
          <w:lang w:val="es-CO" w:eastAsia="ja-JP"/>
        </w:rPr>
      </w:pPr>
      <w:r w:rsidRPr="00BF25A6">
        <w:rPr>
          <w:rFonts w:ascii="Times New Roman" w:eastAsia="Times New Roman" w:hAnsi="Times New Roman" w:cs="Times New Roman"/>
          <w:b/>
          <w:bCs/>
          <w:lang w:val="es-CO" w:eastAsia="ja-JP"/>
        </w:rPr>
        <w:t>Una semana antes de la evaluación:</w:t>
      </w:r>
      <w:r w:rsidRPr="00BF25A6">
        <w:rPr>
          <w:rFonts w:ascii="Times New Roman" w:eastAsia="Times New Roman" w:hAnsi="Times New Roman" w:cs="Times New Roman"/>
          <w:lang w:val="es-CO" w:eastAsia="ja-JP"/>
        </w:rPr>
        <w:t xml:space="preserve"> Imprima las tarjetas de recordatorio para los estudiantes y avise a los maestros con antelación para que sepan cuándo deben dejar salir a los estudiantes</w:t>
      </w:r>
      <w:r w:rsidRPr="00BF25A6">
        <w:rPr>
          <w:rFonts w:ascii="Times New Roman" w:eastAsia="Times New Roman" w:hAnsi="Times New Roman" w:cs="Times New Roman"/>
          <w:color w:val="000000"/>
          <w:lang w:val="es-CO" w:eastAsia="ja-JP"/>
        </w:rPr>
        <w:t>.</w:t>
      </w:r>
    </w:p>
    <w:p w:rsidR="00BF25A6" w:rsidRPr="00BF25A6" w:rsidP="003E78A3" w14:paraId="689BCAA9" w14:textId="77777777">
      <w:pPr>
        <w:widowControl/>
        <w:numPr>
          <w:ilvl w:val="0"/>
          <w:numId w:val="42"/>
        </w:numPr>
        <w:spacing w:after="0" w:line="278" w:lineRule="auto"/>
        <w:contextualSpacing/>
        <w:rPr>
          <w:rFonts w:ascii="Times New Roman" w:eastAsia="Times New Roman" w:hAnsi="Times New Roman" w:cs="Times New Roman"/>
          <w:lang w:val="es-CO" w:eastAsia="ja-JP"/>
        </w:rPr>
      </w:pPr>
      <w:r w:rsidRPr="00BF25A6">
        <w:rPr>
          <w:rFonts w:ascii="Times New Roman" w:eastAsia="Times New Roman" w:hAnsi="Times New Roman" w:cs="Times New Roman"/>
          <w:b/>
          <w:bCs/>
          <w:lang w:val="es-CO" w:eastAsia="ja-JP"/>
        </w:rPr>
        <w:t>Durante la evaluación</w:t>
      </w:r>
      <w:r w:rsidRPr="00BF25A6">
        <w:rPr>
          <w:rFonts w:ascii="Times New Roman" w:eastAsia="Times New Roman" w:hAnsi="Times New Roman" w:cs="Times New Roman"/>
          <w:b/>
          <w:bCs/>
          <w:color w:val="000000"/>
          <w:lang w:val="es-CO" w:eastAsia="ja-JP"/>
        </w:rPr>
        <w:t xml:space="preserve">: </w:t>
      </w:r>
    </w:p>
    <w:p w:rsidR="00BF25A6" w:rsidRPr="00BF25A6" w:rsidP="003E78A3" w14:paraId="3BBA9681" w14:textId="77777777">
      <w:pPr>
        <w:widowControl/>
        <w:numPr>
          <w:ilvl w:val="1"/>
          <w:numId w:val="42"/>
        </w:numPr>
        <w:spacing w:after="0" w:line="278" w:lineRule="auto"/>
        <w:contextualSpacing/>
        <w:rPr>
          <w:rFonts w:ascii="Times New Roman" w:eastAsia="Times New Roman" w:hAnsi="Times New Roman" w:cs="Times New Roman"/>
          <w:lang w:val="es-CO" w:eastAsia="ja-JP"/>
        </w:rPr>
      </w:pPr>
      <w:bookmarkStart w:id="50" w:name="_Hlk168565624"/>
      <w:r w:rsidRPr="00BF25A6">
        <w:rPr>
          <w:rFonts w:ascii="Times New Roman" w:eastAsia="Times New Roman" w:hAnsi="Times New Roman" w:cs="Times New Roman"/>
          <w:lang w:val="es-CO" w:eastAsia="ja-JP"/>
        </w:rPr>
        <w:t xml:space="preserve">Un miembro del personal de la escuela o del distrito deberá estar disponible al comienzo de la sesión de la evaluación para resolver cualquier problema técnico que pueda surgir con la ejecución de la evaluación NAEP en los dispositivos de la escuela. </w:t>
      </w:r>
    </w:p>
    <w:bookmarkEnd w:id="50"/>
    <w:p w:rsidR="00BF25A6" w:rsidRPr="00BF25A6" w:rsidP="003E78A3" w14:paraId="002C95EE" w14:textId="77777777">
      <w:pPr>
        <w:widowControl/>
        <w:numPr>
          <w:ilvl w:val="1"/>
          <w:numId w:val="42"/>
        </w:numPr>
        <w:spacing w:after="0" w:line="278" w:lineRule="auto"/>
        <w:contextualSpacing/>
        <w:rPr>
          <w:rFonts w:ascii="Times New Roman" w:eastAsia="PMingLiU" w:hAnsi="Times New Roman" w:cs="Times New Roman"/>
          <w:lang w:val="es-CO" w:eastAsia="ja-JP"/>
        </w:rPr>
      </w:pPr>
      <w:r w:rsidRPr="00BF25A6">
        <w:rPr>
          <w:rFonts w:ascii="Times New Roman" w:eastAsia="Times New Roman" w:hAnsi="Times New Roman" w:cs="Times New Roman"/>
          <w:lang w:val="es-CO" w:eastAsia="ja-JP"/>
        </w:rPr>
        <w:t>La presencia de un miembro del personal de la escuela durante la evaluación puede tener un impacto positivo en la motivación y el desempeño de los estudiantes.</w:t>
      </w:r>
    </w:p>
    <w:p w:rsidR="00BF25A6" w:rsidRPr="00BF25A6" w:rsidP="003E78A3" w14:paraId="49806E61" w14:textId="77777777">
      <w:pPr>
        <w:widowControl/>
        <w:numPr>
          <w:ilvl w:val="0"/>
          <w:numId w:val="42"/>
        </w:numPr>
        <w:spacing w:after="0" w:line="278" w:lineRule="auto"/>
        <w:contextualSpacing/>
        <w:rPr>
          <w:rFonts w:ascii="Times New Roman" w:eastAsia="PMingLiU" w:hAnsi="Times New Roman" w:cs="Times New Roman"/>
          <w:lang w:val="es-CO" w:eastAsia="ja-JP"/>
        </w:rPr>
      </w:pPr>
      <w:r w:rsidRPr="00BF25A6">
        <w:rPr>
          <w:rFonts w:ascii="Times New Roman" w:eastAsia="Times New Roman" w:hAnsi="Times New Roman" w:cs="Times New Roman"/>
          <w:b/>
          <w:bCs/>
          <w:lang w:val="es-CO" w:eastAsia="ja-JP"/>
        </w:rPr>
        <w:t>Después de la evaluación:</w:t>
      </w:r>
      <w:r w:rsidRPr="00BF25A6">
        <w:rPr>
          <w:rFonts w:ascii="Times New Roman" w:eastAsia="Times New Roman" w:hAnsi="Times New Roman" w:cs="Times New Roman"/>
          <w:lang w:val="es-CO" w:eastAsia="ja-JP"/>
        </w:rPr>
        <w:t xml:space="preserve"> Destruya cualquier documento impreso que contenga nombres de estudiantes de acuerdo con el protocolo de la escuela. Complete una breve encuesta sobre su experiencia con NAEP</w:t>
      </w:r>
      <w:r w:rsidRPr="00BF25A6">
        <w:rPr>
          <w:rFonts w:ascii="Times New Roman" w:eastAsia="Times New Roman" w:hAnsi="Times New Roman" w:cs="Times New Roman"/>
          <w:color w:val="000000"/>
          <w:lang w:val="es-CO" w:eastAsia="ja-JP"/>
        </w:rPr>
        <w:t>.</w:t>
      </w:r>
    </w:p>
    <w:p w:rsidR="00BF25A6" w:rsidRPr="00BF25A6" w:rsidP="00BF25A6" w14:paraId="5F174B71" w14:textId="77777777">
      <w:pPr>
        <w:widowControl/>
        <w:spacing w:after="0" w:line="278" w:lineRule="auto"/>
        <w:rPr>
          <w:rFonts w:ascii="Times New Roman" w:eastAsia="Times New Roman" w:hAnsi="Times New Roman" w:cs="Times New Roman"/>
          <w:lang w:val="es-CO" w:eastAsia="ja-JP"/>
        </w:rPr>
      </w:pPr>
    </w:p>
    <w:p w:rsidR="00BF25A6" w:rsidRPr="00BF25A6" w:rsidP="00BF25A6" w14:paraId="1BB60BDD" w14:textId="77777777">
      <w:pPr>
        <w:widowControl/>
        <w:spacing w:after="0" w:line="240" w:lineRule="auto"/>
        <w:rPr>
          <w:rFonts w:ascii="Times New Roman" w:eastAsia="Times New Roman" w:hAnsi="Times New Roman" w:cs="Times New Roman"/>
          <w:b/>
          <w:bCs/>
          <w:lang w:val="es-CO" w:eastAsia="ja-JP"/>
        </w:rPr>
      </w:pPr>
      <w:r w:rsidRPr="00BF25A6">
        <w:rPr>
          <w:rFonts w:ascii="Times New Roman" w:eastAsia="Times New Roman" w:hAnsi="Times New Roman" w:cs="Times New Roman"/>
          <w:b/>
          <w:bCs/>
          <w:lang w:val="es-CO" w:eastAsia="ja-JP"/>
        </w:rPr>
        <w:t xml:space="preserve">¿Qué debo saber? </w:t>
      </w:r>
    </w:p>
    <w:p w:rsidR="00BF25A6" w:rsidRPr="00BF25A6" w:rsidP="00BF25A6" w14:paraId="31F1E0A6" w14:textId="77777777">
      <w:pPr>
        <w:widowControl/>
        <w:spacing w:after="0" w:line="240" w:lineRule="auto"/>
        <w:rPr>
          <w:rFonts w:ascii="Times New Roman" w:eastAsia="Times New Roman" w:hAnsi="Times New Roman" w:cs="Times New Roman"/>
          <w:b/>
          <w:bCs/>
          <w:lang w:val="es-CO" w:eastAsia="ja-JP"/>
        </w:rPr>
      </w:pPr>
      <w:r w:rsidRPr="00BF25A6">
        <w:rPr>
          <w:rFonts w:ascii="Times New Roman" w:eastAsia="Times New Roman" w:hAnsi="Times New Roman" w:cs="Times New Roman"/>
          <w:b/>
          <w:bCs/>
          <w:lang w:val="es-CO" w:eastAsia="ja-JP"/>
        </w:rPr>
        <w:t xml:space="preserve"> </w:t>
      </w:r>
    </w:p>
    <w:p w:rsidR="00BF25A6" w:rsidRPr="00BF25A6" w:rsidP="003E78A3" w14:paraId="2743FF19" w14:textId="77777777">
      <w:pPr>
        <w:widowControl/>
        <w:numPr>
          <w:ilvl w:val="0"/>
          <w:numId w:val="42"/>
        </w:numPr>
        <w:spacing w:after="0" w:line="278" w:lineRule="auto"/>
        <w:contextualSpacing/>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Los estudiantes completarán la evaluación en los dispositivos de la escuela.</w:t>
      </w:r>
    </w:p>
    <w:p w:rsidR="00BF25A6" w:rsidRPr="00BF25A6" w:rsidP="003E78A3" w14:paraId="769E1DCC" w14:textId="77777777">
      <w:pPr>
        <w:widowControl/>
        <w:numPr>
          <w:ilvl w:val="0"/>
          <w:numId w:val="42"/>
        </w:numPr>
        <w:spacing w:after="0" w:line="278" w:lineRule="auto"/>
        <w:contextualSpacing/>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 xml:space="preserve">Los representantes de NAEP le proporcionarán bastante apoyo a su escuela y administrarán la evaluación. </w:t>
      </w:r>
    </w:p>
    <w:p w:rsidR="00BF25A6" w:rsidRPr="00BF25A6" w:rsidP="003E78A3" w14:paraId="2AEA1266" w14:textId="77777777">
      <w:pPr>
        <w:widowControl/>
        <w:numPr>
          <w:ilvl w:val="0"/>
          <w:numId w:val="42"/>
        </w:numPr>
        <w:spacing w:after="0" w:line="278" w:lineRule="auto"/>
        <w:contextualSpacing/>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BF25A6" w:rsidRPr="00BF25A6" w:rsidP="003E78A3" w14:paraId="70D08D1F" w14:textId="77777777">
      <w:pPr>
        <w:widowControl/>
        <w:numPr>
          <w:ilvl w:val="0"/>
          <w:numId w:val="42"/>
        </w:numPr>
        <w:spacing w:before="100" w:beforeAutospacing="1" w:after="0" w:line="240" w:lineRule="auto"/>
        <w:rPr>
          <w:rFonts w:ascii="Times New Roman" w:eastAsia="PMingLiU" w:hAnsi="Times New Roman" w:cs="Times New Roman"/>
          <w:lang w:val="es-CO" w:eastAsia="ja-JP"/>
        </w:rPr>
      </w:pPr>
    </w:p>
    <w:p w:rsidR="00BF25A6" w:rsidRPr="00BF25A6" w:rsidP="00BF25A6" w14:paraId="0BC2D5B3" w14:textId="77777777">
      <w:pPr>
        <w:widowControl/>
        <w:spacing w:after="0" w:line="278" w:lineRule="auto"/>
        <w:rPr>
          <w:rFonts w:ascii="Times New Roman" w:eastAsia="Times New Roman" w:hAnsi="Times New Roman" w:cs="Times New Roman"/>
          <w:b/>
          <w:bCs/>
          <w:lang w:val="es-CO" w:eastAsia="ja-JP"/>
        </w:rPr>
      </w:pPr>
      <w:r w:rsidRPr="00BF25A6">
        <w:rPr>
          <w:rFonts w:ascii="Times New Roman" w:eastAsia="Times New Roman" w:hAnsi="Times New Roman" w:cs="Times New Roman"/>
          <w:lang w:val="es-CO" w:eastAsia="ja-JP"/>
        </w:rPr>
        <w:t xml:space="preserve">Puede encontrar información adicional sobre NAEP en </w:t>
      </w:r>
      <w:hyperlink r:id="rId14" w:history="1">
        <w:r w:rsidRPr="00BF25A6">
          <w:rPr>
            <w:rFonts w:ascii="Times New Roman" w:eastAsia="Times New Roman" w:hAnsi="Times New Roman" w:cs="Times New Roman"/>
            <w:color w:val="467886"/>
            <w:u w:val="single"/>
            <w:lang w:val="es-CO" w:eastAsia="ja-JP"/>
          </w:rPr>
          <w:t>https://nces.ed.gov/nationsreportcard/puertorico/</w:t>
        </w:r>
      </w:hyperlink>
      <w:r w:rsidRPr="00BF25A6">
        <w:rPr>
          <w:rFonts w:ascii="Times New Roman" w:eastAsia="Times New Roman" w:hAnsi="Times New Roman" w:cs="Times New Roman"/>
          <w:lang w:val="es-CO" w:eastAsia="ja-JP"/>
        </w:rPr>
        <w:t xml:space="preserve">.  </w:t>
      </w:r>
    </w:p>
    <w:p w:rsidR="00BF25A6" w:rsidRPr="00BF25A6" w:rsidP="00BF25A6" w14:paraId="4C8CFC2F" w14:textId="77777777">
      <w:pPr>
        <w:widowControl/>
        <w:spacing w:after="0" w:line="278" w:lineRule="auto"/>
        <w:rPr>
          <w:rFonts w:ascii="Times New Roman" w:eastAsia="Times New Roman" w:hAnsi="Times New Roman" w:cs="Times New Roman"/>
          <w:sz w:val="20"/>
          <w:szCs w:val="20"/>
          <w:lang w:val="es-CO" w:eastAsia="ja-JP"/>
        </w:rPr>
      </w:pPr>
    </w:p>
    <w:p w:rsidR="00BF25A6" w:rsidRPr="00BF25A6" w:rsidP="00BF25A6" w14:paraId="57B36DD7" w14:textId="77777777">
      <w:pPr>
        <w:widowControl/>
        <w:spacing w:after="0" w:line="278" w:lineRule="auto"/>
        <w:rPr>
          <w:rFonts w:ascii="Times New Roman" w:eastAsia="Times New Roman" w:hAnsi="Times New Roman" w:cs="Times New Roman"/>
          <w:sz w:val="24"/>
          <w:szCs w:val="24"/>
          <w:lang w:val="es-CO" w:eastAsia="ja-JP"/>
        </w:rPr>
      </w:pPr>
      <w:r w:rsidRPr="00BF25A6">
        <w:rPr>
          <w:rFonts w:ascii="Times New Roman" w:eastAsia="Times New Roman" w:hAnsi="Times New Roman" w:cs="Times New Roman"/>
          <w:lang w:val="es-CO" w:eastAsia="ja-JP"/>
        </w:rPr>
        <w:t xml:space="preserve">Gracias de antemano por su cooperación y esfuerzo para ayudar a coordinar esta importante evaluación. </w:t>
      </w:r>
      <w:r w:rsidRPr="00BF25A6">
        <w:rPr>
          <w:rFonts w:ascii="Times New Roman" w:eastAsia="PMingLiU" w:hAnsi="Times New Roman" w:cs="Times New Roman"/>
          <w:lang w:val="es-CO" w:eastAsia="ja-JP"/>
        </w:rPr>
        <w:t xml:space="preserve">Si tiene preguntas, por favor, comuníquese conmigo llamando al </w:t>
      </w:r>
      <w:r w:rsidRPr="00BF25A6">
        <w:rPr>
          <w:rFonts w:ascii="Times New Roman" w:eastAsia="PMingLiU" w:hAnsi="Times New Roman" w:cs="Times New Roman"/>
          <w:color w:val="FF0000"/>
          <w:lang w:val="es-CO" w:eastAsia="ja-JP"/>
        </w:rPr>
        <w:t>número de teléfono</w:t>
      </w:r>
      <w:r w:rsidRPr="00BF25A6">
        <w:rPr>
          <w:rFonts w:ascii="Times New Roman" w:eastAsia="PMingLiU" w:hAnsi="Times New Roman" w:cs="Times New Roman"/>
          <w:lang w:val="es-CO" w:eastAsia="ja-JP"/>
        </w:rPr>
        <w:t xml:space="preserve"> o por correo electrónico escribiendo a </w:t>
      </w:r>
      <w:r w:rsidRPr="00BF25A6">
        <w:rPr>
          <w:rFonts w:ascii="Times New Roman" w:eastAsia="PMingLiU" w:hAnsi="Times New Roman" w:cs="Times New Roman"/>
          <w:color w:val="FF0000"/>
          <w:lang w:val="es-CO" w:eastAsia="ja-JP"/>
        </w:rPr>
        <w:t>correo electrónico</w:t>
      </w:r>
      <w:r w:rsidRPr="00BF25A6">
        <w:rPr>
          <w:rFonts w:ascii="Times New Roman" w:eastAsia="Times New Roman" w:hAnsi="Times New Roman" w:cs="Times New Roman"/>
          <w:lang w:val="es-CO" w:eastAsia="ja-JP"/>
        </w:rPr>
        <w:t>.</w:t>
      </w:r>
    </w:p>
    <w:p w:rsidR="00BF25A6" w:rsidRPr="00BF25A6" w:rsidP="00BF25A6" w14:paraId="1989B7FC" w14:textId="77777777">
      <w:pPr>
        <w:widowControl/>
        <w:spacing w:after="0" w:line="278" w:lineRule="auto"/>
        <w:rPr>
          <w:rFonts w:ascii="Times New Roman" w:eastAsia="Times New Roman" w:hAnsi="Times New Roman" w:cs="Times New Roman"/>
          <w:lang w:val="es-CO" w:eastAsia="ja-JP"/>
        </w:rPr>
      </w:pPr>
    </w:p>
    <w:p w:rsidR="00BF25A6" w:rsidRPr="00BF25A6" w:rsidP="00BF25A6" w14:paraId="53640115" w14:textId="77777777">
      <w:pPr>
        <w:widowControl/>
        <w:spacing w:after="0" w:line="278" w:lineRule="auto"/>
        <w:rPr>
          <w:rFonts w:ascii="Times New Roman" w:eastAsia="Times New Roman" w:hAnsi="Times New Roman" w:cs="Times New Roman"/>
          <w:lang w:val="es-CO" w:eastAsia="ja-JP"/>
        </w:rPr>
      </w:pPr>
    </w:p>
    <w:p w:rsidR="00BF25A6" w:rsidRPr="00BF25A6" w:rsidP="00BF25A6" w14:paraId="3E8A67DC" w14:textId="77777777">
      <w:pPr>
        <w:widowControl/>
        <w:spacing w:after="0" w:line="278" w:lineRule="auto"/>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 xml:space="preserve">Atentamente, </w:t>
      </w:r>
    </w:p>
    <w:p w:rsidR="00BF25A6" w:rsidRPr="00BF25A6" w:rsidP="00BF25A6" w14:paraId="5EBF259B" w14:textId="77777777">
      <w:pPr>
        <w:widowControl/>
        <w:spacing w:after="0" w:line="278" w:lineRule="auto"/>
        <w:rPr>
          <w:rFonts w:ascii="Times New Roman" w:eastAsia="Times New Roman" w:hAnsi="Times New Roman" w:cs="Times New Roman"/>
          <w:lang w:val="es-CO" w:eastAsia="ja-JP"/>
        </w:rPr>
      </w:pPr>
    </w:p>
    <w:p w:rsidR="00BF25A6" w:rsidRPr="00BF25A6" w:rsidP="00BF25A6" w14:paraId="66129E79" w14:textId="77777777">
      <w:pPr>
        <w:widowControl/>
        <w:spacing w:after="0" w:line="278" w:lineRule="auto"/>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Coordinador(a) estatal de NAEP</w:t>
      </w:r>
    </w:p>
    <w:p w:rsidR="00BF25A6" w:rsidRPr="00BF25A6" w:rsidP="00BF25A6" w14:paraId="735668C3" w14:textId="77777777">
      <w:pPr>
        <w:widowControl/>
        <w:spacing w:after="0" w:line="278" w:lineRule="auto"/>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 xml:space="preserve"> </w:t>
      </w:r>
    </w:p>
    <w:p w:rsidR="00BF25A6" w:rsidRPr="00BF25A6" w:rsidP="00BF25A6" w14:paraId="54FDF4C1" w14:textId="77777777">
      <w:pPr>
        <w:widowControl/>
        <w:spacing w:after="0" w:line="278" w:lineRule="auto"/>
        <w:ind w:left="1440" w:hanging="1440"/>
        <w:rPr>
          <w:rFonts w:ascii="Times New Roman" w:eastAsia="Times New Roman" w:hAnsi="Times New Roman" w:cs="Times New Roman"/>
          <w:color w:val="FF0000"/>
          <w:lang w:val="es-CO" w:eastAsia="ja-JP"/>
        </w:rPr>
      </w:pPr>
      <w:r w:rsidRPr="00BF25A6">
        <w:rPr>
          <w:rFonts w:ascii="Times New Roman" w:eastAsia="Times New Roman" w:hAnsi="Times New Roman" w:cs="Times New Roman"/>
          <w:color w:val="FF0000"/>
          <w:lang w:val="es-CO" w:eastAsia="ja-JP"/>
        </w:rPr>
        <w:t>Adjuntos: Carpeta de NAEP, incluyendo lo siguiente:</w:t>
      </w:r>
    </w:p>
    <w:p w:rsidR="00BF25A6" w:rsidRPr="00BF25A6" w:rsidP="00BF25A6" w14:paraId="2DA369F4" w14:textId="77777777">
      <w:pPr>
        <w:widowControl/>
        <w:spacing w:after="0" w:line="278" w:lineRule="auto"/>
        <w:ind w:left="1440" w:firstLine="720"/>
        <w:rPr>
          <w:rFonts w:ascii="Times New Roman" w:eastAsia="Times New Roman" w:hAnsi="Times New Roman" w:cs="Times New Roman"/>
          <w:color w:val="FF0000"/>
          <w:lang w:val="es-CO" w:eastAsia="ja-JP"/>
        </w:rPr>
      </w:pPr>
      <w:r w:rsidRPr="00BF25A6">
        <w:rPr>
          <w:rFonts w:ascii="Times New Roman" w:eastAsia="Times New Roman" w:hAnsi="Times New Roman" w:cs="Times New Roman"/>
          <w:i/>
          <w:iCs/>
          <w:color w:val="000000"/>
          <w:lang w:val="es-CO" w:eastAsia="ja-JP"/>
        </w:rPr>
        <w:t>NAEP en su escuela</w:t>
      </w:r>
      <w:r w:rsidRPr="00BF25A6">
        <w:rPr>
          <w:rFonts w:ascii="Aptos" w:eastAsia="PMingLiU" w:hAnsi="Aptos" w:cs="Arial"/>
          <w:sz w:val="24"/>
          <w:szCs w:val="24"/>
          <w:lang w:eastAsia="ja-JP"/>
        </w:rPr>
        <w:br/>
      </w:r>
      <w:r w:rsidRPr="00BF25A6">
        <w:rPr>
          <w:rFonts w:ascii="Aptos" w:eastAsia="PMingLiU" w:hAnsi="Aptos" w:cs="Arial"/>
          <w:sz w:val="24"/>
          <w:szCs w:val="24"/>
          <w:lang w:eastAsia="ja-JP"/>
        </w:rPr>
        <w:tab/>
      </w:r>
      <w:r w:rsidRPr="00BF25A6">
        <w:rPr>
          <w:rFonts w:ascii="Times New Roman" w:eastAsia="Times New Roman" w:hAnsi="Times New Roman" w:cs="Times New Roman"/>
          <w:color w:val="FF0000"/>
          <w:lang w:val="es-CO" w:eastAsia="ja-JP"/>
        </w:rPr>
        <w:t>Carta de notificación para los padres, madres o tutores</w:t>
      </w:r>
    </w:p>
    <w:p w:rsidR="00BF25A6" w:rsidRPr="00BF25A6" w:rsidP="00BF25A6" w14:paraId="7124874F" w14:textId="77777777">
      <w:pPr>
        <w:widowControl/>
        <w:spacing w:after="0" w:line="278" w:lineRule="auto"/>
        <w:rPr>
          <w:rFonts w:ascii="Times New Roman" w:eastAsia="Times New Roman" w:hAnsi="Times New Roman" w:cs="Times New Roman"/>
          <w:lang w:val="es-CO" w:eastAsia="ja-JP"/>
        </w:rPr>
      </w:pPr>
      <w:r w:rsidRPr="00BF25A6">
        <w:rPr>
          <w:rFonts w:ascii="Times New Roman" w:eastAsia="Times New Roman" w:hAnsi="Times New Roman" w:cs="Times New Roman"/>
          <w:lang w:val="es-CO" w:eastAsia="ja-JP"/>
        </w:rPr>
        <w:t xml:space="preserve"> </w:t>
      </w:r>
    </w:p>
    <w:p w:rsidR="002E2DF2" w:rsidRPr="00651976" w:rsidP="002E2DF2" w14:paraId="076475BA"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BF25A6" w:rsidRPr="00BF25A6" w:rsidP="00BF25A6" w14:paraId="2940ED71" w14:textId="77777777">
      <w:pPr>
        <w:widowControl/>
        <w:spacing w:after="0" w:line="278" w:lineRule="auto"/>
        <w:rPr>
          <w:rFonts w:ascii="Aptos" w:eastAsia="PMingLiU" w:hAnsi="Aptos" w:cs="Arial"/>
          <w:lang w:val="es-CO" w:eastAsia="ja-JP"/>
        </w:rPr>
      </w:pPr>
    </w:p>
    <w:p w:rsidR="005F352C" w:rsidRPr="00EF346A" w:rsidP="005F352C" w14:paraId="201FB2C5" w14:textId="77777777">
      <w:pPr>
        <w:widowControl/>
        <w:spacing w:after="0" w:line="278" w:lineRule="auto"/>
        <w:rPr>
          <w:rFonts w:ascii="Aptos" w:eastAsia="PMingLiU" w:hAnsi="Aptos" w:cs="Arial"/>
          <w:lang w:val="es-PR" w:eastAsia="ja-JP"/>
        </w:rPr>
      </w:pPr>
    </w:p>
    <w:p w:rsidR="005F352C" w:rsidP="005F352C" w14:paraId="7B1A0163" w14:textId="77777777">
      <w:pPr>
        <w:spacing w:after="0"/>
        <w:rPr>
          <w:rFonts w:eastAsiaTheme="minorEastAsia"/>
          <w:lang w:val="es-PR"/>
        </w:rPr>
      </w:pPr>
    </w:p>
    <w:p w:rsidR="005F352C" w:rsidP="005F352C" w14:paraId="2FB41A4B" w14:textId="77777777">
      <w:pPr>
        <w:spacing w:after="0"/>
        <w:rPr>
          <w:rFonts w:eastAsiaTheme="minorEastAsia"/>
          <w:lang w:val="es-PR"/>
        </w:rPr>
      </w:pPr>
    </w:p>
    <w:p w:rsidR="005F352C" w:rsidRPr="00B710E8" w:rsidP="005F352C" w14:paraId="2B61754E" w14:textId="77777777">
      <w:pPr>
        <w:widowControl/>
        <w:spacing w:after="160" w:line="259" w:lineRule="auto"/>
        <w:rPr>
          <w:rStyle w:val="Strong"/>
          <w:rFonts w:ascii="Times New Roman" w:hAnsi="Times New Roman" w:cs="Times New Roman"/>
          <w:color w:val="31849B" w:themeColor="accent5" w:themeShade="BF"/>
          <w:lang w:val=""/>
        </w:rPr>
      </w:pPr>
    </w:p>
    <w:p w:rsidR="005F352C" w:rsidRPr="00B710E8" w:rsidP="005F352C" w14:paraId="54DE04CE"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594AF4" w:rsidRPr="00416E71" w:rsidP="00594AF4" w14:paraId="3F51BC73" w14:textId="2F91FE34">
      <w:pPr>
        <w:pStyle w:val="Heading3"/>
        <w:rPr>
          <w:rStyle w:val="Strong"/>
          <w:rFonts w:cs="Times New Roman"/>
        </w:rPr>
      </w:pPr>
      <w:bookmarkStart w:id="51" w:name="_Toc203742170"/>
      <w:bookmarkStart w:id="52" w:name="_Hlk200629477"/>
      <w:bookmarkStart w:id="53" w:name="_Toc175909521"/>
      <w:r w:rsidRPr="00416E71">
        <w:rPr>
          <w:rStyle w:val="Strong"/>
          <w:rFonts w:cs="Times New Roman"/>
        </w:rPr>
        <w:t>Appendix D-</w:t>
      </w:r>
      <w:r w:rsidR="001622A7">
        <w:rPr>
          <w:rStyle w:val="Strong"/>
          <w:rFonts w:cs="Times New Roman"/>
        </w:rPr>
        <w:t>18</w:t>
      </w:r>
      <w:r w:rsidRPr="00416E71">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Assessment Details Letter to School Coordinator </w:t>
      </w:r>
      <w:r>
        <w:rPr>
          <w:rStyle w:val="Strong"/>
          <w:rFonts w:cs="Times New Roman"/>
          <w:b w:val="0"/>
          <w:bCs w:val="0"/>
        </w:rPr>
        <w:t>School</w:t>
      </w:r>
      <w:r w:rsidRPr="00107AB0">
        <w:rPr>
          <w:rStyle w:val="Strong"/>
          <w:rFonts w:cs="Times New Roman"/>
          <w:b w:val="0"/>
          <w:bCs w:val="0"/>
        </w:rPr>
        <w:t xml:space="preserve"> Device Model</w:t>
      </w:r>
      <w:r>
        <w:rPr>
          <w:rStyle w:val="Strong"/>
          <w:rFonts w:cs="Times New Roman"/>
          <w:b w:val="0"/>
          <w:bCs w:val="0"/>
        </w:rPr>
        <w:t>, No STS Completed (NEW)</w:t>
      </w:r>
      <w:bookmarkEnd w:id="51"/>
    </w:p>
    <w:bookmarkEnd w:id="52"/>
    <w:p w:rsidR="00CC07C4" w14:paraId="1F4954DC"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820B67" w:rsidRPr="0024561A" w:rsidP="00820B67" w14:paraId="7EBAE248" w14:textId="77777777">
      <w:pPr>
        <w:widowControl/>
        <w:spacing w:after="0" w:line="240" w:lineRule="auto"/>
        <w:jc w:val="center"/>
        <w:rPr>
          <w:rFonts w:ascii="Times New Roman" w:eastAsia="Times New Roman" w:hAnsi="Times New Roman" w:cs="Times New Roman"/>
          <w:b/>
          <w:bCs/>
          <w:lang w:eastAsia="ja-JP"/>
        </w:rPr>
      </w:pPr>
      <w:r w:rsidRPr="0024561A">
        <w:rPr>
          <w:rFonts w:ascii="Times New Roman" w:eastAsia="Times New Roman" w:hAnsi="Times New Roman" w:cs="Times New Roman"/>
          <w:b/>
          <w:bCs/>
          <w:lang w:eastAsia="ja-JP"/>
        </w:rPr>
        <w:t>NAEP 2026 Assessment Details Notification Letter (School Device) From</w:t>
      </w:r>
    </w:p>
    <w:p w:rsidR="00820B67" w:rsidRPr="0024561A" w:rsidP="00820B67" w14:paraId="6287E302" w14:textId="77777777">
      <w:pPr>
        <w:widowControl/>
        <w:spacing w:after="0" w:line="240" w:lineRule="auto"/>
        <w:jc w:val="center"/>
        <w:rPr>
          <w:rFonts w:ascii="Times New Roman" w:eastAsia="Times New Roman" w:hAnsi="Times New Roman" w:cs="Times New Roman"/>
          <w:b/>
          <w:bCs/>
          <w:lang w:eastAsia="ja-JP"/>
        </w:rPr>
      </w:pPr>
      <w:r w:rsidRPr="0024561A">
        <w:rPr>
          <w:rFonts w:ascii="Times New Roman" w:eastAsia="Times New Roman" w:hAnsi="Times New Roman" w:cs="Times New Roman"/>
          <w:b/>
          <w:bCs/>
          <w:lang w:eastAsia="ja-JP"/>
        </w:rPr>
        <w:t xml:space="preserve">NAEP STATE COORDINATOR TO SCHOOL COORDINATOR: Grades 4, 8 and 12 </w:t>
      </w:r>
    </w:p>
    <w:p w:rsidR="00820B67" w:rsidRPr="0024561A" w:rsidP="00820B67" w14:paraId="121CB180" w14:textId="77777777">
      <w:pPr>
        <w:widowControl/>
        <w:spacing w:after="0" w:line="240" w:lineRule="auto"/>
        <w:jc w:val="center"/>
        <w:rPr>
          <w:rFonts w:ascii="Times New Roman" w:eastAsia="Times New Roman" w:hAnsi="Times New Roman" w:cs="Times New Roman"/>
          <w:b/>
          <w:bCs/>
          <w:lang w:eastAsia="ja-JP"/>
        </w:rPr>
      </w:pPr>
      <w:r w:rsidRPr="0024561A">
        <w:rPr>
          <w:rFonts w:ascii="Times New Roman" w:eastAsia="Times New Roman" w:hAnsi="Times New Roman" w:cs="Times New Roman"/>
          <w:b/>
          <w:bCs/>
          <w:color w:val="FF0000"/>
          <w:lang w:eastAsia="ja-JP"/>
        </w:rPr>
        <w:t>Red text</w:t>
      </w:r>
      <w:r w:rsidRPr="0024561A">
        <w:rPr>
          <w:rFonts w:ascii="Times New Roman" w:eastAsia="Times New Roman" w:hAnsi="Times New Roman" w:cs="Times New Roman"/>
          <w:b/>
          <w:bCs/>
          <w:lang w:eastAsia="ja-JP"/>
        </w:rPr>
        <w:t xml:space="preserve"> should be customized before mail merge; </w:t>
      </w:r>
      <w:r w:rsidRPr="0024561A">
        <w:rPr>
          <w:rFonts w:ascii="Times New Roman" w:eastAsia="Times New Roman" w:hAnsi="Times New Roman" w:cs="Times New Roman"/>
          <w:b/>
          <w:bCs/>
          <w:highlight w:val="yellow"/>
          <w:lang w:eastAsia="ja-JP"/>
        </w:rPr>
        <w:t>highlighted text</w:t>
      </w:r>
      <w:r w:rsidRPr="0024561A">
        <w:rPr>
          <w:rFonts w:ascii="Times New Roman" w:eastAsia="Times New Roman" w:hAnsi="Times New Roman" w:cs="Times New Roman"/>
          <w:b/>
          <w:bCs/>
          <w:lang w:eastAsia="ja-JP"/>
        </w:rPr>
        <w:t xml:space="preserve"> represents mail merge fields</w:t>
      </w:r>
    </w:p>
    <w:p w:rsidR="00820B67" w:rsidRPr="0024561A" w:rsidP="00820B67" w14:paraId="71D232F2" w14:textId="77777777">
      <w:pPr>
        <w:widowControl/>
        <w:spacing w:after="0" w:line="240" w:lineRule="auto"/>
        <w:jc w:val="center"/>
        <w:rPr>
          <w:rFonts w:ascii="Times New Roman" w:eastAsia="Times New Roman" w:hAnsi="Times New Roman" w:cs="Times New Roman"/>
          <w:b/>
          <w:bCs/>
          <w:lang w:eastAsia="ja-JP"/>
        </w:rPr>
      </w:pPr>
      <w:r w:rsidRPr="0024561A">
        <w:rPr>
          <w:rFonts w:ascii="Times New Roman" w:eastAsia="Times New Roman" w:hAnsi="Times New Roman" w:cs="Times New Roman"/>
          <w:b/>
          <w:bCs/>
          <w:lang w:eastAsia="ja-JP"/>
        </w:rPr>
        <w:t xml:space="preserve"> </w:t>
      </w:r>
    </w:p>
    <w:p w:rsidR="00820B67" w:rsidRPr="0024561A" w:rsidP="00820B67" w14:paraId="27F957A4" w14:textId="77777777">
      <w:pPr>
        <w:widowControl/>
        <w:spacing w:after="0" w:line="240" w:lineRule="auto"/>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Dear </w:t>
      </w:r>
      <w:r w:rsidRPr="0024561A">
        <w:rPr>
          <w:rFonts w:ascii="Times New Roman" w:eastAsia="Times New Roman" w:hAnsi="Times New Roman" w:cs="Times New Roman"/>
          <w:highlight w:val="yellow"/>
          <w:lang w:eastAsia="ja-JP"/>
        </w:rPr>
        <w:t>School Coordinator</w:t>
      </w:r>
      <w:r w:rsidRPr="0024561A">
        <w:rPr>
          <w:rFonts w:ascii="Times New Roman" w:eastAsia="Times New Roman" w:hAnsi="Times New Roman" w:cs="Times New Roman"/>
          <w:lang w:eastAsia="ja-JP"/>
        </w:rPr>
        <w:t>,</w:t>
      </w:r>
    </w:p>
    <w:p w:rsidR="00820B67" w:rsidRPr="0024561A" w:rsidP="00820B67" w14:paraId="23A3ED72" w14:textId="77777777">
      <w:pPr>
        <w:widowControl/>
        <w:spacing w:after="0" w:line="240" w:lineRule="auto"/>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 </w:t>
      </w:r>
    </w:p>
    <w:p w:rsidR="00820B67" w:rsidRPr="0024561A" w:rsidP="00820B67" w14:paraId="62D8F119" w14:textId="77777777">
      <w:pPr>
        <w:widowControl/>
        <w:spacing w:after="0" w:line="240" w:lineRule="auto"/>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Welcome to the 2026 administration of the National Assessment of Educational Progress (NAEP). I look forward to working with you to coordinate NAEP in your school. NAEP is the largest nationally representative and continuing assessment of what students in the United States know and can do in various subjects. NAEP is administered by the National Center for Education Statistics (NCES), within the U.S. Department of Education. </w:t>
      </w:r>
    </w:p>
    <w:p w:rsidR="00820B67" w:rsidRPr="0024561A" w:rsidP="00820B67" w14:paraId="37A63F3F" w14:textId="77777777">
      <w:pPr>
        <w:widowControl/>
        <w:spacing w:after="0" w:line="240" w:lineRule="auto"/>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 </w:t>
      </w:r>
    </w:p>
    <w:p w:rsidR="00820B67" w:rsidRPr="0024561A" w:rsidP="00820B67" w14:paraId="7FD534B1" w14:textId="77777777">
      <w:pPr>
        <w:widowControl/>
        <w:spacing w:after="0" w:line="278" w:lineRule="auto"/>
        <w:rPr>
          <w:rFonts w:ascii="Times New Roman" w:eastAsia="Times New Roman" w:hAnsi="Times New Roman" w:cs="Times New Roman"/>
          <w:b/>
          <w:bCs/>
          <w:lang w:eastAsia="ja-JP"/>
        </w:rPr>
      </w:pPr>
      <w:r w:rsidRPr="0024561A">
        <w:rPr>
          <w:rFonts w:ascii="Times New Roman" w:eastAsia="Times New Roman" w:hAnsi="Times New Roman" w:cs="Times New Roman"/>
          <w:b/>
          <w:bCs/>
          <w:lang w:eastAsia="ja-JP"/>
        </w:rPr>
        <w:t>Assessment Overview for Your School</w:t>
      </w:r>
    </w:p>
    <w:tbl>
      <w:tblPr>
        <w:tblStyle w:val="TableGrid2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9"/>
        <w:gridCol w:w="5751"/>
      </w:tblGrid>
      <w:tr w14:paraId="7C1A72F5" w14:textId="77777777">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9" w:type="dxa"/>
            <w:tcBorders>
              <w:top w:val="nil"/>
              <w:left w:val="nil"/>
              <w:bottom w:val="nil"/>
              <w:right w:val="nil"/>
            </w:tcBorders>
            <w:hideMark/>
          </w:tcPr>
          <w:p w:rsidR="00820B67" w:rsidRPr="0024561A" w:rsidP="003E78A3" w14:paraId="31535E37" w14:textId="77777777">
            <w:pPr>
              <w:numPr>
                <w:ilvl w:val="0"/>
                <w:numId w:val="43"/>
              </w:numPr>
              <w:spacing w:after="160" w:line="360" w:lineRule="auto"/>
              <w:contextualSpacing/>
              <w:rPr>
                <w:rFonts w:ascii="Times New Roman" w:hAnsi="Times New Roman"/>
                <w:b/>
                <w:bCs/>
                <w:sz w:val="22"/>
                <w:szCs w:val="22"/>
              </w:rPr>
            </w:pPr>
            <w:r w:rsidRPr="0024561A">
              <w:rPr>
                <w:rFonts w:ascii="Times New Roman" w:hAnsi="Times New Roman"/>
                <w:b/>
                <w:bCs/>
                <w:sz w:val="22"/>
                <w:szCs w:val="22"/>
              </w:rPr>
              <w:t>Subjects:</w:t>
            </w:r>
          </w:p>
        </w:tc>
        <w:tc>
          <w:tcPr>
            <w:tcW w:w="5751" w:type="dxa"/>
            <w:tcBorders>
              <w:top w:val="nil"/>
              <w:left w:val="nil"/>
              <w:bottom w:val="nil"/>
              <w:right w:val="nil"/>
            </w:tcBorders>
            <w:hideMark/>
          </w:tcPr>
          <w:p w:rsidR="00820B67" w:rsidRPr="0024561A" w14:paraId="66523DD1" w14:textId="77777777">
            <w:pPr>
              <w:spacing w:line="360" w:lineRule="auto"/>
              <w:rPr>
                <w:rFonts w:ascii="Times New Roman" w:hAnsi="Times New Roman"/>
                <w:sz w:val="22"/>
                <w:szCs w:val="22"/>
              </w:rPr>
            </w:pPr>
            <w:r w:rsidRPr="0024561A">
              <w:rPr>
                <w:rFonts w:ascii="Times New Roman" w:hAnsi="Times New Roman"/>
                <w:sz w:val="22"/>
                <w:szCs w:val="22"/>
              </w:rPr>
              <w:t>Mathematics and reading</w:t>
            </w:r>
          </w:p>
        </w:tc>
      </w:tr>
      <w:tr w14:paraId="139B2504"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820B67" w:rsidRPr="0024561A" w:rsidP="003E78A3" w14:paraId="1DB920C2" w14:textId="77777777">
            <w:pPr>
              <w:numPr>
                <w:ilvl w:val="0"/>
                <w:numId w:val="44"/>
              </w:numPr>
              <w:spacing w:after="160" w:line="360" w:lineRule="auto"/>
              <w:contextualSpacing/>
              <w:rPr>
                <w:rFonts w:ascii="Times New Roman" w:hAnsi="Times New Roman"/>
                <w:b/>
                <w:bCs/>
                <w:sz w:val="22"/>
                <w:szCs w:val="22"/>
              </w:rPr>
            </w:pPr>
            <w:r w:rsidRPr="0024561A">
              <w:rPr>
                <w:rFonts w:ascii="Times New Roman" w:hAnsi="Times New Roman"/>
                <w:b/>
                <w:bCs/>
                <w:sz w:val="22"/>
                <w:szCs w:val="22"/>
              </w:rPr>
              <w:t>Grade:</w:t>
            </w:r>
          </w:p>
        </w:tc>
        <w:tc>
          <w:tcPr>
            <w:tcW w:w="5751" w:type="dxa"/>
            <w:tcBorders>
              <w:top w:val="nil"/>
              <w:left w:val="nil"/>
              <w:bottom w:val="nil"/>
              <w:right w:val="nil"/>
            </w:tcBorders>
            <w:hideMark/>
          </w:tcPr>
          <w:p w:rsidR="00820B67" w:rsidRPr="0024561A" w14:paraId="622A80C6" w14:textId="77777777">
            <w:pPr>
              <w:spacing w:line="360" w:lineRule="auto"/>
              <w:rPr>
                <w:rFonts w:ascii="Times New Roman" w:hAnsi="Times New Roman"/>
                <w:sz w:val="22"/>
                <w:szCs w:val="22"/>
              </w:rPr>
            </w:pPr>
            <w:r w:rsidRPr="0024561A">
              <w:rPr>
                <w:rFonts w:ascii="Times New Roman" w:hAnsi="Times New Roman"/>
                <w:sz w:val="22"/>
                <w:szCs w:val="22"/>
                <w:highlight w:val="yellow"/>
              </w:rPr>
              <w:t xml:space="preserve">Grade [4 </w:t>
            </w:r>
            <w:r w:rsidRPr="0024561A">
              <w:rPr>
                <w:rFonts w:ascii="Times New Roman" w:hAnsi="Times New Roman"/>
                <w:b/>
                <w:bCs/>
                <w:sz w:val="22"/>
                <w:szCs w:val="22"/>
                <w:highlight w:val="yellow"/>
              </w:rPr>
              <w:t>or</w:t>
            </w:r>
            <w:r w:rsidRPr="0024561A">
              <w:rPr>
                <w:rFonts w:ascii="Times New Roman" w:hAnsi="Times New Roman"/>
                <w:sz w:val="22"/>
                <w:szCs w:val="22"/>
                <w:highlight w:val="yellow"/>
              </w:rPr>
              <w:t xml:space="preserve"> 8 </w:t>
            </w:r>
            <w:r w:rsidRPr="0024561A">
              <w:rPr>
                <w:rFonts w:ascii="Times New Roman" w:hAnsi="Times New Roman"/>
                <w:b/>
                <w:bCs/>
                <w:sz w:val="22"/>
                <w:szCs w:val="22"/>
                <w:highlight w:val="yellow"/>
              </w:rPr>
              <w:t>or</w:t>
            </w:r>
            <w:r w:rsidRPr="0024561A">
              <w:rPr>
                <w:rFonts w:ascii="Times New Roman" w:hAnsi="Times New Roman"/>
                <w:sz w:val="22"/>
                <w:szCs w:val="22"/>
                <w:highlight w:val="yellow"/>
              </w:rPr>
              <w:t xml:space="preserve"> 12]</w:t>
            </w:r>
          </w:p>
        </w:tc>
      </w:tr>
      <w:tr w14:paraId="3163E501"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820B67" w:rsidRPr="0024561A" w:rsidP="003E78A3" w14:paraId="41E7D24F" w14:textId="77777777">
            <w:pPr>
              <w:numPr>
                <w:ilvl w:val="0"/>
                <w:numId w:val="44"/>
              </w:numPr>
              <w:spacing w:after="160" w:line="360" w:lineRule="auto"/>
              <w:contextualSpacing/>
              <w:rPr>
                <w:rFonts w:ascii="Times New Roman" w:hAnsi="Times New Roman"/>
                <w:b/>
                <w:bCs/>
                <w:sz w:val="22"/>
                <w:szCs w:val="22"/>
              </w:rPr>
            </w:pPr>
            <w:r w:rsidRPr="0024561A">
              <w:rPr>
                <w:rFonts w:ascii="Times New Roman" w:hAnsi="Times New Roman"/>
                <w:b/>
                <w:bCs/>
                <w:sz w:val="22"/>
                <w:szCs w:val="22"/>
              </w:rPr>
              <w:t>Assessment window:</w:t>
            </w:r>
          </w:p>
        </w:tc>
        <w:tc>
          <w:tcPr>
            <w:tcW w:w="5751" w:type="dxa"/>
            <w:tcBorders>
              <w:top w:val="nil"/>
              <w:left w:val="nil"/>
              <w:bottom w:val="nil"/>
              <w:right w:val="nil"/>
            </w:tcBorders>
            <w:hideMark/>
          </w:tcPr>
          <w:p w:rsidR="00820B67" w:rsidRPr="0024561A" w14:paraId="757C01F4" w14:textId="77777777">
            <w:pPr>
              <w:spacing w:line="360" w:lineRule="auto"/>
              <w:rPr>
                <w:rFonts w:ascii="Times New Roman" w:hAnsi="Times New Roman"/>
                <w:sz w:val="22"/>
                <w:szCs w:val="22"/>
              </w:rPr>
            </w:pPr>
            <w:r w:rsidRPr="0024561A">
              <w:rPr>
                <w:rFonts w:ascii="Times New Roman" w:hAnsi="Times New Roman"/>
                <w:color w:val="FF0000"/>
                <w:sz w:val="22"/>
                <w:szCs w:val="22"/>
              </w:rPr>
              <w:t>January 26–March 20, 2025</w:t>
            </w:r>
          </w:p>
        </w:tc>
      </w:tr>
      <w:tr w14:paraId="711312C8"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820B67" w:rsidRPr="0024561A" w:rsidP="003E78A3" w14:paraId="60551879" w14:textId="77777777">
            <w:pPr>
              <w:numPr>
                <w:ilvl w:val="0"/>
                <w:numId w:val="44"/>
              </w:numPr>
              <w:spacing w:after="160" w:line="360" w:lineRule="auto"/>
              <w:contextualSpacing/>
              <w:rPr>
                <w:rFonts w:ascii="Times New Roman" w:hAnsi="Times New Roman"/>
                <w:b/>
                <w:bCs/>
                <w:sz w:val="22"/>
                <w:szCs w:val="22"/>
              </w:rPr>
            </w:pPr>
            <w:r w:rsidRPr="0024561A">
              <w:rPr>
                <w:rFonts w:ascii="Times New Roman" w:hAnsi="Times New Roman"/>
                <w:b/>
                <w:bCs/>
                <w:sz w:val="22"/>
                <w:szCs w:val="22"/>
              </w:rPr>
              <w:t>Assessment sessions:</w:t>
            </w:r>
          </w:p>
        </w:tc>
        <w:tc>
          <w:tcPr>
            <w:tcW w:w="5751" w:type="dxa"/>
            <w:tcBorders>
              <w:top w:val="nil"/>
              <w:left w:val="nil"/>
              <w:bottom w:val="nil"/>
              <w:right w:val="nil"/>
            </w:tcBorders>
            <w:hideMark/>
          </w:tcPr>
          <w:p w:rsidR="00820B67" w:rsidRPr="0024561A" w14:paraId="3B98D43E" w14:textId="77777777">
            <w:pPr>
              <w:spacing w:line="360" w:lineRule="auto"/>
              <w:rPr>
                <w:rFonts w:ascii="Times New Roman" w:hAnsi="Times New Roman"/>
                <w:sz w:val="22"/>
                <w:szCs w:val="22"/>
              </w:rPr>
            </w:pPr>
            <w:r w:rsidRPr="0024561A">
              <w:rPr>
                <w:rFonts w:ascii="Times New Roman" w:hAnsi="Times New Roman"/>
                <w:sz w:val="22"/>
                <w:szCs w:val="22"/>
              </w:rPr>
              <w:t>Two groups of up to 25 students each, or one group of up to 50 students in one or two rooms</w:t>
            </w:r>
          </w:p>
        </w:tc>
      </w:tr>
      <w:tr w14:paraId="6DE832C2"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820B67" w:rsidRPr="0024561A" w:rsidP="003E78A3" w14:paraId="03C46EB5" w14:textId="77777777">
            <w:pPr>
              <w:numPr>
                <w:ilvl w:val="0"/>
                <w:numId w:val="44"/>
              </w:numPr>
              <w:spacing w:after="160" w:line="360" w:lineRule="auto"/>
              <w:contextualSpacing/>
              <w:rPr>
                <w:rFonts w:ascii="Times New Roman" w:hAnsi="Times New Roman"/>
                <w:b/>
                <w:bCs/>
                <w:sz w:val="22"/>
                <w:szCs w:val="22"/>
              </w:rPr>
            </w:pPr>
            <w:r w:rsidRPr="0024561A">
              <w:rPr>
                <w:rFonts w:ascii="Times New Roman" w:hAnsi="Times New Roman"/>
                <w:b/>
                <w:bCs/>
                <w:sz w:val="22"/>
                <w:szCs w:val="22"/>
              </w:rPr>
              <w:t>Student time:</w:t>
            </w:r>
          </w:p>
        </w:tc>
        <w:tc>
          <w:tcPr>
            <w:tcW w:w="5751" w:type="dxa"/>
            <w:tcBorders>
              <w:top w:val="nil"/>
              <w:left w:val="nil"/>
              <w:bottom w:val="nil"/>
              <w:right w:val="nil"/>
            </w:tcBorders>
            <w:hideMark/>
          </w:tcPr>
          <w:p w:rsidR="00820B67" w:rsidRPr="0024561A" w14:paraId="21D7C689" w14:textId="77777777">
            <w:pPr>
              <w:spacing w:line="360" w:lineRule="auto"/>
              <w:rPr>
                <w:rFonts w:ascii="Times New Roman" w:hAnsi="Times New Roman"/>
                <w:sz w:val="22"/>
                <w:szCs w:val="22"/>
              </w:rPr>
            </w:pPr>
            <w:r w:rsidRPr="0024561A">
              <w:rPr>
                <w:rFonts w:ascii="Times New Roman" w:hAnsi="Times New Roman"/>
                <w:sz w:val="22"/>
                <w:szCs w:val="22"/>
              </w:rPr>
              <w:t>Approximately 2 hours (including transition time, directions, and completion of a survey questionnaire)</w:t>
            </w:r>
          </w:p>
        </w:tc>
      </w:tr>
      <w:tr w14:paraId="71BAEB86" w14:textId="77777777">
        <w:tblPrEx>
          <w:tblW w:w="0" w:type="auto"/>
          <w:tblInd w:w="0" w:type="dxa"/>
          <w:tblLayout w:type="fixed"/>
          <w:tblLook w:val="06A0"/>
        </w:tblPrEx>
        <w:trPr>
          <w:trHeight w:val="300"/>
        </w:trPr>
        <w:tc>
          <w:tcPr>
            <w:tcW w:w="3609" w:type="dxa"/>
            <w:tcBorders>
              <w:top w:val="nil"/>
              <w:left w:val="nil"/>
              <w:bottom w:val="nil"/>
              <w:right w:val="nil"/>
            </w:tcBorders>
            <w:hideMark/>
          </w:tcPr>
          <w:p w:rsidR="00820B67" w:rsidRPr="0024561A" w:rsidP="003E78A3" w14:paraId="7FF03721" w14:textId="77777777">
            <w:pPr>
              <w:numPr>
                <w:ilvl w:val="0"/>
                <w:numId w:val="44"/>
              </w:numPr>
              <w:spacing w:after="160" w:line="360" w:lineRule="auto"/>
              <w:contextualSpacing/>
              <w:rPr>
                <w:rFonts w:ascii="Times New Roman" w:hAnsi="Times New Roman"/>
                <w:b/>
                <w:bCs/>
                <w:sz w:val="22"/>
                <w:szCs w:val="22"/>
              </w:rPr>
            </w:pPr>
            <w:r w:rsidRPr="0024561A">
              <w:rPr>
                <w:rFonts w:ascii="Times New Roman" w:hAnsi="Times New Roman"/>
                <w:b/>
                <w:bCs/>
                <w:sz w:val="22"/>
                <w:szCs w:val="22"/>
              </w:rPr>
              <w:t>Assessment administrators:</w:t>
            </w:r>
          </w:p>
        </w:tc>
        <w:tc>
          <w:tcPr>
            <w:tcW w:w="5751" w:type="dxa"/>
            <w:tcBorders>
              <w:top w:val="nil"/>
              <w:left w:val="nil"/>
              <w:bottom w:val="nil"/>
              <w:right w:val="nil"/>
            </w:tcBorders>
            <w:hideMark/>
          </w:tcPr>
          <w:p w:rsidR="00820B67" w:rsidRPr="0024561A" w14:paraId="3D7FFA87" w14:textId="77777777">
            <w:pPr>
              <w:spacing w:line="360" w:lineRule="auto"/>
              <w:rPr>
                <w:rFonts w:ascii="Times New Roman" w:hAnsi="Times New Roman"/>
                <w:sz w:val="22"/>
                <w:szCs w:val="22"/>
              </w:rPr>
            </w:pPr>
            <w:r w:rsidRPr="0024561A">
              <w:rPr>
                <w:rFonts w:ascii="Times New Roman" w:hAnsi="Times New Roman"/>
                <w:sz w:val="22"/>
                <w:szCs w:val="22"/>
              </w:rPr>
              <w:t>NAEP representatives</w:t>
            </w:r>
          </w:p>
        </w:tc>
      </w:tr>
    </w:tbl>
    <w:p w:rsidR="00820B67" w:rsidRPr="0024561A" w:rsidP="00820B67" w14:paraId="2AEA75C2" w14:textId="77777777">
      <w:pPr>
        <w:widowControl/>
        <w:spacing w:after="0" w:line="278" w:lineRule="auto"/>
        <w:rPr>
          <w:rFonts w:ascii="Times New Roman" w:eastAsia="Times New Roman" w:hAnsi="Times New Roman" w:cs="Times New Roman"/>
          <w:color w:val="000000"/>
          <w:lang w:eastAsia="ja-JP"/>
        </w:rPr>
      </w:pPr>
    </w:p>
    <w:p w:rsidR="00820B67" w:rsidRPr="0024561A" w:rsidP="00820B67" w14:paraId="7FB45389" w14:textId="77777777">
      <w:pPr>
        <w:widowControl/>
        <w:spacing w:after="0" w:line="278" w:lineRule="auto"/>
        <w:rPr>
          <w:rFonts w:ascii="Times New Roman" w:eastAsia="Times New Roman" w:hAnsi="Times New Roman" w:cs="Times New Roman"/>
          <w:color w:val="000000"/>
          <w:lang w:eastAsia="ja-JP"/>
        </w:rPr>
      </w:pPr>
      <w:r w:rsidRPr="0024561A">
        <w:rPr>
          <w:rFonts w:ascii="Times New Roman" w:eastAsia="Times New Roman" w:hAnsi="Times New Roman" w:cs="Times New Roman"/>
          <w:color w:val="000000"/>
          <w:lang w:eastAsia="ja-JP"/>
        </w:rPr>
        <w:t>As the school coordinator, you will have several responsibilities critical to making NAEP successful. The Assessment Management System (AMS) will be your primary resource for completing assessment planning tasks online for the upcoming assessment. The timeline below indicates when you will need to complete specific assessment planning tasks in the AMS.</w:t>
      </w:r>
    </w:p>
    <w:p w:rsidR="00820B67" w:rsidRPr="0024561A" w:rsidP="00820B67" w14:paraId="43F5BA96" w14:textId="77777777">
      <w:pPr>
        <w:widowControl/>
        <w:spacing w:after="0" w:line="278" w:lineRule="auto"/>
        <w:rPr>
          <w:rFonts w:ascii="Times New Roman" w:eastAsia="Times New Roman" w:hAnsi="Times New Roman" w:cs="Times New Roman"/>
          <w:color w:val="000000"/>
          <w:lang w:eastAsia="ja-JP"/>
        </w:rPr>
      </w:pPr>
    </w:p>
    <w:p w:rsidR="00820B67" w:rsidRPr="0024561A" w:rsidP="003E78A3" w14:paraId="4503E43C" w14:textId="77777777">
      <w:pPr>
        <w:widowControl/>
        <w:numPr>
          <w:ilvl w:val="0"/>
          <w:numId w:val="45"/>
        </w:numPr>
        <w:spacing w:after="0" w:line="278" w:lineRule="auto"/>
        <w:contextualSpacing/>
        <w:rPr>
          <w:rFonts w:ascii="Times New Roman" w:eastAsia="Times New Roman" w:hAnsi="Times New Roman" w:cs="Times New Roman"/>
          <w:color w:val="000000"/>
          <w:lang w:eastAsia="ja-JP"/>
        </w:rPr>
      </w:pPr>
      <w:r w:rsidRPr="0024561A">
        <w:rPr>
          <w:rFonts w:ascii="Times New Roman" w:eastAsia="Times New Roman" w:hAnsi="Times New Roman" w:cs="Times New Roman"/>
          <w:b/>
          <w:bCs/>
          <w:color w:val="000000"/>
          <w:lang w:eastAsia="ja-JP"/>
        </w:rPr>
        <w:t>September:</w:t>
      </w:r>
      <w:r w:rsidRPr="0024561A">
        <w:rPr>
          <w:rFonts w:ascii="Times New Roman" w:eastAsia="Times New Roman" w:hAnsi="Times New Roman" w:cs="Times New Roman"/>
          <w:color w:val="000000"/>
          <w:lang w:eastAsia="ja-JP"/>
        </w:rPr>
        <w:t xml:space="preserve"> </w:t>
      </w:r>
      <w:r w:rsidRPr="0024561A">
        <w:rPr>
          <w:rFonts w:ascii="Times New Roman" w:eastAsia="Times New Roman" w:hAnsi="Times New Roman" w:cs="Times New Roman"/>
          <w:color w:val="FF0000"/>
          <w:lang w:eastAsia="ja-JP"/>
        </w:rPr>
        <w:t xml:space="preserve">Work with school or district technology staff as necessary to add the domain </w:t>
      </w:r>
      <w:r w:rsidRPr="0024561A">
        <w:rPr>
          <w:rFonts w:ascii="Times New Roman" w:eastAsia="Times New Roman" w:hAnsi="Times New Roman" w:cs="Times New Roman"/>
          <w:i/>
          <w:iCs/>
          <w:color w:val="FF0000"/>
          <w:lang w:eastAsia="ja-JP"/>
        </w:rPr>
        <w:t>westatstudies.com</w:t>
      </w:r>
      <w:r w:rsidRPr="0024561A">
        <w:rPr>
          <w:rFonts w:ascii="Times New Roman" w:eastAsia="Times New Roman" w:hAnsi="Times New Roman" w:cs="Times New Roman"/>
          <w:color w:val="FF0000"/>
          <w:lang w:eastAsia="ja-JP"/>
        </w:rPr>
        <w:t xml:space="preserve"> to the safe senders list to help ensure receipt of important email messages. </w:t>
      </w:r>
      <w:r w:rsidRPr="0024561A">
        <w:rPr>
          <w:rFonts w:ascii="Times New Roman" w:eastAsia="Times New Roman" w:hAnsi="Times New Roman" w:cs="Times New Roman"/>
          <w:color w:val="000000"/>
          <w:lang w:eastAsia="ja-JP"/>
        </w:rPr>
        <w:t xml:space="preserve">Register for your AMS account for NAEP using the link provided in the registration email from </w:t>
      </w:r>
      <w:r w:rsidRPr="0024561A">
        <w:rPr>
          <w:rFonts w:ascii="Times New Roman" w:eastAsia="Times New Roman" w:hAnsi="Times New Roman" w:cs="Times New Roman"/>
          <w:color w:val="FF0000"/>
          <w:lang w:eastAsia="ja-JP"/>
        </w:rPr>
        <w:t>[</w:t>
      </w:r>
      <w:r w:rsidRPr="0024561A">
        <w:rPr>
          <w:rFonts w:ascii="Times New Roman" w:eastAsia="Times New Roman" w:hAnsi="Times New Roman" w:cs="Times New Roman"/>
          <w:color w:val="FF0000"/>
          <w:lang w:eastAsia="ja-JP"/>
        </w:rPr>
        <w:t>AMSRegistrationEmail</w:t>
      </w:r>
      <w:r w:rsidRPr="0024561A">
        <w:rPr>
          <w:rFonts w:ascii="Times New Roman" w:eastAsia="Times New Roman" w:hAnsi="Times New Roman" w:cs="Times New Roman"/>
          <w:color w:val="FF0000"/>
          <w:lang w:eastAsia="ja-JP"/>
        </w:rPr>
        <w:t>]</w:t>
      </w:r>
      <w:r w:rsidRPr="0024561A">
        <w:rPr>
          <w:rFonts w:ascii="Times New Roman" w:eastAsia="Times New Roman" w:hAnsi="Times New Roman" w:cs="Times New Roman"/>
          <w:i/>
          <w:iCs/>
          <w:color w:val="FF0000"/>
          <w:lang w:eastAsia="ja-JP"/>
        </w:rPr>
        <w:t>.</w:t>
      </w:r>
      <w:r w:rsidRPr="0024561A">
        <w:rPr>
          <w:rFonts w:ascii="Times New Roman" w:eastAsia="Times New Roman" w:hAnsi="Times New Roman" w:cs="Times New Roman"/>
          <w:color w:val="000000"/>
          <w:lang w:eastAsia="ja-JP"/>
        </w:rPr>
        <w:t xml:space="preserve"> </w:t>
      </w:r>
    </w:p>
    <w:p w:rsidR="00820B67" w:rsidRPr="0024561A" w:rsidP="003E78A3" w14:paraId="4157A02C"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Students will complete the assessment using school devices. </w:t>
      </w:r>
      <w:r w:rsidRPr="0024561A">
        <w:rPr>
          <w:rFonts w:ascii="Times New Roman" w:eastAsia="Times New Roman" w:hAnsi="Times New Roman" w:cs="Times New Roman"/>
          <w:color w:val="000000"/>
          <w:lang w:eastAsia="ja-JP"/>
        </w:rPr>
        <w:t xml:space="preserve">Review the technical requirements at the </w:t>
      </w:r>
      <w:r w:rsidRPr="0024561A">
        <w:rPr>
          <w:rFonts w:ascii="Times New Roman" w:eastAsia="Times New Roman" w:hAnsi="Times New Roman" w:cs="Times New Roman"/>
          <w:color w:val="000000"/>
          <w:u w:val="single"/>
          <w:lang w:eastAsia="ja-JP"/>
        </w:rPr>
        <w:t>eNAEP</w:t>
      </w:r>
      <w:r w:rsidRPr="0024561A">
        <w:rPr>
          <w:rFonts w:ascii="Times New Roman" w:eastAsia="Times New Roman" w:hAnsi="Times New Roman" w:cs="Times New Roman"/>
          <w:color w:val="000000"/>
          <w:u w:val="single"/>
          <w:lang w:eastAsia="ja-JP"/>
        </w:rPr>
        <w:t xml:space="preserve"> Download Center</w:t>
      </w:r>
      <w:r w:rsidRPr="0024561A">
        <w:rPr>
          <w:rFonts w:ascii="Times New Roman" w:eastAsia="Times New Roman" w:hAnsi="Times New Roman" w:cs="Times New Roman"/>
          <w:color w:val="000000"/>
          <w:lang w:eastAsia="ja-JP"/>
        </w:rPr>
        <w:t>. If you have any questions about using your school’s devices to administer NAEP, please contact me. My information is provided below.</w:t>
      </w:r>
    </w:p>
    <w:p w:rsidR="00820B67" w:rsidRPr="0024561A" w:rsidP="003E78A3" w14:paraId="59A891AC" w14:textId="77777777">
      <w:pPr>
        <w:widowControl/>
        <w:numPr>
          <w:ilvl w:val="1"/>
          <w:numId w:val="45"/>
        </w:numPr>
        <w:spacing w:after="0" w:line="278" w:lineRule="auto"/>
        <w:contextualSpacing/>
        <w:rPr>
          <w:rFonts w:ascii="Times New Roman" w:eastAsia="Times New Roman" w:hAnsi="Times New Roman" w:cs="Times New Roman"/>
          <w:color w:val="000000"/>
          <w:lang w:eastAsia="ja-JP"/>
        </w:rPr>
      </w:pPr>
      <w:r w:rsidRPr="0024561A">
        <w:rPr>
          <w:rFonts w:ascii="Times New Roman" w:eastAsia="Times New Roman" w:hAnsi="Times New Roman" w:cs="Times New Roman"/>
          <w:color w:val="000000"/>
          <w:lang w:eastAsia="ja-JP"/>
        </w:rPr>
        <w:t xml:space="preserve">Answer the questions in the </w:t>
      </w:r>
      <w:r w:rsidRPr="0024561A">
        <w:rPr>
          <w:rFonts w:ascii="Times New Roman" w:eastAsia="Times New Roman" w:hAnsi="Times New Roman" w:cs="Times New Roman"/>
          <w:b/>
          <w:bCs/>
          <w:color w:val="000000"/>
          <w:lang w:eastAsia="ja-JP"/>
        </w:rPr>
        <w:t>Provide School Characteristics</w:t>
      </w:r>
      <w:r w:rsidRPr="0024561A">
        <w:rPr>
          <w:rFonts w:ascii="Times New Roman" w:eastAsia="Times New Roman" w:hAnsi="Times New Roman" w:cs="Times New Roman"/>
          <w:color w:val="000000"/>
          <w:lang w:eastAsia="ja-JP"/>
        </w:rPr>
        <w:t xml:space="preserve"> section by</w:t>
      </w:r>
      <w:r w:rsidRPr="0024561A">
        <w:rPr>
          <w:rFonts w:ascii="Times New Roman" w:eastAsia="Times New Roman" w:hAnsi="Times New Roman" w:cs="Times New Roman"/>
          <w:color w:val="FF0000"/>
          <w:lang w:eastAsia="ja-JP"/>
        </w:rPr>
        <w:t xml:space="preserve"> [date]</w:t>
      </w:r>
      <w:r w:rsidRPr="0024561A">
        <w:rPr>
          <w:rFonts w:ascii="Times New Roman" w:eastAsia="Times New Roman" w:hAnsi="Times New Roman" w:cs="Times New Roman"/>
          <w:color w:val="000000"/>
          <w:lang w:eastAsia="ja-JP"/>
        </w:rPr>
        <w:t xml:space="preserve">. </w:t>
      </w:r>
    </w:p>
    <w:p w:rsidR="00820B67" w:rsidRPr="0024561A" w:rsidP="003E78A3" w14:paraId="32E95D95" w14:textId="77777777">
      <w:pPr>
        <w:widowControl/>
        <w:numPr>
          <w:ilvl w:val="0"/>
          <w:numId w:val="45"/>
        </w:numPr>
        <w:spacing w:after="0" w:line="278" w:lineRule="auto"/>
        <w:contextualSpacing/>
        <w:rPr>
          <w:rFonts w:ascii="Times New Roman" w:eastAsia="Times New Roman" w:hAnsi="Times New Roman" w:cs="Times New Roman"/>
          <w:color w:val="000000"/>
          <w:lang w:eastAsia="ja-JP"/>
        </w:rPr>
      </w:pPr>
      <w:r w:rsidRPr="0024561A">
        <w:rPr>
          <w:rFonts w:ascii="Times New Roman" w:eastAsia="Times New Roman" w:hAnsi="Times New Roman" w:cs="Times New Roman"/>
          <w:b/>
          <w:bCs/>
          <w:color w:val="000000"/>
          <w:lang w:eastAsia="ja-JP"/>
        </w:rPr>
        <w:t>Early October:</w:t>
      </w:r>
      <w:r w:rsidRPr="0024561A">
        <w:rPr>
          <w:rFonts w:ascii="Times New Roman" w:eastAsia="Times New Roman" w:hAnsi="Times New Roman" w:cs="Times New Roman"/>
          <w:color w:val="000000"/>
          <w:lang w:eastAsia="ja-JP"/>
        </w:rPr>
        <w:t xml:space="preserve"> I will send you an assessment date. If necessary, we will work together to identify an alternate date.</w:t>
      </w:r>
    </w:p>
    <w:p w:rsidR="00820B67" w:rsidRPr="0024561A" w:rsidP="003E78A3" w14:paraId="3DB7FEC3" w14:textId="77777777">
      <w:pPr>
        <w:widowControl/>
        <w:numPr>
          <w:ilvl w:val="0"/>
          <w:numId w:val="46"/>
        </w:numPr>
        <w:spacing w:after="0" w:line="278" w:lineRule="auto"/>
        <w:contextualSpacing/>
        <w:rPr>
          <w:rFonts w:ascii="Times New Roman" w:eastAsia="Times New Roman" w:hAnsi="Times New Roman" w:cs="Times New Roman"/>
          <w:color w:val="FF0000"/>
          <w:lang w:eastAsia="ja-JP"/>
        </w:rPr>
      </w:pPr>
      <w:r w:rsidRPr="0024561A">
        <w:rPr>
          <w:rFonts w:ascii="Times New Roman" w:eastAsia="Times New Roman" w:hAnsi="Times New Roman" w:cs="Times New Roman"/>
          <w:b/>
          <w:bCs/>
          <w:color w:val="FF0000"/>
          <w:lang w:eastAsia="ja-JP"/>
        </w:rPr>
        <w:t>October 6–November 21:</w:t>
      </w:r>
      <w:r w:rsidRPr="0024561A">
        <w:rPr>
          <w:rFonts w:ascii="Times New Roman" w:eastAsia="Times New Roman" w:hAnsi="Times New Roman" w:cs="Times New Roman"/>
          <w:color w:val="FF0000"/>
          <w:lang w:eastAsia="ja-JP"/>
        </w:rPr>
        <w:t xml:space="preserve"> Prepare a list of all </w:t>
      </w:r>
      <w:r w:rsidRPr="0024561A">
        <w:rPr>
          <w:rFonts w:ascii="Times New Roman" w:eastAsia="Times New Roman" w:hAnsi="Times New Roman" w:cs="Times New Roman"/>
          <w:color w:val="FF0000"/>
          <w:lang w:eastAsia="ja-JP"/>
        </w:rPr>
        <w:t>grade</w:t>
      </w:r>
      <w:r w:rsidRPr="0024561A">
        <w:rPr>
          <w:rFonts w:ascii="Times New Roman" w:eastAsia="Times New Roman" w:hAnsi="Times New Roman" w:cs="Times New Roman"/>
          <w:color w:val="FF0000"/>
          <w:lang w:eastAsia="ja-JP"/>
        </w:rPr>
        <w:t xml:space="preserve"> </w:t>
      </w:r>
      <w:r w:rsidRPr="0024561A">
        <w:rPr>
          <w:rFonts w:ascii="Times New Roman" w:eastAsia="Times New Roman" w:hAnsi="Times New Roman" w:cs="Times New Roman"/>
          <w:color w:val="FF0000"/>
          <w:highlight w:val="yellow"/>
          <w:lang w:eastAsia="ja-JP"/>
        </w:rPr>
        <w:t xml:space="preserve">[4 </w:t>
      </w:r>
      <w:r w:rsidRPr="0024561A">
        <w:rPr>
          <w:rFonts w:ascii="Times New Roman" w:eastAsia="Times New Roman" w:hAnsi="Times New Roman" w:cs="Times New Roman"/>
          <w:b/>
          <w:bCs/>
          <w:color w:val="FF0000"/>
          <w:highlight w:val="yellow"/>
          <w:lang w:eastAsia="ja-JP"/>
        </w:rPr>
        <w:t>or</w:t>
      </w:r>
      <w:r w:rsidRPr="0024561A">
        <w:rPr>
          <w:rFonts w:ascii="Times New Roman" w:eastAsia="Times New Roman" w:hAnsi="Times New Roman" w:cs="Times New Roman"/>
          <w:color w:val="FF0000"/>
          <w:highlight w:val="yellow"/>
          <w:lang w:eastAsia="ja-JP"/>
        </w:rPr>
        <w:t xml:space="preserve"> 8 </w:t>
      </w:r>
      <w:r w:rsidRPr="0024561A">
        <w:rPr>
          <w:rFonts w:ascii="Times New Roman" w:eastAsia="Times New Roman" w:hAnsi="Times New Roman" w:cs="Times New Roman"/>
          <w:b/>
          <w:bCs/>
          <w:color w:val="FF0000"/>
          <w:highlight w:val="yellow"/>
          <w:lang w:eastAsia="ja-JP"/>
        </w:rPr>
        <w:t>or</w:t>
      </w:r>
      <w:r w:rsidRPr="0024561A">
        <w:rPr>
          <w:rFonts w:ascii="Times New Roman" w:eastAsia="Times New Roman" w:hAnsi="Times New Roman" w:cs="Times New Roman"/>
          <w:color w:val="FF0000"/>
          <w:highlight w:val="yellow"/>
          <w:lang w:eastAsia="ja-JP"/>
        </w:rPr>
        <w:t xml:space="preserve"> 12]</w:t>
      </w:r>
      <w:r w:rsidRPr="0024561A">
        <w:rPr>
          <w:rFonts w:ascii="Times New Roman" w:eastAsia="Times New Roman" w:hAnsi="Times New Roman" w:cs="Times New Roman"/>
          <w:color w:val="FF0000"/>
          <w:lang w:eastAsia="ja-JP"/>
        </w:rPr>
        <w:t xml:space="preserve"> students and submit the list electronically by [date]. Please see the enclosed instructions.</w:t>
      </w:r>
    </w:p>
    <w:p w:rsidR="00820B67" w:rsidRPr="0024561A" w:rsidP="003E78A3" w14:paraId="56B54C51" w14:textId="77777777">
      <w:pPr>
        <w:widowControl/>
        <w:numPr>
          <w:ilvl w:val="0"/>
          <w:numId w:val="45"/>
        </w:numPr>
        <w:spacing w:after="0" w:line="278" w:lineRule="auto"/>
        <w:contextualSpacing/>
        <w:rPr>
          <w:rFonts w:ascii="Times New Roman" w:eastAsia="Times New Roman" w:hAnsi="Times New Roman" w:cs="Times New Roman"/>
          <w:color w:val="000000"/>
          <w:lang w:eastAsia="ja-JP"/>
        </w:rPr>
      </w:pPr>
      <w:r w:rsidRPr="0024561A">
        <w:rPr>
          <w:rFonts w:ascii="Times New Roman" w:eastAsia="Times New Roman" w:hAnsi="Times New Roman" w:cs="Times New Roman"/>
          <w:b/>
          <w:bCs/>
          <w:color w:val="000000"/>
          <w:lang w:eastAsia="ja-JP"/>
        </w:rPr>
        <w:t xml:space="preserve">Early December: </w:t>
      </w:r>
      <w:r w:rsidRPr="0024561A">
        <w:rPr>
          <w:rFonts w:ascii="Times New Roman" w:eastAsia="Times New Roman" w:hAnsi="Times New Roman" w:cs="Times New Roman"/>
          <w:color w:val="000000"/>
          <w:lang w:eastAsia="ja-JP"/>
        </w:rPr>
        <w:t xml:space="preserve">An assigned NAEP representative responsible for administering the assessment will contact you to introduce themselves and coordinate the scheduling of an Assessment Planning Meeting. The NAEP representative can review how to complete the NAEP planning tasks outlined below upon request. </w:t>
      </w:r>
    </w:p>
    <w:p w:rsidR="00820B67" w:rsidRPr="0024561A" w:rsidP="003E78A3" w14:paraId="043D923A"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Review the student sample and identify students who cannot take the assessment. Provide or update any demographic information that is missing or inaccurate.</w:t>
      </w:r>
    </w:p>
    <w:p w:rsidR="00820B67" w:rsidRPr="0024561A" w:rsidP="003E78A3" w14:paraId="491F6388" w14:textId="77777777">
      <w:pPr>
        <w:widowControl/>
        <w:numPr>
          <w:ilvl w:val="1"/>
          <w:numId w:val="41"/>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Provide information about students with disabilities (SD) and English learners (EL) so NAEP representatives can plan appropriate testing accommodations. If needed, invite your school’s SD/EL specialists to register for the AMS to assist with this task. Please note that school staff may need to assist with certain </w:t>
      </w:r>
      <w:r w:rsidRPr="0024561A">
        <w:rPr>
          <w:rFonts w:ascii="Times New Roman" w:eastAsia="Times New Roman" w:hAnsi="Times New Roman" w:cs="Times New Roman"/>
          <w:lang w:eastAsia="ja-JP"/>
        </w:rPr>
        <w:t>accommodations</w:t>
      </w:r>
      <w:r w:rsidRPr="0024561A">
        <w:rPr>
          <w:rFonts w:ascii="Times New Roman" w:eastAsia="Times New Roman" w:hAnsi="Times New Roman" w:cs="Times New Roman"/>
          <w:lang w:eastAsia="ja-JP"/>
        </w:rPr>
        <w:t xml:space="preserve"> (e.g., </w:t>
      </w:r>
      <w:r w:rsidRPr="0024561A">
        <w:rPr>
          <w:rFonts w:ascii="Times New Roman" w:eastAsia="Times New Roman" w:hAnsi="Times New Roman" w:cs="Times New Roman"/>
          <w:lang w:eastAsia="ja-JP"/>
        </w:rPr>
        <w:t>cueing</w:t>
      </w:r>
      <w:r w:rsidRPr="0024561A">
        <w:rPr>
          <w:rFonts w:ascii="Times New Roman" w:eastAsia="Times New Roman" w:hAnsi="Times New Roman" w:cs="Times New Roman"/>
          <w:lang w:eastAsia="ja-JP"/>
        </w:rPr>
        <w:t xml:space="preserve"> to stay on task, scribing). </w:t>
      </w:r>
    </w:p>
    <w:p w:rsidR="00820B67" w:rsidRPr="0024561A" w:rsidP="003E78A3" w14:paraId="543A358B"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Notify parents/guardians that their children were selected for the assessment. A sample parent/guardian notification letter </w:t>
      </w:r>
      <w:r w:rsidRPr="0024561A">
        <w:rPr>
          <w:rFonts w:ascii="Times New Roman" w:eastAsia="Times New Roman" w:hAnsi="Times New Roman" w:cs="Times New Roman"/>
          <w:color w:val="FF0000"/>
          <w:lang w:eastAsia="ja-JP"/>
        </w:rPr>
        <w:t xml:space="preserve">is enclosed and </w:t>
      </w:r>
      <w:r w:rsidRPr="0024561A">
        <w:rPr>
          <w:rFonts w:ascii="Times New Roman" w:eastAsia="Times New Roman" w:hAnsi="Times New Roman" w:cs="Times New Roman"/>
          <w:lang w:eastAsia="ja-JP"/>
        </w:rPr>
        <w:t xml:space="preserve">will be available on the AMS for you to download and print. </w:t>
      </w:r>
    </w:p>
    <w:p w:rsidR="00820B67" w:rsidRPr="0024561A" w:rsidP="003E78A3" w14:paraId="5824E6DE"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color w:val="FF0000"/>
          <w:lang w:eastAsia="ja-JP"/>
        </w:rPr>
        <w:t xml:space="preserve">{Do not include the first sentence of this bullet for grade 12 schools} Identify and provide email addresses for the </w:t>
      </w:r>
      <w:r w:rsidRPr="0024561A">
        <w:rPr>
          <w:rFonts w:ascii="Times New Roman" w:eastAsia="Times New Roman" w:hAnsi="Times New Roman" w:cs="Times New Roman"/>
          <w:color w:val="FF0000"/>
          <w:highlight w:val="yellow"/>
          <w:lang w:eastAsia="ja-JP"/>
        </w:rPr>
        <w:t>[subjects]</w:t>
      </w:r>
      <w:r w:rsidRPr="0024561A">
        <w:rPr>
          <w:rFonts w:ascii="Times New Roman" w:eastAsia="Times New Roman" w:hAnsi="Times New Roman" w:cs="Times New Roman"/>
          <w:color w:val="FF0000"/>
          <w:lang w:eastAsia="ja-JP"/>
        </w:rPr>
        <w:t xml:space="preserve"> teachers of sampled students so they can access and complete the teacher questionnaire. </w:t>
      </w:r>
      <w:r w:rsidRPr="0024561A">
        <w:rPr>
          <w:rFonts w:ascii="Times New Roman" w:eastAsia="Times New Roman" w:hAnsi="Times New Roman" w:cs="Times New Roman"/>
          <w:lang w:eastAsia="ja-JP"/>
        </w:rPr>
        <w:t xml:space="preserve">Manage the completion of questionnaires by school staff.   </w:t>
      </w:r>
    </w:p>
    <w:p w:rsidR="00820B67" w:rsidRPr="0024561A" w:rsidP="003E78A3" w14:paraId="1AB9B688"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Schedule the assessment sessions and reserve space at your school. </w:t>
      </w:r>
    </w:p>
    <w:p w:rsidR="00820B67" w:rsidRPr="0024561A" w:rsidP="003E78A3" w14:paraId="619C37C0" w14:textId="77777777">
      <w:pPr>
        <w:widowControl/>
        <w:numPr>
          <w:ilvl w:val="2"/>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Students may be assessed in two sequential sessions </w:t>
      </w:r>
      <w:r w:rsidRPr="0024561A">
        <w:rPr>
          <w:rFonts w:ascii="Times New Roman" w:eastAsia="Times New Roman" w:hAnsi="Times New Roman" w:cs="Times New Roman"/>
          <w:lang w:eastAsia="ja-JP"/>
        </w:rPr>
        <w:t>of</w:t>
      </w:r>
      <w:r w:rsidRPr="0024561A">
        <w:rPr>
          <w:rFonts w:ascii="Times New Roman" w:eastAsia="Times New Roman" w:hAnsi="Times New Roman" w:cs="Times New Roman"/>
          <w:lang w:eastAsia="ja-JP"/>
        </w:rPr>
        <w:t xml:space="preserve"> up to 25 </w:t>
      </w:r>
      <w:r w:rsidRPr="0024561A">
        <w:rPr>
          <w:rFonts w:ascii="Times New Roman" w:eastAsia="Times New Roman" w:hAnsi="Times New Roman" w:cs="Times New Roman"/>
          <w:lang w:eastAsia="ja-JP"/>
        </w:rPr>
        <w:t>students</w:t>
      </w:r>
      <w:r w:rsidRPr="0024561A">
        <w:rPr>
          <w:rFonts w:ascii="Times New Roman" w:eastAsia="Times New Roman" w:hAnsi="Times New Roman" w:cs="Times New Roman"/>
          <w:lang w:eastAsia="ja-JP"/>
        </w:rPr>
        <w:t xml:space="preserve"> each or all students at one time in one or two locations. If you select to assess all students at the same time in one or two locations, school staff presence is required at each location to help support classroom management.</w:t>
      </w:r>
    </w:p>
    <w:p w:rsidR="00820B67" w:rsidRPr="0024561A" w:rsidP="003E78A3" w14:paraId="4113B15E"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Provide technical logistics to ensure school devices are ready for the assessment day. You can invite a technology coordinator to register for the AMS to assist with these tasks. </w:t>
      </w:r>
    </w:p>
    <w:p w:rsidR="00820B67" w:rsidRPr="0024561A" w:rsidP="003E78A3" w14:paraId="2B883D37" w14:textId="77777777">
      <w:pPr>
        <w:widowControl/>
        <w:numPr>
          <w:ilvl w:val="2"/>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Review responses to the School Technology Survey that was completed on behalf of your school over the summer, </w:t>
      </w:r>
    </w:p>
    <w:p w:rsidR="00820B67" w:rsidRPr="0024561A" w:rsidP="003E78A3" w14:paraId="24A12732" w14:textId="77777777">
      <w:pPr>
        <w:widowControl/>
        <w:numPr>
          <w:ilvl w:val="2"/>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run safelist and bandwidth checks, </w:t>
      </w:r>
    </w:p>
    <w:p w:rsidR="00820B67" w:rsidRPr="0024561A" w:rsidP="003E78A3" w14:paraId="55697630" w14:textId="77777777">
      <w:pPr>
        <w:widowControl/>
        <w:numPr>
          <w:ilvl w:val="2"/>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complete device verification checks on all devices to be used on assessment day after the NAEP Assessment Application has been added to school devices by the identified application installer, and </w:t>
      </w:r>
    </w:p>
    <w:p w:rsidR="00820B67" w:rsidRPr="0024561A" w:rsidP="003E78A3" w14:paraId="49E80526" w14:textId="77777777">
      <w:pPr>
        <w:widowControl/>
        <w:numPr>
          <w:ilvl w:val="2"/>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identify a school or district staff member who can be available on assessment day to resolve any technical issues that may arise with launching the NAEP assessment on school devices. </w:t>
      </w:r>
    </w:p>
    <w:p w:rsidR="00820B67" w:rsidRPr="0024561A" w:rsidP="003E78A3" w14:paraId="651A6A5B" w14:textId="77777777">
      <w:pPr>
        <w:widowControl/>
        <w:numPr>
          <w:ilvl w:val="1"/>
          <w:numId w:val="45"/>
        </w:numPr>
        <w:spacing w:after="0" w:line="278" w:lineRule="auto"/>
        <w:contextualSpacing/>
        <w:rPr>
          <w:rFonts w:ascii="Times New Roman" w:eastAsia="Times New Roman" w:hAnsi="Times New Roman" w:cs="Times New Roman"/>
          <w:color w:val="FF0000"/>
          <w:lang w:eastAsia="ja-JP"/>
        </w:rPr>
      </w:pPr>
      <w:r w:rsidRPr="0024561A">
        <w:rPr>
          <w:rFonts w:ascii="Times New Roman" w:eastAsia="Times New Roman" w:hAnsi="Times New Roman" w:cs="Times New Roman"/>
          <w:color w:val="FF0000"/>
          <w:lang w:eastAsia="ja-JP"/>
        </w:rPr>
        <w:t>Update the student list by adding any new students who have enrolled since the fall. NAEP will draw a random sample from this group to ensure that all students have an opportunity to be selected for NAEP.</w:t>
      </w:r>
    </w:p>
    <w:p w:rsidR="00820B67" w:rsidRPr="0024561A" w:rsidP="003E78A3" w14:paraId="416EFFF2"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Participate in the Assessment Planning Meeting with your assigned NAEP representative. During this virtual meeting, school coordinators will be asked to review and confirm assessment details and information </w:t>
      </w:r>
      <w:r w:rsidRPr="0024561A">
        <w:rPr>
          <w:rFonts w:ascii="Times New Roman" w:eastAsia="Times New Roman" w:hAnsi="Times New Roman" w:cs="Times New Roman"/>
          <w:lang w:eastAsia="ja-JP"/>
        </w:rPr>
        <w:t>entered into</w:t>
      </w:r>
      <w:r w:rsidRPr="0024561A">
        <w:rPr>
          <w:rFonts w:ascii="Times New Roman" w:eastAsia="Times New Roman" w:hAnsi="Times New Roman" w:cs="Times New Roman"/>
          <w:lang w:eastAsia="ja-JP"/>
        </w:rPr>
        <w:t xml:space="preserve"> the AMS. </w:t>
      </w:r>
    </w:p>
    <w:p w:rsidR="00820B67" w:rsidRPr="0024561A" w:rsidP="003E78A3" w14:paraId="5A5DCD6A" w14:textId="77777777">
      <w:pPr>
        <w:widowControl/>
        <w:numPr>
          <w:ilvl w:val="0"/>
          <w:numId w:val="45"/>
        </w:numPr>
        <w:spacing w:after="0" w:line="278" w:lineRule="auto"/>
        <w:contextualSpacing/>
        <w:rPr>
          <w:rFonts w:ascii="Times New Roman" w:eastAsia="Times New Roman" w:hAnsi="Times New Roman" w:cs="Times New Roman"/>
          <w:color w:val="000000"/>
          <w:lang w:eastAsia="ja-JP"/>
        </w:rPr>
      </w:pPr>
      <w:r w:rsidRPr="0024561A">
        <w:rPr>
          <w:rFonts w:ascii="Times New Roman" w:eastAsia="Times New Roman" w:hAnsi="Times New Roman" w:cs="Times New Roman"/>
          <w:b/>
          <w:bCs/>
          <w:color w:val="000000"/>
          <w:lang w:eastAsia="ja-JP"/>
        </w:rPr>
        <w:t>One week before the assessment:</w:t>
      </w:r>
      <w:r w:rsidRPr="0024561A">
        <w:rPr>
          <w:rFonts w:ascii="Times New Roman" w:eastAsia="Times New Roman" w:hAnsi="Times New Roman" w:cs="Times New Roman"/>
          <w:color w:val="000000"/>
          <w:lang w:eastAsia="ja-JP"/>
        </w:rPr>
        <w:t xml:space="preserve"> Print student appointment cards and notify teachers in advance so they will know when to release students.</w:t>
      </w:r>
    </w:p>
    <w:p w:rsidR="00820B67" w:rsidRPr="0024561A" w:rsidP="003E78A3" w14:paraId="5B9E47ED" w14:textId="77777777">
      <w:pPr>
        <w:widowControl/>
        <w:numPr>
          <w:ilvl w:val="0"/>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b/>
          <w:bCs/>
          <w:color w:val="000000"/>
          <w:lang w:eastAsia="ja-JP"/>
        </w:rPr>
        <w:t xml:space="preserve">During the assessment: </w:t>
      </w:r>
    </w:p>
    <w:p w:rsidR="00820B67" w:rsidRPr="0024561A" w:rsidP="003E78A3" w14:paraId="623A48EE"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A school or district staff member will need to be available on assessment day at the beginning of the testing session to resolve any technical issues that may arise with launching the NAEP assessment on school devices. </w:t>
      </w:r>
    </w:p>
    <w:p w:rsidR="00820B67" w:rsidRPr="0024561A" w:rsidP="003E78A3" w14:paraId="710CB9A2" w14:textId="77777777">
      <w:pPr>
        <w:widowControl/>
        <w:numPr>
          <w:ilvl w:val="1"/>
          <w:numId w:val="45"/>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A school staff member’s presence throughout the assessment can have a positive impact on students’ motivation and performance. If assessing all students at the same time in one or two locations, the presence of a school staff member is required at each location to help support classroom management. </w:t>
      </w:r>
    </w:p>
    <w:p w:rsidR="00820B67" w:rsidRPr="0024561A" w:rsidP="003E78A3" w14:paraId="103A80A1" w14:textId="77777777">
      <w:pPr>
        <w:widowControl/>
        <w:numPr>
          <w:ilvl w:val="0"/>
          <w:numId w:val="45"/>
        </w:numPr>
        <w:spacing w:after="0" w:line="278" w:lineRule="auto"/>
        <w:contextualSpacing/>
        <w:rPr>
          <w:rFonts w:ascii="Times New Roman" w:eastAsia="Times New Roman" w:hAnsi="Times New Roman" w:cs="Times New Roman"/>
          <w:color w:val="000000"/>
          <w:lang w:eastAsia="ja-JP"/>
        </w:rPr>
      </w:pPr>
      <w:r w:rsidRPr="0024561A">
        <w:rPr>
          <w:rFonts w:ascii="Times New Roman" w:eastAsia="Times New Roman" w:hAnsi="Times New Roman" w:cs="Times New Roman"/>
          <w:b/>
          <w:bCs/>
          <w:color w:val="000000"/>
          <w:lang w:eastAsia="ja-JP"/>
        </w:rPr>
        <w:t>After the assessment:</w:t>
      </w:r>
      <w:r w:rsidRPr="0024561A">
        <w:rPr>
          <w:rFonts w:ascii="Times New Roman" w:eastAsia="Times New Roman" w:hAnsi="Times New Roman" w:cs="Times New Roman"/>
          <w:color w:val="000000"/>
          <w:lang w:eastAsia="ja-JP"/>
        </w:rPr>
        <w:t xml:space="preserve"> Destroy any hardcopy documents containing student names according to school protocol. Complete a short email survey on your experience with NAEP.</w:t>
      </w:r>
    </w:p>
    <w:p w:rsidR="00820B67" w:rsidRPr="0024561A" w:rsidP="00820B67" w14:paraId="2F654EDF" w14:textId="77777777">
      <w:pPr>
        <w:widowControl/>
        <w:spacing w:after="0" w:line="278" w:lineRule="auto"/>
        <w:rPr>
          <w:rFonts w:ascii="Times New Roman" w:eastAsia="Times New Roman" w:hAnsi="Times New Roman" w:cs="Times New Roman"/>
          <w:lang w:eastAsia="ja-JP"/>
        </w:rPr>
      </w:pPr>
    </w:p>
    <w:p w:rsidR="00820B67" w:rsidRPr="0024561A" w:rsidP="00820B67" w14:paraId="5C8F8532" w14:textId="77777777">
      <w:pPr>
        <w:widowControl/>
        <w:spacing w:after="0" w:line="240" w:lineRule="auto"/>
        <w:rPr>
          <w:rFonts w:ascii="Times New Roman" w:eastAsia="Times New Roman" w:hAnsi="Times New Roman" w:cs="Times New Roman"/>
          <w:b/>
          <w:bCs/>
          <w:lang w:eastAsia="ja-JP"/>
        </w:rPr>
      </w:pPr>
      <w:r w:rsidRPr="0024561A">
        <w:rPr>
          <w:rFonts w:ascii="Times New Roman" w:eastAsia="Times New Roman" w:hAnsi="Times New Roman" w:cs="Times New Roman"/>
          <w:b/>
          <w:bCs/>
          <w:lang w:eastAsia="ja-JP"/>
        </w:rPr>
        <w:t xml:space="preserve">What do I need to know? </w:t>
      </w:r>
    </w:p>
    <w:p w:rsidR="00820B67" w:rsidRPr="0024561A" w:rsidP="00820B67" w14:paraId="08F5B43F" w14:textId="77777777">
      <w:pPr>
        <w:widowControl/>
        <w:spacing w:after="0" w:line="240" w:lineRule="auto"/>
        <w:rPr>
          <w:rFonts w:ascii="Times New Roman" w:eastAsia="Times New Roman" w:hAnsi="Times New Roman" w:cs="Times New Roman"/>
          <w:b/>
          <w:bCs/>
          <w:lang w:eastAsia="ja-JP"/>
        </w:rPr>
      </w:pPr>
      <w:r w:rsidRPr="0024561A">
        <w:rPr>
          <w:rFonts w:ascii="Times New Roman" w:eastAsia="Times New Roman" w:hAnsi="Times New Roman" w:cs="Times New Roman"/>
          <w:b/>
          <w:bCs/>
          <w:lang w:eastAsia="ja-JP"/>
        </w:rPr>
        <w:t xml:space="preserve"> </w:t>
      </w:r>
    </w:p>
    <w:p w:rsidR="00820B67" w:rsidRPr="0024561A" w:rsidP="003E78A3" w14:paraId="551089A3" w14:textId="77777777">
      <w:pPr>
        <w:widowControl/>
        <w:numPr>
          <w:ilvl w:val="0"/>
          <w:numId w:val="42"/>
        </w:numPr>
        <w:spacing w:after="0" w:line="278" w:lineRule="auto"/>
        <w:contextualSpacing/>
        <w:rPr>
          <w:rFonts w:ascii="Aptos" w:eastAsia="Times New Roman" w:hAnsi="Aptos" w:cs="Times New Roman"/>
          <w:sz w:val="24"/>
          <w:szCs w:val="24"/>
          <w:lang w:eastAsia="ja-JP"/>
        </w:rPr>
      </w:pPr>
      <w:r w:rsidRPr="0024561A">
        <w:rPr>
          <w:rFonts w:ascii="Times New Roman" w:eastAsia="Times New Roman" w:hAnsi="Times New Roman" w:cs="Times New Roman"/>
          <w:lang w:eastAsia="ja-JP"/>
        </w:rPr>
        <w:t xml:space="preserve">Students will complete the assessment on school devices.  </w:t>
      </w:r>
      <w:r w:rsidRPr="0024561A">
        <w:rPr>
          <w:rFonts w:ascii="Aptos" w:eastAsia="Times New Roman" w:hAnsi="Aptos" w:cs="Times New Roman"/>
          <w:sz w:val="24"/>
          <w:szCs w:val="24"/>
          <w:lang w:eastAsia="ja-JP"/>
        </w:rPr>
        <w:t xml:space="preserve"> </w:t>
      </w:r>
    </w:p>
    <w:p w:rsidR="00820B67" w:rsidRPr="0024561A" w:rsidP="003E78A3" w14:paraId="767D0741" w14:textId="77777777">
      <w:pPr>
        <w:widowControl/>
        <w:numPr>
          <w:ilvl w:val="0"/>
          <w:numId w:val="42"/>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NAEP representatives will provide significant support to your school and administer the assessment.</w:t>
      </w:r>
    </w:p>
    <w:p w:rsidR="00820B67" w:rsidRPr="0024561A" w:rsidP="003E78A3" w14:paraId="358C4F09" w14:textId="77777777">
      <w:pPr>
        <w:widowControl/>
        <w:numPr>
          <w:ilvl w:val="0"/>
          <w:numId w:val="42"/>
        </w:numPr>
        <w:spacing w:after="0" w:line="278" w:lineRule="auto"/>
        <w:contextualSpacing/>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Students will respond to questions in </w:t>
      </w:r>
      <w:r w:rsidRPr="0024561A">
        <w:rPr>
          <w:rFonts w:ascii="Times New Roman" w:eastAsia="Times New Roman" w:hAnsi="Times New Roman" w:cs="Times New Roman"/>
          <w:highlight w:val="yellow"/>
          <w:lang w:eastAsia="ja-JP"/>
        </w:rPr>
        <w:t>[subjects]</w:t>
      </w:r>
      <w:r w:rsidRPr="0024561A">
        <w:rPr>
          <w:rFonts w:ascii="Times New Roman" w:eastAsia="Times New Roman" w:hAnsi="Times New Roman" w:cs="Times New Roman"/>
          <w:lang w:eastAsia="ja-JP"/>
        </w:rPr>
        <w:t xml:space="preserve"> and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820B67" w:rsidRPr="0024561A" w:rsidP="00820B67" w14:paraId="62C0E103" w14:textId="77777777">
      <w:pPr>
        <w:widowControl/>
        <w:spacing w:after="0" w:line="278" w:lineRule="auto"/>
        <w:rPr>
          <w:rFonts w:ascii="Times New Roman" w:eastAsia="Times New Roman" w:hAnsi="Times New Roman" w:cs="Times New Roman"/>
          <w:lang w:eastAsia="ja-JP"/>
        </w:rPr>
      </w:pPr>
    </w:p>
    <w:p w:rsidR="00820B67" w:rsidRPr="0024561A" w:rsidP="00820B67" w14:paraId="1C851AA4" w14:textId="77777777">
      <w:pPr>
        <w:widowControl/>
        <w:spacing w:after="0" w:line="278" w:lineRule="auto"/>
        <w:rPr>
          <w:rFonts w:ascii="Times New Roman" w:eastAsia="Times New Roman" w:hAnsi="Times New Roman" w:cs="Times New Roman"/>
          <w:color w:val="000000"/>
          <w:lang w:eastAsia="ja-JP"/>
        </w:rPr>
      </w:pPr>
      <w:r w:rsidRPr="0024561A">
        <w:rPr>
          <w:rFonts w:ascii="Times New Roman" w:eastAsia="Times New Roman" w:hAnsi="Times New Roman" w:cs="Times New Roman"/>
          <w:color w:val="000000"/>
          <w:lang w:eastAsia="ja-JP"/>
        </w:rPr>
        <w:t xml:space="preserve">Additional information about NAEP can be found at </w:t>
      </w:r>
      <w:hyperlink r:id="rId13" w:history="1">
        <w:r w:rsidRPr="0024561A">
          <w:rPr>
            <w:rFonts w:ascii="Times New Roman" w:eastAsia="Times New Roman" w:hAnsi="Times New Roman" w:cs="Times New Roman"/>
            <w:color w:val="467886"/>
            <w:u w:val="single"/>
            <w:lang w:eastAsia="ja-JP"/>
          </w:rPr>
          <w:t>http://nces.ed.gov/nationsreportcard</w:t>
        </w:r>
      </w:hyperlink>
      <w:r w:rsidRPr="0024561A">
        <w:rPr>
          <w:rFonts w:ascii="Times New Roman" w:eastAsia="Times New Roman" w:hAnsi="Times New Roman" w:cs="Times New Roman"/>
          <w:color w:val="000000"/>
          <w:lang w:eastAsia="ja-JP"/>
        </w:rPr>
        <w:t xml:space="preserve">.  </w:t>
      </w:r>
    </w:p>
    <w:p w:rsidR="00820B67" w:rsidRPr="0024561A" w:rsidP="00820B67" w14:paraId="395BC44B" w14:textId="77777777">
      <w:pPr>
        <w:widowControl/>
        <w:spacing w:after="0" w:line="278" w:lineRule="auto"/>
        <w:rPr>
          <w:rFonts w:ascii="Times New Roman" w:eastAsia="Times New Roman" w:hAnsi="Times New Roman" w:cs="Times New Roman"/>
          <w:color w:val="000000"/>
          <w:sz w:val="20"/>
          <w:szCs w:val="20"/>
          <w:lang w:eastAsia="ja-JP"/>
        </w:rPr>
      </w:pPr>
    </w:p>
    <w:p w:rsidR="00820B67" w:rsidRPr="0024561A" w:rsidP="00820B67" w14:paraId="10864C5D" w14:textId="77777777">
      <w:pPr>
        <w:widowControl/>
        <w:spacing w:after="0" w:line="278" w:lineRule="auto"/>
        <w:rPr>
          <w:rFonts w:ascii="Times New Roman" w:eastAsia="Times New Roman" w:hAnsi="Times New Roman" w:cs="Times New Roman"/>
          <w:color w:val="000000"/>
          <w:lang w:eastAsia="ja-JP"/>
        </w:rPr>
      </w:pPr>
      <w:r w:rsidRPr="0024561A">
        <w:rPr>
          <w:rFonts w:ascii="Times New Roman" w:eastAsia="Times New Roman" w:hAnsi="Times New Roman" w:cs="Times New Roman"/>
          <w:color w:val="000000"/>
          <w:lang w:eastAsia="ja-JP"/>
        </w:rPr>
        <w:t xml:space="preserve">Thank you in advance for your cooperation and effort in helping to coordinate this important assessment. If you have any questions, please contact me </w:t>
      </w:r>
      <w:r w:rsidRPr="0024561A">
        <w:rPr>
          <w:rFonts w:ascii="Times New Roman" w:eastAsia="Times New Roman" w:hAnsi="Times New Roman" w:cs="Times New Roman"/>
          <w:color w:val="000000"/>
          <w:lang w:eastAsia="ja-JP"/>
        </w:rPr>
        <w:t xml:space="preserve">at </w:t>
      </w:r>
      <w:r w:rsidRPr="0024561A">
        <w:rPr>
          <w:rFonts w:ascii="Times New Roman" w:eastAsia="Times New Roman" w:hAnsi="Times New Roman" w:cs="Times New Roman"/>
          <w:color w:val="FF0000"/>
          <w:lang w:eastAsia="ja-JP"/>
        </w:rPr>
        <w:t>telephone</w:t>
      </w:r>
      <w:r w:rsidRPr="0024561A">
        <w:rPr>
          <w:rFonts w:ascii="Times New Roman" w:eastAsia="Times New Roman" w:hAnsi="Times New Roman" w:cs="Times New Roman"/>
          <w:color w:val="FF0000"/>
          <w:lang w:eastAsia="ja-JP"/>
        </w:rPr>
        <w:t xml:space="preserve"> number</w:t>
      </w:r>
      <w:r w:rsidRPr="0024561A">
        <w:rPr>
          <w:rFonts w:ascii="Times New Roman" w:eastAsia="Times New Roman" w:hAnsi="Times New Roman" w:cs="Times New Roman"/>
          <w:color w:val="000000"/>
          <w:lang w:eastAsia="ja-JP"/>
        </w:rPr>
        <w:t xml:space="preserve"> or </w:t>
      </w:r>
      <w:r w:rsidRPr="0024561A">
        <w:rPr>
          <w:rFonts w:ascii="Times New Roman" w:eastAsia="Times New Roman" w:hAnsi="Times New Roman" w:cs="Times New Roman"/>
          <w:color w:val="FF0000"/>
          <w:lang w:eastAsia="ja-JP"/>
        </w:rPr>
        <w:t>email address</w:t>
      </w:r>
      <w:r w:rsidRPr="0024561A">
        <w:rPr>
          <w:rFonts w:ascii="Times New Roman" w:eastAsia="Times New Roman" w:hAnsi="Times New Roman" w:cs="Times New Roman"/>
          <w:color w:val="000000"/>
          <w:lang w:eastAsia="ja-JP"/>
        </w:rPr>
        <w:t>.</w:t>
      </w:r>
    </w:p>
    <w:p w:rsidR="00820B67" w:rsidRPr="0024561A" w:rsidP="00820B67" w14:paraId="0B2C3A78" w14:textId="77777777">
      <w:pPr>
        <w:widowControl/>
        <w:spacing w:after="0" w:line="278" w:lineRule="auto"/>
        <w:rPr>
          <w:rFonts w:ascii="Times New Roman" w:eastAsia="Times New Roman" w:hAnsi="Times New Roman" w:cs="Times New Roman"/>
          <w:lang w:eastAsia="ja-JP"/>
        </w:rPr>
      </w:pPr>
    </w:p>
    <w:p w:rsidR="00820B67" w:rsidRPr="0024561A" w:rsidP="00820B67" w14:paraId="3ACBC74A" w14:textId="77777777">
      <w:pPr>
        <w:widowControl/>
        <w:spacing w:after="0" w:line="278" w:lineRule="auto"/>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Sincerely,</w:t>
      </w:r>
    </w:p>
    <w:p w:rsidR="00820B67" w:rsidRPr="0024561A" w:rsidP="00820B67" w14:paraId="36A9367A" w14:textId="77777777">
      <w:pPr>
        <w:widowControl/>
        <w:spacing w:after="0" w:line="278" w:lineRule="auto"/>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 </w:t>
      </w:r>
    </w:p>
    <w:p w:rsidR="00820B67" w:rsidRPr="0024561A" w:rsidP="00820B67" w14:paraId="149BC2EF" w14:textId="77777777">
      <w:pPr>
        <w:widowControl/>
        <w:spacing w:after="0" w:line="278" w:lineRule="auto"/>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NAEP State Coordinator</w:t>
      </w:r>
    </w:p>
    <w:p w:rsidR="00820B67" w:rsidRPr="0024561A" w:rsidP="00820B67" w14:paraId="369211C8" w14:textId="77777777">
      <w:pPr>
        <w:widowControl/>
        <w:spacing w:after="0" w:line="278" w:lineRule="auto"/>
        <w:rPr>
          <w:rFonts w:ascii="Times New Roman" w:eastAsia="Times New Roman" w:hAnsi="Times New Roman" w:cs="Times New Roman"/>
          <w:lang w:eastAsia="ja-JP"/>
        </w:rPr>
      </w:pPr>
      <w:r w:rsidRPr="0024561A">
        <w:rPr>
          <w:rFonts w:ascii="Times New Roman" w:eastAsia="Times New Roman" w:hAnsi="Times New Roman" w:cs="Times New Roman"/>
          <w:lang w:eastAsia="ja-JP"/>
        </w:rPr>
        <w:t xml:space="preserve"> </w:t>
      </w:r>
    </w:p>
    <w:p w:rsidR="00820B67" w:rsidRPr="0024561A" w:rsidP="00820B67" w14:paraId="1CC10006" w14:textId="77777777">
      <w:pPr>
        <w:widowControl/>
        <w:spacing w:after="0" w:line="278" w:lineRule="auto"/>
        <w:ind w:left="1440" w:hanging="1440"/>
        <w:rPr>
          <w:rFonts w:ascii="Times New Roman" w:eastAsia="Times New Roman" w:hAnsi="Times New Roman" w:cs="Times New Roman"/>
          <w:color w:val="FF0000"/>
          <w:lang w:eastAsia="ja-JP"/>
        </w:rPr>
      </w:pPr>
      <w:r w:rsidRPr="0024561A">
        <w:rPr>
          <w:rFonts w:ascii="Times New Roman" w:eastAsia="Times New Roman" w:hAnsi="Times New Roman" w:cs="Times New Roman"/>
          <w:color w:val="FF0000"/>
          <w:lang w:eastAsia="ja-JP"/>
        </w:rPr>
        <w:t>Enclosure/Attachment: NAEP folder, including the following:</w:t>
      </w:r>
    </w:p>
    <w:p w:rsidR="00820B67" w:rsidRPr="0024561A" w:rsidP="00820B67" w14:paraId="332A9BE8" w14:textId="77777777">
      <w:pPr>
        <w:widowControl/>
        <w:spacing w:after="0" w:line="278" w:lineRule="auto"/>
        <w:ind w:left="1440" w:firstLine="720"/>
        <w:rPr>
          <w:rFonts w:ascii="Times New Roman" w:eastAsia="Times New Roman" w:hAnsi="Times New Roman" w:cs="Times New Roman"/>
          <w:color w:val="FF0000"/>
          <w:lang w:eastAsia="ja-JP"/>
        </w:rPr>
      </w:pPr>
      <w:r w:rsidRPr="0024561A">
        <w:rPr>
          <w:rFonts w:ascii="Times New Roman" w:eastAsia="Times New Roman" w:hAnsi="Times New Roman" w:cs="Times New Roman"/>
          <w:i/>
          <w:iCs/>
          <w:color w:val="000000"/>
          <w:lang w:eastAsia="ja-JP"/>
        </w:rPr>
        <w:t>NAEP in Your School</w:t>
      </w:r>
      <w:r w:rsidRPr="0024561A">
        <w:rPr>
          <w:rFonts w:ascii="Aptos" w:eastAsia="Times New Roman" w:hAnsi="Aptos" w:cs="Times New Roman"/>
          <w:sz w:val="24"/>
          <w:szCs w:val="24"/>
          <w:lang w:eastAsia="ja-JP"/>
        </w:rPr>
        <w:br/>
      </w:r>
      <w:r w:rsidRPr="0024561A">
        <w:rPr>
          <w:rFonts w:ascii="Aptos" w:eastAsia="Times New Roman" w:hAnsi="Aptos" w:cs="Times New Roman"/>
          <w:sz w:val="24"/>
          <w:szCs w:val="24"/>
          <w:lang w:eastAsia="ja-JP"/>
        </w:rPr>
        <w:tab/>
      </w:r>
      <w:r w:rsidRPr="0024561A">
        <w:rPr>
          <w:rFonts w:ascii="Times New Roman" w:eastAsia="Times New Roman" w:hAnsi="Times New Roman" w:cs="Times New Roman"/>
          <w:color w:val="FF0000"/>
          <w:lang w:eastAsia="ja-JP"/>
        </w:rPr>
        <w:t>Student List Submission Instructions</w:t>
      </w:r>
    </w:p>
    <w:p w:rsidR="00820B67" w:rsidRPr="0024561A" w:rsidP="00820B67" w14:paraId="04ABCFD4" w14:textId="77777777">
      <w:pPr>
        <w:widowControl/>
        <w:spacing w:after="0" w:line="278" w:lineRule="auto"/>
        <w:ind w:left="1440"/>
        <w:rPr>
          <w:rFonts w:ascii="Times New Roman" w:eastAsia="Times New Roman" w:hAnsi="Times New Roman" w:cs="Times New Roman"/>
          <w:color w:val="FF0000"/>
          <w:lang w:eastAsia="ja-JP"/>
        </w:rPr>
      </w:pPr>
      <w:r w:rsidRPr="0024561A">
        <w:rPr>
          <w:rFonts w:ascii="Times New Roman" w:eastAsia="Times New Roman" w:hAnsi="Times New Roman" w:cs="Times New Roman"/>
          <w:color w:val="FF0000"/>
          <w:lang w:eastAsia="ja-JP"/>
        </w:rPr>
        <w:t xml:space="preserve">             Parent/Guardian Notification Letter</w:t>
      </w:r>
    </w:p>
    <w:p w:rsidR="00820B67" w:rsidRPr="0024561A" w:rsidP="00820B67" w14:paraId="4E50A280" w14:textId="77777777">
      <w:pPr>
        <w:widowControl/>
        <w:spacing w:after="0" w:line="278" w:lineRule="auto"/>
        <w:ind w:left="1440"/>
        <w:rPr>
          <w:rFonts w:ascii="Times New Roman" w:eastAsia="Times New Roman" w:hAnsi="Times New Roman" w:cs="Times New Roman"/>
          <w:color w:val="FF0000"/>
          <w:lang w:eastAsia="ja-JP"/>
        </w:rPr>
      </w:pPr>
    </w:p>
    <w:p w:rsidR="00820B67" w:rsidRPr="0024561A" w:rsidP="00820B67" w14:paraId="0676E1F8" w14:textId="77777777">
      <w:pPr>
        <w:widowControl/>
        <w:spacing w:after="0" w:line="278" w:lineRule="auto"/>
        <w:rPr>
          <w:rFonts w:ascii="Times New Roman" w:eastAsia="Times New Roman" w:hAnsi="Times New Roman" w:cs="Times New Roman"/>
          <w:lang w:eastAsia="ja-JP"/>
        </w:rPr>
      </w:pPr>
    </w:p>
    <w:p w:rsidR="00820B67" w14:paraId="18054E9C" w14:textId="6A9704FB">
      <w:pPr>
        <w:rPr>
          <w:rStyle w:val="Strong"/>
          <w:rFonts w:ascii="Times New Roman" w:hAnsi="Times New Roman" w:eastAsiaTheme="majorEastAsia" w:cs="Times New Roman"/>
          <w:color w:val="000000" w:themeColor="text1"/>
          <w:sz w:val="28"/>
          <w:szCs w:val="24"/>
        </w:rPr>
      </w:pPr>
      <w:r w:rsidRPr="00FE0D4E">
        <w:rPr>
          <w:rFonts w:ascii="Times New Roman" w:eastAsia="Times New Roman" w:hAnsi="Times New Roman" w:cs="Times New Roman"/>
          <w:i/>
          <w:iCs/>
          <w:lang w:eastAsia="ja-JP"/>
        </w:rPr>
        <w:t xml:space="preserve">The National Center for Education Statistics (NCES) conducts the National Assessment of Educational Progress to evaluate federally supported education programs. </w:t>
      </w:r>
      <w:r w:rsidRPr="00FE0D4E">
        <w:rPr>
          <w:rFonts w:ascii="Times New Roman" w:eastAsia="Times New Roman" w:hAnsi="Times New Roman" w:cs="Times New Roman"/>
          <w:i/>
          <w:iCs/>
          <w:lang w:eastAsia="ja-JP"/>
        </w:rPr>
        <w:t>All of</w:t>
      </w:r>
      <w:r w:rsidRPr="00FE0D4E">
        <w:rPr>
          <w:rFonts w:ascii="Times New Roman" w:eastAsia="Times New Roman" w:hAnsi="Times New Roman" w:cs="Times New Roman"/>
          <w:i/>
          <w:iCs/>
          <w:lang w:eastAsia="ja-JP"/>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lang w:eastAsia="ja-JP"/>
        </w:rPr>
        <w:t>or used</w:t>
      </w:r>
      <w:r w:rsidRPr="00FE0D4E">
        <w:rPr>
          <w:rFonts w:ascii="Times New Roman" w:eastAsia="Times New Roman" w:hAnsi="Times New Roman" w:cs="Times New Roman"/>
          <w:i/>
          <w:iCs/>
          <w:lang w:eastAsia="ja-JP"/>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Times New Roman" w:eastAsia="Times New Roman" w:hAnsi="Times New Roman" w:cs="Times New Roman"/>
          <w:i/>
          <w:iCs/>
          <w:lang w:eastAsia="ja-JP"/>
        </w:rPr>
        <w:t>both if</w:t>
      </w:r>
      <w:r w:rsidRPr="00FE0D4E">
        <w:rPr>
          <w:rFonts w:ascii="Times New Roman" w:eastAsia="Times New Roman" w:hAnsi="Times New Roman" w:cs="Times New Roman"/>
          <w:i/>
          <w:iCs/>
          <w:lang w:eastAsia="ja-JP"/>
        </w:rPr>
        <w:t xml:space="preserve"> he </w:t>
      </w:r>
      <w:r w:rsidRPr="00FE0D4E">
        <w:rPr>
          <w:rFonts w:ascii="Times New Roman" w:eastAsia="Times New Roman" w:hAnsi="Times New Roman" w:cs="Times New Roman"/>
          <w:i/>
          <w:iCs/>
          <w:lang w:eastAsia="ja-JP"/>
        </w:rPr>
        <w:t>or</w:t>
      </w:r>
      <w:r w:rsidRPr="00FE0D4E">
        <w:rPr>
          <w:rFonts w:ascii="Times New Roman" w:eastAsia="Times New Roman" w:hAnsi="Times New Roman" w:cs="Times New Roman"/>
          <w:i/>
          <w:iCs/>
          <w:lang w:eastAsia="ja-JP"/>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r>
        <w:rPr>
          <w:rStyle w:val="Strong"/>
          <w:rFonts w:cs="Times New Roman"/>
        </w:rPr>
        <w:br w:type="page"/>
      </w:r>
    </w:p>
    <w:p w:rsidR="00F02DC1" w:rsidRPr="00416E71" w:rsidP="00F02DC1" w14:paraId="7AFA6DE1" w14:textId="5671B8A9">
      <w:pPr>
        <w:pStyle w:val="Heading3"/>
        <w:rPr>
          <w:rStyle w:val="Strong"/>
          <w:rFonts w:cs="Times New Roman"/>
        </w:rPr>
      </w:pPr>
      <w:bookmarkStart w:id="54" w:name="_Toc203742171"/>
      <w:r w:rsidRPr="00416E71">
        <w:rPr>
          <w:rStyle w:val="Strong"/>
          <w:rFonts w:cs="Times New Roman"/>
        </w:rPr>
        <w:t>Appendix D-</w:t>
      </w:r>
      <w:r w:rsidR="001622A7">
        <w:rPr>
          <w:rStyle w:val="Strong"/>
          <w:rFonts w:cs="Times New Roman"/>
        </w:rPr>
        <w:t>19</w:t>
      </w:r>
      <w:r w:rsidRPr="00416E71">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Assessment Details Letter to School Coordinator </w:t>
      </w:r>
      <w:r>
        <w:rPr>
          <w:rStyle w:val="Strong"/>
          <w:rFonts w:cs="Times New Roman"/>
          <w:b w:val="0"/>
          <w:bCs w:val="0"/>
        </w:rPr>
        <w:t>School</w:t>
      </w:r>
      <w:r w:rsidRPr="00107AB0">
        <w:rPr>
          <w:rStyle w:val="Strong"/>
          <w:rFonts w:cs="Times New Roman"/>
          <w:b w:val="0"/>
          <w:bCs w:val="0"/>
        </w:rPr>
        <w:t xml:space="preserve"> Device Model</w:t>
      </w:r>
      <w:r>
        <w:rPr>
          <w:rStyle w:val="Strong"/>
          <w:rFonts w:cs="Times New Roman"/>
          <w:b w:val="0"/>
          <w:bCs w:val="0"/>
        </w:rPr>
        <w:t xml:space="preserve">, No STS Completed, Puerto </w:t>
      </w:r>
      <w:r w:rsidR="004032EE">
        <w:rPr>
          <w:rStyle w:val="Strong"/>
          <w:rFonts w:cs="Times New Roman"/>
          <w:b w:val="0"/>
          <w:bCs w:val="0"/>
        </w:rPr>
        <w:t>Rico</w:t>
      </w:r>
      <w:r>
        <w:rPr>
          <w:rStyle w:val="Strong"/>
          <w:rFonts w:cs="Times New Roman"/>
          <w:b w:val="0"/>
          <w:bCs w:val="0"/>
        </w:rPr>
        <w:t xml:space="preserve"> (NEW)</w:t>
      </w:r>
      <w:bookmarkEnd w:id="54"/>
    </w:p>
    <w:p w:rsidR="00F02DC1" w14:paraId="7ED09C7B"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9F6EC9" w:rsidRPr="009F6EC9" w:rsidP="009F6EC9" w14:paraId="040D7B22" w14:textId="77777777">
      <w:pPr>
        <w:widowControl/>
        <w:suppressAutoHyphens/>
        <w:spacing w:after="0" w:line="240" w:lineRule="auto"/>
        <w:jc w:val="center"/>
        <w:rPr>
          <w:rFonts w:ascii="Times New Roman" w:eastAsia="PMingLiU" w:hAnsi="Times New Roman" w:cs="Times New Roman"/>
          <w:b/>
          <w:bCs/>
          <w:sz w:val="24"/>
          <w:szCs w:val="24"/>
          <w:lang w:val="es-CO" w:eastAsia="ja-JP"/>
        </w:rPr>
      </w:pPr>
      <w:r w:rsidRPr="009F6EC9">
        <w:rPr>
          <w:rFonts w:ascii="Times New Roman" w:eastAsia="PMingLiU" w:hAnsi="Times New Roman" w:cs="Times New Roman"/>
          <w:b/>
          <w:bCs/>
          <w:sz w:val="24"/>
          <w:szCs w:val="24"/>
          <w:lang w:val="es-CO" w:eastAsia="ja-JP"/>
        </w:rPr>
        <w:t xml:space="preserve">Carta de notificación con detalles acerca de la evaluación NAEP de 2026 (Dispositivo de la escuela) </w:t>
      </w:r>
    </w:p>
    <w:p w:rsidR="009F6EC9" w:rsidRPr="009F6EC9" w:rsidP="009F6EC9" w14:paraId="14397EBA" w14:textId="77777777">
      <w:pPr>
        <w:widowControl/>
        <w:suppressAutoHyphens/>
        <w:spacing w:after="0" w:line="240" w:lineRule="auto"/>
        <w:jc w:val="center"/>
        <w:rPr>
          <w:rFonts w:ascii="Times New Roman" w:eastAsia="Times New Roman" w:hAnsi="Times New Roman" w:cs="Times New Roman"/>
          <w:b/>
          <w:bCs/>
          <w:lang w:val="es-CO" w:eastAsia="ja-JP"/>
        </w:rPr>
      </w:pPr>
      <w:r w:rsidRPr="009F6EC9">
        <w:rPr>
          <w:rFonts w:ascii="Times New Roman" w:eastAsia="Times New Roman" w:hAnsi="Times New Roman" w:cs="Times New Roman"/>
          <w:b/>
          <w:bCs/>
          <w:lang w:val="es-CO" w:eastAsia="ja-JP"/>
        </w:rPr>
        <w:t xml:space="preserve">DE PARTE </w:t>
      </w:r>
      <w:r w:rsidRPr="009F6EC9">
        <w:rPr>
          <w:rFonts w:ascii="Times New Roman" w:eastAsia="Times New Roman" w:hAnsi="Times New Roman" w:cs="Times New Roman"/>
          <w:b/>
          <w:bCs/>
          <w:lang w:val="es-CO" w:eastAsia="ja-JP"/>
        </w:rPr>
        <w:t>DEL(</w:t>
      </w:r>
      <w:r w:rsidRPr="009F6EC9">
        <w:rPr>
          <w:rFonts w:ascii="Times New Roman" w:eastAsia="Times New Roman" w:hAnsi="Times New Roman" w:cs="Times New Roman"/>
          <w:b/>
          <w:bCs/>
          <w:lang w:val="es-CO" w:eastAsia="ja-JP"/>
        </w:rPr>
        <w:t xml:space="preserve">DE LA) COORDINADOR(A) ESTATAL DE NAEP PARA EL(LA) COORDINADOR(A) ESCOLAR </w:t>
      </w:r>
      <w:r w:rsidRPr="009F6EC9">
        <w:rPr>
          <w:rFonts w:ascii="Times New Roman" w:eastAsia="PMingLiU" w:hAnsi="Times New Roman" w:cs="Times New Roman"/>
          <w:b/>
          <w:sz w:val="24"/>
          <w:szCs w:val="24"/>
          <w:lang w:val="es-CO" w:eastAsia="ja-JP"/>
        </w:rPr>
        <w:t>– PUERTO RICO</w:t>
      </w:r>
    </w:p>
    <w:p w:rsidR="009F6EC9" w:rsidRPr="009F6EC9" w:rsidP="009F6EC9" w14:paraId="7CBF61F6" w14:textId="77777777">
      <w:pPr>
        <w:widowControl/>
        <w:suppressAutoHyphens/>
        <w:spacing w:after="0" w:line="240" w:lineRule="auto"/>
        <w:jc w:val="center"/>
        <w:rPr>
          <w:rFonts w:ascii="Times New Roman" w:eastAsia="PMingLiU" w:hAnsi="Times New Roman" w:cs="Times New Roman"/>
          <w:b/>
          <w:bCs/>
          <w:sz w:val="24"/>
          <w:szCs w:val="24"/>
          <w:lang w:val="es-CO" w:eastAsia="ja-JP"/>
        </w:rPr>
      </w:pPr>
      <w:r w:rsidRPr="009F6EC9">
        <w:rPr>
          <w:rFonts w:ascii="Times New Roman" w:eastAsia="PMingLiU" w:hAnsi="Times New Roman" w:cs="Times New Roman"/>
          <w:b/>
          <w:bCs/>
          <w:sz w:val="24"/>
          <w:szCs w:val="24"/>
          <w:lang w:val="es-CO" w:eastAsia="ja-JP"/>
        </w:rPr>
        <w:t xml:space="preserve">Se debe personalizar el </w:t>
      </w:r>
      <w:r w:rsidRPr="009F6EC9">
        <w:rPr>
          <w:rFonts w:ascii="Times New Roman" w:eastAsia="PMingLiU" w:hAnsi="Times New Roman" w:cs="Times New Roman"/>
          <w:b/>
          <w:bCs/>
          <w:color w:val="FF0000"/>
          <w:sz w:val="24"/>
          <w:szCs w:val="24"/>
          <w:lang w:val="es-CO" w:eastAsia="ja-JP"/>
        </w:rPr>
        <w:t>texto en rojo</w:t>
      </w:r>
      <w:r w:rsidRPr="009F6EC9">
        <w:rPr>
          <w:rFonts w:ascii="Times New Roman" w:eastAsia="PMingLiU" w:hAnsi="Times New Roman" w:cs="Times New Roman"/>
          <w:b/>
          <w:bCs/>
          <w:sz w:val="24"/>
          <w:szCs w:val="24"/>
          <w:lang w:val="es-CO" w:eastAsia="ja-JP"/>
        </w:rPr>
        <w:t xml:space="preserve"> antes de combinar la correspondencia, </w:t>
      </w:r>
      <w:r w:rsidRPr="009F6EC9">
        <w:rPr>
          <w:rFonts w:ascii="Times New Roman" w:eastAsia="PMingLiU" w:hAnsi="Times New Roman" w:cs="Times New Roman"/>
          <w:b/>
          <w:bCs/>
          <w:sz w:val="24"/>
          <w:szCs w:val="24"/>
          <w:highlight w:val="yellow"/>
          <w:lang w:val="es-CO" w:eastAsia="ja-JP"/>
        </w:rPr>
        <w:t>el texto resaltado</w:t>
      </w:r>
      <w:r w:rsidRPr="009F6EC9">
        <w:rPr>
          <w:rFonts w:ascii="Times New Roman" w:eastAsia="PMingLiU" w:hAnsi="Times New Roman" w:cs="Times New Roman"/>
          <w:b/>
          <w:bCs/>
          <w:sz w:val="24"/>
          <w:szCs w:val="24"/>
          <w:lang w:val="es-CO" w:eastAsia="ja-JP"/>
        </w:rPr>
        <w:t xml:space="preserve"> representa los campos que se deben combinar.</w:t>
      </w:r>
    </w:p>
    <w:p w:rsidR="009F6EC9" w:rsidRPr="009F6EC9" w:rsidP="009F6EC9" w14:paraId="551E03A4" w14:textId="77777777">
      <w:pPr>
        <w:widowControl/>
        <w:suppressAutoHyphens/>
        <w:spacing w:after="0" w:line="240" w:lineRule="auto"/>
        <w:jc w:val="center"/>
        <w:rPr>
          <w:rFonts w:ascii="Times New Roman" w:eastAsia="Times New Roman" w:hAnsi="Times New Roman" w:cs="Times New Roman"/>
          <w:b/>
          <w:bCs/>
          <w:lang w:val="es-CO" w:eastAsia="ja-JP"/>
        </w:rPr>
      </w:pPr>
      <w:r w:rsidRPr="009F6EC9">
        <w:rPr>
          <w:rFonts w:ascii="Times New Roman" w:eastAsia="Times New Roman" w:hAnsi="Times New Roman" w:cs="Times New Roman"/>
          <w:b/>
          <w:bCs/>
          <w:lang w:val="es-CO" w:eastAsia="ja-JP"/>
        </w:rPr>
        <w:t xml:space="preserve"> </w:t>
      </w:r>
    </w:p>
    <w:p w:rsidR="009F6EC9" w:rsidRPr="009F6EC9" w:rsidP="009F6EC9" w14:paraId="7B7E8C5B" w14:textId="77777777">
      <w:pPr>
        <w:widowControl/>
        <w:suppressAutoHyphens/>
        <w:spacing w:after="0"/>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 xml:space="preserve">Estimado(a) </w:t>
      </w:r>
      <w:r w:rsidRPr="009F6EC9">
        <w:rPr>
          <w:rFonts w:ascii="Times New Roman" w:eastAsia="Times New Roman" w:hAnsi="Times New Roman" w:cs="Times New Roman"/>
          <w:highlight w:val="yellow"/>
          <w:lang w:val="es-CO" w:eastAsia="ja-JP"/>
        </w:rPr>
        <w:t>coordinador(a) escolar</w:t>
      </w:r>
      <w:r w:rsidRPr="009F6EC9">
        <w:rPr>
          <w:rFonts w:ascii="Times New Roman" w:eastAsia="Times New Roman" w:hAnsi="Times New Roman" w:cs="Times New Roman"/>
          <w:lang w:val="es-CO" w:eastAsia="ja-JP"/>
        </w:rPr>
        <w:t>,</w:t>
      </w:r>
    </w:p>
    <w:p w:rsidR="009F6EC9" w:rsidRPr="009F6EC9" w:rsidP="009F6EC9" w14:paraId="40DB80D6" w14:textId="77777777">
      <w:pPr>
        <w:widowControl/>
        <w:suppressAutoHyphens/>
        <w:spacing w:after="0" w:line="240" w:lineRule="auto"/>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 xml:space="preserve"> </w:t>
      </w:r>
    </w:p>
    <w:p w:rsidR="009F6EC9" w:rsidRPr="009F6EC9" w:rsidP="009F6EC9" w14:paraId="3FEA5C4C" w14:textId="77777777">
      <w:pPr>
        <w:widowControl/>
        <w:suppressAutoHyphens/>
        <w:spacing w:after="0" w:line="240" w:lineRule="auto"/>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 xml:space="preserve">Bienvenido(a) a la administración de la Evaluación Nacional del Progreso Educativo (NAEP, por sus siglas en inglés) de 2026. Me alegrará trabajar con usted para coordinar NAEP en su escuela. 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p>
    <w:p w:rsidR="009F6EC9" w:rsidRPr="009F6EC9" w:rsidP="009F6EC9" w14:paraId="1CE39F30" w14:textId="77777777">
      <w:pPr>
        <w:widowControl/>
        <w:suppressAutoHyphens/>
        <w:spacing w:after="0" w:line="240" w:lineRule="auto"/>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 xml:space="preserve"> </w:t>
      </w:r>
    </w:p>
    <w:p w:rsidR="009F6EC9" w:rsidRPr="009F6EC9" w:rsidP="009F6EC9" w14:paraId="635EA42A" w14:textId="77777777">
      <w:pPr>
        <w:widowControl/>
        <w:suppressAutoHyphens/>
        <w:spacing w:after="0"/>
        <w:rPr>
          <w:rFonts w:ascii="Times New Roman" w:eastAsia="Times New Roman" w:hAnsi="Times New Roman" w:cs="Times New Roman"/>
          <w:b/>
          <w:bCs/>
          <w:lang w:val="es-CO" w:eastAsia="ja-JP"/>
        </w:rPr>
      </w:pPr>
      <w:r w:rsidRPr="009F6EC9">
        <w:rPr>
          <w:rFonts w:ascii="Times New Roman" w:eastAsia="Times New Roman" w:hAnsi="Times New Roman" w:cs="Times New Roman"/>
          <w:b/>
          <w:bCs/>
          <w:lang w:val="es-CO" w:eastAsia="ja-JP"/>
        </w:rPr>
        <w:t>Visión general de la evaluación en su escuela</w:t>
      </w:r>
    </w:p>
    <w:tbl>
      <w:tblPr>
        <w:tblStyle w:val="TableGrid38"/>
        <w:tblW w:w="9360" w:type="dxa"/>
        <w:tblInd w:w="0" w:type="dxa"/>
        <w:tblLayout w:type="fixed"/>
        <w:tblLook w:val="06A0"/>
      </w:tblPr>
      <w:tblGrid>
        <w:gridCol w:w="3609"/>
        <w:gridCol w:w="5751"/>
      </w:tblGrid>
      <w:tr w14:paraId="732BA908" w14:textId="77777777" w:rsidTr="009F6EC9">
        <w:tblPrEx>
          <w:tblW w:w="9360" w:type="dxa"/>
          <w:tblInd w:w="0" w:type="dxa"/>
          <w:tblLayout w:type="fixed"/>
          <w:tblLook w:val="06A0"/>
        </w:tblPrEx>
        <w:trPr>
          <w:trHeight w:val="300"/>
        </w:trPr>
        <w:tc>
          <w:tcPr>
            <w:tcW w:w="3609" w:type="dxa"/>
            <w:tcBorders>
              <w:top w:val="nil"/>
              <w:left w:val="nil"/>
              <w:bottom w:val="nil"/>
              <w:right w:val="nil"/>
            </w:tcBorders>
            <w:hideMark/>
          </w:tcPr>
          <w:p w:rsidR="009F6EC9" w:rsidRPr="009F6EC9" w:rsidP="003E78A3" w14:paraId="40CCD425" w14:textId="77777777">
            <w:pPr>
              <w:numPr>
                <w:ilvl w:val="0"/>
                <w:numId w:val="98"/>
              </w:numPr>
              <w:spacing w:line="360" w:lineRule="auto"/>
              <w:rPr>
                <w:rFonts w:ascii="Times New Roman" w:eastAsia="Times New Roman" w:hAnsi="Times New Roman"/>
                <w:b/>
                <w:bCs/>
                <w:color w:val="000000"/>
                <w:lang w:val="es-CO"/>
              </w:rPr>
            </w:pPr>
            <w:r w:rsidRPr="009F6EC9">
              <w:rPr>
                <w:rFonts w:ascii="Times New Roman" w:eastAsia="Times New Roman" w:hAnsi="Times New Roman"/>
                <w:b/>
                <w:bCs/>
                <w:color w:val="000000"/>
                <w:lang w:val="es-CO"/>
              </w:rPr>
              <w:t>Materia:</w:t>
            </w:r>
          </w:p>
        </w:tc>
        <w:tc>
          <w:tcPr>
            <w:tcW w:w="5750" w:type="dxa"/>
            <w:tcBorders>
              <w:top w:val="nil"/>
              <w:left w:val="nil"/>
              <w:bottom w:val="nil"/>
              <w:right w:val="nil"/>
            </w:tcBorders>
            <w:hideMark/>
          </w:tcPr>
          <w:p w:rsidR="009F6EC9" w:rsidRPr="009F6EC9" w:rsidP="009F6EC9" w14:paraId="0CF37712" w14:textId="77777777">
            <w:pPr>
              <w:spacing w:line="360" w:lineRule="auto"/>
              <w:rPr>
                <w:rFonts w:ascii="Times New Roman" w:eastAsia="Times New Roman" w:hAnsi="Times New Roman"/>
                <w:color w:val="000000"/>
                <w:lang w:val="es-CO"/>
              </w:rPr>
            </w:pPr>
            <w:r w:rsidRPr="009F6EC9">
              <w:rPr>
                <w:rFonts w:ascii="Times New Roman" w:eastAsia="Times New Roman" w:hAnsi="Times New Roman"/>
                <w:color w:val="000000"/>
                <w:lang w:val="es-CO"/>
              </w:rPr>
              <w:t>Matemáticas</w:t>
            </w:r>
          </w:p>
        </w:tc>
      </w:tr>
      <w:tr w14:paraId="7306E651" w14:textId="77777777" w:rsidTr="009F6EC9">
        <w:tblPrEx>
          <w:tblW w:w="9360" w:type="dxa"/>
          <w:tblInd w:w="0" w:type="dxa"/>
          <w:tblLayout w:type="fixed"/>
          <w:tblLook w:val="06A0"/>
        </w:tblPrEx>
        <w:trPr>
          <w:trHeight w:val="300"/>
        </w:trPr>
        <w:tc>
          <w:tcPr>
            <w:tcW w:w="3609" w:type="dxa"/>
            <w:tcBorders>
              <w:top w:val="nil"/>
              <w:left w:val="nil"/>
              <w:bottom w:val="nil"/>
              <w:right w:val="nil"/>
            </w:tcBorders>
            <w:hideMark/>
          </w:tcPr>
          <w:p w:rsidR="009F6EC9" w:rsidRPr="009F6EC9" w:rsidP="003E78A3" w14:paraId="6D007A49" w14:textId="77777777">
            <w:pPr>
              <w:numPr>
                <w:ilvl w:val="0"/>
                <w:numId w:val="99"/>
              </w:numPr>
              <w:spacing w:line="360" w:lineRule="auto"/>
              <w:rPr>
                <w:rFonts w:ascii="Times New Roman" w:eastAsia="Times New Roman" w:hAnsi="Times New Roman"/>
                <w:b/>
                <w:bCs/>
                <w:color w:val="000000"/>
                <w:lang w:val="es-CO"/>
              </w:rPr>
            </w:pPr>
            <w:r w:rsidRPr="009F6EC9">
              <w:rPr>
                <w:rFonts w:ascii="Times New Roman" w:eastAsia="Times New Roman" w:hAnsi="Times New Roman"/>
                <w:b/>
                <w:bCs/>
                <w:color w:val="000000"/>
                <w:lang w:val="es-CO"/>
              </w:rPr>
              <w:t>Grado:</w:t>
            </w:r>
          </w:p>
        </w:tc>
        <w:tc>
          <w:tcPr>
            <w:tcW w:w="5750" w:type="dxa"/>
            <w:tcBorders>
              <w:top w:val="nil"/>
              <w:left w:val="nil"/>
              <w:bottom w:val="nil"/>
              <w:right w:val="nil"/>
            </w:tcBorders>
            <w:hideMark/>
          </w:tcPr>
          <w:p w:rsidR="009F6EC9" w:rsidRPr="009F6EC9" w:rsidP="009F6EC9" w14:paraId="46602F64" w14:textId="77777777">
            <w:pPr>
              <w:spacing w:line="360" w:lineRule="auto"/>
              <w:rPr>
                <w:rFonts w:ascii="Times New Roman" w:eastAsia="Times New Roman" w:hAnsi="Times New Roman"/>
                <w:lang w:val="es-CO"/>
              </w:rPr>
            </w:pPr>
            <w:r w:rsidRPr="009F6EC9">
              <w:rPr>
                <w:rFonts w:ascii="Times New Roman" w:eastAsia="Times New Roman" w:hAnsi="Times New Roman"/>
                <w:color w:val="000000"/>
                <w:highlight w:val="yellow"/>
                <w:lang w:val="es-CO"/>
              </w:rPr>
              <w:t>Grado (</w:t>
            </w:r>
            <w:r w:rsidRPr="009F6EC9">
              <w:rPr>
                <w:rFonts w:ascii="Times New Roman" w:eastAsia="Times New Roman" w:hAnsi="Times New Roman"/>
                <w:color w:val="000000"/>
                <w:highlight w:val="yellow"/>
                <w:lang w:val="es-CO"/>
              </w:rPr>
              <w:t>4.°</w:t>
            </w:r>
            <w:r w:rsidRPr="009F6EC9">
              <w:rPr>
                <w:rFonts w:ascii="Times New Roman" w:eastAsia="Times New Roman" w:hAnsi="Times New Roman"/>
                <w:color w:val="000000"/>
                <w:highlight w:val="yellow"/>
                <w:lang w:val="es-CO"/>
              </w:rPr>
              <w:t xml:space="preserve"> </w:t>
            </w:r>
            <w:r w:rsidRPr="009F6EC9">
              <w:rPr>
                <w:rFonts w:ascii="Times New Roman" w:eastAsia="Times New Roman" w:hAnsi="Times New Roman"/>
                <w:b/>
                <w:bCs/>
                <w:color w:val="000000"/>
                <w:highlight w:val="yellow"/>
                <w:lang w:val="es-CO"/>
              </w:rPr>
              <w:t>u</w:t>
            </w:r>
            <w:r w:rsidRPr="009F6EC9">
              <w:rPr>
                <w:rFonts w:ascii="Times New Roman" w:eastAsia="Times New Roman" w:hAnsi="Times New Roman"/>
                <w:color w:val="000000"/>
                <w:highlight w:val="yellow"/>
                <w:lang w:val="es-CO"/>
              </w:rPr>
              <w:t xml:space="preserve"> </w:t>
            </w:r>
            <w:r w:rsidRPr="009F6EC9">
              <w:rPr>
                <w:rFonts w:ascii="Times New Roman" w:eastAsia="Times New Roman" w:hAnsi="Times New Roman"/>
                <w:color w:val="000000"/>
                <w:highlight w:val="yellow"/>
                <w:lang w:val="es-CO"/>
              </w:rPr>
              <w:t>8.°</w:t>
            </w:r>
            <w:r w:rsidRPr="009F6EC9">
              <w:rPr>
                <w:rFonts w:ascii="Times New Roman" w:eastAsia="Times New Roman" w:hAnsi="Times New Roman"/>
                <w:color w:val="000000"/>
                <w:highlight w:val="yellow"/>
                <w:lang w:val="es-CO"/>
              </w:rPr>
              <w:t>)</w:t>
            </w:r>
          </w:p>
        </w:tc>
      </w:tr>
      <w:tr w14:paraId="309679BC" w14:textId="77777777" w:rsidTr="009F6EC9">
        <w:tblPrEx>
          <w:tblW w:w="9360" w:type="dxa"/>
          <w:tblInd w:w="0" w:type="dxa"/>
          <w:tblLayout w:type="fixed"/>
          <w:tblLook w:val="06A0"/>
        </w:tblPrEx>
        <w:trPr>
          <w:trHeight w:val="300"/>
        </w:trPr>
        <w:tc>
          <w:tcPr>
            <w:tcW w:w="3609" w:type="dxa"/>
            <w:tcBorders>
              <w:top w:val="nil"/>
              <w:left w:val="nil"/>
              <w:bottom w:val="nil"/>
              <w:right w:val="nil"/>
            </w:tcBorders>
            <w:hideMark/>
          </w:tcPr>
          <w:p w:rsidR="009F6EC9" w:rsidRPr="009F6EC9" w:rsidP="003E78A3" w14:paraId="6ABEAD34" w14:textId="77777777">
            <w:pPr>
              <w:numPr>
                <w:ilvl w:val="0"/>
                <w:numId w:val="99"/>
              </w:numPr>
              <w:spacing w:line="360" w:lineRule="auto"/>
              <w:rPr>
                <w:rFonts w:ascii="Times New Roman" w:eastAsia="Times New Roman" w:hAnsi="Times New Roman"/>
                <w:b/>
                <w:bCs/>
                <w:color w:val="000000"/>
                <w:lang w:val="es-CO"/>
              </w:rPr>
            </w:pPr>
            <w:r w:rsidRPr="009F6EC9">
              <w:rPr>
                <w:rFonts w:ascii="Times New Roman" w:eastAsia="Times New Roman" w:hAnsi="Times New Roman"/>
                <w:b/>
                <w:bCs/>
                <w:color w:val="000000"/>
                <w:lang w:val="es-CO"/>
              </w:rPr>
              <w:t>Período de evaluación:</w:t>
            </w:r>
          </w:p>
        </w:tc>
        <w:tc>
          <w:tcPr>
            <w:tcW w:w="5750" w:type="dxa"/>
            <w:tcBorders>
              <w:top w:val="nil"/>
              <w:left w:val="nil"/>
              <w:bottom w:val="nil"/>
              <w:right w:val="nil"/>
            </w:tcBorders>
            <w:hideMark/>
          </w:tcPr>
          <w:p w:rsidR="009F6EC9" w:rsidRPr="009F6EC9" w:rsidP="009F6EC9" w14:paraId="3007A6CB" w14:textId="77777777">
            <w:pPr>
              <w:spacing w:line="360" w:lineRule="auto"/>
              <w:rPr>
                <w:rFonts w:ascii="Times New Roman" w:eastAsia="Times New Roman" w:hAnsi="Times New Roman"/>
                <w:color w:val="000000"/>
                <w:lang w:val="es-CO"/>
              </w:rPr>
            </w:pPr>
            <w:r w:rsidRPr="009F6EC9">
              <w:rPr>
                <w:rFonts w:ascii="Times New Roman" w:eastAsia="Times New Roman" w:hAnsi="Times New Roman"/>
                <w:color w:val="000000"/>
                <w:lang w:val="es-CO"/>
              </w:rPr>
              <w:t>26 de enero al 20 de marzo de 2026</w:t>
            </w:r>
          </w:p>
        </w:tc>
      </w:tr>
      <w:tr w14:paraId="27353794" w14:textId="77777777" w:rsidTr="009F6EC9">
        <w:tblPrEx>
          <w:tblW w:w="9360" w:type="dxa"/>
          <w:tblInd w:w="0" w:type="dxa"/>
          <w:tblLayout w:type="fixed"/>
          <w:tblLook w:val="06A0"/>
        </w:tblPrEx>
        <w:trPr>
          <w:trHeight w:val="300"/>
        </w:trPr>
        <w:tc>
          <w:tcPr>
            <w:tcW w:w="3609" w:type="dxa"/>
            <w:tcBorders>
              <w:top w:val="nil"/>
              <w:left w:val="nil"/>
              <w:bottom w:val="nil"/>
              <w:right w:val="nil"/>
            </w:tcBorders>
            <w:hideMark/>
          </w:tcPr>
          <w:p w:rsidR="009F6EC9" w:rsidRPr="009F6EC9" w:rsidP="003E78A3" w14:paraId="17C8FFC9" w14:textId="77777777">
            <w:pPr>
              <w:numPr>
                <w:ilvl w:val="0"/>
                <w:numId w:val="99"/>
              </w:numPr>
              <w:spacing w:line="360" w:lineRule="auto"/>
              <w:rPr>
                <w:rFonts w:ascii="Times New Roman" w:eastAsia="Times New Roman" w:hAnsi="Times New Roman"/>
                <w:b/>
                <w:bCs/>
                <w:color w:val="000000"/>
                <w:lang w:val="es-CO"/>
              </w:rPr>
            </w:pPr>
            <w:r w:rsidRPr="009F6EC9">
              <w:rPr>
                <w:rFonts w:ascii="Times New Roman" w:eastAsia="Times New Roman" w:hAnsi="Times New Roman"/>
                <w:b/>
                <w:bCs/>
                <w:lang w:val="es-CO"/>
              </w:rPr>
              <w:t>Sesiones de evaluación:</w:t>
            </w:r>
          </w:p>
        </w:tc>
        <w:tc>
          <w:tcPr>
            <w:tcW w:w="5750" w:type="dxa"/>
            <w:tcBorders>
              <w:top w:val="nil"/>
              <w:left w:val="nil"/>
              <w:bottom w:val="nil"/>
              <w:right w:val="nil"/>
            </w:tcBorders>
            <w:hideMark/>
          </w:tcPr>
          <w:p w:rsidR="009F6EC9" w:rsidRPr="009F6EC9" w:rsidP="009F6EC9" w14:paraId="1509775F" w14:textId="77777777">
            <w:pPr>
              <w:spacing w:line="360" w:lineRule="auto"/>
              <w:rPr>
                <w:rFonts w:ascii="Times New Roman" w:eastAsia="Times New Roman" w:hAnsi="Times New Roman"/>
                <w:color w:val="000000"/>
                <w:lang w:val="es-CO"/>
              </w:rPr>
            </w:pPr>
            <w:r w:rsidRPr="009F6EC9">
              <w:rPr>
                <w:rFonts w:ascii="Times New Roman" w:hAnsi="Times New Roman" w:cs="Segoe UI"/>
                <w:lang w:val="es-CO"/>
              </w:rPr>
              <w:t xml:space="preserve">Una sesión de aproximadamente 25 estudiantes. </w:t>
            </w:r>
            <w:r w:rsidRPr="009F6EC9">
              <w:rPr>
                <w:rFonts w:ascii="Times New Roman" w:hAnsi="Times New Roman" w:cs="Arial"/>
                <w:lang w:val="es-CO"/>
              </w:rPr>
              <w:t>Se recomienda la presencia de personal de la escuela en el lugar de la evaluación para ayudar a administrar el salón de clase.</w:t>
            </w:r>
          </w:p>
        </w:tc>
      </w:tr>
      <w:tr w14:paraId="18685C9C" w14:textId="77777777" w:rsidTr="009F6EC9">
        <w:tblPrEx>
          <w:tblW w:w="9360" w:type="dxa"/>
          <w:tblInd w:w="0" w:type="dxa"/>
          <w:tblLayout w:type="fixed"/>
          <w:tblLook w:val="06A0"/>
        </w:tblPrEx>
        <w:trPr>
          <w:trHeight w:val="300"/>
        </w:trPr>
        <w:tc>
          <w:tcPr>
            <w:tcW w:w="3609" w:type="dxa"/>
            <w:tcBorders>
              <w:top w:val="nil"/>
              <w:left w:val="nil"/>
              <w:bottom w:val="nil"/>
              <w:right w:val="nil"/>
            </w:tcBorders>
            <w:hideMark/>
          </w:tcPr>
          <w:p w:rsidR="009F6EC9" w:rsidRPr="009F6EC9" w:rsidP="003E78A3" w14:paraId="3FA1E7DB" w14:textId="77777777">
            <w:pPr>
              <w:numPr>
                <w:ilvl w:val="0"/>
                <w:numId w:val="99"/>
              </w:numPr>
              <w:spacing w:line="360" w:lineRule="auto"/>
              <w:rPr>
                <w:rFonts w:ascii="Times New Roman" w:eastAsia="Times New Roman" w:hAnsi="Times New Roman"/>
                <w:b/>
                <w:bCs/>
                <w:color w:val="000000"/>
                <w:lang w:val="es-CO"/>
              </w:rPr>
            </w:pPr>
            <w:r w:rsidRPr="009F6EC9">
              <w:rPr>
                <w:rFonts w:ascii="Times New Roman" w:eastAsia="Times New Roman" w:hAnsi="Times New Roman"/>
                <w:b/>
                <w:bCs/>
                <w:color w:val="000000"/>
                <w:lang w:val="es-CO"/>
              </w:rPr>
              <w:t>Tiempo del estudiante:</w:t>
            </w:r>
          </w:p>
        </w:tc>
        <w:tc>
          <w:tcPr>
            <w:tcW w:w="5750" w:type="dxa"/>
            <w:tcBorders>
              <w:top w:val="nil"/>
              <w:left w:val="nil"/>
              <w:bottom w:val="nil"/>
              <w:right w:val="nil"/>
            </w:tcBorders>
            <w:hideMark/>
          </w:tcPr>
          <w:p w:rsidR="009F6EC9" w:rsidRPr="009F6EC9" w:rsidP="009F6EC9" w14:paraId="41489426" w14:textId="77777777">
            <w:pPr>
              <w:spacing w:line="360" w:lineRule="auto"/>
              <w:rPr>
                <w:rFonts w:ascii="Times New Roman" w:eastAsia="Times New Roman" w:hAnsi="Times New Roman"/>
                <w:color w:val="000000"/>
                <w:lang w:val="es-CO"/>
              </w:rPr>
            </w:pPr>
            <w:r w:rsidRPr="009F6EC9">
              <w:rPr>
                <w:rFonts w:ascii="Times New Roman" w:eastAsia="Times New Roman" w:hAnsi="Times New Roman"/>
                <w:color w:val="000000"/>
                <w:lang w:val="es-CO"/>
              </w:rPr>
              <w:t>Aproximadamente 2 horas (incluyendo el tiempo de transición, las instrucciones y tiempo para contestar las preguntas del cuestionario de contexto).</w:t>
            </w:r>
          </w:p>
        </w:tc>
      </w:tr>
      <w:tr w14:paraId="6A00E50D" w14:textId="77777777" w:rsidTr="009F6EC9">
        <w:tblPrEx>
          <w:tblW w:w="9360" w:type="dxa"/>
          <w:tblInd w:w="0" w:type="dxa"/>
          <w:tblLayout w:type="fixed"/>
          <w:tblLook w:val="06A0"/>
        </w:tblPrEx>
        <w:trPr>
          <w:trHeight w:val="300"/>
        </w:trPr>
        <w:tc>
          <w:tcPr>
            <w:tcW w:w="3609" w:type="dxa"/>
            <w:tcBorders>
              <w:top w:val="nil"/>
              <w:left w:val="nil"/>
              <w:bottom w:val="nil"/>
              <w:right w:val="nil"/>
            </w:tcBorders>
            <w:hideMark/>
          </w:tcPr>
          <w:p w:rsidR="009F6EC9" w:rsidRPr="009F6EC9" w:rsidP="003E78A3" w14:paraId="76B5883D" w14:textId="77777777">
            <w:pPr>
              <w:numPr>
                <w:ilvl w:val="0"/>
                <w:numId w:val="99"/>
              </w:numPr>
              <w:spacing w:line="360" w:lineRule="auto"/>
              <w:rPr>
                <w:rFonts w:ascii="Times New Roman" w:eastAsia="Times New Roman" w:hAnsi="Times New Roman"/>
                <w:b/>
                <w:bCs/>
                <w:color w:val="000000"/>
                <w:lang w:val="es-CO"/>
              </w:rPr>
            </w:pPr>
            <w:r w:rsidRPr="009F6EC9">
              <w:rPr>
                <w:rFonts w:ascii="Times New Roman" w:eastAsia="Times New Roman" w:hAnsi="Times New Roman"/>
                <w:b/>
                <w:bCs/>
                <w:color w:val="000000"/>
                <w:lang w:val="es-CO"/>
              </w:rPr>
              <w:t>Administradores de la evaluación:</w:t>
            </w:r>
          </w:p>
        </w:tc>
        <w:tc>
          <w:tcPr>
            <w:tcW w:w="5750" w:type="dxa"/>
            <w:tcBorders>
              <w:top w:val="nil"/>
              <w:left w:val="nil"/>
              <w:bottom w:val="nil"/>
              <w:right w:val="nil"/>
            </w:tcBorders>
            <w:hideMark/>
          </w:tcPr>
          <w:p w:rsidR="009F6EC9" w:rsidRPr="009F6EC9" w:rsidP="009F6EC9" w14:paraId="2D387583" w14:textId="77777777">
            <w:pPr>
              <w:spacing w:line="360" w:lineRule="auto"/>
              <w:rPr>
                <w:rFonts w:ascii="Times New Roman" w:eastAsia="Times New Roman" w:hAnsi="Times New Roman"/>
                <w:color w:val="000000"/>
                <w:lang w:val="es-CO"/>
              </w:rPr>
            </w:pPr>
            <w:r w:rsidRPr="009F6EC9">
              <w:rPr>
                <w:rFonts w:ascii="Times New Roman" w:eastAsia="Times New Roman" w:hAnsi="Times New Roman"/>
                <w:color w:val="000000"/>
                <w:lang w:val="es-CO"/>
              </w:rPr>
              <w:t>Representantes de NAEP</w:t>
            </w:r>
          </w:p>
        </w:tc>
      </w:tr>
    </w:tbl>
    <w:p w:rsidR="009F6EC9" w:rsidRPr="009F6EC9" w:rsidP="009F6EC9" w14:paraId="3F6001FC" w14:textId="77777777">
      <w:pPr>
        <w:widowControl/>
        <w:suppressAutoHyphens/>
        <w:spacing w:after="0"/>
        <w:rPr>
          <w:rFonts w:ascii="Times New Roman" w:eastAsia="Times New Roman" w:hAnsi="Times New Roman" w:cs="Times New Roman"/>
          <w:color w:val="000000"/>
          <w:lang w:val="es-CO" w:eastAsia="ja-JP"/>
        </w:rPr>
      </w:pPr>
    </w:p>
    <w:p w:rsidR="009F6EC9" w:rsidRPr="009F6EC9" w:rsidP="009F6EC9" w14:paraId="6138E75A" w14:textId="77777777">
      <w:pPr>
        <w:widowControl/>
        <w:suppressAutoHyphens/>
        <w:spacing w:after="0"/>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Como coordinador(a) escolar, usted tendrá varias responsabilidades esenciales para que NAEP sea un éxito. El Sistema de Administración de la Evaluación (AMS, por sus siglas en inglés) será su principal recurso para completar las tareas en línea de planificación para la próxima evaluación. El siguiente cronograma indica cuándo deberá completar las tareas específicas de planificación para la evaluación en el AMS.</w:t>
      </w:r>
    </w:p>
    <w:p w:rsidR="009F6EC9" w:rsidRPr="009F6EC9" w:rsidP="003E78A3" w14:paraId="5F105A7C" w14:textId="77777777">
      <w:pPr>
        <w:widowControl/>
        <w:numPr>
          <w:ilvl w:val="0"/>
          <w:numId w:val="100"/>
        </w:numPr>
        <w:suppressAutoHyphens/>
        <w:spacing w:after="0"/>
        <w:contextualSpacing/>
        <w:rPr>
          <w:rFonts w:ascii="Times New Roman" w:eastAsia="Times New Roman" w:hAnsi="Times New Roman" w:cs="Times New Roman"/>
          <w:color w:val="FF0000"/>
          <w:lang w:val="es-CO" w:eastAsia="ja-JP"/>
        </w:rPr>
      </w:pPr>
      <w:r w:rsidRPr="009F6EC9">
        <w:rPr>
          <w:rFonts w:ascii="Times New Roman" w:eastAsia="Times New Roman" w:hAnsi="Times New Roman" w:cs="Times New Roman"/>
          <w:b/>
          <w:bCs/>
          <w:lang w:val="es-CO" w:eastAsia="ja-JP"/>
        </w:rPr>
        <w:t>Septiembre:</w:t>
      </w:r>
      <w:r w:rsidRPr="009F6EC9">
        <w:rPr>
          <w:rFonts w:ascii="Times New Roman" w:eastAsia="Times New Roman" w:hAnsi="Times New Roman" w:cs="Times New Roman"/>
          <w:lang w:val="es-CO" w:eastAsia="ja-JP"/>
        </w:rPr>
        <w:t xml:space="preserve"> </w:t>
      </w:r>
      <w:r w:rsidRPr="009F6EC9">
        <w:rPr>
          <w:rFonts w:ascii="Times New Roman" w:eastAsia="Times New Roman" w:hAnsi="Times New Roman" w:cs="Times New Roman"/>
          <w:color w:val="FF0000"/>
          <w:lang w:val="es-CO" w:eastAsia="ja-JP"/>
        </w:rPr>
        <w:t xml:space="preserve">Para garantizar que se reciban los mensajes de correo electrónico importantes, colabore con el personal de tecnología de su escuela o distrito según sea necesario para añadir el dominio </w:t>
      </w:r>
      <w:r w:rsidRPr="009F6EC9">
        <w:rPr>
          <w:rFonts w:ascii="Times New Roman" w:eastAsia="Times New Roman" w:hAnsi="Times New Roman" w:cs="Times New Roman"/>
          <w:i/>
          <w:iCs/>
          <w:color w:val="FF0000"/>
          <w:lang w:val="es-CO" w:eastAsia="ja-JP"/>
        </w:rPr>
        <w:t>westatstudies.com</w:t>
      </w:r>
      <w:r w:rsidRPr="009F6EC9">
        <w:rPr>
          <w:rFonts w:ascii="Times New Roman" w:eastAsia="Times New Roman" w:hAnsi="Times New Roman" w:cs="Times New Roman"/>
          <w:color w:val="FF0000"/>
          <w:lang w:val="es-CO" w:eastAsia="ja-JP"/>
        </w:rPr>
        <w:t xml:space="preserve"> a la lista segura de remitentes. </w:t>
      </w:r>
      <w:r w:rsidRPr="009F6EC9">
        <w:rPr>
          <w:rFonts w:ascii="Times New Roman" w:eastAsia="Times New Roman" w:hAnsi="Times New Roman" w:cs="Times New Roman"/>
          <w:lang w:val="es-CO" w:eastAsia="ja-JP"/>
        </w:rPr>
        <w:t xml:space="preserve">Registre su cuenta del AMS para NAEP utilizando el enlace proporcionado en el correo electrónico de registro de </w:t>
      </w:r>
      <w:hyperlink r:id="rId15" w:history="1">
        <w:r w:rsidRPr="009F6EC9">
          <w:rPr>
            <w:rFonts w:ascii="Times New Roman" w:eastAsia="Times New Roman" w:hAnsi="Times New Roman" w:cs="Times New Roman"/>
            <w:i/>
            <w:iCs/>
            <w:color w:val="467886"/>
            <w:u w:val="single"/>
            <w:lang w:val="es-CO" w:eastAsia="ja-JP"/>
          </w:rPr>
          <w:t>DoNotReply-NAEP@westatstudies.com</w:t>
        </w:r>
      </w:hyperlink>
      <w:r w:rsidRPr="009F6EC9">
        <w:rPr>
          <w:rFonts w:ascii="Times New Roman" w:eastAsia="Times New Roman" w:hAnsi="Times New Roman" w:cs="Times New Roman"/>
          <w:lang w:val="es-CO" w:eastAsia="ja-JP"/>
        </w:rPr>
        <w:t xml:space="preserve">. </w:t>
      </w:r>
    </w:p>
    <w:p w:rsidR="009F6EC9" w:rsidRPr="009F6EC9" w:rsidP="003E78A3" w14:paraId="116C2B61" w14:textId="77777777">
      <w:pPr>
        <w:widowControl/>
        <w:numPr>
          <w:ilvl w:val="1"/>
          <w:numId w:val="100"/>
        </w:numPr>
        <w:suppressAutoHyphens/>
        <w:spacing w:after="0"/>
        <w:contextualSpacing/>
        <w:rPr>
          <w:rFonts w:ascii="Times New Roman" w:eastAsia="Times New Roman" w:hAnsi="Times New Roman" w:cs="Times New Roman"/>
          <w:color w:val="FF0000"/>
          <w:lang w:val="es-CO" w:eastAsia="ja-JP"/>
        </w:rPr>
      </w:pPr>
      <w:r w:rsidRPr="009F6EC9">
        <w:rPr>
          <w:rFonts w:ascii="Times New Roman" w:eastAsia="Times New Roman" w:hAnsi="Times New Roman" w:cs="Times New Roman"/>
          <w:lang w:val="es-CO" w:eastAsia="ja-JP"/>
        </w:rPr>
        <w:t xml:space="preserve">Los estudiantes completarán la evaluación utilizando los dispositivos de la escuela. Revise los requisitos técnicos en el </w:t>
      </w:r>
      <w:r w:rsidRPr="009F6EC9">
        <w:rPr>
          <w:rFonts w:ascii="Times New Roman" w:eastAsia="Times New Roman" w:hAnsi="Times New Roman" w:cs="Times New Roman"/>
          <w:u w:val="single"/>
          <w:lang w:val="es-CO" w:eastAsia="ja-JP"/>
        </w:rPr>
        <w:t xml:space="preserve">Centro de descargas de </w:t>
      </w:r>
      <w:r w:rsidRPr="009F6EC9">
        <w:rPr>
          <w:rFonts w:ascii="Times New Roman" w:eastAsia="Times New Roman" w:hAnsi="Times New Roman" w:cs="Times New Roman"/>
          <w:u w:val="single"/>
          <w:lang w:val="es-CO" w:eastAsia="ja-JP"/>
        </w:rPr>
        <w:t>eNAEP</w:t>
      </w:r>
      <w:r w:rsidRPr="009F6EC9">
        <w:rPr>
          <w:rFonts w:ascii="Times New Roman" w:eastAsia="Times New Roman" w:hAnsi="Times New Roman" w:cs="Times New Roman"/>
          <w:lang w:val="es-CO" w:eastAsia="ja-JP"/>
        </w:rPr>
        <w:t>. Si tiene alguna pregunta sobre el uso de los dispositivos de su escuela para administrar NAEP, comuníquese conmigo. Mi información se encuentra más abajo.</w:t>
      </w:r>
    </w:p>
    <w:p w:rsidR="009F6EC9" w:rsidRPr="009F6EC9" w:rsidP="003E78A3" w14:paraId="7DC8E407" w14:textId="77777777">
      <w:pPr>
        <w:widowControl/>
        <w:numPr>
          <w:ilvl w:val="1"/>
          <w:numId w:val="100"/>
        </w:numPr>
        <w:suppressAutoHyphens/>
        <w:spacing w:after="0"/>
        <w:contextualSpacing/>
        <w:rPr>
          <w:rFonts w:ascii="Times New Roman" w:eastAsia="Times New Roman" w:hAnsi="Times New Roman" w:cs="Times New Roman"/>
          <w:color w:val="FF0000"/>
          <w:lang w:val="es-CO" w:eastAsia="ja-JP"/>
        </w:rPr>
      </w:pPr>
      <w:r w:rsidRPr="009F6EC9">
        <w:rPr>
          <w:rFonts w:ascii="Times New Roman" w:eastAsia="Times New Roman" w:hAnsi="Times New Roman" w:cs="Times New Roman"/>
          <w:lang w:val="es-CO" w:eastAsia="ja-JP"/>
        </w:rPr>
        <w:t xml:space="preserve">Responda a las preguntas de la sección </w:t>
      </w:r>
      <w:r w:rsidRPr="009F6EC9">
        <w:rPr>
          <w:rFonts w:ascii="Times New Roman" w:eastAsia="Times New Roman" w:hAnsi="Times New Roman" w:cs="Times New Roman"/>
          <w:b/>
          <w:bCs/>
          <w:lang w:val="es-CO" w:eastAsia="ja-JP"/>
        </w:rPr>
        <w:t>Proporcionar características de la escuela</w:t>
      </w:r>
      <w:r w:rsidRPr="009F6EC9">
        <w:rPr>
          <w:rFonts w:ascii="Times New Roman" w:eastAsia="Times New Roman" w:hAnsi="Times New Roman" w:cs="Times New Roman"/>
          <w:lang w:val="es-CO" w:eastAsia="ja-JP"/>
        </w:rPr>
        <w:t xml:space="preserve"> antes del</w:t>
      </w:r>
      <w:r w:rsidRPr="009F6EC9">
        <w:rPr>
          <w:rFonts w:ascii="Times New Roman" w:eastAsia="Times New Roman" w:hAnsi="Times New Roman" w:cs="Times New Roman"/>
          <w:color w:val="FF0000"/>
          <w:lang w:val="es-CO" w:eastAsia="ja-JP"/>
        </w:rPr>
        <w:t xml:space="preserve"> [fecha]</w:t>
      </w:r>
      <w:r w:rsidRPr="009F6EC9">
        <w:rPr>
          <w:rFonts w:ascii="Times New Roman" w:eastAsia="Times New Roman" w:hAnsi="Times New Roman" w:cs="Times New Roman"/>
          <w:lang w:val="es-CO" w:eastAsia="ja-JP"/>
        </w:rPr>
        <w:t xml:space="preserve">. </w:t>
      </w:r>
    </w:p>
    <w:p w:rsidR="009F6EC9" w:rsidRPr="009F6EC9" w:rsidP="003E78A3" w14:paraId="1EE0DECD" w14:textId="77777777">
      <w:pPr>
        <w:widowControl/>
        <w:numPr>
          <w:ilvl w:val="0"/>
          <w:numId w:val="100"/>
        </w:numPr>
        <w:suppressAutoHyphens/>
        <w:spacing w:after="0"/>
        <w:contextualSpacing/>
        <w:rPr>
          <w:rFonts w:ascii="Times New Roman" w:eastAsia="Times New Roman" w:hAnsi="Times New Roman" w:cs="Times New Roman"/>
          <w:lang w:val="es-CO" w:eastAsia="ja-JP"/>
        </w:rPr>
      </w:pPr>
      <w:r w:rsidRPr="009F6EC9">
        <w:rPr>
          <w:rFonts w:ascii="Times New Roman" w:eastAsia="Times New Roman" w:hAnsi="Times New Roman" w:cs="Times New Roman"/>
          <w:b/>
          <w:bCs/>
          <w:lang w:val="es-CO" w:eastAsia="ja-JP"/>
        </w:rPr>
        <w:t>Principios de octubre:</w:t>
      </w:r>
      <w:r w:rsidRPr="009F6EC9">
        <w:rPr>
          <w:rFonts w:ascii="Times New Roman" w:eastAsia="Times New Roman" w:hAnsi="Times New Roman" w:cs="Times New Roman"/>
          <w:lang w:val="es-CO" w:eastAsia="ja-JP"/>
        </w:rPr>
        <w:t xml:space="preserve"> Le enviaré una fecha para la evaluación. De ser necesario, trabajaremos juntos para identificar una fecha alterna.</w:t>
      </w:r>
    </w:p>
    <w:p w:rsidR="009F6EC9" w:rsidRPr="009F6EC9" w:rsidP="003E78A3" w14:paraId="33D0147F" w14:textId="77777777">
      <w:pPr>
        <w:widowControl/>
        <w:numPr>
          <w:ilvl w:val="0"/>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b/>
          <w:bCs/>
          <w:lang w:val="es-CO" w:eastAsia="ja-JP"/>
        </w:rPr>
        <w:t xml:space="preserve">Principios de diciembre: </w:t>
      </w:r>
      <w:r w:rsidRPr="009F6EC9">
        <w:rPr>
          <w:rFonts w:ascii="Times New Roman" w:eastAsia="Times New Roman" w:hAnsi="Times New Roman" w:cs="Times New Roman"/>
          <w:lang w:val="es-CO" w:eastAsia="ja-JP"/>
        </w:rPr>
        <w:t>Un(a) representante de NAEP responsable de administrar la evaluación se comunicará con usted para presentarse y coordinar la programación de una reunión de planificación de la evaluación. Si lo solicita, el(la) representante de NAEP puede explicarle cómo completar las tareas de planificación de NAEP que se resumen a continuación</w:t>
      </w:r>
      <w:r w:rsidRPr="009F6EC9">
        <w:rPr>
          <w:rFonts w:ascii="Times New Roman" w:eastAsia="Times New Roman" w:hAnsi="Times New Roman" w:cs="Times New Roman"/>
          <w:color w:val="000000"/>
          <w:lang w:val="es-CO" w:eastAsia="ja-JP"/>
        </w:rPr>
        <w:t xml:space="preserve">. </w:t>
      </w:r>
    </w:p>
    <w:p w:rsidR="009F6EC9" w:rsidRPr="009F6EC9" w:rsidP="003E78A3" w14:paraId="50AF248D" w14:textId="77777777">
      <w:pPr>
        <w:widowControl/>
        <w:numPr>
          <w:ilvl w:val="1"/>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Revise la muestra de estudiantes e identifique a los estudiantes que no pueden tomar la evaluación. Proporcione o actualice cualquier información demográfica que falte o no sea correcta.</w:t>
      </w:r>
    </w:p>
    <w:p w:rsidR="009F6EC9" w:rsidRPr="009F6EC9" w:rsidP="003E78A3" w14:paraId="6A1A1BF2" w14:textId="77777777">
      <w:pPr>
        <w:widowControl/>
        <w:numPr>
          <w:ilvl w:val="1"/>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 xml:space="preserve">Proporcione información sobre los estudiantes con impedimentos (EI) y estudiantes aprendices del español (AE) para que los representantes de NAEP puedan planificar los acomodos adecuados para las pruebas. De ser necesario, invite a los especialistas EI/AE de su escuela a registrarse en el AMS para que lo ayuden con esta tarea. Tenga en cuenta que es posible que el personal de la escuela tenga que ayudar con ciertos acomodos (p. ej., señas para que los estudiantes se mantengan enfocados, escribiente). </w:t>
      </w:r>
    </w:p>
    <w:p w:rsidR="009F6EC9" w:rsidRPr="009F6EC9" w:rsidP="003E78A3" w14:paraId="06AF143E" w14:textId="77777777">
      <w:pPr>
        <w:widowControl/>
        <w:numPr>
          <w:ilvl w:val="1"/>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 xml:space="preserve">Notifique a los padres o tutores que sus hijos fueron seleccionados para la evaluación. Se adjunta un modelo de carta de notificación a los padres o tutores, que estará disponible en el AMS para que la descargue e imprima. </w:t>
      </w:r>
    </w:p>
    <w:p w:rsidR="009F6EC9" w:rsidRPr="009F6EC9" w:rsidP="003E78A3" w14:paraId="05A855A2" w14:textId="77777777">
      <w:pPr>
        <w:widowControl/>
        <w:numPr>
          <w:ilvl w:val="1"/>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Identifique y proporcione las direcciones de correo electrónico de los maestros de matemáticas de los estudiantes incluidos en la muestra para que puedan acceder al cuestionario del maestro y lo puedan completar.</w:t>
      </w:r>
    </w:p>
    <w:p w:rsidR="009F6EC9" w:rsidRPr="009F6EC9" w:rsidP="003E78A3" w14:paraId="25E9E9CA" w14:textId="77777777">
      <w:pPr>
        <w:widowControl/>
        <w:numPr>
          <w:ilvl w:val="1"/>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 xml:space="preserve">Programe las sesiones de evaluación y reserve espacio en su escuela. </w:t>
      </w:r>
    </w:p>
    <w:p w:rsidR="009F6EC9" w:rsidRPr="009F6EC9" w:rsidP="003E78A3" w14:paraId="19BABE3B" w14:textId="77777777">
      <w:pPr>
        <w:widowControl/>
        <w:numPr>
          <w:ilvl w:val="1"/>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 xml:space="preserve">Proporcione la logística técnica para garantizar que los dispositivos de la escuela estén listos para el día de la evaluación. </w:t>
      </w:r>
    </w:p>
    <w:p w:rsidR="009F6EC9" w:rsidRPr="009F6EC9" w:rsidP="003E78A3" w14:paraId="2C209ABA" w14:textId="77777777">
      <w:pPr>
        <w:widowControl/>
        <w:numPr>
          <w:ilvl w:val="2"/>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Revise las respuestas a la Encuesta sobre la tecnología de la escuela que se completó en nombre de su escuela durante el verano;</w:t>
      </w:r>
    </w:p>
    <w:p w:rsidR="009F6EC9" w:rsidRPr="009F6EC9" w:rsidP="003E78A3" w14:paraId="79DC9B5F" w14:textId="77777777">
      <w:pPr>
        <w:widowControl/>
        <w:numPr>
          <w:ilvl w:val="2"/>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ejecute las verificaciones de lista segura y ancho de banda;</w:t>
      </w:r>
    </w:p>
    <w:p w:rsidR="009F6EC9" w:rsidRPr="009F6EC9" w:rsidP="003E78A3" w14:paraId="1F41887F" w14:textId="77777777">
      <w:pPr>
        <w:widowControl/>
        <w:numPr>
          <w:ilvl w:val="2"/>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complete las verificaciones de dispositivos en todos los dispositivos que se utilizarán el día de la evaluación después de que la aplicación de evaluación NAEP haya sido agregada a los dispositivos de la escuela por el instalador de la aplicación identificado; e</w:t>
      </w:r>
    </w:p>
    <w:p w:rsidR="009F6EC9" w:rsidRPr="009F6EC9" w:rsidP="003E78A3" w14:paraId="301E22B7" w14:textId="77777777">
      <w:pPr>
        <w:widowControl/>
        <w:numPr>
          <w:ilvl w:val="2"/>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 xml:space="preserve">identifique a un miembro del personal de la escuela o del distrito que pueda estar disponible el día de la evaluación para resolver cualquier problema técnico que pueda surgir con el inicio de la evaluación NAEP en los dispositivos de la escuela. </w:t>
      </w:r>
    </w:p>
    <w:p w:rsidR="009F6EC9" w:rsidRPr="009F6EC9" w:rsidP="003E78A3" w14:paraId="0F269143" w14:textId="77777777">
      <w:pPr>
        <w:widowControl/>
        <w:numPr>
          <w:ilvl w:val="1"/>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Actualice la lista de estudiantes para añadir cualquier estudiante nuevo que se haya matriculado desde el otoño. NAEP tomará una muestra aleatoria de este grupo para asegurar que todos los estudiantes tengan la oportunidad de ser seleccionados para NAEP.</w:t>
      </w:r>
    </w:p>
    <w:p w:rsidR="009F6EC9" w:rsidRPr="009F6EC9" w:rsidP="003E78A3" w14:paraId="559F7574" w14:textId="77777777">
      <w:pPr>
        <w:widowControl/>
        <w:numPr>
          <w:ilvl w:val="1"/>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color w:val="000000"/>
          <w:lang w:val="es-CO" w:eastAsia="ja-JP"/>
        </w:rPr>
        <w:t>Participe en la reunión de planificación de la evaluación con su representante de NAEP asignado. Durante esta reunión virtual, se les pedirá a los coordinadores escolares que revisen y confirmen los detalles de la evaluación y la información ingresada en el AMS.</w:t>
      </w:r>
    </w:p>
    <w:p w:rsidR="009F6EC9" w:rsidRPr="009F6EC9" w:rsidP="003E78A3" w14:paraId="6169D33B" w14:textId="77777777">
      <w:pPr>
        <w:widowControl/>
        <w:numPr>
          <w:ilvl w:val="0"/>
          <w:numId w:val="100"/>
        </w:numPr>
        <w:suppressAutoHyphens/>
        <w:spacing w:after="0"/>
        <w:contextualSpacing/>
        <w:rPr>
          <w:rFonts w:ascii="Times New Roman" w:eastAsia="Times New Roman" w:hAnsi="Times New Roman" w:cs="Times New Roman"/>
          <w:color w:val="000000"/>
          <w:lang w:val="es-CO" w:eastAsia="ja-JP"/>
        </w:rPr>
      </w:pPr>
      <w:r w:rsidRPr="009F6EC9">
        <w:rPr>
          <w:rFonts w:ascii="Times New Roman" w:eastAsia="Times New Roman" w:hAnsi="Times New Roman" w:cs="Times New Roman"/>
          <w:b/>
          <w:bCs/>
          <w:lang w:val="es-CO" w:eastAsia="ja-JP"/>
        </w:rPr>
        <w:t>Una semana antes de la evaluación:</w:t>
      </w:r>
      <w:r w:rsidRPr="009F6EC9">
        <w:rPr>
          <w:rFonts w:ascii="Times New Roman" w:eastAsia="Times New Roman" w:hAnsi="Times New Roman" w:cs="Times New Roman"/>
          <w:lang w:val="es-CO" w:eastAsia="ja-JP"/>
        </w:rPr>
        <w:t xml:space="preserve"> Imprima las tarjetas de recordatorio para los estudiantes y avise a los maestros con antelación para que sepan cuándo deben dejar salir a los estudiantes</w:t>
      </w:r>
      <w:r w:rsidRPr="009F6EC9">
        <w:rPr>
          <w:rFonts w:ascii="Times New Roman" w:eastAsia="Times New Roman" w:hAnsi="Times New Roman" w:cs="Times New Roman"/>
          <w:color w:val="000000"/>
          <w:lang w:val="es-CO" w:eastAsia="ja-JP"/>
        </w:rPr>
        <w:t>.</w:t>
      </w:r>
    </w:p>
    <w:p w:rsidR="009F6EC9" w:rsidRPr="009F6EC9" w:rsidP="003E78A3" w14:paraId="33D97472" w14:textId="77777777">
      <w:pPr>
        <w:widowControl/>
        <w:numPr>
          <w:ilvl w:val="0"/>
          <w:numId w:val="101"/>
        </w:numPr>
        <w:suppressAutoHyphens/>
        <w:spacing w:after="0"/>
        <w:contextualSpacing/>
        <w:rPr>
          <w:rFonts w:ascii="Times New Roman" w:eastAsia="Times New Roman" w:hAnsi="Times New Roman" w:cs="Times New Roman"/>
          <w:lang w:val="es-CO" w:eastAsia="ja-JP"/>
        </w:rPr>
      </w:pPr>
      <w:r w:rsidRPr="009F6EC9">
        <w:rPr>
          <w:rFonts w:ascii="Times New Roman" w:eastAsia="Times New Roman" w:hAnsi="Times New Roman" w:cs="Times New Roman"/>
          <w:b/>
          <w:bCs/>
          <w:lang w:val="es-CO" w:eastAsia="ja-JP"/>
        </w:rPr>
        <w:t>Durante la evaluación</w:t>
      </w:r>
      <w:r w:rsidRPr="009F6EC9">
        <w:rPr>
          <w:rFonts w:ascii="Times New Roman" w:eastAsia="Times New Roman" w:hAnsi="Times New Roman" w:cs="Times New Roman"/>
          <w:b/>
          <w:bCs/>
          <w:color w:val="000000"/>
          <w:lang w:val="es-CO" w:eastAsia="ja-JP"/>
        </w:rPr>
        <w:t xml:space="preserve">: </w:t>
      </w:r>
    </w:p>
    <w:p w:rsidR="009F6EC9" w:rsidRPr="009F6EC9" w:rsidP="003E78A3" w14:paraId="3855167A" w14:textId="77777777">
      <w:pPr>
        <w:widowControl/>
        <w:numPr>
          <w:ilvl w:val="1"/>
          <w:numId w:val="101"/>
        </w:numPr>
        <w:suppressAutoHyphens/>
        <w:spacing w:after="0"/>
        <w:contextualSpacing/>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 xml:space="preserve">Un miembro del personal de la escuela o del distrito deberá estar disponible al comienzo de la sesión de la evaluación para resolver cualquier problema técnico que pueda surgir con la ejecución de la evaluación NAEP en los dispositivos de la escuela. </w:t>
      </w:r>
    </w:p>
    <w:p w:rsidR="009F6EC9" w:rsidRPr="009F6EC9" w:rsidP="003E78A3" w14:paraId="334C10BA" w14:textId="77777777">
      <w:pPr>
        <w:widowControl/>
        <w:numPr>
          <w:ilvl w:val="1"/>
          <w:numId w:val="101"/>
        </w:numPr>
        <w:suppressAutoHyphens/>
        <w:spacing w:after="0"/>
        <w:contextualSpacing/>
        <w:rPr>
          <w:rFonts w:ascii="Times New Roman" w:eastAsia="PMingLiU" w:hAnsi="Times New Roman" w:cs="Times New Roman"/>
          <w:lang w:val="es-CO" w:eastAsia="ja-JP"/>
        </w:rPr>
      </w:pPr>
      <w:r w:rsidRPr="009F6EC9">
        <w:rPr>
          <w:rFonts w:ascii="Times New Roman" w:eastAsia="Times New Roman" w:hAnsi="Times New Roman" w:cs="Times New Roman"/>
          <w:lang w:val="es-CO" w:eastAsia="ja-JP"/>
        </w:rPr>
        <w:t>La presencia de un miembro del personal de la escuela durante la evaluación puede tener un impacto positivo en la motivación y el desempeño de los estudiantes.</w:t>
      </w:r>
    </w:p>
    <w:p w:rsidR="009F6EC9" w:rsidRPr="009F6EC9" w:rsidP="003E78A3" w14:paraId="082A7136" w14:textId="77777777">
      <w:pPr>
        <w:widowControl/>
        <w:numPr>
          <w:ilvl w:val="0"/>
          <w:numId w:val="101"/>
        </w:numPr>
        <w:suppressAutoHyphens/>
        <w:spacing w:after="0"/>
        <w:contextualSpacing/>
        <w:rPr>
          <w:rFonts w:ascii="Times New Roman" w:eastAsia="PMingLiU" w:hAnsi="Times New Roman" w:cs="Times New Roman"/>
          <w:lang w:val="es-CO" w:eastAsia="ja-JP"/>
        </w:rPr>
      </w:pPr>
      <w:r w:rsidRPr="009F6EC9">
        <w:rPr>
          <w:rFonts w:ascii="Times New Roman" w:eastAsia="Times New Roman" w:hAnsi="Times New Roman" w:cs="Times New Roman"/>
          <w:b/>
          <w:bCs/>
          <w:lang w:val="es-CO" w:eastAsia="ja-JP"/>
        </w:rPr>
        <w:t>Después de la evaluación:</w:t>
      </w:r>
      <w:r w:rsidRPr="009F6EC9">
        <w:rPr>
          <w:rFonts w:ascii="Times New Roman" w:eastAsia="Times New Roman" w:hAnsi="Times New Roman" w:cs="Times New Roman"/>
          <w:lang w:val="es-CO" w:eastAsia="ja-JP"/>
        </w:rPr>
        <w:t xml:space="preserve"> Destruya cualquier documento impreso que contenga nombres de estudiantes de acuerdo con el protocolo de la escuela. Complete una breve encuesta sobre su experiencia con NAEP</w:t>
      </w:r>
      <w:r w:rsidRPr="009F6EC9">
        <w:rPr>
          <w:rFonts w:ascii="Times New Roman" w:eastAsia="Times New Roman" w:hAnsi="Times New Roman" w:cs="Times New Roman"/>
          <w:color w:val="000000"/>
          <w:lang w:val="es-CO" w:eastAsia="ja-JP"/>
        </w:rPr>
        <w:t>.</w:t>
      </w:r>
    </w:p>
    <w:p w:rsidR="009F6EC9" w:rsidRPr="009F6EC9" w:rsidP="009F6EC9" w14:paraId="5F45DC96" w14:textId="77777777">
      <w:pPr>
        <w:widowControl/>
        <w:suppressAutoHyphens/>
        <w:spacing w:after="0"/>
        <w:rPr>
          <w:rFonts w:ascii="Times New Roman" w:eastAsia="Times New Roman" w:hAnsi="Times New Roman" w:cs="Times New Roman"/>
          <w:lang w:val="es-CO" w:eastAsia="ja-JP"/>
        </w:rPr>
      </w:pPr>
    </w:p>
    <w:p w:rsidR="009F6EC9" w:rsidRPr="009F6EC9" w:rsidP="009F6EC9" w14:paraId="162C5AA2" w14:textId="77777777">
      <w:pPr>
        <w:widowControl/>
        <w:suppressAutoHyphens/>
        <w:spacing w:after="0" w:line="240" w:lineRule="auto"/>
        <w:rPr>
          <w:rFonts w:ascii="Times New Roman" w:eastAsia="Times New Roman" w:hAnsi="Times New Roman" w:cs="Times New Roman"/>
          <w:b/>
          <w:bCs/>
          <w:lang w:val="es-CO" w:eastAsia="ja-JP"/>
        </w:rPr>
      </w:pPr>
      <w:r w:rsidRPr="009F6EC9">
        <w:rPr>
          <w:rFonts w:ascii="Times New Roman" w:eastAsia="Times New Roman" w:hAnsi="Times New Roman" w:cs="Times New Roman"/>
          <w:b/>
          <w:bCs/>
          <w:lang w:val="es-CO" w:eastAsia="ja-JP"/>
        </w:rPr>
        <w:t xml:space="preserve">¿Qué debo saber? </w:t>
      </w:r>
    </w:p>
    <w:p w:rsidR="009F6EC9" w:rsidRPr="009F6EC9" w:rsidP="009F6EC9" w14:paraId="3E9DC128" w14:textId="77777777">
      <w:pPr>
        <w:widowControl/>
        <w:suppressAutoHyphens/>
        <w:spacing w:after="0" w:line="240" w:lineRule="auto"/>
        <w:rPr>
          <w:rFonts w:ascii="Times New Roman" w:eastAsia="Times New Roman" w:hAnsi="Times New Roman" w:cs="Times New Roman"/>
          <w:b/>
          <w:bCs/>
          <w:lang w:val="es-CO" w:eastAsia="ja-JP"/>
        </w:rPr>
      </w:pPr>
      <w:r w:rsidRPr="009F6EC9">
        <w:rPr>
          <w:rFonts w:ascii="Times New Roman" w:eastAsia="Times New Roman" w:hAnsi="Times New Roman" w:cs="Times New Roman"/>
          <w:b/>
          <w:bCs/>
          <w:lang w:val="es-CO" w:eastAsia="ja-JP"/>
        </w:rPr>
        <w:t xml:space="preserve"> </w:t>
      </w:r>
    </w:p>
    <w:p w:rsidR="009F6EC9" w:rsidRPr="009F6EC9" w:rsidP="003E78A3" w14:paraId="4508003C" w14:textId="77777777">
      <w:pPr>
        <w:widowControl/>
        <w:numPr>
          <w:ilvl w:val="0"/>
          <w:numId w:val="101"/>
        </w:numPr>
        <w:suppressAutoHyphens/>
        <w:spacing w:after="0"/>
        <w:contextualSpacing/>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Los estudiantes completarán la evaluación en los dispositivos de la escuela.</w:t>
      </w:r>
    </w:p>
    <w:p w:rsidR="009F6EC9" w:rsidRPr="009F6EC9" w:rsidP="003E78A3" w14:paraId="5EFDDC6E" w14:textId="77777777">
      <w:pPr>
        <w:widowControl/>
        <w:numPr>
          <w:ilvl w:val="0"/>
          <w:numId w:val="101"/>
        </w:numPr>
        <w:suppressAutoHyphens/>
        <w:spacing w:after="0"/>
        <w:contextualSpacing/>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 xml:space="preserve">Los representantes de NAEP le proporcionarán bastante apoyo a su escuela y administrarán la evaluación. </w:t>
      </w:r>
    </w:p>
    <w:p w:rsidR="009F6EC9" w:rsidRPr="009F6EC9" w:rsidP="003E78A3" w14:paraId="4BFE519C" w14:textId="77777777">
      <w:pPr>
        <w:widowControl/>
        <w:numPr>
          <w:ilvl w:val="0"/>
          <w:numId w:val="101"/>
        </w:numPr>
        <w:suppressAutoHyphens/>
        <w:spacing w:after="0"/>
        <w:contextualSpacing/>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9F6EC9" w:rsidRPr="009F6EC9" w:rsidP="003E78A3" w14:paraId="768DABDB" w14:textId="77777777">
      <w:pPr>
        <w:widowControl/>
        <w:numPr>
          <w:ilvl w:val="0"/>
          <w:numId w:val="101"/>
        </w:numPr>
        <w:suppressAutoHyphens/>
        <w:spacing w:after="0" w:line="240" w:lineRule="auto"/>
        <w:rPr>
          <w:rFonts w:ascii="Times New Roman" w:eastAsia="PMingLiU" w:hAnsi="Times New Roman" w:cs="Times New Roman"/>
          <w:lang w:val="es-CO" w:eastAsia="ja-JP"/>
        </w:rPr>
      </w:pPr>
    </w:p>
    <w:p w:rsidR="009F6EC9" w:rsidRPr="009F6EC9" w:rsidP="009F6EC9" w14:paraId="3406D6C3" w14:textId="77777777">
      <w:pPr>
        <w:widowControl/>
        <w:suppressAutoHyphens/>
        <w:spacing w:after="0"/>
        <w:rPr>
          <w:rFonts w:ascii="Times New Roman" w:eastAsia="Times New Roman" w:hAnsi="Times New Roman" w:cs="Times New Roman"/>
          <w:b/>
          <w:bCs/>
          <w:lang w:val="es-CO" w:eastAsia="ja-JP"/>
        </w:rPr>
      </w:pPr>
      <w:r w:rsidRPr="009F6EC9">
        <w:rPr>
          <w:rFonts w:ascii="Times New Roman" w:eastAsia="Times New Roman" w:hAnsi="Times New Roman" w:cs="Times New Roman"/>
          <w:lang w:val="es-CO" w:eastAsia="ja-JP"/>
        </w:rPr>
        <w:t xml:space="preserve">Puede encontrar información adicional sobre NAEP en </w:t>
      </w:r>
      <w:hyperlink r:id="rId14" w:history="1">
        <w:r w:rsidRPr="009F6EC9">
          <w:rPr>
            <w:rFonts w:ascii="Times New Roman" w:eastAsia="Times New Roman" w:hAnsi="Times New Roman" w:cs="Times New Roman"/>
            <w:color w:val="467886"/>
            <w:u w:val="single"/>
            <w:lang w:val="es-CO" w:eastAsia="ja-JP"/>
          </w:rPr>
          <w:t>https://nces.ed.gov/nationsreportcard/puertorico/</w:t>
        </w:r>
      </w:hyperlink>
      <w:r w:rsidRPr="009F6EC9">
        <w:rPr>
          <w:rFonts w:ascii="Times New Roman" w:eastAsia="Times New Roman" w:hAnsi="Times New Roman" w:cs="Times New Roman"/>
          <w:lang w:val="es-CO" w:eastAsia="ja-JP"/>
        </w:rPr>
        <w:t xml:space="preserve">.  </w:t>
      </w:r>
    </w:p>
    <w:p w:rsidR="009F6EC9" w:rsidRPr="009F6EC9" w:rsidP="009F6EC9" w14:paraId="0569C764" w14:textId="77777777">
      <w:pPr>
        <w:widowControl/>
        <w:suppressAutoHyphens/>
        <w:spacing w:after="0"/>
        <w:rPr>
          <w:rFonts w:ascii="Times New Roman" w:eastAsia="Times New Roman" w:hAnsi="Times New Roman" w:cs="Times New Roman"/>
          <w:sz w:val="20"/>
          <w:szCs w:val="20"/>
          <w:lang w:val="es-CO" w:eastAsia="ja-JP"/>
        </w:rPr>
      </w:pPr>
    </w:p>
    <w:p w:rsidR="009F6EC9" w:rsidRPr="009F6EC9" w:rsidP="009F6EC9" w14:paraId="461304EB" w14:textId="77777777">
      <w:pPr>
        <w:widowControl/>
        <w:suppressAutoHyphens/>
        <w:spacing w:after="0"/>
        <w:rPr>
          <w:rFonts w:ascii="Times New Roman" w:eastAsia="Times New Roman" w:hAnsi="Times New Roman" w:cs="Times New Roman"/>
          <w:sz w:val="24"/>
          <w:szCs w:val="24"/>
          <w:lang w:val="es-CO" w:eastAsia="ja-JP"/>
        </w:rPr>
      </w:pPr>
      <w:r w:rsidRPr="009F6EC9">
        <w:rPr>
          <w:rFonts w:ascii="Times New Roman" w:eastAsia="Times New Roman" w:hAnsi="Times New Roman" w:cs="Times New Roman"/>
          <w:lang w:val="es-CO" w:eastAsia="ja-JP"/>
        </w:rPr>
        <w:t xml:space="preserve">Gracias de antemano por su cooperación y esfuerzo para ayudar a coordinar esta importante evaluación. </w:t>
      </w:r>
      <w:r w:rsidRPr="009F6EC9">
        <w:rPr>
          <w:rFonts w:ascii="Times New Roman" w:eastAsia="PMingLiU" w:hAnsi="Times New Roman" w:cs="Times New Roman"/>
          <w:lang w:val="es-CO" w:eastAsia="ja-JP"/>
        </w:rPr>
        <w:t xml:space="preserve">Si tiene preguntas, por favor, comuníquese conmigo llamando al </w:t>
      </w:r>
      <w:r w:rsidRPr="009F6EC9">
        <w:rPr>
          <w:rFonts w:ascii="Times New Roman" w:eastAsia="PMingLiU" w:hAnsi="Times New Roman" w:cs="Times New Roman"/>
          <w:color w:val="FF0000"/>
          <w:lang w:val="es-CO" w:eastAsia="ja-JP"/>
        </w:rPr>
        <w:t>número de teléfono</w:t>
      </w:r>
      <w:r w:rsidRPr="009F6EC9">
        <w:rPr>
          <w:rFonts w:ascii="Times New Roman" w:eastAsia="PMingLiU" w:hAnsi="Times New Roman" w:cs="Times New Roman"/>
          <w:lang w:val="es-CO" w:eastAsia="ja-JP"/>
        </w:rPr>
        <w:t xml:space="preserve"> o por correo electrónico escribiendo a </w:t>
      </w:r>
      <w:r w:rsidRPr="009F6EC9">
        <w:rPr>
          <w:rFonts w:ascii="Times New Roman" w:eastAsia="PMingLiU" w:hAnsi="Times New Roman" w:cs="Times New Roman"/>
          <w:color w:val="FF0000"/>
          <w:lang w:val="es-CO" w:eastAsia="ja-JP"/>
        </w:rPr>
        <w:t>correo electrónico</w:t>
      </w:r>
      <w:r w:rsidRPr="009F6EC9">
        <w:rPr>
          <w:rFonts w:ascii="Times New Roman" w:eastAsia="Times New Roman" w:hAnsi="Times New Roman" w:cs="Times New Roman"/>
          <w:lang w:val="es-CO" w:eastAsia="ja-JP"/>
        </w:rPr>
        <w:t>.</w:t>
      </w:r>
    </w:p>
    <w:p w:rsidR="009F6EC9" w:rsidRPr="009F6EC9" w:rsidP="009F6EC9" w14:paraId="62B0910C" w14:textId="77777777">
      <w:pPr>
        <w:widowControl/>
        <w:suppressAutoHyphens/>
        <w:spacing w:after="0"/>
        <w:rPr>
          <w:rFonts w:ascii="Times New Roman" w:eastAsia="Times New Roman" w:hAnsi="Times New Roman" w:cs="Times New Roman"/>
          <w:lang w:val="es-CO" w:eastAsia="ja-JP"/>
        </w:rPr>
      </w:pPr>
    </w:p>
    <w:p w:rsidR="009F6EC9" w:rsidRPr="009F6EC9" w:rsidP="009F6EC9" w14:paraId="2AB965DB" w14:textId="77777777">
      <w:pPr>
        <w:widowControl/>
        <w:suppressAutoHyphens/>
        <w:spacing w:after="0"/>
        <w:rPr>
          <w:rFonts w:ascii="Times New Roman" w:eastAsia="Times New Roman" w:hAnsi="Times New Roman" w:cs="Times New Roman"/>
          <w:lang w:val="es-CO" w:eastAsia="ja-JP"/>
        </w:rPr>
      </w:pPr>
    </w:p>
    <w:p w:rsidR="009F6EC9" w:rsidRPr="009F6EC9" w:rsidP="009F6EC9" w14:paraId="25855D00" w14:textId="77777777">
      <w:pPr>
        <w:widowControl/>
        <w:suppressAutoHyphens/>
        <w:spacing w:after="0"/>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 xml:space="preserve">Atentamente, </w:t>
      </w:r>
    </w:p>
    <w:p w:rsidR="009F6EC9" w:rsidRPr="009F6EC9" w:rsidP="009F6EC9" w14:paraId="084D85B2" w14:textId="77777777">
      <w:pPr>
        <w:widowControl/>
        <w:suppressAutoHyphens/>
        <w:spacing w:after="0"/>
        <w:rPr>
          <w:rFonts w:ascii="Times New Roman" w:eastAsia="Times New Roman" w:hAnsi="Times New Roman" w:cs="Times New Roman"/>
          <w:lang w:val="es-CO" w:eastAsia="ja-JP"/>
        </w:rPr>
      </w:pPr>
    </w:p>
    <w:p w:rsidR="009F6EC9" w:rsidRPr="009F6EC9" w:rsidP="009F6EC9" w14:paraId="210EB616" w14:textId="77777777">
      <w:pPr>
        <w:widowControl/>
        <w:suppressAutoHyphens/>
        <w:spacing w:after="0"/>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Coordinador(a) estatal de NAEP</w:t>
      </w:r>
    </w:p>
    <w:p w:rsidR="009F6EC9" w:rsidRPr="009F6EC9" w:rsidP="009F6EC9" w14:paraId="4C6C3B37" w14:textId="77777777">
      <w:pPr>
        <w:widowControl/>
        <w:suppressAutoHyphens/>
        <w:spacing w:after="0"/>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 xml:space="preserve"> </w:t>
      </w:r>
    </w:p>
    <w:p w:rsidR="009F6EC9" w:rsidRPr="009F6EC9" w:rsidP="009F6EC9" w14:paraId="6F2882EC" w14:textId="77777777">
      <w:pPr>
        <w:widowControl/>
        <w:suppressAutoHyphens/>
        <w:spacing w:after="0"/>
        <w:ind w:left="1440" w:hanging="1440"/>
        <w:rPr>
          <w:rFonts w:ascii="Times New Roman" w:eastAsia="Times New Roman" w:hAnsi="Times New Roman" w:cs="Times New Roman"/>
          <w:color w:val="FF0000"/>
          <w:lang w:val="es-CO" w:eastAsia="ja-JP"/>
        </w:rPr>
      </w:pPr>
      <w:r w:rsidRPr="009F6EC9">
        <w:rPr>
          <w:rFonts w:ascii="Times New Roman" w:eastAsia="Times New Roman" w:hAnsi="Times New Roman" w:cs="Times New Roman"/>
          <w:color w:val="FF0000"/>
          <w:lang w:val="es-CO" w:eastAsia="ja-JP"/>
        </w:rPr>
        <w:t>Adjuntos: Carpeta de NAEP, incluyendo lo siguiente:</w:t>
      </w:r>
    </w:p>
    <w:p w:rsidR="009F6EC9" w:rsidRPr="009F6EC9" w:rsidP="009F6EC9" w14:paraId="00337EB1" w14:textId="77777777">
      <w:pPr>
        <w:widowControl/>
        <w:suppressAutoHyphens/>
        <w:spacing w:after="0"/>
        <w:ind w:left="1440" w:firstLine="720"/>
        <w:rPr>
          <w:rFonts w:ascii="Times New Roman" w:eastAsia="Times New Roman" w:hAnsi="Times New Roman" w:cs="Times New Roman"/>
          <w:color w:val="FF0000"/>
          <w:lang w:val="es-CO" w:eastAsia="ja-JP"/>
        </w:rPr>
      </w:pPr>
      <w:r w:rsidRPr="009F6EC9">
        <w:rPr>
          <w:rFonts w:ascii="Times New Roman" w:eastAsia="Times New Roman" w:hAnsi="Times New Roman" w:cs="Times New Roman"/>
          <w:i/>
          <w:iCs/>
          <w:color w:val="000000"/>
          <w:lang w:val="es-CO" w:eastAsia="ja-JP"/>
        </w:rPr>
        <w:t>NAEP en su escuela</w:t>
      </w:r>
      <w:r w:rsidRPr="009F6EC9">
        <w:rPr>
          <w:rFonts w:ascii="Aptos" w:eastAsia="PMingLiU" w:hAnsi="Aptos" w:cs="Times New Roman"/>
          <w:sz w:val="24"/>
          <w:szCs w:val="24"/>
          <w:lang w:eastAsia="ja-JP"/>
        </w:rPr>
        <w:br/>
      </w:r>
      <w:r w:rsidRPr="009F6EC9">
        <w:rPr>
          <w:rFonts w:ascii="Aptos" w:eastAsia="PMingLiU" w:hAnsi="Aptos" w:cs="Times New Roman"/>
          <w:sz w:val="24"/>
          <w:szCs w:val="24"/>
          <w:lang w:eastAsia="ja-JP"/>
        </w:rPr>
        <w:tab/>
      </w:r>
      <w:r w:rsidRPr="009F6EC9">
        <w:rPr>
          <w:rFonts w:ascii="Times New Roman" w:eastAsia="Times New Roman" w:hAnsi="Times New Roman" w:cs="Times New Roman"/>
          <w:color w:val="FF0000"/>
          <w:lang w:val="es-CO" w:eastAsia="ja-JP"/>
        </w:rPr>
        <w:t>Carta de notificación para los padres, madres o tutores</w:t>
      </w:r>
    </w:p>
    <w:p w:rsidR="009F6EC9" w:rsidRPr="009F6EC9" w:rsidP="009F6EC9" w14:paraId="528FEF97" w14:textId="77777777">
      <w:pPr>
        <w:widowControl/>
        <w:suppressAutoHyphens/>
        <w:spacing w:after="0"/>
        <w:rPr>
          <w:rFonts w:ascii="Times New Roman" w:eastAsia="Times New Roman" w:hAnsi="Times New Roman" w:cs="Times New Roman"/>
          <w:lang w:val="es-CO" w:eastAsia="ja-JP"/>
        </w:rPr>
      </w:pPr>
      <w:r w:rsidRPr="009F6EC9">
        <w:rPr>
          <w:rFonts w:ascii="Times New Roman" w:eastAsia="Times New Roman" w:hAnsi="Times New Roman" w:cs="Times New Roman"/>
          <w:lang w:val="es-CO" w:eastAsia="ja-JP"/>
        </w:rPr>
        <w:t xml:space="preserve"> </w:t>
      </w:r>
    </w:p>
    <w:p w:rsidR="002E2DF2" w:rsidRPr="00651976" w:rsidP="002E2DF2" w14:paraId="63007ACF"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9F6EC9" w:rsidRPr="009F6EC9" w:rsidP="009F6EC9" w14:paraId="25CA0120" w14:textId="77777777">
      <w:pPr>
        <w:widowControl/>
        <w:suppressAutoHyphens/>
        <w:spacing w:after="0"/>
        <w:rPr>
          <w:rFonts w:ascii="Aptos" w:eastAsia="PMingLiU" w:hAnsi="Aptos" w:cs="Times New Roman"/>
          <w:lang w:val="es-CO" w:eastAsia="ja-JP"/>
        </w:rPr>
      </w:pPr>
    </w:p>
    <w:p w:rsidR="004032EE" w14:paraId="178DA66C"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A9638C" w:rsidRPr="00416E71" w:rsidP="00416E71" w14:paraId="646B3A03" w14:textId="71BF79E6">
      <w:pPr>
        <w:pStyle w:val="Heading3"/>
        <w:rPr>
          <w:rStyle w:val="Strong"/>
          <w:rFonts w:cs="Times New Roman"/>
        </w:rPr>
      </w:pPr>
      <w:bookmarkStart w:id="55" w:name="_Toc203742172"/>
      <w:r w:rsidRPr="00416E71">
        <w:rPr>
          <w:rStyle w:val="Strong"/>
          <w:rFonts w:cs="Times New Roman"/>
        </w:rPr>
        <w:t>Appendix D-</w:t>
      </w:r>
      <w:r w:rsidR="001622A7">
        <w:rPr>
          <w:rStyle w:val="Strong"/>
          <w:rFonts w:cs="Times New Roman"/>
        </w:rPr>
        <w:t>20</w:t>
      </w:r>
      <w:r w:rsidRPr="00416E71">
        <w:rPr>
          <w:rStyle w:val="Strong"/>
          <w:rFonts w:cs="Times New Roman"/>
        </w:rPr>
        <w:t xml:space="preserve">: </w:t>
      </w:r>
      <w:r w:rsidRPr="00107AB0">
        <w:rPr>
          <w:rStyle w:val="Strong"/>
          <w:rFonts w:cs="Times New Roman"/>
          <w:b w:val="0"/>
          <w:bCs w:val="0"/>
        </w:rPr>
        <w:t>NAEP 202</w:t>
      </w:r>
      <w:r w:rsidR="00823B4B">
        <w:rPr>
          <w:rStyle w:val="Strong"/>
          <w:rFonts w:cs="Times New Roman"/>
          <w:b w:val="0"/>
          <w:bCs w:val="0"/>
        </w:rPr>
        <w:t>6</w:t>
      </w:r>
      <w:r w:rsidRPr="00107AB0">
        <w:rPr>
          <w:rStyle w:val="Strong"/>
          <w:rFonts w:cs="Times New Roman"/>
          <w:b w:val="0"/>
          <w:bCs w:val="0"/>
        </w:rPr>
        <w:t xml:space="preserve"> Assessment Details Letter to School Coordinator NAEP Device Model</w:t>
      </w:r>
      <w:bookmarkEnd w:id="53"/>
      <w:r w:rsidR="00823B4B">
        <w:rPr>
          <w:rStyle w:val="Strong"/>
          <w:rFonts w:cs="Times New Roman"/>
          <w:b w:val="0"/>
          <w:bCs w:val="0"/>
        </w:rPr>
        <w:t xml:space="preserve"> (NEW)</w:t>
      </w:r>
      <w:bookmarkEnd w:id="55"/>
    </w:p>
    <w:p w:rsidR="005F352C" w:rsidRPr="00403CF9" w:rsidP="00403CF9" w14:paraId="101051C9" w14:textId="6E18D5D6">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0E6C71" w:rsidRPr="000E6C71" w:rsidP="000E6C71" w14:paraId="542EBE3C" w14:textId="77777777">
      <w:pPr>
        <w:widowControl/>
        <w:spacing w:after="0" w:line="240" w:lineRule="auto"/>
        <w:jc w:val="center"/>
        <w:rPr>
          <w:rFonts w:ascii="Times New Roman" w:eastAsia="Times New Roman" w:hAnsi="Times New Roman" w:cs="Times New Roman"/>
          <w:b/>
          <w:bCs/>
          <w:lang w:eastAsia="ja-JP"/>
        </w:rPr>
      </w:pPr>
      <w:r w:rsidRPr="000E6C71">
        <w:rPr>
          <w:rFonts w:ascii="Times New Roman" w:eastAsia="Times New Roman" w:hAnsi="Times New Roman" w:cs="Times New Roman"/>
          <w:b/>
          <w:bCs/>
          <w:lang w:eastAsia="ja-JP"/>
        </w:rPr>
        <w:t>NAEP 2026 Assessment Details Notification Letter (NAEP Device) From</w:t>
      </w:r>
    </w:p>
    <w:p w:rsidR="000E6C71" w:rsidRPr="000E6C71" w:rsidP="000E6C71" w14:paraId="2044E97A" w14:textId="77777777">
      <w:pPr>
        <w:widowControl/>
        <w:spacing w:after="0" w:line="240" w:lineRule="auto"/>
        <w:jc w:val="center"/>
        <w:rPr>
          <w:rFonts w:ascii="Times New Roman" w:eastAsia="Times New Roman" w:hAnsi="Times New Roman" w:cs="Times New Roman"/>
          <w:b/>
          <w:bCs/>
          <w:lang w:eastAsia="ja-JP"/>
        </w:rPr>
      </w:pPr>
      <w:r w:rsidRPr="000E6C71">
        <w:rPr>
          <w:rFonts w:ascii="Times New Roman" w:eastAsia="Times New Roman" w:hAnsi="Times New Roman" w:cs="Times New Roman"/>
          <w:b/>
          <w:bCs/>
          <w:lang w:eastAsia="ja-JP"/>
        </w:rPr>
        <w:t>NAEP STATE COORDINATOR TO SCHOOL COORDINATOR</w:t>
      </w:r>
    </w:p>
    <w:p w:rsidR="000E6C71" w:rsidRPr="000E6C71" w:rsidP="000E6C71" w14:paraId="0EBDB375" w14:textId="77777777">
      <w:pPr>
        <w:widowControl/>
        <w:spacing w:after="0" w:line="240" w:lineRule="auto"/>
        <w:jc w:val="center"/>
        <w:rPr>
          <w:rFonts w:ascii="Times New Roman" w:eastAsia="Times New Roman" w:hAnsi="Times New Roman" w:cs="Times New Roman"/>
          <w:b/>
          <w:bCs/>
          <w:lang w:eastAsia="ja-JP"/>
        </w:rPr>
      </w:pPr>
      <w:r w:rsidRPr="000E6C71">
        <w:rPr>
          <w:rFonts w:ascii="Times New Roman" w:eastAsia="Times New Roman" w:hAnsi="Times New Roman" w:cs="Times New Roman"/>
          <w:b/>
          <w:bCs/>
          <w:color w:val="FF0000"/>
          <w:lang w:eastAsia="ja-JP"/>
        </w:rPr>
        <w:t>Red text</w:t>
      </w:r>
      <w:r w:rsidRPr="000E6C71">
        <w:rPr>
          <w:rFonts w:ascii="Times New Roman" w:eastAsia="Times New Roman" w:hAnsi="Times New Roman" w:cs="Times New Roman"/>
          <w:b/>
          <w:bCs/>
          <w:lang w:eastAsia="ja-JP"/>
        </w:rPr>
        <w:t xml:space="preserve"> should be customized before mail merge; </w:t>
      </w:r>
      <w:r w:rsidRPr="000E6C71">
        <w:rPr>
          <w:rFonts w:ascii="Times New Roman" w:eastAsia="Times New Roman" w:hAnsi="Times New Roman" w:cs="Times New Roman"/>
          <w:b/>
          <w:bCs/>
          <w:highlight w:val="yellow"/>
          <w:lang w:eastAsia="ja-JP"/>
        </w:rPr>
        <w:t>highlighted text</w:t>
      </w:r>
      <w:r w:rsidRPr="000E6C71">
        <w:rPr>
          <w:rFonts w:ascii="Times New Roman" w:eastAsia="Times New Roman" w:hAnsi="Times New Roman" w:cs="Times New Roman"/>
          <w:b/>
          <w:bCs/>
          <w:lang w:eastAsia="ja-JP"/>
        </w:rPr>
        <w:t xml:space="preserve"> represents mail merge fields</w:t>
      </w:r>
    </w:p>
    <w:p w:rsidR="000E6C71" w:rsidRPr="000E6C71" w:rsidP="000E6C71" w14:paraId="1E9A4395" w14:textId="77777777">
      <w:pPr>
        <w:widowControl/>
        <w:spacing w:after="0" w:line="240" w:lineRule="auto"/>
        <w:jc w:val="center"/>
        <w:rPr>
          <w:rFonts w:ascii="Times New Roman" w:eastAsia="Times New Roman" w:hAnsi="Times New Roman" w:cs="Times New Roman"/>
          <w:b/>
          <w:bCs/>
          <w:lang w:eastAsia="ja-JP"/>
        </w:rPr>
      </w:pPr>
      <w:r w:rsidRPr="000E6C71">
        <w:rPr>
          <w:rFonts w:ascii="Times New Roman" w:eastAsia="Times New Roman" w:hAnsi="Times New Roman" w:cs="Times New Roman"/>
          <w:b/>
          <w:bCs/>
          <w:lang w:eastAsia="ja-JP"/>
        </w:rPr>
        <w:t xml:space="preserve"> </w:t>
      </w:r>
    </w:p>
    <w:p w:rsidR="000E6C71" w:rsidRPr="000E6C71" w:rsidP="000E6C71" w14:paraId="1F1F67D3" w14:textId="77777777">
      <w:pPr>
        <w:widowControl/>
        <w:spacing w:after="0" w:line="240"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Dear </w:t>
      </w:r>
      <w:r w:rsidRPr="000E6C71">
        <w:rPr>
          <w:rFonts w:ascii="Times New Roman" w:eastAsia="Times New Roman" w:hAnsi="Times New Roman" w:cs="Times New Roman"/>
          <w:highlight w:val="yellow"/>
          <w:lang w:eastAsia="ja-JP"/>
        </w:rPr>
        <w:t>School Coordinator,</w:t>
      </w:r>
    </w:p>
    <w:p w:rsidR="000E6C71" w:rsidRPr="000E6C71" w:rsidP="000E6C71" w14:paraId="12DEC214" w14:textId="77777777">
      <w:pPr>
        <w:widowControl/>
        <w:spacing w:after="0" w:line="240"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 </w:t>
      </w:r>
    </w:p>
    <w:p w:rsidR="000E6C71" w:rsidRPr="000E6C71" w:rsidP="000E6C71" w14:paraId="06C82421" w14:textId="77777777">
      <w:pPr>
        <w:widowControl/>
        <w:spacing w:after="0" w:line="240"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Welcome to the 2026 administration of the National Assessment of Educational Progress (NAEP). I look forward to working with you to coordinate NAEP in your school. NAEP is the largest nationally representative and continuing assessment of what students in the United States know and can do in various subjects. NAEP is administered by the National Center for Education Statistics (NCES), within the U.S. Department of Education. </w:t>
      </w:r>
    </w:p>
    <w:p w:rsidR="000E6C71" w:rsidRPr="000E6C71" w:rsidP="000E6C71" w14:paraId="471EB591" w14:textId="77777777">
      <w:pPr>
        <w:widowControl/>
        <w:spacing w:after="0" w:line="240"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 </w:t>
      </w:r>
    </w:p>
    <w:p w:rsidR="000E6C71" w:rsidRPr="000E6C71" w:rsidP="000E6C71" w14:paraId="002862A2" w14:textId="77777777">
      <w:pPr>
        <w:widowControl/>
        <w:spacing w:after="0" w:line="278" w:lineRule="auto"/>
        <w:rPr>
          <w:rFonts w:ascii="Times New Roman" w:eastAsia="Times New Roman" w:hAnsi="Times New Roman" w:cs="Times New Roman"/>
          <w:b/>
          <w:bCs/>
          <w:lang w:eastAsia="ja-JP"/>
        </w:rPr>
      </w:pPr>
      <w:r w:rsidRPr="000E6C71">
        <w:rPr>
          <w:rFonts w:ascii="Times New Roman" w:eastAsia="Times New Roman" w:hAnsi="Times New Roman" w:cs="Times New Roman"/>
          <w:b/>
          <w:bCs/>
          <w:lang w:eastAsia="ja-JP"/>
        </w:rPr>
        <w:t>Assessment Overview for Your School</w:t>
      </w:r>
    </w:p>
    <w:tbl>
      <w:tblPr>
        <w:tblStyle w:val="TableGrid27"/>
        <w:tblW w:w="0" w:type="auto"/>
        <w:tblInd w:w="0" w:type="dxa"/>
        <w:tblBorders>
          <w:top w:val="single" w:sz="6" w:space="0" w:color="auto"/>
          <w:left w:val="single" w:sz="6" w:space="0" w:color="auto"/>
          <w:bottom w:val="single" w:sz="6" w:space="0" w:color="auto"/>
          <w:right w:val="single" w:sz="6" w:space="0" w:color="auto"/>
        </w:tblBorders>
        <w:tblLayout w:type="fixed"/>
        <w:tblLook w:val="06A0"/>
      </w:tblPr>
      <w:tblGrid>
        <w:gridCol w:w="3600"/>
        <w:gridCol w:w="5745"/>
      </w:tblGrid>
      <w:tr w14:paraId="46BCE90C" w14:textId="77777777" w:rsidTr="000E6C71">
        <w:tblPrEx>
          <w:tblW w:w="0" w:type="auto"/>
          <w:tblInd w:w="0" w:type="dxa"/>
          <w:tblBorders>
            <w:top w:val="single" w:sz="6" w:space="0" w:color="auto"/>
            <w:left w:val="single" w:sz="6" w:space="0" w:color="auto"/>
            <w:bottom w:val="single" w:sz="6" w:space="0" w:color="auto"/>
            <w:right w:val="single" w:sz="6" w:space="0" w:color="auto"/>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0E6C71" w:rsidRPr="000E6C71" w:rsidP="003E78A3" w14:paraId="285C83FF" w14:textId="77777777">
            <w:pPr>
              <w:numPr>
                <w:ilvl w:val="0"/>
                <w:numId w:val="39"/>
              </w:numPr>
              <w:spacing w:after="160" w:line="360" w:lineRule="auto"/>
              <w:contextualSpacing/>
              <w:rPr>
                <w:rFonts w:ascii="Times New Roman" w:eastAsia="Times New Roman" w:hAnsi="Times New Roman" w:cs="Times New Roman"/>
                <w:sz w:val="22"/>
                <w:szCs w:val="22"/>
              </w:rPr>
            </w:pPr>
            <w:r w:rsidRPr="000E6C71">
              <w:rPr>
                <w:rFonts w:ascii="Times New Roman" w:eastAsia="Times New Roman" w:hAnsi="Times New Roman" w:cs="Times New Roman"/>
                <w:b/>
                <w:bCs/>
                <w:sz w:val="22"/>
                <w:szCs w:val="22"/>
              </w:rPr>
              <w:t>Subjects:</w:t>
            </w:r>
          </w:p>
        </w:tc>
        <w:tc>
          <w:tcPr>
            <w:tcW w:w="5745" w:type="dxa"/>
            <w:tcBorders>
              <w:top w:val="nil"/>
              <w:left w:val="nil"/>
              <w:bottom w:val="nil"/>
              <w:right w:val="nil"/>
            </w:tcBorders>
            <w:tcMar>
              <w:top w:w="0" w:type="dxa"/>
              <w:left w:w="105" w:type="dxa"/>
              <w:bottom w:w="0" w:type="dxa"/>
              <w:right w:w="105" w:type="dxa"/>
            </w:tcMar>
            <w:hideMark/>
          </w:tcPr>
          <w:p w:rsidR="000E6C71" w:rsidRPr="000E6C71" w:rsidP="000E6C71" w14:paraId="00408863" w14:textId="77777777">
            <w:pPr>
              <w:spacing w:line="360" w:lineRule="auto"/>
              <w:rPr>
                <w:rFonts w:ascii="Times New Roman" w:eastAsia="Times New Roman" w:hAnsi="Times New Roman" w:cs="Times New Roman"/>
                <w:sz w:val="22"/>
                <w:szCs w:val="22"/>
                <w:highlight w:val="yellow"/>
              </w:rPr>
            </w:pPr>
            <w:r w:rsidRPr="000E6C71">
              <w:rPr>
                <w:rFonts w:ascii="Times New Roman" w:eastAsia="Times New Roman" w:hAnsi="Times New Roman" w:cs="Times New Roman"/>
                <w:sz w:val="22"/>
                <w:szCs w:val="22"/>
                <w:highlight w:val="yellow"/>
              </w:rPr>
              <w:t xml:space="preserve">Subject [mathematics and reading </w:t>
            </w:r>
            <w:r w:rsidRPr="000E6C71">
              <w:rPr>
                <w:rFonts w:ascii="Times New Roman" w:eastAsia="Times New Roman" w:hAnsi="Times New Roman" w:cs="Times New Roman"/>
                <w:b/>
                <w:bCs/>
                <w:sz w:val="22"/>
                <w:szCs w:val="22"/>
                <w:highlight w:val="yellow"/>
              </w:rPr>
              <w:t>or</w:t>
            </w:r>
            <w:r w:rsidRPr="000E6C71">
              <w:rPr>
                <w:rFonts w:ascii="Times New Roman" w:eastAsia="Times New Roman" w:hAnsi="Times New Roman" w:cs="Times New Roman"/>
                <w:sz w:val="22"/>
                <w:szCs w:val="22"/>
                <w:highlight w:val="yellow"/>
              </w:rPr>
              <w:t xml:space="preserve"> Civics and US history]</w:t>
            </w:r>
          </w:p>
        </w:tc>
      </w:tr>
      <w:tr w14:paraId="31660B45" w14:textId="77777777" w:rsidTr="000E6C71">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0E6C71" w:rsidRPr="000E6C71" w:rsidP="003E78A3" w14:paraId="58455C35" w14:textId="77777777">
            <w:pPr>
              <w:numPr>
                <w:ilvl w:val="0"/>
                <w:numId w:val="40"/>
              </w:numPr>
              <w:spacing w:after="160" w:line="360" w:lineRule="auto"/>
              <w:contextualSpacing/>
              <w:rPr>
                <w:rFonts w:ascii="Times New Roman" w:eastAsia="Times New Roman" w:hAnsi="Times New Roman" w:cs="Times New Roman"/>
                <w:sz w:val="22"/>
                <w:szCs w:val="22"/>
              </w:rPr>
            </w:pPr>
            <w:r w:rsidRPr="000E6C71">
              <w:rPr>
                <w:rFonts w:ascii="Times New Roman" w:eastAsia="Times New Roman" w:hAnsi="Times New Roman" w:cs="Times New Roman"/>
                <w:b/>
                <w:bCs/>
                <w:sz w:val="22"/>
                <w:szCs w:val="22"/>
              </w:rPr>
              <w:t>Grade:</w:t>
            </w:r>
          </w:p>
        </w:tc>
        <w:tc>
          <w:tcPr>
            <w:tcW w:w="5745" w:type="dxa"/>
            <w:tcBorders>
              <w:top w:val="nil"/>
              <w:left w:val="nil"/>
              <w:bottom w:val="nil"/>
              <w:right w:val="nil"/>
            </w:tcBorders>
            <w:tcMar>
              <w:top w:w="0" w:type="dxa"/>
              <w:left w:w="105" w:type="dxa"/>
              <w:bottom w:w="0" w:type="dxa"/>
              <w:right w:w="105" w:type="dxa"/>
            </w:tcMar>
            <w:hideMark/>
          </w:tcPr>
          <w:p w:rsidR="000E6C71" w:rsidRPr="000E6C71" w:rsidP="000E6C71" w14:paraId="77EF463A" w14:textId="77777777">
            <w:pPr>
              <w:spacing w:line="360" w:lineRule="auto"/>
              <w:rPr>
                <w:rFonts w:ascii="Times New Roman" w:eastAsia="Times New Roman" w:hAnsi="Times New Roman" w:cs="Times New Roman"/>
                <w:sz w:val="22"/>
                <w:szCs w:val="22"/>
                <w:highlight w:val="yellow"/>
              </w:rPr>
            </w:pPr>
            <w:r w:rsidRPr="000E6C71">
              <w:rPr>
                <w:rFonts w:ascii="Times New Roman" w:eastAsia="Times New Roman" w:hAnsi="Times New Roman" w:cs="Times New Roman"/>
                <w:sz w:val="22"/>
                <w:szCs w:val="22"/>
                <w:highlight w:val="yellow"/>
              </w:rPr>
              <w:t xml:space="preserve">Grade [4 </w:t>
            </w:r>
            <w:r w:rsidRPr="000E6C71">
              <w:rPr>
                <w:rFonts w:ascii="Times New Roman" w:eastAsia="Times New Roman" w:hAnsi="Times New Roman" w:cs="Times New Roman"/>
                <w:b/>
                <w:bCs/>
                <w:sz w:val="22"/>
                <w:szCs w:val="22"/>
                <w:highlight w:val="yellow"/>
              </w:rPr>
              <w:t>or</w:t>
            </w:r>
            <w:r w:rsidRPr="000E6C71">
              <w:rPr>
                <w:rFonts w:ascii="Times New Roman" w:eastAsia="Times New Roman" w:hAnsi="Times New Roman" w:cs="Times New Roman"/>
                <w:sz w:val="22"/>
                <w:szCs w:val="22"/>
                <w:highlight w:val="yellow"/>
              </w:rPr>
              <w:t xml:space="preserve"> 8 </w:t>
            </w:r>
            <w:r w:rsidRPr="000E6C71">
              <w:rPr>
                <w:rFonts w:ascii="Times New Roman" w:eastAsia="Times New Roman" w:hAnsi="Times New Roman" w:cs="Times New Roman"/>
                <w:b/>
                <w:bCs/>
                <w:sz w:val="22"/>
                <w:szCs w:val="22"/>
                <w:highlight w:val="yellow"/>
              </w:rPr>
              <w:t>or</w:t>
            </w:r>
            <w:r w:rsidRPr="000E6C71">
              <w:rPr>
                <w:rFonts w:ascii="Times New Roman" w:eastAsia="Times New Roman" w:hAnsi="Times New Roman" w:cs="Times New Roman"/>
                <w:sz w:val="22"/>
                <w:szCs w:val="22"/>
                <w:highlight w:val="yellow"/>
              </w:rPr>
              <w:t xml:space="preserve"> 12]</w:t>
            </w:r>
          </w:p>
        </w:tc>
      </w:tr>
      <w:tr w14:paraId="33B4E1D4" w14:textId="77777777" w:rsidTr="000E6C71">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0E6C71" w:rsidRPr="000E6C71" w:rsidP="003E78A3" w14:paraId="32CB14A2" w14:textId="77777777">
            <w:pPr>
              <w:numPr>
                <w:ilvl w:val="0"/>
                <w:numId w:val="40"/>
              </w:numPr>
              <w:spacing w:after="160" w:line="360" w:lineRule="auto"/>
              <w:contextualSpacing/>
              <w:rPr>
                <w:rFonts w:ascii="Times New Roman" w:eastAsia="Times New Roman" w:hAnsi="Times New Roman" w:cs="Times New Roman"/>
                <w:sz w:val="22"/>
                <w:szCs w:val="22"/>
              </w:rPr>
            </w:pPr>
            <w:r w:rsidRPr="000E6C71">
              <w:rPr>
                <w:rFonts w:ascii="Times New Roman" w:eastAsia="Times New Roman" w:hAnsi="Times New Roman" w:cs="Times New Roman"/>
                <w:b/>
                <w:bCs/>
                <w:sz w:val="22"/>
                <w:szCs w:val="22"/>
              </w:rPr>
              <w:t>Assessment window:</w:t>
            </w:r>
          </w:p>
        </w:tc>
        <w:tc>
          <w:tcPr>
            <w:tcW w:w="5745" w:type="dxa"/>
            <w:tcBorders>
              <w:top w:val="nil"/>
              <w:left w:val="nil"/>
              <w:bottom w:val="nil"/>
              <w:right w:val="nil"/>
            </w:tcBorders>
            <w:tcMar>
              <w:top w:w="0" w:type="dxa"/>
              <w:left w:w="105" w:type="dxa"/>
              <w:bottom w:w="0" w:type="dxa"/>
              <w:right w:w="105" w:type="dxa"/>
            </w:tcMar>
            <w:hideMark/>
          </w:tcPr>
          <w:p w:rsidR="000E6C71" w:rsidRPr="000E6C71" w:rsidP="000E6C71" w14:paraId="33E35807" w14:textId="77777777">
            <w:pPr>
              <w:spacing w:line="360" w:lineRule="auto"/>
              <w:rPr>
                <w:rFonts w:ascii="Times New Roman" w:eastAsia="Times New Roman" w:hAnsi="Times New Roman" w:cs="Times New Roman"/>
                <w:sz w:val="22"/>
                <w:szCs w:val="22"/>
              </w:rPr>
            </w:pPr>
            <w:r w:rsidRPr="000E6C71">
              <w:rPr>
                <w:rFonts w:ascii="Times New Roman" w:eastAsia="Times New Roman" w:hAnsi="Times New Roman" w:cs="Times New Roman"/>
                <w:sz w:val="22"/>
                <w:szCs w:val="22"/>
              </w:rPr>
              <w:t>January 26–March 6, 2025</w:t>
            </w:r>
          </w:p>
        </w:tc>
      </w:tr>
      <w:tr w14:paraId="20EE8CD8" w14:textId="77777777" w:rsidTr="000E6C71">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0E6C71" w:rsidRPr="000E6C71" w:rsidP="003E78A3" w14:paraId="3D486153" w14:textId="77777777">
            <w:pPr>
              <w:numPr>
                <w:ilvl w:val="0"/>
                <w:numId w:val="40"/>
              </w:numPr>
              <w:spacing w:after="160" w:line="360" w:lineRule="auto"/>
              <w:contextualSpacing/>
              <w:rPr>
                <w:rFonts w:ascii="Times New Roman" w:eastAsia="Times New Roman" w:hAnsi="Times New Roman" w:cs="Times New Roman"/>
                <w:sz w:val="22"/>
                <w:szCs w:val="22"/>
              </w:rPr>
            </w:pPr>
            <w:r w:rsidRPr="000E6C71">
              <w:rPr>
                <w:rFonts w:ascii="Times New Roman" w:eastAsia="Times New Roman" w:hAnsi="Times New Roman" w:cs="Times New Roman"/>
                <w:b/>
                <w:bCs/>
                <w:sz w:val="22"/>
                <w:szCs w:val="22"/>
              </w:rPr>
              <w:t>Assessment sessions:</w:t>
            </w:r>
          </w:p>
        </w:tc>
        <w:tc>
          <w:tcPr>
            <w:tcW w:w="5745" w:type="dxa"/>
            <w:tcBorders>
              <w:top w:val="nil"/>
              <w:left w:val="nil"/>
              <w:bottom w:val="nil"/>
              <w:right w:val="nil"/>
            </w:tcBorders>
            <w:tcMar>
              <w:top w:w="0" w:type="dxa"/>
              <w:left w:w="105" w:type="dxa"/>
              <w:bottom w:w="0" w:type="dxa"/>
              <w:right w:w="105" w:type="dxa"/>
            </w:tcMar>
            <w:vAlign w:val="center"/>
            <w:hideMark/>
          </w:tcPr>
          <w:p w:rsidR="000E6C71" w:rsidRPr="000E6C71" w:rsidP="000E6C71" w14:paraId="1CCA88CB" w14:textId="77777777">
            <w:pPr>
              <w:rPr>
                <w:rFonts w:ascii="Times New Roman" w:eastAsia="Times New Roman" w:hAnsi="Times New Roman" w:cs="Times New Roman"/>
                <w:sz w:val="22"/>
                <w:szCs w:val="22"/>
              </w:rPr>
            </w:pPr>
            <w:r w:rsidRPr="000E6C71">
              <w:rPr>
                <w:rFonts w:ascii="Times New Roman" w:eastAsia="Times New Roman" w:hAnsi="Times New Roman" w:cs="Times New Roman"/>
                <w:sz w:val="22"/>
                <w:szCs w:val="22"/>
              </w:rPr>
              <w:t xml:space="preserve">Up to two sequential sessions of about 25 students each. </w:t>
            </w:r>
          </w:p>
        </w:tc>
      </w:tr>
      <w:tr w14:paraId="6BD0E6EB" w14:textId="77777777" w:rsidTr="000E6C71">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0E6C71" w:rsidRPr="000E6C71" w:rsidP="003E78A3" w14:paraId="7A9DFDAD" w14:textId="77777777">
            <w:pPr>
              <w:numPr>
                <w:ilvl w:val="0"/>
                <w:numId w:val="40"/>
              </w:numPr>
              <w:spacing w:after="160" w:line="360" w:lineRule="auto"/>
              <w:contextualSpacing/>
              <w:rPr>
                <w:rFonts w:ascii="Times New Roman" w:eastAsia="Times New Roman" w:hAnsi="Times New Roman" w:cs="Times New Roman"/>
                <w:sz w:val="22"/>
                <w:szCs w:val="22"/>
              </w:rPr>
            </w:pPr>
            <w:r w:rsidRPr="000E6C71">
              <w:rPr>
                <w:rFonts w:ascii="Times New Roman" w:eastAsia="Times New Roman" w:hAnsi="Times New Roman" w:cs="Times New Roman"/>
                <w:b/>
                <w:bCs/>
                <w:sz w:val="22"/>
                <w:szCs w:val="22"/>
              </w:rPr>
              <w:t>Student time:</w:t>
            </w:r>
          </w:p>
        </w:tc>
        <w:tc>
          <w:tcPr>
            <w:tcW w:w="5745" w:type="dxa"/>
            <w:tcBorders>
              <w:top w:val="nil"/>
              <w:left w:val="nil"/>
              <w:bottom w:val="nil"/>
              <w:right w:val="nil"/>
            </w:tcBorders>
            <w:tcMar>
              <w:top w:w="0" w:type="dxa"/>
              <w:left w:w="105" w:type="dxa"/>
              <w:bottom w:w="0" w:type="dxa"/>
              <w:right w:w="105" w:type="dxa"/>
            </w:tcMar>
            <w:hideMark/>
          </w:tcPr>
          <w:p w:rsidR="000E6C71" w:rsidRPr="000E6C71" w:rsidP="000E6C71" w14:paraId="1A19D36E" w14:textId="77777777">
            <w:pPr>
              <w:spacing w:line="360" w:lineRule="auto"/>
              <w:rPr>
                <w:rFonts w:ascii="Times New Roman" w:eastAsia="Times New Roman" w:hAnsi="Times New Roman" w:cs="Times New Roman"/>
                <w:sz w:val="22"/>
                <w:szCs w:val="22"/>
              </w:rPr>
            </w:pPr>
            <w:r w:rsidRPr="000E6C71">
              <w:rPr>
                <w:rFonts w:ascii="Times New Roman" w:eastAsia="Times New Roman" w:hAnsi="Times New Roman" w:cs="Times New Roman"/>
                <w:sz w:val="22"/>
                <w:szCs w:val="22"/>
              </w:rPr>
              <w:t>Approximately 2 hours (including transition time, directions, and completion of a survey questionnaire)</w:t>
            </w:r>
          </w:p>
        </w:tc>
      </w:tr>
      <w:tr w14:paraId="6CB39823" w14:textId="77777777" w:rsidTr="000E6C71">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0E6C71" w:rsidRPr="000E6C71" w:rsidP="003E78A3" w14:paraId="4837BBE8" w14:textId="77777777">
            <w:pPr>
              <w:numPr>
                <w:ilvl w:val="0"/>
                <w:numId w:val="40"/>
              </w:numPr>
              <w:spacing w:after="160" w:line="360" w:lineRule="auto"/>
              <w:contextualSpacing/>
              <w:rPr>
                <w:rFonts w:ascii="Times New Roman" w:eastAsia="Times New Roman" w:hAnsi="Times New Roman" w:cs="Times New Roman"/>
                <w:sz w:val="22"/>
                <w:szCs w:val="22"/>
              </w:rPr>
            </w:pPr>
            <w:r w:rsidRPr="000E6C71">
              <w:rPr>
                <w:rFonts w:ascii="Times New Roman" w:eastAsia="Times New Roman" w:hAnsi="Times New Roman" w:cs="Times New Roman"/>
                <w:b/>
                <w:bCs/>
                <w:sz w:val="22"/>
                <w:szCs w:val="22"/>
              </w:rPr>
              <w:t>Assessment administrators:</w:t>
            </w:r>
          </w:p>
        </w:tc>
        <w:tc>
          <w:tcPr>
            <w:tcW w:w="5745" w:type="dxa"/>
            <w:tcBorders>
              <w:top w:val="nil"/>
              <w:left w:val="nil"/>
              <w:bottom w:val="nil"/>
              <w:right w:val="nil"/>
            </w:tcBorders>
            <w:tcMar>
              <w:top w:w="0" w:type="dxa"/>
              <w:left w:w="105" w:type="dxa"/>
              <w:bottom w:w="0" w:type="dxa"/>
              <w:right w:w="105" w:type="dxa"/>
            </w:tcMar>
            <w:hideMark/>
          </w:tcPr>
          <w:p w:rsidR="000E6C71" w:rsidRPr="000E6C71" w:rsidP="000E6C71" w14:paraId="1D309AE9" w14:textId="77777777">
            <w:pPr>
              <w:spacing w:line="360" w:lineRule="auto"/>
              <w:rPr>
                <w:rFonts w:ascii="Times New Roman" w:eastAsia="Times New Roman" w:hAnsi="Times New Roman" w:cs="Times New Roman"/>
                <w:sz w:val="22"/>
                <w:szCs w:val="22"/>
              </w:rPr>
            </w:pPr>
            <w:r w:rsidRPr="000E6C71">
              <w:rPr>
                <w:rFonts w:ascii="Times New Roman" w:eastAsia="Times New Roman" w:hAnsi="Times New Roman" w:cs="Times New Roman"/>
                <w:sz w:val="22"/>
                <w:szCs w:val="22"/>
              </w:rPr>
              <w:t>NAEP representatives</w:t>
            </w:r>
          </w:p>
        </w:tc>
      </w:tr>
    </w:tbl>
    <w:p w:rsidR="000E6C71" w:rsidRPr="000E6C71" w:rsidP="000E6C71" w14:paraId="40E05919" w14:textId="77777777">
      <w:pPr>
        <w:widowControl/>
        <w:spacing w:after="0" w:line="278" w:lineRule="auto"/>
        <w:rPr>
          <w:rFonts w:ascii="Times New Roman" w:eastAsia="Times New Roman" w:hAnsi="Times New Roman" w:cs="Times New Roman"/>
          <w:lang w:eastAsia="ja-JP"/>
        </w:rPr>
      </w:pPr>
    </w:p>
    <w:p w:rsidR="000E6C71" w:rsidRPr="000E6C71" w:rsidP="000E6C71" w14:paraId="79C6DA96" w14:textId="77777777">
      <w:pPr>
        <w:widowControl/>
        <w:spacing w:after="0" w:line="278"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As the school coordinator, you will have several responsibilities critical to making NAEP a success. The Assessment Management System (AMS) will be your primary resource for completing assessment planning tasks online for the upcoming assessment. The timeline below indicates when you will need to complete specific assessment planning tasks in the AMS.</w:t>
      </w:r>
    </w:p>
    <w:p w:rsidR="000E6C71" w:rsidRPr="000E6C71" w:rsidP="000E6C71" w14:paraId="5CBCA9C5" w14:textId="77777777">
      <w:pPr>
        <w:widowControl/>
        <w:spacing w:after="0" w:line="278" w:lineRule="auto"/>
        <w:rPr>
          <w:rFonts w:ascii="Times New Roman" w:eastAsia="Times New Roman" w:hAnsi="Times New Roman" w:cs="Times New Roman"/>
          <w:color w:val="FF0000"/>
          <w:lang w:eastAsia="ja-JP"/>
        </w:rPr>
      </w:pPr>
    </w:p>
    <w:p w:rsidR="000E6C71" w:rsidRPr="000E6C71" w:rsidP="003E78A3" w14:paraId="4CC9DF61" w14:textId="77777777">
      <w:pPr>
        <w:widowControl/>
        <w:numPr>
          <w:ilvl w:val="0"/>
          <w:numId w:val="41"/>
        </w:numPr>
        <w:spacing w:after="0" w:line="278" w:lineRule="auto"/>
        <w:contextualSpacing/>
        <w:rPr>
          <w:rFonts w:ascii="Times New Roman" w:eastAsia="Times New Roman" w:hAnsi="Times New Roman" w:cs="Times New Roman"/>
          <w:color w:val="FF0000"/>
          <w:lang w:eastAsia="ja-JP"/>
        </w:rPr>
      </w:pPr>
      <w:r w:rsidRPr="000E6C71">
        <w:rPr>
          <w:rFonts w:ascii="Times New Roman" w:eastAsia="Times New Roman" w:hAnsi="Times New Roman" w:cs="Times New Roman"/>
          <w:b/>
          <w:bCs/>
          <w:lang w:eastAsia="ja-JP"/>
        </w:rPr>
        <w:t>September:</w:t>
      </w:r>
      <w:r w:rsidRPr="000E6C71">
        <w:rPr>
          <w:rFonts w:ascii="Times New Roman" w:eastAsia="Times New Roman" w:hAnsi="Times New Roman" w:cs="Times New Roman"/>
          <w:lang w:eastAsia="ja-JP"/>
        </w:rPr>
        <w:t xml:space="preserve"> </w:t>
      </w:r>
      <w:r w:rsidRPr="000E6C71">
        <w:rPr>
          <w:rFonts w:ascii="Times New Roman" w:eastAsia="Times New Roman" w:hAnsi="Times New Roman" w:cs="Times New Roman"/>
          <w:color w:val="FF0000"/>
          <w:lang w:eastAsia="ja-JP"/>
        </w:rPr>
        <w:t>Work with school or district technology staff as necessary to add the domain [</w:t>
      </w:r>
      <w:r w:rsidRPr="000E6C71">
        <w:rPr>
          <w:rFonts w:ascii="Times New Roman" w:eastAsia="Times New Roman" w:hAnsi="Times New Roman" w:cs="Times New Roman"/>
          <w:i/>
          <w:iCs/>
          <w:color w:val="FF0000"/>
          <w:lang w:eastAsia="ja-JP"/>
        </w:rPr>
        <w:t>westatstudies.com]</w:t>
      </w:r>
      <w:r w:rsidRPr="000E6C71">
        <w:rPr>
          <w:rFonts w:ascii="Times New Roman" w:eastAsia="Times New Roman" w:hAnsi="Times New Roman" w:cs="Times New Roman"/>
          <w:color w:val="FF0000"/>
          <w:lang w:eastAsia="ja-JP"/>
        </w:rPr>
        <w:t xml:space="preserve"> to the safe senders list to help ensure receipt of important email messages. </w:t>
      </w:r>
      <w:r w:rsidRPr="000E6C71">
        <w:rPr>
          <w:rFonts w:ascii="Times New Roman" w:eastAsia="Times New Roman" w:hAnsi="Times New Roman" w:cs="Times New Roman"/>
          <w:lang w:eastAsia="ja-JP"/>
        </w:rPr>
        <w:t xml:space="preserve">Log in and set up your NAEP AMS account using the link provided in the registration email from </w:t>
      </w:r>
      <w:hyperlink r:id="rId15" w:history="1">
        <w:r w:rsidRPr="000E6C71">
          <w:rPr>
            <w:rFonts w:ascii="Times New Roman" w:eastAsia="Times New Roman" w:hAnsi="Times New Roman" w:cs="Times New Roman"/>
            <w:i/>
            <w:iCs/>
            <w:color w:val="467886"/>
            <w:u w:val="single"/>
            <w:lang w:eastAsia="ja-JP"/>
          </w:rPr>
          <w:t>DoNotReply-NAEP@westatstudies.com</w:t>
        </w:r>
      </w:hyperlink>
      <w:r w:rsidRPr="000E6C71">
        <w:rPr>
          <w:rFonts w:ascii="Times New Roman" w:eastAsia="Times New Roman" w:hAnsi="Times New Roman" w:cs="Times New Roman"/>
          <w:lang w:eastAsia="ja-JP"/>
        </w:rPr>
        <w:t xml:space="preserve">. Answer the questions in the </w:t>
      </w:r>
      <w:r w:rsidRPr="000E6C71">
        <w:rPr>
          <w:rFonts w:ascii="Times New Roman" w:eastAsia="Times New Roman" w:hAnsi="Times New Roman" w:cs="Times New Roman"/>
          <w:b/>
          <w:bCs/>
          <w:lang w:eastAsia="ja-JP"/>
        </w:rPr>
        <w:t>School Information</w:t>
      </w:r>
      <w:r w:rsidRPr="000E6C71">
        <w:rPr>
          <w:rFonts w:ascii="Times New Roman" w:eastAsia="Times New Roman" w:hAnsi="Times New Roman" w:cs="Times New Roman"/>
          <w:lang w:eastAsia="ja-JP"/>
        </w:rPr>
        <w:t xml:space="preserve"> section by</w:t>
      </w:r>
      <w:r w:rsidRPr="000E6C71">
        <w:rPr>
          <w:rFonts w:ascii="Times New Roman" w:eastAsia="Times New Roman" w:hAnsi="Times New Roman" w:cs="Times New Roman"/>
          <w:color w:val="FF0000"/>
          <w:lang w:eastAsia="ja-JP"/>
        </w:rPr>
        <w:t xml:space="preserve"> [date]</w:t>
      </w:r>
      <w:r w:rsidRPr="000E6C71">
        <w:rPr>
          <w:rFonts w:ascii="Times New Roman" w:eastAsia="Times New Roman" w:hAnsi="Times New Roman" w:cs="Times New Roman"/>
          <w:lang w:eastAsia="ja-JP"/>
        </w:rPr>
        <w:t xml:space="preserve">. </w:t>
      </w:r>
    </w:p>
    <w:p w:rsidR="000E6C71" w:rsidRPr="000E6C71" w:rsidP="003E78A3" w14:paraId="778B6CE5" w14:textId="77777777">
      <w:pPr>
        <w:widowControl/>
        <w:numPr>
          <w:ilvl w:val="0"/>
          <w:numId w:val="41"/>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b/>
          <w:bCs/>
          <w:lang w:eastAsia="ja-JP"/>
        </w:rPr>
        <w:t>Early October:</w:t>
      </w:r>
      <w:r w:rsidRPr="000E6C71">
        <w:rPr>
          <w:rFonts w:ascii="Times New Roman" w:eastAsia="Times New Roman" w:hAnsi="Times New Roman" w:cs="Times New Roman"/>
          <w:lang w:eastAsia="ja-JP"/>
        </w:rPr>
        <w:t xml:space="preserve"> I will send you an assessment date. If necessary, we will work together to identify an alternate date.</w:t>
      </w:r>
    </w:p>
    <w:p w:rsidR="000E6C71" w:rsidRPr="000E6C71" w:rsidP="003E78A3" w14:paraId="3ADD732B" w14:textId="77777777">
      <w:pPr>
        <w:widowControl/>
        <w:numPr>
          <w:ilvl w:val="0"/>
          <w:numId w:val="41"/>
        </w:numPr>
        <w:spacing w:after="0" w:line="278" w:lineRule="auto"/>
        <w:contextualSpacing/>
        <w:rPr>
          <w:rFonts w:ascii="Times New Roman" w:eastAsia="Times New Roman" w:hAnsi="Times New Roman" w:cs="Times New Roman"/>
          <w:color w:val="FF0000"/>
          <w:lang w:eastAsia="ja-JP"/>
        </w:rPr>
      </w:pPr>
      <w:r w:rsidRPr="000E6C71">
        <w:rPr>
          <w:rFonts w:ascii="Times New Roman" w:eastAsia="Times New Roman" w:hAnsi="Times New Roman" w:cs="Times New Roman"/>
          <w:b/>
          <w:bCs/>
          <w:color w:val="FF0000"/>
          <w:lang w:eastAsia="ja-JP"/>
        </w:rPr>
        <w:t>October 6–November 21:</w:t>
      </w:r>
      <w:r w:rsidRPr="000E6C71">
        <w:rPr>
          <w:rFonts w:ascii="Times New Roman" w:eastAsia="Times New Roman" w:hAnsi="Times New Roman" w:cs="Times New Roman"/>
          <w:color w:val="FF0000"/>
          <w:lang w:eastAsia="ja-JP"/>
        </w:rPr>
        <w:t xml:space="preserve"> Prepare and submit a list of all </w:t>
      </w:r>
      <w:bookmarkStart w:id="56" w:name="_Int_byBnmRzs"/>
      <w:r w:rsidRPr="000E6C71">
        <w:rPr>
          <w:rFonts w:ascii="Times New Roman" w:eastAsia="Times New Roman" w:hAnsi="Times New Roman" w:cs="Times New Roman"/>
          <w:color w:val="FF0000"/>
          <w:lang w:eastAsia="ja-JP"/>
        </w:rPr>
        <w:t>grade</w:t>
      </w:r>
      <w:bookmarkEnd w:id="56"/>
      <w:r w:rsidRPr="000E6C71">
        <w:rPr>
          <w:rFonts w:ascii="Times New Roman" w:eastAsia="Times New Roman" w:hAnsi="Times New Roman" w:cs="Times New Roman"/>
          <w:color w:val="FF0000"/>
          <w:lang w:eastAsia="ja-JP"/>
        </w:rPr>
        <w:t xml:space="preserve"> </w:t>
      </w:r>
      <w:r w:rsidRPr="000E6C71">
        <w:rPr>
          <w:rFonts w:ascii="Times New Roman" w:eastAsia="Times New Roman" w:hAnsi="Times New Roman" w:cs="Times New Roman"/>
          <w:color w:val="FF0000"/>
          <w:highlight w:val="yellow"/>
          <w:lang w:eastAsia="ja-JP"/>
        </w:rPr>
        <w:t xml:space="preserve">[4 </w:t>
      </w:r>
      <w:r w:rsidRPr="000E6C71">
        <w:rPr>
          <w:rFonts w:ascii="Times New Roman" w:eastAsia="Times New Roman" w:hAnsi="Times New Roman" w:cs="Times New Roman"/>
          <w:b/>
          <w:bCs/>
          <w:color w:val="FF0000"/>
          <w:highlight w:val="yellow"/>
          <w:lang w:eastAsia="ja-JP"/>
        </w:rPr>
        <w:t>or</w:t>
      </w:r>
      <w:r w:rsidRPr="000E6C71">
        <w:rPr>
          <w:rFonts w:ascii="Times New Roman" w:eastAsia="Times New Roman" w:hAnsi="Times New Roman" w:cs="Times New Roman"/>
          <w:color w:val="FF0000"/>
          <w:highlight w:val="yellow"/>
          <w:lang w:eastAsia="ja-JP"/>
        </w:rPr>
        <w:t xml:space="preserve"> 8 </w:t>
      </w:r>
      <w:r w:rsidRPr="000E6C71">
        <w:rPr>
          <w:rFonts w:ascii="Times New Roman" w:eastAsia="Times New Roman" w:hAnsi="Times New Roman" w:cs="Times New Roman"/>
          <w:b/>
          <w:bCs/>
          <w:color w:val="FF0000"/>
          <w:highlight w:val="yellow"/>
          <w:lang w:eastAsia="ja-JP"/>
        </w:rPr>
        <w:t>or</w:t>
      </w:r>
      <w:r w:rsidRPr="000E6C71">
        <w:rPr>
          <w:rFonts w:ascii="Times New Roman" w:eastAsia="Times New Roman" w:hAnsi="Times New Roman" w:cs="Times New Roman"/>
          <w:color w:val="FF0000"/>
          <w:highlight w:val="yellow"/>
          <w:lang w:eastAsia="ja-JP"/>
        </w:rPr>
        <w:t xml:space="preserve"> 12]</w:t>
      </w:r>
      <w:r w:rsidRPr="000E6C71">
        <w:rPr>
          <w:rFonts w:ascii="Aptos" w:eastAsia="MS Mincho" w:hAnsi="Aptos" w:cs="Arial"/>
          <w:color w:val="FF0000"/>
          <w:sz w:val="24"/>
          <w:szCs w:val="24"/>
          <w:lang w:eastAsia="ja-JP"/>
        </w:rPr>
        <w:t xml:space="preserve"> </w:t>
      </w:r>
      <w:r w:rsidRPr="000E6C71">
        <w:rPr>
          <w:rFonts w:ascii="Times New Roman" w:eastAsia="Times New Roman" w:hAnsi="Times New Roman" w:cs="Times New Roman"/>
          <w:color w:val="FF0000"/>
          <w:lang w:eastAsia="ja-JP"/>
        </w:rPr>
        <w:t>students electronically by [date]. Please see the enclosed instructions.</w:t>
      </w:r>
    </w:p>
    <w:p w:rsidR="000E6C71" w:rsidRPr="000E6C71" w:rsidP="003E78A3" w14:paraId="5C981AB3" w14:textId="77777777">
      <w:pPr>
        <w:widowControl/>
        <w:numPr>
          <w:ilvl w:val="0"/>
          <w:numId w:val="41"/>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b/>
          <w:bCs/>
          <w:lang w:eastAsia="ja-JP"/>
        </w:rPr>
        <w:t xml:space="preserve">Early December: </w:t>
      </w:r>
      <w:r w:rsidRPr="000E6C71">
        <w:rPr>
          <w:rFonts w:ascii="Times New Roman" w:eastAsia="Times New Roman" w:hAnsi="Times New Roman" w:cs="Times New Roman"/>
          <w:lang w:eastAsia="ja-JP"/>
        </w:rPr>
        <w:t>An assigned NAEP representative responsible for administering the assessment will contact you to introduce themselves and coordinate the scheduling of an Assessment Planning Meeting</w:t>
      </w:r>
      <w:r w:rsidRPr="000E6C71">
        <w:rPr>
          <w:rFonts w:ascii="Times New Roman" w:eastAsia="Times New Roman" w:hAnsi="Times New Roman" w:cs="Times New Roman"/>
          <w:b/>
          <w:bCs/>
          <w:lang w:eastAsia="ja-JP"/>
        </w:rPr>
        <w:t>.</w:t>
      </w:r>
      <w:r w:rsidRPr="000E6C71">
        <w:rPr>
          <w:rFonts w:ascii="Times New Roman" w:eastAsia="Times New Roman" w:hAnsi="Times New Roman" w:cs="Times New Roman"/>
          <w:lang w:eastAsia="ja-JP"/>
        </w:rPr>
        <w:t xml:space="preserve"> The NAEP representative can review how to complete the preassessment activities in the AMS. Major tasks are outlined below.</w:t>
      </w:r>
    </w:p>
    <w:p w:rsidR="000E6C71" w:rsidRPr="000E6C71" w:rsidP="003E78A3" w14:paraId="52453C50" w14:textId="77777777">
      <w:pPr>
        <w:widowControl/>
        <w:numPr>
          <w:ilvl w:val="1"/>
          <w:numId w:val="41"/>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Review the student sample and identify any students who cannot take the assessment. Provide or update any demographic information that is missing or inaccurate.</w:t>
      </w:r>
    </w:p>
    <w:p w:rsidR="000E6C71" w:rsidRPr="000E6C71" w:rsidP="003E78A3" w14:paraId="4527A97F" w14:textId="77777777">
      <w:pPr>
        <w:widowControl/>
        <w:numPr>
          <w:ilvl w:val="1"/>
          <w:numId w:val="41"/>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Provide information about students with disabilities and English learners (SD/EL) so NAEP representatives can plan appropriate testing accommodations. You can invite your school’s SD/EL specialists to register for the AMS to assist with this task. Please note that school staff may need to assist with certain </w:t>
      </w:r>
      <w:r w:rsidRPr="000E6C71">
        <w:rPr>
          <w:rFonts w:ascii="Times New Roman" w:eastAsia="Times New Roman" w:hAnsi="Times New Roman" w:cs="Times New Roman"/>
          <w:lang w:eastAsia="ja-JP"/>
        </w:rPr>
        <w:t>accommodations</w:t>
      </w:r>
      <w:r w:rsidRPr="000E6C71">
        <w:rPr>
          <w:rFonts w:ascii="Times New Roman" w:eastAsia="Times New Roman" w:hAnsi="Times New Roman" w:cs="Times New Roman"/>
          <w:lang w:eastAsia="ja-JP"/>
        </w:rPr>
        <w:t xml:space="preserve"> (e.g., </w:t>
      </w:r>
      <w:r w:rsidRPr="000E6C71">
        <w:rPr>
          <w:rFonts w:ascii="Times New Roman" w:eastAsia="Times New Roman" w:hAnsi="Times New Roman" w:cs="Times New Roman"/>
          <w:lang w:eastAsia="ja-JP"/>
        </w:rPr>
        <w:t>cueing</w:t>
      </w:r>
      <w:r w:rsidRPr="000E6C71">
        <w:rPr>
          <w:rFonts w:ascii="Times New Roman" w:eastAsia="Times New Roman" w:hAnsi="Times New Roman" w:cs="Times New Roman"/>
          <w:lang w:eastAsia="ja-JP"/>
        </w:rPr>
        <w:t xml:space="preserve"> to stay on task, scribing). </w:t>
      </w:r>
    </w:p>
    <w:p w:rsidR="000E6C71" w:rsidRPr="000E6C71" w:rsidP="003E78A3" w14:paraId="1D9E3E36" w14:textId="77777777">
      <w:pPr>
        <w:widowControl/>
        <w:numPr>
          <w:ilvl w:val="1"/>
          <w:numId w:val="41"/>
        </w:numPr>
        <w:spacing w:after="16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Notify parents/guardians that their children were selected for the assessment. A sample parent/guardian notification letter </w:t>
      </w:r>
      <w:r w:rsidRPr="000E6C71">
        <w:rPr>
          <w:rFonts w:ascii="Times New Roman" w:eastAsia="Times New Roman" w:hAnsi="Times New Roman" w:cs="Times New Roman"/>
          <w:color w:val="FF0000"/>
          <w:lang w:eastAsia="ja-JP"/>
        </w:rPr>
        <w:t xml:space="preserve">is enclosed and </w:t>
      </w:r>
      <w:r w:rsidRPr="000E6C71">
        <w:rPr>
          <w:rFonts w:ascii="Times New Roman" w:eastAsia="Times New Roman" w:hAnsi="Times New Roman" w:cs="Times New Roman"/>
          <w:lang w:eastAsia="ja-JP"/>
        </w:rPr>
        <w:t xml:space="preserve">will be available on the AMS for you to download and print. </w:t>
      </w:r>
    </w:p>
    <w:p w:rsidR="000E6C71" w:rsidRPr="000E6C71" w:rsidP="003E78A3" w14:paraId="5AC5659F" w14:textId="77777777">
      <w:pPr>
        <w:widowControl/>
        <w:numPr>
          <w:ilvl w:val="1"/>
          <w:numId w:val="41"/>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Provide assessment logistics and reserve space at your school. The NAEP team will transport heavy cases of devices and other materials; please select a location that is on the first floor or accessible by elevator.</w:t>
      </w:r>
    </w:p>
    <w:p w:rsidR="000E6C71" w:rsidRPr="000E6C71" w:rsidP="003E78A3" w14:paraId="61D873F4" w14:textId="77777777">
      <w:pPr>
        <w:widowControl/>
        <w:numPr>
          <w:ilvl w:val="1"/>
          <w:numId w:val="41"/>
        </w:numPr>
        <w:spacing w:after="16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color w:val="FF0000"/>
          <w:lang w:eastAsia="ja-JP"/>
        </w:rPr>
        <w:t xml:space="preserve">Identify the </w:t>
      </w:r>
      <w:r w:rsidRPr="000E6C71">
        <w:rPr>
          <w:rFonts w:ascii="Times New Roman" w:eastAsia="Times New Roman" w:hAnsi="Times New Roman" w:cs="Times New Roman"/>
          <w:color w:val="FF0000"/>
          <w:highlight w:val="yellow"/>
          <w:lang w:eastAsia="ja-JP"/>
        </w:rPr>
        <w:t>[</w:t>
      </w:r>
      <w:r w:rsidRPr="000E6C71">
        <w:rPr>
          <w:rFonts w:ascii="Times New Roman" w:eastAsia="Times New Roman" w:hAnsi="Times New Roman" w:cs="Times New Roman"/>
          <w:color w:val="FF0000"/>
          <w:highlight w:val="yellow"/>
          <w:lang w:eastAsia="ja-JP"/>
        </w:rPr>
        <w:t>subjects</w:t>
      </w:r>
      <w:r w:rsidRPr="000E6C71">
        <w:rPr>
          <w:rFonts w:ascii="Times New Roman" w:eastAsia="Times New Roman" w:hAnsi="Times New Roman" w:cs="Times New Roman"/>
          <w:color w:val="FF0000"/>
          <w:highlight w:val="yellow"/>
          <w:lang w:eastAsia="ja-JP"/>
        </w:rPr>
        <w:t>]</w:t>
      </w:r>
      <w:r w:rsidRPr="000E6C71">
        <w:rPr>
          <w:rFonts w:ascii="Times New Roman" w:eastAsia="Times New Roman" w:hAnsi="Times New Roman" w:cs="Times New Roman"/>
          <w:color w:val="FF0000"/>
          <w:lang w:eastAsia="ja-JP"/>
        </w:rPr>
        <w:t xml:space="preserve"> teachers of sampled students so they can access and complete the teacher questionnaire. </w:t>
      </w:r>
      <w:r w:rsidRPr="000E6C71">
        <w:rPr>
          <w:rFonts w:ascii="Times New Roman" w:eastAsia="Times New Roman" w:hAnsi="Times New Roman" w:cs="Times New Roman"/>
          <w:lang w:eastAsia="ja-JP"/>
        </w:rPr>
        <w:t xml:space="preserve">Manage the completion of questionnaires by school staff.   </w:t>
      </w:r>
    </w:p>
    <w:p w:rsidR="000E6C71" w:rsidRPr="000E6C71" w:rsidP="003E78A3" w14:paraId="47E546C2" w14:textId="77777777">
      <w:pPr>
        <w:widowControl/>
        <w:numPr>
          <w:ilvl w:val="1"/>
          <w:numId w:val="41"/>
        </w:numPr>
        <w:spacing w:after="0" w:line="278" w:lineRule="auto"/>
        <w:contextualSpacing/>
        <w:rPr>
          <w:rFonts w:ascii="Times New Roman" w:eastAsia="Times New Roman" w:hAnsi="Times New Roman" w:cs="Times New Roman"/>
          <w:color w:val="FF0000"/>
          <w:lang w:eastAsia="ja-JP"/>
        </w:rPr>
      </w:pPr>
      <w:r w:rsidRPr="000E6C71">
        <w:rPr>
          <w:rFonts w:ascii="Times New Roman" w:eastAsia="Times New Roman" w:hAnsi="Times New Roman" w:cs="Times New Roman"/>
          <w:color w:val="FF0000"/>
          <w:lang w:eastAsia="ja-JP"/>
        </w:rPr>
        <w:t>Update the student list to add any new students who have enrolled since the fall. NAEP will draw a random sample from this group to ensure that all students have an opportunity to be selected for NAEP.</w:t>
      </w:r>
    </w:p>
    <w:p w:rsidR="000E6C71" w:rsidRPr="000E6C71" w:rsidP="003E78A3" w14:paraId="41D868A1" w14:textId="77777777">
      <w:pPr>
        <w:widowControl/>
        <w:numPr>
          <w:ilvl w:val="1"/>
          <w:numId w:val="41"/>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Participate in a virtual Assessment Planning Meeting with your NAEP representative. During this virtual meeting, school coordinators will review and confirm assessment details and information </w:t>
      </w:r>
      <w:r w:rsidRPr="000E6C71">
        <w:rPr>
          <w:rFonts w:ascii="Times New Roman" w:eastAsia="Times New Roman" w:hAnsi="Times New Roman" w:cs="Times New Roman"/>
          <w:lang w:eastAsia="ja-JP"/>
        </w:rPr>
        <w:t>entered into</w:t>
      </w:r>
      <w:r w:rsidRPr="000E6C71">
        <w:rPr>
          <w:rFonts w:ascii="Times New Roman" w:eastAsia="Times New Roman" w:hAnsi="Times New Roman" w:cs="Times New Roman"/>
          <w:lang w:eastAsia="ja-JP"/>
        </w:rPr>
        <w:t xml:space="preserve"> the AMS. </w:t>
      </w:r>
    </w:p>
    <w:p w:rsidR="000E6C71" w:rsidRPr="000E6C71" w:rsidP="003E78A3" w14:paraId="2632AE66" w14:textId="77777777">
      <w:pPr>
        <w:widowControl/>
        <w:numPr>
          <w:ilvl w:val="0"/>
          <w:numId w:val="41"/>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b/>
          <w:bCs/>
          <w:lang w:eastAsia="ja-JP"/>
        </w:rPr>
        <w:t>One week before the assessment:</w:t>
      </w:r>
      <w:r w:rsidRPr="000E6C71">
        <w:rPr>
          <w:rFonts w:ascii="Times New Roman" w:eastAsia="Times New Roman" w:hAnsi="Times New Roman" w:cs="Times New Roman"/>
          <w:lang w:eastAsia="ja-JP"/>
        </w:rPr>
        <w:t xml:space="preserve"> Print student appointment cards and notify teachers in advance so they will know when to release students.</w:t>
      </w:r>
    </w:p>
    <w:p w:rsidR="000E6C71" w:rsidRPr="000E6C71" w:rsidP="003E78A3" w14:paraId="01594498" w14:textId="77777777">
      <w:pPr>
        <w:widowControl/>
        <w:numPr>
          <w:ilvl w:val="0"/>
          <w:numId w:val="41"/>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b/>
          <w:bCs/>
          <w:lang w:eastAsia="ja-JP"/>
        </w:rPr>
        <w:t xml:space="preserve">During the assessment: </w:t>
      </w:r>
      <w:r w:rsidRPr="000E6C71">
        <w:rPr>
          <w:rFonts w:ascii="Times New Roman" w:eastAsia="Times New Roman" w:hAnsi="Times New Roman" w:cs="Times New Roman"/>
          <w:lang w:eastAsia="ja-JP"/>
        </w:rPr>
        <w:t>A school staff observer is appreciated during each assessment session. It can positively impact students’ motivation and performance.</w:t>
      </w:r>
    </w:p>
    <w:p w:rsidR="000E6C71" w:rsidRPr="000E6C71" w:rsidP="003E78A3" w14:paraId="58A91DE9" w14:textId="77777777">
      <w:pPr>
        <w:widowControl/>
        <w:numPr>
          <w:ilvl w:val="0"/>
          <w:numId w:val="41"/>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b/>
          <w:bCs/>
          <w:lang w:eastAsia="ja-JP"/>
        </w:rPr>
        <w:t>After the assessment:</w:t>
      </w:r>
      <w:r w:rsidRPr="000E6C71">
        <w:rPr>
          <w:rFonts w:ascii="Times New Roman" w:eastAsia="Times New Roman" w:hAnsi="Times New Roman" w:cs="Times New Roman"/>
          <w:lang w:eastAsia="ja-JP"/>
        </w:rPr>
        <w:t xml:space="preserve"> Destroy any hardcopy documents containing student names according to school protocol. Complete a short survey on your experience with NAEP.</w:t>
      </w:r>
    </w:p>
    <w:p w:rsidR="000E6C71" w:rsidRPr="000E6C71" w:rsidP="000E6C71" w14:paraId="6AED514E" w14:textId="77777777">
      <w:pPr>
        <w:widowControl/>
        <w:spacing w:after="0" w:line="278" w:lineRule="auto"/>
        <w:rPr>
          <w:rFonts w:ascii="Times New Roman" w:eastAsia="Times New Roman" w:hAnsi="Times New Roman" w:cs="Times New Roman"/>
          <w:color w:val="000000"/>
          <w:lang w:eastAsia="ja-JP"/>
        </w:rPr>
      </w:pPr>
    </w:p>
    <w:p w:rsidR="000E6C71" w:rsidRPr="000E6C71" w:rsidP="000E6C71" w14:paraId="2D550497" w14:textId="77777777">
      <w:pPr>
        <w:widowControl/>
        <w:spacing w:after="0" w:line="240" w:lineRule="auto"/>
        <w:rPr>
          <w:rFonts w:ascii="Times New Roman" w:eastAsia="Times New Roman" w:hAnsi="Times New Roman" w:cs="Times New Roman"/>
          <w:b/>
          <w:bCs/>
          <w:lang w:eastAsia="ja-JP"/>
        </w:rPr>
      </w:pPr>
      <w:r w:rsidRPr="000E6C71">
        <w:rPr>
          <w:rFonts w:ascii="Times New Roman" w:eastAsia="Times New Roman" w:hAnsi="Times New Roman" w:cs="Times New Roman"/>
          <w:b/>
          <w:bCs/>
          <w:lang w:eastAsia="ja-JP"/>
        </w:rPr>
        <w:t xml:space="preserve">What do I need to know? </w:t>
      </w:r>
    </w:p>
    <w:p w:rsidR="000E6C71" w:rsidRPr="000E6C71" w:rsidP="000E6C71" w14:paraId="319DD405" w14:textId="77777777">
      <w:pPr>
        <w:widowControl/>
        <w:spacing w:after="0" w:line="240"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 </w:t>
      </w:r>
    </w:p>
    <w:p w:rsidR="000E6C71" w:rsidRPr="000E6C71" w:rsidP="003E78A3" w14:paraId="0EDBA261" w14:textId="77777777">
      <w:pPr>
        <w:widowControl/>
        <w:numPr>
          <w:ilvl w:val="0"/>
          <w:numId w:val="42"/>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Students will complete the assessment on Chromebooks provided by NAEP.  </w:t>
      </w:r>
    </w:p>
    <w:p w:rsidR="000E6C71" w:rsidRPr="000E6C71" w:rsidP="003E78A3" w14:paraId="1AF11F8F" w14:textId="77777777">
      <w:pPr>
        <w:widowControl/>
        <w:numPr>
          <w:ilvl w:val="0"/>
          <w:numId w:val="42"/>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NAEP representatives will provide significant support to your school. They will administer the assessment and bring all necessary materials and equipment. </w:t>
      </w:r>
    </w:p>
    <w:p w:rsidR="000E6C71" w:rsidRPr="000E6C71" w:rsidP="003E78A3" w14:paraId="2F546CE5" w14:textId="77777777">
      <w:pPr>
        <w:widowControl/>
        <w:numPr>
          <w:ilvl w:val="0"/>
          <w:numId w:val="42"/>
        </w:numPr>
        <w:spacing w:after="0" w:line="278" w:lineRule="auto"/>
        <w:contextualSpacing/>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Students will respond to questions in </w:t>
      </w:r>
      <w:r w:rsidRPr="000E6C71">
        <w:rPr>
          <w:rFonts w:ascii="Times New Roman" w:eastAsia="Times New Roman" w:hAnsi="Times New Roman" w:cs="Times New Roman"/>
          <w:highlight w:val="yellow"/>
          <w:lang w:eastAsia="ja-JP"/>
        </w:rPr>
        <w:t>[subjects]</w:t>
      </w:r>
      <w:r w:rsidRPr="000E6C71">
        <w:rPr>
          <w:rFonts w:ascii="Times New Roman" w:eastAsia="Times New Roman" w:hAnsi="Times New Roman" w:cs="Times New Roman"/>
          <w:lang w:eastAsia="ja-JP"/>
        </w:rPr>
        <w:t xml:space="preserve"> and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0E6C71" w:rsidRPr="000E6C71" w:rsidP="000E6C71" w14:paraId="54E24CA8" w14:textId="77777777">
      <w:pPr>
        <w:widowControl/>
        <w:spacing w:after="0" w:line="278" w:lineRule="auto"/>
        <w:rPr>
          <w:rFonts w:ascii="Times New Roman" w:eastAsia="Times New Roman" w:hAnsi="Times New Roman" w:cs="Times New Roman"/>
          <w:b/>
          <w:bCs/>
          <w:lang w:eastAsia="ja-JP"/>
        </w:rPr>
      </w:pPr>
      <w:r w:rsidRPr="000E6C71">
        <w:rPr>
          <w:rFonts w:ascii="Times New Roman" w:eastAsia="Times New Roman" w:hAnsi="Times New Roman" w:cs="Times New Roman"/>
          <w:b/>
          <w:bCs/>
          <w:lang w:eastAsia="ja-JP"/>
        </w:rPr>
        <w:t xml:space="preserve"> </w:t>
      </w:r>
    </w:p>
    <w:p w:rsidR="000E6C71" w:rsidRPr="000E6C71" w:rsidP="000E6C71" w14:paraId="08A39D1B" w14:textId="77777777">
      <w:pPr>
        <w:widowControl/>
        <w:spacing w:after="0" w:line="278" w:lineRule="auto"/>
        <w:rPr>
          <w:rFonts w:ascii="Times New Roman" w:eastAsia="Times New Roman" w:hAnsi="Times New Roman" w:cs="Times New Roman"/>
          <w:b/>
          <w:bCs/>
          <w:lang w:eastAsia="ja-JP"/>
        </w:rPr>
      </w:pPr>
      <w:r w:rsidRPr="000E6C71">
        <w:rPr>
          <w:rFonts w:ascii="Times New Roman" w:eastAsia="Times New Roman" w:hAnsi="Times New Roman" w:cs="Times New Roman"/>
          <w:lang w:eastAsia="ja-JP"/>
        </w:rPr>
        <w:t xml:space="preserve">Additional information about NAEP can be found at </w:t>
      </w:r>
      <w:hyperlink r:id="rId13" w:history="1">
        <w:r w:rsidRPr="000E6C71">
          <w:rPr>
            <w:rFonts w:ascii="Times New Roman" w:eastAsia="Times New Roman" w:hAnsi="Times New Roman" w:cs="Times New Roman"/>
            <w:color w:val="0000FF"/>
            <w:u w:val="single"/>
            <w:lang w:eastAsia="ja-JP"/>
          </w:rPr>
          <w:t>http://nces.ed.gov/nationsreportcard</w:t>
        </w:r>
      </w:hyperlink>
      <w:r w:rsidRPr="000E6C71">
        <w:rPr>
          <w:rFonts w:ascii="Times New Roman" w:eastAsia="Times New Roman" w:hAnsi="Times New Roman" w:cs="Times New Roman"/>
          <w:lang w:eastAsia="ja-JP"/>
        </w:rPr>
        <w:t xml:space="preserve">.  </w:t>
      </w:r>
    </w:p>
    <w:p w:rsidR="000E6C71" w:rsidRPr="000E6C71" w:rsidP="000E6C71" w14:paraId="07CEC0A5" w14:textId="77777777">
      <w:pPr>
        <w:widowControl/>
        <w:spacing w:after="0" w:line="278" w:lineRule="auto"/>
        <w:rPr>
          <w:rFonts w:ascii="Times New Roman" w:eastAsia="Times New Roman" w:hAnsi="Times New Roman" w:cs="Times New Roman"/>
          <w:sz w:val="20"/>
          <w:szCs w:val="20"/>
          <w:lang w:eastAsia="ja-JP"/>
        </w:rPr>
      </w:pPr>
    </w:p>
    <w:p w:rsidR="000E6C71" w:rsidRPr="000E6C71" w:rsidP="000E6C71" w14:paraId="21C13763" w14:textId="77777777">
      <w:pPr>
        <w:widowControl/>
        <w:spacing w:after="0" w:line="278" w:lineRule="auto"/>
        <w:rPr>
          <w:rFonts w:ascii="Times New Roman" w:eastAsia="Times New Roman" w:hAnsi="Times New Roman" w:cs="Times New Roman"/>
          <w:sz w:val="24"/>
          <w:szCs w:val="24"/>
          <w:lang w:eastAsia="ja-JP"/>
        </w:rPr>
      </w:pPr>
      <w:r w:rsidRPr="000E6C71">
        <w:rPr>
          <w:rFonts w:ascii="Times New Roman" w:eastAsia="Times New Roman" w:hAnsi="Times New Roman" w:cs="Times New Roman"/>
          <w:lang w:eastAsia="ja-JP"/>
        </w:rPr>
        <w:t xml:space="preserve">Thank you in advance for your cooperation and effort in helping to coordinate this important assessment. If you have any questions, please contact me </w:t>
      </w:r>
      <w:bookmarkStart w:id="57" w:name="_Int_fvouItYt"/>
      <w:r w:rsidRPr="000E6C71">
        <w:rPr>
          <w:rFonts w:ascii="Times New Roman" w:eastAsia="Times New Roman" w:hAnsi="Times New Roman" w:cs="Times New Roman"/>
          <w:lang w:eastAsia="ja-JP"/>
        </w:rPr>
        <w:t>at</w:t>
      </w:r>
      <w:bookmarkEnd w:id="57"/>
      <w:r w:rsidRPr="000E6C71">
        <w:rPr>
          <w:rFonts w:ascii="Times New Roman" w:eastAsia="Times New Roman" w:hAnsi="Times New Roman" w:cs="Times New Roman"/>
          <w:lang w:eastAsia="ja-JP"/>
        </w:rPr>
        <w:t xml:space="preserve"> </w:t>
      </w:r>
      <w:r w:rsidRPr="000E6C71">
        <w:rPr>
          <w:rFonts w:ascii="Times New Roman" w:eastAsia="Times New Roman" w:hAnsi="Times New Roman" w:cs="Times New Roman"/>
          <w:color w:val="FF0000"/>
          <w:lang w:eastAsia="ja-JP"/>
        </w:rPr>
        <w:t>telephone</w:t>
      </w:r>
      <w:r w:rsidRPr="000E6C71">
        <w:rPr>
          <w:rFonts w:ascii="Times New Roman" w:eastAsia="Times New Roman" w:hAnsi="Times New Roman" w:cs="Times New Roman"/>
          <w:color w:val="FF0000"/>
          <w:lang w:eastAsia="ja-JP"/>
        </w:rPr>
        <w:t xml:space="preserve"> number</w:t>
      </w:r>
      <w:r w:rsidRPr="000E6C71">
        <w:rPr>
          <w:rFonts w:ascii="Times New Roman" w:eastAsia="Times New Roman" w:hAnsi="Times New Roman" w:cs="Times New Roman"/>
          <w:lang w:eastAsia="ja-JP"/>
        </w:rPr>
        <w:t xml:space="preserve"> or </w:t>
      </w:r>
      <w:r w:rsidRPr="000E6C71">
        <w:rPr>
          <w:rFonts w:ascii="Times New Roman" w:eastAsia="Times New Roman" w:hAnsi="Times New Roman" w:cs="Times New Roman"/>
          <w:color w:val="FF0000"/>
          <w:lang w:eastAsia="ja-JP"/>
        </w:rPr>
        <w:t>email address</w:t>
      </w:r>
      <w:r w:rsidRPr="000E6C71">
        <w:rPr>
          <w:rFonts w:ascii="Times New Roman" w:eastAsia="Times New Roman" w:hAnsi="Times New Roman" w:cs="Times New Roman"/>
          <w:lang w:eastAsia="ja-JP"/>
        </w:rPr>
        <w:t>.</w:t>
      </w:r>
    </w:p>
    <w:p w:rsidR="000E6C71" w:rsidRPr="000E6C71" w:rsidP="000E6C71" w14:paraId="0C768259" w14:textId="77777777">
      <w:pPr>
        <w:widowControl/>
        <w:spacing w:after="0" w:line="278" w:lineRule="auto"/>
        <w:rPr>
          <w:rFonts w:ascii="Times New Roman" w:eastAsia="Times New Roman" w:hAnsi="Times New Roman" w:cs="Times New Roman"/>
          <w:lang w:eastAsia="ja-JP"/>
        </w:rPr>
      </w:pPr>
    </w:p>
    <w:p w:rsidR="000E6C71" w:rsidRPr="000E6C71" w:rsidP="000E6C71" w14:paraId="39733858" w14:textId="77777777">
      <w:pPr>
        <w:widowControl/>
        <w:spacing w:after="0" w:line="278" w:lineRule="auto"/>
        <w:rPr>
          <w:rFonts w:ascii="Times New Roman" w:eastAsia="Times New Roman" w:hAnsi="Times New Roman" w:cs="Times New Roman"/>
          <w:lang w:eastAsia="ja-JP"/>
        </w:rPr>
      </w:pPr>
    </w:p>
    <w:p w:rsidR="000E6C71" w:rsidRPr="000E6C71" w:rsidP="000E6C71" w14:paraId="144561A9" w14:textId="77777777">
      <w:pPr>
        <w:widowControl/>
        <w:spacing w:after="0" w:line="278"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Sincerely,</w:t>
      </w:r>
    </w:p>
    <w:p w:rsidR="000E6C71" w:rsidRPr="000E6C71" w:rsidP="000E6C71" w14:paraId="44C05421" w14:textId="77777777">
      <w:pPr>
        <w:widowControl/>
        <w:spacing w:after="0" w:line="278"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 </w:t>
      </w:r>
    </w:p>
    <w:p w:rsidR="000E6C71" w:rsidRPr="000E6C71" w:rsidP="000E6C71" w14:paraId="2168579F" w14:textId="77777777">
      <w:pPr>
        <w:widowControl/>
        <w:spacing w:after="0" w:line="278"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NAEP State Coordinator</w:t>
      </w:r>
    </w:p>
    <w:p w:rsidR="000E6C71" w:rsidRPr="000E6C71" w:rsidP="000E6C71" w14:paraId="3AF63C3D" w14:textId="77777777">
      <w:pPr>
        <w:widowControl/>
        <w:spacing w:after="0" w:line="278"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 </w:t>
      </w:r>
    </w:p>
    <w:p w:rsidR="000E6C71" w:rsidRPr="000E6C71" w:rsidP="000E6C71" w14:paraId="1371C2F5" w14:textId="77777777">
      <w:pPr>
        <w:widowControl/>
        <w:spacing w:after="0" w:line="278"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 </w:t>
      </w:r>
    </w:p>
    <w:p w:rsidR="000E6C71" w:rsidRPr="000E6C71" w:rsidP="000E6C71" w14:paraId="0E50FFD5" w14:textId="77777777">
      <w:pPr>
        <w:widowControl/>
        <w:spacing w:after="0" w:line="278" w:lineRule="auto"/>
        <w:ind w:left="1440" w:hanging="1440"/>
        <w:rPr>
          <w:rFonts w:ascii="Times New Roman" w:eastAsia="Times New Roman" w:hAnsi="Times New Roman" w:cs="Times New Roman"/>
          <w:color w:val="FF0000"/>
          <w:lang w:eastAsia="ja-JP"/>
        </w:rPr>
      </w:pPr>
      <w:r w:rsidRPr="000E6C71">
        <w:rPr>
          <w:rFonts w:ascii="Times New Roman" w:eastAsia="Times New Roman" w:hAnsi="Times New Roman" w:cs="Times New Roman"/>
          <w:color w:val="FF0000"/>
          <w:lang w:eastAsia="ja-JP"/>
        </w:rPr>
        <w:t>Enclosure/Attachment: NAEP folder, including the following:</w:t>
      </w:r>
    </w:p>
    <w:p w:rsidR="000E6C71" w:rsidRPr="000E6C71" w:rsidP="000E6C71" w14:paraId="54734527" w14:textId="77777777">
      <w:pPr>
        <w:widowControl/>
        <w:spacing w:after="0" w:line="278" w:lineRule="auto"/>
        <w:ind w:left="1440" w:firstLine="720"/>
        <w:rPr>
          <w:rFonts w:ascii="Times New Roman" w:eastAsia="Times New Roman" w:hAnsi="Times New Roman" w:cs="Times New Roman"/>
          <w:color w:val="FF0000"/>
          <w:lang w:eastAsia="ja-JP"/>
        </w:rPr>
      </w:pPr>
      <w:r w:rsidRPr="000E6C71">
        <w:rPr>
          <w:rFonts w:ascii="Times New Roman" w:eastAsia="Times New Roman" w:hAnsi="Times New Roman" w:cs="Times New Roman"/>
          <w:i/>
          <w:iCs/>
          <w:color w:val="000000"/>
          <w:lang w:eastAsia="ja-JP"/>
        </w:rPr>
        <w:t>NAEP in Your School</w:t>
      </w:r>
      <w:r w:rsidRPr="000E6C71">
        <w:rPr>
          <w:rFonts w:ascii="Aptos" w:eastAsia="MS Mincho" w:hAnsi="Aptos" w:cs="Arial"/>
          <w:sz w:val="24"/>
          <w:szCs w:val="24"/>
          <w:lang w:eastAsia="ja-JP"/>
        </w:rPr>
        <w:br/>
      </w:r>
      <w:r w:rsidRPr="000E6C71">
        <w:rPr>
          <w:rFonts w:ascii="Aptos" w:eastAsia="MS Mincho" w:hAnsi="Aptos" w:cs="Arial"/>
          <w:sz w:val="24"/>
          <w:szCs w:val="24"/>
          <w:lang w:eastAsia="ja-JP"/>
        </w:rPr>
        <w:tab/>
      </w:r>
      <w:r w:rsidRPr="000E6C71">
        <w:rPr>
          <w:rFonts w:ascii="Times New Roman" w:eastAsia="Times New Roman" w:hAnsi="Times New Roman" w:cs="Times New Roman"/>
          <w:color w:val="FF0000"/>
          <w:lang w:eastAsia="ja-JP"/>
        </w:rPr>
        <w:t>Student List Submission Instructions</w:t>
      </w:r>
    </w:p>
    <w:p w:rsidR="000E6C71" w:rsidRPr="000E6C71" w:rsidP="000E6C71" w14:paraId="6530BA8A" w14:textId="77777777">
      <w:pPr>
        <w:widowControl/>
        <w:spacing w:after="0" w:line="278" w:lineRule="auto"/>
        <w:ind w:left="1440"/>
        <w:rPr>
          <w:rFonts w:ascii="Times New Roman" w:eastAsia="Times New Roman" w:hAnsi="Times New Roman" w:cs="Times New Roman"/>
          <w:color w:val="FF0000"/>
          <w:lang w:eastAsia="ja-JP"/>
        </w:rPr>
      </w:pPr>
      <w:r w:rsidRPr="000E6C71">
        <w:rPr>
          <w:rFonts w:ascii="Times New Roman" w:eastAsia="Times New Roman" w:hAnsi="Times New Roman" w:cs="Times New Roman"/>
          <w:color w:val="FF0000"/>
          <w:lang w:eastAsia="ja-JP"/>
        </w:rPr>
        <w:t xml:space="preserve">             Parent/Guardian Notification Letter</w:t>
      </w:r>
    </w:p>
    <w:p w:rsidR="000E6C71" w:rsidRPr="000E6C71" w:rsidP="000E6C71" w14:paraId="19712404" w14:textId="77777777">
      <w:pPr>
        <w:widowControl/>
        <w:spacing w:after="0" w:line="278" w:lineRule="auto"/>
        <w:rPr>
          <w:rFonts w:ascii="Times New Roman" w:eastAsia="Times New Roman" w:hAnsi="Times New Roman" w:cs="Times New Roman"/>
          <w:lang w:eastAsia="ja-JP"/>
        </w:rPr>
      </w:pPr>
      <w:r w:rsidRPr="000E6C71">
        <w:rPr>
          <w:rFonts w:ascii="Times New Roman" w:eastAsia="Times New Roman" w:hAnsi="Times New Roman" w:cs="Times New Roman"/>
          <w:lang w:eastAsia="ja-JP"/>
        </w:rPr>
        <w:t xml:space="preserve"> </w:t>
      </w:r>
    </w:p>
    <w:p w:rsidR="000E6C71" w:rsidRPr="000E6C71" w:rsidP="000E6C71" w14:paraId="467133BA" w14:textId="2A3615EE">
      <w:pPr>
        <w:widowControl/>
        <w:spacing w:after="160" w:line="278" w:lineRule="auto"/>
        <w:rPr>
          <w:rFonts w:ascii="Aptos" w:eastAsia="MS Mincho" w:hAnsi="Aptos" w:cs="Arial"/>
          <w:lang w:eastAsia="ja-JP"/>
        </w:rPr>
      </w:pPr>
      <w:r w:rsidRPr="00FE0D4E">
        <w:rPr>
          <w:rFonts w:ascii="Times New Roman" w:eastAsia="Times New Roman" w:hAnsi="Times New Roman" w:cs="Times New Roman"/>
          <w:i/>
          <w:iCs/>
          <w:lang w:eastAsia="ja-JP"/>
        </w:rPr>
        <w:t xml:space="preserve">The National Center for Education Statistics (NCES) conducts the National Assessment of Educational Progress to evaluate federally supported education programs. </w:t>
      </w:r>
      <w:r w:rsidRPr="00FE0D4E">
        <w:rPr>
          <w:rFonts w:ascii="Times New Roman" w:eastAsia="Times New Roman" w:hAnsi="Times New Roman" w:cs="Times New Roman"/>
          <w:i/>
          <w:iCs/>
          <w:lang w:eastAsia="ja-JP"/>
        </w:rPr>
        <w:t>All of</w:t>
      </w:r>
      <w:r w:rsidRPr="00FE0D4E">
        <w:rPr>
          <w:rFonts w:ascii="Times New Roman" w:eastAsia="Times New Roman" w:hAnsi="Times New Roman" w:cs="Times New Roman"/>
          <w:i/>
          <w:iCs/>
          <w:lang w:eastAsia="ja-JP"/>
        </w:rPr>
        <w:t xml:space="preserve"> the information you provide may only be used for the purposes of research, statistics, and evaluation under the Education Sciences Reform Act of 2002 (ESRA; 20 U.S.C. § </w:t>
      </w:r>
      <w:r w:rsidRPr="00FE0D4E">
        <w:rPr>
          <w:rFonts w:ascii="Times New Roman" w:eastAsia="Times New Roman" w:hAnsi="Times New Roman" w:cs="Times New Roman"/>
          <w:i/>
          <w:iCs/>
          <w:lang w:eastAsia="ja-JP"/>
        </w:rPr>
        <w:t xml:space="preserve">9543) and may not be disclosed, </w:t>
      </w:r>
      <w:r w:rsidR="00A178AF">
        <w:rPr>
          <w:rFonts w:ascii="Times New Roman" w:eastAsia="Times New Roman" w:hAnsi="Times New Roman" w:cs="Times New Roman"/>
          <w:i/>
          <w:iCs/>
          <w:lang w:eastAsia="ja-JP"/>
        </w:rPr>
        <w:t>or used</w:t>
      </w:r>
      <w:r w:rsidRPr="00FE0D4E">
        <w:rPr>
          <w:rFonts w:ascii="Times New Roman" w:eastAsia="Times New Roman" w:hAnsi="Times New Roman" w:cs="Times New Roman"/>
          <w:i/>
          <w:iCs/>
          <w:lang w:eastAsia="ja-JP"/>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Times New Roman" w:eastAsia="Times New Roman" w:hAnsi="Times New Roman" w:cs="Times New Roman"/>
          <w:i/>
          <w:iCs/>
          <w:lang w:eastAsia="ja-JP"/>
        </w:rPr>
        <w:t>both if</w:t>
      </w:r>
      <w:r w:rsidRPr="00FE0D4E">
        <w:rPr>
          <w:rFonts w:ascii="Times New Roman" w:eastAsia="Times New Roman" w:hAnsi="Times New Roman" w:cs="Times New Roman"/>
          <w:i/>
          <w:iCs/>
          <w:lang w:eastAsia="ja-JP"/>
        </w:rPr>
        <w:t xml:space="preserve"> he </w:t>
      </w:r>
      <w:r w:rsidRPr="00FE0D4E">
        <w:rPr>
          <w:rFonts w:ascii="Times New Roman" w:eastAsia="Times New Roman" w:hAnsi="Times New Roman" w:cs="Times New Roman"/>
          <w:i/>
          <w:iCs/>
          <w:lang w:eastAsia="ja-JP"/>
        </w:rPr>
        <w:t>or</w:t>
      </w:r>
      <w:r w:rsidRPr="00FE0D4E">
        <w:rPr>
          <w:rFonts w:ascii="Times New Roman" w:eastAsia="Times New Roman" w:hAnsi="Times New Roman" w:cs="Times New Roman"/>
          <w:i/>
          <w:iCs/>
          <w:lang w:eastAsia="ja-JP"/>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6C61AA" w:rsidRPr="006C61AA" w:rsidP="006C61AA" w14:paraId="172FD667" w14:textId="77777777">
      <w:pPr>
        <w:widowControl/>
        <w:spacing w:after="0" w:line="240" w:lineRule="auto"/>
        <w:rPr>
          <w:rFonts w:ascii="Times New Roman" w:eastAsia="Times New Roman" w:hAnsi="Times New Roman" w:cs="Times New Roman"/>
          <w:i/>
          <w:iCs/>
          <w:lang w:eastAsia="ja-JP"/>
        </w:rPr>
      </w:pPr>
    </w:p>
    <w:p w:rsidR="006C61AA" w:rsidRPr="006C61AA" w:rsidP="006C61AA" w14:paraId="2140E8D7" w14:textId="77777777">
      <w:pPr>
        <w:widowControl/>
        <w:spacing w:after="160" w:line="279" w:lineRule="auto"/>
        <w:rPr>
          <w:rFonts w:ascii="Aptos" w:eastAsia="MS Mincho" w:hAnsi="Aptos" w:cs="Arial"/>
          <w:lang w:eastAsia="ja-JP"/>
        </w:rPr>
      </w:pPr>
    </w:p>
    <w:p w:rsidR="00D539D8" w:rsidRPr="00D539D8" w:rsidP="00D539D8" w14:paraId="0CDAE5CE" w14:textId="77777777">
      <w:pPr>
        <w:widowControl/>
        <w:spacing w:after="160" w:line="278" w:lineRule="auto"/>
        <w:rPr>
          <w:rFonts w:ascii="Aptos" w:eastAsia="MS Mincho" w:hAnsi="Aptos" w:cs="Arial"/>
          <w:lang w:eastAsia="ja-JP"/>
        </w:rPr>
      </w:pPr>
    </w:p>
    <w:p w:rsidR="005F352C" w:rsidP="005F352C" w14:paraId="6D306806" w14:textId="77777777">
      <w:pPr>
        <w:rPr>
          <w:rFonts w:eastAsiaTheme="minorEastAsia"/>
        </w:rPr>
      </w:pPr>
    </w:p>
    <w:p w:rsidR="005F352C" w:rsidRPr="0076399A" w:rsidP="005F352C" w14:paraId="75139281" w14:textId="77777777"/>
    <w:p w:rsidR="005F352C" w:rsidRPr="00B710E8" w:rsidP="005F352C" w14:paraId="0AE86776" w14:textId="77777777">
      <w:pPr>
        <w:pStyle w:val="Header"/>
        <w:jc w:val="center"/>
      </w:pPr>
    </w:p>
    <w:p w:rsidR="005F352C" w:rsidRPr="00B710E8" w:rsidP="005F352C" w14:paraId="10D5D271" w14:textId="77777777">
      <w:pPr>
        <w:pStyle w:val="Header"/>
        <w:jc w:val="center"/>
      </w:pPr>
    </w:p>
    <w:p w:rsidR="005F352C" w:rsidRPr="00B710E8" w:rsidP="005F352C" w14:paraId="75F6F1D8" w14:textId="77777777">
      <w:pPr>
        <w:pStyle w:val="Header"/>
        <w:jc w:val="center"/>
      </w:pPr>
    </w:p>
    <w:p w:rsidR="005F352C" w:rsidRPr="00B710E8" w:rsidP="005F352C" w14:paraId="1DA8DF89" w14:textId="77777777">
      <w:pPr>
        <w:pStyle w:val="Header"/>
        <w:jc w:val="center"/>
      </w:pPr>
    </w:p>
    <w:p w:rsidR="005F352C" w:rsidRPr="00B710E8" w:rsidP="005F352C" w14:paraId="72944C2E" w14:textId="77777777">
      <w:pPr>
        <w:pStyle w:val="Header"/>
        <w:jc w:val="center"/>
      </w:pPr>
    </w:p>
    <w:p w:rsidR="005F352C" w:rsidRPr="00B710E8" w:rsidP="005F352C" w14:paraId="3E3B7081" w14:textId="77777777">
      <w:pPr>
        <w:pStyle w:val="Header"/>
        <w:jc w:val="center"/>
      </w:pPr>
    </w:p>
    <w:p w:rsidR="005F352C" w:rsidRPr="00B710E8" w:rsidP="005F352C" w14:paraId="0957DF01" w14:textId="77777777">
      <w:pPr>
        <w:pStyle w:val="Header"/>
        <w:jc w:val="center"/>
      </w:pPr>
    </w:p>
    <w:p w:rsidR="005F352C" w:rsidRPr="00B710E8" w:rsidP="005F352C" w14:paraId="0B12F08C" w14:textId="77777777">
      <w:pPr>
        <w:pStyle w:val="Header"/>
        <w:jc w:val="center"/>
      </w:pPr>
    </w:p>
    <w:p w:rsidR="005F352C" w:rsidRPr="00B710E8" w:rsidP="005F352C" w14:paraId="70A2F3C3" w14:textId="77777777">
      <w:pPr>
        <w:pStyle w:val="Header"/>
        <w:jc w:val="center"/>
      </w:pPr>
    </w:p>
    <w:p w:rsidR="005F352C" w:rsidRPr="00B710E8" w:rsidP="005F352C" w14:paraId="366E75EE" w14:textId="77777777">
      <w:pPr>
        <w:pStyle w:val="Header"/>
        <w:jc w:val="center"/>
      </w:pPr>
    </w:p>
    <w:p w:rsidR="005F352C" w:rsidRPr="00B710E8" w:rsidP="005F352C" w14:paraId="46AEE920" w14:textId="77777777">
      <w:pPr>
        <w:pStyle w:val="Header"/>
        <w:jc w:val="center"/>
      </w:pPr>
    </w:p>
    <w:p w:rsidR="005F352C" w:rsidRPr="00B710E8" w:rsidP="005F352C" w14:paraId="3F325D45" w14:textId="77777777">
      <w:pPr>
        <w:pStyle w:val="Header"/>
        <w:jc w:val="center"/>
      </w:pPr>
    </w:p>
    <w:p w:rsidR="005F352C" w:rsidRPr="00B710E8" w:rsidP="005F352C" w14:paraId="0A310872" w14:textId="77777777">
      <w:pPr>
        <w:pStyle w:val="Header"/>
        <w:jc w:val="center"/>
      </w:pPr>
    </w:p>
    <w:p w:rsidR="00A9638C" w14:paraId="28FF29EB"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E06B9B" w:rsidRPr="00EB0EB2" w:rsidP="00EB0EB2" w14:paraId="759E2C74" w14:textId="425C169C">
      <w:pPr>
        <w:pStyle w:val="Heading3"/>
        <w:rPr>
          <w:rStyle w:val="Strong"/>
          <w:rFonts w:cs="Times New Roman"/>
          <w:color w:val="31849B" w:themeColor="accent5" w:themeShade="BF"/>
        </w:rPr>
      </w:pPr>
      <w:bookmarkStart w:id="58" w:name="_Toc175909522"/>
      <w:bookmarkStart w:id="59" w:name="_Toc203742173"/>
      <w:r w:rsidRPr="00416E71">
        <w:rPr>
          <w:rStyle w:val="Strong"/>
          <w:rFonts w:cs="Times New Roman"/>
        </w:rPr>
        <w:t>Appendix D-</w:t>
      </w:r>
      <w:r w:rsidR="001622A7">
        <w:rPr>
          <w:rStyle w:val="Strong"/>
          <w:rFonts w:cs="Times New Roman"/>
        </w:rPr>
        <w:t>21</w:t>
      </w:r>
      <w:r w:rsidRPr="00416E71">
        <w:rPr>
          <w:rStyle w:val="Strong"/>
          <w:rFonts w:cs="Times New Roman"/>
        </w:rPr>
        <w:t xml:space="preserve">: </w:t>
      </w:r>
      <w:r w:rsidRPr="00107AB0">
        <w:rPr>
          <w:rStyle w:val="Strong"/>
          <w:rFonts w:cs="Times New Roman"/>
          <w:b w:val="0"/>
          <w:bCs w:val="0"/>
        </w:rPr>
        <w:t>NAEP 202</w:t>
      </w:r>
      <w:r w:rsidR="00227069">
        <w:rPr>
          <w:rStyle w:val="Strong"/>
          <w:rFonts w:cs="Times New Roman"/>
          <w:b w:val="0"/>
          <w:bCs w:val="0"/>
        </w:rPr>
        <w:t>6</w:t>
      </w:r>
      <w:r w:rsidRPr="00107AB0">
        <w:rPr>
          <w:rStyle w:val="Strong"/>
          <w:rFonts w:cs="Times New Roman"/>
          <w:b w:val="0"/>
          <w:bCs w:val="0"/>
        </w:rPr>
        <w:t xml:space="preserve"> Assessment Details Letter to School Coordinator NAEP Device Model, Puerto Rico</w:t>
      </w:r>
      <w:bookmarkEnd w:id="58"/>
      <w:r w:rsidR="00227069">
        <w:rPr>
          <w:rStyle w:val="Strong"/>
          <w:rFonts w:cs="Times New Roman"/>
          <w:b w:val="0"/>
          <w:bCs w:val="0"/>
        </w:rPr>
        <w:t xml:space="preserve"> (NEW)</w:t>
      </w:r>
      <w:bookmarkEnd w:id="59"/>
    </w:p>
    <w:p w:rsidR="005F352C" w:rsidRPr="00403CF9" w:rsidP="00403CF9" w14:paraId="3A50ABAF" w14:textId="7C935DB8">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1D0DB1" w:rsidRPr="001D0DB1" w:rsidP="001D0DB1" w14:paraId="7E7F7DF5" w14:textId="77777777">
      <w:pPr>
        <w:widowControl/>
        <w:spacing w:after="0" w:line="240" w:lineRule="auto"/>
        <w:jc w:val="center"/>
        <w:rPr>
          <w:rFonts w:ascii="Times New Roman" w:eastAsia="PMingLiU" w:hAnsi="Times New Roman" w:cs="Times New Roman"/>
          <w:b/>
          <w:bCs/>
          <w:sz w:val="24"/>
          <w:szCs w:val="24"/>
          <w:lang w:val="es-CO" w:eastAsia="ja-JP"/>
        </w:rPr>
      </w:pPr>
      <w:r w:rsidRPr="001D0DB1">
        <w:rPr>
          <w:rFonts w:ascii="Times New Roman" w:eastAsia="PMingLiU" w:hAnsi="Times New Roman" w:cs="Times New Roman"/>
          <w:b/>
          <w:bCs/>
          <w:sz w:val="24"/>
          <w:szCs w:val="24"/>
          <w:lang w:val="es-CO" w:eastAsia="ja-JP"/>
        </w:rPr>
        <w:t xml:space="preserve">Carta de notificación con detalles acerca de la evaluación NAEP de 2026 (Dispositivo de la escuela) </w:t>
      </w:r>
    </w:p>
    <w:p w:rsidR="001D0DB1" w:rsidRPr="001D0DB1" w:rsidP="001D0DB1" w14:paraId="7C1012CA" w14:textId="77777777">
      <w:pPr>
        <w:widowControl/>
        <w:spacing w:after="0" w:line="240" w:lineRule="auto"/>
        <w:jc w:val="center"/>
        <w:rPr>
          <w:rFonts w:ascii="Times New Roman" w:eastAsia="Times New Roman" w:hAnsi="Times New Roman" w:cs="Times New Roman"/>
          <w:b/>
          <w:bCs/>
          <w:lang w:val="es-CO" w:eastAsia="ja-JP"/>
        </w:rPr>
      </w:pPr>
      <w:r w:rsidRPr="001D0DB1">
        <w:rPr>
          <w:rFonts w:ascii="Times New Roman" w:eastAsia="Times New Roman" w:hAnsi="Times New Roman" w:cs="Times New Roman"/>
          <w:b/>
          <w:bCs/>
          <w:lang w:val="es-CO" w:eastAsia="ja-JP"/>
        </w:rPr>
        <w:t xml:space="preserve">DE PARTE </w:t>
      </w:r>
      <w:r w:rsidRPr="001D0DB1">
        <w:rPr>
          <w:rFonts w:ascii="Times New Roman" w:eastAsia="Times New Roman" w:hAnsi="Times New Roman" w:cs="Times New Roman"/>
          <w:b/>
          <w:bCs/>
          <w:lang w:val="es-CO" w:eastAsia="ja-JP"/>
        </w:rPr>
        <w:t>DEL(</w:t>
      </w:r>
      <w:r w:rsidRPr="001D0DB1">
        <w:rPr>
          <w:rFonts w:ascii="Times New Roman" w:eastAsia="Times New Roman" w:hAnsi="Times New Roman" w:cs="Times New Roman"/>
          <w:b/>
          <w:bCs/>
          <w:lang w:val="es-CO" w:eastAsia="ja-JP"/>
        </w:rPr>
        <w:t xml:space="preserve">DE LA) COORDINADOR(A) ESTATAL DE NAEP PARA EL(LA) COORDINADOR(A) ESCOLAR </w:t>
      </w:r>
      <w:r w:rsidRPr="001D0DB1">
        <w:rPr>
          <w:rFonts w:ascii="Times New Roman" w:eastAsia="PMingLiU" w:hAnsi="Times New Roman" w:cs="Times New Roman"/>
          <w:b/>
          <w:sz w:val="24"/>
          <w:szCs w:val="24"/>
          <w:lang w:val="es-CO" w:eastAsia="ja-JP"/>
        </w:rPr>
        <w:t>– PUERTO RICO</w:t>
      </w:r>
    </w:p>
    <w:p w:rsidR="001D0DB1" w:rsidRPr="001D0DB1" w:rsidP="001D0DB1" w14:paraId="0FADDA14" w14:textId="77777777">
      <w:pPr>
        <w:widowControl/>
        <w:spacing w:after="0" w:line="240" w:lineRule="auto"/>
        <w:jc w:val="center"/>
        <w:rPr>
          <w:rFonts w:ascii="Times New Roman" w:eastAsia="PMingLiU" w:hAnsi="Times New Roman" w:cs="Times New Roman"/>
          <w:b/>
          <w:bCs/>
          <w:sz w:val="24"/>
          <w:szCs w:val="24"/>
          <w:lang w:val="es-CO" w:eastAsia="ja-JP"/>
        </w:rPr>
      </w:pPr>
      <w:r w:rsidRPr="001D0DB1">
        <w:rPr>
          <w:rFonts w:ascii="Times New Roman" w:eastAsia="PMingLiU" w:hAnsi="Times New Roman" w:cs="Times New Roman"/>
          <w:b/>
          <w:bCs/>
          <w:sz w:val="24"/>
          <w:szCs w:val="24"/>
          <w:lang w:val="es-CO" w:eastAsia="ja-JP"/>
        </w:rPr>
        <w:t xml:space="preserve">Se debe personalizar el </w:t>
      </w:r>
      <w:r w:rsidRPr="001D0DB1">
        <w:rPr>
          <w:rFonts w:ascii="Times New Roman" w:eastAsia="PMingLiU" w:hAnsi="Times New Roman" w:cs="Times New Roman"/>
          <w:b/>
          <w:bCs/>
          <w:color w:val="FF0000"/>
          <w:sz w:val="24"/>
          <w:szCs w:val="24"/>
          <w:lang w:val="es-CO" w:eastAsia="ja-JP"/>
        </w:rPr>
        <w:t>texto en rojo</w:t>
      </w:r>
      <w:r w:rsidRPr="001D0DB1">
        <w:rPr>
          <w:rFonts w:ascii="Times New Roman" w:eastAsia="PMingLiU" w:hAnsi="Times New Roman" w:cs="Times New Roman"/>
          <w:b/>
          <w:bCs/>
          <w:sz w:val="24"/>
          <w:szCs w:val="24"/>
          <w:lang w:val="es-CO" w:eastAsia="ja-JP"/>
        </w:rPr>
        <w:t xml:space="preserve"> antes de combinar la correspondencia, </w:t>
      </w:r>
      <w:r w:rsidRPr="001D0DB1">
        <w:rPr>
          <w:rFonts w:ascii="Times New Roman" w:eastAsia="PMingLiU" w:hAnsi="Times New Roman" w:cs="Times New Roman"/>
          <w:b/>
          <w:bCs/>
          <w:sz w:val="24"/>
          <w:szCs w:val="24"/>
          <w:highlight w:val="yellow"/>
          <w:lang w:val="es-CO" w:eastAsia="ja-JP"/>
        </w:rPr>
        <w:t>el texto resaltado</w:t>
      </w:r>
      <w:r w:rsidRPr="001D0DB1">
        <w:rPr>
          <w:rFonts w:ascii="Times New Roman" w:eastAsia="PMingLiU" w:hAnsi="Times New Roman" w:cs="Times New Roman"/>
          <w:b/>
          <w:bCs/>
          <w:sz w:val="24"/>
          <w:szCs w:val="24"/>
          <w:lang w:val="es-CO" w:eastAsia="ja-JP"/>
        </w:rPr>
        <w:t xml:space="preserve"> representa los campos que se deben combinar.</w:t>
      </w:r>
    </w:p>
    <w:p w:rsidR="001D0DB1" w:rsidRPr="001D0DB1" w:rsidP="001D0DB1" w14:paraId="1B93ED23" w14:textId="77777777">
      <w:pPr>
        <w:widowControl/>
        <w:spacing w:after="0" w:line="240" w:lineRule="auto"/>
        <w:jc w:val="center"/>
        <w:rPr>
          <w:rFonts w:ascii="Times New Roman" w:eastAsia="Times New Roman" w:hAnsi="Times New Roman" w:cs="Times New Roman"/>
          <w:b/>
          <w:bCs/>
          <w:lang w:val="es-CO" w:eastAsia="ja-JP"/>
        </w:rPr>
      </w:pPr>
      <w:r w:rsidRPr="001D0DB1">
        <w:rPr>
          <w:rFonts w:ascii="Times New Roman" w:eastAsia="Times New Roman" w:hAnsi="Times New Roman" w:cs="Times New Roman"/>
          <w:b/>
          <w:bCs/>
          <w:lang w:val="es-CO" w:eastAsia="ja-JP"/>
        </w:rPr>
        <w:t xml:space="preserve"> </w:t>
      </w:r>
    </w:p>
    <w:p w:rsidR="001D0DB1" w:rsidRPr="001D0DB1" w:rsidP="001D0DB1" w14:paraId="14FD1037" w14:textId="77777777">
      <w:pPr>
        <w:widowControl/>
        <w:spacing w:after="0"/>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 xml:space="preserve">Estimado(a) </w:t>
      </w:r>
      <w:r w:rsidRPr="001D0DB1">
        <w:rPr>
          <w:rFonts w:ascii="Times New Roman" w:eastAsia="Times New Roman" w:hAnsi="Times New Roman" w:cs="Times New Roman"/>
          <w:highlight w:val="yellow"/>
          <w:lang w:val="es-CO" w:eastAsia="ja-JP"/>
        </w:rPr>
        <w:t>coordinador(a) escolar</w:t>
      </w:r>
      <w:r w:rsidRPr="001D0DB1">
        <w:rPr>
          <w:rFonts w:ascii="Times New Roman" w:eastAsia="Times New Roman" w:hAnsi="Times New Roman" w:cs="Times New Roman"/>
          <w:lang w:val="es-CO" w:eastAsia="ja-JP"/>
        </w:rPr>
        <w:t>,</w:t>
      </w:r>
    </w:p>
    <w:p w:rsidR="001D0DB1" w:rsidRPr="001D0DB1" w:rsidP="001D0DB1" w14:paraId="4B63BFCF" w14:textId="77777777">
      <w:pPr>
        <w:widowControl/>
        <w:spacing w:after="0" w:line="240" w:lineRule="auto"/>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 xml:space="preserve"> </w:t>
      </w:r>
    </w:p>
    <w:p w:rsidR="001D0DB1" w:rsidRPr="001D0DB1" w:rsidP="001D0DB1" w14:paraId="4CC23A05" w14:textId="77777777">
      <w:pPr>
        <w:widowControl/>
        <w:spacing w:after="0" w:line="240" w:lineRule="auto"/>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 xml:space="preserve">Bienvenido(a) a la administración de la Evaluación Nacional del Progreso Educativo (NAEP, por sus siglas en inglés) de 2026. Me alegrará trabajar con usted para coordinar NAEP en su escuela. 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p>
    <w:p w:rsidR="001D0DB1" w:rsidRPr="001D0DB1" w:rsidP="001D0DB1" w14:paraId="5238B924" w14:textId="77777777">
      <w:pPr>
        <w:widowControl/>
        <w:spacing w:after="0" w:line="240" w:lineRule="auto"/>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 xml:space="preserve"> </w:t>
      </w:r>
    </w:p>
    <w:p w:rsidR="001D0DB1" w:rsidRPr="001D0DB1" w:rsidP="001D0DB1" w14:paraId="6523866C" w14:textId="77777777">
      <w:pPr>
        <w:widowControl/>
        <w:spacing w:after="0" w:line="278" w:lineRule="auto"/>
        <w:rPr>
          <w:rFonts w:ascii="Times New Roman" w:eastAsia="Times New Roman" w:hAnsi="Times New Roman" w:cs="Times New Roman"/>
          <w:b/>
          <w:bCs/>
          <w:lang w:val="es-CO" w:eastAsia="ja-JP"/>
        </w:rPr>
      </w:pPr>
      <w:r w:rsidRPr="001D0DB1">
        <w:rPr>
          <w:rFonts w:ascii="Times New Roman" w:eastAsia="Times New Roman" w:hAnsi="Times New Roman" w:cs="Times New Roman"/>
          <w:b/>
          <w:bCs/>
          <w:lang w:val="es-CO" w:eastAsia="ja-JP"/>
        </w:rPr>
        <w:t>Visión general de la evaluación en su escuela</w:t>
      </w:r>
    </w:p>
    <w:tbl>
      <w:tblPr>
        <w:tblStyle w:val="TableGrid3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9"/>
        <w:gridCol w:w="5751"/>
      </w:tblGrid>
      <w:tr w14:paraId="3FC07946" w14:textId="77777777" w:rsidTr="001D0DB1">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9" w:type="dxa"/>
            <w:tcBorders>
              <w:top w:val="nil"/>
              <w:left w:val="nil"/>
              <w:bottom w:val="nil"/>
              <w:right w:val="nil"/>
            </w:tcBorders>
            <w:hideMark/>
          </w:tcPr>
          <w:p w:rsidR="001D0DB1" w:rsidRPr="001D0DB1" w:rsidP="003E78A3" w14:paraId="1EE8D01A" w14:textId="77777777">
            <w:pPr>
              <w:numPr>
                <w:ilvl w:val="0"/>
                <w:numId w:val="43"/>
              </w:numPr>
              <w:spacing w:line="360" w:lineRule="auto"/>
              <w:rPr>
                <w:rFonts w:ascii="Times New Roman" w:eastAsia="Times New Roman" w:hAnsi="Times New Roman" w:cs="Times New Roman"/>
                <w:b/>
                <w:bCs/>
                <w:color w:val="000000"/>
                <w:lang w:val="es-CO"/>
              </w:rPr>
            </w:pPr>
            <w:r w:rsidRPr="001D0DB1">
              <w:rPr>
                <w:rFonts w:ascii="Times New Roman" w:eastAsia="Times New Roman" w:hAnsi="Times New Roman" w:cs="Times New Roman"/>
                <w:b/>
                <w:bCs/>
                <w:color w:val="000000"/>
                <w:lang w:val="es-CO"/>
              </w:rPr>
              <w:t>Materia:</w:t>
            </w:r>
          </w:p>
        </w:tc>
        <w:tc>
          <w:tcPr>
            <w:tcW w:w="5751" w:type="dxa"/>
            <w:tcBorders>
              <w:top w:val="nil"/>
              <w:left w:val="nil"/>
              <w:bottom w:val="nil"/>
              <w:right w:val="nil"/>
            </w:tcBorders>
            <w:hideMark/>
          </w:tcPr>
          <w:p w:rsidR="001D0DB1" w:rsidRPr="001D0DB1" w:rsidP="001D0DB1" w14:paraId="64843A61" w14:textId="77777777">
            <w:pPr>
              <w:spacing w:line="360" w:lineRule="auto"/>
              <w:rPr>
                <w:rFonts w:ascii="Times New Roman" w:eastAsia="Times New Roman" w:hAnsi="Times New Roman" w:cs="Times New Roman"/>
                <w:color w:val="000000"/>
                <w:lang w:val="es-CO"/>
              </w:rPr>
            </w:pPr>
            <w:r w:rsidRPr="001D0DB1">
              <w:rPr>
                <w:rFonts w:ascii="Times New Roman" w:eastAsia="Times New Roman" w:hAnsi="Times New Roman" w:cs="Times New Roman"/>
                <w:color w:val="000000"/>
                <w:lang w:val="es-CO"/>
              </w:rPr>
              <w:t>Matemáticas</w:t>
            </w:r>
          </w:p>
        </w:tc>
      </w:tr>
      <w:tr w14:paraId="1894B059" w14:textId="77777777" w:rsidTr="001D0DB1">
        <w:tblPrEx>
          <w:tblW w:w="0" w:type="auto"/>
          <w:tblInd w:w="0" w:type="dxa"/>
          <w:tblLayout w:type="fixed"/>
          <w:tblLook w:val="06A0"/>
        </w:tblPrEx>
        <w:trPr>
          <w:trHeight w:val="300"/>
        </w:trPr>
        <w:tc>
          <w:tcPr>
            <w:tcW w:w="3609" w:type="dxa"/>
            <w:tcBorders>
              <w:top w:val="nil"/>
              <w:left w:val="nil"/>
              <w:bottom w:val="nil"/>
              <w:right w:val="nil"/>
            </w:tcBorders>
            <w:hideMark/>
          </w:tcPr>
          <w:p w:rsidR="001D0DB1" w:rsidRPr="001D0DB1" w:rsidP="003E78A3" w14:paraId="55F94AB2" w14:textId="77777777">
            <w:pPr>
              <w:numPr>
                <w:ilvl w:val="0"/>
                <w:numId w:val="44"/>
              </w:numPr>
              <w:spacing w:line="360" w:lineRule="auto"/>
              <w:rPr>
                <w:rFonts w:ascii="Times New Roman" w:eastAsia="Times New Roman" w:hAnsi="Times New Roman" w:cs="Times New Roman"/>
                <w:b/>
                <w:bCs/>
                <w:color w:val="000000"/>
                <w:lang w:val="es-CO"/>
              </w:rPr>
            </w:pPr>
            <w:r w:rsidRPr="001D0DB1">
              <w:rPr>
                <w:rFonts w:ascii="Times New Roman" w:eastAsia="Times New Roman" w:hAnsi="Times New Roman" w:cs="Times New Roman"/>
                <w:b/>
                <w:bCs/>
                <w:color w:val="000000"/>
                <w:lang w:val="es-CO"/>
              </w:rPr>
              <w:t>Grado:</w:t>
            </w:r>
          </w:p>
        </w:tc>
        <w:tc>
          <w:tcPr>
            <w:tcW w:w="5751" w:type="dxa"/>
            <w:tcBorders>
              <w:top w:val="nil"/>
              <w:left w:val="nil"/>
              <w:bottom w:val="nil"/>
              <w:right w:val="nil"/>
            </w:tcBorders>
            <w:hideMark/>
          </w:tcPr>
          <w:p w:rsidR="001D0DB1" w:rsidRPr="001D0DB1" w:rsidP="001D0DB1" w14:paraId="57B36774" w14:textId="77777777">
            <w:pPr>
              <w:spacing w:line="360" w:lineRule="auto"/>
              <w:rPr>
                <w:rFonts w:ascii="Times New Roman" w:eastAsia="Times New Roman" w:hAnsi="Times New Roman" w:cs="Times New Roman"/>
                <w:lang w:val="es-CO"/>
              </w:rPr>
            </w:pPr>
            <w:r w:rsidRPr="001D0DB1">
              <w:rPr>
                <w:rFonts w:ascii="Times New Roman" w:eastAsia="Times New Roman" w:hAnsi="Times New Roman" w:cs="Times New Roman"/>
                <w:color w:val="000000"/>
                <w:highlight w:val="yellow"/>
                <w:lang w:val="es-CO"/>
              </w:rPr>
              <w:t>Grado (</w:t>
            </w:r>
            <w:r w:rsidRPr="001D0DB1">
              <w:rPr>
                <w:rFonts w:ascii="Times New Roman" w:eastAsia="Times New Roman" w:hAnsi="Times New Roman" w:cs="Times New Roman"/>
                <w:color w:val="000000"/>
                <w:highlight w:val="yellow"/>
                <w:lang w:val="es-CO"/>
              </w:rPr>
              <w:t>4.°</w:t>
            </w:r>
            <w:r w:rsidRPr="001D0DB1">
              <w:rPr>
                <w:rFonts w:ascii="Times New Roman" w:eastAsia="Times New Roman" w:hAnsi="Times New Roman" w:cs="Times New Roman"/>
                <w:color w:val="000000"/>
                <w:highlight w:val="yellow"/>
                <w:lang w:val="es-CO"/>
              </w:rPr>
              <w:t xml:space="preserve"> </w:t>
            </w:r>
            <w:r w:rsidRPr="001D0DB1">
              <w:rPr>
                <w:rFonts w:ascii="Times New Roman" w:eastAsia="Times New Roman" w:hAnsi="Times New Roman" w:cs="Times New Roman"/>
                <w:b/>
                <w:bCs/>
                <w:color w:val="000000"/>
                <w:highlight w:val="yellow"/>
                <w:lang w:val="es-CO"/>
              </w:rPr>
              <w:t>u</w:t>
            </w:r>
            <w:r w:rsidRPr="001D0DB1">
              <w:rPr>
                <w:rFonts w:ascii="Times New Roman" w:eastAsia="Times New Roman" w:hAnsi="Times New Roman" w:cs="Times New Roman"/>
                <w:color w:val="000000"/>
                <w:highlight w:val="yellow"/>
                <w:lang w:val="es-CO"/>
              </w:rPr>
              <w:t xml:space="preserve"> </w:t>
            </w:r>
            <w:r w:rsidRPr="001D0DB1">
              <w:rPr>
                <w:rFonts w:ascii="Times New Roman" w:eastAsia="Times New Roman" w:hAnsi="Times New Roman" w:cs="Times New Roman"/>
                <w:color w:val="000000"/>
                <w:highlight w:val="yellow"/>
                <w:lang w:val="es-CO"/>
              </w:rPr>
              <w:t>8.°</w:t>
            </w:r>
            <w:r w:rsidRPr="001D0DB1">
              <w:rPr>
                <w:rFonts w:ascii="Times New Roman" w:eastAsia="Times New Roman" w:hAnsi="Times New Roman" w:cs="Times New Roman"/>
                <w:color w:val="000000"/>
                <w:highlight w:val="yellow"/>
                <w:lang w:val="es-CO"/>
              </w:rPr>
              <w:t>)</w:t>
            </w:r>
          </w:p>
        </w:tc>
      </w:tr>
      <w:tr w14:paraId="74ACBFD8" w14:textId="77777777" w:rsidTr="001D0DB1">
        <w:tblPrEx>
          <w:tblW w:w="0" w:type="auto"/>
          <w:tblInd w:w="0" w:type="dxa"/>
          <w:tblLayout w:type="fixed"/>
          <w:tblLook w:val="06A0"/>
        </w:tblPrEx>
        <w:trPr>
          <w:trHeight w:val="300"/>
        </w:trPr>
        <w:tc>
          <w:tcPr>
            <w:tcW w:w="3609" w:type="dxa"/>
            <w:tcBorders>
              <w:top w:val="nil"/>
              <w:left w:val="nil"/>
              <w:bottom w:val="nil"/>
              <w:right w:val="nil"/>
            </w:tcBorders>
            <w:hideMark/>
          </w:tcPr>
          <w:p w:rsidR="001D0DB1" w:rsidRPr="001D0DB1" w:rsidP="003E78A3" w14:paraId="1B3E0CB1" w14:textId="77777777">
            <w:pPr>
              <w:numPr>
                <w:ilvl w:val="0"/>
                <w:numId w:val="44"/>
              </w:numPr>
              <w:spacing w:line="360" w:lineRule="auto"/>
              <w:rPr>
                <w:rFonts w:ascii="Times New Roman" w:eastAsia="Times New Roman" w:hAnsi="Times New Roman" w:cs="Times New Roman"/>
                <w:b/>
                <w:bCs/>
                <w:color w:val="000000"/>
                <w:lang w:val="es-CO"/>
              </w:rPr>
            </w:pPr>
            <w:r w:rsidRPr="001D0DB1">
              <w:rPr>
                <w:rFonts w:ascii="Times New Roman" w:eastAsia="Times New Roman" w:hAnsi="Times New Roman" w:cs="Times New Roman"/>
                <w:b/>
                <w:bCs/>
                <w:color w:val="000000"/>
                <w:lang w:val="es-CO"/>
              </w:rPr>
              <w:t>Período de evaluación:</w:t>
            </w:r>
          </w:p>
        </w:tc>
        <w:tc>
          <w:tcPr>
            <w:tcW w:w="5751" w:type="dxa"/>
            <w:tcBorders>
              <w:top w:val="nil"/>
              <w:left w:val="nil"/>
              <w:bottom w:val="nil"/>
              <w:right w:val="nil"/>
            </w:tcBorders>
            <w:hideMark/>
          </w:tcPr>
          <w:p w:rsidR="001D0DB1" w:rsidRPr="001D0DB1" w:rsidP="001D0DB1" w14:paraId="3679AB48" w14:textId="77777777">
            <w:pPr>
              <w:spacing w:line="360" w:lineRule="auto"/>
              <w:rPr>
                <w:rFonts w:ascii="Times New Roman" w:eastAsia="Times New Roman" w:hAnsi="Times New Roman" w:cs="Times New Roman"/>
                <w:color w:val="000000"/>
                <w:lang w:val="es-CO"/>
              </w:rPr>
            </w:pPr>
            <w:r w:rsidRPr="001D0DB1">
              <w:rPr>
                <w:rFonts w:ascii="Times New Roman" w:eastAsia="Times New Roman" w:hAnsi="Times New Roman" w:cs="Times New Roman"/>
                <w:color w:val="000000"/>
                <w:lang w:val="es-CO"/>
              </w:rPr>
              <w:t>26 de enero al 20 de marzo de 2026</w:t>
            </w:r>
          </w:p>
        </w:tc>
      </w:tr>
      <w:tr w14:paraId="378C1A11" w14:textId="77777777" w:rsidTr="001D0DB1">
        <w:tblPrEx>
          <w:tblW w:w="0" w:type="auto"/>
          <w:tblInd w:w="0" w:type="dxa"/>
          <w:tblLayout w:type="fixed"/>
          <w:tblLook w:val="06A0"/>
        </w:tblPrEx>
        <w:trPr>
          <w:trHeight w:val="300"/>
        </w:trPr>
        <w:tc>
          <w:tcPr>
            <w:tcW w:w="3609" w:type="dxa"/>
            <w:tcBorders>
              <w:top w:val="nil"/>
              <w:left w:val="nil"/>
              <w:bottom w:val="nil"/>
              <w:right w:val="nil"/>
            </w:tcBorders>
            <w:hideMark/>
          </w:tcPr>
          <w:p w:rsidR="001D0DB1" w:rsidRPr="001D0DB1" w:rsidP="003E78A3" w14:paraId="2248C7BE" w14:textId="77777777">
            <w:pPr>
              <w:numPr>
                <w:ilvl w:val="0"/>
                <w:numId w:val="44"/>
              </w:numPr>
              <w:spacing w:line="360" w:lineRule="auto"/>
              <w:rPr>
                <w:rFonts w:ascii="Times New Roman" w:eastAsia="Times New Roman" w:hAnsi="Times New Roman" w:cs="Times New Roman"/>
                <w:b/>
                <w:bCs/>
                <w:color w:val="000000"/>
                <w:lang w:val="es-CO"/>
              </w:rPr>
            </w:pPr>
            <w:r w:rsidRPr="001D0DB1">
              <w:rPr>
                <w:rFonts w:ascii="Times New Roman" w:eastAsia="Times New Roman" w:hAnsi="Times New Roman" w:cs="Times New Roman"/>
                <w:b/>
                <w:bCs/>
                <w:lang w:val="es-CO"/>
              </w:rPr>
              <w:t>Sesiones de evaluación:</w:t>
            </w:r>
          </w:p>
        </w:tc>
        <w:tc>
          <w:tcPr>
            <w:tcW w:w="5751" w:type="dxa"/>
            <w:tcBorders>
              <w:top w:val="nil"/>
              <w:left w:val="nil"/>
              <w:bottom w:val="nil"/>
              <w:right w:val="nil"/>
            </w:tcBorders>
            <w:hideMark/>
          </w:tcPr>
          <w:p w:rsidR="001D0DB1" w:rsidRPr="001D0DB1" w:rsidP="001D0DB1" w14:paraId="5D238AAE" w14:textId="77777777">
            <w:pPr>
              <w:spacing w:line="360" w:lineRule="auto"/>
              <w:rPr>
                <w:rFonts w:ascii="Times New Roman" w:eastAsia="Times New Roman" w:hAnsi="Times New Roman" w:cs="Times New Roman"/>
                <w:color w:val="000000"/>
                <w:lang w:val="es-CO"/>
              </w:rPr>
            </w:pPr>
            <w:r w:rsidRPr="001D0DB1">
              <w:rPr>
                <w:rFonts w:ascii="Times New Roman" w:hAnsi="Times New Roman" w:cs="Times New Roman"/>
                <w:lang w:val="es-CO"/>
              </w:rPr>
              <w:t xml:space="preserve">Una sesión de aproximadamente 25 estudiantes. </w:t>
            </w:r>
          </w:p>
        </w:tc>
      </w:tr>
      <w:tr w14:paraId="4034BCA9" w14:textId="77777777" w:rsidTr="001D0DB1">
        <w:tblPrEx>
          <w:tblW w:w="0" w:type="auto"/>
          <w:tblInd w:w="0" w:type="dxa"/>
          <w:tblLayout w:type="fixed"/>
          <w:tblLook w:val="06A0"/>
        </w:tblPrEx>
        <w:trPr>
          <w:trHeight w:val="300"/>
        </w:trPr>
        <w:tc>
          <w:tcPr>
            <w:tcW w:w="3609" w:type="dxa"/>
            <w:tcBorders>
              <w:top w:val="nil"/>
              <w:left w:val="nil"/>
              <w:bottom w:val="nil"/>
              <w:right w:val="nil"/>
            </w:tcBorders>
            <w:hideMark/>
          </w:tcPr>
          <w:p w:rsidR="001D0DB1" w:rsidRPr="001D0DB1" w:rsidP="003E78A3" w14:paraId="14D0C463" w14:textId="77777777">
            <w:pPr>
              <w:numPr>
                <w:ilvl w:val="0"/>
                <w:numId w:val="44"/>
              </w:numPr>
              <w:spacing w:line="360" w:lineRule="auto"/>
              <w:rPr>
                <w:rFonts w:ascii="Times New Roman" w:eastAsia="Times New Roman" w:hAnsi="Times New Roman" w:cs="Times New Roman"/>
                <w:b/>
                <w:bCs/>
                <w:color w:val="000000"/>
                <w:lang w:val="es-CO"/>
              </w:rPr>
            </w:pPr>
            <w:r w:rsidRPr="001D0DB1">
              <w:rPr>
                <w:rFonts w:ascii="Times New Roman" w:eastAsia="Times New Roman" w:hAnsi="Times New Roman" w:cs="Times New Roman"/>
                <w:b/>
                <w:bCs/>
                <w:color w:val="000000"/>
                <w:lang w:val="es-CO"/>
              </w:rPr>
              <w:t>Tiempo del estudiante:</w:t>
            </w:r>
          </w:p>
        </w:tc>
        <w:tc>
          <w:tcPr>
            <w:tcW w:w="5751" w:type="dxa"/>
            <w:tcBorders>
              <w:top w:val="nil"/>
              <w:left w:val="nil"/>
              <w:bottom w:val="nil"/>
              <w:right w:val="nil"/>
            </w:tcBorders>
            <w:hideMark/>
          </w:tcPr>
          <w:p w:rsidR="001D0DB1" w:rsidRPr="001D0DB1" w:rsidP="001D0DB1" w14:paraId="280AC503" w14:textId="77777777">
            <w:pPr>
              <w:spacing w:line="360" w:lineRule="auto"/>
              <w:rPr>
                <w:rFonts w:ascii="Times New Roman" w:eastAsia="Times New Roman" w:hAnsi="Times New Roman" w:cs="Times New Roman"/>
                <w:color w:val="000000"/>
                <w:lang w:val="es-CO"/>
              </w:rPr>
            </w:pPr>
            <w:r w:rsidRPr="001D0DB1">
              <w:rPr>
                <w:rFonts w:ascii="Times New Roman" w:eastAsia="Times New Roman" w:hAnsi="Times New Roman" w:cs="Times New Roman"/>
                <w:color w:val="000000"/>
                <w:lang w:val="es-CO"/>
              </w:rPr>
              <w:t>Aproximadamente 2 horas (incluyendo el tiempo de transición, las instrucciones y tiempo para contestar las preguntas del cuestionario de contexto).</w:t>
            </w:r>
          </w:p>
        </w:tc>
      </w:tr>
      <w:tr w14:paraId="3F666738" w14:textId="77777777" w:rsidTr="001D0DB1">
        <w:tblPrEx>
          <w:tblW w:w="0" w:type="auto"/>
          <w:tblInd w:w="0" w:type="dxa"/>
          <w:tblLayout w:type="fixed"/>
          <w:tblLook w:val="06A0"/>
        </w:tblPrEx>
        <w:trPr>
          <w:trHeight w:val="300"/>
        </w:trPr>
        <w:tc>
          <w:tcPr>
            <w:tcW w:w="3609" w:type="dxa"/>
            <w:tcBorders>
              <w:top w:val="nil"/>
              <w:left w:val="nil"/>
              <w:bottom w:val="nil"/>
              <w:right w:val="nil"/>
            </w:tcBorders>
            <w:hideMark/>
          </w:tcPr>
          <w:p w:rsidR="001D0DB1" w:rsidRPr="001D0DB1" w:rsidP="003E78A3" w14:paraId="42367E8E" w14:textId="77777777">
            <w:pPr>
              <w:numPr>
                <w:ilvl w:val="0"/>
                <w:numId w:val="44"/>
              </w:numPr>
              <w:spacing w:line="360" w:lineRule="auto"/>
              <w:rPr>
                <w:rFonts w:ascii="Times New Roman" w:eastAsia="Times New Roman" w:hAnsi="Times New Roman" w:cs="Times New Roman"/>
                <w:b/>
                <w:bCs/>
                <w:color w:val="000000"/>
                <w:lang w:val="es-CO"/>
              </w:rPr>
            </w:pPr>
            <w:r w:rsidRPr="001D0DB1">
              <w:rPr>
                <w:rFonts w:ascii="Times New Roman" w:eastAsia="Times New Roman" w:hAnsi="Times New Roman" w:cs="Times New Roman"/>
                <w:b/>
                <w:bCs/>
                <w:color w:val="000000"/>
                <w:lang w:val="es-CO"/>
              </w:rPr>
              <w:t>Administradores de la evaluación:</w:t>
            </w:r>
          </w:p>
        </w:tc>
        <w:tc>
          <w:tcPr>
            <w:tcW w:w="5751" w:type="dxa"/>
            <w:tcBorders>
              <w:top w:val="nil"/>
              <w:left w:val="nil"/>
              <w:bottom w:val="nil"/>
              <w:right w:val="nil"/>
            </w:tcBorders>
            <w:hideMark/>
          </w:tcPr>
          <w:p w:rsidR="001D0DB1" w:rsidRPr="001D0DB1" w:rsidP="001D0DB1" w14:paraId="3FA1DB49" w14:textId="77777777">
            <w:pPr>
              <w:spacing w:line="360" w:lineRule="auto"/>
              <w:rPr>
                <w:rFonts w:ascii="Times New Roman" w:eastAsia="Times New Roman" w:hAnsi="Times New Roman" w:cs="Times New Roman"/>
                <w:color w:val="000000"/>
                <w:lang w:val="es-CO"/>
              </w:rPr>
            </w:pPr>
            <w:r w:rsidRPr="001D0DB1">
              <w:rPr>
                <w:rFonts w:ascii="Times New Roman" w:eastAsia="Times New Roman" w:hAnsi="Times New Roman" w:cs="Times New Roman"/>
                <w:color w:val="000000"/>
                <w:lang w:val="es-CO"/>
              </w:rPr>
              <w:t>Representantes de NAEP</w:t>
            </w:r>
          </w:p>
        </w:tc>
      </w:tr>
    </w:tbl>
    <w:p w:rsidR="001D0DB1" w:rsidRPr="001D0DB1" w:rsidP="001D0DB1" w14:paraId="5692B82B" w14:textId="77777777">
      <w:pPr>
        <w:widowControl/>
        <w:spacing w:after="0" w:line="278" w:lineRule="auto"/>
        <w:rPr>
          <w:rFonts w:ascii="Times New Roman" w:eastAsia="Times New Roman" w:hAnsi="Times New Roman" w:cs="Times New Roman"/>
          <w:color w:val="000000"/>
          <w:lang w:val="es-CO" w:eastAsia="ja-JP"/>
        </w:rPr>
      </w:pPr>
    </w:p>
    <w:p w:rsidR="001D0DB1" w:rsidRPr="001D0DB1" w:rsidP="001D0DB1" w14:paraId="55B027E1" w14:textId="77777777">
      <w:pPr>
        <w:widowControl/>
        <w:spacing w:after="0" w:line="278" w:lineRule="auto"/>
        <w:rPr>
          <w:rFonts w:ascii="Times New Roman" w:eastAsia="Times New Roman" w:hAnsi="Times New Roman" w:cs="Times New Roman"/>
          <w:color w:val="000000"/>
          <w:lang w:val="es-CO" w:eastAsia="ja-JP"/>
        </w:rPr>
      </w:pPr>
      <w:r w:rsidRPr="001D0DB1">
        <w:rPr>
          <w:rFonts w:ascii="Times New Roman" w:eastAsia="Times New Roman" w:hAnsi="Times New Roman" w:cs="Times New Roman"/>
          <w:color w:val="000000"/>
          <w:lang w:val="es-CO" w:eastAsia="ja-JP"/>
        </w:rPr>
        <w:t>Como coordinador(a) escolar, usted tendrá varias responsabilidades esenciales para que NAEP sea un éxito. El Sistema de Administración de la Evaluación (AMS, por sus siglas en inglés) será su principal recurso para completar las tareas en línea de planificación para la próxima evaluación. El siguiente cronograma indica cuándo deberá completar las tareas específicas de planificación para la evaluación en el AMS.</w:t>
      </w:r>
    </w:p>
    <w:p w:rsidR="001D0DB1" w:rsidRPr="001D0DB1" w:rsidP="003E78A3" w14:paraId="61F6CFE8" w14:textId="77777777">
      <w:pPr>
        <w:widowControl/>
        <w:numPr>
          <w:ilvl w:val="0"/>
          <w:numId w:val="45"/>
        </w:numPr>
        <w:spacing w:after="0" w:line="278" w:lineRule="auto"/>
        <w:contextualSpacing/>
        <w:rPr>
          <w:rFonts w:ascii="Times New Roman" w:eastAsia="Times New Roman" w:hAnsi="Times New Roman" w:cs="Times New Roman"/>
          <w:color w:val="FF0000"/>
          <w:lang w:val="es-CO" w:eastAsia="ja-JP"/>
        </w:rPr>
      </w:pPr>
      <w:r w:rsidRPr="001D0DB1">
        <w:rPr>
          <w:rFonts w:ascii="Times New Roman" w:eastAsia="Times New Roman" w:hAnsi="Times New Roman" w:cs="Times New Roman"/>
          <w:b/>
          <w:bCs/>
          <w:lang w:val="es-CO" w:eastAsia="ja-JP"/>
        </w:rPr>
        <w:t>Septiembre:</w:t>
      </w:r>
      <w:r w:rsidRPr="001D0DB1">
        <w:rPr>
          <w:rFonts w:ascii="Times New Roman" w:eastAsia="Times New Roman" w:hAnsi="Times New Roman" w:cs="Times New Roman"/>
          <w:lang w:val="es-CO" w:eastAsia="ja-JP"/>
        </w:rPr>
        <w:t xml:space="preserve"> </w:t>
      </w:r>
      <w:r w:rsidRPr="001D0DB1">
        <w:rPr>
          <w:rFonts w:ascii="Times New Roman" w:eastAsia="Times New Roman" w:hAnsi="Times New Roman" w:cs="Times New Roman"/>
          <w:color w:val="FF0000"/>
          <w:lang w:val="es-CO" w:eastAsia="ja-JP"/>
        </w:rPr>
        <w:t xml:space="preserve">Para garantizar que se reciban los mensajes de correo electrónico importantes, colabore con el personal de tecnología de su escuela o distrito según sea necesario para añadir el dominio </w:t>
      </w:r>
      <w:r w:rsidRPr="001D0DB1">
        <w:rPr>
          <w:rFonts w:ascii="Times New Roman" w:eastAsia="Times New Roman" w:hAnsi="Times New Roman" w:cs="Times New Roman"/>
          <w:i/>
          <w:iCs/>
          <w:color w:val="FF0000"/>
          <w:lang w:val="es-CO" w:eastAsia="ja-JP"/>
        </w:rPr>
        <w:t>westatstudies.com</w:t>
      </w:r>
      <w:r w:rsidRPr="001D0DB1">
        <w:rPr>
          <w:rFonts w:ascii="Times New Roman" w:eastAsia="Times New Roman" w:hAnsi="Times New Roman" w:cs="Times New Roman"/>
          <w:color w:val="FF0000"/>
          <w:lang w:val="es-CO" w:eastAsia="ja-JP"/>
        </w:rPr>
        <w:t xml:space="preserve"> a la lista segura de remitentes. </w:t>
      </w:r>
      <w:r w:rsidRPr="001D0DB1">
        <w:rPr>
          <w:rFonts w:ascii="Times New Roman" w:eastAsia="Times New Roman" w:hAnsi="Times New Roman" w:cs="Times New Roman"/>
          <w:lang w:val="es-CO" w:eastAsia="ja-JP"/>
        </w:rPr>
        <w:t xml:space="preserve">Ingrese y configure su cuenta del AMS de NAEP utilizando el enlace proporcionado en el correo electrónico de registro de </w:t>
      </w:r>
      <w:hyperlink r:id="rId15" w:history="1">
        <w:r w:rsidRPr="001D0DB1">
          <w:rPr>
            <w:rFonts w:ascii="Times New Roman" w:eastAsia="Times New Roman" w:hAnsi="Times New Roman" w:cs="Times New Roman"/>
            <w:i/>
            <w:iCs/>
            <w:color w:val="467886"/>
            <w:u w:val="single"/>
            <w:lang w:val="es-CO" w:eastAsia="ja-JP"/>
          </w:rPr>
          <w:t>DoNotReply-NAEP@westatstudies.com</w:t>
        </w:r>
      </w:hyperlink>
      <w:r w:rsidRPr="001D0DB1">
        <w:rPr>
          <w:rFonts w:ascii="Times New Roman" w:eastAsia="Times New Roman" w:hAnsi="Times New Roman" w:cs="Times New Roman"/>
          <w:lang w:val="es-CO" w:eastAsia="ja-JP"/>
        </w:rPr>
        <w:t xml:space="preserve">. Responda a las preguntas de la sección </w:t>
      </w:r>
      <w:r w:rsidRPr="001D0DB1">
        <w:rPr>
          <w:rFonts w:ascii="Times New Roman" w:eastAsia="Times New Roman" w:hAnsi="Times New Roman" w:cs="Times New Roman"/>
          <w:b/>
          <w:bCs/>
          <w:lang w:val="es-CO" w:eastAsia="ja-JP"/>
        </w:rPr>
        <w:t>Información de la escuela</w:t>
      </w:r>
      <w:r w:rsidRPr="001D0DB1">
        <w:rPr>
          <w:rFonts w:ascii="Times New Roman" w:eastAsia="Times New Roman" w:hAnsi="Times New Roman" w:cs="Times New Roman"/>
          <w:lang w:val="es-CO" w:eastAsia="ja-JP"/>
        </w:rPr>
        <w:t xml:space="preserve"> antes del</w:t>
      </w:r>
      <w:r w:rsidRPr="001D0DB1">
        <w:rPr>
          <w:rFonts w:ascii="Times New Roman" w:eastAsia="Times New Roman" w:hAnsi="Times New Roman" w:cs="Times New Roman"/>
          <w:color w:val="FF0000"/>
          <w:lang w:val="es-CO" w:eastAsia="ja-JP"/>
        </w:rPr>
        <w:t xml:space="preserve"> [fecha]</w:t>
      </w:r>
      <w:r w:rsidRPr="001D0DB1">
        <w:rPr>
          <w:rFonts w:ascii="Times New Roman" w:eastAsia="Times New Roman" w:hAnsi="Times New Roman" w:cs="Times New Roman"/>
          <w:lang w:val="es-CO" w:eastAsia="ja-JP"/>
        </w:rPr>
        <w:t xml:space="preserve">. </w:t>
      </w:r>
    </w:p>
    <w:p w:rsidR="001D0DB1" w:rsidRPr="001D0DB1" w:rsidP="003E78A3" w14:paraId="5492EA12" w14:textId="77777777">
      <w:pPr>
        <w:widowControl/>
        <w:numPr>
          <w:ilvl w:val="0"/>
          <w:numId w:val="45"/>
        </w:numPr>
        <w:spacing w:after="0" w:line="278" w:lineRule="auto"/>
        <w:contextualSpacing/>
        <w:rPr>
          <w:rFonts w:ascii="Times New Roman" w:eastAsia="Times New Roman" w:hAnsi="Times New Roman" w:cs="Times New Roman"/>
          <w:lang w:val="es-CO" w:eastAsia="ja-JP"/>
        </w:rPr>
      </w:pPr>
      <w:r w:rsidRPr="001D0DB1">
        <w:rPr>
          <w:rFonts w:ascii="Times New Roman" w:eastAsia="Times New Roman" w:hAnsi="Times New Roman" w:cs="Times New Roman"/>
          <w:b/>
          <w:bCs/>
          <w:lang w:val="es-CO" w:eastAsia="ja-JP"/>
        </w:rPr>
        <w:t>Principios de octubre:</w:t>
      </w:r>
      <w:r w:rsidRPr="001D0DB1">
        <w:rPr>
          <w:rFonts w:ascii="Times New Roman" w:eastAsia="Times New Roman" w:hAnsi="Times New Roman" w:cs="Times New Roman"/>
          <w:lang w:val="es-CO" w:eastAsia="ja-JP"/>
        </w:rPr>
        <w:t xml:space="preserve"> Le enviaré una fecha para la evaluación. De ser necesario, trabajaremos juntos para identificar una fecha alterna.</w:t>
      </w:r>
    </w:p>
    <w:p w:rsidR="001D0DB1" w:rsidRPr="001D0DB1" w:rsidP="003E78A3" w14:paraId="232A98DF" w14:textId="77777777">
      <w:pPr>
        <w:widowControl/>
        <w:numPr>
          <w:ilvl w:val="0"/>
          <w:numId w:val="45"/>
        </w:numPr>
        <w:spacing w:after="0" w:line="278" w:lineRule="auto"/>
        <w:contextualSpacing/>
        <w:rPr>
          <w:rFonts w:ascii="Times New Roman" w:eastAsia="Times New Roman" w:hAnsi="Times New Roman" w:cs="Times New Roman"/>
          <w:color w:val="000000"/>
          <w:lang w:val="es-CO" w:eastAsia="ja-JP"/>
        </w:rPr>
      </w:pPr>
      <w:r w:rsidRPr="001D0DB1">
        <w:rPr>
          <w:rFonts w:ascii="Times New Roman" w:eastAsia="Times New Roman" w:hAnsi="Times New Roman" w:cs="Times New Roman"/>
          <w:b/>
          <w:bCs/>
          <w:lang w:val="es-CO" w:eastAsia="ja-JP"/>
        </w:rPr>
        <w:t xml:space="preserve">Principios de diciembre: </w:t>
      </w:r>
      <w:r w:rsidRPr="001D0DB1">
        <w:rPr>
          <w:rFonts w:ascii="Times New Roman" w:eastAsia="Times New Roman" w:hAnsi="Times New Roman" w:cs="Times New Roman"/>
          <w:lang w:val="es-CO" w:eastAsia="ja-JP"/>
        </w:rPr>
        <w:t>Un(a) representante de NAEP responsable de administrar la evaluación se comunicará con usted para presentarse y coordinar la programación de una reunión de planificación de la evaluación. El(la) representante de NAEP puede explicarle cómo completar las actividades de preevaluación en el AMS. Las tareas principales se describen a continuación</w:t>
      </w:r>
      <w:r w:rsidRPr="001D0DB1">
        <w:rPr>
          <w:rFonts w:ascii="Times New Roman" w:eastAsia="Times New Roman" w:hAnsi="Times New Roman" w:cs="Times New Roman"/>
          <w:color w:val="000000"/>
          <w:lang w:val="es-CO" w:eastAsia="ja-JP"/>
        </w:rPr>
        <w:t xml:space="preserve">. </w:t>
      </w:r>
    </w:p>
    <w:p w:rsidR="001D0DB1" w:rsidRPr="001D0DB1" w:rsidP="003E78A3" w14:paraId="34375ECE"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1D0DB1">
        <w:rPr>
          <w:rFonts w:ascii="Times New Roman" w:eastAsia="Times New Roman" w:hAnsi="Times New Roman" w:cs="Times New Roman"/>
          <w:color w:val="000000"/>
          <w:lang w:val="es-CO" w:eastAsia="ja-JP"/>
        </w:rPr>
        <w:t>Revise la muestra de estudiantes e identifique a los estudiantes que no pueden tomar la evaluación. Proporcione o actualice cualquier información demográfica que falte o no sea correcta.</w:t>
      </w:r>
    </w:p>
    <w:p w:rsidR="001D0DB1" w:rsidRPr="001D0DB1" w:rsidP="003E78A3" w14:paraId="4B3CDCBA"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1D0DB1">
        <w:rPr>
          <w:rFonts w:ascii="Times New Roman" w:eastAsia="Times New Roman" w:hAnsi="Times New Roman" w:cs="Times New Roman"/>
          <w:color w:val="000000"/>
          <w:lang w:val="es-CO" w:eastAsia="ja-JP"/>
        </w:rPr>
        <w:t xml:space="preserve">Proporcione información sobre los estudiantes con impedimentos (EI) y estudiantes aprendices del español (AE) para que los representantes de NAEP puedan planificar los acomodos adecuados para las pruebas. De ser necesario, invite a los especialistas EI/AE de su escuela a registrarse en el AMS para </w:t>
      </w:r>
      <w:r w:rsidRPr="001D0DB1">
        <w:rPr>
          <w:rFonts w:ascii="Times New Roman" w:eastAsia="Times New Roman" w:hAnsi="Times New Roman" w:cs="Times New Roman"/>
          <w:color w:val="000000"/>
          <w:lang w:val="es-CO" w:eastAsia="ja-JP"/>
        </w:rPr>
        <w:t xml:space="preserve">que lo ayuden con esta tarea. Tenga en cuenta que es posible que el personal de la escuela tenga que ayudar con ciertos acomodos (p. ej., señas para que los estudiantes se mantengan enfocados, escribiente). </w:t>
      </w:r>
    </w:p>
    <w:p w:rsidR="001D0DB1" w:rsidRPr="001D0DB1" w:rsidP="003E78A3" w14:paraId="78ECA7E1"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1D0DB1">
        <w:rPr>
          <w:rFonts w:ascii="Times New Roman" w:eastAsia="Times New Roman" w:hAnsi="Times New Roman" w:cs="Times New Roman"/>
          <w:color w:val="000000"/>
          <w:lang w:val="es-CO" w:eastAsia="ja-JP"/>
        </w:rPr>
        <w:t xml:space="preserve">Notifique a los padres o tutores que sus hijos fueron seleccionados para la evaluación. Se adjunta un modelo de carta de notificación a los padres o tutores, que estará disponible en el AMS para que la descargue e imprima. </w:t>
      </w:r>
    </w:p>
    <w:p w:rsidR="001D0DB1" w:rsidRPr="001D0DB1" w:rsidP="003E78A3" w14:paraId="29F15A8D"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1D0DB1">
        <w:rPr>
          <w:rFonts w:ascii="Times New Roman" w:eastAsia="Times New Roman" w:hAnsi="Times New Roman" w:cs="Times New Roman"/>
          <w:color w:val="000000"/>
          <w:lang w:val="es-CO" w:eastAsia="ja-JP"/>
        </w:rPr>
        <w:t>Proporcione la logística de la evaluación y reserve espacio en su escuela. El equipo de NAEP transportará cajas pesadas de dispositivos y otros materiales; por favor seleccione un lugar que esté en el primer piso o accesible por ascensor.</w:t>
      </w:r>
    </w:p>
    <w:p w:rsidR="001D0DB1" w:rsidRPr="001D0DB1" w:rsidP="003E78A3" w14:paraId="2B2B97C9" w14:textId="77777777">
      <w:pPr>
        <w:widowControl/>
        <w:numPr>
          <w:ilvl w:val="1"/>
          <w:numId w:val="45"/>
        </w:numPr>
        <w:spacing w:after="160" w:line="278" w:lineRule="auto"/>
        <w:contextualSpacing/>
        <w:rPr>
          <w:rFonts w:ascii="Times New Roman" w:eastAsia="Times New Roman" w:hAnsi="Times New Roman" w:cs="Times New Roman"/>
          <w:color w:val="000000"/>
          <w:lang w:val="es-CO" w:eastAsia="ja-JP"/>
        </w:rPr>
      </w:pPr>
      <w:r w:rsidRPr="001D0DB1">
        <w:rPr>
          <w:rFonts w:ascii="Times New Roman" w:eastAsia="Times New Roman" w:hAnsi="Times New Roman" w:cs="Times New Roman"/>
          <w:color w:val="000000"/>
          <w:lang w:val="es-CO" w:eastAsia="ja-JP"/>
        </w:rPr>
        <w:t xml:space="preserve">Identifique a los maestros de matemáticas de los estudiantes incluidos en la muestra para que puedan acceder al cuestionario del maestro y lo puedan completar. Supervise que el personal de la escuela complete los cuestionarios. </w:t>
      </w:r>
    </w:p>
    <w:p w:rsidR="001D0DB1" w:rsidRPr="001D0DB1" w:rsidP="003E78A3" w14:paraId="426AB537"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1D0DB1">
        <w:rPr>
          <w:rFonts w:ascii="Times New Roman" w:eastAsia="Times New Roman" w:hAnsi="Times New Roman" w:cs="Times New Roman"/>
          <w:color w:val="000000"/>
          <w:lang w:val="es-CO" w:eastAsia="ja-JP"/>
        </w:rPr>
        <w:t>Actualice la lista de estudiantes para añadir cualquier estudiante nuevo que se haya matriculado desde el otoño. NAEP tomará una muestra aleatoria de este grupo para asegurar que todos los estudiantes tengan la oportunidad de ser seleccionados para NAEP.</w:t>
      </w:r>
    </w:p>
    <w:p w:rsidR="001D0DB1" w:rsidRPr="001D0DB1" w:rsidP="003E78A3" w14:paraId="12B6C57E" w14:textId="77777777">
      <w:pPr>
        <w:widowControl/>
        <w:numPr>
          <w:ilvl w:val="1"/>
          <w:numId w:val="45"/>
        </w:numPr>
        <w:spacing w:after="0" w:line="278" w:lineRule="auto"/>
        <w:contextualSpacing/>
        <w:rPr>
          <w:rFonts w:ascii="Times New Roman" w:eastAsia="Times New Roman" w:hAnsi="Times New Roman" w:cs="Times New Roman"/>
          <w:color w:val="000000"/>
          <w:lang w:val="es-CO" w:eastAsia="ja-JP"/>
        </w:rPr>
      </w:pPr>
      <w:r w:rsidRPr="001D0DB1">
        <w:rPr>
          <w:rFonts w:ascii="Times New Roman" w:eastAsia="Times New Roman" w:hAnsi="Times New Roman" w:cs="Times New Roman"/>
          <w:color w:val="000000"/>
          <w:lang w:val="es-CO" w:eastAsia="ja-JP"/>
        </w:rPr>
        <w:t>Participe en una reunión virtual de planificación de la evaluación con su representante de NAEP asignado. Durante esta reunión virtual, se les pedirá a los coordinadores escolares que revisen y confirmen los detalles de la evaluación y la información ingresada en el AMS.</w:t>
      </w:r>
    </w:p>
    <w:p w:rsidR="001D0DB1" w:rsidRPr="001D0DB1" w:rsidP="003E78A3" w14:paraId="08C32355" w14:textId="77777777">
      <w:pPr>
        <w:widowControl/>
        <w:numPr>
          <w:ilvl w:val="0"/>
          <w:numId w:val="45"/>
        </w:numPr>
        <w:spacing w:after="0" w:line="278" w:lineRule="auto"/>
        <w:contextualSpacing/>
        <w:rPr>
          <w:rFonts w:ascii="Times New Roman" w:eastAsia="Times New Roman" w:hAnsi="Times New Roman" w:cs="Times New Roman"/>
          <w:color w:val="000000"/>
          <w:lang w:val="es-CO" w:eastAsia="ja-JP"/>
        </w:rPr>
      </w:pPr>
      <w:r w:rsidRPr="001D0DB1">
        <w:rPr>
          <w:rFonts w:ascii="Times New Roman" w:eastAsia="Times New Roman" w:hAnsi="Times New Roman" w:cs="Times New Roman"/>
          <w:b/>
          <w:bCs/>
          <w:lang w:val="es-CO" w:eastAsia="ja-JP"/>
        </w:rPr>
        <w:t>Una semana antes de la evaluación:</w:t>
      </w:r>
      <w:r w:rsidRPr="001D0DB1">
        <w:rPr>
          <w:rFonts w:ascii="Times New Roman" w:eastAsia="Times New Roman" w:hAnsi="Times New Roman" w:cs="Times New Roman"/>
          <w:lang w:val="es-CO" w:eastAsia="ja-JP"/>
        </w:rPr>
        <w:t xml:space="preserve"> Imprima las tarjetas de recordatorio para los estudiantes y avise a los maestros con antelación para que sepan cuándo deben dejar salir a los estudiantes</w:t>
      </w:r>
      <w:r w:rsidRPr="001D0DB1">
        <w:rPr>
          <w:rFonts w:ascii="Times New Roman" w:eastAsia="Times New Roman" w:hAnsi="Times New Roman" w:cs="Times New Roman"/>
          <w:color w:val="000000"/>
          <w:lang w:val="es-CO" w:eastAsia="ja-JP"/>
        </w:rPr>
        <w:t>.</w:t>
      </w:r>
    </w:p>
    <w:p w:rsidR="001D0DB1" w:rsidRPr="001D0DB1" w:rsidP="003E78A3" w14:paraId="412F1BF7" w14:textId="77777777">
      <w:pPr>
        <w:widowControl/>
        <w:numPr>
          <w:ilvl w:val="0"/>
          <w:numId w:val="45"/>
        </w:numPr>
        <w:spacing w:after="0" w:line="278" w:lineRule="auto"/>
        <w:contextualSpacing/>
        <w:rPr>
          <w:rFonts w:ascii="Times New Roman" w:eastAsia="Times New Roman" w:hAnsi="Times New Roman" w:cs="Times New Roman"/>
          <w:lang w:val="es-CO" w:eastAsia="ja-JP"/>
        </w:rPr>
      </w:pPr>
      <w:r w:rsidRPr="001D0DB1">
        <w:rPr>
          <w:rFonts w:ascii="Times New Roman" w:eastAsia="Times New Roman" w:hAnsi="Times New Roman" w:cs="Times New Roman"/>
          <w:b/>
          <w:bCs/>
          <w:lang w:val="es-CO" w:eastAsia="ja-JP"/>
        </w:rPr>
        <w:t>Durante la evaluación</w:t>
      </w:r>
      <w:r w:rsidRPr="001D0DB1">
        <w:rPr>
          <w:rFonts w:ascii="Times New Roman" w:eastAsia="Times New Roman" w:hAnsi="Times New Roman" w:cs="Times New Roman"/>
          <w:b/>
          <w:bCs/>
          <w:color w:val="000000"/>
          <w:lang w:val="es-CO" w:eastAsia="ja-JP"/>
        </w:rPr>
        <w:t xml:space="preserve">: </w:t>
      </w:r>
      <w:r w:rsidRPr="001D0DB1">
        <w:rPr>
          <w:rFonts w:ascii="Times New Roman" w:eastAsia="Times New Roman" w:hAnsi="Times New Roman" w:cs="Times New Roman"/>
          <w:lang w:val="es-CO" w:eastAsia="ja-JP"/>
        </w:rPr>
        <w:t>Se agradece la presencia de un observador del personal de la escuela en cada sesión de evaluación. Esto puede tener un impacto positivo en la motivación y el desempeño de los estudiantes.</w:t>
      </w:r>
    </w:p>
    <w:p w:rsidR="001D0DB1" w:rsidRPr="001D0DB1" w:rsidP="003E78A3" w14:paraId="4750B363" w14:textId="77777777">
      <w:pPr>
        <w:widowControl/>
        <w:numPr>
          <w:ilvl w:val="0"/>
          <w:numId w:val="42"/>
        </w:numPr>
        <w:spacing w:after="0" w:line="278" w:lineRule="auto"/>
        <w:contextualSpacing/>
        <w:rPr>
          <w:rFonts w:ascii="Times New Roman" w:eastAsia="PMingLiU" w:hAnsi="Times New Roman" w:cs="Times New Roman"/>
          <w:lang w:val="es-CO" w:eastAsia="ja-JP"/>
        </w:rPr>
      </w:pPr>
      <w:r w:rsidRPr="001D0DB1">
        <w:rPr>
          <w:rFonts w:ascii="Times New Roman" w:eastAsia="Times New Roman" w:hAnsi="Times New Roman" w:cs="Times New Roman"/>
          <w:b/>
          <w:bCs/>
          <w:lang w:val="es-CO" w:eastAsia="ja-JP"/>
        </w:rPr>
        <w:t>Después de la evaluación:</w:t>
      </w:r>
      <w:r w:rsidRPr="001D0DB1">
        <w:rPr>
          <w:rFonts w:ascii="Times New Roman" w:eastAsia="Times New Roman" w:hAnsi="Times New Roman" w:cs="Times New Roman"/>
          <w:lang w:val="es-CO" w:eastAsia="ja-JP"/>
        </w:rPr>
        <w:t xml:space="preserve"> Destruya cualquier documento impreso que contenga nombres de estudiantes de acuerdo con el protocolo de la escuela. Complete una breve encuesta sobre su experiencia con NAEP</w:t>
      </w:r>
      <w:r w:rsidRPr="001D0DB1">
        <w:rPr>
          <w:rFonts w:ascii="Times New Roman" w:eastAsia="Times New Roman" w:hAnsi="Times New Roman" w:cs="Times New Roman"/>
          <w:color w:val="000000"/>
          <w:lang w:val="es-CO" w:eastAsia="ja-JP"/>
        </w:rPr>
        <w:t>.</w:t>
      </w:r>
    </w:p>
    <w:p w:rsidR="001D0DB1" w:rsidRPr="001D0DB1" w:rsidP="001D0DB1" w14:paraId="7DFEC2F0" w14:textId="77777777">
      <w:pPr>
        <w:widowControl/>
        <w:spacing w:after="0" w:line="278" w:lineRule="auto"/>
        <w:rPr>
          <w:rFonts w:ascii="Times New Roman" w:eastAsia="Times New Roman" w:hAnsi="Times New Roman" w:cs="Times New Roman"/>
          <w:lang w:val="es-CO" w:eastAsia="ja-JP"/>
        </w:rPr>
      </w:pPr>
    </w:p>
    <w:p w:rsidR="001D0DB1" w:rsidRPr="001D0DB1" w:rsidP="001D0DB1" w14:paraId="3189798F" w14:textId="77777777">
      <w:pPr>
        <w:widowControl/>
        <w:spacing w:after="0" w:line="240" w:lineRule="auto"/>
        <w:rPr>
          <w:rFonts w:ascii="Times New Roman" w:eastAsia="Times New Roman" w:hAnsi="Times New Roman" w:cs="Times New Roman"/>
          <w:b/>
          <w:bCs/>
          <w:lang w:val="es-CO" w:eastAsia="ja-JP"/>
        </w:rPr>
      </w:pPr>
      <w:r w:rsidRPr="001D0DB1">
        <w:rPr>
          <w:rFonts w:ascii="Times New Roman" w:eastAsia="Times New Roman" w:hAnsi="Times New Roman" w:cs="Times New Roman"/>
          <w:b/>
          <w:bCs/>
          <w:lang w:val="es-CO" w:eastAsia="ja-JP"/>
        </w:rPr>
        <w:t xml:space="preserve">¿Qué debo saber? </w:t>
      </w:r>
    </w:p>
    <w:p w:rsidR="001D0DB1" w:rsidRPr="001D0DB1" w:rsidP="001D0DB1" w14:paraId="02092CE8" w14:textId="77777777">
      <w:pPr>
        <w:widowControl/>
        <w:spacing w:after="0" w:line="240" w:lineRule="auto"/>
        <w:rPr>
          <w:rFonts w:ascii="Times New Roman" w:eastAsia="Times New Roman" w:hAnsi="Times New Roman" w:cs="Times New Roman"/>
          <w:b/>
          <w:bCs/>
          <w:lang w:val="es-CO" w:eastAsia="ja-JP"/>
        </w:rPr>
      </w:pPr>
      <w:r w:rsidRPr="001D0DB1">
        <w:rPr>
          <w:rFonts w:ascii="Times New Roman" w:eastAsia="Times New Roman" w:hAnsi="Times New Roman" w:cs="Times New Roman"/>
          <w:b/>
          <w:bCs/>
          <w:lang w:val="es-CO" w:eastAsia="ja-JP"/>
        </w:rPr>
        <w:t xml:space="preserve"> </w:t>
      </w:r>
    </w:p>
    <w:p w:rsidR="001D0DB1" w:rsidRPr="001D0DB1" w:rsidP="003E78A3" w14:paraId="350C7E79" w14:textId="77777777">
      <w:pPr>
        <w:widowControl/>
        <w:numPr>
          <w:ilvl w:val="0"/>
          <w:numId w:val="42"/>
        </w:numPr>
        <w:spacing w:after="0" w:line="278" w:lineRule="auto"/>
        <w:contextualSpacing/>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Los estudiantes completarán la evaluación en los Chromebook proporcionados por NAEP.</w:t>
      </w:r>
    </w:p>
    <w:p w:rsidR="001D0DB1" w:rsidRPr="001D0DB1" w:rsidP="003E78A3" w14:paraId="3B5CB8A8" w14:textId="77777777">
      <w:pPr>
        <w:widowControl/>
        <w:numPr>
          <w:ilvl w:val="0"/>
          <w:numId w:val="42"/>
        </w:numPr>
        <w:spacing w:after="0" w:line="278" w:lineRule="auto"/>
        <w:contextualSpacing/>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 xml:space="preserve">Los representantes de NAEP le proporcionarán bastante apoyo a su escuela y administrarán la evaluación. </w:t>
      </w:r>
    </w:p>
    <w:p w:rsidR="001D0DB1" w:rsidRPr="001D0DB1" w:rsidP="003E78A3" w14:paraId="6F24E78F" w14:textId="77777777">
      <w:pPr>
        <w:widowControl/>
        <w:numPr>
          <w:ilvl w:val="0"/>
          <w:numId w:val="42"/>
        </w:numPr>
        <w:spacing w:after="0" w:line="278" w:lineRule="auto"/>
        <w:contextualSpacing/>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1D0DB1" w:rsidRPr="001D0DB1" w:rsidP="001D0DB1" w14:paraId="75D453AE" w14:textId="77777777">
      <w:pPr>
        <w:widowControl/>
        <w:spacing w:after="0" w:line="278" w:lineRule="auto"/>
        <w:rPr>
          <w:rFonts w:ascii="Times New Roman" w:eastAsia="Times New Roman" w:hAnsi="Times New Roman" w:cs="Times New Roman"/>
          <w:lang w:val="es-CO" w:eastAsia="ja-JP"/>
        </w:rPr>
      </w:pPr>
    </w:p>
    <w:p w:rsidR="001D0DB1" w:rsidRPr="001D0DB1" w:rsidP="001D0DB1" w14:paraId="6D9B286E" w14:textId="77777777">
      <w:pPr>
        <w:widowControl/>
        <w:spacing w:after="0" w:line="278" w:lineRule="auto"/>
        <w:rPr>
          <w:rFonts w:ascii="Times New Roman" w:eastAsia="Times New Roman" w:hAnsi="Times New Roman" w:cs="Times New Roman"/>
          <w:b/>
          <w:bCs/>
          <w:lang w:val="es-CO" w:eastAsia="ja-JP"/>
        </w:rPr>
      </w:pPr>
      <w:r w:rsidRPr="001D0DB1">
        <w:rPr>
          <w:rFonts w:ascii="Times New Roman" w:eastAsia="Times New Roman" w:hAnsi="Times New Roman" w:cs="Times New Roman"/>
          <w:lang w:val="es-CO" w:eastAsia="ja-JP"/>
        </w:rPr>
        <w:t xml:space="preserve">Puede encontrar información adicional sobre NAEP en </w:t>
      </w:r>
      <w:hyperlink r:id="rId14" w:history="1">
        <w:r w:rsidRPr="001D0DB1">
          <w:rPr>
            <w:rFonts w:ascii="Times New Roman" w:eastAsia="Times New Roman" w:hAnsi="Times New Roman" w:cs="Times New Roman"/>
            <w:color w:val="467886"/>
            <w:u w:val="single"/>
            <w:lang w:val="es-CO" w:eastAsia="ja-JP"/>
          </w:rPr>
          <w:t>https://nces.ed.gov/nationsreportcard/puertorico/</w:t>
        </w:r>
      </w:hyperlink>
      <w:r w:rsidRPr="001D0DB1">
        <w:rPr>
          <w:rFonts w:ascii="Times New Roman" w:eastAsia="Times New Roman" w:hAnsi="Times New Roman" w:cs="Times New Roman"/>
          <w:lang w:val="es-CO" w:eastAsia="ja-JP"/>
        </w:rPr>
        <w:t xml:space="preserve">.  </w:t>
      </w:r>
    </w:p>
    <w:p w:rsidR="001D0DB1" w:rsidRPr="001D0DB1" w:rsidP="001D0DB1" w14:paraId="746AE54A" w14:textId="77777777">
      <w:pPr>
        <w:widowControl/>
        <w:spacing w:after="0" w:line="278" w:lineRule="auto"/>
        <w:rPr>
          <w:rFonts w:ascii="Times New Roman" w:eastAsia="Times New Roman" w:hAnsi="Times New Roman" w:cs="Times New Roman"/>
          <w:sz w:val="20"/>
          <w:szCs w:val="20"/>
          <w:lang w:val="es-CO" w:eastAsia="ja-JP"/>
        </w:rPr>
      </w:pPr>
    </w:p>
    <w:p w:rsidR="001D0DB1" w:rsidRPr="001D0DB1" w:rsidP="001D0DB1" w14:paraId="43EB4649" w14:textId="77777777">
      <w:pPr>
        <w:widowControl/>
        <w:spacing w:after="0" w:line="278" w:lineRule="auto"/>
        <w:rPr>
          <w:rFonts w:ascii="Times New Roman" w:eastAsia="Times New Roman" w:hAnsi="Times New Roman" w:cs="Times New Roman"/>
          <w:sz w:val="24"/>
          <w:szCs w:val="24"/>
          <w:lang w:val="es-CO" w:eastAsia="ja-JP"/>
        </w:rPr>
      </w:pPr>
      <w:r w:rsidRPr="001D0DB1">
        <w:rPr>
          <w:rFonts w:ascii="Times New Roman" w:eastAsia="Times New Roman" w:hAnsi="Times New Roman" w:cs="Times New Roman"/>
          <w:lang w:val="es-CO" w:eastAsia="ja-JP"/>
        </w:rPr>
        <w:t xml:space="preserve">Gracias de antemano por su cooperación y esfuerzo para ayudar a coordinar esta importante evaluación. </w:t>
      </w:r>
      <w:r w:rsidRPr="001D0DB1">
        <w:rPr>
          <w:rFonts w:ascii="Times New Roman" w:eastAsia="PMingLiU" w:hAnsi="Times New Roman" w:cs="Times New Roman"/>
          <w:lang w:val="es-CO" w:eastAsia="ja-JP"/>
        </w:rPr>
        <w:t xml:space="preserve">Si tiene preguntas, por favor, comuníquese conmigo llamando al </w:t>
      </w:r>
      <w:r w:rsidRPr="001D0DB1">
        <w:rPr>
          <w:rFonts w:ascii="Times New Roman" w:eastAsia="PMingLiU" w:hAnsi="Times New Roman" w:cs="Times New Roman"/>
          <w:color w:val="FF0000"/>
          <w:lang w:val="es-CO" w:eastAsia="ja-JP"/>
        </w:rPr>
        <w:t>número de teléfono</w:t>
      </w:r>
      <w:r w:rsidRPr="001D0DB1">
        <w:rPr>
          <w:rFonts w:ascii="Times New Roman" w:eastAsia="PMingLiU" w:hAnsi="Times New Roman" w:cs="Times New Roman"/>
          <w:lang w:val="es-CO" w:eastAsia="ja-JP"/>
        </w:rPr>
        <w:t xml:space="preserve"> o por correo electrónico escribiendo a </w:t>
      </w:r>
      <w:r w:rsidRPr="001D0DB1">
        <w:rPr>
          <w:rFonts w:ascii="Times New Roman" w:eastAsia="PMingLiU" w:hAnsi="Times New Roman" w:cs="Times New Roman"/>
          <w:color w:val="FF0000"/>
          <w:lang w:val="es-CO" w:eastAsia="ja-JP"/>
        </w:rPr>
        <w:t>correo electrónico</w:t>
      </w:r>
      <w:r w:rsidRPr="001D0DB1">
        <w:rPr>
          <w:rFonts w:ascii="Times New Roman" w:eastAsia="Times New Roman" w:hAnsi="Times New Roman" w:cs="Times New Roman"/>
          <w:lang w:val="es-CO" w:eastAsia="ja-JP"/>
        </w:rPr>
        <w:t>.</w:t>
      </w:r>
    </w:p>
    <w:p w:rsidR="001D0DB1" w:rsidRPr="001D0DB1" w:rsidP="001D0DB1" w14:paraId="33F448D8" w14:textId="77777777">
      <w:pPr>
        <w:widowControl/>
        <w:spacing w:after="0" w:line="278" w:lineRule="auto"/>
        <w:rPr>
          <w:rFonts w:ascii="Times New Roman" w:eastAsia="Times New Roman" w:hAnsi="Times New Roman" w:cs="Times New Roman"/>
          <w:lang w:val="es-CO" w:eastAsia="ja-JP"/>
        </w:rPr>
      </w:pPr>
    </w:p>
    <w:p w:rsidR="001D0DB1" w:rsidRPr="001D0DB1" w:rsidP="001D0DB1" w14:paraId="3D9B56A4" w14:textId="77777777">
      <w:pPr>
        <w:widowControl/>
        <w:spacing w:after="0" w:line="278" w:lineRule="auto"/>
        <w:rPr>
          <w:rFonts w:ascii="Times New Roman" w:eastAsia="Times New Roman" w:hAnsi="Times New Roman" w:cs="Times New Roman"/>
          <w:lang w:val="es-CO" w:eastAsia="ja-JP"/>
        </w:rPr>
      </w:pPr>
    </w:p>
    <w:p w:rsidR="001D0DB1" w:rsidRPr="001D0DB1" w:rsidP="001D0DB1" w14:paraId="0B57B90F" w14:textId="77777777">
      <w:pPr>
        <w:widowControl/>
        <w:spacing w:after="0" w:line="278" w:lineRule="auto"/>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 xml:space="preserve">Atentamente, </w:t>
      </w:r>
    </w:p>
    <w:p w:rsidR="001D0DB1" w:rsidRPr="001D0DB1" w:rsidP="001D0DB1" w14:paraId="3F632202" w14:textId="77777777">
      <w:pPr>
        <w:widowControl/>
        <w:spacing w:after="0" w:line="278" w:lineRule="auto"/>
        <w:rPr>
          <w:rFonts w:ascii="Times New Roman" w:eastAsia="Times New Roman" w:hAnsi="Times New Roman" w:cs="Times New Roman"/>
          <w:lang w:val="es-CO" w:eastAsia="ja-JP"/>
        </w:rPr>
      </w:pPr>
    </w:p>
    <w:p w:rsidR="001D0DB1" w:rsidRPr="001D0DB1" w:rsidP="001D0DB1" w14:paraId="591C6AFC" w14:textId="77777777">
      <w:pPr>
        <w:widowControl/>
        <w:spacing w:after="0" w:line="278" w:lineRule="auto"/>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Coordinador(a) estatal de NAEP</w:t>
      </w:r>
    </w:p>
    <w:p w:rsidR="001D0DB1" w:rsidRPr="001D0DB1" w:rsidP="001D0DB1" w14:paraId="32413198" w14:textId="77777777">
      <w:pPr>
        <w:widowControl/>
        <w:spacing w:after="0" w:line="278" w:lineRule="auto"/>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 xml:space="preserve"> </w:t>
      </w:r>
    </w:p>
    <w:p w:rsidR="001D0DB1" w:rsidRPr="001D0DB1" w:rsidP="001D0DB1" w14:paraId="0A186B37" w14:textId="77777777">
      <w:pPr>
        <w:widowControl/>
        <w:spacing w:after="0" w:line="278" w:lineRule="auto"/>
        <w:ind w:left="1440" w:hanging="1440"/>
        <w:rPr>
          <w:rFonts w:ascii="Times New Roman" w:eastAsia="Times New Roman" w:hAnsi="Times New Roman" w:cs="Times New Roman"/>
          <w:color w:val="FF0000"/>
          <w:lang w:val="es-CO" w:eastAsia="ja-JP"/>
        </w:rPr>
      </w:pPr>
      <w:r w:rsidRPr="001D0DB1">
        <w:rPr>
          <w:rFonts w:ascii="Times New Roman" w:eastAsia="Times New Roman" w:hAnsi="Times New Roman" w:cs="Times New Roman"/>
          <w:color w:val="FF0000"/>
          <w:lang w:val="es-CO" w:eastAsia="ja-JP"/>
        </w:rPr>
        <w:t>Adjuntos: Carpeta de NAEP, incluyendo lo siguiente:</w:t>
      </w:r>
    </w:p>
    <w:p w:rsidR="001D0DB1" w:rsidRPr="001D0DB1" w:rsidP="001D0DB1" w14:paraId="65D5CC09" w14:textId="77777777">
      <w:pPr>
        <w:widowControl/>
        <w:spacing w:after="0" w:line="278" w:lineRule="auto"/>
        <w:ind w:left="1440" w:firstLine="720"/>
        <w:rPr>
          <w:rFonts w:ascii="Times New Roman" w:eastAsia="Times New Roman" w:hAnsi="Times New Roman" w:cs="Times New Roman"/>
          <w:color w:val="FF0000"/>
          <w:lang w:val="es-CO" w:eastAsia="ja-JP"/>
        </w:rPr>
      </w:pPr>
      <w:r w:rsidRPr="001D0DB1">
        <w:rPr>
          <w:rFonts w:ascii="Times New Roman" w:eastAsia="Times New Roman" w:hAnsi="Times New Roman" w:cs="Times New Roman"/>
          <w:i/>
          <w:iCs/>
          <w:color w:val="000000"/>
          <w:lang w:val="es-CO" w:eastAsia="ja-JP"/>
        </w:rPr>
        <w:t>NAEP en su escuela</w:t>
      </w:r>
      <w:r w:rsidRPr="001D0DB1">
        <w:rPr>
          <w:rFonts w:ascii="Aptos" w:eastAsia="PMingLiU" w:hAnsi="Aptos" w:cs="Arial"/>
          <w:sz w:val="24"/>
          <w:szCs w:val="24"/>
          <w:lang w:val="es-CO" w:eastAsia="ja-JP"/>
        </w:rPr>
        <w:br/>
      </w:r>
      <w:r w:rsidRPr="001D0DB1">
        <w:rPr>
          <w:rFonts w:ascii="Aptos" w:eastAsia="PMingLiU" w:hAnsi="Aptos" w:cs="Arial"/>
          <w:sz w:val="24"/>
          <w:szCs w:val="24"/>
          <w:lang w:val="es-CO" w:eastAsia="ja-JP"/>
        </w:rPr>
        <w:tab/>
      </w:r>
      <w:r w:rsidRPr="001D0DB1">
        <w:rPr>
          <w:rFonts w:ascii="Times New Roman" w:eastAsia="Times New Roman" w:hAnsi="Times New Roman" w:cs="Times New Roman"/>
          <w:color w:val="FF0000"/>
          <w:lang w:val="es-CO" w:eastAsia="ja-JP"/>
        </w:rPr>
        <w:t>Carta de notificación para los padres, madres o tutores</w:t>
      </w:r>
    </w:p>
    <w:p w:rsidR="001D0DB1" w:rsidRPr="001D0DB1" w:rsidP="001D0DB1" w14:paraId="560151CE" w14:textId="77777777">
      <w:pPr>
        <w:widowControl/>
        <w:spacing w:after="0" w:line="278" w:lineRule="auto"/>
        <w:rPr>
          <w:rFonts w:ascii="Times New Roman" w:eastAsia="Times New Roman" w:hAnsi="Times New Roman" w:cs="Times New Roman"/>
          <w:lang w:val="es-CO" w:eastAsia="ja-JP"/>
        </w:rPr>
      </w:pPr>
      <w:r w:rsidRPr="001D0DB1">
        <w:rPr>
          <w:rFonts w:ascii="Times New Roman" w:eastAsia="Times New Roman" w:hAnsi="Times New Roman" w:cs="Times New Roman"/>
          <w:lang w:val="es-CO" w:eastAsia="ja-JP"/>
        </w:rPr>
        <w:t xml:space="preserve"> </w:t>
      </w:r>
    </w:p>
    <w:p w:rsidR="00A1665E" w:rsidRPr="00651976" w:rsidP="00A1665E" w14:paraId="5E03B418"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1D0DB1" w:rsidRPr="001D0DB1" w:rsidP="001D0DB1" w14:paraId="680E39EC" w14:textId="77777777">
      <w:pPr>
        <w:widowControl/>
        <w:spacing w:after="0" w:line="278" w:lineRule="auto"/>
        <w:rPr>
          <w:rFonts w:ascii="Aptos" w:eastAsia="PMingLiU" w:hAnsi="Aptos" w:cs="Arial"/>
          <w:lang w:val="es-CO" w:eastAsia="ja-JP"/>
        </w:rPr>
      </w:pPr>
    </w:p>
    <w:p w:rsidR="005F352C" w:rsidP="005F352C" w14:paraId="49D7B44F" w14:textId="77777777">
      <w:pPr>
        <w:rPr>
          <w:rFonts w:eastAsiaTheme="minorEastAsia"/>
          <w:lang w:val="es-PR"/>
        </w:rPr>
      </w:pPr>
    </w:p>
    <w:p w:rsidR="005F352C" w:rsidRPr="00B710E8" w:rsidP="005F352C" w14:paraId="732D1882" w14:textId="77777777">
      <w:pPr>
        <w:rPr>
          <w:lang w:val=""/>
        </w:rPr>
      </w:pPr>
    </w:p>
    <w:p w:rsidR="005F352C" w:rsidP="005F352C" w14:paraId="24121CF4" w14:textId="77777777">
      <w:pPr>
        <w:pStyle w:val="Header"/>
        <w:jc w:val="center"/>
        <w:rPr>
          <w:lang w:val="es-PR"/>
        </w:rPr>
      </w:pPr>
    </w:p>
    <w:p w:rsidR="005F352C" w:rsidP="005F352C" w14:paraId="65ED7B81" w14:textId="77777777">
      <w:pPr>
        <w:pStyle w:val="Header"/>
        <w:jc w:val="center"/>
        <w:rPr>
          <w:lang w:val="es-PR"/>
        </w:rPr>
      </w:pPr>
    </w:p>
    <w:p w:rsidR="005F352C" w:rsidP="005F352C" w14:paraId="62A7ECE9" w14:textId="77777777">
      <w:pPr>
        <w:pStyle w:val="Header"/>
        <w:jc w:val="center"/>
        <w:rPr>
          <w:lang w:val="es-PR"/>
        </w:rPr>
      </w:pPr>
    </w:p>
    <w:p w:rsidR="005F352C" w:rsidP="005F352C" w14:paraId="5F3899CF" w14:textId="77777777">
      <w:pPr>
        <w:pStyle w:val="Header"/>
        <w:jc w:val="center"/>
        <w:rPr>
          <w:lang w:val="es-PR"/>
        </w:rPr>
      </w:pPr>
    </w:p>
    <w:p w:rsidR="005F352C" w:rsidRPr="00B710E8" w:rsidP="005F352C" w14:paraId="19717B02"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035A36" w:rsidRPr="00416E71" w:rsidP="00416E71" w14:paraId="3188C947" w14:textId="34067285">
      <w:pPr>
        <w:pStyle w:val="Heading3"/>
        <w:rPr>
          <w:rStyle w:val="Strong"/>
          <w:rFonts w:cs="Times New Roman"/>
        </w:rPr>
      </w:pPr>
      <w:bookmarkStart w:id="60" w:name="_Toc175909523"/>
      <w:bookmarkStart w:id="61" w:name="_Toc203742174"/>
      <w:r w:rsidRPr="00416E71">
        <w:rPr>
          <w:rStyle w:val="Strong"/>
          <w:rFonts w:cs="Times New Roman"/>
        </w:rPr>
        <w:t>Appendix D-</w:t>
      </w:r>
      <w:r w:rsidR="001622A7">
        <w:rPr>
          <w:rStyle w:val="Strong"/>
          <w:rFonts w:cs="Times New Roman"/>
        </w:rPr>
        <w:t>22</w:t>
      </w:r>
      <w:r w:rsidRPr="00416E71">
        <w:rPr>
          <w:rStyle w:val="Strong"/>
          <w:rFonts w:cs="Times New Roman"/>
        </w:rPr>
        <w:t xml:space="preserve">: </w:t>
      </w:r>
      <w:r w:rsidRPr="00107AB0">
        <w:rPr>
          <w:rStyle w:val="Strong"/>
          <w:rFonts w:cs="Times New Roman"/>
          <w:b w:val="0"/>
          <w:bCs w:val="0"/>
        </w:rPr>
        <w:t>NAEP 202</w:t>
      </w:r>
      <w:r w:rsidR="00233304">
        <w:rPr>
          <w:rStyle w:val="Strong"/>
          <w:rFonts w:cs="Times New Roman"/>
          <w:b w:val="0"/>
          <w:bCs w:val="0"/>
        </w:rPr>
        <w:t>6</w:t>
      </w:r>
      <w:r w:rsidRPr="00107AB0">
        <w:rPr>
          <w:rStyle w:val="Strong"/>
          <w:rFonts w:cs="Times New Roman"/>
          <w:b w:val="0"/>
          <w:bCs w:val="0"/>
        </w:rPr>
        <w:t xml:space="preserve"> NAEP in your School, </w:t>
      </w:r>
      <w:r w:rsidR="0092239B">
        <w:rPr>
          <w:rStyle w:val="Strong"/>
          <w:rFonts w:cs="Times New Roman"/>
          <w:b w:val="0"/>
          <w:bCs w:val="0"/>
        </w:rPr>
        <w:t xml:space="preserve">School </w:t>
      </w:r>
      <w:r w:rsidRPr="00107AB0">
        <w:rPr>
          <w:rStyle w:val="Strong"/>
          <w:rFonts w:cs="Times New Roman"/>
          <w:b w:val="0"/>
          <w:bCs w:val="0"/>
        </w:rPr>
        <w:t>Device-Grades 4</w:t>
      </w:r>
      <w:r w:rsidR="00190766">
        <w:rPr>
          <w:rStyle w:val="Strong"/>
          <w:rFonts w:cs="Times New Roman"/>
          <w:b w:val="0"/>
          <w:bCs w:val="0"/>
        </w:rPr>
        <w:t xml:space="preserve"> and </w:t>
      </w:r>
      <w:r w:rsidRPr="00107AB0">
        <w:rPr>
          <w:rStyle w:val="Strong"/>
          <w:rFonts w:cs="Times New Roman"/>
          <w:b w:val="0"/>
          <w:bCs w:val="0"/>
        </w:rPr>
        <w:t>8</w:t>
      </w:r>
      <w:r w:rsidR="00190766">
        <w:rPr>
          <w:rStyle w:val="Strong"/>
          <w:rFonts w:cs="Times New Roman"/>
          <w:b w:val="0"/>
          <w:bCs w:val="0"/>
        </w:rPr>
        <w:t xml:space="preserve"> </w:t>
      </w:r>
      <w:r w:rsidRPr="00107AB0">
        <w:rPr>
          <w:rStyle w:val="Strong"/>
          <w:rFonts w:cs="Times New Roman"/>
          <w:b w:val="0"/>
          <w:bCs w:val="0"/>
        </w:rPr>
        <w:t>Mathematics and Reading</w:t>
      </w:r>
      <w:bookmarkEnd w:id="60"/>
      <w:r w:rsidR="00233304">
        <w:rPr>
          <w:rStyle w:val="Strong"/>
          <w:rFonts w:cs="Times New Roman"/>
          <w:b w:val="0"/>
          <w:bCs w:val="0"/>
        </w:rPr>
        <w:t xml:space="preserve"> (NEW)</w:t>
      </w:r>
      <w:bookmarkEnd w:id="61"/>
    </w:p>
    <w:p w:rsidR="00035A36" w14:paraId="64DCE6BD"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956558" w:rsidRPr="00956558" w:rsidP="00956558" w14:paraId="6E1F1CE3"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NAEP 2026 in Your School</w:t>
      </w:r>
    </w:p>
    <w:p w:rsidR="00956558" w:rsidRPr="00956558" w:rsidP="00956558" w14:paraId="3AA41445"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Grades 4 and 8 Mathematics and Reading</w:t>
      </w:r>
    </w:p>
    <w:p w:rsidR="00956558" w:rsidRPr="00956558" w:rsidP="00956558" w14:paraId="43AA72CF" w14:textId="77777777">
      <w:pPr>
        <w:widowControl/>
        <w:spacing w:after="0" w:line="240" w:lineRule="auto"/>
        <w:rPr>
          <w:rFonts w:ascii="Calibri" w:eastAsia="Calibri" w:hAnsi="Calibri" w:cs="Calibri"/>
          <w:color w:val="000000"/>
        </w:rPr>
      </w:pPr>
    </w:p>
    <w:p w:rsidR="00956558" w:rsidRPr="00956558" w:rsidP="00956558" w14:paraId="7D033D92"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u w:val="single"/>
        </w:rPr>
        <w:t>Sidebar Page One</w:t>
      </w:r>
    </w:p>
    <w:p w:rsidR="00956558" w:rsidRPr="00956558" w:rsidP="00956558" w14:paraId="005E0A19" w14:textId="77777777">
      <w:pPr>
        <w:widowControl/>
        <w:spacing w:after="0" w:line="240" w:lineRule="auto"/>
        <w:rPr>
          <w:rFonts w:ascii="Calibri" w:eastAsia="Calibri" w:hAnsi="Calibri" w:cs="Calibri"/>
          <w:color w:val="000000"/>
        </w:rPr>
      </w:pPr>
    </w:p>
    <w:p w:rsidR="00956558" w:rsidRPr="00956558" w:rsidP="00956558" w14:paraId="32B5FE88"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What is NAEP?</w:t>
      </w:r>
    </w:p>
    <w:p w:rsidR="00956558" w:rsidRPr="00956558" w:rsidP="00956558" w14:paraId="0AF269A6" w14:textId="77777777">
      <w:pPr>
        <w:widowControl/>
        <w:spacing w:after="0" w:line="240" w:lineRule="auto"/>
        <w:rPr>
          <w:rFonts w:ascii="Calibri" w:eastAsia="Calibri" w:hAnsi="Calibri" w:cs="Calibri"/>
          <w:color w:val="000000"/>
        </w:rPr>
      </w:pPr>
    </w:p>
    <w:p w:rsidR="00956558" w:rsidRPr="00956558" w:rsidP="00956558" w14:paraId="10CBB6B0"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 xml:space="preserve">The National Assessment of Educational Progress (NAEP) is an essential measurement of student achievement in the United States. </w:t>
      </w:r>
    </w:p>
    <w:p w:rsidR="00956558" w:rsidRPr="00956558" w:rsidP="00956558" w14:paraId="722C25F2" w14:textId="77777777">
      <w:pPr>
        <w:widowControl/>
        <w:spacing w:after="0" w:line="240" w:lineRule="auto"/>
        <w:rPr>
          <w:rFonts w:ascii="Calibri" w:eastAsia="Calibri" w:hAnsi="Calibri" w:cs="Calibri"/>
          <w:color w:val="000000"/>
        </w:rPr>
      </w:pPr>
    </w:p>
    <w:p w:rsidR="00956558" w:rsidRPr="00956558" w:rsidP="003E78A3" w14:paraId="22B8B4F8"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First administered in 1969, NAEP is the largest continuing and nationally representative assessment of what our nation’s students know and can do in various subjects such as civics, mathematics, reading, science, and U.S. history.</w:t>
      </w:r>
    </w:p>
    <w:p w:rsidR="00956558" w:rsidRPr="00956558" w:rsidP="003E78A3" w14:paraId="230351E8"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The schools and students participating in NAEP represent schools and students across the country.</w:t>
      </w:r>
    </w:p>
    <w:p w:rsidR="00956558" w:rsidRPr="00956558" w:rsidP="003E78A3" w14:paraId="5169F384"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956558" w:rsidRPr="00956558" w:rsidP="003E78A3" w14:paraId="68AFFEAB"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NAEP is a common measure of academic progress across the nation and over time. The results are released as The Nation's Report Card.</w:t>
      </w:r>
    </w:p>
    <w:p w:rsidR="00956558" w:rsidRPr="00956558" w:rsidP="00956558" w14:paraId="42C9DFA8" w14:textId="77777777">
      <w:pPr>
        <w:widowControl/>
        <w:spacing w:after="0" w:line="240" w:lineRule="auto"/>
        <w:rPr>
          <w:rFonts w:ascii="Calibri" w:eastAsia="Calibri" w:hAnsi="Calibri" w:cs="Calibri"/>
          <w:color w:val="000000"/>
        </w:rPr>
      </w:pPr>
    </w:p>
    <w:p w:rsidR="00956558" w:rsidRPr="00956558" w:rsidP="00956558" w14:paraId="5595FB55"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u w:val="single"/>
        </w:rPr>
        <w:t>Body Page One</w:t>
      </w:r>
    </w:p>
    <w:p w:rsidR="00956558" w:rsidRPr="00956558" w:rsidP="00956558" w14:paraId="75D7DAC5" w14:textId="77777777">
      <w:pPr>
        <w:widowControl/>
        <w:spacing w:after="0" w:line="240" w:lineRule="auto"/>
        <w:rPr>
          <w:rFonts w:ascii="Calibri" w:eastAsia="Calibri" w:hAnsi="Calibri" w:cs="Calibri"/>
          <w:color w:val="000000"/>
        </w:rPr>
      </w:pPr>
    </w:p>
    <w:p w:rsidR="00956558" w:rsidRPr="00956558" w:rsidP="00956558" w14:paraId="74F0B12C"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rPr>
        <w:t xml:space="preserve">NAEP will be administered to a sample of fourth- and eighth-grade students in mathematics and reading between January 26 and March 20, 2026. </w:t>
      </w:r>
    </w:p>
    <w:p w:rsidR="00956558" w:rsidRPr="00956558" w:rsidP="00956558" w14:paraId="50C9DDB1" w14:textId="77777777">
      <w:pPr>
        <w:widowControl/>
        <w:spacing w:after="0" w:line="240" w:lineRule="auto"/>
        <w:rPr>
          <w:rFonts w:ascii="Calibri" w:eastAsia="Calibri" w:hAnsi="Calibri" w:cs="Calibri"/>
          <w:color w:val="000000"/>
        </w:rPr>
      </w:pPr>
    </w:p>
    <w:p w:rsidR="00956558" w:rsidRPr="00956558" w:rsidP="00956558" w14:paraId="6B4AC11D"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rPr>
        <w:t>Under the Elementary and Secondary Education Act, districts and states receiving Title I funding are required to participate in the biennial NAEP mathematics and reading assessments in grades 4 and 8.</w:t>
      </w:r>
    </w:p>
    <w:p w:rsidR="00956558" w:rsidRPr="00956558" w:rsidP="00956558" w14:paraId="2DDF725E" w14:textId="77777777">
      <w:pPr>
        <w:widowControl/>
        <w:spacing w:after="0" w:line="240" w:lineRule="auto"/>
        <w:rPr>
          <w:rFonts w:ascii="Calibri" w:eastAsia="Calibri" w:hAnsi="Calibri" w:cs="Calibri"/>
          <w:color w:val="000000"/>
        </w:rPr>
      </w:pPr>
    </w:p>
    <w:p w:rsidR="00956558" w:rsidRPr="00956558" w:rsidP="00956558" w14:paraId="70334B4D"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rPr>
        <w:t>Results for the 2026 mathematics and reading assessments will be reported for the nation, states, and select urban districts. NAEP results are used by teachers, principals, parents, policymakers, and researchers to assess students’ progress in various subject areas and develop ways to improve education in the United States.</w:t>
      </w:r>
    </w:p>
    <w:p w:rsidR="00956558" w:rsidRPr="00956558" w:rsidP="00956558" w14:paraId="7ADCA9ED" w14:textId="77777777">
      <w:pPr>
        <w:widowControl/>
        <w:spacing w:after="0" w:line="240" w:lineRule="auto"/>
        <w:rPr>
          <w:rFonts w:ascii="Calibri" w:eastAsia="Calibri" w:hAnsi="Calibri" w:cs="Calibri"/>
          <w:color w:val="000000"/>
        </w:rPr>
      </w:pPr>
    </w:p>
    <w:p w:rsidR="00956558" w:rsidRPr="00956558" w:rsidP="00956558" w14:paraId="7E6FEB18"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What is involved?</w:t>
      </w:r>
    </w:p>
    <w:p w:rsidR="00956558" w:rsidRPr="00956558" w:rsidP="00956558" w14:paraId="269AFD9E" w14:textId="77777777">
      <w:pPr>
        <w:widowControl/>
        <w:spacing w:after="0" w:line="240" w:lineRule="auto"/>
        <w:rPr>
          <w:rFonts w:ascii="Calibri" w:eastAsia="Calibri" w:hAnsi="Calibri" w:cs="Calibri"/>
        </w:rPr>
      </w:pPr>
      <w:r w:rsidRPr="00956558">
        <w:rPr>
          <w:rFonts w:ascii="Calibri" w:eastAsia="Calibri" w:hAnsi="Calibri" w:cs="Calibri"/>
          <w:color w:val="000000"/>
        </w:rPr>
        <w:t>NAEP representatives will administer the assessment in your school, using school devices and Internet.</w:t>
      </w:r>
    </w:p>
    <w:p w:rsidR="00956558" w:rsidRPr="00956558" w:rsidP="00956558" w14:paraId="230060A8" w14:textId="77777777">
      <w:pPr>
        <w:widowControl/>
        <w:spacing w:after="0" w:line="240" w:lineRule="auto"/>
        <w:rPr>
          <w:rFonts w:ascii="Calibri" w:eastAsia="Calibri" w:hAnsi="Calibri" w:cs="Calibri"/>
          <w:color w:val="000000"/>
        </w:rPr>
      </w:pPr>
    </w:p>
    <w:p w:rsidR="00956558" w:rsidRPr="00956558" w:rsidP="00956558" w14:paraId="6088C0BB"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rPr>
        <w:t xml:space="preserve">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 </w:t>
      </w:r>
    </w:p>
    <w:p w:rsidR="00956558" w:rsidRPr="00956558" w:rsidP="00956558" w14:paraId="7956AC82" w14:textId="77777777">
      <w:pPr>
        <w:widowControl/>
        <w:spacing w:after="0" w:line="240" w:lineRule="auto"/>
        <w:rPr>
          <w:rFonts w:ascii="Calibri" w:eastAsia="Calibri" w:hAnsi="Calibri" w:cs="Calibri"/>
          <w:color w:val="000000"/>
        </w:rPr>
      </w:pPr>
    </w:p>
    <w:p w:rsidR="00956558" w:rsidRPr="00956558" w:rsidP="00956558" w14:paraId="0D24EA9F"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rPr>
        <w:t xml:space="preserve">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w:t>
      </w:r>
    </w:p>
    <w:p w:rsidR="00956558" w:rsidRPr="00956558" w:rsidP="00956558" w14:paraId="5C497EBF" w14:textId="77777777">
      <w:pPr>
        <w:widowControl/>
        <w:spacing w:after="0" w:line="240" w:lineRule="auto"/>
        <w:rPr>
          <w:rFonts w:ascii="Calibri" w:eastAsia="Calibri" w:hAnsi="Calibri" w:cs="Calibri"/>
          <w:color w:val="000000"/>
        </w:rPr>
      </w:pPr>
    </w:p>
    <w:p w:rsidR="00956558" w:rsidRPr="00956558" w:rsidP="00956558" w14:paraId="0A904CF1"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rPr>
        <w:t>Additional information will be collected about how students with disabilities and English learners will participate in the assessment and the accommodations they will receive.</w:t>
      </w:r>
    </w:p>
    <w:p w:rsidR="00956558" w:rsidRPr="00956558" w:rsidP="00956558" w14:paraId="5CE46E13" w14:textId="77777777">
      <w:pPr>
        <w:widowControl/>
        <w:spacing w:after="0" w:line="240" w:lineRule="auto"/>
        <w:rPr>
          <w:rFonts w:ascii="Calibri" w:eastAsia="Calibri" w:hAnsi="Calibri" w:cs="Calibri"/>
          <w:color w:val="000000"/>
        </w:rPr>
      </w:pPr>
    </w:p>
    <w:p w:rsidR="00956558" w:rsidRPr="00956558" w:rsidP="00956558" w14:paraId="425FB568"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rPr>
        <w:t xml:space="preserve">For more information about NAEP, visit </w:t>
      </w:r>
      <w:hyperlink r:id="rId16" w:history="1">
        <w:r w:rsidRPr="00956558">
          <w:rPr>
            <w:rFonts w:ascii="Calibri" w:eastAsia="Calibri" w:hAnsi="Calibri" w:cs="Calibri"/>
            <w:color w:val="0563C1"/>
            <w:u w:val="single"/>
          </w:rPr>
          <w:t>www.nces.ed.gov/nationsreportcard</w:t>
        </w:r>
      </w:hyperlink>
      <w:r w:rsidRPr="00956558">
        <w:rPr>
          <w:rFonts w:ascii="Calibri" w:eastAsia="Calibri" w:hAnsi="Calibri" w:cs="Calibri"/>
          <w:color w:val="000000"/>
        </w:rPr>
        <w:t>.</w:t>
      </w:r>
    </w:p>
    <w:p w:rsidR="00956558" w:rsidRPr="00956558" w:rsidP="00956558" w14:paraId="6CBF1CD6" w14:textId="77777777">
      <w:pPr>
        <w:widowControl/>
        <w:spacing w:after="0" w:line="240" w:lineRule="auto"/>
        <w:rPr>
          <w:rFonts w:ascii="Calibri" w:eastAsia="Calibri" w:hAnsi="Calibri" w:cs="Calibri"/>
          <w:color w:val="000000"/>
        </w:rPr>
      </w:pPr>
    </w:p>
    <w:p w:rsidR="00956558" w:rsidRPr="00956558" w:rsidP="00956558" w14:paraId="7AC23793"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u w:val="single"/>
        </w:rPr>
        <w:t>Body Page Two</w:t>
      </w:r>
    </w:p>
    <w:p w:rsidR="00956558" w:rsidRPr="00956558" w:rsidP="00956558" w14:paraId="07DAE9BB" w14:textId="77777777">
      <w:pPr>
        <w:widowControl/>
        <w:spacing w:after="0" w:line="240" w:lineRule="auto"/>
        <w:rPr>
          <w:rFonts w:ascii="Calibri" w:eastAsia="Calibri" w:hAnsi="Calibri" w:cs="Calibri"/>
          <w:color w:val="000000"/>
        </w:rPr>
      </w:pPr>
    </w:p>
    <w:p w:rsidR="00956558" w:rsidRPr="00956558" w:rsidP="00956558" w14:paraId="744570FD"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u w:val="single"/>
        </w:rPr>
        <w:t>Roles and Responsibilities for Coordinating and Administering NAEP</w:t>
      </w:r>
      <w:r w:rsidRPr="00956558">
        <w:rPr>
          <w:rFonts w:ascii="Calibri" w:eastAsia="Calibri" w:hAnsi="Calibri" w:cs="Calibri"/>
          <w:b/>
          <w:bCs/>
          <w:color w:val="000000"/>
        </w:rPr>
        <w:t> </w:t>
      </w:r>
    </w:p>
    <w:p w:rsidR="00956558" w:rsidRPr="00956558" w:rsidP="00956558" w14:paraId="270C93BF" w14:textId="77777777">
      <w:pPr>
        <w:widowControl/>
        <w:spacing w:after="0" w:line="240" w:lineRule="auto"/>
        <w:rPr>
          <w:rFonts w:ascii="Calibri" w:eastAsia="Calibri" w:hAnsi="Calibri" w:cs="Calibri"/>
          <w:color w:val="000000"/>
        </w:rPr>
      </w:pPr>
    </w:p>
    <w:p w:rsidR="00956558" w:rsidRPr="00956558" w:rsidP="00956558" w14:paraId="288CC75A"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Who will be responsible for coordinating and administering NAEP?</w:t>
      </w:r>
    </w:p>
    <w:p w:rsidR="00956558" w:rsidRPr="00956558" w:rsidP="00956558" w14:paraId="3BC88DAE" w14:textId="77777777">
      <w:pPr>
        <w:widowControl/>
        <w:spacing w:after="0" w:line="240" w:lineRule="auto"/>
        <w:rPr>
          <w:rFonts w:ascii="Calibri" w:eastAsia="Calibri" w:hAnsi="Calibri" w:cs="Calibri"/>
          <w:color w:val="000000"/>
        </w:rPr>
      </w:pPr>
      <w:r w:rsidRPr="00956558">
        <w:rPr>
          <w:rFonts w:ascii="Calibri" w:eastAsia="Calibri" w:hAnsi="Calibri" w:cs="Calibri"/>
          <w:color w:val="000000"/>
        </w:rPr>
        <w:t xml:space="preserve">Your NAEP State Coordinator, NAEP representatives, and school staff will work together to coordinate and administer the assessment. You will need to assign a member of your school’s staff to serve as the </w:t>
      </w:r>
      <w:r w:rsidRPr="00956558">
        <w:rPr>
          <w:rFonts w:ascii="Calibri" w:eastAsia="Calibri" w:hAnsi="Calibri" w:cs="Calibri"/>
          <w:b/>
          <w:bCs/>
          <w:color w:val="000000"/>
        </w:rPr>
        <w:t>school coordinator</w:t>
      </w:r>
      <w:r w:rsidRPr="00956558">
        <w:rPr>
          <w:rFonts w:ascii="Calibri" w:eastAsia="Calibri" w:hAnsi="Calibri" w:cs="Calibri"/>
          <w:color w:val="000000"/>
        </w:rPr>
        <w:t xml:space="preserve"> and be the primary contact for the assessment. </w:t>
      </w:r>
    </w:p>
    <w:p w:rsidR="00956558" w:rsidRPr="00956558" w:rsidP="00956558" w14:paraId="17F018B7" w14:textId="77777777">
      <w:pPr>
        <w:widowControl/>
        <w:spacing w:after="0" w:line="240" w:lineRule="auto"/>
        <w:rPr>
          <w:rFonts w:ascii="Calibri" w:eastAsia="Calibri" w:hAnsi="Calibri" w:cs="Calibri"/>
          <w:color w:val="000000"/>
        </w:rPr>
      </w:pPr>
    </w:p>
    <w:p w:rsidR="00956558" w:rsidRPr="00956558" w:rsidP="00956558" w14:paraId="70F0E969"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 xml:space="preserve">The NAEP State Coordinator works at your </w:t>
      </w:r>
      <w:r w:rsidRPr="00956558">
        <w:rPr>
          <w:rFonts w:ascii="Calibri" w:eastAsia="Calibri" w:hAnsi="Calibri" w:cs="Calibri"/>
          <w:b/>
          <w:bCs/>
          <w:color w:val="000000"/>
        </w:rPr>
        <w:t>state department</w:t>
      </w:r>
      <w:r w:rsidRPr="00956558">
        <w:rPr>
          <w:rFonts w:ascii="Calibri" w:eastAsia="Calibri" w:hAnsi="Calibri" w:cs="Calibri"/>
          <w:b/>
          <w:bCs/>
          <w:color w:val="000000"/>
        </w:rPr>
        <w:t xml:space="preserve"> of </w:t>
      </w:r>
      <w:r w:rsidRPr="00956558">
        <w:rPr>
          <w:rFonts w:ascii="Calibri" w:eastAsia="Calibri" w:hAnsi="Calibri" w:cs="Calibri"/>
          <w:b/>
          <w:bCs/>
          <w:color w:val="000000"/>
        </w:rPr>
        <w:t>education</w:t>
      </w:r>
      <w:r w:rsidRPr="00956558">
        <w:rPr>
          <w:rFonts w:ascii="Calibri" w:eastAsia="Calibri" w:hAnsi="Calibri" w:cs="Calibri"/>
          <w:b/>
          <w:bCs/>
          <w:color w:val="000000"/>
        </w:rPr>
        <w:t xml:space="preserve"> and will be responsible for</w:t>
      </w:r>
    </w:p>
    <w:p w:rsidR="00956558" w:rsidRPr="00956558" w:rsidP="003E78A3" w14:paraId="6537658A"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working with schools to confirm the assessment </w:t>
      </w:r>
      <w:r w:rsidRPr="00956558">
        <w:rPr>
          <w:rFonts w:ascii="Calibri" w:eastAsia="Calibri" w:hAnsi="Calibri" w:cs="Calibri"/>
          <w:color w:val="000000"/>
        </w:rPr>
        <w:t>date;</w:t>
      </w:r>
    </w:p>
    <w:p w:rsidR="00956558" w:rsidRPr="00956558" w:rsidP="003E78A3" w14:paraId="193F5DD7"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communicating with principals about the importance of NAEP and student </w:t>
      </w:r>
      <w:r w:rsidRPr="00956558">
        <w:rPr>
          <w:rFonts w:ascii="Calibri" w:eastAsia="Calibri" w:hAnsi="Calibri" w:cs="Calibri"/>
          <w:color w:val="000000"/>
        </w:rPr>
        <w:t>participation;</w:t>
      </w:r>
    </w:p>
    <w:p w:rsidR="00956558" w:rsidRPr="00956558" w:rsidP="003E78A3" w14:paraId="2EFFBA80"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providing schools with instructions for preparing a list of fourth- and eighth-grade students and information about notifying parents of participating </w:t>
      </w:r>
      <w:r w:rsidRPr="00956558">
        <w:rPr>
          <w:rFonts w:ascii="Calibri" w:eastAsia="Calibri" w:hAnsi="Calibri" w:cs="Calibri"/>
          <w:color w:val="000000"/>
        </w:rPr>
        <w:t>students;</w:t>
      </w:r>
    </w:p>
    <w:p w:rsidR="00956558" w:rsidRPr="00956558" w:rsidP="003E78A3" w14:paraId="23A29F96"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providing guidance for including students with disabilities and English learners; and</w:t>
      </w:r>
    </w:p>
    <w:p w:rsidR="00956558" w:rsidRPr="00956558" w:rsidP="003E78A3" w14:paraId="30D1043A"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responding to questions from the school community throughout the assessment period.</w:t>
      </w:r>
    </w:p>
    <w:p w:rsidR="00956558" w:rsidRPr="00956558" w:rsidP="00956558" w14:paraId="5D9BEA87" w14:textId="77777777">
      <w:pPr>
        <w:widowControl/>
        <w:spacing w:after="0" w:line="240" w:lineRule="auto"/>
        <w:rPr>
          <w:rFonts w:ascii="Calibri" w:eastAsia="Calibri" w:hAnsi="Calibri" w:cs="Calibri"/>
          <w:color w:val="000000"/>
        </w:rPr>
      </w:pPr>
    </w:p>
    <w:p w:rsidR="00956558" w:rsidRPr="00956558" w:rsidP="00956558" w14:paraId="4181257E"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NAEP representatives employed by a U.S. Department of Education contractor to work directly with schools will be responsible for</w:t>
      </w:r>
    </w:p>
    <w:p w:rsidR="00956558" w:rsidRPr="00956558" w:rsidP="003E78A3" w14:paraId="1288348F"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verifying information that the school coordinator has </w:t>
      </w:r>
      <w:r w:rsidRPr="00956558">
        <w:rPr>
          <w:rFonts w:ascii="Calibri" w:eastAsia="Calibri" w:hAnsi="Calibri" w:cs="Calibri"/>
          <w:color w:val="000000"/>
        </w:rPr>
        <w:t>provided;</w:t>
      </w:r>
      <w:r w:rsidRPr="00956558">
        <w:rPr>
          <w:rFonts w:ascii="Calibri" w:eastAsia="Calibri" w:hAnsi="Calibri" w:cs="Calibri"/>
          <w:color w:val="000000"/>
        </w:rPr>
        <w:t xml:space="preserve"> </w:t>
      </w:r>
    </w:p>
    <w:p w:rsidR="00956558" w:rsidRPr="00956558" w:rsidP="003E78A3" w14:paraId="0E550700"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working with the school coordinator to finalize assessment </w:t>
      </w:r>
      <w:r w:rsidRPr="00956558">
        <w:rPr>
          <w:rFonts w:ascii="Calibri" w:eastAsia="Calibri" w:hAnsi="Calibri" w:cs="Calibri"/>
          <w:color w:val="000000"/>
        </w:rPr>
        <w:t>logistics;</w:t>
      </w:r>
    </w:p>
    <w:p w:rsidR="00956558" w:rsidRPr="00956558" w:rsidP="003E78A3" w14:paraId="6EFA558D"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participating in a virtual Assessment Planning Meeting with the school coordinator; and</w:t>
      </w:r>
    </w:p>
    <w:p w:rsidR="00956558" w:rsidRPr="00956558" w:rsidP="003E78A3" w14:paraId="14B0F82A"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administering the assessment.</w:t>
      </w:r>
    </w:p>
    <w:p w:rsidR="00956558" w:rsidRPr="00956558" w:rsidP="00956558" w14:paraId="642D1323" w14:textId="77777777">
      <w:pPr>
        <w:widowControl/>
        <w:spacing w:after="0" w:line="240" w:lineRule="auto"/>
        <w:rPr>
          <w:rFonts w:ascii="Calibri" w:eastAsia="Calibri" w:hAnsi="Calibri" w:cs="Calibri"/>
          <w:color w:val="000000"/>
        </w:rPr>
      </w:pPr>
    </w:p>
    <w:p w:rsidR="00956558" w:rsidRPr="00956558" w:rsidP="00956558" w14:paraId="3044022D"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Each principal will be responsible for</w:t>
      </w:r>
    </w:p>
    <w:p w:rsidR="00956558" w:rsidRPr="00956558" w:rsidP="003E78A3" w14:paraId="3C1457BB"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assigning a school staff member to serve as school </w:t>
      </w:r>
      <w:r w:rsidRPr="00956558">
        <w:rPr>
          <w:rFonts w:ascii="Calibri" w:eastAsia="Calibri" w:hAnsi="Calibri" w:cs="Calibri"/>
          <w:color w:val="000000"/>
        </w:rPr>
        <w:t>coordinator;</w:t>
      </w:r>
    </w:p>
    <w:p w:rsidR="00956558" w:rsidRPr="00956558" w:rsidP="003E78A3" w14:paraId="73768389"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including the NAEP assessment date on the school </w:t>
      </w:r>
      <w:r w:rsidRPr="00956558">
        <w:rPr>
          <w:rFonts w:ascii="Calibri" w:eastAsia="Calibri" w:hAnsi="Calibri" w:cs="Calibri"/>
          <w:color w:val="000000"/>
        </w:rPr>
        <w:t>calendar;</w:t>
      </w:r>
    </w:p>
    <w:p w:rsidR="00956558" w:rsidRPr="00956558" w:rsidP="003E78A3" w14:paraId="24A12079"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empowering the designated school coordinator to work with the NAEP representative and NAEP State Coordinator to prepare for the assessment; and</w:t>
      </w:r>
    </w:p>
    <w:p w:rsidR="00956558" w:rsidRPr="00956558" w:rsidP="003E78A3" w14:paraId="5467859E"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informing school staff and students about NAEP and why student participation is critically important.</w:t>
      </w:r>
    </w:p>
    <w:p w:rsidR="00956558" w:rsidRPr="00956558" w:rsidP="00956558" w14:paraId="227DD910" w14:textId="77777777">
      <w:pPr>
        <w:widowControl/>
        <w:spacing w:after="0" w:line="240" w:lineRule="auto"/>
        <w:rPr>
          <w:rFonts w:ascii="Calibri" w:eastAsia="Calibri" w:hAnsi="Calibri" w:cs="Calibri"/>
          <w:color w:val="000000"/>
        </w:rPr>
      </w:pPr>
    </w:p>
    <w:p w:rsidR="00956558" w:rsidRPr="00956558" w:rsidP="00956558" w14:paraId="50FD0C69"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The school coordinator will be responsible for</w:t>
      </w:r>
    </w:p>
    <w:p w:rsidR="00956558" w:rsidRPr="00956558" w:rsidP="003E78A3" w14:paraId="16D1EA92"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confirming the scheduled assessment date with the NAEP State </w:t>
      </w:r>
      <w:r w:rsidRPr="00956558">
        <w:rPr>
          <w:rFonts w:ascii="Calibri" w:eastAsia="Calibri" w:hAnsi="Calibri" w:cs="Calibri"/>
          <w:color w:val="000000"/>
        </w:rPr>
        <w:t>Coordinator;</w:t>
      </w:r>
      <w:r w:rsidRPr="00956558">
        <w:rPr>
          <w:rFonts w:ascii="Calibri" w:eastAsia="Calibri" w:hAnsi="Calibri" w:cs="Calibri"/>
          <w:color w:val="000000"/>
        </w:rPr>
        <w:t> </w:t>
      </w:r>
    </w:p>
    <w:p w:rsidR="00956558" w:rsidRPr="00956558" w:rsidP="003E78A3" w14:paraId="0E208F06"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registering for the Assessment Management System (AMS) website, which will serve as the primary resource and action center throughout the NAEP assessment </w:t>
      </w:r>
      <w:r w:rsidRPr="00956558">
        <w:rPr>
          <w:rFonts w:ascii="Calibri" w:eastAsia="Calibri" w:hAnsi="Calibri" w:cs="Calibri"/>
          <w:color w:val="000000"/>
        </w:rPr>
        <w:t>process;</w:t>
      </w:r>
      <w:r w:rsidRPr="00956558">
        <w:rPr>
          <w:rFonts w:ascii="Calibri" w:eastAsia="Calibri" w:hAnsi="Calibri" w:cs="Calibri"/>
          <w:color w:val="000000"/>
        </w:rPr>
        <w:t> </w:t>
      </w:r>
    </w:p>
    <w:p w:rsidR="00956558" w:rsidRPr="00956558" w:rsidP="003E78A3" w14:paraId="121BA490"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providing information about the </w:t>
      </w:r>
      <w:r w:rsidRPr="00956558">
        <w:rPr>
          <w:rFonts w:ascii="Calibri" w:eastAsia="Calibri" w:hAnsi="Calibri" w:cs="Calibri"/>
          <w:color w:val="000000"/>
        </w:rPr>
        <w:t>school;</w:t>
      </w:r>
      <w:r w:rsidRPr="00956558">
        <w:rPr>
          <w:rFonts w:ascii="Calibri" w:eastAsia="Calibri" w:hAnsi="Calibri" w:cs="Calibri"/>
          <w:color w:val="000000"/>
        </w:rPr>
        <w:t> </w:t>
      </w:r>
    </w:p>
    <w:p w:rsidR="00956558" w:rsidRPr="00956558" w:rsidP="003E78A3" w14:paraId="4984D173"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if requested, overseeing the submission of an electronic list of all students in the selected </w:t>
      </w:r>
      <w:r w:rsidRPr="00956558">
        <w:rPr>
          <w:rFonts w:ascii="Calibri" w:eastAsia="Calibri" w:hAnsi="Calibri" w:cs="Calibri"/>
          <w:color w:val="000000"/>
        </w:rPr>
        <w:t>grade;</w:t>
      </w:r>
      <w:r w:rsidRPr="00956558">
        <w:rPr>
          <w:rFonts w:ascii="Calibri" w:eastAsia="Calibri" w:hAnsi="Calibri" w:cs="Calibri"/>
          <w:color w:val="000000"/>
        </w:rPr>
        <w:t> </w:t>
      </w:r>
    </w:p>
    <w:p w:rsidR="00956558" w:rsidRPr="00956558" w:rsidP="003E78A3" w14:paraId="0763F7E8"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being familiar with how students participate in statewide </w:t>
      </w:r>
      <w:r w:rsidRPr="00956558">
        <w:rPr>
          <w:rFonts w:ascii="Calibri" w:eastAsia="Calibri" w:hAnsi="Calibri" w:cs="Calibri"/>
          <w:color w:val="000000"/>
        </w:rPr>
        <w:t>assessments;</w:t>
      </w:r>
      <w:r w:rsidRPr="00956558">
        <w:rPr>
          <w:rFonts w:ascii="Calibri" w:eastAsia="Calibri" w:hAnsi="Calibri" w:cs="Calibri"/>
          <w:color w:val="000000"/>
        </w:rPr>
        <w:t> </w:t>
      </w:r>
    </w:p>
    <w:p w:rsidR="00956558" w:rsidRPr="00956558" w:rsidP="003E78A3" w14:paraId="212A2B91"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being familiar with the devices students will use to take the NAEP assessment to complete technical tasks before and during the administration, including confirming that the NAEP Assessment application has been successfully installed on school devices before assessment </w:t>
      </w:r>
      <w:r w:rsidRPr="00956558">
        <w:rPr>
          <w:rFonts w:ascii="Calibri" w:eastAsia="Calibri" w:hAnsi="Calibri" w:cs="Calibri"/>
          <w:color w:val="000000"/>
        </w:rPr>
        <w:t>day;</w:t>
      </w:r>
      <w:r w:rsidRPr="00956558">
        <w:rPr>
          <w:rFonts w:ascii="Calibri" w:eastAsia="Calibri" w:hAnsi="Calibri" w:cs="Calibri"/>
          <w:color w:val="000000"/>
        </w:rPr>
        <w:t> </w:t>
      </w:r>
    </w:p>
    <w:p w:rsidR="00956558" w:rsidRPr="00956558" w:rsidP="003E78A3" w14:paraId="69D61A90"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using the AMS website to collect and enter student </w:t>
      </w:r>
      <w:r w:rsidRPr="00956558">
        <w:rPr>
          <w:rFonts w:ascii="Calibri" w:eastAsia="Calibri" w:hAnsi="Calibri" w:cs="Calibri"/>
          <w:color w:val="000000"/>
        </w:rPr>
        <w:t>information;</w:t>
      </w:r>
      <w:r w:rsidRPr="00956558">
        <w:rPr>
          <w:rFonts w:ascii="Calibri" w:eastAsia="Calibri" w:hAnsi="Calibri" w:cs="Calibri"/>
          <w:color w:val="000000"/>
        </w:rPr>
        <w:t> </w:t>
      </w:r>
    </w:p>
    <w:p w:rsidR="00956558" w:rsidRPr="00956558" w:rsidP="003E78A3" w14:paraId="55C5EBB1"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notifying parents of the assessment (more information will be provided on how to complete this task</w:t>
      </w:r>
      <w:r w:rsidRPr="00956558">
        <w:rPr>
          <w:rFonts w:ascii="Calibri" w:eastAsia="Calibri" w:hAnsi="Calibri" w:cs="Calibri"/>
          <w:color w:val="000000"/>
        </w:rPr>
        <w:t>);</w:t>
      </w:r>
      <w:r w:rsidRPr="00956558">
        <w:rPr>
          <w:rFonts w:ascii="Calibri" w:eastAsia="Calibri" w:hAnsi="Calibri" w:cs="Calibri"/>
          <w:color w:val="000000"/>
        </w:rPr>
        <w:t> </w:t>
      </w:r>
    </w:p>
    <w:p w:rsidR="00956558" w:rsidRPr="00956558" w:rsidP="003E78A3" w14:paraId="24EFB5ED"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communicating with NAEP representatives and participating in a virtual Assessment Planning Meeting to finalize assessment </w:t>
      </w:r>
      <w:r w:rsidRPr="00956558">
        <w:rPr>
          <w:rFonts w:ascii="Calibri" w:eastAsia="Calibri" w:hAnsi="Calibri" w:cs="Calibri"/>
          <w:color w:val="000000"/>
        </w:rPr>
        <w:t>preparations;</w:t>
      </w:r>
      <w:r w:rsidRPr="00956558">
        <w:rPr>
          <w:rFonts w:ascii="Calibri" w:eastAsia="Calibri" w:hAnsi="Calibri" w:cs="Calibri"/>
          <w:color w:val="000000"/>
        </w:rPr>
        <w:t> </w:t>
      </w:r>
    </w:p>
    <w:p w:rsidR="00956558" w:rsidRPr="00956558" w:rsidP="003E78A3" w14:paraId="1B2309A9"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 xml:space="preserve">reserving space for the assessment, including room(s), desks or tables, and an adequate number of electrical outlets in the assessment </w:t>
      </w:r>
      <w:r w:rsidRPr="00956558">
        <w:rPr>
          <w:rFonts w:ascii="Calibri" w:eastAsia="Calibri" w:hAnsi="Calibri" w:cs="Calibri"/>
          <w:color w:val="000000"/>
        </w:rPr>
        <w:t>location;</w:t>
      </w:r>
      <w:r w:rsidRPr="00956558">
        <w:rPr>
          <w:rFonts w:ascii="Calibri" w:eastAsia="Calibri" w:hAnsi="Calibri" w:cs="Calibri"/>
          <w:color w:val="000000"/>
        </w:rPr>
        <w:t> </w:t>
      </w:r>
    </w:p>
    <w:p w:rsidR="00956558" w:rsidRPr="00956558" w:rsidP="003E78A3" w14:paraId="2A365397"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ensuring the availability of a school or district staff member on assessment day to address any technical issues; and </w:t>
      </w:r>
    </w:p>
    <w:p w:rsidR="00956558" w:rsidRPr="00956558" w:rsidP="003E78A3" w14:paraId="01318E5E" w14:textId="77777777">
      <w:pPr>
        <w:widowControl/>
        <w:numPr>
          <w:ilvl w:val="0"/>
          <w:numId w:val="73"/>
        </w:numPr>
        <w:spacing w:after="0" w:line="240" w:lineRule="auto"/>
        <w:contextualSpacing/>
        <w:rPr>
          <w:rFonts w:ascii="Calibri" w:eastAsia="Calibri" w:hAnsi="Calibri" w:cs="Calibri"/>
          <w:color w:val="000000"/>
        </w:rPr>
      </w:pPr>
      <w:r w:rsidRPr="00956558">
        <w:rPr>
          <w:rFonts w:ascii="Calibri" w:eastAsia="Calibri" w:hAnsi="Calibri" w:cs="Calibri"/>
          <w:color w:val="000000"/>
        </w:rPr>
        <w:t>collaborating with school staff to ensure a high rate of student participation. </w:t>
      </w:r>
    </w:p>
    <w:p w:rsidR="00956558" w:rsidRPr="00956558" w:rsidP="00956558" w14:paraId="652F5CB3" w14:textId="77777777">
      <w:pPr>
        <w:widowControl/>
        <w:spacing w:after="0" w:line="240" w:lineRule="auto"/>
        <w:rPr>
          <w:rFonts w:ascii="Calibri" w:eastAsia="Calibri" w:hAnsi="Calibri" w:cs="Calibri"/>
          <w:color w:val="000000"/>
        </w:rPr>
      </w:pPr>
    </w:p>
    <w:p w:rsidR="00956558" w:rsidRPr="00956558" w:rsidP="00956558" w14:paraId="650433D7" w14:textId="77777777">
      <w:pPr>
        <w:widowControl/>
        <w:spacing w:after="0" w:line="240" w:lineRule="auto"/>
        <w:rPr>
          <w:rFonts w:ascii="Calibri" w:eastAsia="Calibri" w:hAnsi="Calibri" w:cs="Calibri"/>
          <w:color w:val="000000"/>
        </w:rPr>
      </w:pPr>
      <w:r w:rsidRPr="00956558">
        <w:rPr>
          <w:rFonts w:ascii="Calibri" w:eastAsia="Calibri" w:hAnsi="Calibri" w:cs="Calibri"/>
          <w:b/>
          <w:bCs/>
          <w:color w:val="000000"/>
        </w:rPr>
        <w:t>Detailed information about the school coordinator’s responsibilities will be sent at the beginning of the school year.</w:t>
      </w:r>
    </w:p>
    <w:p w:rsidR="00956558" w:rsidRPr="00956558" w:rsidP="00956558" w14:paraId="6D45AB39" w14:textId="77777777">
      <w:pPr>
        <w:widowControl/>
        <w:spacing w:after="0" w:line="240" w:lineRule="auto"/>
        <w:rPr>
          <w:rFonts w:ascii="Calibri" w:eastAsia="Calibri" w:hAnsi="Calibri" w:cs="Calibri"/>
          <w:color w:val="000000"/>
        </w:rPr>
      </w:pPr>
    </w:p>
    <w:p w:rsidR="00956558" w:rsidRPr="00956558" w:rsidP="00956558" w14:paraId="750F3A5A" w14:textId="6CA3C881">
      <w:pPr>
        <w:widowControl/>
        <w:spacing w:after="0" w:line="240" w:lineRule="auto"/>
        <w:rPr>
          <w:rFonts w:ascii="Calibri" w:eastAsia="Calibri" w:hAnsi="Calibri" w:cs="Calibri"/>
          <w:color w:val="000000"/>
          <w:sz w:val="20"/>
          <w:szCs w:val="20"/>
        </w:rPr>
      </w:pPr>
      <w:r w:rsidRPr="00FE0D4E">
        <w:rPr>
          <w:rFonts w:ascii="Calibri" w:eastAsia="Calibri" w:hAnsi="Calibri" w:cs="Calibri"/>
          <w:sz w:val="20"/>
          <w:szCs w:val="20"/>
        </w:rPr>
        <w:t xml:space="preserve">The National Center for Education Statistics (NCES) conducts the National Assessment of Educational Progress to evaluate federally supported education programs. </w:t>
      </w:r>
      <w:r w:rsidRPr="00FE0D4E">
        <w:rPr>
          <w:rFonts w:ascii="Calibri" w:eastAsia="Calibri" w:hAnsi="Calibri" w:cs="Calibri"/>
          <w:sz w:val="20"/>
          <w:szCs w:val="20"/>
        </w:rPr>
        <w:t>All of</w:t>
      </w:r>
      <w:r w:rsidRPr="00FE0D4E">
        <w:rPr>
          <w:rFonts w:ascii="Calibri" w:eastAsia="Calibri" w:hAnsi="Calibri" w:cs="Calibri"/>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Calibri" w:eastAsia="Calibri" w:hAnsi="Calibri" w:cs="Calibri"/>
          <w:sz w:val="20"/>
          <w:szCs w:val="20"/>
        </w:rPr>
        <w:t>or used</w:t>
      </w:r>
      <w:r w:rsidRPr="00FE0D4E">
        <w:rPr>
          <w:rFonts w:ascii="Calibri" w:eastAsia="Calibri" w:hAnsi="Calibri" w:cs="Calibri"/>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Calibri" w:eastAsia="Calibri" w:hAnsi="Calibri" w:cs="Calibri"/>
          <w:sz w:val="20"/>
          <w:szCs w:val="20"/>
        </w:rPr>
        <w:t>both if</w:t>
      </w:r>
      <w:r w:rsidRPr="00FE0D4E">
        <w:rPr>
          <w:rFonts w:ascii="Calibri" w:eastAsia="Calibri" w:hAnsi="Calibri" w:cs="Calibri"/>
          <w:sz w:val="20"/>
          <w:szCs w:val="20"/>
        </w:rPr>
        <w:t xml:space="preserve"> he </w:t>
      </w:r>
      <w:r w:rsidRPr="00FE0D4E">
        <w:rPr>
          <w:rFonts w:ascii="Calibri" w:eastAsia="Calibri" w:hAnsi="Calibri" w:cs="Calibri"/>
          <w:sz w:val="20"/>
          <w:szCs w:val="20"/>
        </w:rPr>
        <w:t>or</w:t>
      </w:r>
      <w:r w:rsidRPr="00FE0D4E">
        <w:rPr>
          <w:rFonts w:ascii="Calibri" w:eastAsia="Calibri" w:hAnsi="Calibri" w:cs="Calibri"/>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FE0D4E" w:rsidP="00956558" w14:paraId="1142DC7A" w14:textId="77777777">
      <w:pPr>
        <w:widowControl/>
        <w:spacing w:after="0" w:line="240" w:lineRule="auto"/>
        <w:rPr>
          <w:rFonts w:ascii="Calibri" w:eastAsia="Calibri" w:hAnsi="Calibri" w:cs="Calibri"/>
          <w:color w:val="000000"/>
          <w:u w:val="single"/>
        </w:rPr>
      </w:pPr>
    </w:p>
    <w:p w:rsidR="00956558" w:rsidRPr="00956558" w:rsidP="00956558" w14:paraId="643E798B" w14:textId="4AF76DFA">
      <w:pPr>
        <w:widowControl/>
        <w:spacing w:after="0" w:line="240" w:lineRule="auto"/>
        <w:rPr>
          <w:rFonts w:ascii="Calibri" w:eastAsia="Calibri" w:hAnsi="Calibri" w:cs="Calibri"/>
          <w:color w:val="000000"/>
        </w:rPr>
      </w:pPr>
      <w:r w:rsidRPr="00956558">
        <w:rPr>
          <w:rFonts w:ascii="Calibri" w:eastAsia="Calibri" w:hAnsi="Calibri" w:cs="Calibri"/>
          <w:color w:val="000000"/>
          <w:u w:val="single"/>
        </w:rPr>
        <w:t xml:space="preserve">Page </w:t>
      </w:r>
      <w:r w:rsidRPr="00956558">
        <w:rPr>
          <w:rFonts w:ascii="Calibri" w:eastAsia="Calibri" w:hAnsi="Calibri" w:cs="Calibri"/>
          <w:color w:val="000000"/>
          <w:u w:val="single"/>
        </w:rPr>
        <w:t>Two Footer</w:t>
      </w:r>
    </w:p>
    <w:p w:rsidR="00956558" w:rsidRPr="00956558" w:rsidP="00956558" w14:paraId="4BC9A43C" w14:textId="77777777">
      <w:pPr>
        <w:widowControl/>
        <w:spacing w:after="0" w:line="240" w:lineRule="auto"/>
        <w:rPr>
          <w:rFonts w:ascii="Calibri" w:eastAsia="Calibri" w:hAnsi="Calibri" w:cs="Calibri"/>
          <w:color w:val="000000"/>
        </w:rPr>
      </w:pPr>
    </w:p>
    <w:p w:rsidR="00956558" w:rsidRPr="00956558" w:rsidP="00956558" w14:paraId="11AE6A5E" w14:textId="77777777">
      <w:pPr>
        <w:widowControl/>
        <w:spacing w:after="0" w:line="240" w:lineRule="auto"/>
        <w:rPr>
          <w:rFonts w:ascii="Calibri" w:eastAsia="Calibri" w:hAnsi="Calibri" w:cs="Calibri"/>
          <w:color w:val="000000"/>
          <w:sz w:val="20"/>
          <w:szCs w:val="20"/>
        </w:rPr>
      </w:pPr>
      <w:r w:rsidRPr="00956558">
        <w:rPr>
          <w:rFonts w:ascii="Calibri" w:eastAsia="Calibri" w:hAnsi="Calibri" w:cs="Calibri"/>
          <w:color w:val="000000"/>
        </w:rPr>
        <w:t xml:space="preserve">Find us on: </w:t>
      </w:r>
      <w:r w:rsidRPr="00956558">
        <w:rPr>
          <w:rFonts w:ascii="Calibri" w:eastAsia="Calibri" w:hAnsi="Calibri" w:cs="Calibri"/>
          <w:color w:val="000000"/>
          <w:sz w:val="20"/>
          <w:szCs w:val="20"/>
        </w:rPr>
        <w:t>[insert social media icons]</w:t>
      </w:r>
    </w:p>
    <w:p w:rsidR="00956558" w:rsidRPr="00956558" w:rsidP="00956558" w14:paraId="6B334015" w14:textId="77777777">
      <w:pPr>
        <w:widowControl/>
        <w:spacing w:after="0" w:line="240" w:lineRule="auto"/>
        <w:rPr>
          <w:rFonts w:ascii="Calibri" w:eastAsia="Calibri" w:hAnsi="Calibri" w:cs="Calibri"/>
          <w:color w:val="000000"/>
        </w:rPr>
      </w:pPr>
    </w:p>
    <w:p w:rsidR="00956558" w:rsidRPr="00956558" w:rsidP="00956558" w14:paraId="282E5EB7" w14:textId="77777777">
      <w:pPr>
        <w:widowControl/>
        <w:spacing w:after="0" w:line="256" w:lineRule="auto"/>
        <w:rPr>
          <w:rFonts w:ascii="Calibri" w:eastAsia="Calibri" w:hAnsi="Calibri" w:cs="Calibri"/>
        </w:rPr>
      </w:pPr>
      <w:r w:rsidRPr="00956558">
        <w:rPr>
          <w:rFonts w:ascii="Calibri" w:eastAsia="Calibri" w:hAnsi="Calibri" w:cs="Calibri"/>
          <w:color w:val="000000"/>
        </w:rPr>
        <w:t>This publication was prepared for the National Assessment of Educational Progress by Manhattan Strategy Group under contract 91990018C0001 to the National Center for Education Statistics, U.S. Department of Education.</w:t>
      </w:r>
    </w:p>
    <w:p w:rsidR="00956558" w:rsidRPr="00956558" w:rsidP="00956558" w14:paraId="15F45A57" w14:textId="77777777">
      <w:pPr>
        <w:widowControl/>
        <w:spacing w:after="0" w:line="240" w:lineRule="auto"/>
        <w:rPr>
          <w:rFonts w:ascii="Calibri" w:eastAsia="Calibri" w:hAnsi="Calibri" w:cs="Calibri"/>
          <w:color w:val="000000"/>
        </w:rPr>
      </w:pPr>
    </w:p>
    <w:p w:rsidR="008A79F2" w:rsidRPr="008A79F2" w:rsidP="008A79F2" w14:paraId="285E6CE1" w14:textId="77777777">
      <w:pPr>
        <w:widowControl/>
        <w:spacing w:after="0" w:line="240" w:lineRule="auto"/>
        <w:rPr>
          <w:rFonts w:ascii="Calibri" w:eastAsia="Calibri" w:hAnsi="Calibri" w:cs="Calibri"/>
          <w:color w:val="000000"/>
        </w:rPr>
      </w:pPr>
    </w:p>
    <w:p w:rsidR="005F352C" w:rsidRPr="0076399A" w:rsidP="005F352C" w14:paraId="0C0C58A7" w14:textId="77777777"/>
    <w:p w:rsidR="005F352C" w:rsidRPr="00B710E8" w:rsidP="005F352C" w14:paraId="50B1AB53" w14:textId="77777777">
      <w:pPr>
        <w:pStyle w:val="Header"/>
        <w:jc w:val="center"/>
      </w:pPr>
    </w:p>
    <w:p w:rsidR="005F352C" w:rsidRPr="00B710E8" w:rsidP="005F352C" w14:paraId="4B0672E2" w14:textId="77777777">
      <w:pPr>
        <w:pStyle w:val="Header"/>
        <w:jc w:val="center"/>
      </w:pPr>
    </w:p>
    <w:p w:rsidR="005F352C" w:rsidRPr="00B710E8" w:rsidP="005F352C" w14:paraId="517218E0" w14:textId="77777777">
      <w:pPr>
        <w:pStyle w:val="Header"/>
        <w:jc w:val="center"/>
      </w:pPr>
    </w:p>
    <w:p w:rsidR="005F352C" w:rsidRPr="00B710E8" w:rsidP="005F352C" w14:paraId="21311BE0" w14:textId="77777777">
      <w:pPr>
        <w:pStyle w:val="Header"/>
        <w:jc w:val="center"/>
      </w:pPr>
    </w:p>
    <w:p w:rsidR="005F352C" w:rsidRPr="00B710E8" w:rsidP="005F352C" w14:paraId="74071353" w14:textId="77777777">
      <w:pPr>
        <w:pStyle w:val="Header"/>
        <w:jc w:val="center"/>
      </w:pPr>
    </w:p>
    <w:p w:rsidR="005F352C" w:rsidRPr="00B710E8" w:rsidP="005F352C" w14:paraId="4E7D44C6" w14:textId="77777777">
      <w:pPr>
        <w:pStyle w:val="Header"/>
        <w:jc w:val="center"/>
      </w:pPr>
    </w:p>
    <w:p w:rsidR="005F352C" w:rsidRPr="00B710E8" w:rsidP="005F352C" w14:paraId="36C42FE1" w14:textId="77777777">
      <w:pPr>
        <w:pStyle w:val="Header"/>
        <w:jc w:val="center"/>
      </w:pPr>
    </w:p>
    <w:p w:rsidR="005F352C" w:rsidRPr="00B710E8" w:rsidP="005F352C" w14:paraId="1F6D9D50" w14:textId="77777777">
      <w:pPr>
        <w:pStyle w:val="Header"/>
        <w:jc w:val="center"/>
      </w:pPr>
    </w:p>
    <w:p w:rsidR="005F352C" w:rsidRPr="00B710E8" w:rsidP="005F352C" w14:paraId="4B38BFFB" w14:textId="77777777">
      <w:pPr>
        <w:pStyle w:val="Header"/>
        <w:jc w:val="center"/>
      </w:pPr>
    </w:p>
    <w:p w:rsidR="005F352C" w:rsidRPr="00B710E8" w:rsidP="005F352C" w14:paraId="5B29E9AE" w14:textId="77777777">
      <w:pPr>
        <w:pStyle w:val="Header"/>
        <w:jc w:val="center"/>
      </w:pPr>
    </w:p>
    <w:p w:rsidR="005F352C" w:rsidRPr="00B710E8" w:rsidP="005F352C" w14:paraId="71F6AED2" w14:textId="77777777">
      <w:pPr>
        <w:pStyle w:val="Header"/>
        <w:jc w:val="center"/>
      </w:pPr>
    </w:p>
    <w:p w:rsidR="005F352C" w:rsidRPr="00B710E8" w:rsidP="005F352C" w14:paraId="1F9D9CBC" w14:textId="77777777">
      <w:pPr>
        <w:pStyle w:val="Header"/>
        <w:jc w:val="center"/>
      </w:pPr>
    </w:p>
    <w:p w:rsidR="005F352C" w:rsidRPr="00B710E8" w:rsidP="005F352C" w14:paraId="7C92A83E" w14:textId="77777777">
      <w:pPr>
        <w:pStyle w:val="Header"/>
        <w:jc w:val="center"/>
      </w:pPr>
    </w:p>
    <w:p w:rsidR="005F352C" w:rsidRPr="00B710E8" w:rsidP="005F352C" w14:paraId="214D4B76" w14:textId="77777777">
      <w:pPr>
        <w:pStyle w:val="Header"/>
        <w:jc w:val="center"/>
      </w:pPr>
    </w:p>
    <w:p w:rsidR="005F352C" w:rsidRPr="00B710E8" w:rsidP="005F352C" w14:paraId="2D54A7F0" w14:textId="77777777">
      <w:pPr>
        <w:pStyle w:val="Header"/>
        <w:jc w:val="center"/>
      </w:pPr>
    </w:p>
    <w:p w:rsidR="005F352C" w:rsidRPr="00B710E8" w:rsidP="005F352C" w14:paraId="23BB7343" w14:textId="77777777">
      <w:pPr>
        <w:pStyle w:val="Header"/>
        <w:jc w:val="center"/>
      </w:pPr>
    </w:p>
    <w:p w:rsidR="005F352C" w:rsidRPr="00B710E8" w:rsidP="005F352C" w14:paraId="69419958" w14:textId="77777777">
      <w:pPr>
        <w:pStyle w:val="Header"/>
        <w:jc w:val="center"/>
      </w:pPr>
    </w:p>
    <w:p w:rsidR="005F352C" w:rsidRPr="00B710E8" w:rsidP="005F352C" w14:paraId="14A4B42A" w14:textId="77777777">
      <w:pPr>
        <w:pStyle w:val="Header"/>
        <w:jc w:val="center"/>
      </w:pPr>
    </w:p>
    <w:p w:rsidR="005F352C" w:rsidRPr="00B710E8" w:rsidP="005F352C" w14:paraId="0DA07804" w14:textId="77777777">
      <w:pPr>
        <w:pStyle w:val="Header"/>
        <w:jc w:val="center"/>
      </w:pPr>
    </w:p>
    <w:p w:rsidR="005F352C" w:rsidRPr="00B710E8" w:rsidP="005F352C" w14:paraId="6028F33D" w14:textId="77777777">
      <w:pPr>
        <w:pStyle w:val="Header"/>
        <w:jc w:val="center"/>
      </w:pPr>
    </w:p>
    <w:p w:rsidR="005F352C" w:rsidRPr="00B710E8" w:rsidP="005F352C" w14:paraId="1E08576F" w14:textId="77777777">
      <w:pPr>
        <w:pStyle w:val="Header"/>
        <w:jc w:val="center"/>
      </w:pPr>
    </w:p>
    <w:p w:rsidR="005F352C" w:rsidRPr="00B710E8" w:rsidP="005F352C" w14:paraId="410F02DC" w14:textId="77777777">
      <w:pPr>
        <w:pStyle w:val="Header"/>
        <w:jc w:val="center"/>
      </w:pPr>
    </w:p>
    <w:p w:rsidR="005F352C" w:rsidRPr="00B710E8" w:rsidP="005F352C" w14:paraId="77ED7AF9" w14:textId="77777777">
      <w:pPr>
        <w:pStyle w:val="Header"/>
        <w:jc w:val="center"/>
      </w:pPr>
    </w:p>
    <w:p w:rsidR="005F352C" w:rsidP="005F352C" w14:paraId="6C93A67A" w14:textId="77777777">
      <w:pPr>
        <w:widowControl/>
        <w:spacing w:after="160" w:line="259" w:lineRule="auto"/>
        <w:rPr>
          <w:rStyle w:val="Strong"/>
          <w:rFonts w:ascii="Times New Roman" w:hAnsi="Times New Roman" w:cs="Times New Roman"/>
          <w:color w:val="31849B" w:themeColor="accent5" w:themeShade="BF"/>
        </w:rPr>
      </w:pPr>
    </w:p>
    <w:p w:rsidR="005F352C" w:rsidP="005F352C" w14:paraId="7766989E"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035A36" w:rsidRPr="00416E71" w:rsidP="00416E71" w14:paraId="35F9E0CE" w14:textId="679DA43C">
      <w:pPr>
        <w:pStyle w:val="Heading3"/>
        <w:rPr>
          <w:rStyle w:val="Strong"/>
          <w:rFonts w:cs="Times New Roman"/>
        </w:rPr>
      </w:pPr>
      <w:bookmarkStart w:id="62" w:name="_Toc175909524"/>
      <w:bookmarkStart w:id="63" w:name="_Toc203742175"/>
      <w:r w:rsidRPr="00416E71">
        <w:rPr>
          <w:rStyle w:val="Strong"/>
          <w:rFonts w:cs="Times New Roman"/>
        </w:rPr>
        <w:t>Appendix D-</w:t>
      </w:r>
      <w:r w:rsidR="001622A7">
        <w:rPr>
          <w:rStyle w:val="Strong"/>
          <w:rFonts w:cs="Times New Roman"/>
        </w:rPr>
        <w:t>23</w:t>
      </w:r>
      <w:r w:rsidRPr="00416E71">
        <w:rPr>
          <w:rStyle w:val="Strong"/>
          <w:rFonts w:cs="Times New Roman"/>
        </w:rPr>
        <w:t xml:space="preserve">: </w:t>
      </w:r>
      <w:r w:rsidRPr="00107AB0">
        <w:rPr>
          <w:rStyle w:val="Strong"/>
          <w:rFonts w:cs="Times New Roman"/>
          <w:b w:val="0"/>
          <w:bCs w:val="0"/>
        </w:rPr>
        <w:t>NAEP 202</w:t>
      </w:r>
      <w:r w:rsidR="008E4F92">
        <w:rPr>
          <w:rStyle w:val="Strong"/>
          <w:rFonts w:cs="Times New Roman"/>
          <w:b w:val="0"/>
          <w:bCs w:val="0"/>
        </w:rPr>
        <w:t>6</w:t>
      </w:r>
      <w:r w:rsidRPr="00107AB0">
        <w:rPr>
          <w:rStyle w:val="Strong"/>
          <w:rFonts w:cs="Times New Roman"/>
          <w:b w:val="0"/>
          <w:bCs w:val="0"/>
        </w:rPr>
        <w:t xml:space="preserve"> NAEP in your School-School Device, School Device-Puerto Rico</w:t>
      </w:r>
      <w:bookmarkEnd w:id="62"/>
      <w:r w:rsidR="008E4F92">
        <w:rPr>
          <w:rStyle w:val="Strong"/>
          <w:rFonts w:cs="Times New Roman"/>
          <w:b w:val="0"/>
          <w:bCs w:val="0"/>
        </w:rPr>
        <w:t xml:space="preserve"> (NEW)</w:t>
      </w:r>
      <w:bookmarkEnd w:id="63"/>
    </w:p>
    <w:p w:rsidR="005F352C" w:rsidRPr="00403CF9" w:rsidP="00403CF9" w14:paraId="490818F7" w14:textId="633FD3FA">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E74BC9" w:rsidRPr="00E74BC9" w:rsidP="00E74BC9" w14:paraId="21C1C54B" w14:textId="77777777">
      <w:pPr>
        <w:widowControl/>
        <w:spacing w:after="0" w:line="240" w:lineRule="auto"/>
        <w:rPr>
          <w:rFonts w:ascii="Calibri" w:eastAsia="Calibri" w:hAnsi="Calibri" w:cs="Times New Roman"/>
          <w:b/>
          <w:lang w:val="es-PR"/>
        </w:rPr>
      </w:pPr>
      <w:r w:rsidRPr="00E74BC9">
        <w:rPr>
          <w:rFonts w:ascii="Calibri" w:eastAsia="Calibri" w:hAnsi="Calibri" w:cs="Times New Roman"/>
          <w:b/>
          <w:lang w:val="es-PR"/>
        </w:rPr>
        <w:t>NAEP de 2026 en su escuela</w:t>
      </w:r>
    </w:p>
    <w:p w:rsidR="00E74BC9" w:rsidRPr="00E74BC9" w:rsidP="00E74BC9" w14:paraId="21BA8432" w14:textId="77777777">
      <w:pPr>
        <w:widowControl/>
        <w:spacing w:after="0" w:line="240" w:lineRule="auto"/>
        <w:rPr>
          <w:rFonts w:ascii="Calibri" w:eastAsia="Calibri" w:hAnsi="Calibri" w:cs="Times New Roman"/>
          <w:b/>
          <w:bCs/>
          <w:lang w:val="es-PR"/>
        </w:rPr>
      </w:pPr>
      <w:r w:rsidRPr="00E74BC9">
        <w:rPr>
          <w:rFonts w:ascii="Calibri" w:eastAsia="Calibri" w:hAnsi="Calibri" w:cs="Times New Roman"/>
          <w:b/>
          <w:bCs/>
          <w:lang w:val="es-PR"/>
        </w:rPr>
        <w:t xml:space="preserve">Matemáticas de </w:t>
      </w:r>
      <w:r w:rsidRPr="00E74BC9">
        <w:rPr>
          <w:rFonts w:ascii="Calibri" w:eastAsia="Calibri" w:hAnsi="Calibri" w:cs="Times New Roman"/>
          <w:b/>
          <w:bCs/>
          <w:lang w:val="es-PR"/>
        </w:rPr>
        <w:t>4.°</w:t>
      </w:r>
      <w:r w:rsidRPr="00E74BC9">
        <w:rPr>
          <w:rFonts w:ascii="Calibri" w:eastAsia="Calibri" w:hAnsi="Calibri" w:cs="Times New Roman"/>
          <w:b/>
          <w:bCs/>
          <w:lang w:val="es-PR"/>
        </w:rPr>
        <w:t xml:space="preserve"> y </w:t>
      </w:r>
      <w:r w:rsidRPr="00E74BC9">
        <w:rPr>
          <w:rFonts w:ascii="Calibri" w:eastAsia="Calibri" w:hAnsi="Calibri" w:cs="Times New Roman"/>
          <w:b/>
          <w:bCs/>
          <w:lang w:val="es-PR"/>
        </w:rPr>
        <w:t>8.°</w:t>
      </w:r>
      <w:r w:rsidRPr="00E74BC9">
        <w:rPr>
          <w:rFonts w:ascii="Calibri" w:eastAsia="Calibri" w:hAnsi="Calibri" w:cs="Times New Roman"/>
          <w:b/>
          <w:bCs/>
          <w:lang w:val="es-PR"/>
        </w:rPr>
        <w:t xml:space="preserve"> grado</w:t>
      </w:r>
    </w:p>
    <w:p w:rsidR="00E74BC9" w:rsidRPr="00E74BC9" w:rsidP="00E74BC9" w14:paraId="0B6E439D" w14:textId="77777777">
      <w:pPr>
        <w:widowControl/>
        <w:spacing w:after="0" w:line="240" w:lineRule="auto"/>
        <w:rPr>
          <w:rFonts w:ascii="Calibri" w:eastAsia="Calibri" w:hAnsi="Calibri" w:cs="Times New Roman"/>
          <w:b/>
          <w:lang w:val="es-PR"/>
        </w:rPr>
      </w:pPr>
    </w:p>
    <w:p w:rsidR="00E74BC9" w:rsidRPr="00E74BC9" w:rsidP="00E74BC9" w14:paraId="2024A286" w14:textId="77777777">
      <w:pPr>
        <w:widowControl/>
        <w:spacing w:after="0" w:line="240" w:lineRule="auto"/>
        <w:rPr>
          <w:rFonts w:ascii="Calibri" w:eastAsia="Calibri" w:hAnsi="Calibri" w:cs="Times New Roman"/>
          <w:u w:val="single"/>
          <w:lang w:val="es-PR"/>
        </w:rPr>
      </w:pPr>
      <w:r w:rsidRPr="00E74BC9">
        <w:rPr>
          <w:rFonts w:ascii="Calibri" w:eastAsia="Calibri" w:hAnsi="Calibri" w:cs="Times New Roman"/>
          <w:u w:val="single"/>
          <w:lang w:val="es-PR"/>
        </w:rPr>
        <w:t>Barra lateral Página uno</w:t>
      </w:r>
    </w:p>
    <w:p w:rsidR="00E74BC9" w:rsidRPr="00E74BC9" w:rsidP="00E74BC9" w14:paraId="387BA2E8" w14:textId="77777777">
      <w:pPr>
        <w:widowControl/>
        <w:spacing w:after="0" w:line="240" w:lineRule="auto"/>
        <w:rPr>
          <w:rFonts w:ascii="Calibri" w:eastAsia="Calibri" w:hAnsi="Calibri" w:cs="Times New Roman"/>
          <w:u w:val="single"/>
          <w:lang w:val="es-PR"/>
        </w:rPr>
      </w:pPr>
    </w:p>
    <w:p w:rsidR="00E74BC9" w:rsidRPr="00E74BC9" w:rsidP="00E74BC9" w14:paraId="7A2568E8" w14:textId="77777777">
      <w:pPr>
        <w:widowControl/>
        <w:spacing w:after="0" w:line="240" w:lineRule="auto"/>
        <w:rPr>
          <w:rFonts w:ascii="Calibri" w:eastAsia="Calibri" w:hAnsi="Calibri" w:cs="Times New Roman"/>
          <w:b/>
          <w:lang w:val="es-PR"/>
        </w:rPr>
      </w:pPr>
      <w:r w:rsidRPr="00E74BC9">
        <w:rPr>
          <w:rFonts w:ascii="Calibri" w:eastAsia="Calibri" w:hAnsi="Calibri" w:cs="Times New Roman"/>
          <w:b/>
          <w:lang w:val="es-PR"/>
        </w:rPr>
        <w:t>¿Qué es NAEP?</w:t>
      </w:r>
    </w:p>
    <w:p w:rsidR="00E74BC9" w:rsidRPr="00E74BC9" w:rsidP="00E74BC9" w14:paraId="08368931" w14:textId="77777777">
      <w:pPr>
        <w:widowControl/>
        <w:spacing w:after="0" w:line="240" w:lineRule="auto"/>
        <w:rPr>
          <w:rFonts w:ascii="Calibri" w:eastAsia="Calibri" w:hAnsi="Calibri" w:cs="Times New Roman"/>
          <w:b/>
          <w:lang w:val="es-PR"/>
        </w:rPr>
      </w:pPr>
    </w:p>
    <w:p w:rsidR="00E74BC9" w:rsidRPr="00E74BC9" w:rsidP="00E74BC9" w14:paraId="2F39C87C" w14:textId="77777777">
      <w:pPr>
        <w:widowControl/>
        <w:spacing w:after="0" w:line="240" w:lineRule="auto"/>
        <w:rPr>
          <w:rFonts w:ascii="Calibri" w:eastAsia="Calibri" w:hAnsi="Calibri" w:cs="Times New Roman"/>
          <w:b/>
          <w:lang w:val="es-PR"/>
        </w:rPr>
      </w:pPr>
      <w:r w:rsidRPr="00E74BC9">
        <w:rPr>
          <w:rFonts w:ascii="Calibri" w:eastAsia="Calibri" w:hAnsi="Calibri" w:cs="Times New Roman"/>
          <w:b/>
          <w:lang w:val="es-PR"/>
        </w:rPr>
        <w:t xml:space="preserve">La Evaluación Nacional del Progreso Educativo (NAEP, por sus siglas en inglés) es una medida esencial del rendimiento de los estudiantes en Estados Unidos. </w:t>
      </w:r>
    </w:p>
    <w:p w:rsidR="00E74BC9" w:rsidRPr="00E74BC9" w:rsidP="00E74BC9" w14:paraId="56CD12EA" w14:textId="77777777">
      <w:pPr>
        <w:widowControl/>
        <w:spacing w:after="0" w:line="240" w:lineRule="auto"/>
        <w:rPr>
          <w:rFonts w:ascii="Calibri" w:eastAsia="Calibri" w:hAnsi="Calibri" w:cs="Times New Roman"/>
          <w:lang w:val="es-PR"/>
        </w:rPr>
      </w:pPr>
    </w:p>
    <w:p w:rsidR="00E74BC9" w:rsidRPr="00E74BC9" w:rsidP="003E78A3" w14:paraId="145B7AFE"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Administrada por primera vez en 1969, NAEP es la evaluación continua más grande y representativa a nivel nacional de lo que los estudiantes de nuestra nación saben y pueden hacer en varias materias tales como educación cívica, matemáticas, lectura, ciencias e historia de Estados Unidos.</w:t>
      </w:r>
    </w:p>
    <w:p w:rsidR="00E74BC9" w:rsidRPr="00E74BC9" w:rsidP="003E78A3" w14:paraId="148A2FE7"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Las escuelas y estudiantes que participan en NAEP representan a escuelas y estudiantes de todo el país.</w:t>
      </w:r>
    </w:p>
    <w:p w:rsidR="00E74BC9" w:rsidRPr="00E74BC9" w:rsidP="003E78A3" w14:paraId="145C6B4A"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 xml:space="preserve">NAEP es reconocida como el estándar de oro de las evaluaciones a gran escala debido a su alta calidad técnica. Desde el desarrollo de marcos teóricos y preguntas, hasta el informe de resultados, NAEP representa las mejores ideas de especialistas en evaluación y contenido, personal educativo estatal y maestros de todo el país. </w:t>
      </w:r>
    </w:p>
    <w:p w:rsidR="00E74BC9" w:rsidRPr="00E74BC9" w:rsidP="003E78A3" w14:paraId="388CBC77" w14:textId="77777777">
      <w:pPr>
        <w:widowControl/>
        <w:numPr>
          <w:ilvl w:val="0"/>
          <w:numId w:val="72"/>
        </w:numPr>
        <w:spacing w:after="0" w:line="240" w:lineRule="auto"/>
        <w:rPr>
          <w:rFonts w:ascii="Calibri" w:eastAsia="Calibri" w:hAnsi="Calibri" w:cs="Calibri"/>
          <w:lang w:val="es-PR"/>
        </w:rPr>
      </w:pPr>
      <w:r w:rsidRPr="00E74BC9">
        <w:rPr>
          <w:rFonts w:ascii="Calibri" w:eastAsia="Calibri" w:hAnsi="Calibri" w:cs="Calibri"/>
          <w:lang w:val="es-PR"/>
        </w:rPr>
        <w:t>NAEP es una medida común del progreso educativo en todo el país y a lo largo del tiempo. Los resultados se publican en un informe llamado La Libreta de Calificaciones de la Nación.</w:t>
      </w:r>
    </w:p>
    <w:p w:rsidR="00E74BC9" w:rsidRPr="00E74BC9" w:rsidP="00E74BC9" w14:paraId="0A26FF1F" w14:textId="77777777">
      <w:pPr>
        <w:widowControl/>
        <w:spacing w:after="0" w:line="240" w:lineRule="auto"/>
        <w:rPr>
          <w:rFonts w:ascii="Calibri" w:eastAsia="Calibri" w:hAnsi="Calibri" w:cs="Times New Roman"/>
          <w:lang w:val="es-PR"/>
        </w:rPr>
      </w:pPr>
    </w:p>
    <w:p w:rsidR="00E74BC9" w:rsidRPr="00E74BC9" w:rsidP="00E74BC9" w14:paraId="1515EC3B" w14:textId="77777777">
      <w:pPr>
        <w:widowControl/>
        <w:spacing w:after="0" w:line="240" w:lineRule="auto"/>
        <w:rPr>
          <w:rFonts w:ascii="Calibri" w:eastAsia="Calibri" w:hAnsi="Calibri" w:cs="Times New Roman"/>
          <w:u w:val="single"/>
          <w:lang w:val="es-PR"/>
        </w:rPr>
      </w:pPr>
      <w:r w:rsidRPr="00E74BC9">
        <w:rPr>
          <w:rFonts w:ascii="Calibri" w:eastAsia="Calibri" w:hAnsi="Calibri" w:cs="Times New Roman"/>
          <w:u w:val="single"/>
          <w:lang w:val="es-PR"/>
        </w:rPr>
        <w:t>Cuerpo Página uno</w:t>
      </w:r>
    </w:p>
    <w:p w:rsidR="00E74BC9" w:rsidRPr="00E74BC9" w:rsidP="00E74BC9" w14:paraId="05144E1B" w14:textId="77777777">
      <w:pPr>
        <w:widowControl/>
        <w:spacing w:after="0" w:line="240" w:lineRule="auto"/>
        <w:rPr>
          <w:rFonts w:ascii="Calibri" w:eastAsia="Calibri" w:hAnsi="Calibri" w:cs="Times New Roman"/>
          <w:u w:val="single"/>
          <w:lang w:val="es-PR"/>
        </w:rPr>
      </w:pPr>
    </w:p>
    <w:p w:rsidR="00E74BC9" w:rsidRPr="00E74BC9" w:rsidP="00E74BC9" w14:paraId="77051DE6" w14:textId="77777777">
      <w:pPr>
        <w:widowControl/>
        <w:spacing w:after="0" w:line="240" w:lineRule="auto"/>
        <w:rPr>
          <w:rFonts w:ascii="Calibri" w:eastAsia="Calibri" w:hAnsi="Calibri" w:cs="Times New Roman"/>
          <w:lang w:val="es-PR"/>
        </w:rPr>
      </w:pPr>
      <w:r w:rsidRPr="00E74BC9">
        <w:rPr>
          <w:rFonts w:ascii="Calibri" w:eastAsia="Calibri" w:hAnsi="Calibri" w:cs="Times New Roman"/>
          <w:lang w:val="es-PR"/>
        </w:rPr>
        <w:t xml:space="preserve">En Puerto Rico, NAEP será administrada a una muestra de estudiantes de cuarto y octavo grado en matemáticas entre el 26 de enero y el 20 de marzo de 2026. </w:t>
      </w:r>
    </w:p>
    <w:p w:rsidR="00E74BC9" w:rsidRPr="00E74BC9" w:rsidP="00E74BC9" w14:paraId="1A58F452" w14:textId="77777777">
      <w:pPr>
        <w:widowControl/>
        <w:spacing w:after="0" w:line="240" w:lineRule="auto"/>
        <w:rPr>
          <w:rFonts w:ascii="Calibri" w:eastAsia="Calibri" w:hAnsi="Calibri" w:cs="Times New Roman"/>
          <w:lang w:val="es-PR"/>
        </w:rPr>
      </w:pPr>
    </w:p>
    <w:p w:rsidR="00E74BC9" w:rsidRPr="00E74BC9" w:rsidP="00E74BC9" w14:paraId="61A1B9B1" w14:textId="77777777">
      <w:pPr>
        <w:widowControl/>
        <w:spacing w:after="0" w:line="240" w:lineRule="auto"/>
        <w:rPr>
          <w:rFonts w:ascii="Calibri" w:eastAsia="Calibri" w:hAnsi="Calibri" w:cs="Calibri"/>
          <w:lang w:val="es-PR"/>
        </w:rPr>
      </w:pPr>
      <w:r w:rsidRPr="00E74BC9">
        <w:rPr>
          <w:rFonts w:ascii="Calibri" w:eastAsia="Calibri" w:hAnsi="Calibri" w:cs="Calibri"/>
          <w:color w:val="000000"/>
          <w:lang w:val="es-PR"/>
        </w:rPr>
        <w:t xml:space="preserve">Según la Ley de Educación Primaria y Secundaria, los distritos y estados que reciben fondos del Título I están obligados a participar en las evaluaciones bienales de NAEP para </w:t>
      </w:r>
      <w:r w:rsidRPr="00E74BC9">
        <w:rPr>
          <w:rFonts w:ascii="Calibri" w:eastAsia="Calibri" w:hAnsi="Calibri" w:cs="Calibri"/>
          <w:color w:val="000000"/>
          <w:lang w:val="es-PR"/>
        </w:rPr>
        <w:t>4.°</w:t>
      </w:r>
      <w:r w:rsidRPr="00E74BC9">
        <w:rPr>
          <w:rFonts w:ascii="Calibri" w:eastAsia="Calibri" w:hAnsi="Calibri" w:cs="Calibri"/>
          <w:color w:val="000000"/>
          <w:lang w:val="es-PR"/>
        </w:rPr>
        <w:t xml:space="preserve"> y </w:t>
      </w:r>
      <w:r w:rsidRPr="00E74BC9">
        <w:rPr>
          <w:rFonts w:ascii="Calibri" w:eastAsia="Calibri" w:hAnsi="Calibri" w:cs="Calibri"/>
          <w:color w:val="000000"/>
          <w:lang w:val="es-PR"/>
        </w:rPr>
        <w:t>8.°</w:t>
      </w:r>
      <w:r w:rsidRPr="00E74BC9">
        <w:rPr>
          <w:rFonts w:ascii="Calibri" w:eastAsia="Calibri" w:hAnsi="Calibri" w:cs="Calibri"/>
          <w:color w:val="000000"/>
          <w:lang w:val="es-PR"/>
        </w:rPr>
        <w:t xml:space="preserve"> grado.</w:t>
      </w:r>
    </w:p>
    <w:p w:rsidR="00E74BC9" w:rsidRPr="00E74BC9" w:rsidP="00E74BC9" w14:paraId="145D9538" w14:textId="77777777">
      <w:pPr>
        <w:widowControl/>
        <w:spacing w:after="0" w:line="240" w:lineRule="auto"/>
        <w:rPr>
          <w:rFonts w:ascii="Calibri" w:eastAsia="Calibri" w:hAnsi="Calibri" w:cs="Times New Roman"/>
          <w:lang w:val="es-PR"/>
        </w:rPr>
      </w:pPr>
    </w:p>
    <w:p w:rsidR="00E74BC9" w:rsidRPr="00E74BC9" w:rsidP="00E74BC9" w14:paraId="6532379E" w14:textId="77777777">
      <w:pPr>
        <w:widowControl/>
        <w:spacing w:after="0" w:line="240" w:lineRule="auto"/>
        <w:rPr>
          <w:rFonts w:ascii="Calibri" w:eastAsia="Calibri" w:hAnsi="Calibri" w:cs="Times New Roman"/>
          <w:lang w:val="es-PR"/>
        </w:rPr>
      </w:pPr>
      <w:r w:rsidRPr="00E74BC9">
        <w:rPr>
          <w:rFonts w:ascii="Calibri" w:eastAsia="Calibri" w:hAnsi="Calibri" w:cs="Times New Roman"/>
          <w:lang w:val="es-PR"/>
        </w:rPr>
        <w:t>Los resultados de las evaluaciones de 2026 se darán a conocer para la nación, los estados y determinados distritos urbanos. Los resultados de NAEP son utilizados por maestros, directores, padres, legisladores e investigadores para evaluar el progreso de los estudiantes en diversas materias y desarrollar formas de mejorar la educación en los Estados Unidos.</w:t>
      </w:r>
    </w:p>
    <w:p w:rsidR="00E74BC9" w:rsidRPr="00E74BC9" w:rsidP="00E74BC9" w14:paraId="528CA408" w14:textId="77777777">
      <w:pPr>
        <w:widowControl/>
        <w:spacing w:after="0" w:line="240" w:lineRule="auto"/>
        <w:rPr>
          <w:rFonts w:ascii="Calibri" w:eastAsia="Calibri" w:hAnsi="Calibri" w:cs="Times New Roman"/>
          <w:lang w:val="es-PR"/>
        </w:rPr>
      </w:pPr>
    </w:p>
    <w:p w:rsidR="00E74BC9" w:rsidRPr="00E74BC9" w:rsidP="00E74BC9" w14:paraId="787D9581" w14:textId="77777777">
      <w:pPr>
        <w:widowControl/>
        <w:spacing w:after="0" w:line="240" w:lineRule="auto"/>
        <w:rPr>
          <w:rFonts w:ascii="Calibri" w:eastAsia="Calibri" w:hAnsi="Calibri" w:cs="Times New Roman"/>
          <w:b/>
          <w:bCs/>
          <w:lang w:val="es-PR"/>
        </w:rPr>
      </w:pPr>
      <w:r w:rsidRPr="00E74BC9">
        <w:rPr>
          <w:rFonts w:ascii="Calibri" w:eastAsia="Calibri" w:hAnsi="Calibri" w:cs="Times New Roman"/>
          <w:b/>
          <w:bCs/>
          <w:lang w:val="es-PR"/>
        </w:rPr>
        <w:t>¿De qué se trata?</w:t>
      </w:r>
    </w:p>
    <w:p w:rsidR="00E74BC9" w:rsidRPr="00E74BC9" w:rsidP="00E74BC9" w14:paraId="04DD6476" w14:textId="77777777">
      <w:pPr>
        <w:widowControl/>
        <w:spacing w:after="0" w:line="240" w:lineRule="auto"/>
        <w:rPr>
          <w:rFonts w:ascii="Calibri" w:eastAsia="Calibri" w:hAnsi="Calibri" w:cs="Times New Roman"/>
          <w:lang w:val="es-PR"/>
        </w:rPr>
      </w:pPr>
      <w:r w:rsidRPr="00E74BC9">
        <w:rPr>
          <w:rFonts w:ascii="Calibri" w:eastAsia="Calibri" w:hAnsi="Calibri" w:cs="Times New Roman"/>
          <w:lang w:val="es-PR"/>
        </w:rPr>
        <w:t>Los representantes de NAEP administrarán la evaluación en su escuela, utilizando dispositivos y el Internet de la escuela.</w:t>
      </w:r>
    </w:p>
    <w:p w:rsidR="00E74BC9" w:rsidRPr="00E74BC9" w:rsidP="00E74BC9" w14:paraId="3C63BA3D" w14:textId="77777777">
      <w:pPr>
        <w:widowControl/>
        <w:spacing w:after="0" w:line="240" w:lineRule="auto"/>
        <w:rPr>
          <w:rFonts w:ascii="Calibri" w:eastAsia="Calibri" w:hAnsi="Calibri" w:cs="Times New Roman"/>
          <w:lang w:val="es-PR"/>
        </w:rPr>
      </w:pPr>
    </w:p>
    <w:p w:rsidR="00E74BC9" w:rsidRPr="00E74BC9" w:rsidP="00E74BC9" w14:paraId="58EC98EA" w14:textId="77777777">
      <w:pPr>
        <w:widowControl/>
        <w:spacing w:after="0" w:line="240" w:lineRule="auto"/>
        <w:rPr>
          <w:rFonts w:ascii="Calibri" w:eastAsia="Calibri" w:hAnsi="Calibri" w:cs="Times New Roman"/>
          <w:lang w:val="es-PR"/>
        </w:rPr>
      </w:pPr>
      <w:r w:rsidRPr="00E74BC9">
        <w:rPr>
          <w:rFonts w:ascii="Calibri" w:eastAsia="Calibri" w:hAnsi="Calibri" w:cs="Times New Roman"/>
          <w:lang w:val="es-PR"/>
        </w:rPr>
        <w:t>A los estudiantes les toma aproximadamente 2 horas completar la evaluación, incluyendo el tiempo de transición, las instrucciones y el tiempo que toma contestar un cuestionario de contexto. Los cuestionarios de contexto de NAEP tienen como objetivo conocer mejor las experiencias educativas de los estudiantes y sus oportunidades de aprendizaje tanto dentro como fuera del salón de clase.</w:t>
      </w:r>
    </w:p>
    <w:p w:rsidR="00E74BC9" w:rsidRPr="00E74BC9" w:rsidP="00E74BC9" w14:paraId="07B33249" w14:textId="77777777">
      <w:pPr>
        <w:widowControl/>
        <w:spacing w:after="0" w:line="240" w:lineRule="auto"/>
        <w:rPr>
          <w:rFonts w:ascii="Calibri" w:eastAsia="Calibri" w:hAnsi="Calibri" w:cs="Times New Roman"/>
          <w:lang w:val="es-PR"/>
        </w:rPr>
      </w:pPr>
    </w:p>
    <w:p w:rsidR="00E74BC9" w:rsidRPr="00E74BC9" w:rsidP="00E74BC9" w14:paraId="009CD5DE" w14:textId="77777777">
      <w:pPr>
        <w:widowControl/>
        <w:spacing w:after="0" w:line="240" w:lineRule="auto"/>
        <w:rPr>
          <w:rFonts w:ascii="Calibri" w:eastAsia="Calibri" w:hAnsi="Calibri" w:cs="Times New Roman"/>
          <w:lang w:val="es-PR"/>
        </w:rPr>
      </w:pPr>
      <w:r w:rsidRPr="00E74BC9">
        <w:rPr>
          <w:rFonts w:ascii="Calibri" w:eastAsia="Calibri" w:hAnsi="Calibri" w:cs="Times New Roman"/>
          <w:lang w:val="es-PR"/>
        </w:rPr>
        <w:t xml:space="preserve">El(la) director(a) de la escuela y los maestros de matemáticas de </w:t>
      </w:r>
      <w:r w:rsidRPr="00E74BC9">
        <w:rPr>
          <w:rFonts w:ascii="Calibri" w:eastAsia="Calibri" w:hAnsi="Calibri" w:cs="Times New Roman"/>
          <w:lang w:val="es-PR"/>
        </w:rPr>
        <w:t>4.°</w:t>
      </w:r>
      <w:r w:rsidRPr="00E74BC9">
        <w:rPr>
          <w:rFonts w:ascii="Calibri" w:eastAsia="Calibri" w:hAnsi="Calibri" w:cs="Times New Roman"/>
          <w:lang w:val="es-PR"/>
        </w:rPr>
        <w:t xml:space="preserve"> y </w:t>
      </w:r>
      <w:r w:rsidRPr="00E74BC9">
        <w:rPr>
          <w:rFonts w:ascii="Calibri" w:eastAsia="Calibri" w:hAnsi="Calibri" w:cs="Times New Roman"/>
          <w:lang w:val="es-PR"/>
        </w:rPr>
        <w:t>8.°</w:t>
      </w:r>
      <w:r w:rsidRPr="00E74BC9">
        <w:rPr>
          <w:rFonts w:ascii="Calibri" w:eastAsia="Calibri" w:hAnsi="Calibri" w:cs="Times New Roman"/>
          <w:lang w:val="es-PR"/>
        </w:rPr>
        <w:t xml:space="preserve"> grado también completarán un cuestionario. Estos cuestionarios están diseñados para proporcionar información contextual sobre los resultados de la evaluación, así como información sobre los factores que pueden estar relacionados con el aprendizaje de los estudiantes. </w:t>
      </w:r>
    </w:p>
    <w:p w:rsidR="00E74BC9" w:rsidRPr="00E74BC9" w:rsidP="00E74BC9" w14:paraId="1BC553BB" w14:textId="77777777">
      <w:pPr>
        <w:widowControl/>
        <w:spacing w:after="0" w:line="240" w:lineRule="auto"/>
        <w:rPr>
          <w:rFonts w:ascii="Calibri" w:eastAsia="Calibri" w:hAnsi="Calibri" w:cs="Times New Roman"/>
          <w:lang w:val="es-PR"/>
        </w:rPr>
      </w:pPr>
    </w:p>
    <w:p w:rsidR="00E74BC9" w:rsidRPr="00E74BC9" w:rsidP="00E74BC9" w14:paraId="7C29FB9B" w14:textId="77777777">
      <w:pPr>
        <w:widowControl/>
        <w:spacing w:after="0" w:line="240" w:lineRule="auto"/>
        <w:rPr>
          <w:rFonts w:ascii="Calibri" w:eastAsia="Calibri" w:hAnsi="Calibri" w:cs="Times New Roman"/>
          <w:lang w:val="es-PR"/>
        </w:rPr>
      </w:pPr>
      <w:r w:rsidRPr="00E74BC9">
        <w:rPr>
          <w:rFonts w:ascii="Calibri" w:eastAsia="Calibri" w:hAnsi="Calibri" w:cs="Times New Roman"/>
          <w:lang w:val="es-PR"/>
        </w:rPr>
        <w:t>Se recopilará información adicional sobre la forma en que los estudiantes con impedimentos y los estudiantes aprendices del español participarán en la evaluación y los acomodos que recibirán.</w:t>
      </w:r>
    </w:p>
    <w:p w:rsidR="00E74BC9" w:rsidRPr="00E74BC9" w:rsidP="00E74BC9" w14:paraId="71A66A5F" w14:textId="77777777">
      <w:pPr>
        <w:widowControl/>
        <w:spacing w:after="0" w:line="240" w:lineRule="auto"/>
        <w:rPr>
          <w:rFonts w:ascii="Calibri" w:eastAsia="Calibri" w:hAnsi="Calibri" w:cs="Times New Roman"/>
          <w:lang w:val="es-PR"/>
        </w:rPr>
      </w:pPr>
    </w:p>
    <w:p w:rsidR="00E74BC9" w:rsidRPr="00E74BC9" w:rsidP="00E74BC9" w14:paraId="184BA6E4" w14:textId="77777777">
      <w:pPr>
        <w:widowControl/>
        <w:spacing w:after="0" w:line="240" w:lineRule="auto"/>
        <w:rPr>
          <w:rFonts w:ascii="Calibri" w:eastAsia="Calibri" w:hAnsi="Calibri" w:cs="Times New Roman"/>
          <w:lang w:val="es-PR"/>
        </w:rPr>
      </w:pPr>
      <w:r w:rsidRPr="00E74BC9">
        <w:rPr>
          <w:rFonts w:ascii="Calibri" w:eastAsia="Calibri" w:hAnsi="Calibri" w:cs="Times New Roman"/>
          <w:lang w:val="es-PR"/>
        </w:rPr>
        <w:t xml:space="preserve">Para más información sobre NAEP, visite </w:t>
      </w:r>
      <w:hyperlink r:id="rId17" w:history="1">
        <w:r w:rsidRPr="00E74BC9">
          <w:rPr>
            <w:rFonts w:ascii="Calibri" w:eastAsia="Calibri" w:hAnsi="Calibri" w:cs="Times New Roman"/>
            <w:color w:val="0563C1"/>
            <w:u w:val="single"/>
            <w:lang w:val="es-PR"/>
          </w:rPr>
          <w:t>www.nces.ed.gov/nationsreportcard/puertorico</w:t>
        </w:r>
      </w:hyperlink>
    </w:p>
    <w:p w:rsidR="00E74BC9" w:rsidRPr="00E74BC9" w:rsidP="00E74BC9" w14:paraId="294E2D5B" w14:textId="77777777">
      <w:pPr>
        <w:widowControl/>
        <w:spacing w:after="0" w:line="240" w:lineRule="auto"/>
        <w:rPr>
          <w:rFonts w:ascii="Calibri" w:eastAsia="Calibri" w:hAnsi="Calibri" w:cs="Times New Roman"/>
          <w:lang w:val="es-PR"/>
        </w:rPr>
      </w:pPr>
    </w:p>
    <w:p w:rsidR="00E74BC9" w:rsidRPr="00E74BC9" w:rsidP="00E74BC9" w14:paraId="372EBC33" w14:textId="77777777">
      <w:pPr>
        <w:widowControl/>
        <w:spacing w:after="0" w:line="240" w:lineRule="auto"/>
        <w:rPr>
          <w:rFonts w:ascii="Calibri" w:eastAsia="Calibri" w:hAnsi="Calibri" w:cs="Times New Roman"/>
          <w:u w:val="single"/>
          <w:lang w:val="es-PR"/>
        </w:rPr>
      </w:pPr>
      <w:r w:rsidRPr="00E74BC9">
        <w:rPr>
          <w:rFonts w:ascii="Calibri" w:eastAsia="Calibri" w:hAnsi="Calibri" w:cs="Times New Roman"/>
          <w:u w:val="single"/>
          <w:lang w:val="es-PR"/>
        </w:rPr>
        <w:t>Cuerpo Página dos</w:t>
      </w:r>
    </w:p>
    <w:p w:rsidR="00E74BC9" w:rsidRPr="00E74BC9" w:rsidP="00E74BC9" w14:paraId="16F6B697" w14:textId="77777777">
      <w:pPr>
        <w:widowControl/>
        <w:spacing w:after="0" w:line="240" w:lineRule="auto"/>
        <w:rPr>
          <w:rFonts w:ascii="Calibri" w:eastAsia="Calibri" w:hAnsi="Calibri" w:cs="Times New Roman"/>
          <w:u w:val="single"/>
          <w:lang w:val="es-PR"/>
        </w:rPr>
      </w:pPr>
    </w:p>
    <w:p w:rsidR="00E74BC9" w:rsidRPr="00E74BC9" w:rsidP="00E74BC9" w14:paraId="11C76BF7" w14:textId="77777777">
      <w:pPr>
        <w:widowControl/>
        <w:spacing w:after="0" w:line="240" w:lineRule="auto"/>
        <w:rPr>
          <w:rFonts w:ascii="Calibri" w:eastAsia="Calibri" w:hAnsi="Calibri" w:cs="Times New Roman"/>
          <w:b/>
          <w:bCs/>
          <w:lang w:val="es-PR"/>
        </w:rPr>
      </w:pPr>
      <w:r w:rsidRPr="00E74BC9">
        <w:rPr>
          <w:rFonts w:ascii="Calibri" w:eastAsia="Calibri" w:hAnsi="Calibri" w:cs="Times New Roman"/>
          <w:b/>
          <w:bCs/>
          <w:lang w:val="es-PR"/>
        </w:rPr>
        <w:t>Funciones y responsabilidades en la coordinación y administración de NAEP</w:t>
      </w:r>
    </w:p>
    <w:p w:rsidR="00E74BC9" w:rsidRPr="00E74BC9" w:rsidP="00E74BC9" w14:paraId="2A85A38C" w14:textId="77777777">
      <w:pPr>
        <w:widowControl/>
        <w:spacing w:after="0" w:line="240" w:lineRule="auto"/>
        <w:rPr>
          <w:rFonts w:ascii="Calibri" w:eastAsia="Calibri" w:hAnsi="Calibri" w:cs="Times New Roman"/>
          <w:b/>
          <w:bCs/>
          <w:lang w:val="es-PR"/>
        </w:rPr>
      </w:pPr>
    </w:p>
    <w:p w:rsidR="00E74BC9" w:rsidRPr="00E74BC9" w:rsidP="00E74BC9" w14:paraId="63DFE9E7" w14:textId="77777777">
      <w:pPr>
        <w:widowControl/>
        <w:spacing w:after="0" w:line="240" w:lineRule="auto"/>
        <w:rPr>
          <w:rFonts w:ascii="Calibri" w:eastAsia="Calibri" w:hAnsi="Calibri" w:cs="Times New Roman"/>
          <w:b/>
          <w:bCs/>
          <w:lang w:val="es-PR"/>
        </w:rPr>
      </w:pPr>
      <w:r w:rsidRPr="00E74BC9">
        <w:rPr>
          <w:rFonts w:ascii="Calibri" w:eastAsia="Calibri" w:hAnsi="Calibri" w:cs="Times New Roman"/>
          <w:b/>
          <w:bCs/>
          <w:lang w:val="es-PR"/>
        </w:rPr>
        <w:t>¿Quién estará a cargo de coordinar y administrar NAEP?</w:t>
      </w:r>
    </w:p>
    <w:p w:rsidR="00E74BC9" w:rsidRPr="00E74BC9" w:rsidP="00E74BC9" w14:paraId="201D3E07" w14:textId="77777777">
      <w:pPr>
        <w:widowControl/>
        <w:spacing w:after="0" w:line="240" w:lineRule="auto"/>
        <w:rPr>
          <w:rFonts w:ascii="Calibri" w:eastAsia="Calibri" w:hAnsi="Calibri" w:cs="Times New Roman"/>
          <w:lang w:val="es-PR"/>
        </w:rPr>
      </w:pPr>
      <w:r w:rsidRPr="00E74BC9">
        <w:rPr>
          <w:rFonts w:ascii="Calibri" w:eastAsia="Calibri" w:hAnsi="Calibri" w:cs="Times New Roman"/>
          <w:lang w:val="es-PR"/>
        </w:rPr>
        <w:t xml:space="preserve">Su coordinador(a) estatal de NAEP, los representantes de NAEP y el personal de su escuela trabajarán juntos para coordinar y administrar la evaluación. Deberá designar a un miembro del personal de su escuela para que se desempeñe como </w:t>
      </w:r>
      <w:r w:rsidRPr="00E74BC9">
        <w:rPr>
          <w:rFonts w:ascii="Calibri" w:eastAsia="Calibri" w:hAnsi="Calibri" w:cs="Times New Roman"/>
          <w:lang w:val="es-PR"/>
        </w:rPr>
        <w:t>el</w:t>
      </w:r>
      <w:r w:rsidRPr="00E74BC9">
        <w:rPr>
          <w:rFonts w:ascii="Calibri" w:eastAsia="Calibri" w:hAnsi="Calibri" w:cs="Times New Roman"/>
          <w:lang w:val="es-PR"/>
        </w:rPr>
        <w:t xml:space="preserve">(la) </w:t>
      </w:r>
      <w:r w:rsidRPr="00E74BC9">
        <w:rPr>
          <w:rFonts w:ascii="Calibri" w:eastAsia="Calibri" w:hAnsi="Calibri" w:cs="Times New Roman"/>
          <w:b/>
          <w:bCs/>
          <w:lang w:val="es-PR"/>
        </w:rPr>
        <w:t xml:space="preserve">coordinador(a) escolar </w:t>
      </w:r>
      <w:r w:rsidRPr="00E74BC9">
        <w:rPr>
          <w:rFonts w:ascii="Calibri" w:eastAsia="Calibri" w:hAnsi="Calibri" w:cs="Times New Roman"/>
          <w:lang w:val="es-PR"/>
        </w:rPr>
        <w:t xml:space="preserve">y sea el(la) contacto principal para la evaluación. </w:t>
      </w:r>
    </w:p>
    <w:p w:rsidR="00E74BC9" w:rsidRPr="00E74BC9" w:rsidP="00E74BC9" w14:paraId="1CE156BB" w14:textId="77777777">
      <w:pPr>
        <w:widowControl/>
        <w:spacing w:after="0" w:line="240" w:lineRule="auto"/>
        <w:rPr>
          <w:rFonts w:ascii="Calibri" w:eastAsia="Calibri" w:hAnsi="Calibri" w:cs="Times New Roman"/>
          <w:lang w:val="es-PR"/>
        </w:rPr>
      </w:pPr>
    </w:p>
    <w:p w:rsidR="00E74BC9" w:rsidRPr="00E74BC9" w:rsidP="00E74BC9" w14:paraId="0BC902A7" w14:textId="77777777">
      <w:pPr>
        <w:widowControl/>
        <w:spacing w:after="0" w:line="240" w:lineRule="auto"/>
        <w:rPr>
          <w:rFonts w:ascii="Calibri" w:eastAsia="Calibri" w:hAnsi="Calibri" w:cs="Times New Roman"/>
          <w:b/>
          <w:bCs/>
          <w:lang w:val="es-PR"/>
        </w:rPr>
      </w:pPr>
      <w:r w:rsidRPr="00E74BC9">
        <w:rPr>
          <w:rFonts w:ascii="Calibri" w:eastAsia="Calibri" w:hAnsi="Calibri" w:cs="Times New Roman"/>
          <w:b/>
          <w:bCs/>
          <w:lang w:val="es-PR"/>
        </w:rPr>
        <w:t>El(la) coordinador(a) estatal de NAEP trabaja en el departamento de educación de su estado y estará a cargo de:</w:t>
      </w:r>
    </w:p>
    <w:p w:rsidR="00E74BC9" w:rsidRPr="00E74BC9" w:rsidP="003E78A3" w14:paraId="3977756B"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trabajar con las escuelas para confirmar la fecha de la evaluación;</w:t>
      </w:r>
    </w:p>
    <w:p w:rsidR="00E74BC9" w:rsidRPr="00E74BC9" w:rsidP="003E78A3" w14:paraId="36E05EEA"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comunicar a los directores la importancia de NAEP y de la participación de los estudiantes;</w:t>
      </w:r>
    </w:p>
    <w:p w:rsidR="00E74BC9" w:rsidRPr="00E74BC9" w:rsidP="003E78A3" w14:paraId="58A61711"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proporcionar a las escuelas instrucciones para notificar a los padres de los estudiantes participantes;</w:t>
      </w:r>
    </w:p>
    <w:p w:rsidR="00E74BC9" w:rsidRPr="00E74BC9" w:rsidP="003E78A3" w14:paraId="76CFBBC4"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proporcionar instrucciones para incluir a los estudiantes con impedimentos y los estudiantes aprendices del español; y</w:t>
      </w:r>
    </w:p>
    <w:p w:rsidR="00E74BC9" w:rsidRPr="00E74BC9" w:rsidP="003E78A3" w14:paraId="1A63512E"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responder a las preguntas de la comunidad escolar a lo largo del periodo de evaluación.</w:t>
      </w:r>
    </w:p>
    <w:p w:rsidR="00E74BC9" w:rsidRPr="00E74BC9" w:rsidP="00E74BC9" w14:paraId="6F2E18AA" w14:textId="77777777">
      <w:pPr>
        <w:widowControl/>
        <w:spacing w:after="0" w:line="240" w:lineRule="auto"/>
        <w:rPr>
          <w:rFonts w:ascii="Calibri" w:eastAsia="Calibri" w:hAnsi="Calibri" w:cs="Times New Roman"/>
          <w:lang w:val="es-PR"/>
        </w:rPr>
      </w:pPr>
    </w:p>
    <w:p w:rsidR="00E74BC9" w:rsidRPr="00E74BC9" w:rsidP="00E74BC9" w14:paraId="5675327C" w14:textId="77777777">
      <w:pPr>
        <w:widowControl/>
        <w:spacing w:after="0" w:line="240" w:lineRule="auto"/>
        <w:rPr>
          <w:rFonts w:ascii="Calibri" w:eastAsia="Calibri" w:hAnsi="Calibri" w:cs="Times New Roman"/>
          <w:b/>
          <w:bCs/>
          <w:lang w:val="es-PR"/>
        </w:rPr>
      </w:pPr>
      <w:r w:rsidRPr="00E74BC9">
        <w:rPr>
          <w:rFonts w:ascii="Calibri" w:eastAsia="Calibri" w:hAnsi="Calibri" w:cs="Times New Roman"/>
          <w:b/>
          <w:bCs/>
          <w:lang w:val="es-PR"/>
        </w:rPr>
        <w:t>Los representantes de NAEP, empleados por un contratista del Departamento de Educación de EE. UU. para trabajar directamente con las escuelas, estarán a cargo de:</w:t>
      </w:r>
    </w:p>
    <w:p w:rsidR="00E74BC9" w:rsidRPr="00E74BC9" w:rsidP="003E78A3" w14:paraId="691E9B48"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verificar la información que ha proporcionado el(la) coordinador(a) escolar;</w:t>
      </w:r>
    </w:p>
    <w:p w:rsidR="00E74BC9" w:rsidRPr="00E74BC9" w:rsidP="003E78A3" w14:paraId="563809FF"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 xml:space="preserve">trabajar con </w:t>
      </w:r>
      <w:r w:rsidRPr="00E74BC9">
        <w:rPr>
          <w:rFonts w:ascii="Calibri" w:eastAsia="Calibri" w:hAnsi="Calibri" w:cs="Times New Roman"/>
          <w:lang w:val="es-PR"/>
        </w:rPr>
        <w:t>el</w:t>
      </w:r>
      <w:r w:rsidRPr="00E74BC9">
        <w:rPr>
          <w:rFonts w:ascii="Calibri" w:eastAsia="Calibri" w:hAnsi="Calibri" w:cs="Times New Roman"/>
          <w:lang w:val="es-PR"/>
        </w:rPr>
        <w:t>(la) coordinador(a) escolar para finalizar la logística de la evaluación;</w:t>
      </w:r>
    </w:p>
    <w:p w:rsidR="00E74BC9" w:rsidRPr="00E74BC9" w:rsidP="003E78A3" w14:paraId="3EE46A9B"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participar en una reunión virtual de planificación de la evaluación con el(la) coordinador(a) escolar; y</w:t>
      </w:r>
    </w:p>
    <w:p w:rsidR="00E74BC9" w:rsidRPr="00E74BC9" w:rsidP="003E78A3" w14:paraId="5BDA9685" w14:textId="77777777">
      <w:pPr>
        <w:widowControl/>
        <w:numPr>
          <w:ilvl w:val="0"/>
          <w:numId w:val="72"/>
        </w:numPr>
        <w:spacing w:after="0" w:line="240" w:lineRule="auto"/>
        <w:contextualSpacing/>
        <w:rPr>
          <w:rFonts w:ascii="Calibri" w:eastAsia="Calibri" w:hAnsi="Calibri" w:cs="Times New Roman"/>
        </w:rPr>
      </w:pPr>
      <w:r w:rsidRPr="00E74BC9">
        <w:rPr>
          <w:rFonts w:ascii="Calibri" w:eastAsia="Calibri" w:hAnsi="Calibri" w:cs="Times New Roman"/>
        </w:rPr>
        <w:t>administrar</w:t>
      </w:r>
      <w:r w:rsidRPr="00E74BC9">
        <w:rPr>
          <w:rFonts w:ascii="Calibri" w:eastAsia="Calibri" w:hAnsi="Calibri" w:cs="Times New Roman"/>
        </w:rPr>
        <w:t xml:space="preserve"> la </w:t>
      </w:r>
      <w:r w:rsidRPr="00E74BC9">
        <w:rPr>
          <w:rFonts w:ascii="Calibri" w:eastAsia="Calibri" w:hAnsi="Calibri" w:cs="Times New Roman"/>
        </w:rPr>
        <w:t>evaluación</w:t>
      </w:r>
      <w:r w:rsidRPr="00E74BC9">
        <w:rPr>
          <w:rFonts w:ascii="Calibri" w:eastAsia="Calibri" w:hAnsi="Calibri" w:cs="Times New Roman"/>
        </w:rPr>
        <w:t>.</w:t>
      </w:r>
    </w:p>
    <w:p w:rsidR="00E74BC9" w:rsidRPr="00E74BC9" w:rsidP="00E74BC9" w14:paraId="6BCD60D4" w14:textId="77777777">
      <w:pPr>
        <w:widowControl/>
        <w:spacing w:after="0" w:line="240" w:lineRule="auto"/>
        <w:rPr>
          <w:rFonts w:ascii="Calibri" w:eastAsia="Calibri" w:hAnsi="Calibri" w:cs="Times New Roman"/>
        </w:rPr>
      </w:pPr>
    </w:p>
    <w:p w:rsidR="00E74BC9" w:rsidRPr="00E74BC9" w:rsidP="00E74BC9" w14:paraId="4108902A" w14:textId="77777777">
      <w:pPr>
        <w:widowControl/>
        <w:spacing w:after="0" w:line="240" w:lineRule="auto"/>
        <w:rPr>
          <w:rFonts w:ascii="Calibri" w:eastAsia="Calibri" w:hAnsi="Calibri" w:cs="Times New Roman"/>
          <w:b/>
          <w:bCs/>
          <w:lang w:val="es-PR"/>
        </w:rPr>
      </w:pPr>
      <w:r w:rsidRPr="00E74BC9">
        <w:rPr>
          <w:rFonts w:ascii="Calibri" w:eastAsia="Calibri" w:hAnsi="Calibri" w:cs="Times New Roman"/>
          <w:b/>
          <w:bCs/>
          <w:lang w:val="es-PR"/>
        </w:rPr>
        <w:t>Cada director estará a cargo de:</w:t>
      </w:r>
    </w:p>
    <w:p w:rsidR="00E74BC9" w:rsidRPr="00E74BC9" w:rsidP="003E78A3" w14:paraId="008F6B83"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asignar a un miembro del personal de la escuela como coordinador(a) escolar;</w:t>
      </w:r>
    </w:p>
    <w:p w:rsidR="00E74BC9" w:rsidRPr="00E74BC9" w:rsidP="003E78A3" w14:paraId="191C224F"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incluir la fecha de la evaluación de NAEP en el calendario escolar;</w:t>
      </w:r>
    </w:p>
    <w:p w:rsidR="00E74BC9" w:rsidRPr="00E74BC9" w:rsidP="003E78A3" w14:paraId="675D007F"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 xml:space="preserve">facultar </w:t>
      </w:r>
      <w:r w:rsidRPr="00E74BC9">
        <w:rPr>
          <w:rFonts w:ascii="Calibri" w:eastAsia="Calibri" w:hAnsi="Calibri" w:cs="Times New Roman"/>
          <w:lang w:val="es-PR"/>
        </w:rPr>
        <w:t>al(</w:t>
      </w:r>
      <w:r w:rsidRPr="00E74BC9">
        <w:rPr>
          <w:rFonts w:ascii="Calibri" w:eastAsia="Calibri" w:hAnsi="Calibri" w:cs="Times New Roman"/>
          <w:lang w:val="es-PR"/>
        </w:rPr>
        <w:t xml:space="preserve">a la) coordinador(a) escolar designado(a) para trabajar con </w:t>
      </w:r>
      <w:r w:rsidRPr="00E74BC9">
        <w:rPr>
          <w:rFonts w:ascii="Calibri" w:eastAsia="Calibri" w:hAnsi="Calibri" w:cs="Times New Roman"/>
          <w:lang w:val="es-PR"/>
        </w:rPr>
        <w:t>el</w:t>
      </w:r>
      <w:r w:rsidRPr="00E74BC9">
        <w:rPr>
          <w:rFonts w:ascii="Calibri" w:eastAsia="Calibri" w:hAnsi="Calibri" w:cs="Times New Roman"/>
          <w:lang w:val="es-PR"/>
        </w:rPr>
        <w:t>(la) representante de NAEP y el(la) coordinador(a) estatal de NAEP en la preparación de la evaluación; e</w:t>
      </w:r>
    </w:p>
    <w:p w:rsidR="00E74BC9" w:rsidRPr="00E74BC9" w:rsidP="003E78A3" w14:paraId="75E8FEA2"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informar al personal de la escuela y a los estudiantes sobre NAEP y por qué es tan importante la participación de los estudiantes.</w:t>
      </w:r>
    </w:p>
    <w:p w:rsidR="00E74BC9" w:rsidRPr="00E74BC9" w:rsidP="00E74BC9" w14:paraId="067D83FE" w14:textId="77777777">
      <w:pPr>
        <w:widowControl/>
        <w:spacing w:after="0" w:line="240" w:lineRule="auto"/>
        <w:rPr>
          <w:rFonts w:ascii="Calibri" w:eastAsia="Calibri" w:hAnsi="Calibri" w:cs="Times New Roman"/>
          <w:lang w:val="es-PR"/>
        </w:rPr>
      </w:pPr>
    </w:p>
    <w:p w:rsidR="00E74BC9" w:rsidRPr="00E74BC9" w:rsidP="00E74BC9" w14:paraId="183D538F" w14:textId="77777777">
      <w:pPr>
        <w:widowControl/>
        <w:spacing w:after="0" w:line="240" w:lineRule="auto"/>
        <w:rPr>
          <w:rFonts w:ascii="Calibri" w:eastAsia="Calibri" w:hAnsi="Calibri" w:cs="Times New Roman"/>
          <w:b/>
          <w:bCs/>
          <w:lang w:val="es-PR"/>
        </w:rPr>
      </w:pPr>
      <w:r w:rsidRPr="00E74BC9">
        <w:rPr>
          <w:rFonts w:ascii="Calibri" w:eastAsia="Calibri" w:hAnsi="Calibri" w:cs="Times New Roman"/>
          <w:b/>
          <w:bCs/>
          <w:lang w:val="es-PR"/>
        </w:rPr>
        <w:t>El(la) coordinador(a) escolar estará a cargo de:</w:t>
      </w:r>
    </w:p>
    <w:p w:rsidR="00E74BC9" w:rsidRPr="00E74BC9" w:rsidP="003E78A3" w14:paraId="03BB55D7"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confirmar la fecha programada para la evaluación con el(la) coordinador(a) estatal de NAEP;</w:t>
      </w:r>
    </w:p>
    <w:p w:rsidR="00E74BC9" w:rsidRPr="00E74BC9" w:rsidP="003E78A3" w14:paraId="44D8D81F"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Calibri"/>
          <w:lang w:val="es-PR"/>
        </w:rPr>
        <w:t xml:space="preserve">registrarse en el sitio web del Sistema de Administración de la Evaluación (AMS), que servirá como principal recurso y centro de acción durante todo el proceso de evaluación de NAEP; </w:t>
      </w:r>
    </w:p>
    <w:p w:rsidR="00E74BC9" w:rsidRPr="00E74BC9" w:rsidP="003E78A3" w14:paraId="4DE7EDE2"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proporcionar información sobre la escuela;</w:t>
      </w:r>
    </w:p>
    <w:p w:rsidR="00E74BC9" w:rsidRPr="00E74BC9" w:rsidP="003E78A3" w14:paraId="559DE206"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estar familiarizado(a) con el modo en que los estudiantes participan en las evaluaciones estatales;</w:t>
      </w:r>
    </w:p>
    <w:p w:rsidR="00E74BC9" w:rsidRPr="00E74BC9" w:rsidP="003E78A3" w14:paraId="24F4E1BD"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estar familiarizado(a) con los dispositivos que los estudiantes utilizarán para tomar la evaluación de NAEP y así poder completar las tareas técnicas antes y durante la administración, incluyendo la confirmación de que la aplicación de evaluación de NAEP se ha instalado correctamente en los dispositivos de la escuela antes del día de la evaluación;</w:t>
      </w:r>
    </w:p>
    <w:p w:rsidR="00E74BC9" w:rsidRPr="00E74BC9" w:rsidP="003E78A3" w14:paraId="6184D62A"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utilizar el sitio web del AMS para recopilar y proveer información sobre los estudiantes;</w:t>
      </w:r>
    </w:p>
    <w:p w:rsidR="00E74BC9" w:rsidRPr="00E74BC9" w:rsidP="003E78A3" w14:paraId="4019068A"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notificar a los padres acerca de la evaluación (se proporcionará más información acerca de cómo completar esta tarea);</w:t>
      </w:r>
    </w:p>
    <w:p w:rsidR="00E74BC9" w:rsidRPr="00E74BC9" w:rsidP="003E78A3" w14:paraId="1B1CAA96"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comunicarse con el(la) representante de NAEP y participar en una reunión virtual de planificación de la evaluación para finalizar las tareas de planificación para la evaluación;</w:t>
      </w:r>
    </w:p>
    <w:p w:rsidR="00E74BC9" w:rsidRPr="00E74BC9" w:rsidP="003E78A3" w14:paraId="35C8F6CA"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reservar un espacio para la evaluación, que incluya salón(es), pupitres o mesas y un número adecuado de tomas de corriente en el lugar de la evaluación;</w:t>
      </w:r>
    </w:p>
    <w:p w:rsidR="00E74BC9" w:rsidRPr="00E74BC9" w:rsidP="003E78A3" w14:paraId="79B062FE"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garantizar la disponibilidad de un miembro del personal de la escuela o del distrito el día de la evaluación para resolver cualquier problema técnico; y</w:t>
      </w:r>
    </w:p>
    <w:p w:rsidR="00E74BC9" w:rsidRPr="00E74BC9" w:rsidP="003E78A3" w14:paraId="7ED2B2A4" w14:textId="77777777">
      <w:pPr>
        <w:widowControl/>
        <w:numPr>
          <w:ilvl w:val="0"/>
          <w:numId w:val="72"/>
        </w:numPr>
        <w:spacing w:after="0" w:line="240" w:lineRule="auto"/>
        <w:contextualSpacing/>
        <w:rPr>
          <w:rFonts w:ascii="Calibri" w:eastAsia="Calibri" w:hAnsi="Calibri" w:cs="Times New Roman"/>
          <w:lang w:val="es-PR"/>
        </w:rPr>
      </w:pPr>
      <w:r w:rsidRPr="00E74BC9">
        <w:rPr>
          <w:rFonts w:ascii="Calibri" w:eastAsia="Calibri" w:hAnsi="Calibri" w:cs="Times New Roman"/>
          <w:lang w:val="es-PR"/>
        </w:rPr>
        <w:t>colaborar con el personal de la escuela para asegurar una tasa alta de participación estudiantil.</w:t>
      </w:r>
    </w:p>
    <w:p w:rsidR="00E74BC9" w:rsidRPr="00E74BC9" w:rsidP="00E74BC9" w14:paraId="741C2DE5" w14:textId="77777777">
      <w:pPr>
        <w:widowControl/>
        <w:spacing w:after="0" w:line="240" w:lineRule="auto"/>
        <w:rPr>
          <w:rFonts w:ascii="Calibri" w:eastAsia="Calibri" w:hAnsi="Calibri" w:cs="Times New Roman"/>
          <w:lang w:val="es-PR"/>
        </w:rPr>
      </w:pPr>
    </w:p>
    <w:p w:rsidR="00E74BC9" w:rsidRPr="00E74BC9" w:rsidP="00E74BC9" w14:paraId="78198ED1" w14:textId="77777777">
      <w:pPr>
        <w:widowControl/>
        <w:spacing w:after="0" w:line="240" w:lineRule="auto"/>
        <w:rPr>
          <w:rFonts w:ascii="Calibri" w:eastAsia="Calibri" w:hAnsi="Calibri" w:cs="Times New Roman"/>
          <w:b/>
          <w:bCs/>
          <w:lang w:val="es-PR"/>
        </w:rPr>
      </w:pPr>
      <w:r w:rsidRPr="00E74BC9">
        <w:rPr>
          <w:rFonts w:ascii="Calibri" w:eastAsia="Calibri" w:hAnsi="Calibri" w:cs="Times New Roman"/>
          <w:b/>
          <w:bCs/>
          <w:lang w:val="es-PR"/>
        </w:rPr>
        <w:t>Al principio del año escolar se enviará información detallada sobre las responsabilidades del coordinador(a) escolar.</w:t>
      </w:r>
    </w:p>
    <w:p w:rsidR="00E74BC9" w:rsidRPr="00E74BC9" w:rsidP="00E74BC9" w14:paraId="0788E609" w14:textId="77777777">
      <w:pPr>
        <w:widowControl/>
        <w:spacing w:after="0" w:line="240" w:lineRule="auto"/>
        <w:rPr>
          <w:rFonts w:ascii="Calibri" w:eastAsia="Calibri" w:hAnsi="Calibri" w:cs="Times New Roman"/>
          <w:b/>
          <w:lang w:val="es-PR"/>
        </w:rPr>
      </w:pPr>
    </w:p>
    <w:p w:rsidR="00A1665E" w:rsidRPr="00A1665E" w:rsidP="00A1665E" w14:paraId="0B753933" w14:textId="77777777">
      <w:pPr>
        <w:widowControl/>
        <w:autoSpaceDE w:val="0"/>
        <w:autoSpaceDN w:val="0"/>
        <w:adjustRightInd w:val="0"/>
        <w:spacing w:after="0" w:line="240" w:lineRule="auto"/>
        <w:rPr>
          <w:rFonts w:eastAsia="Times New Roman" w:cstheme="minorHAnsi"/>
          <w:sz w:val="20"/>
          <w:szCs w:val="20"/>
        </w:rPr>
      </w:pPr>
      <w:r w:rsidRPr="00A1665E">
        <w:rPr>
          <w:rFonts w:eastAsia="Times New Roman" w:cstheme="minorHAnsi"/>
          <w:i/>
          <w:iCs/>
          <w:sz w:val="20"/>
          <w:szCs w:val="20"/>
        </w:rPr>
        <w:t xml:space="preserve">El Centro Nacional para </w:t>
      </w:r>
      <w:r w:rsidRPr="00A1665E">
        <w:rPr>
          <w:rFonts w:eastAsia="Times New Roman" w:cstheme="minorHAnsi"/>
          <w:i/>
          <w:iCs/>
          <w:sz w:val="20"/>
          <w:szCs w:val="20"/>
        </w:rPr>
        <w:t>Estadísticas</w:t>
      </w:r>
      <w:r w:rsidRPr="00A1665E">
        <w:rPr>
          <w:rFonts w:eastAsia="Times New Roman" w:cstheme="minorHAnsi"/>
          <w:i/>
          <w:iCs/>
          <w:sz w:val="20"/>
          <w:szCs w:val="20"/>
        </w:rPr>
        <w:t xml:space="preserve"> de la </w:t>
      </w:r>
      <w:r w:rsidRPr="00A1665E">
        <w:rPr>
          <w:rFonts w:eastAsia="Times New Roman" w:cstheme="minorHAnsi"/>
          <w:i/>
          <w:iCs/>
          <w:sz w:val="20"/>
          <w:szCs w:val="20"/>
        </w:rPr>
        <w:t>Educación</w:t>
      </w:r>
      <w:r w:rsidRPr="00A1665E">
        <w:rPr>
          <w:rFonts w:eastAsia="Times New Roman" w:cstheme="minorHAnsi"/>
          <w:i/>
          <w:iCs/>
          <w:sz w:val="20"/>
          <w:szCs w:val="20"/>
        </w:rPr>
        <w:t xml:space="preserve"> (NCES, </w:t>
      </w:r>
      <w:r w:rsidRPr="00A1665E">
        <w:rPr>
          <w:rFonts w:eastAsia="Times New Roman" w:cstheme="minorHAnsi"/>
          <w:i/>
          <w:iCs/>
          <w:sz w:val="20"/>
          <w:szCs w:val="20"/>
        </w:rPr>
        <w:t>por</w:t>
      </w:r>
      <w:r w:rsidRPr="00A1665E">
        <w:rPr>
          <w:rFonts w:eastAsia="Times New Roman" w:cstheme="minorHAnsi"/>
          <w:i/>
          <w:iCs/>
          <w:sz w:val="20"/>
          <w:szCs w:val="20"/>
        </w:rPr>
        <w:t xml:space="preserve"> sus </w:t>
      </w:r>
      <w:r w:rsidRPr="00A1665E">
        <w:rPr>
          <w:rFonts w:eastAsia="Times New Roman" w:cstheme="minorHAnsi"/>
          <w:i/>
          <w:iCs/>
          <w:sz w:val="20"/>
          <w:szCs w:val="20"/>
        </w:rPr>
        <w:t>siglas</w:t>
      </w:r>
      <w:r w:rsidRPr="00A1665E">
        <w:rPr>
          <w:rFonts w:eastAsia="Times New Roman" w:cstheme="minorHAnsi"/>
          <w:i/>
          <w:iCs/>
          <w:sz w:val="20"/>
          <w:szCs w:val="20"/>
        </w:rPr>
        <w:t xml:space="preserve"> </w:t>
      </w:r>
      <w:r w:rsidRPr="00A1665E">
        <w:rPr>
          <w:rFonts w:eastAsia="Times New Roman" w:cstheme="minorHAnsi"/>
          <w:i/>
          <w:iCs/>
          <w:sz w:val="20"/>
          <w:szCs w:val="20"/>
        </w:rPr>
        <w:t>en</w:t>
      </w:r>
      <w:r w:rsidRPr="00A1665E">
        <w:rPr>
          <w:rFonts w:eastAsia="Times New Roman" w:cstheme="minorHAnsi"/>
          <w:i/>
          <w:iCs/>
          <w:sz w:val="20"/>
          <w:szCs w:val="20"/>
        </w:rPr>
        <w:t xml:space="preserve"> </w:t>
      </w:r>
      <w:r w:rsidRPr="00A1665E">
        <w:rPr>
          <w:rFonts w:eastAsia="Times New Roman" w:cstheme="minorHAnsi"/>
          <w:i/>
          <w:iCs/>
          <w:sz w:val="20"/>
          <w:szCs w:val="20"/>
        </w:rPr>
        <w:t>inglés</w:t>
      </w:r>
      <w:r w:rsidRPr="00A1665E">
        <w:rPr>
          <w:rFonts w:eastAsia="Times New Roman" w:cstheme="minorHAnsi"/>
          <w:i/>
          <w:iCs/>
          <w:sz w:val="20"/>
          <w:szCs w:val="20"/>
        </w:rPr>
        <w:t xml:space="preserve">) </w:t>
      </w:r>
      <w:r w:rsidRPr="00A1665E">
        <w:rPr>
          <w:rFonts w:eastAsia="Times New Roman" w:cstheme="minorHAnsi"/>
          <w:i/>
          <w:iCs/>
          <w:sz w:val="20"/>
          <w:szCs w:val="20"/>
        </w:rPr>
        <w:t>administra</w:t>
      </w:r>
      <w:r w:rsidRPr="00A1665E">
        <w:rPr>
          <w:rFonts w:eastAsia="Times New Roman" w:cstheme="minorHAnsi"/>
          <w:i/>
          <w:iCs/>
          <w:sz w:val="20"/>
          <w:szCs w:val="20"/>
        </w:rPr>
        <w:t xml:space="preserve"> la </w:t>
      </w:r>
      <w:r w:rsidRPr="00A1665E">
        <w:rPr>
          <w:rFonts w:eastAsia="Times New Roman" w:cstheme="minorHAnsi"/>
          <w:i/>
          <w:iCs/>
          <w:sz w:val="20"/>
          <w:szCs w:val="20"/>
        </w:rPr>
        <w:t>Evaluación</w:t>
      </w:r>
      <w:r w:rsidRPr="00A1665E">
        <w:rPr>
          <w:rFonts w:eastAsia="Times New Roman" w:cstheme="minorHAnsi"/>
          <w:i/>
          <w:iCs/>
          <w:sz w:val="20"/>
          <w:szCs w:val="20"/>
        </w:rPr>
        <w:t xml:space="preserve"> Nacional del Progreso </w:t>
      </w:r>
      <w:r w:rsidRPr="00A1665E">
        <w:rPr>
          <w:rFonts w:eastAsia="Times New Roman" w:cstheme="minorHAnsi"/>
          <w:i/>
          <w:iCs/>
          <w:sz w:val="20"/>
          <w:szCs w:val="20"/>
        </w:rPr>
        <w:t>Educativo</w:t>
      </w:r>
      <w:r w:rsidRPr="00A1665E">
        <w:rPr>
          <w:rFonts w:eastAsia="Times New Roman" w:cstheme="minorHAnsi"/>
          <w:i/>
          <w:iCs/>
          <w:sz w:val="20"/>
          <w:szCs w:val="20"/>
        </w:rPr>
        <w:t xml:space="preserve"> para </w:t>
      </w:r>
      <w:r w:rsidRPr="00A1665E">
        <w:rPr>
          <w:rFonts w:eastAsia="Times New Roman" w:cstheme="minorHAnsi"/>
          <w:i/>
          <w:iCs/>
          <w:sz w:val="20"/>
          <w:szCs w:val="20"/>
        </w:rPr>
        <w:t>evaluar</w:t>
      </w:r>
      <w:r w:rsidRPr="00A1665E">
        <w:rPr>
          <w:rFonts w:eastAsia="Times New Roman" w:cstheme="minorHAnsi"/>
          <w:i/>
          <w:iCs/>
          <w:sz w:val="20"/>
          <w:szCs w:val="20"/>
        </w:rPr>
        <w:t xml:space="preserve"> </w:t>
      </w:r>
      <w:r w:rsidRPr="00A1665E">
        <w:rPr>
          <w:rFonts w:eastAsia="Times New Roman" w:cstheme="minorHAnsi"/>
          <w:i/>
          <w:iCs/>
          <w:sz w:val="20"/>
          <w:szCs w:val="20"/>
        </w:rPr>
        <w:t>programas</w:t>
      </w:r>
      <w:r w:rsidRPr="00A1665E">
        <w:rPr>
          <w:rFonts w:eastAsia="Times New Roman" w:cstheme="minorHAnsi"/>
          <w:i/>
          <w:iCs/>
          <w:sz w:val="20"/>
          <w:szCs w:val="20"/>
        </w:rPr>
        <w:t xml:space="preserve"> de </w:t>
      </w:r>
      <w:r w:rsidRPr="00A1665E">
        <w:rPr>
          <w:rFonts w:eastAsia="Times New Roman" w:cstheme="minorHAnsi"/>
          <w:i/>
          <w:iCs/>
          <w:sz w:val="20"/>
          <w:szCs w:val="20"/>
        </w:rPr>
        <w:t>educación</w:t>
      </w:r>
      <w:r w:rsidRPr="00A1665E">
        <w:rPr>
          <w:rFonts w:eastAsia="Times New Roman" w:cstheme="minorHAnsi"/>
          <w:i/>
          <w:iCs/>
          <w:sz w:val="20"/>
          <w:szCs w:val="20"/>
        </w:rPr>
        <w:t xml:space="preserve"> </w:t>
      </w:r>
      <w:r w:rsidRPr="00A1665E">
        <w:rPr>
          <w:rFonts w:eastAsia="Times New Roman" w:cstheme="minorHAnsi"/>
          <w:i/>
          <w:iCs/>
          <w:sz w:val="20"/>
          <w:szCs w:val="20"/>
        </w:rPr>
        <w:t>apoyados</w:t>
      </w:r>
      <w:r w:rsidRPr="00A1665E">
        <w:rPr>
          <w:rFonts w:eastAsia="Times New Roman" w:cstheme="minorHAnsi"/>
          <w:i/>
          <w:iCs/>
          <w:sz w:val="20"/>
          <w:szCs w:val="20"/>
        </w:rPr>
        <w:t xml:space="preserve"> </w:t>
      </w:r>
      <w:r w:rsidRPr="00A1665E">
        <w:rPr>
          <w:rFonts w:eastAsia="Times New Roman" w:cstheme="minorHAnsi"/>
          <w:i/>
          <w:iCs/>
          <w:sz w:val="20"/>
          <w:szCs w:val="20"/>
        </w:rPr>
        <w:t>por</w:t>
      </w:r>
      <w:r w:rsidRPr="00A1665E">
        <w:rPr>
          <w:rFonts w:eastAsia="Times New Roman" w:cstheme="minorHAnsi"/>
          <w:i/>
          <w:iCs/>
          <w:sz w:val="20"/>
          <w:szCs w:val="20"/>
        </w:rPr>
        <w:t xml:space="preserve"> </w:t>
      </w:r>
      <w:r w:rsidRPr="00A1665E">
        <w:rPr>
          <w:rFonts w:eastAsia="Times New Roman" w:cstheme="minorHAnsi"/>
          <w:i/>
          <w:iCs/>
          <w:sz w:val="20"/>
          <w:szCs w:val="20"/>
        </w:rPr>
        <w:t>el</w:t>
      </w:r>
      <w:r w:rsidRPr="00A1665E">
        <w:rPr>
          <w:rFonts w:eastAsia="Times New Roman" w:cstheme="minorHAnsi"/>
          <w:i/>
          <w:iCs/>
          <w:sz w:val="20"/>
          <w:szCs w:val="20"/>
        </w:rPr>
        <w:t xml:space="preserve"> </w:t>
      </w:r>
      <w:r w:rsidRPr="00A1665E">
        <w:rPr>
          <w:rFonts w:eastAsia="Times New Roman" w:cstheme="minorHAnsi"/>
          <w:i/>
          <w:iCs/>
          <w:sz w:val="20"/>
          <w:szCs w:val="20"/>
        </w:rPr>
        <w:t>Gobierno</w:t>
      </w:r>
      <w:r w:rsidRPr="00A1665E">
        <w:rPr>
          <w:rFonts w:eastAsia="Times New Roman" w:cstheme="minorHAnsi"/>
          <w:i/>
          <w:iCs/>
          <w:sz w:val="20"/>
          <w:szCs w:val="20"/>
        </w:rPr>
        <w:t xml:space="preserve"> federal. Toda la </w:t>
      </w:r>
      <w:r w:rsidRPr="00A1665E">
        <w:rPr>
          <w:rFonts w:eastAsia="Times New Roman" w:cstheme="minorHAnsi"/>
          <w:i/>
          <w:iCs/>
          <w:sz w:val="20"/>
          <w:szCs w:val="20"/>
        </w:rPr>
        <w:t>información</w:t>
      </w:r>
      <w:r w:rsidRPr="00A1665E">
        <w:rPr>
          <w:rFonts w:eastAsia="Times New Roman" w:cstheme="minorHAnsi"/>
          <w:i/>
          <w:iCs/>
          <w:sz w:val="20"/>
          <w:szCs w:val="20"/>
        </w:rPr>
        <w:t xml:space="preserve"> que </w:t>
      </w:r>
      <w:r w:rsidRPr="00A1665E">
        <w:rPr>
          <w:rFonts w:eastAsia="Times New Roman" w:cstheme="minorHAnsi"/>
          <w:i/>
          <w:iCs/>
          <w:sz w:val="20"/>
          <w:szCs w:val="20"/>
        </w:rPr>
        <w:t>proporcione</w:t>
      </w:r>
      <w:r w:rsidRPr="00A1665E">
        <w:rPr>
          <w:rFonts w:eastAsia="Times New Roman" w:cstheme="minorHAnsi"/>
          <w:i/>
          <w:iCs/>
          <w:sz w:val="20"/>
          <w:szCs w:val="20"/>
        </w:rPr>
        <w:t xml:space="preserve"> </w:t>
      </w:r>
      <w:r w:rsidRPr="00A1665E">
        <w:rPr>
          <w:rFonts w:eastAsia="Times New Roman" w:cstheme="minorHAnsi"/>
          <w:i/>
          <w:iCs/>
          <w:sz w:val="20"/>
          <w:szCs w:val="20"/>
        </w:rPr>
        <w:t>podrá</w:t>
      </w:r>
      <w:r w:rsidRPr="00A1665E">
        <w:rPr>
          <w:rFonts w:eastAsia="Times New Roman" w:cstheme="minorHAnsi"/>
          <w:i/>
          <w:iCs/>
          <w:sz w:val="20"/>
          <w:szCs w:val="20"/>
        </w:rPr>
        <w:t xml:space="preserve"> </w:t>
      </w:r>
      <w:r w:rsidRPr="00A1665E">
        <w:rPr>
          <w:rFonts w:eastAsia="Times New Roman" w:cstheme="minorHAnsi"/>
          <w:i/>
          <w:iCs/>
          <w:sz w:val="20"/>
          <w:szCs w:val="20"/>
        </w:rPr>
        <w:t>usarse</w:t>
      </w:r>
      <w:r w:rsidRPr="00A1665E">
        <w:rPr>
          <w:rFonts w:eastAsia="Times New Roman" w:cstheme="minorHAnsi"/>
          <w:i/>
          <w:iCs/>
          <w:sz w:val="20"/>
          <w:szCs w:val="20"/>
        </w:rPr>
        <w:t xml:space="preserve"> </w:t>
      </w:r>
      <w:r w:rsidRPr="00A1665E">
        <w:rPr>
          <w:rFonts w:eastAsia="Times New Roman" w:cstheme="minorHAnsi"/>
          <w:i/>
          <w:iCs/>
          <w:sz w:val="20"/>
          <w:szCs w:val="20"/>
        </w:rPr>
        <w:t>únicamente</w:t>
      </w:r>
      <w:r w:rsidRPr="00A1665E">
        <w:rPr>
          <w:rFonts w:eastAsia="Times New Roman" w:cstheme="minorHAnsi"/>
          <w:i/>
          <w:iCs/>
          <w:sz w:val="20"/>
          <w:szCs w:val="20"/>
        </w:rPr>
        <w:t xml:space="preserve"> con fines de </w:t>
      </w:r>
      <w:r w:rsidRPr="00A1665E">
        <w:rPr>
          <w:rFonts w:eastAsia="Times New Roman" w:cstheme="minorHAnsi"/>
          <w:i/>
          <w:iCs/>
          <w:sz w:val="20"/>
          <w:szCs w:val="20"/>
        </w:rPr>
        <w:t>investigación</w:t>
      </w:r>
      <w:r w:rsidRPr="00A1665E">
        <w:rPr>
          <w:rFonts w:eastAsia="Times New Roman" w:cstheme="minorHAnsi"/>
          <w:i/>
          <w:iCs/>
          <w:sz w:val="20"/>
          <w:szCs w:val="20"/>
        </w:rPr>
        <w:t xml:space="preserve">, </w:t>
      </w:r>
      <w:r w:rsidRPr="00A1665E">
        <w:rPr>
          <w:rFonts w:eastAsia="Times New Roman" w:cstheme="minorHAnsi"/>
          <w:i/>
          <w:iCs/>
          <w:sz w:val="20"/>
          <w:szCs w:val="20"/>
        </w:rPr>
        <w:t>estadísticas</w:t>
      </w:r>
      <w:r w:rsidRPr="00A1665E">
        <w:rPr>
          <w:rFonts w:eastAsia="Times New Roman" w:cstheme="minorHAnsi"/>
          <w:i/>
          <w:iCs/>
          <w:sz w:val="20"/>
          <w:szCs w:val="20"/>
        </w:rPr>
        <w:t xml:space="preserve"> y </w:t>
      </w:r>
      <w:r w:rsidRPr="00A1665E">
        <w:rPr>
          <w:rFonts w:eastAsia="Times New Roman" w:cstheme="minorHAnsi"/>
          <w:i/>
          <w:iCs/>
          <w:sz w:val="20"/>
          <w:szCs w:val="20"/>
        </w:rPr>
        <w:t>evaluación</w:t>
      </w:r>
      <w:r w:rsidRPr="00A1665E">
        <w:rPr>
          <w:rFonts w:eastAsia="Times New Roman" w:cstheme="minorHAnsi"/>
          <w:i/>
          <w:iCs/>
          <w:sz w:val="20"/>
          <w:szCs w:val="20"/>
        </w:rPr>
        <w:t xml:space="preserve"> </w:t>
      </w:r>
      <w:r w:rsidRPr="00A1665E">
        <w:rPr>
          <w:rFonts w:eastAsia="Times New Roman" w:cstheme="minorHAnsi"/>
          <w:i/>
          <w:iCs/>
          <w:sz w:val="20"/>
          <w:szCs w:val="20"/>
        </w:rPr>
        <w:t>en</w:t>
      </w:r>
      <w:r w:rsidRPr="00A1665E">
        <w:rPr>
          <w:rFonts w:eastAsia="Times New Roman" w:cstheme="minorHAnsi"/>
          <w:i/>
          <w:iCs/>
          <w:sz w:val="20"/>
          <w:szCs w:val="20"/>
        </w:rPr>
        <w:t xml:space="preserve"> </w:t>
      </w:r>
      <w:r w:rsidRPr="00A1665E">
        <w:rPr>
          <w:rFonts w:eastAsia="Times New Roman" w:cstheme="minorHAnsi"/>
          <w:i/>
          <w:iCs/>
          <w:sz w:val="20"/>
          <w:szCs w:val="20"/>
        </w:rPr>
        <w:t>virtud</w:t>
      </w:r>
      <w:r w:rsidRPr="00A1665E">
        <w:rPr>
          <w:rFonts w:eastAsia="Times New Roman" w:cstheme="minorHAnsi"/>
          <w:i/>
          <w:iCs/>
          <w:sz w:val="20"/>
          <w:szCs w:val="20"/>
        </w:rPr>
        <w:t xml:space="preserve"> de la Ley de Reforma de las </w:t>
      </w:r>
      <w:r w:rsidRPr="00A1665E">
        <w:rPr>
          <w:rFonts w:eastAsia="Times New Roman" w:cstheme="minorHAnsi"/>
          <w:i/>
          <w:iCs/>
          <w:sz w:val="20"/>
          <w:szCs w:val="20"/>
        </w:rPr>
        <w:t>Ciencias</w:t>
      </w:r>
      <w:r w:rsidRPr="00A1665E">
        <w:rPr>
          <w:rFonts w:eastAsia="Times New Roman" w:cstheme="minorHAnsi"/>
          <w:i/>
          <w:iCs/>
          <w:sz w:val="20"/>
          <w:szCs w:val="20"/>
        </w:rPr>
        <w:t xml:space="preserve"> </w:t>
      </w:r>
      <w:r w:rsidRPr="00A1665E">
        <w:rPr>
          <w:rFonts w:eastAsia="Times New Roman" w:cstheme="minorHAnsi"/>
          <w:i/>
          <w:iCs/>
          <w:sz w:val="20"/>
          <w:szCs w:val="20"/>
        </w:rPr>
        <w:t>Educativas</w:t>
      </w:r>
      <w:r w:rsidRPr="00A1665E">
        <w:rPr>
          <w:rFonts w:eastAsia="Times New Roman" w:cstheme="minorHAnsi"/>
          <w:i/>
          <w:iCs/>
          <w:sz w:val="20"/>
          <w:szCs w:val="20"/>
        </w:rPr>
        <w:t xml:space="preserve"> de 2002 (ERSA; 20 U.S.C §9573) y no </w:t>
      </w:r>
      <w:r w:rsidRPr="00A1665E">
        <w:rPr>
          <w:rFonts w:eastAsia="Times New Roman" w:cstheme="minorHAnsi"/>
          <w:i/>
          <w:iCs/>
          <w:sz w:val="20"/>
          <w:szCs w:val="20"/>
        </w:rPr>
        <w:t>podrá</w:t>
      </w:r>
      <w:r w:rsidRPr="00A1665E">
        <w:rPr>
          <w:rFonts w:eastAsia="Times New Roman" w:cstheme="minorHAnsi"/>
          <w:i/>
          <w:iCs/>
          <w:sz w:val="20"/>
          <w:szCs w:val="20"/>
        </w:rPr>
        <w:t xml:space="preserve"> </w:t>
      </w:r>
      <w:r w:rsidRPr="00A1665E">
        <w:rPr>
          <w:rFonts w:eastAsia="Times New Roman" w:cstheme="minorHAnsi"/>
          <w:i/>
          <w:iCs/>
          <w:sz w:val="20"/>
          <w:szCs w:val="20"/>
        </w:rPr>
        <w:t>darse</w:t>
      </w:r>
      <w:r w:rsidRPr="00A1665E">
        <w:rPr>
          <w:rFonts w:eastAsia="Times New Roman" w:cstheme="minorHAnsi"/>
          <w:i/>
          <w:iCs/>
          <w:sz w:val="20"/>
          <w:szCs w:val="20"/>
        </w:rPr>
        <w:t xml:space="preserve"> a </w:t>
      </w:r>
      <w:r w:rsidRPr="00A1665E">
        <w:rPr>
          <w:rFonts w:eastAsia="Times New Roman" w:cstheme="minorHAnsi"/>
          <w:i/>
          <w:iCs/>
          <w:sz w:val="20"/>
          <w:szCs w:val="20"/>
        </w:rPr>
        <w:t>conocer</w:t>
      </w:r>
      <w:r w:rsidRPr="00A1665E">
        <w:rPr>
          <w:rFonts w:eastAsia="Times New Roman" w:cstheme="minorHAnsi"/>
          <w:i/>
          <w:iCs/>
          <w:sz w:val="20"/>
          <w:szCs w:val="20"/>
        </w:rPr>
        <w:t xml:space="preserve"> para </w:t>
      </w:r>
      <w:r w:rsidRPr="00A1665E">
        <w:rPr>
          <w:rFonts w:eastAsia="Times New Roman" w:cstheme="minorHAnsi"/>
          <w:i/>
          <w:iCs/>
          <w:sz w:val="20"/>
          <w:szCs w:val="20"/>
        </w:rPr>
        <w:t>identificarlo</w:t>
      </w:r>
      <w:r w:rsidRPr="00A1665E">
        <w:rPr>
          <w:rFonts w:eastAsia="Times New Roman" w:cstheme="minorHAnsi"/>
          <w:i/>
          <w:iCs/>
          <w:sz w:val="20"/>
          <w:szCs w:val="20"/>
        </w:rPr>
        <w:t xml:space="preserve"> </w:t>
      </w:r>
      <w:r w:rsidRPr="00A1665E">
        <w:rPr>
          <w:rFonts w:eastAsia="Times New Roman" w:cstheme="minorHAnsi"/>
          <w:i/>
          <w:iCs/>
          <w:sz w:val="20"/>
          <w:szCs w:val="20"/>
        </w:rPr>
        <w:t>ni</w:t>
      </w:r>
      <w:r w:rsidRPr="00A1665E">
        <w:rPr>
          <w:rFonts w:eastAsia="Times New Roman" w:cstheme="minorHAnsi"/>
          <w:i/>
          <w:iCs/>
          <w:sz w:val="20"/>
          <w:szCs w:val="20"/>
        </w:rPr>
        <w:t xml:space="preserve"> para </w:t>
      </w:r>
      <w:r w:rsidRPr="00A1665E">
        <w:rPr>
          <w:rFonts w:eastAsia="Times New Roman" w:cstheme="minorHAnsi"/>
          <w:i/>
          <w:iCs/>
          <w:sz w:val="20"/>
          <w:szCs w:val="20"/>
        </w:rPr>
        <w:t>cualquier</w:t>
      </w:r>
      <w:r w:rsidRPr="00A1665E">
        <w:rPr>
          <w:rFonts w:eastAsia="Times New Roman" w:cstheme="minorHAnsi"/>
          <w:i/>
          <w:iCs/>
          <w:sz w:val="20"/>
          <w:szCs w:val="20"/>
        </w:rPr>
        <w:t xml:space="preserve"> </w:t>
      </w:r>
      <w:r w:rsidRPr="00A1665E">
        <w:rPr>
          <w:rFonts w:eastAsia="Times New Roman" w:cstheme="minorHAnsi"/>
          <w:i/>
          <w:iCs/>
          <w:sz w:val="20"/>
          <w:szCs w:val="20"/>
        </w:rPr>
        <w:t>otro</w:t>
      </w:r>
      <w:r w:rsidRPr="00A1665E">
        <w:rPr>
          <w:rFonts w:eastAsia="Times New Roman" w:cstheme="minorHAnsi"/>
          <w:i/>
          <w:iCs/>
          <w:sz w:val="20"/>
          <w:szCs w:val="20"/>
        </w:rPr>
        <w:t xml:space="preserve"> </w:t>
      </w:r>
      <w:r w:rsidRPr="00A1665E">
        <w:rPr>
          <w:rFonts w:eastAsia="Times New Roman" w:cstheme="minorHAnsi"/>
          <w:i/>
          <w:iCs/>
          <w:sz w:val="20"/>
          <w:szCs w:val="20"/>
        </w:rPr>
        <w:t>propósito</w:t>
      </w:r>
      <w:r w:rsidRPr="00A1665E">
        <w:rPr>
          <w:rFonts w:eastAsia="Times New Roman" w:cstheme="minorHAnsi"/>
          <w:i/>
          <w:iCs/>
          <w:sz w:val="20"/>
          <w:szCs w:val="20"/>
        </w:rPr>
        <w:t xml:space="preserve"> salvo </w:t>
      </w:r>
      <w:r w:rsidRPr="00A1665E">
        <w:rPr>
          <w:rFonts w:eastAsia="Times New Roman" w:cstheme="minorHAnsi"/>
          <w:i/>
          <w:iCs/>
          <w:sz w:val="20"/>
          <w:szCs w:val="20"/>
        </w:rPr>
        <w:t>aquel</w:t>
      </w:r>
      <w:r w:rsidRPr="00A1665E">
        <w:rPr>
          <w:rFonts w:eastAsia="Times New Roman" w:cstheme="minorHAnsi"/>
          <w:i/>
          <w:iCs/>
          <w:sz w:val="20"/>
          <w:szCs w:val="20"/>
        </w:rPr>
        <w:t xml:space="preserve"> </w:t>
      </w:r>
      <w:r w:rsidRPr="00A1665E">
        <w:rPr>
          <w:rFonts w:eastAsia="Times New Roman" w:cstheme="minorHAnsi"/>
          <w:i/>
          <w:iCs/>
          <w:sz w:val="20"/>
          <w:szCs w:val="20"/>
        </w:rPr>
        <w:t>requerido</w:t>
      </w:r>
      <w:r w:rsidRPr="00A1665E">
        <w:rPr>
          <w:rFonts w:eastAsia="Times New Roman" w:cstheme="minorHAnsi"/>
          <w:i/>
          <w:iCs/>
          <w:sz w:val="20"/>
          <w:szCs w:val="20"/>
        </w:rPr>
        <w:t xml:space="preserve"> </w:t>
      </w:r>
      <w:r w:rsidRPr="00A1665E">
        <w:rPr>
          <w:rFonts w:eastAsia="Times New Roman" w:cstheme="minorHAnsi"/>
          <w:i/>
          <w:iCs/>
          <w:sz w:val="20"/>
          <w:szCs w:val="20"/>
        </w:rPr>
        <w:t>legalmente</w:t>
      </w:r>
      <w:r w:rsidRPr="00A1665E">
        <w:rPr>
          <w:rFonts w:eastAsia="Times New Roman" w:cstheme="minorHAnsi"/>
          <w:i/>
          <w:iCs/>
          <w:sz w:val="20"/>
          <w:szCs w:val="20"/>
        </w:rPr>
        <w:t xml:space="preserve">. Todos los </w:t>
      </w:r>
      <w:r w:rsidRPr="00A1665E">
        <w:rPr>
          <w:rFonts w:eastAsia="Times New Roman" w:cstheme="minorHAnsi"/>
          <w:i/>
          <w:iCs/>
          <w:sz w:val="20"/>
          <w:szCs w:val="20"/>
        </w:rPr>
        <w:t>empleados</w:t>
      </w:r>
      <w:r w:rsidRPr="00A1665E">
        <w:rPr>
          <w:rFonts w:eastAsia="Times New Roman" w:cstheme="minorHAnsi"/>
          <w:i/>
          <w:iCs/>
          <w:sz w:val="20"/>
          <w:szCs w:val="20"/>
        </w:rPr>
        <w:t xml:space="preserve"> de NCES al </w:t>
      </w:r>
      <w:r w:rsidRPr="00A1665E">
        <w:rPr>
          <w:rFonts w:eastAsia="Times New Roman" w:cstheme="minorHAnsi"/>
          <w:i/>
          <w:iCs/>
          <w:sz w:val="20"/>
          <w:szCs w:val="20"/>
        </w:rPr>
        <w:t>igual</w:t>
      </w:r>
      <w:r w:rsidRPr="00A1665E">
        <w:rPr>
          <w:rFonts w:eastAsia="Times New Roman" w:cstheme="minorHAnsi"/>
          <w:i/>
          <w:iCs/>
          <w:sz w:val="20"/>
          <w:szCs w:val="20"/>
        </w:rPr>
        <w:t xml:space="preserve"> que </w:t>
      </w:r>
      <w:r w:rsidRPr="00A1665E">
        <w:rPr>
          <w:rFonts w:eastAsia="Times New Roman" w:cstheme="minorHAnsi"/>
          <w:i/>
          <w:iCs/>
          <w:sz w:val="20"/>
          <w:szCs w:val="20"/>
        </w:rPr>
        <w:t>todos</w:t>
      </w:r>
      <w:r w:rsidRPr="00A1665E">
        <w:rPr>
          <w:rFonts w:eastAsia="Times New Roman" w:cstheme="minorHAnsi"/>
          <w:i/>
          <w:iCs/>
          <w:sz w:val="20"/>
          <w:szCs w:val="20"/>
        </w:rPr>
        <w:t xml:space="preserve"> los </w:t>
      </w:r>
      <w:r w:rsidRPr="00A1665E">
        <w:rPr>
          <w:rFonts w:eastAsia="Times New Roman" w:cstheme="minorHAnsi"/>
          <w:i/>
          <w:iCs/>
          <w:sz w:val="20"/>
          <w:szCs w:val="20"/>
        </w:rPr>
        <w:t>representantes</w:t>
      </w:r>
      <w:r w:rsidRPr="00A1665E">
        <w:rPr>
          <w:rFonts w:eastAsia="Times New Roman" w:cstheme="minorHAnsi"/>
          <w:i/>
          <w:iCs/>
          <w:sz w:val="20"/>
          <w:szCs w:val="20"/>
        </w:rPr>
        <w:t xml:space="preserve"> del </w:t>
      </w:r>
      <w:r w:rsidRPr="00A1665E">
        <w:rPr>
          <w:rFonts w:eastAsia="Times New Roman" w:cstheme="minorHAnsi"/>
          <w:i/>
          <w:iCs/>
          <w:sz w:val="20"/>
          <w:szCs w:val="20"/>
        </w:rPr>
        <w:t>mismo</w:t>
      </w:r>
      <w:r w:rsidRPr="00A1665E">
        <w:rPr>
          <w:rFonts w:eastAsia="Times New Roman" w:cstheme="minorHAnsi"/>
          <w:i/>
          <w:iCs/>
          <w:sz w:val="20"/>
          <w:szCs w:val="20"/>
        </w:rPr>
        <w:t xml:space="preserve">, </w:t>
      </w:r>
      <w:r w:rsidRPr="00A1665E">
        <w:rPr>
          <w:rFonts w:eastAsia="Times New Roman" w:cstheme="minorHAnsi"/>
          <w:i/>
          <w:iCs/>
          <w:sz w:val="20"/>
          <w:szCs w:val="20"/>
        </w:rPr>
        <w:t>como</w:t>
      </w:r>
      <w:r w:rsidRPr="00A1665E">
        <w:rPr>
          <w:rFonts w:eastAsia="Times New Roman" w:cstheme="minorHAnsi"/>
          <w:i/>
          <w:iCs/>
          <w:sz w:val="20"/>
          <w:szCs w:val="20"/>
        </w:rPr>
        <w:t xml:space="preserve"> </w:t>
      </w:r>
      <w:r w:rsidRPr="00A1665E">
        <w:rPr>
          <w:rFonts w:eastAsia="Times New Roman" w:cstheme="minorHAnsi"/>
          <w:i/>
          <w:iCs/>
          <w:sz w:val="20"/>
          <w:szCs w:val="20"/>
        </w:rPr>
        <w:t>contratistas</w:t>
      </w:r>
      <w:r w:rsidRPr="00A1665E">
        <w:rPr>
          <w:rFonts w:eastAsia="Times New Roman" w:cstheme="minorHAnsi"/>
          <w:i/>
          <w:iCs/>
          <w:sz w:val="20"/>
          <w:szCs w:val="20"/>
        </w:rPr>
        <w:t xml:space="preserve"> y </w:t>
      </w:r>
      <w:r w:rsidRPr="00A1665E">
        <w:rPr>
          <w:rFonts w:eastAsia="Times New Roman" w:cstheme="minorHAnsi"/>
          <w:i/>
          <w:iCs/>
          <w:sz w:val="20"/>
          <w:szCs w:val="20"/>
        </w:rPr>
        <w:t>coordinadores</w:t>
      </w:r>
      <w:r w:rsidRPr="00A1665E">
        <w:rPr>
          <w:rFonts w:eastAsia="Times New Roman" w:cstheme="minorHAnsi"/>
          <w:i/>
          <w:iCs/>
          <w:sz w:val="20"/>
          <w:szCs w:val="20"/>
        </w:rPr>
        <w:t xml:space="preserve"> de NAEP, </w:t>
      </w:r>
      <w:r w:rsidRPr="00A1665E">
        <w:rPr>
          <w:rFonts w:eastAsia="Times New Roman" w:cstheme="minorHAnsi"/>
          <w:i/>
          <w:iCs/>
          <w:sz w:val="20"/>
          <w:szCs w:val="20"/>
        </w:rPr>
        <w:t>han</w:t>
      </w:r>
      <w:r w:rsidRPr="00A1665E">
        <w:rPr>
          <w:rFonts w:eastAsia="Times New Roman" w:cstheme="minorHAnsi"/>
          <w:i/>
          <w:iCs/>
          <w:sz w:val="20"/>
          <w:szCs w:val="20"/>
        </w:rPr>
        <w:t xml:space="preserve"> </w:t>
      </w:r>
      <w:r w:rsidRPr="00A1665E">
        <w:rPr>
          <w:rFonts w:eastAsia="Times New Roman" w:cstheme="minorHAnsi"/>
          <w:i/>
          <w:iCs/>
          <w:sz w:val="20"/>
          <w:szCs w:val="20"/>
        </w:rPr>
        <w:t>hecho</w:t>
      </w:r>
      <w:r w:rsidRPr="00A1665E">
        <w:rPr>
          <w:rFonts w:eastAsia="Times New Roman" w:cstheme="minorHAnsi"/>
          <w:i/>
          <w:iCs/>
          <w:sz w:val="20"/>
          <w:szCs w:val="20"/>
        </w:rPr>
        <w:t xml:space="preserve"> un </w:t>
      </w:r>
      <w:r w:rsidRPr="00A1665E">
        <w:rPr>
          <w:rFonts w:eastAsia="Times New Roman" w:cstheme="minorHAnsi"/>
          <w:i/>
          <w:iCs/>
          <w:sz w:val="20"/>
          <w:szCs w:val="20"/>
        </w:rPr>
        <w:t>juramento</w:t>
      </w:r>
      <w:r w:rsidRPr="00A1665E">
        <w:rPr>
          <w:rFonts w:eastAsia="Times New Roman" w:cstheme="minorHAnsi"/>
          <w:i/>
          <w:iCs/>
          <w:sz w:val="20"/>
          <w:szCs w:val="20"/>
        </w:rPr>
        <w:t xml:space="preserve"> y </w:t>
      </w:r>
      <w:r w:rsidRPr="00A1665E">
        <w:rPr>
          <w:rFonts w:eastAsia="Times New Roman" w:cstheme="minorHAnsi"/>
          <w:i/>
          <w:iCs/>
          <w:sz w:val="20"/>
          <w:szCs w:val="20"/>
        </w:rPr>
        <w:t>están</w:t>
      </w:r>
      <w:r w:rsidRPr="00A1665E">
        <w:rPr>
          <w:rFonts w:eastAsia="Times New Roman" w:cstheme="minorHAnsi"/>
          <w:i/>
          <w:iCs/>
          <w:sz w:val="20"/>
          <w:szCs w:val="20"/>
        </w:rPr>
        <w:t xml:space="preserve"> </w:t>
      </w:r>
      <w:r w:rsidRPr="00A1665E">
        <w:rPr>
          <w:rFonts w:eastAsia="Times New Roman" w:cstheme="minorHAnsi"/>
          <w:i/>
          <w:iCs/>
          <w:sz w:val="20"/>
          <w:szCs w:val="20"/>
        </w:rPr>
        <w:t>sujetos</w:t>
      </w:r>
      <w:r w:rsidRPr="00A1665E">
        <w:rPr>
          <w:rFonts w:eastAsia="Times New Roman" w:cstheme="minorHAnsi"/>
          <w:i/>
          <w:iCs/>
          <w:sz w:val="20"/>
          <w:szCs w:val="20"/>
        </w:rPr>
        <w:t xml:space="preserve"> a </w:t>
      </w:r>
      <w:r w:rsidRPr="00A1665E">
        <w:rPr>
          <w:rFonts w:eastAsia="Times New Roman" w:cstheme="minorHAnsi"/>
          <w:i/>
          <w:iCs/>
          <w:sz w:val="20"/>
          <w:szCs w:val="20"/>
        </w:rPr>
        <w:t>una</w:t>
      </w:r>
      <w:r w:rsidRPr="00A1665E">
        <w:rPr>
          <w:rFonts w:eastAsia="Times New Roman" w:cstheme="minorHAnsi"/>
          <w:i/>
          <w:iCs/>
          <w:sz w:val="20"/>
          <w:szCs w:val="20"/>
        </w:rPr>
        <w:t xml:space="preserve"> </w:t>
      </w:r>
      <w:r w:rsidRPr="00A1665E">
        <w:rPr>
          <w:rFonts w:eastAsia="Times New Roman" w:cstheme="minorHAnsi"/>
          <w:i/>
          <w:iCs/>
          <w:sz w:val="20"/>
          <w:szCs w:val="20"/>
        </w:rPr>
        <w:t>pena</w:t>
      </w:r>
      <w:r w:rsidRPr="00A1665E">
        <w:rPr>
          <w:rFonts w:eastAsia="Times New Roman" w:cstheme="minorHAnsi"/>
          <w:i/>
          <w:iCs/>
          <w:sz w:val="20"/>
          <w:szCs w:val="20"/>
        </w:rPr>
        <w:t xml:space="preserve"> de </w:t>
      </w:r>
      <w:r w:rsidRPr="00A1665E">
        <w:rPr>
          <w:rFonts w:eastAsia="Times New Roman" w:cstheme="minorHAnsi"/>
          <w:i/>
          <w:iCs/>
          <w:sz w:val="20"/>
          <w:szCs w:val="20"/>
        </w:rPr>
        <w:t>prisión</w:t>
      </w:r>
      <w:r w:rsidRPr="00A1665E">
        <w:rPr>
          <w:rFonts w:eastAsia="Times New Roman" w:cstheme="minorHAnsi"/>
          <w:i/>
          <w:iCs/>
          <w:sz w:val="20"/>
          <w:szCs w:val="20"/>
        </w:rPr>
        <w:t xml:space="preserve"> de hasta 5 </w:t>
      </w:r>
      <w:r w:rsidRPr="00A1665E">
        <w:rPr>
          <w:rFonts w:eastAsia="Times New Roman" w:cstheme="minorHAnsi"/>
          <w:i/>
          <w:iCs/>
          <w:sz w:val="20"/>
          <w:szCs w:val="20"/>
        </w:rPr>
        <w:t>años</w:t>
      </w:r>
      <w:r w:rsidRPr="00A1665E">
        <w:rPr>
          <w:rFonts w:eastAsia="Times New Roman" w:cstheme="minorHAnsi"/>
          <w:i/>
          <w:iCs/>
          <w:sz w:val="20"/>
          <w:szCs w:val="20"/>
        </w:rPr>
        <w:t xml:space="preserve">, </w:t>
      </w:r>
      <w:r w:rsidRPr="00A1665E">
        <w:rPr>
          <w:rFonts w:eastAsia="Times New Roman" w:cstheme="minorHAnsi"/>
          <w:i/>
          <w:iCs/>
          <w:sz w:val="20"/>
          <w:szCs w:val="20"/>
        </w:rPr>
        <w:t>una</w:t>
      </w:r>
      <w:r w:rsidRPr="00A1665E">
        <w:rPr>
          <w:rFonts w:eastAsia="Times New Roman" w:cstheme="minorHAnsi"/>
          <w:i/>
          <w:iCs/>
          <w:sz w:val="20"/>
          <w:szCs w:val="20"/>
        </w:rPr>
        <w:t xml:space="preserve"> </w:t>
      </w:r>
      <w:r w:rsidRPr="00A1665E">
        <w:rPr>
          <w:rFonts w:eastAsia="Times New Roman" w:cstheme="minorHAnsi"/>
          <w:i/>
          <w:iCs/>
          <w:sz w:val="20"/>
          <w:szCs w:val="20"/>
        </w:rPr>
        <w:t>multa</w:t>
      </w:r>
      <w:r w:rsidRPr="00A1665E">
        <w:rPr>
          <w:rFonts w:eastAsia="Times New Roman" w:cstheme="minorHAnsi"/>
          <w:i/>
          <w:iCs/>
          <w:sz w:val="20"/>
          <w:szCs w:val="20"/>
        </w:rPr>
        <w:t xml:space="preserve"> de hasta $250,000 o ambas </w:t>
      </w:r>
      <w:r w:rsidRPr="00A1665E">
        <w:rPr>
          <w:rFonts w:eastAsia="Times New Roman" w:cstheme="minorHAnsi"/>
          <w:i/>
          <w:iCs/>
          <w:sz w:val="20"/>
          <w:szCs w:val="20"/>
        </w:rPr>
        <w:t>cosas</w:t>
      </w:r>
      <w:r w:rsidRPr="00A1665E">
        <w:rPr>
          <w:rFonts w:eastAsia="Times New Roman" w:cstheme="minorHAnsi"/>
          <w:i/>
          <w:iCs/>
          <w:sz w:val="20"/>
          <w:szCs w:val="20"/>
        </w:rPr>
        <w:t xml:space="preserve">, </w:t>
      </w:r>
      <w:r w:rsidRPr="00A1665E">
        <w:rPr>
          <w:rFonts w:eastAsia="Times New Roman" w:cstheme="minorHAnsi"/>
          <w:i/>
          <w:iCs/>
          <w:sz w:val="20"/>
          <w:szCs w:val="20"/>
        </w:rPr>
        <w:t>si</w:t>
      </w:r>
      <w:r w:rsidRPr="00A1665E">
        <w:rPr>
          <w:rFonts w:eastAsia="Times New Roman" w:cstheme="minorHAnsi"/>
          <w:i/>
          <w:iCs/>
          <w:sz w:val="20"/>
          <w:szCs w:val="20"/>
        </w:rPr>
        <w:t xml:space="preserve"> dan a </w:t>
      </w:r>
      <w:r w:rsidRPr="00A1665E">
        <w:rPr>
          <w:rFonts w:eastAsia="Times New Roman" w:cstheme="minorHAnsi"/>
          <w:i/>
          <w:iCs/>
          <w:sz w:val="20"/>
          <w:szCs w:val="20"/>
        </w:rPr>
        <w:t>conocer</w:t>
      </w:r>
      <w:r w:rsidRPr="00A1665E">
        <w:rPr>
          <w:rFonts w:eastAsia="Times New Roman" w:cstheme="minorHAnsi"/>
          <w:i/>
          <w:iCs/>
          <w:sz w:val="20"/>
          <w:szCs w:val="20"/>
        </w:rPr>
        <w:t xml:space="preserve"> </w:t>
      </w:r>
      <w:r w:rsidRPr="00A1665E">
        <w:rPr>
          <w:rFonts w:eastAsia="Times New Roman" w:cstheme="minorHAnsi"/>
          <w:i/>
          <w:iCs/>
          <w:sz w:val="20"/>
          <w:szCs w:val="20"/>
        </w:rPr>
        <w:t>intencionalmente</w:t>
      </w:r>
      <w:r w:rsidRPr="00A1665E">
        <w:rPr>
          <w:rFonts w:eastAsia="Times New Roman" w:cstheme="minorHAnsi"/>
          <w:i/>
          <w:iCs/>
          <w:sz w:val="20"/>
          <w:szCs w:val="20"/>
        </w:rPr>
        <w:t xml:space="preserve"> CUALQUIER </w:t>
      </w:r>
      <w:r w:rsidRPr="00A1665E">
        <w:rPr>
          <w:rFonts w:eastAsia="Times New Roman" w:cstheme="minorHAnsi"/>
          <w:i/>
          <w:iCs/>
          <w:sz w:val="20"/>
          <w:szCs w:val="20"/>
        </w:rPr>
        <w:t>información</w:t>
      </w:r>
      <w:r w:rsidRPr="00A1665E">
        <w:rPr>
          <w:rFonts w:eastAsia="Times New Roman" w:cstheme="minorHAnsi"/>
          <w:i/>
          <w:iCs/>
          <w:sz w:val="20"/>
          <w:szCs w:val="20"/>
        </w:rPr>
        <w:t xml:space="preserve"> que lo </w:t>
      </w:r>
      <w:r w:rsidRPr="00A1665E">
        <w:rPr>
          <w:rFonts w:eastAsia="Times New Roman" w:cstheme="minorHAnsi"/>
          <w:i/>
          <w:iCs/>
          <w:sz w:val="20"/>
          <w:szCs w:val="20"/>
        </w:rPr>
        <w:t>identifique</w:t>
      </w:r>
      <w:r w:rsidRPr="00A1665E">
        <w:rPr>
          <w:rFonts w:eastAsia="Times New Roman" w:cstheme="minorHAnsi"/>
          <w:i/>
          <w:iCs/>
          <w:sz w:val="20"/>
          <w:szCs w:val="20"/>
        </w:rPr>
        <w:t xml:space="preserve"> de </w:t>
      </w:r>
      <w:r w:rsidRPr="00A1665E">
        <w:rPr>
          <w:rFonts w:eastAsia="Times New Roman" w:cstheme="minorHAnsi"/>
          <w:i/>
          <w:iCs/>
          <w:sz w:val="20"/>
          <w:szCs w:val="20"/>
        </w:rPr>
        <w:t>manera</w:t>
      </w:r>
      <w:r w:rsidRPr="00A1665E">
        <w:rPr>
          <w:rFonts w:eastAsia="Times New Roman" w:cstheme="minorHAnsi"/>
          <w:i/>
          <w:iCs/>
          <w:sz w:val="20"/>
          <w:szCs w:val="20"/>
        </w:rPr>
        <w:t xml:space="preserve"> no </w:t>
      </w:r>
      <w:r w:rsidRPr="00A1665E">
        <w:rPr>
          <w:rFonts w:eastAsia="Times New Roman" w:cstheme="minorHAnsi"/>
          <w:i/>
          <w:iCs/>
          <w:sz w:val="20"/>
          <w:szCs w:val="20"/>
        </w:rPr>
        <w:t>autorizada</w:t>
      </w:r>
      <w:r w:rsidRPr="00A1665E">
        <w:rPr>
          <w:rFonts w:eastAsia="Times New Roman" w:cstheme="minorHAnsi"/>
          <w:i/>
          <w:iCs/>
          <w:sz w:val="20"/>
          <w:szCs w:val="20"/>
        </w:rPr>
        <w:t xml:space="preserve">. El </w:t>
      </w:r>
      <w:r w:rsidRPr="00A1665E">
        <w:rPr>
          <w:rFonts w:eastAsia="Times New Roman" w:cstheme="minorHAnsi"/>
          <w:i/>
          <w:iCs/>
          <w:sz w:val="20"/>
          <w:szCs w:val="20"/>
        </w:rPr>
        <w:t>envío</w:t>
      </w:r>
      <w:r w:rsidRPr="00A1665E">
        <w:rPr>
          <w:rFonts w:eastAsia="Times New Roman" w:cstheme="minorHAnsi"/>
          <w:i/>
          <w:iCs/>
          <w:sz w:val="20"/>
          <w:szCs w:val="20"/>
        </w:rPr>
        <w:t xml:space="preserve"> de </w:t>
      </w:r>
      <w:r w:rsidRPr="00A1665E">
        <w:rPr>
          <w:rFonts w:eastAsia="Times New Roman" w:cstheme="minorHAnsi"/>
          <w:i/>
          <w:iCs/>
          <w:sz w:val="20"/>
          <w:szCs w:val="20"/>
        </w:rPr>
        <w:t>su</w:t>
      </w:r>
      <w:r w:rsidRPr="00A1665E">
        <w:rPr>
          <w:rFonts w:eastAsia="Times New Roman" w:cstheme="minorHAnsi"/>
          <w:i/>
          <w:iCs/>
          <w:sz w:val="20"/>
          <w:szCs w:val="20"/>
        </w:rPr>
        <w:t xml:space="preserve"> </w:t>
      </w:r>
      <w:r w:rsidRPr="00A1665E">
        <w:rPr>
          <w:rFonts w:eastAsia="Times New Roman" w:cstheme="minorHAnsi"/>
          <w:i/>
          <w:iCs/>
          <w:sz w:val="20"/>
          <w:szCs w:val="20"/>
        </w:rPr>
        <w:t>información</w:t>
      </w:r>
      <w:r w:rsidRPr="00A1665E">
        <w:rPr>
          <w:rFonts w:eastAsia="Times New Roman" w:cstheme="minorHAnsi"/>
          <w:i/>
          <w:iCs/>
          <w:sz w:val="20"/>
          <w:szCs w:val="20"/>
        </w:rPr>
        <w:t xml:space="preserve"> </w:t>
      </w:r>
      <w:r w:rsidRPr="00A1665E">
        <w:rPr>
          <w:rFonts w:eastAsia="Times New Roman" w:cstheme="minorHAnsi"/>
          <w:i/>
          <w:iCs/>
          <w:sz w:val="20"/>
          <w:szCs w:val="20"/>
        </w:rPr>
        <w:t>por</w:t>
      </w:r>
      <w:r w:rsidRPr="00A1665E">
        <w:rPr>
          <w:rFonts w:eastAsia="Times New Roman" w:cstheme="minorHAnsi"/>
          <w:i/>
          <w:iCs/>
          <w:sz w:val="20"/>
          <w:szCs w:val="20"/>
        </w:rPr>
        <w:t xml:space="preserve"> </w:t>
      </w:r>
      <w:r w:rsidRPr="00A1665E">
        <w:rPr>
          <w:rFonts w:eastAsia="Times New Roman" w:cstheme="minorHAnsi"/>
          <w:i/>
          <w:iCs/>
          <w:sz w:val="20"/>
          <w:szCs w:val="20"/>
        </w:rPr>
        <w:t>vía</w:t>
      </w:r>
      <w:r w:rsidRPr="00A1665E">
        <w:rPr>
          <w:rFonts w:eastAsia="Times New Roman" w:cstheme="minorHAnsi"/>
          <w:i/>
          <w:iCs/>
          <w:sz w:val="20"/>
          <w:szCs w:val="20"/>
        </w:rPr>
        <w:t xml:space="preserve"> </w:t>
      </w:r>
      <w:r w:rsidRPr="00A1665E">
        <w:rPr>
          <w:rFonts w:eastAsia="Times New Roman" w:cstheme="minorHAnsi"/>
          <w:i/>
          <w:iCs/>
          <w:sz w:val="20"/>
          <w:szCs w:val="20"/>
        </w:rPr>
        <w:t>electrónica</w:t>
      </w:r>
      <w:r w:rsidRPr="00A1665E">
        <w:rPr>
          <w:rFonts w:eastAsia="Times New Roman" w:cstheme="minorHAnsi"/>
          <w:i/>
          <w:iCs/>
          <w:sz w:val="20"/>
          <w:szCs w:val="20"/>
        </w:rPr>
        <w:t xml:space="preserve"> </w:t>
      </w:r>
      <w:r w:rsidRPr="00A1665E">
        <w:rPr>
          <w:rFonts w:eastAsia="Times New Roman" w:cstheme="minorHAnsi"/>
          <w:i/>
          <w:iCs/>
          <w:sz w:val="20"/>
          <w:szCs w:val="20"/>
        </w:rPr>
        <w:t>será</w:t>
      </w:r>
      <w:r w:rsidRPr="00A1665E">
        <w:rPr>
          <w:rFonts w:eastAsia="Times New Roman" w:cstheme="minorHAnsi"/>
          <w:i/>
          <w:iCs/>
          <w:sz w:val="20"/>
          <w:szCs w:val="20"/>
        </w:rPr>
        <w:t xml:space="preserve"> </w:t>
      </w:r>
      <w:r w:rsidRPr="00A1665E">
        <w:rPr>
          <w:rFonts w:eastAsia="Times New Roman" w:cstheme="minorHAnsi"/>
          <w:i/>
          <w:iCs/>
          <w:sz w:val="20"/>
          <w:szCs w:val="20"/>
        </w:rPr>
        <w:t>monitoreado</w:t>
      </w:r>
      <w:r w:rsidRPr="00A1665E">
        <w:rPr>
          <w:rFonts w:eastAsia="Times New Roman" w:cstheme="minorHAnsi"/>
          <w:i/>
          <w:iCs/>
          <w:sz w:val="20"/>
          <w:szCs w:val="20"/>
        </w:rPr>
        <w:t xml:space="preserve"> </w:t>
      </w:r>
      <w:r w:rsidRPr="00A1665E">
        <w:rPr>
          <w:rFonts w:eastAsia="Times New Roman" w:cstheme="minorHAnsi"/>
          <w:i/>
          <w:iCs/>
          <w:sz w:val="20"/>
          <w:szCs w:val="20"/>
        </w:rPr>
        <w:t>por</w:t>
      </w:r>
      <w:r w:rsidRPr="00A1665E">
        <w:rPr>
          <w:rFonts w:eastAsia="Times New Roman" w:cstheme="minorHAnsi"/>
          <w:i/>
          <w:iCs/>
          <w:sz w:val="20"/>
          <w:szCs w:val="20"/>
        </w:rPr>
        <w:t xml:space="preserve"> </w:t>
      </w:r>
      <w:r w:rsidRPr="00A1665E">
        <w:rPr>
          <w:rFonts w:eastAsia="Times New Roman" w:cstheme="minorHAnsi"/>
          <w:i/>
          <w:iCs/>
          <w:sz w:val="20"/>
          <w:szCs w:val="20"/>
        </w:rPr>
        <w:t>empleados</w:t>
      </w:r>
      <w:r w:rsidRPr="00A1665E">
        <w:rPr>
          <w:rFonts w:eastAsia="Times New Roman" w:cstheme="minorHAnsi"/>
          <w:i/>
          <w:iCs/>
          <w:sz w:val="20"/>
          <w:szCs w:val="20"/>
        </w:rPr>
        <w:t xml:space="preserve"> y </w:t>
      </w:r>
      <w:r w:rsidRPr="00A1665E">
        <w:rPr>
          <w:rFonts w:eastAsia="Times New Roman" w:cstheme="minorHAnsi"/>
          <w:i/>
          <w:iCs/>
          <w:sz w:val="20"/>
          <w:szCs w:val="20"/>
        </w:rPr>
        <w:t>contratistas</w:t>
      </w:r>
      <w:r w:rsidRPr="00A1665E">
        <w:rPr>
          <w:rFonts w:eastAsia="Times New Roman" w:cstheme="minorHAnsi"/>
          <w:i/>
          <w:iCs/>
          <w:sz w:val="20"/>
          <w:szCs w:val="20"/>
        </w:rPr>
        <w:t xml:space="preserve"> federales para </w:t>
      </w:r>
      <w:r w:rsidRPr="00A1665E">
        <w:rPr>
          <w:rFonts w:eastAsia="Times New Roman" w:cstheme="minorHAnsi"/>
          <w:i/>
          <w:iCs/>
          <w:sz w:val="20"/>
          <w:szCs w:val="20"/>
        </w:rPr>
        <w:t>detectar</w:t>
      </w:r>
      <w:r w:rsidRPr="00A1665E">
        <w:rPr>
          <w:rFonts w:eastAsia="Times New Roman" w:cstheme="minorHAnsi"/>
          <w:i/>
          <w:iCs/>
          <w:sz w:val="20"/>
          <w:szCs w:val="20"/>
        </w:rPr>
        <w:t xml:space="preserve"> virus, </w:t>
      </w:r>
      <w:r w:rsidRPr="00A1665E">
        <w:rPr>
          <w:rFonts w:eastAsia="Times New Roman" w:cstheme="minorHAnsi"/>
          <w:i/>
          <w:iCs/>
          <w:sz w:val="20"/>
          <w:szCs w:val="20"/>
        </w:rPr>
        <w:t>programas</w:t>
      </w:r>
      <w:r w:rsidRPr="00A1665E">
        <w:rPr>
          <w:rFonts w:eastAsia="Times New Roman" w:cstheme="minorHAnsi"/>
          <w:i/>
          <w:iCs/>
          <w:sz w:val="20"/>
          <w:szCs w:val="20"/>
        </w:rPr>
        <w:t xml:space="preserve"> </w:t>
      </w:r>
      <w:r w:rsidRPr="00A1665E">
        <w:rPr>
          <w:rFonts w:eastAsia="Times New Roman" w:cstheme="minorHAnsi"/>
          <w:i/>
          <w:iCs/>
          <w:sz w:val="20"/>
          <w:szCs w:val="20"/>
        </w:rPr>
        <w:t>maliciosos</w:t>
      </w:r>
      <w:r w:rsidRPr="00A1665E">
        <w:rPr>
          <w:rFonts w:eastAsia="Times New Roman" w:cstheme="minorHAnsi"/>
          <w:i/>
          <w:iCs/>
          <w:sz w:val="20"/>
          <w:szCs w:val="20"/>
        </w:rPr>
        <w:t xml:space="preserve"> (malware) y </w:t>
      </w:r>
      <w:r w:rsidRPr="00A1665E">
        <w:rPr>
          <w:rFonts w:eastAsia="Times New Roman" w:cstheme="minorHAnsi"/>
          <w:i/>
          <w:iCs/>
          <w:sz w:val="20"/>
          <w:szCs w:val="20"/>
        </w:rPr>
        <w:t>otras</w:t>
      </w:r>
      <w:r w:rsidRPr="00A1665E">
        <w:rPr>
          <w:rFonts w:eastAsia="Times New Roman" w:cstheme="minorHAnsi"/>
          <w:i/>
          <w:iCs/>
          <w:sz w:val="20"/>
          <w:szCs w:val="20"/>
        </w:rPr>
        <w:t xml:space="preserve"> </w:t>
      </w:r>
      <w:r w:rsidRPr="00A1665E">
        <w:rPr>
          <w:rFonts w:eastAsia="Times New Roman" w:cstheme="minorHAnsi"/>
          <w:i/>
          <w:iCs/>
          <w:sz w:val="20"/>
          <w:szCs w:val="20"/>
        </w:rPr>
        <w:t>amenazas</w:t>
      </w:r>
      <w:r w:rsidRPr="00A1665E">
        <w:rPr>
          <w:rFonts w:eastAsia="Times New Roman" w:cstheme="minorHAnsi"/>
          <w:i/>
          <w:iCs/>
          <w:sz w:val="20"/>
          <w:szCs w:val="20"/>
        </w:rPr>
        <w:t xml:space="preserve"> </w:t>
      </w:r>
      <w:r w:rsidRPr="00A1665E">
        <w:rPr>
          <w:rFonts w:eastAsia="Times New Roman" w:cstheme="minorHAnsi"/>
          <w:i/>
          <w:iCs/>
          <w:sz w:val="20"/>
          <w:szCs w:val="20"/>
        </w:rPr>
        <w:t>conforme</w:t>
      </w:r>
      <w:r w:rsidRPr="00A1665E">
        <w:rPr>
          <w:rFonts w:eastAsia="Times New Roman" w:cstheme="minorHAnsi"/>
          <w:i/>
          <w:iCs/>
          <w:sz w:val="20"/>
          <w:szCs w:val="20"/>
        </w:rPr>
        <w:t xml:space="preserve"> a la Ley de </w:t>
      </w:r>
      <w:r w:rsidRPr="00A1665E">
        <w:rPr>
          <w:rFonts w:eastAsia="Times New Roman" w:cstheme="minorHAnsi"/>
          <w:i/>
          <w:iCs/>
          <w:sz w:val="20"/>
          <w:szCs w:val="20"/>
        </w:rPr>
        <w:t>Mejoramiento</w:t>
      </w:r>
      <w:r w:rsidRPr="00A1665E">
        <w:rPr>
          <w:rFonts w:eastAsia="Times New Roman" w:cstheme="minorHAnsi"/>
          <w:i/>
          <w:iCs/>
          <w:sz w:val="20"/>
          <w:szCs w:val="20"/>
        </w:rPr>
        <w:t xml:space="preserve"> de la </w:t>
      </w:r>
      <w:r w:rsidRPr="00A1665E">
        <w:rPr>
          <w:rFonts w:eastAsia="Times New Roman" w:cstheme="minorHAnsi"/>
          <w:i/>
          <w:iCs/>
          <w:sz w:val="20"/>
          <w:szCs w:val="20"/>
        </w:rPr>
        <w:t>Seguridad</w:t>
      </w:r>
      <w:r w:rsidRPr="00A1665E">
        <w:rPr>
          <w:rFonts w:eastAsia="Times New Roman" w:cstheme="minorHAnsi"/>
          <w:i/>
          <w:iCs/>
          <w:sz w:val="20"/>
          <w:szCs w:val="20"/>
        </w:rPr>
        <w:t xml:space="preserve"> </w:t>
      </w:r>
      <w:r w:rsidRPr="00A1665E">
        <w:rPr>
          <w:rFonts w:eastAsia="Times New Roman" w:cstheme="minorHAnsi"/>
          <w:i/>
          <w:iCs/>
          <w:sz w:val="20"/>
          <w:szCs w:val="20"/>
        </w:rPr>
        <w:t>Cibernética</w:t>
      </w:r>
      <w:r w:rsidRPr="00A1665E">
        <w:rPr>
          <w:rFonts w:eastAsia="Times New Roman" w:cstheme="minorHAnsi"/>
          <w:i/>
          <w:iCs/>
          <w:sz w:val="20"/>
          <w:szCs w:val="20"/>
        </w:rPr>
        <w:t xml:space="preserve"> de 2015.</w:t>
      </w:r>
    </w:p>
    <w:p w:rsidR="00E74BC9" w:rsidRPr="00E74BC9" w:rsidP="00E74BC9" w14:paraId="19A176B8" w14:textId="77777777">
      <w:pPr>
        <w:widowControl/>
        <w:autoSpaceDE w:val="0"/>
        <w:autoSpaceDN w:val="0"/>
        <w:adjustRightInd w:val="0"/>
        <w:spacing w:after="0" w:line="240" w:lineRule="auto"/>
        <w:rPr>
          <w:rFonts w:ascii="Calibri" w:eastAsia="Calibri" w:hAnsi="Calibri" w:cs="Calibri"/>
          <w:sz w:val="20"/>
          <w:szCs w:val="20"/>
          <w:lang w:val="es-PR"/>
        </w:rPr>
      </w:pPr>
    </w:p>
    <w:p w:rsidR="00E74BC9" w:rsidRPr="00E74BC9" w:rsidP="00E74BC9" w14:paraId="62543075" w14:textId="77777777">
      <w:pPr>
        <w:widowControl/>
        <w:autoSpaceDE w:val="0"/>
        <w:autoSpaceDN w:val="0"/>
        <w:adjustRightInd w:val="0"/>
        <w:spacing w:after="0" w:line="240" w:lineRule="auto"/>
        <w:rPr>
          <w:rFonts w:ascii="Calibri" w:eastAsia="Calibri" w:hAnsi="Calibri" w:cs="Calibri"/>
          <w:color w:val="000000"/>
          <w:sz w:val="20"/>
          <w:szCs w:val="20"/>
          <w:lang w:val="es-PR"/>
        </w:rPr>
      </w:pPr>
      <w:r w:rsidRPr="00E74BC9">
        <w:rPr>
          <w:rFonts w:ascii="Calibri" w:eastAsia="Calibri" w:hAnsi="Calibri" w:cs="Times New Roman"/>
          <w:u w:val="single"/>
          <w:lang w:val="es-PR"/>
        </w:rPr>
        <w:t>Pie de página de la página dos</w:t>
      </w:r>
    </w:p>
    <w:p w:rsidR="00E74BC9" w:rsidRPr="00E74BC9" w:rsidP="00E74BC9" w14:paraId="52D3DA82" w14:textId="77777777">
      <w:pPr>
        <w:widowControl/>
        <w:autoSpaceDE w:val="0"/>
        <w:autoSpaceDN w:val="0"/>
        <w:adjustRightInd w:val="0"/>
        <w:spacing w:after="0" w:line="240" w:lineRule="auto"/>
        <w:rPr>
          <w:rFonts w:ascii="Calibri" w:eastAsia="Calibri" w:hAnsi="Calibri" w:cs="Open Sans"/>
          <w:color w:val="000000"/>
          <w:lang w:val="es-PR"/>
        </w:rPr>
      </w:pPr>
    </w:p>
    <w:p w:rsidR="00E74BC9" w:rsidRPr="00E74BC9" w:rsidP="00E74BC9" w14:paraId="24729D8C" w14:textId="77777777">
      <w:pPr>
        <w:widowControl/>
        <w:autoSpaceDE w:val="0"/>
        <w:autoSpaceDN w:val="0"/>
        <w:adjustRightInd w:val="0"/>
        <w:spacing w:after="0" w:line="240" w:lineRule="auto"/>
        <w:rPr>
          <w:rFonts w:ascii="Calibri" w:eastAsia="Calibri" w:hAnsi="Calibri" w:cs="Calibri"/>
          <w:bCs/>
          <w:sz w:val="20"/>
          <w:lang w:val="es-PR"/>
        </w:rPr>
      </w:pPr>
      <w:r w:rsidRPr="00E74BC9">
        <w:rPr>
          <w:rFonts w:ascii="Calibri" w:eastAsia="Calibri" w:hAnsi="Calibri" w:cs="Calibri"/>
          <w:bCs/>
          <w:lang w:val="es-PR"/>
        </w:rPr>
        <w:t xml:space="preserve">Encuéntrenos en: </w:t>
      </w:r>
      <w:r w:rsidRPr="00E74BC9">
        <w:rPr>
          <w:rFonts w:ascii="Calibri" w:eastAsia="Calibri" w:hAnsi="Calibri" w:cs="Calibri"/>
          <w:bCs/>
          <w:sz w:val="20"/>
          <w:lang w:val="es-PR"/>
        </w:rPr>
        <w:t>[insertar iconos de redes sociales].</w:t>
      </w:r>
    </w:p>
    <w:p w:rsidR="00E74BC9" w:rsidRPr="00E74BC9" w:rsidP="00E74BC9" w14:paraId="5C12C20C" w14:textId="77777777">
      <w:pPr>
        <w:widowControl/>
        <w:autoSpaceDE w:val="0"/>
        <w:autoSpaceDN w:val="0"/>
        <w:adjustRightInd w:val="0"/>
        <w:spacing w:after="0" w:line="240" w:lineRule="auto"/>
        <w:rPr>
          <w:rFonts w:ascii="Calibri" w:eastAsia="Calibri" w:hAnsi="Calibri" w:cs="Calibri"/>
          <w:bCs/>
          <w:lang w:val="es-PR"/>
        </w:rPr>
      </w:pPr>
    </w:p>
    <w:p w:rsidR="00E74BC9" w:rsidRPr="00E74BC9" w:rsidP="00E74BC9" w14:paraId="56AB3D6B" w14:textId="77777777">
      <w:pPr>
        <w:widowControl/>
        <w:spacing w:after="0" w:line="256" w:lineRule="auto"/>
        <w:rPr>
          <w:rFonts w:ascii="Calibri" w:eastAsia="Calibri" w:hAnsi="Calibri" w:cs="Calibri"/>
          <w:lang w:val="es-PR"/>
        </w:rPr>
      </w:pPr>
      <w:r w:rsidRPr="00E74BC9">
        <w:rPr>
          <w:rFonts w:ascii="Calibri" w:eastAsia="Calibri" w:hAnsi="Calibri" w:cs="Calibri"/>
          <w:lang w:val="es-PR"/>
        </w:rPr>
        <w:t xml:space="preserve">Esta publicación fue preparada para la Evaluación Nacional del Progreso Educativo por Manhattan </w:t>
      </w:r>
      <w:r w:rsidRPr="00E74BC9">
        <w:rPr>
          <w:rFonts w:ascii="Calibri" w:eastAsia="Calibri" w:hAnsi="Calibri" w:cs="Calibri"/>
          <w:lang w:val="es-PR"/>
        </w:rPr>
        <w:t>Strategy</w:t>
      </w:r>
      <w:r w:rsidRPr="00E74BC9">
        <w:rPr>
          <w:rFonts w:ascii="Calibri" w:eastAsia="Calibri" w:hAnsi="Calibri" w:cs="Calibri"/>
          <w:lang w:val="es-PR"/>
        </w:rPr>
        <w:t xml:space="preserve"> </w:t>
      </w:r>
      <w:r w:rsidRPr="00E74BC9">
        <w:rPr>
          <w:rFonts w:ascii="Calibri" w:eastAsia="Calibri" w:hAnsi="Calibri" w:cs="Calibri"/>
          <w:lang w:val="es-PR"/>
        </w:rPr>
        <w:t>Group</w:t>
      </w:r>
      <w:r w:rsidRPr="00E74BC9">
        <w:rPr>
          <w:rFonts w:ascii="Calibri" w:eastAsia="Calibri" w:hAnsi="Calibri" w:cs="Calibri"/>
          <w:lang w:val="es-PR"/>
        </w:rPr>
        <w:t xml:space="preserve"> bajo el contrato 91990018C0001 para el Centro Nacional de Estadísticas de la Educación, Departamento de Educación de Estados Unidos.</w:t>
      </w:r>
    </w:p>
    <w:p w:rsidR="00E74BC9" w:rsidRPr="00E74BC9" w:rsidP="00E74BC9" w14:paraId="026023C4" w14:textId="77777777">
      <w:pPr>
        <w:widowControl/>
        <w:spacing w:after="0" w:line="240" w:lineRule="auto"/>
        <w:rPr>
          <w:rFonts w:ascii="Calibri" w:eastAsia="Calibri" w:hAnsi="Calibri" w:cs="Calibri"/>
          <w:color w:val="000000"/>
          <w:lang w:val="es-PR"/>
        </w:rPr>
      </w:pPr>
    </w:p>
    <w:p w:rsidR="00E74BC9" w:rsidRPr="00E74BC9" w:rsidP="00E74BC9" w14:paraId="3D48CD47" w14:textId="77777777">
      <w:pPr>
        <w:widowControl/>
        <w:spacing w:after="0" w:line="240" w:lineRule="auto"/>
        <w:rPr>
          <w:rFonts w:ascii="Calibri" w:eastAsia="Calibri" w:hAnsi="Calibri" w:cs="Calibri"/>
          <w:lang w:val="es-PR"/>
        </w:rPr>
      </w:pPr>
    </w:p>
    <w:p w:rsidR="00E74BC9" w:rsidRPr="00E74BC9" w:rsidP="00E74BC9" w14:paraId="2CF7E3AE" w14:textId="77777777">
      <w:pPr>
        <w:widowControl/>
        <w:spacing w:after="0" w:line="240" w:lineRule="auto"/>
        <w:rPr>
          <w:rFonts w:ascii="Calibri" w:eastAsia="Calibri" w:hAnsi="Calibri" w:cs="Times New Roman"/>
          <w:b/>
          <w:lang w:val="es-PR"/>
        </w:rPr>
      </w:pPr>
    </w:p>
    <w:p w:rsidR="00E74BC9" w:rsidRPr="00E74BC9" w:rsidP="00E74BC9" w14:paraId="3CE64E3F" w14:textId="77777777">
      <w:pPr>
        <w:widowControl/>
        <w:spacing w:after="0" w:line="240" w:lineRule="auto"/>
        <w:rPr>
          <w:rFonts w:ascii="Calibri" w:eastAsia="Calibri" w:hAnsi="Calibri" w:cs="Times New Roman"/>
          <w:lang w:val="es-PR"/>
        </w:rPr>
      </w:pPr>
    </w:p>
    <w:p w:rsidR="005F352C" w:rsidRPr="00B710E8" w:rsidP="005F352C" w14:paraId="4825FBD6" w14:textId="77777777">
      <w:pPr>
        <w:rPr>
          <w:lang w:val=""/>
        </w:rPr>
      </w:pPr>
    </w:p>
    <w:p w:rsidR="005F352C" w:rsidRPr="00B710E8" w:rsidP="005F352C" w14:paraId="743B2704" w14:textId="77777777">
      <w:pPr>
        <w:rPr>
          <w:lang w:val=""/>
        </w:rPr>
      </w:pPr>
    </w:p>
    <w:p w:rsidR="005F352C" w:rsidRPr="00B710E8" w:rsidP="005F352C" w14:paraId="1C54C256" w14:textId="77777777">
      <w:pPr>
        <w:rPr>
          <w:lang w:val=""/>
        </w:rPr>
      </w:pPr>
    </w:p>
    <w:p w:rsidR="00035A36" w:rsidRPr="00EB0EB2" w:rsidP="00EB0EB2" w14:paraId="50642A2B" w14:textId="379FA4AA">
      <w:pPr>
        <w:pStyle w:val="Heading3"/>
        <w:rPr>
          <w:rStyle w:val="Strong"/>
          <w:rFonts w:cs="Times New Roman"/>
          <w:color w:val="31849B" w:themeColor="accent5" w:themeShade="BF"/>
          <w:lang w:val=""/>
        </w:rPr>
      </w:pPr>
      <w:r w:rsidRPr="00B710E8">
        <w:rPr>
          <w:rStyle w:val="Strong"/>
          <w:rFonts w:cs="Times New Roman"/>
          <w:color w:val="31849B" w:themeColor="accent5" w:themeShade="BF"/>
          <w:lang w:val=""/>
        </w:rPr>
        <w:br w:type="page"/>
      </w:r>
      <w:bookmarkStart w:id="64" w:name="_Toc175909525"/>
      <w:bookmarkStart w:id="65" w:name="_Toc203742176"/>
      <w:r w:rsidRPr="00416E71">
        <w:rPr>
          <w:rStyle w:val="Strong"/>
          <w:rFonts w:cs="Times New Roman"/>
        </w:rPr>
        <w:t>Appendix D-</w:t>
      </w:r>
      <w:r w:rsidR="001622A7">
        <w:rPr>
          <w:rStyle w:val="Strong"/>
          <w:rFonts w:cs="Times New Roman"/>
        </w:rPr>
        <w:t>24</w:t>
      </w:r>
      <w:r w:rsidRPr="00416E71">
        <w:rPr>
          <w:rStyle w:val="Strong"/>
          <w:rFonts w:cs="Times New Roman"/>
        </w:rPr>
        <w:t xml:space="preserve">: </w:t>
      </w:r>
      <w:r w:rsidRPr="00107AB0">
        <w:rPr>
          <w:rStyle w:val="Strong"/>
          <w:rFonts w:cs="Times New Roman"/>
          <w:b w:val="0"/>
          <w:bCs w:val="0"/>
        </w:rPr>
        <w:t>NAEP 202</w:t>
      </w:r>
      <w:r w:rsidR="003B6B43">
        <w:rPr>
          <w:rStyle w:val="Strong"/>
          <w:rFonts w:cs="Times New Roman"/>
          <w:b w:val="0"/>
          <w:bCs w:val="0"/>
        </w:rPr>
        <w:t>6</w:t>
      </w:r>
      <w:r w:rsidRPr="00107AB0">
        <w:rPr>
          <w:rStyle w:val="Strong"/>
          <w:rFonts w:cs="Times New Roman"/>
          <w:b w:val="0"/>
          <w:bCs w:val="0"/>
        </w:rPr>
        <w:t xml:space="preserve"> NAEP in your School-NAEP Device, Grades 4</w:t>
      </w:r>
      <w:r w:rsidR="003B6B43">
        <w:rPr>
          <w:rStyle w:val="Strong"/>
          <w:rFonts w:cs="Times New Roman"/>
          <w:b w:val="0"/>
          <w:bCs w:val="0"/>
        </w:rPr>
        <w:t xml:space="preserve"> and </w:t>
      </w:r>
      <w:r w:rsidRPr="00107AB0">
        <w:rPr>
          <w:rStyle w:val="Strong"/>
          <w:rFonts w:cs="Times New Roman"/>
          <w:b w:val="0"/>
          <w:bCs w:val="0"/>
        </w:rPr>
        <w:t>8 Mathematics and Reading</w:t>
      </w:r>
      <w:bookmarkEnd w:id="64"/>
      <w:r w:rsidR="003B6B43">
        <w:rPr>
          <w:rStyle w:val="Strong"/>
          <w:rFonts w:cs="Times New Roman"/>
          <w:b w:val="0"/>
          <w:bCs w:val="0"/>
        </w:rPr>
        <w:t xml:space="preserve"> (NEW)</w:t>
      </w:r>
      <w:bookmarkEnd w:id="65"/>
    </w:p>
    <w:p w:rsidR="005F352C" w:rsidRPr="00403CF9" w:rsidP="00403CF9" w14:paraId="7202BF19" w14:textId="0E2FE166">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1D21F5" w:rsidRPr="001D21F5" w:rsidP="001D21F5" w14:paraId="7224295B" w14:textId="77777777">
      <w:pPr>
        <w:widowControl/>
        <w:spacing w:after="0" w:line="240" w:lineRule="auto"/>
        <w:rPr>
          <w:rFonts w:ascii="Calibri" w:eastAsia="Calibri" w:hAnsi="Calibri" w:cs="Times New Roman"/>
          <w:b/>
        </w:rPr>
      </w:pPr>
      <w:bookmarkStart w:id="66" w:name="_Toc175909526"/>
      <w:r w:rsidRPr="001D21F5">
        <w:rPr>
          <w:rFonts w:ascii="Calibri" w:eastAsia="Calibri" w:hAnsi="Calibri" w:cs="Times New Roman"/>
          <w:b/>
        </w:rPr>
        <w:t>NAEP 2026 in Your School</w:t>
      </w:r>
    </w:p>
    <w:p w:rsidR="001D21F5" w:rsidRPr="001D21F5" w:rsidP="001D21F5" w14:paraId="70537BBF" w14:textId="77777777">
      <w:pPr>
        <w:widowControl/>
        <w:spacing w:after="0" w:line="240" w:lineRule="auto"/>
        <w:rPr>
          <w:rFonts w:ascii="Calibri" w:eastAsia="Calibri" w:hAnsi="Calibri" w:cs="Times New Roman"/>
          <w:b/>
          <w:bCs/>
        </w:rPr>
      </w:pPr>
      <w:r w:rsidRPr="001D21F5">
        <w:rPr>
          <w:rFonts w:ascii="Calibri" w:eastAsia="Calibri" w:hAnsi="Calibri" w:cs="Times New Roman"/>
          <w:b/>
          <w:bCs/>
        </w:rPr>
        <w:t>Grades 4 and 8 Mathematics and Reading</w:t>
      </w:r>
    </w:p>
    <w:p w:rsidR="001D21F5" w:rsidRPr="001D21F5" w:rsidP="001D21F5" w14:paraId="4DBF399C" w14:textId="77777777">
      <w:pPr>
        <w:widowControl/>
        <w:spacing w:after="0" w:line="240" w:lineRule="auto"/>
        <w:rPr>
          <w:rFonts w:ascii="Calibri" w:eastAsia="Calibri" w:hAnsi="Calibri" w:cs="Times New Roman"/>
          <w:b/>
        </w:rPr>
      </w:pPr>
    </w:p>
    <w:p w:rsidR="001D21F5" w:rsidRPr="001D21F5" w:rsidP="001D21F5" w14:paraId="3C11ECD0" w14:textId="77777777">
      <w:pPr>
        <w:widowControl/>
        <w:spacing w:after="0" w:line="240" w:lineRule="auto"/>
        <w:rPr>
          <w:rFonts w:ascii="Calibri" w:eastAsia="Calibri" w:hAnsi="Calibri" w:cs="Times New Roman"/>
          <w:u w:val="single"/>
        </w:rPr>
      </w:pPr>
      <w:r w:rsidRPr="001D21F5">
        <w:rPr>
          <w:rFonts w:ascii="Calibri" w:eastAsia="Calibri" w:hAnsi="Calibri" w:cs="Times New Roman"/>
          <w:u w:val="single"/>
        </w:rPr>
        <w:t>Sidebar Page One</w:t>
      </w:r>
    </w:p>
    <w:p w:rsidR="001D21F5" w:rsidRPr="001D21F5" w:rsidP="001D21F5" w14:paraId="16B6CAEC" w14:textId="77777777">
      <w:pPr>
        <w:widowControl/>
        <w:spacing w:after="0" w:line="240" w:lineRule="auto"/>
        <w:rPr>
          <w:rFonts w:ascii="Calibri" w:eastAsia="Calibri" w:hAnsi="Calibri" w:cs="Times New Roman"/>
          <w:u w:val="single"/>
        </w:rPr>
      </w:pPr>
    </w:p>
    <w:p w:rsidR="001D21F5" w:rsidRPr="001D21F5" w:rsidP="001D21F5" w14:paraId="7D936DA9" w14:textId="77777777">
      <w:pPr>
        <w:widowControl/>
        <w:spacing w:after="0" w:line="240" w:lineRule="auto"/>
        <w:rPr>
          <w:rFonts w:ascii="Calibri" w:eastAsia="Calibri" w:hAnsi="Calibri" w:cs="Times New Roman"/>
          <w:b/>
        </w:rPr>
      </w:pPr>
      <w:r w:rsidRPr="001D21F5">
        <w:rPr>
          <w:rFonts w:ascii="Calibri" w:eastAsia="Calibri" w:hAnsi="Calibri" w:cs="Times New Roman"/>
          <w:b/>
        </w:rPr>
        <w:t>What is NAEP?</w:t>
      </w:r>
    </w:p>
    <w:p w:rsidR="001D21F5" w:rsidRPr="001D21F5" w:rsidP="001D21F5" w14:paraId="1BE2F9DD" w14:textId="77777777">
      <w:pPr>
        <w:widowControl/>
        <w:spacing w:after="0" w:line="240" w:lineRule="auto"/>
        <w:rPr>
          <w:rFonts w:ascii="Calibri" w:eastAsia="Calibri" w:hAnsi="Calibri" w:cs="Times New Roman"/>
          <w:b/>
        </w:rPr>
      </w:pPr>
    </w:p>
    <w:p w:rsidR="001D21F5" w:rsidRPr="001D21F5" w:rsidP="001D21F5" w14:paraId="6D98445C" w14:textId="77777777">
      <w:pPr>
        <w:widowControl/>
        <w:spacing w:after="0" w:line="240" w:lineRule="auto"/>
        <w:rPr>
          <w:rFonts w:ascii="Calibri" w:eastAsia="Calibri" w:hAnsi="Calibri" w:cs="Times New Roman"/>
          <w:b/>
        </w:rPr>
      </w:pPr>
      <w:r w:rsidRPr="001D21F5">
        <w:rPr>
          <w:rFonts w:ascii="Calibri" w:eastAsia="Calibri" w:hAnsi="Calibri" w:cs="Times New Roman"/>
          <w:b/>
        </w:rPr>
        <w:t xml:space="preserve">The National Assessment of Educational Progress (NAEP) is an essential measurement of student achievement in the United States. </w:t>
      </w:r>
    </w:p>
    <w:p w:rsidR="001D21F5" w:rsidRPr="001D21F5" w:rsidP="001D21F5" w14:paraId="05837CA7" w14:textId="77777777">
      <w:pPr>
        <w:widowControl/>
        <w:spacing w:after="0" w:line="240" w:lineRule="auto"/>
        <w:rPr>
          <w:rFonts w:ascii="Calibri" w:eastAsia="Calibri" w:hAnsi="Calibri" w:cs="Times New Roman"/>
        </w:rPr>
      </w:pPr>
    </w:p>
    <w:p w:rsidR="001D21F5" w:rsidRPr="001D21F5" w:rsidP="003E78A3" w14:paraId="2051D6A1"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First administered in 1969, NAEP is the largest continuing and nationally representative assessment of what our nation’s students know and can do in various subjects such as civics, mathematics, reading, science, and U.S. history.</w:t>
      </w:r>
    </w:p>
    <w:p w:rsidR="001D21F5" w:rsidRPr="001D21F5" w:rsidP="003E78A3" w14:paraId="7EA3AEA8"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The schools and students participating in NAEP represent schools and students across the country.</w:t>
      </w:r>
    </w:p>
    <w:p w:rsidR="001D21F5" w:rsidRPr="001D21F5" w:rsidP="003E78A3" w14:paraId="687070DE"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1D21F5" w:rsidRPr="001D21F5" w:rsidP="003E78A3" w14:paraId="3CA6EF02" w14:textId="77777777">
      <w:pPr>
        <w:widowControl/>
        <w:numPr>
          <w:ilvl w:val="0"/>
          <w:numId w:val="72"/>
        </w:numPr>
        <w:spacing w:after="0" w:line="240" w:lineRule="auto"/>
        <w:rPr>
          <w:rFonts w:ascii="Calibri" w:eastAsia="Calibri" w:hAnsi="Calibri" w:cs="Calibri"/>
        </w:rPr>
      </w:pPr>
      <w:r w:rsidRPr="001D21F5">
        <w:rPr>
          <w:rFonts w:ascii="Calibri" w:eastAsia="Calibri" w:hAnsi="Calibri" w:cs="Calibri"/>
        </w:rPr>
        <w:t>NAEP is a common measure of academic progress across the nation and over time. The results are released as The Nation's Report Card.</w:t>
      </w:r>
    </w:p>
    <w:p w:rsidR="001D21F5" w:rsidRPr="001D21F5" w:rsidP="001D21F5" w14:paraId="6B2BEAF4" w14:textId="77777777">
      <w:pPr>
        <w:widowControl/>
        <w:spacing w:after="0" w:line="240" w:lineRule="auto"/>
        <w:rPr>
          <w:rFonts w:ascii="Calibri" w:eastAsia="Calibri" w:hAnsi="Calibri" w:cs="Times New Roman"/>
        </w:rPr>
      </w:pPr>
    </w:p>
    <w:p w:rsidR="001D21F5" w:rsidRPr="001D21F5" w:rsidP="001D21F5" w14:paraId="0EE17A92" w14:textId="77777777">
      <w:pPr>
        <w:widowControl/>
        <w:spacing w:after="0" w:line="240" w:lineRule="auto"/>
        <w:rPr>
          <w:rFonts w:ascii="Calibri" w:eastAsia="Calibri" w:hAnsi="Calibri" w:cs="Times New Roman"/>
          <w:u w:val="single"/>
        </w:rPr>
      </w:pPr>
      <w:r w:rsidRPr="001D21F5">
        <w:rPr>
          <w:rFonts w:ascii="Calibri" w:eastAsia="Calibri" w:hAnsi="Calibri" w:cs="Times New Roman"/>
          <w:u w:val="single"/>
        </w:rPr>
        <w:t>Body Page One</w:t>
      </w:r>
    </w:p>
    <w:p w:rsidR="001D21F5" w:rsidRPr="001D21F5" w:rsidP="001D21F5" w14:paraId="7B27E41D" w14:textId="77777777">
      <w:pPr>
        <w:widowControl/>
        <w:spacing w:after="0" w:line="240" w:lineRule="auto"/>
        <w:rPr>
          <w:rFonts w:ascii="Calibri" w:eastAsia="Calibri" w:hAnsi="Calibri" w:cs="Times New Roman"/>
          <w:u w:val="single"/>
        </w:rPr>
      </w:pPr>
    </w:p>
    <w:p w:rsidR="001D21F5" w:rsidRPr="001D21F5" w:rsidP="001D21F5" w14:paraId="44672BC3" w14:textId="77777777">
      <w:pPr>
        <w:widowControl/>
        <w:spacing w:after="0" w:line="240" w:lineRule="auto"/>
        <w:rPr>
          <w:rFonts w:ascii="Calibri" w:eastAsia="Calibri" w:hAnsi="Calibri" w:cs="Times New Roman"/>
        </w:rPr>
      </w:pPr>
      <w:r w:rsidRPr="001D21F5">
        <w:rPr>
          <w:rFonts w:ascii="Calibri" w:eastAsia="Calibri" w:hAnsi="Calibri" w:cs="Times New Roman"/>
        </w:rPr>
        <w:t xml:space="preserve">NAEP will be administered to a sample of fourth- and eighth-grade students in mathematics and reading between January 26 and March 20, 2026. </w:t>
      </w:r>
    </w:p>
    <w:p w:rsidR="001D21F5" w:rsidRPr="001D21F5" w:rsidP="001D21F5" w14:paraId="4506C22A" w14:textId="77777777">
      <w:pPr>
        <w:widowControl/>
        <w:spacing w:after="0" w:line="240" w:lineRule="auto"/>
        <w:rPr>
          <w:rFonts w:ascii="Calibri" w:eastAsia="Calibri" w:hAnsi="Calibri" w:cs="Times New Roman"/>
        </w:rPr>
      </w:pPr>
    </w:p>
    <w:p w:rsidR="001D21F5" w:rsidRPr="001D21F5" w:rsidP="001D21F5" w14:paraId="2F53956F" w14:textId="77777777">
      <w:pPr>
        <w:widowControl/>
        <w:spacing w:after="0" w:line="240" w:lineRule="auto"/>
        <w:rPr>
          <w:rFonts w:ascii="Calibri" w:eastAsia="Calibri" w:hAnsi="Calibri" w:cs="Calibri"/>
        </w:rPr>
      </w:pPr>
      <w:r w:rsidRPr="001D21F5">
        <w:rPr>
          <w:rFonts w:ascii="Calibri" w:eastAsia="Calibri" w:hAnsi="Calibri" w:cs="Calibri"/>
          <w:color w:val="000000"/>
        </w:rPr>
        <w:t>Under the Elementary and Secondary Education Act, districts and states receiving Title I funding are required to participate in the biennial NAEP mathematics and reading assessments in grades 4 and 8.</w:t>
      </w:r>
    </w:p>
    <w:p w:rsidR="001D21F5" w:rsidRPr="001D21F5" w:rsidP="001D21F5" w14:paraId="34988470" w14:textId="77777777">
      <w:pPr>
        <w:widowControl/>
        <w:spacing w:after="0" w:line="240" w:lineRule="auto"/>
        <w:rPr>
          <w:rFonts w:ascii="Calibri" w:eastAsia="Calibri" w:hAnsi="Calibri" w:cs="Times New Roman"/>
        </w:rPr>
      </w:pPr>
    </w:p>
    <w:p w:rsidR="001D21F5" w:rsidRPr="001D21F5" w:rsidP="001D21F5" w14:paraId="5A1D909B" w14:textId="77777777">
      <w:pPr>
        <w:widowControl/>
        <w:spacing w:after="0" w:line="240" w:lineRule="auto"/>
        <w:rPr>
          <w:rFonts w:ascii="Calibri" w:eastAsia="Calibri" w:hAnsi="Calibri" w:cs="Times New Roman"/>
        </w:rPr>
      </w:pPr>
      <w:r w:rsidRPr="001D21F5">
        <w:rPr>
          <w:rFonts w:ascii="Calibri" w:eastAsia="Calibri" w:hAnsi="Calibri" w:cs="Times New Roman"/>
        </w:rPr>
        <w:t>Results for the 2026 math and reading assessments will be reported for the nation, states, and select urban districts. NAEP results are used by teachers, principals, parents, policymakers, and researchers to assess students’ progress in various subject areas and develop ways to improve education in the United States.</w:t>
      </w:r>
    </w:p>
    <w:p w:rsidR="001D21F5" w:rsidRPr="001D21F5" w:rsidP="001D21F5" w14:paraId="3B4174EF" w14:textId="77777777">
      <w:pPr>
        <w:widowControl/>
        <w:spacing w:after="0" w:line="240" w:lineRule="auto"/>
        <w:rPr>
          <w:rFonts w:ascii="Calibri" w:eastAsia="Calibri" w:hAnsi="Calibri" w:cs="Times New Roman"/>
        </w:rPr>
      </w:pPr>
    </w:p>
    <w:p w:rsidR="001D21F5" w:rsidRPr="001D21F5" w:rsidP="001D21F5" w14:paraId="592FBA82" w14:textId="77777777">
      <w:pPr>
        <w:widowControl/>
        <w:spacing w:after="0" w:line="240" w:lineRule="auto"/>
        <w:rPr>
          <w:rFonts w:ascii="Calibri" w:eastAsia="Calibri" w:hAnsi="Calibri" w:cs="Times New Roman"/>
          <w:b/>
          <w:bCs/>
        </w:rPr>
      </w:pPr>
      <w:r w:rsidRPr="001D21F5">
        <w:rPr>
          <w:rFonts w:ascii="Calibri" w:eastAsia="Calibri" w:hAnsi="Calibri" w:cs="Times New Roman"/>
          <w:b/>
          <w:bCs/>
        </w:rPr>
        <w:t>What is involved?</w:t>
      </w:r>
    </w:p>
    <w:p w:rsidR="001D21F5" w:rsidRPr="001D21F5" w:rsidP="001D21F5" w14:paraId="1712E439" w14:textId="77777777">
      <w:pPr>
        <w:widowControl/>
        <w:spacing w:after="0" w:line="240" w:lineRule="auto"/>
        <w:rPr>
          <w:rFonts w:ascii="Calibri" w:eastAsia="Calibri" w:hAnsi="Calibri" w:cs="Times New Roman"/>
        </w:rPr>
      </w:pPr>
    </w:p>
    <w:p w:rsidR="001D21F5" w:rsidRPr="001D21F5" w:rsidP="001D21F5" w14:paraId="4ACA0DC3" w14:textId="77777777">
      <w:pPr>
        <w:widowControl/>
        <w:spacing w:after="0" w:line="240" w:lineRule="auto"/>
        <w:rPr>
          <w:rFonts w:ascii="Calibri" w:eastAsia="Calibri" w:hAnsi="Calibri" w:cs="Times New Roman"/>
        </w:rPr>
      </w:pPr>
      <w:r w:rsidRPr="001D21F5">
        <w:rPr>
          <w:rFonts w:ascii="Calibri" w:eastAsia="Calibri" w:hAnsi="Calibri" w:cs="Times New Roman"/>
        </w:rPr>
        <w:t>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w:t>
      </w:r>
    </w:p>
    <w:p w:rsidR="001D21F5" w:rsidRPr="001D21F5" w:rsidP="001D21F5" w14:paraId="447ECE60" w14:textId="77777777">
      <w:pPr>
        <w:widowControl/>
        <w:spacing w:after="0" w:line="240" w:lineRule="auto"/>
        <w:rPr>
          <w:rFonts w:ascii="Calibri" w:eastAsia="Calibri" w:hAnsi="Calibri" w:cs="Times New Roman"/>
        </w:rPr>
      </w:pPr>
    </w:p>
    <w:p w:rsidR="001D21F5" w:rsidRPr="001D21F5" w:rsidP="001D21F5" w14:paraId="4FC01F3A" w14:textId="77777777">
      <w:pPr>
        <w:widowControl/>
        <w:spacing w:after="0" w:line="240" w:lineRule="auto"/>
        <w:rPr>
          <w:rFonts w:ascii="Calibri" w:eastAsia="Calibri" w:hAnsi="Calibri" w:cs="Times New Roman"/>
        </w:rPr>
      </w:pPr>
      <w:r w:rsidRPr="001D21F5">
        <w:rPr>
          <w:rFonts w:ascii="Calibri" w:eastAsia="Calibri" w:hAnsi="Calibri" w:cs="Times New Roman"/>
        </w:rPr>
        <w:t xml:space="preserve">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w:t>
      </w:r>
    </w:p>
    <w:p w:rsidR="001D21F5" w:rsidRPr="001D21F5" w:rsidP="001D21F5" w14:paraId="187AD28F" w14:textId="77777777">
      <w:pPr>
        <w:widowControl/>
        <w:spacing w:after="0" w:line="240" w:lineRule="auto"/>
        <w:rPr>
          <w:rFonts w:ascii="Calibri" w:eastAsia="Calibri" w:hAnsi="Calibri" w:cs="Times New Roman"/>
        </w:rPr>
      </w:pPr>
    </w:p>
    <w:p w:rsidR="001D21F5" w:rsidRPr="001D21F5" w:rsidP="001D21F5" w14:paraId="3AEC6D4C" w14:textId="77777777">
      <w:pPr>
        <w:widowControl/>
        <w:spacing w:after="0" w:line="240" w:lineRule="auto"/>
        <w:rPr>
          <w:rFonts w:ascii="Calibri" w:eastAsia="Calibri" w:hAnsi="Calibri" w:cs="Times New Roman"/>
        </w:rPr>
      </w:pPr>
      <w:r w:rsidRPr="001D21F5">
        <w:rPr>
          <w:rFonts w:ascii="Calibri" w:eastAsia="Calibri" w:hAnsi="Calibri" w:cs="Times New Roman"/>
        </w:rPr>
        <w:t>Additional information will be collected about how students with disabilities and English learners will participate in the assessment and the accommodations they will receive.</w:t>
      </w:r>
    </w:p>
    <w:p w:rsidR="001D21F5" w:rsidRPr="001D21F5" w:rsidP="001D21F5" w14:paraId="1B29E30A" w14:textId="77777777">
      <w:pPr>
        <w:widowControl/>
        <w:spacing w:after="0" w:line="240" w:lineRule="auto"/>
        <w:rPr>
          <w:rFonts w:ascii="Calibri" w:eastAsia="Calibri" w:hAnsi="Calibri" w:cs="Times New Roman"/>
        </w:rPr>
      </w:pPr>
    </w:p>
    <w:p w:rsidR="001D21F5" w:rsidRPr="001D21F5" w:rsidP="001D21F5" w14:paraId="30F7B5B9" w14:textId="77777777">
      <w:pPr>
        <w:widowControl/>
        <w:spacing w:after="0" w:line="240" w:lineRule="auto"/>
        <w:rPr>
          <w:rFonts w:ascii="Calibri" w:eastAsia="Calibri" w:hAnsi="Calibri" w:cs="Times New Roman"/>
        </w:rPr>
      </w:pPr>
      <w:r w:rsidRPr="001D21F5">
        <w:rPr>
          <w:rFonts w:ascii="Calibri" w:eastAsia="Calibri" w:hAnsi="Calibri" w:cs="Times New Roman"/>
        </w:rPr>
        <w:t xml:space="preserve">For more information about NAEP, visit </w:t>
      </w:r>
      <w:hyperlink r:id="rId16" w:history="1">
        <w:r w:rsidRPr="001D21F5">
          <w:rPr>
            <w:rFonts w:ascii="Calibri" w:eastAsia="Calibri" w:hAnsi="Calibri" w:cs="Times New Roman"/>
            <w:color w:val="0563C1"/>
            <w:u w:val="single"/>
          </w:rPr>
          <w:t>www.nces.ed.gov/nationsreportcard</w:t>
        </w:r>
      </w:hyperlink>
      <w:r w:rsidRPr="001D21F5">
        <w:rPr>
          <w:rFonts w:ascii="Calibri" w:eastAsia="Calibri" w:hAnsi="Calibri" w:cs="Times New Roman"/>
        </w:rPr>
        <w:t>.</w:t>
      </w:r>
    </w:p>
    <w:p w:rsidR="001D21F5" w:rsidRPr="001D21F5" w:rsidP="001D21F5" w14:paraId="2A0351CD" w14:textId="77777777">
      <w:pPr>
        <w:widowControl/>
        <w:spacing w:after="0" w:line="240" w:lineRule="auto"/>
        <w:rPr>
          <w:rFonts w:ascii="Calibri" w:eastAsia="Calibri" w:hAnsi="Calibri" w:cs="Times New Roman"/>
        </w:rPr>
      </w:pPr>
    </w:p>
    <w:p w:rsidR="001D21F5" w:rsidRPr="001D21F5" w:rsidP="001D21F5" w14:paraId="5C65E5E9" w14:textId="77777777">
      <w:pPr>
        <w:widowControl/>
        <w:spacing w:after="0" w:line="240" w:lineRule="auto"/>
        <w:rPr>
          <w:rFonts w:ascii="Calibri" w:eastAsia="Calibri" w:hAnsi="Calibri" w:cs="Times New Roman"/>
          <w:u w:val="single"/>
        </w:rPr>
      </w:pPr>
      <w:r w:rsidRPr="001D21F5">
        <w:rPr>
          <w:rFonts w:ascii="Calibri" w:eastAsia="Calibri" w:hAnsi="Calibri" w:cs="Times New Roman"/>
          <w:u w:val="single"/>
        </w:rPr>
        <w:t>Body Page Two</w:t>
      </w:r>
    </w:p>
    <w:p w:rsidR="001D21F5" w:rsidRPr="001D21F5" w:rsidP="001D21F5" w14:paraId="4C31FD93" w14:textId="77777777">
      <w:pPr>
        <w:widowControl/>
        <w:spacing w:after="0" w:line="240" w:lineRule="auto"/>
        <w:rPr>
          <w:rFonts w:ascii="Calibri" w:eastAsia="Calibri" w:hAnsi="Calibri" w:cs="Times New Roman"/>
          <w:u w:val="single"/>
        </w:rPr>
      </w:pPr>
    </w:p>
    <w:p w:rsidR="001D21F5" w:rsidRPr="001D21F5" w:rsidP="001D21F5" w14:paraId="34D9D9C1" w14:textId="77777777">
      <w:pPr>
        <w:widowControl/>
        <w:spacing w:after="0" w:line="240" w:lineRule="auto"/>
        <w:rPr>
          <w:rFonts w:ascii="Calibri" w:eastAsia="Calibri" w:hAnsi="Calibri" w:cs="Times New Roman"/>
          <w:b/>
          <w:bCs/>
        </w:rPr>
      </w:pPr>
      <w:r w:rsidRPr="001D21F5">
        <w:rPr>
          <w:rFonts w:ascii="Calibri" w:eastAsia="Calibri" w:hAnsi="Calibri" w:cs="Times New Roman"/>
          <w:b/>
          <w:bCs/>
        </w:rPr>
        <w:t>Roles and Responsibilities for Coordinating and Administering NAEP</w:t>
      </w:r>
    </w:p>
    <w:p w:rsidR="001D21F5" w:rsidRPr="001D21F5" w:rsidP="001D21F5" w14:paraId="2483836D" w14:textId="77777777">
      <w:pPr>
        <w:widowControl/>
        <w:spacing w:after="0" w:line="240" w:lineRule="auto"/>
        <w:rPr>
          <w:rFonts w:ascii="Calibri" w:eastAsia="Calibri" w:hAnsi="Calibri" w:cs="Times New Roman"/>
          <w:b/>
          <w:bCs/>
        </w:rPr>
      </w:pPr>
    </w:p>
    <w:p w:rsidR="001D21F5" w:rsidRPr="001D21F5" w:rsidP="001D21F5" w14:paraId="6455BCEB" w14:textId="77777777">
      <w:pPr>
        <w:widowControl/>
        <w:spacing w:after="0" w:line="240" w:lineRule="auto"/>
        <w:rPr>
          <w:rFonts w:ascii="Calibri" w:eastAsia="Calibri" w:hAnsi="Calibri" w:cs="Times New Roman"/>
          <w:b/>
          <w:bCs/>
        </w:rPr>
      </w:pPr>
      <w:r w:rsidRPr="001D21F5">
        <w:rPr>
          <w:rFonts w:ascii="Calibri" w:eastAsia="Calibri" w:hAnsi="Calibri" w:cs="Times New Roman"/>
          <w:b/>
          <w:bCs/>
        </w:rPr>
        <w:t>Who will be responsible for coordinating and administering NAEP?</w:t>
      </w:r>
    </w:p>
    <w:p w:rsidR="001D21F5" w:rsidRPr="001D21F5" w:rsidP="001D21F5" w14:paraId="483D78C9" w14:textId="77777777">
      <w:pPr>
        <w:widowControl/>
        <w:spacing w:after="0" w:line="240" w:lineRule="auto"/>
        <w:rPr>
          <w:rFonts w:ascii="Calibri" w:eastAsia="Calibri" w:hAnsi="Calibri" w:cs="Times New Roman"/>
        </w:rPr>
      </w:pPr>
      <w:r w:rsidRPr="001D21F5">
        <w:rPr>
          <w:rFonts w:ascii="Calibri" w:eastAsia="Calibri" w:hAnsi="Calibri" w:cs="Times New Roman"/>
        </w:rPr>
        <w:t xml:space="preserve">Your NAEP State Coordinator, NAEP representatives, and school staff will work together to coordinate and administer the assessment. You will need to assign a member of your school’s staff to serve as the </w:t>
      </w:r>
      <w:r w:rsidRPr="001D21F5">
        <w:rPr>
          <w:rFonts w:ascii="Calibri" w:eastAsia="Calibri" w:hAnsi="Calibri" w:cs="Times New Roman"/>
          <w:b/>
          <w:bCs/>
        </w:rPr>
        <w:t>school coordinator</w:t>
      </w:r>
      <w:r w:rsidRPr="001D21F5">
        <w:rPr>
          <w:rFonts w:ascii="Calibri" w:eastAsia="Calibri" w:hAnsi="Calibri" w:cs="Times New Roman"/>
        </w:rPr>
        <w:t xml:space="preserve"> and be the primary contact for the assessment. </w:t>
      </w:r>
    </w:p>
    <w:p w:rsidR="001D21F5" w:rsidRPr="001D21F5" w:rsidP="001D21F5" w14:paraId="794F82B2" w14:textId="77777777">
      <w:pPr>
        <w:widowControl/>
        <w:spacing w:after="0" w:line="240" w:lineRule="auto"/>
        <w:rPr>
          <w:rFonts w:ascii="Calibri" w:eastAsia="Calibri" w:hAnsi="Calibri" w:cs="Times New Roman"/>
        </w:rPr>
      </w:pPr>
    </w:p>
    <w:p w:rsidR="001D21F5" w:rsidRPr="001D21F5" w:rsidP="001D21F5" w14:paraId="7A55D208" w14:textId="77777777">
      <w:pPr>
        <w:widowControl/>
        <w:spacing w:after="0" w:line="240" w:lineRule="auto"/>
        <w:rPr>
          <w:rFonts w:ascii="Calibri" w:eastAsia="Calibri" w:hAnsi="Calibri" w:cs="Times New Roman"/>
          <w:b/>
          <w:bCs/>
        </w:rPr>
      </w:pPr>
      <w:r w:rsidRPr="001D21F5">
        <w:rPr>
          <w:rFonts w:ascii="Calibri" w:eastAsia="Calibri" w:hAnsi="Calibri" w:cs="Times New Roman"/>
          <w:b/>
          <w:bCs/>
        </w:rPr>
        <w:t xml:space="preserve">The NAEP State Coordinator works at your </w:t>
      </w:r>
      <w:r w:rsidRPr="001D21F5">
        <w:rPr>
          <w:rFonts w:ascii="Calibri" w:eastAsia="Calibri" w:hAnsi="Calibri" w:cs="Times New Roman"/>
          <w:b/>
          <w:bCs/>
        </w:rPr>
        <w:t>state department</w:t>
      </w:r>
      <w:r w:rsidRPr="001D21F5">
        <w:rPr>
          <w:rFonts w:ascii="Calibri" w:eastAsia="Calibri" w:hAnsi="Calibri" w:cs="Times New Roman"/>
          <w:b/>
          <w:bCs/>
        </w:rPr>
        <w:t xml:space="preserve"> of </w:t>
      </w:r>
      <w:r w:rsidRPr="001D21F5">
        <w:rPr>
          <w:rFonts w:ascii="Calibri" w:eastAsia="Calibri" w:hAnsi="Calibri" w:cs="Times New Roman"/>
          <w:b/>
          <w:bCs/>
        </w:rPr>
        <w:t>education</w:t>
      </w:r>
      <w:r w:rsidRPr="001D21F5">
        <w:rPr>
          <w:rFonts w:ascii="Calibri" w:eastAsia="Calibri" w:hAnsi="Calibri" w:cs="Times New Roman"/>
          <w:b/>
          <w:bCs/>
        </w:rPr>
        <w:t xml:space="preserve"> and will be responsible for</w:t>
      </w:r>
    </w:p>
    <w:p w:rsidR="001D21F5" w:rsidRPr="001D21F5" w:rsidP="003E78A3" w14:paraId="49678859"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working with schools to confirm the assessment </w:t>
      </w:r>
      <w:r w:rsidRPr="001D21F5">
        <w:rPr>
          <w:rFonts w:ascii="Calibri" w:eastAsia="Calibri" w:hAnsi="Calibri" w:cs="Times New Roman"/>
        </w:rPr>
        <w:t>date;</w:t>
      </w:r>
    </w:p>
    <w:p w:rsidR="001D21F5" w:rsidRPr="001D21F5" w:rsidP="003E78A3" w14:paraId="23E69986"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communicating with principals about the importance of NAEP and student </w:t>
      </w:r>
      <w:r w:rsidRPr="001D21F5">
        <w:rPr>
          <w:rFonts w:ascii="Calibri" w:eastAsia="Calibri" w:hAnsi="Calibri" w:cs="Times New Roman"/>
        </w:rPr>
        <w:t>participation;</w:t>
      </w:r>
    </w:p>
    <w:p w:rsidR="001D21F5" w:rsidRPr="001D21F5" w:rsidP="003E78A3" w14:paraId="609C5F54"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providing schools with instructions for preparing a list of fourth- and eighth-grade students and information about notifying parents of participating </w:t>
      </w:r>
      <w:r w:rsidRPr="001D21F5">
        <w:rPr>
          <w:rFonts w:ascii="Calibri" w:eastAsia="Calibri" w:hAnsi="Calibri" w:cs="Times New Roman"/>
        </w:rPr>
        <w:t>students;</w:t>
      </w:r>
    </w:p>
    <w:p w:rsidR="001D21F5" w:rsidRPr="001D21F5" w:rsidP="003E78A3" w14:paraId="6A01F573"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providing guidance for including students with disabilities and English learners; and</w:t>
      </w:r>
    </w:p>
    <w:p w:rsidR="001D21F5" w:rsidRPr="001D21F5" w:rsidP="003E78A3" w14:paraId="6832381B"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responding to questions from the school community throughout the assessment period.</w:t>
      </w:r>
    </w:p>
    <w:p w:rsidR="001D21F5" w:rsidRPr="001D21F5" w:rsidP="001D21F5" w14:paraId="699F6342" w14:textId="77777777">
      <w:pPr>
        <w:widowControl/>
        <w:spacing w:after="0" w:line="240" w:lineRule="auto"/>
        <w:rPr>
          <w:rFonts w:ascii="Calibri" w:eastAsia="Calibri" w:hAnsi="Calibri" w:cs="Times New Roman"/>
        </w:rPr>
      </w:pPr>
    </w:p>
    <w:p w:rsidR="001D21F5" w:rsidRPr="001D21F5" w:rsidP="001D21F5" w14:paraId="22AFDA0F" w14:textId="77777777">
      <w:pPr>
        <w:widowControl/>
        <w:spacing w:after="0" w:line="240" w:lineRule="auto"/>
        <w:rPr>
          <w:rFonts w:ascii="Calibri" w:eastAsia="Calibri" w:hAnsi="Calibri" w:cs="Times New Roman"/>
          <w:b/>
          <w:bCs/>
        </w:rPr>
      </w:pPr>
      <w:r w:rsidRPr="001D21F5">
        <w:rPr>
          <w:rFonts w:ascii="Calibri" w:eastAsia="Calibri" w:hAnsi="Calibri" w:cs="Times New Roman"/>
          <w:b/>
          <w:bCs/>
        </w:rPr>
        <w:t>NAEP representatives employed by a U.S. Department of Education contractor to work directly with schools will be responsible for</w:t>
      </w:r>
    </w:p>
    <w:p w:rsidR="001D21F5" w:rsidRPr="001D21F5" w:rsidP="003E78A3" w14:paraId="4F4D2752"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working with the school coordinator to finalize assessment </w:t>
      </w:r>
      <w:r w:rsidRPr="001D21F5">
        <w:rPr>
          <w:rFonts w:ascii="Calibri" w:eastAsia="Calibri" w:hAnsi="Calibri" w:cs="Times New Roman"/>
        </w:rPr>
        <w:t>logistics;</w:t>
      </w:r>
    </w:p>
    <w:p w:rsidR="001D21F5" w:rsidRPr="001D21F5" w:rsidP="003E78A3" w14:paraId="5DEA65A1"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participating in a virtual Assessment Planning Meeting with the school </w:t>
      </w:r>
      <w:r w:rsidRPr="001D21F5">
        <w:rPr>
          <w:rFonts w:ascii="Calibri" w:eastAsia="Calibri" w:hAnsi="Calibri" w:cs="Times New Roman"/>
        </w:rPr>
        <w:t>coordinator;</w:t>
      </w:r>
      <w:r w:rsidRPr="001D21F5">
        <w:rPr>
          <w:rFonts w:ascii="Calibri" w:eastAsia="Calibri" w:hAnsi="Calibri" w:cs="Times New Roman"/>
        </w:rPr>
        <w:t xml:space="preserve"> </w:t>
      </w:r>
    </w:p>
    <w:p w:rsidR="001D21F5" w:rsidRPr="001D21F5" w:rsidP="003E78A3" w14:paraId="0449C076"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bringing all assessment materials to the school on the scheduled day; and</w:t>
      </w:r>
    </w:p>
    <w:p w:rsidR="001D21F5" w:rsidRPr="001D21F5" w:rsidP="003E78A3" w14:paraId="1C6922B8"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administering the assessment.</w:t>
      </w:r>
    </w:p>
    <w:p w:rsidR="001D21F5" w:rsidRPr="001D21F5" w:rsidP="001D21F5" w14:paraId="0865BAFF" w14:textId="77777777">
      <w:pPr>
        <w:widowControl/>
        <w:spacing w:after="0" w:line="240" w:lineRule="auto"/>
        <w:rPr>
          <w:rFonts w:ascii="Calibri" w:eastAsia="Calibri" w:hAnsi="Calibri" w:cs="Times New Roman"/>
        </w:rPr>
      </w:pPr>
    </w:p>
    <w:p w:rsidR="001D21F5" w:rsidRPr="001D21F5" w:rsidP="001D21F5" w14:paraId="41C38D6C" w14:textId="77777777">
      <w:pPr>
        <w:widowControl/>
        <w:spacing w:after="0" w:line="240" w:lineRule="auto"/>
        <w:rPr>
          <w:rFonts w:ascii="Calibri" w:eastAsia="Calibri" w:hAnsi="Calibri" w:cs="Times New Roman"/>
          <w:b/>
          <w:bCs/>
        </w:rPr>
      </w:pPr>
      <w:r w:rsidRPr="001D21F5">
        <w:rPr>
          <w:rFonts w:ascii="Calibri" w:eastAsia="Calibri" w:hAnsi="Calibri" w:cs="Times New Roman"/>
          <w:b/>
          <w:bCs/>
        </w:rPr>
        <w:t>Each principal will be responsible for</w:t>
      </w:r>
    </w:p>
    <w:p w:rsidR="001D21F5" w:rsidRPr="001D21F5" w:rsidP="003E78A3" w14:paraId="06153856"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assigning a school staff member to serve as school </w:t>
      </w:r>
      <w:r w:rsidRPr="001D21F5">
        <w:rPr>
          <w:rFonts w:ascii="Calibri" w:eastAsia="Calibri" w:hAnsi="Calibri" w:cs="Times New Roman"/>
        </w:rPr>
        <w:t>coordinator;</w:t>
      </w:r>
    </w:p>
    <w:p w:rsidR="001D21F5" w:rsidRPr="001D21F5" w:rsidP="003E78A3" w14:paraId="771EF562"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including the NAEP assessment date on the school </w:t>
      </w:r>
      <w:r w:rsidRPr="001D21F5">
        <w:rPr>
          <w:rFonts w:ascii="Calibri" w:eastAsia="Calibri" w:hAnsi="Calibri" w:cs="Times New Roman"/>
        </w:rPr>
        <w:t>calendar;</w:t>
      </w:r>
    </w:p>
    <w:p w:rsidR="001D21F5" w:rsidRPr="001D21F5" w:rsidP="003E78A3" w14:paraId="79B8AF01"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empowering the designated school coordinator to work with the NAEP representative and NAEP State Coordinator to prepare for the assessment; and</w:t>
      </w:r>
    </w:p>
    <w:p w:rsidR="001D21F5" w:rsidRPr="001D21F5" w:rsidP="003E78A3" w14:paraId="3D1EA3B0"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informing school staff and students about NAEP and why student participation is critically important.</w:t>
      </w:r>
    </w:p>
    <w:p w:rsidR="001D21F5" w:rsidRPr="001D21F5" w:rsidP="001D21F5" w14:paraId="5B7A672F" w14:textId="77777777">
      <w:pPr>
        <w:widowControl/>
        <w:spacing w:after="0" w:line="240" w:lineRule="auto"/>
        <w:rPr>
          <w:rFonts w:ascii="Calibri" w:eastAsia="Calibri" w:hAnsi="Calibri" w:cs="Times New Roman"/>
        </w:rPr>
      </w:pPr>
    </w:p>
    <w:p w:rsidR="001D21F5" w:rsidRPr="001D21F5" w:rsidP="001D21F5" w14:paraId="01D56486" w14:textId="77777777">
      <w:pPr>
        <w:widowControl/>
        <w:spacing w:after="0" w:line="240" w:lineRule="auto"/>
        <w:rPr>
          <w:rFonts w:ascii="Calibri" w:eastAsia="Calibri" w:hAnsi="Calibri" w:cs="Times New Roman"/>
          <w:b/>
          <w:bCs/>
        </w:rPr>
      </w:pPr>
      <w:r w:rsidRPr="001D21F5">
        <w:rPr>
          <w:rFonts w:ascii="Calibri" w:eastAsia="Calibri" w:hAnsi="Calibri" w:cs="Times New Roman"/>
          <w:b/>
          <w:bCs/>
        </w:rPr>
        <w:t>The school coordinator will be responsible for</w:t>
      </w:r>
    </w:p>
    <w:p w:rsidR="001D21F5" w:rsidRPr="001D21F5" w:rsidP="003E78A3" w14:paraId="727E121D"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confirming the scheduled assessment date with the NAEP State </w:t>
      </w:r>
      <w:r w:rsidRPr="001D21F5">
        <w:rPr>
          <w:rFonts w:ascii="Calibri" w:eastAsia="Calibri" w:hAnsi="Calibri" w:cs="Times New Roman"/>
        </w:rPr>
        <w:t>Coordinator;</w:t>
      </w:r>
    </w:p>
    <w:p w:rsidR="001D21F5" w:rsidRPr="001D21F5" w:rsidP="003E78A3" w14:paraId="6989CD88"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Calibri"/>
        </w:rPr>
        <w:t xml:space="preserve">registering for the Assessment Management System (AMS) website, which will serve as the primary resource and action center throughout the NAEP assessment </w:t>
      </w:r>
      <w:r w:rsidRPr="001D21F5">
        <w:rPr>
          <w:rFonts w:ascii="Calibri" w:eastAsia="Calibri" w:hAnsi="Calibri" w:cs="Calibri"/>
        </w:rPr>
        <w:t>process;</w:t>
      </w:r>
      <w:r w:rsidRPr="001D21F5">
        <w:rPr>
          <w:rFonts w:ascii="Calibri" w:eastAsia="Calibri" w:hAnsi="Calibri" w:cs="Calibri"/>
        </w:rPr>
        <w:t> </w:t>
      </w:r>
    </w:p>
    <w:p w:rsidR="001D21F5" w:rsidRPr="001D21F5" w:rsidP="003E78A3" w14:paraId="669EDA02"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providing information about the </w:t>
      </w:r>
      <w:r w:rsidRPr="001D21F5">
        <w:rPr>
          <w:rFonts w:ascii="Calibri" w:eastAsia="Calibri" w:hAnsi="Calibri" w:cs="Times New Roman"/>
        </w:rPr>
        <w:t>school;</w:t>
      </w:r>
    </w:p>
    <w:p w:rsidR="001D21F5" w:rsidRPr="001D21F5" w:rsidP="003E78A3" w14:paraId="771E6560"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if requested, overseeing the submission of an electronic list of all students in the selected </w:t>
      </w:r>
      <w:r w:rsidRPr="001D21F5">
        <w:rPr>
          <w:rFonts w:ascii="Calibri" w:eastAsia="Calibri" w:hAnsi="Calibri" w:cs="Times New Roman"/>
        </w:rPr>
        <w:t>grade;</w:t>
      </w:r>
    </w:p>
    <w:p w:rsidR="001D21F5" w:rsidRPr="001D21F5" w:rsidP="003E78A3" w14:paraId="64240E3B"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being familiar with how students participate in statewide </w:t>
      </w:r>
      <w:r w:rsidRPr="001D21F5">
        <w:rPr>
          <w:rFonts w:ascii="Calibri" w:eastAsia="Calibri" w:hAnsi="Calibri" w:cs="Times New Roman"/>
        </w:rPr>
        <w:t>assessments;</w:t>
      </w:r>
    </w:p>
    <w:p w:rsidR="001D21F5" w:rsidRPr="001D21F5" w:rsidP="003E78A3" w14:paraId="5642DF19"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using the AMS website to collect and enter student </w:t>
      </w:r>
      <w:r w:rsidRPr="001D21F5">
        <w:rPr>
          <w:rFonts w:ascii="Calibri" w:eastAsia="Calibri" w:hAnsi="Calibri" w:cs="Times New Roman"/>
        </w:rPr>
        <w:t>information;</w:t>
      </w:r>
    </w:p>
    <w:p w:rsidR="001D21F5" w:rsidRPr="001D21F5" w:rsidP="003E78A3" w14:paraId="5E75B0F9"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notifying parents of the assessment (more information will be provided on how to complete this task</w:t>
      </w:r>
      <w:r w:rsidRPr="001D21F5">
        <w:rPr>
          <w:rFonts w:ascii="Calibri" w:eastAsia="Calibri" w:hAnsi="Calibri" w:cs="Times New Roman"/>
        </w:rPr>
        <w:t>);</w:t>
      </w:r>
    </w:p>
    <w:p w:rsidR="001D21F5" w:rsidRPr="001D21F5" w:rsidP="003E78A3" w14:paraId="64133A10"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 xml:space="preserve">communicating with the NAEP representative and participating in a virtual Assessment Planning Meeting to finalize assessment </w:t>
      </w:r>
      <w:r w:rsidRPr="001D21F5">
        <w:rPr>
          <w:rFonts w:ascii="Calibri" w:eastAsia="Calibri" w:hAnsi="Calibri" w:cs="Times New Roman"/>
        </w:rPr>
        <w:t>preparations;</w:t>
      </w:r>
    </w:p>
    <w:p w:rsidR="001D21F5" w:rsidRPr="001D21F5" w:rsidP="003E78A3" w14:paraId="50A77072"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reserving space for the assessment, including room(s), desks or tables, and an adequate number of electrical outlets in the assessment location; and</w:t>
      </w:r>
    </w:p>
    <w:p w:rsidR="001D21F5" w:rsidRPr="001D21F5" w:rsidP="003E78A3" w14:paraId="4291B030" w14:textId="77777777">
      <w:pPr>
        <w:widowControl/>
        <w:numPr>
          <w:ilvl w:val="0"/>
          <w:numId w:val="72"/>
        </w:numPr>
        <w:spacing w:after="0" w:line="240" w:lineRule="auto"/>
        <w:contextualSpacing/>
        <w:rPr>
          <w:rFonts w:ascii="Calibri" w:eastAsia="Calibri" w:hAnsi="Calibri" w:cs="Times New Roman"/>
        </w:rPr>
      </w:pPr>
      <w:r w:rsidRPr="001D21F5">
        <w:rPr>
          <w:rFonts w:ascii="Calibri" w:eastAsia="Calibri" w:hAnsi="Calibri" w:cs="Times New Roman"/>
        </w:rPr>
        <w:t>collaborating with school staff to ensure a high rate of student participation.</w:t>
      </w:r>
    </w:p>
    <w:p w:rsidR="001D21F5" w:rsidRPr="001D21F5" w:rsidP="001D21F5" w14:paraId="6A20F50E" w14:textId="77777777">
      <w:pPr>
        <w:widowControl/>
        <w:spacing w:after="0" w:line="240" w:lineRule="auto"/>
        <w:rPr>
          <w:rFonts w:ascii="Calibri" w:eastAsia="Calibri" w:hAnsi="Calibri" w:cs="Times New Roman"/>
        </w:rPr>
      </w:pPr>
    </w:p>
    <w:p w:rsidR="001D21F5" w:rsidRPr="001D21F5" w:rsidP="001D21F5" w14:paraId="0D660F34" w14:textId="77777777">
      <w:pPr>
        <w:widowControl/>
        <w:spacing w:after="0" w:line="240" w:lineRule="auto"/>
        <w:rPr>
          <w:rFonts w:ascii="Calibri" w:eastAsia="Calibri" w:hAnsi="Calibri" w:cs="Times New Roman"/>
          <w:b/>
        </w:rPr>
      </w:pPr>
      <w:r w:rsidRPr="001D21F5">
        <w:rPr>
          <w:rFonts w:ascii="Calibri" w:eastAsia="Calibri" w:hAnsi="Calibri" w:cs="Times New Roman"/>
          <w:b/>
        </w:rPr>
        <w:t>Detailed information about the school coordinator’s responsibilities will be sent at the beginning of the school year.</w:t>
      </w:r>
    </w:p>
    <w:p w:rsidR="001D21F5" w:rsidRPr="001D21F5" w:rsidP="001D21F5" w14:paraId="1F61EDB2" w14:textId="77777777">
      <w:pPr>
        <w:widowControl/>
        <w:spacing w:after="0" w:line="240" w:lineRule="auto"/>
        <w:rPr>
          <w:rFonts w:ascii="Calibri" w:eastAsia="Calibri" w:hAnsi="Calibri" w:cs="Times New Roman"/>
          <w:b/>
        </w:rPr>
      </w:pPr>
    </w:p>
    <w:p w:rsidR="001D21F5" w:rsidP="001D21F5" w14:paraId="1895310A" w14:textId="2F1CE469">
      <w:pPr>
        <w:widowControl/>
        <w:autoSpaceDE w:val="0"/>
        <w:autoSpaceDN w:val="0"/>
        <w:adjustRightInd w:val="0"/>
        <w:spacing w:after="0" w:line="240" w:lineRule="auto"/>
        <w:rPr>
          <w:rFonts w:ascii="Calibri" w:eastAsia="Calibri" w:hAnsi="Calibri" w:cs="Calibri"/>
          <w:sz w:val="20"/>
          <w:szCs w:val="20"/>
        </w:rPr>
      </w:pPr>
      <w:r w:rsidRPr="00FE0D4E">
        <w:rPr>
          <w:rFonts w:ascii="Calibri" w:eastAsia="Calibri" w:hAnsi="Calibri" w:cs="Calibri"/>
          <w:sz w:val="20"/>
          <w:szCs w:val="20"/>
        </w:rPr>
        <w:t xml:space="preserve">The National Center for Education Statistics (NCES) conducts the National Assessment of Educational Progress to evaluate federally supported education programs. </w:t>
      </w:r>
      <w:r w:rsidRPr="00FE0D4E">
        <w:rPr>
          <w:rFonts w:ascii="Calibri" w:eastAsia="Calibri" w:hAnsi="Calibri" w:cs="Calibri"/>
          <w:sz w:val="20"/>
          <w:szCs w:val="20"/>
        </w:rPr>
        <w:t>All of</w:t>
      </w:r>
      <w:r w:rsidRPr="00FE0D4E">
        <w:rPr>
          <w:rFonts w:ascii="Calibri" w:eastAsia="Calibri" w:hAnsi="Calibri" w:cs="Calibri"/>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Calibri" w:eastAsia="Calibri" w:hAnsi="Calibri" w:cs="Calibri"/>
          <w:sz w:val="20"/>
          <w:szCs w:val="20"/>
        </w:rPr>
        <w:t>or used</w:t>
      </w:r>
      <w:r w:rsidRPr="00FE0D4E">
        <w:rPr>
          <w:rFonts w:ascii="Calibri" w:eastAsia="Calibri" w:hAnsi="Calibri" w:cs="Calibri"/>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Calibri" w:eastAsia="Calibri" w:hAnsi="Calibri" w:cs="Calibri"/>
          <w:sz w:val="20"/>
          <w:szCs w:val="20"/>
        </w:rPr>
        <w:t>both if</w:t>
      </w:r>
      <w:r w:rsidRPr="00FE0D4E">
        <w:rPr>
          <w:rFonts w:ascii="Calibri" w:eastAsia="Calibri" w:hAnsi="Calibri" w:cs="Calibri"/>
          <w:sz w:val="20"/>
          <w:szCs w:val="20"/>
        </w:rPr>
        <w:t xml:space="preserve"> he </w:t>
      </w:r>
      <w:r w:rsidRPr="00FE0D4E">
        <w:rPr>
          <w:rFonts w:ascii="Calibri" w:eastAsia="Calibri" w:hAnsi="Calibri" w:cs="Calibri"/>
          <w:sz w:val="20"/>
          <w:szCs w:val="20"/>
        </w:rPr>
        <w:t>or</w:t>
      </w:r>
      <w:r w:rsidRPr="00FE0D4E">
        <w:rPr>
          <w:rFonts w:ascii="Calibri" w:eastAsia="Calibri" w:hAnsi="Calibri" w:cs="Calibri"/>
          <w:sz w:val="20"/>
          <w:szCs w:val="20"/>
        </w:rPr>
        <w:t xml:space="preserve"> she willfully discloses ANY identifiable information about you in any unauthorized manner. Electronic submission of </w:t>
      </w:r>
      <w:r w:rsidRPr="00FE0D4E">
        <w:rPr>
          <w:rFonts w:ascii="Calibri" w:eastAsia="Calibri" w:hAnsi="Calibri" w:cs="Calibri"/>
          <w:sz w:val="20"/>
          <w:szCs w:val="20"/>
        </w:rPr>
        <w:t>your information will be monitored for viruses, malware, and other threats by Federal employees and contractors in accordance with the Cybersecurity Enhancement Act of 2015.</w:t>
      </w:r>
    </w:p>
    <w:p w:rsidR="00FE0D4E" w:rsidRPr="001D21F5" w:rsidP="001D21F5" w14:paraId="505B5D4F" w14:textId="77777777">
      <w:pPr>
        <w:widowControl/>
        <w:autoSpaceDE w:val="0"/>
        <w:autoSpaceDN w:val="0"/>
        <w:adjustRightInd w:val="0"/>
        <w:spacing w:after="0" w:line="240" w:lineRule="auto"/>
        <w:rPr>
          <w:rFonts w:ascii="Calibri" w:eastAsia="Calibri" w:hAnsi="Calibri" w:cs="Calibri"/>
          <w:sz w:val="20"/>
          <w:szCs w:val="20"/>
        </w:rPr>
      </w:pPr>
    </w:p>
    <w:p w:rsidR="001D21F5" w:rsidRPr="001D21F5" w:rsidP="001D21F5" w14:paraId="2E870880" w14:textId="77777777">
      <w:pPr>
        <w:widowControl/>
        <w:autoSpaceDE w:val="0"/>
        <w:autoSpaceDN w:val="0"/>
        <w:adjustRightInd w:val="0"/>
        <w:spacing w:after="0" w:line="240" w:lineRule="auto"/>
        <w:rPr>
          <w:rFonts w:ascii="Calibri" w:eastAsia="Calibri" w:hAnsi="Calibri" w:cs="Calibri"/>
          <w:color w:val="000000"/>
          <w:sz w:val="20"/>
          <w:szCs w:val="20"/>
        </w:rPr>
      </w:pPr>
      <w:r w:rsidRPr="001D21F5">
        <w:rPr>
          <w:rFonts w:ascii="Calibri" w:eastAsia="Calibri" w:hAnsi="Calibri" w:cs="Times New Roman"/>
          <w:u w:val="single"/>
        </w:rPr>
        <w:t xml:space="preserve">Page </w:t>
      </w:r>
      <w:r w:rsidRPr="001D21F5">
        <w:rPr>
          <w:rFonts w:ascii="Calibri" w:eastAsia="Calibri" w:hAnsi="Calibri" w:cs="Times New Roman"/>
          <w:u w:val="single"/>
        </w:rPr>
        <w:t>Two Footer</w:t>
      </w:r>
    </w:p>
    <w:p w:rsidR="001D21F5" w:rsidRPr="001D21F5" w:rsidP="001D21F5" w14:paraId="0D5DF55D" w14:textId="77777777">
      <w:pPr>
        <w:widowControl/>
        <w:autoSpaceDE w:val="0"/>
        <w:autoSpaceDN w:val="0"/>
        <w:adjustRightInd w:val="0"/>
        <w:spacing w:after="0" w:line="240" w:lineRule="auto"/>
        <w:rPr>
          <w:rFonts w:ascii="Calibri" w:eastAsia="Calibri" w:hAnsi="Calibri" w:cs="Open Sans"/>
          <w:color w:val="000000"/>
        </w:rPr>
      </w:pPr>
    </w:p>
    <w:p w:rsidR="001D21F5" w:rsidRPr="001D21F5" w:rsidP="001D21F5" w14:paraId="689AA29C" w14:textId="77777777">
      <w:pPr>
        <w:widowControl/>
        <w:autoSpaceDE w:val="0"/>
        <w:autoSpaceDN w:val="0"/>
        <w:adjustRightInd w:val="0"/>
        <w:spacing w:after="0" w:line="240" w:lineRule="auto"/>
        <w:rPr>
          <w:rFonts w:ascii="Calibri" w:eastAsia="Calibri" w:hAnsi="Calibri" w:cs="Calibri"/>
          <w:bCs/>
          <w:sz w:val="20"/>
        </w:rPr>
      </w:pPr>
      <w:r w:rsidRPr="001D21F5">
        <w:rPr>
          <w:rFonts w:ascii="Calibri" w:eastAsia="Calibri" w:hAnsi="Calibri" w:cs="Calibri"/>
          <w:bCs/>
        </w:rPr>
        <w:t xml:space="preserve">Find us on: </w:t>
      </w:r>
      <w:r w:rsidRPr="001D21F5">
        <w:rPr>
          <w:rFonts w:ascii="Calibri" w:eastAsia="Calibri" w:hAnsi="Calibri" w:cs="Calibri"/>
          <w:bCs/>
          <w:sz w:val="20"/>
        </w:rPr>
        <w:t>[insert social media icons]</w:t>
      </w:r>
    </w:p>
    <w:p w:rsidR="001D21F5" w:rsidRPr="001D21F5" w:rsidP="001D21F5" w14:paraId="0F5D32DC" w14:textId="77777777">
      <w:pPr>
        <w:widowControl/>
        <w:autoSpaceDE w:val="0"/>
        <w:autoSpaceDN w:val="0"/>
        <w:adjustRightInd w:val="0"/>
        <w:spacing w:after="0" w:line="240" w:lineRule="auto"/>
        <w:rPr>
          <w:rFonts w:ascii="Calibri" w:eastAsia="Calibri" w:hAnsi="Calibri" w:cs="Calibri"/>
          <w:bCs/>
        </w:rPr>
      </w:pPr>
    </w:p>
    <w:p w:rsidR="001D21F5" w:rsidRPr="001D21F5" w:rsidP="001D21F5" w14:paraId="0574E2E3" w14:textId="77777777">
      <w:pPr>
        <w:widowControl/>
        <w:spacing w:after="0" w:line="256" w:lineRule="auto"/>
        <w:rPr>
          <w:rFonts w:ascii="Calibri" w:eastAsia="Calibri" w:hAnsi="Calibri" w:cs="Calibri"/>
        </w:rPr>
      </w:pPr>
      <w:r w:rsidRPr="001D21F5">
        <w:rPr>
          <w:rFonts w:ascii="Calibri" w:eastAsia="Calibri" w:hAnsi="Calibri" w:cs="Calibri"/>
        </w:rPr>
        <w:t>This publication was prepared for the National Assessment of Educational Progress by Manhattan Strategy Group under contract 91990018C0001 to the National Center for Education Statistics, U.S. Department of Education.</w:t>
      </w:r>
    </w:p>
    <w:p w:rsidR="001D21F5" w:rsidRPr="001D21F5" w:rsidP="001D21F5" w14:paraId="7030E472" w14:textId="77777777">
      <w:pPr>
        <w:widowControl/>
        <w:spacing w:after="0" w:line="240" w:lineRule="auto"/>
        <w:rPr>
          <w:rFonts w:ascii="Calibri" w:eastAsia="Calibri" w:hAnsi="Calibri" w:cs="Calibri"/>
          <w:color w:val="000000"/>
        </w:rPr>
      </w:pPr>
    </w:p>
    <w:p w:rsidR="001D21F5" w:rsidRPr="001D21F5" w:rsidP="001D21F5" w14:paraId="1EB8DC48" w14:textId="77777777">
      <w:pPr>
        <w:widowControl/>
        <w:spacing w:after="0" w:line="240" w:lineRule="auto"/>
        <w:rPr>
          <w:rFonts w:ascii="Calibri" w:eastAsia="Calibri" w:hAnsi="Calibri" w:cs="Calibri"/>
        </w:rPr>
      </w:pPr>
    </w:p>
    <w:p w:rsidR="001D21F5" w:rsidRPr="001D21F5" w:rsidP="001D21F5" w14:paraId="34E77B2B" w14:textId="77777777">
      <w:pPr>
        <w:widowControl/>
        <w:spacing w:after="0" w:line="240" w:lineRule="auto"/>
        <w:rPr>
          <w:rFonts w:ascii="Calibri" w:eastAsia="Calibri" w:hAnsi="Calibri" w:cs="Times New Roman"/>
          <w:b/>
        </w:rPr>
      </w:pPr>
    </w:p>
    <w:p w:rsidR="001D21F5" w:rsidRPr="001D21F5" w:rsidP="001D21F5" w14:paraId="2F6CDF43" w14:textId="77777777">
      <w:pPr>
        <w:widowControl/>
        <w:spacing w:after="0" w:line="240" w:lineRule="auto"/>
        <w:rPr>
          <w:rFonts w:ascii="Calibri" w:eastAsia="Calibri" w:hAnsi="Calibri" w:cs="Times New Roman"/>
        </w:rPr>
      </w:pPr>
    </w:p>
    <w:p w:rsidR="005E662A" w:rsidRPr="005E662A" w:rsidP="005E662A" w14:paraId="6316855B" w14:textId="77777777">
      <w:pPr>
        <w:widowControl/>
        <w:spacing w:after="0" w:line="240" w:lineRule="auto"/>
        <w:rPr>
          <w:rFonts w:ascii="Calibri" w:eastAsia="Calibri" w:hAnsi="Calibri" w:cs="Calibri"/>
          <w:color w:val="000000"/>
        </w:rPr>
      </w:pPr>
    </w:p>
    <w:p w:rsidR="00576C95" w:rsidRPr="00576C95" w:rsidP="00576C95" w14:paraId="415AB420" w14:textId="77777777">
      <w:pPr>
        <w:widowControl/>
        <w:spacing w:after="0" w:line="240" w:lineRule="auto"/>
        <w:rPr>
          <w:rFonts w:ascii="Calibri" w:eastAsia="Calibri" w:hAnsi="Calibri" w:cs="Calibri"/>
          <w:color w:val="000000"/>
        </w:rPr>
      </w:pPr>
    </w:p>
    <w:p w:rsidR="00576C95" w:rsidRPr="00576C95" w:rsidP="00576C95" w14:paraId="4FBCF6A8" w14:textId="77777777">
      <w:pPr>
        <w:widowControl/>
        <w:spacing w:after="0" w:line="240" w:lineRule="auto"/>
        <w:rPr>
          <w:rFonts w:ascii="Calibri" w:eastAsia="Calibri" w:hAnsi="Calibri" w:cs="Calibri"/>
        </w:rPr>
      </w:pPr>
    </w:p>
    <w:p w:rsidR="00576C95" w:rsidRPr="00576C95" w:rsidP="00576C95" w14:paraId="1F4F6C5E" w14:textId="77777777">
      <w:pPr>
        <w:widowControl/>
        <w:spacing w:after="0" w:line="240" w:lineRule="auto"/>
        <w:rPr>
          <w:rFonts w:ascii="Calibri" w:eastAsia="Calibri" w:hAnsi="Calibri" w:cs="Times New Roman"/>
          <w:b/>
        </w:rPr>
      </w:pPr>
    </w:p>
    <w:p w:rsidR="00576C95" w:rsidRPr="00576C95" w:rsidP="00576C95" w14:paraId="44FD03C0" w14:textId="77777777">
      <w:pPr>
        <w:widowControl/>
        <w:spacing w:after="0" w:line="240" w:lineRule="auto"/>
        <w:rPr>
          <w:rFonts w:ascii="Calibri" w:eastAsia="Calibri" w:hAnsi="Calibri" w:cs="Times New Roman"/>
        </w:rPr>
      </w:pPr>
    </w:p>
    <w:p w:rsidR="002644BF" w:rsidRPr="002644BF" w:rsidP="002644BF" w14:paraId="457CAFA1" w14:textId="77777777">
      <w:pPr>
        <w:widowControl/>
        <w:spacing w:after="0" w:line="240" w:lineRule="auto"/>
        <w:rPr>
          <w:rFonts w:ascii="Calibri" w:eastAsia="Calibri" w:hAnsi="Calibri" w:cs="Calibri"/>
          <w:color w:val="000000"/>
        </w:rPr>
      </w:pPr>
    </w:p>
    <w:p w:rsidR="002644BF" w:rsidRPr="002644BF" w:rsidP="002644BF" w14:paraId="5B6A7FB0" w14:textId="77777777">
      <w:pPr>
        <w:widowControl/>
        <w:spacing w:after="0" w:line="240" w:lineRule="auto"/>
        <w:rPr>
          <w:rFonts w:ascii="Calibri" w:eastAsia="Calibri" w:hAnsi="Calibri" w:cs="Calibri"/>
        </w:rPr>
      </w:pPr>
    </w:p>
    <w:p w:rsidR="002644BF" w:rsidRPr="002644BF" w:rsidP="002644BF" w14:paraId="1FB178BA" w14:textId="77777777">
      <w:pPr>
        <w:widowControl/>
        <w:spacing w:after="0" w:line="240" w:lineRule="auto"/>
        <w:rPr>
          <w:rFonts w:ascii="Calibri" w:eastAsia="Calibri" w:hAnsi="Calibri" w:cs="Times New Roman"/>
          <w:b/>
        </w:rPr>
      </w:pPr>
    </w:p>
    <w:p w:rsidR="002644BF" w:rsidRPr="002644BF" w:rsidP="002644BF" w14:paraId="76713FB9" w14:textId="77777777">
      <w:pPr>
        <w:widowControl/>
        <w:spacing w:after="0" w:line="240" w:lineRule="auto"/>
        <w:rPr>
          <w:rFonts w:ascii="Calibri" w:eastAsia="Calibri" w:hAnsi="Calibri" w:cs="Times New Roman"/>
        </w:rPr>
      </w:pPr>
    </w:p>
    <w:p w:rsidR="002644BF" w14:paraId="71098709"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035A36" w:rsidRPr="00416E71" w:rsidP="00416E71" w14:paraId="6254C783" w14:textId="77CA0943">
      <w:pPr>
        <w:pStyle w:val="Heading3"/>
        <w:rPr>
          <w:rStyle w:val="Strong"/>
          <w:rFonts w:cs="Times New Roman"/>
        </w:rPr>
      </w:pPr>
      <w:bookmarkStart w:id="67" w:name="_Toc203742177"/>
      <w:r w:rsidRPr="00416E71">
        <w:rPr>
          <w:rStyle w:val="Strong"/>
          <w:rFonts w:cs="Times New Roman"/>
        </w:rPr>
        <w:t>Appendix D-</w:t>
      </w:r>
      <w:r w:rsidR="001622A7">
        <w:rPr>
          <w:rStyle w:val="Strong"/>
          <w:rFonts w:cs="Times New Roman"/>
        </w:rPr>
        <w:t>25</w:t>
      </w:r>
      <w:r w:rsidRPr="00416E71">
        <w:rPr>
          <w:rStyle w:val="Strong"/>
          <w:rFonts w:cs="Times New Roman"/>
        </w:rPr>
        <w:t xml:space="preserve">: </w:t>
      </w:r>
      <w:r w:rsidRPr="00107AB0">
        <w:rPr>
          <w:rStyle w:val="Strong"/>
          <w:rFonts w:cs="Times New Roman"/>
          <w:b w:val="0"/>
          <w:bCs w:val="0"/>
        </w:rPr>
        <w:t>NAEP 202</w:t>
      </w:r>
      <w:r w:rsidR="00244A38">
        <w:rPr>
          <w:rStyle w:val="Strong"/>
          <w:rFonts w:cs="Times New Roman"/>
          <w:b w:val="0"/>
          <w:bCs w:val="0"/>
        </w:rPr>
        <w:t>6</w:t>
      </w:r>
      <w:r w:rsidRPr="00107AB0">
        <w:rPr>
          <w:rStyle w:val="Strong"/>
          <w:rFonts w:cs="Times New Roman"/>
          <w:b w:val="0"/>
          <w:bCs w:val="0"/>
        </w:rPr>
        <w:t xml:space="preserve"> NAEP in your School-NAEP Device, Puerto Rico</w:t>
      </w:r>
      <w:bookmarkEnd w:id="66"/>
      <w:r w:rsidR="00244A38">
        <w:rPr>
          <w:rStyle w:val="Strong"/>
          <w:rFonts w:cs="Times New Roman"/>
          <w:b w:val="0"/>
          <w:bCs w:val="0"/>
        </w:rPr>
        <w:t xml:space="preserve"> (NEW)</w:t>
      </w:r>
      <w:bookmarkEnd w:id="67"/>
    </w:p>
    <w:p w:rsidR="005F352C" w:rsidRPr="00403CF9" w:rsidP="00403CF9" w14:paraId="65CDC521" w14:textId="155E588F">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244A38" w:rsidRPr="00244A38" w:rsidP="00244A38" w14:paraId="5970A3B9" w14:textId="77777777">
      <w:pPr>
        <w:widowControl/>
        <w:spacing w:after="0" w:line="240" w:lineRule="auto"/>
        <w:rPr>
          <w:rFonts w:ascii="Calibri" w:eastAsia="Calibri" w:hAnsi="Calibri" w:cs="Times New Roman"/>
          <w:b/>
          <w:lang w:val="es-CO"/>
        </w:rPr>
      </w:pPr>
      <w:r w:rsidRPr="00244A38">
        <w:rPr>
          <w:rFonts w:ascii="Calibri" w:eastAsia="Calibri" w:hAnsi="Calibri" w:cs="Times New Roman"/>
          <w:b/>
          <w:lang w:val="es-CO"/>
        </w:rPr>
        <w:t>NAEP de 2026 en su escuela</w:t>
      </w:r>
    </w:p>
    <w:p w:rsidR="00244A38" w:rsidRPr="00244A38" w:rsidP="00244A38" w14:paraId="5145D07D" w14:textId="77777777">
      <w:pPr>
        <w:widowControl/>
        <w:spacing w:after="0" w:line="240" w:lineRule="auto"/>
        <w:rPr>
          <w:rFonts w:ascii="Calibri" w:eastAsia="Calibri" w:hAnsi="Calibri" w:cs="Times New Roman"/>
          <w:b/>
          <w:bCs/>
          <w:lang w:val="es-CO"/>
        </w:rPr>
      </w:pPr>
      <w:r w:rsidRPr="00244A38">
        <w:rPr>
          <w:rFonts w:ascii="Calibri" w:eastAsia="Calibri" w:hAnsi="Calibri" w:cs="Times New Roman"/>
          <w:b/>
          <w:bCs/>
          <w:lang w:val="es-CO"/>
        </w:rPr>
        <w:t xml:space="preserve">Matemáticas de </w:t>
      </w:r>
      <w:r w:rsidRPr="00244A38">
        <w:rPr>
          <w:rFonts w:ascii="Calibri" w:eastAsia="Calibri" w:hAnsi="Calibri" w:cs="Times New Roman"/>
          <w:b/>
          <w:bCs/>
          <w:lang w:val="es-CO"/>
        </w:rPr>
        <w:t>4.°</w:t>
      </w:r>
      <w:r w:rsidRPr="00244A38">
        <w:rPr>
          <w:rFonts w:ascii="Calibri" w:eastAsia="Calibri" w:hAnsi="Calibri" w:cs="Times New Roman"/>
          <w:b/>
          <w:bCs/>
          <w:lang w:val="es-CO"/>
        </w:rPr>
        <w:t xml:space="preserve"> y </w:t>
      </w:r>
      <w:r w:rsidRPr="00244A38">
        <w:rPr>
          <w:rFonts w:ascii="Calibri" w:eastAsia="Calibri" w:hAnsi="Calibri" w:cs="Times New Roman"/>
          <w:b/>
          <w:bCs/>
          <w:lang w:val="es-CO"/>
        </w:rPr>
        <w:t>8.°</w:t>
      </w:r>
      <w:r w:rsidRPr="00244A38">
        <w:rPr>
          <w:rFonts w:ascii="Calibri" w:eastAsia="Calibri" w:hAnsi="Calibri" w:cs="Times New Roman"/>
          <w:b/>
          <w:bCs/>
          <w:lang w:val="es-CO"/>
        </w:rPr>
        <w:t xml:space="preserve"> grado</w:t>
      </w:r>
    </w:p>
    <w:p w:rsidR="00244A38" w:rsidRPr="00244A38" w:rsidP="00244A38" w14:paraId="7E5C34E8" w14:textId="77777777">
      <w:pPr>
        <w:widowControl/>
        <w:spacing w:after="0" w:line="240" w:lineRule="auto"/>
        <w:rPr>
          <w:rFonts w:ascii="Calibri" w:eastAsia="Calibri" w:hAnsi="Calibri" w:cs="Times New Roman"/>
          <w:b/>
          <w:lang w:val="es-CO"/>
        </w:rPr>
      </w:pPr>
    </w:p>
    <w:p w:rsidR="00244A38" w:rsidRPr="00244A38" w:rsidP="00244A38" w14:paraId="32669EE5" w14:textId="77777777">
      <w:pPr>
        <w:widowControl/>
        <w:spacing w:after="0" w:line="240" w:lineRule="auto"/>
        <w:rPr>
          <w:rFonts w:ascii="Calibri" w:eastAsia="Calibri" w:hAnsi="Calibri" w:cs="Times New Roman"/>
          <w:u w:val="single"/>
          <w:lang w:val="es-CO"/>
        </w:rPr>
      </w:pPr>
      <w:r w:rsidRPr="00244A38">
        <w:rPr>
          <w:rFonts w:ascii="Calibri" w:eastAsia="Calibri" w:hAnsi="Calibri" w:cs="Times New Roman"/>
          <w:u w:val="single"/>
          <w:lang w:val="es-CO"/>
        </w:rPr>
        <w:t>Barra lateral Página uno</w:t>
      </w:r>
    </w:p>
    <w:p w:rsidR="00244A38" w:rsidRPr="00244A38" w:rsidP="00244A38" w14:paraId="25EA7F59" w14:textId="77777777">
      <w:pPr>
        <w:widowControl/>
        <w:spacing w:after="0" w:line="240" w:lineRule="auto"/>
        <w:rPr>
          <w:rFonts w:ascii="Calibri" w:eastAsia="Calibri" w:hAnsi="Calibri" w:cs="Times New Roman"/>
          <w:u w:val="single"/>
          <w:lang w:val="es-CO"/>
        </w:rPr>
      </w:pPr>
    </w:p>
    <w:p w:rsidR="00244A38" w:rsidRPr="00244A38" w:rsidP="00244A38" w14:paraId="3024501A" w14:textId="77777777">
      <w:pPr>
        <w:widowControl/>
        <w:spacing w:after="0" w:line="240" w:lineRule="auto"/>
        <w:rPr>
          <w:rFonts w:ascii="Calibri" w:eastAsia="Calibri" w:hAnsi="Calibri" w:cs="Times New Roman"/>
          <w:b/>
          <w:lang w:val="es-CO"/>
        </w:rPr>
      </w:pPr>
      <w:r w:rsidRPr="00244A38">
        <w:rPr>
          <w:rFonts w:ascii="Calibri" w:eastAsia="Calibri" w:hAnsi="Calibri" w:cs="Times New Roman"/>
          <w:b/>
          <w:lang w:val="es-CO"/>
        </w:rPr>
        <w:t>¿Qué es NAEP?</w:t>
      </w:r>
    </w:p>
    <w:p w:rsidR="00244A38" w:rsidRPr="00244A38" w:rsidP="00244A38" w14:paraId="7C21B5F5" w14:textId="77777777">
      <w:pPr>
        <w:widowControl/>
        <w:spacing w:after="0" w:line="240" w:lineRule="auto"/>
        <w:rPr>
          <w:rFonts w:ascii="Calibri" w:eastAsia="Calibri" w:hAnsi="Calibri" w:cs="Times New Roman"/>
          <w:b/>
          <w:lang w:val="es-CO"/>
        </w:rPr>
      </w:pPr>
    </w:p>
    <w:p w:rsidR="00244A38" w:rsidRPr="00244A38" w:rsidP="00244A38" w14:paraId="344E60E8" w14:textId="77777777">
      <w:pPr>
        <w:widowControl/>
        <w:spacing w:after="0" w:line="240" w:lineRule="auto"/>
        <w:rPr>
          <w:rFonts w:ascii="Calibri" w:eastAsia="Calibri" w:hAnsi="Calibri" w:cs="Times New Roman"/>
          <w:b/>
          <w:lang w:val="es-CO"/>
        </w:rPr>
      </w:pPr>
      <w:r w:rsidRPr="00244A38">
        <w:rPr>
          <w:rFonts w:ascii="Calibri" w:eastAsia="Calibri" w:hAnsi="Calibri" w:cs="Times New Roman"/>
          <w:b/>
          <w:lang w:val="es-CO"/>
        </w:rPr>
        <w:t xml:space="preserve">La Evaluación Nacional del Progreso Educativo (NAEP, por sus siglas en inglés) es una medida esencial del rendimiento de los estudiantes en Estados Unidos. </w:t>
      </w:r>
    </w:p>
    <w:p w:rsidR="00244A38" w:rsidRPr="00244A38" w:rsidP="00244A38" w14:paraId="3DE86326" w14:textId="77777777">
      <w:pPr>
        <w:widowControl/>
        <w:spacing w:after="0" w:line="240" w:lineRule="auto"/>
        <w:rPr>
          <w:rFonts w:ascii="Calibri" w:eastAsia="Calibri" w:hAnsi="Calibri" w:cs="Times New Roman"/>
          <w:lang w:val="es-CO"/>
        </w:rPr>
      </w:pPr>
    </w:p>
    <w:p w:rsidR="00244A38" w:rsidRPr="00244A38" w:rsidP="003E78A3" w14:paraId="17306B7E"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Administrada por primera vez en 1969, NAEP es la evaluación continua más grande y representativa a nivel nacional de lo que los estudiantes de nuestra nación saben y pueden hacer en varias materias tales como educación cívica, matemáticas, lectura, ciencias e historia de Estados Unidos.</w:t>
      </w:r>
    </w:p>
    <w:p w:rsidR="00244A38" w:rsidRPr="00244A38" w:rsidP="003E78A3" w14:paraId="37988D93"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Las escuelas y estudiantes que participan en NAEP representan a escuelas y estudiantes de todo el país.</w:t>
      </w:r>
    </w:p>
    <w:p w:rsidR="00244A38" w:rsidRPr="00244A38" w:rsidP="003E78A3" w14:paraId="727C2135"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 xml:space="preserve">NAEP es reconocida como el estándar de oro de las evaluaciones a gran escala debido a su alta calidad técnica. Desde el desarrollo de marcos teóricos y preguntas, hasta el informe de resultados, NAEP representa las mejores ideas de especialistas en evaluación y contenido, personal educativo estatal y maestros de todo el país. </w:t>
      </w:r>
    </w:p>
    <w:p w:rsidR="00244A38" w:rsidRPr="00244A38" w:rsidP="003E78A3" w14:paraId="1F12E22C" w14:textId="77777777">
      <w:pPr>
        <w:widowControl/>
        <w:numPr>
          <w:ilvl w:val="0"/>
          <w:numId w:val="72"/>
        </w:numPr>
        <w:spacing w:after="0" w:line="240" w:lineRule="auto"/>
        <w:rPr>
          <w:rFonts w:ascii="Calibri" w:eastAsia="Calibri" w:hAnsi="Calibri" w:cs="Calibri"/>
          <w:lang w:val="es-CO"/>
        </w:rPr>
      </w:pPr>
      <w:r w:rsidRPr="00244A38">
        <w:rPr>
          <w:rFonts w:ascii="Calibri" w:eastAsia="Calibri" w:hAnsi="Calibri" w:cs="Calibri"/>
          <w:lang w:val="es-CO"/>
        </w:rPr>
        <w:t>NAEP es una medida común del progreso educativo en todo el país y a lo largo del tiempo. Los resultados se publican en un informe llamado La Libreta de Calificaciones de la Nación.</w:t>
      </w:r>
    </w:p>
    <w:p w:rsidR="00244A38" w:rsidRPr="00244A38" w:rsidP="00244A38" w14:paraId="327B6576" w14:textId="77777777">
      <w:pPr>
        <w:widowControl/>
        <w:spacing w:after="0" w:line="240" w:lineRule="auto"/>
        <w:rPr>
          <w:rFonts w:ascii="Calibri" w:eastAsia="Calibri" w:hAnsi="Calibri" w:cs="Times New Roman"/>
          <w:lang w:val="es-CO"/>
        </w:rPr>
      </w:pPr>
    </w:p>
    <w:p w:rsidR="00244A38" w:rsidRPr="00244A38" w:rsidP="00244A38" w14:paraId="42F0318A" w14:textId="77777777">
      <w:pPr>
        <w:widowControl/>
        <w:spacing w:after="0" w:line="240" w:lineRule="auto"/>
        <w:rPr>
          <w:rFonts w:ascii="Calibri" w:eastAsia="Calibri" w:hAnsi="Calibri" w:cs="Times New Roman"/>
          <w:u w:val="single"/>
          <w:lang w:val="es-CO"/>
        </w:rPr>
      </w:pPr>
      <w:r w:rsidRPr="00244A38">
        <w:rPr>
          <w:rFonts w:ascii="Calibri" w:eastAsia="Calibri" w:hAnsi="Calibri" w:cs="Times New Roman"/>
          <w:u w:val="single"/>
          <w:lang w:val="es-CO"/>
        </w:rPr>
        <w:t>Cuerpo Página uno</w:t>
      </w:r>
    </w:p>
    <w:p w:rsidR="00244A38" w:rsidRPr="00244A38" w:rsidP="00244A38" w14:paraId="13A95486" w14:textId="77777777">
      <w:pPr>
        <w:widowControl/>
        <w:spacing w:after="0" w:line="240" w:lineRule="auto"/>
        <w:rPr>
          <w:rFonts w:ascii="Calibri" w:eastAsia="Calibri" w:hAnsi="Calibri" w:cs="Times New Roman"/>
          <w:u w:val="single"/>
          <w:lang w:val="es-CO"/>
        </w:rPr>
      </w:pPr>
    </w:p>
    <w:p w:rsidR="00244A38" w:rsidRPr="00244A38" w:rsidP="00244A38" w14:paraId="621C66E7" w14:textId="77777777">
      <w:pPr>
        <w:widowControl/>
        <w:spacing w:after="0" w:line="240" w:lineRule="auto"/>
        <w:rPr>
          <w:rFonts w:ascii="Calibri" w:eastAsia="Calibri" w:hAnsi="Calibri" w:cs="Times New Roman"/>
          <w:lang w:val="es-CO"/>
        </w:rPr>
      </w:pPr>
      <w:r w:rsidRPr="00244A38">
        <w:rPr>
          <w:rFonts w:ascii="Calibri" w:eastAsia="Calibri" w:hAnsi="Calibri" w:cs="Times New Roman"/>
          <w:lang w:val="es-CO"/>
        </w:rPr>
        <w:t xml:space="preserve">En Puerto Rico, NAEP será administrada a una muestra de estudiantes de cuarto y octavo grado en matemáticas entre el 26 de enero y el 20 de marzo de 2026. </w:t>
      </w:r>
    </w:p>
    <w:p w:rsidR="00244A38" w:rsidRPr="00244A38" w:rsidP="00244A38" w14:paraId="76A49E08" w14:textId="77777777">
      <w:pPr>
        <w:widowControl/>
        <w:spacing w:after="0" w:line="240" w:lineRule="auto"/>
        <w:rPr>
          <w:rFonts w:ascii="Calibri" w:eastAsia="Calibri" w:hAnsi="Calibri" w:cs="Times New Roman"/>
          <w:lang w:val="es-CO"/>
        </w:rPr>
      </w:pPr>
    </w:p>
    <w:p w:rsidR="00244A38" w:rsidRPr="00244A38" w:rsidP="00244A38" w14:paraId="244F8B40" w14:textId="77777777">
      <w:pPr>
        <w:widowControl/>
        <w:spacing w:after="0" w:line="240" w:lineRule="auto"/>
        <w:rPr>
          <w:rFonts w:ascii="Calibri" w:eastAsia="Calibri" w:hAnsi="Calibri" w:cs="Calibri"/>
          <w:lang w:val="es-CO"/>
        </w:rPr>
      </w:pPr>
      <w:r w:rsidRPr="00244A38">
        <w:rPr>
          <w:rFonts w:ascii="Calibri" w:eastAsia="Calibri" w:hAnsi="Calibri" w:cs="Calibri"/>
          <w:color w:val="000000"/>
          <w:lang w:val="es-CO"/>
        </w:rPr>
        <w:t xml:space="preserve">Según la Ley de Educación Primaria y Secundaria, los distritos y estados que reciben fondos del Título I están obligados a participar en las evaluaciones bienales de NAEP para </w:t>
      </w:r>
      <w:r w:rsidRPr="00244A38">
        <w:rPr>
          <w:rFonts w:ascii="Calibri" w:eastAsia="Calibri" w:hAnsi="Calibri" w:cs="Calibri"/>
          <w:color w:val="000000"/>
          <w:lang w:val="es-CO"/>
        </w:rPr>
        <w:t>4.°</w:t>
      </w:r>
      <w:r w:rsidRPr="00244A38">
        <w:rPr>
          <w:rFonts w:ascii="Calibri" w:eastAsia="Calibri" w:hAnsi="Calibri" w:cs="Calibri"/>
          <w:color w:val="000000"/>
          <w:lang w:val="es-CO"/>
        </w:rPr>
        <w:t xml:space="preserve"> y </w:t>
      </w:r>
      <w:r w:rsidRPr="00244A38">
        <w:rPr>
          <w:rFonts w:ascii="Calibri" w:eastAsia="Calibri" w:hAnsi="Calibri" w:cs="Calibri"/>
          <w:color w:val="000000"/>
          <w:lang w:val="es-CO"/>
        </w:rPr>
        <w:t>8.°</w:t>
      </w:r>
      <w:r w:rsidRPr="00244A38">
        <w:rPr>
          <w:rFonts w:ascii="Calibri" w:eastAsia="Calibri" w:hAnsi="Calibri" w:cs="Calibri"/>
          <w:color w:val="000000"/>
          <w:lang w:val="es-CO"/>
        </w:rPr>
        <w:t xml:space="preserve"> grado.</w:t>
      </w:r>
    </w:p>
    <w:p w:rsidR="00244A38" w:rsidRPr="00244A38" w:rsidP="00244A38" w14:paraId="1A9DD0EC" w14:textId="77777777">
      <w:pPr>
        <w:widowControl/>
        <w:spacing w:after="0" w:line="240" w:lineRule="auto"/>
        <w:rPr>
          <w:rFonts w:ascii="Calibri" w:eastAsia="Calibri" w:hAnsi="Calibri" w:cs="Times New Roman"/>
          <w:lang w:val="es-CO"/>
        </w:rPr>
      </w:pPr>
    </w:p>
    <w:p w:rsidR="00244A38" w:rsidRPr="00244A38" w:rsidP="00244A38" w14:paraId="3364A9D4" w14:textId="77777777">
      <w:pPr>
        <w:widowControl/>
        <w:spacing w:after="0" w:line="240" w:lineRule="auto"/>
        <w:rPr>
          <w:rFonts w:ascii="Calibri" w:eastAsia="Calibri" w:hAnsi="Calibri" w:cs="Times New Roman"/>
          <w:lang w:val="es-CO"/>
        </w:rPr>
      </w:pPr>
      <w:r w:rsidRPr="00244A38">
        <w:rPr>
          <w:rFonts w:ascii="Calibri" w:eastAsia="Calibri" w:hAnsi="Calibri" w:cs="Times New Roman"/>
          <w:lang w:val="es-CO"/>
        </w:rPr>
        <w:t>Los resultados de las evaluaciones de 2026 se darán a conocer para la nación, los estados y determinados distritos urbanos. Los resultados de NAEP son utilizados por maestros, directores, padres, legisladores e investigadores para evaluar el progreso de los estudiantes en diversas materias y desarrollar formas de mejorar la educación en los Estados Unidos.</w:t>
      </w:r>
    </w:p>
    <w:p w:rsidR="00244A38" w:rsidRPr="00244A38" w:rsidP="00244A38" w14:paraId="37D3F76B" w14:textId="77777777">
      <w:pPr>
        <w:widowControl/>
        <w:spacing w:after="0" w:line="240" w:lineRule="auto"/>
        <w:rPr>
          <w:rFonts w:ascii="Calibri" w:eastAsia="Calibri" w:hAnsi="Calibri" w:cs="Times New Roman"/>
          <w:lang w:val="es-CO"/>
        </w:rPr>
      </w:pPr>
    </w:p>
    <w:p w:rsidR="00244A38" w:rsidRPr="00244A38" w:rsidP="00244A38" w14:paraId="59C78FB3" w14:textId="77777777">
      <w:pPr>
        <w:widowControl/>
        <w:spacing w:after="0" w:line="240" w:lineRule="auto"/>
        <w:rPr>
          <w:rFonts w:ascii="Calibri" w:eastAsia="Calibri" w:hAnsi="Calibri" w:cs="Times New Roman"/>
          <w:b/>
          <w:bCs/>
          <w:lang w:val="es-CO"/>
        </w:rPr>
      </w:pPr>
      <w:r w:rsidRPr="00244A38">
        <w:rPr>
          <w:rFonts w:ascii="Calibri" w:eastAsia="Calibri" w:hAnsi="Calibri" w:cs="Times New Roman"/>
          <w:b/>
          <w:bCs/>
          <w:lang w:val="es-CO"/>
        </w:rPr>
        <w:t>¿De qué se trata?</w:t>
      </w:r>
    </w:p>
    <w:p w:rsidR="00244A38" w:rsidRPr="00244A38" w:rsidP="00244A38" w14:paraId="57E098F9" w14:textId="77777777">
      <w:pPr>
        <w:widowControl/>
        <w:spacing w:after="0" w:line="240" w:lineRule="auto"/>
        <w:rPr>
          <w:rFonts w:ascii="Calibri" w:eastAsia="Calibri" w:hAnsi="Calibri" w:cs="Times New Roman"/>
          <w:lang w:val="es-CO"/>
        </w:rPr>
      </w:pPr>
    </w:p>
    <w:p w:rsidR="00244A38" w:rsidRPr="00244A38" w:rsidP="00244A38" w14:paraId="5E596537" w14:textId="77777777">
      <w:pPr>
        <w:widowControl/>
        <w:spacing w:after="0" w:line="240" w:lineRule="auto"/>
        <w:rPr>
          <w:rFonts w:ascii="Calibri" w:eastAsia="Calibri" w:hAnsi="Calibri" w:cs="Times New Roman"/>
          <w:lang w:val="es-CO"/>
        </w:rPr>
      </w:pPr>
      <w:r w:rsidRPr="00244A38">
        <w:rPr>
          <w:rFonts w:ascii="Calibri" w:eastAsia="Calibri" w:hAnsi="Calibri" w:cs="Times New Roman"/>
          <w:lang w:val="es-CO"/>
        </w:rPr>
        <w:t>A los estudiantes les toma aproximadamente 2 horas completar la evaluación, incluyendo el tiempo de transición, las instrucciones y el tiempo que toma contestar un cuestionario de contexto. Los cuestionarios de contexto de NAEP tienen como objetivo conocer mejor las experiencias educativas de los estudiantes y sus oportunidades de aprendizaje tanto dentro como fuera del salón de clase.</w:t>
      </w:r>
    </w:p>
    <w:p w:rsidR="00244A38" w:rsidRPr="00244A38" w:rsidP="00244A38" w14:paraId="268CEA3D" w14:textId="77777777">
      <w:pPr>
        <w:widowControl/>
        <w:spacing w:after="0" w:line="240" w:lineRule="auto"/>
        <w:rPr>
          <w:rFonts w:ascii="Calibri" w:eastAsia="Calibri" w:hAnsi="Calibri" w:cs="Times New Roman"/>
          <w:lang w:val="es-CO"/>
        </w:rPr>
      </w:pPr>
    </w:p>
    <w:p w:rsidR="00244A38" w:rsidRPr="00244A38" w:rsidP="00244A38" w14:paraId="0702F849" w14:textId="77777777">
      <w:pPr>
        <w:widowControl/>
        <w:spacing w:after="0" w:line="240" w:lineRule="auto"/>
        <w:rPr>
          <w:rFonts w:ascii="Calibri" w:eastAsia="Calibri" w:hAnsi="Calibri" w:cs="Times New Roman"/>
          <w:lang w:val="es-CO"/>
        </w:rPr>
      </w:pPr>
      <w:r w:rsidRPr="00244A38">
        <w:rPr>
          <w:rFonts w:ascii="Calibri" w:eastAsia="Calibri" w:hAnsi="Calibri" w:cs="Times New Roman"/>
          <w:lang w:val="es-CO"/>
        </w:rPr>
        <w:t xml:space="preserve">El(la) director(a) de la escuela y los maestros de matemáticas de </w:t>
      </w:r>
      <w:r w:rsidRPr="00244A38">
        <w:rPr>
          <w:rFonts w:ascii="Calibri" w:eastAsia="Calibri" w:hAnsi="Calibri" w:cs="Times New Roman"/>
          <w:lang w:val="es-CO"/>
        </w:rPr>
        <w:t>4.°</w:t>
      </w:r>
      <w:r w:rsidRPr="00244A38">
        <w:rPr>
          <w:rFonts w:ascii="Calibri" w:eastAsia="Calibri" w:hAnsi="Calibri" w:cs="Times New Roman"/>
          <w:lang w:val="es-CO"/>
        </w:rPr>
        <w:t xml:space="preserve"> y </w:t>
      </w:r>
      <w:r w:rsidRPr="00244A38">
        <w:rPr>
          <w:rFonts w:ascii="Calibri" w:eastAsia="Calibri" w:hAnsi="Calibri" w:cs="Times New Roman"/>
          <w:lang w:val="es-CO"/>
        </w:rPr>
        <w:t>8.°</w:t>
      </w:r>
      <w:r w:rsidRPr="00244A38">
        <w:rPr>
          <w:rFonts w:ascii="Calibri" w:eastAsia="Calibri" w:hAnsi="Calibri" w:cs="Times New Roman"/>
          <w:lang w:val="es-CO"/>
        </w:rPr>
        <w:t xml:space="preserve"> grado también completarán un cuestionario. Estos cuestionarios están diseñados para proporcionar información contextual sobre los resultados de la evaluación, así como información sobre los factores que pueden estar relacionados con el aprendizaje de los estudiantes. </w:t>
      </w:r>
    </w:p>
    <w:p w:rsidR="00244A38" w:rsidRPr="00244A38" w:rsidP="00244A38" w14:paraId="17FBBEFF" w14:textId="77777777">
      <w:pPr>
        <w:widowControl/>
        <w:spacing w:after="0" w:line="240" w:lineRule="auto"/>
        <w:rPr>
          <w:rFonts w:ascii="Calibri" w:eastAsia="Calibri" w:hAnsi="Calibri" w:cs="Times New Roman"/>
          <w:lang w:val="es-CO"/>
        </w:rPr>
      </w:pPr>
    </w:p>
    <w:p w:rsidR="00244A38" w:rsidRPr="00244A38" w:rsidP="00244A38" w14:paraId="2FDAF223" w14:textId="77777777">
      <w:pPr>
        <w:widowControl/>
        <w:spacing w:after="0" w:line="240" w:lineRule="auto"/>
        <w:rPr>
          <w:rFonts w:ascii="Calibri" w:eastAsia="Calibri" w:hAnsi="Calibri" w:cs="Times New Roman"/>
          <w:lang w:val="es-CO"/>
        </w:rPr>
      </w:pPr>
      <w:r w:rsidRPr="00244A38">
        <w:rPr>
          <w:rFonts w:ascii="Calibri" w:eastAsia="Calibri" w:hAnsi="Calibri" w:cs="Times New Roman"/>
          <w:lang w:val="es-CO"/>
        </w:rPr>
        <w:t>Se recopilará información adicional sobre la forma en que los estudiantes con impedimentos y los estudiantes aprendices del español participarán en la evaluación y los acomodos que recibirán.</w:t>
      </w:r>
    </w:p>
    <w:p w:rsidR="00244A38" w:rsidRPr="00244A38" w:rsidP="00244A38" w14:paraId="7D87F6B6" w14:textId="77777777">
      <w:pPr>
        <w:widowControl/>
        <w:spacing w:after="0" w:line="240" w:lineRule="auto"/>
        <w:rPr>
          <w:rFonts w:ascii="Calibri" w:eastAsia="Calibri" w:hAnsi="Calibri" w:cs="Times New Roman"/>
          <w:lang w:val="es-CO"/>
        </w:rPr>
      </w:pPr>
    </w:p>
    <w:p w:rsidR="00244A38" w:rsidRPr="00244A38" w:rsidP="00244A38" w14:paraId="6410A7B0" w14:textId="77777777">
      <w:pPr>
        <w:widowControl/>
        <w:spacing w:after="0" w:line="240" w:lineRule="auto"/>
        <w:rPr>
          <w:rFonts w:ascii="Calibri" w:eastAsia="Calibri" w:hAnsi="Calibri" w:cs="Times New Roman"/>
          <w:lang w:val="es-CO"/>
        </w:rPr>
      </w:pPr>
      <w:r w:rsidRPr="00244A38">
        <w:rPr>
          <w:rFonts w:ascii="Calibri" w:eastAsia="Calibri" w:hAnsi="Calibri" w:cs="Times New Roman"/>
          <w:lang w:val="es-CO"/>
        </w:rPr>
        <w:t xml:space="preserve">Para más información sobre NAEP, visite </w:t>
      </w:r>
      <w:hyperlink r:id="rId17" w:history="1">
        <w:r w:rsidRPr="00244A38">
          <w:rPr>
            <w:rFonts w:ascii="Calibri" w:eastAsia="Calibri" w:hAnsi="Calibri" w:cs="Times New Roman"/>
            <w:color w:val="0563C1"/>
            <w:u w:val="single"/>
            <w:lang w:val="es-CO"/>
          </w:rPr>
          <w:t>www.nces.ed.gov/nationsreportcard/puertorico</w:t>
        </w:r>
      </w:hyperlink>
    </w:p>
    <w:p w:rsidR="00244A38" w:rsidRPr="00244A38" w:rsidP="00244A38" w14:paraId="6DFE09A4" w14:textId="77777777">
      <w:pPr>
        <w:widowControl/>
        <w:spacing w:after="0" w:line="240" w:lineRule="auto"/>
        <w:rPr>
          <w:rFonts w:ascii="Calibri" w:eastAsia="Calibri" w:hAnsi="Calibri" w:cs="Times New Roman"/>
          <w:lang w:val="es-CO"/>
        </w:rPr>
      </w:pPr>
    </w:p>
    <w:p w:rsidR="00244A38" w:rsidRPr="00244A38" w:rsidP="00244A38" w14:paraId="45C4B856" w14:textId="77777777">
      <w:pPr>
        <w:widowControl/>
        <w:spacing w:after="0" w:line="240" w:lineRule="auto"/>
        <w:rPr>
          <w:rFonts w:ascii="Calibri" w:eastAsia="Calibri" w:hAnsi="Calibri" w:cs="Times New Roman"/>
          <w:u w:val="single"/>
          <w:lang w:val="es-CO"/>
        </w:rPr>
      </w:pPr>
      <w:r w:rsidRPr="00244A38">
        <w:rPr>
          <w:rFonts w:ascii="Calibri" w:eastAsia="Calibri" w:hAnsi="Calibri" w:cs="Times New Roman"/>
          <w:u w:val="single"/>
          <w:lang w:val="es-CO"/>
        </w:rPr>
        <w:t>Cuerpo Página dos</w:t>
      </w:r>
    </w:p>
    <w:p w:rsidR="00244A38" w:rsidRPr="00244A38" w:rsidP="00244A38" w14:paraId="26E09A7A" w14:textId="77777777">
      <w:pPr>
        <w:widowControl/>
        <w:spacing w:after="0" w:line="240" w:lineRule="auto"/>
        <w:rPr>
          <w:rFonts w:ascii="Calibri" w:eastAsia="Calibri" w:hAnsi="Calibri" w:cs="Times New Roman"/>
          <w:u w:val="single"/>
          <w:lang w:val="es-CO"/>
        </w:rPr>
      </w:pPr>
    </w:p>
    <w:p w:rsidR="00244A38" w:rsidRPr="00244A38" w:rsidP="00244A38" w14:paraId="11930EFE" w14:textId="77777777">
      <w:pPr>
        <w:widowControl/>
        <w:spacing w:after="0" w:line="240" w:lineRule="auto"/>
        <w:rPr>
          <w:rFonts w:ascii="Calibri" w:eastAsia="Calibri" w:hAnsi="Calibri" w:cs="Times New Roman"/>
          <w:b/>
          <w:bCs/>
          <w:lang w:val="es-CO"/>
        </w:rPr>
      </w:pPr>
      <w:r w:rsidRPr="00244A38">
        <w:rPr>
          <w:rFonts w:ascii="Calibri" w:eastAsia="Calibri" w:hAnsi="Calibri" w:cs="Times New Roman"/>
          <w:b/>
          <w:bCs/>
          <w:lang w:val="es-CO"/>
        </w:rPr>
        <w:t>Funciones y responsabilidades en la coordinación y administración de NAEP</w:t>
      </w:r>
    </w:p>
    <w:p w:rsidR="00244A38" w:rsidRPr="00244A38" w:rsidP="00244A38" w14:paraId="51B2E37D" w14:textId="77777777">
      <w:pPr>
        <w:widowControl/>
        <w:spacing w:after="0" w:line="240" w:lineRule="auto"/>
        <w:rPr>
          <w:rFonts w:ascii="Calibri" w:eastAsia="Calibri" w:hAnsi="Calibri" w:cs="Times New Roman"/>
          <w:b/>
          <w:bCs/>
          <w:lang w:val="es-CO"/>
        </w:rPr>
      </w:pPr>
    </w:p>
    <w:p w:rsidR="00244A38" w:rsidRPr="00244A38" w:rsidP="00244A38" w14:paraId="56CE1B9C" w14:textId="77777777">
      <w:pPr>
        <w:widowControl/>
        <w:spacing w:after="0" w:line="240" w:lineRule="auto"/>
        <w:rPr>
          <w:rFonts w:ascii="Calibri" w:eastAsia="Calibri" w:hAnsi="Calibri" w:cs="Times New Roman"/>
          <w:b/>
          <w:bCs/>
          <w:lang w:val="es-CO"/>
        </w:rPr>
      </w:pPr>
      <w:r w:rsidRPr="00244A38">
        <w:rPr>
          <w:rFonts w:ascii="Calibri" w:eastAsia="Calibri" w:hAnsi="Calibri" w:cs="Times New Roman"/>
          <w:b/>
          <w:bCs/>
          <w:lang w:val="es-CO"/>
        </w:rPr>
        <w:t>¿Quién estará a cargo de coordinar y administrar NAEP?</w:t>
      </w:r>
    </w:p>
    <w:p w:rsidR="00244A38" w:rsidRPr="00244A38" w:rsidP="00244A38" w14:paraId="3C060A69" w14:textId="77777777">
      <w:pPr>
        <w:widowControl/>
        <w:spacing w:after="0" w:line="240" w:lineRule="auto"/>
        <w:rPr>
          <w:rFonts w:ascii="Calibri" w:eastAsia="Calibri" w:hAnsi="Calibri" w:cs="Times New Roman"/>
          <w:lang w:val="es-CO"/>
        </w:rPr>
      </w:pPr>
      <w:r w:rsidRPr="00244A38">
        <w:rPr>
          <w:rFonts w:ascii="Calibri" w:eastAsia="Calibri" w:hAnsi="Calibri" w:cs="Times New Roman"/>
          <w:lang w:val="es-CO"/>
        </w:rPr>
        <w:t xml:space="preserve">Su coordinador(a) estatal de NAEP, los representantes de NAEP y el personal de su escuela trabajarán juntos para coordinar y administrar la evaluación. Deberá designar a un miembro del personal de su escuela para que se desempeñe como </w:t>
      </w:r>
      <w:r w:rsidRPr="00244A38">
        <w:rPr>
          <w:rFonts w:ascii="Calibri" w:eastAsia="Calibri" w:hAnsi="Calibri" w:cs="Times New Roman"/>
          <w:lang w:val="es-CO"/>
        </w:rPr>
        <w:t>el</w:t>
      </w:r>
      <w:r w:rsidRPr="00244A38">
        <w:rPr>
          <w:rFonts w:ascii="Calibri" w:eastAsia="Calibri" w:hAnsi="Calibri" w:cs="Times New Roman"/>
          <w:lang w:val="es-CO"/>
        </w:rPr>
        <w:t xml:space="preserve">(la) </w:t>
      </w:r>
      <w:r w:rsidRPr="00244A38">
        <w:rPr>
          <w:rFonts w:ascii="Calibri" w:eastAsia="Calibri" w:hAnsi="Calibri" w:cs="Times New Roman"/>
          <w:b/>
          <w:bCs/>
          <w:lang w:val="es-CO"/>
        </w:rPr>
        <w:t xml:space="preserve">coordinador(a) escolar </w:t>
      </w:r>
      <w:r w:rsidRPr="00244A38">
        <w:rPr>
          <w:rFonts w:ascii="Calibri" w:eastAsia="Calibri" w:hAnsi="Calibri" w:cs="Times New Roman"/>
          <w:lang w:val="es-CO"/>
        </w:rPr>
        <w:t xml:space="preserve">y sea el(la) contacto principal para la evaluación. </w:t>
      </w:r>
    </w:p>
    <w:p w:rsidR="00244A38" w:rsidRPr="00244A38" w:rsidP="00244A38" w14:paraId="4ECA36B6" w14:textId="77777777">
      <w:pPr>
        <w:widowControl/>
        <w:spacing w:after="0" w:line="240" w:lineRule="auto"/>
        <w:rPr>
          <w:rFonts w:ascii="Calibri" w:eastAsia="Calibri" w:hAnsi="Calibri" w:cs="Times New Roman"/>
          <w:lang w:val="es-CO"/>
        </w:rPr>
      </w:pPr>
    </w:p>
    <w:p w:rsidR="00244A38" w:rsidRPr="00244A38" w:rsidP="00244A38" w14:paraId="3EA1B26B" w14:textId="77777777">
      <w:pPr>
        <w:widowControl/>
        <w:spacing w:after="0" w:line="240" w:lineRule="auto"/>
        <w:rPr>
          <w:rFonts w:ascii="Calibri" w:eastAsia="Calibri" w:hAnsi="Calibri" w:cs="Times New Roman"/>
          <w:b/>
          <w:bCs/>
          <w:lang w:val="es-CO"/>
        </w:rPr>
      </w:pPr>
      <w:r w:rsidRPr="00244A38">
        <w:rPr>
          <w:rFonts w:ascii="Calibri" w:eastAsia="Calibri" w:hAnsi="Calibri" w:cs="Times New Roman"/>
          <w:b/>
          <w:bCs/>
          <w:lang w:val="es-CO"/>
        </w:rPr>
        <w:t>El(la) coordinador(a) estatal de NAEP trabaja en el departamento de educación de su estado y estará a cargo de:</w:t>
      </w:r>
    </w:p>
    <w:p w:rsidR="00244A38" w:rsidRPr="00244A38" w:rsidP="003E78A3" w14:paraId="5C468597"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trabajar con las escuelas para confirmar la fecha de la evaluación;</w:t>
      </w:r>
    </w:p>
    <w:p w:rsidR="00244A38" w:rsidRPr="00244A38" w:rsidP="003E78A3" w14:paraId="187FE014"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comunicar a los directores la importancia de NAEP y de la participación de los estudiantes;</w:t>
      </w:r>
    </w:p>
    <w:p w:rsidR="00244A38" w:rsidRPr="00244A38" w:rsidP="003E78A3" w14:paraId="7CC41A28"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proporcionar a las escuelas instrucciones para notificar a los padres de los estudiantes participantes;</w:t>
      </w:r>
    </w:p>
    <w:p w:rsidR="00244A38" w:rsidRPr="00244A38" w:rsidP="003E78A3" w14:paraId="0A2C67E5"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proporcionar instrucciones para incluir a los estudiantes con impedimentos y los estudiantes aprendices del español; y</w:t>
      </w:r>
    </w:p>
    <w:p w:rsidR="00244A38" w:rsidRPr="00244A38" w:rsidP="003E78A3" w14:paraId="649A7D4D"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responder a las preguntas de la comunidad escolar a lo largo del periodo de evaluación.</w:t>
      </w:r>
    </w:p>
    <w:p w:rsidR="00244A38" w:rsidRPr="00244A38" w:rsidP="00244A38" w14:paraId="15C5ED42" w14:textId="77777777">
      <w:pPr>
        <w:widowControl/>
        <w:spacing w:after="0" w:line="240" w:lineRule="auto"/>
        <w:rPr>
          <w:rFonts w:ascii="Calibri" w:eastAsia="Calibri" w:hAnsi="Calibri" w:cs="Times New Roman"/>
          <w:lang w:val="es-CO"/>
        </w:rPr>
      </w:pPr>
    </w:p>
    <w:p w:rsidR="00244A38" w:rsidRPr="00244A38" w:rsidP="00244A38" w14:paraId="652BC13C" w14:textId="77777777">
      <w:pPr>
        <w:widowControl/>
        <w:spacing w:after="0" w:line="240" w:lineRule="auto"/>
        <w:rPr>
          <w:rFonts w:ascii="Calibri" w:eastAsia="Calibri" w:hAnsi="Calibri" w:cs="Times New Roman"/>
          <w:b/>
          <w:bCs/>
          <w:lang w:val="es-CO"/>
        </w:rPr>
      </w:pPr>
      <w:r w:rsidRPr="00244A38">
        <w:rPr>
          <w:rFonts w:ascii="Calibri" w:eastAsia="Calibri" w:hAnsi="Calibri" w:cs="Times New Roman"/>
          <w:b/>
          <w:bCs/>
          <w:lang w:val="es-CO"/>
        </w:rPr>
        <w:t>Los representantes de NAEP, empleados por un contratista del Departamento de Educación de EE. UU. para trabajar directamente con las escuelas, estarán a cargo de:</w:t>
      </w:r>
    </w:p>
    <w:p w:rsidR="00244A38" w:rsidRPr="00244A38" w:rsidP="003E78A3" w14:paraId="5AA106D8"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 xml:space="preserve">trabajar con </w:t>
      </w:r>
      <w:r w:rsidRPr="00244A38">
        <w:rPr>
          <w:rFonts w:ascii="Calibri" w:eastAsia="Calibri" w:hAnsi="Calibri" w:cs="Times New Roman"/>
          <w:lang w:val="es-CO"/>
        </w:rPr>
        <w:t>el</w:t>
      </w:r>
      <w:r w:rsidRPr="00244A38">
        <w:rPr>
          <w:rFonts w:ascii="Calibri" w:eastAsia="Calibri" w:hAnsi="Calibri" w:cs="Times New Roman"/>
          <w:lang w:val="es-CO"/>
        </w:rPr>
        <w:t>(la) coordinador(a) escolar para finalizar la logística de la evaluación;</w:t>
      </w:r>
    </w:p>
    <w:p w:rsidR="00244A38" w:rsidRPr="00244A38" w:rsidP="003E78A3" w14:paraId="6E906375"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 xml:space="preserve">participar en una reunión virtual de planificación de la evaluación con el(la) coordinador(a) escolar; </w:t>
      </w:r>
    </w:p>
    <w:p w:rsidR="00244A38" w:rsidRPr="00244A38" w:rsidP="003E78A3" w14:paraId="34447B49"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llevar todos los materiales de le evaluación a la escuela el día previsto; y</w:t>
      </w:r>
    </w:p>
    <w:p w:rsidR="00244A38" w:rsidRPr="00244A38" w:rsidP="003E78A3" w14:paraId="423A7C0E"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administrar la evaluación.</w:t>
      </w:r>
    </w:p>
    <w:p w:rsidR="00244A38" w:rsidRPr="00244A38" w:rsidP="00244A38" w14:paraId="58B60B70" w14:textId="77777777">
      <w:pPr>
        <w:widowControl/>
        <w:spacing w:after="0" w:line="240" w:lineRule="auto"/>
        <w:rPr>
          <w:rFonts w:ascii="Calibri" w:eastAsia="Calibri" w:hAnsi="Calibri" w:cs="Times New Roman"/>
          <w:lang w:val="es-CO"/>
        </w:rPr>
      </w:pPr>
    </w:p>
    <w:p w:rsidR="00244A38" w:rsidRPr="00244A38" w:rsidP="00244A38" w14:paraId="5AE1A62C" w14:textId="77777777">
      <w:pPr>
        <w:widowControl/>
        <w:spacing w:after="0" w:line="240" w:lineRule="auto"/>
        <w:rPr>
          <w:rFonts w:ascii="Calibri" w:eastAsia="Calibri" w:hAnsi="Calibri" w:cs="Times New Roman"/>
          <w:b/>
          <w:bCs/>
          <w:lang w:val="es-CO"/>
        </w:rPr>
      </w:pPr>
      <w:r w:rsidRPr="00244A38">
        <w:rPr>
          <w:rFonts w:ascii="Calibri" w:eastAsia="Calibri" w:hAnsi="Calibri" w:cs="Times New Roman"/>
          <w:b/>
          <w:bCs/>
          <w:lang w:val="es-CO"/>
        </w:rPr>
        <w:t>Cada director estará a cargo de:</w:t>
      </w:r>
    </w:p>
    <w:p w:rsidR="00244A38" w:rsidRPr="00244A38" w:rsidP="003E78A3" w14:paraId="1DB0C1B3"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asignar a un miembro del personal de la escuela como coordinador(a) escolar;</w:t>
      </w:r>
    </w:p>
    <w:p w:rsidR="00244A38" w:rsidRPr="00244A38" w:rsidP="003E78A3" w14:paraId="2103B018"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incluir la fecha de la evaluación de NAEP en el calendario escolar;</w:t>
      </w:r>
    </w:p>
    <w:p w:rsidR="00244A38" w:rsidRPr="00244A38" w:rsidP="003E78A3" w14:paraId="258747CF"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 xml:space="preserve">facultar </w:t>
      </w:r>
      <w:r w:rsidRPr="00244A38">
        <w:rPr>
          <w:rFonts w:ascii="Calibri" w:eastAsia="Calibri" w:hAnsi="Calibri" w:cs="Times New Roman"/>
          <w:lang w:val="es-CO"/>
        </w:rPr>
        <w:t>al(</w:t>
      </w:r>
      <w:r w:rsidRPr="00244A38">
        <w:rPr>
          <w:rFonts w:ascii="Calibri" w:eastAsia="Calibri" w:hAnsi="Calibri" w:cs="Times New Roman"/>
          <w:lang w:val="es-CO"/>
        </w:rPr>
        <w:t xml:space="preserve">a la) coordinador(a) escolar designado(a) para trabajar con </w:t>
      </w:r>
      <w:r w:rsidRPr="00244A38">
        <w:rPr>
          <w:rFonts w:ascii="Calibri" w:eastAsia="Calibri" w:hAnsi="Calibri" w:cs="Times New Roman"/>
          <w:lang w:val="es-CO"/>
        </w:rPr>
        <w:t>el</w:t>
      </w:r>
      <w:r w:rsidRPr="00244A38">
        <w:rPr>
          <w:rFonts w:ascii="Calibri" w:eastAsia="Calibri" w:hAnsi="Calibri" w:cs="Times New Roman"/>
          <w:lang w:val="es-CO"/>
        </w:rPr>
        <w:t>(la) representante de NAEP y el(la) coordinador(a) estatal de NAEP en la preparación de la evaluación; e</w:t>
      </w:r>
    </w:p>
    <w:p w:rsidR="00244A38" w:rsidRPr="00244A38" w:rsidP="003E78A3" w14:paraId="51DAA7CA"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informar al personal de la escuela y a los estudiantes sobre NAEP y por qué es tan importante la participación de los estudiantes.</w:t>
      </w:r>
    </w:p>
    <w:p w:rsidR="00244A38" w:rsidRPr="00244A38" w:rsidP="00244A38" w14:paraId="4C63D72F" w14:textId="77777777">
      <w:pPr>
        <w:widowControl/>
        <w:spacing w:after="0" w:line="240" w:lineRule="auto"/>
        <w:rPr>
          <w:rFonts w:ascii="Calibri" w:eastAsia="Calibri" w:hAnsi="Calibri" w:cs="Times New Roman"/>
          <w:lang w:val="es-CO"/>
        </w:rPr>
      </w:pPr>
    </w:p>
    <w:p w:rsidR="00244A38" w:rsidRPr="00244A38" w:rsidP="00244A38" w14:paraId="2D430802" w14:textId="77777777">
      <w:pPr>
        <w:widowControl/>
        <w:spacing w:after="0" w:line="240" w:lineRule="auto"/>
        <w:rPr>
          <w:rFonts w:ascii="Calibri" w:eastAsia="Calibri" w:hAnsi="Calibri" w:cs="Times New Roman"/>
          <w:b/>
          <w:bCs/>
          <w:lang w:val="es-CO"/>
        </w:rPr>
      </w:pPr>
      <w:r w:rsidRPr="00244A38">
        <w:rPr>
          <w:rFonts w:ascii="Calibri" w:eastAsia="Calibri" w:hAnsi="Calibri" w:cs="Times New Roman"/>
          <w:b/>
          <w:bCs/>
          <w:lang w:val="es-CO"/>
        </w:rPr>
        <w:t>El(la) coordinador(a) escolar estará a cargo de:</w:t>
      </w:r>
    </w:p>
    <w:p w:rsidR="00244A38" w:rsidRPr="00244A38" w:rsidP="003E78A3" w14:paraId="7F96F7B5"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confirmar la fecha programada para la evaluación con el(la) coordinador(a) estatal de NAEP;</w:t>
      </w:r>
    </w:p>
    <w:p w:rsidR="00244A38" w:rsidRPr="00244A38" w:rsidP="003E78A3" w14:paraId="5DA9E9CA"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Calibri"/>
          <w:lang w:val="es-CO"/>
        </w:rPr>
        <w:t xml:space="preserve">registrarse en el sitio web del Sistema de Administración de la Evaluación (AMS), que servirá como principal recurso y centro de acción durante todo el proceso de evaluación de NAEP; </w:t>
      </w:r>
    </w:p>
    <w:p w:rsidR="00244A38" w:rsidRPr="00244A38" w:rsidP="003E78A3" w14:paraId="5A7AE125"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proporcionar información sobre la escuela;</w:t>
      </w:r>
    </w:p>
    <w:p w:rsidR="00244A38" w:rsidRPr="00244A38" w:rsidP="003E78A3" w14:paraId="371C1E76"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estar familiarizado(a) con el modo en que los estudiantes participan en las evaluaciones estatales;</w:t>
      </w:r>
    </w:p>
    <w:p w:rsidR="00244A38" w:rsidRPr="00244A38" w:rsidP="003E78A3" w14:paraId="4CC95C6C"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utilizar el sitio web del AMS para recopilar y proveer información sobre los estudiantes;</w:t>
      </w:r>
    </w:p>
    <w:p w:rsidR="00244A38" w:rsidRPr="00244A38" w:rsidP="003E78A3" w14:paraId="63EB86FB"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notificar a los padres acerca de la evaluación (se proporcionará más información acerca de cómo completar esta tarea);</w:t>
      </w:r>
    </w:p>
    <w:p w:rsidR="00244A38" w:rsidRPr="00244A38" w:rsidP="003E78A3" w14:paraId="5DA62CAA"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comunicarse con el(la) representante de NAEP y participar en una reunión virtual de planificación de la evaluación para finalizar las tareas de planificación para la evaluación;</w:t>
      </w:r>
    </w:p>
    <w:p w:rsidR="00244A38" w:rsidRPr="00244A38" w:rsidP="003E78A3" w14:paraId="4B0C5BA9"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reservar un espacio para la evaluación, que incluya salón(es), pupitres o mesas y un número adecuado de tomas de corriente en el lugar de la evaluación; y</w:t>
      </w:r>
    </w:p>
    <w:p w:rsidR="00244A38" w:rsidRPr="00244A38" w:rsidP="003E78A3" w14:paraId="34253D6F" w14:textId="77777777">
      <w:pPr>
        <w:widowControl/>
        <w:numPr>
          <w:ilvl w:val="0"/>
          <w:numId w:val="72"/>
        </w:numPr>
        <w:spacing w:after="0" w:line="240" w:lineRule="auto"/>
        <w:contextualSpacing/>
        <w:rPr>
          <w:rFonts w:ascii="Calibri" w:eastAsia="Calibri" w:hAnsi="Calibri" w:cs="Times New Roman"/>
          <w:lang w:val="es-CO"/>
        </w:rPr>
      </w:pPr>
      <w:r w:rsidRPr="00244A38">
        <w:rPr>
          <w:rFonts w:ascii="Calibri" w:eastAsia="Calibri" w:hAnsi="Calibri" w:cs="Times New Roman"/>
          <w:lang w:val="es-CO"/>
        </w:rPr>
        <w:t>colaborar con el personal de la escuela para asegurar una tasa alta de participación estudiantil.</w:t>
      </w:r>
    </w:p>
    <w:p w:rsidR="00244A38" w:rsidRPr="00244A38" w:rsidP="00244A38" w14:paraId="13B29967" w14:textId="77777777">
      <w:pPr>
        <w:widowControl/>
        <w:spacing w:after="0" w:line="240" w:lineRule="auto"/>
        <w:rPr>
          <w:rFonts w:ascii="Calibri" w:eastAsia="Calibri" w:hAnsi="Calibri" w:cs="Times New Roman"/>
          <w:lang w:val="es-CO"/>
        </w:rPr>
      </w:pPr>
    </w:p>
    <w:p w:rsidR="00244A38" w:rsidRPr="00244A38" w:rsidP="00244A38" w14:paraId="45B3C23C" w14:textId="77777777">
      <w:pPr>
        <w:widowControl/>
        <w:spacing w:after="0" w:line="240" w:lineRule="auto"/>
        <w:rPr>
          <w:rFonts w:ascii="Calibri" w:eastAsia="Calibri" w:hAnsi="Calibri" w:cs="Times New Roman"/>
          <w:b/>
          <w:bCs/>
          <w:lang w:val="es-CO"/>
        </w:rPr>
      </w:pPr>
      <w:r w:rsidRPr="00244A38">
        <w:rPr>
          <w:rFonts w:ascii="Calibri" w:eastAsia="Calibri" w:hAnsi="Calibri" w:cs="Times New Roman"/>
          <w:b/>
          <w:bCs/>
          <w:lang w:val="es-CO"/>
        </w:rPr>
        <w:t>Al principio del año escolar se enviará información detallada sobre las responsabilidades del coordinador(a) escolar.</w:t>
      </w:r>
    </w:p>
    <w:p w:rsidR="00244A38" w:rsidRPr="00244A38" w:rsidP="00244A38" w14:paraId="1C2F4C05" w14:textId="77777777">
      <w:pPr>
        <w:widowControl/>
        <w:spacing w:after="0" w:line="240" w:lineRule="auto"/>
        <w:rPr>
          <w:rFonts w:ascii="Calibri" w:eastAsia="Calibri" w:hAnsi="Calibri" w:cs="Times New Roman"/>
          <w:b/>
          <w:lang w:val="es-CO"/>
        </w:rPr>
      </w:pPr>
    </w:p>
    <w:p w:rsidR="00656A7C" w:rsidRPr="00651976" w:rsidP="00656A7C" w14:paraId="02AC5A3B"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w:t>
      </w:r>
      <w:r w:rsidRPr="00651976">
        <w:rPr>
          <w:rFonts w:ascii="Times New Roman" w:hAnsi="Times New Roman" w:cs="Times New Roman"/>
          <w:i/>
          <w:iCs/>
          <w:color w:val="000000"/>
          <w:sz w:val="18"/>
          <w:szCs w:val="18"/>
          <w:shd w:val="clear" w:color="auto" w:fill="FFFFFF"/>
        </w:rPr>
        <w:t xml:space="preserve">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244A38" w:rsidRPr="00244A38" w:rsidP="00244A38" w14:paraId="2F3CF70E" w14:textId="77777777">
      <w:pPr>
        <w:widowControl/>
        <w:autoSpaceDE w:val="0"/>
        <w:autoSpaceDN w:val="0"/>
        <w:adjustRightInd w:val="0"/>
        <w:spacing w:after="0" w:line="240" w:lineRule="auto"/>
        <w:rPr>
          <w:rFonts w:ascii="Calibri" w:eastAsia="Calibri" w:hAnsi="Calibri" w:cs="Calibri"/>
          <w:sz w:val="20"/>
          <w:szCs w:val="20"/>
          <w:lang w:val="es-CO"/>
        </w:rPr>
      </w:pPr>
    </w:p>
    <w:p w:rsidR="00244A38" w:rsidRPr="00244A38" w:rsidP="00244A38" w14:paraId="50DEAC93" w14:textId="77777777">
      <w:pPr>
        <w:widowControl/>
        <w:autoSpaceDE w:val="0"/>
        <w:autoSpaceDN w:val="0"/>
        <w:adjustRightInd w:val="0"/>
        <w:spacing w:after="0" w:line="240" w:lineRule="auto"/>
        <w:rPr>
          <w:rFonts w:ascii="Calibri" w:eastAsia="Calibri" w:hAnsi="Calibri" w:cs="Calibri"/>
          <w:color w:val="000000"/>
          <w:sz w:val="20"/>
          <w:szCs w:val="20"/>
          <w:lang w:val="es-CO"/>
        </w:rPr>
      </w:pPr>
      <w:r w:rsidRPr="00244A38">
        <w:rPr>
          <w:rFonts w:ascii="Calibri" w:eastAsia="Calibri" w:hAnsi="Calibri" w:cs="Times New Roman"/>
          <w:u w:val="single"/>
          <w:lang w:val="es-CO"/>
        </w:rPr>
        <w:t>Pie de página de la página dos</w:t>
      </w:r>
    </w:p>
    <w:p w:rsidR="00244A38" w:rsidRPr="00244A38" w:rsidP="00244A38" w14:paraId="098F711A" w14:textId="77777777">
      <w:pPr>
        <w:widowControl/>
        <w:autoSpaceDE w:val="0"/>
        <w:autoSpaceDN w:val="0"/>
        <w:adjustRightInd w:val="0"/>
        <w:spacing w:after="0" w:line="240" w:lineRule="auto"/>
        <w:rPr>
          <w:rFonts w:ascii="Calibri" w:eastAsia="Calibri" w:hAnsi="Calibri" w:cs="Open Sans"/>
          <w:color w:val="000000"/>
          <w:lang w:val="es-CO"/>
        </w:rPr>
      </w:pPr>
    </w:p>
    <w:p w:rsidR="00244A38" w:rsidRPr="00244A38" w:rsidP="00244A38" w14:paraId="5EF2A2EC" w14:textId="77777777">
      <w:pPr>
        <w:widowControl/>
        <w:autoSpaceDE w:val="0"/>
        <w:autoSpaceDN w:val="0"/>
        <w:adjustRightInd w:val="0"/>
        <w:spacing w:after="0" w:line="240" w:lineRule="auto"/>
        <w:rPr>
          <w:rFonts w:ascii="Calibri" w:eastAsia="Calibri" w:hAnsi="Calibri" w:cs="Calibri"/>
          <w:bCs/>
          <w:sz w:val="20"/>
          <w:lang w:val="es-CO"/>
        </w:rPr>
      </w:pPr>
      <w:r w:rsidRPr="00244A38">
        <w:rPr>
          <w:rFonts w:ascii="Calibri" w:eastAsia="Calibri" w:hAnsi="Calibri" w:cs="Calibri"/>
          <w:bCs/>
          <w:lang w:val="es-CO"/>
        </w:rPr>
        <w:t xml:space="preserve">Encuéntrenos en: </w:t>
      </w:r>
      <w:r w:rsidRPr="00244A38">
        <w:rPr>
          <w:rFonts w:ascii="Calibri" w:eastAsia="Calibri" w:hAnsi="Calibri" w:cs="Calibri"/>
          <w:bCs/>
          <w:sz w:val="20"/>
          <w:lang w:val="es-CO"/>
        </w:rPr>
        <w:t>[insertar iconos de redes sociales].</w:t>
      </w:r>
    </w:p>
    <w:p w:rsidR="00244A38" w:rsidRPr="00244A38" w:rsidP="00244A38" w14:paraId="1D612595" w14:textId="77777777">
      <w:pPr>
        <w:widowControl/>
        <w:autoSpaceDE w:val="0"/>
        <w:autoSpaceDN w:val="0"/>
        <w:adjustRightInd w:val="0"/>
        <w:spacing w:after="0" w:line="240" w:lineRule="auto"/>
        <w:rPr>
          <w:rFonts w:ascii="Calibri" w:eastAsia="Calibri" w:hAnsi="Calibri" w:cs="Calibri"/>
          <w:bCs/>
          <w:lang w:val="es-CO"/>
        </w:rPr>
      </w:pPr>
    </w:p>
    <w:p w:rsidR="00244A38" w:rsidRPr="00244A38" w:rsidP="00244A38" w14:paraId="32EB838C" w14:textId="77777777">
      <w:pPr>
        <w:widowControl/>
        <w:spacing w:after="0" w:line="256" w:lineRule="auto"/>
        <w:rPr>
          <w:rFonts w:ascii="Calibri" w:eastAsia="Calibri" w:hAnsi="Calibri" w:cs="Calibri"/>
          <w:lang w:val="es-CO"/>
        </w:rPr>
      </w:pPr>
      <w:r w:rsidRPr="00244A38">
        <w:rPr>
          <w:rFonts w:ascii="Calibri" w:eastAsia="Calibri" w:hAnsi="Calibri" w:cs="Calibri"/>
          <w:lang w:val="es-CO"/>
        </w:rPr>
        <w:t xml:space="preserve">Esta publicación fue preparada para la Evaluación Nacional del Progreso Educativo por Manhattan </w:t>
      </w:r>
      <w:r w:rsidRPr="00244A38">
        <w:rPr>
          <w:rFonts w:ascii="Calibri" w:eastAsia="Calibri" w:hAnsi="Calibri" w:cs="Calibri"/>
          <w:lang w:val="es-CO"/>
        </w:rPr>
        <w:t>Strategy</w:t>
      </w:r>
      <w:r w:rsidRPr="00244A38">
        <w:rPr>
          <w:rFonts w:ascii="Calibri" w:eastAsia="Calibri" w:hAnsi="Calibri" w:cs="Calibri"/>
          <w:lang w:val="es-CO"/>
        </w:rPr>
        <w:t xml:space="preserve"> </w:t>
      </w:r>
      <w:r w:rsidRPr="00244A38">
        <w:rPr>
          <w:rFonts w:ascii="Calibri" w:eastAsia="Calibri" w:hAnsi="Calibri" w:cs="Calibri"/>
          <w:lang w:val="es-CO"/>
        </w:rPr>
        <w:t>Group</w:t>
      </w:r>
      <w:r w:rsidRPr="00244A38">
        <w:rPr>
          <w:rFonts w:ascii="Calibri" w:eastAsia="Calibri" w:hAnsi="Calibri" w:cs="Calibri"/>
          <w:lang w:val="es-CO"/>
        </w:rPr>
        <w:t xml:space="preserve"> bajo el contrato 91990018C0001 para el Centro Nacional de Estadísticas de la Educación, Departamento de Educación de Estados Unidos.</w:t>
      </w:r>
    </w:p>
    <w:p w:rsidR="00244A38" w:rsidRPr="00244A38" w:rsidP="00244A38" w14:paraId="1022511A" w14:textId="77777777">
      <w:pPr>
        <w:widowControl/>
        <w:spacing w:after="0" w:line="240" w:lineRule="auto"/>
        <w:rPr>
          <w:rFonts w:ascii="Calibri" w:eastAsia="Calibri" w:hAnsi="Calibri" w:cs="Calibri"/>
          <w:color w:val="000000"/>
          <w:lang w:val="es-CO"/>
        </w:rPr>
      </w:pPr>
    </w:p>
    <w:p w:rsidR="00244A38" w:rsidRPr="00244A38" w:rsidP="00244A38" w14:paraId="0F8E119D" w14:textId="77777777">
      <w:pPr>
        <w:widowControl/>
        <w:spacing w:after="0" w:line="240" w:lineRule="auto"/>
        <w:rPr>
          <w:rFonts w:ascii="Calibri" w:eastAsia="Calibri" w:hAnsi="Calibri" w:cs="Calibri"/>
          <w:lang w:val="es-CO"/>
        </w:rPr>
      </w:pPr>
    </w:p>
    <w:p w:rsidR="00244A38" w:rsidRPr="00244A38" w:rsidP="00244A38" w14:paraId="58466C3B" w14:textId="77777777">
      <w:pPr>
        <w:widowControl/>
        <w:spacing w:after="0" w:line="240" w:lineRule="auto"/>
        <w:rPr>
          <w:rFonts w:ascii="Calibri" w:eastAsia="Calibri" w:hAnsi="Calibri" w:cs="Times New Roman"/>
          <w:b/>
          <w:lang w:val="es-CO"/>
        </w:rPr>
      </w:pPr>
    </w:p>
    <w:p w:rsidR="00244A38" w:rsidRPr="00244A38" w:rsidP="00244A38" w14:paraId="20B2F61E" w14:textId="77777777">
      <w:pPr>
        <w:widowControl/>
        <w:spacing w:after="0" w:line="240" w:lineRule="auto"/>
        <w:rPr>
          <w:rFonts w:ascii="Calibri" w:eastAsia="Calibri" w:hAnsi="Calibri" w:cs="Times New Roman"/>
          <w:lang w:val="es-CO"/>
        </w:rPr>
      </w:pPr>
    </w:p>
    <w:p w:rsidR="005F352C" w:rsidRPr="00B710E8" w:rsidP="005F352C" w14:paraId="502215E7" w14:textId="77777777">
      <w:pPr>
        <w:rPr>
          <w:lang w:val=""/>
        </w:rPr>
      </w:pPr>
    </w:p>
    <w:p w:rsidR="005F352C" w:rsidP="005F352C" w14:paraId="46AF19BB" w14:textId="77777777">
      <w:pPr>
        <w:pStyle w:val="Header"/>
        <w:jc w:val="center"/>
        <w:rPr>
          <w:lang w:val="es-PR"/>
        </w:rPr>
      </w:pPr>
    </w:p>
    <w:p w:rsidR="005F352C" w:rsidP="005F352C" w14:paraId="467AFA78" w14:textId="77777777">
      <w:pPr>
        <w:pStyle w:val="Header"/>
        <w:jc w:val="center"/>
        <w:rPr>
          <w:lang w:val="es-PR"/>
        </w:rPr>
      </w:pPr>
    </w:p>
    <w:p w:rsidR="005F352C" w:rsidP="005F352C" w14:paraId="76E797C5" w14:textId="77777777">
      <w:pPr>
        <w:pStyle w:val="Header"/>
        <w:jc w:val="center"/>
        <w:rPr>
          <w:lang w:val="es-PR"/>
        </w:rPr>
      </w:pPr>
    </w:p>
    <w:p w:rsidR="005F352C" w:rsidP="005F352C" w14:paraId="2DB65A07" w14:textId="77777777">
      <w:pPr>
        <w:pStyle w:val="Header"/>
        <w:jc w:val="center"/>
        <w:rPr>
          <w:lang w:val="es-PR"/>
        </w:rPr>
      </w:pPr>
    </w:p>
    <w:p w:rsidR="005F352C" w:rsidP="005F352C" w14:paraId="47A882F4" w14:textId="77777777">
      <w:pPr>
        <w:pStyle w:val="Header"/>
        <w:jc w:val="center"/>
        <w:rPr>
          <w:lang w:val="es-PR"/>
        </w:rPr>
      </w:pPr>
    </w:p>
    <w:p w:rsidR="005F352C" w:rsidP="005F352C" w14:paraId="26B49E43" w14:textId="77777777">
      <w:pPr>
        <w:pStyle w:val="Header"/>
        <w:jc w:val="center"/>
        <w:rPr>
          <w:lang w:val="es-PR"/>
        </w:rPr>
      </w:pPr>
    </w:p>
    <w:p w:rsidR="005F352C" w:rsidP="005F352C" w14:paraId="7A283F16" w14:textId="77777777">
      <w:pPr>
        <w:pStyle w:val="Header"/>
        <w:jc w:val="center"/>
        <w:rPr>
          <w:lang w:val="es-PR"/>
        </w:rPr>
      </w:pPr>
    </w:p>
    <w:p w:rsidR="005F352C" w:rsidP="005F352C" w14:paraId="75092B85" w14:textId="77777777">
      <w:pPr>
        <w:pStyle w:val="Header"/>
        <w:jc w:val="center"/>
        <w:rPr>
          <w:lang w:val="es-PR"/>
        </w:rPr>
      </w:pPr>
    </w:p>
    <w:p w:rsidR="005F352C" w:rsidP="005F352C" w14:paraId="7BD78952" w14:textId="77777777">
      <w:pPr>
        <w:pStyle w:val="Header"/>
        <w:jc w:val="center"/>
        <w:rPr>
          <w:lang w:val="es-PR"/>
        </w:rPr>
      </w:pPr>
    </w:p>
    <w:p w:rsidR="005F352C" w:rsidP="005F352C" w14:paraId="16BC004F" w14:textId="77777777">
      <w:pPr>
        <w:pStyle w:val="Header"/>
        <w:jc w:val="center"/>
        <w:rPr>
          <w:lang w:val="es-PR"/>
        </w:rPr>
      </w:pPr>
    </w:p>
    <w:p w:rsidR="005F352C" w:rsidP="005F352C" w14:paraId="4564915E" w14:textId="77777777">
      <w:pPr>
        <w:pStyle w:val="Header"/>
        <w:jc w:val="center"/>
        <w:rPr>
          <w:lang w:val="es-PR"/>
        </w:rPr>
      </w:pPr>
    </w:p>
    <w:p w:rsidR="005F352C" w:rsidP="005F352C" w14:paraId="3E29A59B" w14:textId="77777777">
      <w:pPr>
        <w:pStyle w:val="Header"/>
        <w:jc w:val="center"/>
        <w:rPr>
          <w:lang w:val="es-PR"/>
        </w:rPr>
      </w:pPr>
    </w:p>
    <w:p w:rsidR="005F352C" w:rsidP="005F352C" w14:paraId="5EC2F8B5" w14:textId="77777777">
      <w:pPr>
        <w:pStyle w:val="Header"/>
        <w:jc w:val="center"/>
        <w:rPr>
          <w:lang w:val="es-PR"/>
        </w:rPr>
      </w:pPr>
    </w:p>
    <w:p w:rsidR="005F352C" w:rsidP="005F352C" w14:paraId="78CC29F1" w14:textId="77777777">
      <w:pPr>
        <w:pStyle w:val="Header"/>
        <w:jc w:val="center"/>
        <w:rPr>
          <w:lang w:val="es-PR"/>
        </w:rPr>
      </w:pPr>
    </w:p>
    <w:p w:rsidR="005F352C" w:rsidP="005F352C" w14:paraId="4B71FBDC" w14:textId="77777777">
      <w:pPr>
        <w:pStyle w:val="Header"/>
        <w:jc w:val="center"/>
        <w:rPr>
          <w:lang w:val="es-PR"/>
        </w:rPr>
      </w:pPr>
    </w:p>
    <w:p w:rsidR="005F352C" w:rsidP="005F352C" w14:paraId="6ED803C1" w14:textId="77777777">
      <w:pPr>
        <w:pStyle w:val="Header"/>
        <w:jc w:val="center"/>
        <w:rPr>
          <w:lang w:val="es-PR"/>
        </w:rPr>
      </w:pPr>
    </w:p>
    <w:p w:rsidR="005F352C" w:rsidP="005F352C" w14:paraId="70150556" w14:textId="77777777">
      <w:pPr>
        <w:pStyle w:val="Header"/>
        <w:jc w:val="center"/>
        <w:rPr>
          <w:lang w:val="es-PR"/>
        </w:rPr>
      </w:pPr>
    </w:p>
    <w:p w:rsidR="005F352C" w:rsidP="005F352C" w14:paraId="717AA8C1" w14:textId="77777777">
      <w:pPr>
        <w:pStyle w:val="Header"/>
        <w:jc w:val="center"/>
        <w:rPr>
          <w:lang w:val="es-PR"/>
        </w:rPr>
      </w:pPr>
    </w:p>
    <w:p w:rsidR="005F352C" w:rsidP="005F352C" w14:paraId="09A8DF57" w14:textId="77777777">
      <w:pPr>
        <w:pStyle w:val="Header"/>
        <w:jc w:val="center"/>
        <w:rPr>
          <w:lang w:val="es-PR"/>
        </w:rPr>
      </w:pPr>
    </w:p>
    <w:p w:rsidR="005F352C" w:rsidP="005F352C" w14:paraId="2E8CBD63" w14:textId="77777777">
      <w:pPr>
        <w:pStyle w:val="Header"/>
        <w:jc w:val="center"/>
        <w:rPr>
          <w:lang w:val="es-PR"/>
        </w:rPr>
      </w:pPr>
    </w:p>
    <w:p w:rsidR="005F352C" w:rsidP="005F352C" w14:paraId="684A3BF4" w14:textId="77777777">
      <w:pPr>
        <w:pStyle w:val="Header"/>
        <w:jc w:val="center"/>
        <w:rPr>
          <w:lang w:val="es-PR"/>
        </w:rPr>
      </w:pPr>
    </w:p>
    <w:p w:rsidR="005F352C" w:rsidP="005F352C" w14:paraId="02EAFA4D" w14:textId="77777777">
      <w:pPr>
        <w:pStyle w:val="Header"/>
        <w:jc w:val="center"/>
        <w:rPr>
          <w:lang w:val="es-PR"/>
        </w:rPr>
      </w:pPr>
    </w:p>
    <w:p w:rsidR="005F352C" w:rsidP="005F352C" w14:paraId="0B911CB7" w14:textId="77777777">
      <w:pPr>
        <w:pStyle w:val="Header"/>
        <w:jc w:val="center"/>
        <w:rPr>
          <w:lang w:val="es-PR"/>
        </w:rPr>
      </w:pPr>
    </w:p>
    <w:p w:rsidR="005F352C" w:rsidP="005F352C" w14:paraId="5907498F" w14:textId="77777777">
      <w:pPr>
        <w:pStyle w:val="Header"/>
        <w:jc w:val="center"/>
        <w:rPr>
          <w:lang w:val="es-PR"/>
        </w:rPr>
      </w:pPr>
    </w:p>
    <w:p w:rsidR="005F352C" w:rsidP="005F352C" w14:paraId="079DE2D0" w14:textId="77777777">
      <w:pPr>
        <w:pStyle w:val="Header"/>
        <w:jc w:val="center"/>
        <w:rPr>
          <w:lang w:val="es-PR"/>
        </w:rPr>
      </w:pPr>
    </w:p>
    <w:p w:rsidR="005F352C" w:rsidP="005F352C" w14:paraId="4F12F105" w14:textId="77777777">
      <w:pPr>
        <w:pStyle w:val="Header"/>
        <w:jc w:val="center"/>
        <w:rPr>
          <w:lang w:val="es-PR"/>
        </w:rPr>
      </w:pPr>
    </w:p>
    <w:p w:rsidR="005F352C" w:rsidP="005F352C" w14:paraId="24B53425" w14:textId="77777777">
      <w:pPr>
        <w:pStyle w:val="Header"/>
        <w:jc w:val="center"/>
        <w:rPr>
          <w:lang w:val="es-PR"/>
        </w:rPr>
      </w:pPr>
    </w:p>
    <w:p w:rsidR="005F352C" w:rsidP="005F352C" w14:paraId="569E356C" w14:textId="77777777">
      <w:pPr>
        <w:pStyle w:val="Header"/>
        <w:jc w:val="center"/>
        <w:rPr>
          <w:lang w:val="es-PR"/>
        </w:rPr>
      </w:pPr>
    </w:p>
    <w:p w:rsidR="005F352C" w:rsidRPr="00B710E8" w:rsidP="005F352C" w14:paraId="0E74631A"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035A36" w:rsidRPr="00416E71" w:rsidP="00416E71" w14:paraId="220AA162" w14:textId="3F8DEEA0">
      <w:pPr>
        <w:pStyle w:val="Heading3"/>
        <w:rPr>
          <w:rStyle w:val="Strong"/>
          <w:rFonts w:cs="Times New Roman"/>
        </w:rPr>
      </w:pPr>
      <w:bookmarkStart w:id="68" w:name="_Toc175909527"/>
      <w:bookmarkStart w:id="69" w:name="_Toc203742178"/>
      <w:r w:rsidRPr="00416E71">
        <w:rPr>
          <w:rStyle w:val="Strong"/>
          <w:rFonts w:cs="Times New Roman"/>
        </w:rPr>
        <w:t>Appendix D-</w:t>
      </w:r>
      <w:r w:rsidR="001622A7">
        <w:rPr>
          <w:rStyle w:val="Strong"/>
          <w:rFonts w:cs="Times New Roman"/>
        </w:rPr>
        <w:t>26</w:t>
      </w:r>
      <w:r w:rsidRPr="00416E71">
        <w:rPr>
          <w:rStyle w:val="Strong"/>
          <w:rFonts w:cs="Times New Roman"/>
        </w:rPr>
        <w:t xml:space="preserve">: </w:t>
      </w:r>
      <w:r w:rsidRPr="00107AB0">
        <w:rPr>
          <w:rStyle w:val="Strong"/>
          <w:rFonts w:cs="Times New Roman"/>
          <w:b w:val="0"/>
          <w:bCs w:val="0"/>
        </w:rPr>
        <w:t>NAEP 202</w:t>
      </w:r>
      <w:r w:rsidR="00A2170A">
        <w:rPr>
          <w:rStyle w:val="Strong"/>
          <w:rFonts w:cs="Times New Roman"/>
          <w:b w:val="0"/>
          <w:bCs w:val="0"/>
        </w:rPr>
        <w:t>6</w:t>
      </w:r>
      <w:r w:rsidRPr="00107AB0">
        <w:rPr>
          <w:rStyle w:val="Strong"/>
          <w:rFonts w:cs="Times New Roman"/>
          <w:b w:val="0"/>
          <w:bCs w:val="0"/>
        </w:rPr>
        <w:t xml:space="preserve"> NAEP in your </w:t>
      </w:r>
      <w:r w:rsidR="0092724D">
        <w:rPr>
          <w:rStyle w:val="Strong"/>
          <w:rFonts w:cs="Times New Roman"/>
          <w:b w:val="0"/>
          <w:bCs w:val="0"/>
        </w:rPr>
        <w:t xml:space="preserve">Private </w:t>
      </w:r>
      <w:r w:rsidRPr="00107AB0">
        <w:rPr>
          <w:rStyle w:val="Strong"/>
          <w:rFonts w:cs="Times New Roman"/>
          <w:b w:val="0"/>
          <w:bCs w:val="0"/>
        </w:rPr>
        <w:t>School</w:t>
      </w:r>
      <w:r w:rsidR="00A2170A">
        <w:rPr>
          <w:rStyle w:val="Strong"/>
          <w:rFonts w:cs="Times New Roman"/>
          <w:b w:val="0"/>
          <w:bCs w:val="0"/>
        </w:rPr>
        <w:t>, School Device</w:t>
      </w:r>
      <w:r w:rsidRPr="00107AB0">
        <w:rPr>
          <w:rStyle w:val="Strong"/>
          <w:rFonts w:cs="Times New Roman"/>
          <w:b w:val="0"/>
          <w:bCs w:val="0"/>
        </w:rPr>
        <w:t>-Grades 4</w:t>
      </w:r>
      <w:r w:rsidR="00F23B0D">
        <w:rPr>
          <w:rStyle w:val="Strong"/>
          <w:rFonts w:cs="Times New Roman"/>
          <w:b w:val="0"/>
          <w:bCs w:val="0"/>
        </w:rPr>
        <w:t xml:space="preserve"> and 8 </w:t>
      </w:r>
      <w:r w:rsidRPr="00107AB0">
        <w:rPr>
          <w:rStyle w:val="Strong"/>
          <w:rFonts w:cs="Times New Roman"/>
          <w:b w:val="0"/>
          <w:bCs w:val="0"/>
        </w:rPr>
        <w:t>Mathematics and Reading</w:t>
      </w:r>
      <w:bookmarkEnd w:id="68"/>
      <w:r w:rsidR="00A2170A">
        <w:rPr>
          <w:rStyle w:val="Strong"/>
          <w:rFonts w:cs="Times New Roman"/>
          <w:b w:val="0"/>
          <w:bCs w:val="0"/>
        </w:rPr>
        <w:t xml:space="preserve"> (NEW)</w:t>
      </w:r>
      <w:bookmarkEnd w:id="69"/>
    </w:p>
    <w:p w:rsidR="00035A36" w14:paraId="63397AFF"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AD70F9" w:rsidRPr="00AD70F9" w:rsidP="00AD70F9" w14:paraId="2D4B2F8B" w14:textId="77777777">
      <w:pPr>
        <w:widowControl/>
        <w:spacing w:after="0" w:line="240" w:lineRule="auto"/>
        <w:rPr>
          <w:rFonts w:ascii="Calibri" w:eastAsia="Calibri" w:hAnsi="Calibri" w:cs="Calibri"/>
          <w:color w:val="000000"/>
        </w:rPr>
      </w:pPr>
      <w:r w:rsidRPr="00AD70F9">
        <w:rPr>
          <w:rFonts w:ascii="Calibri" w:eastAsia="Calibri" w:hAnsi="Calibri" w:cs="Calibri"/>
          <w:b/>
          <w:bCs/>
          <w:color w:val="000000"/>
        </w:rPr>
        <w:t>NAEP 2026 in Your School</w:t>
      </w:r>
    </w:p>
    <w:p w:rsidR="00AD70F9" w:rsidRPr="00AD70F9" w:rsidP="00AD70F9" w14:paraId="386BC4B5" w14:textId="77777777">
      <w:pPr>
        <w:widowControl/>
        <w:spacing w:after="0" w:line="240" w:lineRule="auto"/>
        <w:rPr>
          <w:rFonts w:ascii="Calibri" w:eastAsia="Calibri" w:hAnsi="Calibri" w:cs="Calibri"/>
          <w:color w:val="000000"/>
        </w:rPr>
      </w:pPr>
      <w:r w:rsidRPr="00AD70F9">
        <w:rPr>
          <w:rFonts w:ascii="Calibri" w:eastAsia="Calibri" w:hAnsi="Calibri" w:cs="Calibri"/>
          <w:b/>
          <w:bCs/>
          <w:color w:val="000000"/>
        </w:rPr>
        <w:t>Grades 4 and 8 Mathematics and Reading</w:t>
      </w:r>
    </w:p>
    <w:p w:rsidR="00AD70F9" w:rsidRPr="00AD70F9" w:rsidP="00AD70F9" w14:paraId="19662C19" w14:textId="77777777">
      <w:pPr>
        <w:widowControl/>
        <w:spacing w:after="0" w:line="240" w:lineRule="auto"/>
        <w:rPr>
          <w:rFonts w:ascii="Calibri" w:eastAsia="Calibri" w:hAnsi="Calibri" w:cs="Calibri"/>
          <w:color w:val="000000"/>
        </w:rPr>
      </w:pPr>
    </w:p>
    <w:p w:rsidR="00AD70F9" w:rsidRPr="00AD70F9" w:rsidP="00AD70F9" w14:paraId="7FB67479" w14:textId="77777777">
      <w:pPr>
        <w:widowControl/>
        <w:spacing w:after="0" w:line="240" w:lineRule="auto"/>
        <w:rPr>
          <w:rFonts w:ascii="Calibri" w:eastAsia="Calibri" w:hAnsi="Calibri" w:cs="Calibri"/>
          <w:color w:val="000000"/>
        </w:rPr>
      </w:pPr>
      <w:r w:rsidRPr="00AD70F9">
        <w:rPr>
          <w:rFonts w:ascii="Calibri" w:eastAsia="Calibri" w:hAnsi="Calibri" w:cs="Calibri"/>
          <w:color w:val="000000"/>
          <w:u w:val="single"/>
        </w:rPr>
        <w:t>Sidebar Page One</w:t>
      </w:r>
    </w:p>
    <w:p w:rsidR="00AD70F9" w:rsidRPr="00AD70F9" w:rsidP="00AD70F9" w14:paraId="159F4B68" w14:textId="77777777">
      <w:pPr>
        <w:widowControl/>
        <w:spacing w:after="0" w:line="240" w:lineRule="auto"/>
        <w:rPr>
          <w:rFonts w:ascii="Calibri" w:eastAsia="Calibri" w:hAnsi="Calibri" w:cs="Calibri"/>
          <w:color w:val="000000"/>
        </w:rPr>
      </w:pPr>
    </w:p>
    <w:p w:rsidR="00AD70F9" w:rsidRPr="00AD70F9" w:rsidP="00AD70F9" w14:paraId="1B1C9B97" w14:textId="77777777">
      <w:pPr>
        <w:widowControl/>
        <w:spacing w:after="0" w:line="240" w:lineRule="auto"/>
        <w:rPr>
          <w:rFonts w:ascii="Calibri" w:eastAsia="Calibri" w:hAnsi="Calibri" w:cs="Calibri"/>
          <w:color w:val="000000"/>
        </w:rPr>
      </w:pPr>
      <w:r w:rsidRPr="00AD70F9">
        <w:rPr>
          <w:rFonts w:ascii="Calibri" w:eastAsia="Calibri" w:hAnsi="Calibri" w:cs="Calibri"/>
          <w:b/>
          <w:bCs/>
          <w:color w:val="000000"/>
        </w:rPr>
        <w:t>What is NAEP?</w:t>
      </w:r>
    </w:p>
    <w:p w:rsidR="00AD70F9" w:rsidRPr="00AD70F9" w:rsidP="00AD70F9" w14:paraId="3389BC49" w14:textId="77777777">
      <w:pPr>
        <w:widowControl/>
        <w:spacing w:after="0" w:line="240" w:lineRule="auto"/>
        <w:rPr>
          <w:rFonts w:ascii="Calibri" w:eastAsia="Calibri" w:hAnsi="Calibri" w:cs="Calibri"/>
          <w:color w:val="000000"/>
        </w:rPr>
      </w:pPr>
    </w:p>
    <w:p w:rsidR="00AD70F9" w:rsidRPr="00AD70F9" w:rsidP="00AD70F9" w14:paraId="4608FA7C" w14:textId="77777777">
      <w:pPr>
        <w:widowControl/>
        <w:spacing w:after="0" w:line="240" w:lineRule="auto"/>
        <w:rPr>
          <w:rFonts w:ascii="Calibri" w:eastAsia="Calibri" w:hAnsi="Calibri" w:cs="Calibri"/>
          <w:color w:val="000000"/>
        </w:rPr>
      </w:pPr>
      <w:r w:rsidRPr="00AD70F9">
        <w:rPr>
          <w:rFonts w:ascii="Calibri" w:eastAsia="Calibri" w:hAnsi="Calibri" w:cs="Calibri"/>
          <w:b/>
          <w:bCs/>
          <w:color w:val="000000"/>
        </w:rPr>
        <w:t xml:space="preserve">The National Assessment of Educational Progress (NAEP) is an essential measurement of student achievement in the United States. </w:t>
      </w:r>
    </w:p>
    <w:p w:rsidR="00AD70F9" w:rsidRPr="00AD70F9" w:rsidP="00AD70F9" w14:paraId="617E4934" w14:textId="77777777">
      <w:pPr>
        <w:widowControl/>
        <w:spacing w:after="0" w:line="240" w:lineRule="auto"/>
        <w:rPr>
          <w:rFonts w:ascii="Calibri" w:eastAsia="Calibri" w:hAnsi="Calibri" w:cs="Calibri"/>
          <w:color w:val="000000"/>
        </w:rPr>
      </w:pPr>
    </w:p>
    <w:p w:rsidR="00AD70F9" w:rsidRPr="00AD70F9" w:rsidP="003E78A3" w14:paraId="44CB27C8"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First administered in 1969, NAEP is the largest continuing and nationally representative assessment of what our nation’s students know and can do in various subjects such as civics, mathematics, reading, science, and U.S. history.</w:t>
      </w:r>
    </w:p>
    <w:p w:rsidR="00AD70F9" w:rsidRPr="00AD70F9" w:rsidP="003E78A3" w14:paraId="40C1FFF8"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The schools and students participating in NAEP represent schools and students across the country.</w:t>
      </w:r>
    </w:p>
    <w:p w:rsidR="00AD70F9" w:rsidRPr="00AD70F9" w:rsidP="003E78A3" w14:paraId="6D859E8A"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 xml:space="preserve">NAEP is considered the gold standard of assessments because of its high technical quality. From developing frameworks and questions to the reporting of results, NAEP represents the best thinking of assessment and content specialists, schools, and teachers from around the nation. </w:t>
      </w:r>
    </w:p>
    <w:p w:rsidR="00AD70F9" w:rsidRPr="00AD70F9" w:rsidP="003E78A3" w14:paraId="3A1FFEFB"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NAEP is a common measure of academic progress across the nation and over time. The results are released as The Nation's Report Card.</w:t>
      </w:r>
    </w:p>
    <w:p w:rsidR="00AD70F9" w:rsidRPr="00AD70F9" w:rsidP="00AD70F9" w14:paraId="7885BDEB" w14:textId="77777777">
      <w:pPr>
        <w:widowControl/>
        <w:spacing w:after="0" w:line="240" w:lineRule="auto"/>
        <w:rPr>
          <w:rFonts w:ascii="Calibri" w:eastAsia="Calibri" w:hAnsi="Calibri" w:cs="Calibri"/>
          <w:color w:val="000000"/>
        </w:rPr>
      </w:pPr>
    </w:p>
    <w:p w:rsidR="00AD70F9" w:rsidRPr="00AD70F9" w:rsidP="00AD70F9" w14:paraId="3DD3DF4D" w14:textId="77777777">
      <w:pPr>
        <w:widowControl/>
        <w:spacing w:after="0" w:line="240" w:lineRule="auto"/>
        <w:rPr>
          <w:rFonts w:ascii="Calibri" w:eastAsia="Calibri" w:hAnsi="Calibri" w:cs="Calibri"/>
          <w:color w:val="000000"/>
        </w:rPr>
      </w:pPr>
      <w:r w:rsidRPr="00AD70F9">
        <w:rPr>
          <w:rFonts w:ascii="Calibri" w:eastAsia="Calibri" w:hAnsi="Calibri" w:cs="Calibri"/>
          <w:color w:val="000000"/>
          <w:u w:val="single"/>
        </w:rPr>
        <w:t>Body Page One</w:t>
      </w:r>
    </w:p>
    <w:p w:rsidR="00AD70F9" w:rsidRPr="00AD70F9" w:rsidP="00AD70F9" w14:paraId="042A5B6D" w14:textId="77777777">
      <w:pPr>
        <w:widowControl/>
        <w:spacing w:after="0" w:line="240" w:lineRule="auto"/>
        <w:rPr>
          <w:rFonts w:ascii="Calibri" w:eastAsia="Calibri" w:hAnsi="Calibri" w:cs="Calibri"/>
          <w:color w:val="000000"/>
        </w:rPr>
      </w:pPr>
    </w:p>
    <w:p w:rsidR="00AD70F9" w:rsidRPr="00AD70F9" w:rsidP="00AD70F9" w14:paraId="68021EE4" w14:textId="77777777">
      <w:pPr>
        <w:widowControl/>
        <w:spacing w:after="0" w:line="240" w:lineRule="auto"/>
        <w:rPr>
          <w:rFonts w:ascii="Calibri" w:eastAsia="Calibri" w:hAnsi="Calibri" w:cs="Calibri"/>
          <w:color w:val="000000"/>
        </w:rPr>
      </w:pPr>
      <w:r w:rsidRPr="00AD70F9">
        <w:rPr>
          <w:rFonts w:ascii="Calibri" w:eastAsia="Calibri" w:hAnsi="Calibri" w:cs="Calibri"/>
          <w:color w:val="000000"/>
        </w:rPr>
        <w:t xml:space="preserve">NAEP will be administered to a sample of fourth- and eighth-grade students in mathematics and reading between January 26 and March 20, 2026. </w:t>
      </w:r>
    </w:p>
    <w:p w:rsidR="00AD70F9" w:rsidRPr="00AD70F9" w:rsidP="00AD70F9" w14:paraId="3467F6CE" w14:textId="77777777">
      <w:pPr>
        <w:widowControl/>
        <w:spacing w:after="0" w:line="240" w:lineRule="auto"/>
        <w:rPr>
          <w:rFonts w:ascii="Calibri" w:eastAsia="Calibri" w:hAnsi="Calibri" w:cs="Calibri"/>
          <w:color w:val="000000"/>
        </w:rPr>
      </w:pPr>
    </w:p>
    <w:p w:rsidR="00AD70F9" w:rsidRPr="00AD70F9" w:rsidP="00AD70F9" w14:paraId="13741ED8" w14:textId="77777777">
      <w:pPr>
        <w:widowControl/>
        <w:spacing w:after="0" w:line="240" w:lineRule="auto"/>
        <w:rPr>
          <w:rFonts w:ascii="Calibri" w:eastAsia="Calibri" w:hAnsi="Calibri" w:cs="Calibri"/>
          <w:color w:val="000000"/>
        </w:rPr>
      </w:pPr>
    </w:p>
    <w:p w:rsidR="00AD70F9" w:rsidRPr="00AD70F9" w:rsidP="00AD70F9" w14:paraId="68D00E6C" w14:textId="77777777">
      <w:pPr>
        <w:widowControl/>
        <w:spacing w:after="0" w:line="240" w:lineRule="auto"/>
        <w:rPr>
          <w:rFonts w:ascii="Calibri" w:eastAsia="Calibri" w:hAnsi="Calibri" w:cs="Calibri"/>
          <w:color w:val="000000"/>
        </w:rPr>
      </w:pPr>
      <w:r w:rsidRPr="00AD70F9">
        <w:rPr>
          <w:rFonts w:ascii="Calibri" w:eastAsia="Calibri" w:hAnsi="Calibri" w:cs="Calibri"/>
          <w:color w:val="000000"/>
        </w:rPr>
        <w:t>Results for the 2026 mathematics and reading assessments will be reported for the nation, states, and select urban districts. NAEP results are used by teachers, principals, parents, policymakers, and researchers to assess students’ progress in various subject areas and develop ways to improve education in the United States. Results will be released at the national, state, and select urban district levels for the mathematics and reading assessments at grades 4 and 8. National results will be released for the civics and U.S. history assessments at grade 8. Assuming participation standards for reporting are met, results will also be reported for overall private schools, Catholic, and other (non-Catholic) private schools.</w:t>
      </w:r>
    </w:p>
    <w:p w:rsidR="00AD70F9" w:rsidRPr="00AD70F9" w:rsidP="00AD70F9" w14:paraId="10C629CB" w14:textId="77777777">
      <w:pPr>
        <w:widowControl/>
        <w:spacing w:after="0" w:line="240" w:lineRule="auto"/>
        <w:rPr>
          <w:rFonts w:ascii="Calibri" w:eastAsia="Calibri" w:hAnsi="Calibri" w:cs="Calibri"/>
          <w:color w:val="000000"/>
        </w:rPr>
      </w:pPr>
    </w:p>
    <w:p w:rsidR="00AD70F9" w:rsidRPr="00AD70F9" w:rsidP="00AD70F9" w14:paraId="1D3DFB15" w14:textId="77777777">
      <w:pPr>
        <w:widowControl/>
        <w:spacing w:after="0" w:line="240" w:lineRule="auto"/>
        <w:rPr>
          <w:rFonts w:ascii="Calibri" w:eastAsia="Calibri" w:hAnsi="Calibri" w:cs="Calibri"/>
          <w:color w:val="000000"/>
        </w:rPr>
      </w:pPr>
      <w:r w:rsidRPr="00AD70F9">
        <w:rPr>
          <w:rFonts w:ascii="Calibri" w:eastAsia="Calibri" w:hAnsi="Calibri" w:cs="Calibri"/>
          <w:b/>
          <w:bCs/>
          <w:color w:val="000000"/>
        </w:rPr>
        <w:t>What is involved?</w:t>
      </w:r>
    </w:p>
    <w:p w:rsidR="00AD70F9" w:rsidRPr="00AD70F9" w:rsidP="00AD70F9" w14:paraId="6DD62027" w14:textId="77777777">
      <w:pPr>
        <w:widowControl/>
        <w:spacing w:after="0" w:line="240" w:lineRule="auto"/>
        <w:rPr>
          <w:rFonts w:ascii="Calibri" w:eastAsia="Calibri" w:hAnsi="Calibri" w:cs="Calibri"/>
        </w:rPr>
      </w:pPr>
      <w:r w:rsidRPr="00AD70F9">
        <w:rPr>
          <w:rFonts w:ascii="Calibri" w:eastAsia="Calibri" w:hAnsi="Calibri" w:cs="Calibri"/>
          <w:color w:val="000000"/>
        </w:rPr>
        <w:t>NAEP representatives will administer the assessment in your school, using school devices and Internet.</w:t>
      </w:r>
    </w:p>
    <w:p w:rsidR="00AD70F9" w:rsidRPr="00AD70F9" w:rsidP="00AD70F9" w14:paraId="4A9C7BF7" w14:textId="77777777">
      <w:pPr>
        <w:widowControl/>
        <w:spacing w:after="0" w:line="240" w:lineRule="auto"/>
        <w:rPr>
          <w:rFonts w:ascii="Calibri" w:eastAsia="Calibri" w:hAnsi="Calibri" w:cs="Calibri"/>
          <w:color w:val="000000"/>
        </w:rPr>
      </w:pPr>
    </w:p>
    <w:p w:rsidR="00AD70F9" w:rsidRPr="00AD70F9" w:rsidP="00AD70F9" w14:paraId="704CA00C" w14:textId="77777777">
      <w:pPr>
        <w:widowControl/>
        <w:spacing w:after="0" w:line="240" w:lineRule="auto"/>
        <w:rPr>
          <w:rFonts w:ascii="Calibri" w:eastAsia="Calibri" w:hAnsi="Calibri" w:cs="Calibri"/>
          <w:color w:val="000000"/>
        </w:rPr>
      </w:pPr>
      <w:r w:rsidRPr="00AD70F9">
        <w:rPr>
          <w:rFonts w:ascii="Calibri" w:eastAsia="Calibri" w:hAnsi="Calibri" w:cs="Calibri"/>
          <w:color w:val="000000"/>
        </w:rPr>
        <w:t xml:space="preserve">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 </w:t>
      </w:r>
    </w:p>
    <w:p w:rsidR="00AD70F9" w:rsidRPr="00AD70F9" w:rsidP="00AD70F9" w14:paraId="46A4ED16" w14:textId="77777777">
      <w:pPr>
        <w:widowControl/>
        <w:spacing w:after="0" w:line="240" w:lineRule="auto"/>
        <w:rPr>
          <w:rFonts w:ascii="Calibri" w:eastAsia="Calibri" w:hAnsi="Calibri" w:cs="Calibri"/>
          <w:color w:val="000000"/>
        </w:rPr>
      </w:pPr>
    </w:p>
    <w:p w:rsidR="00AD70F9" w:rsidRPr="00AD70F9" w:rsidP="00AD70F9" w14:paraId="4028413B" w14:textId="77777777">
      <w:pPr>
        <w:widowControl/>
        <w:spacing w:after="0" w:line="240" w:lineRule="auto"/>
        <w:rPr>
          <w:rFonts w:ascii="Calibri" w:eastAsia="Calibri" w:hAnsi="Calibri" w:cs="Calibri"/>
          <w:color w:val="000000"/>
        </w:rPr>
      </w:pPr>
      <w:r w:rsidRPr="00AD70F9">
        <w:rPr>
          <w:rFonts w:ascii="Calibri" w:eastAsia="Calibri" w:hAnsi="Calibri" w:cs="Calibri"/>
          <w:color w:val="000000"/>
        </w:rPr>
        <w:t xml:space="preserve">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w:t>
      </w:r>
    </w:p>
    <w:p w:rsidR="00AD70F9" w:rsidRPr="00AD70F9" w:rsidP="00AD70F9" w14:paraId="635B3EE9" w14:textId="77777777">
      <w:pPr>
        <w:widowControl/>
        <w:spacing w:after="0" w:line="240" w:lineRule="auto"/>
        <w:rPr>
          <w:rFonts w:ascii="Calibri" w:eastAsia="Calibri" w:hAnsi="Calibri" w:cs="Calibri"/>
          <w:color w:val="000000"/>
        </w:rPr>
      </w:pPr>
    </w:p>
    <w:p w:rsidR="00AD70F9" w:rsidRPr="00AD70F9" w:rsidP="00AD70F9" w14:paraId="3E895F9D" w14:textId="77777777">
      <w:pPr>
        <w:widowControl/>
        <w:spacing w:after="0" w:line="240" w:lineRule="auto"/>
        <w:rPr>
          <w:rFonts w:ascii="Calibri" w:eastAsia="Calibri" w:hAnsi="Calibri" w:cs="Calibri"/>
          <w:color w:val="000000"/>
        </w:rPr>
      </w:pPr>
      <w:r w:rsidRPr="00AD70F9">
        <w:rPr>
          <w:rFonts w:ascii="Calibri" w:eastAsia="Calibri" w:hAnsi="Calibri" w:cs="Calibri"/>
          <w:color w:val="000000"/>
        </w:rPr>
        <w:t xml:space="preserve">To ensure that student achievement is accurately reported, students with disabilities (SD) and English learners (EL) are encouraged to participate in NAEP assessments. Many accommodations are allowed during the assessment, such as extended time, breaks during the test, and a separate setting. SD and EL teachers who work with the students selected for the assessment are asked to provide information to determine how these students will be assessed on NAEP. </w:t>
      </w:r>
    </w:p>
    <w:p w:rsidR="00AD70F9" w:rsidRPr="00AD70F9" w:rsidP="00AD70F9" w14:paraId="3725E440" w14:textId="77777777">
      <w:pPr>
        <w:widowControl/>
        <w:spacing w:after="0" w:line="240" w:lineRule="auto"/>
        <w:rPr>
          <w:rFonts w:ascii="Calibri" w:eastAsia="Calibri" w:hAnsi="Calibri" w:cs="Calibri"/>
          <w:color w:val="000000"/>
        </w:rPr>
      </w:pPr>
    </w:p>
    <w:p w:rsidR="00AD70F9" w:rsidRPr="00AD70F9" w:rsidP="00AD70F9" w14:paraId="43B23966" w14:textId="77777777">
      <w:pPr>
        <w:widowControl/>
        <w:spacing w:after="0" w:line="240" w:lineRule="auto"/>
        <w:rPr>
          <w:rFonts w:ascii="Calibri" w:eastAsia="Calibri" w:hAnsi="Calibri" w:cs="Arial"/>
        </w:rPr>
      </w:pPr>
      <w:r w:rsidRPr="00AD70F9">
        <w:rPr>
          <w:rFonts w:ascii="Calibri" w:eastAsia="Calibri" w:hAnsi="Calibri" w:cs="Arial"/>
        </w:rPr>
        <w:t xml:space="preserve">Learn more about the NAEP program at </w:t>
      </w:r>
      <w:hyperlink r:id="rId12" w:history="1">
        <w:r w:rsidRPr="00AD70F9">
          <w:rPr>
            <w:rFonts w:ascii="Calibri" w:eastAsia="Calibri" w:hAnsi="Calibri" w:cs="Arial"/>
            <w:color w:val="0563C1"/>
            <w:u w:val="single"/>
          </w:rPr>
          <w:t>https://nces.ed.gov/nationsreportcard/participating/private_nonpublic.aspx</w:t>
        </w:r>
      </w:hyperlink>
      <w:r w:rsidRPr="00AD70F9">
        <w:rPr>
          <w:rFonts w:ascii="Calibri" w:eastAsia="Calibri" w:hAnsi="Calibri" w:cs="Arial"/>
        </w:rPr>
        <w:t xml:space="preserve"> and explore the latest NAEP results at </w:t>
      </w:r>
      <w:hyperlink r:id="rId18" w:history="1">
        <w:r w:rsidRPr="00AD70F9">
          <w:rPr>
            <w:rFonts w:ascii="Calibri" w:eastAsia="Calibri" w:hAnsi="Calibri" w:cs="Arial"/>
            <w:color w:val="0563C1"/>
            <w:u w:val="single"/>
          </w:rPr>
          <w:t>nationsreportcard.gov</w:t>
        </w:r>
      </w:hyperlink>
      <w:r w:rsidRPr="00AD70F9">
        <w:rPr>
          <w:rFonts w:ascii="Calibri" w:eastAsia="Calibri" w:hAnsi="Calibri" w:cs="Arial"/>
        </w:rPr>
        <w:t xml:space="preserve">. </w:t>
      </w:r>
    </w:p>
    <w:p w:rsidR="00AD70F9" w:rsidRPr="00AD70F9" w:rsidP="00AD70F9" w14:paraId="2750E934" w14:textId="77777777">
      <w:pPr>
        <w:widowControl/>
        <w:spacing w:after="0" w:line="240" w:lineRule="auto"/>
        <w:rPr>
          <w:rFonts w:ascii="Calibri" w:eastAsia="Calibri" w:hAnsi="Calibri" w:cs="Calibri"/>
          <w:color w:val="000000"/>
        </w:rPr>
      </w:pPr>
    </w:p>
    <w:p w:rsidR="00AD70F9" w:rsidRPr="00AD70F9" w:rsidP="00AD70F9" w14:paraId="660F3FFD" w14:textId="77777777">
      <w:pPr>
        <w:widowControl/>
        <w:spacing w:after="0" w:line="240" w:lineRule="auto"/>
        <w:rPr>
          <w:rFonts w:ascii="Calibri" w:eastAsia="Calibri" w:hAnsi="Calibri" w:cs="Calibri"/>
          <w:color w:val="000000"/>
        </w:rPr>
      </w:pPr>
      <w:r w:rsidRPr="00AD70F9">
        <w:rPr>
          <w:rFonts w:ascii="Calibri" w:eastAsia="Calibri" w:hAnsi="Calibri" w:cs="Calibri"/>
          <w:color w:val="000000"/>
          <w:u w:val="single"/>
        </w:rPr>
        <w:t>Body Page Two</w:t>
      </w:r>
    </w:p>
    <w:p w:rsidR="00AD70F9" w:rsidRPr="00AD70F9" w:rsidP="00AD70F9" w14:paraId="7216AD6A" w14:textId="77777777">
      <w:pPr>
        <w:widowControl/>
        <w:spacing w:after="0" w:line="240" w:lineRule="auto"/>
        <w:rPr>
          <w:rFonts w:ascii="Calibri" w:eastAsia="Calibri" w:hAnsi="Calibri" w:cs="Calibri"/>
          <w:color w:val="000000"/>
        </w:rPr>
      </w:pPr>
    </w:p>
    <w:p w:rsidR="00AD70F9" w:rsidRPr="00AD70F9" w:rsidP="00AD70F9" w14:paraId="6B07B9E9" w14:textId="77777777">
      <w:pPr>
        <w:widowControl/>
        <w:spacing w:after="0" w:line="240" w:lineRule="auto"/>
        <w:rPr>
          <w:rFonts w:ascii="Calibri" w:eastAsia="Calibri" w:hAnsi="Calibri" w:cs="Calibri"/>
          <w:color w:val="000000"/>
        </w:rPr>
      </w:pPr>
      <w:r w:rsidRPr="00AD70F9">
        <w:rPr>
          <w:rFonts w:ascii="Calibri" w:eastAsia="Calibri" w:hAnsi="Calibri" w:cs="Calibri"/>
          <w:b/>
          <w:bCs/>
          <w:color w:val="000000"/>
          <w:u w:val="single"/>
        </w:rPr>
        <w:t>Roles and Responsibilities for Coordinating and Administering NAEP</w:t>
      </w:r>
      <w:r w:rsidRPr="00AD70F9">
        <w:rPr>
          <w:rFonts w:ascii="Calibri" w:eastAsia="Calibri" w:hAnsi="Calibri" w:cs="Calibri"/>
          <w:b/>
          <w:bCs/>
          <w:color w:val="000000"/>
        </w:rPr>
        <w:t> </w:t>
      </w:r>
    </w:p>
    <w:p w:rsidR="00AD70F9" w:rsidRPr="00AD70F9" w:rsidP="00AD70F9" w14:paraId="227409F8" w14:textId="77777777">
      <w:pPr>
        <w:widowControl/>
        <w:spacing w:after="0" w:line="240" w:lineRule="auto"/>
        <w:rPr>
          <w:rFonts w:ascii="Calibri" w:eastAsia="Calibri" w:hAnsi="Calibri" w:cs="Calibri"/>
          <w:color w:val="000000"/>
        </w:rPr>
      </w:pPr>
    </w:p>
    <w:p w:rsidR="00AD70F9" w:rsidRPr="00AD70F9" w:rsidP="00AD70F9" w14:paraId="58AF3F57" w14:textId="77777777">
      <w:pPr>
        <w:widowControl/>
        <w:spacing w:after="0" w:line="240" w:lineRule="auto"/>
        <w:rPr>
          <w:rFonts w:ascii="Calibri" w:eastAsia="Calibri" w:hAnsi="Calibri" w:cs="Calibri"/>
          <w:color w:val="000000"/>
        </w:rPr>
      </w:pPr>
      <w:r w:rsidRPr="00AD70F9">
        <w:rPr>
          <w:rFonts w:ascii="Calibri" w:eastAsia="Calibri" w:hAnsi="Calibri" w:cs="Calibri"/>
          <w:b/>
          <w:bCs/>
          <w:color w:val="000000"/>
        </w:rPr>
        <w:t>Who will be responsible for coordinating and administering NAEP?</w:t>
      </w:r>
    </w:p>
    <w:p w:rsidR="00AD70F9" w:rsidRPr="00AD70F9" w:rsidP="00AD70F9" w14:paraId="561DDB0C" w14:textId="77777777">
      <w:pPr>
        <w:widowControl/>
        <w:spacing w:after="0" w:line="240" w:lineRule="auto"/>
        <w:rPr>
          <w:rFonts w:ascii="Calibri" w:eastAsia="Calibri" w:hAnsi="Calibri" w:cs="Calibri"/>
          <w:color w:val="000000"/>
        </w:rPr>
      </w:pPr>
      <w:r w:rsidRPr="00AD70F9">
        <w:rPr>
          <w:rFonts w:ascii="Calibri" w:eastAsia="Calibri" w:hAnsi="Calibri" w:cs="Calibri"/>
          <w:color w:val="000000"/>
        </w:rPr>
        <w:t xml:space="preserve">Your NAEP representatives and school staff will work together to coordinate and administer the assessment. You will need to assign a member of your school’s staff to serve as the </w:t>
      </w:r>
      <w:r w:rsidRPr="00AD70F9">
        <w:rPr>
          <w:rFonts w:ascii="Calibri" w:eastAsia="Calibri" w:hAnsi="Calibri" w:cs="Calibri"/>
          <w:b/>
          <w:bCs/>
          <w:color w:val="000000"/>
        </w:rPr>
        <w:t>school coordinator</w:t>
      </w:r>
      <w:r w:rsidRPr="00AD70F9">
        <w:rPr>
          <w:rFonts w:ascii="Calibri" w:eastAsia="Calibri" w:hAnsi="Calibri" w:cs="Calibri"/>
          <w:color w:val="000000"/>
        </w:rPr>
        <w:t xml:space="preserve"> and be the primary contact for the assessment. </w:t>
      </w:r>
    </w:p>
    <w:p w:rsidR="00AD70F9" w:rsidRPr="00AD70F9" w:rsidP="00AD70F9" w14:paraId="52695185" w14:textId="77777777">
      <w:pPr>
        <w:widowControl/>
        <w:spacing w:after="0" w:line="240" w:lineRule="auto"/>
        <w:rPr>
          <w:rFonts w:ascii="Calibri" w:eastAsia="Calibri" w:hAnsi="Calibri" w:cs="Calibri"/>
          <w:color w:val="000000"/>
        </w:rPr>
      </w:pPr>
    </w:p>
    <w:p w:rsidR="00AD70F9" w:rsidRPr="00AD70F9" w:rsidP="00AD70F9" w14:paraId="2D694651" w14:textId="77777777">
      <w:pPr>
        <w:widowControl/>
        <w:spacing w:after="0" w:line="240" w:lineRule="auto"/>
        <w:rPr>
          <w:rFonts w:ascii="Calibri" w:eastAsia="Calibri" w:hAnsi="Calibri" w:cs="Calibri"/>
          <w:color w:val="000000"/>
        </w:rPr>
      </w:pPr>
    </w:p>
    <w:p w:rsidR="00AD70F9" w:rsidRPr="00AD70F9" w:rsidP="00AD70F9" w14:paraId="3ABB5397" w14:textId="77777777">
      <w:pPr>
        <w:widowControl/>
        <w:spacing w:after="0" w:line="240" w:lineRule="auto"/>
        <w:rPr>
          <w:rFonts w:ascii="Calibri" w:eastAsia="Calibri" w:hAnsi="Calibri" w:cs="Calibri"/>
          <w:color w:val="000000"/>
        </w:rPr>
      </w:pPr>
      <w:r w:rsidRPr="00AD70F9">
        <w:rPr>
          <w:rFonts w:ascii="Calibri" w:eastAsia="Calibri" w:hAnsi="Calibri" w:cs="Calibri"/>
          <w:b/>
          <w:bCs/>
          <w:color w:val="000000"/>
        </w:rPr>
        <w:t>Each principal will be responsible for</w:t>
      </w:r>
    </w:p>
    <w:p w:rsidR="00AD70F9" w:rsidRPr="00AD70F9" w:rsidP="003E78A3" w14:paraId="3F828A3E"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 xml:space="preserve">assigning a school staff member to serve as school </w:t>
      </w:r>
      <w:r w:rsidRPr="00AD70F9">
        <w:rPr>
          <w:rFonts w:ascii="Calibri" w:eastAsia="Calibri" w:hAnsi="Calibri" w:cs="Calibri"/>
          <w:color w:val="000000"/>
        </w:rPr>
        <w:t>coordinator;</w:t>
      </w:r>
    </w:p>
    <w:p w:rsidR="00AD70F9" w:rsidRPr="00AD70F9" w:rsidP="003E78A3" w14:paraId="0DFE43D1"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 xml:space="preserve">including the NAEP assessment date on the school </w:t>
      </w:r>
      <w:r w:rsidRPr="00AD70F9">
        <w:rPr>
          <w:rFonts w:ascii="Calibri" w:eastAsia="Calibri" w:hAnsi="Calibri" w:cs="Calibri"/>
          <w:color w:val="000000"/>
        </w:rPr>
        <w:t>calendar;</w:t>
      </w:r>
    </w:p>
    <w:p w:rsidR="00AD70F9" w:rsidRPr="00AD70F9" w:rsidP="003E78A3" w14:paraId="6E7C73DA"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empowering the designated school coordinator to work with the NAEP representatives to prepare for the assessment; and</w:t>
      </w:r>
    </w:p>
    <w:p w:rsidR="00AD70F9" w:rsidRPr="00AD70F9" w:rsidP="003E78A3" w14:paraId="3775649D"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informing school staff and students about NAEP and why student participation is critically important.</w:t>
      </w:r>
    </w:p>
    <w:p w:rsidR="00AD70F9" w:rsidRPr="00AD70F9" w:rsidP="00AD70F9" w14:paraId="2DA19C99" w14:textId="77777777">
      <w:pPr>
        <w:widowControl/>
        <w:spacing w:after="0" w:line="240" w:lineRule="auto"/>
        <w:rPr>
          <w:rFonts w:ascii="Calibri" w:eastAsia="Calibri" w:hAnsi="Calibri" w:cs="Calibri"/>
          <w:color w:val="000000"/>
        </w:rPr>
      </w:pPr>
    </w:p>
    <w:p w:rsidR="00AD70F9" w:rsidRPr="00AD70F9" w:rsidP="00AD70F9" w14:paraId="2C0170F3" w14:textId="77777777">
      <w:pPr>
        <w:widowControl/>
        <w:spacing w:after="0" w:line="240" w:lineRule="auto"/>
        <w:rPr>
          <w:rFonts w:ascii="Calibri" w:eastAsia="Calibri" w:hAnsi="Calibri" w:cs="Calibri"/>
          <w:color w:val="000000"/>
        </w:rPr>
      </w:pPr>
      <w:r w:rsidRPr="00AD70F9">
        <w:rPr>
          <w:rFonts w:ascii="Calibri" w:eastAsia="Calibri" w:hAnsi="Calibri" w:cs="Calibri"/>
          <w:b/>
          <w:bCs/>
          <w:color w:val="000000"/>
        </w:rPr>
        <w:t>The school coordinator will be responsible for</w:t>
      </w:r>
    </w:p>
    <w:p w:rsidR="00AD70F9" w:rsidRPr="00AD70F9" w:rsidP="003E78A3" w14:paraId="4E56EC2C" w14:textId="77777777">
      <w:pPr>
        <w:widowControl/>
        <w:numPr>
          <w:ilvl w:val="0"/>
          <w:numId w:val="73"/>
        </w:numPr>
        <w:spacing w:after="0" w:line="240" w:lineRule="auto"/>
        <w:rPr>
          <w:rFonts w:ascii="Calibri" w:eastAsia="Calibri" w:hAnsi="Calibri" w:cs="Arial"/>
        </w:rPr>
      </w:pPr>
      <w:r w:rsidRPr="00AD70F9">
        <w:rPr>
          <w:rFonts w:ascii="Calibri" w:eastAsia="Calibri" w:hAnsi="Calibri" w:cs="Arial"/>
        </w:rPr>
        <w:t xml:space="preserve">confirming the suggested assessment date works with the school </w:t>
      </w:r>
      <w:r w:rsidRPr="00AD70F9">
        <w:rPr>
          <w:rFonts w:ascii="Calibri" w:eastAsia="Calibri" w:hAnsi="Calibri" w:cs="Arial"/>
        </w:rPr>
        <w:t>calendar ;</w:t>
      </w:r>
    </w:p>
    <w:p w:rsidR="00AD70F9" w:rsidRPr="00AD70F9" w:rsidP="003E78A3" w14:paraId="77AF4247" w14:textId="77777777">
      <w:pPr>
        <w:widowControl/>
        <w:numPr>
          <w:ilvl w:val="0"/>
          <w:numId w:val="73"/>
        </w:numPr>
        <w:spacing w:after="0" w:line="240" w:lineRule="auto"/>
        <w:contextualSpacing/>
        <w:rPr>
          <w:rFonts w:ascii="Calibri" w:eastAsia="Calibri" w:hAnsi="Calibri" w:cs="Calibri"/>
          <w:color w:val="000000"/>
        </w:rPr>
      </w:pPr>
    </w:p>
    <w:p w:rsidR="00AD70F9" w:rsidRPr="00AD70F9" w:rsidP="003E78A3" w14:paraId="198E8605"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 xml:space="preserve">registering for the Assessment Management System (AMS) website, which will serve as the primary resource and action center throughout the NAEP assessment </w:t>
      </w:r>
      <w:r w:rsidRPr="00AD70F9">
        <w:rPr>
          <w:rFonts w:ascii="Calibri" w:eastAsia="Calibri" w:hAnsi="Calibri" w:cs="Calibri"/>
          <w:color w:val="000000"/>
        </w:rPr>
        <w:t>process;</w:t>
      </w:r>
      <w:r w:rsidRPr="00AD70F9">
        <w:rPr>
          <w:rFonts w:ascii="Calibri" w:eastAsia="Calibri" w:hAnsi="Calibri" w:cs="Calibri"/>
          <w:color w:val="000000"/>
        </w:rPr>
        <w:t> </w:t>
      </w:r>
    </w:p>
    <w:p w:rsidR="00AD70F9" w:rsidRPr="00AD70F9" w:rsidP="003E78A3" w14:paraId="0BB83AC5" w14:textId="77777777">
      <w:pPr>
        <w:widowControl/>
        <w:numPr>
          <w:ilvl w:val="0"/>
          <w:numId w:val="73"/>
        </w:numPr>
        <w:spacing w:after="0" w:line="240" w:lineRule="auto"/>
        <w:contextualSpacing/>
        <w:rPr>
          <w:rFonts w:ascii="Calibri" w:eastAsia="Calibri" w:hAnsi="Calibri" w:cs="Arial"/>
        </w:rPr>
      </w:pPr>
      <w:r w:rsidRPr="00AD70F9">
        <w:rPr>
          <w:rFonts w:ascii="Calibri" w:eastAsia="Calibri" w:hAnsi="Calibri" w:cs="Arial"/>
        </w:rPr>
        <w:t xml:space="preserve">Providing a list of eligible students from which a random sample will be selected for participation in the assessment (student and school names will not be included in any </w:t>
      </w:r>
      <w:r w:rsidRPr="00AD70F9">
        <w:rPr>
          <w:rFonts w:ascii="Calibri" w:eastAsia="Calibri" w:hAnsi="Calibri" w:cs="Arial"/>
        </w:rPr>
        <w:t>reports)*</w:t>
      </w:r>
      <w:r w:rsidRPr="00AD70F9">
        <w:rPr>
          <w:rFonts w:ascii="Calibri" w:eastAsia="Calibri" w:hAnsi="Calibri" w:cs="Arial"/>
        </w:rPr>
        <w:t>;</w:t>
      </w:r>
    </w:p>
    <w:p w:rsidR="00AD70F9" w:rsidRPr="00AD70F9" w:rsidP="003E78A3" w14:paraId="35B35FF3"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 xml:space="preserve">being familiar with the devices students will use to take the NAEP assessment to complete technical tasks before and during the administration, including confirming that the NAEP Assessment application has been successfully installed on school devices before assessment </w:t>
      </w:r>
      <w:r w:rsidRPr="00AD70F9">
        <w:rPr>
          <w:rFonts w:ascii="Calibri" w:eastAsia="Calibri" w:hAnsi="Calibri" w:cs="Calibri"/>
          <w:color w:val="000000"/>
        </w:rPr>
        <w:t>day;</w:t>
      </w:r>
      <w:r w:rsidRPr="00AD70F9">
        <w:rPr>
          <w:rFonts w:ascii="Calibri" w:eastAsia="Calibri" w:hAnsi="Calibri" w:cs="Calibri"/>
          <w:color w:val="000000"/>
        </w:rPr>
        <w:t> </w:t>
      </w:r>
    </w:p>
    <w:p w:rsidR="00AD70F9" w:rsidRPr="00AD70F9" w:rsidP="003E78A3" w14:paraId="3D74B296"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notifying parents of the assessment (more information will be provided on how to complete this task</w:t>
      </w:r>
      <w:r w:rsidRPr="00AD70F9">
        <w:rPr>
          <w:rFonts w:ascii="Calibri" w:eastAsia="Calibri" w:hAnsi="Calibri" w:cs="Calibri"/>
          <w:color w:val="000000"/>
        </w:rPr>
        <w:t>);</w:t>
      </w:r>
      <w:r w:rsidRPr="00AD70F9">
        <w:rPr>
          <w:rFonts w:ascii="Calibri" w:eastAsia="Calibri" w:hAnsi="Calibri" w:cs="Calibri"/>
          <w:color w:val="000000"/>
        </w:rPr>
        <w:t> </w:t>
      </w:r>
    </w:p>
    <w:p w:rsidR="00AD70F9" w:rsidRPr="00AD70F9" w:rsidP="003E78A3" w14:paraId="40F3FF01"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 xml:space="preserve">communicating with NAEP representatives and participating in a virtual Assessment Planning Meeting to finalize assessment </w:t>
      </w:r>
      <w:r w:rsidRPr="00AD70F9">
        <w:rPr>
          <w:rFonts w:ascii="Calibri" w:eastAsia="Calibri" w:hAnsi="Calibri" w:cs="Calibri"/>
          <w:color w:val="000000"/>
        </w:rPr>
        <w:t>preparations;</w:t>
      </w:r>
      <w:r w:rsidRPr="00AD70F9">
        <w:rPr>
          <w:rFonts w:ascii="Calibri" w:eastAsia="Calibri" w:hAnsi="Calibri" w:cs="Calibri"/>
          <w:color w:val="000000"/>
        </w:rPr>
        <w:t> </w:t>
      </w:r>
    </w:p>
    <w:p w:rsidR="00AD70F9" w:rsidRPr="00AD70F9" w:rsidP="003E78A3" w14:paraId="6B8AB362"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 xml:space="preserve">reserving space for the assessment, including room(s), desks or tables, and an adequate number of electrical outlets in the assessment </w:t>
      </w:r>
      <w:r w:rsidRPr="00AD70F9">
        <w:rPr>
          <w:rFonts w:ascii="Calibri" w:eastAsia="Calibri" w:hAnsi="Calibri" w:cs="Calibri"/>
          <w:color w:val="000000"/>
        </w:rPr>
        <w:t>location;</w:t>
      </w:r>
      <w:r w:rsidRPr="00AD70F9">
        <w:rPr>
          <w:rFonts w:ascii="Calibri" w:eastAsia="Calibri" w:hAnsi="Calibri" w:cs="Calibri"/>
          <w:color w:val="000000"/>
        </w:rPr>
        <w:t> </w:t>
      </w:r>
    </w:p>
    <w:p w:rsidR="00AD70F9" w:rsidRPr="00AD70F9" w:rsidP="003E78A3" w14:paraId="4310B7A1"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ensuring the availability of a school or district staff member on assessment day to address any technical issues; and </w:t>
      </w:r>
    </w:p>
    <w:p w:rsidR="00AD70F9" w:rsidRPr="00AD70F9" w:rsidP="003E78A3" w14:paraId="73616D3B" w14:textId="77777777">
      <w:pPr>
        <w:widowControl/>
        <w:numPr>
          <w:ilvl w:val="0"/>
          <w:numId w:val="73"/>
        </w:numPr>
        <w:spacing w:after="0" w:line="240" w:lineRule="auto"/>
        <w:contextualSpacing/>
        <w:rPr>
          <w:rFonts w:ascii="Calibri" w:eastAsia="Calibri" w:hAnsi="Calibri" w:cs="Calibri"/>
          <w:color w:val="000000"/>
        </w:rPr>
      </w:pPr>
      <w:r w:rsidRPr="00AD70F9">
        <w:rPr>
          <w:rFonts w:ascii="Calibri" w:eastAsia="Calibri" w:hAnsi="Calibri" w:cs="Calibri"/>
          <w:color w:val="000000"/>
        </w:rPr>
        <w:t>collaborating with school staff to ensure a high rate of student participation. </w:t>
      </w:r>
    </w:p>
    <w:p w:rsidR="00AD70F9" w:rsidRPr="00AD70F9" w:rsidP="00AD70F9" w14:paraId="7BA87727" w14:textId="77777777">
      <w:pPr>
        <w:widowControl/>
        <w:spacing w:after="0" w:line="240" w:lineRule="auto"/>
        <w:rPr>
          <w:rFonts w:ascii="Calibri" w:eastAsia="Calibri" w:hAnsi="Calibri" w:cs="Calibri"/>
          <w:color w:val="000000"/>
        </w:rPr>
      </w:pPr>
    </w:p>
    <w:p w:rsidR="00AD70F9" w:rsidRPr="00AD70F9" w:rsidP="00AD70F9" w14:paraId="08F003CA" w14:textId="77777777">
      <w:pPr>
        <w:widowControl/>
        <w:spacing w:after="0" w:line="240" w:lineRule="auto"/>
        <w:rPr>
          <w:rFonts w:ascii="Calibri" w:eastAsia="Calibri" w:hAnsi="Calibri" w:cs="Calibri"/>
          <w:color w:val="000000"/>
        </w:rPr>
      </w:pPr>
    </w:p>
    <w:p w:rsidR="00AD70F9" w:rsidP="00AD70F9" w14:paraId="4E4EBC13" w14:textId="1EC47098">
      <w:pPr>
        <w:widowControl/>
        <w:spacing w:after="0" w:line="240" w:lineRule="auto"/>
        <w:rPr>
          <w:rFonts w:ascii="Calibri" w:eastAsia="Calibri" w:hAnsi="Calibri" w:cs="Calibri"/>
          <w:i/>
          <w:iCs/>
          <w:color w:val="000000"/>
          <w:sz w:val="20"/>
          <w:szCs w:val="20"/>
        </w:rPr>
      </w:pPr>
      <w:r w:rsidRPr="00FE0D4E">
        <w:rPr>
          <w:rFonts w:ascii="Calibri" w:eastAsia="Calibri" w:hAnsi="Calibri" w:cs="Calibri"/>
          <w:i/>
          <w:iCs/>
          <w:color w:val="000000"/>
          <w:sz w:val="20"/>
          <w:szCs w:val="20"/>
        </w:rPr>
        <w:t xml:space="preserve">The National Center for Education Statistics (NCES) conducts the National Assessment of Educational Progress to evaluate federally supported education programs. </w:t>
      </w:r>
      <w:r w:rsidRPr="00FE0D4E">
        <w:rPr>
          <w:rFonts w:ascii="Calibri" w:eastAsia="Calibri" w:hAnsi="Calibri" w:cs="Calibri"/>
          <w:i/>
          <w:iCs/>
          <w:color w:val="000000"/>
          <w:sz w:val="20"/>
          <w:szCs w:val="20"/>
        </w:rPr>
        <w:t>All of</w:t>
      </w:r>
      <w:r w:rsidRPr="00FE0D4E">
        <w:rPr>
          <w:rFonts w:ascii="Calibri" w:eastAsia="Calibri" w:hAnsi="Calibri" w:cs="Calibri"/>
          <w:i/>
          <w:iCs/>
          <w:color w:val="000000"/>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Calibri" w:eastAsia="Calibri" w:hAnsi="Calibri" w:cs="Calibri"/>
          <w:i/>
          <w:iCs/>
          <w:color w:val="000000"/>
          <w:sz w:val="20"/>
          <w:szCs w:val="20"/>
        </w:rPr>
        <w:t>or used</w:t>
      </w:r>
      <w:r w:rsidRPr="00FE0D4E">
        <w:rPr>
          <w:rFonts w:ascii="Calibri" w:eastAsia="Calibri" w:hAnsi="Calibri" w:cs="Calibri"/>
          <w:i/>
          <w:iCs/>
          <w:color w:val="000000"/>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Calibri" w:eastAsia="Calibri" w:hAnsi="Calibri" w:cs="Calibri"/>
          <w:i/>
          <w:iCs/>
          <w:color w:val="000000"/>
          <w:sz w:val="20"/>
          <w:szCs w:val="20"/>
        </w:rPr>
        <w:t>both if</w:t>
      </w:r>
      <w:r w:rsidRPr="00FE0D4E">
        <w:rPr>
          <w:rFonts w:ascii="Calibri" w:eastAsia="Calibri" w:hAnsi="Calibri" w:cs="Calibri"/>
          <w:i/>
          <w:iCs/>
          <w:color w:val="000000"/>
          <w:sz w:val="20"/>
          <w:szCs w:val="20"/>
        </w:rPr>
        <w:t xml:space="preserve"> he </w:t>
      </w:r>
      <w:r w:rsidRPr="00FE0D4E">
        <w:rPr>
          <w:rFonts w:ascii="Calibri" w:eastAsia="Calibri" w:hAnsi="Calibri" w:cs="Calibri"/>
          <w:i/>
          <w:iCs/>
          <w:color w:val="000000"/>
          <w:sz w:val="20"/>
          <w:szCs w:val="20"/>
        </w:rPr>
        <w:t>or</w:t>
      </w:r>
      <w:r w:rsidRPr="00FE0D4E">
        <w:rPr>
          <w:rFonts w:ascii="Calibri" w:eastAsia="Calibri" w:hAnsi="Calibri" w:cs="Calibri"/>
          <w:i/>
          <w:iCs/>
          <w:color w:val="000000"/>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FE0D4E" w:rsidRPr="00AD70F9" w:rsidP="00AD70F9" w14:paraId="7765DF36" w14:textId="77777777">
      <w:pPr>
        <w:widowControl/>
        <w:spacing w:after="0" w:line="240" w:lineRule="auto"/>
        <w:rPr>
          <w:rFonts w:ascii="Calibri" w:eastAsia="Calibri" w:hAnsi="Calibri" w:cs="Calibri"/>
          <w:color w:val="000000"/>
          <w:sz w:val="20"/>
          <w:szCs w:val="20"/>
        </w:rPr>
      </w:pPr>
    </w:p>
    <w:p w:rsidR="00AD70F9" w:rsidRPr="00AD70F9" w:rsidP="00AD70F9" w14:paraId="28226B74" w14:textId="77777777">
      <w:pPr>
        <w:widowControl/>
        <w:spacing w:after="0" w:line="240" w:lineRule="auto"/>
        <w:rPr>
          <w:rFonts w:ascii="Calibri" w:eastAsia="Calibri" w:hAnsi="Calibri" w:cs="Calibri"/>
          <w:color w:val="000000"/>
        </w:rPr>
      </w:pPr>
      <w:r w:rsidRPr="00AD70F9">
        <w:rPr>
          <w:rFonts w:ascii="Calibri" w:eastAsia="Calibri" w:hAnsi="Calibri" w:cs="Calibri"/>
          <w:color w:val="000000"/>
          <w:u w:val="single"/>
        </w:rPr>
        <w:t xml:space="preserve">Page </w:t>
      </w:r>
      <w:r w:rsidRPr="00AD70F9">
        <w:rPr>
          <w:rFonts w:ascii="Calibri" w:eastAsia="Calibri" w:hAnsi="Calibri" w:cs="Calibri"/>
          <w:color w:val="000000"/>
          <w:u w:val="single"/>
        </w:rPr>
        <w:t>Two Footer</w:t>
      </w:r>
    </w:p>
    <w:p w:rsidR="00AD70F9" w:rsidRPr="00AD70F9" w:rsidP="00AD70F9" w14:paraId="1DB60417" w14:textId="613EC32F">
      <w:pPr>
        <w:widowControl/>
        <w:spacing w:after="0" w:line="240" w:lineRule="auto"/>
        <w:rPr>
          <w:rFonts w:ascii="Calibri" w:eastAsia="Calibri" w:hAnsi="Calibri" w:cs="Calibri"/>
          <w:color w:val="000000"/>
          <w:sz w:val="20"/>
          <w:szCs w:val="20"/>
        </w:rPr>
      </w:pPr>
      <w:r w:rsidRPr="00AD70F9">
        <w:rPr>
          <w:rFonts w:ascii="Calibri" w:eastAsia="Calibri" w:hAnsi="Calibri" w:cs="Calibri"/>
          <w:color w:val="000000"/>
        </w:rPr>
        <w:t xml:space="preserve">Find us on: </w:t>
      </w:r>
      <w:r w:rsidRPr="00AD70F9">
        <w:rPr>
          <w:rFonts w:ascii="Calibri" w:eastAsia="Calibri" w:hAnsi="Calibri" w:cs="Calibri"/>
          <w:color w:val="000000"/>
          <w:sz w:val="20"/>
          <w:szCs w:val="20"/>
        </w:rPr>
        <w:t>[insert social media icons]</w:t>
      </w:r>
    </w:p>
    <w:p w:rsidR="007E6C08" w:rsidRPr="00416E71" w:rsidP="007E6C08" w14:paraId="3131226A" w14:textId="6446D880">
      <w:pPr>
        <w:pStyle w:val="Heading3"/>
        <w:rPr>
          <w:rStyle w:val="Strong"/>
          <w:rFonts w:cs="Times New Roman"/>
        </w:rPr>
      </w:pPr>
      <w:bookmarkStart w:id="70" w:name="_Toc203742179"/>
      <w:r w:rsidRPr="00416E71">
        <w:rPr>
          <w:rStyle w:val="Strong"/>
          <w:rFonts w:cs="Times New Roman"/>
        </w:rPr>
        <w:t>Appendix D-</w:t>
      </w:r>
      <w:r w:rsidR="001622A7">
        <w:rPr>
          <w:rStyle w:val="Strong"/>
          <w:rFonts w:cs="Times New Roman"/>
        </w:rPr>
        <w:t>27</w:t>
      </w:r>
      <w:r w:rsidRPr="00416E71">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NAEP in your </w:t>
      </w:r>
      <w:r>
        <w:rPr>
          <w:rStyle w:val="Strong"/>
          <w:rFonts w:cs="Times New Roman"/>
          <w:b w:val="0"/>
          <w:bCs w:val="0"/>
        </w:rPr>
        <w:t xml:space="preserve">Private </w:t>
      </w:r>
      <w:r w:rsidRPr="00107AB0">
        <w:rPr>
          <w:rStyle w:val="Strong"/>
          <w:rFonts w:cs="Times New Roman"/>
          <w:b w:val="0"/>
          <w:bCs w:val="0"/>
        </w:rPr>
        <w:t>School</w:t>
      </w:r>
      <w:r>
        <w:rPr>
          <w:rStyle w:val="Strong"/>
          <w:rFonts w:cs="Times New Roman"/>
          <w:b w:val="0"/>
          <w:bCs w:val="0"/>
        </w:rPr>
        <w:t>, NAEP Device</w:t>
      </w:r>
      <w:r w:rsidRPr="00107AB0">
        <w:rPr>
          <w:rStyle w:val="Strong"/>
          <w:rFonts w:cs="Times New Roman"/>
          <w:b w:val="0"/>
          <w:bCs w:val="0"/>
        </w:rPr>
        <w:t>-Grades 4</w:t>
      </w:r>
      <w:r>
        <w:rPr>
          <w:rStyle w:val="Strong"/>
          <w:rFonts w:cs="Times New Roman"/>
          <w:b w:val="0"/>
          <w:bCs w:val="0"/>
        </w:rPr>
        <w:t xml:space="preserve"> and 8 </w:t>
      </w:r>
      <w:r w:rsidRPr="00107AB0">
        <w:rPr>
          <w:rStyle w:val="Strong"/>
          <w:rFonts w:cs="Times New Roman"/>
          <w:b w:val="0"/>
          <w:bCs w:val="0"/>
        </w:rPr>
        <w:t>Mathematics and Reading</w:t>
      </w:r>
      <w:r>
        <w:rPr>
          <w:rStyle w:val="Strong"/>
          <w:rFonts w:cs="Times New Roman"/>
          <w:b w:val="0"/>
          <w:bCs w:val="0"/>
        </w:rPr>
        <w:t xml:space="preserve"> (NEW)</w:t>
      </w:r>
      <w:bookmarkEnd w:id="70"/>
    </w:p>
    <w:p w:rsidR="007E6C08" w:rsidRPr="007E6C08" w:rsidP="007E6C08" w14:paraId="3E226C93" w14:textId="77777777">
      <w:pPr>
        <w:widowControl/>
        <w:spacing w:after="0" w:line="240" w:lineRule="auto"/>
        <w:rPr>
          <w:rFonts w:ascii="Calibri" w:eastAsia="Calibri" w:hAnsi="Calibri" w:cs="Calibri"/>
          <w:color w:val="000000"/>
        </w:rPr>
      </w:pPr>
    </w:p>
    <w:p w:rsidR="007E6C08" w14:paraId="53C97CBB"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6474CA" w:rsidRPr="006474CA" w:rsidP="006474CA" w14:paraId="4FA6EE34" w14:textId="77777777">
      <w:pPr>
        <w:widowControl/>
        <w:spacing w:after="0" w:line="240" w:lineRule="auto"/>
        <w:rPr>
          <w:rFonts w:ascii="Calibri" w:eastAsia="Calibri" w:hAnsi="Calibri" w:cs="Times New Roman"/>
          <w:b/>
        </w:rPr>
      </w:pPr>
      <w:r w:rsidRPr="006474CA">
        <w:rPr>
          <w:rFonts w:ascii="Calibri" w:eastAsia="Calibri" w:hAnsi="Calibri" w:cs="Times New Roman"/>
          <w:b/>
        </w:rPr>
        <w:t>NAEP 2026 in Your School</w:t>
      </w:r>
    </w:p>
    <w:p w:rsidR="006474CA" w:rsidRPr="006474CA" w:rsidP="006474CA" w14:paraId="520D1688" w14:textId="77777777">
      <w:pPr>
        <w:widowControl/>
        <w:spacing w:after="0" w:line="240" w:lineRule="auto"/>
        <w:rPr>
          <w:rFonts w:ascii="Calibri" w:eastAsia="Calibri" w:hAnsi="Calibri" w:cs="Times New Roman"/>
          <w:b/>
          <w:bCs/>
        </w:rPr>
      </w:pPr>
      <w:r w:rsidRPr="006474CA">
        <w:rPr>
          <w:rFonts w:ascii="Calibri" w:eastAsia="Calibri" w:hAnsi="Calibri" w:cs="Times New Roman"/>
          <w:b/>
          <w:bCs/>
        </w:rPr>
        <w:t>Grades 4 and 8 Mathematics and Reading</w:t>
      </w:r>
    </w:p>
    <w:p w:rsidR="006474CA" w:rsidRPr="006474CA" w:rsidP="006474CA" w14:paraId="5B2650D9" w14:textId="77777777">
      <w:pPr>
        <w:widowControl/>
        <w:spacing w:after="0" w:line="240" w:lineRule="auto"/>
        <w:rPr>
          <w:rFonts w:ascii="Calibri" w:eastAsia="Calibri" w:hAnsi="Calibri" w:cs="Times New Roman"/>
          <w:b/>
        </w:rPr>
      </w:pPr>
    </w:p>
    <w:p w:rsidR="006474CA" w:rsidRPr="006474CA" w:rsidP="006474CA" w14:paraId="67F86ED2" w14:textId="77777777">
      <w:pPr>
        <w:widowControl/>
        <w:spacing w:after="0" w:line="240" w:lineRule="auto"/>
        <w:rPr>
          <w:rFonts w:ascii="Calibri" w:eastAsia="Calibri" w:hAnsi="Calibri" w:cs="Times New Roman"/>
          <w:u w:val="single"/>
        </w:rPr>
      </w:pPr>
      <w:r w:rsidRPr="006474CA">
        <w:rPr>
          <w:rFonts w:ascii="Calibri" w:eastAsia="Calibri" w:hAnsi="Calibri" w:cs="Times New Roman"/>
          <w:u w:val="single"/>
        </w:rPr>
        <w:t>Sidebar Page One</w:t>
      </w:r>
    </w:p>
    <w:p w:rsidR="006474CA" w:rsidRPr="006474CA" w:rsidP="006474CA" w14:paraId="40C04DE6" w14:textId="77777777">
      <w:pPr>
        <w:widowControl/>
        <w:spacing w:after="0" w:line="240" w:lineRule="auto"/>
        <w:rPr>
          <w:rFonts w:ascii="Calibri" w:eastAsia="Calibri" w:hAnsi="Calibri" w:cs="Times New Roman"/>
          <w:u w:val="single"/>
        </w:rPr>
      </w:pPr>
    </w:p>
    <w:p w:rsidR="006474CA" w:rsidRPr="006474CA" w:rsidP="006474CA" w14:paraId="2C7941B4" w14:textId="77777777">
      <w:pPr>
        <w:widowControl/>
        <w:spacing w:after="0" w:line="240" w:lineRule="auto"/>
        <w:rPr>
          <w:rFonts w:ascii="Calibri" w:eastAsia="Calibri" w:hAnsi="Calibri" w:cs="Times New Roman"/>
          <w:b/>
        </w:rPr>
      </w:pPr>
      <w:r w:rsidRPr="006474CA">
        <w:rPr>
          <w:rFonts w:ascii="Calibri" w:eastAsia="Calibri" w:hAnsi="Calibri" w:cs="Times New Roman"/>
          <w:b/>
        </w:rPr>
        <w:t>What is NAEP?</w:t>
      </w:r>
    </w:p>
    <w:p w:rsidR="006474CA" w:rsidRPr="006474CA" w:rsidP="006474CA" w14:paraId="42DA655D" w14:textId="77777777">
      <w:pPr>
        <w:widowControl/>
        <w:spacing w:after="0" w:line="240" w:lineRule="auto"/>
        <w:rPr>
          <w:rFonts w:ascii="Calibri" w:eastAsia="Calibri" w:hAnsi="Calibri" w:cs="Times New Roman"/>
          <w:b/>
        </w:rPr>
      </w:pPr>
    </w:p>
    <w:p w:rsidR="006474CA" w:rsidRPr="006474CA" w:rsidP="006474CA" w14:paraId="4F6F8BDB" w14:textId="77777777">
      <w:pPr>
        <w:widowControl/>
        <w:spacing w:after="0" w:line="240" w:lineRule="auto"/>
        <w:rPr>
          <w:rFonts w:ascii="Calibri" w:eastAsia="Calibri" w:hAnsi="Calibri" w:cs="Times New Roman"/>
          <w:b/>
        </w:rPr>
      </w:pPr>
      <w:r w:rsidRPr="006474CA">
        <w:rPr>
          <w:rFonts w:ascii="Calibri" w:eastAsia="Calibri" w:hAnsi="Calibri" w:cs="Times New Roman"/>
          <w:b/>
        </w:rPr>
        <w:t xml:space="preserve">The National Assessment of Educational Progress (NAEP) is an essential measurement of student achievement in the United States. </w:t>
      </w:r>
    </w:p>
    <w:p w:rsidR="006474CA" w:rsidRPr="006474CA" w:rsidP="006474CA" w14:paraId="0555400E" w14:textId="77777777">
      <w:pPr>
        <w:widowControl/>
        <w:spacing w:after="0" w:line="240" w:lineRule="auto"/>
        <w:rPr>
          <w:rFonts w:ascii="Calibri" w:eastAsia="Calibri" w:hAnsi="Calibri" w:cs="Times New Roman"/>
        </w:rPr>
      </w:pPr>
    </w:p>
    <w:p w:rsidR="006474CA" w:rsidRPr="006474CA" w:rsidP="003E78A3" w14:paraId="3287175A"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First administered in 1969, NAEP is the largest continuing and nationally representative assessment of what our nation’s students know and can do in various subjects such as civics, mathematics, reading, science, and U.S. history.</w:t>
      </w:r>
    </w:p>
    <w:p w:rsidR="006474CA" w:rsidRPr="006474CA" w:rsidP="003E78A3" w14:paraId="0397AF5E"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The schools and students participating in NAEP represent schools and students across the country.</w:t>
      </w:r>
    </w:p>
    <w:p w:rsidR="006474CA" w:rsidRPr="006474CA" w:rsidP="003E78A3" w14:paraId="6D2F4A30"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6474CA" w:rsidRPr="006474CA" w:rsidP="003E78A3" w14:paraId="4A3E179C" w14:textId="77777777">
      <w:pPr>
        <w:widowControl/>
        <w:numPr>
          <w:ilvl w:val="0"/>
          <w:numId w:val="72"/>
        </w:numPr>
        <w:spacing w:after="0" w:line="240" w:lineRule="auto"/>
        <w:rPr>
          <w:rFonts w:ascii="Calibri" w:eastAsia="Calibri" w:hAnsi="Calibri" w:cs="Calibri"/>
        </w:rPr>
      </w:pPr>
      <w:r w:rsidRPr="006474CA">
        <w:rPr>
          <w:rFonts w:ascii="Calibri" w:eastAsia="Calibri" w:hAnsi="Calibri" w:cs="Calibri"/>
        </w:rPr>
        <w:t>NAEP is a common measure of academic progress across the nation and over time. The results are released as The Nation's Report Card.</w:t>
      </w:r>
    </w:p>
    <w:p w:rsidR="006474CA" w:rsidRPr="006474CA" w:rsidP="006474CA" w14:paraId="4B1CA565" w14:textId="77777777">
      <w:pPr>
        <w:widowControl/>
        <w:spacing w:after="0" w:line="240" w:lineRule="auto"/>
        <w:rPr>
          <w:rFonts w:ascii="Calibri" w:eastAsia="Calibri" w:hAnsi="Calibri" w:cs="Times New Roman"/>
        </w:rPr>
      </w:pPr>
    </w:p>
    <w:p w:rsidR="006474CA" w:rsidRPr="006474CA" w:rsidP="006474CA" w14:paraId="2501F8D9" w14:textId="77777777">
      <w:pPr>
        <w:widowControl/>
        <w:spacing w:after="0" w:line="240" w:lineRule="auto"/>
        <w:rPr>
          <w:rFonts w:ascii="Calibri" w:eastAsia="Calibri" w:hAnsi="Calibri" w:cs="Times New Roman"/>
          <w:u w:val="single"/>
        </w:rPr>
      </w:pPr>
      <w:r w:rsidRPr="006474CA">
        <w:rPr>
          <w:rFonts w:ascii="Calibri" w:eastAsia="Calibri" w:hAnsi="Calibri" w:cs="Times New Roman"/>
          <w:u w:val="single"/>
        </w:rPr>
        <w:t>Body Page One</w:t>
      </w:r>
    </w:p>
    <w:p w:rsidR="006474CA" w:rsidRPr="006474CA" w:rsidP="006474CA" w14:paraId="57B4588C" w14:textId="77777777">
      <w:pPr>
        <w:widowControl/>
        <w:spacing w:after="0" w:line="240" w:lineRule="auto"/>
        <w:rPr>
          <w:rFonts w:ascii="Calibri" w:eastAsia="Calibri" w:hAnsi="Calibri" w:cs="Times New Roman"/>
          <w:u w:val="single"/>
        </w:rPr>
      </w:pPr>
    </w:p>
    <w:p w:rsidR="006474CA" w:rsidRPr="006474CA" w:rsidP="006474CA" w14:paraId="3CB5EA25" w14:textId="77777777">
      <w:pPr>
        <w:widowControl/>
        <w:spacing w:after="0" w:line="240" w:lineRule="auto"/>
        <w:rPr>
          <w:rFonts w:ascii="Calibri" w:eastAsia="Calibri" w:hAnsi="Calibri" w:cs="Times New Roman"/>
        </w:rPr>
      </w:pPr>
      <w:r w:rsidRPr="006474CA">
        <w:rPr>
          <w:rFonts w:ascii="Calibri" w:eastAsia="Calibri" w:hAnsi="Calibri" w:cs="Times New Roman"/>
        </w:rPr>
        <w:t xml:space="preserve">NAEP will be administered to a sample of fourth- and eighth-grade students in mathematics and reading between January 26 and March 20, 2026. </w:t>
      </w:r>
    </w:p>
    <w:p w:rsidR="006474CA" w:rsidRPr="006474CA" w:rsidP="006474CA" w14:paraId="29E46DE0" w14:textId="77777777">
      <w:pPr>
        <w:widowControl/>
        <w:spacing w:after="0" w:line="240" w:lineRule="auto"/>
        <w:rPr>
          <w:rFonts w:ascii="Calibri" w:eastAsia="Calibri" w:hAnsi="Calibri" w:cs="Times New Roman"/>
        </w:rPr>
      </w:pPr>
    </w:p>
    <w:p w:rsidR="006474CA" w:rsidRPr="006474CA" w:rsidP="006474CA" w14:paraId="3B57FB73" w14:textId="77777777">
      <w:pPr>
        <w:widowControl/>
        <w:spacing w:after="0" w:line="240" w:lineRule="auto"/>
        <w:rPr>
          <w:rFonts w:ascii="Calibri" w:eastAsia="Calibri" w:hAnsi="Calibri" w:cs="Times New Roman"/>
        </w:rPr>
      </w:pPr>
    </w:p>
    <w:p w:rsidR="006474CA" w:rsidRPr="006474CA" w:rsidP="006474CA" w14:paraId="395632C9" w14:textId="77777777">
      <w:pPr>
        <w:widowControl/>
        <w:spacing w:after="0" w:line="240" w:lineRule="auto"/>
        <w:rPr>
          <w:rFonts w:ascii="Calibri" w:eastAsia="Calibri" w:hAnsi="Calibri" w:cs="Times New Roman"/>
        </w:rPr>
      </w:pPr>
      <w:r w:rsidRPr="006474CA">
        <w:rPr>
          <w:rFonts w:ascii="Calibri" w:eastAsia="Calibri" w:hAnsi="Calibri" w:cs="Times New Roman"/>
        </w:rPr>
        <w:t>Results for the 2026 math and reading assessments will be reported for the nation, states, and select urban districts. NAEP results are used by teachers, principals, parents, policymakers, and researchers to assess students’ progress in various subject areas and develop ways to improve education in the United States.</w:t>
      </w:r>
    </w:p>
    <w:p w:rsidR="006474CA" w:rsidRPr="006474CA" w:rsidP="006474CA" w14:paraId="3AE711DA" w14:textId="77777777">
      <w:pPr>
        <w:widowControl/>
        <w:spacing w:after="0" w:line="240" w:lineRule="auto"/>
        <w:rPr>
          <w:rFonts w:ascii="Calibri" w:eastAsia="Calibri" w:hAnsi="Calibri" w:cs="Times New Roman"/>
        </w:rPr>
      </w:pPr>
    </w:p>
    <w:p w:rsidR="006474CA" w:rsidRPr="006474CA" w:rsidP="006474CA" w14:paraId="4DA4A0F3" w14:textId="77777777">
      <w:pPr>
        <w:widowControl/>
        <w:spacing w:after="0" w:line="240" w:lineRule="auto"/>
        <w:rPr>
          <w:rFonts w:ascii="Calibri" w:eastAsia="Calibri" w:hAnsi="Calibri" w:cs="Times New Roman"/>
          <w:b/>
          <w:bCs/>
        </w:rPr>
      </w:pPr>
      <w:r w:rsidRPr="006474CA">
        <w:rPr>
          <w:rFonts w:ascii="Calibri" w:eastAsia="Calibri" w:hAnsi="Calibri" w:cs="Times New Roman"/>
          <w:b/>
          <w:bCs/>
        </w:rPr>
        <w:t>What is involved?</w:t>
      </w:r>
    </w:p>
    <w:p w:rsidR="006474CA" w:rsidRPr="006474CA" w:rsidP="006474CA" w14:paraId="3FBF726E" w14:textId="77777777">
      <w:pPr>
        <w:widowControl/>
        <w:spacing w:after="0" w:line="240" w:lineRule="auto"/>
        <w:rPr>
          <w:rFonts w:ascii="Calibri" w:eastAsia="Calibri" w:hAnsi="Calibri" w:cs="Times New Roman"/>
        </w:rPr>
      </w:pPr>
    </w:p>
    <w:p w:rsidR="006474CA" w:rsidRPr="006474CA" w:rsidP="006474CA" w14:paraId="2E95ABDF" w14:textId="77777777">
      <w:pPr>
        <w:widowControl/>
        <w:spacing w:after="0" w:line="240" w:lineRule="auto"/>
        <w:rPr>
          <w:rFonts w:ascii="Calibri" w:eastAsia="Calibri" w:hAnsi="Calibri" w:cs="Times New Roman"/>
        </w:rPr>
      </w:pPr>
      <w:r w:rsidRPr="006474CA">
        <w:rPr>
          <w:rFonts w:ascii="Calibri" w:eastAsia="Calibri" w:hAnsi="Calibri" w:cs="Times New Roman"/>
        </w:rPr>
        <w:t>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w:t>
      </w:r>
    </w:p>
    <w:p w:rsidR="006474CA" w:rsidRPr="006474CA" w:rsidP="006474CA" w14:paraId="3EEF4F8C" w14:textId="77777777">
      <w:pPr>
        <w:widowControl/>
        <w:spacing w:after="0" w:line="240" w:lineRule="auto"/>
        <w:rPr>
          <w:rFonts w:ascii="Calibri" w:eastAsia="Calibri" w:hAnsi="Calibri" w:cs="Times New Roman"/>
        </w:rPr>
      </w:pPr>
    </w:p>
    <w:p w:rsidR="006474CA" w:rsidRPr="006474CA" w:rsidP="006474CA" w14:paraId="7DCB76E9" w14:textId="77777777">
      <w:pPr>
        <w:widowControl/>
        <w:spacing w:after="0" w:line="240" w:lineRule="auto"/>
        <w:rPr>
          <w:rFonts w:ascii="Calibri" w:eastAsia="Calibri" w:hAnsi="Calibri" w:cs="Times New Roman"/>
        </w:rPr>
      </w:pPr>
      <w:r w:rsidRPr="006474CA">
        <w:rPr>
          <w:rFonts w:ascii="Calibri" w:eastAsia="Calibri" w:hAnsi="Calibri" w:cs="Times New Roman"/>
        </w:rPr>
        <w:t xml:space="preserve">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w:t>
      </w:r>
    </w:p>
    <w:p w:rsidR="006474CA" w:rsidRPr="006474CA" w:rsidP="006474CA" w14:paraId="019DCCAC" w14:textId="77777777">
      <w:pPr>
        <w:widowControl/>
        <w:spacing w:after="0" w:line="240" w:lineRule="auto"/>
        <w:rPr>
          <w:rFonts w:ascii="Calibri" w:eastAsia="Calibri" w:hAnsi="Calibri" w:cs="Times New Roman"/>
        </w:rPr>
      </w:pPr>
    </w:p>
    <w:p w:rsidR="006474CA" w:rsidRPr="006474CA" w:rsidP="006474CA" w14:paraId="1DC1980F" w14:textId="77777777">
      <w:pPr>
        <w:widowControl/>
        <w:spacing w:after="0" w:line="240" w:lineRule="auto"/>
        <w:rPr>
          <w:rFonts w:ascii="Calibri" w:eastAsia="Calibri" w:hAnsi="Calibri" w:cs="Times New Roman"/>
        </w:rPr>
      </w:pPr>
      <w:r w:rsidRPr="006474CA">
        <w:rPr>
          <w:rFonts w:ascii="Calibri" w:eastAsia="Calibri" w:hAnsi="Calibri" w:cs="Times New Roman"/>
        </w:rPr>
        <w:t>Additional information will be collected about how students with disabilities and English learners will participate in the assessment and the accommodations they will receive.</w:t>
      </w:r>
    </w:p>
    <w:p w:rsidR="006474CA" w:rsidRPr="006474CA" w:rsidP="006474CA" w14:paraId="26F34C6C" w14:textId="77777777">
      <w:pPr>
        <w:widowControl/>
        <w:spacing w:after="0" w:line="240" w:lineRule="auto"/>
        <w:rPr>
          <w:rFonts w:ascii="Calibri" w:eastAsia="Calibri" w:hAnsi="Calibri" w:cs="Times New Roman"/>
        </w:rPr>
      </w:pPr>
    </w:p>
    <w:p w:rsidR="006474CA" w:rsidRPr="006474CA" w:rsidP="006474CA" w14:paraId="5EC78976" w14:textId="77777777">
      <w:pPr>
        <w:widowControl/>
        <w:spacing w:after="0" w:line="240" w:lineRule="auto"/>
        <w:rPr>
          <w:rFonts w:ascii="Calibri" w:eastAsia="Calibri" w:hAnsi="Calibri" w:cs="Times New Roman"/>
        </w:rPr>
      </w:pPr>
      <w:r w:rsidRPr="006474CA">
        <w:rPr>
          <w:rFonts w:ascii="Calibri" w:eastAsia="Calibri" w:hAnsi="Calibri" w:cs="Times New Roman"/>
        </w:rPr>
        <w:t xml:space="preserve">Learn more about the NAEP program at </w:t>
      </w:r>
      <w:hyperlink r:id="rId12" w:history="1">
        <w:r w:rsidRPr="006474CA">
          <w:rPr>
            <w:rFonts w:ascii="Calibri" w:eastAsia="Calibri" w:hAnsi="Calibri" w:cs="Times New Roman"/>
            <w:color w:val="0563C1"/>
            <w:u w:val="single"/>
          </w:rPr>
          <w:t>https://nces.ed.gov/nationsreportcard/participating/private_nonpublic.aspx</w:t>
        </w:r>
      </w:hyperlink>
      <w:r w:rsidRPr="006474CA">
        <w:rPr>
          <w:rFonts w:ascii="Calibri" w:eastAsia="Calibri" w:hAnsi="Calibri" w:cs="Times New Roman"/>
        </w:rPr>
        <w:t xml:space="preserve"> and explore the latest NAEP results at </w:t>
      </w:r>
      <w:hyperlink r:id="rId18" w:history="1">
        <w:r w:rsidRPr="006474CA">
          <w:rPr>
            <w:rFonts w:ascii="Calibri" w:eastAsia="Calibri" w:hAnsi="Calibri" w:cs="Times New Roman"/>
            <w:color w:val="0563C1"/>
            <w:u w:val="single"/>
          </w:rPr>
          <w:t>nationsreportcard.gov</w:t>
        </w:r>
      </w:hyperlink>
      <w:r w:rsidRPr="006474CA">
        <w:rPr>
          <w:rFonts w:ascii="Calibri" w:eastAsia="Calibri" w:hAnsi="Calibri" w:cs="Times New Roman"/>
        </w:rPr>
        <w:t xml:space="preserve">. </w:t>
      </w:r>
    </w:p>
    <w:p w:rsidR="006474CA" w:rsidRPr="006474CA" w:rsidP="006474CA" w14:paraId="27F15B3C" w14:textId="77777777">
      <w:pPr>
        <w:widowControl/>
        <w:spacing w:after="0" w:line="240" w:lineRule="auto"/>
        <w:rPr>
          <w:rFonts w:ascii="Calibri" w:eastAsia="Calibri" w:hAnsi="Calibri" w:cs="Times New Roman"/>
        </w:rPr>
      </w:pPr>
    </w:p>
    <w:p w:rsidR="006474CA" w:rsidRPr="006474CA" w:rsidP="006474CA" w14:paraId="7145C30B" w14:textId="77777777">
      <w:pPr>
        <w:widowControl/>
        <w:spacing w:after="0" w:line="240" w:lineRule="auto"/>
        <w:rPr>
          <w:rFonts w:ascii="Calibri" w:eastAsia="Calibri" w:hAnsi="Calibri" w:cs="Times New Roman"/>
          <w:u w:val="single"/>
        </w:rPr>
      </w:pPr>
      <w:r w:rsidRPr="006474CA">
        <w:rPr>
          <w:rFonts w:ascii="Calibri" w:eastAsia="Calibri" w:hAnsi="Calibri" w:cs="Times New Roman"/>
          <w:u w:val="single"/>
        </w:rPr>
        <w:t>Body Page Two</w:t>
      </w:r>
    </w:p>
    <w:p w:rsidR="006474CA" w:rsidRPr="006474CA" w:rsidP="006474CA" w14:paraId="1C586A52" w14:textId="77777777">
      <w:pPr>
        <w:widowControl/>
        <w:spacing w:after="0" w:line="240" w:lineRule="auto"/>
        <w:rPr>
          <w:rFonts w:ascii="Calibri" w:eastAsia="Calibri" w:hAnsi="Calibri" w:cs="Times New Roman"/>
          <w:u w:val="single"/>
        </w:rPr>
      </w:pPr>
    </w:p>
    <w:p w:rsidR="006474CA" w:rsidRPr="006474CA" w:rsidP="006474CA" w14:paraId="06F37FDE" w14:textId="77777777">
      <w:pPr>
        <w:widowControl/>
        <w:spacing w:after="0" w:line="240" w:lineRule="auto"/>
        <w:rPr>
          <w:rFonts w:ascii="Calibri" w:eastAsia="Calibri" w:hAnsi="Calibri" w:cs="Times New Roman"/>
          <w:b/>
          <w:bCs/>
        </w:rPr>
      </w:pPr>
      <w:r w:rsidRPr="006474CA">
        <w:rPr>
          <w:rFonts w:ascii="Calibri" w:eastAsia="Calibri" w:hAnsi="Calibri" w:cs="Times New Roman"/>
          <w:b/>
          <w:bCs/>
        </w:rPr>
        <w:t>Roles and Responsibilities for Coordinating and Administering NAEP</w:t>
      </w:r>
    </w:p>
    <w:p w:rsidR="006474CA" w:rsidRPr="006474CA" w:rsidP="006474CA" w14:paraId="467D2457" w14:textId="77777777">
      <w:pPr>
        <w:widowControl/>
        <w:spacing w:after="0" w:line="240" w:lineRule="auto"/>
        <w:rPr>
          <w:rFonts w:ascii="Calibri" w:eastAsia="Calibri" w:hAnsi="Calibri" w:cs="Times New Roman"/>
          <w:b/>
          <w:bCs/>
        </w:rPr>
      </w:pPr>
    </w:p>
    <w:p w:rsidR="006474CA" w:rsidRPr="006474CA" w:rsidP="006474CA" w14:paraId="49E7FC64" w14:textId="77777777">
      <w:pPr>
        <w:widowControl/>
        <w:spacing w:after="0" w:line="240" w:lineRule="auto"/>
        <w:rPr>
          <w:rFonts w:ascii="Calibri" w:eastAsia="Calibri" w:hAnsi="Calibri" w:cs="Times New Roman"/>
          <w:b/>
          <w:bCs/>
        </w:rPr>
      </w:pPr>
      <w:r w:rsidRPr="006474CA">
        <w:rPr>
          <w:rFonts w:ascii="Calibri" w:eastAsia="Calibri" w:hAnsi="Calibri" w:cs="Times New Roman"/>
          <w:b/>
          <w:bCs/>
        </w:rPr>
        <w:t>Who will be responsible for coordinating and administering NAEP?</w:t>
      </w:r>
    </w:p>
    <w:p w:rsidR="006474CA" w:rsidRPr="006474CA" w:rsidP="006474CA" w14:paraId="63CA598C" w14:textId="77777777">
      <w:pPr>
        <w:widowControl/>
        <w:spacing w:after="0" w:line="240" w:lineRule="auto"/>
        <w:rPr>
          <w:rFonts w:ascii="Calibri" w:eastAsia="Calibri" w:hAnsi="Calibri" w:cs="Times New Roman"/>
        </w:rPr>
      </w:pPr>
      <w:r w:rsidRPr="006474CA">
        <w:rPr>
          <w:rFonts w:ascii="Calibri" w:eastAsia="Calibri" w:hAnsi="Calibri" w:cs="Times New Roman"/>
        </w:rPr>
        <w:t xml:space="preserve">Your NAEP representatives and school staff will work together to coordinate and administer the assessment. You will need to assign a member of your school’s staff to serve as the </w:t>
      </w:r>
      <w:r w:rsidRPr="006474CA">
        <w:rPr>
          <w:rFonts w:ascii="Calibri" w:eastAsia="Calibri" w:hAnsi="Calibri" w:cs="Times New Roman"/>
          <w:b/>
          <w:bCs/>
        </w:rPr>
        <w:t>school coordinator</w:t>
      </w:r>
      <w:r w:rsidRPr="006474CA">
        <w:rPr>
          <w:rFonts w:ascii="Calibri" w:eastAsia="Calibri" w:hAnsi="Calibri" w:cs="Times New Roman"/>
        </w:rPr>
        <w:t xml:space="preserve"> and be the primary contact for the assessment. </w:t>
      </w:r>
    </w:p>
    <w:p w:rsidR="006474CA" w:rsidRPr="006474CA" w:rsidP="006474CA" w14:paraId="64DA4C2A" w14:textId="77777777">
      <w:pPr>
        <w:widowControl/>
        <w:spacing w:after="0" w:line="240" w:lineRule="auto"/>
        <w:rPr>
          <w:rFonts w:ascii="Calibri" w:eastAsia="Calibri" w:hAnsi="Calibri" w:cs="Times New Roman"/>
        </w:rPr>
      </w:pPr>
    </w:p>
    <w:p w:rsidR="006474CA" w:rsidRPr="006474CA" w:rsidP="006474CA" w14:paraId="25A8CE36" w14:textId="77777777">
      <w:pPr>
        <w:widowControl/>
        <w:spacing w:after="0" w:line="240" w:lineRule="auto"/>
        <w:rPr>
          <w:rFonts w:ascii="Calibri" w:eastAsia="Calibri" w:hAnsi="Calibri" w:cs="Times New Roman"/>
        </w:rPr>
      </w:pPr>
    </w:p>
    <w:p w:rsidR="006474CA" w:rsidRPr="006474CA" w:rsidP="006474CA" w14:paraId="57FBB71F" w14:textId="77777777">
      <w:pPr>
        <w:widowControl/>
        <w:spacing w:after="0" w:line="240" w:lineRule="auto"/>
        <w:rPr>
          <w:rFonts w:ascii="Calibri" w:eastAsia="Calibri" w:hAnsi="Calibri" w:cs="Times New Roman"/>
          <w:b/>
          <w:bCs/>
        </w:rPr>
      </w:pPr>
      <w:r w:rsidRPr="006474CA">
        <w:rPr>
          <w:rFonts w:ascii="Calibri" w:eastAsia="Calibri" w:hAnsi="Calibri" w:cs="Times New Roman"/>
          <w:b/>
          <w:bCs/>
        </w:rPr>
        <w:t>Each principal will be responsible for</w:t>
      </w:r>
    </w:p>
    <w:p w:rsidR="006474CA" w:rsidRPr="006474CA" w:rsidP="003E78A3" w14:paraId="6EAD015E"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 xml:space="preserve">assigning a school staff member to serve as school </w:t>
      </w:r>
      <w:r w:rsidRPr="006474CA">
        <w:rPr>
          <w:rFonts w:ascii="Calibri" w:eastAsia="Calibri" w:hAnsi="Calibri" w:cs="Times New Roman"/>
        </w:rPr>
        <w:t>coordinator;</w:t>
      </w:r>
    </w:p>
    <w:p w:rsidR="006474CA" w:rsidRPr="006474CA" w:rsidP="003E78A3" w14:paraId="7E1A5C92"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 xml:space="preserve">including the NAEP assessment date on the school </w:t>
      </w:r>
      <w:r w:rsidRPr="006474CA">
        <w:rPr>
          <w:rFonts w:ascii="Calibri" w:eastAsia="Calibri" w:hAnsi="Calibri" w:cs="Times New Roman"/>
        </w:rPr>
        <w:t>calendar;</w:t>
      </w:r>
    </w:p>
    <w:p w:rsidR="006474CA" w:rsidRPr="006474CA" w:rsidP="003E78A3" w14:paraId="545E3CC2"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 xml:space="preserve">empowering the designated school coordinator to work with the NAEP </w:t>
      </w:r>
      <w:r w:rsidRPr="006474CA">
        <w:rPr>
          <w:rFonts w:ascii="Calibri" w:eastAsia="Calibri" w:hAnsi="Calibri" w:cs="Times New Roman"/>
        </w:rPr>
        <w:t>representativesto</w:t>
      </w:r>
      <w:r w:rsidRPr="006474CA">
        <w:rPr>
          <w:rFonts w:ascii="Calibri" w:eastAsia="Calibri" w:hAnsi="Calibri" w:cs="Times New Roman"/>
        </w:rPr>
        <w:t xml:space="preserve"> prepare for the assessment; and</w:t>
      </w:r>
    </w:p>
    <w:p w:rsidR="006474CA" w:rsidRPr="006474CA" w:rsidP="003E78A3" w14:paraId="3E4DB1B9"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informing school staff and students about NAEP and why student participation is critically important.</w:t>
      </w:r>
    </w:p>
    <w:p w:rsidR="006474CA" w:rsidRPr="006474CA" w:rsidP="006474CA" w14:paraId="45A7D87A" w14:textId="77777777">
      <w:pPr>
        <w:widowControl/>
        <w:spacing w:after="0" w:line="240" w:lineRule="auto"/>
        <w:rPr>
          <w:rFonts w:ascii="Calibri" w:eastAsia="Calibri" w:hAnsi="Calibri" w:cs="Times New Roman"/>
        </w:rPr>
      </w:pPr>
    </w:p>
    <w:p w:rsidR="006474CA" w:rsidRPr="006474CA" w:rsidP="006474CA" w14:paraId="5328AB18" w14:textId="77777777">
      <w:pPr>
        <w:widowControl/>
        <w:spacing w:after="0" w:line="240" w:lineRule="auto"/>
        <w:rPr>
          <w:rFonts w:ascii="Calibri" w:eastAsia="Calibri" w:hAnsi="Calibri" w:cs="Times New Roman"/>
          <w:b/>
          <w:bCs/>
        </w:rPr>
      </w:pPr>
      <w:r w:rsidRPr="006474CA">
        <w:rPr>
          <w:rFonts w:ascii="Calibri" w:eastAsia="Calibri" w:hAnsi="Calibri" w:cs="Times New Roman"/>
          <w:b/>
          <w:bCs/>
        </w:rPr>
        <w:t>The school coordinator will be responsible for</w:t>
      </w:r>
    </w:p>
    <w:p w:rsidR="006474CA" w:rsidRPr="006474CA" w:rsidP="003E78A3" w14:paraId="5A388B56" w14:textId="77777777">
      <w:pPr>
        <w:widowControl/>
        <w:numPr>
          <w:ilvl w:val="0"/>
          <w:numId w:val="72"/>
        </w:numPr>
        <w:spacing w:after="0" w:line="240" w:lineRule="auto"/>
        <w:rPr>
          <w:rFonts w:ascii="Calibri" w:eastAsia="Calibri" w:hAnsi="Calibri" w:cs="Times New Roman"/>
        </w:rPr>
      </w:pPr>
      <w:r w:rsidRPr="006474CA">
        <w:rPr>
          <w:rFonts w:ascii="Calibri" w:eastAsia="Calibri" w:hAnsi="Calibri" w:cs="Times New Roman"/>
        </w:rPr>
        <w:t xml:space="preserve">confirming the suggested assessment date works with the school </w:t>
      </w:r>
      <w:r w:rsidRPr="006474CA">
        <w:rPr>
          <w:rFonts w:ascii="Calibri" w:eastAsia="Calibri" w:hAnsi="Calibri" w:cs="Times New Roman"/>
        </w:rPr>
        <w:t>calendar ;</w:t>
      </w:r>
    </w:p>
    <w:p w:rsidR="006474CA" w:rsidRPr="006474CA" w:rsidP="003E78A3" w14:paraId="4646575B" w14:textId="77777777">
      <w:pPr>
        <w:widowControl/>
        <w:numPr>
          <w:ilvl w:val="0"/>
          <w:numId w:val="72"/>
        </w:numPr>
        <w:spacing w:after="0" w:line="240" w:lineRule="auto"/>
        <w:contextualSpacing/>
        <w:rPr>
          <w:rFonts w:ascii="Calibri" w:eastAsia="Calibri" w:hAnsi="Calibri" w:cs="Times New Roman"/>
        </w:rPr>
      </w:pPr>
    </w:p>
    <w:p w:rsidR="006474CA" w:rsidRPr="006474CA" w:rsidP="003E78A3" w14:paraId="1392143B"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Calibri"/>
        </w:rPr>
        <w:t xml:space="preserve">registering for the Assessment Management System (AMS) website, which will serve as the primary resource and action center throughout the NAEP assessment </w:t>
      </w:r>
      <w:r w:rsidRPr="006474CA">
        <w:rPr>
          <w:rFonts w:ascii="Calibri" w:eastAsia="Calibri" w:hAnsi="Calibri" w:cs="Calibri"/>
        </w:rPr>
        <w:t>process;</w:t>
      </w:r>
      <w:r w:rsidRPr="006474CA">
        <w:rPr>
          <w:rFonts w:ascii="Calibri" w:eastAsia="Calibri" w:hAnsi="Calibri" w:cs="Calibri"/>
        </w:rPr>
        <w:t> </w:t>
      </w:r>
    </w:p>
    <w:p w:rsidR="006474CA" w:rsidRPr="006474CA" w:rsidP="003E78A3" w14:paraId="661ECA90"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 xml:space="preserve">Providing a list of eligible students from which a random sample will be selected for participation in the assessment (student and school names will not be included in any </w:t>
      </w:r>
      <w:r w:rsidRPr="006474CA">
        <w:rPr>
          <w:rFonts w:ascii="Calibri" w:eastAsia="Calibri" w:hAnsi="Calibri" w:cs="Times New Roman"/>
        </w:rPr>
        <w:t>reports)*</w:t>
      </w:r>
      <w:r w:rsidRPr="006474CA">
        <w:rPr>
          <w:rFonts w:ascii="Calibri" w:eastAsia="Calibri" w:hAnsi="Calibri" w:cs="Times New Roman"/>
        </w:rPr>
        <w:t>;</w:t>
      </w:r>
    </w:p>
    <w:p w:rsidR="006474CA" w:rsidRPr="006474CA" w:rsidP="003E78A3" w14:paraId="464DD9D1"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 xml:space="preserve">completing preassessment activities with the guidance and support from NAEP </w:t>
      </w:r>
      <w:r w:rsidRPr="006474CA">
        <w:rPr>
          <w:rFonts w:ascii="Calibri" w:eastAsia="Calibri" w:hAnsi="Calibri" w:cs="Times New Roman"/>
        </w:rPr>
        <w:t>representatives;</w:t>
      </w:r>
    </w:p>
    <w:p w:rsidR="006474CA" w:rsidRPr="006474CA" w:rsidP="003E78A3" w14:paraId="33AA0928"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notifying parents of the assessment (more information will be provided on how to complete this task</w:t>
      </w:r>
      <w:r w:rsidRPr="006474CA">
        <w:rPr>
          <w:rFonts w:ascii="Calibri" w:eastAsia="Calibri" w:hAnsi="Calibri" w:cs="Times New Roman"/>
        </w:rPr>
        <w:t>);</w:t>
      </w:r>
    </w:p>
    <w:p w:rsidR="006474CA" w:rsidRPr="006474CA" w:rsidP="003E78A3" w14:paraId="1D2E2265"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 xml:space="preserve">communicating with the NAEP representative and participating in a virtual Assessment Planning Meeting to finalize assessment </w:t>
      </w:r>
      <w:r w:rsidRPr="006474CA">
        <w:rPr>
          <w:rFonts w:ascii="Calibri" w:eastAsia="Calibri" w:hAnsi="Calibri" w:cs="Times New Roman"/>
        </w:rPr>
        <w:t>preparations;</w:t>
      </w:r>
    </w:p>
    <w:p w:rsidR="006474CA" w:rsidRPr="006474CA" w:rsidP="003E78A3" w14:paraId="0DEA2E86"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reserving space for the assessment, including room(s), desks or tables, and an adequate number of electrical outlets in the assessment location; and</w:t>
      </w:r>
    </w:p>
    <w:p w:rsidR="006474CA" w:rsidRPr="006474CA" w:rsidP="003E78A3" w14:paraId="6C077623" w14:textId="77777777">
      <w:pPr>
        <w:widowControl/>
        <w:numPr>
          <w:ilvl w:val="0"/>
          <w:numId w:val="72"/>
        </w:numPr>
        <w:spacing w:after="0" w:line="240" w:lineRule="auto"/>
        <w:contextualSpacing/>
        <w:rPr>
          <w:rFonts w:ascii="Calibri" w:eastAsia="Calibri" w:hAnsi="Calibri" w:cs="Times New Roman"/>
        </w:rPr>
      </w:pPr>
      <w:r w:rsidRPr="006474CA">
        <w:rPr>
          <w:rFonts w:ascii="Calibri" w:eastAsia="Calibri" w:hAnsi="Calibri" w:cs="Times New Roman"/>
        </w:rPr>
        <w:t>collaborating with school staff to ensure a high rate of student participation.</w:t>
      </w:r>
    </w:p>
    <w:p w:rsidR="006474CA" w:rsidRPr="006474CA" w:rsidP="006474CA" w14:paraId="754C040A" w14:textId="77777777">
      <w:pPr>
        <w:widowControl/>
        <w:spacing w:after="0" w:line="240" w:lineRule="auto"/>
        <w:rPr>
          <w:rFonts w:ascii="Calibri" w:eastAsia="Calibri" w:hAnsi="Calibri" w:cs="Times New Roman"/>
        </w:rPr>
      </w:pPr>
    </w:p>
    <w:p w:rsidR="006474CA" w:rsidRPr="006474CA" w:rsidP="006474CA" w14:paraId="0043E00F" w14:textId="77777777">
      <w:pPr>
        <w:widowControl/>
        <w:spacing w:after="0" w:line="240" w:lineRule="auto"/>
        <w:rPr>
          <w:rFonts w:ascii="Calibri" w:eastAsia="Calibri" w:hAnsi="Calibri" w:cs="Times New Roman"/>
          <w:b/>
        </w:rPr>
      </w:pPr>
      <w:r w:rsidRPr="006474CA">
        <w:rPr>
          <w:rFonts w:ascii="Calibri" w:eastAsia="Calibri" w:hAnsi="Calibri" w:cs="Times New Roman"/>
          <w:b/>
        </w:rPr>
        <w:t>Detailed information about the school coordinator’s responsibilities will be sent at the beginning of the school year.</w:t>
      </w:r>
    </w:p>
    <w:p w:rsidR="006474CA" w:rsidRPr="006474CA" w:rsidP="006474CA" w14:paraId="46F74CA2" w14:textId="77777777">
      <w:pPr>
        <w:widowControl/>
        <w:spacing w:after="0" w:line="240" w:lineRule="auto"/>
        <w:rPr>
          <w:rFonts w:ascii="Calibri" w:eastAsia="Calibri" w:hAnsi="Calibri" w:cs="Times New Roman"/>
          <w:b/>
        </w:rPr>
      </w:pPr>
    </w:p>
    <w:p w:rsidR="006474CA" w:rsidP="006474CA" w14:paraId="76F5F186" w14:textId="7D5D1171">
      <w:pPr>
        <w:widowControl/>
        <w:autoSpaceDE w:val="0"/>
        <w:autoSpaceDN w:val="0"/>
        <w:adjustRightInd w:val="0"/>
        <w:spacing w:after="0" w:line="240" w:lineRule="auto"/>
        <w:rPr>
          <w:rFonts w:ascii="Calibri" w:eastAsia="Calibri" w:hAnsi="Calibri" w:cs="Calibri"/>
          <w:i/>
          <w:iCs/>
          <w:sz w:val="20"/>
          <w:szCs w:val="20"/>
        </w:rPr>
      </w:pPr>
      <w:r w:rsidRPr="00FE0D4E">
        <w:rPr>
          <w:rFonts w:ascii="Calibri" w:eastAsia="Calibri" w:hAnsi="Calibri" w:cs="Calibri"/>
          <w:i/>
          <w:iCs/>
          <w:sz w:val="20"/>
          <w:szCs w:val="20"/>
        </w:rPr>
        <w:t xml:space="preserve">The National Center for Education Statistics (NCES) conducts the National Assessment of Educational Progress to evaluate federally supported education programs. </w:t>
      </w:r>
      <w:r w:rsidRPr="00FE0D4E">
        <w:rPr>
          <w:rFonts w:ascii="Calibri" w:eastAsia="Calibri" w:hAnsi="Calibri" w:cs="Calibri"/>
          <w:i/>
          <w:iCs/>
          <w:sz w:val="20"/>
          <w:szCs w:val="20"/>
        </w:rPr>
        <w:t>All of</w:t>
      </w:r>
      <w:r w:rsidRPr="00FE0D4E">
        <w:rPr>
          <w:rFonts w:ascii="Calibri" w:eastAsia="Calibri" w:hAnsi="Calibri" w:cs="Calibri"/>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Calibri" w:eastAsia="Calibri" w:hAnsi="Calibri" w:cs="Calibri"/>
          <w:i/>
          <w:iCs/>
          <w:sz w:val="20"/>
          <w:szCs w:val="20"/>
        </w:rPr>
        <w:t>or used</w:t>
      </w:r>
      <w:r w:rsidRPr="00FE0D4E">
        <w:rPr>
          <w:rFonts w:ascii="Calibri" w:eastAsia="Calibri" w:hAnsi="Calibri" w:cs="Calibri"/>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Calibri" w:eastAsia="Calibri" w:hAnsi="Calibri" w:cs="Calibri"/>
          <w:i/>
          <w:iCs/>
          <w:sz w:val="20"/>
          <w:szCs w:val="20"/>
        </w:rPr>
        <w:t>both if</w:t>
      </w:r>
      <w:r w:rsidRPr="00FE0D4E">
        <w:rPr>
          <w:rFonts w:ascii="Calibri" w:eastAsia="Calibri" w:hAnsi="Calibri" w:cs="Calibri"/>
          <w:i/>
          <w:iCs/>
          <w:sz w:val="20"/>
          <w:szCs w:val="20"/>
        </w:rPr>
        <w:t xml:space="preserve"> he </w:t>
      </w:r>
      <w:r w:rsidRPr="00FE0D4E">
        <w:rPr>
          <w:rFonts w:ascii="Calibri" w:eastAsia="Calibri" w:hAnsi="Calibri" w:cs="Calibri"/>
          <w:i/>
          <w:iCs/>
          <w:sz w:val="20"/>
          <w:szCs w:val="20"/>
        </w:rPr>
        <w:t>or</w:t>
      </w:r>
      <w:r w:rsidRPr="00FE0D4E">
        <w:rPr>
          <w:rFonts w:ascii="Calibri" w:eastAsia="Calibri" w:hAnsi="Calibri" w:cs="Calibri"/>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FE0D4E" w:rsidRPr="006474CA" w:rsidP="006474CA" w14:paraId="05A3F167" w14:textId="77777777">
      <w:pPr>
        <w:widowControl/>
        <w:autoSpaceDE w:val="0"/>
        <w:autoSpaceDN w:val="0"/>
        <w:adjustRightInd w:val="0"/>
        <w:spacing w:after="0" w:line="240" w:lineRule="auto"/>
        <w:rPr>
          <w:rFonts w:ascii="Calibri" w:eastAsia="Calibri" w:hAnsi="Calibri" w:cs="Calibri"/>
          <w:sz w:val="20"/>
          <w:szCs w:val="20"/>
        </w:rPr>
      </w:pPr>
    </w:p>
    <w:p w:rsidR="006474CA" w:rsidRPr="006474CA" w:rsidP="006474CA" w14:paraId="543F985D" w14:textId="77777777">
      <w:pPr>
        <w:widowControl/>
        <w:autoSpaceDE w:val="0"/>
        <w:autoSpaceDN w:val="0"/>
        <w:adjustRightInd w:val="0"/>
        <w:spacing w:after="0" w:line="240" w:lineRule="auto"/>
        <w:rPr>
          <w:rFonts w:ascii="Calibri" w:eastAsia="Calibri" w:hAnsi="Calibri" w:cs="Calibri"/>
          <w:color w:val="000000"/>
          <w:sz w:val="20"/>
          <w:szCs w:val="20"/>
        </w:rPr>
      </w:pPr>
      <w:r w:rsidRPr="006474CA">
        <w:rPr>
          <w:rFonts w:ascii="Calibri" w:eastAsia="Calibri" w:hAnsi="Calibri" w:cs="Times New Roman"/>
          <w:u w:val="single"/>
        </w:rPr>
        <w:t xml:space="preserve">Page </w:t>
      </w:r>
      <w:r w:rsidRPr="006474CA">
        <w:rPr>
          <w:rFonts w:ascii="Calibri" w:eastAsia="Calibri" w:hAnsi="Calibri" w:cs="Times New Roman"/>
          <w:u w:val="single"/>
        </w:rPr>
        <w:t>Two Footer</w:t>
      </w:r>
    </w:p>
    <w:p w:rsidR="006474CA" w:rsidRPr="006474CA" w:rsidP="006474CA" w14:paraId="26C51D33" w14:textId="77777777">
      <w:pPr>
        <w:widowControl/>
        <w:autoSpaceDE w:val="0"/>
        <w:autoSpaceDN w:val="0"/>
        <w:adjustRightInd w:val="0"/>
        <w:spacing w:after="0" w:line="240" w:lineRule="auto"/>
        <w:rPr>
          <w:rFonts w:ascii="Calibri" w:eastAsia="Calibri" w:hAnsi="Calibri" w:cs="Open Sans"/>
          <w:color w:val="000000"/>
        </w:rPr>
      </w:pPr>
    </w:p>
    <w:p w:rsidR="006474CA" w:rsidRPr="006474CA" w:rsidP="006474CA" w14:paraId="72FDF934" w14:textId="77777777">
      <w:pPr>
        <w:widowControl/>
        <w:autoSpaceDE w:val="0"/>
        <w:autoSpaceDN w:val="0"/>
        <w:adjustRightInd w:val="0"/>
        <w:spacing w:after="0" w:line="240" w:lineRule="auto"/>
        <w:rPr>
          <w:rFonts w:ascii="Calibri" w:eastAsia="Calibri" w:hAnsi="Calibri" w:cs="Calibri"/>
          <w:bCs/>
          <w:sz w:val="20"/>
        </w:rPr>
      </w:pPr>
      <w:r w:rsidRPr="006474CA">
        <w:rPr>
          <w:rFonts w:ascii="Calibri" w:eastAsia="Calibri" w:hAnsi="Calibri" w:cs="Calibri"/>
          <w:bCs/>
        </w:rPr>
        <w:t xml:space="preserve">Find us on: </w:t>
      </w:r>
      <w:r w:rsidRPr="006474CA">
        <w:rPr>
          <w:rFonts w:ascii="Calibri" w:eastAsia="Calibri" w:hAnsi="Calibri" w:cs="Calibri"/>
          <w:bCs/>
          <w:sz w:val="20"/>
        </w:rPr>
        <w:t>[insert social media icons]</w:t>
      </w:r>
    </w:p>
    <w:p w:rsidR="006474CA" w:rsidRPr="006474CA" w:rsidP="006474CA" w14:paraId="144E2B44" w14:textId="77777777">
      <w:pPr>
        <w:widowControl/>
        <w:autoSpaceDE w:val="0"/>
        <w:autoSpaceDN w:val="0"/>
        <w:adjustRightInd w:val="0"/>
        <w:spacing w:after="0" w:line="240" w:lineRule="auto"/>
        <w:rPr>
          <w:rFonts w:ascii="Calibri" w:eastAsia="Calibri" w:hAnsi="Calibri" w:cs="Calibri"/>
          <w:bCs/>
        </w:rPr>
      </w:pPr>
    </w:p>
    <w:p w:rsidR="006474CA" w:rsidRPr="006474CA" w:rsidP="006474CA" w14:paraId="15DE8E6C" w14:textId="77777777">
      <w:pPr>
        <w:widowControl/>
        <w:spacing w:after="0" w:line="240" w:lineRule="auto"/>
        <w:rPr>
          <w:rFonts w:ascii="Calibri" w:eastAsia="Calibri" w:hAnsi="Calibri" w:cs="Calibri"/>
          <w:color w:val="000000"/>
        </w:rPr>
      </w:pPr>
    </w:p>
    <w:p w:rsidR="006474CA" w:rsidRPr="006474CA" w:rsidP="006474CA" w14:paraId="160A79FD" w14:textId="77777777">
      <w:pPr>
        <w:widowControl/>
        <w:spacing w:after="0" w:line="240" w:lineRule="auto"/>
        <w:rPr>
          <w:rFonts w:ascii="Calibri" w:eastAsia="Calibri" w:hAnsi="Calibri" w:cs="Calibri"/>
        </w:rPr>
      </w:pPr>
    </w:p>
    <w:p w:rsidR="006474CA" w:rsidRPr="006474CA" w:rsidP="006474CA" w14:paraId="2AF68D98" w14:textId="77777777">
      <w:pPr>
        <w:widowControl/>
        <w:spacing w:after="0" w:line="240" w:lineRule="auto"/>
        <w:rPr>
          <w:rFonts w:ascii="Calibri" w:eastAsia="Calibri" w:hAnsi="Calibri" w:cs="Times New Roman"/>
          <w:b/>
        </w:rPr>
      </w:pPr>
    </w:p>
    <w:p w:rsidR="006474CA" w:rsidRPr="006474CA" w:rsidP="006474CA" w14:paraId="4FA2B9EA" w14:textId="77777777">
      <w:pPr>
        <w:widowControl/>
        <w:spacing w:after="0" w:line="240" w:lineRule="auto"/>
        <w:rPr>
          <w:rFonts w:ascii="Calibri" w:eastAsia="Calibri" w:hAnsi="Calibri" w:cs="Times New Roman"/>
        </w:rPr>
      </w:pPr>
    </w:p>
    <w:p w:rsidR="001C16A6" w:rsidRPr="001C16A6" w:rsidP="001C16A6" w14:paraId="6773A776" w14:textId="77777777">
      <w:pPr>
        <w:widowControl/>
        <w:spacing w:after="0" w:line="240" w:lineRule="auto"/>
        <w:rPr>
          <w:rFonts w:ascii="Calibri" w:eastAsia="Calibri" w:hAnsi="Calibri" w:cs="Calibri"/>
          <w:color w:val="000000"/>
        </w:rPr>
      </w:pPr>
    </w:p>
    <w:p w:rsidR="001C16A6" w:rsidRPr="001C16A6" w:rsidP="001C16A6" w14:paraId="5AEC458A" w14:textId="77777777">
      <w:pPr>
        <w:widowControl/>
        <w:spacing w:after="0" w:line="240" w:lineRule="auto"/>
        <w:rPr>
          <w:rFonts w:ascii="Calibri" w:eastAsia="Calibri" w:hAnsi="Calibri" w:cs="Calibri"/>
        </w:rPr>
      </w:pPr>
    </w:p>
    <w:p w:rsidR="001C16A6" w:rsidRPr="001C16A6" w:rsidP="001C16A6" w14:paraId="353499A6" w14:textId="77777777">
      <w:pPr>
        <w:widowControl/>
        <w:spacing w:after="0" w:line="240" w:lineRule="auto"/>
        <w:rPr>
          <w:rFonts w:ascii="Calibri" w:eastAsia="Calibri" w:hAnsi="Calibri" w:cs="Times New Roman"/>
          <w:b/>
        </w:rPr>
      </w:pPr>
    </w:p>
    <w:p w:rsidR="001C16A6" w:rsidRPr="001C16A6" w:rsidP="001C16A6" w14:paraId="3DF738F7" w14:textId="77777777">
      <w:pPr>
        <w:widowControl/>
        <w:spacing w:after="0" w:line="240" w:lineRule="auto"/>
        <w:rPr>
          <w:rFonts w:ascii="Calibri" w:eastAsia="Calibri" w:hAnsi="Calibri" w:cs="Times New Roman"/>
        </w:rPr>
      </w:pPr>
    </w:p>
    <w:p w:rsidR="0029736E" w:rsidRPr="00EB0EB2" w:rsidP="00EB0EB2" w14:paraId="7E4FB47D" w14:textId="48325282">
      <w:pPr>
        <w:pStyle w:val="Heading3"/>
        <w:rPr>
          <w:rStyle w:val="Strong"/>
          <w:rFonts w:cs="Times New Roman"/>
        </w:rPr>
      </w:pPr>
      <w:r>
        <w:rPr>
          <w:rStyle w:val="Strong"/>
          <w:rFonts w:cs="Times New Roman"/>
        </w:rPr>
        <w:br w:type="page"/>
      </w:r>
      <w:bookmarkStart w:id="71" w:name="_Toc203742180"/>
      <w:r w:rsidRPr="00416E71">
        <w:rPr>
          <w:rStyle w:val="Strong"/>
          <w:rFonts w:cs="Times New Roman"/>
        </w:rPr>
        <w:t>Appendix D-</w:t>
      </w:r>
      <w:r w:rsidR="001622A7">
        <w:rPr>
          <w:rStyle w:val="Strong"/>
          <w:rFonts w:cs="Times New Roman"/>
        </w:rPr>
        <w:t>28</w:t>
      </w:r>
      <w:r w:rsidRPr="00416E71">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NAEP in your School</w:t>
      </w:r>
      <w:r w:rsidR="00BF7087">
        <w:rPr>
          <w:rStyle w:val="Strong"/>
          <w:rFonts w:cs="Times New Roman"/>
          <w:b w:val="0"/>
          <w:bCs w:val="0"/>
        </w:rPr>
        <w:t xml:space="preserve">, </w:t>
      </w:r>
      <w:r w:rsidR="00DB4FD9">
        <w:rPr>
          <w:rStyle w:val="Strong"/>
          <w:rFonts w:cs="Times New Roman"/>
          <w:b w:val="0"/>
          <w:bCs w:val="0"/>
        </w:rPr>
        <w:t>Grade 8 Civics and U.S. History (NEW)</w:t>
      </w:r>
      <w:bookmarkEnd w:id="71"/>
    </w:p>
    <w:p w:rsidR="0029736E" w14:paraId="7C40F14C" w14:textId="4DF14A74">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2C321F" w:rsidRPr="002C321F" w:rsidP="002C321F" w14:paraId="672D8BE6" w14:textId="77777777">
      <w:pPr>
        <w:widowControl/>
        <w:spacing w:after="0" w:line="240" w:lineRule="auto"/>
        <w:rPr>
          <w:rFonts w:ascii="Calibri" w:eastAsia="Calibri" w:hAnsi="Calibri" w:cs="Times New Roman"/>
          <w:b/>
          <w:bCs/>
        </w:rPr>
      </w:pPr>
      <w:r w:rsidRPr="002C321F">
        <w:rPr>
          <w:rFonts w:ascii="Calibri" w:eastAsia="Calibri" w:hAnsi="Calibri" w:cs="Times New Roman"/>
          <w:b/>
          <w:bCs/>
        </w:rPr>
        <w:t>NAEP 2026 in Your School</w:t>
      </w:r>
    </w:p>
    <w:p w:rsidR="002C321F" w:rsidRPr="002C321F" w:rsidP="002C321F" w14:paraId="595CE107" w14:textId="77777777">
      <w:pPr>
        <w:widowControl/>
        <w:spacing w:after="0" w:line="240" w:lineRule="auto"/>
        <w:rPr>
          <w:rFonts w:ascii="Calibri" w:eastAsia="Calibri" w:hAnsi="Calibri" w:cs="Times New Roman"/>
          <w:b/>
          <w:bCs/>
        </w:rPr>
      </w:pPr>
      <w:r w:rsidRPr="002C321F">
        <w:rPr>
          <w:rFonts w:ascii="Calibri" w:eastAsia="Calibri" w:hAnsi="Calibri" w:cs="Times New Roman"/>
          <w:b/>
          <w:bCs/>
        </w:rPr>
        <w:t>Grade 8 Civics and U.S. History</w:t>
      </w:r>
    </w:p>
    <w:p w:rsidR="002C321F" w:rsidRPr="002C321F" w:rsidP="002C321F" w14:paraId="5B31A7A7" w14:textId="77777777">
      <w:pPr>
        <w:widowControl/>
        <w:spacing w:after="0" w:line="240" w:lineRule="auto"/>
        <w:rPr>
          <w:rFonts w:ascii="Calibri" w:eastAsia="Calibri" w:hAnsi="Calibri" w:cs="Times New Roman"/>
          <w:b/>
        </w:rPr>
      </w:pPr>
    </w:p>
    <w:p w:rsidR="002C321F" w:rsidRPr="002C321F" w:rsidP="002C321F" w14:paraId="1AF990E8" w14:textId="77777777">
      <w:pPr>
        <w:widowControl/>
        <w:spacing w:after="0" w:line="240" w:lineRule="auto"/>
        <w:rPr>
          <w:rFonts w:ascii="Calibri" w:eastAsia="Calibri" w:hAnsi="Calibri" w:cs="Times New Roman"/>
          <w:u w:val="single"/>
        </w:rPr>
      </w:pPr>
      <w:r w:rsidRPr="002C321F">
        <w:rPr>
          <w:rFonts w:ascii="Calibri" w:eastAsia="Calibri" w:hAnsi="Calibri" w:cs="Times New Roman"/>
          <w:u w:val="single"/>
        </w:rPr>
        <w:t>Sidebar Page One</w:t>
      </w:r>
    </w:p>
    <w:p w:rsidR="002C321F" w:rsidRPr="002C321F" w:rsidP="002C321F" w14:paraId="7338C296" w14:textId="77777777">
      <w:pPr>
        <w:widowControl/>
        <w:spacing w:after="0" w:line="240" w:lineRule="auto"/>
        <w:rPr>
          <w:rFonts w:ascii="Calibri" w:eastAsia="Calibri" w:hAnsi="Calibri" w:cs="Times New Roman"/>
          <w:u w:val="single"/>
        </w:rPr>
      </w:pPr>
    </w:p>
    <w:p w:rsidR="002C321F" w:rsidRPr="002C321F" w:rsidP="002C321F" w14:paraId="638DD812" w14:textId="77777777">
      <w:pPr>
        <w:widowControl/>
        <w:spacing w:after="0" w:line="240" w:lineRule="auto"/>
        <w:rPr>
          <w:rFonts w:ascii="Calibri" w:eastAsia="Calibri" w:hAnsi="Calibri" w:cs="Times New Roman"/>
          <w:b/>
        </w:rPr>
      </w:pPr>
      <w:r w:rsidRPr="002C321F">
        <w:rPr>
          <w:rFonts w:ascii="Calibri" w:eastAsia="Calibri" w:hAnsi="Calibri" w:cs="Times New Roman"/>
          <w:b/>
        </w:rPr>
        <w:t>What is NAEP?</w:t>
      </w:r>
    </w:p>
    <w:p w:rsidR="002C321F" w:rsidRPr="002C321F" w:rsidP="002C321F" w14:paraId="53A713D0" w14:textId="77777777">
      <w:pPr>
        <w:widowControl/>
        <w:spacing w:after="0" w:line="240" w:lineRule="auto"/>
        <w:rPr>
          <w:rFonts w:ascii="Calibri" w:eastAsia="Calibri" w:hAnsi="Calibri" w:cs="Times New Roman"/>
          <w:b/>
        </w:rPr>
      </w:pPr>
    </w:p>
    <w:p w:rsidR="002C321F" w:rsidRPr="002C321F" w:rsidP="002C321F" w14:paraId="4BAFF445" w14:textId="77777777">
      <w:pPr>
        <w:widowControl/>
        <w:spacing w:after="0" w:line="240" w:lineRule="auto"/>
        <w:rPr>
          <w:rFonts w:ascii="Calibri" w:eastAsia="Calibri" w:hAnsi="Calibri" w:cs="Times New Roman"/>
          <w:b/>
        </w:rPr>
      </w:pPr>
      <w:r w:rsidRPr="002C321F">
        <w:rPr>
          <w:rFonts w:ascii="Calibri" w:eastAsia="Calibri" w:hAnsi="Calibri" w:cs="Times New Roman"/>
          <w:b/>
        </w:rPr>
        <w:t xml:space="preserve">The National Assessment of Educational Progress (NAEP) is an essential measurement of student achievement in the United States. </w:t>
      </w:r>
    </w:p>
    <w:p w:rsidR="002C321F" w:rsidRPr="002C321F" w:rsidP="002C321F" w14:paraId="383ACF83" w14:textId="77777777">
      <w:pPr>
        <w:widowControl/>
        <w:spacing w:after="0" w:line="240" w:lineRule="auto"/>
        <w:rPr>
          <w:rFonts w:ascii="Calibri" w:eastAsia="Calibri" w:hAnsi="Calibri" w:cs="Times New Roman"/>
        </w:rPr>
      </w:pPr>
    </w:p>
    <w:p w:rsidR="002C321F" w:rsidRPr="002C321F" w:rsidP="003E78A3" w14:paraId="4337A344"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First administered in 1969, NAEP is the largest continuing and nationally representative assessment of what our nation’s students know and can do in various subjects such as civics, mathematics, reading, science, and U.S. history.</w:t>
      </w:r>
    </w:p>
    <w:p w:rsidR="002C321F" w:rsidRPr="002C321F" w:rsidP="003E78A3" w14:paraId="487F36E7"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The schools and students participating in NAEP represent schools and students across the country.</w:t>
      </w:r>
    </w:p>
    <w:p w:rsidR="002C321F" w:rsidRPr="002C321F" w:rsidP="003E78A3" w14:paraId="536A1588"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2C321F" w:rsidRPr="002C321F" w:rsidP="003E78A3" w14:paraId="27C8E58A" w14:textId="77777777">
      <w:pPr>
        <w:widowControl/>
        <w:numPr>
          <w:ilvl w:val="0"/>
          <w:numId w:val="72"/>
        </w:numPr>
        <w:spacing w:after="0" w:line="240" w:lineRule="auto"/>
        <w:rPr>
          <w:rFonts w:ascii="Calibri" w:eastAsia="Calibri" w:hAnsi="Calibri" w:cs="Calibri"/>
        </w:rPr>
      </w:pPr>
      <w:r w:rsidRPr="002C321F">
        <w:rPr>
          <w:rFonts w:ascii="Calibri" w:eastAsia="Calibri" w:hAnsi="Calibri" w:cs="Calibri"/>
        </w:rPr>
        <w:t>NAEP is a common measure of academic progress across the nation and over time. The results are released as The Nation's Report Card.</w:t>
      </w:r>
    </w:p>
    <w:p w:rsidR="002C321F" w:rsidRPr="002C321F" w:rsidP="002C321F" w14:paraId="611A9E85" w14:textId="77777777">
      <w:pPr>
        <w:widowControl/>
        <w:spacing w:after="0" w:line="240" w:lineRule="auto"/>
        <w:rPr>
          <w:rFonts w:ascii="Calibri" w:eastAsia="Calibri" w:hAnsi="Calibri" w:cs="Times New Roman"/>
        </w:rPr>
      </w:pPr>
    </w:p>
    <w:p w:rsidR="002C321F" w:rsidRPr="002C321F" w:rsidP="002C321F" w14:paraId="554047C8" w14:textId="77777777">
      <w:pPr>
        <w:widowControl/>
        <w:spacing w:after="0" w:line="240" w:lineRule="auto"/>
        <w:rPr>
          <w:rFonts w:ascii="Calibri" w:eastAsia="Calibri" w:hAnsi="Calibri" w:cs="Times New Roman"/>
          <w:u w:val="single"/>
        </w:rPr>
      </w:pPr>
      <w:r w:rsidRPr="002C321F">
        <w:rPr>
          <w:rFonts w:ascii="Calibri" w:eastAsia="Calibri" w:hAnsi="Calibri" w:cs="Times New Roman"/>
          <w:u w:val="single"/>
        </w:rPr>
        <w:t>Body Page One</w:t>
      </w:r>
    </w:p>
    <w:p w:rsidR="002C321F" w:rsidRPr="002C321F" w:rsidP="002C321F" w14:paraId="1E0E99FA" w14:textId="77777777">
      <w:pPr>
        <w:widowControl/>
        <w:spacing w:after="0" w:line="240" w:lineRule="auto"/>
        <w:rPr>
          <w:rFonts w:ascii="Calibri" w:eastAsia="Calibri" w:hAnsi="Calibri" w:cs="Times New Roman"/>
          <w:u w:val="single"/>
        </w:rPr>
      </w:pPr>
    </w:p>
    <w:p w:rsidR="002C321F" w:rsidRPr="002C321F" w:rsidP="002C321F" w14:paraId="3135C8E3" w14:textId="77777777">
      <w:pPr>
        <w:widowControl/>
        <w:spacing w:after="0" w:line="240" w:lineRule="auto"/>
        <w:rPr>
          <w:rFonts w:ascii="Calibri" w:eastAsia="Calibri" w:hAnsi="Calibri" w:cs="Times New Roman"/>
        </w:rPr>
      </w:pPr>
      <w:r w:rsidRPr="002C321F">
        <w:rPr>
          <w:rFonts w:ascii="Calibri" w:eastAsia="Calibri" w:hAnsi="Calibri" w:cs="Times New Roman"/>
        </w:rPr>
        <w:t xml:space="preserve">NAEP will be administered to a sample of eighth-grade students in civics or U.S. history between January 26 and March 20, 2026. </w:t>
      </w:r>
    </w:p>
    <w:p w:rsidR="002C321F" w:rsidRPr="002C321F" w:rsidP="002C321F" w14:paraId="776887B9" w14:textId="77777777">
      <w:pPr>
        <w:widowControl/>
        <w:spacing w:after="0" w:line="240" w:lineRule="auto"/>
        <w:rPr>
          <w:rFonts w:ascii="Calibri" w:eastAsia="Calibri" w:hAnsi="Calibri" w:cs="Times New Roman"/>
        </w:rPr>
      </w:pPr>
    </w:p>
    <w:p w:rsidR="002C321F" w:rsidRPr="002C321F" w:rsidP="002C321F" w14:paraId="002BCD8E" w14:textId="77777777">
      <w:pPr>
        <w:widowControl/>
        <w:spacing w:after="0" w:line="240" w:lineRule="auto"/>
        <w:rPr>
          <w:rFonts w:ascii="Calibri" w:eastAsia="Calibri" w:hAnsi="Calibri" w:cs="Times New Roman"/>
        </w:rPr>
      </w:pPr>
      <w:bookmarkStart w:id="72" w:name="_Hlk25593025"/>
      <w:r w:rsidRPr="002C321F">
        <w:rPr>
          <w:rFonts w:ascii="Calibri" w:eastAsia="Calibri" w:hAnsi="Calibri" w:cs="Times New Roman"/>
        </w:rPr>
        <w:t>Results for the 2026 civics and U.S. history assessments will be reported for the nation.</w:t>
      </w:r>
      <w:bookmarkEnd w:id="72"/>
      <w:r w:rsidRPr="002C321F">
        <w:rPr>
          <w:rFonts w:ascii="Calibri" w:eastAsia="Calibri" w:hAnsi="Calibri" w:cs="Times New Roman"/>
        </w:rPr>
        <w:t xml:space="preserve"> NAEP results are used by teachers, principals, parents, policymakers, and researchers to assess students’ progress in various subject areas and develop ways to improve education in the United States.</w:t>
      </w:r>
    </w:p>
    <w:p w:rsidR="002C321F" w:rsidRPr="002C321F" w:rsidP="002C321F" w14:paraId="2B79721D" w14:textId="77777777">
      <w:pPr>
        <w:widowControl/>
        <w:spacing w:after="0" w:line="240" w:lineRule="auto"/>
        <w:rPr>
          <w:rFonts w:ascii="Calibri" w:eastAsia="Calibri" w:hAnsi="Calibri" w:cs="Times New Roman"/>
        </w:rPr>
      </w:pPr>
    </w:p>
    <w:p w:rsidR="002C321F" w:rsidRPr="002C321F" w:rsidP="002C321F" w14:paraId="6D1B9ED9" w14:textId="77777777">
      <w:pPr>
        <w:widowControl/>
        <w:spacing w:after="0" w:line="240" w:lineRule="auto"/>
        <w:rPr>
          <w:rFonts w:ascii="Calibri" w:eastAsia="Calibri" w:hAnsi="Calibri" w:cs="Times New Roman"/>
          <w:b/>
          <w:bCs/>
        </w:rPr>
      </w:pPr>
      <w:r w:rsidRPr="002C321F">
        <w:rPr>
          <w:rFonts w:ascii="Calibri" w:eastAsia="Calibri" w:hAnsi="Calibri" w:cs="Times New Roman"/>
          <w:b/>
          <w:bCs/>
        </w:rPr>
        <w:t>What is involved?</w:t>
      </w:r>
    </w:p>
    <w:p w:rsidR="002C321F" w:rsidRPr="002C321F" w:rsidP="002C321F" w14:paraId="57A9CAAA" w14:textId="77777777">
      <w:pPr>
        <w:widowControl/>
        <w:spacing w:after="0" w:line="240" w:lineRule="auto"/>
        <w:rPr>
          <w:rFonts w:ascii="Calibri" w:eastAsia="Calibri" w:hAnsi="Calibri" w:cs="Times New Roman"/>
        </w:rPr>
      </w:pPr>
    </w:p>
    <w:p w:rsidR="002C321F" w:rsidRPr="002C321F" w:rsidP="002C321F" w14:paraId="27D0C1E3" w14:textId="77777777">
      <w:pPr>
        <w:widowControl/>
        <w:spacing w:after="0" w:line="240" w:lineRule="auto"/>
        <w:rPr>
          <w:rFonts w:ascii="Calibri" w:eastAsia="Calibri" w:hAnsi="Calibri" w:cs="Times New Roman"/>
        </w:rPr>
      </w:pPr>
      <w:r w:rsidRPr="002C321F">
        <w:rPr>
          <w:rFonts w:ascii="Calibri" w:eastAsia="Calibri" w:hAnsi="Calibri" w:cs="Times New Roman"/>
        </w:rPr>
        <w:t>Each student will be assessed in one subject only, either civics or U.S. history.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w:t>
      </w:r>
    </w:p>
    <w:p w:rsidR="002C321F" w:rsidRPr="002C321F" w:rsidP="002C321F" w14:paraId="0EAAEB0C" w14:textId="77777777">
      <w:pPr>
        <w:widowControl/>
        <w:spacing w:after="0" w:line="240" w:lineRule="auto"/>
        <w:rPr>
          <w:rFonts w:ascii="Calibri" w:eastAsia="Calibri" w:hAnsi="Calibri" w:cs="Times New Roman"/>
        </w:rPr>
      </w:pPr>
    </w:p>
    <w:p w:rsidR="002C321F" w:rsidRPr="002C321F" w:rsidP="002C321F" w14:paraId="4E07ED12" w14:textId="77777777">
      <w:pPr>
        <w:widowControl/>
        <w:spacing w:after="0" w:line="240" w:lineRule="auto"/>
        <w:rPr>
          <w:rFonts w:ascii="Calibri" w:eastAsia="Calibri" w:hAnsi="Calibri" w:cs="Times New Roman"/>
        </w:rPr>
      </w:pPr>
      <w:r w:rsidRPr="002C321F">
        <w:rPr>
          <w:rFonts w:ascii="Calibri" w:eastAsia="Calibri" w:hAnsi="Calibri" w:cs="Times New Roman"/>
        </w:rPr>
        <w:t xml:space="preserve">The school principal and grade 8 teachers of the subjects being assessed will also complete a questionnaire. These questionnaires are designed to provide contextual information for the assessment results, as well as information about factors that may be related to students’ learning. </w:t>
      </w:r>
    </w:p>
    <w:p w:rsidR="002C321F" w:rsidRPr="002C321F" w:rsidP="002C321F" w14:paraId="211EB0D8" w14:textId="77777777">
      <w:pPr>
        <w:widowControl/>
        <w:spacing w:after="0" w:line="240" w:lineRule="auto"/>
        <w:rPr>
          <w:rFonts w:ascii="Calibri" w:eastAsia="Calibri" w:hAnsi="Calibri" w:cs="Times New Roman"/>
        </w:rPr>
      </w:pPr>
    </w:p>
    <w:p w:rsidR="002C321F" w:rsidRPr="002C321F" w:rsidP="002C321F" w14:paraId="31731820" w14:textId="77777777">
      <w:pPr>
        <w:widowControl/>
        <w:spacing w:after="0" w:line="240" w:lineRule="auto"/>
        <w:rPr>
          <w:rFonts w:ascii="Calibri" w:eastAsia="Calibri" w:hAnsi="Calibri" w:cs="Times New Roman"/>
        </w:rPr>
      </w:pPr>
      <w:r w:rsidRPr="002C321F">
        <w:rPr>
          <w:rFonts w:ascii="Calibri" w:eastAsia="Calibri" w:hAnsi="Calibri" w:cs="Times New Roman"/>
        </w:rPr>
        <w:t>Additional information will be collected about how students with disabilities and English learners will participate in the assessment and the accommodations they will receive.</w:t>
      </w:r>
    </w:p>
    <w:p w:rsidR="002C321F" w:rsidRPr="002C321F" w:rsidP="002C321F" w14:paraId="27714C4F" w14:textId="77777777">
      <w:pPr>
        <w:widowControl/>
        <w:spacing w:after="0" w:line="240" w:lineRule="auto"/>
        <w:rPr>
          <w:rFonts w:ascii="Calibri" w:eastAsia="Calibri" w:hAnsi="Calibri" w:cs="Times New Roman"/>
        </w:rPr>
      </w:pPr>
    </w:p>
    <w:p w:rsidR="002C321F" w:rsidRPr="002C321F" w:rsidP="002C321F" w14:paraId="40892D85" w14:textId="77777777">
      <w:pPr>
        <w:widowControl/>
        <w:spacing w:after="0" w:line="240" w:lineRule="auto"/>
        <w:rPr>
          <w:rFonts w:ascii="Calibri" w:eastAsia="Calibri" w:hAnsi="Calibri" w:cs="Times New Roman"/>
        </w:rPr>
      </w:pPr>
      <w:r w:rsidRPr="002C321F">
        <w:rPr>
          <w:rFonts w:ascii="Calibri" w:eastAsia="Calibri" w:hAnsi="Calibri" w:cs="Times New Roman"/>
        </w:rPr>
        <w:t xml:space="preserve">For more information about NAEP, visit </w:t>
      </w:r>
      <w:hyperlink r:id="rId16" w:history="1">
        <w:r w:rsidRPr="002C321F">
          <w:rPr>
            <w:rFonts w:ascii="Calibri" w:eastAsia="Calibri" w:hAnsi="Calibri" w:cs="Times New Roman"/>
            <w:color w:val="0563C1"/>
            <w:u w:val="single"/>
          </w:rPr>
          <w:t>www.nces.ed.gov/nationsreportcard</w:t>
        </w:r>
      </w:hyperlink>
      <w:r w:rsidRPr="002C321F">
        <w:rPr>
          <w:rFonts w:ascii="Calibri" w:eastAsia="Calibri" w:hAnsi="Calibri" w:cs="Times New Roman"/>
        </w:rPr>
        <w:t>.</w:t>
      </w:r>
    </w:p>
    <w:p w:rsidR="002C321F" w:rsidRPr="002C321F" w:rsidP="002C321F" w14:paraId="69A41158" w14:textId="77777777">
      <w:pPr>
        <w:widowControl/>
        <w:spacing w:after="0" w:line="240" w:lineRule="auto"/>
        <w:rPr>
          <w:rFonts w:ascii="Calibri" w:eastAsia="Calibri" w:hAnsi="Calibri" w:cs="Times New Roman"/>
        </w:rPr>
      </w:pPr>
    </w:p>
    <w:p w:rsidR="002C321F" w:rsidRPr="002C321F" w:rsidP="002C321F" w14:paraId="563A487D" w14:textId="77777777">
      <w:pPr>
        <w:widowControl/>
        <w:spacing w:after="0" w:line="240" w:lineRule="auto"/>
        <w:rPr>
          <w:rFonts w:ascii="Calibri" w:eastAsia="Calibri" w:hAnsi="Calibri" w:cs="Times New Roman"/>
          <w:u w:val="single"/>
        </w:rPr>
      </w:pPr>
      <w:r w:rsidRPr="002C321F">
        <w:rPr>
          <w:rFonts w:ascii="Calibri" w:eastAsia="Calibri" w:hAnsi="Calibri" w:cs="Times New Roman"/>
          <w:u w:val="single"/>
        </w:rPr>
        <w:t>Body Page Two</w:t>
      </w:r>
    </w:p>
    <w:p w:rsidR="002C321F" w:rsidRPr="002C321F" w:rsidP="002C321F" w14:paraId="14FBD65A" w14:textId="77777777">
      <w:pPr>
        <w:widowControl/>
        <w:spacing w:after="0" w:line="240" w:lineRule="auto"/>
        <w:rPr>
          <w:rFonts w:ascii="Calibri" w:eastAsia="Calibri" w:hAnsi="Calibri" w:cs="Times New Roman"/>
          <w:u w:val="single"/>
        </w:rPr>
      </w:pPr>
    </w:p>
    <w:p w:rsidR="002C321F" w:rsidRPr="002C321F" w:rsidP="002C321F" w14:paraId="1C5B069A" w14:textId="77777777">
      <w:pPr>
        <w:widowControl/>
        <w:spacing w:after="0" w:line="240" w:lineRule="auto"/>
        <w:rPr>
          <w:rFonts w:ascii="Calibri" w:eastAsia="Calibri" w:hAnsi="Calibri" w:cs="Times New Roman"/>
          <w:b/>
          <w:bCs/>
        </w:rPr>
      </w:pPr>
      <w:r w:rsidRPr="002C321F">
        <w:rPr>
          <w:rFonts w:ascii="Calibri" w:eastAsia="Calibri" w:hAnsi="Calibri" w:cs="Times New Roman"/>
          <w:b/>
          <w:bCs/>
        </w:rPr>
        <w:t>Roles and Responsibilities for Coordinating and Administering NAEP</w:t>
      </w:r>
    </w:p>
    <w:p w:rsidR="002C321F" w:rsidRPr="002C321F" w:rsidP="002C321F" w14:paraId="6B18F57E" w14:textId="77777777">
      <w:pPr>
        <w:widowControl/>
        <w:spacing w:after="0" w:line="240" w:lineRule="auto"/>
        <w:rPr>
          <w:rFonts w:ascii="Calibri" w:eastAsia="Calibri" w:hAnsi="Calibri" w:cs="Times New Roman"/>
          <w:b/>
          <w:bCs/>
        </w:rPr>
      </w:pPr>
    </w:p>
    <w:p w:rsidR="002C321F" w:rsidRPr="002C321F" w:rsidP="002C321F" w14:paraId="378EE1C7" w14:textId="77777777">
      <w:pPr>
        <w:widowControl/>
        <w:spacing w:after="0" w:line="240" w:lineRule="auto"/>
        <w:rPr>
          <w:rFonts w:ascii="Calibri" w:eastAsia="Calibri" w:hAnsi="Calibri" w:cs="Times New Roman"/>
          <w:b/>
          <w:bCs/>
        </w:rPr>
      </w:pPr>
      <w:r w:rsidRPr="002C321F">
        <w:rPr>
          <w:rFonts w:ascii="Calibri" w:eastAsia="Calibri" w:hAnsi="Calibri" w:cs="Times New Roman"/>
          <w:b/>
          <w:bCs/>
        </w:rPr>
        <w:t>Who will be responsible for coordinating and administering NAEP?</w:t>
      </w:r>
    </w:p>
    <w:p w:rsidR="002C321F" w:rsidRPr="002C321F" w:rsidP="002C321F" w14:paraId="7F7864A2" w14:textId="77777777">
      <w:pPr>
        <w:widowControl/>
        <w:spacing w:after="0" w:line="240" w:lineRule="auto"/>
        <w:rPr>
          <w:rFonts w:ascii="Calibri" w:eastAsia="Calibri" w:hAnsi="Calibri" w:cs="Times New Roman"/>
        </w:rPr>
      </w:pPr>
      <w:r w:rsidRPr="002C321F">
        <w:rPr>
          <w:rFonts w:ascii="Calibri" w:eastAsia="Calibri" w:hAnsi="Calibri" w:cs="Times New Roman"/>
        </w:rPr>
        <w:t xml:space="preserve">Your NAEP State Coordinator, NAEP representatives, and school staff will work together to coordinate and administer the assessment. You will need to assign a member of your school’s staff to serve as the </w:t>
      </w:r>
      <w:r w:rsidRPr="002C321F">
        <w:rPr>
          <w:rFonts w:ascii="Calibri" w:eastAsia="Calibri" w:hAnsi="Calibri" w:cs="Times New Roman"/>
          <w:b/>
          <w:bCs/>
        </w:rPr>
        <w:t>school coordinator</w:t>
      </w:r>
      <w:r w:rsidRPr="002C321F">
        <w:rPr>
          <w:rFonts w:ascii="Calibri" w:eastAsia="Calibri" w:hAnsi="Calibri" w:cs="Times New Roman"/>
        </w:rPr>
        <w:t xml:space="preserve"> and be the primary contact for the assessment. </w:t>
      </w:r>
    </w:p>
    <w:p w:rsidR="002C321F" w:rsidRPr="002C321F" w:rsidP="002C321F" w14:paraId="48B996C8" w14:textId="77777777">
      <w:pPr>
        <w:widowControl/>
        <w:spacing w:after="0" w:line="240" w:lineRule="auto"/>
        <w:rPr>
          <w:rFonts w:ascii="Calibri" w:eastAsia="Calibri" w:hAnsi="Calibri" w:cs="Times New Roman"/>
        </w:rPr>
      </w:pPr>
    </w:p>
    <w:p w:rsidR="002C321F" w:rsidRPr="002C321F" w:rsidP="002C321F" w14:paraId="12DA6148" w14:textId="77777777">
      <w:pPr>
        <w:widowControl/>
        <w:spacing w:after="0" w:line="240" w:lineRule="auto"/>
        <w:rPr>
          <w:rFonts w:ascii="Calibri" w:eastAsia="Calibri" w:hAnsi="Calibri" w:cs="Times New Roman"/>
          <w:b/>
          <w:bCs/>
        </w:rPr>
      </w:pPr>
      <w:r w:rsidRPr="002C321F">
        <w:rPr>
          <w:rFonts w:ascii="Calibri" w:eastAsia="Calibri" w:hAnsi="Calibri" w:cs="Times New Roman"/>
          <w:b/>
          <w:bCs/>
        </w:rPr>
        <w:t xml:space="preserve">The NAEP State Coordinator works at your </w:t>
      </w:r>
      <w:r w:rsidRPr="002C321F">
        <w:rPr>
          <w:rFonts w:ascii="Calibri" w:eastAsia="Calibri" w:hAnsi="Calibri" w:cs="Times New Roman"/>
          <w:b/>
          <w:bCs/>
        </w:rPr>
        <w:t>state department</w:t>
      </w:r>
      <w:r w:rsidRPr="002C321F">
        <w:rPr>
          <w:rFonts w:ascii="Calibri" w:eastAsia="Calibri" w:hAnsi="Calibri" w:cs="Times New Roman"/>
          <w:b/>
          <w:bCs/>
        </w:rPr>
        <w:t xml:space="preserve"> of </w:t>
      </w:r>
      <w:r w:rsidRPr="002C321F">
        <w:rPr>
          <w:rFonts w:ascii="Calibri" w:eastAsia="Calibri" w:hAnsi="Calibri" w:cs="Times New Roman"/>
          <w:b/>
          <w:bCs/>
        </w:rPr>
        <w:t>education</w:t>
      </w:r>
      <w:r w:rsidRPr="002C321F">
        <w:rPr>
          <w:rFonts w:ascii="Calibri" w:eastAsia="Calibri" w:hAnsi="Calibri" w:cs="Times New Roman"/>
          <w:b/>
          <w:bCs/>
        </w:rPr>
        <w:t xml:space="preserve"> and will be responsible for</w:t>
      </w:r>
    </w:p>
    <w:p w:rsidR="002C321F" w:rsidRPr="002C321F" w:rsidP="003E78A3" w14:paraId="5ED2CCD7"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working with schools to confirm the assessment </w:t>
      </w:r>
      <w:r w:rsidRPr="002C321F">
        <w:rPr>
          <w:rFonts w:ascii="Calibri" w:eastAsia="Calibri" w:hAnsi="Calibri" w:cs="Times New Roman"/>
        </w:rPr>
        <w:t>date;</w:t>
      </w:r>
    </w:p>
    <w:p w:rsidR="002C321F" w:rsidRPr="002C321F" w:rsidP="003E78A3" w14:paraId="58092B19"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communicating with principals about the importance of NAEP and student </w:t>
      </w:r>
      <w:r w:rsidRPr="002C321F">
        <w:rPr>
          <w:rFonts w:ascii="Calibri" w:eastAsia="Calibri" w:hAnsi="Calibri" w:cs="Times New Roman"/>
        </w:rPr>
        <w:t>participation;</w:t>
      </w:r>
    </w:p>
    <w:p w:rsidR="002C321F" w:rsidRPr="002C321F" w:rsidP="003E78A3" w14:paraId="72C7337F"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providing schools with instructions for preparing a list of eighth-grade students and information about notifying parents of participating </w:t>
      </w:r>
      <w:r w:rsidRPr="002C321F">
        <w:rPr>
          <w:rFonts w:ascii="Calibri" w:eastAsia="Calibri" w:hAnsi="Calibri" w:cs="Times New Roman"/>
        </w:rPr>
        <w:t>students;</w:t>
      </w:r>
    </w:p>
    <w:p w:rsidR="002C321F" w:rsidRPr="002C321F" w:rsidP="003E78A3" w14:paraId="5F0F9209"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providing guidance for including students with disabilities and English learners; and</w:t>
      </w:r>
    </w:p>
    <w:p w:rsidR="002C321F" w:rsidRPr="002C321F" w:rsidP="003E78A3" w14:paraId="736249B2"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responding to questions from the school community throughout the assessment period.</w:t>
      </w:r>
    </w:p>
    <w:p w:rsidR="002C321F" w:rsidRPr="002C321F" w:rsidP="002C321F" w14:paraId="1CB2171F" w14:textId="77777777">
      <w:pPr>
        <w:widowControl/>
        <w:spacing w:after="0" w:line="240" w:lineRule="auto"/>
        <w:rPr>
          <w:rFonts w:ascii="Calibri" w:eastAsia="Calibri" w:hAnsi="Calibri" w:cs="Times New Roman"/>
        </w:rPr>
      </w:pPr>
    </w:p>
    <w:p w:rsidR="002C321F" w:rsidRPr="002C321F" w:rsidP="002C321F" w14:paraId="772DB1A3" w14:textId="77777777">
      <w:pPr>
        <w:widowControl/>
        <w:spacing w:after="0" w:line="240" w:lineRule="auto"/>
        <w:rPr>
          <w:rFonts w:ascii="Calibri" w:eastAsia="Calibri" w:hAnsi="Calibri" w:cs="Times New Roman"/>
          <w:b/>
          <w:bCs/>
        </w:rPr>
      </w:pPr>
      <w:r w:rsidRPr="002C321F">
        <w:rPr>
          <w:rFonts w:ascii="Calibri" w:eastAsia="Calibri" w:hAnsi="Calibri" w:cs="Times New Roman"/>
          <w:b/>
          <w:bCs/>
        </w:rPr>
        <w:t>NAEP representatives employed by a U.S. Department of Education contractor to work directly with schools will be responsible for</w:t>
      </w:r>
    </w:p>
    <w:p w:rsidR="002C321F" w:rsidRPr="002C321F" w:rsidP="003E78A3" w14:paraId="2F04AEF4" w14:textId="77777777">
      <w:pPr>
        <w:widowControl/>
        <w:numPr>
          <w:ilvl w:val="0"/>
          <w:numId w:val="72"/>
        </w:numPr>
        <w:spacing w:after="0" w:line="240" w:lineRule="auto"/>
        <w:rPr>
          <w:rFonts w:ascii="Calibri" w:eastAsia="Calibri" w:hAnsi="Calibri" w:cs="Times New Roman"/>
        </w:rPr>
      </w:pPr>
      <w:r w:rsidRPr="002C321F">
        <w:rPr>
          <w:rFonts w:ascii="Calibri" w:eastAsia="Calibri" w:hAnsi="Calibri" w:cs="Times New Roman"/>
        </w:rPr>
        <w:t xml:space="preserve">working with the school coordinator to finalize assessment </w:t>
      </w:r>
      <w:r w:rsidRPr="002C321F">
        <w:rPr>
          <w:rFonts w:ascii="Calibri" w:eastAsia="Calibri" w:hAnsi="Calibri" w:cs="Times New Roman"/>
        </w:rPr>
        <w:t>logistics;</w:t>
      </w:r>
    </w:p>
    <w:p w:rsidR="002C321F" w:rsidRPr="002C321F" w:rsidP="003E78A3" w14:paraId="61B8A07A"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participating in a virtual Assessment Planning Meeting with the school </w:t>
      </w:r>
      <w:r w:rsidRPr="002C321F">
        <w:rPr>
          <w:rFonts w:ascii="Calibri" w:eastAsia="Calibri" w:hAnsi="Calibri" w:cs="Times New Roman"/>
        </w:rPr>
        <w:t>coordinator;</w:t>
      </w:r>
      <w:r w:rsidRPr="002C321F">
        <w:rPr>
          <w:rFonts w:ascii="Calibri" w:eastAsia="Calibri" w:hAnsi="Calibri" w:cs="Times New Roman"/>
        </w:rPr>
        <w:t xml:space="preserve"> </w:t>
      </w:r>
    </w:p>
    <w:p w:rsidR="002C321F" w:rsidRPr="002C321F" w:rsidP="003E78A3" w14:paraId="02F1605C"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bringing all assessment materials to the school on the scheduled day; and</w:t>
      </w:r>
    </w:p>
    <w:p w:rsidR="002C321F" w:rsidRPr="002C321F" w:rsidP="003E78A3" w14:paraId="010A5C74"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administering the assessment.</w:t>
      </w:r>
    </w:p>
    <w:p w:rsidR="002C321F" w:rsidRPr="002C321F" w:rsidP="002C321F" w14:paraId="05897602" w14:textId="77777777">
      <w:pPr>
        <w:widowControl/>
        <w:spacing w:after="0" w:line="240" w:lineRule="auto"/>
        <w:rPr>
          <w:rFonts w:ascii="Calibri" w:eastAsia="Calibri" w:hAnsi="Calibri" w:cs="Times New Roman"/>
        </w:rPr>
      </w:pPr>
    </w:p>
    <w:p w:rsidR="002C321F" w:rsidRPr="002C321F" w:rsidP="002C321F" w14:paraId="0580E71E" w14:textId="77777777">
      <w:pPr>
        <w:widowControl/>
        <w:spacing w:after="0" w:line="240" w:lineRule="auto"/>
        <w:rPr>
          <w:rFonts w:ascii="Calibri" w:eastAsia="Calibri" w:hAnsi="Calibri" w:cs="Times New Roman"/>
          <w:b/>
          <w:bCs/>
        </w:rPr>
      </w:pPr>
      <w:r w:rsidRPr="002C321F">
        <w:rPr>
          <w:rFonts w:ascii="Calibri" w:eastAsia="Calibri" w:hAnsi="Calibri" w:cs="Times New Roman"/>
          <w:b/>
          <w:bCs/>
        </w:rPr>
        <w:t>Each principal will be responsible for</w:t>
      </w:r>
    </w:p>
    <w:p w:rsidR="002C321F" w:rsidRPr="002C321F" w:rsidP="003E78A3" w14:paraId="3D2F19AF"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assigning a school staff member to serve as school </w:t>
      </w:r>
      <w:r w:rsidRPr="002C321F">
        <w:rPr>
          <w:rFonts w:ascii="Calibri" w:eastAsia="Calibri" w:hAnsi="Calibri" w:cs="Times New Roman"/>
        </w:rPr>
        <w:t>coordinator;</w:t>
      </w:r>
    </w:p>
    <w:p w:rsidR="002C321F" w:rsidRPr="002C321F" w:rsidP="003E78A3" w14:paraId="52F92BEA"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including the NAEP assessment date on the school </w:t>
      </w:r>
      <w:r w:rsidRPr="002C321F">
        <w:rPr>
          <w:rFonts w:ascii="Calibri" w:eastAsia="Calibri" w:hAnsi="Calibri" w:cs="Times New Roman"/>
        </w:rPr>
        <w:t>calendar;</w:t>
      </w:r>
    </w:p>
    <w:p w:rsidR="002C321F" w:rsidRPr="002C321F" w:rsidP="003E78A3" w14:paraId="3C169E27"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empowering the designated school coordinator to work with the NAEP representative and NAEP State Coordinator to prepare for the assessment; and</w:t>
      </w:r>
    </w:p>
    <w:p w:rsidR="002C321F" w:rsidRPr="002C321F" w:rsidP="003E78A3" w14:paraId="4ABE1875"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informing school staff and students about NAEP and why student participation is critically important.</w:t>
      </w:r>
    </w:p>
    <w:p w:rsidR="002C321F" w:rsidRPr="002C321F" w:rsidP="002C321F" w14:paraId="79BD159F" w14:textId="77777777">
      <w:pPr>
        <w:widowControl/>
        <w:spacing w:after="0" w:line="240" w:lineRule="auto"/>
        <w:rPr>
          <w:rFonts w:ascii="Calibri" w:eastAsia="Calibri" w:hAnsi="Calibri" w:cs="Times New Roman"/>
        </w:rPr>
      </w:pPr>
    </w:p>
    <w:p w:rsidR="002C321F" w:rsidRPr="002C321F" w:rsidP="002C321F" w14:paraId="65F35BC9" w14:textId="77777777">
      <w:pPr>
        <w:widowControl/>
        <w:spacing w:after="0" w:line="240" w:lineRule="auto"/>
        <w:rPr>
          <w:rFonts w:ascii="Calibri" w:eastAsia="Calibri" w:hAnsi="Calibri" w:cs="Times New Roman"/>
          <w:b/>
          <w:bCs/>
        </w:rPr>
      </w:pPr>
      <w:r w:rsidRPr="002C321F">
        <w:rPr>
          <w:rFonts w:ascii="Calibri" w:eastAsia="Calibri" w:hAnsi="Calibri" w:cs="Times New Roman"/>
          <w:b/>
          <w:bCs/>
        </w:rPr>
        <w:t>The school coordinator will be responsible for</w:t>
      </w:r>
    </w:p>
    <w:p w:rsidR="002C321F" w:rsidRPr="002C321F" w:rsidP="003E78A3" w14:paraId="441524EE"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confirming the scheduled assessment date with the NAEP State </w:t>
      </w:r>
      <w:r w:rsidRPr="002C321F">
        <w:rPr>
          <w:rFonts w:ascii="Calibri" w:eastAsia="Calibri" w:hAnsi="Calibri" w:cs="Times New Roman"/>
        </w:rPr>
        <w:t>Coordinator;</w:t>
      </w:r>
    </w:p>
    <w:p w:rsidR="002C321F" w:rsidRPr="002C321F" w:rsidP="003E78A3" w14:paraId="7A36A269"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Calibri"/>
        </w:rPr>
        <w:t xml:space="preserve">registering for the Assessment Management System (AMS) website, which will serve as the primary resource and action center throughout the NAEP assessment </w:t>
      </w:r>
      <w:r w:rsidRPr="002C321F">
        <w:rPr>
          <w:rFonts w:ascii="Calibri" w:eastAsia="Calibri" w:hAnsi="Calibri" w:cs="Calibri"/>
        </w:rPr>
        <w:t>process;</w:t>
      </w:r>
      <w:r w:rsidRPr="002C321F">
        <w:rPr>
          <w:rFonts w:ascii="Calibri" w:eastAsia="Calibri" w:hAnsi="Calibri" w:cs="Calibri"/>
        </w:rPr>
        <w:t> </w:t>
      </w:r>
    </w:p>
    <w:p w:rsidR="002C321F" w:rsidRPr="002C321F" w:rsidP="003E78A3" w14:paraId="1D01A230"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providing information about the </w:t>
      </w:r>
      <w:r w:rsidRPr="002C321F">
        <w:rPr>
          <w:rFonts w:ascii="Calibri" w:eastAsia="Calibri" w:hAnsi="Calibri" w:cs="Times New Roman"/>
        </w:rPr>
        <w:t>school;</w:t>
      </w:r>
    </w:p>
    <w:p w:rsidR="002C321F" w:rsidRPr="002C321F" w:rsidP="003E78A3" w14:paraId="62B7D1A5"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if requested, overseeing the submission of an electronic list of all students in the selected </w:t>
      </w:r>
      <w:r w:rsidRPr="002C321F">
        <w:rPr>
          <w:rFonts w:ascii="Calibri" w:eastAsia="Calibri" w:hAnsi="Calibri" w:cs="Times New Roman"/>
        </w:rPr>
        <w:t>grade;</w:t>
      </w:r>
    </w:p>
    <w:p w:rsidR="002C321F" w:rsidRPr="002C321F" w:rsidP="003E78A3" w14:paraId="40F28859"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being familiar with how students participate in statewide </w:t>
      </w:r>
      <w:r w:rsidRPr="002C321F">
        <w:rPr>
          <w:rFonts w:ascii="Calibri" w:eastAsia="Calibri" w:hAnsi="Calibri" w:cs="Times New Roman"/>
        </w:rPr>
        <w:t>assessments;</w:t>
      </w:r>
    </w:p>
    <w:p w:rsidR="002C321F" w:rsidRPr="002C321F" w:rsidP="003E78A3" w14:paraId="33659D44"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using the AMS website to collect and enter student </w:t>
      </w:r>
      <w:r w:rsidRPr="002C321F">
        <w:rPr>
          <w:rFonts w:ascii="Calibri" w:eastAsia="Calibri" w:hAnsi="Calibri" w:cs="Times New Roman"/>
        </w:rPr>
        <w:t>information;</w:t>
      </w:r>
    </w:p>
    <w:p w:rsidR="002C321F" w:rsidRPr="002C321F" w:rsidP="003E78A3" w14:paraId="5C4F18DC"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notifying parents of the assessment (more information will be provided on how to complete this task</w:t>
      </w:r>
      <w:r w:rsidRPr="002C321F">
        <w:rPr>
          <w:rFonts w:ascii="Calibri" w:eastAsia="Calibri" w:hAnsi="Calibri" w:cs="Times New Roman"/>
        </w:rPr>
        <w:t>);</w:t>
      </w:r>
    </w:p>
    <w:p w:rsidR="002C321F" w:rsidRPr="002C321F" w:rsidP="003E78A3" w14:paraId="6179A3FC"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 xml:space="preserve">communicating with the NAEP representative and participating in a virtual Assessment Planning Meeting to finalize assessment </w:t>
      </w:r>
      <w:r w:rsidRPr="002C321F">
        <w:rPr>
          <w:rFonts w:ascii="Calibri" w:eastAsia="Calibri" w:hAnsi="Calibri" w:cs="Times New Roman"/>
        </w:rPr>
        <w:t>preparations;</w:t>
      </w:r>
    </w:p>
    <w:p w:rsidR="002C321F" w:rsidRPr="002C321F" w:rsidP="003E78A3" w14:paraId="1294E240"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reserving space for the assessment, including room(s), desks or tables, and an adequate number of electrical outlets in the assessment location; and</w:t>
      </w:r>
    </w:p>
    <w:p w:rsidR="002C321F" w:rsidRPr="002C321F" w:rsidP="003E78A3" w14:paraId="74B873B5" w14:textId="77777777">
      <w:pPr>
        <w:widowControl/>
        <w:numPr>
          <w:ilvl w:val="0"/>
          <w:numId w:val="72"/>
        </w:numPr>
        <w:spacing w:after="0" w:line="240" w:lineRule="auto"/>
        <w:contextualSpacing/>
        <w:rPr>
          <w:rFonts w:ascii="Calibri" w:eastAsia="Calibri" w:hAnsi="Calibri" w:cs="Times New Roman"/>
        </w:rPr>
      </w:pPr>
      <w:r w:rsidRPr="002C321F">
        <w:rPr>
          <w:rFonts w:ascii="Calibri" w:eastAsia="Calibri" w:hAnsi="Calibri" w:cs="Times New Roman"/>
        </w:rPr>
        <w:t>collaborating with school staff to ensure a high rate of student participation.</w:t>
      </w:r>
    </w:p>
    <w:p w:rsidR="002C321F" w:rsidRPr="002C321F" w:rsidP="002C321F" w14:paraId="633BEB60" w14:textId="77777777">
      <w:pPr>
        <w:widowControl/>
        <w:spacing w:after="0" w:line="240" w:lineRule="auto"/>
        <w:rPr>
          <w:rFonts w:ascii="Calibri" w:eastAsia="Calibri" w:hAnsi="Calibri" w:cs="Times New Roman"/>
        </w:rPr>
      </w:pPr>
    </w:p>
    <w:p w:rsidR="002C321F" w:rsidRPr="002C321F" w:rsidP="002C321F" w14:paraId="0CC1AF33" w14:textId="77777777">
      <w:pPr>
        <w:widowControl/>
        <w:spacing w:after="0" w:line="240" w:lineRule="auto"/>
        <w:rPr>
          <w:rFonts w:ascii="Calibri" w:eastAsia="Calibri" w:hAnsi="Calibri" w:cs="Times New Roman"/>
          <w:b/>
        </w:rPr>
      </w:pPr>
      <w:r w:rsidRPr="002C321F">
        <w:rPr>
          <w:rFonts w:ascii="Calibri" w:eastAsia="Calibri" w:hAnsi="Calibri" w:cs="Times New Roman"/>
          <w:b/>
        </w:rPr>
        <w:t>Detailed information about the school coordinator’s responsibilities will be sent at the beginning of the school year.</w:t>
      </w:r>
    </w:p>
    <w:p w:rsidR="002C321F" w:rsidRPr="002C321F" w:rsidP="002C321F" w14:paraId="7D6AEB86" w14:textId="77777777">
      <w:pPr>
        <w:widowControl/>
        <w:spacing w:after="0" w:line="240" w:lineRule="auto"/>
        <w:rPr>
          <w:rFonts w:ascii="Calibri" w:eastAsia="Calibri" w:hAnsi="Calibri" w:cs="Times New Roman"/>
          <w:b/>
        </w:rPr>
      </w:pPr>
    </w:p>
    <w:p w:rsidR="002C321F" w:rsidRPr="002C321F" w:rsidP="002C321F" w14:paraId="1CF2B2F9" w14:textId="3AADA8BD">
      <w:pPr>
        <w:widowControl/>
        <w:autoSpaceDE w:val="0"/>
        <w:autoSpaceDN w:val="0"/>
        <w:adjustRightInd w:val="0"/>
        <w:spacing w:after="0" w:line="240" w:lineRule="auto"/>
        <w:rPr>
          <w:rFonts w:ascii="Calibri" w:eastAsia="Calibri" w:hAnsi="Calibri" w:cs="Calibri"/>
          <w:sz w:val="20"/>
          <w:szCs w:val="20"/>
        </w:rPr>
      </w:pPr>
      <w:r w:rsidRPr="00FE0D4E">
        <w:rPr>
          <w:rFonts w:ascii="Calibri" w:eastAsia="Calibri" w:hAnsi="Calibri" w:cs="Calibri"/>
          <w:sz w:val="20"/>
          <w:szCs w:val="20"/>
        </w:rPr>
        <w:t xml:space="preserve">The National Center for Education Statistics (NCES) conducts the National Assessment of Educational Progress to evaluate federally supported education programs. </w:t>
      </w:r>
      <w:r w:rsidRPr="00FE0D4E">
        <w:rPr>
          <w:rFonts w:ascii="Calibri" w:eastAsia="Calibri" w:hAnsi="Calibri" w:cs="Calibri"/>
          <w:sz w:val="20"/>
          <w:szCs w:val="20"/>
        </w:rPr>
        <w:t>All of</w:t>
      </w:r>
      <w:r w:rsidRPr="00FE0D4E">
        <w:rPr>
          <w:rFonts w:ascii="Calibri" w:eastAsia="Calibri" w:hAnsi="Calibri" w:cs="Calibri"/>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Calibri" w:eastAsia="Calibri" w:hAnsi="Calibri" w:cs="Calibri"/>
          <w:sz w:val="20"/>
          <w:szCs w:val="20"/>
        </w:rPr>
        <w:t>or used</w:t>
      </w:r>
      <w:r w:rsidRPr="00FE0D4E">
        <w:rPr>
          <w:rFonts w:ascii="Calibri" w:eastAsia="Calibri" w:hAnsi="Calibri" w:cs="Calibri"/>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Calibri" w:eastAsia="Calibri" w:hAnsi="Calibri" w:cs="Calibri"/>
          <w:sz w:val="20"/>
          <w:szCs w:val="20"/>
        </w:rPr>
        <w:t>both if</w:t>
      </w:r>
      <w:r w:rsidRPr="00FE0D4E">
        <w:rPr>
          <w:rFonts w:ascii="Calibri" w:eastAsia="Calibri" w:hAnsi="Calibri" w:cs="Calibri"/>
          <w:sz w:val="20"/>
          <w:szCs w:val="20"/>
        </w:rPr>
        <w:t xml:space="preserve"> he </w:t>
      </w:r>
      <w:r w:rsidRPr="00FE0D4E">
        <w:rPr>
          <w:rFonts w:ascii="Calibri" w:eastAsia="Calibri" w:hAnsi="Calibri" w:cs="Calibri"/>
          <w:sz w:val="20"/>
          <w:szCs w:val="20"/>
        </w:rPr>
        <w:t>or</w:t>
      </w:r>
      <w:r w:rsidRPr="00FE0D4E">
        <w:rPr>
          <w:rFonts w:ascii="Calibri" w:eastAsia="Calibri" w:hAnsi="Calibri" w:cs="Calibri"/>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2C321F" w:rsidRPr="002C321F" w:rsidP="002C321F" w14:paraId="25C8ABE9" w14:textId="77777777">
      <w:pPr>
        <w:widowControl/>
        <w:autoSpaceDE w:val="0"/>
        <w:autoSpaceDN w:val="0"/>
        <w:adjustRightInd w:val="0"/>
        <w:spacing w:after="0" w:line="240" w:lineRule="auto"/>
        <w:rPr>
          <w:rFonts w:ascii="Calibri" w:eastAsia="Calibri" w:hAnsi="Calibri" w:cs="Calibri"/>
          <w:sz w:val="20"/>
          <w:szCs w:val="20"/>
        </w:rPr>
      </w:pPr>
      <w:r w:rsidRPr="002C321F">
        <w:rPr>
          <w:rFonts w:ascii="Calibri" w:eastAsia="Calibri" w:hAnsi="Calibri" w:cs="Times New Roman"/>
        </w:rPr>
        <w:t xml:space="preserve">Page </w:t>
      </w:r>
      <w:r w:rsidRPr="002C321F">
        <w:rPr>
          <w:rFonts w:ascii="Calibri" w:eastAsia="Calibri" w:hAnsi="Calibri" w:cs="Times New Roman"/>
        </w:rPr>
        <w:t>Two Footer</w:t>
      </w:r>
    </w:p>
    <w:p w:rsidR="002C321F" w:rsidRPr="002C321F" w:rsidP="002C321F" w14:paraId="1E77DEFD" w14:textId="77777777">
      <w:pPr>
        <w:widowControl/>
        <w:autoSpaceDE w:val="0"/>
        <w:autoSpaceDN w:val="0"/>
        <w:adjustRightInd w:val="0"/>
        <w:spacing w:after="0" w:line="240" w:lineRule="auto"/>
        <w:rPr>
          <w:rFonts w:ascii="Calibri" w:eastAsia="Calibri" w:hAnsi="Calibri" w:cs="Open Sans"/>
        </w:rPr>
      </w:pPr>
    </w:p>
    <w:p w:rsidR="002C321F" w:rsidRPr="002C321F" w:rsidP="002C321F" w14:paraId="77B2657A" w14:textId="77777777">
      <w:pPr>
        <w:widowControl/>
        <w:autoSpaceDE w:val="0"/>
        <w:autoSpaceDN w:val="0"/>
        <w:adjustRightInd w:val="0"/>
        <w:spacing w:after="0" w:line="240" w:lineRule="auto"/>
        <w:rPr>
          <w:rFonts w:ascii="Calibri" w:eastAsia="Calibri" w:hAnsi="Calibri" w:cs="Calibri"/>
          <w:bCs/>
          <w:sz w:val="20"/>
        </w:rPr>
      </w:pPr>
      <w:r w:rsidRPr="002C321F">
        <w:rPr>
          <w:rFonts w:ascii="Calibri" w:eastAsia="Calibri" w:hAnsi="Calibri" w:cs="Calibri"/>
          <w:bCs/>
        </w:rPr>
        <w:t xml:space="preserve">Find us on: </w:t>
      </w:r>
      <w:r w:rsidRPr="002C321F">
        <w:rPr>
          <w:rFonts w:ascii="Calibri" w:eastAsia="Calibri" w:hAnsi="Calibri" w:cs="Calibri"/>
          <w:bCs/>
          <w:sz w:val="20"/>
        </w:rPr>
        <w:t>[insert social media icons]</w:t>
      </w:r>
    </w:p>
    <w:p w:rsidR="002C321F" w:rsidRPr="002C321F" w:rsidP="002C321F" w14:paraId="11EBE3CC" w14:textId="77777777">
      <w:pPr>
        <w:widowControl/>
        <w:autoSpaceDE w:val="0"/>
        <w:autoSpaceDN w:val="0"/>
        <w:adjustRightInd w:val="0"/>
        <w:spacing w:after="0" w:line="240" w:lineRule="auto"/>
        <w:rPr>
          <w:rFonts w:ascii="Calibri" w:eastAsia="Calibri" w:hAnsi="Calibri" w:cs="Calibri"/>
          <w:bCs/>
        </w:rPr>
      </w:pPr>
    </w:p>
    <w:p w:rsidR="002C321F" w:rsidRPr="002C321F" w:rsidP="002C321F" w14:paraId="218EC0EF" w14:textId="77777777">
      <w:pPr>
        <w:widowControl/>
        <w:spacing w:after="0" w:line="256" w:lineRule="auto"/>
        <w:rPr>
          <w:rFonts w:ascii="Calibri" w:eastAsia="Calibri" w:hAnsi="Calibri" w:cs="Calibri"/>
        </w:rPr>
      </w:pPr>
      <w:r w:rsidRPr="002C321F">
        <w:rPr>
          <w:rFonts w:ascii="Calibri" w:eastAsia="Calibri" w:hAnsi="Calibri" w:cs="Calibri"/>
        </w:rPr>
        <w:t>This publication was prepared for the National Assessment of Educational Progress by Manhattan Strategy Group under contract 91990018C0001 to the National Center for Education Statistics, U.S. Department of Education.</w:t>
      </w:r>
    </w:p>
    <w:p w:rsidR="002C321F" w:rsidRPr="002C321F" w:rsidP="002C321F" w14:paraId="7C8C50A9" w14:textId="77777777">
      <w:pPr>
        <w:widowControl/>
        <w:spacing w:after="0" w:line="240" w:lineRule="auto"/>
        <w:rPr>
          <w:rFonts w:ascii="Calibri" w:eastAsia="Calibri" w:hAnsi="Calibri" w:cs="Calibri"/>
          <w:color w:val="000000"/>
        </w:rPr>
      </w:pPr>
    </w:p>
    <w:p w:rsidR="002C321F" w:rsidRPr="002C321F" w:rsidP="002C321F" w14:paraId="2DFF5A4F" w14:textId="77777777">
      <w:pPr>
        <w:widowControl/>
        <w:spacing w:after="0" w:line="240" w:lineRule="auto"/>
        <w:rPr>
          <w:rFonts w:ascii="Calibri" w:eastAsia="Calibri" w:hAnsi="Calibri" w:cs="Calibri"/>
        </w:rPr>
      </w:pPr>
    </w:p>
    <w:p w:rsidR="002C321F" w:rsidRPr="002C321F" w:rsidP="002C321F" w14:paraId="3838465E" w14:textId="77777777">
      <w:pPr>
        <w:widowControl/>
        <w:spacing w:after="0" w:line="240" w:lineRule="auto"/>
        <w:rPr>
          <w:rFonts w:ascii="Calibri" w:eastAsia="Calibri" w:hAnsi="Calibri" w:cs="Times New Roman"/>
          <w:b/>
        </w:rPr>
      </w:pPr>
    </w:p>
    <w:p w:rsidR="002C321F" w:rsidRPr="002C321F" w:rsidP="002C321F" w14:paraId="61F04A6E" w14:textId="77777777">
      <w:pPr>
        <w:widowControl/>
        <w:spacing w:after="0" w:line="240" w:lineRule="auto"/>
        <w:rPr>
          <w:rFonts w:ascii="Calibri" w:eastAsia="Calibri" w:hAnsi="Calibri" w:cs="Times New Roman"/>
        </w:rPr>
      </w:pPr>
    </w:p>
    <w:p w:rsidR="0075206B" w:rsidRPr="0075206B" w:rsidP="0075206B" w14:paraId="01F5FC3B" w14:textId="77777777">
      <w:pPr>
        <w:widowControl/>
        <w:spacing w:after="0" w:line="240" w:lineRule="auto"/>
        <w:rPr>
          <w:rFonts w:ascii="Calibri" w:eastAsia="Calibri" w:hAnsi="Calibri" w:cs="Calibri"/>
        </w:rPr>
      </w:pPr>
    </w:p>
    <w:p w:rsidR="0075206B" w:rsidRPr="0075206B" w:rsidP="0075206B" w14:paraId="54DA2392" w14:textId="77777777">
      <w:pPr>
        <w:widowControl/>
        <w:spacing w:after="0" w:line="240" w:lineRule="auto"/>
        <w:rPr>
          <w:rFonts w:ascii="Calibri" w:eastAsia="Calibri" w:hAnsi="Calibri" w:cs="Times New Roman"/>
          <w:b/>
        </w:rPr>
      </w:pPr>
    </w:p>
    <w:p w:rsidR="0075206B" w:rsidRPr="0075206B" w:rsidP="0075206B" w14:paraId="4F938476" w14:textId="77777777">
      <w:pPr>
        <w:widowControl/>
        <w:spacing w:after="0" w:line="240" w:lineRule="auto"/>
        <w:rPr>
          <w:rFonts w:ascii="Calibri" w:eastAsia="Calibri" w:hAnsi="Calibri" w:cs="Times New Roman"/>
        </w:rPr>
      </w:pPr>
    </w:p>
    <w:p w:rsidR="00C84E45" w:rsidRPr="00C84E45" w:rsidP="00C84E45" w14:paraId="29BDE752" w14:textId="77777777">
      <w:pPr>
        <w:widowControl/>
        <w:spacing w:after="0" w:line="240" w:lineRule="auto"/>
        <w:rPr>
          <w:rFonts w:ascii="Calibri" w:eastAsia="Calibri" w:hAnsi="Calibri" w:cs="Calibri"/>
        </w:rPr>
      </w:pPr>
    </w:p>
    <w:p w:rsidR="00C84E45" w:rsidRPr="00C84E45" w:rsidP="00C84E45" w14:paraId="7560057C" w14:textId="77777777">
      <w:pPr>
        <w:widowControl/>
        <w:spacing w:after="0" w:line="240" w:lineRule="auto"/>
        <w:rPr>
          <w:rFonts w:ascii="Calibri" w:eastAsia="Calibri" w:hAnsi="Calibri" w:cs="Times New Roman"/>
          <w:b/>
        </w:rPr>
      </w:pPr>
    </w:p>
    <w:p w:rsidR="00C84E45" w:rsidRPr="00C84E45" w:rsidP="00C84E45" w14:paraId="7FBF57EF" w14:textId="77777777">
      <w:pPr>
        <w:widowControl/>
        <w:spacing w:after="0" w:line="240" w:lineRule="auto"/>
        <w:rPr>
          <w:rFonts w:ascii="Calibri" w:eastAsia="Calibri" w:hAnsi="Calibri" w:cs="Times New Roman"/>
        </w:rPr>
      </w:pPr>
    </w:p>
    <w:p w:rsidR="002266D1" w:rsidRPr="00B932D5" w:rsidP="00B932D5" w14:paraId="01C388F3" w14:textId="41FB13B1">
      <w:pPr>
        <w:rPr>
          <w:rFonts w:ascii="Times New Roman" w:hAnsi="Times New Roman" w:eastAsiaTheme="majorEastAsia" w:cs="Times New Roman"/>
          <w:b/>
          <w:bCs/>
          <w:color w:val="31849B" w:themeColor="accent5" w:themeShade="BF"/>
          <w:sz w:val="28"/>
          <w:szCs w:val="24"/>
        </w:rPr>
      </w:pPr>
      <w:r>
        <w:rPr>
          <w:rStyle w:val="Strong"/>
          <w:rFonts w:cs="Times New Roman"/>
          <w:color w:val="31849B" w:themeColor="accent5" w:themeShade="BF"/>
        </w:rPr>
        <w:br w:type="page"/>
      </w:r>
      <w:bookmarkStart w:id="73" w:name="_Toc175909528"/>
    </w:p>
    <w:p w:rsidR="00B932D5" w:rsidRPr="00416E71" w:rsidP="00B932D5" w14:paraId="57C2436F" w14:textId="6F464BAC">
      <w:pPr>
        <w:pStyle w:val="Heading3"/>
        <w:rPr>
          <w:rStyle w:val="Strong"/>
          <w:rFonts w:cs="Times New Roman"/>
        </w:rPr>
      </w:pPr>
      <w:bookmarkStart w:id="74" w:name="_Toc203742181"/>
      <w:r w:rsidRPr="00416E71">
        <w:rPr>
          <w:rStyle w:val="Strong"/>
          <w:rFonts w:cs="Times New Roman"/>
        </w:rPr>
        <w:t>Appendix D-</w:t>
      </w:r>
      <w:r w:rsidR="001622A7">
        <w:rPr>
          <w:rStyle w:val="Strong"/>
          <w:rFonts w:cs="Times New Roman"/>
        </w:rPr>
        <w:t>29</w:t>
      </w:r>
      <w:r w:rsidRPr="00416E71">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NAEP in your School</w:t>
      </w:r>
      <w:r w:rsidR="001F72CC">
        <w:rPr>
          <w:rStyle w:val="Strong"/>
          <w:rFonts w:cs="Times New Roman"/>
          <w:b w:val="0"/>
          <w:bCs w:val="0"/>
        </w:rPr>
        <w:t xml:space="preserve">-NAEP Device, Pilot </w:t>
      </w:r>
      <w:r>
        <w:rPr>
          <w:rStyle w:val="Strong"/>
          <w:rFonts w:cs="Times New Roman"/>
          <w:b w:val="0"/>
          <w:bCs w:val="0"/>
        </w:rPr>
        <w:t>(NEW)</w:t>
      </w:r>
      <w:bookmarkEnd w:id="74"/>
    </w:p>
    <w:p w:rsidR="00B932D5" w14:paraId="2958BB49"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BD4BEB" w:rsidRPr="00BD4BEB" w:rsidP="00BD4BEB" w14:paraId="7A2E8DFC" w14:textId="77777777">
      <w:pPr>
        <w:widowControl/>
        <w:spacing w:after="0" w:line="240" w:lineRule="auto"/>
        <w:rPr>
          <w:rFonts w:ascii="Calibri" w:eastAsia="Calibri" w:hAnsi="Calibri" w:cs="Times New Roman"/>
          <w:b/>
        </w:rPr>
      </w:pPr>
      <w:r w:rsidRPr="00BD4BEB">
        <w:rPr>
          <w:rFonts w:ascii="Calibri" w:eastAsia="Calibri" w:hAnsi="Calibri" w:cs="Times New Roman"/>
          <w:b/>
        </w:rPr>
        <w:t>NAEP 2026 in Your School</w:t>
      </w:r>
    </w:p>
    <w:p w:rsidR="00BD4BEB" w:rsidRPr="00BD4BEB" w:rsidP="00BD4BEB" w14:paraId="6709E5F9" w14:textId="77777777">
      <w:pPr>
        <w:widowControl/>
        <w:spacing w:after="0" w:line="240" w:lineRule="auto"/>
        <w:rPr>
          <w:rFonts w:ascii="Calibri" w:eastAsia="Calibri" w:hAnsi="Calibri" w:cs="Times New Roman"/>
          <w:b/>
          <w:bCs/>
        </w:rPr>
      </w:pPr>
      <w:r w:rsidRPr="00BD4BEB">
        <w:rPr>
          <w:rFonts w:ascii="Calibri" w:eastAsia="Calibri" w:hAnsi="Calibri" w:cs="Times New Roman"/>
          <w:b/>
          <w:bCs/>
        </w:rPr>
        <w:t>Pilot</w:t>
      </w:r>
    </w:p>
    <w:p w:rsidR="00BD4BEB" w:rsidRPr="00BD4BEB" w:rsidP="00BD4BEB" w14:paraId="01C861BE" w14:textId="77777777">
      <w:pPr>
        <w:widowControl/>
        <w:spacing w:after="0" w:line="240" w:lineRule="auto"/>
        <w:rPr>
          <w:rFonts w:ascii="Calibri" w:eastAsia="Calibri" w:hAnsi="Calibri" w:cs="Times New Roman"/>
          <w:b/>
        </w:rPr>
      </w:pPr>
    </w:p>
    <w:p w:rsidR="00BD4BEB" w:rsidRPr="00BD4BEB" w:rsidP="00BD4BEB" w14:paraId="7F5A7928" w14:textId="77777777">
      <w:pPr>
        <w:widowControl/>
        <w:spacing w:after="0" w:line="240" w:lineRule="auto"/>
        <w:rPr>
          <w:rFonts w:ascii="Calibri" w:eastAsia="Calibri" w:hAnsi="Calibri" w:cs="Times New Roman"/>
          <w:u w:val="single"/>
        </w:rPr>
      </w:pPr>
      <w:r w:rsidRPr="00BD4BEB">
        <w:rPr>
          <w:rFonts w:ascii="Calibri" w:eastAsia="Calibri" w:hAnsi="Calibri" w:cs="Times New Roman"/>
          <w:u w:val="single"/>
        </w:rPr>
        <w:t>Sidebar Page One</w:t>
      </w:r>
    </w:p>
    <w:p w:rsidR="00BD4BEB" w:rsidRPr="00BD4BEB" w:rsidP="00BD4BEB" w14:paraId="4CE6EA25" w14:textId="77777777">
      <w:pPr>
        <w:widowControl/>
        <w:spacing w:after="0" w:line="240" w:lineRule="auto"/>
        <w:rPr>
          <w:rFonts w:ascii="Calibri" w:eastAsia="Calibri" w:hAnsi="Calibri" w:cs="Times New Roman"/>
          <w:u w:val="single"/>
        </w:rPr>
      </w:pPr>
    </w:p>
    <w:p w:rsidR="00BD4BEB" w:rsidRPr="00BD4BEB" w:rsidP="00BD4BEB" w14:paraId="51B16C86" w14:textId="77777777">
      <w:pPr>
        <w:widowControl/>
        <w:spacing w:after="0" w:line="240" w:lineRule="auto"/>
        <w:rPr>
          <w:rFonts w:ascii="Calibri" w:eastAsia="Calibri" w:hAnsi="Calibri" w:cs="Times New Roman"/>
          <w:b/>
        </w:rPr>
      </w:pPr>
      <w:r w:rsidRPr="00BD4BEB">
        <w:rPr>
          <w:rFonts w:ascii="Calibri" w:eastAsia="Calibri" w:hAnsi="Calibri" w:cs="Times New Roman"/>
          <w:b/>
        </w:rPr>
        <w:t>What is NAEP?</w:t>
      </w:r>
    </w:p>
    <w:p w:rsidR="00BD4BEB" w:rsidRPr="00BD4BEB" w:rsidP="00BD4BEB" w14:paraId="1E9D3DC7" w14:textId="77777777">
      <w:pPr>
        <w:widowControl/>
        <w:spacing w:after="0" w:line="240" w:lineRule="auto"/>
        <w:rPr>
          <w:rFonts w:ascii="Calibri" w:eastAsia="Calibri" w:hAnsi="Calibri" w:cs="Times New Roman"/>
          <w:b/>
        </w:rPr>
      </w:pPr>
    </w:p>
    <w:p w:rsidR="00BD4BEB" w:rsidRPr="00BD4BEB" w:rsidP="00BD4BEB" w14:paraId="1157C0C1" w14:textId="77777777">
      <w:pPr>
        <w:widowControl/>
        <w:spacing w:after="0" w:line="240" w:lineRule="auto"/>
        <w:rPr>
          <w:rFonts w:ascii="Calibri" w:eastAsia="Calibri" w:hAnsi="Calibri" w:cs="Times New Roman"/>
          <w:b/>
        </w:rPr>
      </w:pPr>
      <w:r w:rsidRPr="00BD4BEB">
        <w:rPr>
          <w:rFonts w:ascii="Calibri" w:eastAsia="Calibri" w:hAnsi="Calibri" w:cs="Times New Roman"/>
          <w:b/>
        </w:rPr>
        <w:t xml:space="preserve">The National Assessment of Educational Progress (NAEP) is an essential measurement of student achievement in the United States. </w:t>
      </w:r>
    </w:p>
    <w:p w:rsidR="00BD4BEB" w:rsidRPr="00BD4BEB" w:rsidP="00BD4BEB" w14:paraId="6E8A6E33" w14:textId="77777777">
      <w:pPr>
        <w:widowControl/>
        <w:spacing w:after="0" w:line="240" w:lineRule="auto"/>
        <w:rPr>
          <w:rFonts w:ascii="Calibri" w:eastAsia="Calibri" w:hAnsi="Calibri" w:cs="Times New Roman"/>
        </w:rPr>
      </w:pPr>
    </w:p>
    <w:p w:rsidR="00BD4BEB" w:rsidRPr="00BD4BEB" w:rsidP="003E78A3" w14:paraId="4FB27C4F"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First administered in 1969, NAEP is the largest continuing and nationally representative assessment of what our nation’s students know and can do in various subjects such as civics, mathematics, reading, science, and U.S. history.</w:t>
      </w:r>
    </w:p>
    <w:p w:rsidR="00BD4BEB" w:rsidRPr="00BD4BEB" w:rsidP="003E78A3" w14:paraId="0D57BE31"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The schools and students participating in NAEP represent schools and students across the country.</w:t>
      </w:r>
    </w:p>
    <w:p w:rsidR="00BD4BEB" w:rsidRPr="00BD4BEB" w:rsidP="003E78A3" w14:paraId="7A2808F5"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BD4BEB" w:rsidRPr="00BD4BEB" w:rsidP="003E78A3" w14:paraId="6CEC90D1" w14:textId="77777777">
      <w:pPr>
        <w:widowControl/>
        <w:numPr>
          <w:ilvl w:val="0"/>
          <w:numId w:val="72"/>
        </w:numPr>
        <w:spacing w:after="0" w:line="240" w:lineRule="auto"/>
        <w:rPr>
          <w:rFonts w:ascii="Calibri" w:eastAsia="Calibri" w:hAnsi="Calibri" w:cs="Calibri"/>
        </w:rPr>
      </w:pPr>
      <w:r w:rsidRPr="00BD4BEB">
        <w:rPr>
          <w:rFonts w:ascii="Calibri" w:eastAsia="Calibri" w:hAnsi="Calibri" w:cs="Calibri"/>
        </w:rPr>
        <w:t>NAEP is a common measure of academic progress across the nation and over time. The results are released as The Nation's Report Card.</w:t>
      </w:r>
    </w:p>
    <w:p w:rsidR="00BD4BEB" w:rsidRPr="00BD4BEB" w:rsidP="00BD4BEB" w14:paraId="4A7C9ED5" w14:textId="77777777">
      <w:pPr>
        <w:widowControl/>
        <w:spacing w:after="0" w:line="240" w:lineRule="auto"/>
        <w:rPr>
          <w:rFonts w:ascii="Calibri" w:eastAsia="Calibri" w:hAnsi="Calibri" w:cs="Times New Roman"/>
        </w:rPr>
      </w:pPr>
    </w:p>
    <w:p w:rsidR="00BD4BEB" w:rsidRPr="00BD4BEB" w:rsidP="00BD4BEB" w14:paraId="29E6236D" w14:textId="77777777">
      <w:pPr>
        <w:widowControl/>
        <w:spacing w:after="0" w:line="240" w:lineRule="auto"/>
        <w:rPr>
          <w:rFonts w:ascii="Calibri" w:eastAsia="Calibri" w:hAnsi="Calibri" w:cs="Times New Roman"/>
          <w:u w:val="single"/>
        </w:rPr>
      </w:pPr>
      <w:r w:rsidRPr="00BD4BEB">
        <w:rPr>
          <w:rFonts w:ascii="Calibri" w:eastAsia="Calibri" w:hAnsi="Calibri" w:cs="Times New Roman"/>
          <w:u w:val="single"/>
        </w:rPr>
        <w:t>Body Page One</w:t>
      </w:r>
    </w:p>
    <w:p w:rsidR="00BD4BEB" w:rsidRPr="00BD4BEB" w:rsidP="00BD4BEB" w14:paraId="7CE9E276" w14:textId="77777777">
      <w:pPr>
        <w:widowControl/>
        <w:spacing w:after="0" w:line="240" w:lineRule="auto"/>
        <w:rPr>
          <w:rFonts w:ascii="Calibri" w:eastAsia="Calibri" w:hAnsi="Calibri" w:cs="Times New Roman"/>
          <w:u w:val="single"/>
        </w:rPr>
      </w:pPr>
    </w:p>
    <w:p w:rsidR="00BD4BEB" w:rsidRPr="00BD4BEB" w:rsidP="00BD4BEB" w14:paraId="33A1CF37" w14:textId="77777777">
      <w:pPr>
        <w:widowControl/>
        <w:spacing w:after="0" w:line="240" w:lineRule="auto"/>
        <w:rPr>
          <w:rFonts w:ascii="Calibri" w:eastAsia="Calibri" w:hAnsi="Calibri" w:cs="Times New Roman"/>
        </w:rPr>
      </w:pPr>
      <w:r w:rsidRPr="00BD4BEB">
        <w:rPr>
          <w:rFonts w:ascii="Calibri" w:eastAsia="Calibri" w:hAnsi="Calibri" w:cs="Times New Roman"/>
        </w:rPr>
        <w:t xml:space="preserve">NAEP will be administered to a sample of fourth-, eighth-, and twelfth-grade students in mathematics and reading between January 26 and March 20, 2026. </w:t>
      </w:r>
    </w:p>
    <w:p w:rsidR="00BD4BEB" w:rsidRPr="00BD4BEB" w:rsidP="00BD4BEB" w14:paraId="61973EAE" w14:textId="77777777">
      <w:pPr>
        <w:widowControl/>
        <w:spacing w:after="0" w:line="240" w:lineRule="auto"/>
        <w:rPr>
          <w:rFonts w:ascii="Calibri" w:eastAsia="Calibri" w:hAnsi="Calibri" w:cs="Times New Roman"/>
        </w:rPr>
      </w:pPr>
    </w:p>
    <w:p w:rsidR="00BD4BEB" w:rsidRPr="00BD4BEB" w:rsidP="00BD4BEB" w14:paraId="024C80EA" w14:textId="77777777">
      <w:pPr>
        <w:widowControl/>
        <w:spacing w:after="0" w:line="240" w:lineRule="auto"/>
        <w:rPr>
          <w:rFonts w:ascii="Calibri" w:eastAsia="Calibri" w:hAnsi="Calibri" w:cs="Calibri"/>
        </w:rPr>
      </w:pPr>
      <w:r w:rsidRPr="00BD4BEB">
        <w:rPr>
          <w:rFonts w:ascii="Calibri" w:eastAsia="Calibri" w:hAnsi="Calibri" w:cs="Calibri"/>
        </w:rPr>
        <w:t>Results from the pilot test will not be released but will be used to inform future NAEP assessments.</w:t>
      </w:r>
    </w:p>
    <w:p w:rsidR="00BD4BEB" w:rsidRPr="00BD4BEB" w:rsidP="00BD4BEB" w14:paraId="4BFA5378" w14:textId="77777777">
      <w:pPr>
        <w:widowControl/>
        <w:spacing w:after="0" w:line="240" w:lineRule="auto"/>
        <w:rPr>
          <w:rFonts w:ascii="Calibri" w:eastAsia="Calibri" w:hAnsi="Calibri" w:cs="Times New Roman"/>
        </w:rPr>
      </w:pPr>
    </w:p>
    <w:p w:rsidR="00BD4BEB" w:rsidRPr="00BD4BEB" w:rsidP="00BD4BEB" w14:paraId="5D6100DB" w14:textId="77777777">
      <w:pPr>
        <w:widowControl/>
        <w:spacing w:after="0" w:line="240" w:lineRule="auto"/>
        <w:rPr>
          <w:rFonts w:ascii="Calibri" w:eastAsia="Calibri" w:hAnsi="Calibri" w:cs="Times New Roman"/>
          <w:b/>
          <w:bCs/>
        </w:rPr>
      </w:pPr>
      <w:r w:rsidRPr="00BD4BEB">
        <w:rPr>
          <w:rFonts w:ascii="Calibri" w:eastAsia="Calibri" w:hAnsi="Calibri" w:cs="Times New Roman"/>
          <w:b/>
          <w:bCs/>
        </w:rPr>
        <w:t>What is involved?</w:t>
      </w:r>
    </w:p>
    <w:p w:rsidR="00BD4BEB" w:rsidRPr="00BD4BEB" w:rsidP="00BD4BEB" w14:paraId="6D6AAF5E" w14:textId="77777777">
      <w:pPr>
        <w:widowControl/>
        <w:spacing w:after="0" w:line="240" w:lineRule="auto"/>
        <w:rPr>
          <w:rFonts w:ascii="Calibri" w:eastAsia="Calibri" w:hAnsi="Calibri" w:cs="Times New Roman"/>
        </w:rPr>
      </w:pPr>
    </w:p>
    <w:p w:rsidR="00BD4BEB" w:rsidRPr="00BD4BEB" w:rsidP="00BD4BEB" w14:paraId="30D692E0" w14:textId="77777777">
      <w:pPr>
        <w:widowControl/>
        <w:spacing w:after="0" w:line="240" w:lineRule="auto"/>
        <w:rPr>
          <w:rFonts w:ascii="Calibri" w:eastAsia="Calibri" w:hAnsi="Calibri" w:cs="Times New Roman"/>
        </w:rPr>
      </w:pPr>
      <w:r w:rsidRPr="00BD4BEB">
        <w:rPr>
          <w:rFonts w:ascii="Calibri" w:eastAsia="Calibri" w:hAnsi="Calibri" w:cs="Times New Roman"/>
        </w:rPr>
        <w:t>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w:t>
      </w:r>
    </w:p>
    <w:p w:rsidR="00BD4BEB" w:rsidRPr="00BD4BEB" w:rsidP="00BD4BEB" w14:paraId="32CD5A3E" w14:textId="77777777">
      <w:pPr>
        <w:widowControl/>
        <w:spacing w:after="0" w:line="240" w:lineRule="auto"/>
        <w:rPr>
          <w:rFonts w:ascii="Calibri" w:eastAsia="Calibri" w:hAnsi="Calibri" w:cs="Times New Roman"/>
        </w:rPr>
      </w:pPr>
    </w:p>
    <w:p w:rsidR="00BD4BEB" w:rsidRPr="00BD4BEB" w:rsidP="00BD4BEB" w14:paraId="0B0BBF37" w14:textId="77777777">
      <w:pPr>
        <w:widowControl/>
        <w:spacing w:after="0" w:line="240" w:lineRule="auto"/>
        <w:rPr>
          <w:rFonts w:ascii="Calibri" w:eastAsia="Calibri" w:hAnsi="Calibri" w:cs="Times New Roman"/>
        </w:rPr>
      </w:pPr>
      <w:r w:rsidRPr="00BD4BEB">
        <w:rPr>
          <w:rFonts w:ascii="Calibri" w:eastAsia="Calibri" w:hAnsi="Calibri" w:cs="Times New Roman"/>
        </w:rPr>
        <w:t xml:space="preserve">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There are no teacher questionnaires </w:t>
      </w:r>
      <w:r w:rsidRPr="00BD4BEB">
        <w:rPr>
          <w:rFonts w:ascii="Calibri" w:eastAsia="Calibri" w:hAnsi="Calibri" w:cs="Times New Roman"/>
        </w:rPr>
        <w:t>at</w:t>
      </w:r>
      <w:r w:rsidRPr="00BD4BEB">
        <w:rPr>
          <w:rFonts w:ascii="Calibri" w:eastAsia="Calibri" w:hAnsi="Calibri" w:cs="Times New Roman"/>
        </w:rPr>
        <w:t xml:space="preserve"> grade 12.</w:t>
      </w:r>
    </w:p>
    <w:p w:rsidR="00BD4BEB" w:rsidRPr="00BD4BEB" w:rsidP="00BD4BEB" w14:paraId="5CB3476B" w14:textId="77777777">
      <w:pPr>
        <w:widowControl/>
        <w:spacing w:after="0" w:line="240" w:lineRule="auto"/>
        <w:rPr>
          <w:rFonts w:ascii="Calibri" w:eastAsia="Calibri" w:hAnsi="Calibri" w:cs="Times New Roman"/>
        </w:rPr>
      </w:pPr>
    </w:p>
    <w:p w:rsidR="00BD4BEB" w:rsidRPr="00BD4BEB" w:rsidP="00BD4BEB" w14:paraId="64C7B4AD" w14:textId="77777777">
      <w:pPr>
        <w:widowControl/>
        <w:spacing w:after="0" w:line="240" w:lineRule="auto"/>
        <w:rPr>
          <w:rFonts w:ascii="Calibri" w:eastAsia="Calibri" w:hAnsi="Calibri" w:cs="Times New Roman"/>
        </w:rPr>
      </w:pPr>
      <w:r w:rsidRPr="00BD4BEB">
        <w:rPr>
          <w:rFonts w:ascii="Calibri" w:eastAsia="Calibri" w:hAnsi="Calibri" w:cs="Times New Roman"/>
        </w:rPr>
        <w:t>Additional information will be collected about how students with disabilities and English learners will participate in the assessment and the accommodations they will receive.</w:t>
      </w:r>
    </w:p>
    <w:p w:rsidR="00BD4BEB" w:rsidRPr="00BD4BEB" w:rsidP="00BD4BEB" w14:paraId="5C6B44C3" w14:textId="77777777">
      <w:pPr>
        <w:widowControl/>
        <w:spacing w:after="0" w:line="240" w:lineRule="auto"/>
        <w:rPr>
          <w:rFonts w:ascii="Calibri" w:eastAsia="Calibri" w:hAnsi="Calibri" w:cs="Times New Roman"/>
        </w:rPr>
      </w:pPr>
    </w:p>
    <w:p w:rsidR="00BD4BEB" w:rsidRPr="00BD4BEB" w:rsidP="00BD4BEB" w14:paraId="1A39C69B" w14:textId="77777777">
      <w:pPr>
        <w:widowControl/>
        <w:spacing w:after="0" w:line="240" w:lineRule="auto"/>
        <w:rPr>
          <w:rFonts w:ascii="Calibri" w:eastAsia="Calibri" w:hAnsi="Calibri" w:cs="Times New Roman"/>
        </w:rPr>
      </w:pPr>
      <w:r w:rsidRPr="00BD4BEB">
        <w:rPr>
          <w:rFonts w:ascii="Calibri" w:eastAsia="Calibri" w:hAnsi="Calibri" w:cs="Times New Roman"/>
        </w:rPr>
        <w:t xml:space="preserve">For more information about NAEP, visit </w:t>
      </w:r>
      <w:hyperlink r:id="rId16" w:history="1">
        <w:r w:rsidRPr="00BD4BEB">
          <w:rPr>
            <w:rFonts w:ascii="Calibri" w:eastAsia="Calibri" w:hAnsi="Calibri" w:cs="Times New Roman"/>
            <w:color w:val="0563C1"/>
            <w:u w:val="single"/>
          </w:rPr>
          <w:t>www.nces.ed.gov/nationsreportcard</w:t>
        </w:r>
      </w:hyperlink>
      <w:r w:rsidRPr="00BD4BEB">
        <w:rPr>
          <w:rFonts w:ascii="Calibri" w:eastAsia="Calibri" w:hAnsi="Calibri" w:cs="Times New Roman"/>
        </w:rPr>
        <w:t>.</w:t>
      </w:r>
    </w:p>
    <w:p w:rsidR="00BD4BEB" w:rsidRPr="00BD4BEB" w:rsidP="00BD4BEB" w14:paraId="3584F303" w14:textId="77777777">
      <w:pPr>
        <w:widowControl/>
        <w:spacing w:after="0" w:line="240" w:lineRule="auto"/>
        <w:rPr>
          <w:rFonts w:ascii="Calibri" w:eastAsia="Calibri" w:hAnsi="Calibri" w:cs="Times New Roman"/>
        </w:rPr>
      </w:pPr>
    </w:p>
    <w:p w:rsidR="00BD4BEB" w:rsidRPr="00BD4BEB" w:rsidP="00BD4BEB" w14:paraId="486B979A" w14:textId="77777777">
      <w:pPr>
        <w:widowControl/>
        <w:spacing w:after="0" w:line="240" w:lineRule="auto"/>
        <w:rPr>
          <w:rFonts w:ascii="Calibri" w:eastAsia="Calibri" w:hAnsi="Calibri" w:cs="Times New Roman"/>
          <w:u w:val="single"/>
        </w:rPr>
      </w:pPr>
      <w:r w:rsidRPr="00BD4BEB">
        <w:rPr>
          <w:rFonts w:ascii="Calibri" w:eastAsia="Calibri" w:hAnsi="Calibri" w:cs="Times New Roman"/>
          <w:u w:val="single"/>
        </w:rPr>
        <w:t>Body Page Two</w:t>
      </w:r>
    </w:p>
    <w:p w:rsidR="00BD4BEB" w:rsidRPr="00BD4BEB" w:rsidP="00BD4BEB" w14:paraId="62A3BCCB" w14:textId="77777777">
      <w:pPr>
        <w:widowControl/>
        <w:spacing w:after="0" w:line="240" w:lineRule="auto"/>
        <w:rPr>
          <w:rFonts w:ascii="Calibri" w:eastAsia="Calibri" w:hAnsi="Calibri" w:cs="Times New Roman"/>
          <w:u w:val="single"/>
        </w:rPr>
      </w:pPr>
    </w:p>
    <w:p w:rsidR="00BD4BEB" w:rsidRPr="00BD4BEB" w:rsidP="00BD4BEB" w14:paraId="3E8EAD62" w14:textId="77777777">
      <w:pPr>
        <w:widowControl/>
        <w:spacing w:after="0" w:line="240" w:lineRule="auto"/>
        <w:rPr>
          <w:rFonts w:ascii="Calibri" w:eastAsia="Calibri" w:hAnsi="Calibri" w:cs="Times New Roman"/>
          <w:b/>
          <w:bCs/>
        </w:rPr>
      </w:pPr>
      <w:r w:rsidRPr="00BD4BEB">
        <w:rPr>
          <w:rFonts w:ascii="Calibri" w:eastAsia="Calibri" w:hAnsi="Calibri" w:cs="Times New Roman"/>
          <w:b/>
          <w:bCs/>
        </w:rPr>
        <w:t>Roles and Responsibilities for Coordinating and Administering NAEP</w:t>
      </w:r>
    </w:p>
    <w:p w:rsidR="00BD4BEB" w:rsidRPr="00BD4BEB" w:rsidP="00BD4BEB" w14:paraId="029E6930" w14:textId="77777777">
      <w:pPr>
        <w:widowControl/>
        <w:spacing w:after="0" w:line="240" w:lineRule="auto"/>
        <w:rPr>
          <w:rFonts w:ascii="Calibri" w:eastAsia="Calibri" w:hAnsi="Calibri" w:cs="Times New Roman"/>
          <w:b/>
          <w:bCs/>
        </w:rPr>
      </w:pPr>
    </w:p>
    <w:p w:rsidR="00BD4BEB" w:rsidRPr="00BD4BEB" w:rsidP="00BD4BEB" w14:paraId="12360F16" w14:textId="77777777">
      <w:pPr>
        <w:widowControl/>
        <w:spacing w:after="0" w:line="240" w:lineRule="auto"/>
        <w:rPr>
          <w:rFonts w:ascii="Calibri" w:eastAsia="Calibri" w:hAnsi="Calibri" w:cs="Times New Roman"/>
          <w:b/>
          <w:bCs/>
        </w:rPr>
      </w:pPr>
      <w:r w:rsidRPr="00BD4BEB">
        <w:rPr>
          <w:rFonts w:ascii="Calibri" w:eastAsia="Calibri" w:hAnsi="Calibri" w:cs="Times New Roman"/>
          <w:b/>
          <w:bCs/>
        </w:rPr>
        <w:t>Who will be responsible for coordinating and administering NAEP?</w:t>
      </w:r>
    </w:p>
    <w:p w:rsidR="00BD4BEB" w:rsidRPr="00BD4BEB" w:rsidP="00BD4BEB" w14:paraId="3EED7EC2" w14:textId="77777777">
      <w:pPr>
        <w:widowControl/>
        <w:spacing w:after="0" w:line="240" w:lineRule="auto"/>
        <w:rPr>
          <w:rFonts w:ascii="Calibri" w:eastAsia="Calibri" w:hAnsi="Calibri" w:cs="Times New Roman"/>
        </w:rPr>
      </w:pPr>
      <w:r w:rsidRPr="00BD4BEB">
        <w:rPr>
          <w:rFonts w:ascii="Calibri" w:eastAsia="Calibri" w:hAnsi="Calibri" w:cs="Times New Roman"/>
        </w:rPr>
        <w:t xml:space="preserve">Your NAEP State Coordinator, NAEP representatives, and school staff will work together to coordinate and administer the assessment. You will need to assign a member of your school’s staff to serve as the </w:t>
      </w:r>
      <w:r w:rsidRPr="00BD4BEB">
        <w:rPr>
          <w:rFonts w:ascii="Calibri" w:eastAsia="Calibri" w:hAnsi="Calibri" w:cs="Times New Roman"/>
          <w:b/>
          <w:bCs/>
        </w:rPr>
        <w:t>school coordinator</w:t>
      </w:r>
      <w:r w:rsidRPr="00BD4BEB">
        <w:rPr>
          <w:rFonts w:ascii="Calibri" w:eastAsia="Calibri" w:hAnsi="Calibri" w:cs="Times New Roman"/>
        </w:rPr>
        <w:t xml:space="preserve"> and be the primary contact for the assessment. </w:t>
      </w:r>
    </w:p>
    <w:p w:rsidR="00BD4BEB" w:rsidRPr="00BD4BEB" w:rsidP="00BD4BEB" w14:paraId="3824B90F" w14:textId="77777777">
      <w:pPr>
        <w:widowControl/>
        <w:spacing w:after="0" w:line="240" w:lineRule="auto"/>
        <w:rPr>
          <w:rFonts w:ascii="Calibri" w:eastAsia="Calibri" w:hAnsi="Calibri" w:cs="Times New Roman"/>
        </w:rPr>
      </w:pPr>
    </w:p>
    <w:p w:rsidR="00BD4BEB" w:rsidRPr="00BD4BEB" w:rsidP="00BD4BEB" w14:paraId="73DC5375" w14:textId="77777777">
      <w:pPr>
        <w:widowControl/>
        <w:spacing w:after="0" w:line="240" w:lineRule="auto"/>
        <w:rPr>
          <w:rFonts w:ascii="Calibri" w:eastAsia="Calibri" w:hAnsi="Calibri" w:cs="Times New Roman"/>
          <w:b/>
          <w:bCs/>
        </w:rPr>
      </w:pPr>
      <w:r w:rsidRPr="00BD4BEB">
        <w:rPr>
          <w:rFonts w:ascii="Calibri" w:eastAsia="Calibri" w:hAnsi="Calibri" w:cs="Times New Roman"/>
          <w:b/>
          <w:bCs/>
        </w:rPr>
        <w:t xml:space="preserve">The NAEP State Coordinator works at your </w:t>
      </w:r>
      <w:r w:rsidRPr="00BD4BEB">
        <w:rPr>
          <w:rFonts w:ascii="Calibri" w:eastAsia="Calibri" w:hAnsi="Calibri" w:cs="Times New Roman"/>
          <w:b/>
          <w:bCs/>
        </w:rPr>
        <w:t>state department</w:t>
      </w:r>
      <w:r w:rsidRPr="00BD4BEB">
        <w:rPr>
          <w:rFonts w:ascii="Calibri" w:eastAsia="Calibri" w:hAnsi="Calibri" w:cs="Times New Roman"/>
          <w:b/>
          <w:bCs/>
        </w:rPr>
        <w:t xml:space="preserve"> of </w:t>
      </w:r>
      <w:r w:rsidRPr="00BD4BEB">
        <w:rPr>
          <w:rFonts w:ascii="Calibri" w:eastAsia="Calibri" w:hAnsi="Calibri" w:cs="Times New Roman"/>
          <w:b/>
          <w:bCs/>
        </w:rPr>
        <w:t>education</w:t>
      </w:r>
      <w:r w:rsidRPr="00BD4BEB">
        <w:rPr>
          <w:rFonts w:ascii="Calibri" w:eastAsia="Calibri" w:hAnsi="Calibri" w:cs="Times New Roman"/>
          <w:b/>
          <w:bCs/>
        </w:rPr>
        <w:t xml:space="preserve"> and will be responsible for</w:t>
      </w:r>
    </w:p>
    <w:p w:rsidR="00BD4BEB" w:rsidRPr="00BD4BEB" w:rsidP="003E78A3" w14:paraId="667A95A1"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working with schools to confirm the assessment </w:t>
      </w:r>
      <w:r w:rsidRPr="00BD4BEB">
        <w:rPr>
          <w:rFonts w:ascii="Calibri" w:eastAsia="Calibri" w:hAnsi="Calibri" w:cs="Times New Roman"/>
        </w:rPr>
        <w:t>date;</w:t>
      </w:r>
    </w:p>
    <w:p w:rsidR="00BD4BEB" w:rsidRPr="00BD4BEB" w:rsidP="003E78A3" w14:paraId="07CB3183"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communicating with principals about the importance of NAEP and student </w:t>
      </w:r>
      <w:r w:rsidRPr="00BD4BEB">
        <w:rPr>
          <w:rFonts w:ascii="Calibri" w:eastAsia="Calibri" w:hAnsi="Calibri" w:cs="Times New Roman"/>
        </w:rPr>
        <w:t>participation;</w:t>
      </w:r>
    </w:p>
    <w:p w:rsidR="00BD4BEB" w:rsidRPr="00BD4BEB" w:rsidP="003E78A3" w14:paraId="193710E9"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providing schools with instructions for preparing a list of fourth-, eighth-, and twelfth-grade students and information about notifying parents of </w:t>
      </w:r>
      <w:r w:rsidRPr="00BD4BEB">
        <w:rPr>
          <w:rFonts w:ascii="Calibri" w:eastAsia="Calibri" w:hAnsi="Calibri" w:cs="Times New Roman"/>
        </w:rPr>
        <w:t>participating</w:t>
      </w:r>
      <w:r w:rsidRPr="00BD4BEB">
        <w:rPr>
          <w:rFonts w:ascii="Calibri" w:eastAsia="Calibri" w:hAnsi="Calibri" w:cs="Times New Roman"/>
        </w:rPr>
        <w:t xml:space="preserve"> </w:t>
      </w:r>
      <w:r w:rsidRPr="00BD4BEB">
        <w:rPr>
          <w:rFonts w:ascii="Calibri" w:eastAsia="Calibri" w:hAnsi="Calibri" w:cs="Times New Roman"/>
        </w:rPr>
        <w:t>students;</w:t>
      </w:r>
    </w:p>
    <w:p w:rsidR="00BD4BEB" w:rsidRPr="00BD4BEB" w:rsidP="003E78A3" w14:paraId="70907576"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providing guidance for including students with disabilities and English learners; and</w:t>
      </w:r>
    </w:p>
    <w:p w:rsidR="00BD4BEB" w:rsidRPr="00BD4BEB" w:rsidP="003E78A3" w14:paraId="70F72042"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responding to questions from the school community throughout the assessment period.</w:t>
      </w:r>
    </w:p>
    <w:p w:rsidR="00BD4BEB" w:rsidRPr="00BD4BEB" w:rsidP="00BD4BEB" w14:paraId="539D6F7F" w14:textId="77777777">
      <w:pPr>
        <w:widowControl/>
        <w:spacing w:after="0" w:line="240" w:lineRule="auto"/>
        <w:rPr>
          <w:rFonts w:ascii="Calibri" w:eastAsia="Calibri" w:hAnsi="Calibri" w:cs="Times New Roman"/>
        </w:rPr>
      </w:pPr>
    </w:p>
    <w:p w:rsidR="00BD4BEB" w:rsidRPr="00BD4BEB" w:rsidP="00BD4BEB" w14:paraId="59CB4E27" w14:textId="77777777">
      <w:pPr>
        <w:widowControl/>
        <w:spacing w:after="0" w:line="240" w:lineRule="auto"/>
        <w:rPr>
          <w:rFonts w:ascii="Calibri" w:eastAsia="Calibri" w:hAnsi="Calibri" w:cs="Times New Roman"/>
          <w:b/>
          <w:bCs/>
        </w:rPr>
      </w:pPr>
      <w:r w:rsidRPr="00BD4BEB">
        <w:rPr>
          <w:rFonts w:ascii="Calibri" w:eastAsia="Calibri" w:hAnsi="Calibri" w:cs="Times New Roman"/>
          <w:b/>
          <w:bCs/>
        </w:rPr>
        <w:t>NAEP representatives employed by a U.S. Department of Education contractor to work directly with schools will be responsible for</w:t>
      </w:r>
    </w:p>
    <w:p w:rsidR="00BD4BEB" w:rsidRPr="00BD4BEB" w:rsidP="003E78A3" w14:paraId="67820109"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working with the school coordinator to finalize assessment </w:t>
      </w:r>
      <w:r w:rsidRPr="00BD4BEB">
        <w:rPr>
          <w:rFonts w:ascii="Calibri" w:eastAsia="Calibri" w:hAnsi="Calibri" w:cs="Times New Roman"/>
        </w:rPr>
        <w:t>logistics;</w:t>
      </w:r>
    </w:p>
    <w:p w:rsidR="00BD4BEB" w:rsidRPr="00BD4BEB" w:rsidP="003E78A3" w14:paraId="016EB26E"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participating in a virtual Assessment Planning Meeting with the school </w:t>
      </w:r>
      <w:r w:rsidRPr="00BD4BEB">
        <w:rPr>
          <w:rFonts w:ascii="Calibri" w:eastAsia="Calibri" w:hAnsi="Calibri" w:cs="Times New Roman"/>
        </w:rPr>
        <w:t>coordinator;</w:t>
      </w:r>
      <w:r w:rsidRPr="00BD4BEB">
        <w:rPr>
          <w:rFonts w:ascii="Calibri" w:eastAsia="Calibri" w:hAnsi="Calibri" w:cs="Times New Roman"/>
        </w:rPr>
        <w:t xml:space="preserve"> </w:t>
      </w:r>
    </w:p>
    <w:p w:rsidR="00BD4BEB" w:rsidRPr="00BD4BEB" w:rsidP="003E78A3" w14:paraId="0EBFD89E"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bringing all assessment materials to the school on the scheduled day; and</w:t>
      </w:r>
    </w:p>
    <w:p w:rsidR="00BD4BEB" w:rsidRPr="00BD4BEB" w:rsidP="003E78A3" w14:paraId="70E5D0C8"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administering the assessment.</w:t>
      </w:r>
    </w:p>
    <w:p w:rsidR="00BD4BEB" w:rsidRPr="00BD4BEB" w:rsidP="00BD4BEB" w14:paraId="3B877484" w14:textId="77777777">
      <w:pPr>
        <w:widowControl/>
        <w:spacing w:after="0" w:line="240" w:lineRule="auto"/>
        <w:rPr>
          <w:rFonts w:ascii="Calibri" w:eastAsia="Calibri" w:hAnsi="Calibri" w:cs="Times New Roman"/>
        </w:rPr>
      </w:pPr>
    </w:p>
    <w:p w:rsidR="00BD4BEB" w:rsidRPr="00BD4BEB" w:rsidP="00BD4BEB" w14:paraId="568DC4BE" w14:textId="77777777">
      <w:pPr>
        <w:widowControl/>
        <w:spacing w:after="0" w:line="240" w:lineRule="auto"/>
        <w:rPr>
          <w:rFonts w:ascii="Calibri" w:eastAsia="Calibri" w:hAnsi="Calibri" w:cs="Times New Roman"/>
          <w:b/>
          <w:bCs/>
        </w:rPr>
      </w:pPr>
      <w:r w:rsidRPr="00BD4BEB">
        <w:rPr>
          <w:rFonts w:ascii="Calibri" w:eastAsia="Calibri" w:hAnsi="Calibri" w:cs="Times New Roman"/>
          <w:b/>
          <w:bCs/>
        </w:rPr>
        <w:t>Each principal will be responsible for</w:t>
      </w:r>
    </w:p>
    <w:p w:rsidR="00BD4BEB" w:rsidRPr="00BD4BEB" w:rsidP="003E78A3" w14:paraId="17C1903B"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assigning a school staff member to serve as school </w:t>
      </w:r>
      <w:r w:rsidRPr="00BD4BEB">
        <w:rPr>
          <w:rFonts w:ascii="Calibri" w:eastAsia="Calibri" w:hAnsi="Calibri" w:cs="Times New Roman"/>
        </w:rPr>
        <w:t>coordinator;</w:t>
      </w:r>
    </w:p>
    <w:p w:rsidR="00BD4BEB" w:rsidRPr="00BD4BEB" w:rsidP="003E78A3" w14:paraId="77C6EDCA"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including the NAEP assessment date on the school </w:t>
      </w:r>
      <w:r w:rsidRPr="00BD4BEB">
        <w:rPr>
          <w:rFonts w:ascii="Calibri" w:eastAsia="Calibri" w:hAnsi="Calibri" w:cs="Times New Roman"/>
        </w:rPr>
        <w:t>calendar;</w:t>
      </w:r>
    </w:p>
    <w:p w:rsidR="00BD4BEB" w:rsidRPr="00BD4BEB" w:rsidP="003E78A3" w14:paraId="259D4DBA"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empowering the designated school coordinator to work with the NAEP representative and NAEP State Coordinator to prepare for the assessment; and</w:t>
      </w:r>
    </w:p>
    <w:p w:rsidR="00BD4BEB" w:rsidRPr="00BD4BEB" w:rsidP="003E78A3" w14:paraId="1EBBAF6A"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informing school staff and students about NAEP and why student participation is critically important.</w:t>
      </w:r>
    </w:p>
    <w:p w:rsidR="00BD4BEB" w:rsidRPr="00BD4BEB" w:rsidP="00BD4BEB" w14:paraId="21453CFE" w14:textId="77777777">
      <w:pPr>
        <w:widowControl/>
        <w:spacing w:after="0" w:line="240" w:lineRule="auto"/>
        <w:rPr>
          <w:rFonts w:ascii="Calibri" w:eastAsia="Calibri" w:hAnsi="Calibri" w:cs="Times New Roman"/>
        </w:rPr>
      </w:pPr>
    </w:p>
    <w:p w:rsidR="00BD4BEB" w:rsidRPr="00BD4BEB" w:rsidP="00BD4BEB" w14:paraId="78419AB0" w14:textId="77777777">
      <w:pPr>
        <w:widowControl/>
        <w:spacing w:after="0" w:line="240" w:lineRule="auto"/>
        <w:rPr>
          <w:rFonts w:ascii="Calibri" w:eastAsia="Calibri" w:hAnsi="Calibri" w:cs="Times New Roman"/>
          <w:b/>
          <w:bCs/>
        </w:rPr>
      </w:pPr>
      <w:r w:rsidRPr="00BD4BEB">
        <w:rPr>
          <w:rFonts w:ascii="Calibri" w:eastAsia="Calibri" w:hAnsi="Calibri" w:cs="Times New Roman"/>
          <w:b/>
          <w:bCs/>
        </w:rPr>
        <w:t>The school coordinator will be responsible for</w:t>
      </w:r>
    </w:p>
    <w:p w:rsidR="00BD4BEB" w:rsidRPr="00BD4BEB" w:rsidP="003E78A3" w14:paraId="07D8378B"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confirming the scheduled assessment date with the NAEP State </w:t>
      </w:r>
      <w:r w:rsidRPr="00BD4BEB">
        <w:rPr>
          <w:rFonts w:ascii="Calibri" w:eastAsia="Calibri" w:hAnsi="Calibri" w:cs="Times New Roman"/>
        </w:rPr>
        <w:t>Coordinator;</w:t>
      </w:r>
    </w:p>
    <w:p w:rsidR="00BD4BEB" w:rsidRPr="00BD4BEB" w:rsidP="003E78A3" w14:paraId="0CD78EAA"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Calibri"/>
        </w:rPr>
        <w:t xml:space="preserve">registering for the Assessment Management System (AMS) website, which will serve as the primary resource and action center throughout the NAEP assessment </w:t>
      </w:r>
      <w:r w:rsidRPr="00BD4BEB">
        <w:rPr>
          <w:rFonts w:ascii="Calibri" w:eastAsia="Calibri" w:hAnsi="Calibri" w:cs="Calibri"/>
        </w:rPr>
        <w:t>process;</w:t>
      </w:r>
      <w:r w:rsidRPr="00BD4BEB">
        <w:rPr>
          <w:rFonts w:ascii="Calibri" w:eastAsia="Calibri" w:hAnsi="Calibri" w:cs="Calibri"/>
        </w:rPr>
        <w:t> </w:t>
      </w:r>
    </w:p>
    <w:p w:rsidR="00BD4BEB" w:rsidRPr="00BD4BEB" w:rsidP="003E78A3" w14:paraId="4488C7F4"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providing information about the </w:t>
      </w:r>
      <w:r w:rsidRPr="00BD4BEB">
        <w:rPr>
          <w:rFonts w:ascii="Calibri" w:eastAsia="Calibri" w:hAnsi="Calibri" w:cs="Times New Roman"/>
        </w:rPr>
        <w:t>school;</w:t>
      </w:r>
    </w:p>
    <w:p w:rsidR="00BD4BEB" w:rsidRPr="00BD4BEB" w:rsidP="003E78A3" w14:paraId="4E6BBE52"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if requested, overseeing the submission of an electronic list of all students in the selected </w:t>
      </w:r>
      <w:r w:rsidRPr="00BD4BEB">
        <w:rPr>
          <w:rFonts w:ascii="Calibri" w:eastAsia="Calibri" w:hAnsi="Calibri" w:cs="Times New Roman"/>
        </w:rPr>
        <w:t>grade;</w:t>
      </w:r>
    </w:p>
    <w:p w:rsidR="00BD4BEB" w:rsidRPr="00BD4BEB" w:rsidP="003E78A3" w14:paraId="16713219"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being familiar with how students participate in statewide </w:t>
      </w:r>
      <w:r w:rsidRPr="00BD4BEB">
        <w:rPr>
          <w:rFonts w:ascii="Calibri" w:eastAsia="Calibri" w:hAnsi="Calibri" w:cs="Times New Roman"/>
        </w:rPr>
        <w:t>assessments;</w:t>
      </w:r>
    </w:p>
    <w:p w:rsidR="00BD4BEB" w:rsidRPr="00BD4BEB" w:rsidP="003E78A3" w14:paraId="0F9BA88D"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using the AMS website to collect and enter student </w:t>
      </w:r>
      <w:r w:rsidRPr="00BD4BEB">
        <w:rPr>
          <w:rFonts w:ascii="Calibri" w:eastAsia="Calibri" w:hAnsi="Calibri" w:cs="Times New Roman"/>
        </w:rPr>
        <w:t>information;</w:t>
      </w:r>
    </w:p>
    <w:p w:rsidR="00BD4BEB" w:rsidRPr="00BD4BEB" w:rsidP="003E78A3" w14:paraId="619DD6ED"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notifying parents of the assessment (more information will be provided on how to complete this task</w:t>
      </w:r>
      <w:r w:rsidRPr="00BD4BEB">
        <w:rPr>
          <w:rFonts w:ascii="Calibri" w:eastAsia="Calibri" w:hAnsi="Calibri" w:cs="Times New Roman"/>
        </w:rPr>
        <w:t>);</w:t>
      </w:r>
    </w:p>
    <w:p w:rsidR="00BD4BEB" w:rsidRPr="00BD4BEB" w:rsidP="003E78A3" w14:paraId="7F4B3AA7"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 xml:space="preserve">communicating with the NAEP representative and participating in a virtual Assessment Planning Meeting to finalize assessment </w:t>
      </w:r>
      <w:r w:rsidRPr="00BD4BEB">
        <w:rPr>
          <w:rFonts w:ascii="Calibri" w:eastAsia="Calibri" w:hAnsi="Calibri" w:cs="Times New Roman"/>
        </w:rPr>
        <w:t>preparations;</w:t>
      </w:r>
    </w:p>
    <w:p w:rsidR="00BD4BEB" w:rsidRPr="00BD4BEB" w:rsidP="003E78A3" w14:paraId="041622D7"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reserving space for the assessment, including room(s), desks or tables, and an adequate number of electrical outlets in the assessment location; and</w:t>
      </w:r>
    </w:p>
    <w:p w:rsidR="00BD4BEB" w:rsidRPr="00BD4BEB" w:rsidP="003E78A3" w14:paraId="6043437B" w14:textId="77777777">
      <w:pPr>
        <w:widowControl/>
        <w:numPr>
          <w:ilvl w:val="0"/>
          <w:numId w:val="72"/>
        </w:numPr>
        <w:spacing w:after="0" w:line="240" w:lineRule="auto"/>
        <w:contextualSpacing/>
        <w:rPr>
          <w:rFonts w:ascii="Calibri" w:eastAsia="Calibri" w:hAnsi="Calibri" w:cs="Times New Roman"/>
        </w:rPr>
      </w:pPr>
      <w:r w:rsidRPr="00BD4BEB">
        <w:rPr>
          <w:rFonts w:ascii="Calibri" w:eastAsia="Calibri" w:hAnsi="Calibri" w:cs="Times New Roman"/>
        </w:rPr>
        <w:t>collaborating with school staff to ensure a high rate of student participation.</w:t>
      </w:r>
    </w:p>
    <w:p w:rsidR="00BD4BEB" w:rsidRPr="00BD4BEB" w:rsidP="00BD4BEB" w14:paraId="0F80BA6D" w14:textId="77777777">
      <w:pPr>
        <w:widowControl/>
        <w:spacing w:after="0" w:line="240" w:lineRule="auto"/>
        <w:rPr>
          <w:rFonts w:ascii="Calibri" w:eastAsia="Calibri" w:hAnsi="Calibri" w:cs="Times New Roman"/>
        </w:rPr>
      </w:pPr>
    </w:p>
    <w:p w:rsidR="00BD4BEB" w:rsidRPr="00BD4BEB" w:rsidP="00BD4BEB" w14:paraId="587C9AEC" w14:textId="77777777">
      <w:pPr>
        <w:widowControl/>
        <w:spacing w:after="0" w:line="240" w:lineRule="auto"/>
        <w:rPr>
          <w:rFonts w:ascii="Calibri" w:eastAsia="Calibri" w:hAnsi="Calibri" w:cs="Times New Roman"/>
          <w:b/>
        </w:rPr>
      </w:pPr>
      <w:r w:rsidRPr="00BD4BEB">
        <w:rPr>
          <w:rFonts w:ascii="Calibri" w:eastAsia="Calibri" w:hAnsi="Calibri" w:cs="Times New Roman"/>
          <w:b/>
        </w:rPr>
        <w:t>Detailed information about the school coordinator’s responsibilities will be sent at the beginning of the school year.</w:t>
      </w:r>
    </w:p>
    <w:p w:rsidR="00BD4BEB" w:rsidRPr="00BD4BEB" w:rsidP="00BD4BEB" w14:paraId="3F5039D5" w14:textId="77777777">
      <w:pPr>
        <w:widowControl/>
        <w:spacing w:after="0" w:line="240" w:lineRule="auto"/>
        <w:rPr>
          <w:rFonts w:ascii="Calibri" w:eastAsia="Calibri" w:hAnsi="Calibri" w:cs="Times New Roman"/>
          <w:b/>
          <w:u w:val="single"/>
        </w:rPr>
      </w:pPr>
    </w:p>
    <w:p w:rsidR="00BD4BEB" w:rsidRPr="00FE0D4E" w:rsidP="00BD4BEB" w14:paraId="17D37A92" w14:textId="3348F7D5">
      <w:pPr>
        <w:widowControl/>
        <w:autoSpaceDE w:val="0"/>
        <w:autoSpaceDN w:val="0"/>
        <w:adjustRightInd w:val="0"/>
        <w:spacing w:after="0" w:line="240" w:lineRule="auto"/>
        <w:rPr>
          <w:rFonts w:ascii="Calibri" w:eastAsia="Calibri" w:hAnsi="Calibri" w:cs="Calibri"/>
          <w:sz w:val="16"/>
          <w:szCs w:val="16"/>
        </w:rPr>
      </w:pPr>
      <w:r w:rsidRPr="00FE0D4E">
        <w:rPr>
          <w:rFonts w:ascii="Calibri" w:eastAsia="Calibri" w:hAnsi="Calibri" w:cs="Calibri"/>
          <w:sz w:val="16"/>
          <w:szCs w:val="16"/>
        </w:rPr>
        <w:t xml:space="preserve">The National Center for Education Statistics (NCES) conducts the National Assessment of Educational Progress to evaluate federally supported education programs. </w:t>
      </w:r>
      <w:r w:rsidRPr="00FE0D4E">
        <w:rPr>
          <w:rFonts w:ascii="Calibri" w:eastAsia="Calibri" w:hAnsi="Calibri" w:cs="Calibri"/>
          <w:sz w:val="16"/>
          <w:szCs w:val="16"/>
        </w:rPr>
        <w:t>All of</w:t>
      </w:r>
      <w:r w:rsidRPr="00FE0D4E">
        <w:rPr>
          <w:rFonts w:ascii="Calibri" w:eastAsia="Calibri" w:hAnsi="Calibri" w:cs="Calibri"/>
          <w:sz w:val="16"/>
          <w:szCs w:val="16"/>
        </w:rPr>
        <w:t xml:space="preserve"> the information you provide may only be used for the purposes of research, statistics, and evaluation under the Education Sciences Reform Act of 2002 (ESRA; 20 U.S.C. § 9543) and may not be disclosed, </w:t>
      </w:r>
      <w:r w:rsidR="00A178AF">
        <w:rPr>
          <w:rFonts w:ascii="Calibri" w:eastAsia="Calibri" w:hAnsi="Calibri" w:cs="Calibri"/>
          <w:sz w:val="16"/>
          <w:szCs w:val="16"/>
        </w:rPr>
        <w:t>or used</w:t>
      </w:r>
      <w:r w:rsidRPr="00FE0D4E">
        <w:rPr>
          <w:rFonts w:ascii="Calibri" w:eastAsia="Calibri" w:hAnsi="Calibri" w:cs="Calibri"/>
          <w:sz w:val="16"/>
          <w:szCs w:val="16"/>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Calibri" w:eastAsia="Calibri" w:hAnsi="Calibri" w:cs="Calibri"/>
          <w:sz w:val="16"/>
          <w:szCs w:val="16"/>
        </w:rPr>
        <w:t>both if</w:t>
      </w:r>
      <w:r w:rsidRPr="00FE0D4E">
        <w:rPr>
          <w:rFonts w:ascii="Calibri" w:eastAsia="Calibri" w:hAnsi="Calibri" w:cs="Calibri"/>
          <w:sz w:val="16"/>
          <w:szCs w:val="16"/>
        </w:rPr>
        <w:t xml:space="preserve"> he </w:t>
      </w:r>
      <w:r w:rsidRPr="00FE0D4E">
        <w:rPr>
          <w:rFonts w:ascii="Calibri" w:eastAsia="Calibri" w:hAnsi="Calibri" w:cs="Calibri"/>
          <w:sz w:val="16"/>
          <w:szCs w:val="16"/>
        </w:rPr>
        <w:t>or</w:t>
      </w:r>
      <w:r w:rsidRPr="00FE0D4E">
        <w:rPr>
          <w:rFonts w:ascii="Calibri" w:eastAsia="Calibri" w:hAnsi="Calibri" w:cs="Calibri"/>
          <w:sz w:val="16"/>
          <w:szCs w:val="16"/>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FE0D4E" w:rsidRPr="00BD4BEB" w:rsidP="00BD4BEB" w14:paraId="7CA0C08D" w14:textId="77777777">
      <w:pPr>
        <w:widowControl/>
        <w:autoSpaceDE w:val="0"/>
        <w:autoSpaceDN w:val="0"/>
        <w:adjustRightInd w:val="0"/>
        <w:spacing w:after="0" w:line="240" w:lineRule="auto"/>
        <w:rPr>
          <w:rFonts w:ascii="Calibri" w:eastAsia="Calibri" w:hAnsi="Calibri" w:cs="Calibri"/>
          <w:sz w:val="20"/>
          <w:szCs w:val="20"/>
        </w:rPr>
      </w:pPr>
    </w:p>
    <w:p w:rsidR="00BD4BEB" w:rsidRPr="00FE0D4E" w:rsidP="00BD4BEB" w14:paraId="73B6F3C7" w14:textId="4FFCD655">
      <w:pPr>
        <w:widowControl/>
        <w:autoSpaceDE w:val="0"/>
        <w:autoSpaceDN w:val="0"/>
        <w:adjustRightInd w:val="0"/>
        <w:spacing w:after="0" w:line="240" w:lineRule="auto"/>
        <w:rPr>
          <w:rFonts w:ascii="Calibri" w:eastAsia="Calibri" w:hAnsi="Calibri" w:cs="Calibri"/>
          <w:sz w:val="20"/>
          <w:szCs w:val="20"/>
        </w:rPr>
      </w:pPr>
      <w:r w:rsidRPr="00BD4BEB">
        <w:rPr>
          <w:rFonts w:ascii="Calibri" w:eastAsia="Calibri" w:hAnsi="Calibri" w:cs="Times New Roman"/>
        </w:rPr>
        <w:t xml:space="preserve">Page </w:t>
      </w:r>
      <w:r w:rsidRPr="00BD4BEB">
        <w:rPr>
          <w:rFonts w:ascii="Calibri" w:eastAsia="Calibri" w:hAnsi="Calibri" w:cs="Times New Roman"/>
        </w:rPr>
        <w:t>Two Footer</w:t>
      </w:r>
    </w:p>
    <w:p w:rsidR="00BD4BEB" w:rsidRPr="00BD4BEB" w:rsidP="00BD4BEB" w14:paraId="4CB31CCB" w14:textId="77777777">
      <w:pPr>
        <w:widowControl/>
        <w:autoSpaceDE w:val="0"/>
        <w:autoSpaceDN w:val="0"/>
        <w:adjustRightInd w:val="0"/>
        <w:spacing w:after="0" w:line="240" w:lineRule="auto"/>
        <w:rPr>
          <w:rFonts w:ascii="Calibri" w:eastAsia="Calibri" w:hAnsi="Calibri" w:cs="Calibri"/>
          <w:bCs/>
          <w:sz w:val="20"/>
        </w:rPr>
      </w:pPr>
      <w:r w:rsidRPr="00BD4BEB">
        <w:rPr>
          <w:rFonts w:ascii="Calibri" w:eastAsia="Calibri" w:hAnsi="Calibri" w:cs="Calibri"/>
          <w:bCs/>
        </w:rPr>
        <w:t xml:space="preserve">Find us on: </w:t>
      </w:r>
      <w:r w:rsidRPr="00BD4BEB">
        <w:rPr>
          <w:rFonts w:ascii="Calibri" w:eastAsia="Calibri" w:hAnsi="Calibri" w:cs="Calibri"/>
          <w:bCs/>
          <w:sz w:val="20"/>
        </w:rPr>
        <w:t>[insert social media icons]</w:t>
      </w:r>
    </w:p>
    <w:p w:rsidR="00BD4BEB" w:rsidRPr="00BD4BEB" w:rsidP="00BD4BEB" w14:paraId="0E646932" w14:textId="77777777">
      <w:pPr>
        <w:widowControl/>
        <w:autoSpaceDE w:val="0"/>
        <w:autoSpaceDN w:val="0"/>
        <w:adjustRightInd w:val="0"/>
        <w:spacing w:after="0" w:line="240" w:lineRule="auto"/>
        <w:rPr>
          <w:rFonts w:ascii="Calibri" w:eastAsia="Calibri" w:hAnsi="Calibri" w:cs="Calibri"/>
          <w:bCs/>
        </w:rPr>
      </w:pPr>
    </w:p>
    <w:p w:rsidR="00FE0D4E" w:rsidP="00FE0D4E" w14:paraId="735A8974" w14:textId="77777777">
      <w:pPr>
        <w:widowControl/>
        <w:spacing w:after="0" w:line="256" w:lineRule="auto"/>
        <w:rPr>
          <w:rFonts w:ascii="Calibri" w:eastAsia="Calibri" w:hAnsi="Calibri" w:cs="Calibri"/>
        </w:rPr>
      </w:pPr>
      <w:r w:rsidRPr="00BD4BEB">
        <w:rPr>
          <w:rFonts w:ascii="Calibri" w:eastAsia="Calibri" w:hAnsi="Calibri" w:cs="Calibri"/>
        </w:rPr>
        <w:t>This publication was prepared for the National Assessment of Educational Progress by Manhattan Strategy Group under contract 91990018C0001 to the National Center for Education Statistics, U.S. Department of Education.</w:t>
      </w:r>
    </w:p>
    <w:p w:rsidR="006F0F83" w:rsidRPr="00FE0D4E" w:rsidP="00FE0D4E" w14:paraId="4A407CBD" w14:textId="4461B49B">
      <w:pPr>
        <w:pStyle w:val="Heading3"/>
        <w:rPr>
          <w:rStyle w:val="Strong"/>
          <w:rFonts w:ascii="Calibri" w:eastAsia="Calibri" w:hAnsi="Calibri" w:cs="Calibri"/>
          <w:b w:val="0"/>
          <w:bCs w:val="0"/>
          <w:color w:val="auto"/>
          <w:sz w:val="22"/>
          <w:szCs w:val="22"/>
        </w:rPr>
      </w:pPr>
      <w:bookmarkStart w:id="75" w:name="_Toc203742182"/>
      <w:r w:rsidRPr="00416E71">
        <w:rPr>
          <w:rStyle w:val="Strong"/>
          <w:rFonts w:cs="Times New Roman"/>
        </w:rPr>
        <w:t>Appendix D-</w:t>
      </w:r>
      <w:r w:rsidR="001622A7">
        <w:rPr>
          <w:rStyle w:val="Strong"/>
          <w:rFonts w:cs="Times New Roman"/>
        </w:rPr>
        <w:t>30</w:t>
      </w:r>
      <w:r w:rsidRPr="00416E71">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NAEP in your School</w:t>
      </w:r>
      <w:r>
        <w:rPr>
          <w:rStyle w:val="Strong"/>
          <w:rFonts w:cs="Times New Roman"/>
          <w:b w:val="0"/>
          <w:bCs w:val="0"/>
        </w:rPr>
        <w:t>-NAEP Device, Pilot, Puerto Rico (NEW)</w:t>
      </w:r>
      <w:bookmarkEnd w:id="75"/>
    </w:p>
    <w:p w:rsidR="006F0F83" w14:paraId="743FAF99"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DD63CE" w:rsidRPr="00DD63CE" w:rsidP="00DD63CE" w14:paraId="3443183B" w14:textId="77777777">
      <w:pPr>
        <w:widowControl/>
        <w:spacing w:after="0" w:line="240" w:lineRule="auto"/>
        <w:rPr>
          <w:rFonts w:ascii="Calibri" w:eastAsia="Calibri" w:hAnsi="Calibri" w:cs="Times New Roman"/>
          <w:b/>
          <w:lang w:val="es-PR"/>
        </w:rPr>
      </w:pPr>
      <w:r w:rsidRPr="00DD63CE">
        <w:rPr>
          <w:rFonts w:ascii="Calibri" w:eastAsia="Calibri" w:hAnsi="Calibri" w:cs="Times New Roman"/>
          <w:b/>
          <w:lang w:val="es-PR"/>
        </w:rPr>
        <w:t>NAEP de 2026 en su escuela</w:t>
      </w:r>
    </w:p>
    <w:p w:rsidR="00DD63CE" w:rsidRPr="00DD63CE" w:rsidP="00DD63CE" w14:paraId="0D0563CE" w14:textId="77777777">
      <w:pPr>
        <w:widowControl/>
        <w:spacing w:after="0" w:line="240" w:lineRule="auto"/>
        <w:rPr>
          <w:rFonts w:ascii="Calibri" w:eastAsia="Calibri" w:hAnsi="Calibri" w:cs="Times New Roman"/>
          <w:b/>
          <w:bCs/>
          <w:lang w:val="es-PR"/>
        </w:rPr>
      </w:pPr>
      <w:r w:rsidRPr="00DD63CE">
        <w:rPr>
          <w:rFonts w:ascii="Calibri" w:eastAsia="Calibri" w:hAnsi="Calibri" w:cs="Times New Roman"/>
          <w:b/>
          <w:bCs/>
          <w:lang w:val="es-PR"/>
        </w:rPr>
        <w:t>Piloto</w:t>
      </w:r>
    </w:p>
    <w:p w:rsidR="00DD63CE" w:rsidRPr="00DD63CE" w:rsidP="00DD63CE" w14:paraId="22D29D8B" w14:textId="77777777">
      <w:pPr>
        <w:widowControl/>
        <w:spacing w:after="0" w:line="240" w:lineRule="auto"/>
        <w:rPr>
          <w:rFonts w:ascii="Calibri" w:eastAsia="Calibri" w:hAnsi="Calibri" w:cs="Times New Roman"/>
          <w:b/>
          <w:lang w:val="es-PR"/>
        </w:rPr>
      </w:pPr>
    </w:p>
    <w:p w:rsidR="00DD63CE" w:rsidRPr="00DD63CE" w:rsidP="00DD63CE" w14:paraId="04F2B0D2" w14:textId="77777777">
      <w:pPr>
        <w:widowControl/>
        <w:spacing w:after="0" w:line="240" w:lineRule="auto"/>
        <w:rPr>
          <w:rFonts w:ascii="Calibri" w:eastAsia="Calibri" w:hAnsi="Calibri" w:cs="Times New Roman"/>
          <w:u w:val="single"/>
          <w:lang w:val="es-PR"/>
        </w:rPr>
      </w:pPr>
      <w:r w:rsidRPr="00DD63CE">
        <w:rPr>
          <w:rFonts w:ascii="Calibri" w:eastAsia="Calibri" w:hAnsi="Calibri" w:cs="Times New Roman"/>
          <w:u w:val="single"/>
          <w:lang w:val="es-PR"/>
        </w:rPr>
        <w:t>Barra lateral Página uno</w:t>
      </w:r>
    </w:p>
    <w:p w:rsidR="00DD63CE" w:rsidRPr="00DD63CE" w:rsidP="00DD63CE" w14:paraId="6D761B2A" w14:textId="77777777">
      <w:pPr>
        <w:widowControl/>
        <w:spacing w:after="0" w:line="240" w:lineRule="auto"/>
        <w:rPr>
          <w:rFonts w:ascii="Calibri" w:eastAsia="Calibri" w:hAnsi="Calibri" w:cs="Times New Roman"/>
          <w:u w:val="single"/>
          <w:lang w:val="es-PR"/>
        </w:rPr>
      </w:pPr>
    </w:p>
    <w:p w:rsidR="00DD63CE" w:rsidRPr="00DD63CE" w:rsidP="00DD63CE" w14:paraId="66FD00E8" w14:textId="77777777">
      <w:pPr>
        <w:widowControl/>
        <w:spacing w:after="0" w:line="240" w:lineRule="auto"/>
        <w:rPr>
          <w:rFonts w:ascii="Calibri" w:eastAsia="Calibri" w:hAnsi="Calibri" w:cs="Times New Roman"/>
          <w:b/>
          <w:lang w:val="es-PR"/>
        </w:rPr>
      </w:pPr>
      <w:r w:rsidRPr="00DD63CE">
        <w:rPr>
          <w:rFonts w:ascii="Calibri" w:eastAsia="Calibri" w:hAnsi="Calibri" w:cs="Times New Roman"/>
          <w:b/>
          <w:lang w:val="es-PR"/>
        </w:rPr>
        <w:t>¿Qué es NAEP?</w:t>
      </w:r>
    </w:p>
    <w:p w:rsidR="00DD63CE" w:rsidRPr="00DD63CE" w:rsidP="00DD63CE" w14:paraId="1318BECB" w14:textId="77777777">
      <w:pPr>
        <w:widowControl/>
        <w:spacing w:after="0" w:line="240" w:lineRule="auto"/>
        <w:rPr>
          <w:rFonts w:ascii="Calibri" w:eastAsia="Calibri" w:hAnsi="Calibri" w:cs="Times New Roman"/>
          <w:b/>
          <w:lang w:val="es-PR"/>
        </w:rPr>
      </w:pPr>
    </w:p>
    <w:p w:rsidR="00DD63CE" w:rsidRPr="00DD63CE" w:rsidP="00DD63CE" w14:paraId="375C248C" w14:textId="77777777">
      <w:pPr>
        <w:widowControl/>
        <w:spacing w:after="0" w:line="240" w:lineRule="auto"/>
        <w:rPr>
          <w:rFonts w:ascii="Calibri" w:eastAsia="Calibri" w:hAnsi="Calibri" w:cs="Times New Roman"/>
          <w:b/>
          <w:lang w:val="es-PR"/>
        </w:rPr>
      </w:pPr>
      <w:r w:rsidRPr="00DD63CE">
        <w:rPr>
          <w:rFonts w:ascii="Calibri" w:eastAsia="Calibri" w:hAnsi="Calibri" w:cs="Times New Roman"/>
          <w:b/>
          <w:lang w:val="es-PR"/>
        </w:rPr>
        <w:t xml:space="preserve">La Evaluación Nacional del Progreso Educativo (NAEP, por sus siglas en inglés) es una medida esencial del rendimiento de los estudiantes en Estados Unidos. </w:t>
      </w:r>
    </w:p>
    <w:p w:rsidR="00DD63CE" w:rsidRPr="00DD63CE" w:rsidP="00DD63CE" w14:paraId="64F2EE8A" w14:textId="77777777">
      <w:pPr>
        <w:widowControl/>
        <w:spacing w:after="0" w:line="240" w:lineRule="auto"/>
        <w:rPr>
          <w:rFonts w:ascii="Calibri" w:eastAsia="Calibri" w:hAnsi="Calibri" w:cs="Times New Roman"/>
          <w:lang w:val="es-PR"/>
        </w:rPr>
      </w:pPr>
    </w:p>
    <w:p w:rsidR="00DD63CE" w:rsidRPr="00DD63CE" w:rsidP="003E78A3" w14:paraId="56B6229C"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Administrada por primera vez en 1969, NAEP es la evaluación continua más grande y representativa a nivel nacional de lo que los estudiantes de nuestra nación saben y pueden hacer en varias materias tales como educación cívica, matemáticas, lectura, ciencias e historia de Estados Unidos.</w:t>
      </w:r>
    </w:p>
    <w:p w:rsidR="00DD63CE" w:rsidRPr="00DD63CE" w:rsidP="003E78A3" w14:paraId="245AABE4"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Las escuelas y estudiantes que participan en NAEP representan a escuelas y estudiantes de todo el país.</w:t>
      </w:r>
    </w:p>
    <w:p w:rsidR="00DD63CE" w:rsidRPr="00DD63CE" w:rsidP="003E78A3" w14:paraId="45810EE9"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 xml:space="preserve">NAEP es reconocida como el estándar de oro de las evaluaciones a gran escala debido a su alta calidad técnica. Desde el desarrollo de marcos teóricos y preguntas, hasta el informe de resultados, NAEP representa las mejores ideas de especialistas en evaluación y contenido, personal educativo estatal y maestros de todo el país. </w:t>
      </w:r>
    </w:p>
    <w:p w:rsidR="00DD63CE" w:rsidRPr="00DD63CE" w:rsidP="003E78A3" w14:paraId="0325EC9F" w14:textId="77777777">
      <w:pPr>
        <w:widowControl/>
        <w:numPr>
          <w:ilvl w:val="0"/>
          <w:numId w:val="72"/>
        </w:numPr>
        <w:spacing w:after="0" w:line="240" w:lineRule="auto"/>
        <w:rPr>
          <w:rFonts w:ascii="Calibri" w:eastAsia="Calibri" w:hAnsi="Calibri" w:cs="Calibri"/>
          <w:lang w:val="es-PR"/>
        </w:rPr>
      </w:pPr>
      <w:r w:rsidRPr="00DD63CE">
        <w:rPr>
          <w:rFonts w:ascii="Calibri" w:eastAsia="Calibri" w:hAnsi="Calibri" w:cs="Calibri"/>
          <w:lang w:val="es-PR"/>
        </w:rPr>
        <w:t>NAEP es una medida común del progreso educativo en todo el país y a lo largo del tiempo. Los resultados se publican en un informe llamado La Libreta de Calificaciones de la Nación.</w:t>
      </w:r>
    </w:p>
    <w:p w:rsidR="00DD63CE" w:rsidRPr="00DD63CE" w:rsidP="00DD63CE" w14:paraId="60F3396C" w14:textId="77777777">
      <w:pPr>
        <w:widowControl/>
        <w:spacing w:after="0" w:line="240" w:lineRule="auto"/>
        <w:rPr>
          <w:rFonts w:ascii="Calibri" w:eastAsia="Calibri" w:hAnsi="Calibri" w:cs="Times New Roman"/>
          <w:lang w:val="es-PR"/>
        </w:rPr>
      </w:pPr>
    </w:p>
    <w:p w:rsidR="00DD63CE" w:rsidRPr="00DD63CE" w:rsidP="00DD63CE" w14:paraId="6DEEBDC6" w14:textId="77777777">
      <w:pPr>
        <w:widowControl/>
        <w:spacing w:after="0" w:line="240" w:lineRule="auto"/>
        <w:rPr>
          <w:rFonts w:ascii="Calibri" w:eastAsia="Calibri" w:hAnsi="Calibri" w:cs="Times New Roman"/>
          <w:u w:val="single"/>
          <w:lang w:val="es-PR"/>
        </w:rPr>
      </w:pPr>
      <w:r w:rsidRPr="00DD63CE">
        <w:rPr>
          <w:rFonts w:ascii="Calibri" w:eastAsia="Calibri" w:hAnsi="Calibri" w:cs="Times New Roman"/>
          <w:u w:val="single"/>
          <w:lang w:val="es-PR"/>
        </w:rPr>
        <w:t>Cuerpo Página uno</w:t>
      </w:r>
    </w:p>
    <w:p w:rsidR="00DD63CE" w:rsidRPr="00DD63CE" w:rsidP="00DD63CE" w14:paraId="7AF34817" w14:textId="77777777">
      <w:pPr>
        <w:widowControl/>
        <w:spacing w:after="0" w:line="240" w:lineRule="auto"/>
        <w:rPr>
          <w:rFonts w:ascii="Calibri" w:eastAsia="Calibri" w:hAnsi="Calibri" w:cs="Times New Roman"/>
          <w:u w:val="single"/>
          <w:lang w:val="es-PR"/>
        </w:rPr>
      </w:pPr>
    </w:p>
    <w:p w:rsidR="00DD63CE" w:rsidRPr="00DD63CE" w:rsidP="00DD63CE" w14:paraId="6221A199" w14:textId="77777777">
      <w:pPr>
        <w:widowControl/>
        <w:spacing w:after="0" w:line="240" w:lineRule="auto"/>
        <w:rPr>
          <w:rFonts w:ascii="Calibri" w:eastAsia="Calibri" w:hAnsi="Calibri" w:cs="Times New Roman"/>
          <w:lang w:val="es-PR"/>
        </w:rPr>
      </w:pPr>
      <w:r w:rsidRPr="00DD63CE">
        <w:rPr>
          <w:rFonts w:ascii="Calibri" w:eastAsia="Calibri" w:hAnsi="Calibri" w:cs="Times New Roman"/>
          <w:lang w:val="es-PR"/>
        </w:rPr>
        <w:t xml:space="preserve">En Puerto Rico, NAEP será administrada a una muestra de estudiantes de cuarto y octavo grado en matemáticas entre el 26 de enero y el 20 de marzo de 2026. </w:t>
      </w:r>
    </w:p>
    <w:p w:rsidR="00DD63CE" w:rsidRPr="00DD63CE" w:rsidP="00DD63CE" w14:paraId="3F41658A" w14:textId="77777777">
      <w:pPr>
        <w:widowControl/>
        <w:spacing w:after="0" w:line="240" w:lineRule="auto"/>
        <w:rPr>
          <w:rFonts w:ascii="Calibri" w:eastAsia="Calibri" w:hAnsi="Calibri" w:cs="Times New Roman"/>
          <w:lang w:val="es-PR"/>
        </w:rPr>
      </w:pPr>
    </w:p>
    <w:p w:rsidR="00DD63CE" w:rsidRPr="00DD63CE" w:rsidP="00DD63CE" w14:paraId="4AE13BBE" w14:textId="77777777">
      <w:pPr>
        <w:widowControl/>
        <w:spacing w:after="0" w:line="240" w:lineRule="auto"/>
        <w:rPr>
          <w:rFonts w:ascii="Calibri" w:eastAsia="Calibri" w:hAnsi="Calibri" w:cs="Calibri"/>
          <w:lang w:val="es-PR"/>
        </w:rPr>
      </w:pPr>
      <w:r w:rsidRPr="00DD63CE">
        <w:rPr>
          <w:rFonts w:ascii="Calibri" w:eastAsia="Calibri" w:hAnsi="Calibri" w:cs="Calibri"/>
          <w:color w:val="000000"/>
          <w:lang w:val="es-PR"/>
        </w:rPr>
        <w:t>Los resultados de la prueba piloto no se darán a conocer, pero se utilizarán para informar futuras evaluaciones de NAEP.</w:t>
      </w:r>
    </w:p>
    <w:p w:rsidR="00DD63CE" w:rsidRPr="00DD63CE" w:rsidP="00DD63CE" w14:paraId="3DBDD558" w14:textId="77777777">
      <w:pPr>
        <w:widowControl/>
        <w:spacing w:after="0" w:line="240" w:lineRule="auto"/>
        <w:rPr>
          <w:rFonts w:ascii="Calibri" w:eastAsia="Calibri" w:hAnsi="Calibri" w:cs="Times New Roman"/>
          <w:lang w:val="es-PR"/>
        </w:rPr>
      </w:pPr>
    </w:p>
    <w:p w:rsidR="00DD63CE" w:rsidRPr="00DD63CE" w:rsidP="00DD63CE" w14:paraId="36AE6B55" w14:textId="77777777">
      <w:pPr>
        <w:widowControl/>
        <w:spacing w:after="0" w:line="240" w:lineRule="auto"/>
        <w:rPr>
          <w:rFonts w:ascii="Calibri" w:eastAsia="Calibri" w:hAnsi="Calibri" w:cs="Times New Roman"/>
          <w:b/>
          <w:bCs/>
          <w:lang w:val="es-PR"/>
        </w:rPr>
      </w:pPr>
      <w:r w:rsidRPr="00DD63CE">
        <w:rPr>
          <w:rFonts w:ascii="Calibri" w:eastAsia="Calibri" w:hAnsi="Calibri" w:cs="Times New Roman"/>
          <w:b/>
          <w:bCs/>
          <w:lang w:val="es-PR"/>
        </w:rPr>
        <w:t>¿De qué se trata?</w:t>
      </w:r>
    </w:p>
    <w:p w:rsidR="00DD63CE" w:rsidRPr="00DD63CE" w:rsidP="00DD63CE" w14:paraId="5C5877F7" w14:textId="77777777">
      <w:pPr>
        <w:widowControl/>
        <w:spacing w:after="0" w:line="240" w:lineRule="auto"/>
        <w:rPr>
          <w:rFonts w:ascii="Calibri" w:eastAsia="Calibri" w:hAnsi="Calibri" w:cs="Times New Roman"/>
          <w:lang w:val="es-PR"/>
        </w:rPr>
      </w:pPr>
    </w:p>
    <w:p w:rsidR="00DD63CE" w:rsidRPr="00DD63CE" w:rsidP="00DD63CE" w14:paraId="48FF21A3" w14:textId="77777777">
      <w:pPr>
        <w:widowControl/>
        <w:spacing w:after="0" w:line="240" w:lineRule="auto"/>
        <w:rPr>
          <w:rFonts w:ascii="Calibri" w:eastAsia="Calibri" w:hAnsi="Calibri" w:cs="Times New Roman"/>
          <w:lang w:val="es-PR"/>
        </w:rPr>
      </w:pPr>
      <w:r w:rsidRPr="00DD63CE">
        <w:rPr>
          <w:rFonts w:ascii="Calibri" w:eastAsia="Calibri" w:hAnsi="Calibri" w:cs="Times New Roman"/>
          <w:lang w:val="es-PR"/>
        </w:rPr>
        <w:t>A los estudiantes les toma aproximadamente 2 horas completar la evaluación, incluyendo el tiempo de transición, las instrucciones y el tiempo que toma contestar un cuestionario de contexto. Los cuestionarios de contexto de NAEP tienen como objetivo conocer mejor las experiencias educativas de los estudiantes y sus oportunidades de aprendizaje tanto dentro como fuera del salón de clase.</w:t>
      </w:r>
    </w:p>
    <w:p w:rsidR="00DD63CE" w:rsidRPr="00DD63CE" w:rsidP="00DD63CE" w14:paraId="7EBA3B0F" w14:textId="77777777">
      <w:pPr>
        <w:widowControl/>
        <w:spacing w:after="0" w:line="240" w:lineRule="auto"/>
        <w:rPr>
          <w:rFonts w:ascii="Calibri" w:eastAsia="Calibri" w:hAnsi="Calibri" w:cs="Times New Roman"/>
          <w:lang w:val="es-PR"/>
        </w:rPr>
      </w:pPr>
    </w:p>
    <w:p w:rsidR="00DD63CE" w:rsidRPr="00DD63CE" w:rsidP="00DD63CE" w14:paraId="4978AE47" w14:textId="77777777">
      <w:pPr>
        <w:widowControl/>
        <w:spacing w:after="0" w:line="240" w:lineRule="auto"/>
        <w:rPr>
          <w:rFonts w:ascii="Calibri" w:eastAsia="Calibri" w:hAnsi="Calibri" w:cs="Times New Roman"/>
          <w:lang w:val="es-PR"/>
        </w:rPr>
      </w:pPr>
      <w:r w:rsidRPr="00DD63CE">
        <w:rPr>
          <w:rFonts w:ascii="Calibri" w:eastAsia="Calibri" w:hAnsi="Calibri" w:cs="Times New Roman"/>
          <w:lang w:val="es-PR"/>
        </w:rPr>
        <w:t xml:space="preserve">El(la) director(a) de la escuela y los maestros de matemáticas de </w:t>
      </w:r>
      <w:r w:rsidRPr="00DD63CE">
        <w:rPr>
          <w:rFonts w:ascii="Calibri" w:eastAsia="Calibri" w:hAnsi="Calibri" w:cs="Times New Roman"/>
          <w:lang w:val="es-PR"/>
        </w:rPr>
        <w:t>4.°</w:t>
      </w:r>
      <w:r w:rsidRPr="00DD63CE">
        <w:rPr>
          <w:rFonts w:ascii="Calibri" w:eastAsia="Calibri" w:hAnsi="Calibri" w:cs="Times New Roman"/>
          <w:lang w:val="es-PR"/>
        </w:rPr>
        <w:t xml:space="preserve"> y </w:t>
      </w:r>
      <w:r w:rsidRPr="00DD63CE">
        <w:rPr>
          <w:rFonts w:ascii="Calibri" w:eastAsia="Calibri" w:hAnsi="Calibri" w:cs="Times New Roman"/>
          <w:lang w:val="es-PR"/>
        </w:rPr>
        <w:t>8.°</w:t>
      </w:r>
      <w:r w:rsidRPr="00DD63CE">
        <w:rPr>
          <w:rFonts w:ascii="Calibri" w:eastAsia="Calibri" w:hAnsi="Calibri" w:cs="Times New Roman"/>
          <w:lang w:val="es-PR"/>
        </w:rPr>
        <w:t xml:space="preserve"> grado también completarán un cuestionario. Estos cuestionarios están diseñados para proporcionar información contextual sobre los resultados de la evaluación, así como información sobre los factores que pueden estar relacionados con el aprendizaje de los estudiantes. </w:t>
      </w:r>
    </w:p>
    <w:p w:rsidR="00DD63CE" w:rsidRPr="00DD63CE" w:rsidP="00DD63CE" w14:paraId="35C2AF23" w14:textId="77777777">
      <w:pPr>
        <w:widowControl/>
        <w:spacing w:after="0" w:line="240" w:lineRule="auto"/>
        <w:rPr>
          <w:rFonts w:ascii="Calibri" w:eastAsia="Calibri" w:hAnsi="Calibri" w:cs="Times New Roman"/>
          <w:lang w:val="es-PR"/>
        </w:rPr>
      </w:pPr>
    </w:p>
    <w:p w:rsidR="00DD63CE" w:rsidRPr="00DD63CE" w:rsidP="00DD63CE" w14:paraId="08C5A749" w14:textId="77777777">
      <w:pPr>
        <w:widowControl/>
        <w:spacing w:after="0" w:line="240" w:lineRule="auto"/>
        <w:rPr>
          <w:rFonts w:ascii="Calibri" w:eastAsia="Calibri" w:hAnsi="Calibri" w:cs="Times New Roman"/>
          <w:lang w:val="es-PR"/>
        </w:rPr>
      </w:pPr>
      <w:r w:rsidRPr="00DD63CE">
        <w:rPr>
          <w:rFonts w:ascii="Calibri" w:eastAsia="Calibri" w:hAnsi="Calibri" w:cs="Times New Roman"/>
          <w:lang w:val="es-PR"/>
        </w:rPr>
        <w:t>Se recopilará información adicional sobre la forma en que los estudiantes con impedimentos y los estudiantes aprendices del español participarán en la evaluación y los acomodos que recibirán.</w:t>
      </w:r>
    </w:p>
    <w:p w:rsidR="00DD63CE" w:rsidRPr="00DD63CE" w:rsidP="00DD63CE" w14:paraId="21AF5FA2" w14:textId="77777777">
      <w:pPr>
        <w:widowControl/>
        <w:spacing w:after="0" w:line="240" w:lineRule="auto"/>
        <w:rPr>
          <w:rFonts w:ascii="Calibri" w:eastAsia="Calibri" w:hAnsi="Calibri" w:cs="Times New Roman"/>
          <w:lang w:val="es-PR"/>
        </w:rPr>
      </w:pPr>
    </w:p>
    <w:p w:rsidR="00DD63CE" w:rsidRPr="00DD63CE" w:rsidP="00DD63CE" w14:paraId="5FF48199" w14:textId="77777777">
      <w:pPr>
        <w:widowControl/>
        <w:spacing w:after="0" w:line="240" w:lineRule="auto"/>
        <w:rPr>
          <w:rFonts w:ascii="Calibri" w:eastAsia="Calibri" w:hAnsi="Calibri" w:cs="Times New Roman"/>
          <w:lang w:val="es-PR"/>
        </w:rPr>
      </w:pPr>
      <w:r w:rsidRPr="00DD63CE">
        <w:rPr>
          <w:rFonts w:ascii="Calibri" w:eastAsia="Calibri" w:hAnsi="Calibri" w:cs="Times New Roman"/>
          <w:lang w:val="es-PR"/>
        </w:rPr>
        <w:t xml:space="preserve">Para más información sobre NAEP, visite </w:t>
      </w:r>
      <w:hyperlink r:id="rId17" w:history="1">
        <w:r w:rsidRPr="00DD63CE">
          <w:rPr>
            <w:rFonts w:ascii="Calibri" w:eastAsia="Calibri" w:hAnsi="Calibri" w:cs="Times New Roman"/>
            <w:color w:val="0563C1"/>
            <w:u w:val="single"/>
            <w:lang w:val="es-PR"/>
          </w:rPr>
          <w:t>www.nces.ed.gov/nationsreportcard/puertorico</w:t>
        </w:r>
      </w:hyperlink>
    </w:p>
    <w:p w:rsidR="00DD63CE" w:rsidRPr="00DD63CE" w:rsidP="00DD63CE" w14:paraId="421CA9D1" w14:textId="77777777">
      <w:pPr>
        <w:widowControl/>
        <w:spacing w:after="0" w:line="240" w:lineRule="auto"/>
        <w:rPr>
          <w:rFonts w:ascii="Calibri" w:eastAsia="Calibri" w:hAnsi="Calibri" w:cs="Times New Roman"/>
          <w:lang w:val="es-PR"/>
        </w:rPr>
      </w:pPr>
    </w:p>
    <w:p w:rsidR="00DD63CE" w:rsidRPr="00DD63CE" w:rsidP="00DD63CE" w14:paraId="60AB8B98" w14:textId="77777777">
      <w:pPr>
        <w:widowControl/>
        <w:spacing w:after="0" w:line="240" w:lineRule="auto"/>
        <w:rPr>
          <w:rFonts w:ascii="Calibri" w:eastAsia="Calibri" w:hAnsi="Calibri" w:cs="Times New Roman"/>
          <w:u w:val="single"/>
          <w:lang w:val="es-PR"/>
        </w:rPr>
      </w:pPr>
      <w:r w:rsidRPr="00DD63CE">
        <w:rPr>
          <w:rFonts w:ascii="Calibri" w:eastAsia="Calibri" w:hAnsi="Calibri" w:cs="Times New Roman"/>
          <w:u w:val="single"/>
          <w:lang w:val="es-PR"/>
        </w:rPr>
        <w:t>Cuerpo Página dos</w:t>
      </w:r>
    </w:p>
    <w:p w:rsidR="00DD63CE" w:rsidRPr="00DD63CE" w:rsidP="00DD63CE" w14:paraId="301729CD" w14:textId="77777777">
      <w:pPr>
        <w:widowControl/>
        <w:spacing w:after="0" w:line="240" w:lineRule="auto"/>
        <w:rPr>
          <w:rFonts w:ascii="Calibri" w:eastAsia="Calibri" w:hAnsi="Calibri" w:cs="Times New Roman"/>
          <w:u w:val="single"/>
          <w:lang w:val="es-PR"/>
        </w:rPr>
      </w:pPr>
    </w:p>
    <w:p w:rsidR="00DD63CE" w:rsidRPr="00DD63CE" w:rsidP="00DD63CE" w14:paraId="03AB6050" w14:textId="77777777">
      <w:pPr>
        <w:widowControl/>
        <w:spacing w:after="0" w:line="240" w:lineRule="auto"/>
        <w:rPr>
          <w:rFonts w:ascii="Calibri" w:eastAsia="Calibri" w:hAnsi="Calibri" w:cs="Times New Roman"/>
          <w:b/>
          <w:bCs/>
          <w:lang w:val="es-PR"/>
        </w:rPr>
      </w:pPr>
      <w:r w:rsidRPr="00DD63CE">
        <w:rPr>
          <w:rFonts w:ascii="Calibri" w:eastAsia="Calibri" w:hAnsi="Calibri" w:cs="Times New Roman"/>
          <w:b/>
          <w:bCs/>
          <w:lang w:val="es-PR"/>
        </w:rPr>
        <w:t>Funciones y responsabilidades en la coordinación y administración de NAEP</w:t>
      </w:r>
    </w:p>
    <w:p w:rsidR="00DD63CE" w:rsidRPr="00DD63CE" w:rsidP="00DD63CE" w14:paraId="609A9170" w14:textId="77777777">
      <w:pPr>
        <w:widowControl/>
        <w:spacing w:after="0" w:line="240" w:lineRule="auto"/>
        <w:rPr>
          <w:rFonts w:ascii="Calibri" w:eastAsia="Calibri" w:hAnsi="Calibri" w:cs="Times New Roman"/>
          <w:b/>
          <w:bCs/>
          <w:lang w:val="es-PR"/>
        </w:rPr>
      </w:pPr>
    </w:p>
    <w:p w:rsidR="00DD63CE" w:rsidRPr="00DD63CE" w:rsidP="00DD63CE" w14:paraId="24CA4E41" w14:textId="77777777">
      <w:pPr>
        <w:widowControl/>
        <w:spacing w:after="0" w:line="240" w:lineRule="auto"/>
        <w:rPr>
          <w:rFonts w:ascii="Calibri" w:eastAsia="Calibri" w:hAnsi="Calibri" w:cs="Times New Roman"/>
          <w:b/>
          <w:bCs/>
          <w:lang w:val="es-PR"/>
        </w:rPr>
      </w:pPr>
      <w:r w:rsidRPr="00DD63CE">
        <w:rPr>
          <w:rFonts w:ascii="Calibri" w:eastAsia="Calibri" w:hAnsi="Calibri" w:cs="Times New Roman"/>
          <w:b/>
          <w:bCs/>
          <w:lang w:val="es-PR"/>
        </w:rPr>
        <w:t>¿Quién estará a cargo de coordinar y administrar NAEP?</w:t>
      </w:r>
    </w:p>
    <w:p w:rsidR="00DD63CE" w:rsidRPr="00DD63CE" w:rsidP="00DD63CE" w14:paraId="0028E1EB" w14:textId="77777777">
      <w:pPr>
        <w:widowControl/>
        <w:spacing w:after="0" w:line="240" w:lineRule="auto"/>
        <w:rPr>
          <w:rFonts w:ascii="Calibri" w:eastAsia="Calibri" w:hAnsi="Calibri" w:cs="Times New Roman"/>
          <w:lang w:val="es-PR"/>
        </w:rPr>
      </w:pPr>
      <w:r w:rsidRPr="00DD63CE">
        <w:rPr>
          <w:rFonts w:ascii="Calibri" w:eastAsia="Calibri" w:hAnsi="Calibri" w:cs="Times New Roman"/>
          <w:lang w:val="es-PR"/>
        </w:rPr>
        <w:t xml:space="preserve">Su coordinador(a) estatal de NAEP, los representantes de NAEP y el personal de su escuela trabajarán juntos para coordinar y administrar la evaluación. Deberá designar a un miembro del personal de su escuela para que se desempeñe como </w:t>
      </w:r>
      <w:r w:rsidRPr="00DD63CE">
        <w:rPr>
          <w:rFonts w:ascii="Calibri" w:eastAsia="Calibri" w:hAnsi="Calibri" w:cs="Times New Roman"/>
          <w:lang w:val="es-PR"/>
        </w:rPr>
        <w:t>el</w:t>
      </w:r>
      <w:r w:rsidRPr="00DD63CE">
        <w:rPr>
          <w:rFonts w:ascii="Calibri" w:eastAsia="Calibri" w:hAnsi="Calibri" w:cs="Times New Roman"/>
          <w:lang w:val="es-PR"/>
        </w:rPr>
        <w:t xml:space="preserve">(la) </w:t>
      </w:r>
      <w:r w:rsidRPr="00DD63CE">
        <w:rPr>
          <w:rFonts w:ascii="Calibri" w:eastAsia="Calibri" w:hAnsi="Calibri" w:cs="Times New Roman"/>
          <w:b/>
          <w:bCs/>
          <w:lang w:val="es-PR"/>
        </w:rPr>
        <w:t xml:space="preserve">coordinador(a) escolar </w:t>
      </w:r>
      <w:r w:rsidRPr="00DD63CE">
        <w:rPr>
          <w:rFonts w:ascii="Calibri" w:eastAsia="Calibri" w:hAnsi="Calibri" w:cs="Times New Roman"/>
          <w:lang w:val="es-PR"/>
        </w:rPr>
        <w:t xml:space="preserve">y sea el(la) contacto principal para la evaluación. </w:t>
      </w:r>
    </w:p>
    <w:p w:rsidR="00DD63CE" w:rsidRPr="00DD63CE" w:rsidP="00DD63CE" w14:paraId="3B6FA0BB" w14:textId="77777777">
      <w:pPr>
        <w:widowControl/>
        <w:spacing w:after="0" w:line="240" w:lineRule="auto"/>
        <w:rPr>
          <w:rFonts w:ascii="Calibri" w:eastAsia="Calibri" w:hAnsi="Calibri" w:cs="Times New Roman"/>
          <w:lang w:val="es-PR"/>
        </w:rPr>
      </w:pPr>
    </w:p>
    <w:p w:rsidR="00DD63CE" w:rsidRPr="00DD63CE" w:rsidP="00DD63CE" w14:paraId="4475EDCB" w14:textId="77777777">
      <w:pPr>
        <w:widowControl/>
        <w:spacing w:after="0" w:line="240" w:lineRule="auto"/>
        <w:rPr>
          <w:rFonts w:ascii="Calibri" w:eastAsia="Calibri" w:hAnsi="Calibri" w:cs="Times New Roman"/>
          <w:b/>
          <w:bCs/>
          <w:lang w:val="es-PR"/>
        </w:rPr>
      </w:pPr>
      <w:r w:rsidRPr="00DD63CE">
        <w:rPr>
          <w:rFonts w:ascii="Calibri" w:eastAsia="Calibri" w:hAnsi="Calibri" w:cs="Times New Roman"/>
          <w:b/>
          <w:bCs/>
          <w:lang w:val="es-PR"/>
        </w:rPr>
        <w:t>El(la) coordinador(a) estatal de NAEP trabaja en el departamento de educación de su estado y estará a cargo de:</w:t>
      </w:r>
    </w:p>
    <w:p w:rsidR="00DD63CE" w:rsidRPr="00DD63CE" w:rsidP="003E78A3" w14:paraId="7B304E06"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trabajar con las escuelas para confirmar la fecha de la evaluación;</w:t>
      </w:r>
    </w:p>
    <w:p w:rsidR="00DD63CE" w:rsidRPr="00DD63CE" w:rsidP="003E78A3" w14:paraId="072E2EC0"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comunicar a los directores la importancia de NAEP y de la participación de los estudiantes;</w:t>
      </w:r>
    </w:p>
    <w:p w:rsidR="00DD63CE" w:rsidRPr="00DD63CE" w:rsidP="003E78A3" w14:paraId="11C424E4"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proporcionar a las escuelas instrucciones para notificar a los padres de los estudiantes participantes;</w:t>
      </w:r>
    </w:p>
    <w:p w:rsidR="00DD63CE" w:rsidRPr="00DD63CE" w:rsidP="003E78A3" w14:paraId="2CC7E797"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proporcionar instrucciones para incluir a los estudiantes con impedimentos y los estudiantes aprendices del español; y</w:t>
      </w:r>
    </w:p>
    <w:p w:rsidR="00DD63CE" w:rsidRPr="00DD63CE" w:rsidP="003E78A3" w14:paraId="0C0C5E81"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responder a las preguntas de la comunidad escolar a lo largo del periodo de evaluación.</w:t>
      </w:r>
    </w:p>
    <w:p w:rsidR="00DD63CE" w:rsidRPr="00DD63CE" w:rsidP="00DD63CE" w14:paraId="51923BC0" w14:textId="77777777">
      <w:pPr>
        <w:widowControl/>
        <w:spacing w:after="0" w:line="240" w:lineRule="auto"/>
        <w:rPr>
          <w:rFonts w:ascii="Calibri" w:eastAsia="Calibri" w:hAnsi="Calibri" w:cs="Times New Roman"/>
          <w:lang w:val="es-PR"/>
        </w:rPr>
      </w:pPr>
    </w:p>
    <w:p w:rsidR="00DD63CE" w:rsidRPr="00DD63CE" w:rsidP="00DD63CE" w14:paraId="720B1A20" w14:textId="77777777">
      <w:pPr>
        <w:widowControl/>
        <w:spacing w:after="0" w:line="240" w:lineRule="auto"/>
        <w:rPr>
          <w:rFonts w:ascii="Calibri" w:eastAsia="Calibri" w:hAnsi="Calibri" w:cs="Times New Roman"/>
          <w:b/>
          <w:bCs/>
          <w:lang w:val="es-PR"/>
        </w:rPr>
      </w:pPr>
      <w:r w:rsidRPr="00DD63CE">
        <w:rPr>
          <w:rFonts w:ascii="Calibri" w:eastAsia="Calibri" w:hAnsi="Calibri" w:cs="Times New Roman"/>
          <w:b/>
          <w:bCs/>
          <w:lang w:val="es-PR"/>
        </w:rPr>
        <w:t xml:space="preserve">Los representantes de NAEP, empleados por un contratista del Departamento de Educación de </w:t>
      </w:r>
      <w:r w:rsidRPr="00DD63CE">
        <w:rPr>
          <w:rFonts w:ascii="Calibri" w:eastAsia="Calibri" w:hAnsi="Calibri" w:cs="Times New Roman"/>
          <w:b/>
          <w:bCs/>
          <w:lang w:val="es-PR"/>
        </w:rPr>
        <w:t>EE.UU.</w:t>
      </w:r>
      <w:r w:rsidRPr="00DD63CE">
        <w:rPr>
          <w:rFonts w:ascii="Calibri" w:eastAsia="Calibri" w:hAnsi="Calibri" w:cs="Times New Roman"/>
          <w:b/>
          <w:bCs/>
          <w:lang w:val="es-PR"/>
        </w:rPr>
        <w:t xml:space="preserve"> para trabajar directamente con las escuelas, estarán a cargo de:</w:t>
      </w:r>
    </w:p>
    <w:p w:rsidR="00DD63CE" w:rsidRPr="00DD63CE" w:rsidP="003E78A3" w14:paraId="2EF6349D"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 xml:space="preserve">trabajar con </w:t>
      </w:r>
      <w:r w:rsidRPr="00DD63CE">
        <w:rPr>
          <w:rFonts w:ascii="Calibri" w:eastAsia="Calibri" w:hAnsi="Calibri" w:cs="Times New Roman"/>
          <w:lang w:val="es-PR"/>
        </w:rPr>
        <w:t>el</w:t>
      </w:r>
      <w:r w:rsidRPr="00DD63CE">
        <w:rPr>
          <w:rFonts w:ascii="Calibri" w:eastAsia="Calibri" w:hAnsi="Calibri" w:cs="Times New Roman"/>
          <w:lang w:val="es-PR"/>
        </w:rPr>
        <w:t>(la) coordinador(a) escolar para finalizar la logística de la evaluación;</w:t>
      </w:r>
    </w:p>
    <w:p w:rsidR="00DD63CE" w:rsidRPr="00DD63CE" w:rsidP="003E78A3" w14:paraId="364D2F98"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 xml:space="preserve">participar en una reunión virtual de planificación de la evaluación con el(la) coordinador(a) escolar; </w:t>
      </w:r>
    </w:p>
    <w:p w:rsidR="00DD63CE" w:rsidRPr="00DD63CE" w:rsidP="003E78A3" w14:paraId="4A27BBC6"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llevar todos los materiales de le evaluación a la escuela el día previsto; y</w:t>
      </w:r>
    </w:p>
    <w:p w:rsidR="00DD63CE" w:rsidRPr="00DD63CE" w:rsidP="003E78A3" w14:paraId="715B87CC" w14:textId="77777777">
      <w:pPr>
        <w:widowControl/>
        <w:numPr>
          <w:ilvl w:val="0"/>
          <w:numId w:val="72"/>
        </w:numPr>
        <w:spacing w:after="0" w:line="240" w:lineRule="auto"/>
        <w:contextualSpacing/>
        <w:rPr>
          <w:rFonts w:ascii="Calibri" w:eastAsia="Calibri" w:hAnsi="Calibri" w:cs="Times New Roman"/>
        </w:rPr>
      </w:pPr>
      <w:r w:rsidRPr="00DD63CE">
        <w:rPr>
          <w:rFonts w:ascii="Calibri" w:eastAsia="Calibri" w:hAnsi="Calibri" w:cs="Times New Roman"/>
        </w:rPr>
        <w:t>administrar</w:t>
      </w:r>
      <w:r w:rsidRPr="00DD63CE">
        <w:rPr>
          <w:rFonts w:ascii="Calibri" w:eastAsia="Calibri" w:hAnsi="Calibri" w:cs="Times New Roman"/>
        </w:rPr>
        <w:t xml:space="preserve"> la </w:t>
      </w:r>
      <w:r w:rsidRPr="00DD63CE">
        <w:rPr>
          <w:rFonts w:ascii="Calibri" w:eastAsia="Calibri" w:hAnsi="Calibri" w:cs="Times New Roman"/>
        </w:rPr>
        <w:t>evaluación</w:t>
      </w:r>
      <w:r w:rsidRPr="00DD63CE">
        <w:rPr>
          <w:rFonts w:ascii="Calibri" w:eastAsia="Calibri" w:hAnsi="Calibri" w:cs="Times New Roman"/>
        </w:rPr>
        <w:t>.</w:t>
      </w:r>
    </w:p>
    <w:p w:rsidR="00DD63CE" w:rsidRPr="00DD63CE" w:rsidP="00DD63CE" w14:paraId="5F759A63" w14:textId="77777777">
      <w:pPr>
        <w:widowControl/>
        <w:spacing w:after="0" w:line="240" w:lineRule="auto"/>
        <w:rPr>
          <w:rFonts w:ascii="Calibri" w:eastAsia="Calibri" w:hAnsi="Calibri" w:cs="Times New Roman"/>
        </w:rPr>
      </w:pPr>
    </w:p>
    <w:p w:rsidR="00DD63CE" w:rsidRPr="00DD63CE" w:rsidP="00DD63CE" w14:paraId="3DB0BCC7" w14:textId="77777777">
      <w:pPr>
        <w:widowControl/>
        <w:spacing w:after="0" w:line="240" w:lineRule="auto"/>
        <w:rPr>
          <w:rFonts w:ascii="Calibri" w:eastAsia="Calibri" w:hAnsi="Calibri" w:cs="Times New Roman"/>
          <w:b/>
          <w:bCs/>
          <w:lang w:val="es-PR"/>
        </w:rPr>
      </w:pPr>
      <w:r w:rsidRPr="00DD63CE">
        <w:rPr>
          <w:rFonts w:ascii="Calibri" w:eastAsia="Calibri" w:hAnsi="Calibri" w:cs="Times New Roman"/>
          <w:b/>
          <w:bCs/>
          <w:lang w:val="es-PR"/>
        </w:rPr>
        <w:t>Cada director estará a cargo de:</w:t>
      </w:r>
    </w:p>
    <w:p w:rsidR="00DD63CE" w:rsidRPr="00DD63CE" w:rsidP="003E78A3" w14:paraId="4046FEF3"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asignar a un miembro del personal de la escuela como coordinador(a) escolar;</w:t>
      </w:r>
    </w:p>
    <w:p w:rsidR="00DD63CE" w:rsidRPr="00DD63CE" w:rsidP="003E78A3" w14:paraId="7EAF9640"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incluir la fecha de la evaluación de NAEP en el calendario escolar;</w:t>
      </w:r>
    </w:p>
    <w:p w:rsidR="00DD63CE" w:rsidRPr="00DD63CE" w:rsidP="003E78A3" w14:paraId="31241D9F"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 xml:space="preserve">facultar </w:t>
      </w:r>
      <w:r w:rsidRPr="00DD63CE">
        <w:rPr>
          <w:rFonts w:ascii="Calibri" w:eastAsia="Calibri" w:hAnsi="Calibri" w:cs="Times New Roman"/>
          <w:lang w:val="es-PR"/>
        </w:rPr>
        <w:t>al(</w:t>
      </w:r>
      <w:r w:rsidRPr="00DD63CE">
        <w:rPr>
          <w:rFonts w:ascii="Calibri" w:eastAsia="Calibri" w:hAnsi="Calibri" w:cs="Times New Roman"/>
          <w:lang w:val="es-PR"/>
        </w:rPr>
        <w:t xml:space="preserve">a la) coordinador(a) escolar designado(a) para trabajar con </w:t>
      </w:r>
      <w:r w:rsidRPr="00DD63CE">
        <w:rPr>
          <w:rFonts w:ascii="Calibri" w:eastAsia="Calibri" w:hAnsi="Calibri" w:cs="Times New Roman"/>
          <w:lang w:val="es-PR"/>
        </w:rPr>
        <w:t>el</w:t>
      </w:r>
      <w:r w:rsidRPr="00DD63CE">
        <w:rPr>
          <w:rFonts w:ascii="Calibri" w:eastAsia="Calibri" w:hAnsi="Calibri" w:cs="Times New Roman"/>
          <w:lang w:val="es-PR"/>
        </w:rPr>
        <w:t>(la) representante de NAEP y el(la) coordinador(a) estatal de NAEP en la preparación de la evaluación; e</w:t>
      </w:r>
    </w:p>
    <w:p w:rsidR="00DD63CE" w:rsidRPr="00DD63CE" w:rsidP="003E78A3" w14:paraId="519126B7"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informar al personal de la escuela y a los estudiantes sobre NAEP y por qué es tan importante la participación de los estudiantes.</w:t>
      </w:r>
    </w:p>
    <w:p w:rsidR="00DD63CE" w:rsidRPr="00DD63CE" w:rsidP="00DD63CE" w14:paraId="48871F09" w14:textId="77777777">
      <w:pPr>
        <w:widowControl/>
        <w:spacing w:after="0" w:line="240" w:lineRule="auto"/>
        <w:rPr>
          <w:rFonts w:ascii="Calibri" w:eastAsia="Calibri" w:hAnsi="Calibri" w:cs="Times New Roman"/>
          <w:lang w:val="es-PR"/>
        </w:rPr>
      </w:pPr>
    </w:p>
    <w:p w:rsidR="00DD63CE" w:rsidRPr="00DD63CE" w:rsidP="00DD63CE" w14:paraId="02BE6CF9" w14:textId="77777777">
      <w:pPr>
        <w:widowControl/>
        <w:spacing w:after="0" w:line="240" w:lineRule="auto"/>
        <w:rPr>
          <w:rFonts w:ascii="Calibri" w:eastAsia="Calibri" w:hAnsi="Calibri" w:cs="Times New Roman"/>
          <w:b/>
          <w:bCs/>
          <w:lang w:val="es-PR"/>
        </w:rPr>
      </w:pPr>
      <w:r w:rsidRPr="00DD63CE">
        <w:rPr>
          <w:rFonts w:ascii="Calibri" w:eastAsia="Calibri" w:hAnsi="Calibri" w:cs="Times New Roman"/>
          <w:b/>
          <w:bCs/>
          <w:lang w:val="es-PR"/>
        </w:rPr>
        <w:t>El(la) coordinador(a) escolar estará a cargo de:</w:t>
      </w:r>
    </w:p>
    <w:p w:rsidR="00DD63CE" w:rsidRPr="00DD63CE" w:rsidP="003E78A3" w14:paraId="5E67319F"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confirmar la fecha programada para la evaluación con el(la) coordinador(a) estatal de NAEP;</w:t>
      </w:r>
    </w:p>
    <w:p w:rsidR="00DD63CE" w:rsidRPr="00DD63CE" w:rsidP="003E78A3" w14:paraId="37E77E33"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Calibri"/>
          <w:lang w:val="es-PR"/>
        </w:rPr>
        <w:t xml:space="preserve">registrarse en el sitio web del Sistema de Administración de la Evaluación (AMS), que servirá como principal recurso y centro de acción durante todo el proceso de evaluación de NAEP; </w:t>
      </w:r>
    </w:p>
    <w:p w:rsidR="00DD63CE" w:rsidRPr="00DD63CE" w:rsidP="003E78A3" w14:paraId="46E1486A"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proporcionar información sobre la escuela;</w:t>
      </w:r>
    </w:p>
    <w:p w:rsidR="00DD63CE" w:rsidRPr="00DD63CE" w:rsidP="003E78A3" w14:paraId="4BA3D4D6"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estar familiarizado(a) con el modo en que los estudiantes participan en las evaluaciones estatales;</w:t>
      </w:r>
    </w:p>
    <w:p w:rsidR="00DD63CE" w:rsidRPr="00DD63CE" w:rsidP="003E78A3" w14:paraId="6728F6C6"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utilizar el sitio web del AMS para recopilar y proveer información sobre los estudiantes;</w:t>
      </w:r>
    </w:p>
    <w:p w:rsidR="00DD63CE" w:rsidRPr="00DD63CE" w:rsidP="003E78A3" w14:paraId="298FEC63"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notificar a los padres acerca de la evaluación (se proporcionará más información acerca de cómo completar esta tarea);</w:t>
      </w:r>
    </w:p>
    <w:p w:rsidR="00DD63CE" w:rsidRPr="00DD63CE" w:rsidP="003E78A3" w14:paraId="116C5F5E"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comunicarse con el(la) representante de NAEP y participar en una reunión virtual de planificación de la evaluación para finalizar las tareas de planificación para la evaluación;</w:t>
      </w:r>
    </w:p>
    <w:p w:rsidR="00DD63CE" w:rsidRPr="00DD63CE" w:rsidP="003E78A3" w14:paraId="059364FB"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reservar un espacio para la evaluación, que incluya salón(es), pupitres o mesas y un número adecuado de tomas de corriente en el lugar de la evaluación; y</w:t>
      </w:r>
    </w:p>
    <w:p w:rsidR="00DD63CE" w:rsidRPr="00DD63CE" w:rsidP="003E78A3" w14:paraId="02959DC5" w14:textId="77777777">
      <w:pPr>
        <w:widowControl/>
        <w:numPr>
          <w:ilvl w:val="0"/>
          <w:numId w:val="72"/>
        </w:numPr>
        <w:spacing w:after="0" w:line="240" w:lineRule="auto"/>
        <w:contextualSpacing/>
        <w:rPr>
          <w:rFonts w:ascii="Calibri" w:eastAsia="Calibri" w:hAnsi="Calibri" w:cs="Times New Roman"/>
          <w:lang w:val="es-PR"/>
        </w:rPr>
      </w:pPr>
      <w:r w:rsidRPr="00DD63CE">
        <w:rPr>
          <w:rFonts w:ascii="Calibri" w:eastAsia="Calibri" w:hAnsi="Calibri" w:cs="Times New Roman"/>
          <w:lang w:val="es-PR"/>
        </w:rPr>
        <w:t>colaborar con el personal de la escuela para asegurar una tasa alta de participación estudiantil.</w:t>
      </w:r>
    </w:p>
    <w:p w:rsidR="00DD63CE" w:rsidRPr="00DD63CE" w:rsidP="00DD63CE" w14:paraId="40D244F7" w14:textId="77777777">
      <w:pPr>
        <w:widowControl/>
        <w:spacing w:after="0" w:line="240" w:lineRule="auto"/>
        <w:rPr>
          <w:rFonts w:ascii="Calibri" w:eastAsia="Calibri" w:hAnsi="Calibri" w:cs="Times New Roman"/>
          <w:lang w:val="es-PR"/>
        </w:rPr>
      </w:pPr>
    </w:p>
    <w:p w:rsidR="00DD63CE" w:rsidRPr="00DD63CE" w:rsidP="00DD63CE" w14:paraId="5DAC8CA0" w14:textId="77777777">
      <w:pPr>
        <w:widowControl/>
        <w:spacing w:after="0" w:line="240" w:lineRule="auto"/>
        <w:rPr>
          <w:rFonts w:ascii="Calibri" w:eastAsia="Calibri" w:hAnsi="Calibri" w:cs="Times New Roman"/>
          <w:b/>
          <w:bCs/>
          <w:lang w:val="es-PR"/>
        </w:rPr>
      </w:pPr>
      <w:r w:rsidRPr="00DD63CE">
        <w:rPr>
          <w:rFonts w:ascii="Calibri" w:eastAsia="Calibri" w:hAnsi="Calibri" w:cs="Times New Roman"/>
          <w:b/>
          <w:bCs/>
          <w:lang w:val="es-PR"/>
        </w:rPr>
        <w:t>Al principio del año escolar se enviará información detallada sobre las responsabilidades del coordinador(a) escolar.</w:t>
      </w:r>
    </w:p>
    <w:p w:rsidR="00DD63CE" w:rsidRPr="00DD63CE" w:rsidP="00DD63CE" w14:paraId="3F9BBF40" w14:textId="77777777">
      <w:pPr>
        <w:widowControl/>
        <w:spacing w:after="0" w:line="240" w:lineRule="auto"/>
        <w:rPr>
          <w:rFonts w:ascii="Calibri" w:eastAsia="Calibri" w:hAnsi="Calibri" w:cs="Times New Roman"/>
          <w:b/>
          <w:lang w:val="es-PR"/>
        </w:rPr>
      </w:pPr>
    </w:p>
    <w:p w:rsidR="00656A7C" w:rsidRPr="00656A7C" w:rsidP="00656A7C" w14:paraId="3ED536DB" w14:textId="77777777">
      <w:pPr>
        <w:widowControl/>
        <w:autoSpaceDE w:val="0"/>
        <w:autoSpaceDN w:val="0"/>
        <w:adjustRightInd w:val="0"/>
        <w:spacing w:after="0" w:line="240" w:lineRule="auto"/>
        <w:rPr>
          <w:rFonts w:eastAsia="Times New Roman" w:cstheme="minorHAnsi"/>
          <w:sz w:val="20"/>
          <w:szCs w:val="20"/>
        </w:rPr>
      </w:pPr>
      <w:r w:rsidRPr="00656A7C">
        <w:rPr>
          <w:rFonts w:eastAsia="Times New Roman" w:cstheme="minorHAnsi"/>
          <w:i/>
          <w:iCs/>
          <w:sz w:val="20"/>
          <w:szCs w:val="20"/>
        </w:rPr>
        <w:t xml:space="preserve">El Centro Nacional para </w:t>
      </w:r>
      <w:r w:rsidRPr="00656A7C">
        <w:rPr>
          <w:rFonts w:eastAsia="Times New Roman" w:cstheme="minorHAnsi"/>
          <w:i/>
          <w:iCs/>
          <w:sz w:val="20"/>
          <w:szCs w:val="20"/>
        </w:rPr>
        <w:t>Estadísticas</w:t>
      </w:r>
      <w:r w:rsidRPr="00656A7C">
        <w:rPr>
          <w:rFonts w:eastAsia="Times New Roman" w:cstheme="minorHAnsi"/>
          <w:i/>
          <w:iCs/>
          <w:sz w:val="20"/>
          <w:szCs w:val="20"/>
        </w:rPr>
        <w:t xml:space="preserve"> de la </w:t>
      </w:r>
      <w:r w:rsidRPr="00656A7C">
        <w:rPr>
          <w:rFonts w:eastAsia="Times New Roman" w:cstheme="minorHAnsi"/>
          <w:i/>
          <w:iCs/>
          <w:sz w:val="20"/>
          <w:szCs w:val="20"/>
        </w:rPr>
        <w:t>Educación</w:t>
      </w:r>
      <w:r w:rsidRPr="00656A7C">
        <w:rPr>
          <w:rFonts w:eastAsia="Times New Roman" w:cstheme="minorHAnsi"/>
          <w:i/>
          <w:iCs/>
          <w:sz w:val="20"/>
          <w:szCs w:val="20"/>
        </w:rPr>
        <w:t xml:space="preserve"> (NCES, </w:t>
      </w:r>
      <w:r w:rsidRPr="00656A7C">
        <w:rPr>
          <w:rFonts w:eastAsia="Times New Roman" w:cstheme="minorHAnsi"/>
          <w:i/>
          <w:iCs/>
          <w:sz w:val="20"/>
          <w:szCs w:val="20"/>
        </w:rPr>
        <w:t>por</w:t>
      </w:r>
      <w:r w:rsidRPr="00656A7C">
        <w:rPr>
          <w:rFonts w:eastAsia="Times New Roman" w:cstheme="minorHAnsi"/>
          <w:i/>
          <w:iCs/>
          <w:sz w:val="20"/>
          <w:szCs w:val="20"/>
        </w:rPr>
        <w:t xml:space="preserve"> sus </w:t>
      </w:r>
      <w:r w:rsidRPr="00656A7C">
        <w:rPr>
          <w:rFonts w:eastAsia="Times New Roman" w:cstheme="minorHAnsi"/>
          <w:i/>
          <w:iCs/>
          <w:sz w:val="20"/>
          <w:szCs w:val="20"/>
        </w:rPr>
        <w:t>siglas</w:t>
      </w:r>
      <w:r w:rsidRPr="00656A7C">
        <w:rPr>
          <w:rFonts w:eastAsia="Times New Roman" w:cstheme="minorHAnsi"/>
          <w:i/>
          <w:iCs/>
          <w:sz w:val="20"/>
          <w:szCs w:val="20"/>
        </w:rPr>
        <w:t xml:space="preserve"> </w:t>
      </w:r>
      <w:r w:rsidRPr="00656A7C">
        <w:rPr>
          <w:rFonts w:eastAsia="Times New Roman" w:cstheme="minorHAnsi"/>
          <w:i/>
          <w:iCs/>
          <w:sz w:val="20"/>
          <w:szCs w:val="20"/>
        </w:rPr>
        <w:t>en</w:t>
      </w:r>
      <w:r w:rsidRPr="00656A7C">
        <w:rPr>
          <w:rFonts w:eastAsia="Times New Roman" w:cstheme="minorHAnsi"/>
          <w:i/>
          <w:iCs/>
          <w:sz w:val="20"/>
          <w:szCs w:val="20"/>
        </w:rPr>
        <w:t xml:space="preserve"> </w:t>
      </w:r>
      <w:r w:rsidRPr="00656A7C">
        <w:rPr>
          <w:rFonts w:eastAsia="Times New Roman" w:cstheme="minorHAnsi"/>
          <w:i/>
          <w:iCs/>
          <w:sz w:val="20"/>
          <w:szCs w:val="20"/>
        </w:rPr>
        <w:t>inglés</w:t>
      </w:r>
      <w:r w:rsidRPr="00656A7C">
        <w:rPr>
          <w:rFonts w:eastAsia="Times New Roman" w:cstheme="minorHAnsi"/>
          <w:i/>
          <w:iCs/>
          <w:sz w:val="20"/>
          <w:szCs w:val="20"/>
        </w:rPr>
        <w:t xml:space="preserve">) </w:t>
      </w:r>
      <w:r w:rsidRPr="00656A7C">
        <w:rPr>
          <w:rFonts w:eastAsia="Times New Roman" w:cstheme="minorHAnsi"/>
          <w:i/>
          <w:iCs/>
          <w:sz w:val="20"/>
          <w:szCs w:val="20"/>
        </w:rPr>
        <w:t>administra</w:t>
      </w:r>
      <w:r w:rsidRPr="00656A7C">
        <w:rPr>
          <w:rFonts w:eastAsia="Times New Roman" w:cstheme="minorHAnsi"/>
          <w:i/>
          <w:iCs/>
          <w:sz w:val="20"/>
          <w:szCs w:val="20"/>
        </w:rPr>
        <w:t xml:space="preserve"> la </w:t>
      </w:r>
      <w:r w:rsidRPr="00656A7C">
        <w:rPr>
          <w:rFonts w:eastAsia="Times New Roman" w:cstheme="minorHAnsi"/>
          <w:i/>
          <w:iCs/>
          <w:sz w:val="20"/>
          <w:szCs w:val="20"/>
        </w:rPr>
        <w:t>Evaluación</w:t>
      </w:r>
      <w:r w:rsidRPr="00656A7C">
        <w:rPr>
          <w:rFonts w:eastAsia="Times New Roman" w:cstheme="minorHAnsi"/>
          <w:i/>
          <w:iCs/>
          <w:sz w:val="20"/>
          <w:szCs w:val="20"/>
        </w:rPr>
        <w:t xml:space="preserve"> Nacional del Progreso </w:t>
      </w:r>
      <w:r w:rsidRPr="00656A7C">
        <w:rPr>
          <w:rFonts w:eastAsia="Times New Roman" w:cstheme="minorHAnsi"/>
          <w:i/>
          <w:iCs/>
          <w:sz w:val="20"/>
          <w:szCs w:val="20"/>
        </w:rPr>
        <w:t>Educativo</w:t>
      </w:r>
      <w:r w:rsidRPr="00656A7C">
        <w:rPr>
          <w:rFonts w:eastAsia="Times New Roman" w:cstheme="minorHAnsi"/>
          <w:i/>
          <w:iCs/>
          <w:sz w:val="20"/>
          <w:szCs w:val="20"/>
        </w:rPr>
        <w:t xml:space="preserve"> para </w:t>
      </w:r>
      <w:r w:rsidRPr="00656A7C">
        <w:rPr>
          <w:rFonts w:eastAsia="Times New Roman" w:cstheme="minorHAnsi"/>
          <w:i/>
          <w:iCs/>
          <w:sz w:val="20"/>
          <w:szCs w:val="20"/>
        </w:rPr>
        <w:t>evaluar</w:t>
      </w:r>
      <w:r w:rsidRPr="00656A7C">
        <w:rPr>
          <w:rFonts w:eastAsia="Times New Roman" w:cstheme="minorHAnsi"/>
          <w:i/>
          <w:iCs/>
          <w:sz w:val="20"/>
          <w:szCs w:val="20"/>
        </w:rPr>
        <w:t xml:space="preserve"> </w:t>
      </w:r>
      <w:r w:rsidRPr="00656A7C">
        <w:rPr>
          <w:rFonts w:eastAsia="Times New Roman" w:cstheme="minorHAnsi"/>
          <w:i/>
          <w:iCs/>
          <w:sz w:val="20"/>
          <w:szCs w:val="20"/>
        </w:rPr>
        <w:t>programas</w:t>
      </w:r>
      <w:r w:rsidRPr="00656A7C">
        <w:rPr>
          <w:rFonts w:eastAsia="Times New Roman" w:cstheme="minorHAnsi"/>
          <w:i/>
          <w:iCs/>
          <w:sz w:val="20"/>
          <w:szCs w:val="20"/>
        </w:rPr>
        <w:t xml:space="preserve"> de </w:t>
      </w:r>
      <w:r w:rsidRPr="00656A7C">
        <w:rPr>
          <w:rFonts w:eastAsia="Times New Roman" w:cstheme="minorHAnsi"/>
          <w:i/>
          <w:iCs/>
          <w:sz w:val="20"/>
          <w:szCs w:val="20"/>
        </w:rPr>
        <w:t>educación</w:t>
      </w:r>
      <w:r w:rsidRPr="00656A7C">
        <w:rPr>
          <w:rFonts w:eastAsia="Times New Roman" w:cstheme="minorHAnsi"/>
          <w:i/>
          <w:iCs/>
          <w:sz w:val="20"/>
          <w:szCs w:val="20"/>
        </w:rPr>
        <w:t xml:space="preserve"> </w:t>
      </w:r>
      <w:r w:rsidRPr="00656A7C">
        <w:rPr>
          <w:rFonts w:eastAsia="Times New Roman" w:cstheme="minorHAnsi"/>
          <w:i/>
          <w:iCs/>
          <w:sz w:val="20"/>
          <w:szCs w:val="20"/>
        </w:rPr>
        <w:t>apoyados</w:t>
      </w:r>
      <w:r w:rsidRPr="00656A7C">
        <w:rPr>
          <w:rFonts w:eastAsia="Times New Roman" w:cstheme="minorHAnsi"/>
          <w:i/>
          <w:iCs/>
          <w:sz w:val="20"/>
          <w:szCs w:val="20"/>
        </w:rPr>
        <w:t xml:space="preserve"> </w:t>
      </w:r>
      <w:r w:rsidRPr="00656A7C">
        <w:rPr>
          <w:rFonts w:eastAsia="Times New Roman" w:cstheme="minorHAnsi"/>
          <w:i/>
          <w:iCs/>
          <w:sz w:val="20"/>
          <w:szCs w:val="20"/>
        </w:rPr>
        <w:t>por</w:t>
      </w:r>
      <w:r w:rsidRPr="00656A7C">
        <w:rPr>
          <w:rFonts w:eastAsia="Times New Roman" w:cstheme="minorHAnsi"/>
          <w:i/>
          <w:iCs/>
          <w:sz w:val="20"/>
          <w:szCs w:val="20"/>
        </w:rPr>
        <w:t xml:space="preserve"> </w:t>
      </w:r>
      <w:r w:rsidRPr="00656A7C">
        <w:rPr>
          <w:rFonts w:eastAsia="Times New Roman" w:cstheme="minorHAnsi"/>
          <w:i/>
          <w:iCs/>
          <w:sz w:val="20"/>
          <w:szCs w:val="20"/>
        </w:rPr>
        <w:t>el</w:t>
      </w:r>
      <w:r w:rsidRPr="00656A7C">
        <w:rPr>
          <w:rFonts w:eastAsia="Times New Roman" w:cstheme="minorHAnsi"/>
          <w:i/>
          <w:iCs/>
          <w:sz w:val="20"/>
          <w:szCs w:val="20"/>
        </w:rPr>
        <w:t xml:space="preserve"> </w:t>
      </w:r>
      <w:r w:rsidRPr="00656A7C">
        <w:rPr>
          <w:rFonts w:eastAsia="Times New Roman" w:cstheme="minorHAnsi"/>
          <w:i/>
          <w:iCs/>
          <w:sz w:val="20"/>
          <w:szCs w:val="20"/>
        </w:rPr>
        <w:t>Gobierno</w:t>
      </w:r>
      <w:r w:rsidRPr="00656A7C">
        <w:rPr>
          <w:rFonts w:eastAsia="Times New Roman" w:cstheme="minorHAnsi"/>
          <w:i/>
          <w:iCs/>
          <w:sz w:val="20"/>
          <w:szCs w:val="20"/>
        </w:rPr>
        <w:t xml:space="preserve"> federal. Toda la </w:t>
      </w:r>
      <w:r w:rsidRPr="00656A7C">
        <w:rPr>
          <w:rFonts w:eastAsia="Times New Roman" w:cstheme="minorHAnsi"/>
          <w:i/>
          <w:iCs/>
          <w:sz w:val="20"/>
          <w:szCs w:val="20"/>
        </w:rPr>
        <w:t>información</w:t>
      </w:r>
      <w:r w:rsidRPr="00656A7C">
        <w:rPr>
          <w:rFonts w:eastAsia="Times New Roman" w:cstheme="minorHAnsi"/>
          <w:i/>
          <w:iCs/>
          <w:sz w:val="20"/>
          <w:szCs w:val="20"/>
        </w:rPr>
        <w:t xml:space="preserve"> que </w:t>
      </w:r>
      <w:r w:rsidRPr="00656A7C">
        <w:rPr>
          <w:rFonts w:eastAsia="Times New Roman" w:cstheme="minorHAnsi"/>
          <w:i/>
          <w:iCs/>
          <w:sz w:val="20"/>
          <w:szCs w:val="20"/>
        </w:rPr>
        <w:t>proporcione</w:t>
      </w:r>
      <w:r w:rsidRPr="00656A7C">
        <w:rPr>
          <w:rFonts w:eastAsia="Times New Roman" w:cstheme="minorHAnsi"/>
          <w:i/>
          <w:iCs/>
          <w:sz w:val="20"/>
          <w:szCs w:val="20"/>
        </w:rPr>
        <w:t xml:space="preserve"> </w:t>
      </w:r>
      <w:r w:rsidRPr="00656A7C">
        <w:rPr>
          <w:rFonts w:eastAsia="Times New Roman" w:cstheme="minorHAnsi"/>
          <w:i/>
          <w:iCs/>
          <w:sz w:val="20"/>
          <w:szCs w:val="20"/>
        </w:rPr>
        <w:t>podrá</w:t>
      </w:r>
      <w:r w:rsidRPr="00656A7C">
        <w:rPr>
          <w:rFonts w:eastAsia="Times New Roman" w:cstheme="minorHAnsi"/>
          <w:i/>
          <w:iCs/>
          <w:sz w:val="20"/>
          <w:szCs w:val="20"/>
        </w:rPr>
        <w:t xml:space="preserve"> </w:t>
      </w:r>
      <w:r w:rsidRPr="00656A7C">
        <w:rPr>
          <w:rFonts w:eastAsia="Times New Roman" w:cstheme="minorHAnsi"/>
          <w:i/>
          <w:iCs/>
          <w:sz w:val="20"/>
          <w:szCs w:val="20"/>
        </w:rPr>
        <w:t>usarse</w:t>
      </w:r>
      <w:r w:rsidRPr="00656A7C">
        <w:rPr>
          <w:rFonts w:eastAsia="Times New Roman" w:cstheme="minorHAnsi"/>
          <w:i/>
          <w:iCs/>
          <w:sz w:val="20"/>
          <w:szCs w:val="20"/>
        </w:rPr>
        <w:t xml:space="preserve"> </w:t>
      </w:r>
      <w:r w:rsidRPr="00656A7C">
        <w:rPr>
          <w:rFonts w:eastAsia="Times New Roman" w:cstheme="minorHAnsi"/>
          <w:i/>
          <w:iCs/>
          <w:sz w:val="20"/>
          <w:szCs w:val="20"/>
        </w:rPr>
        <w:t>únicamente</w:t>
      </w:r>
      <w:r w:rsidRPr="00656A7C">
        <w:rPr>
          <w:rFonts w:eastAsia="Times New Roman" w:cstheme="minorHAnsi"/>
          <w:i/>
          <w:iCs/>
          <w:sz w:val="20"/>
          <w:szCs w:val="20"/>
        </w:rPr>
        <w:t xml:space="preserve"> con fines de </w:t>
      </w:r>
      <w:r w:rsidRPr="00656A7C">
        <w:rPr>
          <w:rFonts w:eastAsia="Times New Roman" w:cstheme="minorHAnsi"/>
          <w:i/>
          <w:iCs/>
          <w:sz w:val="20"/>
          <w:szCs w:val="20"/>
        </w:rPr>
        <w:t>investigación</w:t>
      </w:r>
      <w:r w:rsidRPr="00656A7C">
        <w:rPr>
          <w:rFonts w:eastAsia="Times New Roman" w:cstheme="minorHAnsi"/>
          <w:i/>
          <w:iCs/>
          <w:sz w:val="20"/>
          <w:szCs w:val="20"/>
        </w:rPr>
        <w:t xml:space="preserve">, </w:t>
      </w:r>
      <w:r w:rsidRPr="00656A7C">
        <w:rPr>
          <w:rFonts w:eastAsia="Times New Roman" w:cstheme="minorHAnsi"/>
          <w:i/>
          <w:iCs/>
          <w:sz w:val="20"/>
          <w:szCs w:val="20"/>
        </w:rPr>
        <w:t>estadísticas</w:t>
      </w:r>
      <w:r w:rsidRPr="00656A7C">
        <w:rPr>
          <w:rFonts w:eastAsia="Times New Roman" w:cstheme="minorHAnsi"/>
          <w:i/>
          <w:iCs/>
          <w:sz w:val="20"/>
          <w:szCs w:val="20"/>
        </w:rPr>
        <w:t xml:space="preserve"> y </w:t>
      </w:r>
      <w:r w:rsidRPr="00656A7C">
        <w:rPr>
          <w:rFonts w:eastAsia="Times New Roman" w:cstheme="minorHAnsi"/>
          <w:i/>
          <w:iCs/>
          <w:sz w:val="20"/>
          <w:szCs w:val="20"/>
        </w:rPr>
        <w:t>evaluación</w:t>
      </w:r>
      <w:r w:rsidRPr="00656A7C">
        <w:rPr>
          <w:rFonts w:eastAsia="Times New Roman" w:cstheme="minorHAnsi"/>
          <w:i/>
          <w:iCs/>
          <w:sz w:val="20"/>
          <w:szCs w:val="20"/>
        </w:rPr>
        <w:t xml:space="preserve"> </w:t>
      </w:r>
      <w:r w:rsidRPr="00656A7C">
        <w:rPr>
          <w:rFonts w:eastAsia="Times New Roman" w:cstheme="minorHAnsi"/>
          <w:i/>
          <w:iCs/>
          <w:sz w:val="20"/>
          <w:szCs w:val="20"/>
        </w:rPr>
        <w:t>en</w:t>
      </w:r>
      <w:r w:rsidRPr="00656A7C">
        <w:rPr>
          <w:rFonts w:eastAsia="Times New Roman" w:cstheme="minorHAnsi"/>
          <w:i/>
          <w:iCs/>
          <w:sz w:val="20"/>
          <w:szCs w:val="20"/>
        </w:rPr>
        <w:t xml:space="preserve"> </w:t>
      </w:r>
      <w:r w:rsidRPr="00656A7C">
        <w:rPr>
          <w:rFonts w:eastAsia="Times New Roman" w:cstheme="minorHAnsi"/>
          <w:i/>
          <w:iCs/>
          <w:sz w:val="20"/>
          <w:szCs w:val="20"/>
        </w:rPr>
        <w:t>virtud</w:t>
      </w:r>
      <w:r w:rsidRPr="00656A7C">
        <w:rPr>
          <w:rFonts w:eastAsia="Times New Roman" w:cstheme="minorHAnsi"/>
          <w:i/>
          <w:iCs/>
          <w:sz w:val="20"/>
          <w:szCs w:val="20"/>
        </w:rPr>
        <w:t xml:space="preserve"> de la Ley de Reforma de las </w:t>
      </w:r>
      <w:r w:rsidRPr="00656A7C">
        <w:rPr>
          <w:rFonts w:eastAsia="Times New Roman" w:cstheme="minorHAnsi"/>
          <w:i/>
          <w:iCs/>
          <w:sz w:val="20"/>
          <w:szCs w:val="20"/>
        </w:rPr>
        <w:t>Ciencias</w:t>
      </w:r>
      <w:r w:rsidRPr="00656A7C">
        <w:rPr>
          <w:rFonts w:eastAsia="Times New Roman" w:cstheme="minorHAnsi"/>
          <w:i/>
          <w:iCs/>
          <w:sz w:val="20"/>
          <w:szCs w:val="20"/>
        </w:rPr>
        <w:t xml:space="preserve"> </w:t>
      </w:r>
      <w:r w:rsidRPr="00656A7C">
        <w:rPr>
          <w:rFonts w:eastAsia="Times New Roman" w:cstheme="minorHAnsi"/>
          <w:i/>
          <w:iCs/>
          <w:sz w:val="20"/>
          <w:szCs w:val="20"/>
        </w:rPr>
        <w:t>Educativas</w:t>
      </w:r>
      <w:r w:rsidRPr="00656A7C">
        <w:rPr>
          <w:rFonts w:eastAsia="Times New Roman" w:cstheme="minorHAnsi"/>
          <w:i/>
          <w:iCs/>
          <w:sz w:val="20"/>
          <w:szCs w:val="20"/>
        </w:rPr>
        <w:t xml:space="preserve"> de 2002 (ERSA; 20 U.S.C §9573) y no </w:t>
      </w:r>
      <w:r w:rsidRPr="00656A7C">
        <w:rPr>
          <w:rFonts w:eastAsia="Times New Roman" w:cstheme="minorHAnsi"/>
          <w:i/>
          <w:iCs/>
          <w:sz w:val="20"/>
          <w:szCs w:val="20"/>
        </w:rPr>
        <w:t>podrá</w:t>
      </w:r>
      <w:r w:rsidRPr="00656A7C">
        <w:rPr>
          <w:rFonts w:eastAsia="Times New Roman" w:cstheme="minorHAnsi"/>
          <w:i/>
          <w:iCs/>
          <w:sz w:val="20"/>
          <w:szCs w:val="20"/>
        </w:rPr>
        <w:t xml:space="preserve"> </w:t>
      </w:r>
      <w:r w:rsidRPr="00656A7C">
        <w:rPr>
          <w:rFonts w:eastAsia="Times New Roman" w:cstheme="minorHAnsi"/>
          <w:i/>
          <w:iCs/>
          <w:sz w:val="20"/>
          <w:szCs w:val="20"/>
        </w:rPr>
        <w:t>darse</w:t>
      </w:r>
      <w:r w:rsidRPr="00656A7C">
        <w:rPr>
          <w:rFonts w:eastAsia="Times New Roman" w:cstheme="minorHAnsi"/>
          <w:i/>
          <w:iCs/>
          <w:sz w:val="20"/>
          <w:szCs w:val="20"/>
        </w:rPr>
        <w:t xml:space="preserve"> a </w:t>
      </w:r>
      <w:r w:rsidRPr="00656A7C">
        <w:rPr>
          <w:rFonts w:eastAsia="Times New Roman" w:cstheme="minorHAnsi"/>
          <w:i/>
          <w:iCs/>
          <w:sz w:val="20"/>
          <w:szCs w:val="20"/>
        </w:rPr>
        <w:t>conocer</w:t>
      </w:r>
      <w:r w:rsidRPr="00656A7C">
        <w:rPr>
          <w:rFonts w:eastAsia="Times New Roman" w:cstheme="minorHAnsi"/>
          <w:i/>
          <w:iCs/>
          <w:sz w:val="20"/>
          <w:szCs w:val="20"/>
        </w:rPr>
        <w:t xml:space="preserve"> para </w:t>
      </w:r>
      <w:r w:rsidRPr="00656A7C">
        <w:rPr>
          <w:rFonts w:eastAsia="Times New Roman" w:cstheme="minorHAnsi"/>
          <w:i/>
          <w:iCs/>
          <w:sz w:val="20"/>
          <w:szCs w:val="20"/>
        </w:rPr>
        <w:t>identificarlo</w:t>
      </w:r>
      <w:r w:rsidRPr="00656A7C">
        <w:rPr>
          <w:rFonts w:eastAsia="Times New Roman" w:cstheme="minorHAnsi"/>
          <w:i/>
          <w:iCs/>
          <w:sz w:val="20"/>
          <w:szCs w:val="20"/>
        </w:rPr>
        <w:t xml:space="preserve"> </w:t>
      </w:r>
      <w:r w:rsidRPr="00656A7C">
        <w:rPr>
          <w:rFonts w:eastAsia="Times New Roman" w:cstheme="minorHAnsi"/>
          <w:i/>
          <w:iCs/>
          <w:sz w:val="20"/>
          <w:szCs w:val="20"/>
        </w:rPr>
        <w:t>ni</w:t>
      </w:r>
      <w:r w:rsidRPr="00656A7C">
        <w:rPr>
          <w:rFonts w:eastAsia="Times New Roman" w:cstheme="minorHAnsi"/>
          <w:i/>
          <w:iCs/>
          <w:sz w:val="20"/>
          <w:szCs w:val="20"/>
        </w:rPr>
        <w:t xml:space="preserve"> para </w:t>
      </w:r>
      <w:r w:rsidRPr="00656A7C">
        <w:rPr>
          <w:rFonts w:eastAsia="Times New Roman" w:cstheme="minorHAnsi"/>
          <w:i/>
          <w:iCs/>
          <w:sz w:val="20"/>
          <w:szCs w:val="20"/>
        </w:rPr>
        <w:t>cualquier</w:t>
      </w:r>
      <w:r w:rsidRPr="00656A7C">
        <w:rPr>
          <w:rFonts w:eastAsia="Times New Roman" w:cstheme="minorHAnsi"/>
          <w:i/>
          <w:iCs/>
          <w:sz w:val="20"/>
          <w:szCs w:val="20"/>
        </w:rPr>
        <w:t xml:space="preserve"> </w:t>
      </w:r>
      <w:r w:rsidRPr="00656A7C">
        <w:rPr>
          <w:rFonts w:eastAsia="Times New Roman" w:cstheme="minorHAnsi"/>
          <w:i/>
          <w:iCs/>
          <w:sz w:val="20"/>
          <w:szCs w:val="20"/>
        </w:rPr>
        <w:t>otro</w:t>
      </w:r>
      <w:r w:rsidRPr="00656A7C">
        <w:rPr>
          <w:rFonts w:eastAsia="Times New Roman" w:cstheme="minorHAnsi"/>
          <w:i/>
          <w:iCs/>
          <w:sz w:val="20"/>
          <w:szCs w:val="20"/>
        </w:rPr>
        <w:t xml:space="preserve"> </w:t>
      </w:r>
      <w:r w:rsidRPr="00656A7C">
        <w:rPr>
          <w:rFonts w:eastAsia="Times New Roman" w:cstheme="minorHAnsi"/>
          <w:i/>
          <w:iCs/>
          <w:sz w:val="20"/>
          <w:szCs w:val="20"/>
        </w:rPr>
        <w:t>propósito</w:t>
      </w:r>
      <w:r w:rsidRPr="00656A7C">
        <w:rPr>
          <w:rFonts w:eastAsia="Times New Roman" w:cstheme="minorHAnsi"/>
          <w:i/>
          <w:iCs/>
          <w:sz w:val="20"/>
          <w:szCs w:val="20"/>
        </w:rPr>
        <w:t xml:space="preserve"> salvo </w:t>
      </w:r>
      <w:r w:rsidRPr="00656A7C">
        <w:rPr>
          <w:rFonts w:eastAsia="Times New Roman" w:cstheme="minorHAnsi"/>
          <w:i/>
          <w:iCs/>
          <w:sz w:val="20"/>
          <w:szCs w:val="20"/>
        </w:rPr>
        <w:t>aquel</w:t>
      </w:r>
      <w:r w:rsidRPr="00656A7C">
        <w:rPr>
          <w:rFonts w:eastAsia="Times New Roman" w:cstheme="minorHAnsi"/>
          <w:i/>
          <w:iCs/>
          <w:sz w:val="20"/>
          <w:szCs w:val="20"/>
        </w:rPr>
        <w:t xml:space="preserve"> </w:t>
      </w:r>
      <w:r w:rsidRPr="00656A7C">
        <w:rPr>
          <w:rFonts w:eastAsia="Times New Roman" w:cstheme="minorHAnsi"/>
          <w:i/>
          <w:iCs/>
          <w:sz w:val="20"/>
          <w:szCs w:val="20"/>
        </w:rPr>
        <w:t>requerido</w:t>
      </w:r>
      <w:r w:rsidRPr="00656A7C">
        <w:rPr>
          <w:rFonts w:eastAsia="Times New Roman" w:cstheme="minorHAnsi"/>
          <w:i/>
          <w:iCs/>
          <w:sz w:val="20"/>
          <w:szCs w:val="20"/>
        </w:rPr>
        <w:t xml:space="preserve"> </w:t>
      </w:r>
      <w:r w:rsidRPr="00656A7C">
        <w:rPr>
          <w:rFonts w:eastAsia="Times New Roman" w:cstheme="minorHAnsi"/>
          <w:i/>
          <w:iCs/>
          <w:sz w:val="20"/>
          <w:szCs w:val="20"/>
        </w:rPr>
        <w:t>legalmente</w:t>
      </w:r>
      <w:r w:rsidRPr="00656A7C">
        <w:rPr>
          <w:rFonts w:eastAsia="Times New Roman" w:cstheme="minorHAnsi"/>
          <w:i/>
          <w:iCs/>
          <w:sz w:val="20"/>
          <w:szCs w:val="20"/>
        </w:rPr>
        <w:t xml:space="preserve">. Todos los </w:t>
      </w:r>
      <w:r w:rsidRPr="00656A7C">
        <w:rPr>
          <w:rFonts w:eastAsia="Times New Roman" w:cstheme="minorHAnsi"/>
          <w:i/>
          <w:iCs/>
          <w:sz w:val="20"/>
          <w:szCs w:val="20"/>
        </w:rPr>
        <w:t>empleados</w:t>
      </w:r>
      <w:r w:rsidRPr="00656A7C">
        <w:rPr>
          <w:rFonts w:eastAsia="Times New Roman" w:cstheme="minorHAnsi"/>
          <w:i/>
          <w:iCs/>
          <w:sz w:val="20"/>
          <w:szCs w:val="20"/>
        </w:rPr>
        <w:t xml:space="preserve"> de NCES al </w:t>
      </w:r>
      <w:r w:rsidRPr="00656A7C">
        <w:rPr>
          <w:rFonts w:eastAsia="Times New Roman" w:cstheme="minorHAnsi"/>
          <w:i/>
          <w:iCs/>
          <w:sz w:val="20"/>
          <w:szCs w:val="20"/>
        </w:rPr>
        <w:t>igual</w:t>
      </w:r>
      <w:r w:rsidRPr="00656A7C">
        <w:rPr>
          <w:rFonts w:eastAsia="Times New Roman" w:cstheme="minorHAnsi"/>
          <w:i/>
          <w:iCs/>
          <w:sz w:val="20"/>
          <w:szCs w:val="20"/>
        </w:rPr>
        <w:t xml:space="preserve"> que </w:t>
      </w:r>
      <w:r w:rsidRPr="00656A7C">
        <w:rPr>
          <w:rFonts w:eastAsia="Times New Roman" w:cstheme="minorHAnsi"/>
          <w:i/>
          <w:iCs/>
          <w:sz w:val="20"/>
          <w:szCs w:val="20"/>
        </w:rPr>
        <w:t>todos</w:t>
      </w:r>
      <w:r w:rsidRPr="00656A7C">
        <w:rPr>
          <w:rFonts w:eastAsia="Times New Roman" w:cstheme="minorHAnsi"/>
          <w:i/>
          <w:iCs/>
          <w:sz w:val="20"/>
          <w:szCs w:val="20"/>
        </w:rPr>
        <w:t xml:space="preserve"> los </w:t>
      </w:r>
      <w:r w:rsidRPr="00656A7C">
        <w:rPr>
          <w:rFonts w:eastAsia="Times New Roman" w:cstheme="minorHAnsi"/>
          <w:i/>
          <w:iCs/>
          <w:sz w:val="20"/>
          <w:szCs w:val="20"/>
        </w:rPr>
        <w:t>representantes</w:t>
      </w:r>
      <w:r w:rsidRPr="00656A7C">
        <w:rPr>
          <w:rFonts w:eastAsia="Times New Roman" w:cstheme="minorHAnsi"/>
          <w:i/>
          <w:iCs/>
          <w:sz w:val="20"/>
          <w:szCs w:val="20"/>
        </w:rPr>
        <w:t xml:space="preserve"> del </w:t>
      </w:r>
      <w:r w:rsidRPr="00656A7C">
        <w:rPr>
          <w:rFonts w:eastAsia="Times New Roman" w:cstheme="minorHAnsi"/>
          <w:i/>
          <w:iCs/>
          <w:sz w:val="20"/>
          <w:szCs w:val="20"/>
        </w:rPr>
        <w:t>mismo</w:t>
      </w:r>
      <w:r w:rsidRPr="00656A7C">
        <w:rPr>
          <w:rFonts w:eastAsia="Times New Roman" w:cstheme="minorHAnsi"/>
          <w:i/>
          <w:iCs/>
          <w:sz w:val="20"/>
          <w:szCs w:val="20"/>
        </w:rPr>
        <w:t xml:space="preserve">, </w:t>
      </w:r>
      <w:r w:rsidRPr="00656A7C">
        <w:rPr>
          <w:rFonts w:eastAsia="Times New Roman" w:cstheme="minorHAnsi"/>
          <w:i/>
          <w:iCs/>
          <w:sz w:val="20"/>
          <w:szCs w:val="20"/>
        </w:rPr>
        <w:t>como</w:t>
      </w:r>
      <w:r w:rsidRPr="00656A7C">
        <w:rPr>
          <w:rFonts w:eastAsia="Times New Roman" w:cstheme="minorHAnsi"/>
          <w:i/>
          <w:iCs/>
          <w:sz w:val="20"/>
          <w:szCs w:val="20"/>
        </w:rPr>
        <w:t xml:space="preserve"> </w:t>
      </w:r>
      <w:r w:rsidRPr="00656A7C">
        <w:rPr>
          <w:rFonts w:eastAsia="Times New Roman" w:cstheme="minorHAnsi"/>
          <w:i/>
          <w:iCs/>
          <w:sz w:val="20"/>
          <w:szCs w:val="20"/>
        </w:rPr>
        <w:t>contratistas</w:t>
      </w:r>
      <w:r w:rsidRPr="00656A7C">
        <w:rPr>
          <w:rFonts w:eastAsia="Times New Roman" w:cstheme="minorHAnsi"/>
          <w:i/>
          <w:iCs/>
          <w:sz w:val="20"/>
          <w:szCs w:val="20"/>
        </w:rPr>
        <w:t xml:space="preserve"> y </w:t>
      </w:r>
      <w:r w:rsidRPr="00656A7C">
        <w:rPr>
          <w:rFonts w:eastAsia="Times New Roman" w:cstheme="minorHAnsi"/>
          <w:i/>
          <w:iCs/>
          <w:sz w:val="20"/>
          <w:szCs w:val="20"/>
        </w:rPr>
        <w:t>coordinadores</w:t>
      </w:r>
      <w:r w:rsidRPr="00656A7C">
        <w:rPr>
          <w:rFonts w:eastAsia="Times New Roman" w:cstheme="minorHAnsi"/>
          <w:i/>
          <w:iCs/>
          <w:sz w:val="20"/>
          <w:szCs w:val="20"/>
        </w:rPr>
        <w:t xml:space="preserve"> de NAEP, </w:t>
      </w:r>
      <w:r w:rsidRPr="00656A7C">
        <w:rPr>
          <w:rFonts w:eastAsia="Times New Roman" w:cstheme="minorHAnsi"/>
          <w:i/>
          <w:iCs/>
          <w:sz w:val="20"/>
          <w:szCs w:val="20"/>
        </w:rPr>
        <w:t>han</w:t>
      </w:r>
      <w:r w:rsidRPr="00656A7C">
        <w:rPr>
          <w:rFonts w:eastAsia="Times New Roman" w:cstheme="minorHAnsi"/>
          <w:i/>
          <w:iCs/>
          <w:sz w:val="20"/>
          <w:szCs w:val="20"/>
        </w:rPr>
        <w:t xml:space="preserve"> </w:t>
      </w:r>
      <w:r w:rsidRPr="00656A7C">
        <w:rPr>
          <w:rFonts w:eastAsia="Times New Roman" w:cstheme="minorHAnsi"/>
          <w:i/>
          <w:iCs/>
          <w:sz w:val="20"/>
          <w:szCs w:val="20"/>
        </w:rPr>
        <w:t>hecho</w:t>
      </w:r>
      <w:r w:rsidRPr="00656A7C">
        <w:rPr>
          <w:rFonts w:eastAsia="Times New Roman" w:cstheme="minorHAnsi"/>
          <w:i/>
          <w:iCs/>
          <w:sz w:val="20"/>
          <w:szCs w:val="20"/>
        </w:rPr>
        <w:t xml:space="preserve"> un </w:t>
      </w:r>
      <w:r w:rsidRPr="00656A7C">
        <w:rPr>
          <w:rFonts w:eastAsia="Times New Roman" w:cstheme="minorHAnsi"/>
          <w:i/>
          <w:iCs/>
          <w:sz w:val="20"/>
          <w:szCs w:val="20"/>
        </w:rPr>
        <w:t>juramento</w:t>
      </w:r>
      <w:r w:rsidRPr="00656A7C">
        <w:rPr>
          <w:rFonts w:eastAsia="Times New Roman" w:cstheme="minorHAnsi"/>
          <w:i/>
          <w:iCs/>
          <w:sz w:val="20"/>
          <w:szCs w:val="20"/>
        </w:rPr>
        <w:t xml:space="preserve"> y </w:t>
      </w:r>
      <w:r w:rsidRPr="00656A7C">
        <w:rPr>
          <w:rFonts w:eastAsia="Times New Roman" w:cstheme="minorHAnsi"/>
          <w:i/>
          <w:iCs/>
          <w:sz w:val="20"/>
          <w:szCs w:val="20"/>
        </w:rPr>
        <w:t>están</w:t>
      </w:r>
      <w:r w:rsidRPr="00656A7C">
        <w:rPr>
          <w:rFonts w:eastAsia="Times New Roman" w:cstheme="minorHAnsi"/>
          <w:i/>
          <w:iCs/>
          <w:sz w:val="20"/>
          <w:szCs w:val="20"/>
        </w:rPr>
        <w:t xml:space="preserve"> </w:t>
      </w:r>
      <w:r w:rsidRPr="00656A7C">
        <w:rPr>
          <w:rFonts w:eastAsia="Times New Roman" w:cstheme="minorHAnsi"/>
          <w:i/>
          <w:iCs/>
          <w:sz w:val="20"/>
          <w:szCs w:val="20"/>
        </w:rPr>
        <w:t>sujetos</w:t>
      </w:r>
      <w:r w:rsidRPr="00656A7C">
        <w:rPr>
          <w:rFonts w:eastAsia="Times New Roman" w:cstheme="minorHAnsi"/>
          <w:i/>
          <w:iCs/>
          <w:sz w:val="20"/>
          <w:szCs w:val="20"/>
        </w:rPr>
        <w:t xml:space="preserve"> a </w:t>
      </w:r>
      <w:r w:rsidRPr="00656A7C">
        <w:rPr>
          <w:rFonts w:eastAsia="Times New Roman" w:cstheme="minorHAnsi"/>
          <w:i/>
          <w:iCs/>
          <w:sz w:val="20"/>
          <w:szCs w:val="20"/>
        </w:rPr>
        <w:t>una</w:t>
      </w:r>
      <w:r w:rsidRPr="00656A7C">
        <w:rPr>
          <w:rFonts w:eastAsia="Times New Roman" w:cstheme="minorHAnsi"/>
          <w:i/>
          <w:iCs/>
          <w:sz w:val="20"/>
          <w:szCs w:val="20"/>
        </w:rPr>
        <w:t xml:space="preserve"> </w:t>
      </w:r>
      <w:r w:rsidRPr="00656A7C">
        <w:rPr>
          <w:rFonts w:eastAsia="Times New Roman" w:cstheme="minorHAnsi"/>
          <w:i/>
          <w:iCs/>
          <w:sz w:val="20"/>
          <w:szCs w:val="20"/>
        </w:rPr>
        <w:t>pena</w:t>
      </w:r>
      <w:r w:rsidRPr="00656A7C">
        <w:rPr>
          <w:rFonts w:eastAsia="Times New Roman" w:cstheme="minorHAnsi"/>
          <w:i/>
          <w:iCs/>
          <w:sz w:val="20"/>
          <w:szCs w:val="20"/>
        </w:rPr>
        <w:t xml:space="preserve"> de </w:t>
      </w:r>
      <w:r w:rsidRPr="00656A7C">
        <w:rPr>
          <w:rFonts w:eastAsia="Times New Roman" w:cstheme="minorHAnsi"/>
          <w:i/>
          <w:iCs/>
          <w:sz w:val="20"/>
          <w:szCs w:val="20"/>
        </w:rPr>
        <w:t>prisión</w:t>
      </w:r>
      <w:r w:rsidRPr="00656A7C">
        <w:rPr>
          <w:rFonts w:eastAsia="Times New Roman" w:cstheme="minorHAnsi"/>
          <w:i/>
          <w:iCs/>
          <w:sz w:val="20"/>
          <w:szCs w:val="20"/>
        </w:rPr>
        <w:t xml:space="preserve"> de hasta 5 </w:t>
      </w:r>
      <w:r w:rsidRPr="00656A7C">
        <w:rPr>
          <w:rFonts w:eastAsia="Times New Roman" w:cstheme="minorHAnsi"/>
          <w:i/>
          <w:iCs/>
          <w:sz w:val="20"/>
          <w:szCs w:val="20"/>
        </w:rPr>
        <w:t>años</w:t>
      </w:r>
      <w:r w:rsidRPr="00656A7C">
        <w:rPr>
          <w:rFonts w:eastAsia="Times New Roman" w:cstheme="minorHAnsi"/>
          <w:i/>
          <w:iCs/>
          <w:sz w:val="20"/>
          <w:szCs w:val="20"/>
        </w:rPr>
        <w:t xml:space="preserve">, </w:t>
      </w:r>
      <w:r w:rsidRPr="00656A7C">
        <w:rPr>
          <w:rFonts w:eastAsia="Times New Roman" w:cstheme="minorHAnsi"/>
          <w:i/>
          <w:iCs/>
          <w:sz w:val="20"/>
          <w:szCs w:val="20"/>
        </w:rPr>
        <w:t>una</w:t>
      </w:r>
      <w:r w:rsidRPr="00656A7C">
        <w:rPr>
          <w:rFonts w:eastAsia="Times New Roman" w:cstheme="minorHAnsi"/>
          <w:i/>
          <w:iCs/>
          <w:sz w:val="20"/>
          <w:szCs w:val="20"/>
        </w:rPr>
        <w:t xml:space="preserve"> </w:t>
      </w:r>
      <w:r w:rsidRPr="00656A7C">
        <w:rPr>
          <w:rFonts w:eastAsia="Times New Roman" w:cstheme="minorHAnsi"/>
          <w:i/>
          <w:iCs/>
          <w:sz w:val="20"/>
          <w:szCs w:val="20"/>
        </w:rPr>
        <w:t>multa</w:t>
      </w:r>
      <w:r w:rsidRPr="00656A7C">
        <w:rPr>
          <w:rFonts w:eastAsia="Times New Roman" w:cstheme="minorHAnsi"/>
          <w:i/>
          <w:iCs/>
          <w:sz w:val="20"/>
          <w:szCs w:val="20"/>
        </w:rPr>
        <w:t xml:space="preserve"> de hasta $250,000 o ambas </w:t>
      </w:r>
      <w:r w:rsidRPr="00656A7C">
        <w:rPr>
          <w:rFonts w:eastAsia="Times New Roman" w:cstheme="minorHAnsi"/>
          <w:i/>
          <w:iCs/>
          <w:sz w:val="20"/>
          <w:szCs w:val="20"/>
        </w:rPr>
        <w:t>cosas</w:t>
      </w:r>
      <w:r w:rsidRPr="00656A7C">
        <w:rPr>
          <w:rFonts w:eastAsia="Times New Roman" w:cstheme="minorHAnsi"/>
          <w:i/>
          <w:iCs/>
          <w:sz w:val="20"/>
          <w:szCs w:val="20"/>
        </w:rPr>
        <w:t xml:space="preserve">, </w:t>
      </w:r>
      <w:r w:rsidRPr="00656A7C">
        <w:rPr>
          <w:rFonts w:eastAsia="Times New Roman" w:cstheme="minorHAnsi"/>
          <w:i/>
          <w:iCs/>
          <w:sz w:val="20"/>
          <w:szCs w:val="20"/>
        </w:rPr>
        <w:t>si</w:t>
      </w:r>
      <w:r w:rsidRPr="00656A7C">
        <w:rPr>
          <w:rFonts w:eastAsia="Times New Roman" w:cstheme="minorHAnsi"/>
          <w:i/>
          <w:iCs/>
          <w:sz w:val="20"/>
          <w:szCs w:val="20"/>
        </w:rPr>
        <w:t xml:space="preserve"> dan a </w:t>
      </w:r>
      <w:r w:rsidRPr="00656A7C">
        <w:rPr>
          <w:rFonts w:eastAsia="Times New Roman" w:cstheme="minorHAnsi"/>
          <w:i/>
          <w:iCs/>
          <w:sz w:val="20"/>
          <w:szCs w:val="20"/>
        </w:rPr>
        <w:t>conocer</w:t>
      </w:r>
      <w:r w:rsidRPr="00656A7C">
        <w:rPr>
          <w:rFonts w:eastAsia="Times New Roman" w:cstheme="minorHAnsi"/>
          <w:i/>
          <w:iCs/>
          <w:sz w:val="20"/>
          <w:szCs w:val="20"/>
        </w:rPr>
        <w:t xml:space="preserve"> </w:t>
      </w:r>
      <w:r w:rsidRPr="00656A7C">
        <w:rPr>
          <w:rFonts w:eastAsia="Times New Roman" w:cstheme="minorHAnsi"/>
          <w:i/>
          <w:iCs/>
          <w:sz w:val="20"/>
          <w:szCs w:val="20"/>
        </w:rPr>
        <w:t>intencionalmente</w:t>
      </w:r>
      <w:r w:rsidRPr="00656A7C">
        <w:rPr>
          <w:rFonts w:eastAsia="Times New Roman" w:cstheme="minorHAnsi"/>
          <w:i/>
          <w:iCs/>
          <w:sz w:val="20"/>
          <w:szCs w:val="20"/>
        </w:rPr>
        <w:t xml:space="preserve"> CUALQUIER </w:t>
      </w:r>
      <w:r w:rsidRPr="00656A7C">
        <w:rPr>
          <w:rFonts w:eastAsia="Times New Roman" w:cstheme="minorHAnsi"/>
          <w:i/>
          <w:iCs/>
          <w:sz w:val="20"/>
          <w:szCs w:val="20"/>
        </w:rPr>
        <w:t>información</w:t>
      </w:r>
      <w:r w:rsidRPr="00656A7C">
        <w:rPr>
          <w:rFonts w:eastAsia="Times New Roman" w:cstheme="minorHAnsi"/>
          <w:i/>
          <w:iCs/>
          <w:sz w:val="20"/>
          <w:szCs w:val="20"/>
        </w:rPr>
        <w:t xml:space="preserve"> que lo </w:t>
      </w:r>
      <w:r w:rsidRPr="00656A7C">
        <w:rPr>
          <w:rFonts w:eastAsia="Times New Roman" w:cstheme="minorHAnsi"/>
          <w:i/>
          <w:iCs/>
          <w:sz w:val="20"/>
          <w:szCs w:val="20"/>
        </w:rPr>
        <w:t>identifique</w:t>
      </w:r>
      <w:r w:rsidRPr="00656A7C">
        <w:rPr>
          <w:rFonts w:eastAsia="Times New Roman" w:cstheme="minorHAnsi"/>
          <w:i/>
          <w:iCs/>
          <w:sz w:val="20"/>
          <w:szCs w:val="20"/>
        </w:rPr>
        <w:t xml:space="preserve"> de </w:t>
      </w:r>
      <w:r w:rsidRPr="00656A7C">
        <w:rPr>
          <w:rFonts w:eastAsia="Times New Roman" w:cstheme="minorHAnsi"/>
          <w:i/>
          <w:iCs/>
          <w:sz w:val="20"/>
          <w:szCs w:val="20"/>
        </w:rPr>
        <w:t>manera</w:t>
      </w:r>
      <w:r w:rsidRPr="00656A7C">
        <w:rPr>
          <w:rFonts w:eastAsia="Times New Roman" w:cstheme="minorHAnsi"/>
          <w:i/>
          <w:iCs/>
          <w:sz w:val="20"/>
          <w:szCs w:val="20"/>
        </w:rPr>
        <w:t xml:space="preserve"> no </w:t>
      </w:r>
      <w:r w:rsidRPr="00656A7C">
        <w:rPr>
          <w:rFonts w:eastAsia="Times New Roman" w:cstheme="minorHAnsi"/>
          <w:i/>
          <w:iCs/>
          <w:sz w:val="20"/>
          <w:szCs w:val="20"/>
        </w:rPr>
        <w:t>autorizada</w:t>
      </w:r>
      <w:r w:rsidRPr="00656A7C">
        <w:rPr>
          <w:rFonts w:eastAsia="Times New Roman" w:cstheme="minorHAnsi"/>
          <w:i/>
          <w:iCs/>
          <w:sz w:val="20"/>
          <w:szCs w:val="20"/>
        </w:rPr>
        <w:t xml:space="preserve">. </w:t>
      </w:r>
      <w:r w:rsidRPr="00656A7C">
        <w:rPr>
          <w:rFonts w:eastAsia="Times New Roman" w:cstheme="minorHAnsi"/>
          <w:i/>
          <w:iCs/>
          <w:sz w:val="20"/>
          <w:szCs w:val="20"/>
        </w:rPr>
        <w:t xml:space="preserve">El </w:t>
      </w:r>
      <w:r w:rsidRPr="00656A7C">
        <w:rPr>
          <w:rFonts w:eastAsia="Times New Roman" w:cstheme="minorHAnsi"/>
          <w:i/>
          <w:iCs/>
          <w:sz w:val="20"/>
          <w:szCs w:val="20"/>
        </w:rPr>
        <w:t>envío</w:t>
      </w:r>
      <w:r w:rsidRPr="00656A7C">
        <w:rPr>
          <w:rFonts w:eastAsia="Times New Roman" w:cstheme="minorHAnsi"/>
          <w:i/>
          <w:iCs/>
          <w:sz w:val="20"/>
          <w:szCs w:val="20"/>
        </w:rPr>
        <w:t xml:space="preserve"> de </w:t>
      </w:r>
      <w:r w:rsidRPr="00656A7C">
        <w:rPr>
          <w:rFonts w:eastAsia="Times New Roman" w:cstheme="minorHAnsi"/>
          <w:i/>
          <w:iCs/>
          <w:sz w:val="20"/>
          <w:szCs w:val="20"/>
        </w:rPr>
        <w:t>su</w:t>
      </w:r>
      <w:r w:rsidRPr="00656A7C">
        <w:rPr>
          <w:rFonts w:eastAsia="Times New Roman" w:cstheme="minorHAnsi"/>
          <w:i/>
          <w:iCs/>
          <w:sz w:val="20"/>
          <w:szCs w:val="20"/>
        </w:rPr>
        <w:t xml:space="preserve"> </w:t>
      </w:r>
      <w:r w:rsidRPr="00656A7C">
        <w:rPr>
          <w:rFonts w:eastAsia="Times New Roman" w:cstheme="minorHAnsi"/>
          <w:i/>
          <w:iCs/>
          <w:sz w:val="20"/>
          <w:szCs w:val="20"/>
        </w:rPr>
        <w:t>información</w:t>
      </w:r>
      <w:r w:rsidRPr="00656A7C">
        <w:rPr>
          <w:rFonts w:eastAsia="Times New Roman" w:cstheme="minorHAnsi"/>
          <w:i/>
          <w:iCs/>
          <w:sz w:val="20"/>
          <w:szCs w:val="20"/>
        </w:rPr>
        <w:t xml:space="preserve"> </w:t>
      </w:r>
      <w:r w:rsidRPr="00656A7C">
        <w:rPr>
          <w:rFonts w:eastAsia="Times New Roman" w:cstheme="minorHAnsi"/>
          <w:i/>
          <w:iCs/>
          <w:sz w:val="20"/>
          <w:szCs w:val="20"/>
        </w:rPr>
        <w:t>por</w:t>
      </w:r>
      <w:r w:rsidRPr="00656A7C">
        <w:rPr>
          <w:rFonts w:eastAsia="Times New Roman" w:cstheme="minorHAnsi"/>
          <w:i/>
          <w:iCs/>
          <w:sz w:val="20"/>
          <w:szCs w:val="20"/>
        </w:rPr>
        <w:t xml:space="preserve"> </w:t>
      </w:r>
      <w:r w:rsidRPr="00656A7C">
        <w:rPr>
          <w:rFonts w:eastAsia="Times New Roman" w:cstheme="minorHAnsi"/>
          <w:i/>
          <w:iCs/>
          <w:sz w:val="20"/>
          <w:szCs w:val="20"/>
        </w:rPr>
        <w:t>vía</w:t>
      </w:r>
      <w:r w:rsidRPr="00656A7C">
        <w:rPr>
          <w:rFonts w:eastAsia="Times New Roman" w:cstheme="minorHAnsi"/>
          <w:i/>
          <w:iCs/>
          <w:sz w:val="20"/>
          <w:szCs w:val="20"/>
        </w:rPr>
        <w:t xml:space="preserve"> </w:t>
      </w:r>
      <w:r w:rsidRPr="00656A7C">
        <w:rPr>
          <w:rFonts w:eastAsia="Times New Roman" w:cstheme="minorHAnsi"/>
          <w:i/>
          <w:iCs/>
          <w:sz w:val="20"/>
          <w:szCs w:val="20"/>
        </w:rPr>
        <w:t>electrónica</w:t>
      </w:r>
      <w:r w:rsidRPr="00656A7C">
        <w:rPr>
          <w:rFonts w:eastAsia="Times New Roman" w:cstheme="minorHAnsi"/>
          <w:i/>
          <w:iCs/>
          <w:sz w:val="20"/>
          <w:szCs w:val="20"/>
        </w:rPr>
        <w:t xml:space="preserve"> </w:t>
      </w:r>
      <w:r w:rsidRPr="00656A7C">
        <w:rPr>
          <w:rFonts w:eastAsia="Times New Roman" w:cstheme="minorHAnsi"/>
          <w:i/>
          <w:iCs/>
          <w:sz w:val="20"/>
          <w:szCs w:val="20"/>
        </w:rPr>
        <w:t>será</w:t>
      </w:r>
      <w:r w:rsidRPr="00656A7C">
        <w:rPr>
          <w:rFonts w:eastAsia="Times New Roman" w:cstheme="minorHAnsi"/>
          <w:i/>
          <w:iCs/>
          <w:sz w:val="20"/>
          <w:szCs w:val="20"/>
        </w:rPr>
        <w:t xml:space="preserve"> </w:t>
      </w:r>
      <w:r w:rsidRPr="00656A7C">
        <w:rPr>
          <w:rFonts w:eastAsia="Times New Roman" w:cstheme="minorHAnsi"/>
          <w:i/>
          <w:iCs/>
          <w:sz w:val="20"/>
          <w:szCs w:val="20"/>
        </w:rPr>
        <w:t>monitoreado</w:t>
      </w:r>
      <w:r w:rsidRPr="00656A7C">
        <w:rPr>
          <w:rFonts w:eastAsia="Times New Roman" w:cstheme="minorHAnsi"/>
          <w:i/>
          <w:iCs/>
          <w:sz w:val="20"/>
          <w:szCs w:val="20"/>
        </w:rPr>
        <w:t xml:space="preserve"> </w:t>
      </w:r>
      <w:r w:rsidRPr="00656A7C">
        <w:rPr>
          <w:rFonts w:eastAsia="Times New Roman" w:cstheme="minorHAnsi"/>
          <w:i/>
          <w:iCs/>
          <w:sz w:val="20"/>
          <w:szCs w:val="20"/>
        </w:rPr>
        <w:t>por</w:t>
      </w:r>
      <w:r w:rsidRPr="00656A7C">
        <w:rPr>
          <w:rFonts w:eastAsia="Times New Roman" w:cstheme="minorHAnsi"/>
          <w:i/>
          <w:iCs/>
          <w:sz w:val="20"/>
          <w:szCs w:val="20"/>
        </w:rPr>
        <w:t xml:space="preserve"> </w:t>
      </w:r>
      <w:r w:rsidRPr="00656A7C">
        <w:rPr>
          <w:rFonts w:eastAsia="Times New Roman" w:cstheme="minorHAnsi"/>
          <w:i/>
          <w:iCs/>
          <w:sz w:val="20"/>
          <w:szCs w:val="20"/>
        </w:rPr>
        <w:t>empleados</w:t>
      </w:r>
      <w:r w:rsidRPr="00656A7C">
        <w:rPr>
          <w:rFonts w:eastAsia="Times New Roman" w:cstheme="minorHAnsi"/>
          <w:i/>
          <w:iCs/>
          <w:sz w:val="20"/>
          <w:szCs w:val="20"/>
        </w:rPr>
        <w:t xml:space="preserve"> y </w:t>
      </w:r>
      <w:r w:rsidRPr="00656A7C">
        <w:rPr>
          <w:rFonts w:eastAsia="Times New Roman" w:cstheme="minorHAnsi"/>
          <w:i/>
          <w:iCs/>
          <w:sz w:val="20"/>
          <w:szCs w:val="20"/>
        </w:rPr>
        <w:t>contratistas</w:t>
      </w:r>
      <w:r w:rsidRPr="00656A7C">
        <w:rPr>
          <w:rFonts w:eastAsia="Times New Roman" w:cstheme="minorHAnsi"/>
          <w:i/>
          <w:iCs/>
          <w:sz w:val="20"/>
          <w:szCs w:val="20"/>
        </w:rPr>
        <w:t xml:space="preserve"> federales para </w:t>
      </w:r>
      <w:r w:rsidRPr="00656A7C">
        <w:rPr>
          <w:rFonts w:eastAsia="Times New Roman" w:cstheme="minorHAnsi"/>
          <w:i/>
          <w:iCs/>
          <w:sz w:val="20"/>
          <w:szCs w:val="20"/>
        </w:rPr>
        <w:t>detectar</w:t>
      </w:r>
      <w:r w:rsidRPr="00656A7C">
        <w:rPr>
          <w:rFonts w:eastAsia="Times New Roman" w:cstheme="minorHAnsi"/>
          <w:i/>
          <w:iCs/>
          <w:sz w:val="20"/>
          <w:szCs w:val="20"/>
        </w:rPr>
        <w:t xml:space="preserve"> virus, </w:t>
      </w:r>
      <w:r w:rsidRPr="00656A7C">
        <w:rPr>
          <w:rFonts w:eastAsia="Times New Roman" w:cstheme="minorHAnsi"/>
          <w:i/>
          <w:iCs/>
          <w:sz w:val="20"/>
          <w:szCs w:val="20"/>
        </w:rPr>
        <w:t>programas</w:t>
      </w:r>
      <w:r w:rsidRPr="00656A7C">
        <w:rPr>
          <w:rFonts w:eastAsia="Times New Roman" w:cstheme="minorHAnsi"/>
          <w:i/>
          <w:iCs/>
          <w:sz w:val="20"/>
          <w:szCs w:val="20"/>
        </w:rPr>
        <w:t xml:space="preserve"> </w:t>
      </w:r>
      <w:r w:rsidRPr="00656A7C">
        <w:rPr>
          <w:rFonts w:eastAsia="Times New Roman" w:cstheme="minorHAnsi"/>
          <w:i/>
          <w:iCs/>
          <w:sz w:val="20"/>
          <w:szCs w:val="20"/>
        </w:rPr>
        <w:t>maliciosos</w:t>
      </w:r>
      <w:r w:rsidRPr="00656A7C">
        <w:rPr>
          <w:rFonts w:eastAsia="Times New Roman" w:cstheme="minorHAnsi"/>
          <w:i/>
          <w:iCs/>
          <w:sz w:val="20"/>
          <w:szCs w:val="20"/>
        </w:rPr>
        <w:t xml:space="preserve"> (malware) y </w:t>
      </w:r>
      <w:r w:rsidRPr="00656A7C">
        <w:rPr>
          <w:rFonts w:eastAsia="Times New Roman" w:cstheme="minorHAnsi"/>
          <w:i/>
          <w:iCs/>
          <w:sz w:val="20"/>
          <w:szCs w:val="20"/>
        </w:rPr>
        <w:t>otras</w:t>
      </w:r>
      <w:r w:rsidRPr="00656A7C">
        <w:rPr>
          <w:rFonts w:eastAsia="Times New Roman" w:cstheme="minorHAnsi"/>
          <w:i/>
          <w:iCs/>
          <w:sz w:val="20"/>
          <w:szCs w:val="20"/>
        </w:rPr>
        <w:t xml:space="preserve"> </w:t>
      </w:r>
      <w:r w:rsidRPr="00656A7C">
        <w:rPr>
          <w:rFonts w:eastAsia="Times New Roman" w:cstheme="minorHAnsi"/>
          <w:i/>
          <w:iCs/>
          <w:sz w:val="20"/>
          <w:szCs w:val="20"/>
        </w:rPr>
        <w:t>amenazas</w:t>
      </w:r>
      <w:r w:rsidRPr="00656A7C">
        <w:rPr>
          <w:rFonts w:eastAsia="Times New Roman" w:cstheme="minorHAnsi"/>
          <w:i/>
          <w:iCs/>
          <w:sz w:val="20"/>
          <w:szCs w:val="20"/>
        </w:rPr>
        <w:t xml:space="preserve"> </w:t>
      </w:r>
      <w:r w:rsidRPr="00656A7C">
        <w:rPr>
          <w:rFonts w:eastAsia="Times New Roman" w:cstheme="minorHAnsi"/>
          <w:i/>
          <w:iCs/>
          <w:sz w:val="20"/>
          <w:szCs w:val="20"/>
        </w:rPr>
        <w:t>conforme</w:t>
      </w:r>
      <w:r w:rsidRPr="00656A7C">
        <w:rPr>
          <w:rFonts w:eastAsia="Times New Roman" w:cstheme="minorHAnsi"/>
          <w:i/>
          <w:iCs/>
          <w:sz w:val="20"/>
          <w:szCs w:val="20"/>
        </w:rPr>
        <w:t xml:space="preserve"> a la Ley de </w:t>
      </w:r>
      <w:r w:rsidRPr="00656A7C">
        <w:rPr>
          <w:rFonts w:eastAsia="Times New Roman" w:cstheme="minorHAnsi"/>
          <w:i/>
          <w:iCs/>
          <w:sz w:val="20"/>
          <w:szCs w:val="20"/>
        </w:rPr>
        <w:t>Mejoramiento</w:t>
      </w:r>
      <w:r w:rsidRPr="00656A7C">
        <w:rPr>
          <w:rFonts w:eastAsia="Times New Roman" w:cstheme="minorHAnsi"/>
          <w:i/>
          <w:iCs/>
          <w:sz w:val="20"/>
          <w:szCs w:val="20"/>
        </w:rPr>
        <w:t xml:space="preserve"> de la </w:t>
      </w:r>
      <w:r w:rsidRPr="00656A7C">
        <w:rPr>
          <w:rFonts w:eastAsia="Times New Roman" w:cstheme="minorHAnsi"/>
          <w:i/>
          <w:iCs/>
          <w:sz w:val="20"/>
          <w:szCs w:val="20"/>
        </w:rPr>
        <w:t>Seguridad</w:t>
      </w:r>
      <w:r w:rsidRPr="00656A7C">
        <w:rPr>
          <w:rFonts w:eastAsia="Times New Roman" w:cstheme="minorHAnsi"/>
          <w:i/>
          <w:iCs/>
          <w:sz w:val="20"/>
          <w:szCs w:val="20"/>
        </w:rPr>
        <w:t xml:space="preserve"> </w:t>
      </w:r>
      <w:r w:rsidRPr="00656A7C">
        <w:rPr>
          <w:rFonts w:eastAsia="Times New Roman" w:cstheme="minorHAnsi"/>
          <w:i/>
          <w:iCs/>
          <w:sz w:val="20"/>
          <w:szCs w:val="20"/>
        </w:rPr>
        <w:t>Cibernética</w:t>
      </w:r>
      <w:r w:rsidRPr="00656A7C">
        <w:rPr>
          <w:rFonts w:eastAsia="Times New Roman" w:cstheme="minorHAnsi"/>
          <w:i/>
          <w:iCs/>
          <w:sz w:val="20"/>
          <w:szCs w:val="20"/>
        </w:rPr>
        <w:t xml:space="preserve"> de 2015.</w:t>
      </w:r>
    </w:p>
    <w:p w:rsidR="00DD63CE" w:rsidRPr="00DD63CE" w:rsidP="00DD63CE" w14:paraId="34607281" w14:textId="77777777">
      <w:pPr>
        <w:widowControl/>
        <w:autoSpaceDE w:val="0"/>
        <w:autoSpaceDN w:val="0"/>
        <w:adjustRightInd w:val="0"/>
        <w:spacing w:after="0" w:line="240" w:lineRule="auto"/>
        <w:rPr>
          <w:rFonts w:ascii="Calibri" w:eastAsia="Calibri" w:hAnsi="Calibri" w:cs="Calibri"/>
          <w:sz w:val="20"/>
          <w:szCs w:val="20"/>
          <w:lang w:val="es-PR"/>
        </w:rPr>
      </w:pPr>
    </w:p>
    <w:p w:rsidR="00DD63CE" w:rsidRPr="00DD63CE" w:rsidP="00DD63CE" w14:paraId="73158CC9" w14:textId="77777777">
      <w:pPr>
        <w:widowControl/>
        <w:autoSpaceDE w:val="0"/>
        <w:autoSpaceDN w:val="0"/>
        <w:adjustRightInd w:val="0"/>
        <w:spacing w:after="0" w:line="240" w:lineRule="auto"/>
        <w:rPr>
          <w:rFonts w:ascii="Calibri" w:eastAsia="Calibri" w:hAnsi="Calibri" w:cs="Calibri"/>
          <w:color w:val="000000"/>
          <w:sz w:val="20"/>
          <w:szCs w:val="20"/>
          <w:lang w:val="es-PR"/>
        </w:rPr>
      </w:pPr>
      <w:r w:rsidRPr="00DD63CE">
        <w:rPr>
          <w:rFonts w:ascii="Calibri" w:eastAsia="Calibri" w:hAnsi="Calibri" w:cs="Times New Roman"/>
          <w:u w:val="single"/>
          <w:lang w:val="es-PR"/>
        </w:rPr>
        <w:t>Pie de página de la página dos</w:t>
      </w:r>
    </w:p>
    <w:p w:rsidR="00DD63CE" w:rsidRPr="00DD63CE" w:rsidP="00DD63CE" w14:paraId="1CC6F7A1" w14:textId="77777777">
      <w:pPr>
        <w:widowControl/>
        <w:autoSpaceDE w:val="0"/>
        <w:autoSpaceDN w:val="0"/>
        <w:adjustRightInd w:val="0"/>
        <w:spacing w:after="0" w:line="240" w:lineRule="auto"/>
        <w:rPr>
          <w:rFonts w:ascii="Calibri" w:eastAsia="Calibri" w:hAnsi="Calibri" w:cs="Open Sans"/>
          <w:color w:val="000000"/>
          <w:lang w:val="es-PR"/>
        </w:rPr>
      </w:pPr>
    </w:p>
    <w:p w:rsidR="00DD63CE" w:rsidRPr="00DD63CE" w:rsidP="00DD63CE" w14:paraId="181691AA" w14:textId="77777777">
      <w:pPr>
        <w:widowControl/>
        <w:autoSpaceDE w:val="0"/>
        <w:autoSpaceDN w:val="0"/>
        <w:adjustRightInd w:val="0"/>
        <w:spacing w:after="0" w:line="240" w:lineRule="auto"/>
        <w:rPr>
          <w:rFonts w:ascii="Calibri" w:eastAsia="Calibri" w:hAnsi="Calibri" w:cs="Calibri"/>
          <w:bCs/>
          <w:sz w:val="20"/>
          <w:lang w:val="es-PR"/>
        </w:rPr>
      </w:pPr>
      <w:r w:rsidRPr="00DD63CE">
        <w:rPr>
          <w:rFonts w:ascii="Calibri" w:eastAsia="Calibri" w:hAnsi="Calibri" w:cs="Calibri"/>
          <w:bCs/>
          <w:lang w:val="es-PR"/>
        </w:rPr>
        <w:t xml:space="preserve">Encuéntrenos en: </w:t>
      </w:r>
      <w:r w:rsidRPr="00DD63CE">
        <w:rPr>
          <w:rFonts w:ascii="Calibri" w:eastAsia="Calibri" w:hAnsi="Calibri" w:cs="Calibri"/>
          <w:bCs/>
          <w:sz w:val="20"/>
          <w:lang w:val="es-PR"/>
        </w:rPr>
        <w:t>[insertar iconos de redes sociales].</w:t>
      </w:r>
    </w:p>
    <w:p w:rsidR="00DD63CE" w:rsidRPr="00DD63CE" w:rsidP="00DD63CE" w14:paraId="34DEE6BF" w14:textId="77777777">
      <w:pPr>
        <w:widowControl/>
        <w:autoSpaceDE w:val="0"/>
        <w:autoSpaceDN w:val="0"/>
        <w:adjustRightInd w:val="0"/>
        <w:spacing w:after="0" w:line="240" w:lineRule="auto"/>
        <w:rPr>
          <w:rFonts w:ascii="Calibri" w:eastAsia="Calibri" w:hAnsi="Calibri" w:cs="Calibri"/>
          <w:bCs/>
          <w:lang w:val="es-PR"/>
        </w:rPr>
      </w:pPr>
    </w:p>
    <w:p w:rsidR="00DD63CE" w:rsidRPr="00DD63CE" w:rsidP="00DD63CE" w14:paraId="66470BDF" w14:textId="77777777">
      <w:pPr>
        <w:widowControl/>
        <w:spacing w:after="0" w:line="256" w:lineRule="auto"/>
        <w:rPr>
          <w:rFonts w:ascii="Calibri" w:eastAsia="Calibri" w:hAnsi="Calibri" w:cs="Calibri"/>
          <w:lang w:val="es-PR"/>
        </w:rPr>
      </w:pPr>
      <w:r w:rsidRPr="00DD63CE">
        <w:rPr>
          <w:rFonts w:ascii="Calibri" w:eastAsia="Calibri" w:hAnsi="Calibri" w:cs="Calibri"/>
          <w:lang w:val="es-PR"/>
        </w:rPr>
        <w:t xml:space="preserve">Esta publicación fue preparada para la Evaluación Nacional del Progreso Educativo por Manhattan </w:t>
      </w:r>
      <w:r w:rsidRPr="00DD63CE">
        <w:rPr>
          <w:rFonts w:ascii="Calibri" w:eastAsia="Calibri" w:hAnsi="Calibri" w:cs="Calibri"/>
          <w:lang w:val="es-PR"/>
        </w:rPr>
        <w:t>Strategy</w:t>
      </w:r>
      <w:r w:rsidRPr="00DD63CE">
        <w:rPr>
          <w:rFonts w:ascii="Calibri" w:eastAsia="Calibri" w:hAnsi="Calibri" w:cs="Calibri"/>
          <w:lang w:val="es-PR"/>
        </w:rPr>
        <w:t xml:space="preserve"> </w:t>
      </w:r>
      <w:r w:rsidRPr="00DD63CE">
        <w:rPr>
          <w:rFonts w:ascii="Calibri" w:eastAsia="Calibri" w:hAnsi="Calibri" w:cs="Calibri"/>
          <w:lang w:val="es-PR"/>
        </w:rPr>
        <w:t>Group</w:t>
      </w:r>
      <w:r w:rsidRPr="00DD63CE">
        <w:rPr>
          <w:rFonts w:ascii="Calibri" w:eastAsia="Calibri" w:hAnsi="Calibri" w:cs="Calibri"/>
          <w:lang w:val="es-PR"/>
        </w:rPr>
        <w:t xml:space="preserve"> bajo el contrato 91990018C0001 para el Centro Nacional de Estadísticas de la Educación, Departamento de Educación de Estados Unidos.</w:t>
      </w:r>
    </w:p>
    <w:p w:rsidR="00DD63CE" w:rsidRPr="00DD63CE" w:rsidP="00DD63CE" w14:paraId="4E9F45B9" w14:textId="77777777">
      <w:pPr>
        <w:widowControl/>
        <w:spacing w:after="0" w:line="240" w:lineRule="auto"/>
        <w:rPr>
          <w:rFonts w:ascii="Calibri" w:eastAsia="Calibri" w:hAnsi="Calibri" w:cs="Calibri"/>
          <w:color w:val="000000"/>
          <w:lang w:val="es-PR"/>
        </w:rPr>
      </w:pPr>
    </w:p>
    <w:p w:rsidR="00DD63CE" w:rsidRPr="00DD63CE" w:rsidP="00DD63CE" w14:paraId="4F42B0A2" w14:textId="77777777">
      <w:pPr>
        <w:widowControl/>
        <w:spacing w:after="0" w:line="240" w:lineRule="auto"/>
        <w:rPr>
          <w:rFonts w:ascii="Calibri" w:eastAsia="Calibri" w:hAnsi="Calibri" w:cs="Calibri"/>
          <w:lang w:val="es-PR"/>
        </w:rPr>
      </w:pPr>
    </w:p>
    <w:p w:rsidR="00DD63CE" w:rsidRPr="00DD63CE" w:rsidP="00DD63CE" w14:paraId="4C7F1C4E" w14:textId="77777777">
      <w:pPr>
        <w:widowControl/>
        <w:spacing w:after="0" w:line="240" w:lineRule="auto"/>
        <w:rPr>
          <w:rFonts w:ascii="Calibri" w:eastAsia="Calibri" w:hAnsi="Calibri" w:cs="Times New Roman"/>
          <w:b/>
          <w:lang w:val="es-PR"/>
        </w:rPr>
      </w:pPr>
    </w:p>
    <w:p w:rsidR="00DD63CE" w:rsidRPr="00DD63CE" w:rsidP="00DD63CE" w14:paraId="436DB3ED" w14:textId="77777777">
      <w:pPr>
        <w:widowControl/>
        <w:spacing w:after="0" w:line="240" w:lineRule="auto"/>
        <w:rPr>
          <w:rFonts w:ascii="Calibri" w:eastAsia="Calibri" w:hAnsi="Calibri" w:cs="Times New Roman"/>
          <w:lang w:val="es-PR"/>
        </w:rPr>
      </w:pPr>
    </w:p>
    <w:p w:rsidR="006F0F83" w14:paraId="54EC0693"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1F0AF0" w:rsidRPr="00416E71" w:rsidP="00A82EC7" w14:paraId="7E0E2359" w14:textId="660EF07B">
      <w:pPr>
        <w:pStyle w:val="Heading3"/>
        <w:rPr>
          <w:rStyle w:val="Strong"/>
          <w:rFonts w:cs="Times New Roman"/>
        </w:rPr>
      </w:pPr>
      <w:bookmarkStart w:id="76" w:name="_Toc203742183"/>
      <w:r w:rsidRPr="00416E71">
        <w:rPr>
          <w:rStyle w:val="Strong"/>
          <w:rFonts w:cs="Times New Roman"/>
        </w:rPr>
        <w:t>Appendix D-</w:t>
      </w:r>
      <w:r w:rsidR="001622A7">
        <w:rPr>
          <w:rStyle w:val="Strong"/>
          <w:rFonts w:cs="Times New Roman"/>
        </w:rPr>
        <w:t>31</w:t>
      </w:r>
      <w:r w:rsidRPr="00416E71">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NAEP in your School</w:t>
      </w:r>
      <w:r>
        <w:rPr>
          <w:rStyle w:val="Strong"/>
          <w:rFonts w:cs="Times New Roman"/>
          <w:b w:val="0"/>
          <w:bCs w:val="0"/>
        </w:rPr>
        <w:t>-</w:t>
      </w:r>
      <w:r w:rsidR="003113CB">
        <w:rPr>
          <w:rStyle w:val="Strong"/>
          <w:rFonts w:cs="Times New Roman"/>
          <w:b w:val="0"/>
          <w:bCs w:val="0"/>
        </w:rPr>
        <w:t>School</w:t>
      </w:r>
      <w:r>
        <w:rPr>
          <w:rStyle w:val="Strong"/>
          <w:rFonts w:cs="Times New Roman"/>
          <w:b w:val="0"/>
          <w:bCs w:val="0"/>
        </w:rPr>
        <w:t xml:space="preserve"> Device, Pilot (NEW)</w:t>
      </w:r>
      <w:bookmarkEnd w:id="76"/>
    </w:p>
    <w:p w:rsidR="001F0AF0" w14:paraId="2CF2EA2A" w14:textId="7F6F0237">
      <w:pPr>
        <w:rPr>
          <w:rStyle w:val="Strong"/>
          <w:rFonts w:ascii="Times New Roman" w:hAnsi="Times New Roman" w:eastAsiaTheme="majorEastAsia" w:cs="Times New Roman"/>
          <w:color w:val="000000" w:themeColor="text1"/>
          <w:sz w:val="28"/>
          <w:szCs w:val="24"/>
        </w:rPr>
      </w:pPr>
    </w:p>
    <w:p w:rsidR="00A82EC7" w14:paraId="7C46CD76"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131A69" w:rsidRPr="00131A69" w:rsidP="00131A69" w14:paraId="7628CF70"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rPr>
        <w:t>NAEP 2026 in Your School</w:t>
      </w:r>
    </w:p>
    <w:p w:rsidR="00131A69" w:rsidRPr="00131A69" w:rsidP="00131A69" w14:paraId="16AAE5DD" w14:textId="77777777">
      <w:pPr>
        <w:widowControl/>
        <w:spacing w:after="0" w:line="240" w:lineRule="auto"/>
        <w:rPr>
          <w:rFonts w:ascii="Calibri" w:eastAsia="Calibri" w:hAnsi="Calibri" w:cs="Arial"/>
        </w:rPr>
      </w:pPr>
      <w:r w:rsidRPr="00131A69">
        <w:rPr>
          <w:rFonts w:ascii="Calibri" w:eastAsia="Calibri" w:hAnsi="Calibri" w:cs="Calibri"/>
          <w:b/>
          <w:bCs/>
          <w:color w:val="000000"/>
        </w:rPr>
        <w:t>Pilot</w:t>
      </w:r>
    </w:p>
    <w:p w:rsidR="00131A69" w:rsidRPr="00131A69" w:rsidP="00131A69" w14:paraId="35411199" w14:textId="77777777">
      <w:pPr>
        <w:widowControl/>
        <w:spacing w:after="0" w:line="240" w:lineRule="auto"/>
        <w:rPr>
          <w:rFonts w:ascii="Calibri" w:eastAsia="Calibri" w:hAnsi="Calibri" w:cs="Calibri"/>
          <w:color w:val="000000"/>
        </w:rPr>
      </w:pPr>
    </w:p>
    <w:p w:rsidR="00131A69" w:rsidRPr="00131A69" w:rsidP="00131A69" w14:paraId="1C4CEAE8" w14:textId="77777777">
      <w:pPr>
        <w:widowControl/>
        <w:spacing w:after="0" w:line="240" w:lineRule="auto"/>
        <w:rPr>
          <w:rFonts w:ascii="Calibri" w:eastAsia="Calibri" w:hAnsi="Calibri" w:cs="Calibri"/>
          <w:color w:val="000000"/>
        </w:rPr>
      </w:pPr>
      <w:r w:rsidRPr="00131A69">
        <w:rPr>
          <w:rFonts w:ascii="Calibri" w:eastAsia="Calibri" w:hAnsi="Calibri" w:cs="Calibri"/>
          <w:color w:val="000000"/>
          <w:u w:val="single"/>
        </w:rPr>
        <w:t>Sidebar Page One</w:t>
      </w:r>
    </w:p>
    <w:p w:rsidR="00131A69" w:rsidRPr="00131A69" w:rsidP="00131A69" w14:paraId="4DDC9555" w14:textId="77777777">
      <w:pPr>
        <w:widowControl/>
        <w:spacing w:after="0" w:line="240" w:lineRule="auto"/>
        <w:rPr>
          <w:rFonts w:ascii="Calibri" w:eastAsia="Calibri" w:hAnsi="Calibri" w:cs="Calibri"/>
          <w:color w:val="000000"/>
        </w:rPr>
      </w:pPr>
    </w:p>
    <w:p w:rsidR="00131A69" w:rsidRPr="00131A69" w:rsidP="00131A69" w14:paraId="2259A98F"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rPr>
        <w:t>What is NAEP?</w:t>
      </w:r>
    </w:p>
    <w:p w:rsidR="00131A69" w:rsidRPr="00131A69" w:rsidP="00131A69" w14:paraId="64CA97F5" w14:textId="77777777">
      <w:pPr>
        <w:widowControl/>
        <w:spacing w:after="0" w:line="240" w:lineRule="auto"/>
        <w:rPr>
          <w:rFonts w:ascii="Calibri" w:eastAsia="Calibri" w:hAnsi="Calibri" w:cs="Calibri"/>
          <w:color w:val="000000"/>
        </w:rPr>
      </w:pPr>
    </w:p>
    <w:p w:rsidR="00131A69" w:rsidRPr="00131A69" w:rsidP="00131A69" w14:paraId="4B347702"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rPr>
        <w:t xml:space="preserve">The National Assessment of Educational Progress (NAEP) is an essential measurement of student achievement in the United States. </w:t>
      </w:r>
    </w:p>
    <w:p w:rsidR="00131A69" w:rsidRPr="00131A69" w:rsidP="00131A69" w14:paraId="36C65BDF" w14:textId="77777777">
      <w:pPr>
        <w:widowControl/>
        <w:spacing w:after="0" w:line="240" w:lineRule="auto"/>
        <w:rPr>
          <w:rFonts w:ascii="Calibri" w:eastAsia="Calibri" w:hAnsi="Calibri" w:cs="Calibri"/>
          <w:color w:val="000000"/>
        </w:rPr>
      </w:pPr>
    </w:p>
    <w:p w:rsidR="00131A69" w:rsidRPr="00131A69" w:rsidP="003E78A3" w14:paraId="72BF532C"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First administered in 1969, NAEP is the largest continuing and nationally representative assessment of what our nation’s students know and can do in various subjects such as civics, mathematics, reading, science, and U.S. history.</w:t>
      </w:r>
    </w:p>
    <w:p w:rsidR="00131A69" w:rsidRPr="00131A69" w:rsidP="003E78A3" w14:paraId="30E6C508"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The schools and students participating in NAEP represent schools and students across the country.</w:t>
      </w:r>
    </w:p>
    <w:p w:rsidR="00131A69" w:rsidRPr="00131A69" w:rsidP="003E78A3" w14:paraId="20219C19"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NAEP is considered the gold standard of assessments because of its high technical quality. From developing frameworks and questions to the reporting of results, NAEP represents the best thinking of assessment and content specialists, state education staff, and teachers from around the nation. </w:t>
      </w:r>
    </w:p>
    <w:p w:rsidR="00131A69" w:rsidRPr="00131A69" w:rsidP="003E78A3" w14:paraId="446E3CE7"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NAEP is a common measure of academic progress across the nation and over time. The results are released as The Nation's Report Card.</w:t>
      </w:r>
    </w:p>
    <w:p w:rsidR="00131A69" w:rsidRPr="00131A69" w:rsidP="00131A69" w14:paraId="5423513E" w14:textId="77777777">
      <w:pPr>
        <w:widowControl/>
        <w:spacing w:after="0" w:line="240" w:lineRule="auto"/>
        <w:rPr>
          <w:rFonts w:ascii="Calibri" w:eastAsia="Calibri" w:hAnsi="Calibri" w:cs="Calibri"/>
          <w:color w:val="000000"/>
        </w:rPr>
      </w:pPr>
    </w:p>
    <w:p w:rsidR="00131A69" w:rsidRPr="00131A69" w:rsidP="00131A69" w14:paraId="69F0A3DE" w14:textId="77777777">
      <w:pPr>
        <w:widowControl/>
        <w:spacing w:after="0" w:line="240" w:lineRule="auto"/>
        <w:rPr>
          <w:rFonts w:ascii="Calibri" w:eastAsia="Calibri" w:hAnsi="Calibri" w:cs="Calibri"/>
          <w:color w:val="000000"/>
        </w:rPr>
      </w:pPr>
      <w:r w:rsidRPr="00131A69">
        <w:rPr>
          <w:rFonts w:ascii="Calibri" w:eastAsia="Calibri" w:hAnsi="Calibri" w:cs="Calibri"/>
          <w:color w:val="000000"/>
          <w:u w:val="single"/>
        </w:rPr>
        <w:t>Body Page One</w:t>
      </w:r>
    </w:p>
    <w:p w:rsidR="00131A69" w:rsidRPr="00131A69" w:rsidP="00131A69" w14:paraId="4FCB6E83" w14:textId="77777777">
      <w:pPr>
        <w:widowControl/>
        <w:spacing w:after="0" w:line="240" w:lineRule="auto"/>
        <w:rPr>
          <w:rFonts w:ascii="Calibri" w:eastAsia="Calibri" w:hAnsi="Calibri" w:cs="Calibri"/>
          <w:color w:val="000000"/>
        </w:rPr>
      </w:pPr>
    </w:p>
    <w:p w:rsidR="00131A69" w:rsidRPr="00131A69" w:rsidP="00131A69" w14:paraId="4A5B82E3" w14:textId="77777777">
      <w:pPr>
        <w:widowControl/>
        <w:spacing w:after="0" w:line="240" w:lineRule="auto"/>
        <w:rPr>
          <w:rFonts w:ascii="Calibri" w:eastAsia="Calibri" w:hAnsi="Calibri" w:cs="Calibri"/>
          <w:color w:val="000000"/>
        </w:rPr>
      </w:pPr>
      <w:r w:rsidRPr="00131A69">
        <w:rPr>
          <w:rFonts w:ascii="Calibri" w:eastAsia="Calibri" w:hAnsi="Calibri" w:cs="Calibri"/>
          <w:color w:val="000000"/>
        </w:rPr>
        <w:t xml:space="preserve">NAEP will be administered to a sample of fourth-, eighth-, and twelfth-grade students in mathematics and reading between January 26 and March 20, 2026. </w:t>
      </w:r>
    </w:p>
    <w:p w:rsidR="00131A69" w:rsidRPr="00131A69" w:rsidP="00131A69" w14:paraId="33B91C80" w14:textId="77777777">
      <w:pPr>
        <w:widowControl/>
        <w:spacing w:after="0" w:line="240" w:lineRule="auto"/>
        <w:rPr>
          <w:rFonts w:ascii="Calibri" w:eastAsia="Calibri" w:hAnsi="Calibri" w:cs="Calibri"/>
          <w:color w:val="000000"/>
        </w:rPr>
      </w:pPr>
    </w:p>
    <w:p w:rsidR="00131A69" w:rsidRPr="00131A69" w:rsidP="00131A69" w14:paraId="5F8732C4" w14:textId="77777777">
      <w:pPr>
        <w:widowControl/>
        <w:spacing w:after="0" w:line="256" w:lineRule="auto"/>
        <w:rPr>
          <w:rFonts w:ascii="Calibri" w:eastAsia="Calibri" w:hAnsi="Calibri" w:cs="Calibri"/>
        </w:rPr>
      </w:pPr>
      <w:r w:rsidRPr="00131A69">
        <w:rPr>
          <w:rFonts w:ascii="Calibri" w:eastAsia="Calibri" w:hAnsi="Calibri" w:cs="Calibri"/>
          <w:color w:val="000000"/>
        </w:rPr>
        <w:t>Results from the pilot test will not be released but will be used to inform future NAEP assessments.</w:t>
      </w:r>
    </w:p>
    <w:p w:rsidR="00131A69" w:rsidRPr="00131A69" w:rsidP="00131A69" w14:paraId="60B361FE" w14:textId="77777777">
      <w:pPr>
        <w:widowControl/>
        <w:spacing w:after="0" w:line="240" w:lineRule="auto"/>
        <w:rPr>
          <w:rFonts w:ascii="Calibri" w:eastAsia="Calibri" w:hAnsi="Calibri" w:cs="Calibri"/>
          <w:color w:val="000000"/>
        </w:rPr>
      </w:pPr>
    </w:p>
    <w:p w:rsidR="00131A69" w:rsidRPr="00131A69" w:rsidP="00131A69" w14:paraId="5CC3307A"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rPr>
        <w:t>What is involved?</w:t>
      </w:r>
    </w:p>
    <w:p w:rsidR="00131A69" w:rsidRPr="00131A69" w:rsidP="00131A69" w14:paraId="4727A50B" w14:textId="77777777">
      <w:pPr>
        <w:widowControl/>
        <w:spacing w:after="0" w:line="240" w:lineRule="auto"/>
        <w:rPr>
          <w:rFonts w:ascii="Calibri" w:eastAsia="Calibri" w:hAnsi="Calibri" w:cs="Calibri"/>
        </w:rPr>
      </w:pPr>
      <w:r w:rsidRPr="00131A69">
        <w:rPr>
          <w:rFonts w:ascii="Calibri" w:eastAsia="Calibri" w:hAnsi="Calibri" w:cs="Calibri"/>
          <w:color w:val="000000"/>
        </w:rPr>
        <w:t>NAEP representatives will administer the assessment in your school, using school devices and Internet.</w:t>
      </w:r>
    </w:p>
    <w:p w:rsidR="00131A69" w:rsidRPr="00131A69" w:rsidP="00131A69" w14:paraId="56F35FFA" w14:textId="77777777">
      <w:pPr>
        <w:widowControl/>
        <w:spacing w:after="0" w:line="240" w:lineRule="auto"/>
        <w:rPr>
          <w:rFonts w:ascii="Calibri" w:eastAsia="Calibri" w:hAnsi="Calibri" w:cs="Calibri"/>
          <w:color w:val="000000"/>
        </w:rPr>
      </w:pPr>
    </w:p>
    <w:p w:rsidR="00131A69" w:rsidRPr="00131A69" w:rsidP="00131A69" w14:paraId="51B5D083" w14:textId="77777777">
      <w:pPr>
        <w:widowControl/>
        <w:spacing w:after="0" w:line="240" w:lineRule="auto"/>
        <w:rPr>
          <w:rFonts w:ascii="Calibri" w:eastAsia="Calibri" w:hAnsi="Calibri" w:cs="Calibri"/>
          <w:color w:val="000000"/>
        </w:rPr>
      </w:pPr>
      <w:r w:rsidRPr="00131A69">
        <w:rPr>
          <w:rFonts w:ascii="Calibri" w:eastAsia="Calibri" w:hAnsi="Calibri" w:cs="Calibri"/>
          <w:color w:val="000000"/>
        </w:rPr>
        <w:t xml:space="preserve">Each student will be assessed in one subject only. It takes approximately 2 hours for students to complete the assessment, including transition time, directions, and completion of survey questions. NAEP survey questionnaires aim to get a better understanding of students’ educational experiences and opportunities to learn both inside and outside of the classroom. </w:t>
      </w:r>
    </w:p>
    <w:p w:rsidR="00131A69" w:rsidRPr="00131A69" w:rsidP="00131A69" w14:paraId="470D117F" w14:textId="77777777">
      <w:pPr>
        <w:widowControl/>
        <w:spacing w:after="0" w:line="240" w:lineRule="auto"/>
        <w:rPr>
          <w:rFonts w:ascii="Calibri" w:eastAsia="Calibri" w:hAnsi="Calibri" w:cs="Calibri"/>
          <w:color w:val="000000"/>
        </w:rPr>
      </w:pPr>
    </w:p>
    <w:p w:rsidR="00131A69" w:rsidRPr="00131A69" w:rsidP="00131A69" w14:paraId="5B652228" w14:textId="77777777">
      <w:pPr>
        <w:widowControl/>
        <w:spacing w:after="0" w:line="240" w:lineRule="auto"/>
        <w:rPr>
          <w:rFonts w:ascii="Calibri" w:eastAsia="Calibri" w:hAnsi="Calibri" w:cs="Calibri"/>
          <w:color w:val="000000"/>
        </w:rPr>
      </w:pPr>
      <w:r w:rsidRPr="00131A69">
        <w:rPr>
          <w:rFonts w:ascii="Calibri" w:eastAsia="Calibri" w:hAnsi="Calibri" w:cs="Calibri"/>
          <w:color w:val="000000"/>
        </w:rPr>
        <w:t xml:space="preserve">The school principal and grade 4 and 8 teachers of the subjects being assessed will also complete a questionnaire. These questionnaires are designed to provide contextual information for the assessment results, as well as information about factors that may be related to students’ learning. There are no teacher questionnaires </w:t>
      </w:r>
      <w:r w:rsidRPr="00131A69">
        <w:rPr>
          <w:rFonts w:ascii="Calibri" w:eastAsia="Calibri" w:hAnsi="Calibri" w:cs="Calibri"/>
          <w:color w:val="000000"/>
        </w:rPr>
        <w:t>at</w:t>
      </w:r>
      <w:r w:rsidRPr="00131A69">
        <w:rPr>
          <w:rFonts w:ascii="Calibri" w:eastAsia="Calibri" w:hAnsi="Calibri" w:cs="Calibri"/>
          <w:color w:val="000000"/>
        </w:rPr>
        <w:t xml:space="preserve"> grade 12.</w:t>
      </w:r>
    </w:p>
    <w:p w:rsidR="00131A69" w:rsidRPr="00131A69" w:rsidP="00131A69" w14:paraId="51DC3D62" w14:textId="77777777">
      <w:pPr>
        <w:widowControl/>
        <w:spacing w:after="0" w:line="240" w:lineRule="auto"/>
        <w:rPr>
          <w:rFonts w:ascii="Calibri" w:eastAsia="Calibri" w:hAnsi="Calibri" w:cs="Calibri"/>
          <w:color w:val="000000"/>
        </w:rPr>
      </w:pPr>
    </w:p>
    <w:p w:rsidR="00131A69" w:rsidRPr="00131A69" w:rsidP="00131A69" w14:paraId="092BC52D" w14:textId="77777777">
      <w:pPr>
        <w:widowControl/>
        <w:spacing w:after="0" w:line="240" w:lineRule="auto"/>
        <w:rPr>
          <w:rFonts w:ascii="Calibri" w:eastAsia="Calibri" w:hAnsi="Calibri" w:cs="Calibri"/>
          <w:color w:val="000000"/>
        </w:rPr>
      </w:pPr>
      <w:r w:rsidRPr="00131A69">
        <w:rPr>
          <w:rFonts w:ascii="Calibri" w:eastAsia="Calibri" w:hAnsi="Calibri" w:cs="Calibri"/>
          <w:color w:val="000000"/>
        </w:rPr>
        <w:t>Additional information will be collected about how students with disabilities and English learners will participate in the assessment and the accommodations they will receive.</w:t>
      </w:r>
    </w:p>
    <w:p w:rsidR="00131A69" w:rsidRPr="00131A69" w:rsidP="00131A69" w14:paraId="6F380A63" w14:textId="77777777">
      <w:pPr>
        <w:widowControl/>
        <w:spacing w:after="0" w:line="240" w:lineRule="auto"/>
        <w:rPr>
          <w:rFonts w:ascii="Calibri" w:eastAsia="Calibri" w:hAnsi="Calibri" w:cs="Calibri"/>
          <w:color w:val="000000"/>
        </w:rPr>
      </w:pPr>
    </w:p>
    <w:p w:rsidR="00131A69" w:rsidRPr="00131A69" w:rsidP="00131A69" w14:paraId="53F37D43" w14:textId="77777777">
      <w:pPr>
        <w:widowControl/>
        <w:spacing w:after="0" w:line="240" w:lineRule="auto"/>
        <w:rPr>
          <w:rFonts w:ascii="Calibri" w:eastAsia="Calibri" w:hAnsi="Calibri" w:cs="Calibri"/>
          <w:color w:val="000000"/>
        </w:rPr>
      </w:pPr>
      <w:r w:rsidRPr="00131A69">
        <w:rPr>
          <w:rFonts w:ascii="Calibri" w:eastAsia="Calibri" w:hAnsi="Calibri" w:cs="Calibri"/>
          <w:color w:val="000000"/>
        </w:rPr>
        <w:t xml:space="preserve">For more information about NAEP, visit </w:t>
      </w:r>
      <w:hyperlink r:id="rId16" w:history="1">
        <w:r w:rsidRPr="00131A69">
          <w:rPr>
            <w:rFonts w:ascii="Calibri" w:eastAsia="Calibri" w:hAnsi="Calibri" w:cs="Calibri"/>
            <w:color w:val="0563C1"/>
            <w:u w:val="single"/>
          </w:rPr>
          <w:t>www.nces.ed.gov/nationsreportcard</w:t>
        </w:r>
      </w:hyperlink>
      <w:r w:rsidRPr="00131A69">
        <w:rPr>
          <w:rFonts w:ascii="Calibri" w:eastAsia="Calibri" w:hAnsi="Calibri" w:cs="Calibri"/>
          <w:color w:val="000000"/>
        </w:rPr>
        <w:t>.</w:t>
      </w:r>
    </w:p>
    <w:p w:rsidR="00131A69" w:rsidRPr="00131A69" w:rsidP="00131A69" w14:paraId="3F195293" w14:textId="77777777">
      <w:pPr>
        <w:widowControl/>
        <w:spacing w:after="0" w:line="240" w:lineRule="auto"/>
        <w:rPr>
          <w:rFonts w:ascii="Calibri" w:eastAsia="Calibri" w:hAnsi="Calibri" w:cs="Calibri"/>
          <w:color w:val="000000"/>
        </w:rPr>
      </w:pPr>
    </w:p>
    <w:p w:rsidR="00131A69" w:rsidRPr="00131A69" w:rsidP="00131A69" w14:paraId="4981A612" w14:textId="77777777">
      <w:pPr>
        <w:widowControl/>
        <w:spacing w:after="0" w:line="240" w:lineRule="auto"/>
        <w:rPr>
          <w:rFonts w:ascii="Calibri" w:eastAsia="Calibri" w:hAnsi="Calibri" w:cs="Calibri"/>
          <w:color w:val="000000"/>
        </w:rPr>
      </w:pPr>
      <w:r w:rsidRPr="00131A69">
        <w:rPr>
          <w:rFonts w:ascii="Calibri" w:eastAsia="Calibri" w:hAnsi="Calibri" w:cs="Calibri"/>
          <w:color w:val="000000"/>
          <w:u w:val="single"/>
        </w:rPr>
        <w:t>Body Page Two</w:t>
      </w:r>
    </w:p>
    <w:p w:rsidR="00131A69" w:rsidRPr="00131A69" w:rsidP="00131A69" w14:paraId="0DCCE41F" w14:textId="77777777">
      <w:pPr>
        <w:widowControl/>
        <w:spacing w:after="0" w:line="240" w:lineRule="auto"/>
        <w:rPr>
          <w:rFonts w:ascii="Calibri" w:eastAsia="Calibri" w:hAnsi="Calibri" w:cs="Calibri"/>
          <w:color w:val="000000"/>
        </w:rPr>
      </w:pPr>
    </w:p>
    <w:p w:rsidR="00131A69" w:rsidRPr="00131A69" w:rsidP="00131A69" w14:paraId="08583C1A"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u w:val="single"/>
        </w:rPr>
        <w:t>Roles and Responsibilities for Coordinating and Administering NAEP</w:t>
      </w:r>
      <w:r w:rsidRPr="00131A69">
        <w:rPr>
          <w:rFonts w:ascii="Calibri" w:eastAsia="Calibri" w:hAnsi="Calibri" w:cs="Calibri"/>
          <w:b/>
          <w:bCs/>
          <w:color w:val="000000"/>
        </w:rPr>
        <w:t> </w:t>
      </w:r>
    </w:p>
    <w:p w:rsidR="00131A69" w:rsidRPr="00131A69" w:rsidP="00131A69" w14:paraId="3C0665D2" w14:textId="77777777">
      <w:pPr>
        <w:widowControl/>
        <w:spacing w:after="0" w:line="240" w:lineRule="auto"/>
        <w:rPr>
          <w:rFonts w:ascii="Calibri" w:eastAsia="Calibri" w:hAnsi="Calibri" w:cs="Calibri"/>
          <w:color w:val="000000"/>
        </w:rPr>
      </w:pPr>
    </w:p>
    <w:p w:rsidR="00131A69" w:rsidRPr="00131A69" w:rsidP="00131A69" w14:paraId="5C7D01DA"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rPr>
        <w:t>Who will be responsible for coordinating and administering NAEP?</w:t>
      </w:r>
    </w:p>
    <w:p w:rsidR="00131A69" w:rsidRPr="00131A69" w:rsidP="00131A69" w14:paraId="42BCFCDC" w14:textId="77777777">
      <w:pPr>
        <w:widowControl/>
        <w:spacing w:after="0" w:line="240" w:lineRule="auto"/>
        <w:rPr>
          <w:rFonts w:ascii="Calibri" w:eastAsia="Calibri" w:hAnsi="Calibri" w:cs="Calibri"/>
          <w:color w:val="000000"/>
        </w:rPr>
      </w:pPr>
      <w:r w:rsidRPr="00131A69">
        <w:rPr>
          <w:rFonts w:ascii="Calibri" w:eastAsia="Calibri" w:hAnsi="Calibri" w:cs="Calibri"/>
          <w:color w:val="000000"/>
        </w:rPr>
        <w:t xml:space="preserve">Your NAEP State Coordinator, NAEP representatives, and school staff will work together to coordinate and administer the assessment. You will need to assign a member of your school’s staff to serve as the </w:t>
      </w:r>
      <w:r w:rsidRPr="00131A69">
        <w:rPr>
          <w:rFonts w:ascii="Calibri" w:eastAsia="Calibri" w:hAnsi="Calibri" w:cs="Calibri"/>
          <w:b/>
          <w:bCs/>
          <w:color w:val="000000"/>
        </w:rPr>
        <w:t>school coordinator</w:t>
      </w:r>
      <w:r w:rsidRPr="00131A69">
        <w:rPr>
          <w:rFonts w:ascii="Calibri" w:eastAsia="Calibri" w:hAnsi="Calibri" w:cs="Calibri"/>
          <w:color w:val="000000"/>
        </w:rPr>
        <w:t xml:space="preserve"> and be the primary contact for the assessment. </w:t>
      </w:r>
    </w:p>
    <w:p w:rsidR="00131A69" w:rsidRPr="00131A69" w:rsidP="00131A69" w14:paraId="673D56A4" w14:textId="77777777">
      <w:pPr>
        <w:widowControl/>
        <w:spacing w:after="0" w:line="240" w:lineRule="auto"/>
        <w:rPr>
          <w:rFonts w:ascii="Calibri" w:eastAsia="Calibri" w:hAnsi="Calibri" w:cs="Calibri"/>
          <w:color w:val="000000"/>
        </w:rPr>
      </w:pPr>
    </w:p>
    <w:p w:rsidR="00131A69" w:rsidRPr="00131A69" w:rsidP="00131A69" w14:paraId="3731BFCC"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rPr>
        <w:t xml:space="preserve">The NAEP State Coordinator works at your </w:t>
      </w:r>
      <w:r w:rsidRPr="00131A69">
        <w:rPr>
          <w:rFonts w:ascii="Calibri" w:eastAsia="Calibri" w:hAnsi="Calibri" w:cs="Calibri"/>
          <w:b/>
          <w:bCs/>
          <w:color w:val="000000"/>
        </w:rPr>
        <w:t>state department</w:t>
      </w:r>
      <w:r w:rsidRPr="00131A69">
        <w:rPr>
          <w:rFonts w:ascii="Calibri" w:eastAsia="Calibri" w:hAnsi="Calibri" w:cs="Calibri"/>
          <w:b/>
          <w:bCs/>
          <w:color w:val="000000"/>
        </w:rPr>
        <w:t xml:space="preserve"> of </w:t>
      </w:r>
      <w:r w:rsidRPr="00131A69">
        <w:rPr>
          <w:rFonts w:ascii="Calibri" w:eastAsia="Calibri" w:hAnsi="Calibri" w:cs="Calibri"/>
          <w:b/>
          <w:bCs/>
          <w:color w:val="000000"/>
        </w:rPr>
        <w:t>education</w:t>
      </w:r>
      <w:r w:rsidRPr="00131A69">
        <w:rPr>
          <w:rFonts w:ascii="Calibri" w:eastAsia="Calibri" w:hAnsi="Calibri" w:cs="Calibri"/>
          <w:b/>
          <w:bCs/>
          <w:color w:val="000000"/>
        </w:rPr>
        <w:t xml:space="preserve"> and will be responsible for</w:t>
      </w:r>
    </w:p>
    <w:p w:rsidR="00131A69" w:rsidRPr="00131A69" w:rsidP="003E78A3" w14:paraId="0A97D65F"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working with schools to confirm the assessment </w:t>
      </w:r>
      <w:r w:rsidRPr="00131A69">
        <w:rPr>
          <w:rFonts w:ascii="Calibri" w:eastAsia="Calibri" w:hAnsi="Calibri" w:cs="Calibri"/>
          <w:color w:val="000000"/>
        </w:rPr>
        <w:t>date;</w:t>
      </w:r>
    </w:p>
    <w:p w:rsidR="00131A69" w:rsidRPr="00131A69" w:rsidP="003E78A3" w14:paraId="7E07A524"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communicating with principals about the importance of NAEP and student </w:t>
      </w:r>
      <w:r w:rsidRPr="00131A69">
        <w:rPr>
          <w:rFonts w:ascii="Calibri" w:eastAsia="Calibri" w:hAnsi="Calibri" w:cs="Calibri"/>
          <w:color w:val="000000"/>
        </w:rPr>
        <w:t>participation;</w:t>
      </w:r>
    </w:p>
    <w:p w:rsidR="00131A69" w:rsidRPr="00131A69" w:rsidP="003E78A3" w14:paraId="065763D9"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providing schools with instructions for preparing a list of fourth-, eighth-, and twelfth-grade students and information about notifying parents of </w:t>
      </w:r>
      <w:r w:rsidRPr="00131A69">
        <w:rPr>
          <w:rFonts w:ascii="Calibri" w:eastAsia="Calibri" w:hAnsi="Calibri" w:cs="Calibri"/>
          <w:color w:val="000000"/>
        </w:rPr>
        <w:t>participating</w:t>
      </w:r>
      <w:r w:rsidRPr="00131A69">
        <w:rPr>
          <w:rFonts w:ascii="Calibri" w:eastAsia="Calibri" w:hAnsi="Calibri" w:cs="Calibri"/>
          <w:color w:val="000000"/>
        </w:rPr>
        <w:t xml:space="preserve"> </w:t>
      </w:r>
      <w:r w:rsidRPr="00131A69">
        <w:rPr>
          <w:rFonts w:ascii="Calibri" w:eastAsia="Calibri" w:hAnsi="Calibri" w:cs="Calibri"/>
          <w:color w:val="000000"/>
        </w:rPr>
        <w:t>students;</w:t>
      </w:r>
    </w:p>
    <w:p w:rsidR="00131A69" w:rsidRPr="00131A69" w:rsidP="003E78A3" w14:paraId="619E226B"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providing guidance for including students with disabilities and English learners; and</w:t>
      </w:r>
    </w:p>
    <w:p w:rsidR="00131A69" w:rsidRPr="00131A69" w:rsidP="003E78A3" w14:paraId="0A9B519E"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responding to questions from the school community throughout the assessment period.</w:t>
      </w:r>
    </w:p>
    <w:p w:rsidR="00131A69" w:rsidRPr="00131A69" w:rsidP="00131A69" w14:paraId="0396DFB6" w14:textId="77777777">
      <w:pPr>
        <w:widowControl/>
        <w:spacing w:after="0" w:line="240" w:lineRule="auto"/>
        <w:rPr>
          <w:rFonts w:ascii="Calibri" w:eastAsia="Calibri" w:hAnsi="Calibri" w:cs="Calibri"/>
          <w:color w:val="000000"/>
        </w:rPr>
      </w:pPr>
    </w:p>
    <w:p w:rsidR="00131A69" w:rsidRPr="00131A69" w:rsidP="00131A69" w14:paraId="4E10FD44"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rPr>
        <w:t>NAEP representatives employed by a U.S. Department of Education contractor to work directly with schools will be responsible for</w:t>
      </w:r>
    </w:p>
    <w:p w:rsidR="00131A69" w:rsidRPr="00131A69" w:rsidP="003E78A3" w14:paraId="7CD103B9"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verifying information that the school coordinator has </w:t>
      </w:r>
      <w:r w:rsidRPr="00131A69">
        <w:rPr>
          <w:rFonts w:ascii="Calibri" w:eastAsia="Calibri" w:hAnsi="Calibri" w:cs="Calibri"/>
          <w:color w:val="000000"/>
        </w:rPr>
        <w:t>provided;</w:t>
      </w:r>
      <w:r w:rsidRPr="00131A69">
        <w:rPr>
          <w:rFonts w:ascii="Calibri" w:eastAsia="Calibri" w:hAnsi="Calibri" w:cs="Calibri"/>
          <w:color w:val="000000"/>
        </w:rPr>
        <w:t xml:space="preserve"> </w:t>
      </w:r>
    </w:p>
    <w:p w:rsidR="00131A69" w:rsidRPr="00131A69" w:rsidP="003E78A3" w14:paraId="7988D13B"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working with the school coordinator to finalize assessment </w:t>
      </w:r>
      <w:r w:rsidRPr="00131A69">
        <w:rPr>
          <w:rFonts w:ascii="Calibri" w:eastAsia="Calibri" w:hAnsi="Calibri" w:cs="Calibri"/>
          <w:color w:val="000000"/>
        </w:rPr>
        <w:t>logistics;</w:t>
      </w:r>
    </w:p>
    <w:p w:rsidR="00131A69" w:rsidRPr="00131A69" w:rsidP="003E78A3" w14:paraId="10CFBC8C"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participating in a virtual Assessment Planning Meeting with the school coordinator; and</w:t>
      </w:r>
    </w:p>
    <w:p w:rsidR="00131A69" w:rsidRPr="00131A69" w:rsidP="003E78A3" w14:paraId="0C8100EF"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administering the assessment.</w:t>
      </w:r>
    </w:p>
    <w:p w:rsidR="00131A69" w:rsidRPr="00131A69" w:rsidP="00131A69" w14:paraId="4C0D7B88" w14:textId="77777777">
      <w:pPr>
        <w:widowControl/>
        <w:spacing w:after="0" w:line="240" w:lineRule="auto"/>
        <w:rPr>
          <w:rFonts w:ascii="Calibri" w:eastAsia="Calibri" w:hAnsi="Calibri" w:cs="Calibri"/>
          <w:color w:val="000000"/>
        </w:rPr>
      </w:pPr>
    </w:p>
    <w:p w:rsidR="00131A69" w:rsidRPr="00131A69" w:rsidP="00131A69" w14:paraId="3C48FEC7"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rPr>
        <w:t>Each principal will be responsible for</w:t>
      </w:r>
    </w:p>
    <w:p w:rsidR="00131A69" w:rsidRPr="00131A69" w:rsidP="003E78A3" w14:paraId="5762E11F"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assigning a school staff member to serve as school </w:t>
      </w:r>
      <w:r w:rsidRPr="00131A69">
        <w:rPr>
          <w:rFonts w:ascii="Calibri" w:eastAsia="Calibri" w:hAnsi="Calibri" w:cs="Calibri"/>
          <w:color w:val="000000"/>
        </w:rPr>
        <w:t>coordinator;</w:t>
      </w:r>
    </w:p>
    <w:p w:rsidR="00131A69" w:rsidRPr="00131A69" w:rsidP="003E78A3" w14:paraId="07635162"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including the NAEP assessment date on the school </w:t>
      </w:r>
      <w:r w:rsidRPr="00131A69">
        <w:rPr>
          <w:rFonts w:ascii="Calibri" w:eastAsia="Calibri" w:hAnsi="Calibri" w:cs="Calibri"/>
          <w:color w:val="000000"/>
        </w:rPr>
        <w:t>calendar;</w:t>
      </w:r>
    </w:p>
    <w:p w:rsidR="00131A69" w:rsidRPr="00131A69" w:rsidP="003E78A3" w14:paraId="0835DE64"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empowering the designated school coordinator to work with the NAEP representative and NAEP State Coordinator to prepare for the assessment; and</w:t>
      </w:r>
    </w:p>
    <w:p w:rsidR="00131A69" w:rsidRPr="00131A69" w:rsidP="003E78A3" w14:paraId="15A1683D"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informing school staff and students about NAEP and why student participation is critically important.</w:t>
      </w:r>
    </w:p>
    <w:p w:rsidR="00131A69" w:rsidRPr="00131A69" w:rsidP="00131A69" w14:paraId="6C28B1B1" w14:textId="77777777">
      <w:pPr>
        <w:widowControl/>
        <w:spacing w:after="0" w:line="240" w:lineRule="auto"/>
        <w:rPr>
          <w:rFonts w:ascii="Calibri" w:eastAsia="Calibri" w:hAnsi="Calibri" w:cs="Calibri"/>
          <w:color w:val="000000"/>
        </w:rPr>
      </w:pPr>
    </w:p>
    <w:p w:rsidR="00131A69" w:rsidRPr="00131A69" w:rsidP="00131A69" w14:paraId="7035C2B7"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rPr>
        <w:t>The school coordinator will be responsible for</w:t>
      </w:r>
    </w:p>
    <w:p w:rsidR="00131A69" w:rsidRPr="00131A69" w:rsidP="003E78A3" w14:paraId="597BEA94"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confirming the scheduled assessment date with the NAEP State </w:t>
      </w:r>
      <w:r w:rsidRPr="00131A69">
        <w:rPr>
          <w:rFonts w:ascii="Calibri" w:eastAsia="Calibri" w:hAnsi="Calibri" w:cs="Calibri"/>
          <w:color w:val="000000"/>
        </w:rPr>
        <w:t>Coordinator;</w:t>
      </w:r>
      <w:r w:rsidRPr="00131A69">
        <w:rPr>
          <w:rFonts w:ascii="Calibri" w:eastAsia="Calibri" w:hAnsi="Calibri" w:cs="Calibri"/>
          <w:color w:val="000000"/>
        </w:rPr>
        <w:t> </w:t>
      </w:r>
    </w:p>
    <w:p w:rsidR="00131A69" w:rsidRPr="00131A69" w:rsidP="003E78A3" w14:paraId="01E3129A"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registering for the Assessment Management System (AMS) website, which will serve as the primary resource and action center throughout the NAEP assessment </w:t>
      </w:r>
      <w:r w:rsidRPr="00131A69">
        <w:rPr>
          <w:rFonts w:ascii="Calibri" w:eastAsia="Calibri" w:hAnsi="Calibri" w:cs="Calibri"/>
          <w:color w:val="000000"/>
        </w:rPr>
        <w:t>process;</w:t>
      </w:r>
      <w:r w:rsidRPr="00131A69">
        <w:rPr>
          <w:rFonts w:ascii="Calibri" w:eastAsia="Calibri" w:hAnsi="Calibri" w:cs="Calibri"/>
          <w:color w:val="000000"/>
        </w:rPr>
        <w:t> </w:t>
      </w:r>
    </w:p>
    <w:p w:rsidR="00131A69" w:rsidRPr="00131A69" w:rsidP="003E78A3" w14:paraId="7F4D4175"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providing information about the </w:t>
      </w:r>
      <w:r w:rsidRPr="00131A69">
        <w:rPr>
          <w:rFonts w:ascii="Calibri" w:eastAsia="Calibri" w:hAnsi="Calibri" w:cs="Calibri"/>
          <w:color w:val="000000"/>
        </w:rPr>
        <w:t>school;</w:t>
      </w:r>
      <w:r w:rsidRPr="00131A69">
        <w:rPr>
          <w:rFonts w:ascii="Calibri" w:eastAsia="Calibri" w:hAnsi="Calibri" w:cs="Calibri"/>
          <w:color w:val="000000"/>
        </w:rPr>
        <w:t> </w:t>
      </w:r>
    </w:p>
    <w:p w:rsidR="00131A69" w:rsidRPr="00131A69" w:rsidP="003E78A3" w14:paraId="51D52974"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if requested, overseeing the submission of an electronic list of all students in the selected </w:t>
      </w:r>
      <w:r w:rsidRPr="00131A69">
        <w:rPr>
          <w:rFonts w:ascii="Calibri" w:eastAsia="Calibri" w:hAnsi="Calibri" w:cs="Calibri"/>
          <w:color w:val="000000"/>
        </w:rPr>
        <w:t>grade;</w:t>
      </w:r>
      <w:r w:rsidRPr="00131A69">
        <w:rPr>
          <w:rFonts w:ascii="Calibri" w:eastAsia="Calibri" w:hAnsi="Calibri" w:cs="Calibri"/>
          <w:color w:val="000000"/>
        </w:rPr>
        <w:t> </w:t>
      </w:r>
    </w:p>
    <w:p w:rsidR="00131A69" w:rsidRPr="00131A69" w:rsidP="003E78A3" w14:paraId="79A432F6"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being familiar with how students participate in statewide </w:t>
      </w:r>
      <w:r w:rsidRPr="00131A69">
        <w:rPr>
          <w:rFonts w:ascii="Calibri" w:eastAsia="Calibri" w:hAnsi="Calibri" w:cs="Calibri"/>
          <w:color w:val="000000"/>
        </w:rPr>
        <w:t>assessments;</w:t>
      </w:r>
      <w:r w:rsidRPr="00131A69">
        <w:rPr>
          <w:rFonts w:ascii="Calibri" w:eastAsia="Calibri" w:hAnsi="Calibri" w:cs="Calibri"/>
          <w:color w:val="000000"/>
        </w:rPr>
        <w:t> </w:t>
      </w:r>
    </w:p>
    <w:p w:rsidR="00131A69" w:rsidRPr="00131A69" w:rsidP="003E78A3" w14:paraId="2B43EFD2"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being familiar with the devices students will use to take the NAEP assessment to complete technical tasks before and during the administration, including confirming that the NAEP Assessment application has been successfully installed on school devices before assessment </w:t>
      </w:r>
      <w:r w:rsidRPr="00131A69">
        <w:rPr>
          <w:rFonts w:ascii="Calibri" w:eastAsia="Calibri" w:hAnsi="Calibri" w:cs="Calibri"/>
          <w:color w:val="000000"/>
        </w:rPr>
        <w:t>day;</w:t>
      </w:r>
      <w:r w:rsidRPr="00131A69">
        <w:rPr>
          <w:rFonts w:ascii="Calibri" w:eastAsia="Calibri" w:hAnsi="Calibri" w:cs="Calibri"/>
          <w:color w:val="000000"/>
        </w:rPr>
        <w:t> </w:t>
      </w:r>
    </w:p>
    <w:p w:rsidR="00131A69" w:rsidRPr="00131A69" w:rsidP="003E78A3" w14:paraId="685406DB"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using the AMS website to collect and enter student </w:t>
      </w:r>
      <w:r w:rsidRPr="00131A69">
        <w:rPr>
          <w:rFonts w:ascii="Calibri" w:eastAsia="Calibri" w:hAnsi="Calibri" w:cs="Calibri"/>
          <w:color w:val="000000"/>
        </w:rPr>
        <w:t>information;</w:t>
      </w:r>
      <w:r w:rsidRPr="00131A69">
        <w:rPr>
          <w:rFonts w:ascii="Calibri" w:eastAsia="Calibri" w:hAnsi="Calibri" w:cs="Calibri"/>
          <w:color w:val="000000"/>
        </w:rPr>
        <w:t> </w:t>
      </w:r>
    </w:p>
    <w:p w:rsidR="00131A69" w:rsidRPr="00131A69" w:rsidP="003E78A3" w14:paraId="7A97E8E8"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notifying parents of the assessment (more information will be provided on how to complete this task</w:t>
      </w:r>
      <w:r w:rsidRPr="00131A69">
        <w:rPr>
          <w:rFonts w:ascii="Calibri" w:eastAsia="Calibri" w:hAnsi="Calibri" w:cs="Calibri"/>
          <w:color w:val="000000"/>
        </w:rPr>
        <w:t>);</w:t>
      </w:r>
      <w:r w:rsidRPr="00131A69">
        <w:rPr>
          <w:rFonts w:ascii="Calibri" w:eastAsia="Calibri" w:hAnsi="Calibri" w:cs="Calibri"/>
          <w:color w:val="000000"/>
        </w:rPr>
        <w:t> </w:t>
      </w:r>
    </w:p>
    <w:p w:rsidR="00131A69" w:rsidRPr="00131A69" w:rsidP="003E78A3" w14:paraId="30CEF4F5"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communicating with NAEP representatives and participating in a virtual Assessment Planning Meeting to finalize assessment </w:t>
      </w:r>
      <w:r w:rsidRPr="00131A69">
        <w:rPr>
          <w:rFonts w:ascii="Calibri" w:eastAsia="Calibri" w:hAnsi="Calibri" w:cs="Calibri"/>
          <w:color w:val="000000"/>
        </w:rPr>
        <w:t>preparations;</w:t>
      </w:r>
      <w:r w:rsidRPr="00131A69">
        <w:rPr>
          <w:rFonts w:ascii="Calibri" w:eastAsia="Calibri" w:hAnsi="Calibri" w:cs="Calibri"/>
          <w:color w:val="000000"/>
        </w:rPr>
        <w:t> </w:t>
      </w:r>
    </w:p>
    <w:p w:rsidR="00131A69" w:rsidRPr="00131A69" w:rsidP="003E78A3" w14:paraId="0E982B68"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 xml:space="preserve">reserving space for the assessment, including room(s), desks or tables, and an adequate number of electrical outlets in the assessment </w:t>
      </w:r>
      <w:r w:rsidRPr="00131A69">
        <w:rPr>
          <w:rFonts w:ascii="Calibri" w:eastAsia="Calibri" w:hAnsi="Calibri" w:cs="Calibri"/>
          <w:color w:val="000000"/>
        </w:rPr>
        <w:t>location;</w:t>
      </w:r>
      <w:r w:rsidRPr="00131A69">
        <w:rPr>
          <w:rFonts w:ascii="Calibri" w:eastAsia="Calibri" w:hAnsi="Calibri" w:cs="Calibri"/>
          <w:color w:val="000000"/>
        </w:rPr>
        <w:t> </w:t>
      </w:r>
    </w:p>
    <w:p w:rsidR="00131A69" w:rsidRPr="00131A69" w:rsidP="003E78A3" w14:paraId="7EC5E46F"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ensuring the availability of a school or district staff member on assessment day to address any technical issues; and </w:t>
      </w:r>
    </w:p>
    <w:p w:rsidR="00131A69" w:rsidRPr="00131A69" w:rsidP="003E78A3" w14:paraId="08D9643F" w14:textId="77777777">
      <w:pPr>
        <w:widowControl/>
        <w:numPr>
          <w:ilvl w:val="0"/>
          <w:numId w:val="73"/>
        </w:numPr>
        <w:spacing w:after="0" w:line="240" w:lineRule="auto"/>
        <w:contextualSpacing/>
        <w:rPr>
          <w:rFonts w:ascii="Calibri" w:eastAsia="Calibri" w:hAnsi="Calibri" w:cs="Calibri"/>
          <w:color w:val="000000"/>
        </w:rPr>
      </w:pPr>
      <w:r w:rsidRPr="00131A69">
        <w:rPr>
          <w:rFonts w:ascii="Calibri" w:eastAsia="Calibri" w:hAnsi="Calibri" w:cs="Calibri"/>
          <w:color w:val="000000"/>
        </w:rPr>
        <w:t>collaborating with school staff to ensure a high rate of student participation. </w:t>
      </w:r>
    </w:p>
    <w:p w:rsidR="00131A69" w:rsidRPr="00131A69" w:rsidP="00131A69" w14:paraId="16E78A59" w14:textId="77777777">
      <w:pPr>
        <w:widowControl/>
        <w:spacing w:after="0" w:line="240" w:lineRule="auto"/>
        <w:rPr>
          <w:rFonts w:ascii="Calibri" w:eastAsia="Calibri" w:hAnsi="Calibri" w:cs="Calibri"/>
          <w:color w:val="000000"/>
        </w:rPr>
      </w:pPr>
    </w:p>
    <w:p w:rsidR="00131A69" w:rsidRPr="00131A69" w:rsidP="00131A69" w14:paraId="4BB33A6B" w14:textId="77777777">
      <w:pPr>
        <w:widowControl/>
        <w:spacing w:after="0" w:line="240" w:lineRule="auto"/>
        <w:rPr>
          <w:rFonts w:ascii="Calibri" w:eastAsia="Calibri" w:hAnsi="Calibri" w:cs="Calibri"/>
          <w:color w:val="000000"/>
        </w:rPr>
      </w:pPr>
      <w:r w:rsidRPr="00131A69">
        <w:rPr>
          <w:rFonts w:ascii="Calibri" w:eastAsia="Calibri" w:hAnsi="Calibri" w:cs="Calibri"/>
          <w:b/>
          <w:bCs/>
          <w:color w:val="000000"/>
        </w:rPr>
        <w:t>Detailed information about the school coordinator’s responsibilities will be sent at the beginning of the school year.</w:t>
      </w:r>
    </w:p>
    <w:p w:rsidR="00131A69" w:rsidRPr="00131A69" w:rsidP="00131A69" w14:paraId="35D4FCA7" w14:textId="77777777">
      <w:pPr>
        <w:widowControl/>
        <w:spacing w:after="0" w:line="240" w:lineRule="auto"/>
        <w:rPr>
          <w:rFonts w:ascii="Calibri" w:eastAsia="Calibri" w:hAnsi="Calibri" w:cs="Calibri"/>
          <w:color w:val="000000"/>
        </w:rPr>
      </w:pPr>
    </w:p>
    <w:p w:rsidR="00131A69" w:rsidRPr="00FE0D4E" w:rsidP="00131A69" w14:paraId="46ED6E15" w14:textId="074DA349">
      <w:pPr>
        <w:widowControl/>
        <w:autoSpaceDE w:val="0"/>
        <w:autoSpaceDN w:val="0"/>
        <w:adjustRightInd w:val="0"/>
        <w:spacing w:after="0" w:line="240" w:lineRule="auto"/>
        <w:rPr>
          <w:rFonts w:ascii="Calibri" w:eastAsia="Calibri" w:hAnsi="Calibri" w:cs="Calibri"/>
          <w:sz w:val="16"/>
          <w:szCs w:val="16"/>
        </w:rPr>
      </w:pPr>
      <w:r w:rsidRPr="00FE0D4E">
        <w:rPr>
          <w:rFonts w:ascii="Calibri" w:eastAsia="Calibri" w:hAnsi="Calibri" w:cs="Calibri"/>
          <w:sz w:val="16"/>
          <w:szCs w:val="16"/>
        </w:rPr>
        <w:t xml:space="preserve">The National Center for Education Statistics (NCES) conducts the National Assessment of Educational Progress to evaluate federally supported education programs. </w:t>
      </w:r>
      <w:r w:rsidRPr="00FE0D4E">
        <w:rPr>
          <w:rFonts w:ascii="Calibri" w:eastAsia="Calibri" w:hAnsi="Calibri" w:cs="Calibri"/>
          <w:sz w:val="16"/>
          <w:szCs w:val="16"/>
        </w:rPr>
        <w:t>All of</w:t>
      </w:r>
      <w:r w:rsidRPr="00FE0D4E">
        <w:rPr>
          <w:rFonts w:ascii="Calibri" w:eastAsia="Calibri" w:hAnsi="Calibri" w:cs="Calibri"/>
          <w:sz w:val="16"/>
          <w:szCs w:val="16"/>
        </w:rPr>
        <w:t xml:space="preserve"> the information you provide may only be used for the purposes of research, statistics, and evaluation under the Education Sciences Reform Act of 2002 (ESRA; 20 U.S.C. § 9543) and may not be disclosed, or </w:t>
      </w:r>
      <w:r w:rsidRPr="00FE0D4E" w:rsidR="00FE0D4E">
        <w:rPr>
          <w:rFonts w:ascii="Calibri" w:eastAsia="Calibri" w:hAnsi="Calibri" w:cs="Calibri"/>
          <w:sz w:val="16"/>
          <w:szCs w:val="16"/>
        </w:rPr>
        <w:t xml:space="preserve">The National Center for Education Statistics (NCES) conducts the National Assessment of Educational Progress to evaluate federally supported education programs. </w:t>
      </w:r>
      <w:r w:rsidRPr="00FE0D4E" w:rsidR="00FE0D4E">
        <w:rPr>
          <w:rFonts w:ascii="Calibri" w:eastAsia="Calibri" w:hAnsi="Calibri" w:cs="Calibri"/>
          <w:sz w:val="16"/>
          <w:szCs w:val="16"/>
        </w:rPr>
        <w:t>All of</w:t>
      </w:r>
      <w:r w:rsidRPr="00FE0D4E" w:rsidR="00FE0D4E">
        <w:rPr>
          <w:rFonts w:ascii="Calibri" w:eastAsia="Calibri" w:hAnsi="Calibri" w:cs="Calibri"/>
          <w:sz w:val="16"/>
          <w:szCs w:val="16"/>
        </w:rPr>
        <w:t xml:space="preserve"> the information you provide may only be used for the purposes of research, </w:t>
      </w:r>
      <w:r w:rsidRPr="00FE0D4E" w:rsidR="00FE0D4E">
        <w:rPr>
          <w:rFonts w:ascii="Calibri" w:eastAsia="Calibri" w:hAnsi="Calibri" w:cs="Calibri"/>
          <w:sz w:val="16"/>
          <w:szCs w:val="16"/>
        </w:rPr>
        <w:t xml:space="preserve">statistics, and evaluation under the Education Sciences Reform Act of 2002 (ESRA; 20 U.S.C. § 9543) and may not be disclosed, </w:t>
      </w:r>
      <w:r w:rsidR="00A178AF">
        <w:rPr>
          <w:rFonts w:ascii="Calibri" w:eastAsia="Calibri" w:hAnsi="Calibri" w:cs="Calibri"/>
          <w:sz w:val="16"/>
          <w:szCs w:val="16"/>
        </w:rPr>
        <w:t>or used</w:t>
      </w:r>
      <w:r w:rsidRPr="00FE0D4E" w:rsidR="00FE0D4E">
        <w:rPr>
          <w:rFonts w:ascii="Calibri" w:eastAsia="Calibri" w:hAnsi="Calibri" w:cs="Calibri"/>
          <w:sz w:val="16"/>
          <w:szCs w:val="16"/>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sidR="00FE0D4E">
        <w:rPr>
          <w:rFonts w:ascii="Calibri" w:eastAsia="Calibri" w:hAnsi="Calibri" w:cs="Calibri"/>
          <w:sz w:val="16"/>
          <w:szCs w:val="16"/>
        </w:rPr>
        <w:t>both if</w:t>
      </w:r>
      <w:r w:rsidRPr="00FE0D4E" w:rsidR="00FE0D4E">
        <w:rPr>
          <w:rFonts w:ascii="Calibri" w:eastAsia="Calibri" w:hAnsi="Calibri" w:cs="Calibri"/>
          <w:sz w:val="16"/>
          <w:szCs w:val="16"/>
        </w:rPr>
        <w:t xml:space="preserve"> he </w:t>
      </w:r>
      <w:r w:rsidRPr="00FE0D4E" w:rsidR="00FE0D4E">
        <w:rPr>
          <w:rFonts w:ascii="Calibri" w:eastAsia="Calibri" w:hAnsi="Calibri" w:cs="Calibri"/>
          <w:sz w:val="16"/>
          <w:szCs w:val="16"/>
        </w:rPr>
        <w:t>or</w:t>
      </w:r>
      <w:r w:rsidRPr="00FE0D4E" w:rsidR="00FE0D4E">
        <w:rPr>
          <w:rFonts w:ascii="Calibri" w:eastAsia="Calibri" w:hAnsi="Calibri" w:cs="Calibri"/>
          <w:sz w:val="16"/>
          <w:szCs w:val="16"/>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131A69" w:rsidRPr="00131A69" w:rsidP="00131A69" w14:paraId="1DA4E62F" w14:textId="77777777">
      <w:pPr>
        <w:widowControl/>
        <w:spacing w:after="0" w:line="240" w:lineRule="auto"/>
        <w:rPr>
          <w:rFonts w:ascii="Calibri" w:eastAsia="Calibri" w:hAnsi="Calibri" w:cs="Calibri"/>
          <w:color w:val="000000"/>
          <w:sz w:val="20"/>
          <w:szCs w:val="20"/>
        </w:rPr>
      </w:pPr>
    </w:p>
    <w:p w:rsidR="00131A69" w:rsidRPr="00131A69" w:rsidP="00131A69" w14:paraId="5A1F68A6" w14:textId="77777777">
      <w:pPr>
        <w:widowControl/>
        <w:spacing w:after="0" w:line="240" w:lineRule="auto"/>
        <w:rPr>
          <w:rFonts w:ascii="Calibri" w:eastAsia="Calibri" w:hAnsi="Calibri" w:cs="Calibri"/>
          <w:color w:val="000000"/>
        </w:rPr>
      </w:pPr>
      <w:r w:rsidRPr="00131A69">
        <w:rPr>
          <w:rFonts w:ascii="Calibri" w:eastAsia="Calibri" w:hAnsi="Calibri" w:cs="Calibri"/>
          <w:color w:val="000000"/>
          <w:u w:val="single"/>
        </w:rPr>
        <w:t xml:space="preserve">Page </w:t>
      </w:r>
      <w:r w:rsidRPr="00131A69">
        <w:rPr>
          <w:rFonts w:ascii="Calibri" w:eastAsia="Calibri" w:hAnsi="Calibri" w:cs="Calibri"/>
          <w:color w:val="000000"/>
          <w:u w:val="single"/>
        </w:rPr>
        <w:t>Two Footer</w:t>
      </w:r>
    </w:p>
    <w:p w:rsidR="00131A69" w:rsidRPr="00131A69" w:rsidP="00131A69" w14:paraId="01FE7E67" w14:textId="77777777">
      <w:pPr>
        <w:widowControl/>
        <w:spacing w:after="0" w:line="240" w:lineRule="auto"/>
        <w:rPr>
          <w:rFonts w:ascii="Calibri" w:eastAsia="Calibri" w:hAnsi="Calibri" w:cs="Calibri"/>
          <w:color w:val="000000"/>
        </w:rPr>
      </w:pPr>
    </w:p>
    <w:p w:rsidR="00131A69" w:rsidRPr="00131A69" w:rsidP="00131A69" w14:paraId="1B43DD95" w14:textId="77777777">
      <w:pPr>
        <w:widowControl/>
        <w:spacing w:after="0" w:line="240" w:lineRule="auto"/>
        <w:rPr>
          <w:rFonts w:ascii="Calibri" w:eastAsia="Calibri" w:hAnsi="Calibri" w:cs="Calibri"/>
          <w:color w:val="000000"/>
          <w:sz w:val="20"/>
          <w:szCs w:val="20"/>
        </w:rPr>
      </w:pPr>
      <w:r w:rsidRPr="00131A69">
        <w:rPr>
          <w:rFonts w:ascii="Calibri" w:eastAsia="Calibri" w:hAnsi="Calibri" w:cs="Calibri"/>
          <w:color w:val="000000"/>
        </w:rPr>
        <w:t xml:space="preserve">Find us on: </w:t>
      </w:r>
      <w:r w:rsidRPr="00131A69">
        <w:rPr>
          <w:rFonts w:ascii="Calibri" w:eastAsia="Calibri" w:hAnsi="Calibri" w:cs="Calibri"/>
          <w:color w:val="000000"/>
          <w:sz w:val="20"/>
          <w:szCs w:val="20"/>
        </w:rPr>
        <w:t>[insert social media icons]</w:t>
      </w:r>
    </w:p>
    <w:p w:rsidR="00131A69" w:rsidRPr="00131A69" w:rsidP="00131A69" w14:paraId="15985E66" w14:textId="77777777">
      <w:pPr>
        <w:widowControl/>
        <w:spacing w:after="0" w:line="240" w:lineRule="auto"/>
        <w:rPr>
          <w:rFonts w:ascii="Calibri" w:eastAsia="Calibri" w:hAnsi="Calibri" w:cs="Calibri"/>
          <w:color w:val="000000"/>
        </w:rPr>
      </w:pPr>
    </w:p>
    <w:p w:rsidR="00131A69" w:rsidRPr="00131A69" w:rsidP="00131A69" w14:paraId="116A1B31" w14:textId="77777777">
      <w:pPr>
        <w:widowControl/>
        <w:spacing w:after="0" w:line="256" w:lineRule="auto"/>
        <w:rPr>
          <w:rFonts w:ascii="Calibri" w:eastAsia="Calibri" w:hAnsi="Calibri" w:cs="Calibri"/>
        </w:rPr>
      </w:pPr>
      <w:r w:rsidRPr="00131A69">
        <w:rPr>
          <w:rFonts w:ascii="Calibri" w:eastAsia="Calibri" w:hAnsi="Calibri" w:cs="Calibri"/>
          <w:color w:val="000000"/>
        </w:rPr>
        <w:t>This publication was prepared for the National Assessment of Educational Progress by Manhattan Strategy Group under contract 91990018C0001 to the National Center for Education Statistics, U.S. Department of Education.</w:t>
      </w:r>
    </w:p>
    <w:p w:rsidR="00131A69" w:rsidRPr="00131A69" w:rsidP="00131A69" w14:paraId="2EA1D9C1" w14:textId="77777777">
      <w:pPr>
        <w:widowControl/>
        <w:spacing w:after="0" w:line="240" w:lineRule="auto"/>
        <w:rPr>
          <w:rFonts w:ascii="Calibri" w:eastAsia="Calibri" w:hAnsi="Calibri" w:cs="Calibri"/>
          <w:color w:val="000000"/>
        </w:rPr>
      </w:pPr>
    </w:p>
    <w:p w:rsidR="007B45D2" w:rsidRPr="007B45D2" w:rsidP="007B45D2" w14:paraId="0858E76E" w14:textId="77777777">
      <w:pPr>
        <w:widowControl/>
        <w:spacing w:after="0" w:line="240" w:lineRule="auto"/>
        <w:rPr>
          <w:rFonts w:ascii="Calibri" w:eastAsia="Calibri" w:hAnsi="Calibri" w:cs="Calibri"/>
          <w:color w:val="000000"/>
        </w:rPr>
      </w:pPr>
    </w:p>
    <w:p w:rsidR="003762E6" w14:paraId="104EA08E"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DD63CE" w:rsidRPr="00416E71" w:rsidP="00DD63CE" w14:paraId="06012F61" w14:textId="041A1B4A">
      <w:pPr>
        <w:pStyle w:val="Heading3"/>
        <w:rPr>
          <w:rStyle w:val="Strong"/>
          <w:rFonts w:cs="Times New Roman"/>
        </w:rPr>
      </w:pPr>
      <w:bookmarkStart w:id="77" w:name="_Toc203742184"/>
      <w:r w:rsidRPr="00416E71">
        <w:rPr>
          <w:rStyle w:val="Strong"/>
          <w:rFonts w:cs="Times New Roman"/>
        </w:rPr>
        <w:t>Appendix D-</w:t>
      </w:r>
      <w:r w:rsidR="001622A7">
        <w:rPr>
          <w:rStyle w:val="Strong"/>
          <w:rFonts w:cs="Times New Roman"/>
        </w:rPr>
        <w:t>32</w:t>
      </w:r>
      <w:r w:rsidRPr="00416E71">
        <w:rPr>
          <w:rStyle w:val="Strong"/>
          <w:rFonts w:cs="Times New Roman"/>
        </w:rPr>
        <w:t xml:space="preserve">: </w:t>
      </w:r>
      <w:r w:rsidRPr="00107AB0">
        <w:rPr>
          <w:rStyle w:val="Strong"/>
          <w:rFonts w:cs="Times New Roman"/>
          <w:b w:val="0"/>
          <w:bCs w:val="0"/>
        </w:rPr>
        <w:t>NAEP 202</w:t>
      </w:r>
      <w:r>
        <w:rPr>
          <w:rStyle w:val="Strong"/>
          <w:rFonts w:cs="Times New Roman"/>
          <w:b w:val="0"/>
          <w:bCs w:val="0"/>
        </w:rPr>
        <w:t>6</w:t>
      </w:r>
      <w:r w:rsidRPr="00107AB0">
        <w:rPr>
          <w:rStyle w:val="Strong"/>
          <w:rFonts w:cs="Times New Roman"/>
          <w:b w:val="0"/>
          <w:bCs w:val="0"/>
        </w:rPr>
        <w:t xml:space="preserve"> NAEP in your School</w:t>
      </w:r>
      <w:r>
        <w:rPr>
          <w:rStyle w:val="Strong"/>
          <w:rFonts w:cs="Times New Roman"/>
          <w:b w:val="0"/>
          <w:bCs w:val="0"/>
        </w:rPr>
        <w:t>-School Device, Pilot, Puerto Rico (NEW)</w:t>
      </w:r>
      <w:bookmarkEnd w:id="77"/>
    </w:p>
    <w:p w:rsidR="00DD63CE" w14:paraId="336039BD"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015947" w:rsidRPr="00015947" w:rsidP="00015947" w14:paraId="037C197D" w14:textId="77777777">
      <w:pPr>
        <w:widowControl/>
        <w:spacing w:after="0" w:line="240" w:lineRule="auto"/>
        <w:rPr>
          <w:rFonts w:ascii="Calibri" w:eastAsia="Calibri" w:hAnsi="Calibri" w:cs="Times New Roman"/>
          <w:b/>
          <w:lang w:val="es-PR"/>
        </w:rPr>
      </w:pPr>
      <w:r w:rsidRPr="00015947">
        <w:rPr>
          <w:rFonts w:ascii="Calibri" w:eastAsia="Calibri" w:hAnsi="Calibri" w:cs="Times New Roman"/>
          <w:b/>
          <w:lang w:val="es-PR"/>
        </w:rPr>
        <w:t>NAEP de 2026 en su escuela</w:t>
      </w:r>
    </w:p>
    <w:p w:rsidR="00015947" w:rsidRPr="00015947" w:rsidP="00015947" w14:paraId="4AEA83BC" w14:textId="77777777">
      <w:pPr>
        <w:widowControl/>
        <w:spacing w:after="0" w:line="240" w:lineRule="auto"/>
        <w:rPr>
          <w:rFonts w:ascii="Calibri" w:eastAsia="Calibri" w:hAnsi="Calibri" w:cs="Times New Roman"/>
          <w:b/>
          <w:bCs/>
          <w:lang w:val="es-PR"/>
        </w:rPr>
      </w:pPr>
      <w:r w:rsidRPr="00015947">
        <w:rPr>
          <w:rFonts w:ascii="Calibri" w:eastAsia="Calibri" w:hAnsi="Calibri" w:cs="Times New Roman"/>
          <w:b/>
          <w:bCs/>
          <w:lang w:val="es-PR"/>
        </w:rPr>
        <w:t>Piloto</w:t>
      </w:r>
    </w:p>
    <w:p w:rsidR="00015947" w:rsidRPr="00015947" w:rsidP="00015947" w14:paraId="21CCAD66" w14:textId="77777777">
      <w:pPr>
        <w:widowControl/>
        <w:spacing w:after="0" w:line="240" w:lineRule="auto"/>
        <w:rPr>
          <w:rFonts w:ascii="Calibri" w:eastAsia="Calibri" w:hAnsi="Calibri" w:cs="Times New Roman"/>
          <w:b/>
          <w:lang w:val="es-PR"/>
        </w:rPr>
      </w:pPr>
    </w:p>
    <w:p w:rsidR="00015947" w:rsidRPr="00015947" w:rsidP="00015947" w14:paraId="4424DD53" w14:textId="77777777">
      <w:pPr>
        <w:widowControl/>
        <w:spacing w:after="0" w:line="240" w:lineRule="auto"/>
        <w:rPr>
          <w:rFonts w:ascii="Calibri" w:eastAsia="Calibri" w:hAnsi="Calibri" w:cs="Times New Roman"/>
          <w:u w:val="single"/>
          <w:lang w:val="es-PR"/>
        </w:rPr>
      </w:pPr>
      <w:r w:rsidRPr="00015947">
        <w:rPr>
          <w:rFonts w:ascii="Calibri" w:eastAsia="Calibri" w:hAnsi="Calibri" w:cs="Times New Roman"/>
          <w:u w:val="single"/>
          <w:lang w:val="es-PR"/>
        </w:rPr>
        <w:t>Barra lateral Página uno</w:t>
      </w:r>
    </w:p>
    <w:p w:rsidR="00015947" w:rsidRPr="00015947" w:rsidP="00015947" w14:paraId="554B86A1" w14:textId="77777777">
      <w:pPr>
        <w:widowControl/>
        <w:spacing w:after="0" w:line="240" w:lineRule="auto"/>
        <w:rPr>
          <w:rFonts w:ascii="Calibri" w:eastAsia="Calibri" w:hAnsi="Calibri" w:cs="Times New Roman"/>
          <w:u w:val="single"/>
          <w:lang w:val="es-PR"/>
        </w:rPr>
      </w:pPr>
    </w:p>
    <w:p w:rsidR="00015947" w:rsidRPr="00015947" w:rsidP="00015947" w14:paraId="4D78A149" w14:textId="77777777">
      <w:pPr>
        <w:widowControl/>
        <w:spacing w:after="0" w:line="240" w:lineRule="auto"/>
        <w:rPr>
          <w:rFonts w:ascii="Calibri" w:eastAsia="Calibri" w:hAnsi="Calibri" w:cs="Times New Roman"/>
          <w:b/>
          <w:lang w:val="es-PR"/>
        </w:rPr>
      </w:pPr>
      <w:r w:rsidRPr="00015947">
        <w:rPr>
          <w:rFonts w:ascii="Calibri" w:eastAsia="Calibri" w:hAnsi="Calibri" w:cs="Times New Roman"/>
          <w:b/>
          <w:lang w:val="es-PR"/>
        </w:rPr>
        <w:t>¿Qué es NAEP?</w:t>
      </w:r>
    </w:p>
    <w:p w:rsidR="00015947" w:rsidRPr="00015947" w:rsidP="00015947" w14:paraId="27D03C59" w14:textId="77777777">
      <w:pPr>
        <w:widowControl/>
        <w:spacing w:after="0" w:line="240" w:lineRule="auto"/>
        <w:rPr>
          <w:rFonts w:ascii="Calibri" w:eastAsia="Calibri" w:hAnsi="Calibri" w:cs="Times New Roman"/>
          <w:b/>
          <w:lang w:val="es-PR"/>
        </w:rPr>
      </w:pPr>
    </w:p>
    <w:p w:rsidR="00015947" w:rsidRPr="00015947" w:rsidP="00015947" w14:paraId="7AA7D91A" w14:textId="77777777">
      <w:pPr>
        <w:widowControl/>
        <w:spacing w:after="0" w:line="240" w:lineRule="auto"/>
        <w:rPr>
          <w:rFonts w:ascii="Calibri" w:eastAsia="Calibri" w:hAnsi="Calibri" w:cs="Times New Roman"/>
          <w:b/>
          <w:lang w:val="es-PR"/>
        </w:rPr>
      </w:pPr>
      <w:r w:rsidRPr="00015947">
        <w:rPr>
          <w:rFonts w:ascii="Calibri" w:eastAsia="Calibri" w:hAnsi="Calibri" w:cs="Times New Roman"/>
          <w:b/>
          <w:lang w:val="es-PR"/>
        </w:rPr>
        <w:t xml:space="preserve">La Evaluación Nacional del Progreso Educativo (NAEP, por sus siglas en inglés) es una medida esencial del rendimiento de los estudiantes en Estados Unidos. </w:t>
      </w:r>
    </w:p>
    <w:p w:rsidR="00015947" w:rsidRPr="00015947" w:rsidP="00015947" w14:paraId="1440B22F" w14:textId="77777777">
      <w:pPr>
        <w:widowControl/>
        <w:spacing w:after="0" w:line="240" w:lineRule="auto"/>
        <w:rPr>
          <w:rFonts w:ascii="Calibri" w:eastAsia="Calibri" w:hAnsi="Calibri" w:cs="Times New Roman"/>
          <w:lang w:val="es-PR"/>
        </w:rPr>
      </w:pPr>
    </w:p>
    <w:p w:rsidR="00015947" w:rsidRPr="00015947" w:rsidP="003E78A3" w14:paraId="110072BE"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Administrada por primera vez en 1969, NAEP es la evaluación continua más grande y representativa a nivel nacional de lo que los estudiantes de nuestra nación saben y pueden hacer en varias materias tales como educación cívica, matemáticas, lectura, ciencias e historia de Estados Unidos.</w:t>
      </w:r>
    </w:p>
    <w:p w:rsidR="00015947" w:rsidRPr="00015947" w:rsidP="003E78A3" w14:paraId="593EA94E"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Las escuelas y estudiantes que participan en NAEP representan a escuelas y estudiantes de todo el país.</w:t>
      </w:r>
    </w:p>
    <w:p w:rsidR="00015947" w:rsidRPr="00015947" w:rsidP="003E78A3" w14:paraId="53F1FDB6"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 xml:space="preserve">NAEP es reconocida como el estándar de oro de las evaluaciones a gran escala debido a su alta calidad técnica. Desde el desarrollo de marcos teóricos y preguntas, hasta el informe de resultados, NAEP representa las mejores ideas de especialistas en evaluación y contenido, personal educativo estatal y maestros de todo el país. </w:t>
      </w:r>
    </w:p>
    <w:p w:rsidR="00015947" w:rsidRPr="00015947" w:rsidP="003E78A3" w14:paraId="059F09EF" w14:textId="77777777">
      <w:pPr>
        <w:widowControl/>
        <w:numPr>
          <w:ilvl w:val="0"/>
          <w:numId w:val="72"/>
        </w:numPr>
        <w:spacing w:after="0" w:line="240" w:lineRule="auto"/>
        <w:rPr>
          <w:rFonts w:ascii="Calibri" w:eastAsia="Calibri" w:hAnsi="Calibri" w:cs="Calibri"/>
          <w:lang w:val="es-PR"/>
        </w:rPr>
      </w:pPr>
      <w:r w:rsidRPr="00015947">
        <w:rPr>
          <w:rFonts w:ascii="Calibri" w:eastAsia="Calibri" w:hAnsi="Calibri" w:cs="Calibri"/>
          <w:lang w:val="es-PR"/>
        </w:rPr>
        <w:t>NAEP es una medida común del progreso educativo en todo el país y a lo largo del tiempo. Los resultados se publican en un informe llamado La Libreta de Calificaciones de la Nación.</w:t>
      </w:r>
    </w:p>
    <w:p w:rsidR="00015947" w:rsidRPr="00015947" w:rsidP="00015947" w14:paraId="414CCEFF" w14:textId="77777777">
      <w:pPr>
        <w:widowControl/>
        <w:spacing w:after="0" w:line="240" w:lineRule="auto"/>
        <w:rPr>
          <w:rFonts w:ascii="Calibri" w:eastAsia="Calibri" w:hAnsi="Calibri" w:cs="Times New Roman"/>
          <w:lang w:val="es-PR"/>
        </w:rPr>
      </w:pPr>
    </w:p>
    <w:p w:rsidR="00015947" w:rsidRPr="00015947" w:rsidP="00015947" w14:paraId="3AADD6D1" w14:textId="77777777">
      <w:pPr>
        <w:widowControl/>
        <w:spacing w:after="0" w:line="240" w:lineRule="auto"/>
        <w:rPr>
          <w:rFonts w:ascii="Calibri" w:eastAsia="Calibri" w:hAnsi="Calibri" w:cs="Times New Roman"/>
          <w:u w:val="single"/>
          <w:lang w:val="es-PR"/>
        </w:rPr>
      </w:pPr>
      <w:r w:rsidRPr="00015947">
        <w:rPr>
          <w:rFonts w:ascii="Calibri" w:eastAsia="Calibri" w:hAnsi="Calibri" w:cs="Times New Roman"/>
          <w:u w:val="single"/>
          <w:lang w:val="es-PR"/>
        </w:rPr>
        <w:t>Cuerpo Página uno</w:t>
      </w:r>
    </w:p>
    <w:p w:rsidR="00015947" w:rsidRPr="00015947" w:rsidP="00015947" w14:paraId="3A16E306" w14:textId="77777777">
      <w:pPr>
        <w:widowControl/>
        <w:spacing w:after="0" w:line="240" w:lineRule="auto"/>
        <w:rPr>
          <w:rFonts w:ascii="Calibri" w:eastAsia="Calibri" w:hAnsi="Calibri" w:cs="Times New Roman"/>
          <w:u w:val="single"/>
          <w:lang w:val="es-PR"/>
        </w:rPr>
      </w:pPr>
    </w:p>
    <w:p w:rsidR="00015947" w:rsidRPr="00015947" w:rsidP="00015947" w14:paraId="1B102184" w14:textId="77777777">
      <w:pPr>
        <w:widowControl/>
        <w:spacing w:after="0" w:line="240" w:lineRule="auto"/>
        <w:rPr>
          <w:rFonts w:ascii="Calibri" w:eastAsia="Calibri" w:hAnsi="Calibri" w:cs="Times New Roman"/>
          <w:lang w:val="es-PR"/>
        </w:rPr>
      </w:pPr>
      <w:r w:rsidRPr="00015947">
        <w:rPr>
          <w:rFonts w:ascii="Calibri" w:eastAsia="Calibri" w:hAnsi="Calibri" w:cs="Times New Roman"/>
          <w:lang w:val="es-PR"/>
        </w:rPr>
        <w:t xml:space="preserve">En Puerto Rico, NAEP será administrada a una muestra de estudiantes de cuarto y octavo grado en matemáticas entre el 26 de enero y el 20 de marzo de 2026. </w:t>
      </w:r>
    </w:p>
    <w:p w:rsidR="00015947" w:rsidRPr="00015947" w:rsidP="00015947" w14:paraId="54E2919B" w14:textId="77777777">
      <w:pPr>
        <w:widowControl/>
        <w:spacing w:after="0" w:line="240" w:lineRule="auto"/>
        <w:rPr>
          <w:rFonts w:ascii="Calibri" w:eastAsia="Calibri" w:hAnsi="Calibri" w:cs="Times New Roman"/>
          <w:lang w:val="es-PR"/>
        </w:rPr>
      </w:pPr>
    </w:p>
    <w:p w:rsidR="00015947" w:rsidRPr="00015947" w:rsidP="00015947" w14:paraId="12F8BA2F" w14:textId="77777777">
      <w:pPr>
        <w:widowControl/>
        <w:spacing w:after="0" w:line="240" w:lineRule="auto"/>
        <w:rPr>
          <w:rFonts w:ascii="Calibri" w:eastAsia="Calibri" w:hAnsi="Calibri" w:cs="Calibri"/>
          <w:lang w:val="es-PR"/>
        </w:rPr>
      </w:pPr>
      <w:r w:rsidRPr="00015947">
        <w:rPr>
          <w:rFonts w:ascii="Calibri" w:eastAsia="Calibri" w:hAnsi="Calibri" w:cs="Calibri"/>
          <w:color w:val="000000"/>
          <w:lang w:val="es-PR"/>
        </w:rPr>
        <w:t>Los resultados de la prueba piloto no se darán a conocer, pero se utilizarán para informar futuras evaluaciones de NAEP.</w:t>
      </w:r>
    </w:p>
    <w:p w:rsidR="00015947" w:rsidRPr="00015947" w:rsidP="00015947" w14:paraId="6B0B4C80" w14:textId="77777777">
      <w:pPr>
        <w:widowControl/>
        <w:spacing w:after="0" w:line="240" w:lineRule="auto"/>
        <w:rPr>
          <w:rFonts w:ascii="Calibri" w:eastAsia="Calibri" w:hAnsi="Calibri" w:cs="Times New Roman"/>
          <w:lang w:val="es-PR"/>
        </w:rPr>
      </w:pPr>
    </w:p>
    <w:p w:rsidR="00015947" w:rsidRPr="00015947" w:rsidP="00015947" w14:paraId="2B82C9E1" w14:textId="77777777">
      <w:pPr>
        <w:widowControl/>
        <w:spacing w:after="0" w:line="240" w:lineRule="auto"/>
        <w:rPr>
          <w:rFonts w:ascii="Calibri" w:eastAsia="Calibri" w:hAnsi="Calibri" w:cs="Times New Roman"/>
          <w:b/>
          <w:bCs/>
          <w:lang w:val="es-PR"/>
        </w:rPr>
      </w:pPr>
      <w:r w:rsidRPr="00015947">
        <w:rPr>
          <w:rFonts w:ascii="Calibri" w:eastAsia="Calibri" w:hAnsi="Calibri" w:cs="Times New Roman"/>
          <w:b/>
          <w:bCs/>
          <w:lang w:val="es-PR"/>
        </w:rPr>
        <w:t>¿De qué se trata?</w:t>
      </w:r>
    </w:p>
    <w:p w:rsidR="00015947" w:rsidRPr="00015947" w:rsidP="00015947" w14:paraId="53878E7C" w14:textId="77777777">
      <w:pPr>
        <w:widowControl/>
        <w:spacing w:after="0" w:line="240" w:lineRule="auto"/>
        <w:rPr>
          <w:rFonts w:ascii="Calibri" w:eastAsia="Calibri" w:hAnsi="Calibri" w:cs="Times New Roman"/>
          <w:lang w:val="es-PR"/>
        </w:rPr>
      </w:pPr>
      <w:r w:rsidRPr="00015947">
        <w:rPr>
          <w:rFonts w:ascii="Calibri" w:eastAsia="Calibri" w:hAnsi="Calibri" w:cs="Times New Roman"/>
          <w:lang w:val="es-PR"/>
        </w:rPr>
        <w:t>Los representantes de NAEP administrarán la evaluación en su escuela, utilizando dispositivos e Internet de la escuela.</w:t>
      </w:r>
    </w:p>
    <w:p w:rsidR="00015947" w:rsidRPr="00015947" w:rsidP="00015947" w14:paraId="12720B68" w14:textId="77777777">
      <w:pPr>
        <w:widowControl/>
        <w:spacing w:after="0" w:line="240" w:lineRule="auto"/>
        <w:rPr>
          <w:rFonts w:ascii="Calibri" w:eastAsia="Calibri" w:hAnsi="Calibri" w:cs="Times New Roman"/>
          <w:lang w:val="es-PR"/>
        </w:rPr>
      </w:pPr>
    </w:p>
    <w:p w:rsidR="00015947" w:rsidRPr="00015947" w:rsidP="00015947" w14:paraId="3C2C5EE3" w14:textId="77777777">
      <w:pPr>
        <w:widowControl/>
        <w:spacing w:after="0" w:line="240" w:lineRule="auto"/>
        <w:rPr>
          <w:rFonts w:ascii="Calibri" w:eastAsia="Calibri" w:hAnsi="Calibri" w:cs="Times New Roman"/>
          <w:lang w:val="es-PR"/>
        </w:rPr>
      </w:pPr>
      <w:r w:rsidRPr="00015947">
        <w:rPr>
          <w:rFonts w:ascii="Calibri" w:eastAsia="Calibri" w:hAnsi="Calibri" w:cs="Times New Roman"/>
          <w:lang w:val="es-PR"/>
        </w:rPr>
        <w:t>A los estudiantes les toma aproximadamente 2 horas completar la evaluación, incluyendo el tiempo de transición, las instrucciones y el tiempo que toma contestar un cuestionario de contexto. Los cuestionarios de contexto de NAEP tienen como objetivo conocer mejor las experiencias educativas de los estudiantes y sus oportunidades de aprendizaje tanto dentro como fuera del salón de clase.</w:t>
      </w:r>
    </w:p>
    <w:p w:rsidR="00015947" w:rsidRPr="00015947" w:rsidP="00015947" w14:paraId="0D40F698" w14:textId="77777777">
      <w:pPr>
        <w:widowControl/>
        <w:spacing w:after="0" w:line="240" w:lineRule="auto"/>
        <w:rPr>
          <w:rFonts w:ascii="Calibri" w:eastAsia="Calibri" w:hAnsi="Calibri" w:cs="Times New Roman"/>
          <w:lang w:val="es-PR"/>
        </w:rPr>
      </w:pPr>
    </w:p>
    <w:p w:rsidR="00015947" w:rsidRPr="00015947" w:rsidP="00015947" w14:paraId="1040EDAD" w14:textId="77777777">
      <w:pPr>
        <w:widowControl/>
        <w:spacing w:after="0" w:line="240" w:lineRule="auto"/>
        <w:rPr>
          <w:rFonts w:ascii="Calibri" w:eastAsia="Calibri" w:hAnsi="Calibri" w:cs="Times New Roman"/>
          <w:lang w:val="es-PR"/>
        </w:rPr>
      </w:pPr>
      <w:r w:rsidRPr="00015947">
        <w:rPr>
          <w:rFonts w:ascii="Calibri" w:eastAsia="Calibri" w:hAnsi="Calibri" w:cs="Times New Roman"/>
          <w:lang w:val="es-PR"/>
        </w:rPr>
        <w:t xml:space="preserve">El(la) director(a) de la escuela y los maestros de matemáticas de </w:t>
      </w:r>
      <w:r w:rsidRPr="00015947">
        <w:rPr>
          <w:rFonts w:ascii="Calibri" w:eastAsia="Calibri" w:hAnsi="Calibri" w:cs="Times New Roman"/>
          <w:lang w:val="es-PR"/>
        </w:rPr>
        <w:t>4.°</w:t>
      </w:r>
      <w:r w:rsidRPr="00015947">
        <w:rPr>
          <w:rFonts w:ascii="Calibri" w:eastAsia="Calibri" w:hAnsi="Calibri" w:cs="Times New Roman"/>
          <w:lang w:val="es-PR"/>
        </w:rPr>
        <w:t xml:space="preserve"> y </w:t>
      </w:r>
      <w:r w:rsidRPr="00015947">
        <w:rPr>
          <w:rFonts w:ascii="Calibri" w:eastAsia="Calibri" w:hAnsi="Calibri" w:cs="Times New Roman"/>
          <w:lang w:val="es-PR"/>
        </w:rPr>
        <w:t>8.°</w:t>
      </w:r>
      <w:r w:rsidRPr="00015947">
        <w:rPr>
          <w:rFonts w:ascii="Calibri" w:eastAsia="Calibri" w:hAnsi="Calibri" w:cs="Times New Roman"/>
          <w:lang w:val="es-PR"/>
        </w:rPr>
        <w:t xml:space="preserve"> grado también completarán un cuestionario. Estos cuestionarios están diseñados para proporcionar información contextual sobre los resultados de la evaluación, así como información sobre los factores que pueden estar relacionados con el aprendizaje de los estudiantes. </w:t>
      </w:r>
    </w:p>
    <w:p w:rsidR="00015947" w:rsidRPr="00015947" w:rsidP="00015947" w14:paraId="25EAD220" w14:textId="77777777">
      <w:pPr>
        <w:widowControl/>
        <w:spacing w:after="0" w:line="240" w:lineRule="auto"/>
        <w:rPr>
          <w:rFonts w:ascii="Calibri" w:eastAsia="Calibri" w:hAnsi="Calibri" w:cs="Times New Roman"/>
          <w:lang w:val="es-PR"/>
        </w:rPr>
      </w:pPr>
    </w:p>
    <w:p w:rsidR="00015947" w:rsidRPr="00015947" w:rsidP="00015947" w14:paraId="3C8BEC05" w14:textId="77777777">
      <w:pPr>
        <w:widowControl/>
        <w:spacing w:after="0" w:line="240" w:lineRule="auto"/>
        <w:rPr>
          <w:rFonts w:ascii="Calibri" w:eastAsia="Calibri" w:hAnsi="Calibri" w:cs="Times New Roman"/>
          <w:lang w:val="es-PR"/>
        </w:rPr>
      </w:pPr>
      <w:r w:rsidRPr="00015947">
        <w:rPr>
          <w:rFonts w:ascii="Calibri" w:eastAsia="Calibri" w:hAnsi="Calibri" w:cs="Times New Roman"/>
          <w:lang w:val="es-PR"/>
        </w:rPr>
        <w:t>Se recopilará información adicional sobre la forma en que los estudiantes con impedimentos y los estudiantes aprendices del español participarán en la evaluación y los acomodos que recibirán.</w:t>
      </w:r>
    </w:p>
    <w:p w:rsidR="00015947" w:rsidRPr="00015947" w:rsidP="00015947" w14:paraId="5EEA3FDA" w14:textId="77777777">
      <w:pPr>
        <w:widowControl/>
        <w:spacing w:after="0" w:line="240" w:lineRule="auto"/>
        <w:rPr>
          <w:rFonts w:ascii="Calibri" w:eastAsia="Calibri" w:hAnsi="Calibri" w:cs="Times New Roman"/>
          <w:lang w:val="es-PR"/>
        </w:rPr>
      </w:pPr>
    </w:p>
    <w:p w:rsidR="00015947" w:rsidRPr="00015947" w:rsidP="00015947" w14:paraId="5BA06556" w14:textId="77777777">
      <w:pPr>
        <w:widowControl/>
        <w:spacing w:after="0" w:line="240" w:lineRule="auto"/>
        <w:rPr>
          <w:rFonts w:ascii="Calibri" w:eastAsia="Calibri" w:hAnsi="Calibri" w:cs="Times New Roman"/>
          <w:lang w:val="es-PR"/>
        </w:rPr>
      </w:pPr>
      <w:r w:rsidRPr="00015947">
        <w:rPr>
          <w:rFonts w:ascii="Calibri" w:eastAsia="Calibri" w:hAnsi="Calibri" w:cs="Times New Roman"/>
          <w:lang w:val="es-PR"/>
        </w:rPr>
        <w:t xml:space="preserve">Para más información sobre NAEP, visite </w:t>
      </w:r>
      <w:hyperlink r:id="rId17" w:history="1">
        <w:r w:rsidRPr="00015947">
          <w:rPr>
            <w:rFonts w:ascii="Calibri" w:eastAsia="Calibri" w:hAnsi="Calibri" w:cs="Times New Roman"/>
            <w:color w:val="0563C1"/>
            <w:u w:val="single"/>
            <w:lang w:val="es-PR"/>
          </w:rPr>
          <w:t>www.nces.ed.gov/nationsreportcard/puertorico</w:t>
        </w:r>
      </w:hyperlink>
    </w:p>
    <w:p w:rsidR="00015947" w:rsidRPr="00015947" w:rsidP="00015947" w14:paraId="335C7799" w14:textId="77777777">
      <w:pPr>
        <w:widowControl/>
        <w:spacing w:after="0" w:line="240" w:lineRule="auto"/>
        <w:rPr>
          <w:rFonts w:ascii="Calibri" w:eastAsia="Calibri" w:hAnsi="Calibri" w:cs="Times New Roman"/>
          <w:lang w:val="es-PR"/>
        </w:rPr>
      </w:pPr>
    </w:p>
    <w:p w:rsidR="00015947" w:rsidRPr="00015947" w:rsidP="00015947" w14:paraId="7D64FCDF" w14:textId="77777777">
      <w:pPr>
        <w:widowControl/>
        <w:spacing w:after="0" w:line="240" w:lineRule="auto"/>
        <w:rPr>
          <w:rFonts w:ascii="Calibri" w:eastAsia="Calibri" w:hAnsi="Calibri" w:cs="Times New Roman"/>
          <w:u w:val="single"/>
          <w:lang w:val="es-PR"/>
        </w:rPr>
      </w:pPr>
      <w:r w:rsidRPr="00015947">
        <w:rPr>
          <w:rFonts w:ascii="Calibri" w:eastAsia="Calibri" w:hAnsi="Calibri" w:cs="Times New Roman"/>
          <w:u w:val="single"/>
          <w:lang w:val="es-PR"/>
        </w:rPr>
        <w:t>Cuerpo Página dos</w:t>
      </w:r>
    </w:p>
    <w:p w:rsidR="00015947" w:rsidRPr="00015947" w:rsidP="00015947" w14:paraId="2646047A" w14:textId="77777777">
      <w:pPr>
        <w:widowControl/>
        <w:spacing w:after="0" w:line="240" w:lineRule="auto"/>
        <w:rPr>
          <w:rFonts w:ascii="Calibri" w:eastAsia="Calibri" w:hAnsi="Calibri" w:cs="Times New Roman"/>
          <w:u w:val="single"/>
          <w:lang w:val="es-PR"/>
        </w:rPr>
      </w:pPr>
    </w:p>
    <w:p w:rsidR="00015947" w:rsidRPr="00015947" w:rsidP="00015947" w14:paraId="672693C2" w14:textId="77777777">
      <w:pPr>
        <w:widowControl/>
        <w:spacing w:after="0" w:line="240" w:lineRule="auto"/>
        <w:rPr>
          <w:rFonts w:ascii="Calibri" w:eastAsia="Calibri" w:hAnsi="Calibri" w:cs="Times New Roman"/>
          <w:b/>
          <w:bCs/>
          <w:lang w:val="es-PR"/>
        </w:rPr>
      </w:pPr>
      <w:r w:rsidRPr="00015947">
        <w:rPr>
          <w:rFonts w:ascii="Calibri" w:eastAsia="Calibri" w:hAnsi="Calibri" w:cs="Times New Roman"/>
          <w:b/>
          <w:bCs/>
          <w:lang w:val="es-PR"/>
        </w:rPr>
        <w:t>Funciones y responsabilidades en la coordinación y administración de NAEP</w:t>
      </w:r>
    </w:p>
    <w:p w:rsidR="00015947" w:rsidRPr="00015947" w:rsidP="00015947" w14:paraId="4DFF78B4" w14:textId="77777777">
      <w:pPr>
        <w:widowControl/>
        <w:spacing w:after="0" w:line="240" w:lineRule="auto"/>
        <w:rPr>
          <w:rFonts w:ascii="Calibri" w:eastAsia="Calibri" w:hAnsi="Calibri" w:cs="Times New Roman"/>
          <w:b/>
          <w:bCs/>
          <w:lang w:val="es-PR"/>
        </w:rPr>
      </w:pPr>
    </w:p>
    <w:p w:rsidR="00015947" w:rsidRPr="00015947" w:rsidP="00015947" w14:paraId="5CC67B90" w14:textId="77777777">
      <w:pPr>
        <w:widowControl/>
        <w:spacing w:after="0" w:line="240" w:lineRule="auto"/>
        <w:rPr>
          <w:rFonts w:ascii="Calibri" w:eastAsia="Calibri" w:hAnsi="Calibri" w:cs="Times New Roman"/>
          <w:b/>
          <w:bCs/>
          <w:lang w:val="es-PR"/>
        </w:rPr>
      </w:pPr>
      <w:r w:rsidRPr="00015947">
        <w:rPr>
          <w:rFonts w:ascii="Calibri" w:eastAsia="Calibri" w:hAnsi="Calibri" w:cs="Times New Roman"/>
          <w:b/>
          <w:bCs/>
          <w:lang w:val="es-PR"/>
        </w:rPr>
        <w:t>¿Quién estará a cargo de coordinar y administrar NAEP?</w:t>
      </w:r>
    </w:p>
    <w:p w:rsidR="00015947" w:rsidRPr="00015947" w:rsidP="00015947" w14:paraId="457F2BEA" w14:textId="77777777">
      <w:pPr>
        <w:widowControl/>
        <w:spacing w:after="0" w:line="240" w:lineRule="auto"/>
        <w:rPr>
          <w:rFonts w:ascii="Calibri" w:eastAsia="Calibri" w:hAnsi="Calibri" w:cs="Times New Roman"/>
          <w:lang w:val="es-PR"/>
        </w:rPr>
      </w:pPr>
      <w:r w:rsidRPr="00015947">
        <w:rPr>
          <w:rFonts w:ascii="Calibri" w:eastAsia="Calibri" w:hAnsi="Calibri" w:cs="Times New Roman"/>
          <w:lang w:val="es-PR"/>
        </w:rPr>
        <w:t xml:space="preserve">Su coordinador(a) estatal de NAEP, los representantes de NAEP y el personal de su escuela trabajarán juntos para coordinar y administrar la evaluación. Deberá designar a un miembro del personal de su escuela para que se desempeñe como </w:t>
      </w:r>
      <w:r w:rsidRPr="00015947">
        <w:rPr>
          <w:rFonts w:ascii="Calibri" w:eastAsia="Calibri" w:hAnsi="Calibri" w:cs="Times New Roman"/>
          <w:lang w:val="es-PR"/>
        </w:rPr>
        <w:t>el</w:t>
      </w:r>
      <w:r w:rsidRPr="00015947">
        <w:rPr>
          <w:rFonts w:ascii="Calibri" w:eastAsia="Calibri" w:hAnsi="Calibri" w:cs="Times New Roman"/>
          <w:lang w:val="es-PR"/>
        </w:rPr>
        <w:t xml:space="preserve">(la) </w:t>
      </w:r>
      <w:r w:rsidRPr="00015947">
        <w:rPr>
          <w:rFonts w:ascii="Calibri" w:eastAsia="Calibri" w:hAnsi="Calibri" w:cs="Times New Roman"/>
          <w:b/>
          <w:bCs/>
          <w:lang w:val="es-PR"/>
        </w:rPr>
        <w:t xml:space="preserve">coordinador(a) escolar </w:t>
      </w:r>
      <w:r w:rsidRPr="00015947">
        <w:rPr>
          <w:rFonts w:ascii="Calibri" w:eastAsia="Calibri" w:hAnsi="Calibri" w:cs="Times New Roman"/>
          <w:lang w:val="es-PR"/>
        </w:rPr>
        <w:t xml:space="preserve">y sea el(la) contacto principal para la evaluación. </w:t>
      </w:r>
    </w:p>
    <w:p w:rsidR="00015947" w:rsidRPr="00015947" w:rsidP="00015947" w14:paraId="3AC4795D" w14:textId="77777777">
      <w:pPr>
        <w:widowControl/>
        <w:spacing w:after="0" w:line="240" w:lineRule="auto"/>
        <w:rPr>
          <w:rFonts w:ascii="Calibri" w:eastAsia="Calibri" w:hAnsi="Calibri" w:cs="Times New Roman"/>
          <w:lang w:val="es-PR"/>
        </w:rPr>
      </w:pPr>
    </w:p>
    <w:p w:rsidR="00015947" w:rsidRPr="00015947" w:rsidP="00015947" w14:paraId="1E70B7F5" w14:textId="77777777">
      <w:pPr>
        <w:widowControl/>
        <w:spacing w:after="0" w:line="240" w:lineRule="auto"/>
        <w:rPr>
          <w:rFonts w:ascii="Calibri" w:eastAsia="Calibri" w:hAnsi="Calibri" w:cs="Times New Roman"/>
          <w:b/>
          <w:bCs/>
          <w:lang w:val="es-PR"/>
        </w:rPr>
      </w:pPr>
      <w:r w:rsidRPr="00015947">
        <w:rPr>
          <w:rFonts w:ascii="Calibri" w:eastAsia="Calibri" w:hAnsi="Calibri" w:cs="Times New Roman"/>
          <w:b/>
          <w:bCs/>
          <w:lang w:val="es-PR"/>
        </w:rPr>
        <w:t>El(la) coordinador(a) estatal de NAEP trabaja en el departamento de educación de su estado y estará a cargo de:</w:t>
      </w:r>
    </w:p>
    <w:p w:rsidR="00015947" w:rsidRPr="00015947" w:rsidP="003E78A3" w14:paraId="654DFD4E"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trabajar con las escuelas para confirmar la fecha de la evaluación;</w:t>
      </w:r>
    </w:p>
    <w:p w:rsidR="00015947" w:rsidRPr="00015947" w:rsidP="003E78A3" w14:paraId="7BFB883A"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comunicar a los directores la importancia de NAEP y de la participación de los estudiantes;</w:t>
      </w:r>
    </w:p>
    <w:p w:rsidR="00015947" w:rsidRPr="00015947" w:rsidP="003E78A3" w14:paraId="7BA612AD"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proporcionar a las escuelas instrucciones para notificar a los padres de los estudiantes participantes;</w:t>
      </w:r>
    </w:p>
    <w:p w:rsidR="00015947" w:rsidRPr="00015947" w:rsidP="003E78A3" w14:paraId="2D276F8F"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proporcionar instrucciones para incluir a los estudiantes con impedimentos y los estudiantes aprendices del español; y</w:t>
      </w:r>
    </w:p>
    <w:p w:rsidR="00015947" w:rsidRPr="00015947" w:rsidP="003E78A3" w14:paraId="5CEF8C67"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responder a las preguntas de la comunidad escolar a lo largo del periodo de evaluación.</w:t>
      </w:r>
    </w:p>
    <w:p w:rsidR="00015947" w:rsidRPr="00015947" w:rsidP="00015947" w14:paraId="6CEA21E2" w14:textId="77777777">
      <w:pPr>
        <w:widowControl/>
        <w:spacing w:after="0" w:line="240" w:lineRule="auto"/>
        <w:rPr>
          <w:rFonts w:ascii="Calibri" w:eastAsia="Calibri" w:hAnsi="Calibri" w:cs="Times New Roman"/>
          <w:lang w:val="es-PR"/>
        </w:rPr>
      </w:pPr>
    </w:p>
    <w:p w:rsidR="00015947" w:rsidRPr="00015947" w:rsidP="00015947" w14:paraId="6D22CC77" w14:textId="77777777">
      <w:pPr>
        <w:widowControl/>
        <w:spacing w:after="0" w:line="240" w:lineRule="auto"/>
        <w:rPr>
          <w:rFonts w:ascii="Calibri" w:eastAsia="Calibri" w:hAnsi="Calibri" w:cs="Times New Roman"/>
          <w:b/>
          <w:bCs/>
          <w:lang w:val="es-PR"/>
        </w:rPr>
      </w:pPr>
      <w:r w:rsidRPr="00015947">
        <w:rPr>
          <w:rFonts w:ascii="Calibri" w:eastAsia="Calibri" w:hAnsi="Calibri" w:cs="Times New Roman"/>
          <w:b/>
          <w:bCs/>
          <w:lang w:val="es-PR"/>
        </w:rPr>
        <w:t xml:space="preserve">Los representantes de NAEP, empleados por un contratista del Departamento de Educación de </w:t>
      </w:r>
      <w:r w:rsidRPr="00015947">
        <w:rPr>
          <w:rFonts w:ascii="Calibri" w:eastAsia="Calibri" w:hAnsi="Calibri" w:cs="Times New Roman"/>
          <w:b/>
          <w:bCs/>
          <w:lang w:val="es-PR"/>
        </w:rPr>
        <w:t>EE.UU.</w:t>
      </w:r>
      <w:r w:rsidRPr="00015947">
        <w:rPr>
          <w:rFonts w:ascii="Calibri" w:eastAsia="Calibri" w:hAnsi="Calibri" w:cs="Times New Roman"/>
          <w:b/>
          <w:bCs/>
          <w:lang w:val="es-PR"/>
        </w:rPr>
        <w:t xml:space="preserve"> para trabajar directamente con las escuelas, estarán a cargo de:</w:t>
      </w:r>
    </w:p>
    <w:p w:rsidR="00015947" w:rsidRPr="00015947" w:rsidP="003E78A3" w14:paraId="6B0AEAB0"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verificar la información que ha proporcionado el(la) coordinador(a) escolar;</w:t>
      </w:r>
    </w:p>
    <w:p w:rsidR="00015947" w:rsidRPr="00015947" w:rsidP="003E78A3" w14:paraId="1CDA4CB6"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 xml:space="preserve">trabajar con </w:t>
      </w:r>
      <w:r w:rsidRPr="00015947">
        <w:rPr>
          <w:rFonts w:ascii="Calibri" w:eastAsia="Calibri" w:hAnsi="Calibri" w:cs="Times New Roman"/>
          <w:lang w:val="es-PR"/>
        </w:rPr>
        <w:t>el</w:t>
      </w:r>
      <w:r w:rsidRPr="00015947">
        <w:rPr>
          <w:rFonts w:ascii="Calibri" w:eastAsia="Calibri" w:hAnsi="Calibri" w:cs="Times New Roman"/>
          <w:lang w:val="es-PR"/>
        </w:rPr>
        <w:t>(la) coordinador(a) escolar para finalizar la logística de la evaluación;</w:t>
      </w:r>
    </w:p>
    <w:p w:rsidR="00015947" w:rsidRPr="00015947" w:rsidP="003E78A3" w14:paraId="7DBDB5CF"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participar en una reunión virtual de planificación de la evaluación con el(la) coordinador(a) escolar; y</w:t>
      </w:r>
    </w:p>
    <w:p w:rsidR="00015947" w:rsidRPr="00015947" w:rsidP="003E78A3" w14:paraId="71F4C247" w14:textId="77777777">
      <w:pPr>
        <w:widowControl/>
        <w:numPr>
          <w:ilvl w:val="0"/>
          <w:numId w:val="72"/>
        </w:numPr>
        <w:spacing w:after="0" w:line="240" w:lineRule="auto"/>
        <w:contextualSpacing/>
        <w:rPr>
          <w:rFonts w:ascii="Calibri" w:eastAsia="Calibri" w:hAnsi="Calibri" w:cs="Times New Roman"/>
        </w:rPr>
      </w:pPr>
      <w:r w:rsidRPr="00015947">
        <w:rPr>
          <w:rFonts w:ascii="Calibri" w:eastAsia="Calibri" w:hAnsi="Calibri" w:cs="Times New Roman"/>
        </w:rPr>
        <w:t>administrar</w:t>
      </w:r>
      <w:r w:rsidRPr="00015947">
        <w:rPr>
          <w:rFonts w:ascii="Calibri" w:eastAsia="Calibri" w:hAnsi="Calibri" w:cs="Times New Roman"/>
        </w:rPr>
        <w:t xml:space="preserve"> la </w:t>
      </w:r>
      <w:r w:rsidRPr="00015947">
        <w:rPr>
          <w:rFonts w:ascii="Calibri" w:eastAsia="Calibri" w:hAnsi="Calibri" w:cs="Times New Roman"/>
        </w:rPr>
        <w:t>evaluación</w:t>
      </w:r>
      <w:r w:rsidRPr="00015947">
        <w:rPr>
          <w:rFonts w:ascii="Calibri" w:eastAsia="Calibri" w:hAnsi="Calibri" w:cs="Times New Roman"/>
        </w:rPr>
        <w:t>.</w:t>
      </w:r>
    </w:p>
    <w:p w:rsidR="00015947" w:rsidRPr="00015947" w:rsidP="00015947" w14:paraId="55CE1634" w14:textId="77777777">
      <w:pPr>
        <w:widowControl/>
        <w:spacing w:after="0" w:line="240" w:lineRule="auto"/>
        <w:rPr>
          <w:rFonts w:ascii="Calibri" w:eastAsia="Calibri" w:hAnsi="Calibri" w:cs="Times New Roman"/>
        </w:rPr>
      </w:pPr>
    </w:p>
    <w:p w:rsidR="00015947" w:rsidRPr="00015947" w:rsidP="00015947" w14:paraId="5E369ED5" w14:textId="77777777">
      <w:pPr>
        <w:widowControl/>
        <w:spacing w:after="0" w:line="240" w:lineRule="auto"/>
        <w:rPr>
          <w:rFonts w:ascii="Calibri" w:eastAsia="Calibri" w:hAnsi="Calibri" w:cs="Times New Roman"/>
          <w:b/>
          <w:bCs/>
          <w:lang w:val="es-PR"/>
        </w:rPr>
      </w:pPr>
      <w:r w:rsidRPr="00015947">
        <w:rPr>
          <w:rFonts w:ascii="Calibri" w:eastAsia="Calibri" w:hAnsi="Calibri" w:cs="Times New Roman"/>
          <w:b/>
          <w:bCs/>
          <w:lang w:val="es-PR"/>
        </w:rPr>
        <w:t>Cada director estará a cargo de:</w:t>
      </w:r>
    </w:p>
    <w:p w:rsidR="00015947" w:rsidRPr="00015947" w:rsidP="003E78A3" w14:paraId="70783854"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asignar a un miembro del personal de la escuela como coordinador(a) escolar;</w:t>
      </w:r>
    </w:p>
    <w:p w:rsidR="00015947" w:rsidRPr="00015947" w:rsidP="003E78A3" w14:paraId="4F15DE62"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incluir la fecha de la evaluación de NAEP en el calendario escolar;</w:t>
      </w:r>
    </w:p>
    <w:p w:rsidR="00015947" w:rsidRPr="00015947" w:rsidP="003E78A3" w14:paraId="150136C9"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 xml:space="preserve">facultar </w:t>
      </w:r>
      <w:r w:rsidRPr="00015947">
        <w:rPr>
          <w:rFonts w:ascii="Calibri" w:eastAsia="Calibri" w:hAnsi="Calibri" w:cs="Times New Roman"/>
          <w:lang w:val="es-PR"/>
        </w:rPr>
        <w:t>al(</w:t>
      </w:r>
      <w:r w:rsidRPr="00015947">
        <w:rPr>
          <w:rFonts w:ascii="Calibri" w:eastAsia="Calibri" w:hAnsi="Calibri" w:cs="Times New Roman"/>
          <w:lang w:val="es-PR"/>
        </w:rPr>
        <w:t xml:space="preserve">a la) coordinador(a) escolar designado(a) para trabajar con </w:t>
      </w:r>
      <w:r w:rsidRPr="00015947">
        <w:rPr>
          <w:rFonts w:ascii="Calibri" w:eastAsia="Calibri" w:hAnsi="Calibri" w:cs="Times New Roman"/>
          <w:lang w:val="es-PR"/>
        </w:rPr>
        <w:t>el</w:t>
      </w:r>
      <w:r w:rsidRPr="00015947">
        <w:rPr>
          <w:rFonts w:ascii="Calibri" w:eastAsia="Calibri" w:hAnsi="Calibri" w:cs="Times New Roman"/>
          <w:lang w:val="es-PR"/>
        </w:rPr>
        <w:t>(la) representante de NAEP y el(la) coordinador(a) estatal de NAEP en la preparación de la evaluación; e</w:t>
      </w:r>
    </w:p>
    <w:p w:rsidR="00015947" w:rsidRPr="00015947" w:rsidP="003E78A3" w14:paraId="6A9F870C"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informar al personal de la escuela y a los estudiantes sobre NAEP y por qué es tan importante la participación de los estudiantes.</w:t>
      </w:r>
    </w:p>
    <w:p w:rsidR="00015947" w:rsidRPr="00015947" w:rsidP="00015947" w14:paraId="050CC2E3" w14:textId="77777777">
      <w:pPr>
        <w:widowControl/>
        <w:spacing w:after="0" w:line="240" w:lineRule="auto"/>
        <w:rPr>
          <w:rFonts w:ascii="Calibri" w:eastAsia="Calibri" w:hAnsi="Calibri" w:cs="Times New Roman"/>
          <w:lang w:val="es-PR"/>
        </w:rPr>
      </w:pPr>
    </w:p>
    <w:p w:rsidR="00015947" w:rsidRPr="00015947" w:rsidP="00015947" w14:paraId="559D24AD" w14:textId="77777777">
      <w:pPr>
        <w:widowControl/>
        <w:spacing w:after="0" w:line="240" w:lineRule="auto"/>
        <w:rPr>
          <w:rFonts w:ascii="Calibri" w:eastAsia="Calibri" w:hAnsi="Calibri" w:cs="Times New Roman"/>
          <w:b/>
          <w:bCs/>
          <w:lang w:val="es-PR"/>
        </w:rPr>
      </w:pPr>
      <w:r w:rsidRPr="00015947">
        <w:rPr>
          <w:rFonts w:ascii="Calibri" w:eastAsia="Calibri" w:hAnsi="Calibri" w:cs="Times New Roman"/>
          <w:b/>
          <w:bCs/>
          <w:lang w:val="es-PR"/>
        </w:rPr>
        <w:t>El(la) coordinador(a) escolar estará a cargo de:</w:t>
      </w:r>
    </w:p>
    <w:p w:rsidR="00015947" w:rsidRPr="00015947" w:rsidP="003E78A3" w14:paraId="0894F31E"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confirmar la fecha programada para la evaluación con el(la) coordinador(a) estatal de NAEP;</w:t>
      </w:r>
    </w:p>
    <w:p w:rsidR="00015947" w:rsidRPr="00015947" w:rsidP="003E78A3" w14:paraId="553F7973"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Calibri"/>
          <w:lang w:val="es-PR"/>
        </w:rPr>
        <w:t xml:space="preserve">registrarse en el sitio web del Sistema de Administración de la Evaluación (AMS), que servirá como principal recurso y centro de acción durante todo el proceso de evaluación de NAEP; </w:t>
      </w:r>
    </w:p>
    <w:p w:rsidR="00015947" w:rsidRPr="00015947" w:rsidP="003E78A3" w14:paraId="7F23096A"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proporcionar información sobre la escuela;</w:t>
      </w:r>
    </w:p>
    <w:p w:rsidR="00015947" w:rsidRPr="00015947" w:rsidP="003E78A3" w14:paraId="7E2D2323"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estar familiarizado(a) con el modo en que los estudiantes participan en las evaluaciones estatales;</w:t>
      </w:r>
    </w:p>
    <w:p w:rsidR="00015947" w:rsidRPr="00015947" w:rsidP="003E78A3" w14:paraId="24A9EAD4"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estar familiarizado(a) con los dispositivos que los estudiantes utilizarán para tomar la evaluación de NAEP y así poder completar las tareas técnicas antes y durante la administración, incluyendo la confirmación de que la aplicación de evaluación de NAEP se ha instalado correctamente en los dispositivos de la escuela antes del día de la evaluación;</w:t>
      </w:r>
    </w:p>
    <w:p w:rsidR="00015947" w:rsidRPr="00015947" w:rsidP="003E78A3" w14:paraId="25A29D43"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utilizar el sitio web del AMS para recopilar y proveer información sobre los estudiantes;</w:t>
      </w:r>
    </w:p>
    <w:p w:rsidR="00015947" w:rsidRPr="00015947" w:rsidP="003E78A3" w14:paraId="6A77C970"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notificar a los padres acerca de la evaluación (se proporcionará más información acerca de cómo completar esta tarea);</w:t>
      </w:r>
    </w:p>
    <w:p w:rsidR="00015947" w:rsidRPr="00015947" w:rsidP="003E78A3" w14:paraId="1077AD13"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comunicarse con el(la) representante de NAEP y participar en una reunión virtual de planificación de la evaluación para finalizar las tareas de planificación para la evaluación;</w:t>
      </w:r>
    </w:p>
    <w:p w:rsidR="00015947" w:rsidRPr="00015947" w:rsidP="003E78A3" w14:paraId="5A376E25"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reservar un espacio para la evaluación, que incluya salón(es), pupitres o mesas y un número adecuado de tomas de corriente en el lugar de la evaluación;</w:t>
      </w:r>
    </w:p>
    <w:p w:rsidR="00015947" w:rsidRPr="00015947" w:rsidP="003E78A3" w14:paraId="1B895CC8"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garantizar la disponibilidad de un miembro del personal de la escuela o del distrito el día de la evaluación para resolver cualquier problema técnico; y</w:t>
      </w:r>
    </w:p>
    <w:p w:rsidR="00015947" w:rsidRPr="00015947" w:rsidP="003E78A3" w14:paraId="7FB9283D" w14:textId="77777777">
      <w:pPr>
        <w:widowControl/>
        <w:numPr>
          <w:ilvl w:val="0"/>
          <w:numId w:val="72"/>
        </w:numPr>
        <w:spacing w:after="0" w:line="240" w:lineRule="auto"/>
        <w:contextualSpacing/>
        <w:rPr>
          <w:rFonts w:ascii="Calibri" w:eastAsia="Calibri" w:hAnsi="Calibri" w:cs="Times New Roman"/>
          <w:lang w:val="es-PR"/>
        </w:rPr>
      </w:pPr>
      <w:r w:rsidRPr="00015947">
        <w:rPr>
          <w:rFonts w:ascii="Calibri" w:eastAsia="Calibri" w:hAnsi="Calibri" w:cs="Times New Roman"/>
          <w:lang w:val="es-PR"/>
        </w:rPr>
        <w:t>colaborar con el personal de la escuela para asegurar una tasa alta de participación estudiantil.</w:t>
      </w:r>
    </w:p>
    <w:p w:rsidR="00015947" w:rsidRPr="00015947" w:rsidP="00015947" w14:paraId="7D49A637" w14:textId="77777777">
      <w:pPr>
        <w:widowControl/>
        <w:spacing w:after="0" w:line="240" w:lineRule="auto"/>
        <w:rPr>
          <w:rFonts w:ascii="Calibri" w:eastAsia="Calibri" w:hAnsi="Calibri" w:cs="Times New Roman"/>
          <w:lang w:val="es-PR"/>
        </w:rPr>
      </w:pPr>
    </w:p>
    <w:p w:rsidR="00015947" w:rsidRPr="00015947" w:rsidP="00015947" w14:paraId="0D7A8824" w14:textId="77777777">
      <w:pPr>
        <w:widowControl/>
        <w:spacing w:after="0" w:line="240" w:lineRule="auto"/>
        <w:rPr>
          <w:rFonts w:ascii="Calibri" w:eastAsia="Calibri" w:hAnsi="Calibri" w:cs="Times New Roman"/>
          <w:b/>
          <w:bCs/>
          <w:lang w:val="es-PR"/>
        </w:rPr>
      </w:pPr>
      <w:r w:rsidRPr="00015947">
        <w:rPr>
          <w:rFonts w:ascii="Calibri" w:eastAsia="Calibri" w:hAnsi="Calibri" w:cs="Times New Roman"/>
          <w:b/>
          <w:bCs/>
          <w:lang w:val="es-PR"/>
        </w:rPr>
        <w:t>Al principio del a</w:t>
      </w:r>
      <w:r w:rsidRPr="00015947">
        <w:rPr>
          <w:rFonts w:ascii="Calibri" w:eastAsia="Calibri" w:hAnsi="Calibri" w:cs="Times New Roman"/>
          <w:b/>
          <w:bCs/>
          <w:lang w:val="es-CO"/>
        </w:rPr>
        <w:t>ño</w:t>
      </w:r>
      <w:r w:rsidRPr="00015947">
        <w:rPr>
          <w:rFonts w:ascii="Calibri" w:eastAsia="Calibri" w:hAnsi="Calibri" w:cs="Times New Roman"/>
          <w:b/>
          <w:bCs/>
          <w:lang w:val="es-CO"/>
        </w:rPr>
        <w:t xml:space="preserve"> </w:t>
      </w:r>
      <w:r w:rsidRPr="00015947">
        <w:rPr>
          <w:rFonts w:ascii="Calibri" w:eastAsia="Calibri" w:hAnsi="Calibri" w:cs="Times New Roman"/>
          <w:b/>
          <w:bCs/>
          <w:lang w:val="es-PR"/>
        </w:rPr>
        <w:t>escolar se enviará información detallada sobre las responsabilidades del coordinador(a) escolar.</w:t>
      </w:r>
    </w:p>
    <w:p w:rsidR="00015947" w:rsidRPr="00015947" w:rsidP="00015947" w14:paraId="30C57FCE" w14:textId="77777777">
      <w:pPr>
        <w:widowControl/>
        <w:spacing w:after="0" w:line="240" w:lineRule="auto"/>
        <w:rPr>
          <w:rFonts w:ascii="Calibri" w:eastAsia="Calibri" w:hAnsi="Calibri" w:cs="Times New Roman"/>
          <w:b/>
          <w:lang w:val="es-PR"/>
        </w:rPr>
      </w:pPr>
    </w:p>
    <w:p w:rsidR="00656A7C" w:rsidRPr="00656A7C" w:rsidP="00656A7C" w14:paraId="070C6274" w14:textId="77777777">
      <w:pPr>
        <w:widowControl/>
        <w:autoSpaceDE w:val="0"/>
        <w:autoSpaceDN w:val="0"/>
        <w:adjustRightInd w:val="0"/>
        <w:spacing w:after="0" w:line="240" w:lineRule="auto"/>
        <w:rPr>
          <w:rFonts w:eastAsia="Times New Roman" w:cstheme="minorHAnsi"/>
          <w:sz w:val="20"/>
          <w:szCs w:val="20"/>
        </w:rPr>
      </w:pPr>
      <w:r w:rsidRPr="00656A7C">
        <w:rPr>
          <w:rFonts w:eastAsia="Times New Roman" w:cstheme="minorHAnsi"/>
          <w:i/>
          <w:iCs/>
          <w:sz w:val="20"/>
          <w:szCs w:val="20"/>
        </w:rPr>
        <w:t xml:space="preserve">El Centro Nacional para </w:t>
      </w:r>
      <w:r w:rsidRPr="00656A7C">
        <w:rPr>
          <w:rFonts w:eastAsia="Times New Roman" w:cstheme="minorHAnsi"/>
          <w:i/>
          <w:iCs/>
          <w:sz w:val="20"/>
          <w:szCs w:val="20"/>
        </w:rPr>
        <w:t>Estadísticas</w:t>
      </w:r>
      <w:r w:rsidRPr="00656A7C">
        <w:rPr>
          <w:rFonts w:eastAsia="Times New Roman" w:cstheme="minorHAnsi"/>
          <w:i/>
          <w:iCs/>
          <w:sz w:val="20"/>
          <w:szCs w:val="20"/>
        </w:rPr>
        <w:t xml:space="preserve"> de la </w:t>
      </w:r>
      <w:r w:rsidRPr="00656A7C">
        <w:rPr>
          <w:rFonts w:eastAsia="Times New Roman" w:cstheme="minorHAnsi"/>
          <w:i/>
          <w:iCs/>
          <w:sz w:val="20"/>
          <w:szCs w:val="20"/>
        </w:rPr>
        <w:t>Educación</w:t>
      </w:r>
      <w:r w:rsidRPr="00656A7C">
        <w:rPr>
          <w:rFonts w:eastAsia="Times New Roman" w:cstheme="minorHAnsi"/>
          <w:i/>
          <w:iCs/>
          <w:sz w:val="20"/>
          <w:szCs w:val="20"/>
        </w:rPr>
        <w:t xml:space="preserve"> (NCES, </w:t>
      </w:r>
      <w:r w:rsidRPr="00656A7C">
        <w:rPr>
          <w:rFonts w:eastAsia="Times New Roman" w:cstheme="minorHAnsi"/>
          <w:i/>
          <w:iCs/>
          <w:sz w:val="20"/>
          <w:szCs w:val="20"/>
        </w:rPr>
        <w:t>por</w:t>
      </w:r>
      <w:r w:rsidRPr="00656A7C">
        <w:rPr>
          <w:rFonts w:eastAsia="Times New Roman" w:cstheme="minorHAnsi"/>
          <w:i/>
          <w:iCs/>
          <w:sz w:val="20"/>
          <w:szCs w:val="20"/>
        </w:rPr>
        <w:t xml:space="preserve"> sus </w:t>
      </w:r>
      <w:r w:rsidRPr="00656A7C">
        <w:rPr>
          <w:rFonts w:eastAsia="Times New Roman" w:cstheme="minorHAnsi"/>
          <w:i/>
          <w:iCs/>
          <w:sz w:val="20"/>
          <w:szCs w:val="20"/>
        </w:rPr>
        <w:t>siglas</w:t>
      </w:r>
      <w:r w:rsidRPr="00656A7C">
        <w:rPr>
          <w:rFonts w:eastAsia="Times New Roman" w:cstheme="minorHAnsi"/>
          <w:i/>
          <w:iCs/>
          <w:sz w:val="20"/>
          <w:szCs w:val="20"/>
        </w:rPr>
        <w:t xml:space="preserve"> </w:t>
      </w:r>
      <w:r w:rsidRPr="00656A7C">
        <w:rPr>
          <w:rFonts w:eastAsia="Times New Roman" w:cstheme="minorHAnsi"/>
          <w:i/>
          <w:iCs/>
          <w:sz w:val="20"/>
          <w:szCs w:val="20"/>
        </w:rPr>
        <w:t>en</w:t>
      </w:r>
      <w:r w:rsidRPr="00656A7C">
        <w:rPr>
          <w:rFonts w:eastAsia="Times New Roman" w:cstheme="minorHAnsi"/>
          <w:i/>
          <w:iCs/>
          <w:sz w:val="20"/>
          <w:szCs w:val="20"/>
        </w:rPr>
        <w:t xml:space="preserve"> </w:t>
      </w:r>
      <w:r w:rsidRPr="00656A7C">
        <w:rPr>
          <w:rFonts w:eastAsia="Times New Roman" w:cstheme="minorHAnsi"/>
          <w:i/>
          <w:iCs/>
          <w:sz w:val="20"/>
          <w:szCs w:val="20"/>
        </w:rPr>
        <w:t>inglés</w:t>
      </w:r>
      <w:r w:rsidRPr="00656A7C">
        <w:rPr>
          <w:rFonts w:eastAsia="Times New Roman" w:cstheme="minorHAnsi"/>
          <w:i/>
          <w:iCs/>
          <w:sz w:val="20"/>
          <w:szCs w:val="20"/>
        </w:rPr>
        <w:t xml:space="preserve">) </w:t>
      </w:r>
      <w:r w:rsidRPr="00656A7C">
        <w:rPr>
          <w:rFonts w:eastAsia="Times New Roman" w:cstheme="minorHAnsi"/>
          <w:i/>
          <w:iCs/>
          <w:sz w:val="20"/>
          <w:szCs w:val="20"/>
        </w:rPr>
        <w:t>administra</w:t>
      </w:r>
      <w:r w:rsidRPr="00656A7C">
        <w:rPr>
          <w:rFonts w:eastAsia="Times New Roman" w:cstheme="minorHAnsi"/>
          <w:i/>
          <w:iCs/>
          <w:sz w:val="20"/>
          <w:szCs w:val="20"/>
        </w:rPr>
        <w:t xml:space="preserve"> la </w:t>
      </w:r>
      <w:r w:rsidRPr="00656A7C">
        <w:rPr>
          <w:rFonts w:eastAsia="Times New Roman" w:cstheme="minorHAnsi"/>
          <w:i/>
          <w:iCs/>
          <w:sz w:val="20"/>
          <w:szCs w:val="20"/>
        </w:rPr>
        <w:t>Evaluación</w:t>
      </w:r>
      <w:r w:rsidRPr="00656A7C">
        <w:rPr>
          <w:rFonts w:eastAsia="Times New Roman" w:cstheme="minorHAnsi"/>
          <w:i/>
          <w:iCs/>
          <w:sz w:val="20"/>
          <w:szCs w:val="20"/>
        </w:rPr>
        <w:t xml:space="preserve"> Nacional del Progreso </w:t>
      </w:r>
      <w:r w:rsidRPr="00656A7C">
        <w:rPr>
          <w:rFonts w:eastAsia="Times New Roman" w:cstheme="minorHAnsi"/>
          <w:i/>
          <w:iCs/>
          <w:sz w:val="20"/>
          <w:szCs w:val="20"/>
        </w:rPr>
        <w:t>Educativo</w:t>
      </w:r>
      <w:r w:rsidRPr="00656A7C">
        <w:rPr>
          <w:rFonts w:eastAsia="Times New Roman" w:cstheme="minorHAnsi"/>
          <w:i/>
          <w:iCs/>
          <w:sz w:val="20"/>
          <w:szCs w:val="20"/>
        </w:rPr>
        <w:t xml:space="preserve"> para </w:t>
      </w:r>
      <w:r w:rsidRPr="00656A7C">
        <w:rPr>
          <w:rFonts w:eastAsia="Times New Roman" w:cstheme="minorHAnsi"/>
          <w:i/>
          <w:iCs/>
          <w:sz w:val="20"/>
          <w:szCs w:val="20"/>
        </w:rPr>
        <w:t>evaluar</w:t>
      </w:r>
      <w:r w:rsidRPr="00656A7C">
        <w:rPr>
          <w:rFonts w:eastAsia="Times New Roman" w:cstheme="minorHAnsi"/>
          <w:i/>
          <w:iCs/>
          <w:sz w:val="20"/>
          <w:szCs w:val="20"/>
        </w:rPr>
        <w:t xml:space="preserve"> </w:t>
      </w:r>
      <w:r w:rsidRPr="00656A7C">
        <w:rPr>
          <w:rFonts w:eastAsia="Times New Roman" w:cstheme="minorHAnsi"/>
          <w:i/>
          <w:iCs/>
          <w:sz w:val="20"/>
          <w:szCs w:val="20"/>
        </w:rPr>
        <w:t>programas</w:t>
      </w:r>
      <w:r w:rsidRPr="00656A7C">
        <w:rPr>
          <w:rFonts w:eastAsia="Times New Roman" w:cstheme="minorHAnsi"/>
          <w:i/>
          <w:iCs/>
          <w:sz w:val="20"/>
          <w:szCs w:val="20"/>
        </w:rPr>
        <w:t xml:space="preserve"> de </w:t>
      </w:r>
      <w:r w:rsidRPr="00656A7C">
        <w:rPr>
          <w:rFonts w:eastAsia="Times New Roman" w:cstheme="minorHAnsi"/>
          <w:i/>
          <w:iCs/>
          <w:sz w:val="20"/>
          <w:szCs w:val="20"/>
        </w:rPr>
        <w:t>educación</w:t>
      </w:r>
      <w:r w:rsidRPr="00656A7C">
        <w:rPr>
          <w:rFonts w:eastAsia="Times New Roman" w:cstheme="minorHAnsi"/>
          <w:i/>
          <w:iCs/>
          <w:sz w:val="20"/>
          <w:szCs w:val="20"/>
        </w:rPr>
        <w:t xml:space="preserve"> </w:t>
      </w:r>
      <w:r w:rsidRPr="00656A7C">
        <w:rPr>
          <w:rFonts w:eastAsia="Times New Roman" w:cstheme="minorHAnsi"/>
          <w:i/>
          <w:iCs/>
          <w:sz w:val="20"/>
          <w:szCs w:val="20"/>
        </w:rPr>
        <w:t>apoyados</w:t>
      </w:r>
      <w:r w:rsidRPr="00656A7C">
        <w:rPr>
          <w:rFonts w:eastAsia="Times New Roman" w:cstheme="minorHAnsi"/>
          <w:i/>
          <w:iCs/>
          <w:sz w:val="20"/>
          <w:szCs w:val="20"/>
        </w:rPr>
        <w:t xml:space="preserve"> </w:t>
      </w:r>
      <w:r w:rsidRPr="00656A7C">
        <w:rPr>
          <w:rFonts w:eastAsia="Times New Roman" w:cstheme="minorHAnsi"/>
          <w:i/>
          <w:iCs/>
          <w:sz w:val="20"/>
          <w:szCs w:val="20"/>
        </w:rPr>
        <w:t>por</w:t>
      </w:r>
      <w:r w:rsidRPr="00656A7C">
        <w:rPr>
          <w:rFonts w:eastAsia="Times New Roman" w:cstheme="minorHAnsi"/>
          <w:i/>
          <w:iCs/>
          <w:sz w:val="20"/>
          <w:szCs w:val="20"/>
        </w:rPr>
        <w:t xml:space="preserve"> </w:t>
      </w:r>
      <w:r w:rsidRPr="00656A7C">
        <w:rPr>
          <w:rFonts w:eastAsia="Times New Roman" w:cstheme="minorHAnsi"/>
          <w:i/>
          <w:iCs/>
          <w:sz w:val="20"/>
          <w:szCs w:val="20"/>
        </w:rPr>
        <w:t>el</w:t>
      </w:r>
      <w:r w:rsidRPr="00656A7C">
        <w:rPr>
          <w:rFonts w:eastAsia="Times New Roman" w:cstheme="minorHAnsi"/>
          <w:i/>
          <w:iCs/>
          <w:sz w:val="20"/>
          <w:szCs w:val="20"/>
        </w:rPr>
        <w:t xml:space="preserve"> </w:t>
      </w:r>
      <w:r w:rsidRPr="00656A7C">
        <w:rPr>
          <w:rFonts w:eastAsia="Times New Roman" w:cstheme="minorHAnsi"/>
          <w:i/>
          <w:iCs/>
          <w:sz w:val="20"/>
          <w:szCs w:val="20"/>
        </w:rPr>
        <w:t>Gobierno</w:t>
      </w:r>
      <w:r w:rsidRPr="00656A7C">
        <w:rPr>
          <w:rFonts w:eastAsia="Times New Roman" w:cstheme="minorHAnsi"/>
          <w:i/>
          <w:iCs/>
          <w:sz w:val="20"/>
          <w:szCs w:val="20"/>
        </w:rPr>
        <w:t xml:space="preserve"> federal. Toda la </w:t>
      </w:r>
      <w:r w:rsidRPr="00656A7C">
        <w:rPr>
          <w:rFonts w:eastAsia="Times New Roman" w:cstheme="minorHAnsi"/>
          <w:i/>
          <w:iCs/>
          <w:sz w:val="20"/>
          <w:szCs w:val="20"/>
        </w:rPr>
        <w:t>información</w:t>
      </w:r>
      <w:r w:rsidRPr="00656A7C">
        <w:rPr>
          <w:rFonts w:eastAsia="Times New Roman" w:cstheme="minorHAnsi"/>
          <w:i/>
          <w:iCs/>
          <w:sz w:val="20"/>
          <w:szCs w:val="20"/>
        </w:rPr>
        <w:t xml:space="preserve"> que </w:t>
      </w:r>
      <w:r w:rsidRPr="00656A7C">
        <w:rPr>
          <w:rFonts w:eastAsia="Times New Roman" w:cstheme="minorHAnsi"/>
          <w:i/>
          <w:iCs/>
          <w:sz w:val="20"/>
          <w:szCs w:val="20"/>
        </w:rPr>
        <w:t>proporcione</w:t>
      </w:r>
      <w:r w:rsidRPr="00656A7C">
        <w:rPr>
          <w:rFonts w:eastAsia="Times New Roman" w:cstheme="minorHAnsi"/>
          <w:i/>
          <w:iCs/>
          <w:sz w:val="20"/>
          <w:szCs w:val="20"/>
        </w:rPr>
        <w:t xml:space="preserve"> </w:t>
      </w:r>
      <w:r w:rsidRPr="00656A7C">
        <w:rPr>
          <w:rFonts w:eastAsia="Times New Roman" w:cstheme="minorHAnsi"/>
          <w:i/>
          <w:iCs/>
          <w:sz w:val="20"/>
          <w:szCs w:val="20"/>
        </w:rPr>
        <w:t>podrá</w:t>
      </w:r>
      <w:r w:rsidRPr="00656A7C">
        <w:rPr>
          <w:rFonts w:eastAsia="Times New Roman" w:cstheme="minorHAnsi"/>
          <w:i/>
          <w:iCs/>
          <w:sz w:val="20"/>
          <w:szCs w:val="20"/>
        </w:rPr>
        <w:t xml:space="preserve"> </w:t>
      </w:r>
      <w:r w:rsidRPr="00656A7C">
        <w:rPr>
          <w:rFonts w:eastAsia="Times New Roman" w:cstheme="minorHAnsi"/>
          <w:i/>
          <w:iCs/>
          <w:sz w:val="20"/>
          <w:szCs w:val="20"/>
        </w:rPr>
        <w:t>usarse</w:t>
      </w:r>
      <w:r w:rsidRPr="00656A7C">
        <w:rPr>
          <w:rFonts w:eastAsia="Times New Roman" w:cstheme="minorHAnsi"/>
          <w:i/>
          <w:iCs/>
          <w:sz w:val="20"/>
          <w:szCs w:val="20"/>
        </w:rPr>
        <w:t xml:space="preserve"> </w:t>
      </w:r>
      <w:r w:rsidRPr="00656A7C">
        <w:rPr>
          <w:rFonts w:eastAsia="Times New Roman" w:cstheme="minorHAnsi"/>
          <w:i/>
          <w:iCs/>
          <w:sz w:val="20"/>
          <w:szCs w:val="20"/>
        </w:rPr>
        <w:t>únicamente</w:t>
      </w:r>
      <w:r w:rsidRPr="00656A7C">
        <w:rPr>
          <w:rFonts w:eastAsia="Times New Roman" w:cstheme="minorHAnsi"/>
          <w:i/>
          <w:iCs/>
          <w:sz w:val="20"/>
          <w:szCs w:val="20"/>
        </w:rPr>
        <w:t xml:space="preserve"> con fines de </w:t>
      </w:r>
      <w:r w:rsidRPr="00656A7C">
        <w:rPr>
          <w:rFonts w:eastAsia="Times New Roman" w:cstheme="minorHAnsi"/>
          <w:i/>
          <w:iCs/>
          <w:sz w:val="20"/>
          <w:szCs w:val="20"/>
        </w:rPr>
        <w:t>investigación</w:t>
      </w:r>
      <w:r w:rsidRPr="00656A7C">
        <w:rPr>
          <w:rFonts w:eastAsia="Times New Roman" w:cstheme="minorHAnsi"/>
          <w:i/>
          <w:iCs/>
          <w:sz w:val="20"/>
          <w:szCs w:val="20"/>
        </w:rPr>
        <w:t xml:space="preserve">, </w:t>
      </w:r>
      <w:r w:rsidRPr="00656A7C">
        <w:rPr>
          <w:rFonts w:eastAsia="Times New Roman" w:cstheme="minorHAnsi"/>
          <w:i/>
          <w:iCs/>
          <w:sz w:val="20"/>
          <w:szCs w:val="20"/>
        </w:rPr>
        <w:t>estadísticas</w:t>
      </w:r>
      <w:r w:rsidRPr="00656A7C">
        <w:rPr>
          <w:rFonts w:eastAsia="Times New Roman" w:cstheme="minorHAnsi"/>
          <w:i/>
          <w:iCs/>
          <w:sz w:val="20"/>
          <w:szCs w:val="20"/>
        </w:rPr>
        <w:t xml:space="preserve"> y </w:t>
      </w:r>
      <w:r w:rsidRPr="00656A7C">
        <w:rPr>
          <w:rFonts w:eastAsia="Times New Roman" w:cstheme="minorHAnsi"/>
          <w:i/>
          <w:iCs/>
          <w:sz w:val="20"/>
          <w:szCs w:val="20"/>
        </w:rPr>
        <w:t>evaluación</w:t>
      </w:r>
      <w:r w:rsidRPr="00656A7C">
        <w:rPr>
          <w:rFonts w:eastAsia="Times New Roman" w:cstheme="minorHAnsi"/>
          <w:i/>
          <w:iCs/>
          <w:sz w:val="20"/>
          <w:szCs w:val="20"/>
        </w:rPr>
        <w:t xml:space="preserve"> </w:t>
      </w:r>
      <w:r w:rsidRPr="00656A7C">
        <w:rPr>
          <w:rFonts w:eastAsia="Times New Roman" w:cstheme="minorHAnsi"/>
          <w:i/>
          <w:iCs/>
          <w:sz w:val="20"/>
          <w:szCs w:val="20"/>
        </w:rPr>
        <w:t>en</w:t>
      </w:r>
      <w:r w:rsidRPr="00656A7C">
        <w:rPr>
          <w:rFonts w:eastAsia="Times New Roman" w:cstheme="minorHAnsi"/>
          <w:i/>
          <w:iCs/>
          <w:sz w:val="20"/>
          <w:szCs w:val="20"/>
        </w:rPr>
        <w:t xml:space="preserve"> </w:t>
      </w:r>
      <w:r w:rsidRPr="00656A7C">
        <w:rPr>
          <w:rFonts w:eastAsia="Times New Roman" w:cstheme="minorHAnsi"/>
          <w:i/>
          <w:iCs/>
          <w:sz w:val="20"/>
          <w:szCs w:val="20"/>
        </w:rPr>
        <w:t>virtud</w:t>
      </w:r>
      <w:r w:rsidRPr="00656A7C">
        <w:rPr>
          <w:rFonts w:eastAsia="Times New Roman" w:cstheme="minorHAnsi"/>
          <w:i/>
          <w:iCs/>
          <w:sz w:val="20"/>
          <w:szCs w:val="20"/>
        </w:rPr>
        <w:t xml:space="preserve"> de la Ley de Reforma de las </w:t>
      </w:r>
      <w:r w:rsidRPr="00656A7C">
        <w:rPr>
          <w:rFonts w:eastAsia="Times New Roman" w:cstheme="minorHAnsi"/>
          <w:i/>
          <w:iCs/>
          <w:sz w:val="20"/>
          <w:szCs w:val="20"/>
        </w:rPr>
        <w:t>Ciencias</w:t>
      </w:r>
      <w:r w:rsidRPr="00656A7C">
        <w:rPr>
          <w:rFonts w:eastAsia="Times New Roman" w:cstheme="minorHAnsi"/>
          <w:i/>
          <w:iCs/>
          <w:sz w:val="20"/>
          <w:szCs w:val="20"/>
        </w:rPr>
        <w:t xml:space="preserve"> </w:t>
      </w:r>
      <w:r w:rsidRPr="00656A7C">
        <w:rPr>
          <w:rFonts w:eastAsia="Times New Roman" w:cstheme="minorHAnsi"/>
          <w:i/>
          <w:iCs/>
          <w:sz w:val="20"/>
          <w:szCs w:val="20"/>
        </w:rPr>
        <w:t>Educativas</w:t>
      </w:r>
      <w:r w:rsidRPr="00656A7C">
        <w:rPr>
          <w:rFonts w:eastAsia="Times New Roman" w:cstheme="minorHAnsi"/>
          <w:i/>
          <w:iCs/>
          <w:sz w:val="20"/>
          <w:szCs w:val="20"/>
        </w:rPr>
        <w:t xml:space="preserve"> de 2002 (ERSA; 20 U.S.C §9573) y no </w:t>
      </w:r>
      <w:r w:rsidRPr="00656A7C">
        <w:rPr>
          <w:rFonts w:eastAsia="Times New Roman" w:cstheme="minorHAnsi"/>
          <w:i/>
          <w:iCs/>
          <w:sz w:val="20"/>
          <w:szCs w:val="20"/>
        </w:rPr>
        <w:t>podrá</w:t>
      </w:r>
      <w:r w:rsidRPr="00656A7C">
        <w:rPr>
          <w:rFonts w:eastAsia="Times New Roman" w:cstheme="minorHAnsi"/>
          <w:i/>
          <w:iCs/>
          <w:sz w:val="20"/>
          <w:szCs w:val="20"/>
        </w:rPr>
        <w:t xml:space="preserve"> </w:t>
      </w:r>
      <w:r w:rsidRPr="00656A7C">
        <w:rPr>
          <w:rFonts w:eastAsia="Times New Roman" w:cstheme="minorHAnsi"/>
          <w:i/>
          <w:iCs/>
          <w:sz w:val="20"/>
          <w:szCs w:val="20"/>
        </w:rPr>
        <w:t>darse</w:t>
      </w:r>
      <w:r w:rsidRPr="00656A7C">
        <w:rPr>
          <w:rFonts w:eastAsia="Times New Roman" w:cstheme="minorHAnsi"/>
          <w:i/>
          <w:iCs/>
          <w:sz w:val="20"/>
          <w:szCs w:val="20"/>
        </w:rPr>
        <w:t xml:space="preserve"> a </w:t>
      </w:r>
      <w:r w:rsidRPr="00656A7C">
        <w:rPr>
          <w:rFonts w:eastAsia="Times New Roman" w:cstheme="minorHAnsi"/>
          <w:i/>
          <w:iCs/>
          <w:sz w:val="20"/>
          <w:szCs w:val="20"/>
        </w:rPr>
        <w:t>conocer</w:t>
      </w:r>
      <w:r w:rsidRPr="00656A7C">
        <w:rPr>
          <w:rFonts w:eastAsia="Times New Roman" w:cstheme="minorHAnsi"/>
          <w:i/>
          <w:iCs/>
          <w:sz w:val="20"/>
          <w:szCs w:val="20"/>
        </w:rPr>
        <w:t xml:space="preserve"> para </w:t>
      </w:r>
      <w:r w:rsidRPr="00656A7C">
        <w:rPr>
          <w:rFonts w:eastAsia="Times New Roman" w:cstheme="minorHAnsi"/>
          <w:i/>
          <w:iCs/>
          <w:sz w:val="20"/>
          <w:szCs w:val="20"/>
        </w:rPr>
        <w:t>identificarlo</w:t>
      </w:r>
      <w:r w:rsidRPr="00656A7C">
        <w:rPr>
          <w:rFonts w:eastAsia="Times New Roman" w:cstheme="minorHAnsi"/>
          <w:i/>
          <w:iCs/>
          <w:sz w:val="20"/>
          <w:szCs w:val="20"/>
        </w:rPr>
        <w:t xml:space="preserve"> </w:t>
      </w:r>
      <w:r w:rsidRPr="00656A7C">
        <w:rPr>
          <w:rFonts w:eastAsia="Times New Roman" w:cstheme="minorHAnsi"/>
          <w:i/>
          <w:iCs/>
          <w:sz w:val="20"/>
          <w:szCs w:val="20"/>
        </w:rPr>
        <w:t>ni</w:t>
      </w:r>
      <w:r w:rsidRPr="00656A7C">
        <w:rPr>
          <w:rFonts w:eastAsia="Times New Roman" w:cstheme="minorHAnsi"/>
          <w:i/>
          <w:iCs/>
          <w:sz w:val="20"/>
          <w:szCs w:val="20"/>
        </w:rPr>
        <w:t xml:space="preserve"> para </w:t>
      </w:r>
      <w:r w:rsidRPr="00656A7C">
        <w:rPr>
          <w:rFonts w:eastAsia="Times New Roman" w:cstheme="minorHAnsi"/>
          <w:i/>
          <w:iCs/>
          <w:sz w:val="20"/>
          <w:szCs w:val="20"/>
        </w:rPr>
        <w:t>cualquier</w:t>
      </w:r>
      <w:r w:rsidRPr="00656A7C">
        <w:rPr>
          <w:rFonts w:eastAsia="Times New Roman" w:cstheme="minorHAnsi"/>
          <w:i/>
          <w:iCs/>
          <w:sz w:val="20"/>
          <w:szCs w:val="20"/>
        </w:rPr>
        <w:t xml:space="preserve"> </w:t>
      </w:r>
      <w:r w:rsidRPr="00656A7C">
        <w:rPr>
          <w:rFonts w:eastAsia="Times New Roman" w:cstheme="minorHAnsi"/>
          <w:i/>
          <w:iCs/>
          <w:sz w:val="20"/>
          <w:szCs w:val="20"/>
        </w:rPr>
        <w:t>otro</w:t>
      </w:r>
      <w:r w:rsidRPr="00656A7C">
        <w:rPr>
          <w:rFonts w:eastAsia="Times New Roman" w:cstheme="minorHAnsi"/>
          <w:i/>
          <w:iCs/>
          <w:sz w:val="20"/>
          <w:szCs w:val="20"/>
        </w:rPr>
        <w:t xml:space="preserve"> </w:t>
      </w:r>
      <w:r w:rsidRPr="00656A7C">
        <w:rPr>
          <w:rFonts w:eastAsia="Times New Roman" w:cstheme="minorHAnsi"/>
          <w:i/>
          <w:iCs/>
          <w:sz w:val="20"/>
          <w:szCs w:val="20"/>
        </w:rPr>
        <w:t>propósito</w:t>
      </w:r>
      <w:r w:rsidRPr="00656A7C">
        <w:rPr>
          <w:rFonts w:eastAsia="Times New Roman" w:cstheme="minorHAnsi"/>
          <w:i/>
          <w:iCs/>
          <w:sz w:val="20"/>
          <w:szCs w:val="20"/>
        </w:rPr>
        <w:t xml:space="preserve"> salvo </w:t>
      </w:r>
      <w:r w:rsidRPr="00656A7C">
        <w:rPr>
          <w:rFonts w:eastAsia="Times New Roman" w:cstheme="minorHAnsi"/>
          <w:i/>
          <w:iCs/>
          <w:sz w:val="20"/>
          <w:szCs w:val="20"/>
        </w:rPr>
        <w:t>aquel</w:t>
      </w:r>
      <w:r w:rsidRPr="00656A7C">
        <w:rPr>
          <w:rFonts w:eastAsia="Times New Roman" w:cstheme="minorHAnsi"/>
          <w:i/>
          <w:iCs/>
          <w:sz w:val="20"/>
          <w:szCs w:val="20"/>
        </w:rPr>
        <w:t xml:space="preserve"> </w:t>
      </w:r>
      <w:r w:rsidRPr="00656A7C">
        <w:rPr>
          <w:rFonts w:eastAsia="Times New Roman" w:cstheme="minorHAnsi"/>
          <w:i/>
          <w:iCs/>
          <w:sz w:val="20"/>
          <w:szCs w:val="20"/>
        </w:rPr>
        <w:t>requerido</w:t>
      </w:r>
      <w:r w:rsidRPr="00656A7C">
        <w:rPr>
          <w:rFonts w:eastAsia="Times New Roman" w:cstheme="minorHAnsi"/>
          <w:i/>
          <w:iCs/>
          <w:sz w:val="20"/>
          <w:szCs w:val="20"/>
        </w:rPr>
        <w:t xml:space="preserve"> </w:t>
      </w:r>
      <w:r w:rsidRPr="00656A7C">
        <w:rPr>
          <w:rFonts w:eastAsia="Times New Roman" w:cstheme="minorHAnsi"/>
          <w:i/>
          <w:iCs/>
          <w:sz w:val="20"/>
          <w:szCs w:val="20"/>
        </w:rPr>
        <w:t>legalmente</w:t>
      </w:r>
      <w:r w:rsidRPr="00656A7C">
        <w:rPr>
          <w:rFonts w:eastAsia="Times New Roman" w:cstheme="minorHAnsi"/>
          <w:i/>
          <w:iCs/>
          <w:sz w:val="20"/>
          <w:szCs w:val="20"/>
        </w:rPr>
        <w:t xml:space="preserve">. Todos los </w:t>
      </w:r>
      <w:r w:rsidRPr="00656A7C">
        <w:rPr>
          <w:rFonts w:eastAsia="Times New Roman" w:cstheme="minorHAnsi"/>
          <w:i/>
          <w:iCs/>
          <w:sz w:val="20"/>
          <w:szCs w:val="20"/>
        </w:rPr>
        <w:t>empleados</w:t>
      </w:r>
      <w:r w:rsidRPr="00656A7C">
        <w:rPr>
          <w:rFonts w:eastAsia="Times New Roman" w:cstheme="minorHAnsi"/>
          <w:i/>
          <w:iCs/>
          <w:sz w:val="20"/>
          <w:szCs w:val="20"/>
        </w:rPr>
        <w:t xml:space="preserve"> de NCES al </w:t>
      </w:r>
      <w:r w:rsidRPr="00656A7C">
        <w:rPr>
          <w:rFonts w:eastAsia="Times New Roman" w:cstheme="minorHAnsi"/>
          <w:i/>
          <w:iCs/>
          <w:sz w:val="20"/>
          <w:szCs w:val="20"/>
        </w:rPr>
        <w:t>igual</w:t>
      </w:r>
      <w:r w:rsidRPr="00656A7C">
        <w:rPr>
          <w:rFonts w:eastAsia="Times New Roman" w:cstheme="minorHAnsi"/>
          <w:i/>
          <w:iCs/>
          <w:sz w:val="20"/>
          <w:szCs w:val="20"/>
        </w:rPr>
        <w:t xml:space="preserve"> que </w:t>
      </w:r>
      <w:r w:rsidRPr="00656A7C">
        <w:rPr>
          <w:rFonts w:eastAsia="Times New Roman" w:cstheme="minorHAnsi"/>
          <w:i/>
          <w:iCs/>
          <w:sz w:val="20"/>
          <w:szCs w:val="20"/>
        </w:rPr>
        <w:t>todos</w:t>
      </w:r>
      <w:r w:rsidRPr="00656A7C">
        <w:rPr>
          <w:rFonts w:eastAsia="Times New Roman" w:cstheme="minorHAnsi"/>
          <w:i/>
          <w:iCs/>
          <w:sz w:val="20"/>
          <w:szCs w:val="20"/>
        </w:rPr>
        <w:t xml:space="preserve"> los </w:t>
      </w:r>
      <w:r w:rsidRPr="00656A7C">
        <w:rPr>
          <w:rFonts w:eastAsia="Times New Roman" w:cstheme="minorHAnsi"/>
          <w:i/>
          <w:iCs/>
          <w:sz w:val="20"/>
          <w:szCs w:val="20"/>
        </w:rPr>
        <w:t>representantes</w:t>
      </w:r>
      <w:r w:rsidRPr="00656A7C">
        <w:rPr>
          <w:rFonts w:eastAsia="Times New Roman" w:cstheme="minorHAnsi"/>
          <w:i/>
          <w:iCs/>
          <w:sz w:val="20"/>
          <w:szCs w:val="20"/>
        </w:rPr>
        <w:t xml:space="preserve"> del </w:t>
      </w:r>
      <w:r w:rsidRPr="00656A7C">
        <w:rPr>
          <w:rFonts w:eastAsia="Times New Roman" w:cstheme="minorHAnsi"/>
          <w:i/>
          <w:iCs/>
          <w:sz w:val="20"/>
          <w:szCs w:val="20"/>
        </w:rPr>
        <w:t>mismo</w:t>
      </w:r>
      <w:r w:rsidRPr="00656A7C">
        <w:rPr>
          <w:rFonts w:eastAsia="Times New Roman" w:cstheme="minorHAnsi"/>
          <w:i/>
          <w:iCs/>
          <w:sz w:val="20"/>
          <w:szCs w:val="20"/>
        </w:rPr>
        <w:t xml:space="preserve">, </w:t>
      </w:r>
      <w:r w:rsidRPr="00656A7C">
        <w:rPr>
          <w:rFonts w:eastAsia="Times New Roman" w:cstheme="minorHAnsi"/>
          <w:i/>
          <w:iCs/>
          <w:sz w:val="20"/>
          <w:szCs w:val="20"/>
        </w:rPr>
        <w:t>como</w:t>
      </w:r>
      <w:r w:rsidRPr="00656A7C">
        <w:rPr>
          <w:rFonts w:eastAsia="Times New Roman" w:cstheme="minorHAnsi"/>
          <w:i/>
          <w:iCs/>
          <w:sz w:val="20"/>
          <w:szCs w:val="20"/>
        </w:rPr>
        <w:t xml:space="preserve"> </w:t>
      </w:r>
      <w:r w:rsidRPr="00656A7C">
        <w:rPr>
          <w:rFonts w:eastAsia="Times New Roman" w:cstheme="minorHAnsi"/>
          <w:i/>
          <w:iCs/>
          <w:sz w:val="20"/>
          <w:szCs w:val="20"/>
        </w:rPr>
        <w:t>contratistas</w:t>
      </w:r>
      <w:r w:rsidRPr="00656A7C">
        <w:rPr>
          <w:rFonts w:eastAsia="Times New Roman" w:cstheme="minorHAnsi"/>
          <w:i/>
          <w:iCs/>
          <w:sz w:val="20"/>
          <w:szCs w:val="20"/>
        </w:rPr>
        <w:t xml:space="preserve"> y </w:t>
      </w:r>
      <w:r w:rsidRPr="00656A7C">
        <w:rPr>
          <w:rFonts w:eastAsia="Times New Roman" w:cstheme="minorHAnsi"/>
          <w:i/>
          <w:iCs/>
          <w:sz w:val="20"/>
          <w:szCs w:val="20"/>
        </w:rPr>
        <w:t>coordinadores</w:t>
      </w:r>
      <w:r w:rsidRPr="00656A7C">
        <w:rPr>
          <w:rFonts w:eastAsia="Times New Roman" w:cstheme="minorHAnsi"/>
          <w:i/>
          <w:iCs/>
          <w:sz w:val="20"/>
          <w:szCs w:val="20"/>
        </w:rPr>
        <w:t xml:space="preserve"> de NAEP, </w:t>
      </w:r>
      <w:r w:rsidRPr="00656A7C">
        <w:rPr>
          <w:rFonts w:eastAsia="Times New Roman" w:cstheme="minorHAnsi"/>
          <w:i/>
          <w:iCs/>
          <w:sz w:val="20"/>
          <w:szCs w:val="20"/>
        </w:rPr>
        <w:t>han</w:t>
      </w:r>
      <w:r w:rsidRPr="00656A7C">
        <w:rPr>
          <w:rFonts w:eastAsia="Times New Roman" w:cstheme="minorHAnsi"/>
          <w:i/>
          <w:iCs/>
          <w:sz w:val="20"/>
          <w:szCs w:val="20"/>
        </w:rPr>
        <w:t xml:space="preserve"> </w:t>
      </w:r>
      <w:r w:rsidRPr="00656A7C">
        <w:rPr>
          <w:rFonts w:eastAsia="Times New Roman" w:cstheme="minorHAnsi"/>
          <w:i/>
          <w:iCs/>
          <w:sz w:val="20"/>
          <w:szCs w:val="20"/>
        </w:rPr>
        <w:t>hecho</w:t>
      </w:r>
      <w:r w:rsidRPr="00656A7C">
        <w:rPr>
          <w:rFonts w:eastAsia="Times New Roman" w:cstheme="minorHAnsi"/>
          <w:i/>
          <w:iCs/>
          <w:sz w:val="20"/>
          <w:szCs w:val="20"/>
        </w:rPr>
        <w:t xml:space="preserve"> un </w:t>
      </w:r>
      <w:r w:rsidRPr="00656A7C">
        <w:rPr>
          <w:rFonts w:eastAsia="Times New Roman" w:cstheme="minorHAnsi"/>
          <w:i/>
          <w:iCs/>
          <w:sz w:val="20"/>
          <w:szCs w:val="20"/>
        </w:rPr>
        <w:t>juramento</w:t>
      </w:r>
      <w:r w:rsidRPr="00656A7C">
        <w:rPr>
          <w:rFonts w:eastAsia="Times New Roman" w:cstheme="minorHAnsi"/>
          <w:i/>
          <w:iCs/>
          <w:sz w:val="20"/>
          <w:szCs w:val="20"/>
        </w:rPr>
        <w:t xml:space="preserve"> y </w:t>
      </w:r>
      <w:r w:rsidRPr="00656A7C">
        <w:rPr>
          <w:rFonts w:eastAsia="Times New Roman" w:cstheme="minorHAnsi"/>
          <w:i/>
          <w:iCs/>
          <w:sz w:val="20"/>
          <w:szCs w:val="20"/>
        </w:rPr>
        <w:t>están</w:t>
      </w:r>
      <w:r w:rsidRPr="00656A7C">
        <w:rPr>
          <w:rFonts w:eastAsia="Times New Roman" w:cstheme="minorHAnsi"/>
          <w:i/>
          <w:iCs/>
          <w:sz w:val="20"/>
          <w:szCs w:val="20"/>
        </w:rPr>
        <w:t xml:space="preserve"> </w:t>
      </w:r>
      <w:r w:rsidRPr="00656A7C">
        <w:rPr>
          <w:rFonts w:eastAsia="Times New Roman" w:cstheme="minorHAnsi"/>
          <w:i/>
          <w:iCs/>
          <w:sz w:val="20"/>
          <w:szCs w:val="20"/>
        </w:rPr>
        <w:t>sujetos</w:t>
      </w:r>
      <w:r w:rsidRPr="00656A7C">
        <w:rPr>
          <w:rFonts w:eastAsia="Times New Roman" w:cstheme="minorHAnsi"/>
          <w:i/>
          <w:iCs/>
          <w:sz w:val="20"/>
          <w:szCs w:val="20"/>
        </w:rPr>
        <w:t xml:space="preserve"> a </w:t>
      </w:r>
      <w:r w:rsidRPr="00656A7C">
        <w:rPr>
          <w:rFonts w:eastAsia="Times New Roman" w:cstheme="minorHAnsi"/>
          <w:i/>
          <w:iCs/>
          <w:sz w:val="20"/>
          <w:szCs w:val="20"/>
        </w:rPr>
        <w:t>una</w:t>
      </w:r>
      <w:r w:rsidRPr="00656A7C">
        <w:rPr>
          <w:rFonts w:eastAsia="Times New Roman" w:cstheme="minorHAnsi"/>
          <w:i/>
          <w:iCs/>
          <w:sz w:val="20"/>
          <w:szCs w:val="20"/>
        </w:rPr>
        <w:t xml:space="preserve"> </w:t>
      </w:r>
      <w:r w:rsidRPr="00656A7C">
        <w:rPr>
          <w:rFonts w:eastAsia="Times New Roman" w:cstheme="minorHAnsi"/>
          <w:i/>
          <w:iCs/>
          <w:sz w:val="20"/>
          <w:szCs w:val="20"/>
        </w:rPr>
        <w:t>pena</w:t>
      </w:r>
      <w:r w:rsidRPr="00656A7C">
        <w:rPr>
          <w:rFonts w:eastAsia="Times New Roman" w:cstheme="minorHAnsi"/>
          <w:i/>
          <w:iCs/>
          <w:sz w:val="20"/>
          <w:szCs w:val="20"/>
        </w:rPr>
        <w:t xml:space="preserve"> de </w:t>
      </w:r>
      <w:r w:rsidRPr="00656A7C">
        <w:rPr>
          <w:rFonts w:eastAsia="Times New Roman" w:cstheme="minorHAnsi"/>
          <w:i/>
          <w:iCs/>
          <w:sz w:val="20"/>
          <w:szCs w:val="20"/>
        </w:rPr>
        <w:t>prisión</w:t>
      </w:r>
      <w:r w:rsidRPr="00656A7C">
        <w:rPr>
          <w:rFonts w:eastAsia="Times New Roman" w:cstheme="minorHAnsi"/>
          <w:i/>
          <w:iCs/>
          <w:sz w:val="20"/>
          <w:szCs w:val="20"/>
        </w:rPr>
        <w:t xml:space="preserve"> de hasta 5 </w:t>
      </w:r>
      <w:r w:rsidRPr="00656A7C">
        <w:rPr>
          <w:rFonts w:eastAsia="Times New Roman" w:cstheme="minorHAnsi"/>
          <w:i/>
          <w:iCs/>
          <w:sz w:val="20"/>
          <w:szCs w:val="20"/>
        </w:rPr>
        <w:t>años</w:t>
      </w:r>
      <w:r w:rsidRPr="00656A7C">
        <w:rPr>
          <w:rFonts w:eastAsia="Times New Roman" w:cstheme="minorHAnsi"/>
          <w:i/>
          <w:iCs/>
          <w:sz w:val="20"/>
          <w:szCs w:val="20"/>
        </w:rPr>
        <w:t xml:space="preserve">, </w:t>
      </w:r>
      <w:r w:rsidRPr="00656A7C">
        <w:rPr>
          <w:rFonts w:eastAsia="Times New Roman" w:cstheme="minorHAnsi"/>
          <w:i/>
          <w:iCs/>
          <w:sz w:val="20"/>
          <w:szCs w:val="20"/>
        </w:rPr>
        <w:t>una</w:t>
      </w:r>
      <w:r w:rsidRPr="00656A7C">
        <w:rPr>
          <w:rFonts w:eastAsia="Times New Roman" w:cstheme="minorHAnsi"/>
          <w:i/>
          <w:iCs/>
          <w:sz w:val="20"/>
          <w:szCs w:val="20"/>
        </w:rPr>
        <w:t xml:space="preserve"> </w:t>
      </w:r>
      <w:r w:rsidRPr="00656A7C">
        <w:rPr>
          <w:rFonts w:eastAsia="Times New Roman" w:cstheme="minorHAnsi"/>
          <w:i/>
          <w:iCs/>
          <w:sz w:val="20"/>
          <w:szCs w:val="20"/>
        </w:rPr>
        <w:t>multa</w:t>
      </w:r>
      <w:r w:rsidRPr="00656A7C">
        <w:rPr>
          <w:rFonts w:eastAsia="Times New Roman" w:cstheme="minorHAnsi"/>
          <w:i/>
          <w:iCs/>
          <w:sz w:val="20"/>
          <w:szCs w:val="20"/>
        </w:rPr>
        <w:t xml:space="preserve"> de hasta $250,000 o ambas </w:t>
      </w:r>
      <w:r w:rsidRPr="00656A7C">
        <w:rPr>
          <w:rFonts w:eastAsia="Times New Roman" w:cstheme="minorHAnsi"/>
          <w:i/>
          <w:iCs/>
          <w:sz w:val="20"/>
          <w:szCs w:val="20"/>
        </w:rPr>
        <w:t>cosas</w:t>
      </w:r>
      <w:r w:rsidRPr="00656A7C">
        <w:rPr>
          <w:rFonts w:eastAsia="Times New Roman" w:cstheme="minorHAnsi"/>
          <w:i/>
          <w:iCs/>
          <w:sz w:val="20"/>
          <w:szCs w:val="20"/>
        </w:rPr>
        <w:t xml:space="preserve">, </w:t>
      </w:r>
      <w:r w:rsidRPr="00656A7C">
        <w:rPr>
          <w:rFonts w:eastAsia="Times New Roman" w:cstheme="minorHAnsi"/>
          <w:i/>
          <w:iCs/>
          <w:sz w:val="20"/>
          <w:szCs w:val="20"/>
        </w:rPr>
        <w:t>si</w:t>
      </w:r>
      <w:r w:rsidRPr="00656A7C">
        <w:rPr>
          <w:rFonts w:eastAsia="Times New Roman" w:cstheme="minorHAnsi"/>
          <w:i/>
          <w:iCs/>
          <w:sz w:val="20"/>
          <w:szCs w:val="20"/>
        </w:rPr>
        <w:t xml:space="preserve"> dan a </w:t>
      </w:r>
      <w:r w:rsidRPr="00656A7C">
        <w:rPr>
          <w:rFonts w:eastAsia="Times New Roman" w:cstheme="minorHAnsi"/>
          <w:i/>
          <w:iCs/>
          <w:sz w:val="20"/>
          <w:szCs w:val="20"/>
        </w:rPr>
        <w:t>conocer</w:t>
      </w:r>
      <w:r w:rsidRPr="00656A7C">
        <w:rPr>
          <w:rFonts w:eastAsia="Times New Roman" w:cstheme="minorHAnsi"/>
          <w:i/>
          <w:iCs/>
          <w:sz w:val="20"/>
          <w:szCs w:val="20"/>
        </w:rPr>
        <w:t xml:space="preserve"> </w:t>
      </w:r>
      <w:r w:rsidRPr="00656A7C">
        <w:rPr>
          <w:rFonts w:eastAsia="Times New Roman" w:cstheme="minorHAnsi"/>
          <w:i/>
          <w:iCs/>
          <w:sz w:val="20"/>
          <w:szCs w:val="20"/>
        </w:rPr>
        <w:t>intencionalmente</w:t>
      </w:r>
      <w:r w:rsidRPr="00656A7C">
        <w:rPr>
          <w:rFonts w:eastAsia="Times New Roman" w:cstheme="minorHAnsi"/>
          <w:i/>
          <w:iCs/>
          <w:sz w:val="20"/>
          <w:szCs w:val="20"/>
        </w:rPr>
        <w:t xml:space="preserve"> CUALQUIER </w:t>
      </w:r>
      <w:r w:rsidRPr="00656A7C">
        <w:rPr>
          <w:rFonts w:eastAsia="Times New Roman" w:cstheme="minorHAnsi"/>
          <w:i/>
          <w:iCs/>
          <w:sz w:val="20"/>
          <w:szCs w:val="20"/>
        </w:rPr>
        <w:t>información</w:t>
      </w:r>
      <w:r w:rsidRPr="00656A7C">
        <w:rPr>
          <w:rFonts w:eastAsia="Times New Roman" w:cstheme="minorHAnsi"/>
          <w:i/>
          <w:iCs/>
          <w:sz w:val="20"/>
          <w:szCs w:val="20"/>
        </w:rPr>
        <w:t xml:space="preserve"> que lo </w:t>
      </w:r>
      <w:r w:rsidRPr="00656A7C">
        <w:rPr>
          <w:rFonts w:eastAsia="Times New Roman" w:cstheme="minorHAnsi"/>
          <w:i/>
          <w:iCs/>
          <w:sz w:val="20"/>
          <w:szCs w:val="20"/>
        </w:rPr>
        <w:t>identifique</w:t>
      </w:r>
      <w:r w:rsidRPr="00656A7C">
        <w:rPr>
          <w:rFonts w:eastAsia="Times New Roman" w:cstheme="minorHAnsi"/>
          <w:i/>
          <w:iCs/>
          <w:sz w:val="20"/>
          <w:szCs w:val="20"/>
        </w:rPr>
        <w:t xml:space="preserve"> de </w:t>
      </w:r>
      <w:r w:rsidRPr="00656A7C">
        <w:rPr>
          <w:rFonts w:eastAsia="Times New Roman" w:cstheme="minorHAnsi"/>
          <w:i/>
          <w:iCs/>
          <w:sz w:val="20"/>
          <w:szCs w:val="20"/>
        </w:rPr>
        <w:t>manera</w:t>
      </w:r>
      <w:r w:rsidRPr="00656A7C">
        <w:rPr>
          <w:rFonts w:eastAsia="Times New Roman" w:cstheme="minorHAnsi"/>
          <w:i/>
          <w:iCs/>
          <w:sz w:val="20"/>
          <w:szCs w:val="20"/>
        </w:rPr>
        <w:t xml:space="preserve"> no </w:t>
      </w:r>
      <w:r w:rsidRPr="00656A7C">
        <w:rPr>
          <w:rFonts w:eastAsia="Times New Roman" w:cstheme="minorHAnsi"/>
          <w:i/>
          <w:iCs/>
          <w:sz w:val="20"/>
          <w:szCs w:val="20"/>
        </w:rPr>
        <w:t>autorizada</w:t>
      </w:r>
      <w:r w:rsidRPr="00656A7C">
        <w:rPr>
          <w:rFonts w:eastAsia="Times New Roman" w:cstheme="minorHAnsi"/>
          <w:i/>
          <w:iCs/>
          <w:sz w:val="20"/>
          <w:szCs w:val="20"/>
        </w:rPr>
        <w:t xml:space="preserve">. El </w:t>
      </w:r>
      <w:r w:rsidRPr="00656A7C">
        <w:rPr>
          <w:rFonts w:eastAsia="Times New Roman" w:cstheme="minorHAnsi"/>
          <w:i/>
          <w:iCs/>
          <w:sz w:val="20"/>
          <w:szCs w:val="20"/>
        </w:rPr>
        <w:t>envío</w:t>
      </w:r>
      <w:r w:rsidRPr="00656A7C">
        <w:rPr>
          <w:rFonts w:eastAsia="Times New Roman" w:cstheme="minorHAnsi"/>
          <w:i/>
          <w:iCs/>
          <w:sz w:val="20"/>
          <w:szCs w:val="20"/>
        </w:rPr>
        <w:t xml:space="preserve"> de </w:t>
      </w:r>
      <w:r w:rsidRPr="00656A7C">
        <w:rPr>
          <w:rFonts w:eastAsia="Times New Roman" w:cstheme="minorHAnsi"/>
          <w:i/>
          <w:iCs/>
          <w:sz w:val="20"/>
          <w:szCs w:val="20"/>
        </w:rPr>
        <w:t>su</w:t>
      </w:r>
      <w:r w:rsidRPr="00656A7C">
        <w:rPr>
          <w:rFonts w:eastAsia="Times New Roman" w:cstheme="minorHAnsi"/>
          <w:i/>
          <w:iCs/>
          <w:sz w:val="20"/>
          <w:szCs w:val="20"/>
        </w:rPr>
        <w:t xml:space="preserve"> </w:t>
      </w:r>
      <w:r w:rsidRPr="00656A7C">
        <w:rPr>
          <w:rFonts w:eastAsia="Times New Roman" w:cstheme="minorHAnsi"/>
          <w:i/>
          <w:iCs/>
          <w:sz w:val="20"/>
          <w:szCs w:val="20"/>
        </w:rPr>
        <w:t>información</w:t>
      </w:r>
      <w:r w:rsidRPr="00656A7C">
        <w:rPr>
          <w:rFonts w:eastAsia="Times New Roman" w:cstheme="minorHAnsi"/>
          <w:i/>
          <w:iCs/>
          <w:sz w:val="20"/>
          <w:szCs w:val="20"/>
        </w:rPr>
        <w:t xml:space="preserve"> </w:t>
      </w:r>
      <w:r w:rsidRPr="00656A7C">
        <w:rPr>
          <w:rFonts w:eastAsia="Times New Roman" w:cstheme="minorHAnsi"/>
          <w:i/>
          <w:iCs/>
          <w:sz w:val="20"/>
          <w:szCs w:val="20"/>
        </w:rPr>
        <w:t>por</w:t>
      </w:r>
      <w:r w:rsidRPr="00656A7C">
        <w:rPr>
          <w:rFonts w:eastAsia="Times New Roman" w:cstheme="minorHAnsi"/>
          <w:i/>
          <w:iCs/>
          <w:sz w:val="20"/>
          <w:szCs w:val="20"/>
        </w:rPr>
        <w:t xml:space="preserve"> </w:t>
      </w:r>
      <w:r w:rsidRPr="00656A7C">
        <w:rPr>
          <w:rFonts w:eastAsia="Times New Roman" w:cstheme="minorHAnsi"/>
          <w:i/>
          <w:iCs/>
          <w:sz w:val="20"/>
          <w:szCs w:val="20"/>
        </w:rPr>
        <w:t>vía</w:t>
      </w:r>
      <w:r w:rsidRPr="00656A7C">
        <w:rPr>
          <w:rFonts w:eastAsia="Times New Roman" w:cstheme="minorHAnsi"/>
          <w:i/>
          <w:iCs/>
          <w:sz w:val="20"/>
          <w:szCs w:val="20"/>
        </w:rPr>
        <w:t xml:space="preserve"> </w:t>
      </w:r>
      <w:r w:rsidRPr="00656A7C">
        <w:rPr>
          <w:rFonts w:eastAsia="Times New Roman" w:cstheme="minorHAnsi"/>
          <w:i/>
          <w:iCs/>
          <w:sz w:val="20"/>
          <w:szCs w:val="20"/>
        </w:rPr>
        <w:t>electrónica</w:t>
      </w:r>
      <w:r w:rsidRPr="00656A7C">
        <w:rPr>
          <w:rFonts w:eastAsia="Times New Roman" w:cstheme="minorHAnsi"/>
          <w:i/>
          <w:iCs/>
          <w:sz w:val="20"/>
          <w:szCs w:val="20"/>
        </w:rPr>
        <w:t xml:space="preserve"> </w:t>
      </w:r>
      <w:r w:rsidRPr="00656A7C">
        <w:rPr>
          <w:rFonts w:eastAsia="Times New Roman" w:cstheme="minorHAnsi"/>
          <w:i/>
          <w:iCs/>
          <w:sz w:val="20"/>
          <w:szCs w:val="20"/>
        </w:rPr>
        <w:t>será</w:t>
      </w:r>
      <w:r w:rsidRPr="00656A7C">
        <w:rPr>
          <w:rFonts w:eastAsia="Times New Roman" w:cstheme="minorHAnsi"/>
          <w:i/>
          <w:iCs/>
          <w:sz w:val="20"/>
          <w:szCs w:val="20"/>
        </w:rPr>
        <w:t xml:space="preserve"> </w:t>
      </w:r>
      <w:r w:rsidRPr="00656A7C">
        <w:rPr>
          <w:rFonts w:eastAsia="Times New Roman" w:cstheme="minorHAnsi"/>
          <w:i/>
          <w:iCs/>
          <w:sz w:val="20"/>
          <w:szCs w:val="20"/>
        </w:rPr>
        <w:t>monitoreado</w:t>
      </w:r>
      <w:r w:rsidRPr="00656A7C">
        <w:rPr>
          <w:rFonts w:eastAsia="Times New Roman" w:cstheme="minorHAnsi"/>
          <w:i/>
          <w:iCs/>
          <w:sz w:val="20"/>
          <w:szCs w:val="20"/>
        </w:rPr>
        <w:t xml:space="preserve"> </w:t>
      </w:r>
      <w:r w:rsidRPr="00656A7C">
        <w:rPr>
          <w:rFonts w:eastAsia="Times New Roman" w:cstheme="minorHAnsi"/>
          <w:i/>
          <w:iCs/>
          <w:sz w:val="20"/>
          <w:szCs w:val="20"/>
        </w:rPr>
        <w:t>por</w:t>
      </w:r>
      <w:r w:rsidRPr="00656A7C">
        <w:rPr>
          <w:rFonts w:eastAsia="Times New Roman" w:cstheme="minorHAnsi"/>
          <w:i/>
          <w:iCs/>
          <w:sz w:val="20"/>
          <w:szCs w:val="20"/>
        </w:rPr>
        <w:t xml:space="preserve"> </w:t>
      </w:r>
      <w:r w:rsidRPr="00656A7C">
        <w:rPr>
          <w:rFonts w:eastAsia="Times New Roman" w:cstheme="minorHAnsi"/>
          <w:i/>
          <w:iCs/>
          <w:sz w:val="20"/>
          <w:szCs w:val="20"/>
        </w:rPr>
        <w:t>empleados</w:t>
      </w:r>
      <w:r w:rsidRPr="00656A7C">
        <w:rPr>
          <w:rFonts w:eastAsia="Times New Roman" w:cstheme="minorHAnsi"/>
          <w:i/>
          <w:iCs/>
          <w:sz w:val="20"/>
          <w:szCs w:val="20"/>
        </w:rPr>
        <w:t xml:space="preserve"> y </w:t>
      </w:r>
      <w:r w:rsidRPr="00656A7C">
        <w:rPr>
          <w:rFonts w:eastAsia="Times New Roman" w:cstheme="minorHAnsi"/>
          <w:i/>
          <w:iCs/>
          <w:sz w:val="20"/>
          <w:szCs w:val="20"/>
        </w:rPr>
        <w:t>contratistas</w:t>
      </w:r>
      <w:r w:rsidRPr="00656A7C">
        <w:rPr>
          <w:rFonts w:eastAsia="Times New Roman" w:cstheme="minorHAnsi"/>
          <w:i/>
          <w:iCs/>
          <w:sz w:val="20"/>
          <w:szCs w:val="20"/>
        </w:rPr>
        <w:t xml:space="preserve"> federales para </w:t>
      </w:r>
      <w:r w:rsidRPr="00656A7C">
        <w:rPr>
          <w:rFonts w:eastAsia="Times New Roman" w:cstheme="minorHAnsi"/>
          <w:i/>
          <w:iCs/>
          <w:sz w:val="20"/>
          <w:szCs w:val="20"/>
        </w:rPr>
        <w:t>detectar</w:t>
      </w:r>
      <w:r w:rsidRPr="00656A7C">
        <w:rPr>
          <w:rFonts w:eastAsia="Times New Roman" w:cstheme="minorHAnsi"/>
          <w:i/>
          <w:iCs/>
          <w:sz w:val="20"/>
          <w:szCs w:val="20"/>
        </w:rPr>
        <w:t xml:space="preserve"> virus, </w:t>
      </w:r>
      <w:r w:rsidRPr="00656A7C">
        <w:rPr>
          <w:rFonts w:eastAsia="Times New Roman" w:cstheme="minorHAnsi"/>
          <w:i/>
          <w:iCs/>
          <w:sz w:val="20"/>
          <w:szCs w:val="20"/>
        </w:rPr>
        <w:t>programas</w:t>
      </w:r>
      <w:r w:rsidRPr="00656A7C">
        <w:rPr>
          <w:rFonts w:eastAsia="Times New Roman" w:cstheme="minorHAnsi"/>
          <w:i/>
          <w:iCs/>
          <w:sz w:val="20"/>
          <w:szCs w:val="20"/>
        </w:rPr>
        <w:t xml:space="preserve"> </w:t>
      </w:r>
      <w:r w:rsidRPr="00656A7C">
        <w:rPr>
          <w:rFonts w:eastAsia="Times New Roman" w:cstheme="minorHAnsi"/>
          <w:i/>
          <w:iCs/>
          <w:sz w:val="20"/>
          <w:szCs w:val="20"/>
        </w:rPr>
        <w:t>maliciosos</w:t>
      </w:r>
      <w:r w:rsidRPr="00656A7C">
        <w:rPr>
          <w:rFonts w:eastAsia="Times New Roman" w:cstheme="minorHAnsi"/>
          <w:i/>
          <w:iCs/>
          <w:sz w:val="20"/>
          <w:szCs w:val="20"/>
        </w:rPr>
        <w:t xml:space="preserve"> (malware) y </w:t>
      </w:r>
      <w:r w:rsidRPr="00656A7C">
        <w:rPr>
          <w:rFonts w:eastAsia="Times New Roman" w:cstheme="minorHAnsi"/>
          <w:i/>
          <w:iCs/>
          <w:sz w:val="20"/>
          <w:szCs w:val="20"/>
        </w:rPr>
        <w:t>otras</w:t>
      </w:r>
      <w:r w:rsidRPr="00656A7C">
        <w:rPr>
          <w:rFonts w:eastAsia="Times New Roman" w:cstheme="minorHAnsi"/>
          <w:i/>
          <w:iCs/>
          <w:sz w:val="20"/>
          <w:szCs w:val="20"/>
        </w:rPr>
        <w:t xml:space="preserve"> </w:t>
      </w:r>
      <w:r w:rsidRPr="00656A7C">
        <w:rPr>
          <w:rFonts w:eastAsia="Times New Roman" w:cstheme="minorHAnsi"/>
          <w:i/>
          <w:iCs/>
          <w:sz w:val="20"/>
          <w:szCs w:val="20"/>
        </w:rPr>
        <w:t>amenazas</w:t>
      </w:r>
      <w:r w:rsidRPr="00656A7C">
        <w:rPr>
          <w:rFonts w:eastAsia="Times New Roman" w:cstheme="minorHAnsi"/>
          <w:i/>
          <w:iCs/>
          <w:sz w:val="20"/>
          <w:szCs w:val="20"/>
        </w:rPr>
        <w:t xml:space="preserve"> </w:t>
      </w:r>
      <w:r w:rsidRPr="00656A7C">
        <w:rPr>
          <w:rFonts w:eastAsia="Times New Roman" w:cstheme="minorHAnsi"/>
          <w:i/>
          <w:iCs/>
          <w:sz w:val="20"/>
          <w:szCs w:val="20"/>
        </w:rPr>
        <w:t>conforme</w:t>
      </w:r>
      <w:r w:rsidRPr="00656A7C">
        <w:rPr>
          <w:rFonts w:eastAsia="Times New Roman" w:cstheme="minorHAnsi"/>
          <w:i/>
          <w:iCs/>
          <w:sz w:val="20"/>
          <w:szCs w:val="20"/>
        </w:rPr>
        <w:t xml:space="preserve"> a la Ley de </w:t>
      </w:r>
      <w:r w:rsidRPr="00656A7C">
        <w:rPr>
          <w:rFonts w:eastAsia="Times New Roman" w:cstheme="minorHAnsi"/>
          <w:i/>
          <w:iCs/>
          <w:sz w:val="20"/>
          <w:szCs w:val="20"/>
        </w:rPr>
        <w:t>Mejoramiento</w:t>
      </w:r>
      <w:r w:rsidRPr="00656A7C">
        <w:rPr>
          <w:rFonts w:eastAsia="Times New Roman" w:cstheme="minorHAnsi"/>
          <w:i/>
          <w:iCs/>
          <w:sz w:val="20"/>
          <w:szCs w:val="20"/>
        </w:rPr>
        <w:t xml:space="preserve"> de la </w:t>
      </w:r>
      <w:r w:rsidRPr="00656A7C">
        <w:rPr>
          <w:rFonts w:eastAsia="Times New Roman" w:cstheme="minorHAnsi"/>
          <w:i/>
          <w:iCs/>
          <w:sz w:val="20"/>
          <w:szCs w:val="20"/>
        </w:rPr>
        <w:t>Seguridad</w:t>
      </w:r>
      <w:r w:rsidRPr="00656A7C">
        <w:rPr>
          <w:rFonts w:eastAsia="Times New Roman" w:cstheme="minorHAnsi"/>
          <w:i/>
          <w:iCs/>
          <w:sz w:val="20"/>
          <w:szCs w:val="20"/>
        </w:rPr>
        <w:t xml:space="preserve"> </w:t>
      </w:r>
      <w:r w:rsidRPr="00656A7C">
        <w:rPr>
          <w:rFonts w:eastAsia="Times New Roman" w:cstheme="minorHAnsi"/>
          <w:i/>
          <w:iCs/>
          <w:sz w:val="20"/>
          <w:szCs w:val="20"/>
        </w:rPr>
        <w:t>Cibernética</w:t>
      </w:r>
      <w:r w:rsidRPr="00656A7C">
        <w:rPr>
          <w:rFonts w:eastAsia="Times New Roman" w:cstheme="minorHAnsi"/>
          <w:i/>
          <w:iCs/>
          <w:sz w:val="20"/>
          <w:szCs w:val="20"/>
        </w:rPr>
        <w:t xml:space="preserve"> de 2015.</w:t>
      </w:r>
    </w:p>
    <w:p w:rsidR="00015947" w:rsidRPr="00015947" w:rsidP="00015947" w14:paraId="52012F75" w14:textId="77777777">
      <w:pPr>
        <w:widowControl/>
        <w:autoSpaceDE w:val="0"/>
        <w:autoSpaceDN w:val="0"/>
        <w:adjustRightInd w:val="0"/>
        <w:spacing w:after="0" w:line="240" w:lineRule="auto"/>
        <w:rPr>
          <w:rFonts w:ascii="Calibri" w:eastAsia="Calibri" w:hAnsi="Calibri" w:cs="Calibri"/>
          <w:sz w:val="20"/>
          <w:szCs w:val="20"/>
          <w:lang w:val="es-PR"/>
        </w:rPr>
      </w:pPr>
    </w:p>
    <w:p w:rsidR="00015947" w:rsidRPr="00015947" w:rsidP="00015947" w14:paraId="12868C59" w14:textId="77777777">
      <w:pPr>
        <w:widowControl/>
        <w:autoSpaceDE w:val="0"/>
        <w:autoSpaceDN w:val="0"/>
        <w:adjustRightInd w:val="0"/>
        <w:spacing w:after="0" w:line="240" w:lineRule="auto"/>
        <w:rPr>
          <w:rFonts w:ascii="Calibri" w:eastAsia="Calibri" w:hAnsi="Calibri" w:cs="Calibri"/>
          <w:color w:val="000000"/>
          <w:sz w:val="20"/>
          <w:szCs w:val="20"/>
          <w:lang w:val="es-PR"/>
        </w:rPr>
      </w:pPr>
      <w:r w:rsidRPr="00015947">
        <w:rPr>
          <w:rFonts w:ascii="Calibri" w:eastAsia="Calibri" w:hAnsi="Calibri" w:cs="Times New Roman"/>
          <w:u w:val="single"/>
          <w:lang w:val="es-PR"/>
        </w:rPr>
        <w:t>Pie de página de la página dos</w:t>
      </w:r>
    </w:p>
    <w:p w:rsidR="00015947" w:rsidRPr="00015947" w:rsidP="00015947" w14:paraId="4EC2FAF0" w14:textId="77777777">
      <w:pPr>
        <w:widowControl/>
        <w:autoSpaceDE w:val="0"/>
        <w:autoSpaceDN w:val="0"/>
        <w:adjustRightInd w:val="0"/>
        <w:spacing w:after="0" w:line="240" w:lineRule="auto"/>
        <w:rPr>
          <w:rFonts w:ascii="Calibri" w:eastAsia="Calibri" w:hAnsi="Calibri" w:cs="Open Sans"/>
          <w:color w:val="000000"/>
          <w:lang w:val="es-PR"/>
        </w:rPr>
      </w:pPr>
    </w:p>
    <w:p w:rsidR="00015947" w:rsidRPr="00015947" w:rsidP="00015947" w14:paraId="2921A367" w14:textId="77777777">
      <w:pPr>
        <w:widowControl/>
        <w:autoSpaceDE w:val="0"/>
        <w:autoSpaceDN w:val="0"/>
        <w:adjustRightInd w:val="0"/>
        <w:spacing w:after="0" w:line="240" w:lineRule="auto"/>
        <w:rPr>
          <w:rFonts w:ascii="Calibri" w:eastAsia="Calibri" w:hAnsi="Calibri" w:cs="Calibri"/>
          <w:bCs/>
          <w:sz w:val="20"/>
          <w:lang w:val="es-PR"/>
        </w:rPr>
      </w:pPr>
      <w:r w:rsidRPr="00015947">
        <w:rPr>
          <w:rFonts w:ascii="Calibri" w:eastAsia="Calibri" w:hAnsi="Calibri" w:cs="Calibri"/>
          <w:bCs/>
          <w:lang w:val="es-PR"/>
        </w:rPr>
        <w:t xml:space="preserve">Encuéntrenos en: </w:t>
      </w:r>
      <w:r w:rsidRPr="00015947">
        <w:rPr>
          <w:rFonts w:ascii="Calibri" w:eastAsia="Calibri" w:hAnsi="Calibri" w:cs="Calibri"/>
          <w:bCs/>
          <w:sz w:val="20"/>
          <w:lang w:val="es-PR"/>
        </w:rPr>
        <w:t>[insertar iconos de redes sociales].</w:t>
      </w:r>
    </w:p>
    <w:p w:rsidR="00015947" w:rsidRPr="00015947" w:rsidP="00015947" w14:paraId="0A867492" w14:textId="77777777">
      <w:pPr>
        <w:widowControl/>
        <w:autoSpaceDE w:val="0"/>
        <w:autoSpaceDN w:val="0"/>
        <w:adjustRightInd w:val="0"/>
        <w:spacing w:after="0" w:line="240" w:lineRule="auto"/>
        <w:rPr>
          <w:rFonts w:ascii="Calibri" w:eastAsia="Calibri" w:hAnsi="Calibri" w:cs="Calibri"/>
          <w:bCs/>
          <w:lang w:val="es-PR"/>
        </w:rPr>
      </w:pPr>
    </w:p>
    <w:p w:rsidR="00015947" w:rsidRPr="00015947" w:rsidP="00015947" w14:paraId="6332C9D2" w14:textId="77777777">
      <w:pPr>
        <w:widowControl/>
        <w:spacing w:after="0" w:line="256" w:lineRule="auto"/>
        <w:rPr>
          <w:rFonts w:ascii="Calibri" w:eastAsia="Calibri" w:hAnsi="Calibri" w:cs="Calibri"/>
          <w:lang w:val="es-PR"/>
        </w:rPr>
      </w:pPr>
      <w:r w:rsidRPr="00015947">
        <w:rPr>
          <w:rFonts w:ascii="Calibri" w:eastAsia="Calibri" w:hAnsi="Calibri" w:cs="Calibri"/>
          <w:lang w:val="es-PR"/>
        </w:rPr>
        <w:t xml:space="preserve">Esta publicación fue preparada para la Evaluación Nacional del Progreso Educativo por Manhattan </w:t>
      </w:r>
      <w:r w:rsidRPr="00015947">
        <w:rPr>
          <w:rFonts w:ascii="Calibri" w:eastAsia="Calibri" w:hAnsi="Calibri" w:cs="Calibri"/>
          <w:lang w:val="es-PR"/>
        </w:rPr>
        <w:t>Strategy</w:t>
      </w:r>
      <w:r w:rsidRPr="00015947">
        <w:rPr>
          <w:rFonts w:ascii="Calibri" w:eastAsia="Calibri" w:hAnsi="Calibri" w:cs="Calibri"/>
          <w:lang w:val="es-PR"/>
        </w:rPr>
        <w:t xml:space="preserve"> </w:t>
      </w:r>
      <w:r w:rsidRPr="00015947">
        <w:rPr>
          <w:rFonts w:ascii="Calibri" w:eastAsia="Calibri" w:hAnsi="Calibri" w:cs="Calibri"/>
          <w:lang w:val="es-PR"/>
        </w:rPr>
        <w:t>Group</w:t>
      </w:r>
      <w:r w:rsidRPr="00015947">
        <w:rPr>
          <w:rFonts w:ascii="Calibri" w:eastAsia="Calibri" w:hAnsi="Calibri" w:cs="Calibri"/>
          <w:lang w:val="es-PR"/>
        </w:rPr>
        <w:t xml:space="preserve"> bajo el contrato 91990018C0001 para el Centro Nacional de Estadísticas de la Educación, Departamento de Educación de Estados Unidos.</w:t>
      </w:r>
    </w:p>
    <w:p w:rsidR="00015947" w:rsidRPr="00015947" w:rsidP="00015947" w14:paraId="2E7573C1" w14:textId="77777777">
      <w:pPr>
        <w:widowControl/>
        <w:spacing w:after="0" w:line="240" w:lineRule="auto"/>
        <w:rPr>
          <w:rFonts w:ascii="Calibri" w:eastAsia="Calibri" w:hAnsi="Calibri" w:cs="Calibri"/>
          <w:color w:val="000000"/>
          <w:lang w:val="es-PR"/>
        </w:rPr>
      </w:pPr>
    </w:p>
    <w:p w:rsidR="00015947" w:rsidRPr="00015947" w:rsidP="00015947" w14:paraId="6AE66D41" w14:textId="77777777">
      <w:pPr>
        <w:widowControl/>
        <w:spacing w:after="0" w:line="240" w:lineRule="auto"/>
        <w:rPr>
          <w:rFonts w:ascii="Calibri" w:eastAsia="Calibri" w:hAnsi="Calibri" w:cs="Calibri"/>
          <w:lang w:val="es-PR"/>
        </w:rPr>
      </w:pPr>
    </w:p>
    <w:p w:rsidR="00015947" w:rsidRPr="00015947" w:rsidP="00015947" w14:paraId="24FA5505" w14:textId="77777777">
      <w:pPr>
        <w:widowControl/>
        <w:spacing w:after="0" w:line="240" w:lineRule="auto"/>
        <w:rPr>
          <w:rFonts w:ascii="Calibri" w:eastAsia="Calibri" w:hAnsi="Calibri" w:cs="Times New Roman"/>
          <w:b/>
          <w:lang w:val="es-PR"/>
        </w:rPr>
      </w:pPr>
    </w:p>
    <w:p w:rsidR="00015947" w:rsidRPr="00015947" w:rsidP="00015947" w14:paraId="329C64C7" w14:textId="77777777">
      <w:pPr>
        <w:widowControl/>
        <w:spacing w:after="0" w:line="240" w:lineRule="auto"/>
        <w:rPr>
          <w:rFonts w:ascii="Calibri" w:eastAsia="Calibri" w:hAnsi="Calibri" w:cs="Times New Roman"/>
          <w:lang w:val="es-PR"/>
        </w:rPr>
      </w:pPr>
    </w:p>
    <w:p w:rsidR="00DD63CE" w14:paraId="6EB9A6DC"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2266D1" w:rsidRPr="00416E71" w:rsidP="00416E71" w14:paraId="68BDF9CC" w14:textId="02522D5A">
      <w:pPr>
        <w:pStyle w:val="Heading3"/>
        <w:rPr>
          <w:rStyle w:val="Strong"/>
          <w:rFonts w:cs="Times New Roman"/>
        </w:rPr>
      </w:pPr>
      <w:bookmarkStart w:id="78" w:name="_Toc203742185"/>
      <w:r w:rsidRPr="00416E71">
        <w:rPr>
          <w:rStyle w:val="Strong"/>
          <w:rFonts w:cs="Times New Roman"/>
        </w:rPr>
        <w:t>Appendix D-</w:t>
      </w:r>
      <w:r w:rsidR="001622A7">
        <w:rPr>
          <w:rStyle w:val="Strong"/>
          <w:rFonts w:cs="Times New Roman"/>
        </w:rPr>
        <w:t>33</w:t>
      </w:r>
      <w:r w:rsidRPr="00416E71">
        <w:rPr>
          <w:rStyle w:val="Strong"/>
          <w:rFonts w:cs="Times New Roman"/>
        </w:rPr>
        <w:t xml:space="preserve">: </w:t>
      </w:r>
      <w:r w:rsidRPr="00DF0CB3">
        <w:rPr>
          <w:rStyle w:val="Strong"/>
          <w:rFonts w:cs="Times New Roman"/>
          <w:b w:val="0"/>
          <w:bCs w:val="0"/>
        </w:rPr>
        <w:t>NAEP 202</w:t>
      </w:r>
      <w:r w:rsidR="00E04A83">
        <w:rPr>
          <w:rStyle w:val="Strong"/>
          <w:rFonts w:cs="Times New Roman"/>
          <w:b w:val="0"/>
          <w:bCs w:val="0"/>
        </w:rPr>
        <w:t>6</w:t>
      </w:r>
      <w:r w:rsidRPr="00DF0CB3">
        <w:rPr>
          <w:rStyle w:val="Strong"/>
          <w:rFonts w:cs="Times New Roman"/>
          <w:b w:val="0"/>
          <w:bCs w:val="0"/>
        </w:rPr>
        <w:t xml:space="preserve"> Facts for Teachers</w:t>
      </w:r>
      <w:r w:rsidR="00DF0CB3">
        <w:rPr>
          <w:rStyle w:val="Strong"/>
          <w:rFonts w:cs="Times New Roman"/>
          <w:b w:val="0"/>
          <w:bCs w:val="0"/>
        </w:rPr>
        <w:t xml:space="preserve"> </w:t>
      </w:r>
      <w:r w:rsidR="00E04A83">
        <w:rPr>
          <w:rStyle w:val="Strong"/>
          <w:rFonts w:cs="Times New Roman"/>
          <w:b w:val="0"/>
          <w:bCs w:val="0"/>
        </w:rPr>
        <w:t>(NEW)</w:t>
      </w:r>
      <w:bookmarkEnd w:id="78"/>
    </w:p>
    <w:bookmarkEnd w:id="73"/>
    <w:p w:rsidR="005F352C" w:rsidRPr="004A1080" w:rsidP="004A1080" w14:paraId="557352B8" w14:textId="23DEF1D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A41660" w:rsidRPr="00A41660" w:rsidP="00A41660" w14:paraId="1F0CDA00" w14:textId="77777777">
      <w:pPr>
        <w:widowControl/>
        <w:autoSpaceDE w:val="0"/>
        <w:autoSpaceDN w:val="0"/>
        <w:adjustRightInd w:val="0"/>
        <w:spacing w:after="0" w:line="240" w:lineRule="auto"/>
        <w:rPr>
          <w:rFonts w:ascii="Open Sans" w:eastAsia="Calibri" w:hAnsi="Open Sans" w:cs="Open Sans"/>
          <w:b/>
          <w:bCs/>
          <w:color w:val="000000"/>
          <w:sz w:val="24"/>
          <w:szCs w:val="24"/>
        </w:rPr>
      </w:pPr>
      <w:bookmarkStart w:id="79" w:name="_Toc175909529"/>
      <w:r w:rsidRPr="00A41660">
        <w:rPr>
          <w:rFonts w:ascii="Open Sans" w:eastAsia="Calibri" w:hAnsi="Open Sans" w:cs="Open Sans"/>
          <w:b/>
          <w:bCs/>
          <w:color w:val="000000"/>
          <w:sz w:val="24"/>
          <w:szCs w:val="24"/>
        </w:rPr>
        <w:t>NAEP 2026 Facts for Teachers</w:t>
      </w:r>
    </w:p>
    <w:p w:rsidR="00A41660" w:rsidRPr="00A41660" w:rsidP="00A41660" w14:paraId="4B13EE2B" w14:textId="77777777">
      <w:pPr>
        <w:widowControl/>
        <w:autoSpaceDE w:val="0"/>
        <w:autoSpaceDN w:val="0"/>
        <w:adjustRightInd w:val="0"/>
        <w:spacing w:after="0" w:line="240" w:lineRule="auto"/>
        <w:rPr>
          <w:rFonts w:ascii="Open Sans" w:eastAsia="Calibri" w:hAnsi="Open Sans" w:cs="Times New Roman"/>
          <w:sz w:val="24"/>
          <w:szCs w:val="24"/>
        </w:rPr>
      </w:pPr>
    </w:p>
    <w:p w:rsidR="00A41660" w:rsidRPr="00A41660" w:rsidP="00A41660" w14:paraId="56A4BBFD" w14:textId="77777777">
      <w:pPr>
        <w:widowControl/>
        <w:autoSpaceDE w:val="0"/>
        <w:autoSpaceDN w:val="0"/>
        <w:adjustRightInd w:val="0"/>
        <w:spacing w:after="0" w:line="240" w:lineRule="auto"/>
        <w:rPr>
          <w:rFonts w:ascii="Calibri" w:eastAsia="Calibri" w:hAnsi="Calibri" w:cs="Calibri"/>
          <w:b/>
          <w:bCs/>
          <w:color w:val="000000"/>
        </w:rPr>
      </w:pPr>
      <w:r w:rsidRPr="00A41660">
        <w:rPr>
          <w:rFonts w:ascii="Calibri" w:eastAsia="Calibri" w:hAnsi="Calibri" w:cs="Calibri"/>
          <w:b/>
          <w:bCs/>
          <w:color w:val="000000"/>
        </w:rPr>
        <w:t xml:space="preserve">What is NAEP? </w:t>
      </w:r>
    </w:p>
    <w:p w:rsidR="00A41660" w:rsidRPr="00A41660" w:rsidP="00A41660" w14:paraId="08CCC6FC"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The National Assessment of Educational Progress (NAEP) is an integral measure of academic progress across the nation and over time. It is the largest nationally representative and continuing assessment of what our nation’s students know and can do in various subjects, such as civics, mathematics, reading, science, and U.S. history. The program also provides valuable insights into students’ educational experiences and opportunities to learn in and outside of the classroom. Elected officials, policymakers, and educators use NAEP results to develop ways to improve education. </w:t>
      </w:r>
    </w:p>
    <w:p w:rsidR="00A41660" w:rsidRPr="00A41660" w:rsidP="00A41660" w14:paraId="32FA5E81" w14:textId="77777777">
      <w:pPr>
        <w:widowControl/>
        <w:spacing w:after="0" w:line="240" w:lineRule="auto"/>
        <w:rPr>
          <w:rFonts w:ascii="Calibri" w:eastAsia="Calibri" w:hAnsi="Calibri" w:cs="Calibri"/>
          <w:color w:val="000000"/>
        </w:rPr>
      </w:pPr>
    </w:p>
    <w:p w:rsidR="00A41660" w:rsidRPr="00A41660" w:rsidP="00A41660" w14:paraId="4A08541A" w14:textId="77777777">
      <w:pPr>
        <w:widowControl/>
        <w:spacing w:after="0" w:line="240" w:lineRule="auto"/>
        <w:rPr>
          <w:rFonts w:ascii="Calibri" w:eastAsia="Calibri" w:hAnsi="Calibri" w:cs="Calibri"/>
          <w:color w:val="000000"/>
        </w:rPr>
      </w:pPr>
      <w:r w:rsidRPr="00A41660">
        <w:rPr>
          <w:rFonts w:ascii="Calibri" w:eastAsia="Calibri" w:hAnsi="Calibri" w:cs="Calibri"/>
          <w:color w:val="000000"/>
        </w:rPr>
        <w:t>NAEP is a congressionally mandated program administered by the National Center for Education Statistics (NCES), within the U.S. Department of Education and the Institute of Education Sciences.</w:t>
      </w:r>
    </w:p>
    <w:p w:rsidR="00A41660" w:rsidRPr="00A41660" w:rsidP="00A41660" w14:paraId="3C8F5019" w14:textId="77777777">
      <w:pPr>
        <w:widowControl/>
        <w:autoSpaceDE w:val="0"/>
        <w:autoSpaceDN w:val="0"/>
        <w:adjustRightInd w:val="0"/>
        <w:spacing w:after="0" w:line="240" w:lineRule="auto"/>
        <w:rPr>
          <w:rFonts w:ascii="Times New Roman" w:eastAsia="Calibri" w:hAnsi="Times New Roman" w:cs="Times New Roman"/>
          <w:color w:val="000000"/>
          <w:sz w:val="24"/>
          <w:szCs w:val="24"/>
        </w:rPr>
      </w:pPr>
    </w:p>
    <w:p w:rsidR="00A41660" w:rsidRPr="00A41660" w:rsidP="00A41660" w14:paraId="6100A313" w14:textId="77777777">
      <w:pPr>
        <w:widowControl/>
        <w:autoSpaceDE w:val="0"/>
        <w:autoSpaceDN w:val="0"/>
        <w:adjustRightInd w:val="0"/>
        <w:spacing w:after="0" w:line="240" w:lineRule="auto"/>
        <w:ind w:right="915"/>
        <w:rPr>
          <w:rFonts w:ascii="Calibri" w:eastAsia="Calibri" w:hAnsi="Calibri" w:cs="Calibri"/>
          <w:b/>
          <w:bCs/>
          <w:color w:val="000000"/>
        </w:rPr>
      </w:pPr>
      <w:r w:rsidRPr="00A41660">
        <w:rPr>
          <w:rFonts w:ascii="Calibri" w:eastAsia="Calibri" w:hAnsi="Calibri" w:cs="Calibri"/>
          <w:b/>
          <w:bCs/>
          <w:color w:val="000000"/>
        </w:rPr>
        <w:t xml:space="preserve">What NAEP assessments will be administered in 2026? </w:t>
      </w:r>
    </w:p>
    <w:p w:rsidR="00A41660" w:rsidRPr="00A41660" w:rsidP="00A41660" w14:paraId="707D017E" w14:textId="77777777">
      <w:pPr>
        <w:widowControl/>
        <w:spacing w:after="0" w:line="240" w:lineRule="auto"/>
        <w:rPr>
          <w:rFonts w:ascii="Calibri" w:eastAsia="Calibri" w:hAnsi="Calibri" w:cs="Calibri"/>
          <w:color w:val="000000"/>
        </w:rPr>
      </w:pPr>
      <w:r w:rsidRPr="00A41660">
        <w:rPr>
          <w:rFonts w:ascii="Calibri" w:eastAsia="Calibri" w:hAnsi="Calibri" w:cs="Calibri"/>
          <w:color w:val="000000"/>
        </w:rPr>
        <w:t>The 2026 program will include</w:t>
      </w:r>
    </w:p>
    <w:p w:rsidR="00A41660" w:rsidRPr="00A41660" w:rsidP="003E78A3" w14:paraId="06AF26B4" w14:textId="77777777">
      <w:pPr>
        <w:widowControl/>
        <w:numPr>
          <w:ilvl w:val="0"/>
          <w:numId w:val="77"/>
        </w:numPr>
        <w:spacing w:after="0" w:line="240" w:lineRule="auto"/>
        <w:rPr>
          <w:rFonts w:ascii="Calibri" w:eastAsia="Calibri" w:hAnsi="Calibri" w:cs="Calibri"/>
          <w:color w:val="000000"/>
        </w:rPr>
      </w:pPr>
      <w:r w:rsidRPr="00A41660">
        <w:rPr>
          <w:rFonts w:ascii="Calibri" w:eastAsia="Calibri" w:hAnsi="Calibri" w:cs="Calibri"/>
          <w:color w:val="000000"/>
        </w:rPr>
        <w:t xml:space="preserve">assessments in mathematics and reading at grades 4 and </w:t>
      </w:r>
      <w:r w:rsidRPr="00A41660">
        <w:rPr>
          <w:rFonts w:ascii="Calibri" w:eastAsia="Calibri" w:hAnsi="Calibri" w:cs="Calibri"/>
          <w:color w:val="000000"/>
        </w:rPr>
        <w:t>8;</w:t>
      </w:r>
      <w:r w:rsidRPr="00A41660">
        <w:rPr>
          <w:rFonts w:ascii="Calibri" w:eastAsia="Calibri" w:hAnsi="Calibri" w:cs="Calibri"/>
          <w:color w:val="000000"/>
        </w:rPr>
        <w:t> </w:t>
      </w:r>
    </w:p>
    <w:p w:rsidR="00A41660" w:rsidRPr="00A41660" w:rsidP="003E78A3" w14:paraId="086C7879" w14:textId="77777777">
      <w:pPr>
        <w:widowControl/>
        <w:numPr>
          <w:ilvl w:val="0"/>
          <w:numId w:val="78"/>
        </w:numPr>
        <w:spacing w:after="0" w:line="240" w:lineRule="auto"/>
        <w:rPr>
          <w:rFonts w:ascii="Calibri" w:eastAsia="Calibri" w:hAnsi="Calibri" w:cs="Calibri"/>
          <w:color w:val="000000"/>
        </w:rPr>
      </w:pPr>
      <w:r w:rsidRPr="00A41660">
        <w:rPr>
          <w:rFonts w:ascii="Calibri" w:eastAsia="Calibri" w:hAnsi="Calibri" w:cs="Calibri"/>
          <w:color w:val="000000"/>
        </w:rPr>
        <w:t xml:space="preserve">assessments in civics and U.S. history at grade </w:t>
      </w:r>
      <w:r w:rsidRPr="00A41660">
        <w:rPr>
          <w:rFonts w:ascii="Calibri" w:eastAsia="Calibri" w:hAnsi="Calibri" w:cs="Calibri"/>
          <w:color w:val="000000"/>
        </w:rPr>
        <w:t>8;</w:t>
      </w:r>
      <w:r w:rsidRPr="00A41660">
        <w:rPr>
          <w:rFonts w:ascii="Calibri" w:eastAsia="Calibri" w:hAnsi="Calibri" w:cs="Calibri"/>
          <w:color w:val="000000"/>
        </w:rPr>
        <w:t> </w:t>
      </w:r>
    </w:p>
    <w:p w:rsidR="00A41660" w:rsidRPr="00A41660" w:rsidP="003E78A3" w14:paraId="44566C75" w14:textId="77777777">
      <w:pPr>
        <w:widowControl/>
        <w:numPr>
          <w:ilvl w:val="0"/>
          <w:numId w:val="79"/>
        </w:numPr>
        <w:spacing w:after="0" w:line="240" w:lineRule="auto"/>
        <w:rPr>
          <w:rFonts w:ascii="Calibri" w:eastAsia="Calibri" w:hAnsi="Calibri" w:cs="Calibri"/>
          <w:color w:val="000000"/>
        </w:rPr>
      </w:pPr>
      <w:r w:rsidRPr="00A41660">
        <w:rPr>
          <w:rFonts w:ascii="Calibri" w:eastAsia="Calibri" w:hAnsi="Calibri" w:cs="Calibri"/>
          <w:color w:val="000000"/>
        </w:rPr>
        <w:t>pilot testing in mathematics and reading at grades 4, 8, and 12, to help improve future NAEP assessments; and </w:t>
      </w:r>
    </w:p>
    <w:p w:rsidR="00A41660" w:rsidRPr="00A41660" w:rsidP="003E78A3" w14:paraId="428BAEAD" w14:textId="77777777">
      <w:pPr>
        <w:widowControl/>
        <w:numPr>
          <w:ilvl w:val="0"/>
          <w:numId w:val="80"/>
        </w:numPr>
        <w:spacing w:after="0" w:line="240" w:lineRule="auto"/>
        <w:rPr>
          <w:rFonts w:ascii="Calibri" w:eastAsia="Calibri" w:hAnsi="Calibri" w:cs="Calibri"/>
          <w:color w:val="000000"/>
        </w:rPr>
      </w:pPr>
      <w:r w:rsidRPr="00A41660">
        <w:rPr>
          <w:rFonts w:ascii="Calibri" w:eastAsia="Calibri" w:hAnsi="Calibri" w:cs="Calibri"/>
          <w:color w:val="000000"/>
        </w:rPr>
        <w:t>survey questionnaires for participating students, teachers, and principals to provide a better understanding of factors that may be related to students’ learning.</w:t>
      </w:r>
      <w:r>
        <w:rPr>
          <w:rFonts w:ascii="Calibri" w:eastAsia="Calibri" w:hAnsi="Calibri" w:cs="Calibri"/>
          <w:color w:val="000000"/>
          <w:vertAlign w:val="superscript"/>
        </w:rPr>
        <w:footnoteReference w:id="3"/>
      </w:r>
    </w:p>
    <w:p w:rsidR="00A41660" w:rsidRPr="00A41660" w:rsidP="00A41660" w14:paraId="03B90B74" w14:textId="77777777">
      <w:pPr>
        <w:widowControl/>
        <w:spacing w:after="0" w:line="240" w:lineRule="auto"/>
        <w:rPr>
          <w:rFonts w:ascii="Calibri" w:eastAsia="Calibri" w:hAnsi="Calibri" w:cs="Calibri"/>
          <w:color w:val="000000"/>
        </w:rPr>
      </w:pPr>
    </w:p>
    <w:p w:rsidR="00A41660" w:rsidRPr="00A41660" w:rsidP="00A41660" w14:paraId="6CF90421" w14:textId="77777777">
      <w:pPr>
        <w:widowControl/>
        <w:spacing w:after="0" w:line="240" w:lineRule="auto"/>
        <w:rPr>
          <w:rFonts w:ascii="Calibri" w:eastAsia="Calibri" w:hAnsi="Calibri" w:cs="Calibri"/>
          <w:color w:val="000000"/>
        </w:rPr>
      </w:pPr>
      <w:r w:rsidRPr="00A41660">
        <w:rPr>
          <w:rFonts w:ascii="Calibri" w:eastAsia="Calibri" w:hAnsi="Calibri" w:cs="Calibri"/>
          <w:color w:val="000000"/>
        </w:rPr>
        <w:t xml:space="preserve">The assessments will be administered between January 26 and March 20, 2026. </w:t>
      </w:r>
    </w:p>
    <w:p w:rsidR="00A41660" w:rsidRPr="00A41660" w:rsidP="00A41660" w14:paraId="28205F86" w14:textId="77777777">
      <w:pPr>
        <w:widowControl/>
        <w:spacing w:after="0" w:line="240" w:lineRule="auto"/>
        <w:rPr>
          <w:rFonts w:ascii="Calibri" w:eastAsia="Calibri" w:hAnsi="Calibri" w:cs="Calibri"/>
          <w:color w:val="000000"/>
        </w:rPr>
      </w:pPr>
    </w:p>
    <w:p w:rsidR="00A41660" w:rsidRPr="00A41660" w:rsidP="00A41660" w14:paraId="7CFD6321" w14:textId="77777777">
      <w:pPr>
        <w:widowControl/>
        <w:spacing w:after="0" w:line="240" w:lineRule="auto"/>
        <w:rPr>
          <w:rFonts w:ascii="Calibri" w:eastAsia="Calibri" w:hAnsi="Calibri" w:cs="Calibri"/>
          <w:color w:val="000000"/>
        </w:rPr>
      </w:pPr>
      <w:r w:rsidRPr="00A41660">
        <w:rPr>
          <w:rFonts w:ascii="Calibri" w:eastAsia="Calibri" w:hAnsi="Calibri" w:cs="Calibri"/>
          <w:color w:val="000000"/>
        </w:rPr>
        <w:t>National, state, and select urban district results will be released for the mathematics and reading assessments at grades 4 and 8. National results will be released for the civics and U.S. history assessments at grade 8. Results from the pilot testing will not be released but will be used to inform future assessments. </w:t>
      </w:r>
      <w:r w:rsidRPr="00A41660">
        <w:rPr>
          <w:rFonts w:ascii="Calibri" w:eastAsia="Calibri" w:hAnsi="Calibri" w:cs="Times New Roman"/>
        </w:rPr>
        <w:br/>
      </w:r>
    </w:p>
    <w:p w:rsidR="00A41660" w:rsidRPr="00A41660" w:rsidP="00A41660" w14:paraId="1FD0E5D2"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rPr>
        <w:t xml:space="preserve">“As a teacher, my constant focus is to help students make progress in the classroom. NAEP helps with this mission by creating a common measure of student achievement across the </w:t>
      </w:r>
      <w:r w:rsidRPr="00A41660">
        <w:rPr>
          <w:rFonts w:ascii="Calibri" w:eastAsia="Calibri" w:hAnsi="Calibri" w:cs="Calibri"/>
        </w:rPr>
        <w:t>country.”</w:t>
      </w:r>
      <w:r w:rsidRPr="00A41660">
        <w:rPr>
          <w:rFonts w:ascii="Calibri" w:eastAsia="Calibri" w:hAnsi="Calibri" w:cs="Calibri"/>
        </w:rPr>
        <w:t xml:space="preserve"> </w:t>
      </w:r>
    </w:p>
    <w:p w:rsidR="00A41660" w:rsidRPr="00A41660" w:rsidP="00A41660" w14:paraId="2C0D7472" w14:textId="77777777">
      <w:pPr>
        <w:widowControl/>
        <w:spacing w:after="0" w:line="240" w:lineRule="auto"/>
        <w:rPr>
          <w:rFonts w:ascii="Calibri" w:eastAsia="Calibri" w:hAnsi="Calibri" w:cs="Calibri"/>
        </w:rPr>
      </w:pPr>
      <w:r w:rsidRPr="00A41660">
        <w:rPr>
          <w:rFonts w:ascii="Calibri" w:eastAsia="Calibri" w:hAnsi="Calibri" w:cs="Calibri"/>
        </w:rPr>
        <w:t>—</w:t>
      </w:r>
      <w:r w:rsidRPr="00A41660">
        <w:rPr>
          <w:rFonts w:ascii="Calibri" w:eastAsia="Calibri" w:hAnsi="Calibri" w:cs="Times New Roman"/>
        </w:rPr>
        <w:t xml:space="preserve"> </w:t>
      </w:r>
      <w:r w:rsidRPr="00A41660">
        <w:rPr>
          <w:rFonts w:ascii="Calibri" w:eastAsia="Calibri" w:hAnsi="Calibri" w:cs="Calibri"/>
        </w:rPr>
        <w:t xml:space="preserve">Iris Garcia, Teacher, Biscayne Elementary Community School, Miami Beach, Florida  </w:t>
      </w:r>
    </w:p>
    <w:p w:rsidR="00A41660" w:rsidRPr="00A41660" w:rsidP="00A41660" w14:paraId="1B38F403" w14:textId="77777777">
      <w:pPr>
        <w:widowControl/>
        <w:autoSpaceDE w:val="0"/>
        <w:autoSpaceDN w:val="0"/>
        <w:adjustRightInd w:val="0"/>
        <w:spacing w:after="0" w:line="240" w:lineRule="auto"/>
        <w:rPr>
          <w:rFonts w:ascii="Calibri" w:eastAsia="Calibri" w:hAnsi="Calibri" w:cs="Calibri"/>
          <w:b/>
          <w:bCs/>
        </w:rPr>
      </w:pPr>
    </w:p>
    <w:p w:rsidR="00A41660" w:rsidRPr="00A41660" w:rsidP="00A41660" w14:paraId="72F5CC36"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b/>
          <w:bCs/>
        </w:rPr>
        <w:t xml:space="preserve">What can teachers and students expect? </w:t>
      </w:r>
    </w:p>
    <w:p w:rsidR="00A41660" w:rsidRPr="00A41660" w:rsidP="00A41660" w14:paraId="5AA82B80"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Participating students will complete</w:t>
      </w:r>
    </w:p>
    <w:p w:rsidR="00A41660" w:rsidRPr="00A41660" w:rsidP="003E78A3" w14:paraId="0099BF52" w14:textId="77777777">
      <w:pPr>
        <w:widowControl/>
        <w:numPr>
          <w:ilvl w:val="0"/>
          <w:numId w:val="81"/>
        </w:numPr>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assessment items in civics, mathematics, reading, or U.S. history; and, if applicable, </w:t>
      </w:r>
    </w:p>
    <w:p w:rsidR="00A41660" w:rsidRPr="00A41660" w:rsidP="003E78A3" w14:paraId="254D5CE5" w14:textId="77777777">
      <w:pPr>
        <w:widowControl/>
        <w:numPr>
          <w:ilvl w:val="0"/>
          <w:numId w:val="82"/>
        </w:numPr>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survey questionnaires that provide valuable information about their educational experiences and opportunities to learn both in and outside of the classroom. </w:t>
      </w:r>
    </w:p>
    <w:p w:rsidR="00A41660" w:rsidRPr="00A41660" w:rsidP="00A41660" w14:paraId="23F18833"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0402C4B1"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Students are given approximately 2 hours to complete the assessments unless </w:t>
      </w:r>
      <w:r w:rsidRPr="00A41660">
        <w:rPr>
          <w:rFonts w:ascii="Calibri" w:eastAsia="Calibri" w:hAnsi="Calibri" w:cs="Calibri"/>
          <w:color w:val="000000"/>
        </w:rPr>
        <w:t>accommodations are</w:t>
      </w:r>
      <w:r w:rsidRPr="00A41660">
        <w:rPr>
          <w:rFonts w:ascii="Calibri" w:eastAsia="Calibri" w:hAnsi="Calibri" w:cs="Calibri"/>
          <w:color w:val="000000"/>
        </w:rPr>
        <w:t xml:space="preserve"> provided. This includes transition time, directions, and completion of survey questionnaires. A broad range of accommodations are provided for students with disabilities and English learners. </w:t>
      </w:r>
    </w:p>
    <w:p w:rsidR="00A41660" w:rsidRPr="00A41660" w:rsidP="00A41660" w14:paraId="79405FF3"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35ADE4D4"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rPr>
        <w:t xml:space="preserve">Teachers do not need to prepare their students to take the </w:t>
      </w:r>
      <w:r w:rsidRPr="00A41660">
        <w:rPr>
          <w:rFonts w:ascii="Calibri" w:eastAsia="Calibri" w:hAnsi="Calibri" w:cs="Calibri"/>
        </w:rPr>
        <w:t>assessment, but</w:t>
      </w:r>
      <w:r w:rsidRPr="00A41660">
        <w:rPr>
          <w:rFonts w:ascii="Calibri" w:eastAsia="Calibri" w:hAnsi="Calibri" w:cs="Calibri"/>
        </w:rPr>
        <w:t xml:space="preserve"> should encourage students to do their best.</w:t>
      </w:r>
    </w:p>
    <w:p w:rsidR="00A41660" w:rsidRPr="00A41660" w:rsidP="00A41660" w14:paraId="6B305854"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38B97B03" w14:textId="77777777">
      <w:pPr>
        <w:keepNext/>
        <w:widowControl/>
        <w:spacing w:after="0" w:line="240" w:lineRule="auto"/>
        <w:rPr>
          <w:rFonts w:ascii="Calibri" w:eastAsia="Calibri" w:hAnsi="Calibri" w:cs="Calibri"/>
        </w:rPr>
      </w:pPr>
      <w:r w:rsidRPr="00A41660">
        <w:rPr>
          <w:rFonts w:ascii="Calibri" w:eastAsia="Calibri" w:hAnsi="Calibri" w:cs="Calibri"/>
          <w:b/>
          <w:bCs/>
        </w:rPr>
        <w:t xml:space="preserve">Who will administer NAEP? What do schools need to provide on the day of the assessment? </w:t>
      </w:r>
    </w:p>
    <w:p w:rsidR="00A41660" w:rsidRPr="00A41660" w:rsidP="00A41660" w14:paraId="3EB0FC87"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NAEP representatives will administer the NAEP assessment and provide significant support to schools on assessment day. Schools will need to provide space for students to take the assessment, desks or tables, and an adequate number of electrical outlets in the assessment location.  </w:t>
      </w:r>
    </w:p>
    <w:p w:rsidR="00A41660" w:rsidRPr="00A41660" w:rsidP="003E78A3" w14:paraId="26D4AA1A" w14:textId="77777777">
      <w:pPr>
        <w:widowControl/>
        <w:numPr>
          <w:ilvl w:val="0"/>
          <w:numId w:val="83"/>
        </w:numPr>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In schools where the assessment will be administered using school devices, school and/or district staff who have experience with the devices and technology used by the school may be required to be available during the testing session(s).  </w:t>
      </w:r>
    </w:p>
    <w:p w:rsidR="00A41660" w:rsidRPr="00A41660" w:rsidP="003E78A3" w14:paraId="478E5FDE" w14:textId="77777777">
      <w:pPr>
        <w:widowControl/>
        <w:numPr>
          <w:ilvl w:val="0"/>
          <w:numId w:val="84"/>
        </w:numPr>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In schools where the assessment will be administered using NAEP devices, NAEP representatives will bring all necessary materials and equipment to assess the students. </w:t>
      </w:r>
    </w:p>
    <w:p w:rsidR="00A41660" w:rsidRPr="00A41660" w:rsidP="00A41660" w14:paraId="3C0098DF" w14:textId="77777777">
      <w:pPr>
        <w:widowControl/>
        <w:autoSpaceDE w:val="0"/>
        <w:autoSpaceDN w:val="0"/>
        <w:adjustRightInd w:val="0"/>
        <w:spacing w:after="0" w:line="240" w:lineRule="auto"/>
        <w:rPr>
          <w:rFonts w:ascii="Calibri" w:eastAsia="Calibri" w:hAnsi="Calibri" w:cs="Calibri"/>
          <w:b/>
          <w:bCs/>
        </w:rPr>
      </w:pPr>
    </w:p>
    <w:p w:rsidR="00A41660" w:rsidRPr="00A41660" w:rsidP="00A41660" w14:paraId="7DF578F3"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b/>
          <w:bCs/>
        </w:rPr>
        <w:t xml:space="preserve">How are schools and students selected for NAEP? </w:t>
      </w:r>
    </w:p>
    <w:p w:rsidR="00A41660" w:rsidRPr="00A41660" w:rsidP="00A41660" w14:paraId="4D2E0F97" w14:textId="77777777">
      <w:pPr>
        <w:widowControl/>
        <w:spacing w:after="0" w:line="240" w:lineRule="auto"/>
        <w:rPr>
          <w:rFonts w:ascii="Calibri" w:eastAsia="Calibri" w:hAnsi="Calibri" w:cs="Calibri"/>
        </w:rPr>
      </w:pPr>
      <w:r w:rsidRPr="00A41660">
        <w:rPr>
          <w:rFonts w:ascii="Calibri" w:eastAsia="Calibri" w:hAnsi="Calibri" w:cs="Calibri"/>
        </w:rPr>
        <w:t>Schools were selected as part of a carefully designed sampling process that ensures NAEP-selected schools and students are representative of your district, state, and the nation.  </w:t>
      </w:r>
    </w:p>
    <w:p w:rsidR="00A41660" w:rsidRPr="00A41660" w:rsidP="00A41660" w14:paraId="7B1903DF" w14:textId="77777777">
      <w:pPr>
        <w:widowControl/>
        <w:spacing w:after="0" w:line="240" w:lineRule="auto"/>
        <w:rPr>
          <w:rFonts w:ascii="Calibri" w:eastAsia="Calibri" w:hAnsi="Calibri" w:cs="Calibri"/>
        </w:rPr>
      </w:pPr>
    </w:p>
    <w:p w:rsidR="00A41660" w:rsidRPr="00A41660" w:rsidP="00A41660" w14:paraId="09B6710F"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b/>
          <w:bCs/>
        </w:rPr>
        <w:t xml:space="preserve">How is NAEP different from our state assessment? </w:t>
      </w:r>
    </w:p>
    <w:p w:rsidR="00A41660" w:rsidRPr="00A41660" w:rsidP="00A41660" w14:paraId="371C076B"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rPr>
        <w:t xml:space="preserve">NAEP serves a different role than state assessments. While states have their own unique assessments with different content standards, the same NAEP assessment is administered in every state, providing a common measure of student achievement. </w:t>
      </w:r>
    </w:p>
    <w:p w:rsidR="00A41660" w:rsidRPr="00A41660" w:rsidP="00A41660" w14:paraId="49556BD6" w14:textId="77777777">
      <w:pPr>
        <w:widowControl/>
        <w:autoSpaceDE w:val="0"/>
        <w:autoSpaceDN w:val="0"/>
        <w:adjustRightInd w:val="0"/>
        <w:spacing w:after="0" w:line="240" w:lineRule="auto"/>
        <w:rPr>
          <w:rFonts w:ascii="Calibri" w:eastAsia="Calibri" w:hAnsi="Calibri" w:cs="Calibri"/>
        </w:rPr>
      </w:pPr>
    </w:p>
    <w:p w:rsidR="00A41660" w:rsidRPr="00A41660" w:rsidP="00A41660" w14:paraId="6D16D405" w14:textId="77777777">
      <w:pPr>
        <w:widowControl/>
        <w:autoSpaceDE w:val="0"/>
        <w:autoSpaceDN w:val="0"/>
        <w:adjustRightInd w:val="0"/>
        <w:spacing w:after="0" w:line="240" w:lineRule="auto"/>
        <w:rPr>
          <w:rFonts w:ascii="Calibri" w:eastAsia="Calibri" w:hAnsi="Calibri" w:cs="Calibri"/>
          <w:b/>
          <w:bCs/>
          <w:sz w:val="28"/>
          <w:szCs w:val="28"/>
        </w:rPr>
      </w:pPr>
      <w:r w:rsidRPr="00A41660">
        <w:rPr>
          <w:rFonts w:ascii="Calibri" w:eastAsia="Calibri" w:hAnsi="Calibri" w:cs="Calibri"/>
          <w:b/>
          <w:bCs/>
          <w:sz w:val="28"/>
          <w:szCs w:val="28"/>
        </w:rPr>
        <w:t xml:space="preserve">NAEP and Teachers </w:t>
      </w:r>
    </w:p>
    <w:p w:rsidR="00A41660" w:rsidRPr="00A41660" w:rsidP="00A41660" w14:paraId="1FD0B782"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b/>
          <w:bCs/>
        </w:rPr>
        <w:t xml:space="preserve">How are </w:t>
      </w:r>
      <w:r w:rsidRPr="00A41660">
        <w:rPr>
          <w:rFonts w:ascii="Calibri" w:eastAsia="Calibri" w:hAnsi="Calibri" w:cs="Calibri"/>
          <w:b/>
          <w:bCs/>
        </w:rPr>
        <w:t>teachers</w:t>
      </w:r>
      <w:r w:rsidRPr="00A41660">
        <w:rPr>
          <w:rFonts w:ascii="Calibri" w:eastAsia="Calibri" w:hAnsi="Calibri" w:cs="Calibri"/>
          <w:b/>
          <w:bCs/>
        </w:rPr>
        <w:t xml:space="preserve"> essential partners in NAEP? </w:t>
      </w:r>
    </w:p>
    <w:p w:rsidR="00A41660" w:rsidRPr="00A41660" w:rsidP="00A41660" w14:paraId="251CBB16"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rPr>
        <w:t xml:space="preserve">Schools and students selected to participate in NAEP represent schools and students across the country. Teachers make an important contribution by encouraging their students to participate and to give their best effort; this helps ensure that NAEP results provide the most accurate measure possible of student achievement across the country. To learn more about NAEP and view FAQs for teachers, visit </w:t>
      </w:r>
      <w:hyperlink r:id="rId19" w:history="1">
        <w:r w:rsidRPr="00A41660">
          <w:rPr>
            <w:rFonts w:ascii="Calibri" w:eastAsia="Calibri" w:hAnsi="Calibri" w:cs="Calibri"/>
            <w:color w:val="0563C1"/>
            <w:u w:val="single"/>
          </w:rPr>
          <w:t>https://nces.ed.gov/nationsreportcard/educators/</w:t>
        </w:r>
      </w:hyperlink>
      <w:r w:rsidRPr="00A41660">
        <w:rPr>
          <w:rFonts w:ascii="Calibri" w:eastAsia="Calibri" w:hAnsi="Calibri" w:cs="Calibri"/>
        </w:rPr>
        <w:t xml:space="preserve">. </w:t>
      </w:r>
    </w:p>
    <w:p w:rsidR="00A41660" w:rsidRPr="00A41660" w:rsidP="00A41660" w14:paraId="5A42120F" w14:textId="77777777">
      <w:pPr>
        <w:widowControl/>
        <w:autoSpaceDE w:val="0"/>
        <w:autoSpaceDN w:val="0"/>
        <w:adjustRightInd w:val="0"/>
        <w:spacing w:after="0" w:line="240" w:lineRule="auto"/>
        <w:rPr>
          <w:rFonts w:ascii="Calibri" w:eastAsia="Calibri" w:hAnsi="Calibri" w:cs="Calibri"/>
        </w:rPr>
      </w:pPr>
    </w:p>
    <w:p w:rsidR="00A41660" w:rsidRPr="00A41660" w:rsidP="00A41660" w14:paraId="33BBA5D6"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b/>
          <w:bCs/>
        </w:rPr>
        <w:t xml:space="preserve">Why are students, teachers, and principals asked to complete survey questionnaires? </w:t>
      </w:r>
    </w:p>
    <w:p w:rsidR="00A41660" w:rsidRPr="00A41660" w:rsidP="00A41660" w14:paraId="40D5DB28" w14:textId="77777777">
      <w:pPr>
        <w:widowControl/>
        <w:spacing w:after="0" w:line="240" w:lineRule="auto"/>
        <w:rPr>
          <w:rFonts w:ascii="Calibri" w:eastAsia="Calibri" w:hAnsi="Calibri" w:cs="Calibri"/>
        </w:rPr>
      </w:pPr>
      <w:r w:rsidRPr="00A41660">
        <w:rPr>
          <w:rFonts w:ascii="Calibri" w:eastAsia="Calibri" w:hAnsi="Calibri" w:cs="Calibri"/>
        </w:rPr>
        <w:t>In addition to subject-area questions, students participating in NAEP are asked to complete a survey questionnaire. Results from the questionnaire help put student achievement results into context, allow for meaningful comparison between student groups, and offer important insights for educators, policymakers, and researchers to better understand students’ educational experiences in the United States.</w:t>
      </w:r>
    </w:p>
    <w:p w:rsidR="00A41660" w:rsidRPr="00A41660" w:rsidP="00A41660" w14:paraId="67457442" w14:textId="77777777">
      <w:pPr>
        <w:widowControl/>
        <w:spacing w:after="0" w:line="240" w:lineRule="auto"/>
        <w:rPr>
          <w:rFonts w:ascii="Calibri" w:eastAsia="Calibri" w:hAnsi="Calibri" w:cs="Calibri"/>
        </w:rPr>
      </w:pPr>
    </w:p>
    <w:p w:rsidR="00A41660" w:rsidRPr="00A41660" w:rsidP="00A41660" w14:paraId="6E89E2F0"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Teachers of students participating in NAEP are also asked to complete a survey questionnaire. The NAEP teacher survey questionnaire gathers information on teacher training and instructional practices. The questionnaire will be delivered via an online format, but teachers can request a paper-and-pencil version. There is no teacher questionnaire for grade 12 assessments.</w:t>
      </w:r>
    </w:p>
    <w:p w:rsidR="00A41660" w:rsidRPr="00A41660" w:rsidP="00A41660" w14:paraId="3AD3FEA9"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71DD5B67"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Principals or school administrators of students participating in NAEP are asked to complete a survey questionnaire that provides information about school policies and characteristics. The questionnaire will also be delivered via an online format, but a paper-and-pencil version is available upon request. </w:t>
      </w:r>
    </w:p>
    <w:p w:rsidR="00A41660" w:rsidRPr="00A41660" w:rsidP="00A41660" w14:paraId="54087F98"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6513C9C0"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To learn more about NAEP survey questionnaires and view student, teacher, and school questionnaires from previous years, visit </w:t>
      </w:r>
      <w:hyperlink r:id="rId20" w:history="1">
        <w:r w:rsidRPr="00A41660">
          <w:rPr>
            <w:rFonts w:ascii="Calibri" w:eastAsia="Calibri" w:hAnsi="Calibri" w:cs="Calibri"/>
            <w:color w:val="0563C1"/>
            <w:u w:val="single"/>
          </w:rPr>
          <w:t>https://nces.ed.gov/nationsreportcard/survey_questionnaires.aspx</w:t>
        </w:r>
      </w:hyperlink>
      <w:r w:rsidRPr="00A41660">
        <w:rPr>
          <w:rFonts w:ascii="Calibri" w:eastAsia="Calibri" w:hAnsi="Calibri" w:cs="Calibri"/>
          <w:color w:val="000000"/>
        </w:rPr>
        <w:t xml:space="preserve">. </w:t>
      </w:r>
    </w:p>
    <w:p w:rsidR="00A41660" w:rsidRPr="00A41660" w:rsidP="00A41660" w14:paraId="432FBB4B"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1930FF58" w14:textId="77777777">
      <w:pPr>
        <w:keepNext/>
        <w:widowControl/>
        <w:autoSpaceDE w:val="0"/>
        <w:autoSpaceDN w:val="0"/>
        <w:adjustRightInd w:val="0"/>
        <w:spacing w:after="0" w:line="240" w:lineRule="auto"/>
        <w:rPr>
          <w:rFonts w:ascii="Calibri" w:eastAsia="Calibri" w:hAnsi="Calibri" w:cs="Calibri"/>
          <w:b/>
          <w:bCs/>
          <w:color w:val="000000"/>
        </w:rPr>
      </w:pPr>
      <w:r w:rsidRPr="00A41660">
        <w:rPr>
          <w:rFonts w:ascii="Calibri" w:eastAsia="Calibri" w:hAnsi="Calibri" w:cs="Calibri"/>
          <w:b/>
          <w:bCs/>
          <w:color w:val="000000"/>
        </w:rPr>
        <w:t xml:space="preserve">How can teachers use NAEP resources and data to help students? </w:t>
      </w:r>
    </w:p>
    <w:p w:rsidR="00A41660" w:rsidRPr="00A41660" w:rsidP="00A41660" w14:paraId="07C0974F"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You can use the NAEP Questions Tool </w:t>
      </w:r>
      <w:hyperlink r:id="rId21" w:history="1">
        <w:r w:rsidRPr="00A41660">
          <w:rPr>
            <w:rFonts w:ascii="Calibri" w:eastAsia="Calibri" w:hAnsi="Calibri" w:cs="Calibri"/>
            <w:color w:val="000000"/>
            <w:u w:val="single"/>
          </w:rPr>
          <w:t>(</w:t>
        </w:r>
        <w:r w:rsidRPr="00A41660">
          <w:rPr>
            <w:rFonts w:ascii="Calibri" w:eastAsia="Calibri" w:hAnsi="Calibri" w:cs="Calibri"/>
            <w:color w:val="0563C1"/>
            <w:u w:val="single"/>
          </w:rPr>
          <w:t>https://nces.ed. gov/</w:t>
        </w:r>
        <w:r w:rsidRPr="00A41660">
          <w:rPr>
            <w:rFonts w:ascii="Calibri" w:eastAsia="Calibri" w:hAnsi="Calibri" w:cs="Calibri"/>
            <w:color w:val="0563C1"/>
            <w:u w:val="single"/>
          </w:rPr>
          <w:t>nationsreportcard</w:t>
        </w:r>
        <w:r w:rsidRPr="00A41660">
          <w:rPr>
            <w:rFonts w:ascii="Calibri" w:eastAsia="Calibri" w:hAnsi="Calibri" w:cs="Calibri"/>
            <w:color w:val="0563C1"/>
            <w:u w:val="single"/>
          </w:rPr>
          <w:t>/</w:t>
        </w:r>
        <w:r w:rsidRPr="00A41660">
          <w:rPr>
            <w:rFonts w:ascii="Calibri" w:eastAsia="Calibri" w:hAnsi="Calibri" w:cs="Calibri"/>
            <w:color w:val="0563C1"/>
            <w:u w:val="single"/>
          </w:rPr>
          <w:t>nqt</w:t>
        </w:r>
        <w:r w:rsidRPr="00A41660">
          <w:rPr>
            <w:rFonts w:ascii="Calibri" w:eastAsia="Calibri" w:hAnsi="Calibri" w:cs="Calibri"/>
            <w:color w:val="000000"/>
            <w:u w:val="single"/>
          </w:rPr>
          <w:t>)</w:t>
        </w:r>
      </w:hyperlink>
      <w:r w:rsidRPr="00A41660">
        <w:rPr>
          <w:rFonts w:ascii="Calibri" w:eastAsia="Calibri" w:hAnsi="Calibri" w:cs="Calibri"/>
          <w:color w:val="000000"/>
        </w:rPr>
        <w:t xml:space="preserve"> to view released NAEP items and create customized assessments for your classroom. You can compare your students’ performance with their peers in your state and across the nation. Teachers, students, and parents can access information </w:t>
      </w:r>
      <w:r w:rsidRPr="00A41660">
        <w:rPr>
          <w:rFonts w:ascii="Calibri" w:eastAsia="Calibri" w:hAnsi="Calibri" w:cs="Calibri"/>
          <w:color w:val="000000"/>
        </w:rPr>
        <w:t>and also</w:t>
      </w:r>
      <w:r w:rsidRPr="00A41660">
        <w:rPr>
          <w:rFonts w:ascii="Calibri" w:eastAsia="Calibri" w:hAnsi="Calibri" w:cs="Calibri"/>
          <w:color w:val="000000"/>
        </w:rPr>
        <w:t xml:space="preserve"> compare results for various demographic groups. Most released items include a scoring guide, sample student responses, and performance data.</w:t>
      </w:r>
    </w:p>
    <w:p w:rsidR="00A41660" w:rsidRPr="00A41660" w:rsidP="00A41660" w14:paraId="027957FE"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 </w:t>
      </w:r>
    </w:p>
    <w:p w:rsidR="00A41660" w:rsidRPr="00A41660" w:rsidP="00A41660" w14:paraId="043157C9"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The NAEP Data Explorer </w:t>
      </w:r>
      <w:hyperlink r:id="rId22" w:history="1">
        <w:r w:rsidRPr="00A41660">
          <w:rPr>
            <w:rFonts w:ascii="Calibri" w:eastAsia="Calibri" w:hAnsi="Calibri" w:cs="Calibri"/>
            <w:color w:val="000000"/>
            <w:u w:val="single"/>
          </w:rPr>
          <w:t>(</w:t>
        </w:r>
        <w:r w:rsidRPr="00A41660">
          <w:rPr>
            <w:rFonts w:ascii="Calibri" w:eastAsia="Calibri" w:hAnsi="Calibri" w:cs="Calibri"/>
            <w:color w:val="0563C1"/>
            <w:u w:val="single"/>
          </w:rPr>
          <w:t>https://www.nationsreportcard.gov/ndecore</w:t>
        </w:r>
        <w:r w:rsidRPr="00A41660">
          <w:rPr>
            <w:rFonts w:ascii="Calibri" w:eastAsia="Calibri" w:hAnsi="Calibri" w:cs="Calibri"/>
            <w:color w:val="000000"/>
            <w:u w:val="single"/>
          </w:rPr>
          <w:t>)</w:t>
        </w:r>
      </w:hyperlink>
      <w:r w:rsidRPr="00A41660">
        <w:rPr>
          <w:rFonts w:ascii="Calibri" w:eastAsia="Calibri" w:hAnsi="Calibri" w:cs="Calibri"/>
          <w:color w:val="000000"/>
        </w:rPr>
        <w:t xml:space="preserve"> is a powerful tool that allows you to examine the relationships between student performance and</w:t>
      </w:r>
      <w:r w:rsidRPr="00A41660">
        <w:rPr>
          <w:rFonts w:ascii="Calibri" w:eastAsia="Calibri" w:hAnsi="Calibri" w:cs="Calibri"/>
          <w:color w:val="000000"/>
        </w:rPr>
        <w:t xml:space="preserve"> factors like instructional practices, school resources, and more.</w:t>
      </w:r>
      <w:r w:rsidRPr="00A41660">
        <w:rPr>
          <w:rFonts w:ascii="Calibri" w:eastAsia="Calibri" w:hAnsi="Calibri" w:cs="Calibri"/>
          <w:color w:val="000000"/>
        </w:rPr>
        <w:t xml:space="preserve"> </w:t>
      </w:r>
    </w:p>
    <w:p w:rsidR="00A41660" w:rsidRPr="00A41660" w:rsidP="00A41660" w14:paraId="74016973"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753750C8" w14:textId="77777777">
      <w:pPr>
        <w:widowControl/>
        <w:autoSpaceDE w:val="0"/>
        <w:autoSpaceDN w:val="0"/>
        <w:adjustRightInd w:val="0"/>
        <w:spacing w:after="0" w:line="240" w:lineRule="auto"/>
        <w:rPr>
          <w:rFonts w:ascii="Calibri" w:eastAsia="Calibri" w:hAnsi="Calibri" w:cs="Calibri"/>
          <w:b/>
          <w:bCs/>
          <w:color w:val="000000"/>
        </w:rPr>
      </w:pPr>
      <w:r w:rsidRPr="00A41660">
        <w:rPr>
          <w:rFonts w:ascii="Calibri" w:eastAsia="Calibri" w:hAnsi="Calibri" w:cs="Calibri"/>
          <w:b/>
          <w:bCs/>
          <w:color w:val="000000"/>
        </w:rPr>
        <w:t xml:space="preserve">How do the NAEP online dashboards help teachers explore NAEP results and more? </w:t>
      </w:r>
    </w:p>
    <w:p w:rsidR="00A41660" w:rsidRPr="00A41660" w:rsidP="00A41660" w14:paraId="66230EDA"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The Achievement Gaps Dashboard lets users explore achievement gaps that reveal significant differences in assessment scores between two groups of students (e.g., male and female students or White and Black students). You can also examine the latest national results in all the NAEP subjects and students’ educational experiences by school type with the new Public, Private, and Charter Schools Dashboard. </w:t>
      </w:r>
    </w:p>
    <w:p w:rsidR="00A41660" w:rsidRPr="00A41660" w:rsidP="00A41660" w14:paraId="69FDA752"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4308E4BB"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rPr>
        <w:t xml:space="preserve">View the Achievement Gaps Dashboard at </w:t>
      </w:r>
      <w:hyperlink r:id="rId23" w:history="1">
        <w:r w:rsidRPr="00A41660">
          <w:rPr>
            <w:rFonts w:ascii="Calibri" w:eastAsia="Calibri" w:hAnsi="Calibri" w:cs="Calibri"/>
            <w:color w:val="0563C1"/>
            <w:u w:val="single"/>
          </w:rPr>
          <w:t>https://www.nationsreportcard.gov/dashboards/achievement_gaps.aspx</w:t>
        </w:r>
      </w:hyperlink>
      <w:r w:rsidRPr="00A41660">
        <w:rPr>
          <w:rFonts w:ascii="Calibri" w:eastAsia="Calibri" w:hAnsi="Calibri" w:cs="Calibri"/>
        </w:rPr>
        <w:t xml:space="preserve">. </w:t>
      </w:r>
    </w:p>
    <w:p w:rsidR="00A41660" w:rsidRPr="00A41660" w:rsidP="00A41660" w14:paraId="473BC202" w14:textId="77777777">
      <w:pPr>
        <w:widowControl/>
        <w:autoSpaceDE w:val="0"/>
        <w:autoSpaceDN w:val="0"/>
        <w:adjustRightInd w:val="0"/>
        <w:spacing w:after="0" w:line="240" w:lineRule="auto"/>
        <w:rPr>
          <w:rFonts w:ascii="Calibri" w:eastAsia="Calibri" w:hAnsi="Calibri" w:cs="Times New Roman"/>
          <w:sz w:val="18"/>
          <w:szCs w:val="18"/>
        </w:rPr>
      </w:pPr>
    </w:p>
    <w:p w:rsidR="00A41660" w:rsidRPr="00A41660" w:rsidP="00A41660" w14:paraId="5A8EAC07" w14:textId="77777777">
      <w:pPr>
        <w:widowControl/>
        <w:autoSpaceDE w:val="0"/>
        <w:autoSpaceDN w:val="0"/>
        <w:adjustRightInd w:val="0"/>
        <w:spacing w:after="0" w:line="240" w:lineRule="auto"/>
        <w:ind w:right="292"/>
        <w:rPr>
          <w:rFonts w:ascii="Calibri" w:eastAsia="Calibri" w:hAnsi="Calibri" w:cs="Calibri"/>
          <w:color w:val="000000"/>
        </w:rPr>
      </w:pPr>
      <w:r w:rsidRPr="00A41660">
        <w:rPr>
          <w:rFonts w:ascii="Calibri" w:eastAsia="Calibri" w:hAnsi="Calibri" w:cs="Calibri"/>
          <w:color w:val="000000"/>
        </w:rPr>
        <w:t xml:space="preserve">The Public, Private, and Charter Schools Dashboard is available at </w:t>
      </w:r>
      <w:hyperlink r:id="rId24" w:history="1">
        <w:r w:rsidRPr="00A41660">
          <w:rPr>
            <w:rFonts w:ascii="Calibri" w:eastAsia="Calibri" w:hAnsi="Calibri" w:cs="Calibri"/>
            <w:color w:val="0563C1"/>
            <w:u w:val="single"/>
          </w:rPr>
          <w:t>https://www.nationsreportcard.gov/dashboards/schools_dashboard.aspx</w:t>
        </w:r>
      </w:hyperlink>
      <w:r w:rsidRPr="00A41660">
        <w:rPr>
          <w:rFonts w:ascii="Calibri" w:eastAsia="Calibri" w:hAnsi="Calibri" w:cs="Calibri"/>
          <w:color w:val="000000"/>
        </w:rPr>
        <w:t xml:space="preserve">. </w:t>
      </w:r>
    </w:p>
    <w:p w:rsidR="00A41660" w:rsidRPr="00A41660" w:rsidP="00A41660" w14:paraId="2E6A7890" w14:textId="77777777">
      <w:pPr>
        <w:widowControl/>
        <w:autoSpaceDE w:val="0"/>
        <w:autoSpaceDN w:val="0"/>
        <w:adjustRightInd w:val="0"/>
        <w:spacing w:after="0" w:line="240" w:lineRule="auto"/>
        <w:rPr>
          <w:rFonts w:ascii="Open Sans" w:eastAsia="Calibri" w:hAnsi="Open Sans" w:cs="Open Sans"/>
          <w:color w:val="000000"/>
          <w:sz w:val="24"/>
          <w:szCs w:val="24"/>
        </w:rPr>
      </w:pPr>
    </w:p>
    <w:p w:rsidR="00A41660" w:rsidRPr="00A41660" w:rsidP="00A41660" w14:paraId="459FF4FE" w14:textId="77777777">
      <w:pPr>
        <w:widowControl/>
        <w:autoSpaceDE w:val="0"/>
        <w:autoSpaceDN w:val="0"/>
        <w:adjustRightInd w:val="0"/>
        <w:spacing w:after="0" w:line="240" w:lineRule="auto"/>
        <w:rPr>
          <w:rFonts w:ascii="Calibri" w:eastAsia="Calibri" w:hAnsi="Calibri" w:cs="Calibri"/>
          <w:b/>
          <w:bCs/>
          <w:color w:val="000000"/>
        </w:rPr>
      </w:pPr>
      <w:r w:rsidRPr="00A41660">
        <w:rPr>
          <w:rFonts w:ascii="Calibri" w:eastAsia="Calibri" w:hAnsi="Calibri" w:cs="Calibri"/>
          <w:b/>
          <w:bCs/>
          <w:color w:val="000000"/>
        </w:rPr>
        <w:t xml:space="preserve">How long has NAEP been around? </w:t>
      </w:r>
    </w:p>
    <w:p w:rsidR="00A41660" w:rsidRPr="00A41660" w:rsidP="00A41660" w14:paraId="24869575"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NAEP was first administered in 1969 to measure student achievement nationally. In 1990, NAEP was administered at the state level for the first time. The NAEP Trial Urban District Assessment (TUDA) program, which measures student achievement in some of the nation’s large urban districts, began in 2002. The program has come to be recognized as the gold standard of large-scale assessments due to its high technical quality and rigorous design and methodology. </w:t>
      </w:r>
    </w:p>
    <w:p w:rsidR="00A41660" w:rsidRPr="00A41660" w:rsidP="00A41660" w14:paraId="5A207388" w14:textId="77777777">
      <w:pPr>
        <w:widowControl/>
        <w:autoSpaceDE w:val="0"/>
        <w:autoSpaceDN w:val="0"/>
        <w:adjustRightInd w:val="0"/>
        <w:spacing w:after="0" w:line="240" w:lineRule="auto"/>
        <w:rPr>
          <w:rFonts w:ascii="Calibri" w:eastAsia="Calibri" w:hAnsi="Calibri" w:cs="Calibri"/>
          <w:b/>
          <w:bCs/>
          <w:color w:val="000000"/>
          <w:sz w:val="28"/>
          <w:szCs w:val="28"/>
        </w:rPr>
      </w:pPr>
    </w:p>
    <w:p w:rsidR="00A41660" w:rsidRPr="00A41660" w:rsidP="00A41660" w14:paraId="29FD13EE" w14:textId="77777777">
      <w:pPr>
        <w:widowControl/>
        <w:autoSpaceDE w:val="0"/>
        <w:autoSpaceDN w:val="0"/>
        <w:adjustRightInd w:val="0"/>
        <w:spacing w:after="0" w:line="240" w:lineRule="auto"/>
        <w:rPr>
          <w:rFonts w:ascii="Calibri" w:eastAsia="Calibri" w:hAnsi="Calibri" w:cs="Calibri"/>
          <w:b/>
          <w:bCs/>
          <w:color w:val="000000"/>
          <w:sz w:val="28"/>
          <w:szCs w:val="28"/>
        </w:rPr>
      </w:pPr>
      <w:r w:rsidRPr="00A41660">
        <w:rPr>
          <w:rFonts w:ascii="Calibri" w:eastAsia="Calibri" w:hAnsi="Calibri" w:cs="Calibri"/>
          <w:b/>
          <w:bCs/>
          <w:color w:val="000000"/>
          <w:sz w:val="28"/>
          <w:szCs w:val="28"/>
        </w:rPr>
        <w:t xml:space="preserve">NAEP Results </w:t>
      </w:r>
    </w:p>
    <w:p w:rsidR="00A41660" w:rsidRPr="00A41660" w:rsidP="00A41660" w14:paraId="6CF25E09" w14:textId="75952E28">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The results of NAEP are released as The Nation’s Report Card. Depending on the assessment, NAEP results are available for the nation, states, and select urban districts that participate in TUDA. Results are also available for different student groups based on factors such as race/ethnicity, </w:t>
      </w:r>
      <w:r w:rsidR="000D100E">
        <w:rPr>
          <w:rFonts w:ascii="Calibri" w:eastAsia="Calibri" w:hAnsi="Calibri" w:cs="Calibri"/>
          <w:color w:val="000000"/>
        </w:rPr>
        <w:t>sex</w:t>
      </w:r>
      <w:r w:rsidRPr="00A41660">
        <w:rPr>
          <w:rFonts w:ascii="Calibri" w:eastAsia="Calibri" w:hAnsi="Calibri" w:cs="Calibri"/>
          <w:color w:val="000000"/>
        </w:rPr>
        <w:t>, school location, and more. NAEP is not designed to collect or report results for individual students, classrooms, or schools. Within a school, just some of the student population participates, and student responses are combined with those from other participating students to produce the results.</w:t>
      </w:r>
    </w:p>
    <w:p w:rsidR="00A41660" w:rsidRPr="00A41660" w:rsidP="00A41660" w14:paraId="290E7189"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 </w:t>
      </w:r>
    </w:p>
    <w:p w:rsidR="00A41660" w:rsidRPr="00A41660" w:rsidP="00A41660" w14:paraId="2A266EC3" w14:textId="77777777">
      <w:pPr>
        <w:widowControl/>
        <w:autoSpaceDE w:val="0"/>
        <w:autoSpaceDN w:val="0"/>
        <w:adjustRightInd w:val="0"/>
        <w:spacing w:after="0" w:line="240" w:lineRule="auto"/>
        <w:ind w:right="342"/>
        <w:rPr>
          <w:rFonts w:ascii="Calibri" w:eastAsia="Calibri" w:hAnsi="Calibri" w:cs="Calibri"/>
          <w:color w:val="000000"/>
        </w:rPr>
      </w:pPr>
      <w:r w:rsidRPr="00A41660">
        <w:rPr>
          <w:rFonts w:ascii="Calibri" w:eastAsia="Calibri" w:hAnsi="Calibri" w:cs="Calibri"/>
          <w:color w:val="000000"/>
        </w:rPr>
        <w:t xml:space="preserve">You can access data from previous assessments at </w:t>
      </w:r>
      <w:hyperlink r:id="rId25" w:history="1">
        <w:r w:rsidRPr="00A41660">
          <w:rPr>
            <w:rFonts w:ascii="Calibri" w:eastAsia="Calibri" w:hAnsi="Calibri" w:cs="Calibri"/>
            <w:color w:val="0563C1"/>
            <w:u w:val="single"/>
          </w:rPr>
          <w:t>https://nces.ed.gov/nationsreportcard/naepdata</w:t>
        </w:r>
      </w:hyperlink>
      <w:r w:rsidRPr="00A41660">
        <w:rPr>
          <w:rFonts w:ascii="Calibri" w:eastAsia="Calibri" w:hAnsi="Calibri" w:cs="Calibri"/>
          <w:color w:val="000000"/>
        </w:rPr>
        <w:t xml:space="preserve"> and explore the most recent results at </w:t>
      </w:r>
      <w:hyperlink r:id="rId26" w:history="1">
        <w:r w:rsidRPr="00A41660">
          <w:rPr>
            <w:rFonts w:ascii="Calibri" w:eastAsia="Calibri" w:hAnsi="Calibri" w:cs="Calibri"/>
            <w:color w:val="0563C1"/>
            <w:u w:val="single"/>
          </w:rPr>
          <w:t>https://www.nationsreportcard.gov/</w:t>
        </w:r>
      </w:hyperlink>
      <w:r w:rsidRPr="00A41660">
        <w:rPr>
          <w:rFonts w:ascii="Calibri" w:eastAsia="Calibri" w:hAnsi="Calibri" w:cs="Calibri"/>
          <w:color w:val="000000"/>
        </w:rPr>
        <w:t xml:space="preserve">. </w:t>
      </w:r>
    </w:p>
    <w:p w:rsidR="00A41660" w:rsidRPr="00A41660" w:rsidP="00A41660" w14:paraId="1F73E816" w14:textId="77777777">
      <w:pPr>
        <w:widowControl/>
        <w:autoSpaceDE w:val="0"/>
        <w:autoSpaceDN w:val="0"/>
        <w:adjustRightInd w:val="0"/>
        <w:spacing w:after="0" w:line="240" w:lineRule="auto"/>
        <w:rPr>
          <w:rFonts w:ascii="Open Sans" w:eastAsia="Calibri" w:hAnsi="Open Sans" w:cs="Open Sans"/>
          <w:color w:val="000000"/>
          <w:sz w:val="24"/>
          <w:szCs w:val="24"/>
        </w:rPr>
      </w:pPr>
    </w:p>
    <w:p w:rsidR="00A41660" w:rsidRPr="00A41660" w:rsidP="00A41660" w14:paraId="3C9B6524"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As part of </w:t>
      </w:r>
      <w:r w:rsidRPr="00A41660">
        <w:rPr>
          <w:rFonts w:ascii="Calibri" w:eastAsia="Calibri" w:hAnsi="Calibri" w:cs="Calibri"/>
          <w:color w:val="000000"/>
        </w:rPr>
        <w:t>main</w:t>
      </w:r>
      <w:r w:rsidRPr="00A41660">
        <w:rPr>
          <w:rFonts w:ascii="Calibri" w:eastAsia="Calibri" w:hAnsi="Calibri" w:cs="Calibri"/>
          <w:color w:val="000000"/>
        </w:rPr>
        <w:t xml:space="preserve"> NAEP, students in grades 4 and 8 are scheduled to be assessed at the national and state levels in mathematics and reading every 2 years. Under the Elementary and Secondary Education Act, districts and states that receive Title I funds are required to participate in these biennial assessments. Other subjects are assessed periodically. NAEP long-term trend assessments allow the performance of today’s students to be compared with students </w:t>
      </w:r>
      <w:r w:rsidRPr="00A41660">
        <w:rPr>
          <w:rFonts w:ascii="Calibri" w:eastAsia="Calibri" w:hAnsi="Calibri" w:cs="Calibri"/>
          <w:color w:val="000000"/>
        </w:rPr>
        <w:t>since</w:t>
      </w:r>
      <w:r w:rsidRPr="00A41660">
        <w:rPr>
          <w:rFonts w:ascii="Calibri" w:eastAsia="Calibri" w:hAnsi="Calibri" w:cs="Calibri"/>
          <w:color w:val="000000"/>
        </w:rPr>
        <w:t xml:space="preserve"> the early 1970s and are administered periodically to 9-, 13-, and 17-year-olds.</w:t>
      </w:r>
    </w:p>
    <w:p w:rsidR="00A41660" w:rsidRPr="00A41660" w:rsidP="00A41660" w14:paraId="3083E50E"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4EF70ECB" w14:textId="77777777">
      <w:pPr>
        <w:widowControl/>
        <w:autoSpaceDE w:val="0"/>
        <w:autoSpaceDN w:val="0"/>
        <w:adjustRightInd w:val="0"/>
        <w:spacing w:after="0" w:line="240" w:lineRule="auto"/>
        <w:rPr>
          <w:rFonts w:ascii="Calibri" w:eastAsia="Calibri" w:hAnsi="Calibri" w:cs="Calibri"/>
          <w:b/>
          <w:bCs/>
        </w:rPr>
      </w:pPr>
      <w:r w:rsidRPr="00A41660">
        <w:rPr>
          <w:rFonts w:ascii="Calibri" w:eastAsia="Calibri" w:hAnsi="Calibri" w:cs="Calibri"/>
          <w:b/>
          <w:bCs/>
        </w:rPr>
        <w:t xml:space="preserve">Recent NAEP Results </w:t>
      </w:r>
    </w:p>
    <w:p w:rsidR="00A41660" w:rsidRPr="00A41660" w:rsidP="00A41660" w14:paraId="76FF713D" w14:textId="77777777">
      <w:pPr>
        <w:widowControl/>
        <w:autoSpaceDE w:val="0"/>
        <w:autoSpaceDN w:val="0"/>
        <w:adjustRightInd w:val="0"/>
        <w:spacing w:after="0" w:line="240" w:lineRule="auto"/>
        <w:rPr>
          <w:rFonts w:ascii="Calibri" w:eastAsia="Calibri" w:hAnsi="Calibri" w:cs="Times New Roman"/>
          <w:i/>
          <w:iCs/>
          <w:color w:val="000000"/>
        </w:rPr>
      </w:pPr>
      <w:r w:rsidRPr="00A41660">
        <w:rPr>
          <w:rFonts w:ascii="Calibri" w:eastAsia="Calibri" w:hAnsi="Calibri" w:cs="Calibri"/>
          <w:i/>
          <w:iCs/>
          <w:color w:val="000000"/>
        </w:rPr>
        <w:t xml:space="preserve">Results from the NAEP assessments are released as they become available, following comprehensive scoring and analysis. </w:t>
      </w:r>
      <w:r w:rsidRPr="00A41660">
        <w:rPr>
          <w:rFonts w:ascii="Calibri" w:eastAsia="Calibri" w:hAnsi="Calibri" w:cs="Times New Roman"/>
          <w:i/>
          <w:iCs/>
          <w:color w:val="000000"/>
        </w:rPr>
        <w:t xml:space="preserve">Results from the 2024 Main NAEP results were released in January 2025. Below are highlights from the results, which are available at </w:t>
      </w:r>
      <w:hyperlink r:id="rId13" w:history="1">
        <w:r w:rsidRPr="00A41660">
          <w:rPr>
            <w:rFonts w:ascii="Calibri" w:eastAsia="Calibri" w:hAnsi="Calibri" w:cs="Times New Roman"/>
            <w:i/>
            <w:iCs/>
            <w:color w:val="0563C1"/>
            <w:u w:val="single"/>
          </w:rPr>
          <w:t>https://nces.ed.gov/nationsreportcard/</w:t>
        </w:r>
      </w:hyperlink>
      <w:r w:rsidRPr="00A41660">
        <w:rPr>
          <w:rFonts w:ascii="Calibri" w:eastAsia="Calibri" w:hAnsi="Calibri" w:cs="Times New Roman"/>
          <w:i/>
          <w:iCs/>
          <w:color w:val="000000"/>
        </w:rPr>
        <w:t xml:space="preserve">. </w:t>
      </w:r>
    </w:p>
    <w:p w:rsidR="00A41660" w:rsidRPr="00A41660" w:rsidP="00A41660" w14:paraId="40A815CA" w14:textId="77777777">
      <w:pPr>
        <w:widowControl/>
        <w:autoSpaceDE w:val="0"/>
        <w:autoSpaceDN w:val="0"/>
        <w:adjustRightInd w:val="0"/>
        <w:spacing w:after="0" w:line="240" w:lineRule="auto"/>
        <w:rPr>
          <w:rFonts w:ascii="Calibri" w:eastAsia="Calibri" w:hAnsi="Calibri" w:cs="Times New Roman"/>
          <w:i/>
          <w:iCs/>
          <w:color w:val="000000"/>
        </w:rPr>
      </w:pPr>
    </w:p>
    <w:p w:rsidR="00A41660" w:rsidRPr="00A41660" w:rsidP="00A41660" w14:paraId="0B58BE21" w14:textId="77777777">
      <w:pPr>
        <w:keepNext/>
        <w:widowControl/>
        <w:autoSpaceDE w:val="0"/>
        <w:autoSpaceDN w:val="0"/>
        <w:adjustRightInd w:val="0"/>
        <w:spacing w:after="0" w:line="240" w:lineRule="auto"/>
        <w:rPr>
          <w:rFonts w:ascii="Calibri" w:eastAsia="Calibri" w:hAnsi="Calibri" w:cs="Times New Roman"/>
          <w:b/>
          <w:bCs/>
          <w:color w:val="000000"/>
        </w:rPr>
      </w:pPr>
      <w:r w:rsidRPr="00A41660">
        <w:rPr>
          <w:rFonts w:ascii="Calibri" w:eastAsia="Calibri" w:hAnsi="Calibri" w:cs="Times New Roman"/>
          <w:b/>
          <w:bCs/>
          <w:color w:val="000000"/>
        </w:rPr>
        <w:t>2024 NAEP Reading and Math Assessment at Grades 4 and 8</w:t>
      </w:r>
    </w:p>
    <w:p w:rsidR="00A41660" w:rsidRPr="00A41660" w:rsidP="00A41660" w14:paraId="66829FFF" w14:textId="77777777">
      <w:pPr>
        <w:widowControl/>
        <w:spacing w:after="0" w:line="240" w:lineRule="auto"/>
        <w:textAlignment w:val="baseline"/>
        <w:rPr>
          <w:rFonts w:ascii="Calibri" w:eastAsia="Calibri" w:hAnsi="Calibri" w:cs="Calibri"/>
          <w:color w:val="1B1B1B"/>
        </w:rPr>
      </w:pPr>
      <w:r w:rsidRPr="00A41660">
        <w:rPr>
          <w:rFonts w:ascii="Calibri" w:eastAsia="Calibri" w:hAnsi="Calibri" w:cs="Calibri"/>
          <w:color w:val="1B1B1B"/>
        </w:rPr>
        <w:t xml:space="preserve">In 2024, the average reading score at both fourth and eighth grade decreased by 2 points compared to 2022. In 2024, the average fourth-grade mathematics score increased by 2 points but was still 3 points lower compared to 2019. The average eighth-grade mathematics score did not significantly change from 2022 to 2024 but the 2024 score was still 8 points lower compared to 2019. </w:t>
      </w:r>
    </w:p>
    <w:p w:rsidR="00A41660" w:rsidRPr="00A41660" w:rsidP="00A41660" w14:paraId="3C40F9B1" w14:textId="77777777">
      <w:pPr>
        <w:widowControl/>
        <w:spacing w:after="0" w:line="240" w:lineRule="auto"/>
        <w:textAlignment w:val="baseline"/>
        <w:rPr>
          <w:rFonts w:ascii="Calibri" w:eastAsia="Calibri" w:hAnsi="Calibri" w:cs="Calibri"/>
          <w:color w:val="1B1B1B"/>
        </w:rPr>
      </w:pPr>
      <w:r w:rsidRPr="00A41660">
        <w:rPr>
          <w:rFonts w:ascii="Calibri" w:eastAsia="Calibri" w:hAnsi="Calibri" w:cs="Calibri"/>
          <w:noProof/>
          <w:color w:val="1B1B1B"/>
        </w:rPr>
        <w:drawing>
          <wp:inline distT="0" distB="0" distL="0" distR="0">
            <wp:extent cx="5943600" cy="3971925"/>
            <wp:effectExtent l="0" t="0" r="0" b="9525"/>
            <wp:docPr id="1411244232"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44232" name="Picture 4" descr="A screenshot of a graph&#10;&#10;AI-generated content may be incorrect."/>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971925"/>
                    </a:xfrm>
                    <a:prstGeom prst="rect">
                      <a:avLst/>
                    </a:prstGeom>
                    <a:noFill/>
                    <a:ln>
                      <a:noFill/>
                    </a:ln>
                  </pic:spPr>
                </pic:pic>
              </a:graphicData>
            </a:graphic>
          </wp:inline>
        </w:drawing>
      </w:r>
    </w:p>
    <w:p w:rsidR="00A41660" w:rsidRPr="00A41660" w:rsidP="00A41660" w14:paraId="23B7BF0A" w14:textId="77777777">
      <w:pPr>
        <w:widowControl/>
        <w:spacing w:after="0" w:line="240" w:lineRule="auto"/>
        <w:textAlignment w:val="baseline"/>
        <w:rPr>
          <w:rFonts w:ascii="Calibri" w:eastAsia="Calibri" w:hAnsi="Calibri" w:cs="Calibri"/>
          <w:color w:val="1B1B1B"/>
        </w:rPr>
      </w:pPr>
      <w:r w:rsidRPr="00A41660">
        <w:rPr>
          <w:rFonts w:ascii="Calibri" w:eastAsia="Calibri" w:hAnsi="Calibri" w:cs="Calibri"/>
          <w:noProof/>
          <w:color w:val="1B1B1B"/>
        </w:rPr>
        <w:drawing>
          <wp:inline distT="0" distB="0" distL="0" distR="0">
            <wp:extent cx="5943600" cy="3762375"/>
            <wp:effectExtent l="0" t="0" r="0" b="9525"/>
            <wp:docPr id="5"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graph&#10;&#10;AI-generated content may be incorrect."/>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62375"/>
                    </a:xfrm>
                    <a:prstGeom prst="rect">
                      <a:avLst/>
                    </a:prstGeom>
                    <a:noFill/>
                    <a:ln>
                      <a:noFill/>
                    </a:ln>
                  </pic:spPr>
                </pic:pic>
              </a:graphicData>
            </a:graphic>
          </wp:inline>
        </w:drawing>
      </w:r>
    </w:p>
    <w:p w:rsidR="00A41660" w:rsidRPr="00A41660" w:rsidP="00A41660" w14:paraId="5B289DE6" w14:textId="77777777">
      <w:pPr>
        <w:widowControl/>
        <w:spacing w:after="0" w:line="240" w:lineRule="auto"/>
        <w:rPr>
          <w:rFonts w:ascii="Calibri" w:eastAsia="Calibri" w:hAnsi="Calibri" w:cs="Calibri"/>
        </w:rPr>
      </w:pPr>
      <w:r w:rsidRPr="00A41660">
        <w:rPr>
          <w:rFonts w:ascii="Calibri" w:eastAsia="Calibri" w:hAnsi="Calibri" w:cs="Calibri"/>
          <w:noProof/>
        </w:rPr>
        <w:drawing>
          <wp:inline distT="0" distB="0" distL="0" distR="0">
            <wp:extent cx="5943600" cy="3752850"/>
            <wp:effectExtent l="0" t="0" r="0" b="0"/>
            <wp:docPr id="6"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AI-generated content may be incorrect."/>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52850"/>
                    </a:xfrm>
                    <a:prstGeom prst="rect">
                      <a:avLst/>
                    </a:prstGeom>
                    <a:noFill/>
                    <a:ln>
                      <a:noFill/>
                    </a:ln>
                  </pic:spPr>
                </pic:pic>
              </a:graphicData>
            </a:graphic>
          </wp:inline>
        </w:drawing>
      </w:r>
    </w:p>
    <w:p w:rsidR="00A41660" w:rsidRPr="00A41660" w:rsidP="00A41660" w14:paraId="403E7465" w14:textId="77777777">
      <w:pPr>
        <w:widowControl/>
        <w:spacing w:after="0" w:line="240" w:lineRule="auto"/>
        <w:rPr>
          <w:rFonts w:ascii="Calibri" w:eastAsia="Calibri" w:hAnsi="Calibri" w:cs="Calibri"/>
        </w:rPr>
      </w:pPr>
      <w:r w:rsidRPr="00A41660">
        <w:rPr>
          <w:rFonts w:ascii="Calibri" w:eastAsia="Calibri" w:hAnsi="Calibri" w:cs="Calibri"/>
          <w:noProof/>
        </w:rPr>
        <w:drawing>
          <wp:inline distT="0" distB="0" distL="0" distR="0">
            <wp:extent cx="5943600" cy="3829050"/>
            <wp:effectExtent l="0" t="0" r="0" b="0"/>
            <wp:docPr id="7" name="Picture 1" descr="A screenshot of a test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screenshot of a test results&#10;&#10;AI-generated content may be incorrect."/>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829050"/>
                    </a:xfrm>
                    <a:prstGeom prst="rect">
                      <a:avLst/>
                    </a:prstGeom>
                    <a:noFill/>
                    <a:ln>
                      <a:noFill/>
                    </a:ln>
                  </pic:spPr>
                </pic:pic>
              </a:graphicData>
            </a:graphic>
          </wp:inline>
        </w:drawing>
      </w:r>
    </w:p>
    <w:p w:rsidR="00A41660" w:rsidRPr="00A41660" w:rsidP="00A41660" w14:paraId="3704197D" w14:textId="77777777">
      <w:pPr>
        <w:keepNext/>
        <w:widowControl/>
        <w:autoSpaceDE w:val="0"/>
        <w:autoSpaceDN w:val="0"/>
        <w:adjustRightInd w:val="0"/>
        <w:spacing w:after="0" w:line="240" w:lineRule="auto"/>
        <w:rPr>
          <w:rFonts w:ascii="Calibri" w:eastAsia="Calibri" w:hAnsi="Calibri" w:cs="Calibri"/>
          <w:b/>
          <w:bCs/>
          <w:color w:val="1B1B1B"/>
        </w:rPr>
      </w:pPr>
    </w:p>
    <w:p w:rsidR="00A41660" w:rsidRPr="00A41660" w:rsidP="00A41660" w14:paraId="33529F3C" w14:textId="77777777">
      <w:pPr>
        <w:keepNext/>
        <w:widowControl/>
        <w:autoSpaceDE w:val="0"/>
        <w:autoSpaceDN w:val="0"/>
        <w:adjustRightInd w:val="0"/>
        <w:spacing w:after="0" w:line="240" w:lineRule="auto"/>
        <w:rPr>
          <w:rFonts w:ascii="Calibri" w:eastAsia="Calibri" w:hAnsi="Calibri" w:cs="Calibri"/>
          <w:sz w:val="28"/>
          <w:szCs w:val="28"/>
        </w:rPr>
      </w:pPr>
      <w:r w:rsidRPr="00A41660">
        <w:rPr>
          <w:rFonts w:ascii="Calibri" w:eastAsia="Calibri" w:hAnsi="Calibri" w:cs="Calibri"/>
          <w:b/>
          <w:bCs/>
          <w:sz w:val="28"/>
          <w:szCs w:val="28"/>
        </w:rPr>
        <w:t>More About NAEP</w:t>
      </w:r>
    </w:p>
    <w:p w:rsidR="00A41660" w:rsidRPr="00A41660" w:rsidP="00A41660" w14:paraId="03B39DF0"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To learn about upcoming NAEP assessments, download NAEP reports, and access sample questions, visit </w:t>
      </w:r>
      <w:hyperlink r:id="rId31" w:history="1">
        <w:r w:rsidRPr="00A41660">
          <w:rPr>
            <w:rFonts w:ascii="Calibri" w:eastAsia="Calibri" w:hAnsi="Calibri" w:cs="Calibri"/>
            <w:color w:val="0563C1"/>
            <w:u w:val="single"/>
          </w:rPr>
          <w:t>https://nces.ed.gov/nationsreportcard</w:t>
        </w:r>
      </w:hyperlink>
      <w:r w:rsidRPr="00A41660">
        <w:rPr>
          <w:rFonts w:ascii="Calibri" w:eastAsia="Calibri" w:hAnsi="Calibri" w:cs="Calibri"/>
          <w:color w:val="000000"/>
        </w:rPr>
        <w:t xml:space="preserve">. Explore the latest NAEP results at </w:t>
      </w:r>
      <w:hyperlink r:id="rId32" w:history="1">
        <w:r w:rsidRPr="00A41660">
          <w:rPr>
            <w:rFonts w:ascii="Calibri" w:eastAsia="Calibri" w:hAnsi="Calibri" w:cs="Calibri"/>
            <w:color w:val="0563C1"/>
            <w:u w:val="single"/>
          </w:rPr>
          <w:t>https://nationsreportcard.gov</w:t>
        </w:r>
      </w:hyperlink>
      <w:r w:rsidRPr="00A41660">
        <w:rPr>
          <w:rFonts w:ascii="Calibri" w:eastAsia="Calibri" w:hAnsi="Calibri" w:cs="Calibri"/>
          <w:color w:val="000000"/>
        </w:rPr>
        <w:t>.</w:t>
      </w:r>
    </w:p>
    <w:p w:rsidR="00A41660" w:rsidRPr="00A41660" w:rsidP="00A41660" w14:paraId="1CBEAB33"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59BA810B"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Learn what NAEP means for schools that are selected to participate and get the latest NAEP news in </w:t>
      </w:r>
      <w:r w:rsidRPr="00A41660">
        <w:rPr>
          <w:rFonts w:ascii="Calibri" w:eastAsia="Calibri" w:hAnsi="Calibri" w:cs="Calibri"/>
          <w:i/>
          <w:iCs/>
          <w:color w:val="000000"/>
        </w:rPr>
        <w:t xml:space="preserve">Measure Up: NAEP News for the School Community, </w:t>
      </w:r>
      <w:r w:rsidRPr="00A41660">
        <w:rPr>
          <w:rFonts w:ascii="Calibri" w:eastAsia="Calibri" w:hAnsi="Calibri" w:cs="Calibri"/>
          <w:color w:val="000000"/>
        </w:rPr>
        <w:t xml:space="preserve">available online at </w:t>
      </w:r>
      <w:hyperlink r:id="rId33" w:history="1">
        <w:r w:rsidRPr="00A41660">
          <w:rPr>
            <w:rFonts w:ascii="Calibri" w:eastAsia="Calibri" w:hAnsi="Calibri" w:cs="Calibri"/>
            <w:color w:val="0563C1"/>
            <w:u w:val="single"/>
          </w:rPr>
          <w:t>https://nces.ed.gov/nationsreportcard/about/schools.aspx</w:t>
        </w:r>
      </w:hyperlink>
      <w:r w:rsidRPr="00A41660">
        <w:rPr>
          <w:rFonts w:ascii="Calibri" w:eastAsia="Calibri" w:hAnsi="Calibri" w:cs="Calibri"/>
          <w:color w:val="000000"/>
        </w:rPr>
        <w:t>.</w:t>
      </w:r>
    </w:p>
    <w:p w:rsidR="00A41660" w:rsidRPr="00A41660" w:rsidP="00A41660" w14:paraId="62F561B4"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7AB22701"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To hear teachers share their thoughts about why NAEP results are important, view the video </w:t>
      </w:r>
      <w:r w:rsidRPr="00A41660">
        <w:rPr>
          <w:rFonts w:ascii="Calibri" w:eastAsia="Calibri" w:hAnsi="Calibri" w:cs="Calibri"/>
          <w:i/>
          <w:iCs/>
          <w:color w:val="000000"/>
        </w:rPr>
        <w:t xml:space="preserve">Introducing NAEP to Teachers </w:t>
      </w:r>
      <w:r w:rsidRPr="00A41660">
        <w:rPr>
          <w:rFonts w:ascii="Calibri" w:eastAsia="Calibri" w:hAnsi="Calibri" w:cs="Calibri"/>
          <w:color w:val="000000"/>
        </w:rPr>
        <w:t xml:space="preserve">at </w:t>
      </w:r>
      <w:hyperlink r:id="rId34" w:history="1">
        <w:r w:rsidRPr="00A41660">
          <w:rPr>
            <w:rFonts w:ascii="Calibri" w:eastAsia="Calibri" w:hAnsi="Calibri" w:cs="Calibri"/>
            <w:color w:val="0563C1"/>
            <w:u w:val="single"/>
          </w:rPr>
          <w:t>https://nces.ed.gov/nationsreportcard/participating/schools.aspx</w:t>
        </w:r>
      </w:hyperlink>
      <w:r w:rsidRPr="00A41660">
        <w:rPr>
          <w:rFonts w:ascii="Calibri" w:eastAsia="Calibri" w:hAnsi="Calibri" w:cs="Calibri"/>
          <w:color w:val="000000"/>
        </w:rPr>
        <w:t>.</w:t>
      </w:r>
    </w:p>
    <w:p w:rsidR="00A41660" w:rsidRPr="00A41660" w:rsidP="00A41660" w14:paraId="1F8F51CB"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5841991C"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 xml:space="preserve">To find your NAEP State Coordinator’s contact information, visit </w:t>
      </w:r>
      <w:hyperlink r:id="rId35" w:history="1">
        <w:r w:rsidRPr="00A41660">
          <w:rPr>
            <w:rFonts w:ascii="Calibri" w:eastAsia="Calibri" w:hAnsi="Calibri" w:cs="Calibri"/>
            <w:color w:val="0563C1"/>
            <w:u w:val="single"/>
          </w:rPr>
          <w:t>https://nces.ed.gov/nationsreportcard/states</w:t>
        </w:r>
      </w:hyperlink>
      <w:r w:rsidRPr="00A41660">
        <w:rPr>
          <w:rFonts w:ascii="Calibri" w:eastAsia="Calibri" w:hAnsi="Calibri" w:cs="Calibri"/>
          <w:color w:val="000000"/>
        </w:rPr>
        <w:t xml:space="preserve"> and select your state or jurisdiction from the drop-down menu.</w:t>
      </w:r>
    </w:p>
    <w:p w:rsidR="00A41660" w:rsidRPr="00A41660" w:rsidP="00A41660" w14:paraId="679BA222"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58A7DFD2" w14:textId="77777777">
      <w:pPr>
        <w:widowControl/>
        <w:autoSpaceDE w:val="0"/>
        <w:autoSpaceDN w:val="0"/>
        <w:adjustRightInd w:val="0"/>
        <w:spacing w:after="0" w:line="240" w:lineRule="auto"/>
        <w:rPr>
          <w:rFonts w:ascii="Calibri" w:eastAsia="Calibri" w:hAnsi="Calibri" w:cs="Calibri"/>
          <w:color w:val="000000"/>
        </w:rPr>
      </w:pPr>
      <w:r w:rsidRPr="00A41660">
        <w:rPr>
          <w:rFonts w:ascii="Calibri" w:eastAsia="Calibri" w:hAnsi="Calibri" w:cs="Calibri"/>
          <w:color w:val="000000"/>
        </w:rPr>
        <w:t>For additional assistance, call the NAEP help desk at 800-283-6237.</w:t>
      </w:r>
    </w:p>
    <w:p w:rsidR="00A41660" w:rsidRPr="00A41660" w:rsidP="00A41660" w14:paraId="3B426397" w14:textId="77777777">
      <w:pPr>
        <w:widowControl/>
        <w:autoSpaceDE w:val="0"/>
        <w:autoSpaceDN w:val="0"/>
        <w:adjustRightInd w:val="0"/>
        <w:spacing w:after="0" w:line="240" w:lineRule="auto"/>
        <w:rPr>
          <w:rFonts w:ascii="Calibri" w:eastAsia="Calibri" w:hAnsi="Calibri" w:cs="Calibri"/>
          <w:color w:val="000000"/>
        </w:rPr>
      </w:pPr>
    </w:p>
    <w:p w:rsidR="00A41660" w:rsidRPr="00A41660" w:rsidP="00A41660" w14:paraId="7CF36BB2" w14:textId="77777777">
      <w:pPr>
        <w:widowControl/>
        <w:autoSpaceDE w:val="0"/>
        <w:autoSpaceDN w:val="0"/>
        <w:adjustRightInd w:val="0"/>
        <w:spacing w:after="0" w:line="240" w:lineRule="auto"/>
        <w:rPr>
          <w:rFonts w:ascii="Calibri" w:eastAsia="Calibri" w:hAnsi="Calibri" w:cs="Calibri"/>
        </w:rPr>
      </w:pPr>
      <w:r w:rsidRPr="00A41660">
        <w:rPr>
          <w:rFonts w:ascii="Calibri" w:eastAsia="Calibri" w:hAnsi="Calibri" w:cs="Calibri"/>
        </w:rPr>
        <w:t xml:space="preserve">“The NAEP team that arrived at our school made the assessment process painless. Everyone on the team previously worked as an educator and interacted well with </w:t>
      </w:r>
      <w:r w:rsidRPr="00A41660">
        <w:rPr>
          <w:rFonts w:ascii="Calibri" w:eastAsia="Calibri" w:hAnsi="Calibri" w:cs="Calibri"/>
        </w:rPr>
        <w:t>all of</w:t>
      </w:r>
      <w:r w:rsidRPr="00A41660">
        <w:rPr>
          <w:rFonts w:ascii="Calibri" w:eastAsia="Calibri" w:hAnsi="Calibri" w:cs="Calibri"/>
        </w:rPr>
        <w:t xml:space="preserve"> our students.”</w:t>
      </w:r>
    </w:p>
    <w:p w:rsidR="00A41660" w:rsidRPr="00A41660" w:rsidP="00A41660" w14:paraId="217795AF" w14:textId="77777777">
      <w:pPr>
        <w:widowControl/>
        <w:spacing w:after="0" w:line="240" w:lineRule="auto"/>
        <w:rPr>
          <w:rFonts w:ascii="Calibri" w:eastAsia="Calibri" w:hAnsi="Calibri" w:cs="Calibri"/>
        </w:rPr>
      </w:pPr>
      <w:r w:rsidRPr="00A41660">
        <w:rPr>
          <w:rFonts w:ascii="Calibri" w:eastAsia="Calibri" w:hAnsi="Calibri" w:cs="Calibri"/>
        </w:rPr>
        <w:t>—Kimberly Wilborn, Guidance Counselor, Sandburg Middle School, Fairfax County Public Schools, Alexandria, Virginia</w:t>
      </w:r>
    </w:p>
    <w:p w:rsidR="00A41660" w:rsidRPr="00A41660" w:rsidP="00A41660" w14:paraId="03B62488" w14:textId="77777777">
      <w:pPr>
        <w:widowControl/>
        <w:spacing w:after="0" w:line="240" w:lineRule="auto"/>
        <w:rPr>
          <w:rFonts w:ascii="Calibri" w:eastAsia="Calibri" w:hAnsi="Calibri" w:cs="Calibri"/>
        </w:rPr>
      </w:pPr>
    </w:p>
    <w:p w:rsidR="00A41660" w:rsidRPr="00A41660" w:rsidP="00A41660" w14:paraId="7DA43398" w14:textId="1CE5D5BA">
      <w:pPr>
        <w:widowControl/>
        <w:autoSpaceDE w:val="0"/>
        <w:autoSpaceDN w:val="0"/>
        <w:adjustRightInd w:val="0"/>
        <w:spacing w:after="0" w:line="240" w:lineRule="auto"/>
        <w:rPr>
          <w:rFonts w:ascii="Calibri" w:eastAsia="Calibri" w:hAnsi="Calibri" w:cs="Calibri"/>
          <w:sz w:val="18"/>
          <w:szCs w:val="18"/>
        </w:rPr>
      </w:pPr>
      <w:r w:rsidRPr="00FE0D4E">
        <w:rPr>
          <w:rFonts w:ascii="Calibri" w:eastAsia="Calibri" w:hAnsi="Calibri" w:cs="Calibri"/>
          <w:sz w:val="18"/>
          <w:szCs w:val="18"/>
        </w:rPr>
        <w:t xml:space="preserve">The National Center for Education Statistics (NCES) conducts the National Assessment of Educational Progress to evaluate federally supported education programs. </w:t>
      </w:r>
      <w:r w:rsidRPr="00FE0D4E">
        <w:rPr>
          <w:rFonts w:ascii="Calibri" w:eastAsia="Calibri" w:hAnsi="Calibri" w:cs="Calibri"/>
          <w:sz w:val="18"/>
          <w:szCs w:val="18"/>
        </w:rPr>
        <w:t>All of</w:t>
      </w:r>
      <w:r w:rsidRPr="00FE0D4E">
        <w:rPr>
          <w:rFonts w:ascii="Calibri" w:eastAsia="Calibri" w:hAnsi="Calibri" w:cs="Calibri"/>
          <w:sz w:val="18"/>
          <w:szCs w:val="18"/>
        </w:rPr>
        <w:t xml:space="preserve"> the information you provide may only be used for the purposes of research, statistics, and evaluation under the Education Sciences Reform Act of 2002 (ESRA; 20 U.S.C. § 9543) and may not be disclosed, </w:t>
      </w:r>
      <w:r w:rsidR="00A178AF">
        <w:rPr>
          <w:rFonts w:ascii="Calibri" w:eastAsia="Calibri" w:hAnsi="Calibri" w:cs="Calibri"/>
          <w:sz w:val="18"/>
          <w:szCs w:val="18"/>
        </w:rPr>
        <w:t>or used</w:t>
      </w:r>
      <w:r w:rsidRPr="00FE0D4E">
        <w:rPr>
          <w:rFonts w:ascii="Calibri" w:eastAsia="Calibri" w:hAnsi="Calibri" w:cs="Calibri"/>
          <w:sz w:val="18"/>
          <w:szCs w:val="18"/>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Calibri" w:eastAsia="Calibri" w:hAnsi="Calibri" w:cs="Calibri"/>
          <w:sz w:val="18"/>
          <w:szCs w:val="18"/>
        </w:rPr>
        <w:t>both if</w:t>
      </w:r>
      <w:r w:rsidRPr="00FE0D4E">
        <w:rPr>
          <w:rFonts w:ascii="Calibri" w:eastAsia="Calibri" w:hAnsi="Calibri" w:cs="Calibri"/>
          <w:sz w:val="18"/>
          <w:szCs w:val="18"/>
        </w:rPr>
        <w:t xml:space="preserve"> he </w:t>
      </w:r>
      <w:r w:rsidRPr="00FE0D4E">
        <w:rPr>
          <w:rFonts w:ascii="Calibri" w:eastAsia="Calibri" w:hAnsi="Calibri" w:cs="Calibri"/>
          <w:sz w:val="18"/>
          <w:szCs w:val="18"/>
        </w:rPr>
        <w:t>or</w:t>
      </w:r>
      <w:r w:rsidRPr="00FE0D4E">
        <w:rPr>
          <w:rFonts w:ascii="Calibri" w:eastAsia="Calibri" w:hAnsi="Calibri" w:cs="Calibri"/>
          <w:sz w:val="18"/>
          <w:szCs w:val="18"/>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w:t>
      </w:r>
      <w:r w:rsidRPr="00FE0D4E">
        <w:rPr>
          <w:rFonts w:ascii="Calibri" w:eastAsia="Calibri" w:hAnsi="Calibri" w:cs="Calibri"/>
          <w:sz w:val="18"/>
          <w:szCs w:val="18"/>
        </w:rPr>
        <w:t>2015.</w:t>
      </w:r>
      <w:r w:rsidRPr="00A41660">
        <w:rPr>
          <w:rFonts w:ascii="Calibri" w:eastAsia="Calibri" w:hAnsi="Calibri" w:cs="Calibri"/>
          <w:sz w:val="18"/>
          <w:szCs w:val="18"/>
        </w:rPr>
        <w:t>.</w:t>
      </w:r>
      <w:r w:rsidRPr="00A41660">
        <w:rPr>
          <w:rFonts w:ascii="Calibri" w:eastAsia="Calibri" w:hAnsi="Calibri" w:cs="Calibri"/>
          <w:sz w:val="18"/>
          <w:szCs w:val="18"/>
        </w:rPr>
        <w:t xml:space="preserve"> </w:t>
      </w:r>
    </w:p>
    <w:p w:rsidR="00A41660" w:rsidRPr="00A41660" w:rsidP="00A41660" w14:paraId="1F5C4548" w14:textId="77777777">
      <w:pPr>
        <w:widowControl/>
        <w:spacing w:after="0" w:line="240" w:lineRule="auto"/>
        <w:rPr>
          <w:rFonts w:ascii="Calibri" w:eastAsia="Calibri" w:hAnsi="Calibri" w:cs="Times New Roman"/>
          <w:sz w:val="18"/>
          <w:szCs w:val="18"/>
        </w:rPr>
      </w:pPr>
      <w:r w:rsidRPr="00A41660">
        <w:rPr>
          <w:rFonts w:ascii="Calibri" w:eastAsia="Calibri" w:hAnsi="Calibri" w:cs="Times New Roman"/>
          <w:sz w:val="18"/>
          <w:szCs w:val="18"/>
        </w:rPr>
        <w:t>   </w:t>
      </w:r>
    </w:p>
    <w:p w:rsidR="00A41660" w:rsidRPr="00A41660" w:rsidP="00A41660" w14:paraId="31DAA6C3" w14:textId="77777777">
      <w:pPr>
        <w:widowControl/>
        <w:spacing w:after="0" w:line="240" w:lineRule="auto"/>
        <w:rPr>
          <w:rFonts w:ascii="Calibri" w:eastAsia="Calibri" w:hAnsi="Calibri" w:cs="Times New Roman"/>
          <w:sz w:val="18"/>
          <w:szCs w:val="18"/>
        </w:rPr>
      </w:pPr>
      <w:r w:rsidRPr="00A41660">
        <w:rPr>
          <w:rFonts w:ascii="Calibri" w:eastAsia="Calibri" w:hAnsi="Calibri" w:cs="Times New Roman"/>
          <w:sz w:val="18"/>
          <w:szCs w:val="18"/>
        </w:rPr>
        <w:t>This publication was prepared for the National Assessment of Educational Progress by Manhattan Strategy Group under contract 91990018C0001 to the National Center for Education Statistics, U.S. Department of Education. </w:t>
      </w:r>
    </w:p>
    <w:p w:rsidR="00A41660" w:rsidRPr="00A41660" w:rsidP="00A41660" w14:paraId="2C3C44E2" w14:textId="77777777">
      <w:pPr>
        <w:widowControl/>
        <w:spacing w:after="0" w:line="240" w:lineRule="auto"/>
        <w:rPr>
          <w:rFonts w:ascii="Calibri" w:eastAsia="Calibri" w:hAnsi="Calibri" w:cs="Times New Roman"/>
          <w:sz w:val="18"/>
          <w:szCs w:val="18"/>
        </w:rPr>
      </w:pPr>
    </w:p>
    <w:p w:rsidR="00A74101" w14:paraId="0174FDD7"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07107D" w:rsidRPr="00416E71" w:rsidP="0007107D" w14:paraId="0557A738" w14:textId="57F9BCDA">
      <w:pPr>
        <w:pStyle w:val="Heading3"/>
        <w:rPr>
          <w:rStyle w:val="Strong"/>
          <w:rFonts w:cs="Times New Roman"/>
        </w:rPr>
      </w:pPr>
      <w:bookmarkStart w:id="80" w:name="_Toc203742186"/>
      <w:r w:rsidRPr="00416E71">
        <w:rPr>
          <w:rStyle w:val="Strong"/>
          <w:rFonts w:cs="Times New Roman"/>
        </w:rPr>
        <w:t>Appendix D-</w:t>
      </w:r>
      <w:r w:rsidR="001622A7">
        <w:rPr>
          <w:rStyle w:val="Strong"/>
          <w:rFonts w:cs="Times New Roman"/>
        </w:rPr>
        <w:t>34</w:t>
      </w:r>
      <w:r w:rsidRPr="00416E71">
        <w:rPr>
          <w:rStyle w:val="Strong"/>
          <w:rFonts w:cs="Times New Roman"/>
        </w:rPr>
        <w:t xml:space="preserve">: </w:t>
      </w:r>
      <w:r w:rsidRPr="00DF0CB3">
        <w:rPr>
          <w:rStyle w:val="Strong"/>
          <w:rFonts w:cs="Times New Roman"/>
          <w:b w:val="0"/>
          <w:bCs w:val="0"/>
        </w:rPr>
        <w:t>NAEP 202</w:t>
      </w:r>
      <w:r>
        <w:rPr>
          <w:rStyle w:val="Strong"/>
          <w:rFonts w:cs="Times New Roman"/>
          <w:b w:val="0"/>
          <w:bCs w:val="0"/>
        </w:rPr>
        <w:t>6</w:t>
      </w:r>
      <w:r w:rsidRPr="00DF0CB3">
        <w:rPr>
          <w:rStyle w:val="Strong"/>
          <w:rFonts w:cs="Times New Roman"/>
          <w:b w:val="0"/>
          <w:bCs w:val="0"/>
        </w:rPr>
        <w:t xml:space="preserve"> Facts for Teachers</w:t>
      </w:r>
      <w:r>
        <w:rPr>
          <w:rStyle w:val="Strong"/>
          <w:rFonts w:cs="Times New Roman"/>
          <w:b w:val="0"/>
          <w:bCs w:val="0"/>
        </w:rPr>
        <w:t>, Private Schools (NEW)</w:t>
      </w:r>
      <w:bookmarkEnd w:id="80"/>
    </w:p>
    <w:p w:rsidR="0007107D" w14:paraId="4F3B3027"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FD7B60" w:rsidRPr="00FD7B60" w:rsidP="00FD7B60" w14:paraId="63B1405A" w14:textId="77777777">
      <w:pPr>
        <w:widowControl/>
        <w:spacing w:after="160" w:line="259" w:lineRule="auto"/>
        <w:rPr>
          <w:rFonts w:ascii="Aptos" w:eastAsia="Aptos" w:hAnsi="Aptos" w:cs="Times New Roman"/>
          <w:b/>
          <w:bCs/>
          <w:kern w:val="2"/>
          <w14:ligatures w14:val="standardContextual"/>
        </w:rPr>
      </w:pPr>
      <w:r w:rsidRPr="00FD7B60">
        <w:rPr>
          <w:rFonts w:ascii="Aptos" w:eastAsia="Aptos" w:hAnsi="Aptos" w:cs="Times New Roman"/>
          <w:b/>
          <w:bCs/>
          <w:kern w:val="2"/>
          <w14:ligatures w14:val="standardContextual"/>
        </w:rPr>
        <w:t>NAEP 2026 Facts for Teachers in Private Schools</w:t>
      </w:r>
    </w:p>
    <w:p w:rsidR="00FD7B60" w:rsidRPr="00FD7B60" w:rsidP="00FD7B60" w14:paraId="21FE9989" w14:textId="77777777">
      <w:pPr>
        <w:widowControl/>
        <w:spacing w:after="160" w:line="259" w:lineRule="auto"/>
        <w:rPr>
          <w:rFonts w:ascii="Aptos" w:eastAsia="Aptos" w:hAnsi="Aptos" w:cs="Times New Roman"/>
          <w:color w:val="FF0000"/>
          <w:kern w:val="2"/>
          <w14:ligatures w14:val="standardContextual"/>
        </w:rPr>
      </w:pPr>
      <w:r w:rsidRPr="00FD7B60">
        <w:rPr>
          <w:rFonts w:ascii="Aptos" w:eastAsia="Aptos" w:hAnsi="Aptos" w:cs="Times New Roman"/>
          <w:color w:val="FF0000"/>
          <w:kern w:val="2"/>
          <w14:ligatures w14:val="standardContextual"/>
        </w:rPr>
        <w:t>Page 1</w:t>
      </w:r>
    </w:p>
    <w:p w:rsidR="00FD7B60" w:rsidRPr="00FD7B60" w:rsidP="00FD7B60" w14:paraId="3F54D245" w14:textId="77777777">
      <w:pPr>
        <w:widowControl/>
        <w:spacing w:after="160" w:line="259" w:lineRule="auto"/>
        <w:rPr>
          <w:rFonts w:ascii="Aptos" w:eastAsia="Aptos" w:hAnsi="Aptos" w:cs="Times New Roman"/>
          <w:b/>
          <w:bCs/>
          <w:kern w:val="2"/>
          <w14:ligatures w14:val="standardContextual"/>
        </w:rPr>
      </w:pPr>
      <w:r w:rsidRPr="00FD7B60">
        <w:rPr>
          <w:rFonts w:ascii="Aptos" w:eastAsia="Aptos" w:hAnsi="Aptos" w:cs="Times New Roman"/>
          <w:noProof/>
          <w:kern w:val="2"/>
          <w14:ligatures w14:val="standardContextual"/>
        </w:rPr>
        <w:drawing>
          <wp:inline distT="0" distB="0" distL="0" distR="0">
            <wp:extent cx="3430099" cy="2286000"/>
            <wp:effectExtent l="0" t="0" r="0" b="0"/>
            <wp:docPr id="679197157" name="Picture 1" descr="A person and a chil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97157" name="Picture 1" descr="A person and a child smiling&#10;&#10;Description automatically generated"/>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430099" cy="2286000"/>
                    </a:xfrm>
                    <a:prstGeom prst="rect">
                      <a:avLst/>
                    </a:prstGeom>
                    <a:noFill/>
                    <a:ln>
                      <a:noFill/>
                    </a:ln>
                  </pic:spPr>
                </pic:pic>
              </a:graphicData>
            </a:graphic>
          </wp:inline>
        </w:drawing>
      </w:r>
    </w:p>
    <w:p w:rsidR="00FD7B60" w:rsidRPr="00FD7B60" w:rsidP="00FD7B60" w14:paraId="34136F11"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The National Assessment of Educational Progress (NAEP)</w:t>
      </w:r>
      <w:r w:rsidRPr="00FD7B60">
        <w:rPr>
          <w:rFonts w:ascii="Aptos" w:eastAsia="Aptos" w:hAnsi="Aptos" w:cs="Times New Roman"/>
          <w:kern w:val="2"/>
          <w14:ligatures w14:val="standardContextual"/>
        </w:rPr>
        <w:t xml:space="preserve"> is the largest continuing and nationally representative assessment of what students in public and private schools know and can do in various subjects. First administered in 1969, NAEP collects and reports information on student trends and performance and compares the achievement of students in public schools with the achievement of students in private schools. Private schools represent about 23 percent of the schools in the nation, educate approximately 9 percent of the nation’s students, and are a critical component of the NAEP program. Private school data are essential to providing a complete and accurate picture of education in the United States and informing future policy decisions. The results of NAEP are released to the public as The Nation’s Report Card.</w:t>
      </w:r>
    </w:p>
    <w:p w:rsidR="00FD7B60" w:rsidRPr="00FD7B60" w:rsidP="00FD7B60" w14:paraId="6898BC62" w14:textId="77777777">
      <w:pPr>
        <w:widowControl/>
        <w:spacing w:after="160" w:line="259" w:lineRule="auto"/>
        <w:rPr>
          <w:rFonts w:ascii="Aptos" w:eastAsia="Aptos" w:hAnsi="Aptos" w:cs="Times New Roman"/>
          <w:b/>
          <w:bCs/>
          <w:kern w:val="2"/>
          <w14:ligatures w14:val="standardContextual"/>
        </w:rPr>
      </w:pPr>
      <w:r w:rsidRPr="00FD7B60">
        <w:rPr>
          <w:rFonts w:ascii="Aptos" w:eastAsia="Aptos" w:hAnsi="Aptos" w:cs="Times New Roman"/>
          <w:b/>
          <w:bCs/>
          <w:kern w:val="2"/>
          <w14:ligatures w14:val="standardContextual"/>
        </w:rPr>
        <w:t>All About NAEP</w:t>
      </w:r>
    </w:p>
    <w:p w:rsidR="00FD7B60" w:rsidRPr="00FD7B60" w:rsidP="00FD7B60" w14:paraId="467FFA4E"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As private school teachers, you are essential partners in NAEP.</w:t>
      </w:r>
      <w:r w:rsidRPr="00FD7B60">
        <w:rPr>
          <w:rFonts w:ascii="Aptos" w:eastAsia="Aptos" w:hAnsi="Aptos" w:cs="Times New Roman"/>
          <w:kern w:val="2"/>
          <w14:ligatures w14:val="standardContextual"/>
        </w:rPr>
        <w:t xml:space="preserve"> You make an important contribution by sharing your class time and encouraging your students to participate and do their best. When students take part in NAEP and give their best effort, we get the most accurate measure possible of student achievement across the country.</w:t>
      </w:r>
    </w:p>
    <w:p w:rsidR="00FD7B60" w:rsidRPr="00FD7B60" w:rsidP="00FD7B60" w14:paraId="36B26218"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Teachers can use NAEP questions as a resource in the classroom.</w:t>
      </w:r>
      <w:r w:rsidRPr="00FD7B60">
        <w:rPr>
          <w:rFonts w:ascii="Aptos" w:eastAsia="Aptos" w:hAnsi="Aptos" w:cs="Times New Roman"/>
          <w:kern w:val="2"/>
          <w14:ligatures w14:val="standardContextual"/>
        </w:rPr>
        <w:t xml:space="preserve"> Teachers can use the NAEP Questions Tool at http://nces.ed.gov/nationsreportcard/nqt to create online self-scoring tests for students and see how the performance of students in private schools compares nationally with that of students in public schools on specific items. Released items generally come with a scoring guide, sample student responses, and performance data. Students can try NAEP questions by visiting https://www.nationsreportcard.gov/sample_questions.aspx.</w:t>
      </w:r>
    </w:p>
    <w:p w:rsidR="00FD7B60" w:rsidRPr="00FD7B60" w:rsidP="00FD7B60" w14:paraId="746A11CD"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Teachers can watch the NAEP teacher video.</w:t>
      </w:r>
      <w:r w:rsidRPr="00FD7B60">
        <w:rPr>
          <w:rFonts w:ascii="Aptos" w:eastAsia="Aptos" w:hAnsi="Aptos" w:cs="Times New Roman"/>
          <w:kern w:val="2"/>
          <w14:ligatures w14:val="standardContextual"/>
        </w:rPr>
        <w:t xml:space="preserve"> The video provides an overview of the assessment as well as tips on how to support students selected to participate. Watch the video at https://www.youtube.com/watch?v=zR1_pUdSlFg.</w:t>
      </w:r>
    </w:p>
    <w:p w:rsidR="00FD7B60" w:rsidRPr="00FD7B60" w:rsidP="00FD7B60" w14:paraId="2439D292"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 xml:space="preserve">Teachers can also view </w:t>
      </w:r>
      <w:r w:rsidRPr="00FD7B60">
        <w:rPr>
          <w:rFonts w:ascii="Aptos" w:eastAsia="Aptos" w:hAnsi="Aptos" w:cs="Times New Roman"/>
          <w:b/>
          <w:bCs/>
          <w:kern w:val="2"/>
          <w14:ligatures w14:val="standardContextual"/>
        </w:rPr>
        <w:t>the private</w:t>
      </w:r>
      <w:r w:rsidRPr="00FD7B60">
        <w:rPr>
          <w:rFonts w:ascii="Aptos" w:eastAsia="Aptos" w:hAnsi="Aptos" w:cs="Times New Roman"/>
          <w:b/>
          <w:bCs/>
          <w:kern w:val="2"/>
          <w14:ligatures w14:val="standardContextual"/>
        </w:rPr>
        <w:t xml:space="preserve"> school </w:t>
      </w:r>
      <w:r w:rsidRPr="00FD7B60">
        <w:rPr>
          <w:rFonts w:ascii="Aptos" w:eastAsia="Aptos" w:hAnsi="Aptos" w:cs="Times New Roman"/>
          <w:b/>
          <w:bCs/>
          <w:kern w:val="2"/>
          <w14:ligatures w14:val="standardContextual"/>
        </w:rPr>
        <w:t>video</w:t>
      </w:r>
      <w:r w:rsidRPr="00FD7B60">
        <w:rPr>
          <w:rFonts w:ascii="Aptos" w:eastAsia="Aptos" w:hAnsi="Aptos" w:cs="Times New Roman"/>
          <w:b/>
          <w:bCs/>
          <w:kern w:val="2"/>
          <w14:ligatures w14:val="standardContextual"/>
        </w:rPr>
        <w:t>.</w:t>
      </w:r>
      <w:r w:rsidRPr="00FD7B60">
        <w:rPr>
          <w:rFonts w:ascii="Aptos" w:eastAsia="Aptos" w:hAnsi="Aptos" w:cs="Times New Roman"/>
          <w:kern w:val="2"/>
          <w14:ligatures w14:val="standardContextual"/>
        </w:rPr>
        <w:t xml:space="preserve"> Teachers and heads of school describe their experiences with the NAEP assessment and the value of NAEP to private schools in an online video, </w:t>
      </w:r>
      <w:r w:rsidRPr="00FD7B60">
        <w:rPr>
          <w:rFonts w:ascii="Aptos" w:eastAsia="Aptos" w:hAnsi="Aptos" w:cs="Times New Roman"/>
          <w:i/>
          <w:iCs/>
          <w:kern w:val="2"/>
          <w14:ligatures w14:val="standardContextual"/>
        </w:rPr>
        <w:t>Private Schools and NAEP: A National Conversation</w:t>
      </w:r>
      <w:r w:rsidRPr="00FD7B60">
        <w:rPr>
          <w:rFonts w:ascii="Aptos" w:eastAsia="Aptos" w:hAnsi="Aptos" w:cs="Times New Roman"/>
          <w:kern w:val="2"/>
          <w14:ligatures w14:val="standardContextual"/>
        </w:rPr>
        <w:t xml:space="preserve">. Watch the video at </w:t>
      </w:r>
      <w:hyperlink r:id="rId37" w:history="1">
        <w:r w:rsidRPr="00FD7B60">
          <w:rPr>
            <w:rFonts w:ascii="Aptos" w:eastAsia="Aptos" w:hAnsi="Aptos" w:cs="Times New Roman"/>
            <w:color w:val="467886"/>
            <w:kern w:val="2"/>
            <w:u w:val="single"/>
            <w14:ligatures w14:val="standardContextual"/>
          </w:rPr>
          <w:t>https://www.youtube.com/watch?v=oLs7_L7pGgs</w:t>
        </w:r>
      </w:hyperlink>
      <w:r w:rsidRPr="00FD7B60">
        <w:rPr>
          <w:rFonts w:ascii="Aptos" w:eastAsia="Aptos" w:hAnsi="Aptos" w:cs="Times New Roman"/>
          <w:kern w:val="2"/>
          <w14:ligatures w14:val="standardContextual"/>
        </w:rPr>
        <w:t>.</w:t>
      </w:r>
    </w:p>
    <w:p w:rsidR="00FD7B60" w:rsidRPr="00FD7B60" w:rsidP="00FD7B60" w14:paraId="594FF07F" w14:textId="77777777">
      <w:pPr>
        <w:widowControl/>
        <w:spacing w:after="160" w:line="259" w:lineRule="auto"/>
        <w:rPr>
          <w:rFonts w:ascii="Aptos" w:eastAsia="Aptos" w:hAnsi="Aptos" w:cs="Times New Roman"/>
          <w:color w:val="FF0000"/>
          <w:kern w:val="2"/>
          <w14:ligatures w14:val="standardContextual"/>
        </w:rPr>
      </w:pPr>
      <w:r w:rsidRPr="00FD7B60">
        <w:rPr>
          <w:rFonts w:ascii="Aptos" w:eastAsia="Aptos" w:hAnsi="Aptos" w:cs="Times New Roman"/>
          <w:color w:val="FF0000"/>
          <w:kern w:val="2"/>
          <w14:ligatures w14:val="standardContextual"/>
        </w:rPr>
        <w:t>Sidebar (Right)</w:t>
      </w:r>
    </w:p>
    <w:p w:rsidR="00FD7B60" w:rsidRPr="00FD7B60" w:rsidP="00FD7B60" w14:paraId="6ACA2096"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i/>
          <w:iCs/>
          <w:kern w:val="2"/>
          <w14:ligatures w14:val="standardContextual"/>
        </w:rPr>
        <w:t xml:space="preserve">I’m thankful for the opportunity for our school to participate in NAEP because I believe it leads to useful outcomes for individual schools, private schools specifically, and education generally in our country. I would </w:t>
      </w:r>
      <w:r w:rsidRPr="00FD7B60">
        <w:rPr>
          <w:rFonts w:ascii="Aptos" w:eastAsia="Aptos" w:hAnsi="Aptos" w:cs="Times New Roman"/>
          <w:i/>
          <w:iCs/>
          <w:kern w:val="2"/>
          <w14:ligatures w14:val="standardContextual"/>
        </w:rPr>
        <w:t>strongly encourage all private schools to participate, if selected.</w:t>
      </w:r>
      <w:r w:rsidRPr="00FD7B60">
        <w:rPr>
          <w:rFonts w:ascii="Aptos" w:eastAsia="Aptos" w:hAnsi="Aptos" w:cs="Times New Roman"/>
          <w:kern w:val="2"/>
          <w14:ligatures w14:val="standardContextual"/>
        </w:rPr>
        <w:t xml:space="preserve"> — Dr. James A. Thomas President of Columbia Academy, Columbia, TN</w:t>
      </w:r>
    </w:p>
    <w:p w:rsidR="00FD7B60" w:rsidRPr="00FD7B60" w:rsidP="00FD7B60" w14:paraId="6750FC46"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br w:type="page"/>
      </w:r>
    </w:p>
    <w:p w:rsidR="00FD7B60" w:rsidRPr="00FD7B60" w:rsidP="00FD7B60" w14:paraId="28EAE4EB" w14:textId="77777777">
      <w:pPr>
        <w:widowControl/>
        <w:spacing w:after="160" w:line="259" w:lineRule="auto"/>
        <w:rPr>
          <w:rFonts w:ascii="Aptos" w:eastAsia="Aptos" w:hAnsi="Aptos" w:cs="Times New Roman"/>
          <w:color w:val="FF0000"/>
          <w:kern w:val="2"/>
          <w14:ligatures w14:val="standardContextual"/>
        </w:rPr>
      </w:pPr>
      <w:r w:rsidRPr="00FD7B60">
        <w:rPr>
          <w:rFonts w:ascii="Aptos" w:eastAsia="Aptos" w:hAnsi="Aptos" w:cs="Times New Roman"/>
          <w:color w:val="FF0000"/>
          <w:kern w:val="2"/>
          <w14:ligatures w14:val="standardContextual"/>
        </w:rPr>
        <w:t>Page 2</w:t>
      </w:r>
    </w:p>
    <w:p w:rsidR="00FD7B60" w:rsidRPr="00FD7B60" w:rsidP="00FD7B60" w14:paraId="565CDCE4" w14:textId="77777777">
      <w:pPr>
        <w:widowControl/>
        <w:spacing w:after="160" w:line="259" w:lineRule="auto"/>
        <w:rPr>
          <w:rFonts w:ascii="Aptos" w:eastAsia="Aptos" w:hAnsi="Aptos" w:cs="Times New Roman"/>
          <w:b/>
          <w:bCs/>
          <w:kern w:val="2"/>
          <w14:ligatures w14:val="standardContextual"/>
        </w:rPr>
      </w:pPr>
      <w:r w:rsidRPr="00FD7B60">
        <w:rPr>
          <w:rFonts w:ascii="Aptos" w:eastAsia="Aptos" w:hAnsi="Aptos" w:cs="Times New Roman"/>
          <w:noProof/>
          <w:kern w:val="2"/>
          <w14:ligatures w14:val="standardContextual"/>
        </w:rPr>
        <w:drawing>
          <wp:inline distT="0" distB="0" distL="0" distR="0">
            <wp:extent cx="4114800" cy="2743200"/>
            <wp:effectExtent l="0" t="0" r="0" b="0"/>
            <wp:docPr id="165077401" name="Picture 3" descr="A group of children in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7401" name="Picture 3" descr="A group of children in uniform&#10;&#10;Description automatically generated"/>
                    <pic:cNvPicPr>
                      <a:picLocks noChangeAspect="1" noChangeArrowheads="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0" cy="2743200"/>
                    </a:xfrm>
                    <a:prstGeom prst="rect">
                      <a:avLst/>
                    </a:prstGeom>
                    <a:noFill/>
                    <a:ln>
                      <a:noFill/>
                    </a:ln>
                  </pic:spPr>
                </pic:pic>
              </a:graphicData>
            </a:graphic>
          </wp:inline>
        </w:drawing>
      </w:r>
    </w:p>
    <w:p w:rsidR="00FD7B60" w:rsidRPr="00FD7B60" w:rsidP="00FD7B60" w14:paraId="439308A5"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Highlights of the NAEP 2026 Program</w:t>
      </w:r>
    </w:p>
    <w:p w:rsidR="00FD7B60" w:rsidRPr="00FD7B60" w:rsidP="00FD7B60" w14:paraId="7ABF7868"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t>From January 26 to March 20, 2026, NAEP field staff will administer assessments in public and private schools across the country. The assessments will be administered at grades 4 and 8 in mathematics and reading, and at grade 8 in civics and U.S. history. Students will take only one subject.</w:t>
      </w:r>
    </w:p>
    <w:p w:rsidR="00FD7B60" w:rsidRPr="00FD7B60" w:rsidP="00FD7B60" w14:paraId="1E7B1F26"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t>NAEP representatives will provide significant support to schools and will administer the assessment. Students will spend up to 120 minutes completing the assessment. This includes transition time, directions, and completion of a student questionnaire.</w:t>
      </w:r>
    </w:p>
    <w:p w:rsidR="00FD7B60" w:rsidRPr="00FD7B60" w:rsidP="00FD7B60" w14:paraId="7466C7E6"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It’s important to know that...</w:t>
      </w:r>
    </w:p>
    <w:p w:rsidR="00FD7B60" w:rsidRPr="00FD7B60" w:rsidP="00FD7B60" w14:paraId="260FAD41"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No advance preparation is needed</w:t>
      </w:r>
      <w:r w:rsidRPr="00FD7B60">
        <w:rPr>
          <w:rFonts w:ascii="Aptos" w:eastAsia="Aptos" w:hAnsi="Aptos" w:cs="Times New Roman"/>
          <w:kern w:val="2"/>
          <w14:ligatures w14:val="standardContextual"/>
        </w:rPr>
        <w:t xml:space="preserve">. No </w:t>
      </w:r>
      <w:r w:rsidRPr="00FD7B60">
        <w:rPr>
          <w:rFonts w:ascii="Aptos" w:eastAsia="Aptos" w:hAnsi="Aptos" w:cs="Times New Roman"/>
          <w:kern w:val="2"/>
          <w14:ligatures w14:val="standardContextual"/>
        </w:rPr>
        <w:t>advance</w:t>
      </w:r>
      <w:r w:rsidRPr="00FD7B60">
        <w:rPr>
          <w:rFonts w:ascii="Aptos" w:eastAsia="Aptos" w:hAnsi="Aptos" w:cs="Times New Roman"/>
          <w:kern w:val="2"/>
          <w14:ligatures w14:val="standardContextual"/>
        </w:rPr>
        <w:t xml:space="preserve"> preparation for teachers or for students is necessary. Trained NAEP representatives, employed by a contractor to the National Center for Education Statistics, administer NAEP.</w:t>
      </w:r>
    </w:p>
    <w:p w:rsidR="00FD7B60" w:rsidRPr="00FD7B60" w:rsidP="00FD7B60" w14:paraId="42766344"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Inclusion is essential</w:t>
      </w:r>
      <w:r w:rsidRPr="00FD7B60">
        <w:rPr>
          <w:rFonts w:ascii="Aptos" w:eastAsia="Aptos" w:hAnsi="Aptos" w:cs="Times New Roman"/>
          <w:kern w:val="2"/>
          <w14:ligatures w14:val="standardContextual"/>
        </w:rPr>
        <w:t>. To ensure that student achievement is accurately reported, students with disabilities (SD) and English learners (EL) are encouraged to participate in NAEP assessments. Many accommodations are allowed during the assessment, such as extended time, breaks during the test, and a separate setting. SD and EL teachers who work with the students selected for the assessment are asked to provide information to determine how these students will be assessed on NAEP.</w:t>
      </w:r>
    </w:p>
    <w:p w:rsidR="00FD7B60" w:rsidRPr="00FD7B60" w:rsidP="00FD7B60" w14:paraId="52CAFA93"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 xml:space="preserve">NAEP data are used for statistical purposes </w:t>
      </w:r>
      <w:r w:rsidRPr="00FD7B60">
        <w:rPr>
          <w:rFonts w:ascii="Aptos" w:eastAsia="Aptos" w:hAnsi="Aptos" w:cs="Times New Roman"/>
          <w:b/>
          <w:bCs/>
          <w:kern w:val="2"/>
          <w14:ligatures w14:val="standardContextual"/>
        </w:rPr>
        <w:t>only</w:t>
      </w:r>
      <w:r w:rsidRPr="00FD7B60">
        <w:rPr>
          <w:rFonts w:ascii="Aptos" w:eastAsia="Aptos" w:hAnsi="Aptos" w:cs="Times New Roman"/>
          <w:kern w:val="2"/>
          <w14:ligatures w14:val="standardContextual"/>
        </w:rPr>
        <w:t>.†</w:t>
      </w:r>
      <w:r w:rsidRPr="00FD7B60">
        <w:rPr>
          <w:rFonts w:ascii="Aptos" w:eastAsia="Aptos" w:hAnsi="Aptos" w:cs="Times New Roman"/>
          <w:kern w:val="2"/>
          <w14:ligatures w14:val="standardContextual"/>
        </w:rPr>
        <w:t xml:space="preserve"> No one involved in administering NAEP keeps personal information on teachers or students after the assessments are completed. There are no results for individual students, classrooms, or schools.</w:t>
      </w:r>
    </w:p>
    <w:p w:rsidR="00FD7B60" w:rsidRPr="00FD7B60" w:rsidP="00FD7B60" w14:paraId="4FFBAF32" w14:textId="77777777">
      <w:pPr>
        <w:widowControl/>
        <w:spacing w:after="160" w:line="259" w:lineRule="auto"/>
        <w:rPr>
          <w:rFonts w:ascii="Aptos" w:eastAsia="Aptos" w:hAnsi="Aptos" w:cs="Times New Roman"/>
          <w:color w:val="FF0000"/>
          <w:kern w:val="2"/>
          <w14:ligatures w14:val="standardContextual"/>
        </w:rPr>
      </w:pPr>
      <w:r w:rsidRPr="00FD7B60">
        <w:rPr>
          <w:rFonts w:ascii="Aptos" w:eastAsia="Aptos" w:hAnsi="Aptos" w:cs="Times New Roman"/>
          <w:color w:val="FF0000"/>
          <w:kern w:val="2"/>
          <w14:ligatures w14:val="standardContextual"/>
        </w:rPr>
        <w:t>Sidebar (Right)</w:t>
      </w:r>
    </w:p>
    <w:p w:rsidR="00FD7B60" w:rsidRPr="00FD7B60" w:rsidP="00FD7B60" w14:paraId="057CEA2F" w14:textId="77777777">
      <w:pPr>
        <w:widowControl/>
        <w:spacing w:after="160" w:line="259" w:lineRule="auto"/>
        <w:rPr>
          <w:rFonts w:ascii="Aptos" w:eastAsia="Aptos" w:hAnsi="Aptos" w:cs="Times New Roman"/>
          <w:b/>
          <w:bCs/>
          <w:kern w:val="2"/>
          <w14:ligatures w14:val="standardContextual"/>
        </w:rPr>
      </w:pPr>
      <w:r w:rsidRPr="00FD7B60">
        <w:rPr>
          <w:rFonts w:ascii="Aptos" w:eastAsia="Aptos" w:hAnsi="Aptos" w:cs="Times New Roman"/>
          <w:b/>
          <w:bCs/>
          <w:kern w:val="2"/>
          <w14:ligatures w14:val="standardContextual"/>
        </w:rPr>
        <w:t>How NAEP reports results</w:t>
      </w:r>
    </w:p>
    <w:p w:rsidR="00FD7B60" w:rsidRPr="00FD7B60" w:rsidP="00FD7B60" w14:paraId="2430B876"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t>Since 1969, NAEP has produced many reports chronicling trends over time in student performance. Results for private schools are generally reported as overall private school results and for two groups of private schools, Catholic and other private schools.</w:t>
      </w:r>
    </w:p>
    <w:p w:rsidR="00FD7B60" w:rsidRPr="00FD7B60" w:rsidP="00FD7B60" w14:paraId="7C2140DC"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t xml:space="preserve">NAEP also disseminates contextual information from data collected on student survey questionnaires. This information can be used to inform parents, the public, and education policymakers about our students’ educational experiences inside and outside the classroom. You can access data from previous assessments at https://www.nationsreportcard.gov/ndecore/xplore/nde and explore the most recent results at https://www.nationsreportcard.gov. For a quick, but detailed, look at results for private schools, explore the Public, Private, and Charter Schools Dashboard at </w:t>
      </w:r>
      <w:hyperlink r:id="rId24" w:history="1">
        <w:r w:rsidRPr="00FD7B60">
          <w:rPr>
            <w:rFonts w:ascii="Aptos" w:eastAsia="Aptos" w:hAnsi="Aptos" w:cs="Times New Roman"/>
            <w:color w:val="467886"/>
            <w:kern w:val="2"/>
            <w:u w:val="single"/>
            <w14:ligatures w14:val="standardContextual"/>
          </w:rPr>
          <w:t>https://www.nationsreportcard.gov/dashboards/schools_dashboard.aspx</w:t>
        </w:r>
      </w:hyperlink>
      <w:r w:rsidRPr="00FD7B60">
        <w:rPr>
          <w:rFonts w:ascii="Aptos" w:eastAsia="Aptos" w:hAnsi="Aptos" w:cs="Times New Roman"/>
          <w:kern w:val="2"/>
          <w14:ligatures w14:val="standardContextual"/>
        </w:rPr>
        <w:t xml:space="preserve">. </w:t>
      </w:r>
    </w:p>
    <w:p w:rsidR="00FD7B60" w:rsidRPr="00FD7B60" w:rsidP="00FD7B60" w14:paraId="22C22864"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b/>
          <w:bCs/>
          <w:kern w:val="2"/>
          <w14:ligatures w14:val="standardContextual"/>
        </w:rPr>
        <w:t>Highlights of NAEP 2024 Mathematics and Reading</w:t>
      </w:r>
    </w:p>
    <w:p w:rsidR="00FD7B60" w:rsidRPr="00FD7B60" w:rsidP="00FD7B60" w14:paraId="0D945089"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t>The NAEP 2024 mathematics and reading results include both achievement and survey questionnaire data for students in grades 4 and 8 across the country. The national results combine data from students assessed in public and private schools. Some highlights of these results are included on the following pages.</w:t>
      </w:r>
    </w:p>
    <w:p w:rsidR="00FD7B60" w:rsidRPr="00FD7B60" w:rsidP="00FD7B60" w14:paraId="0DE240D5"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br w:type="page"/>
      </w:r>
    </w:p>
    <w:p w:rsidR="00FD7B60" w:rsidRPr="00FD7B60" w:rsidP="00FD7B60" w14:paraId="3BDDF389" w14:textId="77777777">
      <w:pPr>
        <w:widowControl/>
        <w:spacing w:after="160" w:line="259" w:lineRule="auto"/>
        <w:rPr>
          <w:rFonts w:ascii="Aptos" w:eastAsia="Aptos" w:hAnsi="Aptos" w:cs="Times New Roman"/>
          <w:color w:val="FF0000"/>
          <w:kern w:val="2"/>
          <w14:ligatures w14:val="standardContextual"/>
        </w:rPr>
      </w:pPr>
      <w:r w:rsidRPr="00FD7B60">
        <w:rPr>
          <w:rFonts w:ascii="Aptos" w:eastAsia="Aptos" w:hAnsi="Aptos" w:cs="Times New Roman"/>
          <w:color w:val="FF0000"/>
          <w:kern w:val="2"/>
          <w14:ligatures w14:val="standardContextual"/>
        </w:rPr>
        <w:t>Page 3</w:t>
      </w:r>
    </w:p>
    <w:p w:rsidR="00FD7B60" w:rsidRPr="00FD7B60" w:rsidP="00FD7B60" w14:paraId="4CD4A589"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t xml:space="preserve">In 2024, the average fourth-grade mathematics score was higher compared to </w:t>
      </w:r>
      <w:r w:rsidRPr="00FD7B60">
        <w:rPr>
          <w:rFonts w:ascii="Aptos" w:eastAsia="Aptos" w:hAnsi="Aptos" w:cs="Times New Roman"/>
          <w:kern w:val="2"/>
          <w14:ligatures w14:val="standardContextual"/>
        </w:rPr>
        <w:t>2022, but</w:t>
      </w:r>
      <w:r w:rsidRPr="00FD7B60">
        <w:rPr>
          <w:rFonts w:ascii="Aptos" w:eastAsia="Aptos" w:hAnsi="Aptos" w:cs="Times New Roman"/>
          <w:kern w:val="2"/>
          <w14:ligatures w14:val="standardContextual"/>
        </w:rPr>
        <w:t xml:space="preserve"> was lower than in 2019. The score was higher in 2024 than in 1990. The average eighth-grade mathematics score was not different from </w:t>
      </w:r>
      <w:r w:rsidRPr="00FD7B60">
        <w:rPr>
          <w:rFonts w:ascii="Aptos" w:eastAsia="Aptos" w:hAnsi="Aptos" w:cs="Times New Roman"/>
          <w:kern w:val="2"/>
          <w14:ligatures w14:val="standardContextual"/>
        </w:rPr>
        <w:t>2022, but</w:t>
      </w:r>
      <w:r w:rsidRPr="00FD7B60">
        <w:rPr>
          <w:rFonts w:ascii="Aptos" w:eastAsia="Aptos" w:hAnsi="Aptos" w:cs="Times New Roman"/>
          <w:kern w:val="2"/>
          <w14:ligatures w14:val="standardContextual"/>
        </w:rPr>
        <w:t xml:space="preserve"> was lower than in 2019. The score was higher in 2024 than in 1990. Average scores are reported on NAEP mathematics scales at grades 4 and 8 that range from 0 to 500.</w:t>
      </w:r>
    </w:p>
    <w:p w:rsidR="00FD7B60" w:rsidRPr="00FD7B60" w:rsidP="00FD7B60" w14:paraId="14DF5FA6"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noProof/>
          <w:kern w:val="2"/>
          <w14:ligatures w14:val="standardContextual"/>
        </w:rPr>
        <w:drawing>
          <wp:inline distT="0" distB="0" distL="0" distR="0">
            <wp:extent cx="4876800" cy="2743200"/>
            <wp:effectExtent l="0" t="0" r="0" b="0"/>
            <wp:docPr id="7886364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36492" name=""/>
                    <pic:cNvPicPr/>
                  </pic:nvPicPr>
                  <pic:blipFill>
                    <a:blip xmlns:r="http://schemas.openxmlformats.org/officeDocument/2006/relationships" r:embed="rId39">
                      <a:extLst>
                        <a:ext uri="{96DAC541-7B7A-43D3-8B79-37D633B846F1}">
                          <asvg:svgBlip xmlns:asvg="http://schemas.microsoft.com/office/drawing/2016/SVG/main" r:embed="rId40"/>
                        </a:ext>
                      </a:extLst>
                    </a:blip>
                    <a:stretch>
                      <a:fillRect/>
                    </a:stretch>
                  </pic:blipFill>
                  <pic:spPr>
                    <a:xfrm>
                      <a:off x="0" y="0"/>
                      <a:ext cx="4876800" cy="2743200"/>
                    </a:xfrm>
                    <a:prstGeom prst="rect">
                      <a:avLst/>
                    </a:prstGeom>
                  </pic:spPr>
                </pic:pic>
              </a:graphicData>
            </a:graphic>
          </wp:inline>
        </w:drawing>
      </w:r>
    </w:p>
    <w:p w:rsidR="00FD7B60" w:rsidRPr="00FD7B60" w:rsidP="00FD7B60" w14:paraId="586525D7"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t xml:space="preserve">In 2024, the average </w:t>
      </w:r>
      <w:r w:rsidRPr="00FD7B60">
        <w:rPr>
          <w:rFonts w:ascii="Aptos" w:eastAsia="Aptos" w:hAnsi="Aptos" w:cs="Times New Roman"/>
          <w:kern w:val="2"/>
          <w14:ligatures w14:val="standardContextual"/>
        </w:rPr>
        <w:t>fourth-grade</w:t>
      </w:r>
      <w:r w:rsidRPr="00FD7B60">
        <w:rPr>
          <w:rFonts w:ascii="Aptos" w:eastAsia="Aptos" w:hAnsi="Aptos" w:cs="Times New Roman"/>
          <w:kern w:val="2"/>
          <w14:ligatures w14:val="standardContextual"/>
        </w:rPr>
        <w:t xml:space="preserve"> reading score was lower compared to 2022 and 2019, but not different from 1992. The average eighth-grade mathematics score was lower compared to 2022 and 2019, but not different from 1992. Average scores are reported on NAEP reading scales at grades 4 and 8 that range from 0 to 500.</w:t>
      </w:r>
    </w:p>
    <w:p w:rsidR="00FD7B60" w:rsidRPr="00FD7B60" w:rsidP="00FD7B60" w14:paraId="3B698E56"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noProof/>
          <w:kern w:val="2"/>
          <w14:ligatures w14:val="standardContextual"/>
        </w:rPr>
        <w:drawing>
          <wp:inline distT="0" distB="0" distL="0" distR="0">
            <wp:extent cx="4876800" cy="2743200"/>
            <wp:effectExtent l="0" t="0" r="0" b="0"/>
            <wp:docPr id="17595387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38737" name=""/>
                    <pic:cNvPicPr/>
                  </pic:nvPicPr>
                  <pic:blipFill>
                    <a:blip xmlns:r="http://schemas.openxmlformats.org/officeDocument/2006/relationships" r:embed="rId41">
                      <a:extLst>
                        <a:ext uri="{96DAC541-7B7A-43D3-8B79-37D633B846F1}">
                          <asvg:svgBlip xmlns:asvg="http://schemas.microsoft.com/office/drawing/2016/SVG/main" r:embed="rId42"/>
                        </a:ext>
                      </a:extLst>
                    </a:blip>
                    <a:stretch>
                      <a:fillRect/>
                    </a:stretch>
                  </pic:blipFill>
                  <pic:spPr>
                    <a:xfrm>
                      <a:off x="0" y="0"/>
                      <a:ext cx="4876800" cy="2743200"/>
                    </a:xfrm>
                    <a:prstGeom prst="rect">
                      <a:avLst/>
                    </a:prstGeom>
                  </pic:spPr>
                </pic:pic>
              </a:graphicData>
            </a:graphic>
          </wp:inline>
        </w:drawing>
      </w:r>
    </w:p>
    <w:p w:rsidR="00FD7B60" w:rsidRPr="00FD7B60" w:rsidP="00FD7B60" w14:paraId="5B863BED" w14:textId="77777777">
      <w:pPr>
        <w:widowControl/>
        <w:spacing w:after="160" w:line="259" w:lineRule="auto"/>
        <w:rPr>
          <w:rFonts w:ascii="Aptos" w:eastAsia="Aptos" w:hAnsi="Aptos" w:cs="Times New Roman"/>
          <w:color w:val="FF0000"/>
          <w:kern w:val="2"/>
          <w14:ligatures w14:val="standardContextual"/>
        </w:rPr>
      </w:pPr>
    </w:p>
    <w:p w:rsidR="00FD7B60" w:rsidRPr="00FD7B60" w:rsidP="00FD7B60" w14:paraId="47B5E643" w14:textId="77777777">
      <w:pPr>
        <w:widowControl/>
        <w:spacing w:after="160" w:line="259" w:lineRule="auto"/>
        <w:rPr>
          <w:rFonts w:ascii="Aptos" w:eastAsia="Aptos" w:hAnsi="Aptos" w:cs="Times New Roman"/>
          <w:color w:val="FF0000"/>
          <w:kern w:val="2"/>
          <w14:ligatures w14:val="standardContextual"/>
        </w:rPr>
      </w:pPr>
    </w:p>
    <w:p w:rsidR="00FD7B60" w:rsidRPr="00FD7B60" w:rsidP="00FD7B60" w14:paraId="284F7926" w14:textId="77777777">
      <w:pPr>
        <w:widowControl/>
        <w:spacing w:after="160" w:line="259" w:lineRule="auto"/>
        <w:rPr>
          <w:rFonts w:ascii="Aptos" w:eastAsia="Aptos" w:hAnsi="Aptos" w:cs="Times New Roman"/>
          <w:color w:val="FF0000"/>
          <w:kern w:val="2"/>
          <w14:ligatures w14:val="standardContextual"/>
        </w:rPr>
      </w:pPr>
      <w:r w:rsidRPr="00FD7B60">
        <w:rPr>
          <w:rFonts w:ascii="Aptos" w:eastAsia="Aptos" w:hAnsi="Aptos" w:cs="Times New Roman"/>
          <w:color w:val="FF0000"/>
          <w:kern w:val="2"/>
          <w14:ligatures w14:val="standardContextual"/>
        </w:rPr>
        <w:t>Page 4</w:t>
      </w:r>
    </w:p>
    <w:p w:rsidR="00FD7B60" w:rsidRPr="00FD7B60" w:rsidP="00FD7B60" w14:paraId="0BE7745C"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t xml:space="preserve">When </w:t>
      </w:r>
      <w:r w:rsidRPr="00FD7B60">
        <w:rPr>
          <w:rFonts w:ascii="Aptos" w:eastAsia="Aptos" w:hAnsi="Aptos" w:cs="Times New Roman"/>
          <w:kern w:val="2"/>
          <w14:ligatures w14:val="standardContextual"/>
        </w:rPr>
        <w:t>eighth-graders</w:t>
      </w:r>
      <w:r w:rsidRPr="00FD7B60">
        <w:rPr>
          <w:rFonts w:ascii="Aptos" w:eastAsia="Aptos" w:hAnsi="Aptos" w:cs="Times New Roman"/>
          <w:kern w:val="2"/>
          <w14:ligatures w14:val="standardContextual"/>
        </w:rPr>
        <w:t xml:space="preserve"> took the reading assessment January—March in 2019, 2022, and 2024, they were asked to indicate the number of days they had been absent from school in the previous month. The response options were </w:t>
      </w:r>
      <w:r w:rsidRPr="00FD7B60">
        <w:rPr>
          <w:rFonts w:ascii="Aptos" w:eastAsia="Aptos" w:hAnsi="Aptos" w:cs="Times New Roman"/>
          <w:kern w:val="2"/>
          <w14:ligatures w14:val="standardContextual"/>
        </w:rPr>
        <w:t>none</w:t>
      </w:r>
      <w:r w:rsidRPr="00FD7B60">
        <w:rPr>
          <w:rFonts w:ascii="Aptos" w:eastAsia="Aptos" w:hAnsi="Aptos" w:cs="Times New Roman"/>
          <w:kern w:val="2"/>
          <w14:ligatures w14:val="standardContextual"/>
        </w:rPr>
        <w:t>, 1 or 2 days, 3 or 4 days, 5 to 10 days, and more than 10 days.</w:t>
      </w:r>
    </w:p>
    <w:p w:rsidR="00FD7B60" w:rsidRPr="00FD7B60" w:rsidP="00FD7B60" w14:paraId="4967A0D3" w14:textId="77777777">
      <w:pPr>
        <w:widowControl/>
        <w:spacing w:after="160" w:line="259" w:lineRule="auto"/>
        <w:rPr>
          <w:rFonts w:ascii="Aptos" w:eastAsia="Aptos" w:hAnsi="Aptos" w:cs="Times New Roman"/>
          <w:kern w:val="2"/>
          <w14:ligatures w14:val="standardContextual"/>
        </w:rPr>
      </w:pPr>
      <w:r w:rsidRPr="00FD7B60">
        <w:rPr>
          <w:rFonts w:ascii="Aptos" w:eastAsia="Aptos" w:hAnsi="Aptos" w:cs="Times New Roman"/>
          <w:kern w:val="2"/>
          <w14:ligatures w14:val="standardContextual"/>
        </w:rPr>
        <w:t xml:space="preserve">For the top two response options, 5 to 10 days and more than 10 days, the percentage of </w:t>
      </w:r>
      <w:r w:rsidRPr="00FD7B60">
        <w:rPr>
          <w:rFonts w:ascii="Aptos" w:eastAsia="Aptos" w:hAnsi="Aptos" w:cs="Times New Roman"/>
          <w:kern w:val="2"/>
          <w14:ligatures w14:val="standardContextual"/>
        </w:rPr>
        <w:t>eighth-graders</w:t>
      </w:r>
      <w:r w:rsidRPr="00FD7B60">
        <w:rPr>
          <w:rFonts w:ascii="Aptos" w:eastAsia="Aptos" w:hAnsi="Aptos" w:cs="Times New Roman"/>
          <w:kern w:val="2"/>
          <w14:ligatures w14:val="standardContextual"/>
        </w:rPr>
        <w:t xml:space="preserve"> who reported missing 5 or more days from school in the previous month (11 percent) was lower in 2024 than in 2022 (16 percent). However, in comparison to 2019, the percentages of eighth-grade students missing 5 to 10 days and more than 10 days were higher in 2024.</w:t>
      </w:r>
    </w:p>
    <w:p w:rsidR="00FD7B60" w:rsidRPr="00FD7B60" w:rsidP="00FD7B60" w14:paraId="2791895C" w14:textId="77777777">
      <w:pPr>
        <w:widowControl/>
        <w:spacing w:after="160" w:line="259" w:lineRule="auto"/>
        <w:jc w:val="center"/>
        <w:rPr>
          <w:rFonts w:ascii="Aptos" w:eastAsia="Aptos" w:hAnsi="Aptos" w:cs="Times New Roman"/>
          <w:kern w:val="2"/>
          <w14:ligatures w14:val="standardContextual"/>
        </w:rPr>
      </w:pPr>
      <w:r w:rsidRPr="00FD7B60">
        <w:rPr>
          <w:rFonts w:ascii="Aptos" w:eastAsia="Aptos" w:hAnsi="Aptos" w:cs="Times New Roman"/>
          <w:noProof/>
          <w:kern w:val="2"/>
          <w14:ligatures w14:val="standardContextual"/>
        </w:rPr>
        <w:drawing>
          <wp:inline distT="0" distB="0" distL="0" distR="0">
            <wp:extent cx="4320000" cy="2286000"/>
            <wp:effectExtent l="0" t="0" r="4445" b="0"/>
            <wp:docPr id="1481995126" name="Picture 1" descr="A graph of numbers and a number of da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95126" name="Picture 1" descr="A graph of numbers and a number of days&#10;&#10;Description automatically generated"/>
                    <pic:cNvPicPr/>
                  </pic:nvPicPr>
                  <pic:blipFill>
                    <a:blip xmlns:r="http://schemas.openxmlformats.org/officeDocument/2006/relationships" r:embed="rId43"/>
                    <a:stretch>
                      <a:fillRect/>
                    </a:stretch>
                  </pic:blipFill>
                  <pic:spPr>
                    <a:xfrm>
                      <a:off x="0" y="0"/>
                      <a:ext cx="4320000" cy="2286000"/>
                    </a:xfrm>
                    <a:prstGeom prst="rect">
                      <a:avLst/>
                    </a:prstGeom>
                  </pic:spPr>
                </pic:pic>
              </a:graphicData>
            </a:graphic>
          </wp:inline>
        </w:drawing>
      </w:r>
    </w:p>
    <w:p w:rsidR="00FD7B60" w:rsidRPr="00FD7B60" w:rsidP="00FD7B60" w14:paraId="154F4592" w14:textId="77777777">
      <w:pPr>
        <w:widowControl/>
        <w:spacing w:after="160" w:line="259" w:lineRule="auto"/>
        <w:rPr>
          <w:rFonts w:ascii="Aptos" w:eastAsia="Aptos" w:hAnsi="Aptos" w:cs="Times New Roman"/>
          <w:b/>
          <w:bCs/>
          <w:kern w:val="2"/>
          <w:sz w:val="20"/>
          <w:szCs w:val="20"/>
          <w14:ligatures w14:val="standardContextual"/>
        </w:rPr>
      </w:pPr>
    </w:p>
    <w:p w:rsidR="00FD7B60" w:rsidRPr="00FD7B60" w:rsidP="00FD7B60" w14:paraId="1D2CBFE4" w14:textId="77777777">
      <w:pPr>
        <w:widowControl/>
        <w:spacing w:after="160" w:line="259" w:lineRule="auto"/>
        <w:rPr>
          <w:rFonts w:ascii="Aptos" w:eastAsia="Aptos" w:hAnsi="Aptos" w:cs="Times New Roman"/>
          <w:kern w:val="2"/>
          <w:sz w:val="20"/>
          <w:szCs w:val="20"/>
          <w14:ligatures w14:val="standardContextual"/>
        </w:rPr>
      </w:pPr>
      <w:r w:rsidRPr="00FD7B60">
        <w:rPr>
          <w:rFonts w:ascii="Aptos" w:eastAsia="Aptos" w:hAnsi="Aptos" w:cs="Times New Roman"/>
          <w:b/>
          <w:bCs/>
          <w:kern w:val="2"/>
          <w:sz w:val="20"/>
          <w:szCs w:val="20"/>
          <w14:ligatures w14:val="standardContextual"/>
        </w:rPr>
        <w:t>Accessing NAEP Data for Catholic and Private Schools</w:t>
      </w:r>
    </w:p>
    <w:p w:rsidR="00FD7B60" w:rsidRPr="00FD7B60" w:rsidP="00FD7B60" w14:paraId="58CA5D1A" w14:textId="77777777">
      <w:pPr>
        <w:widowControl/>
        <w:spacing w:after="160" w:line="259" w:lineRule="auto"/>
        <w:rPr>
          <w:rFonts w:ascii="Aptos" w:eastAsia="Aptos" w:hAnsi="Aptos" w:cs="Times New Roman"/>
          <w:kern w:val="2"/>
          <w:sz w:val="20"/>
          <w:szCs w:val="20"/>
          <w14:ligatures w14:val="standardContextual"/>
        </w:rPr>
      </w:pPr>
      <w:r w:rsidRPr="00FD7B60">
        <w:rPr>
          <w:rFonts w:ascii="Aptos" w:eastAsia="Aptos" w:hAnsi="Aptos" w:cs="Times New Roman"/>
          <w:kern w:val="2"/>
          <w:sz w:val="20"/>
          <w:szCs w:val="20"/>
          <w14:ligatures w14:val="standardContextual"/>
        </w:rPr>
        <w:t>NAEP Catholic and private school data are available online at</w:t>
      </w:r>
      <w:r w:rsidRPr="00FD7B60">
        <w:rPr>
          <w:rFonts w:ascii="Aptos" w:eastAsia="Aptos" w:hAnsi="Aptos" w:cs="Times New Roman"/>
          <w:kern w:val="2"/>
          <w:sz w:val="20"/>
          <w:szCs w:val="20"/>
          <w14:ligatures w14:val="standardContextual"/>
        </w:rPr>
        <w:br/>
      </w:r>
      <w:r w:rsidRPr="00FD7B60">
        <w:rPr>
          <w:rFonts w:ascii="Aptos" w:eastAsia="Aptos" w:hAnsi="Aptos" w:cs="Times New Roman"/>
          <w:kern w:val="2"/>
          <w:sz w:val="20"/>
          <w:szCs w:val="20"/>
          <w14:ligatures w14:val="standardContextual"/>
        </w:rPr>
        <w:t>https://www.nationsreportcard.gov</w:t>
      </w:r>
      <w:r w:rsidRPr="00FD7B60">
        <w:rPr>
          <w:rFonts w:ascii="Aptos" w:eastAsia="Aptos" w:hAnsi="Aptos" w:cs="Times New Roman"/>
          <w:kern w:val="2"/>
          <w:sz w:val="20"/>
          <w:szCs w:val="20"/>
          <w14:ligatures w14:val="standardContextual"/>
        </w:rPr>
        <w:br/>
      </w:r>
      <w:r w:rsidRPr="00FD7B60">
        <w:rPr>
          <w:rFonts w:ascii="Aptos" w:eastAsia="Aptos" w:hAnsi="Aptos" w:cs="Times New Roman"/>
          <w:kern w:val="2"/>
          <w:sz w:val="20"/>
          <w:szCs w:val="20"/>
          <w14:ligatures w14:val="standardContextual"/>
        </w:rPr>
        <w:t>https://www.nationsreportcard.gov/ndecore</w:t>
      </w:r>
      <w:r w:rsidRPr="00FD7B60">
        <w:rPr>
          <w:rFonts w:ascii="Aptos" w:eastAsia="Aptos" w:hAnsi="Aptos" w:cs="Times New Roman"/>
          <w:kern w:val="2"/>
          <w:sz w:val="20"/>
          <w:szCs w:val="20"/>
          <w14:ligatures w14:val="standardContextual"/>
        </w:rPr>
        <w:br/>
      </w:r>
      <w:r w:rsidRPr="00FD7B60">
        <w:rPr>
          <w:rFonts w:ascii="Aptos" w:eastAsia="Aptos" w:hAnsi="Aptos" w:cs="Times New Roman"/>
          <w:kern w:val="2"/>
          <w:sz w:val="20"/>
          <w:szCs w:val="20"/>
          <w14:ligatures w14:val="standardContextual"/>
        </w:rPr>
        <w:t>https://www.nationsreportcard.gov/dashboards/schools_dashboard.aspx.</w:t>
      </w:r>
    </w:p>
    <w:p w:rsidR="00FD7B60" w:rsidRPr="00FD7B60" w:rsidP="00FD7B60" w14:paraId="66628F07" w14:textId="77777777">
      <w:pPr>
        <w:widowControl/>
        <w:spacing w:after="160" w:line="259" w:lineRule="auto"/>
        <w:rPr>
          <w:rFonts w:ascii="Aptos" w:eastAsia="Aptos" w:hAnsi="Aptos" w:cs="Times New Roman"/>
          <w:kern w:val="2"/>
          <w:sz w:val="20"/>
          <w:szCs w:val="20"/>
          <w14:ligatures w14:val="standardContextual"/>
        </w:rPr>
      </w:pPr>
      <w:r w:rsidRPr="00FD7B60">
        <w:rPr>
          <w:rFonts w:ascii="Aptos" w:eastAsia="Aptos" w:hAnsi="Aptos" w:cs="Times New Roman"/>
          <w:b/>
          <w:bCs/>
          <w:kern w:val="2"/>
          <w:sz w:val="20"/>
          <w:szCs w:val="20"/>
          <w14:ligatures w14:val="standardContextual"/>
        </w:rPr>
        <w:t>NAEP and Catholic School Participation</w:t>
      </w:r>
    </w:p>
    <w:p w:rsidR="00FD7B60" w:rsidRPr="00FD7B60" w:rsidP="00FD7B60" w14:paraId="6E15DE8D" w14:textId="77777777">
      <w:pPr>
        <w:widowControl/>
        <w:spacing w:after="160" w:line="259" w:lineRule="auto"/>
        <w:rPr>
          <w:rFonts w:ascii="Aptos" w:eastAsia="Aptos" w:hAnsi="Aptos" w:cs="Times New Roman"/>
          <w:kern w:val="2"/>
          <w:sz w:val="20"/>
          <w:szCs w:val="20"/>
          <w14:ligatures w14:val="standardContextual"/>
        </w:rPr>
      </w:pPr>
      <w:r w:rsidRPr="00FD7B60">
        <w:rPr>
          <w:rFonts w:ascii="Aptos" w:eastAsia="Aptos" w:hAnsi="Aptos" w:cs="Times New Roman"/>
          <w:kern w:val="2"/>
          <w:sz w:val="20"/>
          <w:szCs w:val="20"/>
          <w14:ligatures w14:val="standardContextual"/>
        </w:rPr>
        <w:t>More information about NAEP and private school participation, including a short video highlighting the value of participation, is available at https://nces.ed.gov/nationsreportcard/participating/private_nonpublic.aspx.</w:t>
      </w:r>
    </w:p>
    <w:p w:rsidR="00FE0D4E" w:rsidP="00FE0D4E" w14:paraId="7A9618F1" w14:textId="4CB44F98">
      <w:pPr>
        <w:widowControl/>
        <w:spacing w:after="160" w:line="259" w:lineRule="auto"/>
        <w:rPr>
          <w:rFonts w:ascii="Aptos" w:eastAsia="Aptos" w:hAnsi="Aptos" w:cs="Times New Roman"/>
          <w:i/>
          <w:iCs/>
          <w:kern w:val="2"/>
          <w:sz w:val="12"/>
          <w:szCs w:val="12"/>
          <w14:ligatures w14:val="standardContextual"/>
        </w:rPr>
      </w:pPr>
      <w:r w:rsidRPr="00FD7B60">
        <w:rPr>
          <w:rFonts w:ascii="Aptos" w:eastAsia="Aptos" w:hAnsi="Aptos" w:cs="Times New Roman"/>
          <w:kern w:val="2"/>
          <w:sz w:val="12"/>
          <w:szCs w:val="12"/>
          <w14:ligatures w14:val="standardContextual"/>
        </w:rPr>
        <w:t>†</w:t>
      </w:r>
      <w:r w:rsidRPr="00FD7B60">
        <w:rPr>
          <w:rFonts w:ascii="Aptos" w:eastAsia="Aptos" w:hAnsi="Aptos" w:cs="Times New Roman"/>
          <w:i/>
          <w:iCs/>
          <w:kern w:val="2"/>
          <w:sz w:val="12"/>
          <w:szCs w:val="12"/>
          <w14:ligatures w14:val="standardContextual"/>
        </w:rPr>
        <w:t xml:space="preserve"> </w:t>
      </w:r>
      <w:r w:rsidRPr="00FE0D4E">
        <w:rPr>
          <w:rFonts w:ascii="Aptos" w:eastAsia="Aptos" w:hAnsi="Aptos" w:cs="Times New Roman"/>
          <w:i/>
          <w:iCs/>
          <w:kern w:val="2"/>
          <w:sz w:val="12"/>
          <w:szCs w:val="12"/>
          <w14:ligatures w14:val="standardContextual"/>
        </w:rPr>
        <w:t xml:space="preserve">The National Center for Education Statistics (NCES) conducts the National Assessment of Educational Progress to evaluate federally supported education programs. </w:t>
      </w:r>
      <w:r w:rsidRPr="00FE0D4E">
        <w:rPr>
          <w:rFonts w:ascii="Aptos" w:eastAsia="Aptos" w:hAnsi="Aptos" w:cs="Times New Roman"/>
          <w:i/>
          <w:iCs/>
          <w:kern w:val="2"/>
          <w:sz w:val="12"/>
          <w:szCs w:val="12"/>
          <w14:ligatures w14:val="standardContextual"/>
        </w:rPr>
        <w:t>All of</w:t>
      </w:r>
      <w:r w:rsidRPr="00FE0D4E">
        <w:rPr>
          <w:rFonts w:ascii="Aptos" w:eastAsia="Aptos" w:hAnsi="Aptos" w:cs="Times New Roman"/>
          <w:i/>
          <w:iCs/>
          <w:kern w:val="2"/>
          <w:sz w:val="12"/>
          <w:szCs w:val="12"/>
          <w14:ligatures w14:val="standardContextual"/>
        </w:rPr>
        <w:t xml:space="preserve"> the information you provide may only be used for the purposes of research, statistics, and evaluation under the Education Sciences Reform Act of 2002 (ESRA; 20 U.S.C. § 9543) and may not be disclosed, </w:t>
      </w:r>
      <w:r w:rsidR="00A178AF">
        <w:rPr>
          <w:rFonts w:ascii="Aptos" w:eastAsia="Aptos" w:hAnsi="Aptos" w:cs="Times New Roman"/>
          <w:i/>
          <w:iCs/>
          <w:kern w:val="2"/>
          <w:sz w:val="12"/>
          <w:szCs w:val="12"/>
          <w14:ligatures w14:val="standardContextual"/>
        </w:rPr>
        <w:t>or used</w:t>
      </w:r>
      <w:r w:rsidRPr="00FE0D4E">
        <w:rPr>
          <w:rFonts w:ascii="Aptos" w:eastAsia="Aptos" w:hAnsi="Aptos" w:cs="Times New Roman"/>
          <w:i/>
          <w:iCs/>
          <w:kern w:val="2"/>
          <w:sz w:val="12"/>
          <w:szCs w:val="12"/>
          <w14:ligatures w14:val="standardContextual"/>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0D4E">
        <w:rPr>
          <w:rFonts w:ascii="Aptos" w:eastAsia="Aptos" w:hAnsi="Aptos" w:cs="Times New Roman"/>
          <w:i/>
          <w:iCs/>
          <w:kern w:val="2"/>
          <w:sz w:val="12"/>
          <w:szCs w:val="12"/>
          <w14:ligatures w14:val="standardContextual"/>
        </w:rPr>
        <w:t>both if</w:t>
      </w:r>
      <w:r w:rsidRPr="00FE0D4E">
        <w:rPr>
          <w:rFonts w:ascii="Aptos" w:eastAsia="Aptos" w:hAnsi="Aptos" w:cs="Times New Roman"/>
          <w:i/>
          <w:iCs/>
          <w:kern w:val="2"/>
          <w:sz w:val="12"/>
          <w:szCs w:val="12"/>
          <w14:ligatures w14:val="standardContextual"/>
        </w:rPr>
        <w:t xml:space="preserve"> he </w:t>
      </w:r>
      <w:r w:rsidRPr="00FE0D4E">
        <w:rPr>
          <w:rFonts w:ascii="Aptos" w:eastAsia="Aptos" w:hAnsi="Aptos" w:cs="Times New Roman"/>
          <w:i/>
          <w:iCs/>
          <w:kern w:val="2"/>
          <w:sz w:val="12"/>
          <w:szCs w:val="12"/>
          <w14:ligatures w14:val="standardContextual"/>
        </w:rPr>
        <w:t>or</w:t>
      </w:r>
      <w:r w:rsidRPr="00FE0D4E">
        <w:rPr>
          <w:rFonts w:ascii="Aptos" w:eastAsia="Aptos" w:hAnsi="Aptos" w:cs="Times New Roman"/>
          <w:i/>
          <w:iCs/>
          <w:kern w:val="2"/>
          <w:sz w:val="12"/>
          <w:szCs w:val="12"/>
          <w14:ligatures w14:val="standardContextual"/>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FD7B60" w:rsidRPr="00FD7B60" w:rsidP="00FE0D4E" w14:paraId="39921F5A" w14:textId="2588579E">
      <w:pPr>
        <w:widowControl/>
        <w:spacing w:after="160" w:line="259" w:lineRule="auto"/>
        <w:rPr>
          <w:rFonts w:ascii="Aptos" w:eastAsia="Aptos" w:hAnsi="Aptos" w:cs="Times New Roman"/>
          <w:kern w:val="2"/>
          <w:sz w:val="20"/>
          <w:szCs w:val="20"/>
          <w14:ligatures w14:val="standardContextual"/>
        </w:rPr>
      </w:pPr>
      <w:r w:rsidRPr="00FD7B60">
        <w:rPr>
          <w:rFonts w:ascii="Aptos" w:eastAsia="Aptos" w:hAnsi="Aptos" w:cs="Times New Roman"/>
          <w:kern w:val="2"/>
          <w:sz w:val="20"/>
          <w:szCs w:val="20"/>
          <w14:ligatures w14:val="standardContextual"/>
        </w:rPr>
        <w:t>&lt;Facebook, Instagram, LinkedIn, X, and YouTube Logos&gt;</w:t>
      </w:r>
    </w:p>
    <w:p w:rsidR="00FD7B60" w:rsidRPr="00FD7B60" w:rsidP="00FD7B60" w14:paraId="35C98860" w14:textId="77777777">
      <w:pPr>
        <w:widowControl/>
        <w:spacing w:after="160" w:line="259" w:lineRule="auto"/>
        <w:rPr>
          <w:rFonts w:ascii="Aptos" w:eastAsia="Aptos" w:hAnsi="Aptos" w:cs="Times New Roman"/>
          <w:kern w:val="2"/>
          <w14:ligatures w14:val="standardContextual"/>
        </w:rPr>
      </w:pPr>
    </w:p>
    <w:p w:rsidR="00611328" w14:paraId="6BB36128"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CA1FB1" w:rsidRPr="00416E71" w:rsidP="00416E71" w14:paraId="0E564C0E" w14:textId="30174E70">
      <w:pPr>
        <w:pStyle w:val="Heading3"/>
        <w:rPr>
          <w:rStyle w:val="Strong"/>
          <w:rFonts w:cs="Times New Roman"/>
        </w:rPr>
      </w:pPr>
      <w:bookmarkStart w:id="81" w:name="_Toc203742187"/>
      <w:r w:rsidRPr="00416E71">
        <w:rPr>
          <w:rStyle w:val="Strong"/>
          <w:rFonts w:cs="Times New Roman"/>
        </w:rPr>
        <w:t>Appendix D-</w:t>
      </w:r>
      <w:r w:rsidR="001622A7">
        <w:rPr>
          <w:rStyle w:val="Strong"/>
          <w:rFonts w:cs="Times New Roman"/>
        </w:rPr>
        <w:t>35</w:t>
      </w:r>
      <w:r w:rsidRPr="00416E71">
        <w:rPr>
          <w:rStyle w:val="Strong"/>
          <w:rFonts w:cs="Times New Roman"/>
        </w:rPr>
        <w:t xml:space="preserve">: </w:t>
      </w:r>
      <w:r w:rsidRPr="00DF0CB3">
        <w:rPr>
          <w:rStyle w:val="Strong"/>
          <w:rFonts w:cs="Times New Roman"/>
          <w:b w:val="0"/>
          <w:bCs w:val="0"/>
        </w:rPr>
        <w:t>NAEP 202</w:t>
      </w:r>
      <w:r w:rsidR="00F71D59">
        <w:rPr>
          <w:rStyle w:val="Strong"/>
          <w:rFonts w:cs="Times New Roman"/>
          <w:b w:val="0"/>
          <w:bCs w:val="0"/>
        </w:rPr>
        <w:t>6</w:t>
      </w:r>
      <w:r w:rsidRPr="00DF0CB3">
        <w:rPr>
          <w:rStyle w:val="Strong"/>
          <w:rFonts w:cs="Times New Roman"/>
          <w:b w:val="0"/>
          <w:bCs w:val="0"/>
        </w:rPr>
        <w:t xml:space="preserve"> Facts for Teachers, Puerto Rico</w:t>
      </w:r>
      <w:bookmarkEnd w:id="79"/>
      <w:r w:rsidR="00F71D59">
        <w:rPr>
          <w:rStyle w:val="Strong"/>
          <w:rFonts w:cs="Times New Roman"/>
          <w:b w:val="0"/>
          <w:bCs w:val="0"/>
        </w:rPr>
        <w:t xml:space="preserve"> (NEW)</w:t>
      </w:r>
      <w:bookmarkEnd w:id="81"/>
    </w:p>
    <w:p w:rsidR="00CA1FB1" w14:paraId="29630111"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276AE6" w:rsidRPr="00276AE6" w:rsidP="00276AE6" w14:paraId="5BB86660"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2026 </w:t>
      </w:r>
      <w:r w:rsidRPr="00276AE6">
        <w:rPr>
          <w:rFonts w:ascii="Calibri" w:eastAsia="Aptos" w:hAnsi="Calibri" w:cs="Arial"/>
          <w:kern w:val="2"/>
          <w:lang w:val="es-CO"/>
          <w14:ligatures w14:val="standardContextual"/>
        </w:rPr>
        <w:t>Información</w:t>
      </w:r>
      <w:r w:rsidRPr="00276AE6">
        <w:rPr>
          <w:rFonts w:ascii="Calibri" w:eastAsia="Aptos" w:hAnsi="Calibri" w:cs="Arial"/>
          <w:kern w:val="2"/>
          <w:lang w:val="es-CO"/>
          <w14:ligatures w14:val="standardContextual"/>
        </w:rPr>
        <w:t xml:space="preserve"> para maestros</w:t>
      </w:r>
    </w:p>
    <w:p w:rsidR="00276AE6" w:rsidRPr="00276AE6" w:rsidP="00276AE6" w14:paraId="4C3C629E"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43A016E6"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¿Qué es NAEP?</w:t>
      </w:r>
    </w:p>
    <w:p w:rsidR="00276AE6" w:rsidRPr="00276AE6" w:rsidP="00276AE6" w14:paraId="6F9B44AD"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La Evaluación Nacional del Progreso Educativo (NAEP, por sus siglas en inglés) es una medida integral del progreso educativo en todo el país y a lo largo del tiempo. Es la evaluación continua y nacionalmente representativa más grande que mide lo que los estudiantes de nuestro país saben y pueden hacer en diferentes materias, tales como educación cívica, matemáticas, lectura, ciencias, e historia de Estados Unidos. El programa también proporciona información valiosa sobre las experiencias educativas de los estudiantes y las oportunidades de aprendizaje dentro y fuera del salón de clases. Los funcionarios electos, los legisladores y los educadores usan los resultados de NAEP para desarrollar maneras de mejorar la educación.</w:t>
      </w:r>
    </w:p>
    <w:p w:rsidR="00276AE6" w:rsidRPr="00276AE6" w:rsidP="00276AE6" w14:paraId="32A699DC"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3C694DE3"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NAEP es un programa autorizado por el Congreso y administrado por el Centro Nacional para Estadísticas de la Educación (NCES, por sus siglas en inglés), parte del Departamento de Educación de Estados Unidos y el Instituto de Ciencias de la Educación.</w:t>
      </w:r>
    </w:p>
    <w:p w:rsidR="00276AE6" w:rsidRPr="00276AE6" w:rsidP="00276AE6" w14:paraId="2EDDC373"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0C9FDF48"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¿Qué evaluaciones de NAEP se administrarán en Puerto Rico en 2026?</w:t>
      </w:r>
    </w:p>
    <w:p w:rsidR="00276AE6" w:rsidRPr="00276AE6" w:rsidP="00276AE6" w14:paraId="6C459217" w14:textId="77777777">
      <w:pPr>
        <w:widowControl/>
        <w:spacing w:after="0" w:line="240"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El programa de NAEP de 2026 incluye:</w:t>
      </w:r>
    </w:p>
    <w:p w:rsidR="00276AE6" w:rsidRPr="00276AE6" w:rsidP="003E78A3" w14:paraId="44025A64" w14:textId="77777777">
      <w:pPr>
        <w:widowControl/>
        <w:numPr>
          <w:ilvl w:val="0"/>
          <w:numId w:val="94"/>
        </w:numPr>
        <w:spacing w:after="0" w:line="240" w:lineRule="auto"/>
        <w:contextualSpacing/>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evaluaciones de matemáticas para los grados </w:t>
      </w:r>
      <w:r w:rsidRPr="00276AE6">
        <w:rPr>
          <w:rFonts w:ascii="Calibri" w:eastAsia="Aptos" w:hAnsi="Calibri" w:cs="Arial"/>
          <w:kern w:val="2"/>
          <w:lang w:val="es-CO"/>
          <w14:ligatures w14:val="standardContextual"/>
        </w:rPr>
        <w:t>4.°</w:t>
      </w:r>
      <w:r w:rsidRPr="00276AE6">
        <w:rPr>
          <w:rFonts w:ascii="Calibri" w:eastAsia="Aptos" w:hAnsi="Calibri" w:cs="Arial"/>
          <w:kern w:val="2"/>
          <w:lang w:val="es-CO"/>
          <w14:ligatures w14:val="standardContextual"/>
        </w:rPr>
        <w:t xml:space="preserve"> y </w:t>
      </w:r>
      <w:r w:rsidRPr="00276AE6">
        <w:rPr>
          <w:rFonts w:ascii="Calibri" w:eastAsia="Aptos" w:hAnsi="Calibri" w:cs="Arial"/>
          <w:kern w:val="2"/>
          <w:lang w:val="es-CO"/>
          <w14:ligatures w14:val="standardContextual"/>
        </w:rPr>
        <w:t>8.°</w:t>
      </w:r>
      <w:r w:rsidRPr="00276AE6">
        <w:rPr>
          <w:rFonts w:ascii="Calibri" w:eastAsia="Aptos" w:hAnsi="Calibri" w:cs="Arial"/>
          <w:kern w:val="2"/>
          <w:lang w:val="es-CO"/>
          <w14:ligatures w14:val="standardContextual"/>
        </w:rPr>
        <w:t>;</w:t>
      </w:r>
    </w:p>
    <w:p w:rsidR="00276AE6" w:rsidRPr="00276AE6" w:rsidP="003E78A3" w14:paraId="295286AC" w14:textId="77777777">
      <w:pPr>
        <w:widowControl/>
        <w:numPr>
          <w:ilvl w:val="0"/>
          <w:numId w:val="94"/>
        </w:numPr>
        <w:spacing w:after="0" w:line="240" w:lineRule="auto"/>
        <w:contextualSpacing/>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prueba piloto de matemáticas para los grados </w:t>
      </w:r>
      <w:r w:rsidRPr="00276AE6">
        <w:rPr>
          <w:rFonts w:ascii="Calibri" w:eastAsia="Aptos" w:hAnsi="Calibri" w:cs="Arial"/>
          <w:kern w:val="2"/>
          <w:lang w:val="es-CO"/>
          <w14:ligatures w14:val="standardContextual"/>
        </w:rPr>
        <w:t>4.°</w:t>
      </w:r>
      <w:r w:rsidRPr="00276AE6">
        <w:rPr>
          <w:rFonts w:ascii="Calibri" w:eastAsia="Aptos" w:hAnsi="Calibri" w:cs="Arial"/>
          <w:kern w:val="2"/>
          <w:lang w:val="es-CO"/>
          <w14:ligatures w14:val="standardContextual"/>
        </w:rPr>
        <w:t xml:space="preserve"> y </w:t>
      </w:r>
      <w:r w:rsidRPr="00276AE6">
        <w:rPr>
          <w:rFonts w:ascii="Calibri" w:eastAsia="Aptos" w:hAnsi="Calibri" w:cs="Arial"/>
          <w:kern w:val="2"/>
          <w:lang w:val="es-CO"/>
          <w14:ligatures w14:val="standardContextual"/>
        </w:rPr>
        <w:t>8.°</w:t>
      </w:r>
      <w:r w:rsidRPr="00276AE6">
        <w:rPr>
          <w:rFonts w:ascii="Calibri" w:eastAsia="Aptos" w:hAnsi="Calibri" w:cs="Arial"/>
          <w:kern w:val="2"/>
          <w:lang w:val="es-CO"/>
          <w14:ligatures w14:val="standardContextual"/>
        </w:rPr>
        <w:t>; y</w:t>
      </w:r>
    </w:p>
    <w:p w:rsidR="00276AE6" w:rsidRPr="00276AE6" w:rsidP="003E78A3" w14:paraId="5E052DE1" w14:textId="77777777">
      <w:pPr>
        <w:widowControl/>
        <w:numPr>
          <w:ilvl w:val="0"/>
          <w:numId w:val="94"/>
        </w:numPr>
        <w:spacing w:after="0" w:line="240" w:lineRule="auto"/>
        <w:contextualSpacing/>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cuestionarios de contexto para estudiantes, maestros y directores participantes, a fin de proporcionar una mejor comprensión de los factores que pueden estar relacionados con el aprendizaje de los estudiantes.</w:t>
      </w:r>
    </w:p>
    <w:p w:rsidR="00276AE6" w:rsidRPr="00276AE6" w:rsidP="00276AE6" w14:paraId="07BDEFD3" w14:textId="77777777">
      <w:pPr>
        <w:widowControl/>
        <w:spacing w:after="0" w:line="240" w:lineRule="auto"/>
        <w:rPr>
          <w:rFonts w:ascii="Calibri" w:eastAsia="Aptos" w:hAnsi="Calibri" w:cs="Arial"/>
          <w:kern w:val="2"/>
          <w:lang w:val="es-CO"/>
          <w14:ligatures w14:val="standardContextual"/>
        </w:rPr>
      </w:pPr>
    </w:p>
    <w:p w:rsidR="00276AE6" w:rsidRPr="00276AE6" w:rsidP="00276AE6" w14:paraId="1CA63863" w14:textId="77777777">
      <w:pPr>
        <w:widowControl/>
        <w:spacing w:after="0" w:line="240"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Las evaluaciones se administrarán entre el 26 de enero y el 20 de marzo de 2026.</w:t>
      </w:r>
    </w:p>
    <w:p w:rsidR="00276AE6" w:rsidRPr="00276AE6" w:rsidP="00276AE6" w14:paraId="2FCDF36D" w14:textId="77777777">
      <w:pPr>
        <w:widowControl/>
        <w:spacing w:after="0" w:line="240" w:lineRule="auto"/>
        <w:rPr>
          <w:rFonts w:ascii="Calibri" w:eastAsia="Aptos" w:hAnsi="Calibri" w:cs="Arial"/>
          <w:kern w:val="2"/>
          <w:lang w:val="es-CO"/>
          <w14:ligatures w14:val="standardContextual"/>
        </w:rPr>
      </w:pPr>
    </w:p>
    <w:p w:rsidR="00276AE6" w:rsidRPr="00276AE6" w:rsidP="00276AE6" w14:paraId="0B005EB0" w14:textId="77777777">
      <w:pPr>
        <w:widowControl/>
        <w:spacing w:after="0" w:line="240"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Los resultados nacionales, estatales y de determinados distritos urbanos se publicarán para las evaluaciones de matemáticas y lectura de </w:t>
      </w:r>
      <w:r w:rsidRPr="00276AE6">
        <w:rPr>
          <w:rFonts w:ascii="Calibri" w:eastAsia="Aptos" w:hAnsi="Calibri" w:cs="Arial"/>
          <w:kern w:val="2"/>
          <w:lang w:val="es-CO"/>
          <w14:ligatures w14:val="standardContextual"/>
        </w:rPr>
        <w:t>4.°</w:t>
      </w:r>
      <w:r w:rsidRPr="00276AE6">
        <w:rPr>
          <w:rFonts w:ascii="Calibri" w:eastAsia="Aptos" w:hAnsi="Calibri" w:cs="Arial"/>
          <w:kern w:val="2"/>
          <w:lang w:val="es-CO"/>
          <w14:ligatures w14:val="standardContextual"/>
        </w:rPr>
        <w:t xml:space="preserve"> y </w:t>
      </w:r>
      <w:r w:rsidRPr="00276AE6">
        <w:rPr>
          <w:rFonts w:ascii="Calibri" w:eastAsia="Aptos" w:hAnsi="Calibri" w:cs="Arial"/>
          <w:kern w:val="2"/>
          <w:lang w:val="es-CO"/>
          <w14:ligatures w14:val="standardContextual"/>
        </w:rPr>
        <w:t>8.°</w:t>
      </w:r>
      <w:r w:rsidRPr="00276AE6">
        <w:rPr>
          <w:rFonts w:ascii="Calibri" w:eastAsia="Aptos" w:hAnsi="Calibri" w:cs="Arial"/>
          <w:kern w:val="2"/>
          <w:lang w:val="es-CO"/>
          <w14:ligatures w14:val="standardContextual"/>
        </w:rPr>
        <w:t xml:space="preserve"> grado. Los resultados de la prueba piloto no se darán a conocer, pero se utilizarán para orientar las futuras evaluaciones de NAEP. </w:t>
      </w:r>
    </w:p>
    <w:p w:rsidR="00276AE6" w:rsidRPr="00276AE6" w:rsidP="00276AE6" w14:paraId="283D415B"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51011B78" w14:textId="77777777">
      <w:pPr>
        <w:widowControl/>
        <w:spacing w:after="0" w:line="256" w:lineRule="auto"/>
        <w:rPr>
          <w:rFonts w:ascii="Calibri" w:eastAsia="Aptos" w:hAnsi="Calibri" w:cs="Arial"/>
          <w:i/>
          <w:iCs/>
          <w:kern w:val="2"/>
          <w:lang w:val="es-CO"/>
          <w14:ligatures w14:val="standardContextual"/>
        </w:rPr>
      </w:pPr>
      <w:r w:rsidRPr="00276AE6">
        <w:rPr>
          <w:rFonts w:ascii="Calibri" w:eastAsia="Aptos" w:hAnsi="Calibri" w:cs="Arial"/>
          <w:i/>
          <w:iCs/>
          <w:kern w:val="2"/>
          <w:lang w:val="es-CO"/>
          <w14:ligatures w14:val="standardContextual"/>
        </w:rPr>
        <w:t xml:space="preserve">“Como maestra, mi objetivo constante es ayudar a los estudiantes a progresar en el salón de clase. NAEP ayuda con esta misión al crear una medida común del rendimiento de los estudiantes en todo el país." - Iris García, maestra, </w:t>
      </w:r>
      <w:r w:rsidRPr="00276AE6">
        <w:rPr>
          <w:rFonts w:ascii="Calibri" w:eastAsia="Aptos" w:hAnsi="Calibri" w:cs="Arial"/>
          <w:i/>
          <w:iCs/>
          <w:kern w:val="2"/>
          <w:lang w:val="es-CO"/>
          <w14:ligatures w14:val="standardContextual"/>
        </w:rPr>
        <w:t>Biscayne</w:t>
      </w:r>
      <w:r w:rsidRPr="00276AE6">
        <w:rPr>
          <w:rFonts w:ascii="Calibri" w:eastAsia="Aptos" w:hAnsi="Calibri" w:cs="Arial"/>
          <w:i/>
          <w:iCs/>
          <w:kern w:val="2"/>
          <w:lang w:val="es-CO"/>
          <w14:ligatures w14:val="standardContextual"/>
        </w:rPr>
        <w:t xml:space="preserve"> Elementary </w:t>
      </w:r>
      <w:r w:rsidRPr="00276AE6">
        <w:rPr>
          <w:rFonts w:ascii="Calibri" w:eastAsia="Aptos" w:hAnsi="Calibri" w:cs="Arial"/>
          <w:i/>
          <w:iCs/>
          <w:kern w:val="2"/>
          <w:lang w:val="es-CO"/>
          <w14:ligatures w14:val="standardContextual"/>
        </w:rPr>
        <w:t>Community</w:t>
      </w:r>
      <w:r w:rsidRPr="00276AE6">
        <w:rPr>
          <w:rFonts w:ascii="Calibri" w:eastAsia="Aptos" w:hAnsi="Calibri" w:cs="Arial"/>
          <w:i/>
          <w:iCs/>
          <w:kern w:val="2"/>
          <w:lang w:val="es-CO"/>
          <w14:ligatures w14:val="standardContextual"/>
        </w:rPr>
        <w:t xml:space="preserve"> </w:t>
      </w:r>
      <w:r w:rsidRPr="00276AE6">
        <w:rPr>
          <w:rFonts w:ascii="Calibri" w:eastAsia="Aptos" w:hAnsi="Calibri" w:cs="Arial"/>
          <w:i/>
          <w:iCs/>
          <w:kern w:val="2"/>
          <w:lang w:val="es-CO"/>
          <w14:ligatures w14:val="standardContextual"/>
        </w:rPr>
        <w:t>School</w:t>
      </w:r>
      <w:r w:rsidRPr="00276AE6">
        <w:rPr>
          <w:rFonts w:ascii="Calibri" w:eastAsia="Aptos" w:hAnsi="Calibri" w:cs="Arial"/>
          <w:i/>
          <w:iCs/>
          <w:kern w:val="2"/>
          <w:lang w:val="es-CO"/>
          <w14:ligatures w14:val="standardContextual"/>
        </w:rPr>
        <w:t>, Miami Beach, Florida</w:t>
      </w:r>
    </w:p>
    <w:p w:rsidR="00276AE6" w:rsidRPr="00276AE6" w:rsidP="00276AE6" w14:paraId="3287BB83" w14:textId="77777777">
      <w:pPr>
        <w:widowControl/>
        <w:spacing w:after="0" w:line="256" w:lineRule="auto"/>
        <w:rPr>
          <w:rFonts w:ascii="Calibri" w:eastAsia="Aptos" w:hAnsi="Calibri" w:cs="Arial"/>
          <w:i/>
          <w:iCs/>
          <w:kern w:val="2"/>
          <w:lang w:val="es-CO"/>
          <w14:ligatures w14:val="standardContextual"/>
        </w:rPr>
      </w:pPr>
    </w:p>
    <w:p w:rsidR="00276AE6" w:rsidRPr="00276AE6" w:rsidP="00276AE6" w14:paraId="1C31602B"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kern w:val="2"/>
          <w:lang w:val="es-CO"/>
          <w14:ligatures w14:val="standardContextual"/>
        </w:rPr>
        <w:t>¿Qué pueden esperar los maestros y los estudiantes</w:t>
      </w:r>
      <w:r w:rsidRPr="00276AE6">
        <w:rPr>
          <w:rFonts w:ascii="Calibri" w:eastAsia="Aptos" w:hAnsi="Calibri" w:cs="Arial"/>
          <w:b/>
          <w:bCs/>
          <w:kern w:val="2"/>
          <w:lang w:val="es-CO"/>
          <w14:ligatures w14:val="standardContextual"/>
        </w:rPr>
        <w:t>?</w:t>
      </w:r>
    </w:p>
    <w:p w:rsidR="00276AE6" w:rsidRPr="00276AE6" w:rsidP="00276AE6" w14:paraId="2D43015A"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Los estudiantes participantes completarán:</w:t>
      </w:r>
    </w:p>
    <w:p w:rsidR="00276AE6" w:rsidRPr="00276AE6" w:rsidP="003E78A3" w14:paraId="7E97A837" w14:textId="77777777">
      <w:pPr>
        <w:widowControl/>
        <w:numPr>
          <w:ilvl w:val="0"/>
          <w:numId w:val="95"/>
        </w:numPr>
        <w:spacing w:after="0" w:line="256" w:lineRule="auto"/>
        <w:contextualSpacing/>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preguntas de matemáticas; y</w:t>
      </w:r>
    </w:p>
    <w:p w:rsidR="00276AE6" w:rsidRPr="00276AE6" w:rsidP="003E78A3" w14:paraId="1B1D53F9" w14:textId="77777777">
      <w:pPr>
        <w:widowControl/>
        <w:numPr>
          <w:ilvl w:val="0"/>
          <w:numId w:val="95"/>
        </w:numPr>
        <w:spacing w:after="0" w:line="256" w:lineRule="auto"/>
        <w:contextualSpacing/>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cuestionarios de contexto que proporcionan información valiosa sobre sus experiencias educativas y oportunidades de aprendizaje dentro y fuera del salón de clase.</w:t>
      </w:r>
    </w:p>
    <w:p w:rsidR="00276AE6" w:rsidRPr="00276AE6" w:rsidP="00276AE6" w14:paraId="4F2B3306"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47515687"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A los estudiantes se les dan aproximadamente 2 horas para completar la evaluación a menos que se les proporcionen acomodos. Esto incluye el tiempo de transición, las instrucciones y el tiempo que toma contestar un cuestionario de contexto. Se ofrece una amplia gama de acomodos para los estudiantes con impedimentos y para aprendices del español.</w:t>
      </w:r>
    </w:p>
    <w:p w:rsidR="00276AE6" w:rsidRPr="00276AE6" w:rsidP="00276AE6" w14:paraId="167161B8"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16BEA02B"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No es necesario que los maestros preparen a los estudiantes para la prueba de campo, pero sí deben motivarlos a que hagan su mejor esfuerzo.</w:t>
      </w:r>
    </w:p>
    <w:p w:rsidR="00276AE6" w:rsidRPr="00276AE6" w:rsidP="00276AE6" w14:paraId="2A1360AC"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44707229"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¿Quién administrará NAEP? ¿Qué deben proporcionar las escuelas el día de la evaluación?</w:t>
      </w:r>
    </w:p>
    <w:p w:rsidR="00276AE6" w:rsidRPr="00276AE6" w:rsidP="00276AE6" w14:paraId="28D87A45" w14:textId="77777777">
      <w:pPr>
        <w:widowControl/>
        <w:spacing w:after="0" w:line="256" w:lineRule="auto"/>
        <w:rPr>
          <w:rFonts w:ascii="Calibri" w:eastAsia="Aptos" w:hAnsi="Calibri" w:cs="Arial"/>
          <w:kern w:val="2"/>
          <w:lang w:val="es-PR"/>
          <w14:ligatures w14:val="standardContextual"/>
        </w:rPr>
      </w:pPr>
      <w:r w:rsidRPr="00276AE6">
        <w:rPr>
          <w:rFonts w:ascii="Calibri" w:eastAsia="Aptos" w:hAnsi="Calibri" w:cs="Arial"/>
          <w:kern w:val="2"/>
          <w:lang w:val="es-CO"/>
          <w14:ligatures w14:val="standardContextual"/>
        </w:rPr>
        <w:t xml:space="preserve">El personal de NAEP administrará la evaluación y proporcionará un importante apoyo a las escuelas el día de la evaluación. </w:t>
      </w:r>
      <w:r w:rsidRPr="00276AE6">
        <w:rPr>
          <w:rFonts w:ascii="Calibri" w:eastAsia="Aptos" w:hAnsi="Calibri" w:cs="Arial"/>
          <w:kern w:val="2"/>
          <w:lang w:val="es-PR"/>
          <w14:ligatures w14:val="standardContextual"/>
        </w:rPr>
        <w:t>Las escuelas deberán proporcionar espacio para que los estudiantes tomen la evaluación, pupitres o mesas y un número adecuado de enchufes en el lugar donde se realice la evaluación.</w:t>
      </w:r>
    </w:p>
    <w:p w:rsidR="00276AE6" w:rsidRPr="00276AE6" w:rsidP="003E78A3" w14:paraId="13D767B6" w14:textId="77777777">
      <w:pPr>
        <w:widowControl/>
        <w:numPr>
          <w:ilvl w:val="0"/>
          <w:numId w:val="96"/>
        </w:numPr>
        <w:spacing w:after="0" w:line="256" w:lineRule="auto"/>
        <w:rPr>
          <w:rFonts w:ascii="Calibri" w:eastAsia="Aptos" w:hAnsi="Calibri" w:cs="Arial"/>
          <w:kern w:val="2"/>
          <w:lang w:val="es-PR"/>
          <w14:ligatures w14:val="standardContextual"/>
        </w:rPr>
      </w:pPr>
      <w:r w:rsidRPr="00276AE6">
        <w:rPr>
          <w:rFonts w:ascii="Calibri" w:eastAsia="Aptos" w:hAnsi="Calibri" w:cs="Arial"/>
          <w:kern w:val="2"/>
          <w:lang w:val="es-PR"/>
          <w14:ligatures w14:val="standardContextual"/>
        </w:rPr>
        <w:t>En las escuelas en las que la evaluación se realice con dispositivos de la escuela, es posible que se requiera la presencia de personal de la escuela o del distrito que tenga experiencia con los dispositivos y la tecnología utilizados por la escuela durante la(s) sesión(es) de prueba.</w:t>
      </w:r>
    </w:p>
    <w:p w:rsidR="00276AE6" w:rsidRPr="00276AE6" w:rsidP="003E78A3" w14:paraId="49B25EE6" w14:textId="77777777">
      <w:pPr>
        <w:widowControl/>
        <w:numPr>
          <w:ilvl w:val="0"/>
          <w:numId w:val="97"/>
        </w:numPr>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PR"/>
          <w14:ligatures w14:val="standardContextual"/>
        </w:rPr>
        <w:t>En las escuelas en las que la evaluación se realice con dispositivos de NAEP, los representantes de NAEP llevarán todos los materiales y equipos necesarios para evaluar a los estudiantes.</w:t>
      </w:r>
    </w:p>
    <w:p w:rsidR="00276AE6" w:rsidRPr="00276AE6" w:rsidP="00276AE6" w14:paraId="5AEF76B8"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2FAA5087"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¿Cómo se seleccionan las escuelas y los estudiantes para NAEP?</w:t>
      </w:r>
    </w:p>
    <w:p w:rsidR="00276AE6" w:rsidRPr="00276AE6" w:rsidP="00276AE6" w14:paraId="33E02329"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Las escuelas fueron seleccionadas como parte de un proceso de muestreo cuidadosamente diseñado que garantiza que las escuelas y los estudiantes seleccionados para NAEP representan a todas las escuelas y estudiantes en Puerto Rico y en Estados Unidos.</w:t>
      </w:r>
    </w:p>
    <w:p w:rsidR="00276AE6" w:rsidRPr="00276AE6" w:rsidP="00276AE6" w14:paraId="38B1A6C0"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1256D8D6"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¿En qué se diferencia NAEP de nuestra evaluación estatal?</w:t>
      </w:r>
    </w:p>
    <w:p w:rsidR="00276AE6" w:rsidRPr="00276AE6" w:rsidP="00276AE6" w14:paraId="28C94F5A"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NAEP cumple una función diferente a la de las evaluaciones estatales. Si bien cada estado tiene su propia y única evaluación, con diferentes estándares de contenido, la misma evaluación NAEP se administra en todos los estados, proporcionando una medida común de los logros de los estudiantes.</w:t>
      </w:r>
    </w:p>
    <w:p w:rsidR="00276AE6" w:rsidRPr="00276AE6" w:rsidP="00276AE6" w14:paraId="4DF5FFB8"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71600F61" w14:textId="77777777">
      <w:pPr>
        <w:widowControl/>
        <w:spacing w:after="0" w:line="256" w:lineRule="auto"/>
        <w:rPr>
          <w:rFonts w:ascii="Calibri" w:eastAsia="Aptos" w:hAnsi="Calibri" w:cs="Arial"/>
          <w:b/>
          <w:bCs/>
          <w:kern w:val="2"/>
          <w:u w:val="single"/>
          <w:lang w:val="es-CO"/>
          <w14:ligatures w14:val="standardContextual"/>
        </w:rPr>
      </w:pPr>
      <w:r w:rsidRPr="00276AE6">
        <w:rPr>
          <w:rFonts w:ascii="Calibri" w:eastAsia="Aptos" w:hAnsi="Calibri" w:cs="Arial"/>
          <w:b/>
          <w:bCs/>
          <w:kern w:val="2"/>
          <w:u w:val="single"/>
          <w:lang w:val="es-CO"/>
          <w14:ligatures w14:val="standardContextual"/>
        </w:rPr>
        <w:t>NAEP y los maestros</w:t>
      </w:r>
    </w:p>
    <w:p w:rsidR="00276AE6" w:rsidRPr="00276AE6" w:rsidP="00276AE6" w14:paraId="0D3AFEC4" w14:textId="77777777">
      <w:pPr>
        <w:widowControl/>
        <w:spacing w:after="0" w:line="256" w:lineRule="auto"/>
        <w:rPr>
          <w:rFonts w:ascii="Calibri" w:eastAsia="Aptos" w:hAnsi="Calibri" w:cs="Arial"/>
          <w:b/>
          <w:bCs/>
          <w:kern w:val="2"/>
          <w:u w:val="single"/>
          <w:lang w:val="es-CO"/>
          <w14:ligatures w14:val="standardContextual"/>
        </w:rPr>
      </w:pPr>
    </w:p>
    <w:p w:rsidR="00276AE6" w:rsidRPr="00276AE6" w:rsidP="00276AE6" w14:paraId="2B4C68DD"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¿De qué manera los maestros son aliados fundamentales para NAEP?</w:t>
      </w:r>
    </w:p>
    <w:p w:rsidR="00276AE6" w:rsidRPr="00276AE6" w:rsidP="00276AE6" w14:paraId="2D5FC0F3"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Las escuelas y los estudiantes seleccionados para participar en NAEP representan a las escuelas y a los estudiantes de todo el país. Los maestros contribuyen de manera importante al motivar a sus estudiantes a que participen y que hagan su mejor esfuerzo; esto contribuye a garantizar que los resultados de NAEP proporcionen la medida más exacta posible del rendimiento de los estudiantes de todo el país. Para más información acerca de NAEP y para ver las Preguntas Frecuentes para maestros (en inglés), visite la página </w:t>
      </w:r>
      <w:hyperlink r:id="rId19" w:history="1">
        <w:r w:rsidRPr="00276AE6">
          <w:rPr>
            <w:rFonts w:ascii="Calibri" w:eastAsia="Aptos" w:hAnsi="Calibri" w:cs="Arial"/>
            <w:color w:val="467886"/>
            <w:kern w:val="2"/>
            <w:u w:val="single"/>
            <w:lang w:val="es-CO"/>
            <w14:ligatures w14:val="standardContextual"/>
          </w:rPr>
          <w:t>https://nces.ed.gov/nationsreportcard/educators/</w:t>
        </w:r>
      </w:hyperlink>
      <w:r w:rsidRPr="00276AE6">
        <w:rPr>
          <w:rFonts w:ascii="Calibri" w:eastAsia="Aptos" w:hAnsi="Calibri" w:cs="Arial"/>
          <w:kern w:val="2"/>
          <w:lang w:val="es-CO"/>
          <w14:ligatures w14:val="standardContextual"/>
        </w:rPr>
        <w:t>.</w:t>
      </w:r>
    </w:p>
    <w:p w:rsidR="00276AE6" w:rsidRPr="00276AE6" w:rsidP="00276AE6" w14:paraId="4D79FBE0"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5BC092CB"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¿Por qué se les pide a los estudiantes, maestros, y directores que completen los cuestionarios de contexto?</w:t>
      </w:r>
    </w:p>
    <w:p w:rsidR="00276AE6" w:rsidRPr="00276AE6" w:rsidP="00276AE6" w14:paraId="05CC6E76"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Además de las preguntas sobre la materia, a los estudiantes que participan en NAEP se les pide que completen un cuestionario de contexto. Los resultados del cuestionario ayudan a contextualizar los resultados del rendimiento de los estudiantes, permiten una comparación significativa entre grupos de estudiantes y ofrecen información importante para que los educadores, legisladores e investigadores comprendan mejor las experiencias educativas de los estudiantes en Estados Unidos y Puerto Rico.</w:t>
      </w:r>
    </w:p>
    <w:p w:rsidR="00276AE6" w:rsidRPr="00276AE6" w:rsidP="00276AE6" w14:paraId="0EB649E3"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023D329B"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También se les pide a los maestros de los estudiantes que participan en NAEP que completen un cuestionario de contexto. El cuestionario de la encuesta para maestros de NAEP recopila información sobre la capacitación de los maestros y sus prácticas de enseñanza. El cuestionario se distribuirá en formato electrónico, pero los maestros pueden solicitar una versión impresa.</w:t>
      </w:r>
    </w:p>
    <w:p w:rsidR="00276AE6" w:rsidRPr="00276AE6" w:rsidP="00276AE6" w14:paraId="00CB0D13"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08C13E31"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A los directores o administradores de las escuelas de los estudiantes que participan en NAEP se les pide que completen un cuestionario de contexto que proporciona información sobre las políticas y características de la escuela. El cuestionario también se distribuirá en formato electrónico, pero se puede solicitar una versión impresa.</w:t>
      </w:r>
    </w:p>
    <w:p w:rsidR="00276AE6" w:rsidRPr="00276AE6" w:rsidP="00276AE6" w14:paraId="787B8F52"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37362C57"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Para más información sobre los cuestionarios de contexto de NAEP y para ver los cuestionarios de estudiantes, maestros y escuelas de años anteriores (en inglés), visite la página</w:t>
      </w:r>
    </w:p>
    <w:p w:rsidR="00276AE6" w:rsidRPr="00276AE6" w:rsidP="00276AE6" w14:paraId="344FD2B5" w14:textId="77777777">
      <w:pPr>
        <w:widowControl/>
        <w:spacing w:after="0" w:line="256" w:lineRule="auto"/>
        <w:rPr>
          <w:rFonts w:ascii="Calibri" w:eastAsia="Aptos" w:hAnsi="Calibri" w:cs="Arial"/>
          <w:kern w:val="2"/>
          <w:lang w:val="es-CO"/>
          <w14:ligatures w14:val="standardContextual"/>
        </w:rPr>
      </w:pPr>
      <w:hyperlink r:id="rId20" w:history="1">
        <w:r w:rsidRPr="00276AE6">
          <w:rPr>
            <w:rFonts w:ascii="Calibri" w:eastAsia="Aptos" w:hAnsi="Calibri" w:cs="Arial"/>
            <w:color w:val="467886"/>
            <w:kern w:val="2"/>
            <w:u w:val="single"/>
            <w:lang w:val="es-CO"/>
            <w14:ligatures w14:val="standardContextual"/>
          </w:rPr>
          <w:t>https://nces.ed.gov/nationsreportcard/survey_questionnaires.aspx</w:t>
        </w:r>
      </w:hyperlink>
      <w:r w:rsidRPr="00276AE6">
        <w:rPr>
          <w:rFonts w:ascii="Calibri" w:eastAsia="Aptos" w:hAnsi="Calibri" w:cs="Arial"/>
          <w:kern w:val="2"/>
          <w:lang w:val="es-CO"/>
          <w14:ligatures w14:val="standardContextual"/>
        </w:rPr>
        <w:t>.</w:t>
      </w:r>
    </w:p>
    <w:p w:rsidR="00276AE6" w:rsidRPr="00276AE6" w:rsidP="00276AE6" w14:paraId="75534012"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15CDD5F9"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¿Cómo pueden los maestros usar los recursos y los datos de NAEP para ayudar a los estudiantes?</w:t>
      </w:r>
    </w:p>
    <w:p w:rsidR="00276AE6" w:rsidRPr="00276AE6" w:rsidP="00276AE6" w14:paraId="1496666F"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Puede usar la herramienta NAEP </w:t>
      </w:r>
      <w:r w:rsidRPr="00276AE6">
        <w:rPr>
          <w:rFonts w:ascii="Calibri" w:eastAsia="Aptos" w:hAnsi="Calibri" w:cs="Arial"/>
          <w:kern w:val="2"/>
          <w:lang w:val="es-CO"/>
          <w14:ligatures w14:val="standardContextual"/>
        </w:rPr>
        <w:t>Questions</w:t>
      </w:r>
      <w:r w:rsidRPr="00276AE6">
        <w:rPr>
          <w:rFonts w:ascii="Calibri" w:eastAsia="Aptos" w:hAnsi="Calibri" w:cs="Arial"/>
          <w:kern w:val="2"/>
          <w:lang w:val="es-CO"/>
          <w14:ligatures w14:val="standardContextual"/>
        </w:rPr>
        <w:t xml:space="preserve"> Tool (</w:t>
      </w:r>
      <w:hyperlink r:id="rId21" w:history="1">
        <w:r w:rsidRPr="00276AE6">
          <w:rPr>
            <w:rFonts w:ascii="Calibri" w:eastAsia="Aptos" w:hAnsi="Calibri" w:cs="Arial"/>
            <w:color w:val="467886"/>
            <w:kern w:val="2"/>
            <w:u w:val="single"/>
            <w:lang w:val="es-CO"/>
            <w14:ligatures w14:val="standardContextual"/>
          </w:rPr>
          <w:t>https://nces.ed.gov/nationsreportcard/nqt</w:t>
        </w:r>
      </w:hyperlink>
      <w:r w:rsidRPr="00276AE6">
        <w:rPr>
          <w:rFonts w:ascii="Calibri" w:eastAsia="Aptos" w:hAnsi="Calibri" w:cs="Arial"/>
          <w:kern w:val="2"/>
          <w:lang w:val="es-CO"/>
          <w14:ligatures w14:val="standardContextual"/>
        </w:rPr>
        <w:t xml:space="preserve">) para ver las preguntas de NAEP publicadas y para crear evaluaciones personalizadas para su salón de clases. Puede comparar el rendimiento de sus estudiantes con el de otros estudiantes en su estado y en todo el país. Los maestros, estudiantes y padres de familia pueden acceder a la información y comparar los resultados de varios grupos demográficos. La mayoría de las preguntas publicadas incluyen una guía de puntuación, ejemplos de respuestas de los estudiantes e información sobre el rendimiento (en inglés). </w:t>
      </w:r>
    </w:p>
    <w:p w:rsidR="00276AE6" w:rsidRPr="00276AE6" w:rsidP="00276AE6" w14:paraId="68E473E8"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1F3F8557"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El explorador de datos, NAEP Data Explorer, (</w:t>
      </w:r>
      <w:hyperlink r:id="rId44" w:history="1">
        <w:r w:rsidRPr="00276AE6">
          <w:rPr>
            <w:rFonts w:ascii="Calibri" w:eastAsia="Aptos" w:hAnsi="Calibri" w:cs="Arial"/>
            <w:color w:val="467886"/>
            <w:kern w:val="2"/>
            <w:u w:val="single"/>
            <w:lang w:val="es-CO"/>
            <w14:ligatures w14:val="standardContextual"/>
          </w:rPr>
          <w:t>https://www.nationsreportcard.gov/ndecore</w:t>
        </w:r>
      </w:hyperlink>
      <w:r w:rsidRPr="00276AE6">
        <w:rPr>
          <w:rFonts w:ascii="Calibri" w:eastAsia="Aptos" w:hAnsi="Calibri" w:cs="Arial"/>
          <w:kern w:val="2"/>
          <w:lang w:val="es-CO"/>
          <w14:ligatures w14:val="standardContextual"/>
        </w:rPr>
        <w:t>) es una poderosa herramienta que permite examinar las relaciones entre el rendimiento de los estudiantes y factores tales como las prácticas de enseñanza y los recursos escolares, entre otros (en inglés).</w:t>
      </w:r>
    </w:p>
    <w:p w:rsidR="00276AE6" w:rsidRPr="00276AE6" w:rsidP="00276AE6" w14:paraId="62EB3052"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73A9B232"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¿Desde cuándo existe NAEP?</w:t>
      </w:r>
    </w:p>
    <w:p w:rsidR="00276AE6" w:rsidRPr="00276AE6" w:rsidP="00276AE6" w14:paraId="50262465"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NAEP se administró por primera vez en 1969 para medir el rendimiento de los estudiantes a nivel nacional. En 1990, NAEP se administró por primera vez a nivel estatal. El programa TUDA de NAEP, que mide el rendimiento de los estudiantes en algunos de los grandes distritos urbanos del país, comenzó en 2002. NAEP es reconocida como el estándar de oro de las evaluaciones a gran escala debido a su alta calidad técnica y a su riguroso diseño y metodología.</w:t>
      </w:r>
    </w:p>
    <w:p w:rsidR="00276AE6" w:rsidRPr="00276AE6" w:rsidP="00276AE6" w14:paraId="624F16D3"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0F2B7838" w14:textId="77777777">
      <w:pPr>
        <w:widowControl/>
        <w:spacing w:after="0" w:line="256" w:lineRule="auto"/>
        <w:rPr>
          <w:rFonts w:ascii="Calibri" w:eastAsia="Aptos" w:hAnsi="Calibri" w:cs="Arial"/>
          <w:b/>
          <w:bCs/>
          <w:kern w:val="2"/>
          <w:u w:val="single"/>
          <w:lang w:val="es-CO"/>
          <w14:ligatures w14:val="standardContextual"/>
        </w:rPr>
      </w:pPr>
      <w:r w:rsidRPr="00276AE6">
        <w:rPr>
          <w:rFonts w:ascii="Calibri" w:eastAsia="Aptos" w:hAnsi="Calibri" w:cs="Arial"/>
          <w:b/>
          <w:bCs/>
          <w:kern w:val="2"/>
          <w:u w:val="single"/>
          <w:lang w:val="es-CO"/>
          <w14:ligatures w14:val="standardContextual"/>
        </w:rPr>
        <w:t>Los resultados de NAEP</w:t>
      </w:r>
    </w:p>
    <w:p w:rsidR="00276AE6" w:rsidRPr="00276AE6" w:rsidP="00276AE6" w14:paraId="11AFAE79" w14:textId="77777777">
      <w:pPr>
        <w:widowControl/>
        <w:spacing w:after="0" w:line="256" w:lineRule="auto"/>
        <w:rPr>
          <w:rFonts w:ascii="Calibri" w:eastAsia="Aptos" w:hAnsi="Calibri" w:cs="Arial"/>
          <w:b/>
          <w:bCs/>
          <w:kern w:val="2"/>
          <w:u w:val="single"/>
          <w:lang w:val="es-CO"/>
          <w14:ligatures w14:val="standardContextual"/>
        </w:rPr>
      </w:pPr>
    </w:p>
    <w:p w:rsidR="00276AE6" w:rsidRPr="00276AE6" w:rsidP="00276AE6" w14:paraId="1BC51F4B"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Los resultados de NAEP se publican en un informe llamado la Libreta de Calificaciones de la Nación. Dependiendo de la evaluación, los resultados de NAEP están disponibles para la nación, los estados y determinados distritos urbanos que participan en TUDA. También hay resultados disponibles para diferentes grupos de estudiantes con base en factores como la raza/grupo étnico, el género y la ubicación de la escuela, entre otros. NAEP no está diseñada para recopilar o informar los resultados individuales de estudiantes, salones de clase o escuelas. En una escuela, solamente algunos de los estudiantes participan y sus respuestas se combinan con las de otros estudiantes participantes para producir los resultados.</w:t>
      </w:r>
    </w:p>
    <w:p w:rsidR="00276AE6" w:rsidRPr="00276AE6" w:rsidP="00276AE6" w14:paraId="744E30B9"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76B0170D"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Puede acceder a datos de evaluaciones anteriores (en inglés) en la página</w:t>
      </w:r>
    </w:p>
    <w:p w:rsidR="00276AE6" w:rsidRPr="00276AE6" w:rsidP="00276AE6" w14:paraId="5C7132A6" w14:textId="77777777">
      <w:pPr>
        <w:widowControl/>
        <w:spacing w:after="0" w:line="256" w:lineRule="auto"/>
        <w:rPr>
          <w:rFonts w:ascii="Calibri" w:eastAsia="Aptos" w:hAnsi="Calibri" w:cs="Arial"/>
          <w:kern w:val="2"/>
          <w:lang w:val="es-CO"/>
          <w14:ligatures w14:val="standardContextual"/>
        </w:rPr>
      </w:pPr>
      <w:hyperlink r:id="rId25" w:history="1">
        <w:r w:rsidRPr="00276AE6">
          <w:rPr>
            <w:rFonts w:ascii="Calibri" w:eastAsia="Aptos" w:hAnsi="Calibri" w:cs="Arial"/>
            <w:color w:val="467886"/>
            <w:kern w:val="2"/>
            <w:u w:val="single"/>
            <w:lang w:val="es-CO"/>
            <w14:ligatures w14:val="standardContextual"/>
          </w:rPr>
          <w:t>https://nces.ed.gov/nationsreportcard/naepdata</w:t>
        </w:r>
      </w:hyperlink>
      <w:r w:rsidRPr="00276AE6">
        <w:rPr>
          <w:rFonts w:ascii="Calibri" w:eastAsia="Aptos" w:hAnsi="Calibri" w:cs="Arial"/>
          <w:kern w:val="2"/>
          <w:lang w:val="es-CO"/>
          <w14:ligatures w14:val="standardContextual"/>
        </w:rPr>
        <w:t xml:space="preserve"> y explorar los resultados más recientes </w:t>
      </w:r>
      <w:hyperlink r:id="rId26" w:history="1">
        <w:r w:rsidRPr="00276AE6">
          <w:rPr>
            <w:rFonts w:ascii="Calibri" w:eastAsia="Aptos" w:hAnsi="Calibri" w:cs="Arial"/>
            <w:color w:val="467886"/>
            <w:kern w:val="2"/>
            <w:u w:val="single"/>
            <w:lang w:val="es-CO"/>
            <w14:ligatures w14:val="standardContextual"/>
          </w:rPr>
          <w:t>https://www.nationsreportcard.gov/</w:t>
        </w:r>
      </w:hyperlink>
      <w:r w:rsidRPr="00276AE6">
        <w:rPr>
          <w:rFonts w:ascii="Calibri" w:eastAsia="Aptos" w:hAnsi="Calibri" w:cs="Arial"/>
          <w:kern w:val="2"/>
          <w:lang w:val="es-CO"/>
          <w14:ligatures w14:val="standardContextual"/>
        </w:rPr>
        <w:t>.</w:t>
      </w:r>
    </w:p>
    <w:p w:rsidR="00276AE6" w:rsidRPr="00276AE6" w:rsidP="00276AE6" w14:paraId="7DB0FDEA"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0A0A04A1"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En Puerto Rico, los estudiantes de </w:t>
      </w:r>
      <w:r w:rsidRPr="00276AE6">
        <w:rPr>
          <w:rFonts w:ascii="Calibri" w:eastAsia="Aptos" w:hAnsi="Calibri" w:cs="Arial"/>
          <w:kern w:val="2"/>
          <w:lang w:val="es-CO"/>
          <w14:ligatures w14:val="standardContextual"/>
        </w:rPr>
        <w:t>4.°</w:t>
      </w:r>
      <w:r w:rsidRPr="00276AE6">
        <w:rPr>
          <w:rFonts w:ascii="Calibri" w:eastAsia="Aptos" w:hAnsi="Calibri" w:cs="Arial"/>
          <w:kern w:val="2"/>
          <w:lang w:val="es-CO"/>
          <w14:ligatures w14:val="standardContextual"/>
        </w:rPr>
        <w:t xml:space="preserve"> y </w:t>
      </w:r>
      <w:r w:rsidRPr="00276AE6">
        <w:rPr>
          <w:rFonts w:ascii="Calibri" w:eastAsia="Aptos" w:hAnsi="Calibri" w:cs="Arial"/>
          <w:kern w:val="2"/>
          <w:lang w:val="es-CO"/>
          <w14:ligatures w14:val="standardContextual"/>
        </w:rPr>
        <w:t>8.°</w:t>
      </w:r>
      <w:r w:rsidRPr="00276AE6">
        <w:rPr>
          <w:rFonts w:ascii="Calibri" w:eastAsia="Aptos" w:hAnsi="Calibri" w:cs="Arial"/>
          <w:kern w:val="2"/>
          <w:lang w:val="es-CO"/>
          <w14:ligatures w14:val="standardContextual"/>
        </w:rPr>
        <w:t xml:space="preserve"> grado están programados para ser evaluados en matemáticas cada dos años. Conforme a la Ley de Educación Primaria y Secundaria, los distritos y estados que reciben financiación del Título I deben participar en estas evaluaciones cada dos años.</w:t>
      </w:r>
    </w:p>
    <w:p w:rsidR="00276AE6" w:rsidRPr="00276AE6" w:rsidP="00276AE6" w14:paraId="3D604977"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31EF1DD1"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Resultados recientes de NAEP</w:t>
      </w:r>
    </w:p>
    <w:p w:rsidR="00276AE6" w:rsidRPr="00276AE6" w:rsidP="00276AE6" w14:paraId="3D57AE9F"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Los resultados de las evaluaciones de NAEP se dan a conocer a medida que están disponibles, tras una puntuación y un análisis exhaustivos. Los resultados principales de NAEP de 2024 se publicaron en enero de 2025 y están disponibles en </w:t>
      </w:r>
      <w:hyperlink r:id="rId13" w:history="1">
        <w:r w:rsidRPr="00276AE6">
          <w:rPr>
            <w:rFonts w:ascii="Calibri" w:eastAsia="Aptos" w:hAnsi="Calibri" w:cs="Arial"/>
            <w:color w:val="467886"/>
            <w:kern w:val="2"/>
            <w:u w:val="single"/>
            <w:lang w:val="es-CO"/>
            <w14:ligatures w14:val="standardContextual"/>
          </w:rPr>
          <w:t>https://nces.ed.gov/nationsreportcard/</w:t>
        </w:r>
      </w:hyperlink>
      <w:r w:rsidRPr="00276AE6">
        <w:rPr>
          <w:rFonts w:ascii="Calibri" w:eastAsia="Aptos" w:hAnsi="Calibri" w:cs="Arial"/>
          <w:kern w:val="2"/>
          <w:lang w:val="es-CO"/>
          <w14:ligatures w14:val="standardContextual"/>
        </w:rPr>
        <w:t>.</w:t>
      </w:r>
    </w:p>
    <w:p w:rsidR="00276AE6" w:rsidRPr="00276AE6" w:rsidP="00276AE6" w14:paraId="67D2DF7A"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1FD443BB" w14:textId="77777777">
      <w:pPr>
        <w:widowControl/>
        <w:spacing w:after="0" w:line="256" w:lineRule="auto"/>
        <w:rPr>
          <w:rFonts w:ascii="Calibri" w:eastAsia="Aptos" w:hAnsi="Calibri" w:cs="Arial"/>
          <w:b/>
          <w:bCs/>
          <w:kern w:val="2"/>
          <w:lang w:val="es-CO"/>
          <w14:ligatures w14:val="standardContextual"/>
        </w:rPr>
      </w:pPr>
      <w:r w:rsidRPr="00276AE6">
        <w:rPr>
          <w:rFonts w:ascii="Calibri" w:eastAsia="Aptos" w:hAnsi="Calibri" w:cs="Arial"/>
          <w:b/>
          <w:bCs/>
          <w:kern w:val="2"/>
          <w:lang w:val="es-CO"/>
          <w14:ligatures w14:val="standardContextual"/>
        </w:rPr>
        <w:t>Más información sobre NAEP</w:t>
      </w:r>
    </w:p>
    <w:p w:rsidR="00276AE6" w:rsidRPr="00276AE6" w:rsidP="00276AE6" w14:paraId="2D3732CE"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39A4C275"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Para más información sobre las próximas evaluaciones de NAEP, descargar informes y acceder a ejemplos de preguntas, visite </w:t>
      </w:r>
      <w:hyperlink r:id="rId14" w:history="1">
        <w:r w:rsidRPr="00276AE6">
          <w:rPr>
            <w:rFonts w:ascii="Calibri" w:eastAsia="Aptos" w:hAnsi="Calibri" w:cs="Arial"/>
            <w:color w:val="467886"/>
            <w:kern w:val="2"/>
            <w:u w:val="single"/>
            <w:lang w:val="es-CO"/>
            <w14:ligatures w14:val="standardContextual"/>
          </w:rPr>
          <w:t>https://nces.ed.gov/nationsreportcard/puertorico/</w:t>
        </w:r>
      </w:hyperlink>
      <w:r w:rsidRPr="00276AE6">
        <w:rPr>
          <w:rFonts w:ascii="Calibri" w:eastAsia="Aptos" w:hAnsi="Calibri" w:cs="Arial"/>
          <w:kern w:val="2"/>
          <w:lang w:val="es-CO"/>
          <w14:ligatures w14:val="standardContextual"/>
        </w:rPr>
        <w:t xml:space="preserve">. Explore los resultados de NAEP en </w:t>
      </w:r>
      <w:hyperlink r:id="rId32" w:history="1">
        <w:r w:rsidRPr="00276AE6">
          <w:rPr>
            <w:rFonts w:ascii="Calibri" w:eastAsia="Aptos" w:hAnsi="Calibri" w:cs="Arial"/>
            <w:color w:val="467886"/>
            <w:kern w:val="2"/>
            <w:u w:val="single"/>
            <w:lang w:val="es-CO"/>
            <w14:ligatures w14:val="standardContextual"/>
          </w:rPr>
          <w:t>https://nationsreportcard.gov</w:t>
        </w:r>
      </w:hyperlink>
      <w:r w:rsidRPr="00276AE6">
        <w:rPr>
          <w:rFonts w:ascii="Calibri" w:eastAsia="Aptos" w:hAnsi="Calibri" w:cs="Arial"/>
          <w:kern w:val="2"/>
          <w:lang w:val="es-CO"/>
          <w14:ligatures w14:val="standardContextual"/>
        </w:rPr>
        <w:t>.</w:t>
      </w:r>
    </w:p>
    <w:p w:rsidR="00276AE6" w:rsidRPr="00276AE6" w:rsidP="00276AE6" w14:paraId="00C4D022"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197162B9"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Conozca lo que NAEP significa para las escuelas que son seleccionadas para participar y entérese de las últimas novedades de NAEP en Medición: Novedades de NAEP para la Comunidad Escolar, disponible en línea en </w:t>
      </w:r>
      <w:hyperlink r:id="rId33" w:history="1">
        <w:r w:rsidRPr="00276AE6">
          <w:rPr>
            <w:rFonts w:ascii="Calibri" w:eastAsia="Aptos" w:hAnsi="Calibri" w:cs="Arial"/>
            <w:color w:val="467886"/>
            <w:kern w:val="2"/>
            <w:u w:val="single"/>
            <w:lang w:val="es-CO"/>
            <w14:ligatures w14:val="standardContextual"/>
          </w:rPr>
          <w:t>https://nces.ed.gov/nationsreportcard/about/schools.aspx</w:t>
        </w:r>
      </w:hyperlink>
      <w:r w:rsidRPr="00276AE6">
        <w:rPr>
          <w:rFonts w:ascii="Calibri" w:eastAsia="Aptos" w:hAnsi="Calibri" w:cs="Arial"/>
          <w:kern w:val="2"/>
          <w:lang w:val="es-CO"/>
          <w14:ligatures w14:val="standardContextual"/>
        </w:rPr>
        <w:t>.</w:t>
      </w:r>
    </w:p>
    <w:p w:rsidR="00276AE6" w:rsidRPr="00276AE6" w:rsidP="00276AE6" w14:paraId="2DE519CB"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491B43C5"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Para escuchar lo que piensan los maestros sobre por qué son importantes los resultados de NAEP, vea el video </w:t>
      </w:r>
      <w:r w:rsidRPr="00276AE6">
        <w:rPr>
          <w:rFonts w:ascii="Calibri" w:eastAsia="Aptos" w:hAnsi="Calibri" w:cs="Arial"/>
          <w:kern w:val="2"/>
          <w:lang w:val="es-CO"/>
          <w14:ligatures w14:val="standardContextual"/>
        </w:rPr>
        <w:t>Introducing</w:t>
      </w:r>
      <w:r w:rsidRPr="00276AE6">
        <w:rPr>
          <w:rFonts w:ascii="Calibri" w:eastAsia="Aptos" w:hAnsi="Calibri" w:cs="Arial"/>
          <w:kern w:val="2"/>
          <w:lang w:val="es-CO"/>
          <w14:ligatures w14:val="standardContextual"/>
        </w:rPr>
        <w:t xml:space="preserve"> NAEP </w:t>
      </w:r>
      <w:r w:rsidRPr="00276AE6">
        <w:rPr>
          <w:rFonts w:ascii="Calibri" w:eastAsia="Aptos" w:hAnsi="Calibri" w:cs="Arial"/>
          <w:kern w:val="2"/>
          <w:lang w:val="es-CO"/>
          <w14:ligatures w14:val="standardContextual"/>
        </w:rPr>
        <w:t>to</w:t>
      </w:r>
      <w:r w:rsidRPr="00276AE6">
        <w:rPr>
          <w:rFonts w:ascii="Calibri" w:eastAsia="Aptos" w:hAnsi="Calibri" w:cs="Arial"/>
          <w:kern w:val="2"/>
          <w:lang w:val="es-CO"/>
          <w14:ligatures w14:val="standardContextual"/>
        </w:rPr>
        <w:t xml:space="preserve"> </w:t>
      </w:r>
      <w:r w:rsidRPr="00276AE6">
        <w:rPr>
          <w:rFonts w:ascii="Calibri" w:eastAsia="Aptos" w:hAnsi="Calibri" w:cs="Arial"/>
          <w:kern w:val="2"/>
          <w:lang w:val="es-CO"/>
          <w14:ligatures w14:val="standardContextual"/>
        </w:rPr>
        <w:t>Teachers</w:t>
      </w:r>
      <w:r w:rsidRPr="00276AE6">
        <w:rPr>
          <w:rFonts w:ascii="Calibri" w:eastAsia="Aptos" w:hAnsi="Calibri" w:cs="Arial"/>
          <w:kern w:val="2"/>
          <w:lang w:val="es-CO"/>
          <w14:ligatures w14:val="standardContextual"/>
        </w:rPr>
        <w:t xml:space="preserve"> (en inglés) visitando la página </w:t>
      </w:r>
      <w:hyperlink r:id="rId34" w:history="1">
        <w:r w:rsidRPr="00276AE6">
          <w:rPr>
            <w:rFonts w:ascii="Calibri" w:eastAsia="Aptos" w:hAnsi="Calibri" w:cs="Arial"/>
            <w:color w:val="467886"/>
            <w:kern w:val="2"/>
            <w:u w:val="single"/>
            <w:lang w:val="es-CO"/>
            <w14:ligatures w14:val="standardContextual"/>
          </w:rPr>
          <w:t>https://nces.ed.gov/nationsreportcard/participating/schools.aspx</w:t>
        </w:r>
      </w:hyperlink>
      <w:r w:rsidRPr="00276AE6">
        <w:rPr>
          <w:rFonts w:ascii="Calibri" w:eastAsia="Aptos" w:hAnsi="Calibri" w:cs="Arial"/>
          <w:kern w:val="2"/>
          <w:lang w:val="es-CO"/>
          <w14:ligatures w14:val="standardContextual"/>
        </w:rPr>
        <w:t>.</w:t>
      </w:r>
    </w:p>
    <w:p w:rsidR="00276AE6" w:rsidRPr="00276AE6" w:rsidP="00276AE6" w14:paraId="3603B58B"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475876E7"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Para encontrar información de contacto del Coordinador Estatal de NAEP (en inglés), visite </w:t>
      </w:r>
      <w:hyperlink r:id="rId35" w:history="1">
        <w:r w:rsidRPr="00276AE6">
          <w:rPr>
            <w:rFonts w:ascii="Calibri" w:eastAsia="Aptos" w:hAnsi="Calibri" w:cs="Arial"/>
            <w:color w:val="467886"/>
            <w:kern w:val="2"/>
            <w:u w:val="single"/>
            <w:lang w:val="es-CO"/>
            <w14:ligatures w14:val="standardContextual"/>
          </w:rPr>
          <w:t>https://nces.ed.gov/nationsreportcard/states</w:t>
        </w:r>
      </w:hyperlink>
      <w:r w:rsidRPr="00276AE6">
        <w:rPr>
          <w:rFonts w:ascii="Calibri" w:eastAsia="Aptos" w:hAnsi="Calibri" w:cs="Arial"/>
          <w:kern w:val="2"/>
          <w:lang w:val="es-CO"/>
          <w14:ligatures w14:val="standardContextual"/>
        </w:rPr>
        <w:t xml:space="preserve"> y seleccione su estado o jurisdicción en el menú desplegable.</w:t>
      </w:r>
    </w:p>
    <w:p w:rsidR="00276AE6" w:rsidRPr="00276AE6" w:rsidP="00276AE6" w14:paraId="27D65ADB"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65683C5A"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Si necesita ayuda adicional, llame al Centro de Ayuda de NAEP (Help </w:t>
      </w:r>
      <w:r w:rsidRPr="00276AE6">
        <w:rPr>
          <w:rFonts w:ascii="Calibri" w:eastAsia="Aptos" w:hAnsi="Calibri" w:cs="Arial"/>
          <w:kern w:val="2"/>
          <w:lang w:val="es-CO"/>
          <w14:ligatures w14:val="standardContextual"/>
        </w:rPr>
        <w:t>Desk</w:t>
      </w:r>
      <w:r w:rsidRPr="00276AE6">
        <w:rPr>
          <w:rFonts w:ascii="Calibri" w:eastAsia="Aptos" w:hAnsi="Calibri" w:cs="Arial"/>
          <w:kern w:val="2"/>
          <w:lang w:val="es-CO"/>
          <w14:ligatures w14:val="standardContextual"/>
        </w:rPr>
        <w:t>) al 800-283-6237.</w:t>
      </w:r>
    </w:p>
    <w:p w:rsidR="00276AE6" w:rsidRPr="00276AE6" w:rsidP="00276AE6" w14:paraId="6AE03CC2"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3787C62E" w14:textId="77777777">
      <w:pPr>
        <w:widowControl/>
        <w:spacing w:after="0" w:line="256" w:lineRule="auto"/>
        <w:rPr>
          <w:rFonts w:ascii="Calibri" w:eastAsia="Aptos" w:hAnsi="Calibri" w:cs="Arial"/>
          <w:i/>
          <w:iCs/>
          <w:kern w:val="2"/>
          <w:lang w:val="es-CO"/>
          <w14:ligatures w14:val="standardContextual"/>
        </w:rPr>
      </w:pPr>
      <w:r w:rsidRPr="00276AE6">
        <w:rPr>
          <w:rFonts w:ascii="Calibri" w:eastAsia="Aptos" w:hAnsi="Calibri" w:cs="Arial"/>
          <w:i/>
          <w:iCs/>
          <w:kern w:val="2"/>
          <w:lang w:val="es-CO"/>
          <w14:ligatures w14:val="standardContextual"/>
        </w:rPr>
        <w:t>“El equipo de NAEP que vino a nuestra escuela hizo que el proceso de evaluación fuera fácil. Todos los miembros del equipo habían sido educadores e interactuaron bien con todos nuestros estudiantes”.</w:t>
      </w:r>
    </w:p>
    <w:p w:rsidR="00276AE6" w:rsidRPr="00276AE6" w:rsidP="00276AE6" w14:paraId="6ECA952B" w14:textId="77777777">
      <w:pPr>
        <w:widowControl/>
        <w:spacing w:after="0" w:line="256" w:lineRule="auto"/>
        <w:rPr>
          <w:rFonts w:ascii="Calibri" w:eastAsia="Aptos" w:hAnsi="Calibri" w:cs="Arial"/>
          <w:i/>
          <w:iCs/>
          <w:kern w:val="2"/>
          <w14:ligatures w14:val="standardContextual"/>
        </w:rPr>
      </w:pPr>
      <w:r w:rsidRPr="00276AE6">
        <w:rPr>
          <w:rFonts w:ascii="Calibri" w:eastAsia="Aptos" w:hAnsi="Calibri" w:cs="Arial"/>
          <w:i/>
          <w:iCs/>
          <w:kern w:val="2"/>
          <w14:ligatures w14:val="standardContextual"/>
        </w:rPr>
        <w:t xml:space="preserve">—Kimberly Wilborn, </w:t>
      </w:r>
      <w:r w:rsidRPr="00276AE6">
        <w:rPr>
          <w:rFonts w:ascii="Calibri" w:eastAsia="Aptos" w:hAnsi="Calibri" w:cs="Arial"/>
          <w:i/>
          <w:iCs/>
          <w:kern w:val="2"/>
          <w14:ligatures w14:val="standardContextual"/>
        </w:rPr>
        <w:t>Orientadora</w:t>
      </w:r>
      <w:r w:rsidRPr="00276AE6">
        <w:rPr>
          <w:rFonts w:ascii="Calibri" w:eastAsia="Aptos" w:hAnsi="Calibri" w:cs="Arial"/>
          <w:i/>
          <w:iCs/>
          <w:kern w:val="2"/>
          <w14:ligatures w14:val="standardContextual"/>
        </w:rPr>
        <w:t>, Sandburg Middle School, Fairfax County Public Schools, Alexandria, Virginia</w:t>
      </w:r>
    </w:p>
    <w:p w:rsidR="00276AE6" w:rsidRPr="00276AE6" w:rsidP="00276AE6" w14:paraId="6CC9973E" w14:textId="77777777">
      <w:pPr>
        <w:widowControl/>
        <w:spacing w:after="0" w:line="256" w:lineRule="auto"/>
        <w:rPr>
          <w:rFonts w:ascii="Calibri" w:eastAsia="Aptos" w:hAnsi="Calibri" w:cs="Arial"/>
          <w:i/>
          <w:iCs/>
          <w:kern w:val="2"/>
          <w14:ligatures w14:val="standardContextual"/>
        </w:rPr>
      </w:pPr>
    </w:p>
    <w:p w:rsidR="00E61A60" w:rsidRPr="00651976" w:rsidP="00E61A60" w14:paraId="4D2C40DC"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276AE6" w:rsidRPr="00276AE6" w:rsidP="00276AE6" w14:paraId="262BC2E9" w14:textId="77777777">
      <w:pPr>
        <w:widowControl/>
        <w:spacing w:after="0" w:line="256" w:lineRule="auto"/>
        <w:rPr>
          <w:rFonts w:ascii="Calibri" w:eastAsia="Aptos" w:hAnsi="Calibri" w:cs="Arial"/>
          <w:kern w:val="2"/>
          <w:lang w:val="es-CO"/>
          <w14:ligatures w14:val="standardContextual"/>
        </w:rPr>
      </w:pPr>
    </w:p>
    <w:p w:rsidR="00276AE6" w:rsidRPr="00276AE6" w:rsidP="00276AE6" w14:paraId="77E12155" w14:textId="77777777">
      <w:pPr>
        <w:widowControl/>
        <w:spacing w:after="0" w:line="256" w:lineRule="auto"/>
        <w:rPr>
          <w:rFonts w:ascii="Calibri" w:eastAsia="Aptos" w:hAnsi="Calibri" w:cs="Arial"/>
          <w:kern w:val="2"/>
          <w:lang w:val="es-CO"/>
          <w14:ligatures w14:val="standardContextual"/>
        </w:rPr>
      </w:pPr>
      <w:r w:rsidRPr="00276AE6">
        <w:rPr>
          <w:rFonts w:ascii="Calibri" w:eastAsia="Aptos" w:hAnsi="Calibri" w:cs="Arial"/>
          <w:kern w:val="2"/>
          <w:lang w:val="es-CO"/>
          <w14:ligatures w14:val="standardContextual"/>
        </w:rPr>
        <w:t xml:space="preserve">Esta publicación fue preparada para la Evaluación Nacional del Progreso Educativo por Manhattan </w:t>
      </w:r>
      <w:r w:rsidRPr="00276AE6">
        <w:rPr>
          <w:rFonts w:ascii="Calibri" w:eastAsia="Aptos" w:hAnsi="Calibri" w:cs="Arial"/>
          <w:kern w:val="2"/>
          <w:lang w:val="es-CO"/>
          <w14:ligatures w14:val="standardContextual"/>
        </w:rPr>
        <w:t>Strategy</w:t>
      </w:r>
      <w:r w:rsidRPr="00276AE6">
        <w:rPr>
          <w:rFonts w:ascii="Calibri" w:eastAsia="Aptos" w:hAnsi="Calibri" w:cs="Arial"/>
          <w:kern w:val="2"/>
          <w:lang w:val="es-CO"/>
          <w14:ligatures w14:val="standardContextual"/>
        </w:rPr>
        <w:t xml:space="preserve"> </w:t>
      </w:r>
      <w:r w:rsidRPr="00276AE6">
        <w:rPr>
          <w:rFonts w:ascii="Calibri" w:eastAsia="Aptos" w:hAnsi="Calibri" w:cs="Arial"/>
          <w:kern w:val="2"/>
          <w:lang w:val="es-CO"/>
          <w14:ligatures w14:val="standardContextual"/>
        </w:rPr>
        <w:t>Group</w:t>
      </w:r>
      <w:r w:rsidRPr="00276AE6">
        <w:rPr>
          <w:rFonts w:ascii="Calibri" w:eastAsia="Aptos" w:hAnsi="Calibri" w:cs="Arial"/>
          <w:kern w:val="2"/>
          <w:lang w:val="es-CO"/>
          <w14:ligatures w14:val="standardContextual"/>
        </w:rPr>
        <w:t xml:space="preserve"> bajo el contrato 91990018C0001 para el Centro Nacional de Estadísticas de la Educación, Departamento de Educación de Estados Unidos.</w:t>
      </w:r>
    </w:p>
    <w:p w:rsidR="005F352C" w:rsidP="005F352C" w14:paraId="3B64493F" w14:textId="77777777"/>
    <w:p w:rsidR="005F352C" w:rsidRPr="0076399A" w:rsidP="005F352C" w14:paraId="115AC0BE" w14:textId="77777777"/>
    <w:p w:rsidR="005F352C" w:rsidRPr="0076399A" w:rsidP="005F352C" w14:paraId="61A0FE1B" w14:textId="77777777"/>
    <w:p w:rsidR="005F352C" w:rsidRPr="00B710E8" w:rsidP="005F352C" w14:paraId="78413DC7" w14:textId="77777777">
      <w:pPr>
        <w:pStyle w:val="Header"/>
        <w:jc w:val="center"/>
      </w:pPr>
    </w:p>
    <w:p w:rsidR="005F352C" w:rsidRPr="00B710E8" w:rsidP="005F352C" w14:paraId="79EBF1AD" w14:textId="77777777">
      <w:pPr>
        <w:pStyle w:val="Header"/>
        <w:jc w:val="center"/>
      </w:pPr>
    </w:p>
    <w:p w:rsidR="005F352C" w:rsidRPr="00B710E8" w:rsidP="005F352C" w14:paraId="6BA379BF" w14:textId="77777777">
      <w:pPr>
        <w:pStyle w:val="Header"/>
        <w:jc w:val="center"/>
      </w:pPr>
    </w:p>
    <w:p w:rsidR="005F352C" w:rsidRPr="00B710E8" w:rsidP="005F352C" w14:paraId="798296FC" w14:textId="77777777">
      <w:pPr>
        <w:pStyle w:val="Header"/>
        <w:jc w:val="center"/>
      </w:pPr>
    </w:p>
    <w:p w:rsidR="005F352C" w:rsidRPr="00B710E8" w:rsidP="005F352C" w14:paraId="21E73277" w14:textId="77777777">
      <w:pPr>
        <w:pStyle w:val="Header"/>
        <w:jc w:val="center"/>
      </w:pPr>
    </w:p>
    <w:p w:rsidR="005F352C" w:rsidRPr="00B710E8" w:rsidP="005F352C" w14:paraId="3D87CEE1" w14:textId="77777777">
      <w:pPr>
        <w:pStyle w:val="Header"/>
        <w:jc w:val="center"/>
      </w:pPr>
    </w:p>
    <w:p w:rsidR="005F352C" w:rsidRPr="00B710E8" w:rsidP="005F352C" w14:paraId="1E186ACD" w14:textId="77777777">
      <w:pPr>
        <w:pStyle w:val="Header"/>
        <w:jc w:val="center"/>
      </w:pPr>
    </w:p>
    <w:p w:rsidR="005F352C" w:rsidRPr="00B710E8" w:rsidP="005F352C" w14:paraId="29C604E1" w14:textId="77777777">
      <w:pPr>
        <w:pStyle w:val="Header"/>
        <w:jc w:val="center"/>
      </w:pPr>
    </w:p>
    <w:p w:rsidR="005F352C" w:rsidRPr="00B710E8" w:rsidP="005F352C" w14:paraId="2CB5ED61" w14:textId="77777777">
      <w:pPr>
        <w:pStyle w:val="Header"/>
        <w:jc w:val="center"/>
      </w:pPr>
    </w:p>
    <w:p w:rsidR="005F352C" w:rsidRPr="00B710E8" w:rsidP="005F352C" w14:paraId="5A605A35" w14:textId="77777777">
      <w:pPr>
        <w:pStyle w:val="Header"/>
        <w:jc w:val="center"/>
      </w:pPr>
    </w:p>
    <w:p w:rsidR="005F352C" w:rsidRPr="00B710E8" w:rsidP="005F352C" w14:paraId="3D719765" w14:textId="77777777">
      <w:pPr>
        <w:pStyle w:val="Header"/>
        <w:jc w:val="center"/>
      </w:pPr>
    </w:p>
    <w:p w:rsidR="005F352C" w:rsidRPr="00B710E8" w:rsidP="005F352C" w14:paraId="49C9C5FF" w14:textId="77777777">
      <w:pPr>
        <w:pStyle w:val="Header"/>
        <w:jc w:val="center"/>
      </w:pPr>
    </w:p>
    <w:p w:rsidR="00CA1FB1" w:rsidRPr="00D902D0" w:rsidP="00D902D0" w14:paraId="22FD51A3" w14:textId="22A04088">
      <w:pPr>
        <w:pStyle w:val="Heading3"/>
        <w:rPr>
          <w:rStyle w:val="Strong"/>
          <w:rFonts w:cs="Times New Roman"/>
          <w:color w:val="31849B" w:themeColor="accent5" w:themeShade="BF"/>
        </w:rPr>
      </w:pPr>
      <w:bookmarkStart w:id="82" w:name="_Toc175909530"/>
      <w:bookmarkStart w:id="83" w:name="_Toc203742188"/>
      <w:r w:rsidRPr="008D32E2">
        <w:rPr>
          <w:rStyle w:val="Strong"/>
          <w:rFonts w:cs="Times New Roman"/>
        </w:rPr>
        <w:t>Appendix D</w:t>
      </w:r>
      <w:r w:rsidRPr="008D32E2">
        <w:rPr>
          <w:rStyle w:val="Strong"/>
          <w:rFonts w:cs="Times New Roman"/>
        </w:rPr>
        <w:t>-</w:t>
      </w:r>
      <w:r w:rsidR="0052281C">
        <w:rPr>
          <w:rStyle w:val="Strong"/>
          <w:rFonts w:cs="Times New Roman"/>
        </w:rPr>
        <w:t>36</w:t>
      </w:r>
      <w:r w:rsidRPr="008D32E2">
        <w:rPr>
          <w:rStyle w:val="Strong"/>
          <w:rFonts w:cs="Times New Roman"/>
        </w:rPr>
        <w:t xml:space="preserve">: </w:t>
      </w:r>
      <w:r w:rsidRPr="00DF0CB3">
        <w:rPr>
          <w:rStyle w:val="Strong"/>
          <w:rFonts w:cs="Times New Roman"/>
          <w:b w:val="0"/>
          <w:bCs w:val="0"/>
        </w:rPr>
        <w:t>NAEP 202</w:t>
      </w:r>
      <w:r w:rsidR="00FA61AC">
        <w:rPr>
          <w:rStyle w:val="Strong"/>
          <w:rFonts w:cs="Times New Roman"/>
          <w:b w:val="0"/>
          <w:bCs w:val="0"/>
        </w:rPr>
        <w:t>6</w:t>
      </w:r>
      <w:r w:rsidRPr="00DF0CB3">
        <w:rPr>
          <w:rStyle w:val="Strong"/>
          <w:rFonts w:cs="Times New Roman"/>
          <w:b w:val="0"/>
          <w:bCs w:val="0"/>
        </w:rPr>
        <w:t xml:space="preserve"> Preassessment Responsibilities Guide, School Device Model</w:t>
      </w:r>
      <w:bookmarkEnd w:id="82"/>
      <w:r w:rsidR="00E7264E">
        <w:rPr>
          <w:rStyle w:val="Strong"/>
          <w:rFonts w:cs="Times New Roman"/>
          <w:b w:val="0"/>
          <w:bCs w:val="0"/>
        </w:rPr>
        <w:t xml:space="preserve"> (NEW)</w:t>
      </w:r>
      <w:bookmarkEnd w:id="83"/>
    </w:p>
    <w:p w:rsidR="00CA1FB1" w14:paraId="6A937A72"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735489" w:rsidRPr="00735489" w:rsidP="0052281C" w14:paraId="4EFB3B32" w14:textId="77777777">
      <w:pPr>
        <w:widowControl/>
        <w:spacing w:after="160" w:line="256" w:lineRule="auto"/>
        <w:jc w:val="center"/>
        <w:rPr>
          <w:rFonts w:ascii="Times New Roman" w:eastAsia="Times New Roman" w:hAnsi="Times New Roman" w:cs="Times New Roman"/>
          <w:b/>
          <w:bCs/>
        </w:rPr>
      </w:pPr>
      <w:r w:rsidRPr="00735489">
        <w:rPr>
          <w:rFonts w:ascii="Times New Roman" w:eastAsia="Times New Roman" w:hAnsi="Times New Roman" w:cs="Times New Roman"/>
          <w:b/>
          <w:bCs/>
        </w:rPr>
        <w:t>2026 Preassessment Responsibilities Guide (School Device)</w:t>
      </w:r>
    </w:p>
    <w:p w:rsidR="00735489" w:rsidRPr="00735489" w:rsidP="00735489" w14:paraId="171ACAC1" w14:textId="77777777">
      <w:pPr>
        <w:widowControl/>
        <w:spacing w:after="160" w:line="256" w:lineRule="auto"/>
        <w:rPr>
          <w:rFonts w:ascii="Times New Roman" w:eastAsia="Times New Roman" w:hAnsi="Times New Roman" w:cs="Times New Roman"/>
        </w:rPr>
      </w:pPr>
      <w:r w:rsidRPr="00735489">
        <w:rPr>
          <w:rFonts w:ascii="Times New Roman" w:eastAsia="Times New Roman" w:hAnsi="Times New Roman" w:cs="Times New Roman"/>
        </w:rPr>
        <w:t xml:space="preserve">Thank you for supporting the National Assessment of Educational Progress (NAEP). We look forward to working with you to make NAEP a positive experience at your school. </w:t>
      </w:r>
      <w:r w:rsidRPr="00735489">
        <w:rPr>
          <w:rFonts w:ascii="Times New Roman" w:eastAsia="Times New Roman" w:hAnsi="Times New Roman" w:cs="Times New Roman"/>
          <w:color w:val="000000"/>
        </w:rPr>
        <w:t xml:space="preserve">The Assessment Management System (AMS) will be your primary resource for completing assessment planning tasks online for the upcoming assessment. </w:t>
      </w:r>
      <w:r w:rsidRPr="00735489">
        <w:rPr>
          <w:rFonts w:ascii="Times New Roman" w:eastAsia="Times New Roman" w:hAnsi="Times New Roman" w:cs="Times New Roman"/>
        </w:rPr>
        <w:t xml:space="preserve"> </w:t>
      </w:r>
    </w:p>
    <w:p w:rsidR="00735489" w:rsidRPr="00735489" w:rsidP="00735489" w14:paraId="79E0FC91" w14:textId="77777777">
      <w:pPr>
        <w:widowControl/>
        <w:spacing w:after="160" w:line="256" w:lineRule="auto"/>
        <w:rPr>
          <w:rFonts w:ascii="Times New Roman" w:eastAsia="Times New Roman" w:hAnsi="Times New Roman" w:cs="Times New Roman"/>
        </w:rPr>
      </w:pPr>
      <w:r w:rsidRPr="00735489">
        <w:rPr>
          <w:rFonts w:ascii="Times New Roman" w:eastAsia="Times New Roman" w:hAnsi="Times New Roman" w:cs="Times New Roman"/>
        </w:rPr>
        <w:t>This guide outlines tasks you will complete along with available resources to make assessment day successful.</w:t>
      </w:r>
    </w:p>
    <w:p w:rsidR="00735489" w:rsidRPr="00735489" w:rsidP="00735489" w14:paraId="47463831" w14:textId="77777777">
      <w:pPr>
        <w:widowControl/>
        <w:spacing w:after="160" w:line="256" w:lineRule="auto"/>
        <w:rPr>
          <w:rFonts w:ascii="Times New Roman" w:eastAsia="Times New Roman" w:hAnsi="Times New Roman" w:cs="Times New Roman"/>
          <w:b/>
          <w:bCs/>
        </w:rPr>
      </w:pPr>
      <w:r w:rsidRPr="00735489">
        <w:rPr>
          <w:rFonts w:ascii="Times New Roman" w:eastAsia="Times New Roman" w:hAnsi="Times New Roman" w:cs="Times New Roman"/>
          <w:b/>
          <w:bCs/>
        </w:rPr>
        <w:t>NAEP Activity Timeline</w:t>
      </w:r>
    </w:p>
    <w:p w:rsidR="00735489" w:rsidRPr="00735489" w:rsidP="00735489" w14:paraId="6BE690D5" w14:textId="77777777">
      <w:pPr>
        <w:widowControl/>
        <w:spacing w:before="20" w:after="100"/>
        <w:rPr>
          <w:rFonts w:ascii="Times New Roman" w:eastAsia="Times New Roman" w:hAnsi="Times New Roman" w:cs="Times New Roman"/>
        </w:rPr>
      </w:pPr>
      <w:r w:rsidRPr="00735489">
        <w:rPr>
          <w:rFonts w:ascii="Times New Roman" w:eastAsia="Times New Roman" w:hAnsi="Times New Roman" w:cs="Times New Roman"/>
          <w:b/>
          <w:bCs/>
        </w:rPr>
        <w:t>December–January:</w:t>
      </w:r>
      <w:r w:rsidRPr="00735489">
        <w:rPr>
          <w:rFonts w:ascii="Times New Roman" w:eastAsia="Times New Roman" w:hAnsi="Times New Roman" w:cs="Times New Roman"/>
        </w:rPr>
        <w:t xml:space="preserve"> </w:t>
      </w:r>
    </w:p>
    <w:p w:rsidR="00735489" w:rsidRPr="00735489" w:rsidP="003E78A3" w14:paraId="074F1DD7" w14:textId="77777777">
      <w:pPr>
        <w:widowControl/>
        <w:numPr>
          <w:ilvl w:val="0"/>
          <w:numId w:val="14"/>
        </w:numPr>
        <w:spacing w:before="20" w:after="100" w:line="256" w:lineRule="auto"/>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 xml:space="preserve">Complete Preassessment Activities </w:t>
      </w:r>
    </w:p>
    <w:p w:rsidR="00735489" w:rsidRPr="00735489" w:rsidP="00735489" w14:paraId="0138684C" w14:textId="77777777">
      <w:pPr>
        <w:widowControl/>
        <w:spacing w:before="20" w:after="100"/>
        <w:rPr>
          <w:rFonts w:ascii="Times New Roman" w:eastAsia="Times New Roman" w:hAnsi="Times New Roman" w:cs="Times New Roman"/>
          <w:color w:val="000000"/>
        </w:rPr>
      </w:pPr>
      <w:r w:rsidRPr="00735489">
        <w:rPr>
          <w:rFonts w:ascii="Times New Roman" w:eastAsia="Times New Roman" w:hAnsi="Times New Roman" w:cs="Times New Roman"/>
          <w:b/>
          <w:bCs/>
        </w:rPr>
        <w:t xml:space="preserve">January–February: </w:t>
      </w:r>
    </w:p>
    <w:p w:rsidR="00735489" w:rsidRPr="00735489" w:rsidP="003E78A3" w14:paraId="6C05DF02" w14:textId="77777777">
      <w:pPr>
        <w:widowControl/>
        <w:numPr>
          <w:ilvl w:val="0"/>
          <w:numId w:val="15"/>
        </w:numPr>
        <w:spacing w:before="20" w:after="100" w:line="256" w:lineRule="auto"/>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Add New Students</w:t>
      </w:r>
    </w:p>
    <w:p w:rsidR="00735489" w:rsidRPr="00735489" w:rsidP="003E78A3" w14:paraId="384940CC" w14:textId="77777777">
      <w:pPr>
        <w:widowControl/>
        <w:numPr>
          <w:ilvl w:val="0"/>
          <w:numId w:val="15"/>
        </w:numPr>
        <w:spacing w:before="20" w:after="100" w:line="256" w:lineRule="auto"/>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Attend Assessment Planning Meeting (APM) with NAEP representative</w:t>
      </w:r>
    </w:p>
    <w:p w:rsidR="00735489" w:rsidRPr="00735489" w:rsidP="00735489" w14:paraId="6D4794DE" w14:textId="77777777">
      <w:pPr>
        <w:widowControl/>
        <w:spacing w:before="20" w:after="100"/>
        <w:rPr>
          <w:rFonts w:ascii="Times New Roman" w:eastAsia="Times New Roman" w:hAnsi="Times New Roman" w:cs="Times New Roman"/>
        </w:rPr>
      </w:pPr>
      <w:r w:rsidRPr="00735489">
        <w:rPr>
          <w:rFonts w:ascii="Times New Roman" w:eastAsia="Times New Roman" w:hAnsi="Times New Roman" w:cs="Times New Roman"/>
          <w:b/>
          <w:bCs/>
        </w:rPr>
        <w:t>One week before the assessment:</w:t>
      </w:r>
    </w:p>
    <w:p w:rsidR="00735489" w:rsidRPr="00735489" w:rsidP="003E78A3" w14:paraId="6E2702C7" w14:textId="77777777">
      <w:pPr>
        <w:widowControl/>
        <w:numPr>
          <w:ilvl w:val="0"/>
          <w:numId w:val="15"/>
        </w:numPr>
        <w:spacing w:before="20" w:after="10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Notify Parents and Guardians</w:t>
      </w:r>
    </w:p>
    <w:p w:rsidR="00735489" w:rsidRPr="00735489" w:rsidP="003E78A3" w14:paraId="69A28F7D" w14:textId="77777777">
      <w:pPr>
        <w:widowControl/>
        <w:numPr>
          <w:ilvl w:val="0"/>
          <w:numId w:val="15"/>
        </w:numPr>
        <w:spacing w:before="20" w:after="10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Support Assessment Activities</w:t>
      </w:r>
    </w:p>
    <w:p w:rsidR="00735489" w:rsidRPr="00735489" w:rsidP="00735489" w14:paraId="1C67B0B7" w14:textId="77777777">
      <w:pPr>
        <w:widowControl/>
        <w:spacing w:before="20" w:after="100"/>
        <w:rPr>
          <w:rFonts w:ascii="Times New Roman" w:eastAsia="Times New Roman" w:hAnsi="Times New Roman" w:cs="Times New Roman"/>
        </w:rPr>
      </w:pPr>
      <w:r w:rsidRPr="00735489">
        <w:rPr>
          <w:rFonts w:ascii="Times New Roman" w:eastAsia="Times New Roman" w:hAnsi="Times New Roman" w:cs="Times New Roman"/>
          <w:b/>
          <w:bCs/>
        </w:rPr>
        <w:t>January 26–March 20:</w:t>
      </w:r>
      <w:r w:rsidRPr="00735489">
        <w:rPr>
          <w:rFonts w:ascii="Times New Roman" w:eastAsia="Times New Roman" w:hAnsi="Times New Roman" w:cs="Times New Roman"/>
        </w:rPr>
        <w:t xml:space="preserve"> </w:t>
      </w:r>
    </w:p>
    <w:p w:rsidR="00735489" w:rsidRPr="00735489" w:rsidP="003E78A3" w14:paraId="50F30B16" w14:textId="77777777">
      <w:pPr>
        <w:widowControl/>
        <w:numPr>
          <w:ilvl w:val="0"/>
          <w:numId w:val="15"/>
        </w:numPr>
        <w:spacing w:before="20" w:after="10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NAEP 2026 Assessment Window</w:t>
      </w:r>
    </w:p>
    <w:p w:rsidR="00735489" w:rsidRPr="00735489" w:rsidP="00735489" w14:paraId="16FD2416" w14:textId="77777777">
      <w:pPr>
        <w:widowControl/>
        <w:spacing w:before="20" w:after="100"/>
        <w:rPr>
          <w:rFonts w:ascii="Times New Roman" w:eastAsia="Times New Roman" w:hAnsi="Times New Roman" w:cs="Times New Roman"/>
        </w:rPr>
      </w:pPr>
      <w:r w:rsidRPr="00735489">
        <w:rPr>
          <w:rFonts w:ascii="Times New Roman" w:eastAsia="Times New Roman" w:hAnsi="Times New Roman" w:cs="Times New Roman"/>
          <w:b/>
          <w:bCs/>
        </w:rPr>
        <w:t>After the assessment:</w:t>
      </w:r>
      <w:r w:rsidRPr="00735489">
        <w:rPr>
          <w:rFonts w:ascii="Times New Roman" w:eastAsia="Times New Roman" w:hAnsi="Times New Roman" w:cs="Times New Roman"/>
        </w:rPr>
        <w:t xml:space="preserve"> </w:t>
      </w:r>
    </w:p>
    <w:p w:rsidR="00735489" w:rsidRPr="00735489" w:rsidP="003E78A3" w14:paraId="085E1259" w14:textId="77777777">
      <w:pPr>
        <w:widowControl/>
        <w:numPr>
          <w:ilvl w:val="0"/>
          <w:numId w:val="15"/>
        </w:numPr>
        <w:spacing w:before="20" w:after="10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Wrap Up</w:t>
      </w:r>
    </w:p>
    <w:p w:rsidR="00735489" w:rsidRPr="00735489" w:rsidP="00735489" w14:paraId="1BF29635" w14:textId="77777777">
      <w:pPr>
        <w:widowControl/>
        <w:spacing w:after="160" w:line="256" w:lineRule="auto"/>
        <w:rPr>
          <w:rFonts w:ascii="Times New Roman" w:eastAsia="Times New Roman" w:hAnsi="Times New Roman" w:cs="Times New Roman"/>
          <w:b/>
          <w:bCs/>
        </w:rPr>
      </w:pPr>
      <w:r w:rsidRPr="00735489">
        <w:rPr>
          <w:rFonts w:ascii="Times New Roman" w:eastAsia="Times New Roman" w:hAnsi="Times New Roman" w:cs="Times New Roman"/>
          <w:b/>
          <w:bCs/>
        </w:rPr>
        <w:t xml:space="preserve">You will need to complete the following activities: </w:t>
      </w:r>
    </w:p>
    <w:p w:rsidR="00735489" w:rsidRPr="00735489" w:rsidP="003E78A3" w14:paraId="447939BC" w14:textId="77777777">
      <w:pPr>
        <w:widowControl/>
        <w:numPr>
          <w:ilvl w:val="0"/>
          <w:numId w:val="47"/>
        </w:numPr>
        <w:spacing w:after="160" w:line="256" w:lineRule="auto"/>
        <w:contextualSpacing/>
        <w:rPr>
          <w:rFonts w:ascii="Times New Roman" w:eastAsia="Times New Roman" w:hAnsi="Times New Roman" w:cs="Times New Roman"/>
          <w:b/>
          <w:bCs/>
        </w:rPr>
      </w:pPr>
      <w:r w:rsidRPr="00735489">
        <w:rPr>
          <w:rFonts w:ascii="Times New Roman" w:eastAsia="Times New Roman" w:hAnsi="Times New Roman" w:cs="Times New Roman"/>
          <w:b/>
          <w:bCs/>
        </w:rPr>
        <w:t xml:space="preserve">Complete Preassessment Activities </w:t>
      </w:r>
    </w:p>
    <w:p w:rsidR="00735489" w:rsidRPr="00735489" w:rsidP="00735489" w14:paraId="79A8A9E6" w14:textId="77777777">
      <w:pPr>
        <w:widowControl/>
        <w:spacing w:after="160" w:line="256" w:lineRule="auto"/>
        <w:ind w:left="720"/>
        <w:rPr>
          <w:rFonts w:ascii="Times New Roman" w:eastAsia="Times New Roman" w:hAnsi="Times New Roman" w:cs="Times New Roman"/>
          <w:color w:val="000000"/>
        </w:rPr>
      </w:pPr>
      <w:r w:rsidRPr="00735489">
        <w:rPr>
          <w:rFonts w:ascii="Times New Roman" w:eastAsia="Times New Roman" w:hAnsi="Times New Roman" w:cs="Times New Roman"/>
          <w:color w:val="000000"/>
        </w:rPr>
        <w:t>When the student sample is released in December, the following preassessment activities should be completed in the AMS.</w:t>
      </w:r>
    </w:p>
    <w:p w:rsidR="00735489" w:rsidRPr="00735489" w:rsidP="003E78A3" w14:paraId="568ADD21" w14:textId="77777777">
      <w:pPr>
        <w:widowControl/>
        <w:numPr>
          <w:ilvl w:val="1"/>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Schedule Assessment Planning Meeting (APM)</w:t>
      </w:r>
    </w:p>
    <w:p w:rsidR="00735489" w:rsidRPr="00735489" w:rsidP="003E78A3" w14:paraId="28522F81" w14:textId="77777777">
      <w:pPr>
        <w:widowControl/>
        <w:numPr>
          <w:ilvl w:val="2"/>
          <w:numId w:val="48"/>
        </w:numPr>
        <w:spacing w:after="160" w:line="256" w:lineRule="auto"/>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An assigned NAEP representative, responsible for administering the assessment, will contact you in December for initial introductions and coordinate the scheduling of a virtual APM. School coordinators will select a date and time (1-hour block) to schedule their APM in the AMS. The NAEP representative can review how to complete the planning tasks outlined below upon request.</w:t>
      </w:r>
    </w:p>
    <w:p w:rsidR="00735489" w:rsidRPr="00735489" w:rsidP="003E78A3" w14:paraId="73F52CA5" w14:textId="77777777">
      <w:pPr>
        <w:widowControl/>
        <w:numPr>
          <w:ilvl w:val="1"/>
          <w:numId w:val="48"/>
        </w:numPr>
        <w:spacing w:after="160" w:line="256" w:lineRule="auto"/>
        <w:contextualSpacing/>
        <w:rPr>
          <w:rFonts w:ascii="Times New Roman" w:eastAsia="Times New Roman" w:hAnsi="Times New Roman" w:cs="Times New Roman"/>
          <w:color w:val="000000"/>
        </w:rPr>
      </w:pPr>
      <w:r w:rsidRPr="00735489">
        <w:rPr>
          <w:rFonts w:ascii="Times New Roman" w:eastAsia="Times New Roman" w:hAnsi="Times New Roman" w:cs="Times New Roman"/>
        </w:rPr>
        <w:t xml:space="preserve">Provide Student Information </w:t>
      </w:r>
    </w:p>
    <w:p w:rsidR="00735489" w:rsidRPr="00735489" w:rsidP="003E78A3" w14:paraId="1FBEAC68" w14:textId="77777777">
      <w:pPr>
        <w:widowControl/>
        <w:numPr>
          <w:ilvl w:val="2"/>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Review the student sample and identify any students who cannot take the assessment. </w:t>
      </w:r>
    </w:p>
    <w:p w:rsidR="00735489" w:rsidRPr="00735489" w:rsidP="003E78A3" w14:paraId="70E8CBFF" w14:textId="77777777">
      <w:pPr>
        <w:widowControl/>
        <w:numPr>
          <w:ilvl w:val="2"/>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Review demographic information and update any information that is missing or inaccurate.</w:t>
      </w:r>
    </w:p>
    <w:p w:rsidR="00735489" w:rsidRPr="00735489" w:rsidP="003E78A3" w14:paraId="2DE6FB03" w14:textId="77777777">
      <w:pPr>
        <w:widowControl/>
        <w:numPr>
          <w:ilvl w:val="2"/>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Provide information about students with disabilities (SD) and English learners (EL) so NAEP assessment administrators can plan appropriate testing accommodations.</w:t>
      </w:r>
    </w:p>
    <w:p w:rsidR="00735489" w:rsidRPr="00735489" w:rsidP="003E78A3" w14:paraId="113861DB" w14:textId="77777777">
      <w:pPr>
        <w:widowControl/>
        <w:numPr>
          <w:ilvl w:val="3"/>
          <w:numId w:val="48"/>
        </w:numPr>
        <w:spacing w:after="160" w:line="256" w:lineRule="auto"/>
        <w:contextualSpacing/>
        <w:rPr>
          <w:rFonts w:ascii="Times New Roman" w:eastAsia="Calibri" w:hAnsi="Times New Roman" w:cs="Times New Roman"/>
        </w:rPr>
      </w:pPr>
      <w:r w:rsidRPr="00735489">
        <w:rPr>
          <w:rFonts w:ascii="Times New Roman" w:eastAsia="Times New Roman" w:hAnsi="Times New Roman" w:cs="Times New Roman"/>
          <w:color w:val="000000"/>
        </w:rPr>
        <w:t>You can invite your school’s SD and EL specialists to register for the AMS to assist with this task.</w:t>
      </w:r>
    </w:p>
    <w:p w:rsidR="00735489" w:rsidRPr="00735489" w:rsidP="003E78A3" w14:paraId="3B0ED824" w14:textId="77777777">
      <w:pPr>
        <w:widowControl/>
        <w:numPr>
          <w:ilvl w:val="3"/>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Please note that school staff may need to assist with certain </w:t>
      </w:r>
      <w:r w:rsidRPr="00735489">
        <w:rPr>
          <w:rFonts w:ascii="Times New Roman" w:eastAsia="Times New Roman" w:hAnsi="Times New Roman" w:cs="Times New Roman"/>
        </w:rPr>
        <w:t>accommodations</w:t>
      </w:r>
      <w:r w:rsidRPr="00735489">
        <w:rPr>
          <w:rFonts w:ascii="Times New Roman" w:eastAsia="Times New Roman" w:hAnsi="Times New Roman" w:cs="Times New Roman"/>
        </w:rPr>
        <w:t xml:space="preserve"> (e.g., </w:t>
      </w:r>
      <w:r w:rsidRPr="00735489">
        <w:rPr>
          <w:rFonts w:ascii="Times New Roman" w:eastAsia="Times New Roman" w:hAnsi="Times New Roman" w:cs="Times New Roman"/>
        </w:rPr>
        <w:t>cueing</w:t>
      </w:r>
      <w:r w:rsidRPr="00735489">
        <w:rPr>
          <w:rFonts w:ascii="Times New Roman" w:eastAsia="Times New Roman" w:hAnsi="Times New Roman" w:cs="Times New Roman"/>
        </w:rPr>
        <w:t xml:space="preserve"> to stay on task, scribe). You will need to provide </w:t>
      </w:r>
      <w:r w:rsidRPr="00735489">
        <w:rPr>
          <w:rFonts w:ascii="Times New Roman" w:eastAsia="Times New Roman" w:hAnsi="Times New Roman" w:cs="Times New Roman"/>
        </w:rPr>
        <w:t>the contact</w:t>
      </w:r>
      <w:r w:rsidRPr="00735489">
        <w:rPr>
          <w:rFonts w:ascii="Times New Roman" w:eastAsia="Times New Roman" w:hAnsi="Times New Roman" w:cs="Times New Roman"/>
        </w:rPr>
        <w:t xml:space="preserve"> information for the school staff that will assist with </w:t>
      </w:r>
      <w:r w:rsidRPr="00735489">
        <w:rPr>
          <w:rFonts w:ascii="Times New Roman" w:eastAsia="Times New Roman" w:hAnsi="Times New Roman" w:cs="Times New Roman"/>
        </w:rPr>
        <w:t>these accommodations</w:t>
      </w:r>
      <w:r w:rsidRPr="00735489">
        <w:rPr>
          <w:rFonts w:ascii="Times New Roman" w:eastAsia="Times New Roman" w:hAnsi="Times New Roman" w:cs="Times New Roman"/>
        </w:rPr>
        <w:t xml:space="preserve">. </w:t>
      </w:r>
    </w:p>
    <w:p w:rsidR="00735489" w:rsidRPr="00735489" w:rsidP="003E78A3" w14:paraId="43869ECA" w14:textId="77777777">
      <w:pPr>
        <w:widowControl/>
        <w:numPr>
          <w:ilvl w:val="1"/>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Assessment Logistics </w:t>
      </w:r>
    </w:p>
    <w:p w:rsidR="00735489" w:rsidRPr="00735489" w:rsidP="003E78A3" w14:paraId="1E8690B0" w14:textId="77777777">
      <w:pPr>
        <w:widowControl/>
        <w:numPr>
          <w:ilvl w:val="2"/>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Record school start and end time</w:t>
      </w:r>
    </w:p>
    <w:p w:rsidR="00735489" w:rsidRPr="00735489" w:rsidP="003E78A3" w14:paraId="2B697998" w14:textId="77777777">
      <w:pPr>
        <w:widowControl/>
        <w:numPr>
          <w:ilvl w:val="2"/>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Select the desired assessment grouping option</w:t>
      </w:r>
    </w:p>
    <w:p w:rsidR="00735489" w:rsidRPr="00735489" w:rsidP="003E78A3" w14:paraId="086A84E7" w14:textId="77777777">
      <w:pPr>
        <w:widowControl/>
        <w:numPr>
          <w:ilvl w:val="3"/>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Students can either be assessed in two sequential sessions of up to 25 students each or all students at one time in one or two locations. </w:t>
      </w:r>
    </w:p>
    <w:p w:rsidR="00735489" w:rsidRPr="00735489" w:rsidP="003E78A3" w14:paraId="79794CBC" w14:textId="77777777">
      <w:pPr>
        <w:widowControl/>
        <w:numPr>
          <w:ilvl w:val="3"/>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If you select the option to assess all students at the same time in one or two locations, school staff presence is </w:t>
      </w:r>
      <w:r w:rsidRPr="00735489">
        <w:rPr>
          <w:rFonts w:ascii="Times New Roman" w:eastAsia="Times New Roman" w:hAnsi="Times New Roman" w:cs="Times New Roman"/>
          <w:b/>
          <w:bCs/>
        </w:rPr>
        <w:t xml:space="preserve">required </w:t>
      </w:r>
      <w:r w:rsidRPr="00735489">
        <w:rPr>
          <w:rFonts w:ascii="Times New Roman" w:eastAsia="Times New Roman" w:hAnsi="Times New Roman" w:cs="Times New Roman"/>
        </w:rPr>
        <w:t xml:space="preserve">at each location. If you select the option to assess </w:t>
      </w:r>
      <w:r w:rsidRPr="00735489">
        <w:rPr>
          <w:rFonts w:ascii="Times New Roman" w:eastAsia="Times New Roman" w:hAnsi="Times New Roman" w:cs="Times New Roman"/>
        </w:rPr>
        <w:t>students at different times, school staff presence in the assessment location is encouraged to help support classroom management.</w:t>
      </w:r>
    </w:p>
    <w:p w:rsidR="00735489" w:rsidRPr="00735489" w:rsidP="003E78A3" w14:paraId="3D81B8B1" w14:textId="77777777">
      <w:pPr>
        <w:widowControl/>
        <w:numPr>
          <w:ilvl w:val="2"/>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Schedule the assessment groups and reserve space at your school. </w:t>
      </w:r>
    </w:p>
    <w:p w:rsidR="00735489" w:rsidRPr="00735489" w:rsidP="003E78A3" w14:paraId="34972376" w14:textId="77777777">
      <w:pPr>
        <w:widowControl/>
        <w:numPr>
          <w:ilvl w:val="2"/>
          <w:numId w:val="48"/>
        </w:numPr>
        <w:spacing w:after="160" w:line="256" w:lineRule="auto"/>
        <w:contextualSpacing/>
        <w:rPr>
          <w:rFonts w:ascii="Times New Roman" w:eastAsia="Times New Roman" w:hAnsi="Times New Roman" w:cs="Times New Roman"/>
        </w:rPr>
      </w:pPr>
      <w:bookmarkStart w:id="84" w:name="_Hlk194567745"/>
      <w:r w:rsidRPr="00735489">
        <w:rPr>
          <w:rFonts w:ascii="Times New Roman" w:eastAsia="Times New Roman" w:hAnsi="Times New Roman" w:cs="Times New Roman"/>
        </w:rPr>
        <w:t>Review the assigned assessment group for each sampled student and update students’ group assignments as needed.</w:t>
      </w:r>
      <w:bookmarkEnd w:id="84"/>
    </w:p>
    <w:p w:rsidR="00735489" w:rsidRPr="00735489" w:rsidP="003E78A3" w14:paraId="25383272" w14:textId="77777777">
      <w:pPr>
        <w:widowControl/>
        <w:numPr>
          <w:ilvl w:val="2"/>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Provide assessment day details, including</w:t>
      </w:r>
    </w:p>
    <w:p w:rsidR="00735489" w:rsidRPr="00735489" w:rsidP="003E78A3" w14:paraId="77F40B50" w14:textId="77777777">
      <w:pPr>
        <w:widowControl/>
        <w:numPr>
          <w:ilvl w:val="3"/>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procedures for arriving and checking in on assessment </w:t>
      </w:r>
      <w:r w:rsidRPr="00735489">
        <w:rPr>
          <w:rFonts w:ascii="Times New Roman" w:eastAsia="Times New Roman" w:hAnsi="Times New Roman" w:cs="Times New Roman"/>
        </w:rPr>
        <w:t>day;</w:t>
      </w:r>
    </w:p>
    <w:p w:rsidR="00735489" w:rsidRPr="00735489" w:rsidP="003E78A3" w14:paraId="6862FC56" w14:textId="77777777">
      <w:pPr>
        <w:widowControl/>
        <w:numPr>
          <w:ilvl w:val="3"/>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classroom </w:t>
      </w:r>
      <w:r w:rsidRPr="00735489">
        <w:rPr>
          <w:rFonts w:ascii="Times New Roman" w:eastAsia="Times New Roman" w:hAnsi="Times New Roman" w:cs="Times New Roman"/>
        </w:rPr>
        <w:t>protocols;</w:t>
      </w:r>
    </w:p>
    <w:p w:rsidR="00735489" w:rsidRPr="00735489" w:rsidP="003E78A3" w14:paraId="38776E3F" w14:textId="77777777">
      <w:pPr>
        <w:widowControl/>
        <w:numPr>
          <w:ilvl w:val="3"/>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who to contact in case of emergency; and</w:t>
      </w:r>
    </w:p>
    <w:p w:rsidR="00735489" w:rsidRPr="00735489" w:rsidP="003E78A3" w14:paraId="58CD3C27" w14:textId="77777777">
      <w:pPr>
        <w:widowControl/>
        <w:numPr>
          <w:ilvl w:val="3"/>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how you would like students to be dismissed after the assessment. </w:t>
      </w:r>
    </w:p>
    <w:p w:rsidR="00735489" w:rsidRPr="00735489" w:rsidP="003E78A3" w14:paraId="54899921" w14:textId="77777777">
      <w:pPr>
        <w:widowControl/>
        <w:numPr>
          <w:ilvl w:val="1"/>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Technical Logistics</w:t>
      </w:r>
    </w:p>
    <w:p w:rsidR="00735489" w:rsidRPr="00735489" w:rsidP="003E78A3" w14:paraId="3DC47595" w14:textId="77777777">
      <w:pPr>
        <w:widowControl/>
        <w:numPr>
          <w:ilvl w:val="2"/>
          <w:numId w:val="48"/>
        </w:numPr>
        <w:spacing w:after="160" w:line="256" w:lineRule="auto"/>
        <w:contextualSpacing/>
        <w:rPr>
          <w:rFonts w:ascii="Calibri" w:eastAsia="Calibri" w:hAnsi="Calibri" w:cs="Arial"/>
        </w:rPr>
      </w:pPr>
      <w:r w:rsidRPr="00735489">
        <w:rPr>
          <w:rFonts w:ascii="Times New Roman" w:eastAsia="Times New Roman" w:hAnsi="Times New Roman" w:cs="Times New Roman"/>
          <w:shd w:val="clear" w:color="auto" w:fill="FFFFFF"/>
        </w:rPr>
        <w:t xml:space="preserve">Confirm the bandwidth, </w:t>
      </w:r>
      <w:r w:rsidRPr="00735489">
        <w:rPr>
          <w:rFonts w:ascii="Times New Roman" w:eastAsia="Times New Roman" w:hAnsi="Times New Roman" w:cs="Times New Roman"/>
          <w:shd w:val="clear" w:color="auto" w:fill="FFFFFF"/>
        </w:rPr>
        <w:t>safelisting</w:t>
      </w:r>
      <w:r w:rsidRPr="00735489">
        <w:rPr>
          <w:rFonts w:ascii="Times New Roman" w:eastAsia="Times New Roman" w:hAnsi="Times New Roman" w:cs="Times New Roman"/>
          <w:shd w:val="clear" w:color="auto" w:fill="FFFFFF"/>
        </w:rPr>
        <w:t>, and wireless access points.</w:t>
      </w:r>
    </w:p>
    <w:p w:rsidR="00735489" w:rsidRPr="00735489" w:rsidP="003E78A3" w14:paraId="34DFB2DD" w14:textId="77777777">
      <w:pPr>
        <w:widowControl/>
        <w:numPr>
          <w:ilvl w:val="3"/>
          <w:numId w:val="48"/>
        </w:numPr>
        <w:spacing w:after="160" w:line="256" w:lineRule="auto"/>
        <w:contextualSpacing/>
        <w:rPr>
          <w:rFonts w:ascii="Calibri" w:eastAsia="Calibri" w:hAnsi="Calibri" w:cs="Arial"/>
        </w:rPr>
      </w:pPr>
      <w:r w:rsidRPr="00735489">
        <w:rPr>
          <w:rFonts w:ascii="Times New Roman" w:eastAsia="Times New Roman" w:hAnsi="Times New Roman" w:cs="Times New Roman"/>
          <w:shd w:val="clear" w:color="auto" w:fill="FFFFFF"/>
        </w:rPr>
        <w:t xml:space="preserve">Run a network check to confirm required URLs are </w:t>
      </w:r>
      <w:r w:rsidRPr="00735489">
        <w:rPr>
          <w:rFonts w:ascii="Times New Roman" w:eastAsia="Times New Roman" w:hAnsi="Times New Roman" w:cs="Times New Roman"/>
          <w:shd w:val="clear" w:color="auto" w:fill="FFFFFF"/>
        </w:rPr>
        <w:t>safelisted</w:t>
      </w:r>
      <w:r w:rsidRPr="00735489">
        <w:rPr>
          <w:rFonts w:ascii="Times New Roman" w:eastAsia="Times New Roman" w:hAnsi="Times New Roman" w:cs="Times New Roman"/>
          <w:shd w:val="clear" w:color="auto" w:fill="FFFFFF"/>
        </w:rPr>
        <w:t xml:space="preserve">. </w:t>
      </w:r>
    </w:p>
    <w:p w:rsidR="00735489" w:rsidRPr="00735489" w:rsidP="003E78A3" w14:paraId="04DDAB0B" w14:textId="77777777">
      <w:pPr>
        <w:widowControl/>
        <w:numPr>
          <w:ilvl w:val="3"/>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shd w:val="clear" w:color="auto" w:fill="FFFFFF"/>
        </w:rPr>
        <w:t>Check the Wi-Fi at the school to confirm the network meets the technical requirements for assessment day.</w:t>
      </w:r>
    </w:p>
    <w:p w:rsidR="00735489" w:rsidRPr="00735489" w:rsidP="003E78A3" w14:paraId="46F787E8" w14:textId="77777777">
      <w:pPr>
        <w:widowControl/>
        <w:numPr>
          <w:ilvl w:val="3"/>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shd w:val="clear" w:color="auto" w:fill="FFFFFF"/>
        </w:rPr>
        <w:t>Confirm that wireless access points can support the required number of device connections</w:t>
      </w:r>
    </w:p>
    <w:p w:rsidR="00735489" w:rsidRPr="00735489" w:rsidP="003E78A3" w14:paraId="2125B0FD" w14:textId="77777777">
      <w:pPr>
        <w:widowControl/>
        <w:numPr>
          <w:ilvl w:val="2"/>
          <w:numId w:val="48"/>
        </w:numPr>
        <w:spacing w:after="0" w:line="240" w:lineRule="auto"/>
        <w:contextualSpacing/>
        <w:rPr>
          <w:rFonts w:ascii="Calibri" w:eastAsia="Calibri" w:hAnsi="Calibri" w:cs="Arial"/>
        </w:rPr>
      </w:pPr>
      <w:r w:rsidRPr="00735489">
        <w:rPr>
          <w:rFonts w:ascii="Times New Roman" w:eastAsia="Times New Roman" w:hAnsi="Times New Roman" w:cs="Times New Roman"/>
        </w:rPr>
        <w:t>Verify device readiness</w:t>
      </w:r>
    </w:p>
    <w:p w:rsidR="00735489" w:rsidRPr="00735489" w:rsidP="003E78A3" w14:paraId="3E03AE5B" w14:textId="77777777">
      <w:pPr>
        <w:widowControl/>
        <w:numPr>
          <w:ilvl w:val="3"/>
          <w:numId w:val="48"/>
        </w:numPr>
        <w:spacing w:after="0" w:line="240" w:lineRule="auto"/>
        <w:contextualSpacing/>
        <w:rPr>
          <w:rFonts w:ascii="Calibri" w:eastAsia="Calibri" w:hAnsi="Calibri" w:cs="Arial"/>
        </w:rPr>
      </w:pPr>
      <w:r w:rsidRPr="00735489">
        <w:rPr>
          <w:rFonts w:ascii="Times New Roman" w:eastAsia="Calibri" w:hAnsi="Times New Roman" w:cs="Times New Roman"/>
        </w:rPr>
        <w:t xml:space="preserve">A district or school staff member was identified to manage the installation of the NAEP Assessment application on identified devices for your school. It is important that all </w:t>
      </w:r>
      <w:r w:rsidRPr="00735489">
        <w:rPr>
          <w:rFonts w:ascii="Times New Roman" w:eastAsia="Calibri" w:hAnsi="Times New Roman" w:cs="Times New Roman"/>
        </w:rPr>
        <w:t>student</w:t>
      </w:r>
      <w:r w:rsidRPr="00735489">
        <w:rPr>
          <w:rFonts w:ascii="Times New Roman" w:eastAsia="Calibri" w:hAnsi="Times New Roman" w:cs="Times New Roman"/>
        </w:rPr>
        <w:t xml:space="preserve"> and spare devices have the application installed and meet device requirements.   </w:t>
      </w:r>
    </w:p>
    <w:p w:rsidR="00735489" w:rsidRPr="00735489" w:rsidP="003E78A3" w14:paraId="2E44A7BC" w14:textId="77777777">
      <w:pPr>
        <w:widowControl/>
        <w:numPr>
          <w:ilvl w:val="3"/>
          <w:numId w:val="48"/>
        </w:numPr>
        <w:spacing w:after="0" w:line="240" w:lineRule="auto"/>
        <w:contextualSpacing/>
        <w:rPr>
          <w:rFonts w:ascii="Times New Roman" w:eastAsia="Calibri" w:hAnsi="Times New Roman" w:cs="Times New Roman"/>
        </w:rPr>
      </w:pPr>
      <w:r w:rsidRPr="00735489">
        <w:rPr>
          <w:rFonts w:ascii="Times New Roman" w:eastAsia="Calibri" w:hAnsi="Times New Roman" w:cs="Times New Roman"/>
        </w:rPr>
        <w:t>To ensure the devices are ready, a device check is required for 50% of the school devices that will be used on assessment day. </w:t>
      </w:r>
    </w:p>
    <w:p w:rsidR="00735489" w:rsidRPr="00735489" w:rsidP="003E78A3" w14:paraId="1AE3A680" w14:textId="77777777">
      <w:pPr>
        <w:widowControl/>
        <w:numPr>
          <w:ilvl w:val="3"/>
          <w:numId w:val="48"/>
        </w:numPr>
        <w:spacing w:after="0" w:line="240" w:lineRule="auto"/>
        <w:contextualSpacing/>
        <w:rPr>
          <w:rFonts w:ascii="Times New Roman" w:eastAsia="Calibri" w:hAnsi="Times New Roman" w:cs="Times New Roman"/>
        </w:rPr>
      </w:pPr>
      <w:r w:rsidRPr="00735489">
        <w:rPr>
          <w:rFonts w:ascii="Times New Roman" w:eastAsia="Calibri" w:hAnsi="Times New Roman" w:cs="Times New Roman"/>
        </w:rPr>
        <w:t>Complete the Device Readiness Check by launching the NAEP Assessment application on the device and entering the school device verification code. The verification code and instructions for completing this check are available in the Technical Logistics section of the AMS.</w:t>
      </w:r>
    </w:p>
    <w:p w:rsidR="00735489" w:rsidRPr="00735489" w:rsidP="003E78A3" w14:paraId="2A772FC1" w14:textId="77777777">
      <w:pPr>
        <w:widowControl/>
        <w:numPr>
          <w:ilvl w:val="4"/>
          <w:numId w:val="48"/>
        </w:numPr>
        <w:spacing w:after="0" w:line="240" w:lineRule="auto"/>
        <w:contextualSpacing/>
        <w:rPr>
          <w:rFonts w:ascii="Calibri" w:eastAsia="Times New Roman" w:hAnsi="Calibri" w:cs="Arial"/>
        </w:rPr>
      </w:pPr>
      <w:r w:rsidRPr="00735489">
        <w:rPr>
          <w:rFonts w:ascii="Times New Roman" w:eastAsia="Calibri" w:hAnsi="Times New Roman" w:cs="Times New Roman"/>
        </w:rPr>
        <w:t>School staff or students may assist with completing the Device Readiness Check.</w:t>
      </w:r>
      <w:r w:rsidRPr="00735489">
        <w:rPr>
          <w:rFonts w:ascii="Times New Roman" w:eastAsia="Times New Roman" w:hAnsi="Times New Roman" w:cs="Times New Roman"/>
        </w:rPr>
        <w:t xml:space="preserve">  </w:t>
      </w:r>
    </w:p>
    <w:p w:rsidR="00735489" w:rsidRPr="00735489" w:rsidP="003E78A3" w14:paraId="396FBBE1" w14:textId="77777777">
      <w:pPr>
        <w:widowControl/>
        <w:numPr>
          <w:ilvl w:val="2"/>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Record how the school devices and assessment location will be set up for the NAEP assessment.</w:t>
      </w:r>
    </w:p>
    <w:p w:rsidR="00735489" w:rsidRPr="00735489" w:rsidP="003E78A3" w14:paraId="0E878C7F" w14:textId="77777777">
      <w:pPr>
        <w:widowControl/>
        <w:numPr>
          <w:ilvl w:val="2"/>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Provide details about the available spare devices, charging, and the earbuds/headphones students will use during the assessment.</w:t>
      </w:r>
    </w:p>
    <w:p w:rsidR="00735489" w:rsidRPr="00735489" w:rsidP="003E78A3" w14:paraId="01258AE1" w14:textId="77777777">
      <w:pPr>
        <w:widowControl/>
        <w:numPr>
          <w:ilvl w:val="2"/>
          <w:numId w:val="48"/>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Identify a school staff member to provide technical support on assessment day.</w:t>
      </w:r>
    </w:p>
    <w:p w:rsidR="00735489" w:rsidRPr="00735489" w:rsidP="003E78A3" w14:paraId="184D89B2" w14:textId="77777777">
      <w:pPr>
        <w:widowControl/>
        <w:numPr>
          <w:ilvl w:val="1"/>
          <w:numId w:val="48"/>
        </w:numPr>
        <w:spacing w:after="160" w:line="256" w:lineRule="auto"/>
        <w:contextualSpacing/>
        <w:rPr>
          <w:rFonts w:ascii="Calibri" w:eastAsia="Calibri" w:hAnsi="Calibri" w:cs="Arial"/>
        </w:rPr>
      </w:pPr>
      <w:r w:rsidRPr="00735489">
        <w:rPr>
          <w:rFonts w:ascii="Times New Roman" w:eastAsia="Times New Roman" w:hAnsi="Times New Roman" w:cs="Times New Roman"/>
        </w:rPr>
        <w:t xml:space="preserve">Manage Questionnaires </w:t>
      </w:r>
    </w:p>
    <w:p w:rsidR="00735489" w:rsidRPr="00735489" w:rsidP="003E78A3" w14:paraId="71A82EBB" w14:textId="77777777">
      <w:pPr>
        <w:widowControl/>
        <w:numPr>
          <w:ilvl w:val="2"/>
          <w:numId w:val="48"/>
        </w:numPr>
        <w:spacing w:after="160" w:line="256" w:lineRule="auto"/>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 xml:space="preserve">Identify respondents and provide contact information for the school and teacher questionnaires. </w:t>
      </w:r>
    </w:p>
    <w:p w:rsidR="00735489" w:rsidRPr="00735489" w:rsidP="003E78A3" w14:paraId="5C15A2B2" w14:textId="77777777">
      <w:pPr>
        <w:widowControl/>
        <w:numPr>
          <w:ilvl w:val="2"/>
          <w:numId w:val="48"/>
        </w:numPr>
        <w:spacing w:after="160" w:line="256" w:lineRule="auto"/>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Match students to the subject-specific teacher in the AMS.</w:t>
      </w:r>
    </w:p>
    <w:p w:rsidR="00735489" w:rsidRPr="00735489" w:rsidP="003E78A3" w14:paraId="450F7855" w14:textId="77777777">
      <w:pPr>
        <w:widowControl/>
        <w:numPr>
          <w:ilvl w:val="2"/>
          <w:numId w:val="48"/>
        </w:numPr>
        <w:spacing w:after="160" w:line="256" w:lineRule="auto"/>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Monitor the completion of the questionnaires by school staff.</w:t>
      </w:r>
    </w:p>
    <w:p w:rsidR="00735489" w:rsidRPr="00735489" w:rsidP="003E78A3" w14:paraId="7D881D68" w14:textId="77777777">
      <w:pPr>
        <w:widowControl/>
        <w:numPr>
          <w:ilvl w:val="0"/>
          <w:numId w:val="47"/>
        </w:numPr>
        <w:spacing w:after="0" w:line="256" w:lineRule="auto"/>
        <w:contextualSpacing/>
        <w:rPr>
          <w:rFonts w:ascii="Times New Roman" w:eastAsia="Times New Roman" w:hAnsi="Times New Roman" w:cs="Times New Roman"/>
          <w:b/>
          <w:bCs/>
        </w:rPr>
      </w:pPr>
      <w:r w:rsidRPr="00735489">
        <w:rPr>
          <w:rFonts w:ascii="Times New Roman" w:eastAsia="Times New Roman" w:hAnsi="Times New Roman" w:cs="Times New Roman"/>
          <w:b/>
          <w:bCs/>
        </w:rPr>
        <w:t xml:space="preserve">Add New Students </w:t>
      </w:r>
    </w:p>
    <w:p w:rsidR="00735489" w:rsidRPr="00735489" w:rsidP="003E78A3" w14:paraId="69DD1863" w14:textId="77777777">
      <w:pPr>
        <w:widowControl/>
        <w:numPr>
          <w:ilvl w:val="0"/>
          <w:numId w:val="49"/>
        </w:numPr>
        <w:spacing w:after="0" w:line="240" w:lineRule="auto"/>
        <w:textAlignment w:val="baseline"/>
        <w:rPr>
          <w:rFonts w:ascii="Times New Roman" w:eastAsia="Times New Roman" w:hAnsi="Times New Roman" w:cs="Times New Roman"/>
        </w:rPr>
      </w:pPr>
      <w:r w:rsidRPr="00735489">
        <w:rPr>
          <w:rFonts w:ascii="Times New Roman" w:eastAsia="Times New Roman" w:hAnsi="Times New Roman" w:cs="Times New Roman"/>
        </w:rPr>
        <w:t xml:space="preserve">To ensure all students have a chance to be selected for NAEP, you will be asked to update the student list in </w:t>
      </w:r>
      <w:r w:rsidRPr="00735489">
        <w:rPr>
          <w:rFonts w:ascii="Times New Roman" w:eastAsia="Times New Roman" w:hAnsi="Times New Roman" w:cs="Times New Roman"/>
          <w:b/>
          <w:bCs/>
        </w:rPr>
        <w:t xml:space="preserve">January </w:t>
      </w:r>
      <w:r w:rsidRPr="00735489">
        <w:rPr>
          <w:rFonts w:ascii="Times New Roman" w:eastAsia="Times New Roman" w:hAnsi="Times New Roman" w:cs="Times New Roman"/>
        </w:rPr>
        <w:t>(before the Assessment Planning Meeting)</w:t>
      </w:r>
      <w:r w:rsidRPr="00735489">
        <w:rPr>
          <w:rFonts w:ascii="Times New Roman" w:eastAsia="Times New Roman" w:hAnsi="Times New Roman" w:cs="Times New Roman"/>
          <w:b/>
          <w:bCs/>
        </w:rPr>
        <w:t xml:space="preserve"> </w:t>
      </w:r>
      <w:r w:rsidRPr="00735489">
        <w:rPr>
          <w:rFonts w:ascii="Times New Roman" w:eastAsia="Times New Roman" w:hAnsi="Times New Roman" w:cs="Times New Roman"/>
        </w:rPr>
        <w:t>by adding any new students who have enrolled since the fall. A random sample will be drawn from this group of newly added students to be included in the assessment.</w:t>
      </w:r>
    </w:p>
    <w:p w:rsidR="00735489" w:rsidRPr="00735489" w:rsidP="003E78A3" w14:paraId="61FD86AC" w14:textId="77777777">
      <w:pPr>
        <w:widowControl/>
        <w:numPr>
          <w:ilvl w:val="1"/>
          <w:numId w:val="49"/>
        </w:numPr>
        <w:spacing w:after="0" w:line="240" w:lineRule="auto"/>
        <w:textAlignment w:val="baseline"/>
        <w:rPr>
          <w:rFonts w:ascii="Times New Roman" w:eastAsia="Times New Roman" w:hAnsi="Times New Roman" w:cs="Times New Roman"/>
        </w:rPr>
      </w:pPr>
      <w:r w:rsidRPr="00735489">
        <w:rPr>
          <w:rFonts w:ascii="Times New Roman" w:eastAsia="Times New Roman" w:hAnsi="Times New Roman" w:cs="Times New Roman"/>
        </w:rPr>
        <w:t>You can invite an additional staff member to register for the AMS as your school’s student information specialist to assist. </w:t>
      </w:r>
    </w:p>
    <w:p w:rsidR="00735489" w:rsidRPr="00735489" w:rsidP="003E78A3" w14:paraId="56246639" w14:textId="77777777">
      <w:pPr>
        <w:widowControl/>
        <w:numPr>
          <w:ilvl w:val="0"/>
          <w:numId w:val="49"/>
        </w:numPr>
        <w:spacing w:after="0" w:line="240" w:lineRule="auto"/>
        <w:textAlignment w:val="baseline"/>
        <w:rPr>
          <w:rFonts w:ascii="Times New Roman" w:eastAsia="Times New Roman" w:hAnsi="Times New Roman" w:cs="Times New Roman"/>
          <w:sz w:val="24"/>
          <w:szCs w:val="24"/>
        </w:rPr>
      </w:pPr>
      <w:r w:rsidRPr="00735489">
        <w:rPr>
          <w:rFonts w:ascii="Times New Roman" w:eastAsia="Times New Roman" w:hAnsi="Times New Roman" w:cs="Times New Roman"/>
        </w:rPr>
        <w:t>You will need to provide student information, manage questionnaires, and notify the parents and guardians of any newly added students after completing the Add New Students process.  </w:t>
      </w:r>
    </w:p>
    <w:p w:rsidR="00735489" w:rsidRPr="00735489" w:rsidP="003E78A3" w14:paraId="4D728E92" w14:textId="77777777">
      <w:pPr>
        <w:widowControl/>
        <w:numPr>
          <w:ilvl w:val="0"/>
          <w:numId w:val="47"/>
        </w:numPr>
        <w:spacing w:after="160" w:line="256" w:lineRule="auto"/>
        <w:contextualSpacing/>
        <w:rPr>
          <w:rFonts w:ascii="Times New Roman" w:eastAsia="Times New Roman" w:hAnsi="Times New Roman" w:cs="Times New Roman"/>
          <w:b/>
          <w:bCs/>
        </w:rPr>
      </w:pPr>
      <w:r w:rsidRPr="00735489">
        <w:rPr>
          <w:rFonts w:ascii="Times New Roman" w:eastAsia="Times New Roman" w:hAnsi="Times New Roman" w:cs="Times New Roman"/>
          <w:b/>
          <w:bCs/>
        </w:rPr>
        <w:t>Attend Assessment Planning Meeting (APM)</w:t>
      </w:r>
    </w:p>
    <w:p w:rsidR="00735489" w:rsidRPr="00735489" w:rsidP="003E78A3" w14:paraId="3ED4462A" w14:textId="77777777">
      <w:pPr>
        <w:widowControl/>
        <w:numPr>
          <w:ilvl w:val="0"/>
          <w:numId w:val="50"/>
        </w:numPr>
        <w:spacing w:after="160" w:line="256" w:lineRule="auto"/>
        <w:ind w:left="1440"/>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 xml:space="preserve">Participate in a 1-hour virtual planning meeting with your NAEP representative to review and confirm the information entered in the AMS. </w:t>
      </w:r>
    </w:p>
    <w:p w:rsidR="00735489" w:rsidRPr="00735489" w:rsidP="003E78A3" w14:paraId="70948BE7" w14:textId="77777777">
      <w:pPr>
        <w:widowControl/>
        <w:numPr>
          <w:ilvl w:val="1"/>
          <w:numId w:val="50"/>
        </w:numPr>
        <w:spacing w:after="160" w:line="256" w:lineRule="auto"/>
        <w:ind w:left="2160"/>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An additional meeting can be scheduled with a technology coordinator to review and confirm technical logistics, if needed.</w:t>
      </w:r>
    </w:p>
    <w:p w:rsidR="00735489" w:rsidRPr="00735489" w:rsidP="003E78A3" w14:paraId="0DC8042C" w14:textId="77777777">
      <w:pPr>
        <w:widowControl/>
        <w:numPr>
          <w:ilvl w:val="0"/>
          <w:numId w:val="47"/>
        </w:numPr>
        <w:spacing w:after="160" w:line="256" w:lineRule="auto"/>
        <w:contextualSpacing/>
        <w:rPr>
          <w:rFonts w:ascii="Times New Roman" w:eastAsia="Times New Roman" w:hAnsi="Times New Roman" w:cs="Times New Roman"/>
          <w:b/>
          <w:bCs/>
        </w:rPr>
      </w:pPr>
      <w:r w:rsidRPr="00735489">
        <w:rPr>
          <w:rFonts w:ascii="Times New Roman" w:eastAsia="Times New Roman" w:hAnsi="Times New Roman" w:cs="Times New Roman"/>
          <w:b/>
          <w:bCs/>
        </w:rPr>
        <w:t>Notify Parents and Guardians</w:t>
      </w:r>
    </w:p>
    <w:p w:rsidR="00735489" w:rsidRPr="00735489" w:rsidP="003E78A3" w14:paraId="4D54CB26" w14:textId="77777777">
      <w:pPr>
        <w:widowControl/>
        <w:numPr>
          <w:ilvl w:val="0"/>
          <w:numId w:val="51"/>
        </w:numPr>
        <w:spacing w:after="160" w:line="256" w:lineRule="auto"/>
        <w:ind w:left="1440"/>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 xml:space="preserve">By law, parents and guardians of students selected to participate in NAEP must be notified in writing of their child’s selection prior to the administration of the assessment. </w:t>
      </w:r>
    </w:p>
    <w:p w:rsidR="00735489" w:rsidRPr="00735489" w:rsidP="003E78A3" w14:paraId="49024F5D" w14:textId="77777777">
      <w:pPr>
        <w:widowControl/>
        <w:numPr>
          <w:ilvl w:val="1"/>
          <w:numId w:val="51"/>
        </w:numPr>
        <w:spacing w:after="160" w:line="256" w:lineRule="auto"/>
        <w:ind w:left="2160"/>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 xml:space="preserve">In the Notify Parents/Guardians section in the AMS, an electronic copy of the Parent/Guardian Notification Letter is available to download and distribute. </w:t>
      </w:r>
    </w:p>
    <w:p w:rsidR="00735489" w:rsidRPr="00735489" w:rsidP="003E78A3" w14:paraId="78AB8576" w14:textId="77777777">
      <w:pPr>
        <w:widowControl/>
        <w:numPr>
          <w:ilvl w:val="0"/>
          <w:numId w:val="51"/>
        </w:numPr>
        <w:spacing w:after="160" w:line="256" w:lineRule="auto"/>
        <w:ind w:left="1440"/>
        <w:contextualSpacing/>
        <w:rPr>
          <w:rFonts w:ascii="Times New Roman" w:eastAsia="Times New Roman" w:hAnsi="Times New Roman" w:cs="Times New Roman"/>
          <w:color w:val="000000"/>
        </w:rPr>
      </w:pPr>
      <w:r w:rsidRPr="00735489">
        <w:rPr>
          <w:rFonts w:ascii="Times New Roman" w:eastAsia="Times New Roman" w:hAnsi="Times New Roman" w:cs="Times New Roman"/>
          <w:color w:val="000000"/>
        </w:rPr>
        <w:t xml:space="preserve">Certify in the AMS that these notifications have been sent. </w:t>
      </w:r>
    </w:p>
    <w:p w:rsidR="00735489" w:rsidRPr="00735489" w:rsidP="003E78A3" w14:paraId="672C0889" w14:textId="77777777">
      <w:pPr>
        <w:widowControl/>
        <w:numPr>
          <w:ilvl w:val="0"/>
          <w:numId w:val="47"/>
        </w:numPr>
        <w:spacing w:after="160" w:line="256" w:lineRule="auto"/>
        <w:contextualSpacing/>
        <w:rPr>
          <w:rFonts w:ascii="Times New Roman" w:eastAsia="Times New Roman" w:hAnsi="Times New Roman" w:cs="Times New Roman"/>
          <w:b/>
          <w:bCs/>
        </w:rPr>
      </w:pPr>
      <w:r w:rsidRPr="00735489">
        <w:rPr>
          <w:rFonts w:ascii="Times New Roman" w:eastAsia="Times New Roman" w:hAnsi="Times New Roman" w:cs="Times New Roman"/>
          <w:b/>
          <w:bCs/>
        </w:rPr>
        <w:t>Support Assessment Activities</w:t>
      </w:r>
    </w:p>
    <w:p w:rsidR="00735489" w:rsidRPr="00735489" w:rsidP="003E78A3" w14:paraId="1F505599" w14:textId="77777777">
      <w:pPr>
        <w:widowControl/>
        <w:numPr>
          <w:ilvl w:val="0"/>
          <w:numId w:val="52"/>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Resources can be created and printed from the Support Assessment Activities section in the AMS to remind teachers and students about the assessment. </w:t>
      </w:r>
    </w:p>
    <w:p w:rsidR="00735489" w:rsidRPr="00735489" w:rsidP="003E78A3" w14:paraId="67F0A2A6" w14:textId="77777777">
      <w:pPr>
        <w:widowControl/>
        <w:numPr>
          <w:ilvl w:val="1"/>
          <w:numId w:val="52"/>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Share the Teacher Notification Letter and List of Participating Students.</w:t>
      </w:r>
    </w:p>
    <w:p w:rsidR="00735489" w:rsidRPr="00735489" w:rsidP="003E78A3" w14:paraId="159CB2DE" w14:textId="77777777">
      <w:pPr>
        <w:widowControl/>
        <w:numPr>
          <w:ilvl w:val="1"/>
          <w:numId w:val="52"/>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Distribute the Student Appointment Cards.</w:t>
      </w:r>
    </w:p>
    <w:p w:rsidR="00735489" w:rsidRPr="00735489" w:rsidP="003E78A3" w14:paraId="3786AC17" w14:textId="77777777">
      <w:pPr>
        <w:widowControl/>
        <w:numPr>
          <w:ilvl w:val="1"/>
          <w:numId w:val="52"/>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List of Students for Device Application Installation.</w:t>
      </w:r>
    </w:p>
    <w:p w:rsidR="00735489" w:rsidRPr="00735489" w:rsidP="003E78A3" w14:paraId="4484C619" w14:textId="77777777">
      <w:pPr>
        <w:widowControl/>
        <w:numPr>
          <w:ilvl w:val="0"/>
          <w:numId w:val="52"/>
        </w:numPr>
        <w:spacing w:after="160" w:line="256" w:lineRule="auto"/>
        <w:contextualSpacing/>
        <w:rPr>
          <w:rFonts w:ascii="Times New Roman" w:eastAsia="Calibri" w:hAnsi="Times New Roman" w:cs="Times New Roman"/>
        </w:rPr>
      </w:pPr>
      <w:r w:rsidRPr="00735489">
        <w:rPr>
          <w:rFonts w:ascii="Times New Roman" w:eastAsia="Times New Roman" w:hAnsi="Times New Roman" w:cs="Times New Roman"/>
          <w:color w:val="000000"/>
        </w:rPr>
        <w:t>Remind students to charge their devices and bring their headphones or earbuds on assessment day.</w:t>
      </w:r>
    </w:p>
    <w:p w:rsidR="00735489" w:rsidRPr="00735489" w:rsidP="003E78A3" w14:paraId="34B07B75" w14:textId="77777777">
      <w:pPr>
        <w:widowControl/>
        <w:numPr>
          <w:ilvl w:val="0"/>
          <w:numId w:val="47"/>
        </w:numPr>
        <w:spacing w:after="160" w:line="256" w:lineRule="auto"/>
        <w:contextualSpacing/>
        <w:rPr>
          <w:rFonts w:ascii="Times New Roman" w:eastAsia="Times New Roman" w:hAnsi="Times New Roman" w:cs="Times New Roman"/>
          <w:b/>
          <w:bCs/>
        </w:rPr>
      </w:pPr>
      <w:r w:rsidRPr="00735489">
        <w:rPr>
          <w:rFonts w:ascii="Times New Roman" w:eastAsia="Times New Roman" w:hAnsi="Times New Roman" w:cs="Times New Roman"/>
          <w:b/>
          <w:bCs/>
        </w:rPr>
        <w:t>Assessment Day Responsibilities</w:t>
      </w:r>
    </w:p>
    <w:p w:rsidR="00735489" w:rsidRPr="00735489" w:rsidP="003E78A3" w14:paraId="717D1131" w14:textId="77777777">
      <w:pPr>
        <w:widowControl/>
        <w:numPr>
          <w:ilvl w:val="0"/>
          <w:numId w:val="53"/>
        </w:numPr>
        <w:spacing w:after="0" w:line="278" w:lineRule="auto"/>
        <w:ind w:left="1440"/>
        <w:contextualSpacing/>
        <w:rPr>
          <w:rFonts w:ascii="Times New Roman" w:eastAsia="Times New Roman" w:hAnsi="Times New Roman" w:cs="Times New Roman"/>
        </w:rPr>
      </w:pPr>
      <w:r w:rsidRPr="00735489">
        <w:rPr>
          <w:rFonts w:ascii="Times New Roman" w:eastAsia="Times New Roman" w:hAnsi="Times New Roman" w:cs="Times New Roman"/>
        </w:rPr>
        <w:t xml:space="preserve">A school or district staff member will need to be available on assessment day at the beginning of the assessment session in case any technical issues arise while launching the NAEP assessment on the school’s devices. </w:t>
      </w:r>
    </w:p>
    <w:p w:rsidR="00735489" w:rsidRPr="00735489" w:rsidP="003E78A3" w14:paraId="66096EE6" w14:textId="77777777">
      <w:pPr>
        <w:widowControl/>
        <w:numPr>
          <w:ilvl w:val="0"/>
          <w:numId w:val="53"/>
        </w:numPr>
        <w:spacing w:after="0" w:line="278" w:lineRule="auto"/>
        <w:ind w:left="1440"/>
        <w:contextualSpacing/>
        <w:rPr>
          <w:rFonts w:ascii="Times New Roman" w:eastAsia="Times New Roman" w:hAnsi="Times New Roman" w:cs="Times New Roman"/>
        </w:rPr>
      </w:pPr>
      <w:r w:rsidRPr="00735489">
        <w:rPr>
          <w:rFonts w:ascii="Times New Roman" w:eastAsia="Times New Roman" w:hAnsi="Times New Roman" w:cs="Times New Roman"/>
        </w:rPr>
        <w:t xml:space="preserve">A staff member’s presence throughout the assessment can have a positive impact on students’ motivation and performance. If assessing all students at the same time in one or two locations, the presence of a school staff member is </w:t>
      </w:r>
      <w:r w:rsidRPr="00735489">
        <w:rPr>
          <w:rFonts w:ascii="Times New Roman" w:eastAsia="Times New Roman" w:hAnsi="Times New Roman" w:cs="Times New Roman"/>
          <w:b/>
          <w:bCs/>
        </w:rPr>
        <w:t>required</w:t>
      </w:r>
      <w:r w:rsidRPr="00735489">
        <w:rPr>
          <w:rFonts w:ascii="Times New Roman" w:eastAsia="Times New Roman" w:hAnsi="Times New Roman" w:cs="Times New Roman"/>
        </w:rPr>
        <w:t xml:space="preserve"> at each assessment location to help support classroom management.</w:t>
      </w:r>
    </w:p>
    <w:p w:rsidR="00735489" w:rsidRPr="00735489" w:rsidP="003E78A3" w14:paraId="12F04F30" w14:textId="77777777">
      <w:pPr>
        <w:widowControl/>
        <w:numPr>
          <w:ilvl w:val="0"/>
          <w:numId w:val="53"/>
        </w:numPr>
        <w:spacing w:after="160" w:line="256" w:lineRule="auto"/>
        <w:ind w:left="1440"/>
        <w:contextualSpacing/>
        <w:rPr>
          <w:rFonts w:ascii="Times New Roman" w:eastAsia="Times New Roman" w:hAnsi="Times New Roman" w:cs="Times New Roman"/>
        </w:rPr>
      </w:pPr>
      <w:r w:rsidRPr="00735489">
        <w:rPr>
          <w:rFonts w:ascii="Times New Roman" w:eastAsia="Times New Roman" w:hAnsi="Times New Roman" w:cs="Times New Roman"/>
        </w:rPr>
        <w:t>If the attendance of sampled students is less than 80 percent, a makeup session will be necessary, and the NAEP representative will schedule another date to administer the assessment to the absent students.</w:t>
      </w:r>
    </w:p>
    <w:p w:rsidR="00735489" w:rsidRPr="00735489" w:rsidP="003E78A3" w14:paraId="281AB1EA" w14:textId="77777777">
      <w:pPr>
        <w:widowControl/>
        <w:numPr>
          <w:ilvl w:val="0"/>
          <w:numId w:val="53"/>
        </w:numPr>
        <w:spacing w:after="160" w:line="256" w:lineRule="auto"/>
        <w:ind w:left="1440"/>
        <w:contextualSpacing/>
        <w:rPr>
          <w:rFonts w:ascii="Times New Roman" w:eastAsia="Times New Roman" w:hAnsi="Times New Roman" w:cs="Times New Roman"/>
        </w:rPr>
      </w:pPr>
      <w:r w:rsidRPr="00735489">
        <w:rPr>
          <w:rFonts w:ascii="Times New Roman" w:eastAsia="Times New Roman" w:hAnsi="Times New Roman" w:cs="Times New Roman"/>
        </w:rPr>
        <w:t>If the assessment cannot take place due to technical issues, the NAEP representative will work with your school to reschedule the assessment.</w:t>
      </w:r>
    </w:p>
    <w:p w:rsidR="00735489" w:rsidRPr="00735489" w:rsidP="003E78A3" w14:paraId="232830CE" w14:textId="77777777">
      <w:pPr>
        <w:widowControl/>
        <w:numPr>
          <w:ilvl w:val="0"/>
          <w:numId w:val="47"/>
        </w:numPr>
        <w:spacing w:after="160" w:line="256" w:lineRule="auto"/>
        <w:contextualSpacing/>
        <w:rPr>
          <w:rFonts w:ascii="Times New Roman" w:eastAsia="Times New Roman" w:hAnsi="Times New Roman" w:cs="Times New Roman"/>
          <w:b/>
          <w:bCs/>
        </w:rPr>
      </w:pPr>
      <w:r w:rsidRPr="00735489">
        <w:rPr>
          <w:rFonts w:ascii="Times New Roman" w:eastAsia="Times New Roman" w:hAnsi="Times New Roman" w:cs="Times New Roman"/>
          <w:b/>
          <w:bCs/>
        </w:rPr>
        <w:t xml:space="preserve">After the Assessment  </w:t>
      </w:r>
    </w:p>
    <w:p w:rsidR="00735489" w:rsidRPr="00735489" w:rsidP="003E78A3" w14:paraId="57E51DA9" w14:textId="77777777">
      <w:pPr>
        <w:widowControl/>
        <w:numPr>
          <w:ilvl w:val="0"/>
          <w:numId w:val="54"/>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Destroy any hardcopy documents containing student names according to school protocol. </w:t>
      </w:r>
    </w:p>
    <w:p w:rsidR="00735489" w:rsidRPr="00735489" w:rsidP="003E78A3" w14:paraId="0BAFB989" w14:textId="77777777">
      <w:pPr>
        <w:widowControl/>
        <w:numPr>
          <w:ilvl w:val="0"/>
          <w:numId w:val="54"/>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Complete a short email survey on your experience with NAEP.</w:t>
      </w:r>
    </w:p>
    <w:p w:rsidR="00735489" w:rsidRPr="00735489" w:rsidP="003E78A3" w14:paraId="6F6D67C7" w14:textId="77777777">
      <w:pPr>
        <w:widowControl/>
        <w:numPr>
          <w:ilvl w:val="0"/>
          <w:numId w:val="54"/>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(Optional) Instructions for uninstalling the NAEP Assessment application can be found at the </w:t>
      </w:r>
      <w:r w:rsidRPr="00735489">
        <w:rPr>
          <w:rFonts w:ascii="Times New Roman" w:eastAsia="Times New Roman" w:hAnsi="Times New Roman" w:cs="Times New Roman"/>
        </w:rPr>
        <w:t>eNAEP</w:t>
      </w:r>
      <w:r w:rsidRPr="00735489">
        <w:rPr>
          <w:rFonts w:ascii="Times New Roman" w:eastAsia="Times New Roman" w:hAnsi="Times New Roman" w:cs="Times New Roman"/>
        </w:rPr>
        <w:t xml:space="preserve"> Download Center.</w:t>
      </w:r>
    </w:p>
    <w:p w:rsidR="00735489" w:rsidRPr="00735489" w:rsidP="003E78A3" w14:paraId="5333212C" w14:textId="77777777">
      <w:pPr>
        <w:widowControl/>
        <w:numPr>
          <w:ilvl w:val="1"/>
          <w:numId w:val="54"/>
        </w:numPr>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Please follow your school or district procedures for uninstalling applications on school devices.</w:t>
      </w:r>
    </w:p>
    <w:p w:rsidR="00735489" w:rsidRPr="00735489" w:rsidP="00735489" w14:paraId="6B8C73C4" w14:textId="77777777">
      <w:pPr>
        <w:widowControl/>
        <w:spacing w:after="160" w:line="256" w:lineRule="auto"/>
        <w:rPr>
          <w:rFonts w:ascii="Times New Roman" w:eastAsia="Times New Roman" w:hAnsi="Times New Roman" w:cs="Times New Roman"/>
          <w:color w:val="000000"/>
        </w:rPr>
      </w:pPr>
      <w:r w:rsidRPr="00735489">
        <w:rPr>
          <w:rFonts w:ascii="Times New Roman" w:eastAsia="Times New Roman" w:hAnsi="Times New Roman" w:cs="Times New Roman"/>
          <w:color w:val="000000"/>
        </w:rPr>
        <w:t xml:space="preserve">If your AMS password has expired, you can request to reset your password by selecting Reset Password. If you have any questions, please contact the </w:t>
      </w:r>
      <w:bookmarkStart w:id="85" w:name="_Hlk170218839"/>
      <w:r w:rsidRPr="00735489">
        <w:rPr>
          <w:rFonts w:ascii="Times New Roman" w:eastAsia="Times New Roman" w:hAnsi="Times New Roman" w:cs="Times New Roman"/>
          <w:color w:val="000000"/>
        </w:rPr>
        <w:t xml:space="preserve">NAEP help desk at 1-800-283-6237 or </w:t>
      </w:r>
      <w:bookmarkEnd w:id="85"/>
      <w:hyperlink r:id="rId45" w:history="1">
        <w:r w:rsidRPr="00735489">
          <w:rPr>
            <w:rFonts w:ascii="Times New Roman" w:eastAsia="Times New Roman" w:hAnsi="Times New Roman" w:cs="Times New Roman"/>
            <w:color w:val="0563C1"/>
            <w:u w:val="single"/>
          </w:rPr>
          <w:t>naephelp@westat.com.</w:t>
        </w:r>
      </w:hyperlink>
    </w:p>
    <w:p w:rsidR="00735489" w:rsidRPr="00735489" w:rsidP="00735489" w14:paraId="06421DCB" w14:textId="77777777">
      <w:pPr>
        <w:widowControl/>
        <w:spacing w:after="160" w:line="256" w:lineRule="auto"/>
        <w:rPr>
          <w:rFonts w:ascii="Times New Roman" w:eastAsia="Times New Roman" w:hAnsi="Times New Roman" w:cs="Times New Roman"/>
          <w:b/>
          <w:bCs/>
        </w:rPr>
      </w:pPr>
      <w:r w:rsidRPr="00735489">
        <w:rPr>
          <w:rFonts w:ascii="Times New Roman" w:eastAsia="Times New Roman" w:hAnsi="Times New Roman" w:cs="Times New Roman"/>
          <w:b/>
          <w:bCs/>
        </w:rPr>
        <w:t xml:space="preserve">Online Resources for Selected Schools </w:t>
      </w:r>
    </w:p>
    <w:tbl>
      <w:tblPr>
        <w:tblStyle w:val="TableGrid32"/>
        <w:tblW w:w="9350" w:type="dxa"/>
        <w:tblInd w:w="0" w:type="dxa"/>
        <w:tblLook w:val="04A0"/>
      </w:tblPr>
      <w:tblGrid>
        <w:gridCol w:w="3702"/>
        <w:gridCol w:w="5648"/>
      </w:tblGrid>
      <w:tr w14:paraId="2FE93451" w14:textId="77777777" w:rsidTr="00735489">
        <w:tblPrEx>
          <w:tblW w:w="9350" w:type="dxa"/>
          <w:tblInd w:w="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735489" w:rsidRPr="00735489" w:rsidP="00735489" w14:paraId="317DA454" w14:textId="77777777">
            <w:pPr>
              <w:rPr>
                <w:rFonts w:ascii="Times New Roman" w:eastAsia="Times New Roman" w:hAnsi="Times New Roman" w:cs="Times New Roman"/>
              </w:rPr>
            </w:pPr>
            <w:r w:rsidRPr="00735489">
              <w:rPr>
                <w:rFonts w:ascii="Times New Roman" w:eastAsia="Times New Roman" w:hAnsi="Times New Roman" w:cs="Times New Roman"/>
              </w:rPr>
              <w:t>Information for Selected Schools</w:t>
            </w:r>
          </w:p>
        </w:tc>
        <w:tc>
          <w:tcPr>
            <w:tcW w:w="5648" w:type="dxa"/>
            <w:tcBorders>
              <w:top w:val="single" w:sz="4" w:space="0" w:color="auto"/>
              <w:left w:val="single" w:sz="4" w:space="0" w:color="auto"/>
              <w:bottom w:val="single" w:sz="4" w:space="0" w:color="auto"/>
              <w:right w:val="single" w:sz="4" w:space="0" w:color="auto"/>
            </w:tcBorders>
            <w:hideMark/>
          </w:tcPr>
          <w:p w:rsidR="00735489" w:rsidRPr="00735489" w:rsidP="00735489" w14:paraId="3C15EB1B" w14:textId="77777777">
            <w:pPr>
              <w:rPr>
                <w:rFonts w:ascii="Times New Roman" w:eastAsia="Times New Roman" w:hAnsi="Times New Roman" w:cs="Times New Roman"/>
                <w:sz w:val="20"/>
                <w:szCs w:val="20"/>
              </w:rPr>
            </w:pPr>
            <w:hyperlink r:id="rId46" w:history="1">
              <w:r w:rsidRPr="00735489">
                <w:rPr>
                  <w:rFonts w:ascii="Times New Roman" w:eastAsia="Times New Roman" w:hAnsi="Times New Roman" w:cs="Times New Roman"/>
                  <w:color w:val="0563C1"/>
                  <w:sz w:val="20"/>
                  <w:szCs w:val="20"/>
                  <w:u w:val="single"/>
                </w:rPr>
                <w:t>http://nces.ed.gov/nationsreportcard/participating/schools.aspx</w:t>
              </w:r>
            </w:hyperlink>
          </w:p>
        </w:tc>
      </w:tr>
      <w:tr w14:paraId="1132F6A4" w14:textId="77777777" w:rsidTr="00735489">
        <w:tblPrEx>
          <w:tblW w:w="9350" w:type="dxa"/>
          <w:tblInd w:w="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735489" w:rsidRPr="00735489" w:rsidP="00735489" w14:paraId="2088C22C" w14:textId="77777777">
            <w:pPr>
              <w:rPr>
                <w:rFonts w:ascii="Times New Roman" w:eastAsia="Times New Roman" w:hAnsi="Times New Roman" w:cs="Times New Roman"/>
              </w:rPr>
            </w:pPr>
            <w:r w:rsidRPr="00735489">
              <w:rPr>
                <w:rFonts w:ascii="Times New Roman" w:eastAsia="Times New Roman" w:hAnsi="Times New Roman" w:cs="Times New Roman"/>
              </w:rPr>
              <w:t>Sample Questions Booklets</w:t>
            </w:r>
          </w:p>
        </w:tc>
        <w:tc>
          <w:tcPr>
            <w:tcW w:w="5648" w:type="dxa"/>
            <w:tcBorders>
              <w:top w:val="single" w:sz="4" w:space="0" w:color="auto"/>
              <w:left w:val="single" w:sz="4" w:space="0" w:color="auto"/>
              <w:bottom w:val="single" w:sz="4" w:space="0" w:color="auto"/>
              <w:right w:val="single" w:sz="4" w:space="0" w:color="auto"/>
            </w:tcBorders>
            <w:hideMark/>
          </w:tcPr>
          <w:p w:rsidR="00735489" w:rsidRPr="00735489" w:rsidP="00735489" w14:paraId="398DD50C" w14:textId="77777777">
            <w:pPr>
              <w:rPr>
                <w:rFonts w:ascii="Times New Roman" w:eastAsia="Times New Roman" w:hAnsi="Times New Roman" w:cs="Times New Roman"/>
                <w:sz w:val="20"/>
                <w:szCs w:val="20"/>
              </w:rPr>
            </w:pPr>
            <w:hyperlink r:id="rId47" w:history="1">
              <w:r w:rsidRPr="00735489">
                <w:rPr>
                  <w:rFonts w:ascii="Times New Roman" w:eastAsia="Times New Roman" w:hAnsi="Times New Roman" w:cs="Times New Roman"/>
                  <w:color w:val="0563C1"/>
                  <w:sz w:val="20"/>
                  <w:szCs w:val="20"/>
                  <w:u w:val="single"/>
                </w:rPr>
                <w:t>http://nces.ed.gov/nationsreportcard/about/booklets.aspx</w:t>
              </w:r>
            </w:hyperlink>
            <w:r w:rsidRPr="00735489">
              <w:rPr>
                <w:rFonts w:ascii="Times New Roman" w:eastAsia="Times New Roman" w:hAnsi="Times New Roman" w:cs="Times New Roman"/>
                <w:sz w:val="20"/>
                <w:szCs w:val="20"/>
              </w:rPr>
              <w:t xml:space="preserve"> </w:t>
            </w:r>
          </w:p>
        </w:tc>
      </w:tr>
      <w:tr w14:paraId="03F3FACA" w14:textId="77777777" w:rsidTr="00735489">
        <w:tblPrEx>
          <w:tblW w:w="9350" w:type="dxa"/>
          <w:tblInd w:w="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735489" w:rsidRPr="00735489" w:rsidP="00735489" w14:paraId="6B2CBDC7" w14:textId="77777777">
            <w:pPr>
              <w:rPr>
                <w:rFonts w:ascii="Times New Roman" w:eastAsia="Times New Roman" w:hAnsi="Times New Roman" w:cs="Times New Roman"/>
              </w:rPr>
            </w:pPr>
            <w:r w:rsidRPr="00735489">
              <w:rPr>
                <w:rFonts w:ascii="Times New Roman" w:eastAsia="Times New Roman" w:hAnsi="Times New Roman" w:cs="Times New Roman"/>
              </w:rPr>
              <w:t>NAEP Questions Tool</w:t>
            </w:r>
          </w:p>
        </w:tc>
        <w:tc>
          <w:tcPr>
            <w:tcW w:w="5648" w:type="dxa"/>
            <w:tcBorders>
              <w:top w:val="single" w:sz="4" w:space="0" w:color="auto"/>
              <w:left w:val="single" w:sz="4" w:space="0" w:color="auto"/>
              <w:bottom w:val="single" w:sz="4" w:space="0" w:color="auto"/>
              <w:right w:val="single" w:sz="4" w:space="0" w:color="auto"/>
            </w:tcBorders>
            <w:hideMark/>
          </w:tcPr>
          <w:p w:rsidR="00735489" w:rsidRPr="00735489" w:rsidP="00735489" w14:paraId="2E797115" w14:textId="77777777">
            <w:pPr>
              <w:rPr>
                <w:rFonts w:ascii="Times New Roman" w:eastAsia="Times New Roman" w:hAnsi="Times New Roman" w:cs="Times New Roman"/>
                <w:sz w:val="20"/>
                <w:szCs w:val="20"/>
              </w:rPr>
            </w:pPr>
            <w:hyperlink r:id="rId48" w:history="1">
              <w:r w:rsidRPr="00735489">
                <w:rPr>
                  <w:rFonts w:ascii="Times New Roman" w:eastAsia="Times New Roman" w:hAnsi="Times New Roman" w:cs="Times New Roman"/>
                  <w:color w:val="0563C1"/>
                  <w:sz w:val="20"/>
                  <w:szCs w:val="20"/>
                  <w:u w:val="single"/>
                </w:rPr>
                <w:t>http://nces.ed.gov/nationsreportcard/nqt</w:t>
              </w:r>
            </w:hyperlink>
            <w:r w:rsidRPr="00735489">
              <w:rPr>
                <w:rFonts w:ascii="Times New Roman" w:eastAsia="Times New Roman" w:hAnsi="Times New Roman" w:cs="Times New Roman"/>
                <w:sz w:val="20"/>
                <w:szCs w:val="20"/>
              </w:rPr>
              <w:t xml:space="preserve"> </w:t>
            </w:r>
          </w:p>
        </w:tc>
      </w:tr>
      <w:tr w14:paraId="703D4A17" w14:textId="77777777" w:rsidTr="00735489">
        <w:tblPrEx>
          <w:tblW w:w="9350" w:type="dxa"/>
          <w:tblInd w:w="0" w:type="dxa"/>
          <w:tblLook w:val="04A0"/>
        </w:tblPrEx>
        <w:trPr>
          <w:trHeight w:val="410"/>
        </w:trPr>
        <w:tc>
          <w:tcPr>
            <w:tcW w:w="3702" w:type="dxa"/>
            <w:tcBorders>
              <w:top w:val="single" w:sz="4" w:space="0" w:color="auto"/>
              <w:left w:val="single" w:sz="4" w:space="0" w:color="auto"/>
              <w:bottom w:val="single" w:sz="4" w:space="0" w:color="auto"/>
              <w:right w:val="single" w:sz="4" w:space="0" w:color="auto"/>
            </w:tcBorders>
            <w:hideMark/>
          </w:tcPr>
          <w:p w:rsidR="00735489" w:rsidRPr="00735489" w:rsidP="00735489" w14:paraId="41E8C7C9" w14:textId="77777777">
            <w:pPr>
              <w:rPr>
                <w:rFonts w:ascii="Times New Roman" w:eastAsia="Times New Roman" w:hAnsi="Times New Roman" w:cs="Times New Roman"/>
              </w:rPr>
            </w:pPr>
            <w:r w:rsidRPr="00735489">
              <w:rPr>
                <w:rFonts w:ascii="Times New Roman" w:eastAsia="Times New Roman" w:hAnsi="Times New Roman" w:cs="Times New Roman"/>
              </w:rPr>
              <w:t>Information for Parents and Guardians</w:t>
            </w:r>
          </w:p>
        </w:tc>
        <w:tc>
          <w:tcPr>
            <w:tcW w:w="5648" w:type="dxa"/>
            <w:tcBorders>
              <w:top w:val="single" w:sz="4" w:space="0" w:color="auto"/>
              <w:left w:val="single" w:sz="4" w:space="0" w:color="auto"/>
              <w:bottom w:val="single" w:sz="4" w:space="0" w:color="auto"/>
              <w:right w:val="single" w:sz="4" w:space="0" w:color="auto"/>
            </w:tcBorders>
            <w:hideMark/>
          </w:tcPr>
          <w:p w:rsidR="00735489" w:rsidRPr="00735489" w:rsidP="00735489" w14:paraId="1A4550E6" w14:textId="77777777">
            <w:pPr>
              <w:rPr>
                <w:rFonts w:ascii="Times New Roman" w:eastAsia="Times New Roman" w:hAnsi="Times New Roman" w:cs="Times New Roman"/>
                <w:sz w:val="20"/>
                <w:szCs w:val="20"/>
              </w:rPr>
            </w:pPr>
            <w:hyperlink r:id="rId49" w:history="1">
              <w:r w:rsidRPr="00735489">
                <w:rPr>
                  <w:rFonts w:ascii="Times New Roman" w:eastAsia="Times New Roman" w:hAnsi="Times New Roman" w:cs="Times New Roman"/>
                  <w:color w:val="0563C1"/>
                  <w:sz w:val="20"/>
                  <w:szCs w:val="20"/>
                  <w:u w:val="single"/>
                </w:rPr>
                <w:t>http://nces.ed.gov/nationsreportcard/parents</w:t>
              </w:r>
            </w:hyperlink>
            <w:r w:rsidRPr="00735489">
              <w:rPr>
                <w:rFonts w:ascii="Times New Roman" w:eastAsia="Times New Roman" w:hAnsi="Times New Roman" w:cs="Times New Roman"/>
                <w:sz w:val="20"/>
                <w:szCs w:val="20"/>
              </w:rPr>
              <w:t xml:space="preserve"> </w:t>
            </w:r>
          </w:p>
        </w:tc>
      </w:tr>
      <w:tr w14:paraId="7C037B74" w14:textId="77777777" w:rsidTr="00735489">
        <w:tblPrEx>
          <w:tblW w:w="9350" w:type="dxa"/>
          <w:tblInd w:w="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735489" w:rsidRPr="00735489" w:rsidP="00735489" w14:paraId="7A503995" w14:textId="77777777">
            <w:pPr>
              <w:rPr>
                <w:rFonts w:ascii="Times New Roman" w:eastAsia="Times New Roman" w:hAnsi="Times New Roman" w:cs="Times New Roman"/>
              </w:rPr>
            </w:pPr>
            <w:r w:rsidRPr="00735489">
              <w:rPr>
                <w:rFonts w:ascii="Times New Roman" w:eastAsia="Times New Roman" w:hAnsi="Times New Roman" w:cs="Times New Roman"/>
              </w:rPr>
              <w:t>Assessment Frameworks</w:t>
            </w:r>
          </w:p>
        </w:tc>
        <w:tc>
          <w:tcPr>
            <w:tcW w:w="5648" w:type="dxa"/>
            <w:tcBorders>
              <w:top w:val="single" w:sz="4" w:space="0" w:color="auto"/>
              <w:left w:val="single" w:sz="4" w:space="0" w:color="auto"/>
              <w:bottom w:val="single" w:sz="4" w:space="0" w:color="auto"/>
              <w:right w:val="single" w:sz="4" w:space="0" w:color="auto"/>
            </w:tcBorders>
            <w:hideMark/>
          </w:tcPr>
          <w:p w:rsidR="00735489" w:rsidRPr="00735489" w:rsidP="00735489" w14:paraId="72BDF240" w14:textId="77777777">
            <w:pPr>
              <w:rPr>
                <w:rFonts w:ascii="Times New Roman" w:eastAsia="Times New Roman" w:hAnsi="Times New Roman" w:cs="Times New Roman"/>
                <w:sz w:val="20"/>
                <w:szCs w:val="20"/>
              </w:rPr>
            </w:pPr>
            <w:hyperlink r:id="rId50" w:history="1">
              <w:r w:rsidRPr="00735489">
                <w:rPr>
                  <w:rFonts w:ascii="Times New Roman" w:eastAsia="Times New Roman" w:hAnsi="Times New Roman" w:cs="Times New Roman"/>
                  <w:color w:val="0563C1"/>
                  <w:sz w:val="20"/>
                  <w:szCs w:val="20"/>
                  <w:u w:val="single"/>
                </w:rPr>
                <w:t>https://www.nagb.gov/naep-frameworks/frameworks-overview.html</w:t>
              </w:r>
            </w:hyperlink>
            <w:r w:rsidRPr="00735489">
              <w:rPr>
                <w:rFonts w:ascii="Times New Roman" w:eastAsia="Times New Roman" w:hAnsi="Times New Roman" w:cs="Times New Roman"/>
                <w:sz w:val="20"/>
                <w:szCs w:val="20"/>
              </w:rPr>
              <w:t xml:space="preserve"> </w:t>
            </w:r>
          </w:p>
        </w:tc>
      </w:tr>
      <w:tr w14:paraId="086D9C69" w14:textId="77777777" w:rsidTr="00735489">
        <w:tblPrEx>
          <w:tblW w:w="9350" w:type="dxa"/>
          <w:tblInd w:w="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735489" w:rsidRPr="00735489" w:rsidP="00735489" w14:paraId="2CA41B3C" w14:textId="77777777">
            <w:pPr>
              <w:rPr>
                <w:rFonts w:ascii="Times New Roman" w:eastAsia="Times New Roman" w:hAnsi="Times New Roman" w:cs="Times New Roman"/>
              </w:rPr>
            </w:pPr>
            <w:r w:rsidRPr="00735489">
              <w:rPr>
                <w:rFonts w:ascii="Times New Roman" w:eastAsia="Times New Roman" w:hAnsi="Times New Roman" w:cs="Times New Roman"/>
              </w:rPr>
              <w:t>Digitally Based Assessments</w:t>
            </w:r>
          </w:p>
        </w:tc>
        <w:tc>
          <w:tcPr>
            <w:tcW w:w="5648" w:type="dxa"/>
            <w:tcBorders>
              <w:top w:val="single" w:sz="4" w:space="0" w:color="auto"/>
              <w:left w:val="single" w:sz="4" w:space="0" w:color="auto"/>
              <w:bottom w:val="single" w:sz="4" w:space="0" w:color="auto"/>
              <w:right w:val="single" w:sz="4" w:space="0" w:color="auto"/>
            </w:tcBorders>
            <w:hideMark/>
          </w:tcPr>
          <w:p w:rsidR="00735489" w:rsidRPr="00735489" w:rsidP="00735489" w14:paraId="2EB59DA5" w14:textId="77777777">
            <w:pPr>
              <w:rPr>
                <w:rFonts w:ascii="Times New Roman" w:eastAsia="Times New Roman" w:hAnsi="Times New Roman" w:cs="Times New Roman"/>
                <w:sz w:val="20"/>
                <w:szCs w:val="20"/>
              </w:rPr>
            </w:pPr>
            <w:hyperlink r:id="rId51" w:history="1">
              <w:r w:rsidRPr="00735489">
                <w:rPr>
                  <w:rFonts w:ascii="Times New Roman" w:eastAsia="Times New Roman" w:hAnsi="Times New Roman" w:cs="Times New Roman"/>
                  <w:color w:val="0563C1"/>
                  <w:sz w:val="20"/>
                  <w:szCs w:val="20"/>
                  <w:u w:val="single"/>
                </w:rPr>
                <w:t>https://nces.ed.gov/nationsreportcard/dba</w:t>
              </w:r>
            </w:hyperlink>
          </w:p>
        </w:tc>
      </w:tr>
      <w:tr w14:paraId="2B27FA7F" w14:textId="77777777" w:rsidTr="00735489">
        <w:tblPrEx>
          <w:tblW w:w="9350" w:type="dxa"/>
          <w:tblInd w:w="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735489" w:rsidRPr="00735489" w:rsidP="00735489" w14:paraId="701616F9" w14:textId="77777777">
            <w:pPr>
              <w:rPr>
                <w:rFonts w:ascii="Times New Roman" w:eastAsia="Times New Roman" w:hAnsi="Times New Roman" w:cs="Times New Roman"/>
              </w:rPr>
            </w:pPr>
            <w:r w:rsidRPr="00735489">
              <w:rPr>
                <w:rFonts w:ascii="Times New Roman" w:eastAsia="Times New Roman" w:hAnsi="Times New Roman" w:cs="Times New Roman"/>
              </w:rPr>
              <w:t>eNAEP</w:t>
            </w:r>
            <w:r w:rsidRPr="00735489">
              <w:rPr>
                <w:rFonts w:ascii="Times New Roman" w:eastAsia="Times New Roman" w:hAnsi="Times New Roman" w:cs="Times New Roman"/>
              </w:rPr>
              <w:t xml:space="preserve"> Download Center</w:t>
            </w:r>
          </w:p>
        </w:tc>
        <w:tc>
          <w:tcPr>
            <w:tcW w:w="5648" w:type="dxa"/>
            <w:tcBorders>
              <w:top w:val="single" w:sz="4" w:space="0" w:color="auto"/>
              <w:left w:val="single" w:sz="4" w:space="0" w:color="auto"/>
              <w:bottom w:val="single" w:sz="4" w:space="0" w:color="auto"/>
              <w:right w:val="single" w:sz="4" w:space="0" w:color="auto"/>
            </w:tcBorders>
            <w:hideMark/>
          </w:tcPr>
          <w:p w:rsidR="00735489" w:rsidRPr="00735489" w:rsidP="00735489" w14:paraId="1A7C3C74" w14:textId="77777777">
            <w:pPr>
              <w:rPr>
                <w:rFonts w:ascii="Times New Roman" w:hAnsi="Times New Roman" w:cs="Times New Roman"/>
              </w:rPr>
            </w:pPr>
            <w:hyperlink r:id="rId52" w:history="1">
              <w:r w:rsidRPr="00735489">
                <w:rPr>
                  <w:rFonts w:ascii="Times New Roman" w:hAnsi="Times New Roman" w:cs="Times New Roman"/>
                  <w:color w:val="0563C1"/>
                  <w:sz w:val="20"/>
                  <w:szCs w:val="20"/>
                  <w:u w:val="single"/>
                </w:rPr>
                <w:t>https://enaep.naep.ed.gov/download-center/resources/index.html</w:t>
              </w:r>
            </w:hyperlink>
            <w:r w:rsidRPr="00735489">
              <w:rPr>
                <w:rFonts w:ascii="Times New Roman" w:hAnsi="Times New Roman" w:cs="Times New Roman"/>
                <w:sz w:val="20"/>
                <w:szCs w:val="20"/>
              </w:rPr>
              <w:t xml:space="preserve"> </w:t>
            </w:r>
          </w:p>
        </w:tc>
      </w:tr>
    </w:tbl>
    <w:p w:rsidR="00735489" w:rsidRPr="00735489" w:rsidP="00735489" w14:paraId="37C19123" w14:textId="77777777">
      <w:pPr>
        <w:widowControl/>
        <w:spacing w:after="160" w:line="256" w:lineRule="auto"/>
        <w:rPr>
          <w:rFonts w:ascii="Times New Roman" w:eastAsia="Times New Roman" w:hAnsi="Times New Roman" w:cs="Times New Roman"/>
          <w:b/>
          <w:bCs/>
        </w:rPr>
      </w:pPr>
    </w:p>
    <w:p w:rsidR="00735489" w:rsidRPr="00735489" w:rsidP="00735489" w14:paraId="17E9ABA2" w14:textId="77777777">
      <w:pPr>
        <w:widowControl/>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 xml:space="preserve">For more information about NAEP, visit </w:t>
      </w:r>
      <w:hyperlink r:id="rId13" w:history="1">
        <w:r w:rsidRPr="00735489">
          <w:rPr>
            <w:rFonts w:ascii="Times New Roman" w:eastAsia="Times New Roman" w:hAnsi="Times New Roman" w:cs="Times New Roman"/>
            <w:color w:val="0563C1"/>
            <w:u w:val="single"/>
          </w:rPr>
          <w:t>https://nces.ed.gov/nationsreportcard/</w:t>
        </w:r>
      </w:hyperlink>
      <w:r w:rsidRPr="00735489">
        <w:rPr>
          <w:rFonts w:ascii="Times New Roman" w:eastAsia="Times New Roman" w:hAnsi="Times New Roman" w:cs="Times New Roman"/>
        </w:rPr>
        <w:t>.</w:t>
      </w:r>
    </w:p>
    <w:p w:rsidR="00735489" w:rsidP="00735489" w14:paraId="7A6A1700" w14:textId="77777777">
      <w:pPr>
        <w:widowControl/>
        <w:spacing w:after="160" w:line="256" w:lineRule="auto"/>
        <w:contextualSpacing/>
        <w:rPr>
          <w:rFonts w:ascii="Times New Roman" w:eastAsia="Times New Roman" w:hAnsi="Times New Roman" w:cs="Times New Roman"/>
        </w:rPr>
      </w:pPr>
      <w:r w:rsidRPr="00735489">
        <w:rPr>
          <w:rFonts w:ascii="Times New Roman" w:eastAsia="Times New Roman" w:hAnsi="Times New Roman" w:cs="Times New Roman"/>
        </w:rPr>
        <w:t>Find us on: [Facebook, Instagram, Linked, X, and YouTube logos]</w:t>
      </w:r>
    </w:p>
    <w:p w:rsidR="007F7E26" w:rsidRPr="00735489" w:rsidP="00735489" w14:paraId="6A14A5C7" w14:textId="77777777">
      <w:pPr>
        <w:widowControl/>
        <w:spacing w:after="160" w:line="256" w:lineRule="auto"/>
        <w:contextualSpacing/>
        <w:rPr>
          <w:rFonts w:ascii="Times New Roman" w:eastAsia="Times New Roman" w:hAnsi="Times New Roman" w:cs="Times New Roman"/>
        </w:rPr>
      </w:pPr>
    </w:p>
    <w:p w:rsidR="00735489" w:rsidRPr="00735489" w:rsidP="00735489" w14:paraId="76FAA14A" w14:textId="0A558EEB">
      <w:pPr>
        <w:widowControl/>
        <w:spacing w:after="160" w:line="256" w:lineRule="auto"/>
        <w:rPr>
          <w:rFonts w:ascii="Times New Roman" w:eastAsia="Times New Roman" w:hAnsi="Times New Roman" w:cs="Times New Roman"/>
          <w:i/>
          <w:iCs/>
          <w:sz w:val="20"/>
          <w:szCs w:val="20"/>
        </w:rPr>
      </w:pPr>
      <w:r w:rsidRPr="00E77600">
        <w:rPr>
          <w:rFonts w:ascii="Times New Roman" w:eastAsia="Times New Roman" w:hAnsi="Times New Roman" w:cs="Times New Roman"/>
          <w:i/>
          <w:iCs/>
          <w:sz w:val="20"/>
          <w:szCs w:val="20"/>
        </w:rPr>
        <w:t xml:space="preserve">The National Center for Education Statistics (NCES) conducts the National Assessment of Educational Progress to evaluate federally supported education programs. </w:t>
      </w:r>
      <w:r w:rsidRPr="00E77600">
        <w:rPr>
          <w:rFonts w:ascii="Times New Roman" w:eastAsia="Times New Roman" w:hAnsi="Times New Roman" w:cs="Times New Roman"/>
          <w:i/>
          <w:iCs/>
          <w:sz w:val="20"/>
          <w:szCs w:val="20"/>
        </w:rPr>
        <w:t>All of</w:t>
      </w:r>
      <w:r w:rsidRPr="00E77600">
        <w:rPr>
          <w:rFonts w:ascii="Times New Roman" w:eastAsia="Times New Roman"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sz w:val="20"/>
          <w:szCs w:val="20"/>
        </w:rPr>
        <w:t>or used</w:t>
      </w:r>
      <w:r w:rsidRPr="00E77600">
        <w:rPr>
          <w:rFonts w:ascii="Times New Roman" w:eastAsia="Times New Roman"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E77600">
        <w:rPr>
          <w:rFonts w:ascii="Times New Roman" w:eastAsia="Times New Roman" w:hAnsi="Times New Roman" w:cs="Times New Roman"/>
          <w:i/>
          <w:iCs/>
          <w:sz w:val="20"/>
          <w:szCs w:val="20"/>
        </w:rPr>
        <w:t>both if</w:t>
      </w:r>
      <w:r w:rsidRPr="00E77600">
        <w:rPr>
          <w:rFonts w:ascii="Times New Roman" w:eastAsia="Times New Roman" w:hAnsi="Times New Roman" w:cs="Times New Roman"/>
          <w:i/>
          <w:iCs/>
          <w:sz w:val="20"/>
          <w:szCs w:val="20"/>
        </w:rPr>
        <w:t xml:space="preserve"> he </w:t>
      </w:r>
      <w:r w:rsidRPr="00E77600">
        <w:rPr>
          <w:rFonts w:ascii="Times New Roman" w:eastAsia="Times New Roman" w:hAnsi="Times New Roman" w:cs="Times New Roman"/>
          <w:i/>
          <w:iCs/>
          <w:sz w:val="20"/>
          <w:szCs w:val="20"/>
        </w:rPr>
        <w:t>or</w:t>
      </w:r>
      <w:r w:rsidRPr="00E77600">
        <w:rPr>
          <w:rFonts w:ascii="Times New Roman" w:eastAsia="Times New Roman"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E70023" w:rsidRPr="00E70023" w:rsidP="00E70023" w14:paraId="69C31D10" w14:textId="77777777">
      <w:pPr>
        <w:widowControl/>
        <w:spacing w:after="160" w:line="256" w:lineRule="auto"/>
        <w:rPr>
          <w:rFonts w:ascii="Times New Roman" w:eastAsia="Times New Roman" w:hAnsi="Times New Roman" w:cs="Times New Roman"/>
          <w:b/>
          <w:bCs/>
        </w:rPr>
      </w:pPr>
    </w:p>
    <w:p w:rsidR="005F352C" w:rsidRPr="0076399A" w:rsidP="005F352C" w14:paraId="31CEB50D" w14:textId="77777777"/>
    <w:p w:rsidR="005F352C" w:rsidRPr="0076399A" w:rsidP="005F352C" w14:paraId="62048FCF" w14:textId="77777777"/>
    <w:p w:rsidR="005F352C" w:rsidRPr="00B710E8" w:rsidP="005F352C" w14:paraId="640DDB1A" w14:textId="77777777">
      <w:pPr>
        <w:pStyle w:val="Header"/>
        <w:jc w:val="center"/>
      </w:pPr>
    </w:p>
    <w:p w:rsidR="005F352C" w:rsidRPr="00B710E8" w:rsidP="005F352C" w14:paraId="029B6BA9" w14:textId="77777777">
      <w:pPr>
        <w:pStyle w:val="Header"/>
        <w:jc w:val="center"/>
      </w:pPr>
    </w:p>
    <w:p w:rsidR="005F352C" w:rsidRPr="00B710E8" w:rsidP="005F352C" w14:paraId="1F7DE57F" w14:textId="77777777">
      <w:pPr>
        <w:pStyle w:val="Header"/>
        <w:jc w:val="center"/>
      </w:pPr>
    </w:p>
    <w:p w:rsidR="005F352C" w:rsidRPr="00B710E8" w:rsidP="005F352C" w14:paraId="3BDA0E55" w14:textId="77777777">
      <w:pPr>
        <w:pStyle w:val="Header"/>
        <w:jc w:val="center"/>
      </w:pPr>
    </w:p>
    <w:p w:rsidR="005F352C" w:rsidRPr="00B710E8" w:rsidP="005F352C" w14:paraId="3764B184" w14:textId="77777777">
      <w:pPr>
        <w:pStyle w:val="Header"/>
        <w:jc w:val="center"/>
      </w:pPr>
    </w:p>
    <w:p w:rsidR="005F352C" w:rsidRPr="00B710E8" w:rsidP="005F352C" w14:paraId="2CFAD83D" w14:textId="77777777">
      <w:pPr>
        <w:pStyle w:val="Header"/>
        <w:jc w:val="center"/>
      </w:pPr>
    </w:p>
    <w:p w:rsidR="005F352C" w:rsidRPr="00B710E8" w:rsidP="005F352C" w14:paraId="2E467A59" w14:textId="77777777">
      <w:pPr>
        <w:pStyle w:val="Header"/>
        <w:jc w:val="center"/>
      </w:pPr>
    </w:p>
    <w:p w:rsidR="005F352C" w:rsidRPr="00B710E8" w:rsidP="005F352C" w14:paraId="60D0682B" w14:textId="77777777">
      <w:pPr>
        <w:pStyle w:val="Header"/>
        <w:jc w:val="center"/>
      </w:pPr>
    </w:p>
    <w:p w:rsidR="005F352C" w:rsidRPr="00B710E8" w:rsidP="005F352C" w14:paraId="36393089" w14:textId="77777777">
      <w:pPr>
        <w:pStyle w:val="Header"/>
        <w:jc w:val="center"/>
      </w:pPr>
    </w:p>
    <w:p w:rsidR="005F352C" w:rsidRPr="00B710E8" w:rsidP="005F352C" w14:paraId="4B07B55C" w14:textId="77777777">
      <w:pPr>
        <w:pStyle w:val="Header"/>
        <w:jc w:val="center"/>
      </w:pPr>
    </w:p>
    <w:p w:rsidR="005F352C" w:rsidRPr="00B710E8" w:rsidP="005F352C" w14:paraId="01C5701B" w14:textId="77777777">
      <w:pPr>
        <w:pStyle w:val="Header"/>
        <w:jc w:val="center"/>
      </w:pPr>
    </w:p>
    <w:p w:rsidR="005F352C" w:rsidRPr="00B710E8" w:rsidP="005F352C" w14:paraId="0E6A5B95" w14:textId="77777777">
      <w:pPr>
        <w:pStyle w:val="Header"/>
        <w:jc w:val="center"/>
      </w:pPr>
    </w:p>
    <w:p w:rsidR="005F352C" w:rsidRPr="00B710E8" w:rsidP="005F352C" w14:paraId="21481735" w14:textId="77777777">
      <w:pPr>
        <w:pStyle w:val="Header"/>
        <w:jc w:val="center"/>
      </w:pPr>
    </w:p>
    <w:p w:rsidR="005F352C" w:rsidRPr="00B710E8" w:rsidP="005F352C" w14:paraId="65AF1FF2" w14:textId="77777777">
      <w:pPr>
        <w:pStyle w:val="Header"/>
        <w:jc w:val="center"/>
      </w:pPr>
    </w:p>
    <w:p w:rsidR="005F352C" w:rsidRPr="00B710E8" w:rsidP="005F352C" w14:paraId="0A698300" w14:textId="77777777">
      <w:pPr>
        <w:pStyle w:val="Header"/>
        <w:jc w:val="center"/>
      </w:pPr>
    </w:p>
    <w:p w:rsidR="005F352C" w:rsidRPr="00B710E8" w:rsidP="005F352C" w14:paraId="0CD342B0" w14:textId="77777777">
      <w:pPr>
        <w:pStyle w:val="Header"/>
        <w:jc w:val="center"/>
      </w:pPr>
    </w:p>
    <w:p w:rsidR="005F352C" w:rsidRPr="00B710E8" w:rsidP="005F352C" w14:paraId="1FB20972" w14:textId="77777777">
      <w:pPr>
        <w:pStyle w:val="Header"/>
        <w:jc w:val="center"/>
      </w:pPr>
    </w:p>
    <w:p w:rsidR="005F352C" w:rsidRPr="00B710E8" w:rsidP="005F352C" w14:paraId="0C21140A" w14:textId="77777777">
      <w:pPr>
        <w:pStyle w:val="Header"/>
        <w:jc w:val="center"/>
      </w:pPr>
    </w:p>
    <w:p w:rsidR="005F352C" w:rsidRPr="00B710E8" w:rsidP="005F352C" w14:paraId="6C0A6AE5" w14:textId="77777777">
      <w:pPr>
        <w:pStyle w:val="Header"/>
        <w:jc w:val="center"/>
      </w:pPr>
    </w:p>
    <w:p w:rsidR="005F352C" w:rsidRPr="00B710E8" w:rsidP="005F352C" w14:paraId="66B3B3EC" w14:textId="77777777">
      <w:pPr>
        <w:pStyle w:val="Header"/>
        <w:jc w:val="center"/>
      </w:pPr>
    </w:p>
    <w:p w:rsidR="005F352C" w:rsidRPr="00B710E8" w:rsidP="005F352C" w14:paraId="170A51C2" w14:textId="77777777">
      <w:pPr>
        <w:pStyle w:val="Header"/>
        <w:jc w:val="center"/>
      </w:pPr>
    </w:p>
    <w:p w:rsidR="005F352C" w:rsidRPr="00B710E8" w:rsidP="005F352C" w14:paraId="01EF3DF9" w14:textId="77777777">
      <w:pPr>
        <w:pStyle w:val="Header"/>
        <w:jc w:val="center"/>
      </w:pPr>
    </w:p>
    <w:p w:rsidR="005F352C" w:rsidRPr="00B710E8" w:rsidP="005F352C" w14:paraId="5229194D" w14:textId="77777777">
      <w:pPr>
        <w:pStyle w:val="Header"/>
        <w:jc w:val="center"/>
      </w:pPr>
    </w:p>
    <w:p w:rsidR="005F352C" w:rsidRPr="00B710E8" w:rsidP="005F352C" w14:paraId="0DBC8063" w14:textId="77777777">
      <w:pPr>
        <w:pStyle w:val="Header"/>
        <w:jc w:val="center"/>
      </w:pPr>
    </w:p>
    <w:p w:rsidR="005F352C" w:rsidRPr="00B710E8" w:rsidP="005F352C" w14:paraId="1395FF2E" w14:textId="77777777">
      <w:pPr>
        <w:pStyle w:val="Header"/>
        <w:jc w:val="center"/>
      </w:pPr>
    </w:p>
    <w:p w:rsidR="005F352C" w:rsidRPr="00B710E8" w:rsidP="005F352C" w14:paraId="7C6B3770" w14:textId="77777777">
      <w:pPr>
        <w:pStyle w:val="Header"/>
        <w:jc w:val="center"/>
      </w:pPr>
    </w:p>
    <w:p w:rsidR="005F352C" w:rsidRPr="00B710E8" w:rsidP="005F352C" w14:paraId="383AB894" w14:textId="77777777">
      <w:pPr>
        <w:pStyle w:val="Header"/>
        <w:jc w:val="center"/>
      </w:pPr>
    </w:p>
    <w:p w:rsidR="00512101" w14:paraId="3819EA20"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F62EE3" w:rsidRPr="008D32E2" w:rsidP="00F62EE3" w14:paraId="7D6589EC" w14:textId="27570F94">
      <w:pPr>
        <w:pStyle w:val="Heading3"/>
        <w:rPr>
          <w:rStyle w:val="Strong"/>
          <w:rFonts w:cs="Times New Roman"/>
        </w:rPr>
      </w:pPr>
      <w:bookmarkStart w:id="86" w:name="_Toc203742189"/>
      <w:r w:rsidRPr="008D32E2">
        <w:rPr>
          <w:rStyle w:val="Strong"/>
          <w:rFonts w:cs="Times New Roman"/>
        </w:rPr>
        <w:t>Appendix D-</w:t>
      </w:r>
      <w:r w:rsidR="0052281C">
        <w:rPr>
          <w:rStyle w:val="Strong"/>
          <w:rFonts w:cs="Times New Roman"/>
        </w:rPr>
        <w:t>37</w:t>
      </w:r>
      <w:r w:rsidRPr="008D32E2">
        <w:rPr>
          <w:rStyle w:val="Strong"/>
          <w:rFonts w:cs="Times New Roman"/>
        </w:rPr>
        <w:t xml:space="preserve">: </w:t>
      </w:r>
      <w:r w:rsidRPr="00DF0CB3">
        <w:rPr>
          <w:rStyle w:val="Strong"/>
          <w:rFonts w:cs="Times New Roman"/>
          <w:b w:val="0"/>
          <w:bCs w:val="0"/>
        </w:rPr>
        <w:t>NAEP 202</w:t>
      </w:r>
      <w:r>
        <w:rPr>
          <w:rStyle w:val="Strong"/>
          <w:rFonts w:cs="Times New Roman"/>
          <w:b w:val="0"/>
          <w:bCs w:val="0"/>
        </w:rPr>
        <w:t>6</w:t>
      </w:r>
      <w:r w:rsidRPr="00DF0CB3">
        <w:rPr>
          <w:rStyle w:val="Strong"/>
          <w:rFonts w:cs="Times New Roman"/>
          <w:b w:val="0"/>
          <w:bCs w:val="0"/>
        </w:rPr>
        <w:t xml:space="preserve"> Preassessment Responsibilities Guide</w:t>
      </w:r>
      <w:r>
        <w:rPr>
          <w:rStyle w:val="Strong"/>
          <w:rFonts w:cs="Times New Roman"/>
          <w:b w:val="0"/>
          <w:bCs w:val="0"/>
        </w:rPr>
        <w:t>-Private Schools</w:t>
      </w:r>
      <w:r w:rsidRPr="00DF0CB3">
        <w:rPr>
          <w:rStyle w:val="Strong"/>
          <w:rFonts w:cs="Times New Roman"/>
          <w:b w:val="0"/>
          <w:bCs w:val="0"/>
        </w:rPr>
        <w:t>, School Device Model</w:t>
      </w:r>
      <w:r>
        <w:rPr>
          <w:rStyle w:val="Strong"/>
          <w:rFonts w:cs="Times New Roman"/>
          <w:b w:val="0"/>
          <w:bCs w:val="0"/>
        </w:rPr>
        <w:t xml:space="preserve"> (NEW)</w:t>
      </w:r>
      <w:bookmarkEnd w:id="86"/>
    </w:p>
    <w:p w:rsidR="005F352C" w:rsidRPr="00B710E8" w:rsidP="000115BF" w14:paraId="3FC7C707" w14:textId="77777777">
      <w:pPr>
        <w:pStyle w:val="Header"/>
      </w:pPr>
    </w:p>
    <w:p w:rsidR="005F352C" w:rsidRPr="00B710E8" w:rsidP="005F352C" w14:paraId="6E2B3966" w14:textId="77777777">
      <w:pPr>
        <w:pStyle w:val="Header"/>
        <w:jc w:val="center"/>
      </w:pPr>
    </w:p>
    <w:p w:rsidR="005F352C" w:rsidRPr="00B710E8" w:rsidP="005F352C" w14:paraId="0B45E070" w14:textId="77777777">
      <w:pPr>
        <w:pStyle w:val="Header"/>
        <w:jc w:val="center"/>
      </w:pPr>
    </w:p>
    <w:p w:rsidR="005F352C" w:rsidRPr="00B710E8" w:rsidP="005F352C" w14:paraId="12BFEF33" w14:textId="77777777">
      <w:pPr>
        <w:pStyle w:val="Header"/>
        <w:jc w:val="center"/>
      </w:pPr>
    </w:p>
    <w:p w:rsidR="005F352C" w:rsidRPr="00B710E8" w:rsidP="005F352C" w14:paraId="68482814" w14:textId="77777777">
      <w:pPr>
        <w:pStyle w:val="Header"/>
        <w:jc w:val="center"/>
      </w:pPr>
    </w:p>
    <w:p w:rsidR="005F352C" w:rsidRPr="00B710E8" w:rsidP="005F352C" w14:paraId="33367C14" w14:textId="77777777">
      <w:pPr>
        <w:pStyle w:val="Header"/>
        <w:jc w:val="center"/>
      </w:pPr>
    </w:p>
    <w:p w:rsidR="005F352C" w:rsidRPr="00B710E8" w:rsidP="005F352C" w14:paraId="4C42EBEC" w14:textId="77777777">
      <w:pPr>
        <w:pStyle w:val="Header"/>
        <w:jc w:val="center"/>
      </w:pPr>
    </w:p>
    <w:p w:rsidR="005F352C" w:rsidRPr="00B710E8" w:rsidP="005F352C" w14:paraId="3E61A2B6" w14:textId="77777777">
      <w:pPr>
        <w:pStyle w:val="Header"/>
        <w:jc w:val="center"/>
      </w:pPr>
    </w:p>
    <w:p w:rsidR="005F352C" w:rsidRPr="00B710E8" w:rsidP="005F352C" w14:paraId="42AC0220" w14:textId="77777777">
      <w:pPr>
        <w:pStyle w:val="Header"/>
        <w:jc w:val="center"/>
      </w:pPr>
    </w:p>
    <w:p w:rsidR="005F352C" w:rsidRPr="00B710E8" w:rsidP="005F352C" w14:paraId="5BDA4F94" w14:textId="77777777">
      <w:pPr>
        <w:pStyle w:val="Header"/>
        <w:jc w:val="center"/>
      </w:pPr>
    </w:p>
    <w:p w:rsidR="005F352C" w:rsidRPr="00B710E8" w:rsidP="005F352C" w14:paraId="612BC551" w14:textId="77777777">
      <w:pPr>
        <w:pStyle w:val="Header"/>
        <w:jc w:val="center"/>
      </w:pPr>
    </w:p>
    <w:p w:rsidR="005F352C" w:rsidRPr="00B710E8" w:rsidP="005F352C" w14:paraId="673DAB7C" w14:textId="77777777">
      <w:pPr>
        <w:pStyle w:val="Header"/>
        <w:jc w:val="center"/>
      </w:pPr>
    </w:p>
    <w:p w:rsidR="005F352C" w:rsidRPr="00B710E8" w:rsidP="005F352C" w14:paraId="43E8A5F0" w14:textId="77777777">
      <w:pPr>
        <w:pStyle w:val="Header"/>
        <w:jc w:val="center"/>
      </w:pPr>
    </w:p>
    <w:p w:rsidR="005F352C" w:rsidRPr="00B710E8" w:rsidP="005F352C" w14:paraId="4F32C59F" w14:textId="77777777">
      <w:pPr>
        <w:pStyle w:val="Header"/>
        <w:jc w:val="center"/>
      </w:pPr>
    </w:p>
    <w:p w:rsidR="005F352C" w:rsidRPr="00B710E8" w:rsidP="005F352C" w14:paraId="69D45201" w14:textId="77777777">
      <w:pPr>
        <w:pStyle w:val="Header"/>
        <w:jc w:val="center"/>
      </w:pPr>
    </w:p>
    <w:p w:rsidR="005F352C" w:rsidRPr="00B710E8" w:rsidP="005F352C" w14:paraId="115AEA20" w14:textId="77777777">
      <w:pPr>
        <w:pStyle w:val="Header"/>
        <w:jc w:val="center"/>
      </w:pPr>
    </w:p>
    <w:p w:rsidR="005F352C" w:rsidRPr="00B710E8" w:rsidP="00CA1FB1" w14:paraId="30C544FF" w14:textId="77777777">
      <w:pPr>
        <w:pStyle w:val="Header"/>
      </w:pPr>
    </w:p>
    <w:p w:rsidR="00512101" w14:paraId="51A7C2D8" w14:textId="77777777">
      <w:pPr>
        <w:rPr>
          <w:rStyle w:val="Strong"/>
          <w:rFonts w:ascii="Times New Roman" w:hAnsi="Times New Roman" w:eastAsiaTheme="majorEastAsia" w:cs="Times New Roman"/>
          <w:color w:val="000000" w:themeColor="text1"/>
          <w:sz w:val="28"/>
          <w:szCs w:val="24"/>
        </w:rPr>
      </w:pPr>
      <w:bookmarkStart w:id="87" w:name="_Toc175909531"/>
      <w:r>
        <w:rPr>
          <w:rStyle w:val="Strong"/>
          <w:rFonts w:cs="Times New Roman"/>
        </w:rPr>
        <w:br w:type="page"/>
      </w:r>
    </w:p>
    <w:p w:rsidR="00EB5E89" w:rsidRPr="00EB5E89" w:rsidP="00EB5E89" w14:paraId="62FBEE00" w14:textId="77777777">
      <w:pPr>
        <w:widowControl/>
        <w:spacing w:after="160" w:line="256" w:lineRule="auto"/>
        <w:jc w:val="center"/>
        <w:rPr>
          <w:rFonts w:ascii="Times New Roman" w:eastAsia="Times New Roman" w:hAnsi="Times New Roman" w:cs="Times New Roman"/>
          <w:b/>
          <w:bCs/>
        </w:rPr>
      </w:pPr>
      <w:r w:rsidRPr="00EB5E89">
        <w:rPr>
          <w:rFonts w:ascii="Times New Roman" w:eastAsia="Times New Roman" w:hAnsi="Times New Roman" w:cs="Times New Roman"/>
          <w:b/>
          <w:bCs/>
        </w:rPr>
        <w:t>2026 Field Test Preassessment Responsibilities Guide (School Device)</w:t>
      </w:r>
    </w:p>
    <w:p w:rsidR="00EB5E89" w:rsidRPr="00EB5E89" w:rsidP="00EB5E89" w14:paraId="75E6577B" w14:textId="77777777">
      <w:pPr>
        <w:widowControl/>
        <w:spacing w:after="160" w:line="256" w:lineRule="auto"/>
        <w:rPr>
          <w:rFonts w:ascii="Times New Roman" w:eastAsia="Times New Roman" w:hAnsi="Times New Roman" w:cs="Times New Roman"/>
        </w:rPr>
      </w:pPr>
      <w:r w:rsidRPr="00EB5E89">
        <w:rPr>
          <w:rFonts w:ascii="Times New Roman" w:eastAsia="Times New Roman" w:hAnsi="Times New Roman" w:cs="Times New Roman"/>
        </w:rPr>
        <w:t xml:space="preserve">Thank you for supporting the National Assessment of Educational Progress (NAEP). We look forward to working with you to make NAEP a positive experience at your school. </w:t>
      </w:r>
      <w:r w:rsidRPr="00EB5E89">
        <w:rPr>
          <w:rFonts w:ascii="Times New Roman" w:eastAsia="Times New Roman" w:hAnsi="Times New Roman" w:cs="Times New Roman"/>
          <w:color w:val="000000"/>
        </w:rPr>
        <w:t xml:space="preserve">The Assessment Management System (AMS) will be your primary resource for completing assessment planning tasks online for the upcoming assessment. </w:t>
      </w:r>
      <w:r w:rsidRPr="00EB5E89">
        <w:rPr>
          <w:rFonts w:ascii="Times New Roman" w:eastAsia="Times New Roman" w:hAnsi="Times New Roman" w:cs="Times New Roman"/>
        </w:rPr>
        <w:t xml:space="preserve"> </w:t>
      </w:r>
    </w:p>
    <w:p w:rsidR="00EB5E89" w:rsidRPr="00EB5E89" w:rsidP="00EB5E89" w14:paraId="20B6EF97" w14:textId="77777777">
      <w:pPr>
        <w:widowControl/>
        <w:spacing w:after="160" w:line="256" w:lineRule="auto"/>
        <w:rPr>
          <w:rFonts w:ascii="Times New Roman" w:eastAsia="Times New Roman" w:hAnsi="Times New Roman" w:cs="Times New Roman"/>
        </w:rPr>
      </w:pPr>
      <w:r w:rsidRPr="00EB5E89">
        <w:rPr>
          <w:rFonts w:ascii="Times New Roman" w:eastAsia="Times New Roman" w:hAnsi="Times New Roman" w:cs="Times New Roman"/>
        </w:rPr>
        <w:t>This guide outlines tasks you will complete along with available resources to make assessment day successful.</w:t>
      </w:r>
    </w:p>
    <w:p w:rsidR="00EB5E89" w:rsidRPr="00EB5E89" w:rsidP="00EB5E89" w14:paraId="25122888" w14:textId="77777777">
      <w:pPr>
        <w:widowControl/>
        <w:spacing w:after="160" w:line="256" w:lineRule="auto"/>
        <w:rPr>
          <w:rFonts w:ascii="Times New Roman" w:eastAsia="Times New Roman" w:hAnsi="Times New Roman" w:cs="Times New Roman"/>
          <w:b/>
          <w:bCs/>
        </w:rPr>
      </w:pPr>
      <w:r w:rsidRPr="00EB5E89">
        <w:rPr>
          <w:rFonts w:ascii="Times New Roman" w:eastAsia="Times New Roman" w:hAnsi="Times New Roman" w:cs="Times New Roman"/>
          <w:b/>
          <w:bCs/>
        </w:rPr>
        <w:t>NAEP Activity Timeline</w:t>
      </w:r>
    </w:p>
    <w:p w:rsidR="00EB5E89" w:rsidRPr="00EB5E89" w:rsidP="00EB5E89" w14:paraId="44A9B77B" w14:textId="77777777">
      <w:pPr>
        <w:widowControl/>
        <w:spacing w:before="20" w:after="100"/>
        <w:rPr>
          <w:rFonts w:ascii="Times New Roman" w:eastAsia="Times New Roman" w:hAnsi="Times New Roman" w:cs="Times New Roman"/>
        </w:rPr>
      </w:pPr>
      <w:r w:rsidRPr="00EB5E89">
        <w:rPr>
          <w:rFonts w:ascii="Times New Roman" w:eastAsia="Times New Roman" w:hAnsi="Times New Roman" w:cs="Times New Roman"/>
          <w:b/>
          <w:bCs/>
        </w:rPr>
        <w:t>December–January:</w:t>
      </w:r>
      <w:r w:rsidRPr="00EB5E89">
        <w:rPr>
          <w:rFonts w:ascii="Times New Roman" w:eastAsia="Times New Roman" w:hAnsi="Times New Roman" w:cs="Times New Roman"/>
        </w:rPr>
        <w:t xml:space="preserve"> </w:t>
      </w:r>
    </w:p>
    <w:p w:rsidR="00EB5E89" w:rsidRPr="00EB5E89" w:rsidP="003E78A3" w14:paraId="3DF0CDDD" w14:textId="77777777">
      <w:pPr>
        <w:widowControl/>
        <w:numPr>
          <w:ilvl w:val="0"/>
          <w:numId w:val="14"/>
        </w:numPr>
        <w:spacing w:before="20" w:after="100" w:line="256" w:lineRule="auto"/>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 xml:space="preserve">Complete Preassessment Activities </w:t>
      </w:r>
    </w:p>
    <w:p w:rsidR="00EB5E89" w:rsidRPr="00EB5E89" w:rsidP="00EB5E89" w14:paraId="5A166B81" w14:textId="77777777">
      <w:pPr>
        <w:widowControl/>
        <w:spacing w:before="20" w:after="100"/>
        <w:rPr>
          <w:rFonts w:ascii="Times New Roman" w:eastAsia="Times New Roman" w:hAnsi="Times New Roman" w:cs="Times New Roman"/>
          <w:color w:val="000000"/>
        </w:rPr>
      </w:pPr>
      <w:r w:rsidRPr="00EB5E89">
        <w:rPr>
          <w:rFonts w:ascii="Times New Roman" w:eastAsia="Times New Roman" w:hAnsi="Times New Roman" w:cs="Times New Roman"/>
          <w:b/>
          <w:bCs/>
        </w:rPr>
        <w:t xml:space="preserve">January–February: </w:t>
      </w:r>
    </w:p>
    <w:p w:rsidR="00EB5E89" w:rsidRPr="00EB5E89" w:rsidP="003E78A3" w14:paraId="292713FF" w14:textId="77777777">
      <w:pPr>
        <w:widowControl/>
        <w:numPr>
          <w:ilvl w:val="0"/>
          <w:numId w:val="15"/>
        </w:numPr>
        <w:spacing w:before="20" w:after="100" w:line="256" w:lineRule="auto"/>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Attend Assessment Planning Meeting (APM) with NAEP representative</w:t>
      </w:r>
    </w:p>
    <w:p w:rsidR="00EB5E89" w:rsidRPr="00EB5E89" w:rsidP="00EB5E89" w14:paraId="5B36F933" w14:textId="77777777">
      <w:pPr>
        <w:widowControl/>
        <w:spacing w:before="20" w:after="100"/>
        <w:rPr>
          <w:rFonts w:ascii="Times New Roman" w:eastAsia="Times New Roman" w:hAnsi="Times New Roman" w:cs="Times New Roman"/>
        </w:rPr>
      </w:pPr>
      <w:r w:rsidRPr="00EB5E89">
        <w:rPr>
          <w:rFonts w:ascii="Times New Roman" w:eastAsia="Times New Roman" w:hAnsi="Times New Roman" w:cs="Times New Roman"/>
          <w:b/>
          <w:bCs/>
        </w:rPr>
        <w:t>One week before the assessment:</w:t>
      </w:r>
    </w:p>
    <w:p w:rsidR="00EB5E89" w:rsidRPr="00EB5E89" w:rsidP="003E78A3" w14:paraId="6702F204" w14:textId="77777777">
      <w:pPr>
        <w:widowControl/>
        <w:numPr>
          <w:ilvl w:val="0"/>
          <w:numId w:val="15"/>
        </w:numPr>
        <w:spacing w:before="20" w:after="10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Notify Parents and Guardians</w:t>
      </w:r>
    </w:p>
    <w:p w:rsidR="00EB5E89" w:rsidRPr="00EB5E89" w:rsidP="003E78A3" w14:paraId="770B7125" w14:textId="77777777">
      <w:pPr>
        <w:widowControl/>
        <w:numPr>
          <w:ilvl w:val="0"/>
          <w:numId w:val="15"/>
        </w:numPr>
        <w:spacing w:before="20" w:after="10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Support Assessment Activities</w:t>
      </w:r>
    </w:p>
    <w:p w:rsidR="00EB5E89" w:rsidRPr="00EB5E89" w:rsidP="00EB5E89" w14:paraId="0D0095A6" w14:textId="77777777">
      <w:pPr>
        <w:widowControl/>
        <w:spacing w:before="20" w:after="100"/>
        <w:rPr>
          <w:rFonts w:ascii="Times New Roman" w:eastAsia="Times New Roman" w:hAnsi="Times New Roman" w:cs="Times New Roman"/>
        </w:rPr>
      </w:pPr>
      <w:r w:rsidRPr="00EB5E89">
        <w:rPr>
          <w:rFonts w:ascii="Times New Roman" w:eastAsia="Times New Roman" w:hAnsi="Times New Roman" w:cs="Times New Roman"/>
          <w:b/>
          <w:bCs/>
        </w:rPr>
        <w:t>January 26–March 20:</w:t>
      </w:r>
      <w:r w:rsidRPr="00EB5E89">
        <w:rPr>
          <w:rFonts w:ascii="Times New Roman" w:eastAsia="Times New Roman" w:hAnsi="Times New Roman" w:cs="Times New Roman"/>
        </w:rPr>
        <w:t xml:space="preserve"> </w:t>
      </w:r>
    </w:p>
    <w:p w:rsidR="00EB5E89" w:rsidRPr="00EB5E89" w:rsidP="003E78A3" w14:paraId="6A79C8DC" w14:textId="77777777">
      <w:pPr>
        <w:widowControl/>
        <w:numPr>
          <w:ilvl w:val="0"/>
          <w:numId w:val="15"/>
        </w:numPr>
        <w:spacing w:before="20" w:after="10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NAEP 2026 Assessment Window</w:t>
      </w:r>
    </w:p>
    <w:p w:rsidR="00EB5E89" w:rsidRPr="00EB5E89" w:rsidP="00EB5E89" w14:paraId="5D1B8BAB" w14:textId="77777777">
      <w:pPr>
        <w:widowControl/>
        <w:spacing w:before="20" w:after="100"/>
        <w:rPr>
          <w:rFonts w:ascii="Times New Roman" w:eastAsia="Times New Roman" w:hAnsi="Times New Roman" w:cs="Times New Roman"/>
        </w:rPr>
      </w:pPr>
      <w:r w:rsidRPr="00EB5E89">
        <w:rPr>
          <w:rFonts w:ascii="Times New Roman" w:eastAsia="Times New Roman" w:hAnsi="Times New Roman" w:cs="Times New Roman"/>
          <w:b/>
          <w:bCs/>
        </w:rPr>
        <w:t>After the assessment:</w:t>
      </w:r>
      <w:r w:rsidRPr="00EB5E89">
        <w:rPr>
          <w:rFonts w:ascii="Times New Roman" w:eastAsia="Times New Roman" w:hAnsi="Times New Roman" w:cs="Times New Roman"/>
        </w:rPr>
        <w:t xml:space="preserve"> </w:t>
      </w:r>
    </w:p>
    <w:p w:rsidR="00EB5E89" w:rsidRPr="00EB5E89" w:rsidP="003E78A3" w14:paraId="04CA009B" w14:textId="77777777">
      <w:pPr>
        <w:widowControl/>
        <w:numPr>
          <w:ilvl w:val="0"/>
          <w:numId w:val="15"/>
        </w:numPr>
        <w:spacing w:before="20" w:after="10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Wrap Up</w:t>
      </w:r>
    </w:p>
    <w:p w:rsidR="00EB5E89" w:rsidRPr="00EB5E89" w:rsidP="00EB5E89" w14:paraId="5485F9D9" w14:textId="77777777">
      <w:pPr>
        <w:widowControl/>
        <w:spacing w:after="160" w:line="256" w:lineRule="auto"/>
        <w:rPr>
          <w:rFonts w:ascii="Times New Roman" w:eastAsia="Times New Roman" w:hAnsi="Times New Roman" w:cs="Times New Roman"/>
          <w:b/>
          <w:bCs/>
        </w:rPr>
      </w:pPr>
      <w:r w:rsidRPr="00EB5E89">
        <w:rPr>
          <w:rFonts w:ascii="Times New Roman" w:eastAsia="Times New Roman" w:hAnsi="Times New Roman" w:cs="Times New Roman"/>
          <w:b/>
          <w:bCs/>
        </w:rPr>
        <w:t xml:space="preserve">You will need to complete the following activities: </w:t>
      </w:r>
    </w:p>
    <w:p w:rsidR="00EB5E89" w:rsidRPr="00EB5E89" w:rsidP="003E78A3" w14:paraId="32CED4DF" w14:textId="77777777">
      <w:pPr>
        <w:widowControl/>
        <w:numPr>
          <w:ilvl w:val="0"/>
          <w:numId w:val="47"/>
        </w:numPr>
        <w:spacing w:after="160" w:line="256" w:lineRule="auto"/>
        <w:contextualSpacing/>
        <w:rPr>
          <w:rFonts w:ascii="Times New Roman" w:eastAsia="Times New Roman" w:hAnsi="Times New Roman" w:cs="Times New Roman"/>
          <w:b/>
          <w:bCs/>
        </w:rPr>
      </w:pPr>
      <w:r w:rsidRPr="00EB5E89">
        <w:rPr>
          <w:rFonts w:ascii="Times New Roman" w:eastAsia="Times New Roman" w:hAnsi="Times New Roman" w:cs="Times New Roman"/>
          <w:b/>
          <w:bCs/>
        </w:rPr>
        <w:t xml:space="preserve">Complete Preassessment Activities </w:t>
      </w:r>
    </w:p>
    <w:p w:rsidR="00EB5E89" w:rsidRPr="00EB5E89" w:rsidP="00EB5E89" w14:paraId="43C93D16" w14:textId="77777777">
      <w:pPr>
        <w:widowControl/>
        <w:spacing w:after="160" w:line="256" w:lineRule="auto"/>
        <w:ind w:left="720"/>
        <w:rPr>
          <w:rFonts w:ascii="Times New Roman" w:eastAsia="Times New Roman" w:hAnsi="Times New Roman" w:cs="Times New Roman"/>
          <w:color w:val="000000"/>
        </w:rPr>
      </w:pPr>
      <w:r w:rsidRPr="00EB5E89">
        <w:rPr>
          <w:rFonts w:ascii="Times New Roman" w:eastAsia="Times New Roman" w:hAnsi="Times New Roman" w:cs="Times New Roman"/>
          <w:color w:val="000000"/>
        </w:rPr>
        <w:t>When the student sample is released in December, the following preassessment activities should be completed in the AMS.</w:t>
      </w:r>
    </w:p>
    <w:p w:rsidR="00EB5E89" w:rsidRPr="00EB5E89" w:rsidP="003E78A3" w14:paraId="1A39592D" w14:textId="77777777">
      <w:pPr>
        <w:widowControl/>
        <w:numPr>
          <w:ilvl w:val="1"/>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Schedule Assessment Planning Meeting  </w:t>
      </w:r>
    </w:p>
    <w:p w:rsidR="00EB5E89" w:rsidRPr="00EB5E89" w:rsidP="003E78A3" w14:paraId="251EC135" w14:textId="77777777">
      <w:pPr>
        <w:widowControl/>
        <w:numPr>
          <w:ilvl w:val="2"/>
          <w:numId w:val="48"/>
        </w:numPr>
        <w:spacing w:after="160" w:line="256" w:lineRule="auto"/>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An assigned NAEP representative, responsible for administering the assessment, will contact you in December for initial introductions and coordinate the scheduling of a virtual APM. School coordinators will select a date and time (1-hour block) to schedule their APM in the AMS. The NAEP representative can review how to complete the planning tasks outlined below upon request.</w:t>
      </w:r>
    </w:p>
    <w:p w:rsidR="00EB5E89" w:rsidRPr="00EB5E89" w:rsidP="003E78A3" w14:paraId="27E6C807" w14:textId="77777777">
      <w:pPr>
        <w:widowControl/>
        <w:numPr>
          <w:ilvl w:val="1"/>
          <w:numId w:val="48"/>
        </w:numPr>
        <w:spacing w:after="160" w:line="256" w:lineRule="auto"/>
        <w:contextualSpacing/>
        <w:rPr>
          <w:rFonts w:ascii="Times New Roman" w:eastAsia="Times New Roman" w:hAnsi="Times New Roman" w:cs="Times New Roman"/>
          <w:color w:val="000000"/>
        </w:rPr>
      </w:pPr>
      <w:r w:rsidRPr="00EB5E89">
        <w:rPr>
          <w:rFonts w:ascii="Times New Roman" w:eastAsia="Times New Roman" w:hAnsi="Times New Roman" w:cs="Times New Roman"/>
        </w:rPr>
        <w:t xml:space="preserve">Provide Student Information </w:t>
      </w:r>
    </w:p>
    <w:p w:rsidR="00EB5E89" w:rsidRPr="00EB5E89" w:rsidP="003E78A3" w14:paraId="5B9469BE" w14:textId="77777777">
      <w:pPr>
        <w:widowControl/>
        <w:numPr>
          <w:ilvl w:val="2"/>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Review the student sample and identify any students who cannot take the assessment. </w:t>
      </w:r>
    </w:p>
    <w:p w:rsidR="00EB5E89" w:rsidRPr="00EB5E89" w:rsidP="003E78A3" w14:paraId="67A97683" w14:textId="77777777">
      <w:pPr>
        <w:widowControl/>
        <w:numPr>
          <w:ilvl w:val="2"/>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Review demographic information and update any information that is missing or inaccurate.</w:t>
      </w:r>
    </w:p>
    <w:p w:rsidR="00EB5E89" w:rsidRPr="00EB5E89" w:rsidP="003E78A3" w14:paraId="6B346D48" w14:textId="77777777">
      <w:pPr>
        <w:widowControl/>
        <w:numPr>
          <w:ilvl w:val="2"/>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Provide information about students with disabilities (SD) and English learners (EL) so NAEP assessment administrators can plan appropriate testing accommodations.</w:t>
      </w:r>
    </w:p>
    <w:p w:rsidR="00EB5E89" w:rsidRPr="00EB5E89" w:rsidP="003E78A3" w14:paraId="5551605C" w14:textId="77777777">
      <w:pPr>
        <w:widowControl/>
        <w:numPr>
          <w:ilvl w:val="3"/>
          <w:numId w:val="48"/>
        </w:numPr>
        <w:spacing w:after="160" w:line="256" w:lineRule="auto"/>
        <w:contextualSpacing/>
        <w:rPr>
          <w:rFonts w:ascii="Times New Roman" w:eastAsia="Calibri" w:hAnsi="Times New Roman" w:cs="Times New Roman"/>
        </w:rPr>
      </w:pPr>
      <w:r w:rsidRPr="00EB5E89">
        <w:rPr>
          <w:rFonts w:ascii="Times New Roman" w:eastAsia="Times New Roman" w:hAnsi="Times New Roman" w:cs="Times New Roman"/>
          <w:color w:val="000000"/>
        </w:rPr>
        <w:t>You can invite your school’s SD and EL specialists to register for the AMS to assist with this task.</w:t>
      </w:r>
    </w:p>
    <w:p w:rsidR="00EB5E89" w:rsidRPr="00EB5E89" w:rsidP="003E78A3" w14:paraId="2DEA9758" w14:textId="77777777">
      <w:pPr>
        <w:widowControl/>
        <w:numPr>
          <w:ilvl w:val="3"/>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Please note that school staff may need to assist with certain </w:t>
      </w:r>
      <w:r w:rsidRPr="00EB5E89">
        <w:rPr>
          <w:rFonts w:ascii="Times New Roman" w:eastAsia="Times New Roman" w:hAnsi="Times New Roman" w:cs="Times New Roman"/>
        </w:rPr>
        <w:t>accommodations</w:t>
      </w:r>
      <w:r w:rsidRPr="00EB5E89">
        <w:rPr>
          <w:rFonts w:ascii="Times New Roman" w:eastAsia="Times New Roman" w:hAnsi="Times New Roman" w:cs="Times New Roman"/>
        </w:rPr>
        <w:t xml:space="preserve"> (e.g., </w:t>
      </w:r>
      <w:r w:rsidRPr="00EB5E89">
        <w:rPr>
          <w:rFonts w:ascii="Times New Roman" w:eastAsia="Times New Roman" w:hAnsi="Times New Roman" w:cs="Times New Roman"/>
        </w:rPr>
        <w:t>cueing</w:t>
      </w:r>
      <w:r w:rsidRPr="00EB5E89">
        <w:rPr>
          <w:rFonts w:ascii="Times New Roman" w:eastAsia="Times New Roman" w:hAnsi="Times New Roman" w:cs="Times New Roman"/>
        </w:rPr>
        <w:t xml:space="preserve"> to stay on task, scribe). You will need to provide </w:t>
      </w:r>
      <w:r w:rsidRPr="00EB5E89">
        <w:rPr>
          <w:rFonts w:ascii="Times New Roman" w:eastAsia="Times New Roman" w:hAnsi="Times New Roman" w:cs="Times New Roman"/>
        </w:rPr>
        <w:t>the contact</w:t>
      </w:r>
      <w:r w:rsidRPr="00EB5E89">
        <w:rPr>
          <w:rFonts w:ascii="Times New Roman" w:eastAsia="Times New Roman" w:hAnsi="Times New Roman" w:cs="Times New Roman"/>
        </w:rPr>
        <w:t xml:space="preserve"> information for the school staff that will assist with </w:t>
      </w:r>
      <w:r w:rsidRPr="00EB5E89">
        <w:rPr>
          <w:rFonts w:ascii="Times New Roman" w:eastAsia="Times New Roman" w:hAnsi="Times New Roman" w:cs="Times New Roman"/>
        </w:rPr>
        <w:t>these accommodations</w:t>
      </w:r>
      <w:r w:rsidRPr="00EB5E89">
        <w:rPr>
          <w:rFonts w:ascii="Times New Roman" w:eastAsia="Times New Roman" w:hAnsi="Times New Roman" w:cs="Times New Roman"/>
        </w:rPr>
        <w:t xml:space="preserve">. </w:t>
      </w:r>
    </w:p>
    <w:p w:rsidR="00EB5E89" w:rsidRPr="00EB5E89" w:rsidP="003E78A3" w14:paraId="1BBCD05B" w14:textId="77777777">
      <w:pPr>
        <w:widowControl/>
        <w:numPr>
          <w:ilvl w:val="1"/>
          <w:numId w:val="48"/>
        </w:numPr>
        <w:spacing w:after="160" w:line="256" w:lineRule="auto"/>
        <w:contextualSpacing/>
        <w:rPr>
          <w:rFonts w:ascii="Times New Roman" w:eastAsia="Times New Roman" w:hAnsi="Times New Roman" w:cs="Times New Roman"/>
        </w:rPr>
      </w:pPr>
      <w:bookmarkStart w:id="88" w:name="_Hlk194915361"/>
      <w:r w:rsidRPr="00EB5E89">
        <w:rPr>
          <w:rFonts w:ascii="Times New Roman" w:eastAsia="Times New Roman" w:hAnsi="Times New Roman" w:cs="Times New Roman"/>
        </w:rPr>
        <w:t xml:space="preserve">Assessment Logistics </w:t>
      </w:r>
    </w:p>
    <w:p w:rsidR="00EB5E89" w:rsidRPr="00EB5E89" w:rsidP="003E78A3" w14:paraId="3591EE2E" w14:textId="77777777">
      <w:pPr>
        <w:widowControl/>
        <w:numPr>
          <w:ilvl w:val="2"/>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Record school start and end times.</w:t>
      </w:r>
    </w:p>
    <w:p w:rsidR="00EB5E89" w:rsidRPr="00EB5E89" w:rsidP="003E78A3" w14:paraId="3A6B1A40" w14:textId="77777777">
      <w:pPr>
        <w:widowControl/>
        <w:numPr>
          <w:ilvl w:val="2"/>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Select the desired assessment grouping option:</w:t>
      </w:r>
    </w:p>
    <w:p w:rsidR="00EB5E89" w:rsidRPr="00EB5E89" w:rsidP="003E78A3" w14:paraId="39DAE44A" w14:textId="77777777">
      <w:pPr>
        <w:widowControl/>
        <w:numPr>
          <w:ilvl w:val="3"/>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Students can either be assessed in two sequential sessions of up to 25 students each or </w:t>
      </w:r>
      <w:r w:rsidRPr="00EB5E89">
        <w:rPr>
          <w:rFonts w:ascii="Times New Roman" w:eastAsia="Times New Roman" w:hAnsi="Times New Roman" w:cs="Times New Roman"/>
        </w:rPr>
        <w:t>all  at</w:t>
      </w:r>
      <w:r w:rsidRPr="00EB5E89">
        <w:rPr>
          <w:rFonts w:ascii="Times New Roman" w:eastAsia="Times New Roman" w:hAnsi="Times New Roman" w:cs="Times New Roman"/>
        </w:rPr>
        <w:t xml:space="preserve"> one time in one or two locations. </w:t>
      </w:r>
    </w:p>
    <w:p w:rsidR="00EB5E89" w:rsidRPr="00EB5E89" w:rsidP="003E78A3" w14:paraId="1D74B8F6" w14:textId="77777777">
      <w:pPr>
        <w:widowControl/>
        <w:numPr>
          <w:ilvl w:val="3"/>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If you select the option to assess all students at the same time in one or two locations, school staff presence is </w:t>
      </w:r>
      <w:r w:rsidRPr="00EB5E89">
        <w:rPr>
          <w:rFonts w:ascii="Times New Roman" w:eastAsia="Times New Roman" w:hAnsi="Times New Roman" w:cs="Times New Roman"/>
          <w:b/>
          <w:bCs/>
        </w:rPr>
        <w:t xml:space="preserve">required </w:t>
      </w:r>
      <w:r w:rsidRPr="00EB5E89">
        <w:rPr>
          <w:rFonts w:ascii="Times New Roman" w:eastAsia="Times New Roman" w:hAnsi="Times New Roman" w:cs="Times New Roman"/>
        </w:rPr>
        <w:t xml:space="preserve">at each location. If you select the option to assess </w:t>
      </w:r>
      <w:r w:rsidRPr="00EB5E89">
        <w:rPr>
          <w:rFonts w:ascii="Times New Roman" w:eastAsia="Times New Roman" w:hAnsi="Times New Roman" w:cs="Times New Roman"/>
        </w:rPr>
        <w:t>students at different times, school staff presence in the assessment location is encouraged to help support classroom management.</w:t>
      </w:r>
    </w:p>
    <w:p w:rsidR="00EB5E89" w:rsidRPr="00EB5E89" w:rsidP="003E78A3" w14:paraId="21E8732F" w14:textId="77777777">
      <w:pPr>
        <w:widowControl/>
        <w:numPr>
          <w:ilvl w:val="2"/>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Schedule the assessment groups and reserve space at your school. </w:t>
      </w:r>
    </w:p>
    <w:p w:rsidR="00EB5E89" w:rsidRPr="00EB5E89" w:rsidP="003E78A3" w14:paraId="6D97A64B" w14:textId="77777777">
      <w:pPr>
        <w:widowControl/>
        <w:numPr>
          <w:ilvl w:val="2"/>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Review the assigned assessment group for each sampled student and update students’ group assignments as needed.</w:t>
      </w:r>
    </w:p>
    <w:p w:rsidR="00EB5E89" w:rsidRPr="00EB5E89" w:rsidP="003E78A3" w14:paraId="6DD36B60" w14:textId="77777777">
      <w:pPr>
        <w:widowControl/>
        <w:numPr>
          <w:ilvl w:val="2"/>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Provide assessment day details, including</w:t>
      </w:r>
    </w:p>
    <w:p w:rsidR="00EB5E89" w:rsidRPr="00EB5E89" w:rsidP="003E78A3" w14:paraId="62CB43E0" w14:textId="77777777">
      <w:pPr>
        <w:widowControl/>
        <w:numPr>
          <w:ilvl w:val="3"/>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procedures for arriving and checking in on assessment </w:t>
      </w:r>
      <w:r w:rsidRPr="00EB5E89">
        <w:rPr>
          <w:rFonts w:ascii="Times New Roman" w:eastAsia="Times New Roman" w:hAnsi="Times New Roman" w:cs="Times New Roman"/>
        </w:rPr>
        <w:t>day;</w:t>
      </w:r>
    </w:p>
    <w:p w:rsidR="00EB5E89" w:rsidRPr="00EB5E89" w:rsidP="003E78A3" w14:paraId="2AF7C7E9" w14:textId="77777777">
      <w:pPr>
        <w:widowControl/>
        <w:numPr>
          <w:ilvl w:val="3"/>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classroom </w:t>
      </w:r>
      <w:r w:rsidRPr="00EB5E89">
        <w:rPr>
          <w:rFonts w:ascii="Times New Roman" w:eastAsia="Times New Roman" w:hAnsi="Times New Roman" w:cs="Times New Roman"/>
        </w:rPr>
        <w:t>protocols;</w:t>
      </w:r>
    </w:p>
    <w:p w:rsidR="00EB5E89" w:rsidRPr="00EB5E89" w:rsidP="003E78A3" w14:paraId="7EBCFFD2" w14:textId="77777777">
      <w:pPr>
        <w:widowControl/>
        <w:numPr>
          <w:ilvl w:val="3"/>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who to contact in case of emergency; and</w:t>
      </w:r>
    </w:p>
    <w:p w:rsidR="00EB5E89" w:rsidRPr="00EB5E89" w:rsidP="003E78A3" w14:paraId="33AF14C0" w14:textId="77777777">
      <w:pPr>
        <w:widowControl/>
        <w:numPr>
          <w:ilvl w:val="3"/>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how you would like students to be dismissed after the assessment. </w:t>
      </w:r>
    </w:p>
    <w:bookmarkEnd w:id="88"/>
    <w:p w:rsidR="00EB5E89" w:rsidRPr="00EB5E89" w:rsidP="003E78A3" w14:paraId="5EBBCE28" w14:textId="77777777">
      <w:pPr>
        <w:widowControl/>
        <w:numPr>
          <w:ilvl w:val="1"/>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Technical Logistics</w:t>
      </w:r>
    </w:p>
    <w:p w:rsidR="00EB5E89" w:rsidRPr="00EB5E89" w:rsidP="003E78A3" w14:paraId="65E0CE83" w14:textId="77777777">
      <w:pPr>
        <w:widowControl/>
        <w:numPr>
          <w:ilvl w:val="2"/>
          <w:numId w:val="48"/>
        </w:numPr>
        <w:spacing w:after="160" w:line="256" w:lineRule="auto"/>
        <w:contextualSpacing/>
        <w:rPr>
          <w:rFonts w:ascii="Calibri" w:eastAsia="Calibri" w:hAnsi="Calibri" w:cs="Arial"/>
        </w:rPr>
      </w:pPr>
      <w:r w:rsidRPr="00EB5E89">
        <w:rPr>
          <w:rFonts w:ascii="Times New Roman" w:eastAsia="Times New Roman" w:hAnsi="Times New Roman" w:cs="Times New Roman"/>
          <w:shd w:val="clear" w:color="auto" w:fill="FFFFFF"/>
        </w:rPr>
        <w:t xml:space="preserve">Confirm the bandwidth, </w:t>
      </w:r>
      <w:r w:rsidRPr="00EB5E89">
        <w:rPr>
          <w:rFonts w:ascii="Times New Roman" w:eastAsia="Times New Roman" w:hAnsi="Times New Roman" w:cs="Times New Roman"/>
          <w:shd w:val="clear" w:color="auto" w:fill="FFFFFF"/>
        </w:rPr>
        <w:t>safelisting</w:t>
      </w:r>
      <w:r w:rsidRPr="00EB5E89">
        <w:rPr>
          <w:rFonts w:ascii="Times New Roman" w:eastAsia="Times New Roman" w:hAnsi="Times New Roman" w:cs="Times New Roman"/>
          <w:shd w:val="clear" w:color="auto" w:fill="FFFFFF"/>
        </w:rPr>
        <w:t>, and wireless access points:</w:t>
      </w:r>
    </w:p>
    <w:p w:rsidR="00EB5E89" w:rsidRPr="00EB5E89" w:rsidP="003E78A3" w14:paraId="7C5F6CB3" w14:textId="77777777">
      <w:pPr>
        <w:widowControl/>
        <w:numPr>
          <w:ilvl w:val="3"/>
          <w:numId w:val="48"/>
        </w:numPr>
        <w:spacing w:after="160" w:line="256" w:lineRule="auto"/>
        <w:contextualSpacing/>
        <w:rPr>
          <w:rFonts w:ascii="Calibri" w:eastAsia="Calibri" w:hAnsi="Calibri" w:cs="Arial"/>
        </w:rPr>
      </w:pPr>
      <w:r w:rsidRPr="00EB5E89">
        <w:rPr>
          <w:rFonts w:ascii="Times New Roman" w:eastAsia="Times New Roman" w:hAnsi="Times New Roman" w:cs="Times New Roman"/>
          <w:shd w:val="clear" w:color="auto" w:fill="FFFFFF"/>
        </w:rPr>
        <w:t xml:space="preserve">Run a network check to confirm required URLs are </w:t>
      </w:r>
      <w:r w:rsidRPr="00EB5E89">
        <w:rPr>
          <w:rFonts w:ascii="Times New Roman" w:eastAsia="Times New Roman" w:hAnsi="Times New Roman" w:cs="Times New Roman"/>
          <w:shd w:val="clear" w:color="auto" w:fill="FFFFFF"/>
        </w:rPr>
        <w:t>safelisted</w:t>
      </w:r>
      <w:r w:rsidRPr="00EB5E89">
        <w:rPr>
          <w:rFonts w:ascii="Times New Roman" w:eastAsia="Times New Roman" w:hAnsi="Times New Roman" w:cs="Times New Roman"/>
          <w:shd w:val="clear" w:color="auto" w:fill="FFFFFF"/>
        </w:rPr>
        <w:t xml:space="preserve">. </w:t>
      </w:r>
    </w:p>
    <w:p w:rsidR="00EB5E89" w:rsidRPr="00EB5E89" w:rsidP="003E78A3" w14:paraId="73DA0B8E" w14:textId="77777777">
      <w:pPr>
        <w:widowControl/>
        <w:numPr>
          <w:ilvl w:val="3"/>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shd w:val="clear" w:color="auto" w:fill="FFFFFF"/>
        </w:rPr>
        <w:t>Check the Wi-Fi at the school to confirm the network meets the technical requirements for assessment day.</w:t>
      </w:r>
    </w:p>
    <w:p w:rsidR="00EB5E89" w:rsidRPr="00EB5E89" w:rsidP="003E78A3" w14:paraId="0EFA4298" w14:textId="77777777">
      <w:pPr>
        <w:widowControl/>
        <w:numPr>
          <w:ilvl w:val="3"/>
          <w:numId w:val="48"/>
        </w:numPr>
        <w:spacing w:after="160" w:line="256" w:lineRule="auto"/>
        <w:contextualSpacing/>
        <w:rPr>
          <w:rFonts w:ascii="Times New Roman" w:eastAsia="Times New Roman" w:hAnsi="Times New Roman" w:cs="Times New Roman"/>
        </w:rPr>
      </w:pPr>
      <w:bookmarkStart w:id="89" w:name="_Hlk194915446"/>
      <w:r w:rsidRPr="00EB5E89">
        <w:rPr>
          <w:rFonts w:ascii="Times New Roman" w:eastAsia="Times New Roman" w:hAnsi="Times New Roman" w:cs="Times New Roman"/>
          <w:shd w:val="clear" w:color="auto" w:fill="FFFFFF"/>
        </w:rPr>
        <w:t>Confirm that wireless access points can support the required number of device connections.</w:t>
      </w:r>
    </w:p>
    <w:bookmarkEnd w:id="89"/>
    <w:p w:rsidR="00EB5E89" w:rsidRPr="00EB5E89" w:rsidP="003E78A3" w14:paraId="31D98C5F" w14:textId="77777777">
      <w:pPr>
        <w:widowControl/>
        <w:numPr>
          <w:ilvl w:val="2"/>
          <w:numId w:val="48"/>
        </w:numPr>
        <w:spacing w:after="0" w:line="240" w:lineRule="auto"/>
        <w:contextualSpacing/>
        <w:rPr>
          <w:rFonts w:ascii="Calibri" w:eastAsia="Calibri" w:hAnsi="Calibri" w:cs="Arial"/>
        </w:rPr>
      </w:pPr>
      <w:r w:rsidRPr="00EB5E89">
        <w:rPr>
          <w:rFonts w:ascii="Times New Roman" w:eastAsia="Times New Roman" w:hAnsi="Times New Roman" w:cs="Times New Roman"/>
        </w:rPr>
        <w:t>Verify device readiness:</w:t>
      </w:r>
    </w:p>
    <w:p w:rsidR="00EB5E89" w:rsidRPr="00EB5E89" w:rsidP="003E78A3" w14:paraId="01EAF979" w14:textId="77777777">
      <w:pPr>
        <w:widowControl/>
        <w:numPr>
          <w:ilvl w:val="3"/>
          <w:numId w:val="48"/>
        </w:numPr>
        <w:spacing w:after="0" w:line="240" w:lineRule="auto"/>
        <w:contextualSpacing/>
        <w:rPr>
          <w:rFonts w:ascii="Calibri" w:eastAsia="Calibri" w:hAnsi="Calibri" w:cs="Arial"/>
        </w:rPr>
      </w:pPr>
      <w:r w:rsidRPr="00EB5E89">
        <w:rPr>
          <w:rFonts w:ascii="Times New Roman" w:eastAsia="Calibri" w:hAnsi="Times New Roman" w:cs="Times New Roman"/>
        </w:rPr>
        <w:t xml:space="preserve">A district or school staff member was identified to manage the installation of the NAEP Assessment application on identified devices for your school. It is important that all </w:t>
      </w:r>
      <w:r w:rsidRPr="00EB5E89">
        <w:rPr>
          <w:rFonts w:ascii="Times New Roman" w:eastAsia="Calibri" w:hAnsi="Times New Roman" w:cs="Times New Roman"/>
        </w:rPr>
        <w:t>student</w:t>
      </w:r>
      <w:r w:rsidRPr="00EB5E89">
        <w:rPr>
          <w:rFonts w:ascii="Times New Roman" w:eastAsia="Calibri" w:hAnsi="Times New Roman" w:cs="Times New Roman"/>
        </w:rPr>
        <w:t xml:space="preserve"> and spare devices have the application installed and meet device requirements.   </w:t>
      </w:r>
    </w:p>
    <w:p w:rsidR="00EB5E89" w:rsidRPr="00EB5E89" w:rsidP="003E78A3" w14:paraId="2E714C15" w14:textId="77777777">
      <w:pPr>
        <w:widowControl/>
        <w:numPr>
          <w:ilvl w:val="3"/>
          <w:numId w:val="48"/>
        </w:numPr>
        <w:spacing w:after="0" w:line="240" w:lineRule="auto"/>
        <w:contextualSpacing/>
        <w:rPr>
          <w:rFonts w:ascii="Times New Roman" w:eastAsia="Calibri" w:hAnsi="Times New Roman" w:cs="Times New Roman"/>
        </w:rPr>
      </w:pPr>
      <w:r w:rsidRPr="00EB5E89">
        <w:rPr>
          <w:rFonts w:ascii="Times New Roman" w:eastAsia="Calibri" w:hAnsi="Times New Roman" w:cs="Times New Roman"/>
        </w:rPr>
        <w:t xml:space="preserve">To ensure the devices are ready, a device check is required for </w:t>
      </w:r>
      <w:r w:rsidRPr="00EB5E89">
        <w:rPr>
          <w:rFonts w:ascii="Times New Roman" w:eastAsia="Calibri" w:hAnsi="Times New Roman" w:cs="Times New Roman"/>
          <w:color w:val="FF0000"/>
        </w:rPr>
        <w:t xml:space="preserve">50% </w:t>
      </w:r>
      <w:r w:rsidRPr="00EB5E89">
        <w:rPr>
          <w:rFonts w:ascii="Times New Roman" w:eastAsia="Calibri" w:hAnsi="Times New Roman" w:cs="Times New Roman"/>
        </w:rPr>
        <w:t xml:space="preserve">of the school devices that will be used on assessment day. </w:t>
      </w:r>
    </w:p>
    <w:p w:rsidR="00EB5E89" w:rsidRPr="00EB5E89" w:rsidP="003E78A3" w14:paraId="4B809327" w14:textId="77777777">
      <w:pPr>
        <w:widowControl/>
        <w:numPr>
          <w:ilvl w:val="3"/>
          <w:numId w:val="48"/>
        </w:numPr>
        <w:spacing w:after="0" w:line="240" w:lineRule="auto"/>
        <w:contextualSpacing/>
        <w:rPr>
          <w:rFonts w:ascii="Times New Roman" w:eastAsia="Calibri" w:hAnsi="Times New Roman" w:cs="Times New Roman"/>
        </w:rPr>
      </w:pPr>
      <w:r w:rsidRPr="00EB5E89">
        <w:rPr>
          <w:rFonts w:ascii="Times New Roman" w:eastAsia="Calibri" w:hAnsi="Times New Roman" w:cs="Times New Roman"/>
        </w:rPr>
        <w:t>Complete the Device Readiness Check by launching the NAEP Assessment application on the device and entering the school device verification code. The verification code and instructions for completing this check are available in the Technical Logistics section of the AMS.</w:t>
      </w:r>
    </w:p>
    <w:p w:rsidR="00EB5E89" w:rsidRPr="00EB5E89" w:rsidP="003E78A3" w14:paraId="1E9A21A0" w14:textId="77777777">
      <w:pPr>
        <w:widowControl/>
        <w:numPr>
          <w:ilvl w:val="4"/>
          <w:numId w:val="48"/>
        </w:numPr>
        <w:spacing w:after="0" w:line="240" w:lineRule="auto"/>
        <w:contextualSpacing/>
        <w:rPr>
          <w:rFonts w:ascii="Calibri" w:eastAsia="Times New Roman" w:hAnsi="Calibri" w:cs="Arial"/>
        </w:rPr>
      </w:pPr>
      <w:r w:rsidRPr="00EB5E89">
        <w:rPr>
          <w:rFonts w:ascii="Times New Roman" w:eastAsia="Calibri" w:hAnsi="Times New Roman" w:cs="Times New Roman"/>
        </w:rPr>
        <w:t>School staff or students may assist with completing the Device Readiness Check.</w:t>
      </w:r>
      <w:r w:rsidRPr="00EB5E89">
        <w:rPr>
          <w:rFonts w:ascii="Times New Roman" w:eastAsia="Times New Roman" w:hAnsi="Times New Roman" w:cs="Times New Roman"/>
        </w:rPr>
        <w:t xml:space="preserve">  </w:t>
      </w:r>
    </w:p>
    <w:p w:rsidR="00EB5E89" w:rsidRPr="00EB5E89" w:rsidP="003E78A3" w14:paraId="1A08C487" w14:textId="77777777">
      <w:pPr>
        <w:widowControl/>
        <w:numPr>
          <w:ilvl w:val="2"/>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Record how the school devices and assessment location will be set up for the NAEP assessment.</w:t>
      </w:r>
    </w:p>
    <w:p w:rsidR="00EB5E89" w:rsidRPr="00EB5E89" w:rsidP="003E78A3" w14:paraId="5D683ADE" w14:textId="77777777">
      <w:pPr>
        <w:widowControl/>
        <w:numPr>
          <w:ilvl w:val="2"/>
          <w:numId w:val="48"/>
        </w:numPr>
        <w:spacing w:after="160" w:line="256" w:lineRule="auto"/>
        <w:contextualSpacing/>
        <w:rPr>
          <w:rFonts w:ascii="Times New Roman" w:eastAsia="Times New Roman" w:hAnsi="Times New Roman" w:cs="Times New Roman"/>
        </w:rPr>
      </w:pPr>
      <w:bookmarkStart w:id="90" w:name="_Hlk194915981"/>
      <w:r w:rsidRPr="00EB5E89">
        <w:rPr>
          <w:rFonts w:ascii="Times New Roman" w:eastAsia="Times New Roman" w:hAnsi="Times New Roman" w:cs="Times New Roman"/>
        </w:rPr>
        <w:t>Provide details about the available spare devices, charging, and the earbuds/headphones students will use during the assessment.</w:t>
      </w:r>
    </w:p>
    <w:bookmarkEnd w:id="90"/>
    <w:p w:rsidR="00EB5E89" w:rsidRPr="00EB5E89" w:rsidP="003E78A3" w14:paraId="02A74FF6" w14:textId="77777777">
      <w:pPr>
        <w:widowControl/>
        <w:numPr>
          <w:ilvl w:val="2"/>
          <w:numId w:val="48"/>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Identify a school staff member to provide technical support on assessment day. </w:t>
      </w:r>
    </w:p>
    <w:p w:rsidR="00EB5E89" w:rsidRPr="00EB5E89" w:rsidP="003E78A3" w14:paraId="67B346C3" w14:textId="77777777">
      <w:pPr>
        <w:widowControl/>
        <w:numPr>
          <w:ilvl w:val="1"/>
          <w:numId w:val="48"/>
        </w:numPr>
        <w:spacing w:after="160" w:line="256" w:lineRule="auto"/>
        <w:contextualSpacing/>
        <w:rPr>
          <w:rFonts w:ascii="Calibri" w:eastAsia="Calibri" w:hAnsi="Calibri" w:cs="Arial"/>
        </w:rPr>
      </w:pPr>
      <w:r w:rsidRPr="00EB5E89">
        <w:rPr>
          <w:rFonts w:ascii="Times New Roman" w:eastAsia="Times New Roman" w:hAnsi="Times New Roman" w:cs="Times New Roman"/>
        </w:rPr>
        <w:t xml:space="preserve">Manage Questionnaires </w:t>
      </w:r>
    </w:p>
    <w:p w:rsidR="00EB5E89" w:rsidRPr="00EB5E89" w:rsidP="003E78A3" w14:paraId="63AEA219" w14:textId="77777777">
      <w:pPr>
        <w:widowControl/>
        <w:numPr>
          <w:ilvl w:val="2"/>
          <w:numId w:val="48"/>
        </w:numPr>
        <w:spacing w:after="160" w:line="256" w:lineRule="auto"/>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Identify respondents and provide contact information for the school and teacher questionnaires.</w:t>
      </w:r>
    </w:p>
    <w:p w:rsidR="00EB5E89" w:rsidRPr="00EB5E89" w:rsidP="003E78A3" w14:paraId="3D8D8235" w14:textId="77777777">
      <w:pPr>
        <w:widowControl/>
        <w:numPr>
          <w:ilvl w:val="2"/>
          <w:numId w:val="48"/>
        </w:numPr>
        <w:spacing w:after="160" w:line="256" w:lineRule="auto"/>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Match students to the subject-specific teacher in the AMS.</w:t>
      </w:r>
    </w:p>
    <w:p w:rsidR="00EB5E89" w:rsidRPr="00EB5E89" w:rsidP="003E78A3" w14:paraId="78C8FF05" w14:textId="77777777">
      <w:pPr>
        <w:widowControl/>
        <w:numPr>
          <w:ilvl w:val="2"/>
          <w:numId w:val="48"/>
        </w:numPr>
        <w:spacing w:after="160" w:line="256" w:lineRule="auto"/>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Monitor the completion of the questionnaires by school staff.</w:t>
      </w:r>
    </w:p>
    <w:p w:rsidR="00EB5E89" w:rsidRPr="00EB5E89" w:rsidP="003E78A3" w14:paraId="51EC65DD" w14:textId="77777777">
      <w:pPr>
        <w:widowControl/>
        <w:numPr>
          <w:ilvl w:val="0"/>
          <w:numId w:val="47"/>
        </w:numPr>
        <w:spacing w:after="160" w:line="256" w:lineRule="auto"/>
        <w:contextualSpacing/>
        <w:rPr>
          <w:rFonts w:ascii="Times New Roman" w:eastAsia="Times New Roman" w:hAnsi="Times New Roman" w:cs="Times New Roman"/>
          <w:b/>
          <w:bCs/>
        </w:rPr>
      </w:pPr>
      <w:r w:rsidRPr="00EB5E89">
        <w:rPr>
          <w:rFonts w:ascii="Times New Roman" w:eastAsia="Times New Roman" w:hAnsi="Times New Roman" w:cs="Times New Roman"/>
          <w:b/>
          <w:bCs/>
        </w:rPr>
        <w:t>Attend Assessment Planning Meeting (APM)</w:t>
      </w:r>
    </w:p>
    <w:p w:rsidR="00EB5E89" w:rsidRPr="00EB5E89" w:rsidP="003E78A3" w14:paraId="750CC3A5" w14:textId="77777777">
      <w:pPr>
        <w:widowControl/>
        <w:numPr>
          <w:ilvl w:val="0"/>
          <w:numId w:val="50"/>
        </w:numPr>
        <w:spacing w:after="160" w:line="256" w:lineRule="auto"/>
        <w:ind w:left="1440"/>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 xml:space="preserve">Participate in a 1-hour virtual planning meeting with your NAEP representative to review and confirm the information entered in the AMS. </w:t>
      </w:r>
    </w:p>
    <w:p w:rsidR="00EB5E89" w:rsidRPr="00EB5E89" w:rsidP="003E78A3" w14:paraId="05BA9485" w14:textId="77777777">
      <w:pPr>
        <w:widowControl/>
        <w:numPr>
          <w:ilvl w:val="1"/>
          <w:numId w:val="50"/>
        </w:numPr>
        <w:spacing w:after="160" w:line="256" w:lineRule="auto"/>
        <w:ind w:left="2160"/>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An additional meeting can be scheduled with a technology coordinator to review and confirm technical logistics, if needed.</w:t>
      </w:r>
    </w:p>
    <w:p w:rsidR="00EB5E89" w:rsidRPr="00EB5E89" w:rsidP="003E78A3" w14:paraId="61E0644B" w14:textId="77777777">
      <w:pPr>
        <w:widowControl/>
        <w:numPr>
          <w:ilvl w:val="0"/>
          <w:numId w:val="47"/>
        </w:numPr>
        <w:spacing w:after="160" w:line="256" w:lineRule="auto"/>
        <w:contextualSpacing/>
        <w:rPr>
          <w:rFonts w:ascii="Times New Roman" w:eastAsia="Times New Roman" w:hAnsi="Times New Roman" w:cs="Times New Roman"/>
          <w:b/>
          <w:bCs/>
        </w:rPr>
      </w:pPr>
      <w:r w:rsidRPr="00EB5E89">
        <w:rPr>
          <w:rFonts w:ascii="Times New Roman" w:eastAsia="Times New Roman" w:hAnsi="Times New Roman" w:cs="Times New Roman"/>
          <w:b/>
          <w:bCs/>
        </w:rPr>
        <w:t>Notify Parents and Guardians</w:t>
      </w:r>
    </w:p>
    <w:p w:rsidR="00EB5E89" w:rsidRPr="00EB5E89" w:rsidP="003E78A3" w14:paraId="78747100" w14:textId="77777777">
      <w:pPr>
        <w:widowControl/>
        <w:numPr>
          <w:ilvl w:val="0"/>
          <w:numId w:val="51"/>
        </w:numPr>
        <w:spacing w:after="160" w:line="256" w:lineRule="auto"/>
        <w:ind w:left="1440"/>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 xml:space="preserve">By law, parents and guardians of students selected to participate in NAEP must be notified in writing of their child’s selection prior to the administration of the assessment. </w:t>
      </w:r>
    </w:p>
    <w:p w:rsidR="00EB5E89" w:rsidRPr="00EB5E89" w:rsidP="003E78A3" w14:paraId="26201273" w14:textId="77777777">
      <w:pPr>
        <w:widowControl/>
        <w:numPr>
          <w:ilvl w:val="1"/>
          <w:numId w:val="51"/>
        </w:numPr>
        <w:spacing w:after="160" w:line="256" w:lineRule="auto"/>
        <w:ind w:left="2160"/>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 xml:space="preserve">In the Notify Parents/Guardians section in the AMS, an electronic copy of the Parent/Guardian Notification Letter is available to download and distribute. </w:t>
      </w:r>
    </w:p>
    <w:p w:rsidR="00EB5E89" w:rsidRPr="00EB5E89" w:rsidP="003E78A3" w14:paraId="37708C96" w14:textId="77777777">
      <w:pPr>
        <w:widowControl/>
        <w:numPr>
          <w:ilvl w:val="0"/>
          <w:numId w:val="51"/>
        </w:numPr>
        <w:spacing w:after="160" w:line="256" w:lineRule="auto"/>
        <w:ind w:left="1440"/>
        <w:contextualSpacing/>
        <w:rPr>
          <w:rFonts w:ascii="Times New Roman" w:eastAsia="Times New Roman" w:hAnsi="Times New Roman" w:cs="Times New Roman"/>
          <w:color w:val="000000"/>
        </w:rPr>
      </w:pPr>
      <w:r w:rsidRPr="00EB5E89">
        <w:rPr>
          <w:rFonts w:ascii="Times New Roman" w:eastAsia="Times New Roman" w:hAnsi="Times New Roman" w:cs="Times New Roman"/>
          <w:color w:val="000000"/>
        </w:rPr>
        <w:t>Verify these notifications have been sent in the AMS.</w:t>
      </w:r>
    </w:p>
    <w:p w:rsidR="00EB5E89" w:rsidRPr="00EB5E89" w:rsidP="003E78A3" w14:paraId="73CE22EB" w14:textId="77777777">
      <w:pPr>
        <w:widowControl/>
        <w:numPr>
          <w:ilvl w:val="0"/>
          <w:numId w:val="47"/>
        </w:numPr>
        <w:spacing w:after="160" w:line="256" w:lineRule="auto"/>
        <w:contextualSpacing/>
        <w:rPr>
          <w:rFonts w:ascii="Times New Roman" w:eastAsia="Times New Roman" w:hAnsi="Times New Roman" w:cs="Times New Roman"/>
          <w:b/>
          <w:bCs/>
        </w:rPr>
      </w:pPr>
      <w:r w:rsidRPr="00EB5E89">
        <w:rPr>
          <w:rFonts w:ascii="Times New Roman" w:eastAsia="Times New Roman" w:hAnsi="Times New Roman" w:cs="Times New Roman"/>
          <w:b/>
          <w:bCs/>
        </w:rPr>
        <w:t>Support Assessment Day Activities</w:t>
      </w:r>
    </w:p>
    <w:p w:rsidR="00EB5E89" w:rsidRPr="00EB5E89" w:rsidP="003E78A3" w14:paraId="461E75B3" w14:textId="77777777">
      <w:pPr>
        <w:widowControl/>
        <w:numPr>
          <w:ilvl w:val="0"/>
          <w:numId w:val="52"/>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Resources can be created and printed from the Support Assessment Day section in the AMS to remind teachers and students about the assessment. </w:t>
      </w:r>
    </w:p>
    <w:p w:rsidR="00EB5E89" w:rsidRPr="00EB5E89" w:rsidP="003E78A3" w14:paraId="19963643" w14:textId="77777777">
      <w:pPr>
        <w:widowControl/>
        <w:numPr>
          <w:ilvl w:val="1"/>
          <w:numId w:val="52"/>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Share the Teacher Notification Letter and List of Participating Students.</w:t>
      </w:r>
    </w:p>
    <w:p w:rsidR="00EB5E89" w:rsidRPr="00EB5E89" w:rsidP="003E78A3" w14:paraId="32AC60D6" w14:textId="77777777">
      <w:pPr>
        <w:widowControl/>
        <w:numPr>
          <w:ilvl w:val="1"/>
          <w:numId w:val="52"/>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Distribute the Student Appointment Cards.</w:t>
      </w:r>
    </w:p>
    <w:p w:rsidR="00EB5E89" w:rsidRPr="00EB5E89" w:rsidP="003E78A3" w14:paraId="1A0BC9EF" w14:textId="77777777">
      <w:pPr>
        <w:widowControl/>
        <w:numPr>
          <w:ilvl w:val="1"/>
          <w:numId w:val="52"/>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Share List of Students for Device Application Installation.</w:t>
      </w:r>
    </w:p>
    <w:p w:rsidR="00EB5E89" w:rsidRPr="00EB5E89" w:rsidP="003E78A3" w14:paraId="514EA7A5" w14:textId="77777777">
      <w:pPr>
        <w:widowControl/>
        <w:numPr>
          <w:ilvl w:val="0"/>
          <w:numId w:val="52"/>
        </w:numPr>
        <w:spacing w:after="160" w:line="256" w:lineRule="auto"/>
        <w:contextualSpacing/>
        <w:rPr>
          <w:rFonts w:ascii="Times New Roman" w:eastAsia="Calibri" w:hAnsi="Times New Roman" w:cs="Times New Roman"/>
        </w:rPr>
      </w:pPr>
      <w:r w:rsidRPr="00EB5E89">
        <w:rPr>
          <w:rFonts w:ascii="Times New Roman" w:eastAsia="Times New Roman" w:hAnsi="Times New Roman" w:cs="Times New Roman"/>
          <w:color w:val="000000"/>
        </w:rPr>
        <w:t>Remind students to charge their devices and bring their headphones or earbuds on assessment day.</w:t>
      </w:r>
    </w:p>
    <w:p w:rsidR="00EB5E89" w:rsidRPr="00EB5E89" w:rsidP="003E78A3" w14:paraId="51824C44" w14:textId="77777777">
      <w:pPr>
        <w:widowControl/>
        <w:numPr>
          <w:ilvl w:val="0"/>
          <w:numId w:val="47"/>
        </w:numPr>
        <w:spacing w:after="160" w:line="256" w:lineRule="auto"/>
        <w:contextualSpacing/>
        <w:rPr>
          <w:rFonts w:ascii="Times New Roman" w:eastAsia="Times New Roman" w:hAnsi="Times New Roman" w:cs="Times New Roman"/>
          <w:b/>
          <w:bCs/>
        </w:rPr>
      </w:pPr>
      <w:r w:rsidRPr="00EB5E89">
        <w:rPr>
          <w:rFonts w:ascii="Times New Roman" w:eastAsia="Times New Roman" w:hAnsi="Times New Roman" w:cs="Times New Roman"/>
          <w:b/>
          <w:bCs/>
        </w:rPr>
        <w:t>Assessment Day Responsibilities</w:t>
      </w:r>
    </w:p>
    <w:p w:rsidR="00EB5E89" w:rsidRPr="00EB5E89" w:rsidP="003E78A3" w14:paraId="0EB4B90E" w14:textId="77777777">
      <w:pPr>
        <w:widowControl/>
        <w:numPr>
          <w:ilvl w:val="0"/>
          <w:numId w:val="53"/>
        </w:numPr>
        <w:spacing w:after="0" w:line="278" w:lineRule="auto"/>
        <w:ind w:left="1440"/>
        <w:contextualSpacing/>
        <w:rPr>
          <w:rFonts w:ascii="Times New Roman" w:eastAsia="Times New Roman" w:hAnsi="Times New Roman" w:cs="Times New Roman"/>
        </w:rPr>
      </w:pPr>
      <w:r w:rsidRPr="00EB5E89">
        <w:rPr>
          <w:rFonts w:ascii="Times New Roman" w:eastAsia="Times New Roman" w:hAnsi="Times New Roman" w:cs="Times New Roman"/>
        </w:rPr>
        <w:t xml:space="preserve">A school or district staff member will need to be available on assessment day at the beginning of the assessment session in case any technical issues arise while launching the NAEP assessment on the school’s devices. </w:t>
      </w:r>
    </w:p>
    <w:p w:rsidR="00EB5E89" w:rsidRPr="00EB5E89" w:rsidP="003E78A3" w14:paraId="462BF439" w14:textId="77777777">
      <w:pPr>
        <w:widowControl/>
        <w:numPr>
          <w:ilvl w:val="0"/>
          <w:numId w:val="53"/>
        </w:numPr>
        <w:spacing w:after="0" w:line="278" w:lineRule="auto"/>
        <w:ind w:left="1440"/>
        <w:contextualSpacing/>
        <w:rPr>
          <w:rFonts w:ascii="Times New Roman" w:eastAsia="Times New Roman" w:hAnsi="Times New Roman" w:cs="Times New Roman"/>
        </w:rPr>
      </w:pPr>
      <w:r w:rsidRPr="00EB5E89">
        <w:rPr>
          <w:rFonts w:ascii="Times New Roman" w:eastAsia="Times New Roman" w:hAnsi="Times New Roman" w:cs="Times New Roman"/>
        </w:rPr>
        <w:t xml:space="preserve">A staff member’s presence throughout the assessment can have a positive impact on students’ motivation and performance. If assessing all students at the same time in one or two locations, the presence of a school staff member is </w:t>
      </w:r>
      <w:r w:rsidRPr="00EB5E89">
        <w:rPr>
          <w:rFonts w:ascii="Times New Roman" w:eastAsia="Times New Roman" w:hAnsi="Times New Roman" w:cs="Times New Roman"/>
          <w:b/>
          <w:bCs/>
        </w:rPr>
        <w:t>required</w:t>
      </w:r>
      <w:r w:rsidRPr="00EB5E89">
        <w:rPr>
          <w:rFonts w:ascii="Times New Roman" w:eastAsia="Times New Roman" w:hAnsi="Times New Roman" w:cs="Times New Roman"/>
        </w:rPr>
        <w:t xml:space="preserve"> at each assessment location to help support classroom management.</w:t>
      </w:r>
    </w:p>
    <w:p w:rsidR="00EB5E89" w:rsidRPr="00EB5E89" w:rsidP="003E78A3" w14:paraId="1F451A02" w14:textId="77777777">
      <w:pPr>
        <w:widowControl/>
        <w:numPr>
          <w:ilvl w:val="0"/>
          <w:numId w:val="53"/>
        </w:numPr>
        <w:spacing w:after="160" w:line="256" w:lineRule="auto"/>
        <w:ind w:left="1440"/>
        <w:contextualSpacing/>
        <w:rPr>
          <w:rFonts w:ascii="Times New Roman" w:eastAsia="Times New Roman" w:hAnsi="Times New Roman" w:cs="Times New Roman"/>
        </w:rPr>
      </w:pPr>
      <w:r w:rsidRPr="00EB5E89">
        <w:rPr>
          <w:rFonts w:ascii="Times New Roman" w:eastAsia="Times New Roman" w:hAnsi="Times New Roman" w:cs="Times New Roman"/>
        </w:rPr>
        <w:t xml:space="preserve">If less than 80 percent of the sampled students are assessed, a makeup session will be necessary, and the NAEP representative will work with you to schedule another date to administer the assessment </w:t>
      </w:r>
      <w:r w:rsidRPr="00EB5E89">
        <w:rPr>
          <w:rFonts w:ascii="Times New Roman" w:eastAsia="Times New Roman" w:hAnsi="Times New Roman" w:cs="Times New Roman"/>
        </w:rPr>
        <w:t>to</w:t>
      </w:r>
      <w:r w:rsidRPr="00EB5E89">
        <w:rPr>
          <w:rFonts w:ascii="Times New Roman" w:eastAsia="Times New Roman" w:hAnsi="Times New Roman" w:cs="Times New Roman"/>
        </w:rPr>
        <w:t xml:space="preserve"> the absent students.</w:t>
      </w:r>
    </w:p>
    <w:p w:rsidR="00EB5E89" w:rsidRPr="00EB5E89" w:rsidP="003E78A3" w14:paraId="39037666" w14:textId="77777777">
      <w:pPr>
        <w:widowControl/>
        <w:numPr>
          <w:ilvl w:val="0"/>
          <w:numId w:val="53"/>
        </w:numPr>
        <w:spacing w:after="160" w:line="256" w:lineRule="auto"/>
        <w:ind w:left="1440"/>
        <w:contextualSpacing/>
        <w:rPr>
          <w:rFonts w:ascii="Times New Roman" w:eastAsia="Times New Roman" w:hAnsi="Times New Roman" w:cs="Times New Roman"/>
        </w:rPr>
      </w:pPr>
      <w:r w:rsidRPr="00EB5E89">
        <w:rPr>
          <w:rFonts w:ascii="Times New Roman" w:eastAsia="Times New Roman" w:hAnsi="Times New Roman" w:cs="Times New Roman"/>
        </w:rPr>
        <w:t>If the assessment cannot take place due to technical issues, the NAEP representative will work with your school to reschedule the assessment.</w:t>
      </w:r>
    </w:p>
    <w:p w:rsidR="00EB5E89" w:rsidRPr="00EB5E89" w:rsidP="003E78A3" w14:paraId="54E1FF52" w14:textId="77777777">
      <w:pPr>
        <w:widowControl/>
        <w:numPr>
          <w:ilvl w:val="0"/>
          <w:numId w:val="47"/>
        </w:numPr>
        <w:spacing w:after="160" w:line="256" w:lineRule="auto"/>
        <w:contextualSpacing/>
        <w:rPr>
          <w:rFonts w:ascii="Times New Roman" w:eastAsia="Times New Roman" w:hAnsi="Times New Roman" w:cs="Times New Roman"/>
          <w:b/>
          <w:bCs/>
        </w:rPr>
      </w:pPr>
      <w:r w:rsidRPr="00EB5E89">
        <w:rPr>
          <w:rFonts w:ascii="Times New Roman" w:eastAsia="Times New Roman" w:hAnsi="Times New Roman" w:cs="Times New Roman"/>
          <w:b/>
          <w:bCs/>
        </w:rPr>
        <w:t xml:space="preserve">After the Assessment  </w:t>
      </w:r>
    </w:p>
    <w:p w:rsidR="00EB5E89" w:rsidRPr="00EB5E89" w:rsidP="003E78A3" w14:paraId="7D0CC593" w14:textId="77777777">
      <w:pPr>
        <w:widowControl/>
        <w:numPr>
          <w:ilvl w:val="0"/>
          <w:numId w:val="54"/>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Destroy any hardcopy documents containing student names according to school protocol. </w:t>
      </w:r>
    </w:p>
    <w:p w:rsidR="00EB5E89" w:rsidRPr="00EB5E89" w:rsidP="003E78A3" w14:paraId="6E04A1F8" w14:textId="77777777">
      <w:pPr>
        <w:widowControl/>
        <w:numPr>
          <w:ilvl w:val="0"/>
          <w:numId w:val="54"/>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Complete a short email survey on your experience with NAEP.</w:t>
      </w:r>
    </w:p>
    <w:p w:rsidR="00EB5E89" w:rsidRPr="00EB5E89" w:rsidP="003E78A3" w14:paraId="42C693D1" w14:textId="77777777">
      <w:pPr>
        <w:widowControl/>
        <w:numPr>
          <w:ilvl w:val="0"/>
          <w:numId w:val="54"/>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(Optional) Instructions for uninstalling the NAEP Assessment application can be found at the </w:t>
      </w:r>
      <w:r w:rsidRPr="00EB5E89">
        <w:rPr>
          <w:rFonts w:ascii="Times New Roman" w:eastAsia="Times New Roman" w:hAnsi="Times New Roman" w:cs="Times New Roman"/>
        </w:rPr>
        <w:t>eNAEP</w:t>
      </w:r>
      <w:r w:rsidRPr="00EB5E89">
        <w:rPr>
          <w:rFonts w:ascii="Times New Roman" w:eastAsia="Times New Roman" w:hAnsi="Times New Roman" w:cs="Times New Roman"/>
        </w:rPr>
        <w:t xml:space="preserve"> Download Center.</w:t>
      </w:r>
    </w:p>
    <w:p w:rsidR="00EB5E89" w:rsidRPr="00EB5E89" w:rsidP="003E78A3" w14:paraId="572181FB" w14:textId="77777777">
      <w:pPr>
        <w:widowControl/>
        <w:numPr>
          <w:ilvl w:val="1"/>
          <w:numId w:val="54"/>
        </w:numPr>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Please follow your school or district procedures for uninstalling applications on school devices.</w:t>
      </w:r>
    </w:p>
    <w:p w:rsidR="00EB5E89" w:rsidRPr="00EB5E89" w:rsidP="00EB5E89" w14:paraId="3B8457D8" w14:textId="77777777">
      <w:pPr>
        <w:widowControl/>
        <w:spacing w:after="160" w:line="256" w:lineRule="auto"/>
        <w:rPr>
          <w:rFonts w:ascii="Calibri" w:eastAsia="Calibri" w:hAnsi="Calibri" w:cs="Arial"/>
          <w:color w:val="0563C1"/>
          <w:u w:val="single"/>
        </w:rPr>
      </w:pPr>
      <w:r w:rsidRPr="00EB5E89">
        <w:rPr>
          <w:rFonts w:ascii="Times New Roman" w:eastAsia="Times New Roman" w:hAnsi="Times New Roman" w:cs="Times New Roman"/>
          <w:color w:val="000000"/>
        </w:rPr>
        <w:t xml:space="preserve">If your AMS password has expired, you can request to reset your password by selecting Reset Password. If you have any questions, please contact the NAEP help desk at 1-800-283-6237 or </w:t>
      </w:r>
      <w:hyperlink r:id="rId45" w:history="1">
        <w:r w:rsidRPr="00EB5E89">
          <w:rPr>
            <w:rFonts w:ascii="Times New Roman" w:eastAsia="Times New Roman" w:hAnsi="Times New Roman" w:cs="Times New Roman"/>
            <w:color w:val="0563C1"/>
            <w:u w:val="single"/>
          </w:rPr>
          <w:t>naephelp@westat.com.</w:t>
        </w:r>
      </w:hyperlink>
    </w:p>
    <w:p w:rsidR="00EB5E89" w:rsidRPr="00EB5E89" w:rsidP="00EB5E89" w14:paraId="5F2AD541" w14:textId="77777777">
      <w:pPr>
        <w:widowControl/>
        <w:spacing w:after="160" w:line="256" w:lineRule="auto"/>
        <w:rPr>
          <w:rFonts w:ascii="Calibri" w:eastAsia="Calibri" w:hAnsi="Calibri" w:cs="Arial"/>
          <w:b/>
          <w:bCs/>
        </w:rPr>
      </w:pPr>
      <w:r w:rsidRPr="00EB5E89">
        <w:rPr>
          <w:rFonts w:ascii="Times New Roman" w:eastAsia="Times New Roman" w:hAnsi="Times New Roman" w:cs="Times New Roman"/>
          <w:b/>
          <w:bCs/>
        </w:rPr>
        <w:t xml:space="preserve">Online Resources Information for selected schools </w:t>
      </w:r>
    </w:p>
    <w:tbl>
      <w:tblPr>
        <w:tblStyle w:val="TableGrid34"/>
        <w:tblW w:w="9350" w:type="dxa"/>
        <w:tblInd w:w="0" w:type="dxa"/>
        <w:tblLook w:val="04A0"/>
      </w:tblPr>
      <w:tblGrid>
        <w:gridCol w:w="3185"/>
        <w:gridCol w:w="6165"/>
      </w:tblGrid>
      <w:tr w14:paraId="5AF6396A" w14:textId="77777777" w:rsidTr="00EB5E89">
        <w:tblPrEx>
          <w:tblW w:w="9350" w:type="dxa"/>
          <w:tblInd w:w="0" w:type="dxa"/>
          <w:tblLook w:val="04A0"/>
        </w:tblPrEx>
        <w:trPr>
          <w:trHeight w:val="300"/>
        </w:trPr>
        <w:tc>
          <w:tcPr>
            <w:tcW w:w="3185" w:type="dxa"/>
            <w:tcBorders>
              <w:top w:val="single" w:sz="4" w:space="0" w:color="auto"/>
              <w:left w:val="single" w:sz="4" w:space="0" w:color="auto"/>
              <w:bottom w:val="single" w:sz="4" w:space="0" w:color="auto"/>
              <w:right w:val="single" w:sz="4" w:space="0" w:color="auto"/>
            </w:tcBorders>
            <w:hideMark/>
          </w:tcPr>
          <w:p w:rsidR="00EB5E89" w:rsidRPr="00EB5E89" w:rsidP="00EB5E89" w14:paraId="09440C03" w14:textId="77777777">
            <w:pPr>
              <w:rPr>
                <w:rFonts w:ascii="Times New Roman" w:eastAsia="Times New Roman" w:hAnsi="Times New Roman" w:cs="Times New Roman"/>
              </w:rPr>
            </w:pPr>
            <w:r w:rsidRPr="00EB5E89">
              <w:rPr>
                <w:rFonts w:ascii="Times New Roman" w:eastAsia="Times New Roman" w:hAnsi="Times New Roman" w:cs="Times New Roman"/>
              </w:rPr>
              <w:t>Information for Selected Schools</w:t>
            </w:r>
          </w:p>
        </w:tc>
        <w:tc>
          <w:tcPr>
            <w:tcW w:w="6165" w:type="dxa"/>
            <w:tcBorders>
              <w:top w:val="single" w:sz="4" w:space="0" w:color="auto"/>
              <w:left w:val="single" w:sz="4" w:space="0" w:color="auto"/>
              <w:bottom w:val="single" w:sz="4" w:space="0" w:color="auto"/>
              <w:right w:val="single" w:sz="4" w:space="0" w:color="auto"/>
            </w:tcBorders>
            <w:hideMark/>
          </w:tcPr>
          <w:p w:rsidR="00EB5E89" w:rsidRPr="00EB5E89" w:rsidP="00EB5E89" w14:paraId="128D8A10" w14:textId="77777777">
            <w:hyperlink r:id="rId12" w:history="1">
              <w:r w:rsidRPr="00EB5E89">
                <w:rPr>
                  <w:rFonts w:ascii="Times New Roman" w:eastAsia="Times New Roman" w:hAnsi="Times New Roman" w:cs="Times New Roman"/>
                  <w:color w:val="0563C1"/>
                  <w:sz w:val="20"/>
                  <w:szCs w:val="20"/>
                  <w:u w:val="single"/>
                </w:rPr>
                <w:t>https://nces.ed.gov/nationsreportcard/participating/private_nonpublic.aspx</w:t>
              </w:r>
            </w:hyperlink>
            <w:r w:rsidRPr="00EB5E89">
              <w:rPr>
                <w:rFonts w:ascii="Times New Roman" w:eastAsia="Times New Roman" w:hAnsi="Times New Roman" w:cs="Times New Roman"/>
                <w:sz w:val="20"/>
                <w:szCs w:val="20"/>
              </w:rPr>
              <w:t xml:space="preserve"> </w:t>
            </w:r>
          </w:p>
        </w:tc>
      </w:tr>
      <w:tr w14:paraId="7ED85EF9" w14:textId="77777777" w:rsidTr="00EB5E89">
        <w:tblPrEx>
          <w:tblW w:w="9350" w:type="dxa"/>
          <w:tblInd w:w="0" w:type="dxa"/>
          <w:tblLook w:val="04A0"/>
        </w:tblPrEx>
        <w:trPr>
          <w:trHeight w:val="300"/>
        </w:trPr>
        <w:tc>
          <w:tcPr>
            <w:tcW w:w="3185" w:type="dxa"/>
            <w:tcBorders>
              <w:top w:val="single" w:sz="4" w:space="0" w:color="auto"/>
              <w:left w:val="single" w:sz="4" w:space="0" w:color="auto"/>
              <w:bottom w:val="single" w:sz="4" w:space="0" w:color="auto"/>
              <w:right w:val="single" w:sz="4" w:space="0" w:color="auto"/>
            </w:tcBorders>
            <w:hideMark/>
          </w:tcPr>
          <w:p w:rsidR="00EB5E89" w:rsidRPr="00EB5E89" w:rsidP="00EB5E89" w14:paraId="33057ACA" w14:textId="77777777">
            <w:pPr>
              <w:rPr>
                <w:rFonts w:ascii="Times New Roman" w:eastAsia="Times New Roman" w:hAnsi="Times New Roman" w:cs="Times New Roman"/>
              </w:rPr>
            </w:pPr>
            <w:r w:rsidRPr="00EB5E89">
              <w:rPr>
                <w:rFonts w:ascii="Times New Roman" w:eastAsia="Times New Roman" w:hAnsi="Times New Roman" w:cs="Times New Roman"/>
              </w:rPr>
              <w:t>Sample Questions Booklets</w:t>
            </w:r>
          </w:p>
        </w:tc>
        <w:tc>
          <w:tcPr>
            <w:tcW w:w="6165" w:type="dxa"/>
            <w:tcBorders>
              <w:top w:val="single" w:sz="4" w:space="0" w:color="auto"/>
              <w:left w:val="single" w:sz="4" w:space="0" w:color="auto"/>
              <w:bottom w:val="single" w:sz="4" w:space="0" w:color="auto"/>
              <w:right w:val="single" w:sz="4" w:space="0" w:color="auto"/>
            </w:tcBorders>
            <w:hideMark/>
          </w:tcPr>
          <w:p w:rsidR="00EB5E89" w:rsidRPr="00EB5E89" w:rsidP="00EB5E89" w14:paraId="744464B5" w14:textId="77777777">
            <w:pPr>
              <w:rPr>
                <w:rFonts w:ascii="Times New Roman" w:eastAsia="Times New Roman" w:hAnsi="Times New Roman" w:cs="Times New Roman"/>
                <w:sz w:val="20"/>
                <w:szCs w:val="20"/>
              </w:rPr>
            </w:pPr>
            <w:hyperlink r:id="rId47" w:history="1">
              <w:r w:rsidRPr="00EB5E89">
                <w:rPr>
                  <w:rFonts w:ascii="Times New Roman" w:eastAsia="Times New Roman" w:hAnsi="Times New Roman" w:cs="Times New Roman"/>
                  <w:color w:val="0563C1"/>
                  <w:sz w:val="20"/>
                  <w:szCs w:val="20"/>
                  <w:u w:val="single"/>
                </w:rPr>
                <w:t>http://nces.ed.gov/nationsreportcard/about/booklets.aspx</w:t>
              </w:r>
            </w:hyperlink>
            <w:r w:rsidRPr="00EB5E89">
              <w:rPr>
                <w:rFonts w:ascii="Times New Roman" w:eastAsia="Times New Roman" w:hAnsi="Times New Roman" w:cs="Times New Roman"/>
                <w:sz w:val="20"/>
                <w:szCs w:val="20"/>
              </w:rPr>
              <w:t xml:space="preserve"> </w:t>
            </w:r>
          </w:p>
        </w:tc>
      </w:tr>
      <w:tr w14:paraId="4CBF785F" w14:textId="77777777" w:rsidTr="00EB5E89">
        <w:tblPrEx>
          <w:tblW w:w="9350" w:type="dxa"/>
          <w:tblInd w:w="0" w:type="dxa"/>
          <w:tblLook w:val="04A0"/>
        </w:tblPrEx>
        <w:trPr>
          <w:trHeight w:val="300"/>
        </w:trPr>
        <w:tc>
          <w:tcPr>
            <w:tcW w:w="3185" w:type="dxa"/>
            <w:tcBorders>
              <w:top w:val="single" w:sz="4" w:space="0" w:color="auto"/>
              <w:left w:val="single" w:sz="4" w:space="0" w:color="auto"/>
              <w:bottom w:val="single" w:sz="4" w:space="0" w:color="auto"/>
              <w:right w:val="single" w:sz="4" w:space="0" w:color="auto"/>
            </w:tcBorders>
            <w:hideMark/>
          </w:tcPr>
          <w:p w:rsidR="00EB5E89" w:rsidRPr="00EB5E89" w:rsidP="00EB5E89" w14:paraId="4DC073F6" w14:textId="77777777">
            <w:pPr>
              <w:rPr>
                <w:rFonts w:ascii="Times New Roman" w:eastAsia="Times New Roman" w:hAnsi="Times New Roman" w:cs="Times New Roman"/>
              </w:rPr>
            </w:pPr>
            <w:r w:rsidRPr="00EB5E89">
              <w:rPr>
                <w:rFonts w:ascii="Times New Roman" w:eastAsia="Times New Roman" w:hAnsi="Times New Roman" w:cs="Times New Roman"/>
              </w:rPr>
              <w:t>NAEP Questions Tool</w:t>
            </w:r>
          </w:p>
        </w:tc>
        <w:tc>
          <w:tcPr>
            <w:tcW w:w="6165" w:type="dxa"/>
            <w:tcBorders>
              <w:top w:val="single" w:sz="4" w:space="0" w:color="auto"/>
              <w:left w:val="single" w:sz="4" w:space="0" w:color="auto"/>
              <w:bottom w:val="single" w:sz="4" w:space="0" w:color="auto"/>
              <w:right w:val="single" w:sz="4" w:space="0" w:color="auto"/>
            </w:tcBorders>
            <w:hideMark/>
          </w:tcPr>
          <w:p w:rsidR="00EB5E89" w:rsidRPr="00EB5E89" w:rsidP="00EB5E89" w14:paraId="6B2D87CB" w14:textId="77777777">
            <w:pPr>
              <w:rPr>
                <w:rFonts w:ascii="Times New Roman" w:eastAsia="Times New Roman" w:hAnsi="Times New Roman" w:cs="Times New Roman"/>
                <w:sz w:val="20"/>
                <w:szCs w:val="20"/>
              </w:rPr>
            </w:pPr>
            <w:hyperlink r:id="rId48" w:history="1">
              <w:r w:rsidRPr="00EB5E89">
                <w:rPr>
                  <w:rFonts w:ascii="Times New Roman" w:eastAsia="Times New Roman" w:hAnsi="Times New Roman" w:cs="Times New Roman"/>
                  <w:color w:val="0563C1"/>
                  <w:sz w:val="20"/>
                  <w:szCs w:val="20"/>
                  <w:u w:val="single"/>
                </w:rPr>
                <w:t>http://nces.ed.gov/nationsreportcard/nqt</w:t>
              </w:r>
            </w:hyperlink>
            <w:r w:rsidRPr="00EB5E89">
              <w:rPr>
                <w:rFonts w:ascii="Times New Roman" w:eastAsia="Times New Roman" w:hAnsi="Times New Roman" w:cs="Times New Roman"/>
                <w:sz w:val="20"/>
                <w:szCs w:val="20"/>
              </w:rPr>
              <w:t xml:space="preserve"> </w:t>
            </w:r>
          </w:p>
        </w:tc>
      </w:tr>
      <w:tr w14:paraId="74582DFA" w14:textId="77777777" w:rsidTr="00EB5E89">
        <w:tblPrEx>
          <w:tblW w:w="9350" w:type="dxa"/>
          <w:tblInd w:w="0" w:type="dxa"/>
          <w:tblLook w:val="04A0"/>
        </w:tblPrEx>
        <w:trPr>
          <w:trHeight w:val="410"/>
        </w:trPr>
        <w:tc>
          <w:tcPr>
            <w:tcW w:w="3185" w:type="dxa"/>
            <w:tcBorders>
              <w:top w:val="single" w:sz="4" w:space="0" w:color="auto"/>
              <w:left w:val="single" w:sz="4" w:space="0" w:color="auto"/>
              <w:bottom w:val="single" w:sz="4" w:space="0" w:color="auto"/>
              <w:right w:val="single" w:sz="4" w:space="0" w:color="auto"/>
            </w:tcBorders>
            <w:hideMark/>
          </w:tcPr>
          <w:p w:rsidR="00EB5E89" w:rsidRPr="00EB5E89" w:rsidP="00EB5E89" w14:paraId="6879B7A4" w14:textId="77777777">
            <w:pPr>
              <w:rPr>
                <w:rFonts w:ascii="Times New Roman" w:eastAsia="Times New Roman" w:hAnsi="Times New Roman" w:cs="Times New Roman"/>
              </w:rPr>
            </w:pPr>
            <w:r w:rsidRPr="00EB5E89">
              <w:rPr>
                <w:rFonts w:ascii="Times New Roman" w:eastAsia="Times New Roman" w:hAnsi="Times New Roman" w:cs="Times New Roman"/>
              </w:rPr>
              <w:t>Information for Parents and Guardians</w:t>
            </w:r>
          </w:p>
        </w:tc>
        <w:tc>
          <w:tcPr>
            <w:tcW w:w="6165" w:type="dxa"/>
            <w:tcBorders>
              <w:top w:val="single" w:sz="4" w:space="0" w:color="auto"/>
              <w:left w:val="single" w:sz="4" w:space="0" w:color="auto"/>
              <w:bottom w:val="single" w:sz="4" w:space="0" w:color="auto"/>
              <w:right w:val="single" w:sz="4" w:space="0" w:color="auto"/>
            </w:tcBorders>
            <w:hideMark/>
          </w:tcPr>
          <w:p w:rsidR="00EB5E89" w:rsidRPr="00EB5E89" w:rsidP="00EB5E89" w14:paraId="2086F455" w14:textId="77777777">
            <w:pPr>
              <w:rPr>
                <w:rFonts w:ascii="Times New Roman" w:eastAsia="Times New Roman" w:hAnsi="Times New Roman" w:cs="Times New Roman"/>
                <w:sz w:val="20"/>
                <w:szCs w:val="20"/>
              </w:rPr>
            </w:pPr>
            <w:hyperlink r:id="rId49" w:history="1">
              <w:r w:rsidRPr="00EB5E89">
                <w:rPr>
                  <w:rFonts w:ascii="Times New Roman" w:eastAsia="Times New Roman" w:hAnsi="Times New Roman" w:cs="Times New Roman"/>
                  <w:color w:val="0563C1"/>
                  <w:sz w:val="20"/>
                  <w:szCs w:val="20"/>
                  <w:u w:val="single"/>
                </w:rPr>
                <w:t>http://nces.ed.gov/nationsreportcard/parents</w:t>
              </w:r>
            </w:hyperlink>
            <w:r w:rsidRPr="00EB5E89">
              <w:rPr>
                <w:rFonts w:ascii="Times New Roman" w:eastAsia="Times New Roman" w:hAnsi="Times New Roman" w:cs="Times New Roman"/>
                <w:sz w:val="20"/>
                <w:szCs w:val="20"/>
              </w:rPr>
              <w:t xml:space="preserve"> </w:t>
            </w:r>
          </w:p>
        </w:tc>
      </w:tr>
      <w:tr w14:paraId="5EC0DECC" w14:textId="77777777" w:rsidTr="00EB5E89">
        <w:tblPrEx>
          <w:tblW w:w="9350" w:type="dxa"/>
          <w:tblInd w:w="0" w:type="dxa"/>
          <w:tblLook w:val="04A0"/>
        </w:tblPrEx>
        <w:trPr>
          <w:trHeight w:val="300"/>
        </w:trPr>
        <w:tc>
          <w:tcPr>
            <w:tcW w:w="3185" w:type="dxa"/>
            <w:tcBorders>
              <w:top w:val="single" w:sz="4" w:space="0" w:color="auto"/>
              <w:left w:val="single" w:sz="4" w:space="0" w:color="auto"/>
              <w:bottom w:val="single" w:sz="4" w:space="0" w:color="auto"/>
              <w:right w:val="single" w:sz="4" w:space="0" w:color="auto"/>
            </w:tcBorders>
            <w:hideMark/>
          </w:tcPr>
          <w:p w:rsidR="00EB5E89" w:rsidRPr="00EB5E89" w:rsidP="00EB5E89" w14:paraId="75E8CC7F" w14:textId="77777777">
            <w:pPr>
              <w:rPr>
                <w:rFonts w:ascii="Times New Roman" w:eastAsia="Times New Roman" w:hAnsi="Times New Roman" w:cs="Times New Roman"/>
              </w:rPr>
            </w:pPr>
            <w:r w:rsidRPr="00EB5E89">
              <w:rPr>
                <w:rFonts w:ascii="Times New Roman" w:eastAsia="Times New Roman" w:hAnsi="Times New Roman" w:cs="Times New Roman"/>
              </w:rPr>
              <w:t>Assessment Frameworks</w:t>
            </w:r>
          </w:p>
        </w:tc>
        <w:tc>
          <w:tcPr>
            <w:tcW w:w="6165" w:type="dxa"/>
            <w:tcBorders>
              <w:top w:val="single" w:sz="4" w:space="0" w:color="auto"/>
              <w:left w:val="single" w:sz="4" w:space="0" w:color="auto"/>
              <w:bottom w:val="single" w:sz="4" w:space="0" w:color="auto"/>
              <w:right w:val="single" w:sz="4" w:space="0" w:color="auto"/>
            </w:tcBorders>
            <w:hideMark/>
          </w:tcPr>
          <w:p w:rsidR="00EB5E89" w:rsidRPr="00EB5E89" w:rsidP="00EB5E89" w14:paraId="7EFA2DED" w14:textId="77777777">
            <w:pPr>
              <w:rPr>
                <w:rFonts w:ascii="Times New Roman" w:eastAsia="Times New Roman" w:hAnsi="Times New Roman" w:cs="Times New Roman"/>
                <w:sz w:val="20"/>
                <w:szCs w:val="20"/>
              </w:rPr>
            </w:pPr>
            <w:hyperlink r:id="rId50" w:history="1">
              <w:r w:rsidRPr="00EB5E89">
                <w:rPr>
                  <w:rFonts w:ascii="Times New Roman" w:eastAsia="Times New Roman" w:hAnsi="Times New Roman" w:cs="Times New Roman"/>
                  <w:color w:val="0563C1"/>
                  <w:sz w:val="20"/>
                  <w:szCs w:val="20"/>
                  <w:u w:val="single"/>
                </w:rPr>
                <w:t>https://www.nagb.gov/naep-frameworks/frameworks-overview.html</w:t>
              </w:r>
            </w:hyperlink>
            <w:r w:rsidRPr="00EB5E89">
              <w:rPr>
                <w:rFonts w:ascii="Times New Roman" w:eastAsia="Times New Roman" w:hAnsi="Times New Roman" w:cs="Times New Roman"/>
                <w:sz w:val="20"/>
                <w:szCs w:val="20"/>
              </w:rPr>
              <w:t xml:space="preserve"> </w:t>
            </w:r>
          </w:p>
        </w:tc>
      </w:tr>
      <w:tr w14:paraId="0F89640E" w14:textId="77777777" w:rsidTr="00EB5E89">
        <w:tblPrEx>
          <w:tblW w:w="9350" w:type="dxa"/>
          <w:tblInd w:w="0" w:type="dxa"/>
          <w:tblLook w:val="04A0"/>
        </w:tblPrEx>
        <w:trPr>
          <w:trHeight w:val="300"/>
        </w:trPr>
        <w:tc>
          <w:tcPr>
            <w:tcW w:w="3185" w:type="dxa"/>
            <w:tcBorders>
              <w:top w:val="single" w:sz="4" w:space="0" w:color="auto"/>
              <w:left w:val="single" w:sz="4" w:space="0" w:color="auto"/>
              <w:bottom w:val="single" w:sz="4" w:space="0" w:color="auto"/>
              <w:right w:val="single" w:sz="4" w:space="0" w:color="auto"/>
            </w:tcBorders>
            <w:hideMark/>
          </w:tcPr>
          <w:p w:rsidR="00EB5E89" w:rsidRPr="00EB5E89" w:rsidP="00EB5E89" w14:paraId="28302222" w14:textId="77777777">
            <w:pPr>
              <w:rPr>
                <w:rFonts w:ascii="Times New Roman" w:eastAsia="Times New Roman" w:hAnsi="Times New Roman" w:cs="Times New Roman"/>
              </w:rPr>
            </w:pPr>
            <w:r w:rsidRPr="00EB5E89">
              <w:rPr>
                <w:rFonts w:ascii="Times New Roman" w:eastAsia="Times New Roman" w:hAnsi="Times New Roman" w:cs="Times New Roman"/>
              </w:rPr>
              <w:t>Digitally Based Assessments</w:t>
            </w:r>
          </w:p>
        </w:tc>
        <w:tc>
          <w:tcPr>
            <w:tcW w:w="6165" w:type="dxa"/>
            <w:tcBorders>
              <w:top w:val="single" w:sz="4" w:space="0" w:color="auto"/>
              <w:left w:val="single" w:sz="4" w:space="0" w:color="auto"/>
              <w:bottom w:val="single" w:sz="4" w:space="0" w:color="auto"/>
              <w:right w:val="single" w:sz="4" w:space="0" w:color="auto"/>
            </w:tcBorders>
            <w:hideMark/>
          </w:tcPr>
          <w:p w:rsidR="00EB5E89" w:rsidRPr="00EB5E89" w:rsidP="00EB5E89" w14:paraId="599A4D03" w14:textId="77777777">
            <w:pPr>
              <w:rPr>
                <w:rFonts w:ascii="Times New Roman" w:eastAsia="Times New Roman" w:hAnsi="Times New Roman" w:cs="Times New Roman"/>
                <w:sz w:val="20"/>
                <w:szCs w:val="20"/>
              </w:rPr>
            </w:pPr>
            <w:hyperlink r:id="rId51" w:history="1">
              <w:r w:rsidRPr="00EB5E89">
                <w:rPr>
                  <w:rFonts w:ascii="Times New Roman" w:eastAsia="Times New Roman" w:hAnsi="Times New Roman" w:cs="Times New Roman"/>
                  <w:color w:val="0563C1"/>
                  <w:sz w:val="20"/>
                  <w:szCs w:val="20"/>
                  <w:u w:val="single"/>
                </w:rPr>
                <w:t>https://nces.ed.gov/nationsreportcard/dba</w:t>
              </w:r>
            </w:hyperlink>
          </w:p>
        </w:tc>
      </w:tr>
    </w:tbl>
    <w:p w:rsidR="00EB5E89" w:rsidRPr="00EB5E89" w:rsidP="00EB5E89" w14:paraId="24D01925" w14:textId="77777777">
      <w:pPr>
        <w:widowControl/>
        <w:spacing w:after="160" w:line="256" w:lineRule="auto"/>
        <w:rPr>
          <w:rFonts w:ascii="Times New Roman" w:eastAsia="Times New Roman" w:hAnsi="Times New Roman" w:cs="Times New Roman"/>
          <w:b/>
          <w:bCs/>
        </w:rPr>
      </w:pPr>
    </w:p>
    <w:p w:rsidR="00EB5E89" w:rsidRPr="00EB5E89" w:rsidP="00EB5E89" w14:paraId="5E6172C9" w14:textId="77777777">
      <w:pPr>
        <w:widowControl/>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 xml:space="preserve">For more information about NAEP, visit </w:t>
      </w:r>
      <w:hyperlink r:id="rId13" w:history="1">
        <w:r w:rsidRPr="00EB5E89">
          <w:rPr>
            <w:rFonts w:ascii="Times New Roman" w:eastAsia="Times New Roman" w:hAnsi="Times New Roman" w:cs="Times New Roman"/>
            <w:color w:val="0563C1"/>
            <w:u w:val="single"/>
          </w:rPr>
          <w:t>https://nces.ed.gov/nationsreportcard/</w:t>
        </w:r>
      </w:hyperlink>
      <w:r w:rsidRPr="00EB5E89">
        <w:rPr>
          <w:rFonts w:ascii="Times New Roman" w:eastAsia="Times New Roman" w:hAnsi="Times New Roman" w:cs="Times New Roman"/>
        </w:rPr>
        <w:t>.</w:t>
      </w:r>
    </w:p>
    <w:p w:rsidR="00EB5E89" w:rsidRPr="00EB5E89" w:rsidP="00EB5E89" w14:paraId="5B7D7AC2" w14:textId="77777777">
      <w:pPr>
        <w:widowControl/>
        <w:spacing w:after="160" w:line="256" w:lineRule="auto"/>
        <w:contextualSpacing/>
        <w:rPr>
          <w:rFonts w:ascii="Times New Roman" w:eastAsia="Times New Roman" w:hAnsi="Times New Roman" w:cs="Times New Roman"/>
        </w:rPr>
      </w:pPr>
      <w:r w:rsidRPr="00EB5E89">
        <w:rPr>
          <w:rFonts w:ascii="Times New Roman" w:eastAsia="Times New Roman" w:hAnsi="Times New Roman" w:cs="Times New Roman"/>
        </w:rPr>
        <w:t>Find us on: [Facebook, Instagram, LinkedIn, X, and YouTube logos]</w:t>
      </w:r>
    </w:p>
    <w:p w:rsidR="00E77600" w:rsidP="00E77600" w14:paraId="75408FD3" w14:textId="77777777">
      <w:pPr>
        <w:rPr>
          <w:sz w:val="16"/>
          <w:szCs w:val="16"/>
        </w:rPr>
      </w:pPr>
    </w:p>
    <w:p w:rsidR="00E77600" w:rsidP="00E77600" w14:paraId="68C86DCB" w14:textId="505CA1A0">
      <w:pPr>
        <w:rPr>
          <w:rStyle w:val="Strong"/>
          <w:rFonts w:cs="Times New Roman"/>
        </w:rPr>
      </w:pPr>
      <w:r w:rsidRPr="00E77600">
        <w:rPr>
          <w:sz w:val="16"/>
          <w:szCs w:val="16"/>
        </w:rPr>
        <w:t xml:space="preserve">The National Center for Education Statistics (NCES) conducts the National Assessment of Educational Progress to evaluate federally supported education programs. </w:t>
      </w:r>
      <w:r w:rsidRPr="00E77600">
        <w:rPr>
          <w:sz w:val="16"/>
          <w:szCs w:val="16"/>
        </w:rPr>
        <w:t>All of</w:t>
      </w:r>
      <w:r w:rsidRPr="00E77600">
        <w:rPr>
          <w:sz w:val="16"/>
          <w:szCs w:val="16"/>
        </w:rPr>
        <w:t xml:space="preserve"> the information you provide may only be used for the purposes of research, statistics, and evaluation under the Education Sciences Reform Act of 2002 (ESRA; 20 U.S.C. § 9543) and may not be disclosed, </w:t>
      </w:r>
      <w:r w:rsidR="00A178AF">
        <w:rPr>
          <w:sz w:val="16"/>
          <w:szCs w:val="16"/>
        </w:rPr>
        <w:t>or used</w:t>
      </w:r>
      <w:r w:rsidRPr="00E77600">
        <w:rPr>
          <w:sz w:val="16"/>
          <w:szCs w:val="16"/>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E77600">
        <w:rPr>
          <w:sz w:val="16"/>
          <w:szCs w:val="16"/>
        </w:rPr>
        <w:t>both if</w:t>
      </w:r>
      <w:r w:rsidRPr="00E77600">
        <w:rPr>
          <w:sz w:val="16"/>
          <w:szCs w:val="16"/>
        </w:rPr>
        <w:t xml:space="preserve"> he </w:t>
      </w:r>
      <w:r w:rsidRPr="00E77600">
        <w:rPr>
          <w:sz w:val="16"/>
          <w:szCs w:val="16"/>
        </w:rPr>
        <w:t>or</w:t>
      </w:r>
      <w:r w:rsidRPr="00E77600">
        <w:rPr>
          <w:sz w:val="16"/>
          <w:szCs w:val="16"/>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CA1FB1" w:rsidRPr="00EB5E89" w:rsidP="00E77600" w14:paraId="386AAD4A" w14:textId="3BA72186">
      <w:pPr>
        <w:pStyle w:val="Heading3"/>
        <w:rPr>
          <w:rStyle w:val="Strong"/>
          <w:rFonts w:cs="Times New Roman"/>
        </w:rPr>
      </w:pPr>
      <w:bookmarkStart w:id="91" w:name="_Toc203742190"/>
      <w:r w:rsidRPr="008D32E2">
        <w:rPr>
          <w:rStyle w:val="Strong"/>
          <w:rFonts w:cs="Times New Roman"/>
        </w:rPr>
        <w:t xml:space="preserve">Appendix </w:t>
      </w:r>
      <w:r w:rsidRPr="008D32E2" w:rsidR="00D679B8">
        <w:rPr>
          <w:rStyle w:val="Strong"/>
          <w:rFonts w:cs="Times New Roman"/>
        </w:rPr>
        <w:t>D</w:t>
      </w:r>
      <w:r w:rsidRPr="008D32E2">
        <w:rPr>
          <w:rStyle w:val="Strong"/>
          <w:rFonts w:cs="Times New Roman"/>
        </w:rPr>
        <w:t>-</w:t>
      </w:r>
      <w:r w:rsidR="0052281C">
        <w:rPr>
          <w:rStyle w:val="Strong"/>
          <w:rFonts w:cs="Times New Roman"/>
        </w:rPr>
        <w:t>38</w:t>
      </w:r>
      <w:r w:rsidRPr="008D32E2">
        <w:rPr>
          <w:rStyle w:val="Strong"/>
          <w:rFonts w:cs="Times New Roman"/>
        </w:rPr>
        <w:t xml:space="preserve">: </w:t>
      </w:r>
      <w:r w:rsidRPr="00DF0CB3">
        <w:rPr>
          <w:rStyle w:val="Strong"/>
          <w:rFonts w:cs="Times New Roman"/>
          <w:b w:val="0"/>
          <w:bCs w:val="0"/>
        </w:rPr>
        <w:t>NAEP 202</w:t>
      </w:r>
      <w:r w:rsidR="00554AF8">
        <w:rPr>
          <w:rStyle w:val="Strong"/>
          <w:rFonts w:cs="Times New Roman"/>
          <w:b w:val="0"/>
          <w:bCs w:val="0"/>
        </w:rPr>
        <w:t>6</w:t>
      </w:r>
      <w:r w:rsidRPr="00DF0CB3">
        <w:rPr>
          <w:rStyle w:val="Strong"/>
          <w:rFonts w:cs="Times New Roman"/>
          <w:b w:val="0"/>
          <w:bCs w:val="0"/>
        </w:rPr>
        <w:t xml:space="preserve"> Preassessment Responsibilities Guide, School Device Model, Puerto Rico</w:t>
      </w:r>
      <w:bookmarkEnd w:id="87"/>
      <w:r w:rsidR="007C5589">
        <w:rPr>
          <w:rStyle w:val="Strong"/>
          <w:rFonts w:cs="Times New Roman"/>
          <w:b w:val="0"/>
          <w:bCs w:val="0"/>
        </w:rPr>
        <w:t xml:space="preserve"> (NEW)</w:t>
      </w:r>
      <w:bookmarkEnd w:id="91"/>
    </w:p>
    <w:p w:rsidR="005F352C" w:rsidP="001E2991" w14:paraId="667EB48E" w14:textId="5C24623F">
      <w:pPr>
        <w:rPr>
          <w:rStyle w:val="Strong"/>
          <w:rFonts w:cs="Times New Roman"/>
          <w:color w:val="31849B" w:themeColor="accent5" w:themeShade="BF"/>
        </w:rPr>
      </w:pPr>
      <w:r>
        <w:rPr>
          <w:rStyle w:val="Strong"/>
          <w:rFonts w:cs="Times New Roman"/>
          <w:color w:val="31849B" w:themeColor="accent5" w:themeShade="BF"/>
        </w:rPr>
        <w:br w:type="page"/>
      </w:r>
    </w:p>
    <w:p w:rsidR="004E7149" w:rsidRPr="004E7149" w:rsidP="004E7149" w14:paraId="58201487" w14:textId="77777777">
      <w:pPr>
        <w:widowControl/>
        <w:suppressAutoHyphens/>
        <w:spacing w:after="160" w:line="256" w:lineRule="auto"/>
        <w:jc w:val="center"/>
        <w:rPr>
          <w:rFonts w:ascii="Times New Roman" w:eastAsia="Times New Roman" w:hAnsi="Times New Roman" w:cs="Times New Roman"/>
          <w:b/>
          <w:bCs/>
          <w:lang w:val="es-PR"/>
        </w:rPr>
      </w:pPr>
      <w:r w:rsidRPr="004E7149">
        <w:rPr>
          <w:rFonts w:ascii="Times New Roman" w:eastAsia="Times New Roman" w:hAnsi="Times New Roman" w:cs="Times New Roman"/>
          <w:b/>
          <w:bCs/>
          <w:lang w:val="es-PR"/>
        </w:rPr>
        <w:t>Guía de responsabilidades de preevaluación de 2026 (Dispositivo escolar)</w:t>
      </w:r>
    </w:p>
    <w:p w:rsidR="004E7149" w:rsidRPr="004E7149" w:rsidP="004E7149" w14:paraId="61C06F0F" w14:textId="77777777">
      <w:pPr>
        <w:widowControl/>
        <w:suppressAutoHyphens/>
        <w:spacing w:after="160" w:line="256" w:lineRule="auto"/>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Gracias por apoyar la Evaluación Nacional del Progreso Educativo (NAEP, por sus siglas en inglés). Esperamos trabajar con usted para hacer de NAEP una experiencia positiva en su escuela. </w:t>
      </w:r>
      <w:r w:rsidRPr="004E7149">
        <w:rPr>
          <w:rFonts w:ascii="Times New Roman" w:eastAsia="Times New Roman" w:hAnsi="Times New Roman" w:cs="Times New Roman"/>
          <w:color w:val="000000"/>
          <w:lang w:val="es-PR"/>
        </w:rPr>
        <w:t xml:space="preserve">El Sistema de Administración de la Evaluación (AMS, por sus siglas en inglés) será su principal recurso para completar las tareas de planificación en línea para la próxima evaluación. </w:t>
      </w:r>
      <w:r w:rsidRPr="004E7149">
        <w:rPr>
          <w:rFonts w:ascii="Times New Roman" w:eastAsia="Times New Roman" w:hAnsi="Times New Roman" w:cs="Times New Roman"/>
          <w:lang w:val="es-PR"/>
        </w:rPr>
        <w:t xml:space="preserve"> </w:t>
      </w:r>
    </w:p>
    <w:p w:rsidR="004E7149" w:rsidRPr="004E7149" w:rsidP="004E7149" w14:paraId="2E71817F" w14:textId="77777777">
      <w:pPr>
        <w:widowControl/>
        <w:suppressAutoHyphens/>
        <w:spacing w:after="160" w:line="256" w:lineRule="auto"/>
        <w:rPr>
          <w:rFonts w:ascii="Times New Roman" w:eastAsia="Times New Roman" w:hAnsi="Times New Roman" w:cs="Times New Roman"/>
          <w:lang w:val="es-PR"/>
        </w:rPr>
      </w:pPr>
      <w:r w:rsidRPr="004E7149">
        <w:rPr>
          <w:rFonts w:ascii="Times New Roman" w:eastAsia="Times New Roman" w:hAnsi="Times New Roman" w:cs="Times New Roman"/>
          <w:lang w:val="es-PR"/>
        </w:rPr>
        <w:t>En esta guía se describen las tareas que deberá realizar y los recursos disponibles para que el día de la evaluación sea un éxito.</w:t>
      </w:r>
    </w:p>
    <w:p w:rsidR="004E7149" w:rsidRPr="004E7149" w:rsidP="004E7149" w14:paraId="53819FF4" w14:textId="77777777">
      <w:pPr>
        <w:widowControl/>
        <w:suppressAutoHyphens/>
        <w:spacing w:after="160" w:line="256" w:lineRule="auto"/>
        <w:rPr>
          <w:rFonts w:ascii="Times New Roman" w:eastAsia="Times New Roman" w:hAnsi="Times New Roman" w:cs="Times New Roman"/>
          <w:b/>
          <w:bCs/>
          <w:lang w:val="es-PR"/>
        </w:rPr>
      </w:pPr>
      <w:r w:rsidRPr="004E7149">
        <w:rPr>
          <w:rFonts w:ascii="Times New Roman" w:eastAsia="Times New Roman" w:hAnsi="Times New Roman" w:cs="Times New Roman"/>
          <w:b/>
          <w:bCs/>
          <w:lang w:val="es-PR"/>
        </w:rPr>
        <w:t>Calendario de actividades de NAEP</w:t>
      </w:r>
    </w:p>
    <w:p w:rsidR="004E7149" w:rsidRPr="004E7149" w:rsidP="004E7149" w14:paraId="2EE24409" w14:textId="77777777">
      <w:pPr>
        <w:widowControl/>
        <w:suppressAutoHyphens/>
        <w:spacing w:before="20" w:after="100"/>
        <w:rPr>
          <w:rFonts w:ascii="Times New Roman" w:eastAsia="Times New Roman" w:hAnsi="Times New Roman" w:cs="Times New Roman"/>
          <w:lang w:val="es-PR"/>
        </w:rPr>
      </w:pPr>
      <w:r w:rsidRPr="004E7149">
        <w:rPr>
          <w:rFonts w:ascii="Times New Roman" w:eastAsia="Times New Roman" w:hAnsi="Times New Roman" w:cs="Times New Roman"/>
          <w:b/>
          <w:bCs/>
          <w:lang w:val="es-PR"/>
        </w:rPr>
        <w:t>Diciembre–enero</w:t>
      </w:r>
      <w:r w:rsidRPr="004E7149">
        <w:rPr>
          <w:rFonts w:ascii="Times New Roman" w:eastAsia="Times New Roman" w:hAnsi="Times New Roman" w:cs="Times New Roman"/>
          <w:lang w:val="es-PR"/>
        </w:rPr>
        <w:t xml:space="preserve">: </w:t>
      </w:r>
    </w:p>
    <w:p w:rsidR="004E7149" w:rsidRPr="004E7149" w:rsidP="003E78A3" w14:paraId="3958D26E" w14:textId="77777777">
      <w:pPr>
        <w:widowControl/>
        <w:numPr>
          <w:ilvl w:val="0"/>
          <w:numId w:val="127"/>
        </w:numPr>
        <w:suppressAutoHyphens/>
        <w:spacing w:before="20" w:after="100" w:line="256" w:lineRule="auto"/>
        <w:contextualSpacing/>
        <w:rPr>
          <w:rFonts w:ascii="Times New Roman" w:eastAsia="Times New Roman" w:hAnsi="Times New Roman" w:cs="Times New Roman"/>
          <w:color w:val="000000"/>
          <w:lang w:val=""/>
        </w:rPr>
      </w:pPr>
      <w:r w:rsidRPr="004E7149">
        <w:rPr>
          <w:rFonts w:ascii="Times New Roman" w:eastAsia="Times New Roman" w:hAnsi="Times New Roman" w:cs="Times New Roman"/>
          <w:color w:val="000000"/>
          <w:lang w:val=""/>
        </w:rPr>
        <w:t xml:space="preserve">Complete las actividades de preevaluación </w:t>
      </w:r>
    </w:p>
    <w:p w:rsidR="004E7149" w:rsidRPr="004E7149" w:rsidP="004E7149" w14:paraId="1F8D928A" w14:textId="77777777">
      <w:pPr>
        <w:widowControl/>
        <w:suppressAutoHyphens/>
        <w:spacing w:before="20" w:after="100"/>
        <w:rPr>
          <w:rFonts w:ascii="Times New Roman" w:eastAsia="Times New Roman" w:hAnsi="Times New Roman" w:cs="Times New Roman"/>
          <w:color w:val="000000"/>
        </w:rPr>
      </w:pPr>
      <w:r w:rsidRPr="004E7149">
        <w:rPr>
          <w:rFonts w:ascii="Times New Roman" w:eastAsia="Times New Roman" w:hAnsi="Times New Roman" w:cs="Times New Roman"/>
          <w:b/>
          <w:bCs/>
        </w:rPr>
        <w:t>Enero</w:t>
      </w:r>
      <w:r w:rsidRPr="004E7149">
        <w:rPr>
          <w:rFonts w:ascii="Times New Roman" w:eastAsia="Times New Roman" w:hAnsi="Times New Roman" w:cs="Times New Roman"/>
          <w:b/>
          <w:bCs/>
        </w:rPr>
        <w:t>–</w:t>
      </w:r>
      <w:r w:rsidRPr="004E7149">
        <w:rPr>
          <w:rFonts w:ascii="Times New Roman" w:eastAsia="Times New Roman" w:hAnsi="Times New Roman" w:cs="Times New Roman"/>
          <w:b/>
          <w:bCs/>
        </w:rPr>
        <w:t>febrero</w:t>
      </w:r>
      <w:r w:rsidRPr="004E7149">
        <w:rPr>
          <w:rFonts w:ascii="Times New Roman" w:eastAsia="Times New Roman" w:hAnsi="Times New Roman" w:cs="Times New Roman"/>
          <w:b/>
          <w:bCs/>
        </w:rPr>
        <w:t xml:space="preserve">: </w:t>
      </w:r>
    </w:p>
    <w:p w:rsidR="004E7149" w:rsidRPr="004E7149" w:rsidP="003E78A3" w14:paraId="153B840A" w14:textId="77777777">
      <w:pPr>
        <w:widowControl/>
        <w:numPr>
          <w:ilvl w:val="0"/>
          <w:numId w:val="128"/>
        </w:numPr>
        <w:suppressAutoHyphens/>
        <w:spacing w:before="20" w:after="100" w:line="256" w:lineRule="auto"/>
        <w:contextualSpacing/>
        <w:rPr>
          <w:rFonts w:ascii="Times New Roman" w:eastAsia="Times New Roman" w:hAnsi="Times New Roman" w:cs="Times New Roman"/>
          <w:color w:val="000000"/>
        </w:rPr>
      </w:pPr>
      <w:r w:rsidRPr="004E7149">
        <w:rPr>
          <w:rFonts w:ascii="Times New Roman" w:eastAsia="Times New Roman" w:hAnsi="Times New Roman" w:cs="Times New Roman"/>
          <w:color w:val="000000"/>
        </w:rPr>
        <w:t>Añada</w:t>
      </w:r>
      <w:r w:rsidRPr="004E7149">
        <w:rPr>
          <w:rFonts w:ascii="Times New Roman" w:eastAsia="Times New Roman" w:hAnsi="Times New Roman" w:cs="Times New Roman"/>
          <w:color w:val="000000"/>
        </w:rPr>
        <w:t xml:space="preserve"> </w:t>
      </w:r>
      <w:r w:rsidRPr="004E7149">
        <w:rPr>
          <w:rFonts w:ascii="Times New Roman" w:eastAsia="Times New Roman" w:hAnsi="Times New Roman" w:cs="Times New Roman"/>
          <w:color w:val="000000"/>
        </w:rPr>
        <w:t>estudiantes</w:t>
      </w:r>
      <w:r w:rsidRPr="004E7149">
        <w:rPr>
          <w:rFonts w:ascii="Times New Roman" w:eastAsia="Times New Roman" w:hAnsi="Times New Roman" w:cs="Times New Roman"/>
          <w:color w:val="000000"/>
        </w:rPr>
        <w:t xml:space="preserve"> </w:t>
      </w:r>
      <w:r w:rsidRPr="004E7149">
        <w:rPr>
          <w:rFonts w:ascii="Times New Roman" w:eastAsia="Times New Roman" w:hAnsi="Times New Roman" w:cs="Times New Roman"/>
          <w:color w:val="000000"/>
        </w:rPr>
        <w:t>nuevos</w:t>
      </w:r>
    </w:p>
    <w:p w:rsidR="004E7149" w:rsidRPr="004E7149" w:rsidP="003E78A3" w14:paraId="2745272F" w14:textId="77777777">
      <w:pPr>
        <w:widowControl/>
        <w:numPr>
          <w:ilvl w:val="0"/>
          <w:numId w:val="128"/>
        </w:numPr>
        <w:suppressAutoHyphens/>
        <w:spacing w:before="20" w:after="100" w:line="256" w:lineRule="auto"/>
        <w:contextualSpacing/>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Asista a la reunión de planificación para la evaluación (APM, por sus siglas en inglés) con el(la) representante de NAEP.</w:t>
      </w:r>
    </w:p>
    <w:p w:rsidR="004E7149" w:rsidRPr="004E7149" w:rsidP="004E7149" w14:paraId="22FD0EB7" w14:textId="77777777">
      <w:pPr>
        <w:widowControl/>
        <w:suppressAutoHyphens/>
        <w:spacing w:before="20" w:after="100"/>
        <w:rPr>
          <w:rFonts w:ascii="Times New Roman" w:eastAsia="Times New Roman" w:hAnsi="Times New Roman" w:cs="Times New Roman"/>
          <w:lang w:val="es-PR"/>
        </w:rPr>
      </w:pPr>
      <w:r w:rsidRPr="004E7149">
        <w:rPr>
          <w:rFonts w:ascii="Times New Roman" w:eastAsia="Times New Roman" w:hAnsi="Times New Roman" w:cs="Times New Roman"/>
          <w:b/>
          <w:bCs/>
          <w:lang w:val="es-PR"/>
        </w:rPr>
        <w:t>Una semana antes de la evaluación:</w:t>
      </w:r>
    </w:p>
    <w:p w:rsidR="004E7149" w:rsidRPr="004E7149" w:rsidP="003E78A3" w14:paraId="612A57BF" w14:textId="77777777">
      <w:pPr>
        <w:widowControl/>
        <w:numPr>
          <w:ilvl w:val="0"/>
          <w:numId w:val="128"/>
        </w:numPr>
        <w:suppressAutoHyphens/>
        <w:spacing w:before="20" w:after="10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Notifique a los padres o tutores</w:t>
      </w:r>
    </w:p>
    <w:p w:rsidR="004E7149" w:rsidRPr="004E7149" w:rsidP="003E78A3" w14:paraId="30752F5A" w14:textId="77777777">
      <w:pPr>
        <w:widowControl/>
        <w:numPr>
          <w:ilvl w:val="0"/>
          <w:numId w:val="128"/>
        </w:numPr>
        <w:suppressAutoHyphens/>
        <w:spacing w:before="20" w:after="10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Apoye las actividades de evaluación</w:t>
      </w:r>
    </w:p>
    <w:p w:rsidR="004E7149" w:rsidRPr="004E7149" w:rsidP="004E7149" w14:paraId="1AA657EE" w14:textId="77777777">
      <w:pPr>
        <w:widowControl/>
        <w:suppressAutoHyphens/>
        <w:spacing w:before="20" w:after="100"/>
        <w:rPr>
          <w:rFonts w:ascii="Times New Roman" w:eastAsia="Times New Roman" w:hAnsi="Times New Roman" w:cs="Times New Roman"/>
          <w:lang w:val="es-PR"/>
        </w:rPr>
      </w:pPr>
      <w:r w:rsidRPr="004E7149">
        <w:rPr>
          <w:rFonts w:ascii="Times New Roman" w:eastAsia="Times New Roman" w:hAnsi="Times New Roman" w:cs="Times New Roman"/>
          <w:b/>
          <w:bCs/>
          <w:lang w:val="es-PR"/>
        </w:rPr>
        <w:t>Del 26 de enero al 20 de marzo</w:t>
      </w:r>
      <w:r w:rsidRPr="004E7149">
        <w:rPr>
          <w:rFonts w:ascii="Times New Roman" w:eastAsia="Times New Roman" w:hAnsi="Times New Roman" w:cs="Times New Roman"/>
          <w:lang w:val="es-PR"/>
        </w:rPr>
        <w:t xml:space="preserve">: </w:t>
      </w:r>
    </w:p>
    <w:p w:rsidR="004E7149" w:rsidRPr="004E7149" w:rsidP="003E78A3" w14:paraId="7A87FCD4" w14:textId="77777777">
      <w:pPr>
        <w:widowControl/>
        <w:numPr>
          <w:ilvl w:val="0"/>
          <w:numId w:val="128"/>
        </w:numPr>
        <w:suppressAutoHyphens/>
        <w:spacing w:before="20" w:after="10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Periodo de evaluación de NAEP 2026</w:t>
      </w:r>
    </w:p>
    <w:p w:rsidR="004E7149" w:rsidRPr="004E7149" w:rsidP="004E7149" w14:paraId="4DFB5A22" w14:textId="77777777">
      <w:pPr>
        <w:widowControl/>
        <w:suppressAutoHyphens/>
        <w:spacing w:before="20" w:after="100"/>
        <w:rPr>
          <w:rFonts w:ascii="Times New Roman" w:eastAsia="Times New Roman" w:hAnsi="Times New Roman" w:cs="Times New Roman"/>
        </w:rPr>
      </w:pPr>
      <w:r w:rsidRPr="004E7149">
        <w:rPr>
          <w:rFonts w:ascii="Times New Roman" w:eastAsia="Times New Roman" w:hAnsi="Times New Roman" w:cs="Times New Roman"/>
          <w:b/>
          <w:bCs/>
        </w:rPr>
        <w:t>Después</w:t>
      </w:r>
      <w:r w:rsidRPr="004E7149">
        <w:rPr>
          <w:rFonts w:ascii="Times New Roman" w:eastAsia="Times New Roman" w:hAnsi="Times New Roman" w:cs="Times New Roman"/>
          <w:b/>
          <w:bCs/>
        </w:rPr>
        <w:t xml:space="preserve"> de la </w:t>
      </w:r>
      <w:r w:rsidRPr="004E7149">
        <w:rPr>
          <w:rFonts w:ascii="Times New Roman" w:eastAsia="Times New Roman" w:hAnsi="Times New Roman" w:cs="Times New Roman"/>
          <w:b/>
          <w:bCs/>
        </w:rPr>
        <w:t>evaluación</w:t>
      </w:r>
      <w:r w:rsidRPr="004E7149">
        <w:rPr>
          <w:rFonts w:ascii="Times New Roman" w:eastAsia="Times New Roman" w:hAnsi="Times New Roman" w:cs="Times New Roman"/>
        </w:rPr>
        <w:t xml:space="preserve">: </w:t>
      </w:r>
    </w:p>
    <w:p w:rsidR="004E7149" w:rsidRPr="004E7149" w:rsidP="003E78A3" w14:paraId="3EBDB3C7" w14:textId="77777777">
      <w:pPr>
        <w:widowControl/>
        <w:numPr>
          <w:ilvl w:val="0"/>
          <w:numId w:val="128"/>
        </w:numPr>
        <w:suppressAutoHyphens/>
        <w:spacing w:before="20" w:after="100" w:line="256" w:lineRule="auto"/>
        <w:contextualSpacing/>
        <w:rPr>
          <w:rFonts w:ascii="Times New Roman" w:eastAsia="Times New Roman" w:hAnsi="Times New Roman" w:cs="Times New Roman"/>
        </w:rPr>
      </w:pPr>
      <w:r w:rsidRPr="004E7149">
        <w:rPr>
          <w:rFonts w:ascii="Times New Roman" w:eastAsia="Times New Roman" w:hAnsi="Times New Roman" w:cs="Times New Roman"/>
        </w:rPr>
        <w:t>Finalización</w:t>
      </w:r>
    </w:p>
    <w:p w:rsidR="004E7149" w:rsidRPr="004E7149" w:rsidP="004E7149" w14:paraId="0EA6A294" w14:textId="77777777">
      <w:pPr>
        <w:widowControl/>
        <w:suppressAutoHyphens/>
        <w:spacing w:after="160" w:line="256" w:lineRule="auto"/>
        <w:rPr>
          <w:rFonts w:ascii="Times New Roman" w:eastAsia="Times New Roman" w:hAnsi="Times New Roman" w:cs="Times New Roman"/>
          <w:b/>
          <w:bCs/>
          <w:lang w:val="es-PR"/>
        </w:rPr>
      </w:pPr>
      <w:r w:rsidRPr="004E7149">
        <w:rPr>
          <w:rFonts w:ascii="Times New Roman" w:eastAsia="Times New Roman" w:hAnsi="Times New Roman" w:cs="Times New Roman"/>
          <w:b/>
          <w:bCs/>
          <w:lang w:val="es-PR"/>
        </w:rPr>
        <w:t xml:space="preserve">Deberá completar las siguientes actividades: </w:t>
      </w:r>
    </w:p>
    <w:p w:rsidR="004E7149" w:rsidRPr="004E7149" w:rsidP="003E78A3" w14:paraId="29B7AD9B" w14:textId="77777777">
      <w:pPr>
        <w:widowControl/>
        <w:numPr>
          <w:ilvl w:val="0"/>
          <w:numId w:val="129"/>
        </w:numPr>
        <w:suppressAutoHyphens/>
        <w:spacing w:after="160" w:line="256" w:lineRule="auto"/>
        <w:contextualSpacing/>
        <w:rPr>
          <w:rFonts w:ascii="Times New Roman" w:eastAsia="Times New Roman" w:hAnsi="Times New Roman" w:cs="Times New Roman"/>
          <w:b/>
          <w:bCs/>
        </w:rPr>
      </w:pPr>
      <w:r w:rsidRPr="004E7149">
        <w:rPr>
          <w:rFonts w:ascii="Times New Roman" w:eastAsia="Times New Roman" w:hAnsi="Times New Roman" w:cs="Times New Roman"/>
          <w:b/>
          <w:bCs/>
        </w:rPr>
        <w:t>Completar</w:t>
      </w:r>
      <w:r w:rsidRPr="004E7149">
        <w:rPr>
          <w:rFonts w:ascii="Times New Roman" w:eastAsia="Times New Roman" w:hAnsi="Times New Roman" w:cs="Times New Roman"/>
          <w:b/>
          <w:bCs/>
        </w:rPr>
        <w:t xml:space="preserve"> las </w:t>
      </w:r>
      <w:r w:rsidRPr="004E7149">
        <w:rPr>
          <w:rFonts w:ascii="Times New Roman" w:eastAsia="Times New Roman" w:hAnsi="Times New Roman" w:cs="Times New Roman"/>
          <w:b/>
          <w:bCs/>
        </w:rPr>
        <w:t>actividades</w:t>
      </w:r>
      <w:r w:rsidRPr="004E7149">
        <w:rPr>
          <w:rFonts w:ascii="Times New Roman" w:eastAsia="Times New Roman" w:hAnsi="Times New Roman" w:cs="Times New Roman"/>
          <w:b/>
          <w:bCs/>
        </w:rPr>
        <w:t xml:space="preserve"> de </w:t>
      </w:r>
      <w:r w:rsidRPr="004E7149">
        <w:rPr>
          <w:rFonts w:ascii="Times New Roman" w:eastAsia="Times New Roman" w:hAnsi="Times New Roman" w:cs="Times New Roman"/>
          <w:b/>
          <w:bCs/>
        </w:rPr>
        <w:t>preevaluación</w:t>
      </w:r>
      <w:r w:rsidRPr="004E7149">
        <w:rPr>
          <w:rFonts w:ascii="Times New Roman" w:eastAsia="Times New Roman" w:hAnsi="Times New Roman" w:cs="Times New Roman"/>
          <w:b/>
          <w:bCs/>
        </w:rPr>
        <w:t xml:space="preserve"> </w:t>
      </w:r>
    </w:p>
    <w:p w:rsidR="004E7149" w:rsidRPr="004E7149" w:rsidP="004E7149" w14:paraId="068BE2BD" w14:textId="77777777">
      <w:pPr>
        <w:widowControl/>
        <w:suppressAutoHyphens/>
        <w:spacing w:after="160" w:line="256" w:lineRule="auto"/>
        <w:ind w:left="720"/>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Cuando se publique la muestra de estudiantes en diciembre, deberán completarse las siguientes actividades de preevaluación en el AMS.</w:t>
      </w:r>
    </w:p>
    <w:p w:rsidR="004E7149" w:rsidRPr="004E7149" w:rsidP="003E78A3" w14:paraId="3F860E74" w14:textId="77777777">
      <w:pPr>
        <w:widowControl/>
        <w:numPr>
          <w:ilvl w:val="1"/>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Programe la reunión de planificación para la evaluación (APM)</w:t>
      </w:r>
    </w:p>
    <w:p w:rsidR="004E7149" w:rsidRPr="004E7149" w:rsidP="003E78A3" w14:paraId="14E54EE9" w14:textId="77777777">
      <w:pPr>
        <w:widowControl/>
        <w:numPr>
          <w:ilvl w:val="2"/>
          <w:numId w:val="130"/>
        </w:numPr>
        <w:suppressAutoHyphens/>
        <w:spacing w:after="160" w:line="256" w:lineRule="auto"/>
        <w:contextualSpacing/>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Un(a) representante asignado(a) de NAEP, responsable de administrar la evaluación, se comunicará con usted en diciembre para realizar las presentaciones iniciales y coordinar la programación de una APM virtual. Los coordinadores escolares seleccionarán una fecha y hora (bloque de 1 hora) para programar su APM en el AMS. Si se solicita, el(la) representante de NAEP puede repasar cómo completar las tareas de planificación que se describen a continuación.</w:t>
      </w:r>
    </w:p>
    <w:p w:rsidR="004E7149" w:rsidRPr="004E7149" w:rsidP="003E78A3" w14:paraId="3C110129" w14:textId="77777777">
      <w:pPr>
        <w:widowControl/>
        <w:numPr>
          <w:ilvl w:val="1"/>
          <w:numId w:val="130"/>
        </w:numPr>
        <w:suppressAutoHyphens/>
        <w:spacing w:after="160" w:line="256" w:lineRule="auto"/>
        <w:contextualSpacing/>
        <w:rPr>
          <w:rFonts w:ascii="Times New Roman" w:eastAsia="Times New Roman" w:hAnsi="Times New Roman" w:cs="Times New Roman"/>
          <w:color w:val="000000"/>
          <w:lang w:val=""/>
        </w:rPr>
      </w:pPr>
      <w:r w:rsidRPr="004E7149">
        <w:rPr>
          <w:rFonts w:ascii="Times New Roman" w:eastAsia="Times New Roman" w:hAnsi="Times New Roman" w:cs="Times New Roman"/>
          <w:lang w:val=""/>
        </w:rPr>
        <w:t xml:space="preserve">Proporcione información sobre los estudiantes </w:t>
      </w:r>
    </w:p>
    <w:p w:rsidR="004E7149" w:rsidRPr="004E7149" w:rsidP="003E78A3" w14:paraId="7366446E" w14:textId="77777777">
      <w:pPr>
        <w:widowControl/>
        <w:numPr>
          <w:ilvl w:val="2"/>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Revise la muestra de estudiantes e identificar a los que no pueden tomar la evaluación. </w:t>
      </w:r>
    </w:p>
    <w:p w:rsidR="004E7149" w:rsidRPr="004E7149" w:rsidP="003E78A3" w14:paraId="355C1531" w14:textId="77777777">
      <w:pPr>
        <w:widowControl/>
        <w:numPr>
          <w:ilvl w:val="2"/>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Revise la información demográfica y actualice cualquier dato que falte o que no sea correcto.</w:t>
      </w:r>
    </w:p>
    <w:p w:rsidR="004E7149" w:rsidRPr="004E7149" w:rsidP="003E78A3" w14:paraId="28A5BB90" w14:textId="77777777">
      <w:pPr>
        <w:widowControl/>
        <w:numPr>
          <w:ilvl w:val="2"/>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Proporcione información sobre los estudiantes con impedimentos (EI) y estudiantes aprendices del español (AE) para que los administradores de la evaluación de NAEP puedan planificar los acomodos adecuados para las pruebas.</w:t>
      </w:r>
    </w:p>
    <w:p w:rsidR="004E7149" w:rsidRPr="004E7149" w:rsidP="003E78A3" w14:paraId="79195714" w14:textId="77777777">
      <w:pPr>
        <w:widowControl/>
        <w:numPr>
          <w:ilvl w:val="3"/>
          <w:numId w:val="130"/>
        </w:numPr>
        <w:suppressAutoHyphens/>
        <w:spacing w:after="160" w:line="256" w:lineRule="auto"/>
        <w:contextualSpacing/>
        <w:rPr>
          <w:rFonts w:ascii="Times New Roman" w:eastAsia="Calibri" w:hAnsi="Times New Roman" w:cs="Times New Roman"/>
          <w:lang w:val="es-PR"/>
        </w:rPr>
      </w:pPr>
      <w:r w:rsidRPr="004E7149">
        <w:rPr>
          <w:rFonts w:ascii="Times New Roman" w:eastAsia="Times New Roman" w:hAnsi="Times New Roman" w:cs="Times New Roman"/>
          <w:color w:val="000000"/>
          <w:lang w:val="es-PR"/>
        </w:rPr>
        <w:t>Puede invitar a los especialistas en EI y AE de su escuela a registrarse en el AMS para que le ayuden con esta tarea.</w:t>
      </w:r>
    </w:p>
    <w:p w:rsidR="004E7149" w:rsidRPr="004E7149" w:rsidP="003E78A3" w14:paraId="5C2E9D50" w14:textId="77777777">
      <w:pPr>
        <w:widowControl/>
        <w:numPr>
          <w:ilvl w:val="3"/>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Tenga en cuenta que es posible que el personal de la escuela tenga que ayudar con determinados acomodos (por ejemplo, señas para que se mantengan enfocados, escribiente). Deberá proporcionar la información de contacto del personal de la escuela que le ayudará con estos acomodos. </w:t>
      </w:r>
    </w:p>
    <w:p w:rsidR="004E7149" w:rsidRPr="004E7149" w:rsidP="003E78A3" w14:paraId="0355FA6E" w14:textId="77777777">
      <w:pPr>
        <w:widowControl/>
        <w:numPr>
          <w:ilvl w:val="1"/>
          <w:numId w:val="130"/>
        </w:numPr>
        <w:suppressAutoHyphens/>
        <w:spacing w:after="160" w:line="256" w:lineRule="auto"/>
        <w:contextualSpacing/>
        <w:rPr>
          <w:rFonts w:ascii="Times New Roman" w:eastAsia="Times New Roman" w:hAnsi="Times New Roman" w:cs="Times New Roman"/>
        </w:rPr>
      </w:pPr>
      <w:r w:rsidRPr="004E7149">
        <w:rPr>
          <w:rFonts w:ascii="Times New Roman" w:eastAsia="Times New Roman" w:hAnsi="Times New Roman" w:cs="Times New Roman"/>
        </w:rPr>
        <w:t>Logística</w:t>
      </w:r>
      <w:r w:rsidRPr="004E7149">
        <w:rPr>
          <w:rFonts w:ascii="Times New Roman" w:eastAsia="Times New Roman" w:hAnsi="Times New Roman" w:cs="Times New Roman"/>
        </w:rPr>
        <w:t xml:space="preserve"> de </w:t>
      </w:r>
      <w:r w:rsidRPr="004E7149">
        <w:rPr>
          <w:rFonts w:ascii="Times New Roman" w:eastAsia="Times New Roman" w:hAnsi="Times New Roman" w:cs="Times New Roman"/>
        </w:rPr>
        <w:t>evaluación</w:t>
      </w:r>
      <w:r w:rsidRPr="004E7149">
        <w:rPr>
          <w:rFonts w:ascii="Times New Roman" w:eastAsia="Times New Roman" w:hAnsi="Times New Roman" w:cs="Times New Roman"/>
        </w:rPr>
        <w:t xml:space="preserve"> </w:t>
      </w:r>
    </w:p>
    <w:p w:rsidR="004E7149" w:rsidRPr="004E7149" w:rsidP="003E78A3" w14:paraId="147504D0" w14:textId="77777777">
      <w:pPr>
        <w:widowControl/>
        <w:numPr>
          <w:ilvl w:val="2"/>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Registre la hora de inicio y de salida de la escuela</w:t>
      </w:r>
    </w:p>
    <w:p w:rsidR="004E7149" w:rsidRPr="004E7149" w:rsidP="003E78A3" w14:paraId="6846518A" w14:textId="77777777">
      <w:pPr>
        <w:widowControl/>
        <w:numPr>
          <w:ilvl w:val="2"/>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Programe los grupos de evaluación y reserve espacio en su escuela. </w:t>
      </w:r>
    </w:p>
    <w:p w:rsidR="004E7149" w:rsidRPr="004E7149" w:rsidP="003E78A3" w14:paraId="6CB2FAE4" w14:textId="77777777">
      <w:pPr>
        <w:widowControl/>
        <w:numPr>
          <w:ilvl w:val="2"/>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Revise el grupo de evaluación asignado a cada estudiante de la muestra y actualice las asignaciones de grupo de los estudiantes según sea necesario.</w:t>
      </w:r>
    </w:p>
    <w:p w:rsidR="004E7149" w:rsidRPr="004E7149" w:rsidP="003E78A3" w14:paraId="294FDBEA" w14:textId="77777777">
      <w:pPr>
        <w:widowControl/>
        <w:numPr>
          <w:ilvl w:val="2"/>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Proporcione detalles sobre el día de la evaluación, incluyendo</w:t>
      </w:r>
    </w:p>
    <w:p w:rsidR="004E7149" w:rsidRPr="004E7149" w:rsidP="003E78A3" w14:paraId="77B466D0" w14:textId="77777777">
      <w:pPr>
        <w:widowControl/>
        <w:numPr>
          <w:ilvl w:val="3"/>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procedimientos para llegar y registrarse el día de la evaluación;</w:t>
      </w:r>
    </w:p>
    <w:p w:rsidR="004E7149" w:rsidRPr="004E7149" w:rsidP="003E78A3" w14:paraId="5ED92C5A" w14:textId="77777777">
      <w:pPr>
        <w:widowControl/>
        <w:numPr>
          <w:ilvl w:val="3"/>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protocolos del salón de clase;</w:t>
      </w:r>
    </w:p>
    <w:p w:rsidR="004E7149" w:rsidRPr="004E7149" w:rsidP="003E78A3" w14:paraId="4C875D06" w14:textId="77777777">
      <w:pPr>
        <w:widowControl/>
        <w:numPr>
          <w:ilvl w:val="3"/>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a quién contactar en caso de emergencia; y</w:t>
      </w:r>
    </w:p>
    <w:p w:rsidR="004E7149" w:rsidRPr="004E7149" w:rsidP="003E78A3" w14:paraId="00089157" w14:textId="77777777">
      <w:pPr>
        <w:widowControl/>
        <w:numPr>
          <w:ilvl w:val="3"/>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cómo desea que se dejen salir a los estudiantes después de la evaluación. </w:t>
      </w:r>
    </w:p>
    <w:p w:rsidR="004E7149" w:rsidRPr="004E7149" w:rsidP="003E78A3" w14:paraId="63BC6822" w14:textId="77777777">
      <w:pPr>
        <w:widowControl/>
        <w:numPr>
          <w:ilvl w:val="1"/>
          <w:numId w:val="130"/>
        </w:numPr>
        <w:suppressAutoHyphens/>
        <w:spacing w:after="160" w:line="256" w:lineRule="auto"/>
        <w:contextualSpacing/>
        <w:rPr>
          <w:rFonts w:ascii="Times New Roman" w:eastAsia="Times New Roman" w:hAnsi="Times New Roman" w:cs="Times New Roman"/>
        </w:rPr>
      </w:pPr>
      <w:r w:rsidRPr="004E7149">
        <w:rPr>
          <w:rFonts w:ascii="Times New Roman" w:eastAsia="Times New Roman" w:hAnsi="Times New Roman" w:cs="Times New Roman"/>
        </w:rPr>
        <w:t>Logística</w:t>
      </w:r>
      <w:r w:rsidRPr="004E7149">
        <w:rPr>
          <w:rFonts w:ascii="Times New Roman" w:eastAsia="Times New Roman" w:hAnsi="Times New Roman" w:cs="Times New Roman"/>
        </w:rPr>
        <w:t xml:space="preserve"> </w:t>
      </w:r>
      <w:r w:rsidRPr="004E7149">
        <w:rPr>
          <w:rFonts w:ascii="Times New Roman" w:eastAsia="Times New Roman" w:hAnsi="Times New Roman" w:cs="Times New Roman"/>
        </w:rPr>
        <w:t>técnica</w:t>
      </w:r>
    </w:p>
    <w:p w:rsidR="004E7149" w:rsidRPr="004E7149" w:rsidP="003E78A3" w14:paraId="4DF3BCAA" w14:textId="77777777">
      <w:pPr>
        <w:widowControl/>
        <w:numPr>
          <w:ilvl w:val="2"/>
          <w:numId w:val="130"/>
        </w:numPr>
        <w:suppressAutoHyphens/>
        <w:spacing w:after="160" w:line="256" w:lineRule="auto"/>
        <w:contextualSpacing/>
        <w:rPr>
          <w:rFonts w:ascii="Calibri" w:eastAsia="Calibri" w:hAnsi="Calibri" w:cs="Times New Roman"/>
          <w:lang w:val="es-PR"/>
        </w:rPr>
      </w:pPr>
      <w:r w:rsidRPr="004E7149">
        <w:rPr>
          <w:rFonts w:ascii="Times New Roman" w:eastAsia="Times New Roman" w:hAnsi="Times New Roman" w:cs="Times New Roman"/>
          <w:shd w:val="clear" w:color="auto" w:fill="FFFFFF"/>
          <w:lang w:val="es-PR"/>
        </w:rPr>
        <w:t>Confirme el ancho de banda, la lista segura y los puntos de acceso inalámbricos.</w:t>
      </w:r>
    </w:p>
    <w:p w:rsidR="004E7149" w:rsidRPr="004E7149" w:rsidP="003E78A3" w14:paraId="1A99A4D8" w14:textId="77777777">
      <w:pPr>
        <w:widowControl/>
        <w:numPr>
          <w:ilvl w:val="3"/>
          <w:numId w:val="130"/>
        </w:numPr>
        <w:suppressAutoHyphens/>
        <w:spacing w:after="160" w:line="256" w:lineRule="auto"/>
        <w:contextualSpacing/>
        <w:rPr>
          <w:rFonts w:ascii="Calibri" w:eastAsia="Calibri" w:hAnsi="Calibri" w:cs="Times New Roman"/>
        </w:rPr>
      </w:pPr>
      <w:r w:rsidRPr="004E7149">
        <w:rPr>
          <w:rFonts w:ascii="Times New Roman" w:eastAsia="Times New Roman" w:hAnsi="Times New Roman" w:cs="Times New Roman"/>
          <w:shd w:val="clear" w:color="auto" w:fill="FFFFFF"/>
          <w:lang w:val="es-PR"/>
        </w:rPr>
        <w:t xml:space="preserve">Ejecute una verificación de red para confirmar que los URL requeridos están en la lista segura. </w:t>
      </w:r>
    </w:p>
    <w:p w:rsidR="004E7149" w:rsidRPr="004E7149" w:rsidP="003E78A3" w14:paraId="1355B934" w14:textId="77777777">
      <w:pPr>
        <w:widowControl/>
        <w:numPr>
          <w:ilvl w:val="3"/>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shd w:val="clear" w:color="auto" w:fill="FFFFFF"/>
          <w:lang w:val="es-PR"/>
        </w:rPr>
        <w:t xml:space="preserve">Verifique el </w:t>
      </w:r>
      <w:r w:rsidRPr="004E7149">
        <w:rPr>
          <w:rFonts w:ascii="Times New Roman" w:eastAsia="Times New Roman" w:hAnsi="Times New Roman" w:cs="Times New Roman"/>
          <w:shd w:val="clear" w:color="auto" w:fill="FFFFFF"/>
          <w:lang w:val="es-PR"/>
        </w:rPr>
        <w:t>WiFi</w:t>
      </w:r>
      <w:r w:rsidRPr="004E7149">
        <w:rPr>
          <w:rFonts w:ascii="Times New Roman" w:eastAsia="Times New Roman" w:hAnsi="Times New Roman" w:cs="Times New Roman"/>
          <w:shd w:val="clear" w:color="auto" w:fill="FFFFFF"/>
          <w:lang w:val="es-PR"/>
        </w:rPr>
        <w:t xml:space="preserve"> de la escuela para confirmar que la red cumple los requisitos técnicos para el día de la evaluación.</w:t>
      </w:r>
    </w:p>
    <w:p w:rsidR="004E7149" w:rsidRPr="004E7149" w:rsidP="003E78A3" w14:paraId="5AAEC559" w14:textId="77777777">
      <w:pPr>
        <w:widowControl/>
        <w:numPr>
          <w:ilvl w:val="3"/>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shd w:val="clear" w:color="auto" w:fill="FFFFFF"/>
          <w:lang w:val="es-PR"/>
        </w:rPr>
        <w:t>Confirme que los puntos de acceso inalámbricos son compatibles con el número necesario de conexiones de dispositivos.</w:t>
      </w:r>
    </w:p>
    <w:p w:rsidR="004E7149" w:rsidRPr="004E7149" w:rsidP="003E78A3" w14:paraId="7DD5CFC7" w14:textId="77777777">
      <w:pPr>
        <w:widowControl/>
        <w:numPr>
          <w:ilvl w:val="2"/>
          <w:numId w:val="130"/>
        </w:numPr>
        <w:suppressAutoHyphens/>
        <w:spacing w:after="0" w:line="240" w:lineRule="auto"/>
        <w:contextualSpacing/>
        <w:rPr>
          <w:rFonts w:ascii="Calibri" w:eastAsia="Calibri" w:hAnsi="Calibri" w:cs="Times New Roman"/>
          <w:lang w:val=""/>
        </w:rPr>
      </w:pPr>
      <w:r w:rsidRPr="004E7149">
        <w:rPr>
          <w:rFonts w:ascii="Times New Roman" w:eastAsia="Times New Roman" w:hAnsi="Times New Roman" w:cs="Times New Roman"/>
          <w:lang w:val=""/>
        </w:rPr>
        <w:t>Verifique la disponibilidad del dispositivo</w:t>
      </w:r>
    </w:p>
    <w:p w:rsidR="004E7149" w:rsidRPr="004E7149" w:rsidP="003E78A3" w14:paraId="0E910D71" w14:textId="77777777">
      <w:pPr>
        <w:widowControl/>
        <w:numPr>
          <w:ilvl w:val="3"/>
          <w:numId w:val="130"/>
        </w:numPr>
        <w:suppressAutoHyphens/>
        <w:spacing w:after="0" w:line="240" w:lineRule="auto"/>
        <w:contextualSpacing/>
        <w:rPr>
          <w:rFonts w:ascii="Calibri" w:eastAsia="Calibri" w:hAnsi="Calibri" w:cs="Times New Roman"/>
          <w:lang w:val="es-PR"/>
        </w:rPr>
      </w:pPr>
      <w:r w:rsidRPr="004E7149">
        <w:rPr>
          <w:rFonts w:ascii="Times New Roman" w:eastAsia="Calibri" w:hAnsi="Times New Roman" w:cs="Times New Roman"/>
          <w:lang w:val="es-PR"/>
        </w:rPr>
        <w:t xml:space="preserve">Identifique a un miembro del personal del estado, distrito o escuela para administrar la instalación de la aplicación de evaluación de NAEP en los dispositivos identificados para su escuela. Es importante que todos los dispositivos de los estudiantes y de repuesto tengan la aplicación instalada y cumplan con los requisitos del dispositivo.   </w:t>
      </w:r>
    </w:p>
    <w:p w:rsidR="004E7149" w:rsidRPr="004E7149" w:rsidP="003E78A3" w14:paraId="6DBD5D2C" w14:textId="77777777">
      <w:pPr>
        <w:widowControl/>
        <w:numPr>
          <w:ilvl w:val="3"/>
          <w:numId w:val="130"/>
        </w:numPr>
        <w:suppressAutoHyphens/>
        <w:spacing w:after="0" w:line="240" w:lineRule="auto"/>
        <w:contextualSpacing/>
        <w:rPr>
          <w:rFonts w:ascii="Times New Roman" w:eastAsia="Calibri" w:hAnsi="Times New Roman" w:cs="Times New Roman"/>
          <w:lang w:val="es-PR"/>
        </w:rPr>
      </w:pPr>
      <w:r w:rsidRPr="004E7149">
        <w:rPr>
          <w:rFonts w:ascii="Times New Roman" w:eastAsia="Calibri" w:hAnsi="Times New Roman" w:cs="Times New Roman"/>
          <w:lang w:val="es-PR"/>
        </w:rPr>
        <w:t xml:space="preserve">Para garantizar que los dispositivos están listos, se requiere una verificación en el 50% de los dispositivos de la escuela que se utilizarán el día de la evaluación. </w:t>
      </w:r>
    </w:p>
    <w:p w:rsidR="004E7149" w:rsidRPr="004E7149" w:rsidP="003E78A3" w14:paraId="14AC58DF" w14:textId="77777777">
      <w:pPr>
        <w:widowControl/>
        <w:numPr>
          <w:ilvl w:val="3"/>
          <w:numId w:val="130"/>
        </w:numPr>
        <w:suppressAutoHyphens/>
        <w:spacing w:after="0" w:line="240" w:lineRule="auto"/>
        <w:contextualSpacing/>
        <w:rPr>
          <w:rFonts w:ascii="Times New Roman" w:eastAsia="Calibri" w:hAnsi="Times New Roman" w:cs="Times New Roman"/>
          <w:lang w:val="es-PR"/>
        </w:rPr>
      </w:pPr>
      <w:r w:rsidRPr="004E7149">
        <w:rPr>
          <w:rFonts w:ascii="Times New Roman" w:eastAsia="Calibri" w:hAnsi="Times New Roman" w:cs="Times New Roman"/>
          <w:lang w:val="es-PR"/>
        </w:rPr>
        <w:t>Complete la verificación de preparación del dispositivo iniciando la aplicación de evaluación de NAEP en el dispositivo e ingresando el código de verificación del dispositivo de la escuela. El código de verificación y las instrucciones para completar esta verificación están disponibles en la sección Logística técnica del AMS.</w:t>
      </w:r>
    </w:p>
    <w:p w:rsidR="004E7149" w:rsidRPr="004E7149" w:rsidP="003E78A3" w14:paraId="32DA2E77" w14:textId="77777777">
      <w:pPr>
        <w:widowControl/>
        <w:numPr>
          <w:ilvl w:val="4"/>
          <w:numId w:val="130"/>
        </w:numPr>
        <w:suppressAutoHyphens/>
        <w:spacing w:after="0" w:line="240" w:lineRule="auto"/>
        <w:contextualSpacing/>
        <w:rPr>
          <w:rFonts w:ascii="Calibri" w:eastAsia="Times New Roman" w:hAnsi="Calibri" w:cs="Times New Roman"/>
        </w:rPr>
      </w:pPr>
      <w:r w:rsidRPr="004E7149">
        <w:rPr>
          <w:rFonts w:ascii="Times New Roman" w:eastAsia="Calibri" w:hAnsi="Times New Roman" w:cs="Times New Roman"/>
          <w:lang w:val="es-PR"/>
        </w:rPr>
        <w:t>El personal de la escuela o los estudiantes pueden ayudar a completar la verificación de disponibilidad de dispositivos.</w:t>
      </w:r>
      <w:r w:rsidRPr="004E7149">
        <w:rPr>
          <w:rFonts w:ascii="Times New Roman" w:eastAsia="Times New Roman" w:hAnsi="Times New Roman" w:cs="Times New Roman"/>
          <w:lang w:val="es-PR"/>
        </w:rPr>
        <w:t xml:space="preserve">  </w:t>
      </w:r>
    </w:p>
    <w:p w:rsidR="004E7149" w:rsidRPr="004E7149" w:rsidP="003E78A3" w14:paraId="773561B2" w14:textId="77777777">
      <w:pPr>
        <w:widowControl/>
        <w:numPr>
          <w:ilvl w:val="2"/>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Registre cómo se configurarán los dispositivos de la escuela y el lugar de evaluación para la evaluación de NAEP.</w:t>
      </w:r>
    </w:p>
    <w:p w:rsidR="004E7149" w:rsidRPr="004E7149" w:rsidP="003E78A3" w14:paraId="55F1DB08" w14:textId="77777777">
      <w:pPr>
        <w:widowControl/>
        <w:numPr>
          <w:ilvl w:val="2"/>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Proporcione detalles sobre los dispositivos de repuesto disponibles, la carga y los audífonos que los estudiantes utilizarán durante la evaluación.</w:t>
      </w:r>
    </w:p>
    <w:p w:rsidR="004E7149" w:rsidRPr="004E7149" w:rsidP="003E78A3" w14:paraId="3A6C9501" w14:textId="77777777">
      <w:pPr>
        <w:widowControl/>
        <w:numPr>
          <w:ilvl w:val="2"/>
          <w:numId w:val="130"/>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Designe a un miembro del personal de la escuela para que proporcione asistencia técnica el día de la evaluación.</w:t>
      </w:r>
    </w:p>
    <w:p w:rsidR="004E7149" w:rsidRPr="004E7149" w:rsidP="003E78A3" w14:paraId="729D0BB2" w14:textId="77777777">
      <w:pPr>
        <w:widowControl/>
        <w:numPr>
          <w:ilvl w:val="1"/>
          <w:numId w:val="130"/>
        </w:numPr>
        <w:suppressAutoHyphens/>
        <w:spacing w:after="160" w:line="256" w:lineRule="auto"/>
        <w:contextualSpacing/>
        <w:rPr>
          <w:rFonts w:ascii="Calibri" w:eastAsia="Calibri" w:hAnsi="Calibri" w:cs="Times New Roman"/>
        </w:rPr>
      </w:pPr>
      <w:r w:rsidRPr="004E7149">
        <w:rPr>
          <w:rFonts w:ascii="Times New Roman" w:eastAsia="Times New Roman" w:hAnsi="Times New Roman" w:cs="Times New Roman"/>
        </w:rPr>
        <w:t>Administre</w:t>
      </w:r>
      <w:r w:rsidRPr="004E7149">
        <w:rPr>
          <w:rFonts w:ascii="Times New Roman" w:eastAsia="Times New Roman" w:hAnsi="Times New Roman" w:cs="Times New Roman"/>
        </w:rPr>
        <w:t xml:space="preserve"> </w:t>
      </w:r>
      <w:r w:rsidRPr="004E7149">
        <w:rPr>
          <w:rFonts w:ascii="Times New Roman" w:eastAsia="Times New Roman" w:hAnsi="Times New Roman" w:cs="Times New Roman"/>
        </w:rPr>
        <w:t>cuestionarios</w:t>
      </w:r>
      <w:r w:rsidRPr="004E7149">
        <w:rPr>
          <w:rFonts w:ascii="Times New Roman" w:eastAsia="Times New Roman" w:hAnsi="Times New Roman" w:cs="Times New Roman"/>
        </w:rPr>
        <w:t xml:space="preserve"> </w:t>
      </w:r>
    </w:p>
    <w:p w:rsidR="004E7149" w:rsidRPr="004E7149" w:rsidP="003E78A3" w14:paraId="0DD69EAF" w14:textId="77777777">
      <w:pPr>
        <w:widowControl/>
        <w:numPr>
          <w:ilvl w:val="2"/>
          <w:numId w:val="130"/>
        </w:numPr>
        <w:suppressAutoHyphens/>
        <w:spacing w:after="160" w:line="256" w:lineRule="auto"/>
        <w:contextualSpacing/>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 xml:space="preserve">Identifique a los encuestados y proporcione información de contacto para los cuestionarios para la escuela y para maestros. </w:t>
      </w:r>
    </w:p>
    <w:p w:rsidR="004E7149" w:rsidRPr="004E7149" w:rsidP="003E78A3" w14:paraId="7D924C27" w14:textId="77777777">
      <w:pPr>
        <w:widowControl/>
        <w:numPr>
          <w:ilvl w:val="2"/>
          <w:numId w:val="130"/>
        </w:numPr>
        <w:suppressAutoHyphens/>
        <w:spacing w:after="160" w:line="256" w:lineRule="auto"/>
        <w:contextualSpacing/>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Asigne a los estudiantes con el(la) maestro(a) de la asignatura específica en el AMS.</w:t>
      </w:r>
    </w:p>
    <w:p w:rsidR="004E7149" w:rsidRPr="004E7149" w:rsidP="003E78A3" w14:paraId="7080774A" w14:textId="77777777">
      <w:pPr>
        <w:widowControl/>
        <w:numPr>
          <w:ilvl w:val="2"/>
          <w:numId w:val="130"/>
        </w:numPr>
        <w:suppressAutoHyphens/>
        <w:spacing w:after="160" w:line="256" w:lineRule="auto"/>
        <w:contextualSpacing/>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Supervise que el personal de la escuela complete los cuestionarios.</w:t>
      </w:r>
    </w:p>
    <w:p w:rsidR="004E7149" w:rsidRPr="004E7149" w:rsidP="003E78A3" w14:paraId="0B6D4D4B" w14:textId="77777777">
      <w:pPr>
        <w:widowControl/>
        <w:numPr>
          <w:ilvl w:val="0"/>
          <w:numId w:val="129"/>
        </w:numPr>
        <w:suppressAutoHyphens/>
        <w:spacing w:after="0" w:line="256" w:lineRule="auto"/>
        <w:contextualSpacing/>
        <w:rPr>
          <w:rFonts w:ascii="Times New Roman" w:eastAsia="Times New Roman" w:hAnsi="Times New Roman" w:cs="Times New Roman"/>
          <w:b/>
          <w:bCs/>
        </w:rPr>
      </w:pPr>
      <w:r w:rsidRPr="004E7149">
        <w:rPr>
          <w:rFonts w:ascii="Times New Roman" w:eastAsia="Times New Roman" w:hAnsi="Times New Roman" w:cs="Times New Roman"/>
          <w:b/>
          <w:bCs/>
        </w:rPr>
        <w:t>Añadir</w:t>
      </w:r>
      <w:r w:rsidRPr="004E7149">
        <w:rPr>
          <w:rFonts w:ascii="Times New Roman" w:eastAsia="Times New Roman" w:hAnsi="Times New Roman" w:cs="Times New Roman"/>
          <w:b/>
          <w:bCs/>
        </w:rPr>
        <w:t xml:space="preserve"> </w:t>
      </w:r>
      <w:r w:rsidRPr="004E7149">
        <w:rPr>
          <w:rFonts w:ascii="Times New Roman" w:eastAsia="Times New Roman" w:hAnsi="Times New Roman" w:cs="Times New Roman"/>
          <w:b/>
          <w:bCs/>
        </w:rPr>
        <w:t>estudiantes</w:t>
      </w:r>
      <w:r w:rsidRPr="004E7149">
        <w:rPr>
          <w:rFonts w:ascii="Times New Roman" w:eastAsia="Times New Roman" w:hAnsi="Times New Roman" w:cs="Times New Roman"/>
          <w:b/>
          <w:bCs/>
        </w:rPr>
        <w:t xml:space="preserve"> </w:t>
      </w:r>
      <w:r w:rsidRPr="004E7149">
        <w:rPr>
          <w:rFonts w:ascii="Times New Roman" w:eastAsia="Times New Roman" w:hAnsi="Times New Roman" w:cs="Times New Roman"/>
          <w:b/>
          <w:bCs/>
        </w:rPr>
        <w:t>nuevos</w:t>
      </w:r>
      <w:r w:rsidRPr="004E7149">
        <w:rPr>
          <w:rFonts w:ascii="Times New Roman" w:eastAsia="Times New Roman" w:hAnsi="Times New Roman" w:cs="Times New Roman"/>
          <w:b/>
          <w:bCs/>
        </w:rPr>
        <w:t xml:space="preserve"> </w:t>
      </w:r>
    </w:p>
    <w:p w:rsidR="004E7149" w:rsidRPr="004E7149" w:rsidP="003E78A3" w14:paraId="7B3AF003" w14:textId="77777777">
      <w:pPr>
        <w:widowControl/>
        <w:numPr>
          <w:ilvl w:val="0"/>
          <w:numId w:val="131"/>
        </w:numPr>
        <w:suppressAutoHyphens/>
        <w:spacing w:after="0" w:line="240" w:lineRule="auto"/>
        <w:textAlignment w:val="baseline"/>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Para garantizar que todos los estudiantes tengan la oportunidad de ser seleccionados para NAEP, se le pedirá que actualice la lista de estudiantes en </w:t>
      </w:r>
      <w:r w:rsidRPr="004E7149">
        <w:rPr>
          <w:rFonts w:ascii="Times New Roman" w:eastAsia="Times New Roman" w:hAnsi="Times New Roman" w:cs="Times New Roman"/>
          <w:b/>
          <w:bCs/>
          <w:lang w:val="es-PR"/>
        </w:rPr>
        <w:t xml:space="preserve">enero </w:t>
      </w:r>
      <w:r w:rsidRPr="004E7149">
        <w:rPr>
          <w:rFonts w:ascii="Times New Roman" w:eastAsia="Times New Roman" w:hAnsi="Times New Roman" w:cs="Times New Roman"/>
          <w:lang w:val="es-PR"/>
        </w:rPr>
        <w:t>(antes de la reunión de planificación para la evaluación) añadiendo cualquier estudiante nuevo que se haya matriculado desde el otoño. Se obtendrá una muestra aleatoria de este grupo de estudiantes recién añadidos para que participen en la evaluación.</w:t>
      </w:r>
    </w:p>
    <w:p w:rsidR="004E7149" w:rsidRPr="004E7149" w:rsidP="003E78A3" w14:paraId="1F16A505" w14:textId="77777777">
      <w:pPr>
        <w:widowControl/>
        <w:numPr>
          <w:ilvl w:val="1"/>
          <w:numId w:val="131"/>
        </w:numPr>
        <w:suppressAutoHyphens/>
        <w:spacing w:after="0" w:line="240" w:lineRule="auto"/>
        <w:textAlignment w:val="baseline"/>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Puede invitar a otro miembro del personal a registrarse en el AMS como especialista en información de los estudiantes de su escuela para que le ayude. </w:t>
      </w:r>
    </w:p>
    <w:p w:rsidR="004E7149" w:rsidRPr="004E7149" w:rsidP="003E78A3" w14:paraId="42C56318" w14:textId="77777777">
      <w:pPr>
        <w:widowControl/>
        <w:numPr>
          <w:ilvl w:val="0"/>
          <w:numId w:val="131"/>
        </w:numPr>
        <w:suppressAutoHyphens/>
        <w:spacing w:after="0" w:line="240" w:lineRule="auto"/>
        <w:textAlignment w:val="baseline"/>
        <w:rPr>
          <w:rFonts w:ascii="Times New Roman" w:eastAsia="Times New Roman" w:hAnsi="Times New Roman" w:cs="Times New Roman"/>
          <w:sz w:val="24"/>
          <w:szCs w:val="24"/>
        </w:rPr>
      </w:pPr>
      <w:r w:rsidRPr="004E7149">
        <w:rPr>
          <w:rFonts w:ascii="Times New Roman" w:eastAsia="Times New Roman" w:hAnsi="Times New Roman" w:cs="Times New Roman"/>
          <w:lang w:val="es-PR"/>
        </w:rPr>
        <w:t xml:space="preserve">Tendrá que proporcionar información sobre los estudiantes, administrar los cuestionarios y notificar a los padres o tutores de los estudiantes recién añadidos después de completar el proceso de Añadir estudiantes nuevos.  </w:t>
      </w:r>
    </w:p>
    <w:p w:rsidR="004E7149" w:rsidRPr="004E7149" w:rsidP="003E78A3" w14:paraId="297764FD" w14:textId="77777777">
      <w:pPr>
        <w:widowControl/>
        <w:numPr>
          <w:ilvl w:val="0"/>
          <w:numId w:val="129"/>
        </w:numPr>
        <w:suppressAutoHyphens/>
        <w:spacing w:after="160" w:line="256" w:lineRule="auto"/>
        <w:contextualSpacing/>
        <w:rPr>
          <w:rFonts w:ascii="Times New Roman" w:eastAsia="Times New Roman" w:hAnsi="Times New Roman" w:cs="Times New Roman"/>
          <w:b/>
          <w:bCs/>
          <w:lang w:val="es-PR"/>
        </w:rPr>
      </w:pPr>
      <w:r w:rsidRPr="004E7149">
        <w:rPr>
          <w:rFonts w:ascii="Times New Roman" w:eastAsia="Times New Roman" w:hAnsi="Times New Roman" w:cs="Times New Roman"/>
          <w:b/>
          <w:bCs/>
          <w:lang w:val="es-PR"/>
        </w:rPr>
        <w:t>Asistir a la reunión de planificación para la evaluación (APM)</w:t>
      </w:r>
    </w:p>
    <w:p w:rsidR="004E7149" w:rsidRPr="004E7149" w:rsidP="003E78A3" w14:paraId="646A0C82" w14:textId="77777777">
      <w:pPr>
        <w:widowControl/>
        <w:numPr>
          <w:ilvl w:val="0"/>
          <w:numId w:val="132"/>
        </w:numPr>
        <w:suppressAutoHyphens/>
        <w:spacing w:after="160" w:line="256" w:lineRule="auto"/>
        <w:contextualSpacing/>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 xml:space="preserve">Participe en una reunión virtual de planificación de una hora con su representante de NAEP para revisar y confirmar la información ingresada en el AMS. </w:t>
      </w:r>
    </w:p>
    <w:p w:rsidR="004E7149" w:rsidRPr="004E7149" w:rsidP="003E78A3" w14:paraId="536EC5D2" w14:textId="77777777">
      <w:pPr>
        <w:widowControl/>
        <w:numPr>
          <w:ilvl w:val="1"/>
          <w:numId w:val="132"/>
        </w:numPr>
        <w:suppressAutoHyphens/>
        <w:spacing w:after="160" w:line="256" w:lineRule="auto"/>
        <w:contextualSpacing/>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De ser necesario, se puede programar una reunión adicional con un(a) coordinador(a) de tecnología para revisar y confirmar la logística técnica.</w:t>
      </w:r>
    </w:p>
    <w:p w:rsidR="004E7149" w:rsidRPr="004E7149" w:rsidP="003E78A3" w14:paraId="5BA7E706" w14:textId="77777777">
      <w:pPr>
        <w:widowControl/>
        <w:numPr>
          <w:ilvl w:val="0"/>
          <w:numId w:val="129"/>
        </w:numPr>
        <w:suppressAutoHyphens/>
        <w:spacing w:after="160" w:line="256" w:lineRule="auto"/>
        <w:contextualSpacing/>
        <w:rPr>
          <w:rFonts w:ascii="Times New Roman" w:eastAsia="Times New Roman" w:hAnsi="Times New Roman" w:cs="Times New Roman"/>
          <w:b/>
          <w:bCs/>
          <w:lang w:val="es-PR"/>
        </w:rPr>
      </w:pPr>
      <w:r w:rsidRPr="004E7149">
        <w:rPr>
          <w:rFonts w:ascii="Times New Roman" w:eastAsia="Times New Roman" w:hAnsi="Times New Roman" w:cs="Times New Roman"/>
          <w:b/>
          <w:bCs/>
          <w:lang w:val="es-PR"/>
        </w:rPr>
        <w:t>Notificar a los padres o tutores</w:t>
      </w:r>
    </w:p>
    <w:p w:rsidR="004E7149" w:rsidRPr="004E7149" w:rsidP="003E78A3" w14:paraId="5356B3EF" w14:textId="77777777">
      <w:pPr>
        <w:widowControl/>
        <w:numPr>
          <w:ilvl w:val="0"/>
          <w:numId w:val="133"/>
        </w:numPr>
        <w:suppressAutoHyphens/>
        <w:spacing w:after="160" w:line="256" w:lineRule="auto"/>
        <w:contextualSpacing/>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 xml:space="preserve">Por ley, los padres o tutores de los estudiantes seleccionados para participar en NAEP deben ser notificados por escrito sobre la selección de su hijo(a) antes de la administración de la evaluación. </w:t>
      </w:r>
    </w:p>
    <w:p w:rsidR="004E7149" w:rsidRPr="004E7149" w:rsidP="003E78A3" w14:paraId="4041C119" w14:textId="77777777">
      <w:pPr>
        <w:widowControl/>
        <w:numPr>
          <w:ilvl w:val="1"/>
          <w:numId w:val="133"/>
        </w:numPr>
        <w:suppressAutoHyphens/>
        <w:spacing w:after="160" w:line="256" w:lineRule="auto"/>
        <w:contextualSpacing/>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 xml:space="preserve">En la sección Notificar a los padres o tutores del AMS, se puede descargar y distribuir una copia electrónica de la Carta de notificación a los padres o tutores. </w:t>
      </w:r>
    </w:p>
    <w:p w:rsidR="004E7149" w:rsidRPr="004E7149" w:rsidP="003E78A3" w14:paraId="3599BDCA" w14:textId="77777777">
      <w:pPr>
        <w:widowControl/>
        <w:numPr>
          <w:ilvl w:val="0"/>
          <w:numId w:val="133"/>
        </w:numPr>
        <w:suppressAutoHyphens/>
        <w:spacing w:after="160" w:line="256" w:lineRule="auto"/>
        <w:contextualSpacing/>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 xml:space="preserve">Certificar en el AMS que se han enviado estas notificaciones. </w:t>
      </w:r>
    </w:p>
    <w:p w:rsidR="004E7149" w:rsidRPr="004E7149" w:rsidP="003E78A3" w14:paraId="6612C2D3" w14:textId="77777777">
      <w:pPr>
        <w:widowControl/>
        <w:numPr>
          <w:ilvl w:val="0"/>
          <w:numId w:val="129"/>
        </w:numPr>
        <w:suppressAutoHyphens/>
        <w:spacing w:after="160" w:line="256" w:lineRule="auto"/>
        <w:contextualSpacing/>
        <w:rPr>
          <w:rFonts w:ascii="Times New Roman" w:eastAsia="Times New Roman" w:hAnsi="Times New Roman" w:cs="Times New Roman"/>
          <w:b/>
          <w:bCs/>
          <w:lang w:val="es-PR"/>
        </w:rPr>
      </w:pPr>
      <w:r w:rsidRPr="004E7149">
        <w:rPr>
          <w:rFonts w:ascii="Times New Roman" w:eastAsia="Times New Roman" w:hAnsi="Times New Roman" w:cs="Times New Roman"/>
          <w:b/>
          <w:bCs/>
          <w:lang w:val="es-PR"/>
        </w:rPr>
        <w:t>Ayudar con las actividades de evaluación</w:t>
      </w:r>
    </w:p>
    <w:p w:rsidR="004E7149" w:rsidRPr="004E7149" w:rsidP="003E78A3" w14:paraId="78C90DB0" w14:textId="77777777">
      <w:pPr>
        <w:widowControl/>
        <w:numPr>
          <w:ilvl w:val="0"/>
          <w:numId w:val="134"/>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Se pueden crear e imprimir recursos desde la sección Ayudar con las actividades de la evaluación en el AMS para recordarles a los maestros y a los estudiantes sobre la evaluación. </w:t>
      </w:r>
    </w:p>
    <w:p w:rsidR="004E7149" w:rsidRPr="004E7149" w:rsidP="003E78A3" w14:paraId="541F0E80" w14:textId="77777777">
      <w:pPr>
        <w:widowControl/>
        <w:numPr>
          <w:ilvl w:val="1"/>
          <w:numId w:val="134"/>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Comparta la carta de notificación para maestros y la lista de estudiantes participantes.</w:t>
      </w:r>
    </w:p>
    <w:p w:rsidR="004E7149" w:rsidRPr="004E7149" w:rsidP="003E78A3" w14:paraId="467C1E30" w14:textId="77777777">
      <w:pPr>
        <w:widowControl/>
        <w:numPr>
          <w:ilvl w:val="1"/>
          <w:numId w:val="134"/>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Distribuya las tarjetas de recordatorio para los estudiantes.</w:t>
      </w:r>
    </w:p>
    <w:p w:rsidR="004E7149" w:rsidRPr="004E7149" w:rsidP="003E78A3" w14:paraId="229F018A" w14:textId="77777777">
      <w:pPr>
        <w:widowControl/>
        <w:numPr>
          <w:ilvl w:val="1"/>
          <w:numId w:val="134"/>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Lista de estudiantes para la instalación de la aplicación en los dispositivos.</w:t>
      </w:r>
    </w:p>
    <w:p w:rsidR="004E7149" w:rsidRPr="004E7149" w:rsidP="003E78A3" w14:paraId="490AC667" w14:textId="77777777">
      <w:pPr>
        <w:widowControl/>
        <w:numPr>
          <w:ilvl w:val="0"/>
          <w:numId w:val="134"/>
        </w:numPr>
        <w:suppressAutoHyphens/>
        <w:spacing w:after="160" w:line="256" w:lineRule="auto"/>
        <w:contextualSpacing/>
        <w:rPr>
          <w:rFonts w:ascii="Times New Roman" w:eastAsia="Calibri" w:hAnsi="Times New Roman" w:cs="Times New Roman"/>
          <w:lang w:val="es-PR"/>
        </w:rPr>
      </w:pPr>
      <w:r w:rsidRPr="004E7149">
        <w:rPr>
          <w:rFonts w:ascii="Times New Roman" w:eastAsia="Times New Roman" w:hAnsi="Times New Roman" w:cs="Times New Roman"/>
          <w:color w:val="000000"/>
          <w:lang w:val="es-PR"/>
        </w:rPr>
        <w:t>Recuérdeles a los estudiantes que carguen sus dispositivos y que traigan sus audífonos el día de la evaluación.</w:t>
      </w:r>
    </w:p>
    <w:p w:rsidR="004E7149" w:rsidRPr="004E7149" w:rsidP="003E78A3" w14:paraId="3D6A2AE5" w14:textId="77777777">
      <w:pPr>
        <w:widowControl/>
        <w:numPr>
          <w:ilvl w:val="0"/>
          <w:numId w:val="129"/>
        </w:numPr>
        <w:suppressAutoHyphens/>
        <w:spacing w:after="160" w:line="256" w:lineRule="auto"/>
        <w:contextualSpacing/>
        <w:rPr>
          <w:rFonts w:ascii="Times New Roman" w:eastAsia="Times New Roman" w:hAnsi="Times New Roman" w:cs="Times New Roman"/>
          <w:b/>
          <w:bCs/>
          <w:lang w:val="es-PR"/>
        </w:rPr>
      </w:pPr>
      <w:r w:rsidRPr="004E7149">
        <w:rPr>
          <w:rFonts w:ascii="Times New Roman" w:eastAsia="Times New Roman" w:hAnsi="Times New Roman" w:cs="Times New Roman"/>
          <w:b/>
          <w:bCs/>
          <w:lang w:val="es-PR"/>
        </w:rPr>
        <w:t>Responsabilidades del día de la evaluación</w:t>
      </w:r>
    </w:p>
    <w:p w:rsidR="004E7149" w:rsidRPr="004E7149" w:rsidP="003E78A3" w14:paraId="2CFC65FD" w14:textId="77777777">
      <w:pPr>
        <w:widowControl/>
        <w:numPr>
          <w:ilvl w:val="0"/>
          <w:numId w:val="135"/>
        </w:numPr>
        <w:suppressAutoHyphens/>
        <w:spacing w:after="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Un miembro del personal de la escuela o del distrito deberá estar disponible el día de la evaluación al comienzo de la sesión de evaluación en caso de que surja algún problema técnico al iniciar la evaluación de NAEP en los dispositivos de la escuela. </w:t>
      </w:r>
    </w:p>
    <w:p w:rsidR="004E7149" w:rsidRPr="004E7149" w:rsidP="003E78A3" w14:paraId="69E169BC" w14:textId="77777777">
      <w:pPr>
        <w:widowControl/>
        <w:numPr>
          <w:ilvl w:val="0"/>
          <w:numId w:val="135"/>
        </w:numPr>
        <w:suppressAutoHyphens/>
        <w:spacing w:after="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La presencia de un miembro del personal a lo largo de la evaluación puede tener un impacto positivo en la motivación y el desempeño de los estudiantes. </w:t>
      </w:r>
    </w:p>
    <w:p w:rsidR="004E7149" w:rsidRPr="004E7149" w:rsidP="003E78A3" w14:paraId="07A22E70" w14:textId="77777777">
      <w:pPr>
        <w:widowControl/>
        <w:numPr>
          <w:ilvl w:val="0"/>
          <w:numId w:val="135"/>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Si la asistencia de los estudiantes de la muestra es inferior al 80%, será necesaria una sesión de reposición y el(la) representante de NAEP programará otra fecha para administrar la evaluación a los estudiantes ausentes.</w:t>
      </w:r>
    </w:p>
    <w:p w:rsidR="004E7149" w:rsidRPr="004E7149" w:rsidP="003E78A3" w14:paraId="73DC29B2" w14:textId="77777777">
      <w:pPr>
        <w:widowControl/>
        <w:numPr>
          <w:ilvl w:val="0"/>
          <w:numId w:val="135"/>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Si la evaluación no puede llevarse a cabo debido a problemas técnicos, el(la) representante de NAEP trabajará con su escuela para reprogramar la evaluación.</w:t>
      </w:r>
    </w:p>
    <w:p w:rsidR="004E7149" w:rsidRPr="004E7149" w:rsidP="003E78A3" w14:paraId="6038758B" w14:textId="77777777">
      <w:pPr>
        <w:widowControl/>
        <w:numPr>
          <w:ilvl w:val="0"/>
          <w:numId w:val="129"/>
        </w:numPr>
        <w:suppressAutoHyphens/>
        <w:spacing w:after="160" w:line="256" w:lineRule="auto"/>
        <w:contextualSpacing/>
        <w:rPr>
          <w:rFonts w:ascii="Times New Roman" w:eastAsia="Times New Roman" w:hAnsi="Times New Roman" w:cs="Times New Roman"/>
          <w:b/>
          <w:bCs/>
        </w:rPr>
      </w:pPr>
      <w:r w:rsidRPr="004E7149">
        <w:rPr>
          <w:rFonts w:ascii="Times New Roman" w:eastAsia="Times New Roman" w:hAnsi="Times New Roman" w:cs="Times New Roman"/>
          <w:b/>
          <w:bCs/>
        </w:rPr>
        <w:t>Después</w:t>
      </w:r>
      <w:r w:rsidRPr="004E7149">
        <w:rPr>
          <w:rFonts w:ascii="Times New Roman" w:eastAsia="Times New Roman" w:hAnsi="Times New Roman" w:cs="Times New Roman"/>
          <w:b/>
          <w:bCs/>
        </w:rPr>
        <w:t xml:space="preserve"> de la </w:t>
      </w:r>
      <w:r w:rsidRPr="004E7149">
        <w:rPr>
          <w:rFonts w:ascii="Times New Roman" w:eastAsia="Times New Roman" w:hAnsi="Times New Roman" w:cs="Times New Roman"/>
          <w:b/>
          <w:bCs/>
        </w:rPr>
        <w:t>evaluación</w:t>
      </w:r>
      <w:r w:rsidRPr="004E7149">
        <w:rPr>
          <w:rFonts w:ascii="Times New Roman" w:eastAsia="Times New Roman" w:hAnsi="Times New Roman" w:cs="Times New Roman"/>
          <w:b/>
          <w:bCs/>
        </w:rPr>
        <w:t xml:space="preserve">  </w:t>
      </w:r>
    </w:p>
    <w:p w:rsidR="004E7149" w:rsidRPr="004E7149" w:rsidP="003E78A3" w14:paraId="71023447" w14:textId="77777777">
      <w:pPr>
        <w:widowControl/>
        <w:numPr>
          <w:ilvl w:val="0"/>
          <w:numId w:val="136"/>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Destruya cualquier documento impreso que contenga nombres de estudiantes de acuerdo con el protocolo de la escuela. </w:t>
      </w:r>
    </w:p>
    <w:p w:rsidR="004E7149" w:rsidRPr="004E7149" w:rsidP="003E78A3" w14:paraId="7C9C7F60" w14:textId="77777777">
      <w:pPr>
        <w:widowControl/>
        <w:numPr>
          <w:ilvl w:val="0"/>
          <w:numId w:val="136"/>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Complete una breve encuesta por correo electrónico sobre su experiencia con NAEP.</w:t>
      </w:r>
    </w:p>
    <w:p w:rsidR="004E7149" w:rsidRPr="004E7149" w:rsidP="003E78A3" w14:paraId="1ACF822F" w14:textId="77777777">
      <w:pPr>
        <w:widowControl/>
        <w:numPr>
          <w:ilvl w:val="0"/>
          <w:numId w:val="136"/>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(Opcional) Las instrucciones para desinstalar la aplicación de evaluación de NAEP pueden encontrarse en el Centro de descargas de </w:t>
      </w:r>
      <w:r w:rsidRPr="004E7149">
        <w:rPr>
          <w:rFonts w:ascii="Times New Roman" w:eastAsia="Times New Roman" w:hAnsi="Times New Roman" w:cs="Times New Roman"/>
          <w:lang w:val="es-PR"/>
        </w:rPr>
        <w:t>eNAEP</w:t>
      </w:r>
      <w:r w:rsidRPr="004E7149">
        <w:rPr>
          <w:rFonts w:ascii="Times New Roman" w:eastAsia="Times New Roman" w:hAnsi="Times New Roman" w:cs="Times New Roman"/>
          <w:lang w:val="es-PR"/>
        </w:rPr>
        <w:t>.</w:t>
      </w:r>
    </w:p>
    <w:p w:rsidR="004E7149" w:rsidRPr="004E7149" w:rsidP="003E78A3" w14:paraId="25C205BD" w14:textId="77777777">
      <w:pPr>
        <w:widowControl/>
        <w:numPr>
          <w:ilvl w:val="1"/>
          <w:numId w:val="136"/>
        </w:numPr>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Siga los procedimientos de su escuela o distrito para desinstalar aplicaciones en dispositivos escolares.</w:t>
      </w:r>
    </w:p>
    <w:p w:rsidR="004E7149" w:rsidRPr="004E7149" w:rsidP="004E7149" w14:paraId="1F62F423" w14:textId="77777777">
      <w:pPr>
        <w:widowControl/>
        <w:suppressAutoHyphens/>
        <w:spacing w:after="160" w:line="256" w:lineRule="auto"/>
        <w:rPr>
          <w:rFonts w:ascii="Times New Roman" w:eastAsia="Times New Roman" w:hAnsi="Times New Roman" w:cs="Times New Roman"/>
          <w:color w:val="000000"/>
          <w:lang w:val="es-PR"/>
        </w:rPr>
      </w:pPr>
      <w:r w:rsidRPr="004E7149">
        <w:rPr>
          <w:rFonts w:ascii="Times New Roman" w:eastAsia="Times New Roman" w:hAnsi="Times New Roman" w:cs="Times New Roman"/>
          <w:color w:val="000000"/>
          <w:lang w:val="es-PR"/>
        </w:rPr>
        <w:t xml:space="preserve">Si su contraseña de AMS ha caducado, puede solicitar restablecerla seleccionando Restablecer contraseña. Si tiene alguna pregunta, comuníquese con la oficina de ayuda de NAEP </w:t>
      </w:r>
      <w:r w:rsidRPr="004E7149">
        <w:rPr>
          <w:rFonts w:ascii="Times New Roman" w:eastAsia="Times New Roman" w:hAnsi="Times New Roman" w:cs="Times New Roman"/>
          <w:i/>
          <w:iCs/>
          <w:color w:val="000000"/>
          <w:lang w:val="es-PR"/>
        </w:rPr>
        <w:t>(</w:t>
      </w:r>
      <w:r w:rsidRPr="004E7149">
        <w:rPr>
          <w:rFonts w:ascii="Times New Roman" w:eastAsia="Times New Roman" w:hAnsi="Times New Roman" w:cs="Times New Roman"/>
          <w:i/>
          <w:iCs/>
          <w:color w:val="000000"/>
          <w:lang w:val="es-PR"/>
        </w:rPr>
        <w:t>help</w:t>
      </w:r>
      <w:r w:rsidRPr="004E7149">
        <w:rPr>
          <w:rFonts w:ascii="Times New Roman" w:eastAsia="Times New Roman" w:hAnsi="Times New Roman" w:cs="Times New Roman"/>
          <w:i/>
          <w:iCs/>
          <w:color w:val="000000"/>
          <w:lang w:val="es-PR"/>
        </w:rPr>
        <w:t xml:space="preserve"> </w:t>
      </w:r>
      <w:r w:rsidRPr="004E7149">
        <w:rPr>
          <w:rFonts w:ascii="Times New Roman" w:eastAsia="Times New Roman" w:hAnsi="Times New Roman" w:cs="Times New Roman"/>
          <w:i/>
          <w:iCs/>
          <w:color w:val="000000"/>
          <w:lang w:val="es-PR"/>
        </w:rPr>
        <w:t>desk</w:t>
      </w:r>
      <w:r w:rsidRPr="004E7149">
        <w:rPr>
          <w:rFonts w:ascii="Times New Roman" w:eastAsia="Times New Roman" w:hAnsi="Times New Roman" w:cs="Times New Roman"/>
          <w:i/>
          <w:iCs/>
          <w:color w:val="000000"/>
          <w:lang w:val="es-PR"/>
        </w:rPr>
        <w:t>)</w:t>
      </w:r>
      <w:r w:rsidRPr="004E7149">
        <w:rPr>
          <w:rFonts w:ascii="Times New Roman" w:eastAsia="Times New Roman" w:hAnsi="Times New Roman" w:cs="Times New Roman"/>
          <w:color w:val="000000"/>
          <w:lang w:val="es-PR"/>
        </w:rPr>
        <w:t xml:space="preserve"> llamando al 1-800-283-6237 o escribiendo a </w:t>
      </w:r>
      <w:hyperlink r:id="rId53" w:history="1">
        <w:r w:rsidRPr="004E7149">
          <w:rPr>
            <w:rFonts w:ascii="Times New Roman" w:eastAsia="Times New Roman" w:hAnsi="Times New Roman" w:cs="Times New Roman"/>
            <w:color w:val="0563C1"/>
            <w:u w:val="single"/>
            <w:lang w:val="es-PR"/>
          </w:rPr>
          <w:t>naephelp@westat.com.</w:t>
        </w:r>
      </w:hyperlink>
    </w:p>
    <w:p w:rsidR="004E7149" w:rsidRPr="004E7149" w:rsidP="004E7149" w14:paraId="323C9957" w14:textId="77777777">
      <w:pPr>
        <w:widowControl/>
        <w:suppressAutoHyphens/>
        <w:spacing w:after="160" w:line="256" w:lineRule="auto"/>
        <w:rPr>
          <w:rFonts w:ascii="Times New Roman" w:eastAsia="Times New Roman" w:hAnsi="Times New Roman" w:cs="Times New Roman"/>
          <w:b/>
          <w:bCs/>
          <w:lang w:val="es-PR"/>
        </w:rPr>
      </w:pPr>
      <w:r w:rsidRPr="004E7149">
        <w:rPr>
          <w:rFonts w:ascii="Times New Roman" w:eastAsia="Times New Roman" w:hAnsi="Times New Roman" w:cs="Times New Roman"/>
          <w:b/>
          <w:bCs/>
          <w:lang w:val="es-PR"/>
        </w:rPr>
        <w:t xml:space="preserve">Recursos en línea para escuelas seleccionadas </w:t>
      </w:r>
    </w:p>
    <w:tbl>
      <w:tblPr>
        <w:tblStyle w:val="TableGrid46"/>
        <w:tblW w:w="9345" w:type="dxa"/>
        <w:tblInd w:w="0" w:type="dxa"/>
        <w:tblLayout w:type="fixed"/>
        <w:tblLook w:val="04A0"/>
      </w:tblPr>
      <w:tblGrid>
        <w:gridCol w:w="3699"/>
        <w:gridCol w:w="5646"/>
      </w:tblGrid>
      <w:tr w14:paraId="479A9B13" w14:textId="77777777" w:rsidTr="004E7149">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4E7149" w:rsidRPr="004E7149" w:rsidP="004E7149" w14:paraId="59D3620A" w14:textId="77777777">
            <w:pPr>
              <w:rPr>
                <w:rFonts w:ascii="Times New Roman" w:eastAsia="Times New Roman" w:hAnsi="Times New Roman"/>
                <w:lang w:val="es-PR"/>
              </w:rPr>
            </w:pPr>
            <w:r w:rsidRPr="004E7149">
              <w:rPr>
                <w:rFonts w:ascii="Times New Roman" w:eastAsia="Times New Roman" w:hAnsi="Times New Roman"/>
                <w:lang w:val="es-PR"/>
              </w:rPr>
              <w:t xml:space="preserve">Información para las escuelas seleccionadas </w:t>
            </w:r>
            <w:r w:rsidRPr="004E7149">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4E7149" w:rsidRPr="004E7149" w:rsidP="004E7149" w14:paraId="1D6505C2" w14:textId="77777777">
            <w:pPr>
              <w:rPr>
                <w:rFonts w:ascii="Times New Roman" w:eastAsia="Times New Roman" w:hAnsi="Times New Roman"/>
                <w:sz w:val="20"/>
                <w:szCs w:val="20"/>
                <w:lang w:val="es-PR"/>
              </w:rPr>
            </w:pPr>
            <w:hyperlink r:id="rId46" w:history="1">
              <w:r w:rsidRPr="004E7149">
                <w:rPr>
                  <w:rFonts w:ascii="Times New Roman" w:eastAsia="Times New Roman" w:hAnsi="Times New Roman"/>
                  <w:color w:val="0563C1"/>
                  <w:sz w:val="20"/>
                  <w:szCs w:val="20"/>
                  <w:u w:val="single"/>
                  <w:lang w:val="es-PR"/>
                </w:rPr>
                <w:t>http://nces.ed.gov/nationsreportcard/participating/schools.aspx</w:t>
              </w:r>
            </w:hyperlink>
          </w:p>
        </w:tc>
      </w:tr>
      <w:tr w14:paraId="12A20985" w14:textId="77777777" w:rsidTr="004E7149">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4E7149" w:rsidRPr="004E7149" w:rsidP="004E7149" w14:paraId="113BF934" w14:textId="77777777">
            <w:pPr>
              <w:rPr>
                <w:rFonts w:ascii="Times New Roman" w:eastAsia="Times New Roman" w:hAnsi="Times New Roman"/>
                <w:lang w:val="es-PR"/>
              </w:rPr>
            </w:pPr>
            <w:r w:rsidRPr="004E7149">
              <w:rPr>
                <w:rFonts w:ascii="Times New Roman" w:eastAsia="Times New Roman" w:hAnsi="Times New Roman"/>
                <w:lang w:val="es-PR"/>
              </w:rPr>
              <w:t xml:space="preserve">Ejemplos de folletos de preguntas </w:t>
            </w:r>
            <w:r w:rsidRPr="004E7149">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4E7149" w:rsidRPr="004E7149" w:rsidP="004E7149" w14:paraId="44D3F670" w14:textId="77777777">
            <w:pPr>
              <w:rPr>
                <w:rFonts w:ascii="Times New Roman" w:eastAsia="Times New Roman" w:hAnsi="Times New Roman"/>
                <w:sz w:val="20"/>
                <w:szCs w:val="20"/>
                <w:lang w:val="es-PR"/>
              </w:rPr>
            </w:pPr>
            <w:hyperlink r:id="rId47" w:history="1">
              <w:r w:rsidRPr="004E7149">
                <w:rPr>
                  <w:rFonts w:ascii="Times New Roman" w:eastAsia="Times New Roman" w:hAnsi="Times New Roman"/>
                  <w:color w:val="0563C1"/>
                  <w:sz w:val="20"/>
                  <w:szCs w:val="20"/>
                  <w:u w:val="single"/>
                  <w:lang w:val="es-PR"/>
                </w:rPr>
                <w:t xml:space="preserve">http://nces.ed.gov/nationsreportcard/about/booklets.aspx </w:t>
              </w:r>
            </w:hyperlink>
          </w:p>
        </w:tc>
      </w:tr>
      <w:tr w14:paraId="12CB4EA6" w14:textId="77777777" w:rsidTr="004E7149">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4E7149" w:rsidRPr="004E7149" w:rsidP="004E7149" w14:paraId="6D53FD31" w14:textId="77777777">
            <w:pPr>
              <w:rPr>
                <w:rFonts w:ascii="Times New Roman" w:eastAsia="Times New Roman" w:hAnsi="Times New Roman"/>
                <w:lang w:val="es-PR"/>
              </w:rPr>
            </w:pPr>
            <w:r w:rsidRPr="004E7149">
              <w:rPr>
                <w:rFonts w:ascii="Times New Roman" w:eastAsia="Times New Roman" w:hAnsi="Times New Roman"/>
                <w:lang w:val="es-PR"/>
              </w:rPr>
              <w:t xml:space="preserve">Herramienta de preguntas NAEP </w:t>
            </w:r>
            <w:r w:rsidRPr="004E7149">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4E7149" w:rsidRPr="004E7149" w:rsidP="004E7149" w14:paraId="4A2544C0" w14:textId="77777777">
            <w:pPr>
              <w:rPr>
                <w:rFonts w:ascii="Times New Roman" w:eastAsia="Times New Roman" w:hAnsi="Times New Roman"/>
                <w:sz w:val="20"/>
                <w:szCs w:val="20"/>
                <w:lang w:val="es-PR"/>
              </w:rPr>
            </w:pPr>
            <w:hyperlink r:id="rId48" w:history="1">
              <w:r w:rsidRPr="004E7149">
                <w:rPr>
                  <w:rFonts w:ascii="Times New Roman" w:eastAsia="Times New Roman" w:hAnsi="Times New Roman"/>
                  <w:color w:val="0563C1"/>
                  <w:sz w:val="20"/>
                  <w:szCs w:val="20"/>
                  <w:u w:val="single"/>
                  <w:lang w:val="es-PR"/>
                </w:rPr>
                <w:t xml:space="preserve">http://nces.ed.gov/nationsreportcard/nqt </w:t>
              </w:r>
            </w:hyperlink>
          </w:p>
        </w:tc>
      </w:tr>
      <w:tr w14:paraId="2D3C282B" w14:textId="77777777" w:rsidTr="004E7149">
        <w:tblPrEx>
          <w:tblW w:w="9345" w:type="dxa"/>
          <w:tblInd w:w="0" w:type="dxa"/>
          <w:tblLayout w:type="fixed"/>
          <w:tblLook w:val="04A0"/>
        </w:tblPrEx>
        <w:trPr>
          <w:trHeight w:val="410"/>
        </w:trPr>
        <w:tc>
          <w:tcPr>
            <w:tcW w:w="3701" w:type="dxa"/>
            <w:tcBorders>
              <w:top w:val="single" w:sz="4" w:space="0" w:color="auto"/>
              <w:left w:val="single" w:sz="4" w:space="0" w:color="auto"/>
              <w:bottom w:val="single" w:sz="4" w:space="0" w:color="auto"/>
              <w:right w:val="single" w:sz="4" w:space="0" w:color="auto"/>
            </w:tcBorders>
            <w:hideMark/>
          </w:tcPr>
          <w:p w:rsidR="004E7149" w:rsidRPr="004E7149" w:rsidP="004E7149" w14:paraId="1C94E211" w14:textId="77777777">
            <w:pPr>
              <w:rPr>
                <w:rFonts w:ascii="Times New Roman" w:eastAsia="Times New Roman" w:hAnsi="Times New Roman"/>
                <w:lang w:val="es-PR"/>
              </w:rPr>
            </w:pPr>
            <w:r w:rsidRPr="004E7149">
              <w:rPr>
                <w:rFonts w:ascii="Times New Roman" w:eastAsia="Times New Roman" w:hAnsi="Times New Roman"/>
                <w:lang w:val="es-PR"/>
              </w:rPr>
              <w:t xml:space="preserve">Información para padres o tutores </w:t>
            </w:r>
            <w:r w:rsidRPr="004E7149">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4E7149" w:rsidRPr="004E7149" w:rsidP="004E7149" w14:paraId="16B15CA7" w14:textId="77777777">
            <w:pPr>
              <w:rPr>
                <w:rFonts w:ascii="Times New Roman" w:eastAsia="Times New Roman" w:hAnsi="Times New Roman"/>
                <w:sz w:val="20"/>
                <w:szCs w:val="20"/>
                <w:lang w:val="es-PR"/>
              </w:rPr>
            </w:pPr>
            <w:hyperlink r:id="rId49" w:history="1">
              <w:r w:rsidRPr="004E7149">
                <w:rPr>
                  <w:rFonts w:ascii="Times New Roman" w:eastAsia="Times New Roman" w:hAnsi="Times New Roman"/>
                  <w:color w:val="0563C1"/>
                  <w:sz w:val="20"/>
                  <w:szCs w:val="20"/>
                  <w:u w:val="single"/>
                  <w:lang w:val="es-PR"/>
                </w:rPr>
                <w:t xml:space="preserve">http://nces.ed.gov/nationsreportcard/parents </w:t>
              </w:r>
            </w:hyperlink>
          </w:p>
        </w:tc>
      </w:tr>
      <w:tr w14:paraId="3BB257CC" w14:textId="77777777" w:rsidTr="004E7149">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4E7149" w:rsidRPr="004E7149" w:rsidP="004E7149" w14:paraId="77DDC79E" w14:textId="77777777">
            <w:pPr>
              <w:rPr>
                <w:rFonts w:ascii="Times New Roman" w:eastAsia="Times New Roman" w:hAnsi="Times New Roman"/>
                <w:lang w:val="es-PR"/>
              </w:rPr>
            </w:pPr>
            <w:r w:rsidRPr="004E7149">
              <w:rPr>
                <w:rFonts w:ascii="Times New Roman" w:eastAsia="Times New Roman" w:hAnsi="Times New Roman"/>
                <w:lang w:val="es-PR"/>
              </w:rPr>
              <w:t xml:space="preserve">Marcos de evaluación </w:t>
            </w:r>
            <w:r w:rsidRPr="004E7149">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4E7149" w:rsidRPr="004E7149" w:rsidP="004E7149" w14:paraId="123FFBFA" w14:textId="77777777">
            <w:pPr>
              <w:rPr>
                <w:rFonts w:ascii="Times New Roman" w:eastAsia="Times New Roman" w:hAnsi="Times New Roman"/>
                <w:sz w:val="20"/>
                <w:szCs w:val="20"/>
                <w:lang w:val="es-PR"/>
              </w:rPr>
            </w:pPr>
            <w:hyperlink r:id="rId50" w:history="1">
              <w:r w:rsidRPr="004E7149">
                <w:rPr>
                  <w:rFonts w:ascii="Times New Roman" w:eastAsia="Times New Roman" w:hAnsi="Times New Roman"/>
                  <w:color w:val="0563C1"/>
                  <w:sz w:val="20"/>
                  <w:szCs w:val="20"/>
                  <w:u w:val="single"/>
                  <w:lang w:val="es-PR"/>
                </w:rPr>
                <w:t xml:space="preserve">https://www.nagb.gov/naep-frameworks/frameworks-overview.html </w:t>
              </w:r>
            </w:hyperlink>
          </w:p>
        </w:tc>
      </w:tr>
      <w:tr w14:paraId="3E1A1608" w14:textId="77777777" w:rsidTr="004E7149">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4E7149" w:rsidRPr="004E7149" w:rsidP="004E7149" w14:paraId="43DF0CDE" w14:textId="77777777">
            <w:pPr>
              <w:rPr>
                <w:rFonts w:ascii="Times New Roman" w:eastAsia="Times New Roman" w:hAnsi="Times New Roman"/>
              </w:rPr>
            </w:pPr>
            <w:r w:rsidRPr="004E7149">
              <w:rPr>
                <w:rFonts w:ascii="Times New Roman" w:eastAsia="Times New Roman" w:hAnsi="Times New Roman"/>
              </w:rPr>
              <w:t>Evaluaciones</w:t>
            </w:r>
            <w:r w:rsidRPr="004E7149">
              <w:rPr>
                <w:rFonts w:ascii="Times New Roman" w:eastAsia="Times New Roman" w:hAnsi="Times New Roman"/>
              </w:rPr>
              <w:t xml:space="preserve"> </w:t>
            </w:r>
            <w:r w:rsidRPr="004E7149">
              <w:rPr>
                <w:rFonts w:ascii="Times New Roman" w:eastAsia="Times New Roman" w:hAnsi="Times New Roman"/>
              </w:rPr>
              <w:t>digitales</w:t>
            </w:r>
            <w:r w:rsidRPr="004E7149">
              <w:rPr>
                <w:rFonts w:ascii="Times New Roman" w:eastAsia="Times New Roman" w:hAnsi="Times New Roman"/>
              </w:rPr>
              <w:t xml:space="preserve"> </w:t>
            </w:r>
            <w:r w:rsidRPr="004E7149">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4E7149" w:rsidRPr="004E7149" w:rsidP="004E7149" w14:paraId="5EFD7FBB" w14:textId="77777777">
            <w:pPr>
              <w:rPr>
                <w:rFonts w:ascii="Times New Roman" w:eastAsia="Times New Roman" w:hAnsi="Times New Roman"/>
                <w:sz w:val="20"/>
                <w:szCs w:val="20"/>
              </w:rPr>
            </w:pPr>
            <w:hyperlink r:id="rId51" w:history="1">
              <w:r w:rsidRPr="004E7149">
                <w:rPr>
                  <w:rFonts w:ascii="Times New Roman" w:eastAsia="Times New Roman" w:hAnsi="Times New Roman"/>
                  <w:color w:val="0563C1"/>
                  <w:sz w:val="20"/>
                  <w:szCs w:val="20"/>
                  <w:u w:val="single"/>
                </w:rPr>
                <w:t>https://nces.ed.gov/nationsreportcard/dba</w:t>
              </w:r>
            </w:hyperlink>
          </w:p>
        </w:tc>
      </w:tr>
      <w:tr w14:paraId="3FA87D94" w14:textId="77777777" w:rsidTr="004E7149">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4E7149" w:rsidRPr="004E7149" w:rsidP="004E7149" w14:paraId="09CBF65E" w14:textId="77777777">
            <w:pPr>
              <w:rPr>
                <w:rFonts w:ascii="Times New Roman" w:eastAsia="Times New Roman" w:hAnsi="Times New Roman"/>
              </w:rPr>
            </w:pPr>
            <w:r w:rsidRPr="004E7149">
              <w:rPr>
                <w:rFonts w:ascii="Times New Roman" w:eastAsia="Times New Roman" w:hAnsi="Times New Roman"/>
              </w:rPr>
              <w:t xml:space="preserve">Centro de </w:t>
            </w:r>
            <w:r w:rsidRPr="004E7149">
              <w:rPr>
                <w:rFonts w:ascii="Times New Roman" w:eastAsia="Times New Roman" w:hAnsi="Times New Roman"/>
              </w:rPr>
              <w:t>descargas</w:t>
            </w:r>
            <w:r w:rsidRPr="004E7149">
              <w:rPr>
                <w:rFonts w:ascii="Times New Roman" w:eastAsia="Times New Roman" w:hAnsi="Times New Roman"/>
              </w:rPr>
              <w:t xml:space="preserve"> </w:t>
            </w:r>
            <w:r w:rsidRPr="004E7149">
              <w:rPr>
                <w:rFonts w:ascii="Times New Roman" w:eastAsia="Times New Roman" w:hAnsi="Times New Roman"/>
              </w:rPr>
              <w:t>eNAEP</w:t>
            </w:r>
          </w:p>
        </w:tc>
        <w:tc>
          <w:tcPr>
            <w:tcW w:w="5648" w:type="dxa"/>
            <w:tcBorders>
              <w:top w:val="single" w:sz="4" w:space="0" w:color="auto"/>
              <w:left w:val="single" w:sz="4" w:space="0" w:color="auto"/>
              <w:bottom w:val="single" w:sz="4" w:space="0" w:color="auto"/>
              <w:right w:val="single" w:sz="4" w:space="0" w:color="auto"/>
            </w:tcBorders>
            <w:hideMark/>
          </w:tcPr>
          <w:p w:rsidR="004E7149" w:rsidRPr="004E7149" w:rsidP="004E7149" w14:paraId="70B7363C" w14:textId="77777777">
            <w:pPr>
              <w:rPr>
                <w:rFonts w:ascii="Times New Roman" w:hAnsi="Times New Roman"/>
              </w:rPr>
            </w:pPr>
            <w:hyperlink r:id="rId52" w:history="1">
              <w:r w:rsidRPr="004E7149">
                <w:rPr>
                  <w:rFonts w:ascii="Times New Roman" w:hAnsi="Times New Roman"/>
                  <w:color w:val="0563C1"/>
                  <w:sz w:val="20"/>
                  <w:szCs w:val="20"/>
                  <w:u w:val="single"/>
                </w:rPr>
                <w:t xml:space="preserve">https://enaep.naep.ed.gov/download-center/resources/index.html </w:t>
              </w:r>
            </w:hyperlink>
          </w:p>
        </w:tc>
      </w:tr>
    </w:tbl>
    <w:p w:rsidR="004E7149" w:rsidRPr="004E7149" w:rsidP="004E7149" w14:paraId="3DE67241" w14:textId="77777777">
      <w:pPr>
        <w:widowControl/>
        <w:suppressAutoHyphens/>
        <w:spacing w:after="160" w:line="256" w:lineRule="auto"/>
        <w:rPr>
          <w:rFonts w:ascii="Times New Roman" w:eastAsia="Times New Roman" w:hAnsi="Times New Roman" w:cs="Times New Roman"/>
          <w:b/>
          <w:bCs/>
        </w:rPr>
      </w:pPr>
    </w:p>
    <w:p w:rsidR="004E7149" w:rsidRPr="004E7149" w:rsidP="004E7149" w14:paraId="4CB9F923" w14:textId="77777777">
      <w:pPr>
        <w:widowControl/>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Para más información sobre NAEP, visite </w:t>
      </w:r>
      <w:hyperlink r:id="rId14" w:history="1">
        <w:r w:rsidRPr="004E7149">
          <w:rPr>
            <w:rFonts w:ascii="Times New Roman" w:eastAsia="Times New Roman" w:hAnsi="Times New Roman" w:cs="Times New Roman"/>
            <w:color w:val="0563C1"/>
            <w:u w:val="single"/>
            <w:lang w:val="es-PR"/>
          </w:rPr>
          <w:t>https://nces.ed.gov/nationsreportcard/puertorico/</w:t>
        </w:r>
        <w:r w:rsidRPr="004E7149">
          <w:rPr>
            <w:rFonts w:ascii="Times New Roman" w:eastAsia="Times New Roman" w:hAnsi="Times New Roman" w:cs="Times New Roman"/>
            <w:lang w:val="es-PR"/>
          </w:rPr>
          <w:t>.</w:t>
        </w:r>
      </w:hyperlink>
    </w:p>
    <w:p w:rsidR="004E7149" w:rsidP="004E7149" w14:paraId="15977F2C" w14:textId="77777777">
      <w:pPr>
        <w:widowControl/>
        <w:suppressAutoHyphens/>
        <w:spacing w:after="160" w:line="256" w:lineRule="auto"/>
        <w:contextualSpacing/>
        <w:rPr>
          <w:rFonts w:ascii="Times New Roman" w:eastAsia="Times New Roman" w:hAnsi="Times New Roman" w:cs="Times New Roman"/>
          <w:lang w:val="es-PR"/>
        </w:rPr>
      </w:pPr>
      <w:r w:rsidRPr="004E7149">
        <w:rPr>
          <w:rFonts w:ascii="Times New Roman" w:eastAsia="Times New Roman" w:hAnsi="Times New Roman" w:cs="Times New Roman"/>
          <w:lang w:val="es-PR"/>
        </w:rPr>
        <w:t xml:space="preserve">Encuéntrenos en: [logotipos de Facebook, Instagram, </w:t>
      </w:r>
      <w:r w:rsidRPr="004E7149">
        <w:rPr>
          <w:rFonts w:ascii="Times New Roman" w:eastAsia="Times New Roman" w:hAnsi="Times New Roman" w:cs="Times New Roman"/>
          <w:lang w:val="es-PR"/>
        </w:rPr>
        <w:t>Linked</w:t>
      </w:r>
      <w:r w:rsidRPr="004E7149">
        <w:rPr>
          <w:rFonts w:ascii="Times New Roman" w:eastAsia="Times New Roman" w:hAnsi="Times New Roman" w:cs="Times New Roman"/>
          <w:lang w:val="es-PR"/>
        </w:rPr>
        <w:t>, X y YouTube].</w:t>
      </w:r>
    </w:p>
    <w:p w:rsidR="00A95F78" w:rsidRPr="004E7149" w:rsidP="004E7149" w14:paraId="04D5CE5C" w14:textId="77777777">
      <w:pPr>
        <w:widowControl/>
        <w:suppressAutoHyphens/>
        <w:spacing w:after="160" w:line="256" w:lineRule="auto"/>
        <w:contextualSpacing/>
        <w:rPr>
          <w:rFonts w:ascii="Times New Roman" w:eastAsia="Times New Roman" w:hAnsi="Times New Roman" w:cs="Times New Roman"/>
          <w:lang w:val="es-PR"/>
        </w:rPr>
      </w:pPr>
    </w:p>
    <w:p w:rsidR="00E61A60" w:rsidRPr="00651976" w:rsidP="00E61A60" w14:paraId="110E6B4E"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4E7149" w:rsidRPr="004E7149" w:rsidP="004E7149" w14:paraId="5B771C5B" w14:textId="77777777">
      <w:pPr>
        <w:widowControl/>
        <w:suppressAutoHyphens/>
        <w:spacing w:after="160" w:line="256" w:lineRule="auto"/>
        <w:rPr>
          <w:rFonts w:ascii="Times New Roman" w:eastAsia="Times New Roman" w:hAnsi="Times New Roman" w:cs="Times New Roman"/>
          <w:i/>
          <w:iCs/>
          <w:sz w:val="20"/>
          <w:szCs w:val="20"/>
          <w:lang w:val="es-PR"/>
        </w:rPr>
      </w:pPr>
    </w:p>
    <w:p w:rsidR="005F352C" w:rsidP="005F352C" w14:paraId="01CA77E8" w14:textId="77777777">
      <w:pPr>
        <w:rPr>
          <w:lang w:val="es-CO"/>
        </w:rPr>
      </w:pPr>
    </w:p>
    <w:p w:rsidR="005F352C" w:rsidRPr="00B710E8" w:rsidP="005F352C" w14:paraId="4F66B468" w14:textId="77777777">
      <w:pPr>
        <w:rPr>
          <w:lang w:val=""/>
        </w:rPr>
      </w:pPr>
    </w:p>
    <w:p w:rsidR="005F352C" w:rsidP="005F352C" w14:paraId="3223CB4F" w14:textId="77777777">
      <w:pPr>
        <w:pStyle w:val="Header"/>
        <w:jc w:val="center"/>
        <w:rPr>
          <w:lang w:val="es-PR"/>
        </w:rPr>
      </w:pPr>
    </w:p>
    <w:p w:rsidR="005F352C" w:rsidP="005F352C" w14:paraId="223B51CB" w14:textId="77777777">
      <w:pPr>
        <w:pStyle w:val="Header"/>
        <w:jc w:val="center"/>
        <w:rPr>
          <w:lang w:val="es-PR"/>
        </w:rPr>
      </w:pPr>
    </w:p>
    <w:p w:rsidR="005F352C" w:rsidP="005F352C" w14:paraId="58BDA625" w14:textId="77777777">
      <w:pPr>
        <w:pStyle w:val="Header"/>
        <w:jc w:val="center"/>
        <w:rPr>
          <w:lang w:val="es-PR"/>
        </w:rPr>
      </w:pPr>
    </w:p>
    <w:p w:rsidR="005F352C" w:rsidP="005F352C" w14:paraId="7E9BCBA1" w14:textId="77777777">
      <w:pPr>
        <w:pStyle w:val="Header"/>
        <w:jc w:val="center"/>
        <w:rPr>
          <w:lang w:val="es-PR"/>
        </w:rPr>
      </w:pPr>
    </w:p>
    <w:p w:rsidR="005F352C" w:rsidP="005F352C" w14:paraId="39DFD8CC" w14:textId="77777777">
      <w:pPr>
        <w:pStyle w:val="Header"/>
        <w:jc w:val="center"/>
        <w:rPr>
          <w:lang w:val="es-PR"/>
        </w:rPr>
      </w:pPr>
    </w:p>
    <w:p w:rsidR="005F352C" w:rsidP="005F352C" w14:paraId="5B8CE6F2" w14:textId="77777777">
      <w:pPr>
        <w:pStyle w:val="Header"/>
        <w:jc w:val="center"/>
        <w:rPr>
          <w:lang w:val="es-PR"/>
        </w:rPr>
      </w:pPr>
    </w:p>
    <w:p w:rsidR="005F352C" w:rsidP="005F352C" w14:paraId="4784ADC7" w14:textId="77777777">
      <w:pPr>
        <w:pStyle w:val="Header"/>
        <w:jc w:val="center"/>
        <w:rPr>
          <w:lang w:val="es-PR"/>
        </w:rPr>
      </w:pPr>
    </w:p>
    <w:p w:rsidR="005F352C" w:rsidP="005F352C" w14:paraId="480B794B" w14:textId="77777777">
      <w:pPr>
        <w:pStyle w:val="Header"/>
        <w:jc w:val="center"/>
        <w:rPr>
          <w:lang w:val="es-PR"/>
        </w:rPr>
      </w:pPr>
    </w:p>
    <w:p w:rsidR="005F352C" w:rsidP="005F352C" w14:paraId="7B390F74" w14:textId="77777777">
      <w:pPr>
        <w:pStyle w:val="Header"/>
        <w:jc w:val="center"/>
        <w:rPr>
          <w:lang w:val="es-PR"/>
        </w:rPr>
      </w:pPr>
    </w:p>
    <w:p w:rsidR="005F352C" w:rsidP="005F352C" w14:paraId="5712D3D8" w14:textId="77777777">
      <w:pPr>
        <w:pStyle w:val="Header"/>
        <w:jc w:val="center"/>
        <w:rPr>
          <w:lang w:val="es-PR"/>
        </w:rPr>
      </w:pPr>
    </w:p>
    <w:p w:rsidR="005F352C" w:rsidP="005F352C" w14:paraId="0855E54E" w14:textId="77777777">
      <w:pPr>
        <w:pStyle w:val="Header"/>
        <w:jc w:val="center"/>
        <w:rPr>
          <w:lang w:val="es-PR"/>
        </w:rPr>
      </w:pPr>
    </w:p>
    <w:p w:rsidR="005F352C" w:rsidP="005F352C" w14:paraId="624AA106" w14:textId="77777777">
      <w:pPr>
        <w:pStyle w:val="Header"/>
        <w:jc w:val="center"/>
        <w:rPr>
          <w:lang w:val="es-PR"/>
        </w:rPr>
      </w:pPr>
    </w:p>
    <w:p w:rsidR="005F352C" w:rsidP="005F352C" w14:paraId="64104C27" w14:textId="77777777">
      <w:pPr>
        <w:pStyle w:val="Header"/>
        <w:jc w:val="center"/>
        <w:rPr>
          <w:lang w:val="es-PR"/>
        </w:rPr>
      </w:pPr>
    </w:p>
    <w:p w:rsidR="005F352C" w:rsidP="005F352C" w14:paraId="6046605D" w14:textId="77777777">
      <w:pPr>
        <w:pStyle w:val="Header"/>
        <w:jc w:val="center"/>
        <w:rPr>
          <w:lang w:val="es-PR"/>
        </w:rPr>
      </w:pPr>
    </w:p>
    <w:p w:rsidR="005F352C" w:rsidP="005F352C" w14:paraId="06EBB4B8" w14:textId="77777777">
      <w:pPr>
        <w:pStyle w:val="Header"/>
        <w:jc w:val="center"/>
        <w:rPr>
          <w:lang w:val="es-PR"/>
        </w:rPr>
      </w:pPr>
    </w:p>
    <w:p w:rsidR="005F352C" w:rsidP="005F352C" w14:paraId="1B809DA9" w14:textId="77777777">
      <w:pPr>
        <w:pStyle w:val="Header"/>
        <w:jc w:val="center"/>
        <w:rPr>
          <w:lang w:val="es-PR"/>
        </w:rPr>
      </w:pPr>
    </w:p>
    <w:p w:rsidR="005F352C" w:rsidP="005F352C" w14:paraId="302D1351" w14:textId="77777777">
      <w:pPr>
        <w:pStyle w:val="Header"/>
        <w:jc w:val="center"/>
        <w:rPr>
          <w:lang w:val="es-PR"/>
        </w:rPr>
      </w:pPr>
    </w:p>
    <w:p w:rsidR="005F352C" w:rsidP="005F352C" w14:paraId="4C4AE9BC" w14:textId="77777777">
      <w:pPr>
        <w:pStyle w:val="Header"/>
        <w:jc w:val="center"/>
        <w:rPr>
          <w:lang w:val="es-PR"/>
        </w:rPr>
      </w:pPr>
    </w:p>
    <w:p w:rsidR="005F352C" w:rsidP="005F352C" w14:paraId="70F5ACEE" w14:textId="77777777">
      <w:pPr>
        <w:pStyle w:val="Header"/>
        <w:jc w:val="center"/>
        <w:rPr>
          <w:lang w:val="es-PR"/>
        </w:rPr>
      </w:pPr>
    </w:p>
    <w:p w:rsidR="005F352C" w:rsidP="005F352C" w14:paraId="1BF82C49" w14:textId="77777777">
      <w:pPr>
        <w:pStyle w:val="Header"/>
        <w:jc w:val="center"/>
        <w:rPr>
          <w:lang w:val="es-PR"/>
        </w:rPr>
      </w:pPr>
    </w:p>
    <w:p w:rsidR="005F352C" w:rsidP="005F352C" w14:paraId="1AC7AFE2" w14:textId="77777777">
      <w:pPr>
        <w:pStyle w:val="Header"/>
        <w:jc w:val="center"/>
        <w:rPr>
          <w:lang w:val="es-PR"/>
        </w:rPr>
      </w:pPr>
    </w:p>
    <w:p w:rsidR="00A95F78" w14:paraId="77ACDDD1" w14:textId="77777777">
      <w:pPr>
        <w:rPr>
          <w:rStyle w:val="Strong"/>
          <w:rFonts w:ascii="Times New Roman" w:hAnsi="Times New Roman" w:eastAsiaTheme="majorEastAsia" w:cs="Times New Roman"/>
          <w:color w:val="000000" w:themeColor="text1"/>
          <w:sz w:val="28"/>
          <w:szCs w:val="24"/>
        </w:rPr>
      </w:pPr>
      <w:bookmarkStart w:id="92" w:name="_Toc175909532"/>
      <w:r>
        <w:rPr>
          <w:rStyle w:val="Strong"/>
          <w:rFonts w:cs="Times New Roman"/>
        </w:rPr>
        <w:br w:type="page"/>
      </w:r>
    </w:p>
    <w:p w:rsidR="00CA1FB1" w:rsidRPr="008D32E2" w:rsidP="00C30821" w14:paraId="22F22A23" w14:textId="60249D21">
      <w:pPr>
        <w:pStyle w:val="Heading3"/>
        <w:rPr>
          <w:rStyle w:val="Strong"/>
          <w:rFonts w:cs="Times New Roman"/>
        </w:rPr>
      </w:pPr>
      <w:bookmarkStart w:id="93" w:name="_Toc203742191"/>
      <w:r w:rsidRPr="008D32E2">
        <w:rPr>
          <w:rStyle w:val="Strong"/>
          <w:rFonts w:cs="Times New Roman"/>
        </w:rPr>
        <w:t>Appendix D-</w:t>
      </w:r>
      <w:r w:rsidR="0052281C">
        <w:rPr>
          <w:rStyle w:val="Strong"/>
          <w:rFonts w:cs="Times New Roman"/>
        </w:rPr>
        <w:t>39</w:t>
      </w:r>
      <w:r w:rsidRPr="008D32E2">
        <w:rPr>
          <w:rStyle w:val="Strong"/>
          <w:rFonts w:cs="Times New Roman"/>
        </w:rPr>
        <w:t xml:space="preserve">: </w:t>
      </w:r>
      <w:r w:rsidRPr="00DF0CB3">
        <w:rPr>
          <w:rStyle w:val="Strong"/>
          <w:rFonts w:cs="Times New Roman"/>
          <w:b w:val="0"/>
          <w:bCs w:val="0"/>
        </w:rPr>
        <w:t>NAEP 202</w:t>
      </w:r>
      <w:r w:rsidR="007B478A">
        <w:rPr>
          <w:rStyle w:val="Strong"/>
          <w:rFonts w:cs="Times New Roman"/>
          <w:b w:val="0"/>
          <w:bCs w:val="0"/>
        </w:rPr>
        <w:t>6</w:t>
      </w:r>
      <w:r w:rsidRPr="00DF0CB3">
        <w:rPr>
          <w:rStyle w:val="Strong"/>
          <w:rFonts w:cs="Times New Roman"/>
          <w:b w:val="0"/>
          <w:bCs w:val="0"/>
        </w:rPr>
        <w:t xml:space="preserve"> Preassessment Responsibilities Guide, NAEP Device Model</w:t>
      </w:r>
      <w:bookmarkEnd w:id="92"/>
      <w:r w:rsidR="007B478A">
        <w:rPr>
          <w:rStyle w:val="Strong"/>
          <w:rFonts w:cs="Times New Roman"/>
          <w:b w:val="0"/>
          <w:bCs w:val="0"/>
        </w:rPr>
        <w:t xml:space="preserve"> (NEW)</w:t>
      </w:r>
      <w:bookmarkEnd w:id="93"/>
    </w:p>
    <w:p w:rsidR="00CA1FB1" w14:paraId="1131EEBD"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8C08A6" w:rsidRPr="008C08A6" w:rsidP="0052281C" w14:paraId="1C8AEAB8" w14:textId="405E96EF">
      <w:pPr>
        <w:widowControl/>
        <w:spacing w:after="160" w:line="256" w:lineRule="auto"/>
        <w:jc w:val="center"/>
        <w:rPr>
          <w:rFonts w:ascii="Times New Roman" w:eastAsia="Times New Roman" w:hAnsi="Times New Roman" w:cs="Times New Roman"/>
          <w:b/>
          <w:bCs/>
        </w:rPr>
      </w:pPr>
      <w:bookmarkStart w:id="94" w:name="_Hlk173484200"/>
      <w:r w:rsidRPr="008C08A6">
        <w:rPr>
          <w:rFonts w:ascii="Times New Roman" w:eastAsia="Times New Roman" w:hAnsi="Times New Roman" w:cs="Times New Roman"/>
          <w:b/>
          <w:bCs/>
        </w:rPr>
        <w:t>NAEP 2026 Preassessment Responsibilities Guide (NAEP Device)</w:t>
      </w:r>
    </w:p>
    <w:p w:rsidR="008C08A6" w:rsidRPr="008C08A6" w:rsidP="008C08A6" w14:paraId="185B5236" w14:textId="77777777">
      <w:pPr>
        <w:widowControl/>
        <w:spacing w:after="160" w:line="256" w:lineRule="auto"/>
        <w:rPr>
          <w:rFonts w:ascii="Times New Roman" w:eastAsia="Times New Roman" w:hAnsi="Times New Roman" w:cs="Times New Roman"/>
        </w:rPr>
      </w:pPr>
      <w:r w:rsidRPr="008C08A6">
        <w:rPr>
          <w:rFonts w:ascii="Times New Roman" w:eastAsia="Times New Roman" w:hAnsi="Times New Roman" w:cs="Times New Roman"/>
        </w:rPr>
        <w:t xml:space="preserve">Thank you for supporting the National Assessment of Educational Progress (NAEP). We look forward to working with you to make NAEP a positive experience at your school. </w:t>
      </w:r>
      <w:r w:rsidRPr="008C08A6">
        <w:rPr>
          <w:rFonts w:ascii="Times New Roman" w:eastAsia="Times New Roman" w:hAnsi="Times New Roman" w:cs="Times New Roman"/>
          <w:color w:val="000000"/>
        </w:rPr>
        <w:t xml:space="preserve">The Assessment Management System (AMS) will be your primary resource for completing assessment planning tasks online for the upcoming assessment. </w:t>
      </w:r>
      <w:r w:rsidRPr="008C08A6">
        <w:rPr>
          <w:rFonts w:ascii="Times New Roman" w:eastAsia="Times New Roman" w:hAnsi="Times New Roman" w:cs="Times New Roman"/>
        </w:rPr>
        <w:t xml:space="preserve"> </w:t>
      </w:r>
    </w:p>
    <w:p w:rsidR="008C08A6" w:rsidRPr="008C08A6" w:rsidP="008C08A6" w14:paraId="026DB265" w14:textId="77777777">
      <w:pPr>
        <w:widowControl/>
        <w:spacing w:after="160" w:line="256" w:lineRule="auto"/>
        <w:rPr>
          <w:rFonts w:ascii="Times New Roman" w:eastAsia="Times New Roman" w:hAnsi="Times New Roman" w:cs="Times New Roman"/>
        </w:rPr>
      </w:pPr>
      <w:r w:rsidRPr="008C08A6">
        <w:rPr>
          <w:rFonts w:ascii="Times New Roman" w:eastAsia="Times New Roman" w:hAnsi="Times New Roman" w:cs="Times New Roman"/>
        </w:rPr>
        <w:t>This guide outlines tasks you will complete along with available resources to make assessment day successful.</w:t>
      </w:r>
    </w:p>
    <w:p w:rsidR="008C08A6" w:rsidRPr="008C08A6" w:rsidP="008C08A6" w14:paraId="456178D3" w14:textId="77777777">
      <w:pPr>
        <w:widowControl/>
        <w:spacing w:after="160" w:line="256" w:lineRule="auto"/>
        <w:rPr>
          <w:rFonts w:ascii="Times New Roman" w:eastAsia="Times New Roman" w:hAnsi="Times New Roman" w:cs="Times New Roman"/>
          <w:b/>
          <w:bCs/>
        </w:rPr>
      </w:pPr>
      <w:r w:rsidRPr="008C08A6">
        <w:rPr>
          <w:rFonts w:ascii="Times New Roman" w:eastAsia="Times New Roman" w:hAnsi="Times New Roman" w:cs="Times New Roman"/>
          <w:b/>
          <w:bCs/>
        </w:rPr>
        <w:t>NAEP Activity Timeline</w:t>
      </w:r>
    </w:p>
    <w:p w:rsidR="008C08A6" w:rsidRPr="008C08A6" w:rsidP="008C08A6" w14:paraId="47650FF8" w14:textId="77777777">
      <w:pPr>
        <w:widowControl/>
        <w:spacing w:before="20" w:after="100"/>
        <w:rPr>
          <w:rFonts w:ascii="Times New Roman" w:eastAsia="Times New Roman" w:hAnsi="Times New Roman" w:cs="Times New Roman"/>
          <w:color w:val="000000"/>
        </w:rPr>
      </w:pPr>
      <w:r w:rsidRPr="008C08A6">
        <w:rPr>
          <w:rFonts w:ascii="Times New Roman" w:eastAsia="Times New Roman" w:hAnsi="Times New Roman" w:cs="Times New Roman"/>
          <w:b/>
          <w:bCs/>
          <w:color w:val="000000"/>
        </w:rPr>
        <w:t>December–January:</w:t>
      </w:r>
      <w:r w:rsidRPr="008C08A6">
        <w:rPr>
          <w:rFonts w:ascii="Times New Roman" w:eastAsia="Times New Roman" w:hAnsi="Times New Roman" w:cs="Times New Roman"/>
          <w:color w:val="000000"/>
        </w:rPr>
        <w:t xml:space="preserve"> </w:t>
      </w:r>
    </w:p>
    <w:p w:rsidR="008C08A6" w:rsidRPr="008C08A6" w:rsidP="003E78A3" w14:paraId="0B227B5B" w14:textId="77777777">
      <w:pPr>
        <w:widowControl/>
        <w:numPr>
          <w:ilvl w:val="0"/>
          <w:numId w:val="16"/>
        </w:numPr>
        <w:spacing w:before="20" w:after="10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 xml:space="preserve">Complete Preassessment Activities </w:t>
      </w:r>
    </w:p>
    <w:p w:rsidR="008C08A6" w:rsidRPr="008C08A6" w:rsidP="008C08A6" w14:paraId="44E318DE" w14:textId="77777777">
      <w:pPr>
        <w:widowControl/>
        <w:spacing w:before="20" w:after="100"/>
        <w:rPr>
          <w:rFonts w:ascii="Times New Roman" w:eastAsia="Times New Roman" w:hAnsi="Times New Roman" w:cs="Times New Roman"/>
          <w:color w:val="000000"/>
        </w:rPr>
      </w:pPr>
      <w:r w:rsidRPr="008C08A6">
        <w:rPr>
          <w:rFonts w:ascii="Times New Roman" w:eastAsia="Times New Roman" w:hAnsi="Times New Roman" w:cs="Times New Roman"/>
          <w:b/>
          <w:bCs/>
          <w:color w:val="000000"/>
        </w:rPr>
        <w:t xml:space="preserve">January–February: </w:t>
      </w:r>
    </w:p>
    <w:p w:rsidR="008C08A6" w:rsidRPr="008C08A6" w:rsidP="003E78A3" w14:paraId="573DC913"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Add New Students</w:t>
      </w:r>
    </w:p>
    <w:p w:rsidR="008C08A6" w:rsidRPr="008C08A6" w:rsidP="003E78A3" w14:paraId="7857C23A"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Attend Assessment Planning Meeting (APM) with NAEP representative</w:t>
      </w:r>
    </w:p>
    <w:p w:rsidR="008C08A6" w:rsidRPr="008C08A6" w:rsidP="008C08A6" w14:paraId="59C33397" w14:textId="77777777">
      <w:pPr>
        <w:widowControl/>
        <w:spacing w:before="20" w:after="100"/>
        <w:rPr>
          <w:rFonts w:ascii="Times New Roman" w:eastAsia="Times New Roman" w:hAnsi="Times New Roman" w:cs="Times New Roman"/>
          <w:color w:val="000000"/>
        </w:rPr>
      </w:pPr>
      <w:r w:rsidRPr="008C08A6">
        <w:rPr>
          <w:rFonts w:ascii="Times New Roman" w:eastAsia="Times New Roman" w:hAnsi="Times New Roman" w:cs="Times New Roman"/>
          <w:b/>
          <w:bCs/>
          <w:color w:val="000000"/>
        </w:rPr>
        <w:t xml:space="preserve">One week before the scheduled assessment: </w:t>
      </w:r>
    </w:p>
    <w:p w:rsidR="008C08A6" w:rsidRPr="008C08A6" w:rsidP="003E78A3" w14:paraId="309EFFE6"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 xml:space="preserve">Notify Parents and Guardians </w:t>
      </w:r>
    </w:p>
    <w:p w:rsidR="008C08A6" w:rsidRPr="008C08A6" w:rsidP="003E78A3" w14:paraId="5ECBDE70"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 xml:space="preserve">Support Assessment Activities </w:t>
      </w:r>
    </w:p>
    <w:p w:rsidR="008C08A6" w:rsidRPr="008C08A6" w:rsidP="008C08A6" w14:paraId="4E215E41" w14:textId="77777777">
      <w:pPr>
        <w:widowControl/>
        <w:spacing w:before="20" w:after="100"/>
        <w:rPr>
          <w:rFonts w:ascii="Times New Roman" w:eastAsia="Times New Roman" w:hAnsi="Times New Roman" w:cs="Times New Roman"/>
          <w:color w:val="000000"/>
        </w:rPr>
      </w:pPr>
      <w:r w:rsidRPr="008C08A6">
        <w:rPr>
          <w:rFonts w:ascii="Times New Roman" w:eastAsia="Times New Roman" w:hAnsi="Times New Roman" w:cs="Times New Roman"/>
          <w:b/>
          <w:bCs/>
          <w:color w:val="000000"/>
        </w:rPr>
        <w:t>January 26–March 20:</w:t>
      </w:r>
      <w:r w:rsidRPr="008C08A6">
        <w:rPr>
          <w:rFonts w:ascii="Times New Roman" w:eastAsia="Times New Roman" w:hAnsi="Times New Roman" w:cs="Times New Roman"/>
          <w:color w:val="000000"/>
        </w:rPr>
        <w:t xml:space="preserve"> </w:t>
      </w:r>
    </w:p>
    <w:p w:rsidR="008C08A6" w:rsidRPr="008C08A6" w:rsidP="003E78A3" w14:paraId="7129CF35"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NAEP 2026 Assessment Window</w:t>
      </w:r>
    </w:p>
    <w:p w:rsidR="008C08A6" w:rsidRPr="008C08A6" w:rsidP="008C08A6" w14:paraId="6BFF1E29" w14:textId="77777777">
      <w:pPr>
        <w:widowControl/>
        <w:spacing w:before="20" w:after="100"/>
        <w:rPr>
          <w:rFonts w:ascii="Times New Roman" w:eastAsia="Times New Roman" w:hAnsi="Times New Roman" w:cs="Times New Roman"/>
          <w:color w:val="000000"/>
        </w:rPr>
      </w:pPr>
      <w:r w:rsidRPr="008C08A6">
        <w:rPr>
          <w:rFonts w:ascii="Times New Roman" w:eastAsia="Times New Roman" w:hAnsi="Times New Roman" w:cs="Times New Roman"/>
          <w:b/>
          <w:bCs/>
          <w:color w:val="000000"/>
        </w:rPr>
        <w:t>After the assessment:</w:t>
      </w:r>
      <w:r w:rsidRPr="008C08A6">
        <w:rPr>
          <w:rFonts w:ascii="Times New Roman" w:eastAsia="Times New Roman" w:hAnsi="Times New Roman" w:cs="Times New Roman"/>
          <w:color w:val="000000"/>
        </w:rPr>
        <w:t xml:space="preserve"> </w:t>
      </w:r>
    </w:p>
    <w:p w:rsidR="008C08A6" w:rsidRPr="008C08A6" w:rsidP="003E78A3" w14:paraId="3534F91D"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Wrap Up</w:t>
      </w:r>
    </w:p>
    <w:p w:rsidR="008C08A6" w:rsidRPr="008C08A6" w:rsidP="008C08A6" w14:paraId="4C45AEDE" w14:textId="77777777">
      <w:pPr>
        <w:widowControl/>
        <w:spacing w:after="160" w:line="256" w:lineRule="auto"/>
        <w:rPr>
          <w:rFonts w:ascii="Times New Roman" w:eastAsia="Times New Roman" w:hAnsi="Times New Roman" w:cs="Times New Roman"/>
          <w:b/>
          <w:bCs/>
        </w:rPr>
      </w:pPr>
      <w:r w:rsidRPr="008C08A6">
        <w:rPr>
          <w:rFonts w:ascii="Times New Roman" w:eastAsia="Times New Roman" w:hAnsi="Times New Roman" w:cs="Times New Roman"/>
          <w:b/>
          <w:bCs/>
        </w:rPr>
        <w:t xml:space="preserve">You will need to complete the following activities: </w:t>
      </w:r>
    </w:p>
    <w:p w:rsidR="008C08A6" w:rsidRPr="008C08A6" w:rsidP="003E78A3" w14:paraId="2852529E" w14:textId="77777777">
      <w:pPr>
        <w:widowControl/>
        <w:numPr>
          <w:ilvl w:val="0"/>
          <w:numId w:val="18"/>
        </w:numPr>
        <w:spacing w:after="160" w:line="256" w:lineRule="auto"/>
        <w:contextualSpacing/>
        <w:rPr>
          <w:rFonts w:ascii="Times New Roman" w:eastAsia="Times New Roman" w:hAnsi="Times New Roman" w:cs="Times New Roman"/>
          <w:b/>
          <w:bCs/>
        </w:rPr>
      </w:pPr>
      <w:r w:rsidRPr="008C08A6">
        <w:rPr>
          <w:rFonts w:ascii="Times New Roman" w:eastAsia="Times New Roman" w:hAnsi="Times New Roman" w:cs="Times New Roman"/>
          <w:b/>
          <w:bCs/>
        </w:rPr>
        <w:t xml:space="preserve">Complete Preassessment Activities </w:t>
      </w:r>
    </w:p>
    <w:p w:rsidR="008C08A6" w:rsidRPr="008C08A6" w:rsidP="008C08A6" w14:paraId="79383450" w14:textId="77777777">
      <w:pPr>
        <w:widowControl/>
        <w:spacing w:after="160" w:line="256" w:lineRule="auto"/>
        <w:ind w:left="720"/>
        <w:rPr>
          <w:rFonts w:ascii="Times New Roman" w:eastAsia="Times New Roman" w:hAnsi="Times New Roman" w:cs="Times New Roman"/>
        </w:rPr>
      </w:pPr>
      <w:r w:rsidRPr="008C08A6">
        <w:rPr>
          <w:rFonts w:ascii="Times New Roman" w:eastAsia="Times New Roman" w:hAnsi="Times New Roman" w:cs="Times New Roman"/>
        </w:rPr>
        <w:t xml:space="preserve">When the student sample is released in December, </w:t>
      </w:r>
      <w:r w:rsidRPr="008C08A6">
        <w:rPr>
          <w:rFonts w:ascii="Times New Roman" w:eastAsia="Times New Roman" w:hAnsi="Times New Roman" w:cs="Times New Roman"/>
          <w:color w:val="000000"/>
        </w:rPr>
        <w:t>the following preassessment activities should be completed in the AMS.</w:t>
      </w:r>
    </w:p>
    <w:p w:rsidR="008C08A6" w:rsidRPr="008C08A6" w:rsidP="003E78A3" w14:paraId="7C3BD4C0" w14:textId="77777777">
      <w:pPr>
        <w:widowControl/>
        <w:numPr>
          <w:ilvl w:val="0"/>
          <w:numId w:val="48"/>
        </w:numPr>
        <w:spacing w:after="160" w:line="256" w:lineRule="auto"/>
        <w:ind w:left="1080"/>
        <w:contextualSpacing/>
        <w:rPr>
          <w:rFonts w:ascii="Times New Roman" w:eastAsia="Times New Roman" w:hAnsi="Times New Roman" w:cs="Times New Roman"/>
        </w:rPr>
      </w:pPr>
      <w:r w:rsidRPr="008C08A6">
        <w:rPr>
          <w:rFonts w:ascii="Times New Roman" w:eastAsia="Times New Roman" w:hAnsi="Times New Roman" w:cs="Times New Roman"/>
        </w:rPr>
        <w:t>Schedule Assessment Planning Meeting (APM)</w:t>
      </w:r>
    </w:p>
    <w:p w:rsidR="008C08A6" w:rsidRPr="008C08A6" w:rsidP="003E78A3" w14:paraId="1E5DB4FA" w14:textId="77777777">
      <w:pPr>
        <w:widowControl/>
        <w:numPr>
          <w:ilvl w:val="1"/>
          <w:numId w:val="48"/>
        </w:numPr>
        <w:spacing w:after="160" w:line="256" w:lineRule="auto"/>
        <w:ind w:left="1800"/>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An assigned NAEP representative, responsible for administering the assessment, will contact you in December to make initial introductions and coordinate the scheduling of a virtual APM. School coordinators will select a date and time (1-hour block) to schedule their APM in the AMS. Upon request, the NAEP representative can review how to complete the planning tasks outlined below.</w:t>
      </w:r>
    </w:p>
    <w:p w:rsidR="008C08A6" w:rsidRPr="008C08A6" w:rsidP="003E78A3" w14:paraId="0BF48B9A" w14:textId="77777777">
      <w:pPr>
        <w:widowControl/>
        <w:numPr>
          <w:ilvl w:val="0"/>
          <w:numId w:val="48"/>
        </w:numPr>
        <w:spacing w:after="160" w:line="256" w:lineRule="auto"/>
        <w:ind w:left="1080"/>
        <w:contextualSpacing/>
        <w:rPr>
          <w:rFonts w:ascii="Times New Roman" w:eastAsia="Times New Roman" w:hAnsi="Times New Roman" w:cs="Times New Roman"/>
          <w:color w:val="000000"/>
        </w:rPr>
      </w:pPr>
      <w:r w:rsidRPr="008C08A6">
        <w:rPr>
          <w:rFonts w:ascii="Times New Roman" w:eastAsia="Times New Roman" w:hAnsi="Times New Roman" w:cs="Times New Roman"/>
        </w:rPr>
        <w:t xml:space="preserve">Provide Student Information </w:t>
      </w:r>
    </w:p>
    <w:p w:rsidR="008C08A6" w:rsidRPr="008C08A6" w:rsidP="003E78A3" w14:paraId="3F9C4FF0" w14:textId="77777777">
      <w:pPr>
        <w:widowControl/>
        <w:numPr>
          <w:ilvl w:val="1"/>
          <w:numId w:val="48"/>
        </w:numPr>
        <w:spacing w:after="160" w:line="256" w:lineRule="auto"/>
        <w:ind w:left="1800"/>
        <w:contextualSpacing/>
        <w:rPr>
          <w:rFonts w:ascii="Times New Roman" w:eastAsia="Times New Roman" w:hAnsi="Times New Roman" w:cs="Times New Roman"/>
        </w:rPr>
      </w:pPr>
      <w:r w:rsidRPr="008C08A6">
        <w:rPr>
          <w:rFonts w:ascii="Times New Roman" w:eastAsia="Times New Roman" w:hAnsi="Times New Roman" w:cs="Times New Roman"/>
        </w:rPr>
        <w:t>Review the student sample and identify any students who cannot take the assessment.</w:t>
      </w:r>
    </w:p>
    <w:p w:rsidR="008C08A6" w:rsidRPr="008C08A6" w:rsidP="003E78A3" w14:paraId="6AB37E7B" w14:textId="77777777">
      <w:pPr>
        <w:widowControl/>
        <w:numPr>
          <w:ilvl w:val="1"/>
          <w:numId w:val="48"/>
        </w:numPr>
        <w:spacing w:after="160" w:line="256" w:lineRule="auto"/>
        <w:ind w:left="1800"/>
        <w:contextualSpacing/>
        <w:rPr>
          <w:rFonts w:ascii="Times New Roman" w:eastAsia="Times New Roman" w:hAnsi="Times New Roman" w:cs="Times New Roman"/>
        </w:rPr>
      </w:pPr>
      <w:r w:rsidRPr="008C08A6">
        <w:rPr>
          <w:rFonts w:ascii="Times New Roman" w:eastAsia="Times New Roman" w:hAnsi="Times New Roman" w:cs="Times New Roman"/>
        </w:rPr>
        <w:t>Review demographic information and update any information that is missing or inaccurate.</w:t>
      </w:r>
    </w:p>
    <w:p w:rsidR="008C08A6" w:rsidRPr="008C08A6" w:rsidP="003E78A3" w14:paraId="03081BCA" w14:textId="77777777">
      <w:pPr>
        <w:widowControl/>
        <w:numPr>
          <w:ilvl w:val="1"/>
          <w:numId w:val="48"/>
        </w:numPr>
        <w:spacing w:after="160" w:line="256" w:lineRule="auto"/>
        <w:ind w:left="1800"/>
        <w:contextualSpacing/>
        <w:rPr>
          <w:rFonts w:ascii="Times New Roman" w:eastAsia="Times New Roman" w:hAnsi="Times New Roman" w:cs="Times New Roman"/>
        </w:rPr>
      </w:pPr>
      <w:r w:rsidRPr="008C08A6">
        <w:rPr>
          <w:rFonts w:ascii="Times New Roman" w:eastAsia="Times New Roman" w:hAnsi="Times New Roman" w:cs="Times New Roman"/>
        </w:rPr>
        <w:t>Provide information about students with disabilities (SD) and English learners (EL) so assessment administrators can plan appropriate testing accommodations.</w:t>
      </w:r>
    </w:p>
    <w:p w:rsidR="008C08A6" w:rsidRPr="008C08A6" w:rsidP="003E78A3" w14:paraId="691EC575" w14:textId="77777777">
      <w:pPr>
        <w:widowControl/>
        <w:numPr>
          <w:ilvl w:val="2"/>
          <w:numId w:val="48"/>
        </w:numPr>
        <w:spacing w:after="160" w:line="256" w:lineRule="auto"/>
        <w:ind w:left="2520"/>
        <w:contextualSpacing/>
        <w:rPr>
          <w:rFonts w:ascii="Times New Roman" w:eastAsia="Times New Roman" w:hAnsi="Times New Roman" w:cs="Times New Roman"/>
        </w:rPr>
      </w:pPr>
      <w:r w:rsidRPr="008C08A6">
        <w:rPr>
          <w:rFonts w:ascii="Times New Roman" w:eastAsia="Times New Roman" w:hAnsi="Times New Roman" w:cs="Times New Roman"/>
        </w:rPr>
        <w:t>You can invite your school’s SD and EL specialists to the AMS to assist with this task.</w:t>
      </w:r>
    </w:p>
    <w:p w:rsidR="008C08A6" w:rsidRPr="008C08A6" w:rsidP="003E78A3" w14:paraId="5C8A18BC" w14:textId="77777777">
      <w:pPr>
        <w:widowControl/>
        <w:numPr>
          <w:ilvl w:val="2"/>
          <w:numId w:val="48"/>
        </w:numPr>
        <w:spacing w:after="160" w:line="256" w:lineRule="auto"/>
        <w:ind w:left="2520"/>
        <w:contextualSpacing/>
        <w:rPr>
          <w:rFonts w:ascii="Times New Roman" w:eastAsia="Times New Roman" w:hAnsi="Times New Roman" w:cs="Times New Roman"/>
        </w:rPr>
      </w:pPr>
      <w:r w:rsidRPr="008C08A6">
        <w:rPr>
          <w:rFonts w:ascii="Times New Roman" w:eastAsia="Times New Roman" w:hAnsi="Times New Roman" w:cs="Times New Roman"/>
        </w:rPr>
        <w:t xml:space="preserve">Please note that school staff may need to assist with certain </w:t>
      </w:r>
      <w:bookmarkStart w:id="95" w:name="_Int_94QqfgUW"/>
      <w:r w:rsidRPr="008C08A6">
        <w:rPr>
          <w:rFonts w:ascii="Times New Roman" w:eastAsia="Times New Roman" w:hAnsi="Times New Roman" w:cs="Times New Roman"/>
        </w:rPr>
        <w:t>accommodations</w:t>
      </w:r>
      <w:bookmarkEnd w:id="95"/>
      <w:r w:rsidRPr="008C08A6">
        <w:rPr>
          <w:rFonts w:ascii="Times New Roman" w:eastAsia="Times New Roman" w:hAnsi="Times New Roman" w:cs="Times New Roman"/>
        </w:rPr>
        <w:t xml:space="preserve"> (e.g., </w:t>
      </w:r>
      <w:r w:rsidRPr="008C08A6">
        <w:rPr>
          <w:rFonts w:ascii="Times New Roman" w:eastAsia="Times New Roman" w:hAnsi="Times New Roman" w:cs="Times New Roman"/>
        </w:rPr>
        <w:t>cueing</w:t>
      </w:r>
      <w:r w:rsidRPr="008C08A6">
        <w:rPr>
          <w:rFonts w:ascii="Times New Roman" w:eastAsia="Times New Roman" w:hAnsi="Times New Roman" w:cs="Times New Roman"/>
        </w:rPr>
        <w:t xml:space="preserve"> to stay on task, scribe). You will need to provide the names and contact information for school staff who will assist with </w:t>
      </w:r>
      <w:bookmarkStart w:id="96" w:name="_Int_ptqAKNzc"/>
      <w:r w:rsidRPr="008C08A6">
        <w:rPr>
          <w:rFonts w:ascii="Times New Roman" w:eastAsia="Times New Roman" w:hAnsi="Times New Roman" w:cs="Times New Roman"/>
        </w:rPr>
        <w:t>these accommodations</w:t>
      </w:r>
      <w:bookmarkEnd w:id="96"/>
      <w:r w:rsidRPr="008C08A6">
        <w:rPr>
          <w:rFonts w:ascii="Times New Roman" w:eastAsia="Times New Roman" w:hAnsi="Times New Roman" w:cs="Times New Roman"/>
        </w:rPr>
        <w:t xml:space="preserve"> on assessment day. </w:t>
      </w:r>
    </w:p>
    <w:p w:rsidR="008C08A6" w:rsidRPr="008C08A6" w:rsidP="003E78A3" w14:paraId="38E3BF1C" w14:textId="77777777">
      <w:pPr>
        <w:widowControl/>
        <w:numPr>
          <w:ilvl w:val="0"/>
          <w:numId w:val="48"/>
        </w:numPr>
        <w:spacing w:after="0" w:line="256" w:lineRule="auto"/>
        <w:ind w:left="1080"/>
        <w:contextualSpacing/>
        <w:rPr>
          <w:rFonts w:ascii="Times New Roman" w:eastAsia="Times New Roman" w:hAnsi="Times New Roman" w:cs="Times New Roman"/>
        </w:rPr>
      </w:pPr>
      <w:r w:rsidRPr="008C08A6">
        <w:rPr>
          <w:rFonts w:ascii="Times New Roman" w:eastAsia="Times New Roman" w:hAnsi="Times New Roman" w:cs="Times New Roman"/>
        </w:rPr>
        <w:t xml:space="preserve">Assessment Logistics </w:t>
      </w:r>
    </w:p>
    <w:p w:rsidR="008C08A6" w:rsidRPr="008C08A6" w:rsidP="003E78A3" w14:paraId="142774B5" w14:textId="77777777">
      <w:pPr>
        <w:widowControl/>
        <w:numPr>
          <w:ilvl w:val="1"/>
          <w:numId w:val="48"/>
        </w:numPr>
        <w:spacing w:after="0" w:line="256" w:lineRule="auto"/>
        <w:ind w:left="1800"/>
        <w:rPr>
          <w:rFonts w:ascii="Times New Roman" w:eastAsia="Times New Roman" w:hAnsi="Times New Roman" w:cs="Times New Roman"/>
        </w:rPr>
      </w:pPr>
      <w:r w:rsidRPr="008C08A6">
        <w:rPr>
          <w:rFonts w:ascii="Times New Roman" w:eastAsia="Times New Roman" w:hAnsi="Times New Roman" w:cs="Times New Roman"/>
        </w:rPr>
        <w:t>Record school start and end times.</w:t>
      </w:r>
    </w:p>
    <w:p w:rsidR="008C08A6" w:rsidRPr="008C08A6" w:rsidP="003E78A3" w14:paraId="48B50DEF" w14:textId="77777777">
      <w:pPr>
        <w:widowControl/>
        <w:numPr>
          <w:ilvl w:val="1"/>
          <w:numId w:val="48"/>
        </w:numPr>
        <w:spacing w:after="0" w:line="256" w:lineRule="auto"/>
        <w:ind w:left="1800"/>
        <w:contextualSpacing/>
        <w:rPr>
          <w:rFonts w:ascii="Times New Roman" w:eastAsia="Times New Roman" w:hAnsi="Times New Roman" w:cs="Times New Roman"/>
        </w:rPr>
      </w:pPr>
      <w:r w:rsidRPr="008C08A6">
        <w:rPr>
          <w:rFonts w:ascii="Times New Roman" w:eastAsia="Times New Roman" w:hAnsi="Times New Roman" w:cs="Times New Roman"/>
        </w:rPr>
        <w:t xml:space="preserve">Schedule the assessment groups and reserve space at your school. </w:t>
      </w:r>
    </w:p>
    <w:p w:rsidR="008C08A6" w:rsidRPr="008C08A6" w:rsidP="003E78A3" w14:paraId="64E45CEB" w14:textId="77777777">
      <w:pPr>
        <w:widowControl/>
        <w:numPr>
          <w:ilvl w:val="2"/>
          <w:numId w:val="48"/>
        </w:numPr>
        <w:spacing w:after="0" w:line="256" w:lineRule="auto"/>
        <w:ind w:left="2520"/>
        <w:contextualSpacing/>
        <w:rPr>
          <w:rFonts w:ascii="Times New Roman" w:eastAsia="Times New Roman" w:hAnsi="Times New Roman" w:cs="Times New Roman"/>
        </w:rPr>
      </w:pPr>
      <w:r w:rsidRPr="008C08A6">
        <w:rPr>
          <w:rFonts w:ascii="Times New Roman" w:eastAsia="Times New Roman" w:hAnsi="Times New Roman" w:cs="Times New Roman"/>
        </w:rPr>
        <w:t xml:space="preserve">School staff presence in the assessment location is encouraged to help support classroom management. </w:t>
      </w:r>
    </w:p>
    <w:p w:rsidR="008C08A6" w:rsidRPr="008C08A6" w:rsidP="003E78A3" w14:paraId="27CD8E12" w14:textId="77777777">
      <w:pPr>
        <w:widowControl/>
        <w:numPr>
          <w:ilvl w:val="1"/>
          <w:numId w:val="48"/>
        </w:numPr>
        <w:spacing w:after="0" w:line="256" w:lineRule="auto"/>
        <w:ind w:left="1800"/>
        <w:contextualSpacing/>
        <w:rPr>
          <w:rFonts w:ascii="Times New Roman" w:eastAsia="Times New Roman" w:hAnsi="Times New Roman" w:cs="Times New Roman"/>
        </w:rPr>
      </w:pPr>
      <w:r w:rsidRPr="008C08A6">
        <w:rPr>
          <w:rFonts w:ascii="Times New Roman" w:eastAsia="Times New Roman" w:hAnsi="Times New Roman" w:cs="Times New Roman"/>
        </w:rPr>
        <w:t>Review the assigned assessment group for each sampled student and update students’ group assignments as needed.</w:t>
      </w:r>
    </w:p>
    <w:p w:rsidR="008C08A6" w:rsidRPr="008C08A6" w:rsidP="003E78A3" w14:paraId="13D01532" w14:textId="77777777">
      <w:pPr>
        <w:widowControl/>
        <w:numPr>
          <w:ilvl w:val="1"/>
          <w:numId w:val="48"/>
        </w:numPr>
        <w:spacing w:after="0" w:line="256" w:lineRule="auto"/>
        <w:ind w:left="1800"/>
        <w:contextualSpacing/>
        <w:rPr>
          <w:rFonts w:ascii="Times New Roman" w:eastAsia="Times New Roman" w:hAnsi="Times New Roman" w:cs="Times New Roman"/>
        </w:rPr>
      </w:pPr>
      <w:r w:rsidRPr="008C08A6">
        <w:rPr>
          <w:rFonts w:ascii="Times New Roman" w:eastAsia="Times New Roman" w:hAnsi="Times New Roman" w:cs="Times New Roman"/>
        </w:rPr>
        <w:t>Provide assessment day details, including</w:t>
      </w:r>
    </w:p>
    <w:p w:rsidR="008C08A6" w:rsidRPr="008C08A6" w:rsidP="003E78A3" w14:paraId="30C9CBAC" w14:textId="77777777">
      <w:pPr>
        <w:widowControl/>
        <w:numPr>
          <w:ilvl w:val="2"/>
          <w:numId w:val="48"/>
        </w:numPr>
        <w:spacing w:after="0" w:line="256" w:lineRule="auto"/>
        <w:ind w:left="2520"/>
        <w:contextualSpacing/>
        <w:rPr>
          <w:rFonts w:ascii="Times New Roman" w:eastAsia="Times New Roman" w:hAnsi="Times New Roman" w:cs="Times New Roman"/>
        </w:rPr>
      </w:pPr>
      <w:r w:rsidRPr="008C08A6">
        <w:rPr>
          <w:rFonts w:ascii="Times New Roman" w:eastAsia="Times New Roman" w:hAnsi="Times New Roman" w:cs="Times New Roman"/>
        </w:rPr>
        <w:t xml:space="preserve">procedures for arriving and checking in on assessment </w:t>
      </w:r>
      <w:r w:rsidRPr="008C08A6">
        <w:rPr>
          <w:rFonts w:ascii="Times New Roman" w:eastAsia="Times New Roman" w:hAnsi="Times New Roman" w:cs="Times New Roman"/>
        </w:rPr>
        <w:t>day;</w:t>
      </w:r>
    </w:p>
    <w:p w:rsidR="008C08A6" w:rsidRPr="008C08A6" w:rsidP="003E78A3" w14:paraId="48975B47" w14:textId="77777777">
      <w:pPr>
        <w:widowControl/>
        <w:numPr>
          <w:ilvl w:val="2"/>
          <w:numId w:val="48"/>
        </w:numPr>
        <w:spacing w:after="0" w:line="256" w:lineRule="auto"/>
        <w:ind w:left="2520"/>
        <w:contextualSpacing/>
        <w:rPr>
          <w:rFonts w:ascii="Times New Roman" w:eastAsia="Times New Roman" w:hAnsi="Times New Roman" w:cs="Times New Roman"/>
        </w:rPr>
      </w:pPr>
      <w:r w:rsidRPr="008C08A6">
        <w:rPr>
          <w:rFonts w:ascii="Times New Roman" w:eastAsia="Times New Roman" w:hAnsi="Times New Roman" w:cs="Times New Roman"/>
        </w:rPr>
        <w:t xml:space="preserve">classroom </w:t>
      </w:r>
      <w:r w:rsidRPr="008C08A6">
        <w:rPr>
          <w:rFonts w:ascii="Times New Roman" w:eastAsia="Times New Roman" w:hAnsi="Times New Roman" w:cs="Times New Roman"/>
        </w:rPr>
        <w:t>protocols;</w:t>
      </w:r>
    </w:p>
    <w:p w:rsidR="008C08A6" w:rsidRPr="008C08A6" w:rsidP="003E78A3" w14:paraId="71958BCE" w14:textId="77777777">
      <w:pPr>
        <w:widowControl/>
        <w:numPr>
          <w:ilvl w:val="2"/>
          <w:numId w:val="48"/>
        </w:numPr>
        <w:spacing w:after="0" w:line="256" w:lineRule="auto"/>
        <w:ind w:left="2520"/>
        <w:contextualSpacing/>
        <w:rPr>
          <w:rFonts w:ascii="Times New Roman" w:eastAsia="Times New Roman" w:hAnsi="Times New Roman" w:cs="Times New Roman"/>
        </w:rPr>
      </w:pPr>
      <w:r w:rsidRPr="008C08A6">
        <w:rPr>
          <w:rFonts w:ascii="Times New Roman" w:eastAsia="Times New Roman" w:hAnsi="Times New Roman" w:cs="Times New Roman"/>
        </w:rPr>
        <w:t>who to contact in case of emergency; and</w:t>
      </w:r>
    </w:p>
    <w:p w:rsidR="008C08A6" w:rsidRPr="008C08A6" w:rsidP="003E78A3" w14:paraId="112155F3" w14:textId="77777777">
      <w:pPr>
        <w:widowControl/>
        <w:numPr>
          <w:ilvl w:val="2"/>
          <w:numId w:val="48"/>
        </w:numPr>
        <w:spacing w:after="0" w:line="256" w:lineRule="auto"/>
        <w:ind w:left="2520"/>
        <w:rPr>
          <w:rFonts w:ascii="Times New Roman" w:eastAsia="Times New Roman" w:hAnsi="Times New Roman" w:cs="Times New Roman"/>
        </w:rPr>
      </w:pPr>
      <w:r w:rsidRPr="008C08A6">
        <w:rPr>
          <w:rFonts w:ascii="Times New Roman" w:eastAsia="Times New Roman" w:hAnsi="Times New Roman" w:cs="Times New Roman"/>
        </w:rPr>
        <w:t>how you would like students to be dismissed after the assessment.</w:t>
      </w:r>
    </w:p>
    <w:p w:rsidR="008C08A6" w:rsidRPr="008C08A6" w:rsidP="003E78A3" w14:paraId="46EB0559" w14:textId="77777777">
      <w:pPr>
        <w:widowControl/>
        <w:numPr>
          <w:ilvl w:val="0"/>
          <w:numId w:val="48"/>
        </w:numPr>
        <w:spacing w:after="160" w:line="256" w:lineRule="auto"/>
        <w:ind w:left="1080"/>
        <w:contextualSpacing/>
        <w:rPr>
          <w:rFonts w:ascii="Times New Roman" w:eastAsia="Times New Roman" w:hAnsi="Times New Roman" w:cs="Times New Roman"/>
        </w:rPr>
      </w:pPr>
      <w:r w:rsidRPr="008C08A6">
        <w:rPr>
          <w:rFonts w:ascii="Times New Roman" w:eastAsia="Times New Roman" w:hAnsi="Times New Roman" w:cs="Times New Roman"/>
        </w:rPr>
        <w:t xml:space="preserve">Manage Questionnaires </w:t>
      </w:r>
    </w:p>
    <w:p w:rsidR="008C08A6" w:rsidRPr="008C08A6" w:rsidP="003E78A3" w14:paraId="4138F868" w14:textId="77777777">
      <w:pPr>
        <w:widowControl/>
        <w:numPr>
          <w:ilvl w:val="1"/>
          <w:numId w:val="48"/>
        </w:numPr>
        <w:spacing w:after="160" w:line="256" w:lineRule="auto"/>
        <w:ind w:left="1800"/>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 xml:space="preserve">Identify respondents and provide the names and contact information for the school and teacher questionnaires. </w:t>
      </w:r>
    </w:p>
    <w:p w:rsidR="008C08A6" w:rsidRPr="008C08A6" w:rsidP="003E78A3" w14:paraId="419E75CA" w14:textId="77777777">
      <w:pPr>
        <w:widowControl/>
        <w:numPr>
          <w:ilvl w:val="1"/>
          <w:numId w:val="48"/>
        </w:numPr>
        <w:spacing w:after="160" w:line="256" w:lineRule="auto"/>
        <w:ind w:left="1800"/>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Match students to the subject-specific teacher in the AMS.</w:t>
      </w:r>
    </w:p>
    <w:p w:rsidR="008C08A6" w:rsidRPr="008C08A6" w:rsidP="003E78A3" w14:paraId="77198F36" w14:textId="77777777">
      <w:pPr>
        <w:widowControl/>
        <w:numPr>
          <w:ilvl w:val="1"/>
          <w:numId w:val="48"/>
        </w:numPr>
        <w:spacing w:after="160" w:line="256" w:lineRule="auto"/>
        <w:ind w:left="1800"/>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Monitor school staff completion of the questionnaires.</w:t>
      </w:r>
    </w:p>
    <w:p w:rsidR="008C08A6" w:rsidRPr="008C08A6" w:rsidP="003E78A3" w14:paraId="2A97F9BD" w14:textId="77777777">
      <w:pPr>
        <w:widowControl/>
        <w:numPr>
          <w:ilvl w:val="0"/>
          <w:numId w:val="18"/>
        </w:numPr>
        <w:spacing w:after="160" w:line="256" w:lineRule="auto"/>
        <w:contextualSpacing/>
        <w:rPr>
          <w:rFonts w:ascii="Times New Roman" w:eastAsia="Times New Roman" w:hAnsi="Times New Roman" w:cs="Times New Roman"/>
          <w:b/>
          <w:bCs/>
        </w:rPr>
      </w:pPr>
      <w:r w:rsidRPr="008C08A6">
        <w:rPr>
          <w:rFonts w:ascii="Times New Roman" w:eastAsia="Times New Roman" w:hAnsi="Times New Roman" w:cs="Times New Roman"/>
          <w:b/>
          <w:bCs/>
        </w:rPr>
        <w:t xml:space="preserve">Add New Students </w:t>
      </w:r>
    </w:p>
    <w:p w:rsidR="008C08A6" w:rsidRPr="008C08A6" w:rsidP="003E78A3" w14:paraId="23548986" w14:textId="77777777">
      <w:pPr>
        <w:widowControl/>
        <w:numPr>
          <w:ilvl w:val="0"/>
          <w:numId w:val="55"/>
        </w:numPr>
        <w:spacing w:after="0" w:line="256" w:lineRule="auto"/>
        <w:contextualSpacing/>
        <w:rPr>
          <w:rFonts w:ascii="Times New Roman" w:eastAsia="Times New Roman" w:hAnsi="Times New Roman" w:cs="Times New Roman"/>
        </w:rPr>
      </w:pPr>
      <w:r w:rsidRPr="008C08A6">
        <w:rPr>
          <w:rFonts w:ascii="Times New Roman" w:eastAsia="Times New Roman" w:hAnsi="Times New Roman" w:cs="Times New Roman"/>
        </w:rPr>
        <w:t xml:space="preserve">To ensure all students have a chance to be selected for NAEP, you will be asked to update the student list in </w:t>
      </w:r>
      <w:r w:rsidRPr="008C08A6">
        <w:rPr>
          <w:rFonts w:ascii="Times New Roman" w:eastAsia="Times New Roman" w:hAnsi="Times New Roman" w:cs="Times New Roman"/>
          <w:b/>
          <w:bCs/>
        </w:rPr>
        <w:t>January</w:t>
      </w:r>
      <w:r w:rsidRPr="008C08A6">
        <w:rPr>
          <w:rFonts w:ascii="Times New Roman" w:eastAsia="Times New Roman" w:hAnsi="Times New Roman" w:cs="Times New Roman"/>
        </w:rPr>
        <w:t xml:space="preserve"> (before the Assessment Planning Meeting) by adding any new students who have enrolled since the fall. A random sample will be drawn from this group of newly added students to be included in the assessment.</w:t>
      </w:r>
    </w:p>
    <w:p w:rsidR="008C08A6" w:rsidRPr="008C08A6" w:rsidP="003E78A3" w14:paraId="7D2CA68D" w14:textId="77777777">
      <w:pPr>
        <w:widowControl/>
        <w:numPr>
          <w:ilvl w:val="1"/>
          <w:numId w:val="55"/>
        </w:numPr>
        <w:spacing w:after="0" w:line="256" w:lineRule="auto"/>
        <w:contextualSpacing/>
        <w:rPr>
          <w:rFonts w:ascii="Times New Roman" w:eastAsia="Times New Roman" w:hAnsi="Times New Roman" w:cs="Times New Roman"/>
        </w:rPr>
      </w:pPr>
      <w:r w:rsidRPr="008C08A6">
        <w:rPr>
          <w:rFonts w:ascii="Times New Roman" w:eastAsia="Times New Roman" w:hAnsi="Times New Roman" w:cs="Times New Roman"/>
        </w:rPr>
        <w:t xml:space="preserve">You can invite an additional staff member to serve as your school’s student information specialist to assist with this task. </w:t>
      </w:r>
    </w:p>
    <w:p w:rsidR="008C08A6" w:rsidRPr="008C08A6" w:rsidP="003E78A3" w14:paraId="34FE7D5D" w14:textId="77777777">
      <w:pPr>
        <w:widowControl/>
        <w:numPr>
          <w:ilvl w:val="0"/>
          <w:numId w:val="55"/>
        </w:numPr>
        <w:spacing w:after="0" w:line="256" w:lineRule="auto"/>
        <w:contextualSpacing/>
        <w:rPr>
          <w:rFonts w:ascii="Times New Roman" w:eastAsia="Times New Roman" w:hAnsi="Times New Roman" w:cs="Times New Roman"/>
        </w:rPr>
      </w:pPr>
      <w:r w:rsidRPr="008C08A6">
        <w:rPr>
          <w:rFonts w:ascii="Times New Roman" w:eastAsia="Times New Roman" w:hAnsi="Times New Roman" w:cs="Times New Roman"/>
        </w:rPr>
        <w:t xml:space="preserve">You will need to provide student information, manage questionnaires, and notify the parents and guardians of any newly added students after completing the Add New Students process.  </w:t>
      </w:r>
    </w:p>
    <w:p w:rsidR="008C08A6" w:rsidRPr="008C08A6" w:rsidP="003E78A3" w14:paraId="221C224B" w14:textId="77777777">
      <w:pPr>
        <w:widowControl/>
        <w:numPr>
          <w:ilvl w:val="0"/>
          <w:numId w:val="18"/>
        </w:numPr>
        <w:spacing w:after="160" w:line="256" w:lineRule="auto"/>
        <w:contextualSpacing/>
        <w:rPr>
          <w:rFonts w:ascii="Times New Roman" w:eastAsia="Times New Roman" w:hAnsi="Times New Roman" w:cs="Times New Roman"/>
          <w:b/>
          <w:bCs/>
        </w:rPr>
      </w:pPr>
      <w:r w:rsidRPr="008C08A6">
        <w:rPr>
          <w:rFonts w:ascii="Times New Roman" w:eastAsia="Times New Roman" w:hAnsi="Times New Roman" w:cs="Times New Roman"/>
          <w:b/>
          <w:bCs/>
        </w:rPr>
        <w:t>Attend Assessment Planning Meeting (APM)</w:t>
      </w:r>
    </w:p>
    <w:p w:rsidR="008C08A6" w:rsidRPr="008C08A6" w:rsidP="003E78A3" w14:paraId="2C5C51FE" w14:textId="77777777">
      <w:pPr>
        <w:widowControl/>
        <w:numPr>
          <w:ilvl w:val="0"/>
          <w:numId w:val="50"/>
        </w:numPr>
        <w:spacing w:after="16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 xml:space="preserve">The school coordinator will participate in a 1-hour virtual planning meeting with their NAEP representative to review and confirm student information and assessment details entered in the AMS. </w:t>
      </w:r>
    </w:p>
    <w:p w:rsidR="008C08A6" w:rsidRPr="008C08A6" w:rsidP="003E78A3" w14:paraId="6CC24055" w14:textId="77777777">
      <w:pPr>
        <w:widowControl/>
        <w:numPr>
          <w:ilvl w:val="0"/>
          <w:numId w:val="18"/>
        </w:numPr>
        <w:spacing w:after="160" w:line="256" w:lineRule="auto"/>
        <w:contextualSpacing/>
        <w:rPr>
          <w:rFonts w:ascii="Times New Roman" w:eastAsia="Times New Roman" w:hAnsi="Times New Roman" w:cs="Times New Roman"/>
          <w:b/>
          <w:bCs/>
        </w:rPr>
      </w:pPr>
      <w:r w:rsidRPr="008C08A6">
        <w:rPr>
          <w:rFonts w:ascii="Times New Roman" w:eastAsia="Times New Roman" w:hAnsi="Times New Roman" w:cs="Times New Roman"/>
          <w:b/>
          <w:bCs/>
        </w:rPr>
        <w:t>Notify Parents and Guardians</w:t>
      </w:r>
    </w:p>
    <w:p w:rsidR="008C08A6" w:rsidRPr="008C08A6" w:rsidP="003E78A3" w14:paraId="732AEC85" w14:textId="77777777">
      <w:pPr>
        <w:widowControl/>
        <w:numPr>
          <w:ilvl w:val="0"/>
          <w:numId w:val="51"/>
        </w:numPr>
        <w:spacing w:after="16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 xml:space="preserve">By law, parents and guardians of students selected to participate in NAEP must be notified in writing of their child’s selection prior to the administration of the assessment. </w:t>
      </w:r>
    </w:p>
    <w:p w:rsidR="008C08A6" w:rsidRPr="008C08A6" w:rsidP="003E78A3" w14:paraId="50C09D08" w14:textId="77777777">
      <w:pPr>
        <w:widowControl/>
        <w:numPr>
          <w:ilvl w:val="1"/>
          <w:numId w:val="51"/>
        </w:numPr>
        <w:spacing w:after="16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 xml:space="preserve">In the Notify Parents/Guardians section of the AMS, an electronic copy of the Parent/Guardian Notification Letter is available to download and distribute. </w:t>
      </w:r>
    </w:p>
    <w:p w:rsidR="008C08A6" w:rsidRPr="008C08A6" w:rsidP="003E78A3" w14:paraId="08551958" w14:textId="77777777">
      <w:pPr>
        <w:widowControl/>
        <w:numPr>
          <w:ilvl w:val="0"/>
          <w:numId w:val="51"/>
        </w:numPr>
        <w:spacing w:after="160" w:line="256" w:lineRule="auto"/>
        <w:contextualSpacing/>
        <w:rPr>
          <w:rFonts w:ascii="Times New Roman" w:eastAsia="Times New Roman" w:hAnsi="Times New Roman" w:cs="Times New Roman"/>
          <w:color w:val="000000"/>
        </w:rPr>
      </w:pPr>
      <w:bookmarkStart w:id="97" w:name="_Hlk194656196"/>
      <w:r w:rsidRPr="008C08A6">
        <w:rPr>
          <w:rFonts w:ascii="Times New Roman" w:eastAsia="Times New Roman" w:hAnsi="Times New Roman" w:cs="Times New Roman"/>
          <w:color w:val="000000"/>
        </w:rPr>
        <w:t xml:space="preserve">Certify in the AMS that these notifications have been sent. </w:t>
      </w:r>
      <w:bookmarkEnd w:id="97"/>
    </w:p>
    <w:p w:rsidR="008C08A6" w:rsidRPr="008C08A6" w:rsidP="003E78A3" w14:paraId="43BA0BDA" w14:textId="77777777">
      <w:pPr>
        <w:widowControl/>
        <w:numPr>
          <w:ilvl w:val="0"/>
          <w:numId w:val="18"/>
        </w:numPr>
        <w:spacing w:after="160" w:line="256" w:lineRule="auto"/>
        <w:contextualSpacing/>
        <w:rPr>
          <w:rFonts w:ascii="Times New Roman" w:eastAsia="Times New Roman" w:hAnsi="Times New Roman" w:cs="Times New Roman"/>
          <w:b/>
          <w:bCs/>
        </w:rPr>
      </w:pPr>
      <w:r w:rsidRPr="008C08A6">
        <w:rPr>
          <w:rFonts w:ascii="Times New Roman" w:eastAsia="Times New Roman" w:hAnsi="Times New Roman" w:cs="Times New Roman"/>
          <w:b/>
          <w:bCs/>
        </w:rPr>
        <w:t>Support Assessment Activities</w:t>
      </w:r>
    </w:p>
    <w:p w:rsidR="008C08A6" w:rsidRPr="008C08A6" w:rsidP="003E78A3" w14:paraId="53657D97" w14:textId="77777777">
      <w:pPr>
        <w:widowControl/>
        <w:numPr>
          <w:ilvl w:val="0"/>
          <w:numId w:val="56"/>
        </w:numPr>
        <w:spacing w:after="16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 xml:space="preserve">Resources can be downloaded and printed from the Support Assessment Activities section in the AMS to remind teachers and students about the assessment. </w:t>
      </w:r>
    </w:p>
    <w:p w:rsidR="008C08A6" w:rsidRPr="008C08A6" w:rsidP="003E78A3" w14:paraId="778FEA0F" w14:textId="77777777">
      <w:pPr>
        <w:widowControl/>
        <w:numPr>
          <w:ilvl w:val="1"/>
          <w:numId w:val="56"/>
        </w:numPr>
        <w:spacing w:after="16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Share the Teacher Notification Letter and List of Participating Students.</w:t>
      </w:r>
    </w:p>
    <w:p w:rsidR="008C08A6" w:rsidRPr="008C08A6" w:rsidP="003E78A3" w14:paraId="67134A57" w14:textId="77777777">
      <w:pPr>
        <w:widowControl/>
        <w:numPr>
          <w:ilvl w:val="1"/>
          <w:numId w:val="56"/>
        </w:numPr>
        <w:spacing w:after="160" w:line="256" w:lineRule="auto"/>
        <w:contextualSpacing/>
        <w:rPr>
          <w:rFonts w:ascii="Times New Roman" w:eastAsia="Times New Roman" w:hAnsi="Times New Roman" w:cs="Times New Roman"/>
          <w:color w:val="000000"/>
        </w:rPr>
      </w:pPr>
      <w:r w:rsidRPr="008C08A6">
        <w:rPr>
          <w:rFonts w:ascii="Times New Roman" w:eastAsia="Times New Roman" w:hAnsi="Times New Roman" w:cs="Times New Roman"/>
          <w:color w:val="000000"/>
        </w:rPr>
        <w:t xml:space="preserve">Distribute the Student Appointment Cards. </w:t>
      </w:r>
    </w:p>
    <w:p w:rsidR="008C08A6" w:rsidRPr="008C08A6" w:rsidP="003E78A3" w14:paraId="6A17E669" w14:textId="77777777">
      <w:pPr>
        <w:widowControl/>
        <w:numPr>
          <w:ilvl w:val="0"/>
          <w:numId w:val="18"/>
        </w:numPr>
        <w:spacing w:after="160" w:line="256" w:lineRule="auto"/>
        <w:contextualSpacing/>
        <w:rPr>
          <w:rFonts w:ascii="Times New Roman" w:eastAsia="Times New Roman" w:hAnsi="Times New Roman" w:cs="Times New Roman"/>
          <w:b/>
          <w:bCs/>
        </w:rPr>
      </w:pPr>
      <w:r w:rsidRPr="008C08A6">
        <w:rPr>
          <w:rFonts w:ascii="Times New Roman" w:eastAsia="Times New Roman" w:hAnsi="Times New Roman" w:cs="Times New Roman"/>
          <w:b/>
          <w:bCs/>
        </w:rPr>
        <w:t>Assessment Day Responsibilities</w:t>
      </w:r>
    </w:p>
    <w:p w:rsidR="008C08A6" w:rsidRPr="008C08A6" w:rsidP="003E78A3" w14:paraId="31EF3F2F" w14:textId="77777777">
      <w:pPr>
        <w:widowControl/>
        <w:numPr>
          <w:ilvl w:val="0"/>
          <w:numId w:val="53"/>
        </w:numPr>
        <w:spacing w:after="160" w:line="256" w:lineRule="auto"/>
        <w:contextualSpacing/>
        <w:rPr>
          <w:rFonts w:ascii="Times New Roman" w:eastAsia="Times New Roman" w:hAnsi="Times New Roman" w:cs="Times New Roman"/>
        </w:rPr>
      </w:pPr>
      <w:r w:rsidRPr="008C08A6">
        <w:rPr>
          <w:rFonts w:ascii="Times New Roman" w:eastAsia="Times New Roman" w:hAnsi="Times New Roman" w:cs="Times New Roman"/>
        </w:rPr>
        <w:t xml:space="preserve">The school coordinator and the teachers of selected students are encouraged to remain in the room during the assessment to support classroom management. Having a school staff member present during the assessment is appreciated and can positively </w:t>
      </w:r>
      <w:r w:rsidRPr="008C08A6">
        <w:rPr>
          <w:rFonts w:ascii="Times New Roman" w:eastAsia="Times New Roman" w:hAnsi="Times New Roman" w:cs="Times New Roman"/>
        </w:rPr>
        <w:t>impact</w:t>
      </w:r>
      <w:r w:rsidRPr="008C08A6">
        <w:rPr>
          <w:rFonts w:ascii="Times New Roman" w:eastAsia="Times New Roman" w:hAnsi="Times New Roman" w:cs="Times New Roman"/>
        </w:rPr>
        <w:t xml:space="preserve"> students’ motivation and performance.</w:t>
      </w:r>
    </w:p>
    <w:p w:rsidR="008C08A6" w:rsidRPr="008C08A6" w:rsidP="003E78A3" w14:paraId="4257BD46" w14:textId="77777777">
      <w:pPr>
        <w:widowControl/>
        <w:numPr>
          <w:ilvl w:val="0"/>
          <w:numId w:val="53"/>
        </w:numPr>
        <w:spacing w:after="160" w:line="256" w:lineRule="auto"/>
        <w:contextualSpacing/>
        <w:rPr>
          <w:rFonts w:ascii="Times New Roman" w:eastAsia="Times New Roman" w:hAnsi="Times New Roman" w:cs="Times New Roman"/>
        </w:rPr>
      </w:pPr>
      <w:bookmarkStart w:id="98" w:name="_Hlk194656252"/>
      <w:r w:rsidRPr="008C08A6">
        <w:rPr>
          <w:rFonts w:ascii="Times New Roman" w:eastAsia="Times New Roman" w:hAnsi="Times New Roman" w:cs="Times New Roman"/>
        </w:rPr>
        <w:t>If the attendance of sampled students is less than 80 percent, a makeup session will be necessary, and the NAEP representative will schedule another date to administer the assessment to the absent students.</w:t>
      </w:r>
    </w:p>
    <w:bookmarkEnd w:id="98"/>
    <w:p w:rsidR="008C08A6" w:rsidRPr="008C08A6" w:rsidP="003E78A3" w14:paraId="3B05000B" w14:textId="77777777">
      <w:pPr>
        <w:widowControl/>
        <w:numPr>
          <w:ilvl w:val="0"/>
          <w:numId w:val="18"/>
        </w:numPr>
        <w:spacing w:after="160" w:line="256" w:lineRule="auto"/>
        <w:contextualSpacing/>
        <w:rPr>
          <w:rFonts w:ascii="Times New Roman" w:eastAsia="Times New Roman" w:hAnsi="Times New Roman" w:cs="Times New Roman"/>
          <w:b/>
          <w:bCs/>
        </w:rPr>
      </w:pPr>
      <w:r w:rsidRPr="008C08A6">
        <w:rPr>
          <w:rFonts w:ascii="Times New Roman" w:eastAsia="Times New Roman" w:hAnsi="Times New Roman" w:cs="Times New Roman"/>
          <w:b/>
          <w:bCs/>
        </w:rPr>
        <w:t xml:space="preserve">After the Assessment  </w:t>
      </w:r>
    </w:p>
    <w:p w:rsidR="008C08A6" w:rsidRPr="008C08A6" w:rsidP="003E78A3" w14:paraId="49DF8920" w14:textId="77777777">
      <w:pPr>
        <w:widowControl/>
        <w:numPr>
          <w:ilvl w:val="0"/>
          <w:numId w:val="57"/>
        </w:numPr>
        <w:spacing w:after="160" w:line="256" w:lineRule="auto"/>
        <w:contextualSpacing/>
        <w:rPr>
          <w:rFonts w:ascii="Times New Roman" w:eastAsia="Times New Roman" w:hAnsi="Times New Roman" w:cs="Times New Roman"/>
        </w:rPr>
      </w:pPr>
      <w:r w:rsidRPr="008C08A6">
        <w:rPr>
          <w:rFonts w:ascii="Times New Roman" w:eastAsia="Times New Roman" w:hAnsi="Times New Roman" w:cs="Times New Roman"/>
        </w:rPr>
        <w:t>Destroy any hardcopy documents containing student names according to school protocol.</w:t>
      </w:r>
    </w:p>
    <w:p w:rsidR="008C08A6" w:rsidRPr="008C08A6" w:rsidP="003E78A3" w14:paraId="1F9C7661" w14:textId="77777777">
      <w:pPr>
        <w:widowControl/>
        <w:numPr>
          <w:ilvl w:val="0"/>
          <w:numId w:val="57"/>
        </w:numPr>
        <w:spacing w:after="160" w:line="256" w:lineRule="auto"/>
        <w:contextualSpacing/>
        <w:rPr>
          <w:rFonts w:ascii="Times New Roman" w:eastAsia="Times New Roman" w:hAnsi="Times New Roman" w:cs="Times New Roman"/>
        </w:rPr>
      </w:pPr>
      <w:r w:rsidRPr="008C08A6">
        <w:rPr>
          <w:rFonts w:ascii="Times New Roman" w:eastAsia="Times New Roman" w:hAnsi="Times New Roman" w:cs="Times New Roman"/>
        </w:rPr>
        <w:t>Complete a short email survey on your experience with NAEP.</w:t>
      </w:r>
    </w:p>
    <w:p w:rsidR="008C08A6" w:rsidRPr="008C08A6" w:rsidP="008C08A6" w14:paraId="50763457" w14:textId="77777777">
      <w:pPr>
        <w:widowControl/>
        <w:spacing w:after="160" w:line="256" w:lineRule="auto"/>
        <w:contextualSpacing/>
        <w:rPr>
          <w:rFonts w:ascii="Times New Roman" w:eastAsia="Times New Roman" w:hAnsi="Times New Roman" w:cs="Times New Roman"/>
        </w:rPr>
      </w:pPr>
    </w:p>
    <w:p w:rsidR="008C08A6" w:rsidRPr="008C08A6" w:rsidP="008C08A6" w14:paraId="61C2C3EC" w14:textId="77777777">
      <w:pPr>
        <w:widowControl/>
        <w:spacing w:after="160" w:line="256" w:lineRule="auto"/>
        <w:rPr>
          <w:rFonts w:ascii="Times New Roman" w:eastAsia="Times New Roman" w:hAnsi="Times New Roman" w:cs="Times New Roman"/>
          <w:color w:val="000000"/>
        </w:rPr>
      </w:pPr>
      <w:r w:rsidRPr="008C08A6">
        <w:rPr>
          <w:rFonts w:ascii="Times New Roman" w:eastAsia="Times New Roman" w:hAnsi="Times New Roman" w:cs="Times New Roman"/>
          <w:color w:val="000000"/>
        </w:rPr>
        <w:t>If your A</w:t>
      </w:r>
      <w:r w:rsidRPr="008C08A6">
        <w:rPr>
          <w:rFonts w:ascii="Times New Roman" w:eastAsia="Times New Roman" w:hAnsi="Times New Roman" w:cs="Times New Roman"/>
        </w:rPr>
        <w:t>MS password has expired, you can request to reset your password by selecting Reset Password.</w:t>
      </w:r>
      <w:r w:rsidRPr="008C08A6">
        <w:rPr>
          <w:rFonts w:ascii="Times New Roman" w:eastAsia="Times New Roman" w:hAnsi="Times New Roman" w:cs="Times New Roman"/>
          <w:color w:val="000000"/>
        </w:rPr>
        <w:t xml:space="preserve"> If you have any questions, please contact the NAEP help desk at 1-800-283-6237 or </w:t>
      </w:r>
      <w:hyperlink r:id="rId45" w:history="1">
        <w:r w:rsidRPr="008C08A6">
          <w:rPr>
            <w:rFonts w:ascii="Times New Roman" w:eastAsia="Times New Roman" w:hAnsi="Times New Roman" w:cs="Times New Roman"/>
            <w:color w:val="0563C1"/>
            <w:u w:val="single"/>
          </w:rPr>
          <w:t>naephelp@westat.com.</w:t>
        </w:r>
      </w:hyperlink>
    </w:p>
    <w:p w:rsidR="008C08A6" w:rsidRPr="008C08A6" w:rsidP="008C08A6" w14:paraId="07E3182B" w14:textId="77777777">
      <w:pPr>
        <w:widowControl/>
        <w:spacing w:after="160" w:line="256" w:lineRule="auto"/>
        <w:rPr>
          <w:rFonts w:ascii="Times New Roman" w:eastAsia="Times New Roman" w:hAnsi="Times New Roman" w:cs="Times New Roman"/>
          <w:b/>
          <w:bCs/>
        </w:rPr>
      </w:pPr>
      <w:r w:rsidRPr="008C08A6">
        <w:rPr>
          <w:rFonts w:ascii="Times New Roman" w:eastAsia="Times New Roman" w:hAnsi="Times New Roman" w:cs="Times New Roman"/>
          <w:b/>
          <w:bCs/>
        </w:rPr>
        <w:t xml:space="preserve">Online Resources for Selected Schools </w:t>
      </w:r>
    </w:p>
    <w:tbl>
      <w:tblPr>
        <w:tblStyle w:val="TableGrid31"/>
        <w:tblW w:w="9350" w:type="dxa"/>
        <w:tblInd w:w="0" w:type="dxa"/>
        <w:tblLook w:val="04A0"/>
      </w:tblPr>
      <w:tblGrid>
        <w:gridCol w:w="3270"/>
        <w:gridCol w:w="6080"/>
      </w:tblGrid>
      <w:tr w14:paraId="6E50766C" w14:textId="77777777" w:rsidTr="008C08A6">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8C08A6" w:rsidRPr="008C08A6" w:rsidP="008C08A6" w14:paraId="2E22DE86" w14:textId="77777777">
            <w:pPr>
              <w:rPr>
                <w:rFonts w:ascii="Times New Roman" w:eastAsia="Times New Roman" w:hAnsi="Times New Roman" w:cs="Times New Roman"/>
              </w:rPr>
            </w:pPr>
            <w:r w:rsidRPr="008C08A6">
              <w:rPr>
                <w:rFonts w:ascii="Times New Roman" w:eastAsia="Times New Roman" w:hAnsi="Times New Roman" w:cs="Times New Roman"/>
              </w:rPr>
              <w:t>Information for Selected Schools</w:t>
            </w:r>
          </w:p>
        </w:tc>
        <w:tc>
          <w:tcPr>
            <w:tcW w:w="6080" w:type="dxa"/>
            <w:tcBorders>
              <w:top w:val="single" w:sz="4" w:space="0" w:color="auto"/>
              <w:left w:val="single" w:sz="4" w:space="0" w:color="auto"/>
              <w:bottom w:val="single" w:sz="4" w:space="0" w:color="auto"/>
              <w:right w:val="single" w:sz="4" w:space="0" w:color="auto"/>
            </w:tcBorders>
            <w:hideMark/>
          </w:tcPr>
          <w:p w:rsidR="008C08A6" w:rsidRPr="008C08A6" w:rsidP="008C08A6" w14:paraId="0ABF774D" w14:textId="77777777">
            <w:pPr>
              <w:rPr>
                <w:rFonts w:ascii="Times New Roman" w:eastAsia="Times New Roman" w:hAnsi="Times New Roman" w:cs="Times New Roman"/>
              </w:rPr>
            </w:pPr>
            <w:hyperlink r:id="rId46" w:history="1">
              <w:r w:rsidRPr="008C08A6">
                <w:rPr>
                  <w:rFonts w:ascii="Times New Roman" w:eastAsia="Times New Roman" w:hAnsi="Times New Roman" w:cs="Times New Roman"/>
                  <w:color w:val="0563C1"/>
                  <w:u w:val="single"/>
                </w:rPr>
                <w:t>http://nces.ed.gov/nationsreportcard/participating/schools.aspx</w:t>
              </w:r>
            </w:hyperlink>
          </w:p>
        </w:tc>
      </w:tr>
      <w:tr w14:paraId="2D98D83E" w14:textId="77777777" w:rsidTr="008C08A6">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8C08A6" w:rsidRPr="008C08A6" w:rsidP="008C08A6" w14:paraId="1FDC08F1" w14:textId="77777777">
            <w:pPr>
              <w:rPr>
                <w:rFonts w:ascii="Times New Roman" w:eastAsia="Times New Roman" w:hAnsi="Times New Roman" w:cs="Times New Roman"/>
              </w:rPr>
            </w:pPr>
            <w:r w:rsidRPr="008C08A6">
              <w:rPr>
                <w:rFonts w:ascii="Times New Roman" w:eastAsia="Times New Roman" w:hAnsi="Times New Roman" w:cs="Times New Roman"/>
              </w:rPr>
              <w:t>Introducing NAEP to Teachers video</w:t>
            </w:r>
          </w:p>
        </w:tc>
        <w:tc>
          <w:tcPr>
            <w:tcW w:w="6080" w:type="dxa"/>
            <w:tcBorders>
              <w:top w:val="single" w:sz="4" w:space="0" w:color="auto"/>
              <w:left w:val="single" w:sz="4" w:space="0" w:color="auto"/>
              <w:bottom w:val="single" w:sz="4" w:space="0" w:color="auto"/>
              <w:right w:val="single" w:sz="4" w:space="0" w:color="auto"/>
            </w:tcBorders>
            <w:hideMark/>
          </w:tcPr>
          <w:p w:rsidR="008C08A6" w:rsidRPr="008C08A6" w:rsidP="008C08A6" w14:paraId="574FDB31" w14:textId="77777777">
            <w:pPr>
              <w:rPr>
                <w:rFonts w:ascii="Times New Roman" w:eastAsia="Times New Roman" w:hAnsi="Times New Roman" w:cs="Times New Roman"/>
              </w:rPr>
            </w:pPr>
            <w:hyperlink r:id="rId54" w:history="1">
              <w:r w:rsidRPr="008C08A6">
                <w:rPr>
                  <w:rFonts w:ascii="Times New Roman" w:eastAsia="Times New Roman" w:hAnsi="Times New Roman" w:cs="Times New Roman"/>
                  <w:color w:val="0563C1"/>
                  <w:u w:val="single"/>
                </w:rPr>
                <w:t>https://youtu.be/zR1_pUdSlFg</w:t>
              </w:r>
            </w:hyperlink>
          </w:p>
        </w:tc>
      </w:tr>
      <w:tr w14:paraId="16BBCEAD" w14:textId="77777777" w:rsidTr="008C08A6">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8C08A6" w:rsidRPr="008C08A6" w:rsidP="008C08A6" w14:paraId="5BAC9C83" w14:textId="77777777">
            <w:pPr>
              <w:rPr>
                <w:rFonts w:ascii="Times New Roman" w:eastAsia="Times New Roman" w:hAnsi="Times New Roman" w:cs="Times New Roman"/>
              </w:rPr>
            </w:pPr>
            <w:r w:rsidRPr="008C08A6">
              <w:rPr>
                <w:rFonts w:ascii="Times New Roman" w:eastAsia="Times New Roman" w:hAnsi="Times New Roman" w:cs="Times New Roman"/>
              </w:rPr>
              <w:t>Sample Questions Booklets</w:t>
            </w:r>
          </w:p>
        </w:tc>
        <w:tc>
          <w:tcPr>
            <w:tcW w:w="6080" w:type="dxa"/>
            <w:tcBorders>
              <w:top w:val="single" w:sz="4" w:space="0" w:color="auto"/>
              <w:left w:val="single" w:sz="4" w:space="0" w:color="auto"/>
              <w:bottom w:val="single" w:sz="4" w:space="0" w:color="auto"/>
              <w:right w:val="single" w:sz="4" w:space="0" w:color="auto"/>
            </w:tcBorders>
            <w:hideMark/>
          </w:tcPr>
          <w:p w:rsidR="008C08A6" w:rsidRPr="008C08A6" w:rsidP="008C08A6" w14:paraId="07FD2D34" w14:textId="77777777">
            <w:pPr>
              <w:rPr>
                <w:rFonts w:ascii="Times New Roman" w:eastAsia="Times New Roman" w:hAnsi="Times New Roman" w:cs="Times New Roman"/>
              </w:rPr>
            </w:pPr>
            <w:hyperlink r:id="rId47" w:history="1">
              <w:r w:rsidRPr="008C08A6">
                <w:rPr>
                  <w:rFonts w:ascii="Times New Roman" w:eastAsia="Times New Roman" w:hAnsi="Times New Roman" w:cs="Times New Roman"/>
                  <w:color w:val="0563C1"/>
                  <w:u w:val="single"/>
                </w:rPr>
                <w:t>http://nces.ed.gov/nationsreportcard/about/booklets.aspx</w:t>
              </w:r>
            </w:hyperlink>
            <w:r w:rsidRPr="008C08A6">
              <w:rPr>
                <w:rFonts w:ascii="Times New Roman" w:eastAsia="Times New Roman" w:hAnsi="Times New Roman" w:cs="Times New Roman"/>
              </w:rPr>
              <w:t xml:space="preserve"> </w:t>
            </w:r>
          </w:p>
        </w:tc>
      </w:tr>
      <w:tr w14:paraId="73FF88EA" w14:textId="77777777" w:rsidTr="008C08A6">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8C08A6" w:rsidRPr="008C08A6" w:rsidP="008C08A6" w14:paraId="3DF491D3" w14:textId="77777777">
            <w:pPr>
              <w:rPr>
                <w:rFonts w:ascii="Times New Roman" w:eastAsia="Times New Roman" w:hAnsi="Times New Roman" w:cs="Times New Roman"/>
              </w:rPr>
            </w:pPr>
            <w:r w:rsidRPr="008C08A6">
              <w:rPr>
                <w:rFonts w:ascii="Times New Roman" w:eastAsia="Times New Roman" w:hAnsi="Times New Roman" w:cs="Times New Roman"/>
              </w:rPr>
              <w:t>NAEP Questions Tool</w:t>
            </w:r>
          </w:p>
        </w:tc>
        <w:tc>
          <w:tcPr>
            <w:tcW w:w="6080" w:type="dxa"/>
            <w:tcBorders>
              <w:top w:val="single" w:sz="4" w:space="0" w:color="auto"/>
              <w:left w:val="single" w:sz="4" w:space="0" w:color="auto"/>
              <w:bottom w:val="single" w:sz="4" w:space="0" w:color="auto"/>
              <w:right w:val="single" w:sz="4" w:space="0" w:color="auto"/>
            </w:tcBorders>
            <w:hideMark/>
          </w:tcPr>
          <w:p w:rsidR="008C08A6" w:rsidRPr="008C08A6" w:rsidP="008C08A6" w14:paraId="6A8B105C" w14:textId="77777777">
            <w:pPr>
              <w:rPr>
                <w:rFonts w:ascii="Times New Roman" w:eastAsia="Times New Roman" w:hAnsi="Times New Roman" w:cs="Times New Roman"/>
              </w:rPr>
            </w:pPr>
            <w:hyperlink r:id="rId48" w:history="1">
              <w:r w:rsidRPr="008C08A6">
                <w:rPr>
                  <w:rFonts w:ascii="Times New Roman" w:eastAsia="Times New Roman" w:hAnsi="Times New Roman" w:cs="Times New Roman"/>
                  <w:color w:val="0563C1"/>
                  <w:u w:val="single"/>
                </w:rPr>
                <w:t>http://nces.ed.gov/nationsreportcard/nqt</w:t>
              </w:r>
            </w:hyperlink>
            <w:r w:rsidRPr="008C08A6">
              <w:rPr>
                <w:rFonts w:ascii="Times New Roman" w:eastAsia="Times New Roman" w:hAnsi="Times New Roman" w:cs="Times New Roman"/>
              </w:rPr>
              <w:t xml:space="preserve"> </w:t>
            </w:r>
          </w:p>
        </w:tc>
      </w:tr>
      <w:tr w14:paraId="09993E62" w14:textId="77777777" w:rsidTr="008C08A6">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8C08A6" w:rsidRPr="008C08A6" w:rsidP="008C08A6" w14:paraId="2D345DA3" w14:textId="77777777">
            <w:pPr>
              <w:rPr>
                <w:rFonts w:ascii="Times New Roman" w:eastAsia="Times New Roman" w:hAnsi="Times New Roman" w:cs="Times New Roman"/>
              </w:rPr>
            </w:pPr>
            <w:r w:rsidRPr="008C08A6">
              <w:rPr>
                <w:rFonts w:ascii="Times New Roman" w:eastAsia="Times New Roman" w:hAnsi="Times New Roman" w:cs="Times New Roman"/>
              </w:rPr>
              <w:t>Information for Parents and Guardians</w:t>
            </w:r>
          </w:p>
        </w:tc>
        <w:tc>
          <w:tcPr>
            <w:tcW w:w="6080" w:type="dxa"/>
            <w:tcBorders>
              <w:top w:val="single" w:sz="4" w:space="0" w:color="auto"/>
              <w:left w:val="single" w:sz="4" w:space="0" w:color="auto"/>
              <w:bottom w:val="single" w:sz="4" w:space="0" w:color="auto"/>
              <w:right w:val="single" w:sz="4" w:space="0" w:color="auto"/>
            </w:tcBorders>
            <w:hideMark/>
          </w:tcPr>
          <w:p w:rsidR="008C08A6" w:rsidRPr="008C08A6" w:rsidP="008C08A6" w14:paraId="4CF90DF5" w14:textId="77777777">
            <w:pPr>
              <w:rPr>
                <w:rFonts w:ascii="Times New Roman" w:eastAsia="Times New Roman" w:hAnsi="Times New Roman" w:cs="Times New Roman"/>
              </w:rPr>
            </w:pPr>
            <w:hyperlink r:id="rId49" w:history="1">
              <w:r w:rsidRPr="008C08A6">
                <w:rPr>
                  <w:rFonts w:ascii="Times New Roman" w:eastAsia="Times New Roman" w:hAnsi="Times New Roman" w:cs="Times New Roman"/>
                  <w:color w:val="0563C1"/>
                  <w:u w:val="single"/>
                </w:rPr>
                <w:t>http://nces.ed.gov/nationsreportcard/parents</w:t>
              </w:r>
            </w:hyperlink>
            <w:r w:rsidRPr="008C08A6">
              <w:rPr>
                <w:rFonts w:ascii="Times New Roman" w:eastAsia="Times New Roman" w:hAnsi="Times New Roman" w:cs="Times New Roman"/>
              </w:rPr>
              <w:t xml:space="preserve"> </w:t>
            </w:r>
          </w:p>
        </w:tc>
      </w:tr>
      <w:tr w14:paraId="4C487DCC" w14:textId="77777777" w:rsidTr="008C08A6">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8C08A6" w:rsidRPr="008C08A6" w:rsidP="008C08A6" w14:paraId="56FAE8ED" w14:textId="77777777">
            <w:pPr>
              <w:rPr>
                <w:rFonts w:ascii="Times New Roman" w:eastAsia="Times New Roman" w:hAnsi="Times New Roman" w:cs="Times New Roman"/>
              </w:rPr>
            </w:pPr>
            <w:r w:rsidRPr="008C08A6">
              <w:rPr>
                <w:rFonts w:ascii="Times New Roman" w:eastAsia="Times New Roman" w:hAnsi="Times New Roman" w:cs="Times New Roman"/>
              </w:rPr>
              <w:t>Assessment Frameworks</w:t>
            </w:r>
          </w:p>
        </w:tc>
        <w:tc>
          <w:tcPr>
            <w:tcW w:w="6080" w:type="dxa"/>
            <w:tcBorders>
              <w:top w:val="single" w:sz="4" w:space="0" w:color="auto"/>
              <w:left w:val="single" w:sz="4" w:space="0" w:color="auto"/>
              <w:bottom w:val="single" w:sz="4" w:space="0" w:color="auto"/>
              <w:right w:val="single" w:sz="4" w:space="0" w:color="auto"/>
            </w:tcBorders>
            <w:hideMark/>
          </w:tcPr>
          <w:p w:rsidR="008C08A6" w:rsidRPr="008C08A6" w:rsidP="008C08A6" w14:paraId="72C6B631" w14:textId="77777777">
            <w:pPr>
              <w:rPr>
                <w:rFonts w:ascii="Times New Roman" w:eastAsia="Times New Roman" w:hAnsi="Times New Roman" w:cs="Times New Roman"/>
              </w:rPr>
            </w:pPr>
            <w:hyperlink r:id="rId50" w:history="1">
              <w:r w:rsidRPr="008C08A6">
                <w:rPr>
                  <w:rFonts w:ascii="Times New Roman" w:eastAsia="Times New Roman" w:hAnsi="Times New Roman" w:cs="Times New Roman"/>
                  <w:color w:val="0563C1"/>
                  <w:u w:val="single"/>
                </w:rPr>
                <w:t>https://www.nagb.gov/naep-frameworks/frameworks-overview.html</w:t>
              </w:r>
            </w:hyperlink>
            <w:r w:rsidRPr="008C08A6">
              <w:rPr>
                <w:rFonts w:ascii="Times New Roman" w:eastAsia="Times New Roman" w:hAnsi="Times New Roman" w:cs="Times New Roman"/>
              </w:rPr>
              <w:t xml:space="preserve"> </w:t>
            </w:r>
          </w:p>
        </w:tc>
      </w:tr>
      <w:tr w14:paraId="03E2509A" w14:textId="77777777" w:rsidTr="008C08A6">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8C08A6" w:rsidRPr="008C08A6" w:rsidP="008C08A6" w14:paraId="140EC8AA" w14:textId="77777777">
            <w:pPr>
              <w:rPr>
                <w:rFonts w:ascii="Times New Roman" w:eastAsia="Times New Roman" w:hAnsi="Times New Roman" w:cs="Times New Roman"/>
              </w:rPr>
            </w:pPr>
            <w:r w:rsidRPr="008C08A6">
              <w:rPr>
                <w:rFonts w:ascii="Times New Roman" w:eastAsia="Times New Roman" w:hAnsi="Times New Roman" w:cs="Times New Roman"/>
              </w:rPr>
              <w:t>Digitally Based Assessments</w:t>
            </w:r>
          </w:p>
        </w:tc>
        <w:tc>
          <w:tcPr>
            <w:tcW w:w="6080" w:type="dxa"/>
            <w:tcBorders>
              <w:top w:val="single" w:sz="4" w:space="0" w:color="auto"/>
              <w:left w:val="single" w:sz="4" w:space="0" w:color="auto"/>
              <w:bottom w:val="single" w:sz="4" w:space="0" w:color="auto"/>
              <w:right w:val="single" w:sz="4" w:space="0" w:color="auto"/>
            </w:tcBorders>
            <w:hideMark/>
          </w:tcPr>
          <w:p w:rsidR="008C08A6" w:rsidRPr="008C08A6" w:rsidP="008C08A6" w14:paraId="1634D529" w14:textId="77777777">
            <w:pPr>
              <w:rPr>
                <w:rFonts w:ascii="Times New Roman" w:eastAsia="Times New Roman" w:hAnsi="Times New Roman" w:cs="Times New Roman"/>
              </w:rPr>
            </w:pPr>
            <w:hyperlink r:id="rId51" w:history="1">
              <w:r w:rsidRPr="008C08A6">
                <w:rPr>
                  <w:rFonts w:ascii="Times New Roman" w:eastAsia="Times New Roman" w:hAnsi="Times New Roman" w:cs="Times New Roman"/>
                  <w:color w:val="0563C1"/>
                  <w:u w:val="single"/>
                </w:rPr>
                <w:t>https://nces.ed.gov/nationsreportcard/dba</w:t>
              </w:r>
            </w:hyperlink>
          </w:p>
        </w:tc>
      </w:tr>
    </w:tbl>
    <w:p w:rsidR="008C08A6" w:rsidRPr="008C08A6" w:rsidP="008C08A6" w14:paraId="1C3ADB18" w14:textId="77777777">
      <w:pPr>
        <w:widowControl/>
        <w:spacing w:after="160" w:line="256" w:lineRule="auto"/>
        <w:rPr>
          <w:rFonts w:ascii="Times New Roman" w:eastAsia="Times New Roman" w:hAnsi="Times New Roman" w:cs="Times New Roman"/>
          <w:b/>
          <w:bCs/>
        </w:rPr>
      </w:pPr>
    </w:p>
    <w:p w:rsidR="008C08A6" w:rsidRPr="008C08A6" w:rsidP="008C08A6" w14:paraId="18F3F592" w14:textId="77777777">
      <w:pPr>
        <w:widowControl/>
        <w:spacing w:after="160" w:line="256" w:lineRule="auto"/>
        <w:contextualSpacing/>
        <w:rPr>
          <w:rFonts w:ascii="Times New Roman" w:eastAsia="Times New Roman" w:hAnsi="Times New Roman" w:cs="Times New Roman"/>
        </w:rPr>
      </w:pPr>
      <w:r w:rsidRPr="008C08A6">
        <w:rPr>
          <w:rFonts w:ascii="Times New Roman" w:eastAsia="Times New Roman" w:hAnsi="Times New Roman" w:cs="Times New Roman"/>
        </w:rPr>
        <w:t xml:space="preserve">For more information about NAEP, visit </w:t>
      </w:r>
      <w:hyperlink r:id="rId13" w:history="1">
        <w:r w:rsidRPr="008C08A6">
          <w:rPr>
            <w:rFonts w:ascii="Times New Roman" w:eastAsia="Times New Roman" w:hAnsi="Times New Roman" w:cs="Times New Roman"/>
            <w:color w:val="0563C1"/>
            <w:u w:val="single"/>
          </w:rPr>
          <w:t>https://nces.ed.gov/nationsreportcard/</w:t>
        </w:r>
      </w:hyperlink>
      <w:r w:rsidRPr="008C08A6">
        <w:rPr>
          <w:rFonts w:ascii="Times New Roman" w:eastAsia="Times New Roman" w:hAnsi="Times New Roman" w:cs="Times New Roman"/>
        </w:rPr>
        <w:t>.</w:t>
      </w:r>
    </w:p>
    <w:p w:rsidR="008C08A6" w:rsidRPr="008C08A6" w:rsidP="008C08A6" w14:paraId="6220B150" w14:textId="77777777">
      <w:pPr>
        <w:widowControl/>
        <w:spacing w:after="160" w:line="256" w:lineRule="auto"/>
        <w:contextualSpacing/>
        <w:rPr>
          <w:rFonts w:ascii="Times New Roman" w:eastAsia="Times New Roman" w:hAnsi="Times New Roman" w:cs="Times New Roman"/>
        </w:rPr>
      </w:pPr>
      <w:r w:rsidRPr="008C08A6">
        <w:rPr>
          <w:rFonts w:ascii="Times New Roman" w:eastAsia="Times New Roman" w:hAnsi="Times New Roman" w:cs="Times New Roman"/>
        </w:rPr>
        <w:t xml:space="preserve">Find us on: </w:t>
      </w:r>
      <w:bookmarkStart w:id="99" w:name="_Hlk194656407"/>
      <w:r w:rsidRPr="008C08A6">
        <w:rPr>
          <w:rFonts w:ascii="Times New Roman" w:eastAsia="Times New Roman" w:hAnsi="Times New Roman" w:cs="Times New Roman"/>
        </w:rPr>
        <w:t>[Facebook, Instagram, LinkedIn, X, and YouTube logos]</w:t>
      </w:r>
      <w:bookmarkEnd w:id="99"/>
    </w:p>
    <w:p w:rsidR="008C08A6" w:rsidRPr="008C08A6" w:rsidP="008C08A6" w14:paraId="1B3F2AA6" w14:textId="77777777">
      <w:pPr>
        <w:widowControl/>
        <w:spacing w:after="160" w:line="256" w:lineRule="auto"/>
        <w:rPr>
          <w:rFonts w:ascii="Times New Roman" w:eastAsia="Times New Roman" w:hAnsi="Times New Roman" w:cs="Times New Roman"/>
          <w:b/>
          <w:bCs/>
        </w:rPr>
      </w:pPr>
    </w:p>
    <w:bookmarkEnd w:id="94"/>
    <w:p w:rsidR="008C08A6" w:rsidRPr="008C08A6" w:rsidP="008C08A6" w14:paraId="69038267" w14:textId="6B0E1FF1">
      <w:pPr>
        <w:widowControl/>
        <w:spacing w:after="160" w:line="256" w:lineRule="auto"/>
        <w:rPr>
          <w:rFonts w:ascii="Times New Roman" w:eastAsia="Times New Roman" w:hAnsi="Times New Roman" w:cs="Times New Roman"/>
          <w:b/>
          <w:bCs/>
        </w:rPr>
      </w:pPr>
      <w:r w:rsidRPr="00E77600">
        <w:rPr>
          <w:rFonts w:ascii="Times New Roman" w:eastAsia="Times New Roman" w:hAnsi="Times New Roman" w:cs="Times New Roman"/>
          <w:i/>
          <w:iCs/>
          <w:sz w:val="20"/>
          <w:szCs w:val="20"/>
        </w:rPr>
        <w:t xml:space="preserve">The National Center for Education Statistics (NCES) conducts the National Assessment of Educational Progress to evaluate federally supported education programs. </w:t>
      </w:r>
      <w:r w:rsidRPr="00E77600">
        <w:rPr>
          <w:rFonts w:ascii="Times New Roman" w:eastAsia="Times New Roman" w:hAnsi="Times New Roman" w:cs="Times New Roman"/>
          <w:i/>
          <w:iCs/>
          <w:sz w:val="20"/>
          <w:szCs w:val="20"/>
        </w:rPr>
        <w:t>All of</w:t>
      </w:r>
      <w:r w:rsidRPr="00E77600">
        <w:rPr>
          <w:rFonts w:ascii="Times New Roman" w:eastAsia="Times New Roman"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sz w:val="20"/>
          <w:szCs w:val="20"/>
        </w:rPr>
        <w:t>or used</w:t>
      </w:r>
      <w:r w:rsidRPr="00E77600">
        <w:rPr>
          <w:rFonts w:ascii="Times New Roman" w:eastAsia="Times New Roman"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E77600">
        <w:rPr>
          <w:rFonts w:ascii="Times New Roman" w:eastAsia="Times New Roman" w:hAnsi="Times New Roman" w:cs="Times New Roman"/>
          <w:i/>
          <w:iCs/>
          <w:sz w:val="20"/>
          <w:szCs w:val="20"/>
        </w:rPr>
        <w:t>both if</w:t>
      </w:r>
      <w:r w:rsidRPr="00E77600">
        <w:rPr>
          <w:rFonts w:ascii="Times New Roman" w:eastAsia="Times New Roman" w:hAnsi="Times New Roman" w:cs="Times New Roman"/>
          <w:i/>
          <w:iCs/>
          <w:sz w:val="20"/>
          <w:szCs w:val="20"/>
        </w:rPr>
        <w:t xml:space="preserve"> he </w:t>
      </w:r>
      <w:r w:rsidRPr="00E77600">
        <w:rPr>
          <w:rFonts w:ascii="Times New Roman" w:eastAsia="Times New Roman" w:hAnsi="Times New Roman" w:cs="Times New Roman"/>
          <w:i/>
          <w:iCs/>
          <w:sz w:val="20"/>
          <w:szCs w:val="20"/>
        </w:rPr>
        <w:t>or</w:t>
      </w:r>
      <w:r w:rsidRPr="00E77600">
        <w:rPr>
          <w:rFonts w:ascii="Times New Roman" w:eastAsia="Times New Roman"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6D3C69" w:rsidRPr="006D3C69" w:rsidP="006D3C69" w14:paraId="18096D31" w14:textId="77777777">
      <w:pPr>
        <w:widowControl/>
        <w:spacing w:after="160" w:line="256" w:lineRule="auto"/>
        <w:rPr>
          <w:rFonts w:ascii="Times New Roman" w:eastAsia="Times New Roman" w:hAnsi="Times New Roman" w:cs="Times New Roman"/>
          <w:i/>
          <w:iCs/>
          <w:sz w:val="20"/>
          <w:szCs w:val="20"/>
        </w:rPr>
      </w:pPr>
    </w:p>
    <w:p w:rsidR="007B478A" w:rsidRPr="007B478A" w:rsidP="007B478A" w14:paraId="758D9C9D" w14:textId="77777777">
      <w:pPr>
        <w:widowControl/>
        <w:spacing w:after="160" w:line="256" w:lineRule="auto"/>
        <w:rPr>
          <w:rFonts w:ascii="Times New Roman" w:eastAsia="Times New Roman" w:hAnsi="Times New Roman" w:cs="Times New Roman"/>
          <w:b/>
          <w:bCs/>
        </w:rPr>
      </w:pPr>
    </w:p>
    <w:p w:rsidR="005F352C" w:rsidRPr="0076399A" w:rsidP="005F352C" w14:paraId="564EE2AC" w14:textId="77777777"/>
    <w:p w:rsidR="005F352C" w:rsidRPr="00B710E8" w:rsidP="005F352C" w14:paraId="2B5AC81D" w14:textId="77777777">
      <w:pPr>
        <w:pStyle w:val="Header"/>
        <w:jc w:val="center"/>
      </w:pPr>
    </w:p>
    <w:p w:rsidR="005F352C" w:rsidRPr="00B710E8" w:rsidP="005F352C" w14:paraId="54BBBC07" w14:textId="77777777">
      <w:pPr>
        <w:pStyle w:val="Header"/>
        <w:jc w:val="center"/>
      </w:pPr>
    </w:p>
    <w:p w:rsidR="005F352C" w:rsidRPr="00B710E8" w:rsidP="005F352C" w14:paraId="41293AED" w14:textId="77777777">
      <w:pPr>
        <w:pStyle w:val="Header"/>
        <w:jc w:val="center"/>
      </w:pPr>
    </w:p>
    <w:p w:rsidR="005F352C" w:rsidRPr="00B710E8" w:rsidP="005F352C" w14:paraId="65C65C87" w14:textId="77777777">
      <w:pPr>
        <w:pStyle w:val="Header"/>
        <w:jc w:val="center"/>
      </w:pPr>
    </w:p>
    <w:p w:rsidR="005F352C" w:rsidRPr="00B710E8" w:rsidP="005F352C" w14:paraId="05D89D5C" w14:textId="77777777">
      <w:pPr>
        <w:pStyle w:val="Header"/>
        <w:jc w:val="center"/>
      </w:pPr>
    </w:p>
    <w:p w:rsidR="005F352C" w:rsidRPr="00B710E8" w:rsidP="005F352C" w14:paraId="62197EA1" w14:textId="77777777">
      <w:pPr>
        <w:pStyle w:val="Header"/>
        <w:jc w:val="center"/>
      </w:pPr>
    </w:p>
    <w:p w:rsidR="005F352C" w:rsidRPr="00B710E8" w:rsidP="005F352C" w14:paraId="071BC6C6" w14:textId="77777777">
      <w:pPr>
        <w:pStyle w:val="Header"/>
        <w:jc w:val="center"/>
      </w:pPr>
    </w:p>
    <w:p w:rsidR="005F352C" w:rsidRPr="00B710E8" w:rsidP="005F352C" w14:paraId="4FA55D11" w14:textId="77777777">
      <w:pPr>
        <w:pStyle w:val="Header"/>
        <w:jc w:val="center"/>
      </w:pPr>
    </w:p>
    <w:p w:rsidR="005F352C" w:rsidRPr="00B710E8" w:rsidP="005F352C" w14:paraId="15F0256D" w14:textId="77777777">
      <w:pPr>
        <w:pStyle w:val="Header"/>
        <w:jc w:val="center"/>
      </w:pPr>
    </w:p>
    <w:p w:rsidR="005F352C" w:rsidRPr="00B710E8" w:rsidP="005F352C" w14:paraId="38D88EAE" w14:textId="77777777">
      <w:pPr>
        <w:pStyle w:val="Header"/>
        <w:jc w:val="center"/>
      </w:pPr>
    </w:p>
    <w:p w:rsidR="005F352C" w:rsidRPr="00B710E8" w:rsidP="005F352C" w14:paraId="66E67902" w14:textId="77777777">
      <w:pPr>
        <w:pStyle w:val="Header"/>
        <w:jc w:val="center"/>
      </w:pPr>
    </w:p>
    <w:p w:rsidR="005F352C" w:rsidRPr="00B710E8" w:rsidP="005F352C" w14:paraId="32BD2CBA" w14:textId="77777777">
      <w:pPr>
        <w:pStyle w:val="Header"/>
        <w:jc w:val="center"/>
      </w:pPr>
    </w:p>
    <w:p w:rsidR="005F352C" w:rsidRPr="00B710E8" w:rsidP="005F352C" w14:paraId="1E699DBC" w14:textId="77777777">
      <w:pPr>
        <w:pStyle w:val="Header"/>
        <w:jc w:val="center"/>
      </w:pPr>
    </w:p>
    <w:p w:rsidR="005F352C" w:rsidRPr="00B710E8" w:rsidP="005F352C" w14:paraId="54D4F7AF" w14:textId="77777777">
      <w:pPr>
        <w:pStyle w:val="Header"/>
        <w:jc w:val="center"/>
      </w:pPr>
    </w:p>
    <w:p w:rsidR="005F352C" w:rsidRPr="00B710E8" w:rsidP="005F352C" w14:paraId="092ECBDF" w14:textId="77777777">
      <w:pPr>
        <w:pStyle w:val="Header"/>
        <w:jc w:val="center"/>
      </w:pPr>
    </w:p>
    <w:p w:rsidR="005F352C" w:rsidRPr="00B710E8" w:rsidP="005F352C" w14:paraId="634FCE93" w14:textId="77777777">
      <w:pPr>
        <w:pStyle w:val="Header"/>
        <w:jc w:val="center"/>
      </w:pPr>
    </w:p>
    <w:p w:rsidR="005F352C" w:rsidRPr="00B710E8" w:rsidP="005F352C" w14:paraId="07B4CFD2" w14:textId="77777777">
      <w:pPr>
        <w:pStyle w:val="Header"/>
        <w:jc w:val="center"/>
      </w:pPr>
    </w:p>
    <w:p w:rsidR="005F352C" w:rsidRPr="00B710E8" w:rsidP="005F352C" w14:paraId="3E956CC7" w14:textId="77777777">
      <w:pPr>
        <w:pStyle w:val="Header"/>
        <w:jc w:val="center"/>
      </w:pPr>
    </w:p>
    <w:p w:rsidR="005F352C" w:rsidRPr="00B710E8" w:rsidP="005F352C" w14:paraId="057ADEB2" w14:textId="77777777">
      <w:pPr>
        <w:pStyle w:val="Header"/>
        <w:jc w:val="center"/>
      </w:pPr>
    </w:p>
    <w:p w:rsidR="005F352C" w:rsidRPr="00B710E8" w:rsidP="005F352C" w14:paraId="55BE0251" w14:textId="77777777">
      <w:pPr>
        <w:pStyle w:val="Header"/>
        <w:jc w:val="center"/>
      </w:pPr>
    </w:p>
    <w:p w:rsidR="005F352C" w:rsidRPr="00B710E8" w:rsidP="005F352C" w14:paraId="756BCB58" w14:textId="77777777">
      <w:pPr>
        <w:pStyle w:val="Header"/>
        <w:jc w:val="center"/>
      </w:pPr>
    </w:p>
    <w:p w:rsidR="005F352C" w:rsidRPr="00B710E8" w:rsidP="005F352C" w14:paraId="4364DAB7" w14:textId="77777777">
      <w:pPr>
        <w:pStyle w:val="Header"/>
        <w:jc w:val="center"/>
      </w:pPr>
    </w:p>
    <w:p w:rsidR="005F352C" w:rsidRPr="00B710E8" w:rsidP="005F352C" w14:paraId="0F27801E" w14:textId="77777777">
      <w:pPr>
        <w:pStyle w:val="Header"/>
        <w:jc w:val="center"/>
      </w:pPr>
    </w:p>
    <w:p w:rsidR="005F352C" w:rsidP="005F352C" w14:paraId="52D02914" w14:textId="43A07ED5">
      <w:pPr>
        <w:widowControl/>
        <w:spacing w:after="160" w:line="259" w:lineRule="auto"/>
        <w:rPr>
          <w:rStyle w:val="Strong"/>
          <w:rFonts w:ascii="Times New Roman" w:hAnsi="Times New Roman" w:cs="Times New Roman"/>
          <w:color w:val="31849B" w:themeColor="accent5" w:themeShade="BF"/>
        </w:rPr>
      </w:pPr>
    </w:p>
    <w:p w:rsidR="00BF7B05" w:rsidRPr="008D32E2" w:rsidP="00BF7B05" w14:paraId="41A36E84" w14:textId="2BEBD46F">
      <w:pPr>
        <w:pStyle w:val="Heading3"/>
        <w:rPr>
          <w:rStyle w:val="Strong"/>
          <w:rFonts w:cs="Times New Roman"/>
        </w:rPr>
      </w:pPr>
      <w:bookmarkStart w:id="100" w:name="_Toc203742192"/>
      <w:bookmarkStart w:id="101" w:name="_Toc175909533"/>
      <w:r w:rsidRPr="008D32E2">
        <w:rPr>
          <w:rStyle w:val="Strong"/>
          <w:rFonts w:cs="Times New Roman"/>
        </w:rPr>
        <w:t>Appendix D-</w:t>
      </w:r>
      <w:r w:rsidR="0052281C">
        <w:rPr>
          <w:rStyle w:val="Strong"/>
          <w:rFonts w:cs="Times New Roman"/>
        </w:rPr>
        <w:t>40</w:t>
      </w:r>
      <w:r w:rsidRPr="008D32E2">
        <w:rPr>
          <w:rStyle w:val="Strong"/>
          <w:rFonts w:cs="Times New Roman"/>
        </w:rPr>
        <w:t xml:space="preserve">: </w:t>
      </w:r>
      <w:r w:rsidRPr="00DF0CB3">
        <w:rPr>
          <w:rStyle w:val="Strong"/>
          <w:rFonts w:cs="Times New Roman"/>
          <w:b w:val="0"/>
          <w:bCs w:val="0"/>
        </w:rPr>
        <w:t>NAEP 202</w:t>
      </w:r>
      <w:r>
        <w:rPr>
          <w:rStyle w:val="Strong"/>
          <w:rFonts w:cs="Times New Roman"/>
          <w:b w:val="0"/>
          <w:bCs w:val="0"/>
        </w:rPr>
        <w:t>6</w:t>
      </w:r>
      <w:r w:rsidRPr="00DF0CB3">
        <w:rPr>
          <w:rStyle w:val="Strong"/>
          <w:rFonts w:cs="Times New Roman"/>
          <w:b w:val="0"/>
          <w:bCs w:val="0"/>
        </w:rPr>
        <w:t xml:space="preserve"> Preassessment Responsibilities Guide</w:t>
      </w:r>
      <w:r>
        <w:rPr>
          <w:rStyle w:val="Strong"/>
          <w:rFonts w:cs="Times New Roman"/>
          <w:b w:val="0"/>
          <w:bCs w:val="0"/>
        </w:rPr>
        <w:t>-Private Schools</w:t>
      </w:r>
      <w:r w:rsidRPr="00DF0CB3">
        <w:rPr>
          <w:rStyle w:val="Strong"/>
          <w:rFonts w:cs="Times New Roman"/>
          <w:b w:val="0"/>
          <w:bCs w:val="0"/>
        </w:rPr>
        <w:t>, NAEP Device Model</w:t>
      </w:r>
      <w:r>
        <w:rPr>
          <w:rStyle w:val="Strong"/>
          <w:rFonts w:cs="Times New Roman"/>
          <w:b w:val="0"/>
          <w:bCs w:val="0"/>
        </w:rPr>
        <w:t xml:space="preserve"> (NEW)</w:t>
      </w:r>
      <w:bookmarkEnd w:id="100"/>
    </w:p>
    <w:p w:rsidR="00BF7B05" w14:paraId="5F830D55"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400572" w:rsidRPr="00400572" w:rsidP="00400572" w14:paraId="0BD6740A" w14:textId="77777777">
      <w:pPr>
        <w:widowControl/>
        <w:spacing w:after="160" w:line="256" w:lineRule="auto"/>
        <w:jc w:val="center"/>
        <w:rPr>
          <w:rFonts w:ascii="Times New Roman" w:eastAsia="Times New Roman" w:hAnsi="Times New Roman" w:cs="Times New Roman"/>
          <w:b/>
          <w:bCs/>
        </w:rPr>
      </w:pPr>
      <w:r w:rsidRPr="00400572">
        <w:rPr>
          <w:rFonts w:ascii="Times New Roman" w:eastAsia="Times New Roman" w:hAnsi="Times New Roman" w:cs="Times New Roman"/>
          <w:b/>
          <w:bCs/>
        </w:rPr>
        <w:t xml:space="preserve">NAEP 2026 Private School Preassessment Responsibilities Guide (NAEP Device) </w:t>
      </w:r>
    </w:p>
    <w:p w:rsidR="00400572" w:rsidRPr="00400572" w:rsidP="00400572" w14:paraId="3D2E5157" w14:textId="77777777">
      <w:pPr>
        <w:widowControl/>
        <w:spacing w:after="160" w:line="256" w:lineRule="auto"/>
        <w:rPr>
          <w:rFonts w:ascii="Times New Roman" w:eastAsia="Times New Roman" w:hAnsi="Times New Roman" w:cs="Times New Roman"/>
        </w:rPr>
      </w:pPr>
      <w:r w:rsidRPr="00400572">
        <w:rPr>
          <w:rFonts w:ascii="Times New Roman" w:eastAsia="Times New Roman" w:hAnsi="Times New Roman" w:cs="Times New Roman"/>
        </w:rPr>
        <w:t xml:space="preserve">Thank you for your support of the National Assessment of Educational Progress (NAEP). We look forward to working with you to make NAEP a positive experience at your school. </w:t>
      </w:r>
      <w:r w:rsidRPr="00400572">
        <w:rPr>
          <w:rFonts w:ascii="Times New Roman" w:eastAsia="Times New Roman" w:hAnsi="Times New Roman" w:cs="Times New Roman"/>
          <w:color w:val="000000"/>
        </w:rPr>
        <w:t xml:space="preserve">The Assessment Management System (AMS) will be your primary resource for completing assessment planning tasks online for the upcoming assessment. </w:t>
      </w:r>
      <w:r w:rsidRPr="00400572">
        <w:rPr>
          <w:rFonts w:ascii="Times New Roman" w:eastAsia="Times New Roman" w:hAnsi="Times New Roman" w:cs="Times New Roman"/>
        </w:rPr>
        <w:t xml:space="preserve"> </w:t>
      </w:r>
    </w:p>
    <w:p w:rsidR="00400572" w:rsidRPr="00400572" w:rsidP="00400572" w14:paraId="34F348CE" w14:textId="77777777">
      <w:pPr>
        <w:widowControl/>
        <w:spacing w:after="160" w:line="256" w:lineRule="auto"/>
        <w:rPr>
          <w:rFonts w:ascii="Times New Roman" w:eastAsia="Times New Roman" w:hAnsi="Times New Roman" w:cs="Times New Roman"/>
        </w:rPr>
      </w:pPr>
      <w:r w:rsidRPr="00400572">
        <w:rPr>
          <w:rFonts w:ascii="Times New Roman" w:eastAsia="Times New Roman" w:hAnsi="Times New Roman" w:cs="Times New Roman"/>
        </w:rPr>
        <w:t>This guide outlines tasks you will complete along with available resources to make assessment day successful.</w:t>
      </w:r>
    </w:p>
    <w:p w:rsidR="00400572" w:rsidRPr="00400572" w:rsidP="00400572" w14:paraId="743CC446" w14:textId="77777777">
      <w:pPr>
        <w:widowControl/>
        <w:spacing w:after="160" w:line="256" w:lineRule="auto"/>
        <w:rPr>
          <w:rFonts w:ascii="Times New Roman" w:eastAsia="Times New Roman" w:hAnsi="Times New Roman" w:cs="Times New Roman"/>
          <w:b/>
          <w:bCs/>
        </w:rPr>
      </w:pPr>
      <w:r w:rsidRPr="00400572">
        <w:rPr>
          <w:rFonts w:ascii="Times New Roman" w:eastAsia="Times New Roman" w:hAnsi="Times New Roman" w:cs="Times New Roman"/>
          <w:b/>
          <w:bCs/>
        </w:rPr>
        <w:t>NAEP Activity Timeline</w:t>
      </w:r>
    </w:p>
    <w:p w:rsidR="00400572" w:rsidRPr="00400572" w:rsidP="00400572" w14:paraId="5A42AF88" w14:textId="77777777">
      <w:pPr>
        <w:widowControl/>
        <w:spacing w:before="20" w:after="100"/>
        <w:rPr>
          <w:rFonts w:ascii="Times New Roman" w:eastAsia="Times New Roman" w:hAnsi="Times New Roman" w:cs="Times New Roman"/>
          <w:color w:val="000000"/>
        </w:rPr>
      </w:pPr>
      <w:r w:rsidRPr="00400572">
        <w:rPr>
          <w:rFonts w:ascii="Times New Roman" w:eastAsia="Times New Roman" w:hAnsi="Times New Roman" w:cs="Times New Roman"/>
          <w:b/>
          <w:bCs/>
          <w:color w:val="000000"/>
        </w:rPr>
        <w:t>December–January:</w:t>
      </w:r>
      <w:r w:rsidRPr="00400572">
        <w:rPr>
          <w:rFonts w:ascii="Times New Roman" w:eastAsia="Times New Roman" w:hAnsi="Times New Roman" w:cs="Times New Roman"/>
          <w:color w:val="000000"/>
        </w:rPr>
        <w:t xml:space="preserve"> </w:t>
      </w:r>
    </w:p>
    <w:p w:rsidR="00400572" w:rsidRPr="00400572" w:rsidP="003E78A3" w14:paraId="4B54E938" w14:textId="77777777">
      <w:pPr>
        <w:widowControl/>
        <w:numPr>
          <w:ilvl w:val="0"/>
          <w:numId w:val="16"/>
        </w:numPr>
        <w:spacing w:before="20" w:after="10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 xml:space="preserve">Complete Preassessment Activities </w:t>
      </w:r>
    </w:p>
    <w:p w:rsidR="00400572" w:rsidRPr="00400572" w:rsidP="00400572" w14:paraId="1383EA01" w14:textId="77777777">
      <w:pPr>
        <w:widowControl/>
        <w:spacing w:before="20" w:after="100"/>
        <w:rPr>
          <w:rFonts w:ascii="Times New Roman" w:eastAsia="Times New Roman" w:hAnsi="Times New Roman" w:cs="Times New Roman"/>
          <w:color w:val="000000"/>
        </w:rPr>
      </w:pPr>
      <w:r w:rsidRPr="00400572">
        <w:rPr>
          <w:rFonts w:ascii="Times New Roman" w:eastAsia="Times New Roman" w:hAnsi="Times New Roman" w:cs="Times New Roman"/>
          <w:b/>
          <w:bCs/>
          <w:color w:val="000000"/>
        </w:rPr>
        <w:t xml:space="preserve">January–February: </w:t>
      </w:r>
    </w:p>
    <w:p w:rsidR="00400572" w:rsidRPr="00400572" w:rsidP="003E78A3" w14:paraId="46B4E7FA"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Attend Assessment Planning Meeting (APM) with NAEP representative</w:t>
      </w:r>
    </w:p>
    <w:p w:rsidR="00400572" w:rsidRPr="00400572" w:rsidP="00400572" w14:paraId="253443D4" w14:textId="77777777">
      <w:pPr>
        <w:widowControl/>
        <w:spacing w:before="20" w:after="100"/>
        <w:rPr>
          <w:rFonts w:ascii="Times New Roman" w:eastAsia="Times New Roman" w:hAnsi="Times New Roman" w:cs="Times New Roman"/>
          <w:color w:val="000000"/>
        </w:rPr>
      </w:pPr>
      <w:r w:rsidRPr="00400572">
        <w:rPr>
          <w:rFonts w:ascii="Times New Roman" w:eastAsia="Times New Roman" w:hAnsi="Times New Roman" w:cs="Times New Roman"/>
          <w:b/>
          <w:bCs/>
          <w:color w:val="000000"/>
        </w:rPr>
        <w:t xml:space="preserve">One week before the scheduled assessment: </w:t>
      </w:r>
    </w:p>
    <w:p w:rsidR="00400572" w:rsidRPr="00400572" w:rsidP="003E78A3" w14:paraId="611AE5F8"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 xml:space="preserve">Notify Parents and Guardians </w:t>
      </w:r>
    </w:p>
    <w:p w:rsidR="00400572" w:rsidRPr="00400572" w:rsidP="003E78A3" w14:paraId="5FF53FA5"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 xml:space="preserve">Support Assessment Activities </w:t>
      </w:r>
    </w:p>
    <w:p w:rsidR="00400572" w:rsidRPr="00400572" w:rsidP="00400572" w14:paraId="5E979400" w14:textId="77777777">
      <w:pPr>
        <w:widowControl/>
        <w:spacing w:before="20" w:after="100"/>
        <w:rPr>
          <w:rFonts w:ascii="Times New Roman" w:eastAsia="Times New Roman" w:hAnsi="Times New Roman" w:cs="Times New Roman"/>
          <w:color w:val="000000"/>
        </w:rPr>
      </w:pPr>
      <w:r w:rsidRPr="00400572">
        <w:rPr>
          <w:rFonts w:ascii="Times New Roman" w:eastAsia="Times New Roman" w:hAnsi="Times New Roman" w:cs="Times New Roman"/>
          <w:b/>
          <w:bCs/>
          <w:color w:val="000000"/>
        </w:rPr>
        <w:t>January 26–March 20:</w:t>
      </w:r>
      <w:r w:rsidRPr="00400572">
        <w:rPr>
          <w:rFonts w:ascii="Times New Roman" w:eastAsia="Times New Roman" w:hAnsi="Times New Roman" w:cs="Times New Roman"/>
          <w:color w:val="000000"/>
        </w:rPr>
        <w:t xml:space="preserve"> </w:t>
      </w:r>
    </w:p>
    <w:p w:rsidR="00400572" w:rsidRPr="00400572" w:rsidP="003E78A3" w14:paraId="7815B5E3"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NAEP 2026 Assessment Window</w:t>
      </w:r>
    </w:p>
    <w:p w:rsidR="00400572" w:rsidRPr="00400572" w:rsidP="00400572" w14:paraId="73EFC943" w14:textId="77777777">
      <w:pPr>
        <w:widowControl/>
        <w:spacing w:before="20" w:after="100"/>
        <w:rPr>
          <w:rFonts w:ascii="Times New Roman" w:eastAsia="Times New Roman" w:hAnsi="Times New Roman" w:cs="Times New Roman"/>
          <w:color w:val="000000"/>
        </w:rPr>
      </w:pPr>
      <w:r w:rsidRPr="00400572">
        <w:rPr>
          <w:rFonts w:ascii="Times New Roman" w:eastAsia="Times New Roman" w:hAnsi="Times New Roman" w:cs="Times New Roman"/>
          <w:b/>
          <w:bCs/>
          <w:color w:val="000000"/>
        </w:rPr>
        <w:t>After the assessment:</w:t>
      </w:r>
      <w:r w:rsidRPr="00400572">
        <w:rPr>
          <w:rFonts w:ascii="Times New Roman" w:eastAsia="Times New Roman" w:hAnsi="Times New Roman" w:cs="Times New Roman"/>
          <w:color w:val="000000"/>
        </w:rPr>
        <w:t xml:space="preserve"> </w:t>
      </w:r>
    </w:p>
    <w:p w:rsidR="00400572" w:rsidRPr="00400572" w:rsidP="003E78A3" w14:paraId="5108FCA9" w14:textId="77777777">
      <w:pPr>
        <w:widowControl/>
        <w:numPr>
          <w:ilvl w:val="0"/>
          <w:numId w:val="17"/>
        </w:numPr>
        <w:spacing w:before="20" w:after="10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Wrap Up</w:t>
      </w:r>
    </w:p>
    <w:p w:rsidR="00400572" w:rsidRPr="00400572" w:rsidP="00400572" w14:paraId="60D1B9D5" w14:textId="77777777">
      <w:pPr>
        <w:widowControl/>
        <w:spacing w:after="160" w:line="256" w:lineRule="auto"/>
        <w:rPr>
          <w:rFonts w:ascii="Times New Roman" w:eastAsia="Times New Roman" w:hAnsi="Times New Roman" w:cs="Times New Roman"/>
          <w:b/>
          <w:bCs/>
        </w:rPr>
      </w:pPr>
      <w:r w:rsidRPr="00400572">
        <w:rPr>
          <w:rFonts w:ascii="Times New Roman" w:eastAsia="Times New Roman" w:hAnsi="Times New Roman" w:cs="Times New Roman"/>
          <w:b/>
          <w:bCs/>
        </w:rPr>
        <w:t xml:space="preserve">You will need to complete the following activities: </w:t>
      </w:r>
    </w:p>
    <w:p w:rsidR="00400572" w:rsidRPr="00400572" w:rsidP="003E78A3" w14:paraId="68D3036F" w14:textId="77777777">
      <w:pPr>
        <w:widowControl/>
        <w:numPr>
          <w:ilvl w:val="0"/>
          <w:numId w:val="18"/>
        </w:numPr>
        <w:spacing w:after="160" w:line="256" w:lineRule="auto"/>
        <w:contextualSpacing/>
        <w:rPr>
          <w:rFonts w:ascii="Times New Roman" w:eastAsia="Times New Roman" w:hAnsi="Times New Roman" w:cs="Times New Roman"/>
          <w:b/>
          <w:bCs/>
        </w:rPr>
      </w:pPr>
      <w:r w:rsidRPr="00400572">
        <w:rPr>
          <w:rFonts w:ascii="Times New Roman" w:eastAsia="Times New Roman" w:hAnsi="Times New Roman" w:cs="Times New Roman"/>
          <w:b/>
          <w:bCs/>
        </w:rPr>
        <w:t xml:space="preserve">Complete Preassessment Activities </w:t>
      </w:r>
    </w:p>
    <w:p w:rsidR="00400572" w:rsidRPr="00400572" w:rsidP="00400572" w14:paraId="0237981D" w14:textId="77777777">
      <w:pPr>
        <w:widowControl/>
        <w:spacing w:after="160" w:line="256" w:lineRule="auto"/>
        <w:ind w:left="720"/>
        <w:rPr>
          <w:rFonts w:ascii="Times New Roman" w:eastAsia="Times New Roman" w:hAnsi="Times New Roman" w:cs="Times New Roman"/>
        </w:rPr>
      </w:pPr>
      <w:r w:rsidRPr="00400572">
        <w:rPr>
          <w:rFonts w:ascii="Times New Roman" w:eastAsia="Times New Roman" w:hAnsi="Times New Roman" w:cs="Times New Roman"/>
        </w:rPr>
        <w:t xml:space="preserve">When the student sample is released in December, </w:t>
      </w:r>
      <w:r w:rsidRPr="00400572">
        <w:rPr>
          <w:rFonts w:ascii="Times New Roman" w:eastAsia="Times New Roman" w:hAnsi="Times New Roman" w:cs="Times New Roman"/>
          <w:color w:val="000000"/>
        </w:rPr>
        <w:t>the following preassessment activities should be completed in the AMS:</w:t>
      </w:r>
    </w:p>
    <w:p w:rsidR="00400572" w:rsidRPr="00400572" w:rsidP="003E78A3" w14:paraId="29D33B65" w14:textId="77777777">
      <w:pPr>
        <w:widowControl/>
        <w:numPr>
          <w:ilvl w:val="0"/>
          <w:numId w:val="48"/>
        </w:numPr>
        <w:spacing w:after="160" w:line="256" w:lineRule="auto"/>
        <w:ind w:left="1080"/>
        <w:contextualSpacing/>
        <w:rPr>
          <w:rFonts w:ascii="Times New Roman" w:eastAsia="Times New Roman" w:hAnsi="Times New Roman" w:cs="Times New Roman"/>
        </w:rPr>
      </w:pPr>
      <w:r w:rsidRPr="00400572">
        <w:rPr>
          <w:rFonts w:ascii="Times New Roman" w:eastAsia="Times New Roman" w:hAnsi="Times New Roman" w:cs="Times New Roman"/>
        </w:rPr>
        <w:t xml:space="preserve">Schedule Assessment Planning Meeting </w:t>
      </w:r>
    </w:p>
    <w:p w:rsidR="00400572" w:rsidRPr="00400572" w:rsidP="003E78A3" w14:paraId="279A67A3" w14:textId="77777777">
      <w:pPr>
        <w:widowControl/>
        <w:numPr>
          <w:ilvl w:val="1"/>
          <w:numId w:val="48"/>
        </w:numPr>
        <w:spacing w:after="160" w:line="256" w:lineRule="auto"/>
        <w:ind w:left="1800"/>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An assigned NAEP representative, responsible for administering the assessment, will contact you in December to introduce themself and coordinate the scheduling of a virtual APM. School coordinators will select a date and time (1-hour block) to schedule their APM in the AMS. The NAEP representative can review how to complete the planning tasks outlined below upon request.</w:t>
      </w:r>
    </w:p>
    <w:p w:rsidR="00400572" w:rsidRPr="00400572" w:rsidP="003E78A3" w14:paraId="6986AFCE" w14:textId="77777777">
      <w:pPr>
        <w:widowControl/>
        <w:numPr>
          <w:ilvl w:val="0"/>
          <w:numId w:val="48"/>
        </w:numPr>
        <w:spacing w:after="160" w:line="256" w:lineRule="auto"/>
        <w:ind w:left="1080"/>
        <w:contextualSpacing/>
        <w:rPr>
          <w:rFonts w:ascii="Times New Roman" w:eastAsia="Times New Roman" w:hAnsi="Times New Roman" w:cs="Times New Roman"/>
          <w:color w:val="000000"/>
        </w:rPr>
      </w:pPr>
      <w:r w:rsidRPr="00400572">
        <w:rPr>
          <w:rFonts w:ascii="Times New Roman" w:eastAsia="Times New Roman" w:hAnsi="Times New Roman" w:cs="Times New Roman"/>
        </w:rPr>
        <w:t xml:space="preserve">Provide Student Information </w:t>
      </w:r>
    </w:p>
    <w:p w:rsidR="00400572" w:rsidRPr="00400572" w:rsidP="003E78A3" w14:paraId="6F1358A3" w14:textId="77777777">
      <w:pPr>
        <w:widowControl/>
        <w:numPr>
          <w:ilvl w:val="1"/>
          <w:numId w:val="48"/>
        </w:numPr>
        <w:spacing w:after="160" w:line="256" w:lineRule="auto"/>
        <w:ind w:left="1800"/>
        <w:contextualSpacing/>
        <w:rPr>
          <w:rFonts w:ascii="Times New Roman" w:eastAsia="Times New Roman" w:hAnsi="Times New Roman" w:cs="Times New Roman"/>
        </w:rPr>
      </w:pPr>
      <w:r w:rsidRPr="00400572">
        <w:rPr>
          <w:rFonts w:ascii="Times New Roman" w:eastAsia="Times New Roman" w:hAnsi="Times New Roman" w:cs="Times New Roman"/>
        </w:rPr>
        <w:t>Review the student sample and identify any students who cannot take the assessment.</w:t>
      </w:r>
    </w:p>
    <w:p w:rsidR="00400572" w:rsidRPr="00400572" w:rsidP="003E78A3" w14:paraId="543C4725" w14:textId="77777777">
      <w:pPr>
        <w:widowControl/>
        <w:numPr>
          <w:ilvl w:val="1"/>
          <w:numId w:val="48"/>
        </w:numPr>
        <w:spacing w:after="160" w:line="256" w:lineRule="auto"/>
        <w:ind w:left="1800"/>
        <w:contextualSpacing/>
        <w:rPr>
          <w:rFonts w:ascii="Times New Roman" w:eastAsia="Times New Roman" w:hAnsi="Times New Roman" w:cs="Times New Roman"/>
        </w:rPr>
      </w:pPr>
      <w:r w:rsidRPr="00400572">
        <w:rPr>
          <w:rFonts w:ascii="Times New Roman" w:eastAsia="Times New Roman" w:hAnsi="Times New Roman" w:cs="Times New Roman"/>
        </w:rPr>
        <w:t>Review demographic information and update any information that is missing or inaccurate.</w:t>
      </w:r>
    </w:p>
    <w:p w:rsidR="00400572" w:rsidRPr="00400572" w:rsidP="003E78A3" w14:paraId="27823FDE" w14:textId="77777777">
      <w:pPr>
        <w:widowControl/>
        <w:numPr>
          <w:ilvl w:val="1"/>
          <w:numId w:val="48"/>
        </w:numPr>
        <w:spacing w:after="160" w:line="256" w:lineRule="auto"/>
        <w:ind w:left="1800"/>
        <w:contextualSpacing/>
        <w:rPr>
          <w:rFonts w:ascii="Times New Roman" w:eastAsia="Times New Roman" w:hAnsi="Times New Roman" w:cs="Times New Roman"/>
        </w:rPr>
      </w:pPr>
      <w:r w:rsidRPr="00400572">
        <w:rPr>
          <w:rFonts w:ascii="Times New Roman" w:eastAsia="Times New Roman" w:hAnsi="Times New Roman" w:cs="Times New Roman"/>
        </w:rPr>
        <w:t>Provide information about students with disabilities (SD) and English learners (EL) so NAEP assessment administrators can plan appropriate testing accommodations.</w:t>
      </w:r>
    </w:p>
    <w:p w:rsidR="00400572" w:rsidRPr="00400572" w:rsidP="003E78A3" w14:paraId="4AD8F0EE" w14:textId="77777777">
      <w:pPr>
        <w:widowControl/>
        <w:numPr>
          <w:ilvl w:val="2"/>
          <w:numId w:val="48"/>
        </w:numPr>
        <w:spacing w:after="160" w:line="256" w:lineRule="auto"/>
        <w:ind w:left="2520"/>
        <w:contextualSpacing/>
        <w:rPr>
          <w:rFonts w:ascii="Times New Roman" w:eastAsia="Times New Roman" w:hAnsi="Times New Roman" w:cs="Times New Roman"/>
        </w:rPr>
      </w:pPr>
      <w:r w:rsidRPr="00400572">
        <w:rPr>
          <w:rFonts w:ascii="Times New Roman" w:eastAsia="Times New Roman" w:hAnsi="Times New Roman" w:cs="Times New Roman"/>
        </w:rPr>
        <w:t>You can invite your school’s SD and EL specialists to register for the AMS to assist with this task.</w:t>
      </w:r>
    </w:p>
    <w:p w:rsidR="00400572" w:rsidRPr="00400572" w:rsidP="003E78A3" w14:paraId="7F9FA6A9" w14:textId="77777777">
      <w:pPr>
        <w:widowControl/>
        <w:numPr>
          <w:ilvl w:val="2"/>
          <w:numId w:val="48"/>
        </w:numPr>
        <w:spacing w:after="160" w:line="256" w:lineRule="auto"/>
        <w:ind w:left="2520"/>
        <w:contextualSpacing/>
        <w:rPr>
          <w:rFonts w:ascii="Times New Roman" w:eastAsia="Times New Roman" w:hAnsi="Times New Roman" w:cs="Times New Roman"/>
        </w:rPr>
      </w:pPr>
      <w:r w:rsidRPr="00400572">
        <w:rPr>
          <w:rFonts w:ascii="Times New Roman" w:eastAsia="Times New Roman" w:hAnsi="Times New Roman" w:cs="Times New Roman"/>
        </w:rPr>
        <w:t xml:space="preserve">Please note that school staff may need to assist with certain </w:t>
      </w:r>
      <w:r w:rsidRPr="00400572">
        <w:rPr>
          <w:rFonts w:ascii="Times New Roman" w:eastAsia="Times New Roman" w:hAnsi="Times New Roman" w:cs="Times New Roman"/>
        </w:rPr>
        <w:t>accommodations</w:t>
      </w:r>
      <w:r w:rsidRPr="00400572">
        <w:rPr>
          <w:rFonts w:ascii="Times New Roman" w:eastAsia="Times New Roman" w:hAnsi="Times New Roman" w:cs="Times New Roman"/>
        </w:rPr>
        <w:t xml:space="preserve"> (e.g., </w:t>
      </w:r>
      <w:r w:rsidRPr="00400572">
        <w:rPr>
          <w:rFonts w:ascii="Times New Roman" w:eastAsia="Times New Roman" w:hAnsi="Times New Roman" w:cs="Times New Roman"/>
        </w:rPr>
        <w:t>cueing</w:t>
      </w:r>
      <w:r w:rsidRPr="00400572">
        <w:rPr>
          <w:rFonts w:ascii="Times New Roman" w:eastAsia="Times New Roman" w:hAnsi="Times New Roman" w:cs="Times New Roman"/>
        </w:rPr>
        <w:t xml:space="preserve"> to stay on task, scribe). You will need to provide the names and contact information for school staff who will assist with </w:t>
      </w:r>
      <w:r w:rsidRPr="00400572">
        <w:rPr>
          <w:rFonts w:ascii="Times New Roman" w:eastAsia="Times New Roman" w:hAnsi="Times New Roman" w:cs="Times New Roman"/>
        </w:rPr>
        <w:t>these accommodations</w:t>
      </w:r>
      <w:r w:rsidRPr="00400572">
        <w:rPr>
          <w:rFonts w:ascii="Times New Roman" w:eastAsia="Times New Roman" w:hAnsi="Times New Roman" w:cs="Times New Roman"/>
        </w:rPr>
        <w:t xml:space="preserve"> on assessment day. </w:t>
      </w:r>
    </w:p>
    <w:p w:rsidR="00400572" w:rsidRPr="00400572" w:rsidP="003E78A3" w14:paraId="2AC9972F" w14:textId="77777777">
      <w:pPr>
        <w:widowControl/>
        <w:numPr>
          <w:ilvl w:val="0"/>
          <w:numId w:val="48"/>
        </w:numPr>
        <w:spacing w:after="0" w:line="256" w:lineRule="auto"/>
        <w:ind w:left="1080"/>
        <w:contextualSpacing/>
        <w:rPr>
          <w:rFonts w:ascii="Times New Roman" w:eastAsia="Times New Roman" w:hAnsi="Times New Roman" w:cs="Times New Roman"/>
        </w:rPr>
      </w:pPr>
      <w:r w:rsidRPr="00400572">
        <w:rPr>
          <w:rFonts w:ascii="Times New Roman" w:eastAsia="Times New Roman" w:hAnsi="Times New Roman" w:cs="Times New Roman"/>
        </w:rPr>
        <w:t xml:space="preserve">Assessment Logistics </w:t>
      </w:r>
    </w:p>
    <w:p w:rsidR="00400572" w:rsidRPr="00400572" w:rsidP="003E78A3" w14:paraId="12B9AE3C" w14:textId="77777777">
      <w:pPr>
        <w:widowControl/>
        <w:numPr>
          <w:ilvl w:val="1"/>
          <w:numId w:val="48"/>
        </w:numPr>
        <w:spacing w:after="0" w:line="256" w:lineRule="auto"/>
        <w:ind w:left="1800"/>
        <w:rPr>
          <w:rFonts w:ascii="Times New Roman" w:eastAsia="Times New Roman" w:hAnsi="Times New Roman" w:cs="Times New Roman"/>
        </w:rPr>
      </w:pPr>
      <w:r w:rsidRPr="00400572">
        <w:rPr>
          <w:rFonts w:ascii="Times New Roman" w:eastAsia="Times New Roman" w:hAnsi="Times New Roman" w:cs="Times New Roman"/>
        </w:rPr>
        <w:t>Record school start and end times.</w:t>
      </w:r>
    </w:p>
    <w:p w:rsidR="00400572" w:rsidRPr="00400572" w:rsidP="003E78A3" w14:paraId="785DE433" w14:textId="77777777">
      <w:pPr>
        <w:widowControl/>
        <w:numPr>
          <w:ilvl w:val="1"/>
          <w:numId w:val="48"/>
        </w:numPr>
        <w:spacing w:after="0" w:line="256" w:lineRule="auto"/>
        <w:ind w:left="1800"/>
        <w:contextualSpacing/>
        <w:rPr>
          <w:rFonts w:ascii="Times New Roman" w:eastAsia="Times New Roman" w:hAnsi="Times New Roman" w:cs="Times New Roman"/>
        </w:rPr>
      </w:pPr>
      <w:r w:rsidRPr="00400572">
        <w:rPr>
          <w:rFonts w:ascii="Times New Roman" w:eastAsia="Times New Roman" w:hAnsi="Times New Roman" w:cs="Times New Roman"/>
        </w:rPr>
        <w:t xml:space="preserve">Schedule the assessment groups and reserve space at your school. </w:t>
      </w:r>
    </w:p>
    <w:p w:rsidR="00400572" w:rsidRPr="00400572" w:rsidP="003E78A3" w14:paraId="45085F67" w14:textId="77777777">
      <w:pPr>
        <w:widowControl/>
        <w:numPr>
          <w:ilvl w:val="2"/>
          <w:numId w:val="48"/>
        </w:numPr>
        <w:spacing w:after="0" w:line="256" w:lineRule="auto"/>
        <w:ind w:left="2520"/>
        <w:contextualSpacing/>
        <w:rPr>
          <w:rFonts w:ascii="Times New Roman" w:eastAsia="Times New Roman" w:hAnsi="Times New Roman" w:cs="Times New Roman"/>
        </w:rPr>
      </w:pPr>
      <w:r w:rsidRPr="00400572">
        <w:rPr>
          <w:rFonts w:ascii="Times New Roman" w:eastAsia="Times New Roman" w:hAnsi="Times New Roman" w:cs="Times New Roman"/>
        </w:rPr>
        <w:t xml:space="preserve">School staff presence in the assessment location is encouraged to help support classroom management. </w:t>
      </w:r>
    </w:p>
    <w:p w:rsidR="00400572" w:rsidRPr="00400572" w:rsidP="003E78A3" w14:paraId="6D40DB64" w14:textId="77777777">
      <w:pPr>
        <w:widowControl/>
        <w:numPr>
          <w:ilvl w:val="1"/>
          <w:numId w:val="48"/>
        </w:numPr>
        <w:spacing w:after="0" w:line="256" w:lineRule="auto"/>
        <w:ind w:left="1800"/>
        <w:contextualSpacing/>
        <w:rPr>
          <w:rFonts w:ascii="Times New Roman" w:eastAsia="Times New Roman" w:hAnsi="Times New Roman" w:cs="Times New Roman"/>
        </w:rPr>
      </w:pPr>
      <w:r w:rsidRPr="00400572">
        <w:rPr>
          <w:rFonts w:ascii="Times New Roman" w:eastAsia="Times New Roman" w:hAnsi="Times New Roman" w:cs="Times New Roman"/>
        </w:rPr>
        <w:t>Review the assigned assessment group for each sampled student and update students’ group assignments as needed.</w:t>
      </w:r>
    </w:p>
    <w:p w:rsidR="00400572" w:rsidRPr="00400572" w:rsidP="003E78A3" w14:paraId="6C2D7786" w14:textId="77777777">
      <w:pPr>
        <w:widowControl/>
        <w:numPr>
          <w:ilvl w:val="1"/>
          <w:numId w:val="48"/>
        </w:numPr>
        <w:spacing w:after="0" w:line="256" w:lineRule="auto"/>
        <w:ind w:left="1800"/>
        <w:contextualSpacing/>
        <w:rPr>
          <w:rFonts w:ascii="Times New Roman" w:eastAsia="Times New Roman" w:hAnsi="Times New Roman" w:cs="Times New Roman"/>
        </w:rPr>
      </w:pPr>
      <w:r w:rsidRPr="00400572">
        <w:rPr>
          <w:rFonts w:ascii="Times New Roman" w:eastAsia="Times New Roman" w:hAnsi="Times New Roman" w:cs="Times New Roman"/>
        </w:rPr>
        <w:t>Provide assessment day details, including</w:t>
      </w:r>
    </w:p>
    <w:p w:rsidR="00400572" w:rsidRPr="00400572" w:rsidP="003E78A3" w14:paraId="274F349C" w14:textId="77777777">
      <w:pPr>
        <w:widowControl/>
        <w:numPr>
          <w:ilvl w:val="2"/>
          <w:numId w:val="48"/>
        </w:numPr>
        <w:spacing w:after="0" w:line="256" w:lineRule="auto"/>
        <w:ind w:left="2520"/>
        <w:contextualSpacing/>
        <w:rPr>
          <w:rFonts w:ascii="Times New Roman" w:eastAsia="Times New Roman" w:hAnsi="Times New Roman" w:cs="Times New Roman"/>
        </w:rPr>
      </w:pPr>
      <w:r w:rsidRPr="00400572">
        <w:rPr>
          <w:rFonts w:ascii="Times New Roman" w:eastAsia="Times New Roman" w:hAnsi="Times New Roman" w:cs="Times New Roman"/>
        </w:rPr>
        <w:t xml:space="preserve">procedures for arriving and checking in on assessment </w:t>
      </w:r>
      <w:r w:rsidRPr="00400572">
        <w:rPr>
          <w:rFonts w:ascii="Times New Roman" w:eastAsia="Times New Roman" w:hAnsi="Times New Roman" w:cs="Times New Roman"/>
        </w:rPr>
        <w:t>day;</w:t>
      </w:r>
    </w:p>
    <w:p w:rsidR="00400572" w:rsidRPr="00400572" w:rsidP="003E78A3" w14:paraId="24A211ED" w14:textId="77777777">
      <w:pPr>
        <w:widowControl/>
        <w:numPr>
          <w:ilvl w:val="2"/>
          <w:numId w:val="48"/>
        </w:numPr>
        <w:spacing w:after="0" w:line="256" w:lineRule="auto"/>
        <w:ind w:left="2520"/>
        <w:contextualSpacing/>
        <w:rPr>
          <w:rFonts w:ascii="Times New Roman" w:eastAsia="Times New Roman" w:hAnsi="Times New Roman" w:cs="Times New Roman"/>
        </w:rPr>
      </w:pPr>
      <w:r w:rsidRPr="00400572">
        <w:rPr>
          <w:rFonts w:ascii="Times New Roman" w:eastAsia="Times New Roman" w:hAnsi="Times New Roman" w:cs="Times New Roman"/>
        </w:rPr>
        <w:t xml:space="preserve">classroom </w:t>
      </w:r>
      <w:r w:rsidRPr="00400572">
        <w:rPr>
          <w:rFonts w:ascii="Times New Roman" w:eastAsia="Times New Roman" w:hAnsi="Times New Roman" w:cs="Times New Roman"/>
        </w:rPr>
        <w:t>protocols;</w:t>
      </w:r>
    </w:p>
    <w:p w:rsidR="00400572" w:rsidRPr="00400572" w:rsidP="003E78A3" w14:paraId="78966EFC" w14:textId="77777777">
      <w:pPr>
        <w:widowControl/>
        <w:numPr>
          <w:ilvl w:val="2"/>
          <w:numId w:val="48"/>
        </w:numPr>
        <w:spacing w:after="0" w:line="256" w:lineRule="auto"/>
        <w:ind w:left="2520"/>
        <w:contextualSpacing/>
        <w:rPr>
          <w:rFonts w:ascii="Times New Roman" w:eastAsia="Times New Roman" w:hAnsi="Times New Roman" w:cs="Times New Roman"/>
        </w:rPr>
      </w:pPr>
      <w:r w:rsidRPr="00400572">
        <w:rPr>
          <w:rFonts w:ascii="Times New Roman" w:eastAsia="Times New Roman" w:hAnsi="Times New Roman" w:cs="Times New Roman"/>
        </w:rPr>
        <w:t>who to contact in case of emergency; and</w:t>
      </w:r>
    </w:p>
    <w:p w:rsidR="00400572" w:rsidRPr="00400572" w:rsidP="003E78A3" w14:paraId="3E2CBB19" w14:textId="77777777">
      <w:pPr>
        <w:widowControl/>
        <w:numPr>
          <w:ilvl w:val="2"/>
          <w:numId w:val="48"/>
        </w:numPr>
        <w:spacing w:after="0" w:line="256" w:lineRule="auto"/>
        <w:ind w:left="2520"/>
        <w:rPr>
          <w:rFonts w:ascii="Times New Roman" w:eastAsia="Times New Roman" w:hAnsi="Times New Roman" w:cs="Times New Roman"/>
        </w:rPr>
      </w:pPr>
      <w:r w:rsidRPr="00400572">
        <w:rPr>
          <w:rFonts w:ascii="Times New Roman" w:eastAsia="Times New Roman" w:hAnsi="Times New Roman" w:cs="Times New Roman"/>
        </w:rPr>
        <w:t>how you would like students to be dismissed after the assessment.</w:t>
      </w:r>
    </w:p>
    <w:p w:rsidR="00400572" w:rsidRPr="00400572" w:rsidP="003E78A3" w14:paraId="55128A2B" w14:textId="77777777">
      <w:pPr>
        <w:widowControl/>
        <w:numPr>
          <w:ilvl w:val="0"/>
          <w:numId w:val="48"/>
        </w:numPr>
        <w:spacing w:after="160" w:line="256" w:lineRule="auto"/>
        <w:ind w:left="1080"/>
        <w:contextualSpacing/>
        <w:rPr>
          <w:rFonts w:ascii="Times New Roman" w:eastAsia="Times New Roman" w:hAnsi="Times New Roman" w:cs="Times New Roman"/>
        </w:rPr>
      </w:pPr>
      <w:r w:rsidRPr="00400572">
        <w:rPr>
          <w:rFonts w:ascii="Times New Roman" w:eastAsia="Times New Roman" w:hAnsi="Times New Roman" w:cs="Times New Roman"/>
        </w:rPr>
        <w:t xml:space="preserve">Manage Questionnaires </w:t>
      </w:r>
    </w:p>
    <w:p w:rsidR="00400572" w:rsidRPr="00400572" w:rsidP="003E78A3" w14:paraId="434B7687" w14:textId="77777777">
      <w:pPr>
        <w:widowControl/>
        <w:numPr>
          <w:ilvl w:val="1"/>
          <w:numId w:val="48"/>
        </w:numPr>
        <w:spacing w:after="160" w:line="256" w:lineRule="auto"/>
        <w:ind w:left="1800"/>
        <w:contextualSpacing/>
        <w:rPr>
          <w:rFonts w:ascii="Calibri" w:eastAsia="Calibri" w:hAnsi="Calibri" w:cs="Arial"/>
        </w:rPr>
      </w:pPr>
      <w:r w:rsidRPr="00400572">
        <w:rPr>
          <w:rFonts w:ascii="Times New Roman" w:eastAsia="Times New Roman" w:hAnsi="Times New Roman" w:cs="Times New Roman"/>
          <w:color w:val="000000"/>
        </w:rPr>
        <w:t xml:space="preserve">Identify respondents and provide the names and contact information for the school and teacher questionnaires. </w:t>
      </w:r>
    </w:p>
    <w:p w:rsidR="00400572" w:rsidRPr="00400572" w:rsidP="003E78A3" w14:paraId="410EE9E4" w14:textId="77777777">
      <w:pPr>
        <w:widowControl/>
        <w:numPr>
          <w:ilvl w:val="1"/>
          <w:numId w:val="48"/>
        </w:numPr>
        <w:spacing w:after="160" w:line="256" w:lineRule="auto"/>
        <w:ind w:left="1800"/>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Match students to their subject-specific teacher in the AMS.</w:t>
      </w:r>
    </w:p>
    <w:p w:rsidR="00400572" w:rsidRPr="00400572" w:rsidP="003E78A3" w14:paraId="742FA94A" w14:textId="77777777">
      <w:pPr>
        <w:widowControl/>
        <w:numPr>
          <w:ilvl w:val="1"/>
          <w:numId w:val="48"/>
        </w:numPr>
        <w:spacing w:after="160" w:line="256" w:lineRule="auto"/>
        <w:ind w:left="1800"/>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Monitor school staff completion of the questionnaires.</w:t>
      </w:r>
    </w:p>
    <w:p w:rsidR="00400572" w:rsidRPr="00400572" w:rsidP="003E78A3" w14:paraId="637E7770" w14:textId="77777777">
      <w:pPr>
        <w:widowControl/>
        <w:numPr>
          <w:ilvl w:val="0"/>
          <w:numId w:val="18"/>
        </w:numPr>
        <w:spacing w:after="160" w:line="256" w:lineRule="auto"/>
        <w:contextualSpacing/>
        <w:rPr>
          <w:rFonts w:ascii="Times New Roman" w:eastAsia="Times New Roman" w:hAnsi="Times New Roman" w:cs="Times New Roman"/>
          <w:b/>
          <w:bCs/>
        </w:rPr>
      </w:pPr>
      <w:r w:rsidRPr="00400572">
        <w:rPr>
          <w:rFonts w:ascii="Times New Roman" w:eastAsia="Times New Roman" w:hAnsi="Times New Roman" w:cs="Times New Roman"/>
          <w:b/>
          <w:bCs/>
        </w:rPr>
        <w:t xml:space="preserve">Attend Assessment Planning Meeting </w:t>
      </w:r>
    </w:p>
    <w:p w:rsidR="00400572" w:rsidRPr="00400572" w:rsidP="003E78A3" w14:paraId="05B8F1C3" w14:textId="77777777">
      <w:pPr>
        <w:widowControl/>
        <w:numPr>
          <w:ilvl w:val="0"/>
          <w:numId w:val="50"/>
        </w:numPr>
        <w:spacing w:after="16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 xml:space="preserve">The school coordinator will participate in a 1-hour virtual planning meeting with their NAEP representative to review and confirm student information and assessment details entered in the AMS. </w:t>
      </w:r>
    </w:p>
    <w:p w:rsidR="00400572" w:rsidRPr="00400572" w:rsidP="003E78A3" w14:paraId="231F72CD" w14:textId="77777777">
      <w:pPr>
        <w:widowControl/>
        <w:numPr>
          <w:ilvl w:val="0"/>
          <w:numId w:val="18"/>
        </w:numPr>
        <w:spacing w:after="160" w:line="256" w:lineRule="auto"/>
        <w:contextualSpacing/>
        <w:rPr>
          <w:rFonts w:ascii="Times New Roman" w:eastAsia="Times New Roman" w:hAnsi="Times New Roman" w:cs="Times New Roman"/>
          <w:b/>
          <w:bCs/>
        </w:rPr>
      </w:pPr>
      <w:r w:rsidRPr="00400572">
        <w:rPr>
          <w:rFonts w:ascii="Times New Roman" w:eastAsia="Times New Roman" w:hAnsi="Times New Roman" w:cs="Times New Roman"/>
          <w:b/>
          <w:bCs/>
        </w:rPr>
        <w:t>Notify Parents and Guardians</w:t>
      </w:r>
    </w:p>
    <w:p w:rsidR="00400572" w:rsidRPr="00400572" w:rsidP="003E78A3" w14:paraId="0883D55A" w14:textId="77777777">
      <w:pPr>
        <w:widowControl/>
        <w:numPr>
          <w:ilvl w:val="0"/>
          <w:numId w:val="51"/>
        </w:numPr>
        <w:spacing w:after="16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 xml:space="preserve">By law, parents and guardians of students selected to participate in NAEP must be notified in writing of their child’s selection prior to the administration of the assessment. </w:t>
      </w:r>
    </w:p>
    <w:p w:rsidR="00400572" w:rsidRPr="00400572" w:rsidP="003E78A3" w14:paraId="449C9DFC" w14:textId="77777777">
      <w:pPr>
        <w:widowControl/>
        <w:numPr>
          <w:ilvl w:val="1"/>
          <w:numId w:val="51"/>
        </w:numPr>
        <w:spacing w:after="16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 xml:space="preserve">In the Notify Parents/Guardians section of the AMS, an electronic copy of the Parent/Guardian Notification Letter is available to download and distribute. </w:t>
      </w:r>
    </w:p>
    <w:p w:rsidR="00400572" w:rsidRPr="00400572" w:rsidP="003E78A3" w14:paraId="4765A08B" w14:textId="77777777">
      <w:pPr>
        <w:widowControl/>
        <w:numPr>
          <w:ilvl w:val="0"/>
          <w:numId w:val="51"/>
        </w:numPr>
        <w:spacing w:after="16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Verify in the AMS that these notifications were sent.</w:t>
      </w:r>
    </w:p>
    <w:p w:rsidR="00400572" w:rsidRPr="00400572" w:rsidP="003E78A3" w14:paraId="20CCBFBA" w14:textId="77777777">
      <w:pPr>
        <w:widowControl/>
        <w:numPr>
          <w:ilvl w:val="0"/>
          <w:numId w:val="18"/>
        </w:numPr>
        <w:spacing w:after="160" w:line="256" w:lineRule="auto"/>
        <w:contextualSpacing/>
        <w:rPr>
          <w:rFonts w:ascii="Times New Roman" w:eastAsia="Times New Roman" w:hAnsi="Times New Roman" w:cs="Times New Roman"/>
          <w:b/>
          <w:bCs/>
        </w:rPr>
      </w:pPr>
      <w:r w:rsidRPr="00400572">
        <w:rPr>
          <w:rFonts w:ascii="Times New Roman" w:eastAsia="Times New Roman" w:hAnsi="Times New Roman" w:cs="Times New Roman"/>
          <w:b/>
          <w:bCs/>
        </w:rPr>
        <w:t>Support Assessment Day Activities.</w:t>
      </w:r>
    </w:p>
    <w:p w:rsidR="00400572" w:rsidRPr="00400572" w:rsidP="003E78A3" w14:paraId="69E40421" w14:textId="77777777">
      <w:pPr>
        <w:widowControl/>
        <w:numPr>
          <w:ilvl w:val="0"/>
          <w:numId w:val="56"/>
        </w:numPr>
        <w:spacing w:after="16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 xml:space="preserve">Resources can be created and printed from the Support Assessment Day section in the AMS to remind teachers and students about the assessment. </w:t>
      </w:r>
    </w:p>
    <w:p w:rsidR="00400572" w:rsidRPr="00400572" w:rsidP="003E78A3" w14:paraId="6B7F63B7" w14:textId="77777777">
      <w:pPr>
        <w:widowControl/>
        <w:numPr>
          <w:ilvl w:val="1"/>
          <w:numId w:val="56"/>
        </w:numPr>
        <w:spacing w:after="16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Share the Teacher Notification Letter and List of Participating Students.</w:t>
      </w:r>
    </w:p>
    <w:p w:rsidR="00400572" w:rsidRPr="00400572" w:rsidP="003E78A3" w14:paraId="11215BBE" w14:textId="77777777">
      <w:pPr>
        <w:widowControl/>
        <w:numPr>
          <w:ilvl w:val="1"/>
          <w:numId w:val="56"/>
        </w:numPr>
        <w:spacing w:after="160" w:line="256" w:lineRule="auto"/>
        <w:contextualSpacing/>
        <w:rPr>
          <w:rFonts w:ascii="Times New Roman" w:eastAsia="Times New Roman" w:hAnsi="Times New Roman" w:cs="Times New Roman"/>
          <w:color w:val="000000"/>
        </w:rPr>
      </w:pPr>
      <w:r w:rsidRPr="00400572">
        <w:rPr>
          <w:rFonts w:ascii="Times New Roman" w:eastAsia="Times New Roman" w:hAnsi="Times New Roman" w:cs="Times New Roman"/>
          <w:color w:val="000000"/>
        </w:rPr>
        <w:t xml:space="preserve">Distribute the Student Appointment Cards. </w:t>
      </w:r>
    </w:p>
    <w:p w:rsidR="00400572" w:rsidRPr="00400572" w:rsidP="003E78A3" w14:paraId="47C95008" w14:textId="77777777">
      <w:pPr>
        <w:widowControl/>
        <w:numPr>
          <w:ilvl w:val="0"/>
          <w:numId w:val="18"/>
        </w:numPr>
        <w:spacing w:after="160" w:line="256" w:lineRule="auto"/>
        <w:contextualSpacing/>
        <w:rPr>
          <w:rFonts w:ascii="Times New Roman" w:eastAsia="Times New Roman" w:hAnsi="Times New Roman" w:cs="Times New Roman"/>
          <w:b/>
          <w:bCs/>
        </w:rPr>
      </w:pPr>
      <w:r w:rsidRPr="00400572">
        <w:rPr>
          <w:rFonts w:ascii="Times New Roman" w:eastAsia="Times New Roman" w:hAnsi="Times New Roman" w:cs="Times New Roman"/>
          <w:b/>
          <w:bCs/>
        </w:rPr>
        <w:t>Assessment Day Responsibilities</w:t>
      </w:r>
    </w:p>
    <w:p w:rsidR="00400572" w:rsidRPr="00400572" w:rsidP="003E78A3" w14:paraId="11100BBD" w14:textId="77777777">
      <w:pPr>
        <w:widowControl/>
        <w:numPr>
          <w:ilvl w:val="0"/>
          <w:numId w:val="53"/>
        </w:numPr>
        <w:spacing w:after="160" w:line="256" w:lineRule="auto"/>
        <w:contextualSpacing/>
        <w:rPr>
          <w:rFonts w:ascii="Times New Roman" w:eastAsia="Times New Roman" w:hAnsi="Times New Roman" w:cs="Times New Roman"/>
        </w:rPr>
      </w:pPr>
      <w:r w:rsidRPr="00400572">
        <w:rPr>
          <w:rFonts w:ascii="Times New Roman" w:eastAsia="Times New Roman" w:hAnsi="Times New Roman" w:cs="Times New Roman"/>
        </w:rPr>
        <w:t xml:space="preserve">The school coordinator and the teachers of selected students are encouraged to remain in the room during the assessment to support classroom management. Having a school staff member present during the assessment is appreciated and can positively </w:t>
      </w:r>
      <w:r w:rsidRPr="00400572">
        <w:rPr>
          <w:rFonts w:ascii="Times New Roman" w:eastAsia="Times New Roman" w:hAnsi="Times New Roman" w:cs="Times New Roman"/>
        </w:rPr>
        <w:t>impact</w:t>
      </w:r>
      <w:r w:rsidRPr="00400572">
        <w:rPr>
          <w:rFonts w:ascii="Times New Roman" w:eastAsia="Times New Roman" w:hAnsi="Times New Roman" w:cs="Times New Roman"/>
        </w:rPr>
        <w:t xml:space="preserve"> students’ motivation and performance.</w:t>
      </w:r>
    </w:p>
    <w:p w:rsidR="00400572" w:rsidRPr="00400572" w:rsidP="003E78A3" w14:paraId="2F9F1A6B" w14:textId="77777777">
      <w:pPr>
        <w:widowControl/>
        <w:numPr>
          <w:ilvl w:val="0"/>
          <w:numId w:val="53"/>
        </w:numPr>
        <w:spacing w:after="160" w:line="256" w:lineRule="auto"/>
        <w:contextualSpacing/>
        <w:rPr>
          <w:rFonts w:ascii="Times New Roman" w:eastAsia="Times New Roman" w:hAnsi="Times New Roman" w:cs="Times New Roman"/>
        </w:rPr>
      </w:pPr>
      <w:r w:rsidRPr="00400572">
        <w:rPr>
          <w:rFonts w:ascii="Times New Roman" w:eastAsia="Times New Roman" w:hAnsi="Times New Roman" w:cs="Times New Roman"/>
        </w:rPr>
        <w:t>If the attendance of sampled students is less than 80 percent, a makeup session will be necessary, and the NAEP representative will work with you to schedule another date to administer the assessment to the absent students.</w:t>
      </w:r>
    </w:p>
    <w:p w:rsidR="00400572" w:rsidRPr="00400572" w:rsidP="003E78A3" w14:paraId="05C53CA9" w14:textId="77777777">
      <w:pPr>
        <w:widowControl/>
        <w:numPr>
          <w:ilvl w:val="0"/>
          <w:numId w:val="18"/>
        </w:numPr>
        <w:spacing w:after="160" w:line="256" w:lineRule="auto"/>
        <w:contextualSpacing/>
        <w:rPr>
          <w:rFonts w:ascii="Times New Roman" w:eastAsia="Times New Roman" w:hAnsi="Times New Roman" w:cs="Times New Roman"/>
          <w:b/>
          <w:bCs/>
        </w:rPr>
      </w:pPr>
      <w:r w:rsidRPr="00400572">
        <w:rPr>
          <w:rFonts w:ascii="Times New Roman" w:eastAsia="Times New Roman" w:hAnsi="Times New Roman" w:cs="Times New Roman"/>
          <w:b/>
          <w:bCs/>
        </w:rPr>
        <w:t xml:space="preserve">After the Assessment  </w:t>
      </w:r>
    </w:p>
    <w:p w:rsidR="00400572" w:rsidRPr="00400572" w:rsidP="003E78A3" w14:paraId="7AB4E54D" w14:textId="77777777">
      <w:pPr>
        <w:widowControl/>
        <w:numPr>
          <w:ilvl w:val="0"/>
          <w:numId w:val="57"/>
        </w:numPr>
        <w:spacing w:after="160" w:line="256" w:lineRule="auto"/>
        <w:contextualSpacing/>
        <w:rPr>
          <w:rFonts w:ascii="Times New Roman" w:eastAsia="Times New Roman" w:hAnsi="Times New Roman" w:cs="Times New Roman"/>
        </w:rPr>
      </w:pPr>
      <w:r w:rsidRPr="00400572">
        <w:rPr>
          <w:rFonts w:ascii="Times New Roman" w:eastAsia="Times New Roman" w:hAnsi="Times New Roman" w:cs="Times New Roman"/>
        </w:rPr>
        <w:t>Destroy any hardcopy documents containing student names according to school protocol.</w:t>
      </w:r>
    </w:p>
    <w:p w:rsidR="00400572" w:rsidRPr="00400572" w:rsidP="003E78A3" w14:paraId="08CDA6E0" w14:textId="77777777">
      <w:pPr>
        <w:widowControl/>
        <w:numPr>
          <w:ilvl w:val="0"/>
          <w:numId w:val="57"/>
        </w:numPr>
        <w:spacing w:after="160" w:line="256" w:lineRule="auto"/>
        <w:contextualSpacing/>
        <w:rPr>
          <w:rFonts w:ascii="Times New Roman" w:eastAsia="Times New Roman" w:hAnsi="Times New Roman" w:cs="Times New Roman"/>
        </w:rPr>
      </w:pPr>
      <w:r w:rsidRPr="00400572">
        <w:rPr>
          <w:rFonts w:ascii="Times New Roman" w:eastAsia="Times New Roman" w:hAnsi="Times New Roman" w:cs="Times New Roman"/>
        </w:rPr>
        <w:t>Complete a short email survey on your experience with NAEP.</w:t>
      </w:r>
    </w:p>
    <w:p w:rsidR="00400572" w:rsidRPr="00400572" w:rsidP="00400572" w14:paraId="54878211" w14:textId="77777777">
      <w:pPr>
        <w:widowControl/>
        <w:spacing w:after="160" w:line="256" w:lineRule="auto"/>
        <w:contextualSpacing/>
        <w:rPr>
          <w:rFonts w:ascii="Times New Roman" w:eastAsia="Times New Roman" w:hAnsi="Times New Roman" w:cs="Times New Roman"/>
        </w:rPr>
      </w:pPr>
    </w:p>
    <w:p w:rsidR="00400572" w:rsidRPr="00400572" w:rsidP="00400572" w14:paraId="6D95A3D5" w14:textId="77777777">
      <w:pPr>
        <w:widowControl/>
        <w:spacing w:after="160" w:line="256" w:lineRule="auto"/>
        <w:rPr>
          <w:rFonts w:ascii="Times New Roman" w:eastAsia="Times New Roman" w:hAnsi="Times New Roman" w:cs="Times New Roman"/>
          <w:color w:val="000000"/>
        </w:rPr>
      </w:pPr>
      <w:r w:rsidRPr="00400572">
        <w:rPr>
          <w:rFonts w:ascii="Times New Roman" w:eastAsia="Times New Roman" w:hAnsi="Times New Roman" w:cs="Times New Roman"/>
          <w:color w:val="000000"/>
        </w:rPr>
        <w:t>If your A</w:t>
      </w:r>
      <w:r w:rsidRPr="00400572">
        <w:rPr>
          <w:rFonts w:ascii="Times New Roman" w:eastAsia="Times New Roman" w:hAnsi="Times New Roman" w:cs="Times New Roman"/>
        </w:rPr>
        <w:t>MS password has expired, you can request to reset your password by selecting Reset Password.</w:t>
      </w:r>
      <w:r w:rsidRPr="00400572">
        <w:rPr>
          <w:rFonts w:ascii="Times New Roman" w:eastAsia="Times New Roman" w:hAnsi="Times New Roman" w:cs="Times New Roman"/>
          <w:color w:val="000000"/>
        </w:rPr>
        <w:t xml:space="preserve"> If you have any questions, please contact the NAEP help desk at 1-800-283-6237 or </w:t>
      </w:r>
      <w:hyperlink r:id="rId45" w:history="1">
        <w:r w:rsidRPr="00400572">
          <w:rPr>
            <w:rFonts w:ascii="Times New Roman" w:eastAsia="Times New Roman" w:hAnsi="Times New Roman" w:cs="Times New Roman"/>
            <w:color w:val="0563C1"/>
            <w:u w:val="single"/>
          </w:rPr>
          <w:t>naephelp@westat.com.</w:t>
        </w:r>
      </w:hyperlink>
    </w:p>
    <w:p w:rsidR="00400572" w:rsidRPr="00400572" w:rsidP="00400572" w14:paraId="20BB2488" w14:textId="77777777">
      <w:pPr>
        <w:widowControl/>
        <w:spacing w:after="160" w:line="256" w:lineRule="auto"/>
        <w:rPr>
          <w:rFonts w:ascii="Times New Roman" w:eastAsia="Times New Roman" w:hAnsi="Times New Roman" w:cs="Times New Roman"/>
          <w:b/>
          <w:bCs/>
        </w:rPr>
      </w:pPr>
      <w:r w:rsidRPr="00400572">
        <w:rPr>
          <w:rFonts w:ascii="Times New Roman" w:eastAsia="Times New Roman" w:hAnsi="Times New Roman" w:cs="Times New Roman"/>
          <w:b/>
          <w:bCs/>
        </w:rPr>
        <w:t xml:space="preserve">Online Resources Information for selected schools </w:t>
      </w:r>
    </w:p>
    <w:tbl>
      <w:tblPr>
        <w:tblStyle w:val="TableGrid35"/>
        <w:tblW w:w="9350" w:type="dxa"/>
        <w:tblInd w:w="0" w:type="dxa"/>
        <w:tblLook w:val="04A0"/>
      </w:tblPr>
      <w:tblGrid>
        <w:gridCol w:w="3185"/>
        <w:gridCol w:w="6165"/>
      </w:tblGrid>
      <w:tr w14:paraId="6DAEDFAC" w14:textId="77777777" w:rsidTr="00400572">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400572" w:rsidRPr="00400572" w:rsidP="00400572" w14:paraId="46753C83" w14:textId="77777777">
            <w:pPr>
              <w:rPr>
                <w:rFonts w:ascii="Times New Roman" w:eastAsia="Times New Roman" w:hAnsi="Times New Roman" w:cs="Times New Roman"/>
              </w:rPr>
            </w:pPr>
            <w:r w:rsidRPr="00400572">
              <w:rPr>
                <w:rFonts w:ascii="Times New Roman" w:eastAsia="Times New Roman" w:hAnsi="Times New Roman" w:cs="Times New Roman"/>
              </w:rPr>
              <w:t>Information for Selected Schools</w:t>
            </w:r>
          </w:p>
        </w:tc>
        <w:tc>
          <w:tcPr>
            <w:tcW w:w="6080" w:type="dxa"/>
            <w:tcBorders>
              <w:top w:val="single" w:sz="4" w:space="0" w:color="auto"/>
              <w:left w:val="single" w:sz="4" w:space="0" w:color="auto"/>
              <w:bottom w:val="single" w:sz="4" w:space="0" w:color="auto"/>
              <w:right w:val="single" w:sz="4" w:space="0" w:color="auto"/>
            </w:tcBorders>
            <w:hideMark/>
          </w:tcPr>
          <w:p w:rsidR="00400572" w:rsidRPr="00400572" w:rsidP="00400572" w14:paraId="1A9F55E5" w14:textId="77777777">
            <w:pPr>
              <w:rPr>
                <w:rFonts w:ascii="Times New Roman" w:eastAsia="Times New Roman" w:hAnsi="Times New Roman" w:cs="Times New Roman"/>
              </w:rPr>
            </w:pPr>
            <w:hyperlink r:id="rId12" w:history="1">
              <w:r w:rsidRPr="00400572">
                <w:rPr>
                  <w:rFonts w:ascii="Times New Roman" w:eastAsia="Times New Roman" w:hAnsi="Times New Roman" w:cs="Times New Roman"/>
                  <w:color w:val="0563C1"/>
                  <w:sz w:val="20"/>
                  <w:szCs w:val="20"/>
                  <w:u w:val="single"/>
                </w:rPr>
                <w:t>https://nces.ed.gov/nationsreportcard/participating/private_nonpublic.aspx</w:t>
              </w:r>
            </w:hyperlink>
            <w:r w:rsidRPr="00400572">
              <w:rPr>
                <w:rFonts w:ascii="Times New Roman" w:eastAsia="Times New Roman" w:hAnsi="Times New Roman" w:cs="Times New Roman"/>
                <w:sz w:val="20"/>
                <w:szCs w:val="20"/>
              </w:rPr>
              <w:t xml:space="preserve"> </w:t>
            </w:r>
          </w:p>
        </w:tc>
      </w:tr>
      <w:tr w14:paraId="6622FF75" w14:textId="77777777" w:rsidTr="00400572">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400572" w:rsidRPr="00400572" w:rsidP="00400572" w14:paraId="68C7AD23" w14:textId="77777777">
            <w:pPr>
              <w:rPr>
                <w:rFonts w:ascii="Times New Roman" w:eastAsia="Times New Roman" w:hAnsi="Times New Roman" w:cs="Times New Roman"/>
              </w:rPr>
            </w:pPr>
            <w:r w:rsidRPr="00400572">
              <w:rPr>
                <w:rFonts w:ascii="Times New Roman" w:eastAsia="Times New Roman" w:hAnsi="Times New Roman" w:cs="Times New Roman"/>
              </w:rPr>
              <w:t>Sample Questions Booklets</w:t>
            </w:r>
          </w:p>
        </w:tc>
        <w:tc>
          <w:tcPr>
            <w:tcW w:w="6080" w:type="dxa"/>
            <w:tcBorders>
              <w:top w:val="single" w:sz="4" w:space="0" w:color="auto"/>
              <w:left w:val="single" w:sz="4" w:space="0" w:color="auto"/>
              <w:bottom w:val="single" w:sz="4" w:space="0" w:color="auto"/>
              <w:right w:val="single" w:sz="4" w:space="0" w:color="auto"/>
            </w:tcBorders>
            <w:hideMark/>
          </w:tcPr>
          <w:p w:rsidR="00400572" w:rsidRPr="00400572" w:rsidP="00400572" w14:paraId="4F4A0808" w14:textId="77777777">
            <w:pPr>
              <w:rPr>
                <w:rFonts w:ascii="Times New Roman" w:eastAsia="Times New Roman" w:hAnsi="Times New Roman" w:cs="Times New Roman"/>
              </w:rPr>
            </w:pPr>
            <w:hyperlink r:id="rId47" w:history="1">
              <w:r w:rsidRPr="00400572">
                <w:rPr>
                  <w:rFonts w:ascii="Times New Roman" w:eastAsia="Times New Roman" w:hAnsi="Times New Roman" w:cs="Times New Roman"/>
                  <w:color w:val="0563C1"/>
                  <w:sz w:val="20"/>
                  <w:szCs w:val="20"/>
                  <w:u w:val="single"/>
                </w:rPr>
                <w:t>http://nces.ed.gov/nationsreportcard/about/booklets.aspx</w:t>
              </w:r>
            </w:hyperlink>
            <w:r w:rsidRPr="00400572">
              <w:rPr>
                <w:rFonts w:ascii="Times New Roman" w:eastAsia="Times New Roman" w:hAnsi="Times New Roman" w:cs="Times New Roman"/>
                <w:sz w:val="20"/>
                <w:szCs w:val="20"/>
              </w:rPr>
              <w:t xml:space="preserve"> </w:t>
            </w:r>
          </w:p>
        </w:tc>
      </w:tr>
      <w:tr w14:paraId="291F0854" w14:textId="77777777" w:rsidTr="00400572">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400572" w:rsidRPr="00400572" w:rsidP="00400572" w14:paraId="67AF2290" w14:textId="77777777">
            <w:pPr>
              <w:rPr>
                <w:rFonts w:ascii="Times New Roman" w:eastAsia="Times New Roman" w:hAnsi="Times New Roman" w:cs="Times New Roman"/>
              </w:rPr>
            </w:pPr>
            <w:r w:rsidRPr="00400572">
              <w:rPr>
                <w:rFonts w:ascii="Times New Roman" w:eastAsia="Times New Roman" w:hAnsi="Times New Roman" w:cs="Times New Roman"/>
              </w:rPr>
              <w:t>NAEP Questions Tool</w:t>
            </w:r>
          </w:p>
        </w:tc>
        <w:tc>
          <w:tcPr>
            <w:tcW w:w="6080" w:type="dxa"/>
            <w:tcBorders>
              <w:top w:val="single" w:sz="4" w:space="0" w:color="auto"/>
              <w:left w:val="single" w:sz="4" w:space="0" w:color="auto"/>
              <w:bottom w:val="single" w:sz="4" w:space="0" w:color="auto"/>
              <w:right w:val="single" w:sz="4" w:space="0" w:color="auto"/>
            </w:tcBorders>
            <w:hideMark/>
          </w:tcPr>
          <w:p w:rsidR="00400572" w:rsidRPr="00400572" w:rsidP="00400572" w14:paraId="44CDE034" w14:textId="77777777">
            <w:pPr>
              <w:rPr>
                <w:rFonts w:ascii="Times New Roman" w:eastAsia="Times New Roman" w:hAnsi="Times New Roman" w:cs="Times New Roman"/>
              </w:rPr>
            </w:pPr>
            <w:hyperlink r:id="rId48" w:history="1">
              <w:r w:rsidRPr="00400572">
                <w:rPr>
                  <w:rFonts w:ascii="Times New Roman" w:eastAsia="Times New Roman" w:hAnsi="Times New Roman" w:cs="Times New Roman"/>
                  <w:color w:val="0563C1"/>
                  <w:sz w:val="20"/>
                  <w:szCs w:val="20"/>
                  <w:u w:val="single"/>
                </w:rPr>
                <w:t>http://nces.ed.gov/nationsreportcard/nqt</w:t>
              </w:r>
            </w:hyperlink>
            <w:r w:rsidRPr="00400572">
              <w:rPr>
                <w:rFonts w:ascii="Times New Roman" w:eastAsia="Times New Roman" w:hAnsi="Times New Roman" w:cs="Times New Roman"/>
                <w:sz w:val="20"/>
                <w:szCs w:val="20"/>
              </w:rPr>
              <w:t xml:space="preserve"> </w:t>
            </w:r>
          </w:p>
        </w:tc>
      </w:tr>
      <w:tr w14:paraId="27EA74FD" w14:textId="77777777" w:rsidTr="00400572">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400572" w:rsidRPr="00400572" w:rsidP="00400572" w14:paraId="268F4566" w14:textId="77777777">
            <w:pPr>
              <w:rPr>
                <w:rFonts w:ascii="Times New Roman" w:eastAsia="Times New Roman" w:hAnsi="Times New Roman" w:cs="Times New Roman"/>
              </w:rPr>
            </w:pPr>
            <w:r w:rsidRPr="00400572">
              <w:rPr>
                <w:rFonts w:ascii="Times New Roman" w:eastAsia="Times New Roman" w:hAnsi="Times New Roman" w:cs="Times New Roman"/>
              </w:rPr>
              <w:t>Information for Parents and Guardians</w:t>
            </w:r>
          </w:p>
        </w:tc>
        <w:tc>
          <w:tcPr>
            <w:tcW w:w="6080" w:type="dxa"/>
            <w:tcBorders>
              <w:top w:val="single" w:sz="4" w:space="0" w:color="auto"/>
              <w:left w:val="single" w:sz="4" w:space="0" w:color="auto"/>
              <w:bottom w:val="single" w:sz="4" w:space="0" w:color="auto"/>
              <w:right w:val="single" w:sz="4" w:space="0" w:color="auto"/>
            </w:tcBorders>
            <w:hideMark/>
          </w:tcPr>
          <w:p w:rsidR="00400572" w:rsidRPr="00400572" w:rsidP="00400572" w14:paraId="61662D73" w14:textId="77777777">
            <w:pPr>
              <w:rPr>
                <w:rFonts w:ascii="Times New Roman" w:eastAsia="Times New Roman" w:hAnsi="Times New Roman" w:cs="Times New Roman"/>
              </w:rPr>
            </w:pPr>
            <w:hyperlink r:id="rId49" w:history="1">
              <w:r w:rsidRPr="00400572">
                <w:rPr>
                  <w:rFonts w:ascii="Times New Roman" w:eastAsia="Times New Roman" w:hAnsi="Times New Roman" w:cs="Times New Roman"/>
                  <w:color w:val="0563C1"/>
                  <w:sz w:val="20"/>
                  <w:szCs w:val="20"/>
                  <w:u w:val="single"/>
                </w:rPr>
                <w:t>http://nces.ed.gov/nationsreportcard/parents</w:t>
              </w:r>
            </w:hyperlink>
            <w:r w:rsidRPr="00400572">
              <w:rPr>
                <w:rFonts w:ascii="Times New Roman" w:eastAsia="Times New Roman" w:hAnsi="Times New Roman" w:cs="Times New Roman"/>
                <w:sz w:val="20"/>
                <w:szCs w:val="20"/>
              </w:rPr>
              <w:t xml:space="preserve"> </w:t>
            </w:r>
          </w:p>
        </w:tc>
      </w:tr>
      <w:tr w14:paraId="70BD75EB" w14:textId="77777777" w:rsidTr="00400572">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400572" w:rsidRPr="00400572" w:rsidP="00400572" w14:paraId="6896CA13" w14:textId="77777777">
            <w:pPr>
              <w:rPr>
                <w:rFonts w:ascii="Times New Roman" w:eastAsia="Times New Roman" w:hAnsi="Times New Roman" w:cs="Times New Roman"/>
              </w:rPr>
            </w:pPr>
            <w:r w:rsidRPr="00400572">
              <w:rPr>
                <w:rFonts w:ascii="Times New Roman" w:eastAsia="Times New Roman" w:hAnsi="Times New Roman" w:cs="Times New Roman"/>
              </w:rPr>
              <w:t>Assessment Frameworks</w:t>
            </w:r>
          </w:p>
        </w:tc>
        <w:tc>
          <w:tcPr>
            <w:tcW w:w="6080" w:type="dxa"/>
            <w:tcBorders>
              <w:top w:val="single" w:sz="4" w:space="0" w:color="auto"/>
              <w:left w:val="single" w:sz="4" w:space="0" w:color="auto"/>
              <w:bottom w:val="single" w:sz="4" w:space="0" w:color="auto"/>
              <w:right w:val="single" w:sz="4" w:space="0" w:color="auto"/>
            </w:tcBorders>
            <w:hideMark/>
          </w:tcPr>
          <w:p w:rsidR="00400572" w:rsidRPr="00400572" w:rsidP="00400572" w14:paraId="7BD335A2" w14:textId="77777777">
            <w:pPr>
              <w:rPr>
                <w:rFonts w:ascii="Times New Roman" w:eastAsia="Times New Roman" w:hAnsi="Times New Roman" w:cs="Times New Roman"/>
              </w:rPr>
            </w:pPr>
            <w:hyperlink r:id="rId50" w:history="1">
              <w:r w:rsidRPr="00400572">
                <w:rPr>
                  <w:rFonts w:ascii="Times New Roman" w:eastAsia="Times New Roman" w:hAnsi="Times New Roman" w:cs="Times New Roman"/>
                  <w:color w:val="0563C1"/>
                  <w:sz w:val="20"/>
                  <w:szCs w:val="20"/>
                  <w:u w:val="single"/>
                </w:rPr>
                <w:t>https://www.nagb.gov/naep-frameworks/frameworks-overview.html</w:t>
              </w:r>
            </w:hyperlink>
            <w:r w:rsidRPr="00400572">
              <w:rPr>
                <w:rFonts w:ascii="Times New Roman" w:eastAsia="Times New Roman" w:hAnsi="Times New Roman" w:cs="Times New Roman"/>
                <w:sz w:val="20"/>
                <w:szCs w:val="20"/>
              </w:rPr>
              <w:t xml:space="preserve"> </w:t>
            </w:r>
          </w:p>
        </w:tc>
      </w:tr>
      <w:tr w14:paraId="37DB4C91" w14:textId="77777777" w:rsidTr="00400572">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400572" w:rsidRPr="00400572" w:rsidP="00400572" w14:paraId="2F61B222" w14:textId="77777777">
            <w:pPr>
              <w:rPr>
                <w:rFonts w:ascii="Times New Roman" w:eastAsia="Times New Roman" w:hAnsi="Times New Roman" w:cs="Times New Roman"/>
              </w:rPr>
            </w:pPr>
            <w:r w:rsidRPr="00400572">
              <w:rPr>
                <w:rFonts w:ascii="Times New Roman" w:eastAsia="Times New Roman" w:hAnsi="Times New Roman" w:cs="Times New Roman"/>
              </w:rPr>
              <w:t>Digitally Based Assessments</w:t>
            </w:r>
          </w:p>
        </w:tc>
        <w:tc>
          <w:tcPr>
            <w:tcW w:w="6080" w:type="dxa"/>
            <w:tcBorders>
              <w:top w:val="single" w:sz="4" w:space="0" w:color="auto"/>
              <w:left w:val="single" w:sz="4" w:space="0" w:color="auto"/>
              <w:bottom w:val="single" w:sz="4" w:space="0" w:color="auto"/>
              <w:right w:val="single" w:sz="4" w:space="0" w:color="auto"/>
            </w:tcBorders>
            <w:hideMark/>
          </w:tcPr>
          <w:p w:rsidR="00400572" w:rsidRPr="00400572" w:rsidP="00400572" w14:paraId="51FB7C45" w14:textId="77777777">
            <w:pPr>
              <w:rPr>
                <w:rFonts w:ascii="Times New Roman" w:eastAsia="Times New Roman" w:hAnsi="Times New Roman" w:cs="Times New Roman"/>
              </w:rPr>
            </w:pPr>
            <w:hyperlink r:id="rId51" w:history="1">
              <w:r w:rsidRPr="00400572">
                <w:rPr>
                  <w:rFonts w:ascii="Times New Roman" w:eastAsia="Times New Roman" w:hAnsi="Times New Roman" w:cs="Times New Roman"/>
                  <w:color w:val="0563C1"/>
                  <w:sz w:val="20"/>
                  <w:szCs w:val="20"/>
                  <w:u w:val="single"/>
                </w:rPr>
                <w:t>https://nces.ed.gov/nationsreportcard/dba</w:t>
              </w:r>
            </w:hyperlink>
          </w:p>
        </w:tc>
      </w:tr>
      <w:tr w14:paraId="799026A8" w14:textId="77777777" w:rsidTr="00400572">
        <w:tblPrEx>
          <w:tblW w:w="9350" w:type="dxa"/>
          <w:tblInd w:w="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400572" w:rsidRPr="00400572" w:rsidP="00400572" w14:paraId="731526EC" w14:textId="77777777">
            <w:pPr>
              <w:rPr>
                <w:rFonts w:ascii="Times New Roman" w:eastAsia="Times New Roman" w:hAnsi="Times New Roman" w:cs="Times New Roman"/>
              </w:rPr>
            </w:pPr>
            <w:r w:rsidRPr="00400572">
              <w:rPr>
                <w:rFonts w:ascii="Times New Roman" w:eastAsia="Times New Roman" w:hAnsi="Times New Roman" w:cs="Times New Roman"/>
              </w:rPr>
              <w:t>Information for Selected Schools</w:t>
            </w:r>
          </w:p>
        </w:tc>
        <w:tc>
          <w:tcPr>
            <w:tcW w:w="6080" w:type="dxa"/>
            <w:tcBorders>
              <w:top w:val="single" w:sz="4" w:space="0" w:color="auto"/>
              <w:left w:val="single" w:sz="4" w:space="0" w:color="auto"/>
              <w:bottom w:val="single" w:sz="4" w:space="0" w:color="auto"/>
              <w:right w:val="single" w:sz="4" w:space="0" w:color="auto"/>
            </w:tcBorders>
            <w:hideMark/>
          </w:tcPr>
          <w:p w:rsidR="00400572" w:rsidRPr="00400572" w:rsidP="00400572" w14:paraId="0D831A2F" w14:textId="77777777">
            <w:pPr>
              <w:rPr>
                <w:rFonts w:ascii="Times New Roman" w:eastAsia="Times New Roman" w:hAnsi="Times New Roman" w:cs="Times New Roman"/>
              </w:rPr>
            </w:pPr>
            <w:hyperlink r:id="rId12" w:history="1">
              <w:r w:rsidRPr="00400572">
                <w:rPr>
                  <w:rFonts w:ascii="Times New Roman" w:eastAsia="Times New Roman" w:hAnsi="Times New Roman" w:cs="Times New Roman"/>
                  <w:color w:val="0563C1"/>
                  <w:sz w:val="20"/>
                  <w:szCs w:val="20"/>
                  <w:u w:val="single"/>
                </w:rPr>
                <w:t>https://nces.ed.gov/nationsreportcard/participating/private_nonpublic.aspx</w:t>
              </w:r>
            </w:hyperlink>
            <w:r w:rsidRPr="00400572">
              <w:rPr>
                <w:rFonts w:ascii="Times New Roman" w:eastAsia="Times New Roman" w:hAnsi="Times New Roman" w:cs="Times New Roman"/>
                <w:sz w:val="20"/>
                <w:szCs w:val="20"/>
              </w:rPr>
              <w:t xml:space="preserve"> </w:t>
            </w:r>
          </w:p>
        </w:tc>
      </w:tr>
    </w:tbl>
    <w:p w:rsidR="00400572" w:rsidRPr="00400572" w:rsidP="00400572" w14:paraId="2A27F3F8" w14:textId="77777777">
      <w:pPr>
        <w:widowControl/>
        <w:spacing w:after="160" w:line="256" w:lineRule="auto"/>
        <w:rPr>
          <w:rFonts w:ascii="Times New Roman" w:eastAsia="Times New Roman" w:hAnsi="Times New Roman" w:cs="Times New Roman"/>
          <w:b/>
          <w:bCs/>
        </w:rPr>
      </w:pPr>
    </w:p>
    <w:p w:rsidR="00400572" w:rsidRPr="00400572" w:rsidP="00400572" w14:paraId="59C72B29" w14:textId="77777777">
      <w:pPr>
        <w:widowControl/>
        <w:spacing w:after="160" w:line="256" w:lineRule="auto"/>
        <w:contextualSpacing/>
        <w:rPr>
          <w:rFonts w:ascii="Times New Roman" w:eastAsia="Times New Roman" w:hAnsi="Times New Roman" w:cs="Times New Roman"/>
        </w:rPr>
      </w:pPr>
      <w:r w:rsidRPr="00400572">
        <w:rPr>
          <w:rFonts w:ascii="Times New Roman" w:eastAsia="Times New Roman" w:hAnsi="Times New Roman" w:cs="Times New Roman"/>
        </w:rPr>
        <w:t xml:space="preserve">For more information about NAEP, visit </w:t>
      </w:r>
      <w:hyperlink r:id="rId13" w:history="1">
        <w:r w:rsidRPr="00400572">
          <w:rPr>
            <w:rFonts w:ascii="Times New Roman" w:eastAsia="Times New Roman" w:hAnsi="Times New Roman" w:cs="Times New Roman"/>
            <w:color w:val="0563C1"/>
            <w:u w:val="single"/>
          </w:rPr>
          <w:t>https://nces.ed.gov/nationsreportcard/</w:t>
        </w:r>
      </w:hyperlink>
      <w:r w:rsidRPr="00400572">
        <w:rPr>
          <w:rFonts w:ascii="Times New Roman" w:eastAsia="Times New Roman" w:hAnsi="Times New Roman" w:cs="Times New Roman"/>
        </w:rPr>
        <w:t>.</w:t>
      </w:r>
    </w:p>
    <w:p w:rsidR="00400572" w:rsidRPr="00400572" w:rsidP="00400572" w14:paraId="48CFBB54" w14:textId="77777777">
      <w:pPr>
        <w:widowControl/>
        <w:spacing w:after="160" w:line="256" w:lineRule="auto"/>
        <w:contextualSpacing/>
        <w:rPr>
          <w:rFonts w:ascii="Times New Roman" w:eastAsia="Times New Roman" w:hAnsi="Times New Roman" w:cs="Times New Roman"/>
        </w:rPr>
      </w:pPr>
      <w:r w:rsidRPr="00400572">
        <w:rPr>
          <w:rFonts w:ascii="Times New Roman" w:eastAsia="Times New Roman" w:hAnsi="Times New Roman" w:cs="Times New Roman"/>
        </w:rPr>
        <w:t>Find us on: [Facebook, Instagram, LinkedIn, X, and YouTube logos]</w:t>
      </w:r>
    </w:p>
    <w:p w:rsidR="00400572" w:rsidRPr="00400572" w:rsidP="00400572" w14:paraId="645273E2" w14:textId="77777777">
      <w:pPr>
        <w:widowControl/>
        <w:spacing w:after="160" w:line="256" w:lineRule="auto"/>
        <w:rPr>
          <w:rFonts w:ascii="Times New Roman" w:eastAsia="Times New Roman" w:hAnsi="Times New Roman" w:cs="Times New Roman"/>
          <w:b/>
          <w:bCs/>
        </w:rPr>
      </w:pPr>
    </w:p>
    <w:p w:rsidR="00400572" w:rsidRPr="00400572" w:rsidP="00400572" w14:paraId="5E29F05D" w14:textId="62319EE5">
      <w:pPr>
        <w:widowControl/>
        <w:spacing w:after="160" w:line="256" w:lineRule="auto"/>
        <w:rPr>
          <w:rFonts w:ascii="Times New Roman" w:eastAsia="Times New Roman" w:hAnsi="Times New Roman" w:cs="Times New Roman"/>
          <w:b/>
          <w:bCs/>
        </w:rPr>
      </w:pPr>
      <w:r w:rsidRPr="00E77600">
        <w:rPr>
          <w:rFonts w:ascii="Times New Roman" w:eastAsia="Times New Roman" w:hAnsi="Times New Roman" w:cs="Times New Roman"/>
          <w:i/>
          <w:iCs/>
          <w:sz w:val="20"/>
          <w:szCs w:val="20"/>
        </w:rPr>
        <w:t xml:space="preserve">The National Center for Education Statistics (NCES) conducts the National Assessment of Educational Progress to evaluate federally supported education programs. </w:t>
      </w:r>
      <w:r w:rsidRPr="00E77600">
        <w:rPr>
          <w:rFonts w:ascii="Times New Roman" w:eastAsia="Times New Roman" w:hAnsi="Times New Roman" w:cs="Times New Roman"/>
          <w:i/>
          <w:iCs/>
          <w:sz w:val="20"/>
          <w:szCs w:val="20"/>
        </w:rPr>
        <w:t>All of</w:t>
      </w:r>
      <w:r w:rsidRPr="00E77600">
        <w:rPr>
          <w:rFonts w:ascii="Times New Roman" w:eastAsia="Times New Roman"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sz w:val="20"/>
          <w:szCs w:val="20"/>
        </w:rPr>
        <w:t>or used</w:t>
      </w:r>
      <w:r w:rsidRPr="00E77600">
        <w:rPr>
          <w:rFonts w:ascii="Times New Roman" w:eastAsia="Times New Roman"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E77600">
        <w:rPr>
          <w:rFonts w:ascii="Times New Roman" w:eastAsia="Times New Roman" w:hAnsi="Times New Roman" w:cs="Times New Roman"/>
          <w:i/>
          <w:iCs/>
          <w:sz w:val="20"/>
          <w:szCs w:val="20"/>
        </w:rPr>
        <w:t>both if</w:t>
      </w:r>
      <w:r w:rsidRPr="00E77600">
        <w:rPr>
          <w:rFonts w:ascii="Times New Roman" w:eastAsia="Times New Roman" w:hAnsi="Times New Roman" w:cs="Times New Roman"/>
          <w:i/>
          <w:iCs/>
          <w:sz w:val="20"/>
          <w:szCs w:val="20"/>
        </w:rPr>
        <w:t xml:space="preserve"> he </w:t>
      </w:r>
      <w:r w:rsidRPr="00E77600">
        <w:rPr>
          <w:rFonts w:ascii="Times New Roman" w:eastAsia="Times New Roman" w:hAnsi="Times New Roman" w:cs="Times New Roman"/>
          <w:i/>
          <w:iCs/>
          <w:sz w:val="20"/>
          <w:szCs w:val="20"/>
        </w:rPr>
        <w:t>or</w:t>
      </w:r>
      <w:r w:rsidRPr="00E77600">
        <w:rPr>
          <w:rFonts w:ascii="Times New Roman" w:eastAsia="Times New Roman"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BF7B05" w14:paraId="1A0F21BB"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F71BB9" w:rsidRPr="008D32E2" w:rsidP="005F352C" w14:paraId="16C4C899" w14:textId="5AD3BCA5">
      <w:pPr>
        <w:pStyle w:val="Heading3"/>
        <w:rPr>
          <w:rStyle w:val="Strong"/>
          <w:rFonts w:cs="Times New Roman"/>
        </w:rPr>
      </w:pPr>
      <w:bookmarkStart w:id="102" w:name="_Toc203742193"/>
      <w:r w:rsidRPr="008D32E2">
        <w:rPr>
          <w:rStyle w:val="Strong"/>
          <w:rFonts w:cs="Times New Roman"/>
        </w:rPr>
        <w:t>Appendix D-</w:t>
      </w:r>
      <w:r w:rsidR="0052281C">
        <w:rPr>
          <w:rStyle w:val="Strong"/>
          <w:rFonts w:cs="Times New Roman"/>
        </w:rPr>
        <w:t>41</w:t>
      </w:r>
      <w:r w:rsidRPr="008D32E2">
        <w:rPr>
          <w:rStyle w:val="Strong"/>
          <w:rFonts w:cs="Times New Roman"/>
        </w:rPr>
        <w:t xml:space="preserve">: </w:t>
      </w:r>
      <w:r w:rsidRPr="00DF0CB3">
        <w:rPr>
          <w:rStyle w:val="Strong"/>
          <w:rFonts w:cs="Times New Roman"/>
          <w:b w:val="0"/>
          <w:bCs w:val="0"/>
        </w:rPr>
        <w:t>NAEP 202</w:t>
      </w:r>
      <w:r w:rsidR="00A95F78">
        <w:rPr>
          <w:rStyle w:val="Strong"/>
          <w:rFonts w:cs="Times New Roman"/>
          <w:b w:val="0"/>
          <w:bCs w:val="0"/>
        </w:rPr>
        <w:t>6</w:t>
      </w:r>
      <w:r w:rsidRPr="00DF0CB3">
        <w:rPr>
          <w:rStyle w:val="Strong"/>
          <w:rFonts w:cs="Times New Roman"/>
          <w:b w:val="0"/>
          <w:bCs w:val="0"/>
        </w:rPr>
        <w:t xml:space="preserve"> Preassessment Responsibilities Guide, NAEP Device Model, Puerto Rico</w:t>
      </w:r>
      <w:bookmarkEnd w:id="101"/>
      <w:r w:rsidR="00A95F78">
        <w:rPr>
          <w:rStyle w:val="Strong"/>
          <w:rFonts w:cs="Times New Roman"/>
          <w:b w:val="0"/>
          <w:bCs w:val="0"/>
        </w:rPr>
        <w:t xml:space="preserve"> (NEW)</w:t>
      </w:r>
      <w:bookmarkEnd w:id="102"/>
    </w:p>
    <w:p w:rsidR="00F71BB9" w14:paraId="392E8232"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217B58" w:rsidRPr="00217B58" w:rsidP="00217B58" w14:paraId="50AAEAC1" w14:textId="77777777">
      <w:pPr>
        <w:widowControl/>
        <w:suppressAutoHyphens/>
        <w:spacing w:after="160" w:line="256" w:lineRule="auto"/>
        <w:jc w:val="center"/>
        <w:rPr>
          <w:rFonts w:ascii="Times New Roman" w:eastAsia="Times New Roman" w:hAnsi="Times New Roman" w:cs="Times New Roman"/>
          <w:b/>
          <w:bCs/>
          <w:lang w:val="es-PR"/>
        </w:rPr>
      </w:pPr>
      <w:r w:rsidRPr="00217B58">
        <w:rPr>
          <w:rFonts w:ascii="Times New Roman" w:eastAsia="Times New Roman" w:hAnsi="Times New Roman" w:cs="Times New Roman"/>
          <w:b/>
          <w:bCs/>
          <w:lang w:val="es-PR"/>
        </w:rPr>
        <w:t>Guía de responsabilidades de preevaluación de 2026 (Dispositivo de NAEP)</w:t>
      </w:r>
    </w:p>
    <w:p w:rsidR="00217B58" w:rsidRPr="00217B58" w:rsidP="00217B58" w14:paraId="47FCDBBC" w14:textId="77777777">
      <w:pPr>
        <w:widowControl/>
        <w:suppressAutoHyphens/>
        <w:spacing w:after="160" w:line="256" w:lineRule="auto"/>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Gracias por apoyar la Evaluación Nacional del Progreso Educativo (NAEP, por sus siglas en inglés). Esperamos trabajar con usted para hacer de NAEP una experiencia positiva en su escuela. </w:t>
      </w:r>
      <w:r w:rsidRPr="00217B58">
        <w:rPr>
          <w:rFonts w:ascii="Times New Roman" w:eastAsia="Times New Roman" w:hAnsi="Times New Roman" w:cs="Times New Roman"/>
          <w:color w:val="000000"/>
          <w:lang w:val="es-PR"/>
        </w:rPr>
        <w:t xml:space="preserve">El Sistema de Administración de la Evaluación (AMS, por sus siglas en inglés) será su principal recurso para completar las tareas de planificación en línea para la próxima evaluación. </w:t>
      </w:r>
      <w:r w:rsidRPr="00217B58">
        <w:rPr>
          <w:rFonts w:ascii="Times New Roman" w:eastAsia="Times New Roman" w:hAnsi="Times New Roman" w:cs="Times New Roman"/>
          <w:lang w:val="es-PR"/>
        </w:rPr>
        <w:t xml:space="preserve"> </w:t>
      </w:r>
    </w:p>
    <w:p w:rsidR="00217B58" w:rsidRPr="00217B58" w:rsidP="00217B58" w14:paraId="4A868B2C" w14:textId="77777777">
      <w:pPr>
        <w:widowControl/>
        <w:suppressAutoHyphens/>
        <w:spacing w:after="160" w:line="256" w:lineRule="auto"/>
        <w:rPr>
          <w:rFonts w:ascii="Times New Roman" w:eastAsia="Times New Roman" w:hAnsi="Times New Roman" w:cs="Times New Roman"/>
          <w:lang w:val="es-PR"/>
        </w:rPr>
      </w:pPr>
      <w:r w:rsidRPr="00217B58">
        <w:rPr>
          <w:rFonts w:ascii="Times New Roman" w:eastAsia="Times New Roman" w:hAnsi="Times New Roman" w:cs="Times New Roman"/>
          <w:lang w:val="es-PR"/>
        </w:rPr>
        <w:t>En esta guía se describen las tareas que deberá realizar y los recursos disponibles para que el día de la evaluación sea un éxito.</w:t>
      </w:r>
    </w:p>
    <w:p w:rsidR="00217B58" w:rsidRPr="00217B58" w:rsidP="00217B58" w14:paraId="2695E297" w14:textId="77777777">
      <w:pPr>
        <w:widowControl/>
        <w:suppressAutoHyphens/>
        <w:spacing w:after="160" w:line="256" w:lineRule="auto"/>
        <w:rPr>
          <w:rFonts w:ascii="Times New Roman" w:eastAsia="Times New Roman" w:hAnsi="Times New Roman" w:cs="Times New Roman"/>
          <w:b/>
          <w:bCs/>
          <w:lang w:val="es-PR"/>
        </w:rPr>
      </w:pPr>
      <w:r w:rsidRPr="00217B58">
        <w:rPr>
          <w:rFonts w:ascii="Times New Roman" w:eastAsia="Times New Roman" w:hAnsi="Times New Roman" w:cs="Times New Roman"/>
          <w:b/>
          <w:bCs/>
          <w:lang w:val="es-PR"/>
        </w:rPr>
        <w:t>Calendario de actividades de NAEP</w:t>
      </w:r>
    </w:p>
    <w:p w:rsidR="00217B58" w:rsidRPr="00217B58" w:rsidP="00217B58" w14:paraId="5F2278E5" w14:textId="77777777">
      <w:pPr>
        <w:widowControl/>
        <w:suppressAutoHyphens/>
        <w:spacing w:before="20" w:after="100"/>
        <w:rPr>
          <w:rFonts w:ascii="Times New Roman" w:eastAsia="Times New Roman" w:hAnsi="Times New Roman" w:cs="Times New Roman"/>
          <w:lang w:val="es-PR"/>
        </w:rPr>
      </w:pPr>
      <w:r w:rsidRPr="00217B58">
        <w:rPr>
          <w:rFonts w:ascii="Times New Roman" w:eastAsia="Times New Roman" w:hAnsi="Times New Roman" w:cs="Times New Roman"/>
          <w:b/>
          <w:bCs/>
          <w:lang w:val="es-PR"/>
        </w:rPr>
        <w:t>Diciembre–enero</w:t>
      </w:r>
      <w:r w:rsidRPr="00217B58">
        <w:rPr>
          <w:rFonts w:ascii="Times New Roman" w:eastAsia="Times New Roman" w:hAnsi="Times New Roman" w:cs="Times New Roman"/>
          <w:lang w:val="es-PR"/>
        </w:rPr>
        <w:t xml:space="preserve">: </w:t>
      </w:r>
    </w:p>
    <w:p w:rsidR="00217B58" w:rsidRPr="00217B58" w:rsidP="003E78A3" w14:paraId="4884D251" w14:textId="77777777">
      <w:pPr>
        <w:widowControl/>
        <w:numPr>
          <w:ilvl w:val="0"/>
          <w:numId w:val="137"/>
        </w:numPr>
        <w:suppressAutoHyphens/>
        <w:spacing w:before="20" w:after="100" w:line="256" w:lineRule="auto"/>
        <w:contextualSpacing/>
        <w:rPr>
          <w:rFonts w:ascii="Times New Roman" w:eastAsia="Times New Roman" w:hAnsi="Times New Roman" w:cs="Times New Roman"/>
          <w:color w:val="000000"/>
          <w:lang w:val=""/>
        </w:rPr>
      </w:pPr>
      <w:r w:rsidRPr="00217B58">
        <w:rPr>
          <w:rFonts w:ascii="Times New Roman" w:eastAsia="Times New Roman" w:hAnsi="Times New Roman" w:cs="Times New Roman"/>
          <w:color w:val="000000"/>
          <w:lang w:val=""/>
        </w:rPr>
        <w:t xml:space="preserve">Complete las actividades de preevaluación </w:t>
      </w:r>
    </w:p>
    <w:p w:rsidR="00217B58" w:rsidRPr="00217B58" w:rsidP="00217B58" w14:paraId="2A854132" w14:textId="77777777">
      <w:pPr>
        <w:widowControl/>
        <w:suppressAutoHyphens/>
        <w:spacing w:before="20" w:after="100"/>
        <w:rPr>
          <w:rFonts w:ascii="Times New Roman" w:eastAsia="Times New Roman" w:hAnsi="Times New Roman" w:cs="Times New Roman"/>
          <w:color w:val="000000"/>
        </w:rPr>
      </w:pPr>
      <w:r w:rsidRPr="00217B58">
        <w:rPr>
          <w:rFonts w:ascii="Times New Roman" w:eastAsia="Times New Roman" w:hAnsi="Times New Roman" w:cs="Times New Roman"/>
          <w:b/>
          <w:bCs/>
        </w:rPr>
        <w:t>Enero</w:t>
      </w:r>
      <w:r w:rsidRPr="00217B58">
        <w:rPr>
          <w:rFonts w:ascii="Times New Roman" w:eastAsia="Times New Roman" w:hAnsi="Times New Roman" w:cs="Times New Roman"/>
          <w:b/>
          <w:bCs/>
        </w:rPr>
        <w:t>–</w:t>
      </w:r>
      <w:r w:rsidRPr="00217B58">
        <w:rPr>
          <w:rFonts w:ascii="Times New Roman" w:eastAsia="Times New Roman" w:hAnsi="Times New Roman" w:cs="Times New Roman"/>
          <w:b/>
          <w:bCs/>
        </w:rPr>
        <w:t>febrero</w:t>
      </w:r>
      <w:r w:rsidRPr="00217B58">
        <w:rPr>
          <w:rFonts w:ascii="Times New Roman" w:eastAsia="Times New Roman" w:hAnsi="Times New Roman" w:cs="Times New Roman"/>
          <w:b/>
          <w:bCs/>
        </w:rPr>
        <w:t xml:space="preserve">: </w:t>
      </w:r>
    </w:p>
    <w:p w:rsidR="00217B58" w:rsidRPr="00217B58" w:rsidP="003E78A3" w14:paraId="5522F7D9" w14:textId="77777777">
      <w:pPr>
        <w:widowControl/>
        <w:numPr>
          <w:ilvl w:val="0"/>
          <w:numId w:val="138"/>
        </w:numPr>
        <w:suppressAutoHyphens/>
        <w:spacing w:before="20" w:after="100" w:line="256" w:lineRule="auto"/>
        <w:contextualSpacing/>
        <w:rPr>
          <w:rFonts w:ascii="Times New Roman" w:eastAsia="Times New Roman" w:hAnsi="Times New Roman" w:cs="Times New Roman"/>
          <w:color w:val="000000"/>
        </w:rPr>
      </w:pPr>
      <w:r w:rsidRPr="00217B58">
        <w:rPr>
          <w:rFonts w:ascii="Times New Roman" w:eastAsia="Times New Roman" w:hAnsi="Times New Roman" w:cs="Times New Roman"/>
          <w:color w:val="000000"/>
        </w:rPr>
        <w:t>Añada</w:t>
      </w:r>
      <w:r w:rsidRPr="00217B58">
        <w:rPr>
          <w:rFonts w:ascii="Times New Roman" w:eastAsia="Times New Roman" w:hAnsi="Times New Roman" w:cs="Times New Roman"/>
          <w:color w:val="000000"/>
        </w:rPr>
        <w:t xml:space="preserve"> </w:t>
      </w:r>
      <w:r w:rsidRPr="00217B58">
        <w:rPr>
          <w:rFonts w:ascii="Times New Roman" w:eastAsia="Times New Roman" w:hAnsi="Times New Roman" w:cs="Times New Roman"/>
          <w:color w:val="000000"/>
        </w:rPr>
        <w:t>estudiantes</w:t>
      </w:r>
      <w:r w:rsidRPr="00217B58">
        <w:rPr>
          <w:rFonts w:ascii="Times New Roman" w:eastAsia="Times New Roman" w:hAnsi="Times New Roman" w:cs="Times New Roman"/>
          <w:color w:val="000000"/>
        </w:rPr>
        <w:t xml:space="preserve"> </w:t>
      </w:r>
      <w:r w:rsidRPr="00217B58">
        <w:rPr>
          <w:rFonts w:ascii="Times New Roman" w:eastAsia="Times New Roman" w:hAnsi="Times New Roman" w:cs="Times New Roman"/>
          <w:color w:val="000000"/>
        </w:rPr>
        <w:t>nuevos</w:t>
      </w:r>
    </w:p>
    <w:p w:rsidR="00217B58" w:rsidRPr="00217B58" w:rsidP="003E78A3" w14:paraId="398B341F" w14:textId="77777777">
      <w:pPr>
        <w:widowControl/>
        <w:numPr>
          <w:ilvl w:val="0"/>
          <w:numId w:val="138"/>
        </w:numPr>
        <w:suppressAutoHyphens/>
        <w:spacing w:before="20" w:after="100" w:line="256" w:lineRule="auto"/>
        <w:contextualSpacing/>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Asistar</w:t>
      </w:r>
      <w:r w:rsidRPr="00217B58">
        <w:rPr>
          <w:rFonts w:ascii="Times New Roman" w:eastAsia="Times New Roman" w:hAnsi="Times New Roman" w:cs="Times New Roman"/>
          <w:color w:val="000000"/>
          <w:lang w:val="es-PR"/>
        </w:rPr>
        <w:t xml:space="preserve"> a la reunión de planificación para la evaluación (APM, por sus siglas en inglés) con el(la) representante de NAEP.</w:t>
      </w:r>
    </w:p>
    <w:p w:rsidR="00217B58" w:rsidRPr="00217B58" w:rsidP="00217B58" w14:paraId="2C5B5F81" w14:textId="77777777">
      <w:pPr>
        <w:widowControl/>
        <w:suppressAutoHyphens/>
        <w:spacing w:before="20" w:after="100"/>
        <w:rPr>
          <w:rFonts w:ascii="Times New Roman" w:eastAsia="Times New Roman" w:hAnsi="Times New Roman" w:cs="Times New Roman"/>
          <w:lang w:val="es-PR"/>
        </w:rPr>
      </w:pPr>
      <w:r w:rsidRPr="00217B58">
        <w:rPr>
          <w:rFonts w:ascii="Times New Roman" w:eastAsia="Times New Roman" w:hAnsi="Times New Roman" w:cs="Times New Roman"/>
          <w:b/>
          <w:bCs/>
          <w:lang w:val="es-PR"/>
        </w:rPr>
        <w:t>Una semana antes de la evaluación programada:</w:t>
      </w:r>
    </w:p>
    <w:p w:rsidR="00217B58" w:rsidRPr="00217B58" w:rsidP="003E78A3" w14:paraId="486BB453" w14:textId="77777777">
      <w:pPr>
        <w:widowControl/>
        <w:numPr>
          <w:ilvl w:val="0"/>
          <w:numId w:val="138"/>
        </w:numPr>
        <w:suppressAutoHyphens/>
        <w:spacing w:before="20" w:after="10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Notifique a los padres o tutores</w:t>
      </w:r>
    </w:p>
    <w:p w:rsidR="00217B58" w:rsidRPr="00217B58" w:rsidP="003E78A3" w14:paraId="66F1B389" w14:textId="77777777">
      <w:pPr>
        <w:widowControl/>
        <w:numPr>
          <w:ilvl w:val="0"/>
          <w:numId w:val="138"/>
        </w:numPr>
        <w:suppressAutoHyphens/>
        <w:spacing w:before="20" w:after="10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Apoye con las actividades de evaluación</w:t>
      </w:r>
    </w:p>
    <w:p w:rsidR="00217B58" w:rsidRPr="00217B58" w:rsidP="00217B58" w14:paraId="61817160" w14:textId="77777777">
      <w:pPr>
        <w:widowControl/>
        <w:suppressAutoHyphens/>
        <w:spacing w:before="20" w:after="100"/>
        <w:rPr>
          <w:rFonts w:ascii="Times New Roman" w:eastAsia="Times New Roman" w:hAnsi="Times New Roman" w:cs="Times New Roman"/>
          <w:lang w:val="es-PR"/>
        </w:rPr>
      </w:pPr>
      <w:r w:rsidRPr="00217B58">
        <w:rPr>
          <w:rFonts w:ascii="Times New Roman" w:eastAsia="Times New Roman" w:hAnsi="Times New Roman" w:cs="Times New Roman"/>
          <w:b/>
          <w:bCs/>
          <w:lang w:val="es-PR"/>
        </w:rPr>
        <w:t>Del 26 de enero al 20 de marzo</w:t>
      </w:r>
      <w:r w:rsidRPr="00217B58">
        <w:rPr>
          <w:rFonts w:ascii="Times New Roman" w:eastAsia="Times New Roman" w:hAnsi="Times New Roman" w:cs="Times New Roman"/>
          <w:lang w:val="es-PR"/>
        </w:rPr>
        <w:t xml:space="preserve">: </w:t>
      </w:r>
    </w:p>
    <w:p w:rsidR="00217B58" w:rsidRPr="00217B58" w:rsidP="003E78A3" w14:paraId="3DE74B37" w14:textId="77777777">
      <w:pPr>
        <w:widowControl/>
        <w:numPr>
          <w:ilvl w:val="0"/>
          <w:numId w:val="138"/>
        </w:numPr>
        <w:suppressAutoHyphens/>
        <w:spacing w:before="20" w:after="10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Periodo de evaluación de NAEP 2026</w:t>
      </w:r>
    </w:p>
    <w:p w:rsidR="00217B58" w:rsidRPr="00217B58" w:rsidP="00217B58" w14:paraId="6D3D4090" w14:textId="77777777">
      <w:pPr>
        <w:widowControl/>
        <w:suppressAutoHyphens/>
        <w:spacing w:before="20" w:after="100"/>
        <w:rPr>
          <w:rFonts w:ascii="Times New Roman" w:eastAsia="Times New Roman" w:hAnsi="Times New Roman" w:cs="Times New Roman"/>
        </w:rPr>
      </w:pPr>
      <w:r w:rsidRPr="00217B58">
        <w:rPr>
          <w:rFonts w:ascii="Times New Roman" w:eastAsia="Times New Roman" w:hAnsi="Times New Roman" w:cs="Times New Roman"/>
          <w:b/>
          <w:bCs/>
        </w:rPr>
        <w:t>Después</w:t>
      </w:r>
      <w:r w:rsidRPr="00217B58">
        <w:rPr>
          <w:rFonts w:ascii="Times New Roman" w:eastAsia="Times New Roman" w:hAnsi="Times New Roman" w:cs="Times New Roman"/>
          <w:b/>
          <w:bCs/>
        </w:rPr>
        <w:t xml:space="preserve"> de la </w:t>
      </w:r>
      <w:r w:rsidRPr="00217B58">
        <w:rPr>
          <w:rFonts w:ascii="Times New Roman" w:eastAsia="Times New Roman" w:hAnsi="Times New Roman" w:cs="Times New Roman"/>
          <w:b/>
          <w:bCs/>
        </w:rPr>
        <w:t>evaluación</w:t>
      </w:r>
      <w:r w:rsidRPr="00217B58">
        <w:rPr>
          <w:rFonts w:ascii="Times New Roman" w:eastAsia="Times New Roman" w:hAnsi="Times New Roman" w:cs="Times New Roman"/>
        </w:rPr>
        <w:t xml:space="preserve">: </w:t>
      </w:r>
    </w:p>
    <w:p w:rsidR="00217B58" w:rsidRPr="00217B58" w:rsidP="003E78A3" w14:paraId="61E2CE5E" w14:textId="77777777">
      <w:pPr>
        <w:widowControl/>
        <w:numPr>
          <w:ilvl w:val="0"/>
          <w:numId w:val="138"/>
        </w:numPr>
        <w:suppressAutoHyphens/>
        <w:spacing w:before="20" w:after="100" w:line="256" w:lineRule="auto"/>
        <w:contextualSpacing/>
        <w:rPr>
          <w:rFonts w:ascii="Times New Roman" w:eastAsia="Times New Roman" w:hAnsi="Times New Roman" w:cs="Times New Roman"/>
        </w:rPr>
      </w:pPr>
      <w:r w:rsidRPr="00217B58">
        <w:rPr>
          <w:rFonts w:ascii="Times New Roman" w:eastAsia="Times New Roman" w:hAnsi="Times New Roman" w:cs="Times New Roman"/>
        </w:rPr>
        <w:t>Finalización</w:t>
      </w:r>
    </w:p>
    <w:p w:rsidR="00217B58" w:rsidRPr="00217B58" w:rsidP="00217B58" w14:paraId="5513E84E" w14:textId="77777777">
      <w:pPr>
        <w:widowControl/>
        <w:suppressAutoHyphens/>
        <w:spacing w:after="160" w:line="256" w:lineRule="auto"/>
        <w:rPr>
          <w:rFonts w:ascii="Times New Roman" w:eastAsia="Times New Roman" w:hAnsi="Times New Roman" w:cs="Times New Roman"/>
          <w:b/>
          <w:bCs/>
          <w:lang w:val="es-PR"/>
        </w:rPr>
      </w:pPr>
      <w:r w:rsidRPr="00217B58">
        <w:rPr>
          <w:rFonts w:ascii="Times New Roman" w:eastAsia="Times New Roman" w:hAnsi="Times New Roman" w:cs="Times New Roman"/>
          <w:b/>
          <w:bCs/>
          <w:lang w:val="es-PR"/>
        </w:rPr>
        <w:t xml:space="preserve">Deberá completar las siguientes actividades: </w:t>
      </w:r>
    </w:p>
    <w:p w:rsidR="00217B58" w:rsidRPr="00217B58" w:rsidP="003E78A3" w14:paraId="77C3D159" w14:textId="77777777">
      <w:pPr>
        <w:widowControl/>
        <w:numPr>
          <w:ilvl w:val="0"/>
          <w:numId w:val="139"/>
        </w:numPr>
        <w:suppressAutoHyphens/>
        <w:spacing w:after="160" w:line="256" w:lineRule="auto"/>
        <w:contextualSpacing/>
        <w:rPr>
          <w:rFonts w:ascii="Times New Roman" w:eastAsia="Times New Roman" w:hAnsi="Times New Roman" w:cs="Times New Roman"/>
          <w:b/>
          <w:lang w:val=""/>
        </w:rPr>
      </w:pPr>
      <w:r w:rsidRPr="00217B58">
        <w:rPr>
          <w:rFonts w:ascii="Times New Roman" w:eastAsia="Times New Roman" w:hAnsi="Times New Roman" w:cs="Times New Roman"/>
          <w:b/>
          <w:lang w:val=""/>
        </w:rPr>
        <w:t xml:space="preserve">Completar las actividades de preevaluación </w:t>
      </w:r>
    </w:p>
    <w:p w:rsidR="00217B58" w:rsidRPr="00217B58" w:rsidP="00217B58" w14:paraId="2E433B72" w14:textId="77777777">
      <w:pPr>
        <w:widowControl/>
        <w:suppressAutoHyphens/>
        <w:spacing w:after="160" w:line="256" w:lineRule="auto"/>
        <w:ind w:left="720"/>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Cuando se publique la muestra de estudiantes en diciembre, deberán completarse las siguientes actividades de preevaluación en el AMS.</w:t>
      </w:r>
    </w:p>
    <w:p w:rsidR="00217B58" w:rsidRPr="00217B58" w:rsidP="003E78A3" w14:paraId="644C3E7B" w14:textId="77777777">
      <w:pPr>
        <w:widowControl/>
        <w:numPr>
          <w:ilvl w:val="1"/>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Programe la reunión de planificación para la evaluación (APM)</w:t>
      </w:r>
    </w:p>
    <w:p w:rsidR="00217B58" w:rsidRPr="00217B58" w:rsidP="003E78A3" w14:paraId="5C05EC1E" w14:textId="77777777">
      <w:pPr>
        <w:widowControl/>
        <w:numPr>
          <w:ilvl w:val="2"/>
          <w:numId w:val="140"/>
        </w:numPr>
        <w:suppressAutoHyphens/>
        <w:spacing w:after="160" w:line="256" w:lineRule="auto"/>
        <w:contextualSpacing/>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Un(a) representante asignado(a) de NAEP, responsable de administrar la evaluación, se comunicará con usted en diciembre para realizar las presentaciones iniciales y coordinar la programación de una APM virtual. Los coordinadores escolares seleccionarán una fecha y hora (bloque de 1 hora) para programar su APM en el AMS. Si lo solicita, el(la) representante de NAEP puede repasar cómo completar las tareas de planificación que se describen a continuación.</w:t>
      </w:r>
    </w:p>
    <w:p w:rsidR="00217B58" w:rsidRPr="00217B58" w:rsidP="003E78A3" w14:paraId="6A402944" w14:textId="77777777">
      <w:pPr>
        <w:widowControl/>
        <w:numPr>
          <w:ilvl w:val="1"/>
          <w:numId w:val="140"/>
        </w:numPr>
        <w:suppressAutoHyphens/>
        <w:spacing w:after="160" w:line="256" w:lineRule="auto"/>
        <w:contextualSpacing/>
        <w:rPr>
          <w:rFonts w:ascii="Times New Roman" w:eastAsia="Times New Roman" w:hAnsi="Times New Roman" w:cs="Times New Roman"/>
          <w:color w:val="000000"/>
          <w:lang w:val=""/>
        </w:rPr>
      </w:pPr>
      <w:r w:rsidRPr="00217B58">
        <w:rPr>
          <w:rFonts w:ascii="Times New Roman" w:eastAsia="Times New Roman" w:hAnsi="Times New Roman" w:cs="Times New Roman"/>
          <w:lang w:val=""/>
        </w:rPr>
        <w:t xml:space="preserve">Proporcione información sobre los estudiantes </w:t>
      </w:r>
    </w:p>
    <w:p w:rsidR="00217B58" w:rsidRPr="00217B58" w:rsidP="003E78A3" w14:paraId="3A7C04E6" w14:textId="77777777">
      <w:pPr>
        <w:widowControl/>
        <w:numPr>
          <w:ilvl w:val="2"/>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Revise la muestra de estudiantes e </w:t>
      </w:r>
      <w:r w:rsidRPr="00217B58">
        <w:rPr>
          <w:rFonts w:ascii="Times New Roman" w:eastAsia="Times New Roman" w:hAnsi="Times New Roman" w:cs="Times New Roman"/>
          <w:lang w:val="es-PR"/>
        </w:rPr>
        <w:t>identifiqueindentificaridentifique</w:t>
      </w:r>
      <w:r w:rsidRPr="00217B58">
        <w:rPr>
          <w:rFonts w:ascii="Times New Roman" w:eastAsia="Times New Roman" w:hAnsi="Times New Roman" w:cs="Times New Roman"/>
          <w:lang w:val="es-PR"/>
        </w:rPr>
        <w:t xml:space="preserve"> a los que no pueden tomar la evaluación. </w:t>
      </w:r>
    </w:p>
    <w:p w:rsidR="00217B58" w:rsidRPr="00217B58" w:rsidP="003E78A3" w14:paraId="42D4B44F" w14:textId="77777777">
      <w:pPr>
        <w:widowControl/>
        <w:numPr>
          <w:ilvl w:val="2"/>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Revise la información demográfica y actualice cualquier dato que falte o que no sea correcto.</w:t>
      </w:r>
    </w:p>
    <w:p w:rsidR="00217B58" w:rsidRPr="00217B58" w:rsidP="003E78A3" w14:paraId="751622D9" w14:textId="77777777">
      <w:pPr>
        <w:widowControl/>
        <w:numPr>
          <w:ilvl w:val="2"/>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Proporcione información sobre los estudiantes con impedimentos (EI) y estudiantes aprendices del español (AE) para que los administradores de la evaluación de NAEP puedan planificar los acomodos adecuados para las pruebas.</w:t>
      </w:r>
    </w:p>
    <w:p w:rsidR="00217B58" w:rsidRPr="00217B58" w:rsidP="003E78A3" w14:paraId="6D43CB1A" w14:textId="77777777">
      <w:pPr>
        <w:widowControl/>
        <w:numPr>
          <w:ilvl w:val="3"/>
          <w:numId w:val="140"/>
        </w:numPr>
        <w:suppressAutoHyphens/>
        <w:spacing w:after="160" w:line="256" w:lineRule="auto"/>
        <w:contextualSpacing/>
        <w:rPr>
          <w:rFonts w:ascii="Times New Roman" w:eastAsia="Calibri" w:hAnsi="Times New Roman" w:cs="Times New Roman"/>
          <w:lang w:val="es-PR"/>
        </w:rPr>
      </w:pPr>
      <w:r w:rsidRPr="00217B58">
        <w:rPr>
          <w:rFonts w:ascii="Times New Roman" w:eastAsia="Times New Roman" w:hAnsi="Times New Roman" w:cs="Times New Roman"/>
          <w:color w:val="000000"/>
          <w:lang w:val="es-PR"/>
        </w:rPr>
        <w:t>Puede invitar a los especialistas en EI y AE de su escuela al AMS para que le ayuden con esta tarea.</w:t>
      </w:r>
    </w:p>
    <w:p w:rsidR="00217B58" w:rsidRPr="00217B58" w:rsidP="003E78A3" w14:paraId="5CD3906A" w14:textId="77777777">
      <w:pPr>
        <w:widowControl/>
        <w:numPr>
          <w:ilvl w:val="3"/>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Tenga en cuenta que es posible que el personal de la escuela tenga que ayudar con determinados acomodos (por ejemplo, señas para que se mantengan enfocados, escribiente). Deberá proporcionar los nombres y la información de contacto del personal de la escuela que le ayudará con estos acomodos. </w:t>
      </w:r>
    </w:p>
    <w:p w:rsidR="00217B58" w:rsidRPr="00217B58" w:rsidP="003E78A3" w14:paraId="3B5828F8" w14:textId="77777777">
      <w:pPr>
        <w:widowControl/>
        <w:numPr>
          <w:ilvl w:val="1"/>
          <w:numId w:val="140"/>
        </w:numPr>
        <w:suppressAutoHyphens/>
        <w:spacing w:after="160" w:line="256" w:lineRule="auto"/>
        <w:contextualSpacing/>
        <w:rPr>
          <w:rFonts w:ascii="Times New Roman" w:eastAsia="Times New Roman" w:hAnsi="Times New Roman" w:cs="Times New Roman"/>
        </w:rPr>
      </w:pPr>
      <w:r w:rsidRPr="00217B58">
        <w:rPr>
          <w:rFonts w:ascii="Times New Roman" w:eastAsia="Times New Roman" w:hAnsi="Times New Roman" w:cs="Times New Roman"/>
        </w:rPr>
        <w:t>Logística</w:t>
      </w:r>
      <w:r w:rsidRPr="00217B58">
        <w:rPr>
          <w:rFonts w:ascii="Times New Roman" w:eastAsia="Times New Roman" w:hAnsi="Times New Roman" w:cs="Times New Roman"/>
        </w:rPr>
        <w:t xml:space="preserve"> de </w:t>
      </w:r>
      <w:r w:rsidRPr="00217B58">
        <w:rPr>
          <w:rFonts w:ascii="Times New Roman" w:eastAsia="Times New Roman" w:hAnsi="Times New Roman" w:cs="Times New Roman"/>
        </w:rPr>
        <w:t>evaluación</w:t>
      </w:r>
      <w:r w:rsidRPr="00217B58">
        <w:rPr>
          <w:rFonts w:ascii="Times New Roman" w:eastAsia="Times New Roman" w:hAnsi="Times New Roman" w:cs="Times New Roman"/>
        </w:rPr>
        <w:t xml:space="preserve"> </w:t>
      </w:r>
    </w:p>
    <w:p w:rsidR="00217B58" w:rsidRPr="00217B58" w:rsidP="003E78A3" w14:paraId="4028929A" w14:textId="77777777">
      <w:pPr>
        <w:widowControl/>
        <w:numPr>
          <w:ilvl w:val="2"/>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Registre las horas de inicio y de salida de la escuela</w:t>
      </w:r>
    </w:p>
    <w:p w:rsidR="00217B58" w:rsidRPr="00217B58" w:rsidP="003E78A3" w14:paraId="6F8CF5FC" w14:textId="77777777">
      <w:pPr>
        <w:widowControl/>
        <w:numPr>
          <w:ilvl w:val="2"/>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Programe los grupos de evaluación y reserve espacio en su escuela. </w:t>
      </w:r>
    </w:p>
    <w:p w:rsidR="00217B58" w:rsidRPr="00217B58" w:rsidP="003E78A3" w14:paraId="0DC5AECC" w14:textId="77777777">
      <w:pPr>
        <w:widowControl/>
        <w:numPr>
          <w:ilvl w:val="3"/>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Se recomienda la presencia del personal de la escuela en el lugar de la evaluación para ayudar con el manejo del salón de clase.</w:t>
      </w:r>
    </w:p>
    <w:p w:rsidR="00217B58" w:rsidRPr="00217B58" w:rsidP="003E78A3" w14:paraId="73CF9176" w14:textId="77777777">
      <w:pPr>
        <w:widowControl/>
        <w:numPr>
          <w:ilvl w:val="2"/>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Revise el grupo de evaluación asignado a cada estudiante de la muestra y actualice las asignaciones de grupo de los estudiantes según sea necesario.</w:t>
      </w:r>
    </w:p>
    <w:p w:rsidR="00217B58" w:rsidRPr="00217B58" w:rsidP="003E78A3" w14:paraId="7D0C5566" w14:textId="77777777">
      <w:pPr>
        <w:widowControl/>
        <w:numPr>
          <w:ilvl w:val="2"/>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Proporcione detalles sobre el día de la evaluación, incluyendo</w:t>
      </w:r>
    </w:p>
    <w:p w:rsidR="00217B58" w:rsidRPr="00217B58" w:rsidP="003E78A3" w14:paraId="5D351BDF" w14:textId="77777777">
      <w:pPr>
        <w:widowControl/>
        <w:numPr>
          <w:ilvl w:val="3"/>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procedimientos para llegar y registrarse el día de la evaluación;</w:t>
      </w:r>
    </w:p>
    <w:p w:rsidR="00217B58" w:rsidRPr="00217B58" w:rsidP="003E78A3" w14:paraId="597B108D" w14:textId="77777777">
      <w:pPr>
        <w:widowControl/>
        <w:numPr>
          <w:ilvl w:val="3"/>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protocolos del salón de clase;</w:t>
      </w:r>
    </w:p>
    <w:p w:rsidR="00217B58" w:rsidRPr="00217B58" w:rsidP="003E78A3" w14:paraId="6136E98E" w14:textId="77777777">
      <w:pPr>
        <w:widowControl/>
        <w:numPr>
          <w:ilvl w:val="3"/>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a quién contactar en caso de emergencia; y</w:t>
      </w:r>
    </w:p>
    <w:p w:rsidR="00217B58" w:rsidRPr="00217B58" w:rsidP="003E78A3" w14:paraId="12AAE1DA" w14:textId="77777777">
      <w:pPr>
        <w:widowControl/>
        <w:numPr>
          <w:ilvl w:val="3"/>
          <w:numId w:val="140"/>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cómo desea que se dejen salir a los estudiantes después de la evaluación. </w:t>
      </w:r>
    </w:p>
    <w:p w:rsidR="00217B58" w:rsidRPr="00217B58" w:rsidP="003E78A3" w14:paraId="40A725F0" w14:textId="77777777">
      <w:pPr>
        <w:widowControl/>
        <w:numPr>
          <w:ilvl w:val="1"/>
          <w:numId w:val="140"/>
        </w:numPr>
        <w:suppressAutoHyphens/>
        <w:spacing w:after="160" w:line="256" w:lineRule="auto"/>
        <w:contextualSpacing/>
        <w:rPr>
          <w:rFonts w:ascii="Times New Roman" w:eastAsia="Times New Roman" w:hAnsi="Times New Roman" w:cs="Times New Roman"/>
        </w:rPr>
      </w:pPr>
      <w:r w:rsidRPr="00217B58">
        <w:rPr>
          <w:rFonts w:ascii="Times New Roman" w:eastAsia="Times New Roman" w:hAnsi="Times New Roman" w:cs="Times New Roman"/>
        </w:rPr>
        <w:t>Administre</w:t>
      </w:r>
      <w:r w:rsidRPr="00217B58">
        <w:rPr>
          <w:rFonts w:ascii="Times New Roman" w:eastAsia="Times New Roman" w:hAnsi="Times New Roman" w:cs="Times New Roman"/>
        </w:rPr>
        <w:t xml:space="preserve"> </w:t>
      </w:r>
      <w:r w:rsidRPr="00217B58">
        <w:rPr>
          <w:rFonts w:ascii="Times New Roman" w:eastAsia="Times New Roman" w:hAnsi="Times New Roman" w:cs="Times New Roman"/>
        </w:rPr>
        <w:t>cuestionarios</w:t>
      </w:r>
      <w:r w:rsidRPr="00217B58">
        <w:rPr>
          <w:rFonts w:ascii="Times New Roman" w:eastAsia="Times New Roman" w:hAnsi="Times New Roman" w:cs="Times New Roman"/>
        </w:rPr>
        <w:t xml:space="preserve"> </w:t>
      </w:r>
    </w:p>
    <w:p w:rsidR="00217B58" w:rsidRPr="00217B58" w:rsidP="003E78A3" w14:paraId="67673570" w14:textId="77777777">
      <w:pPr>
        <w:widowControl/>
        <w:numPr>
          <w:ilvl w:val="2"/>
          <w:numId w:val="140"/>
        </w:numPr>
        <w:suppressAutoHyphens/>
        <w:spacing w:after="160" w:line="256" w:lineRule="auto"/>
        <w:contextualSpacing/>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 xml:space="preserve">Identifique a los encuestados y proporcione los nombres y la información de contacto para los cuestionarios para la escuela y para maestros. </w:t>
      </w:r>
    </w:p>
    <w:p w:rsidR="00217B58" w:rsidRPr="00217B58" w:rsidP="003E78A3" w14:paraId="7D79EDF0" w14:textId="77777777">
      <w:pPr>
        <w:widowControl/>
        <w:numPr>
          <w:ilvl w:val="2"/>
          <w:numId w:val="140"/>
        </w:numPr>
        <w:suppressAutoHyphens/>
        <w:spacing w:after="160" w:line="256" w:lineRule="auto"/>
        <w:contextualSpacing/>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Identifique a los estudiantes con el(la) maestro(a) de la asignatura específica en el AMS.</w:t>
      </w:r>
    </w:p>
    <w:p w:rsidR="00217B58" w:rsidRPr="00217B58" w:rsidP="003E78A3" w14:paraId="49AA11BD" w14:textId="77777777">
      <w:pPr>
        <w:widowControl/>
        <w:numPr>
          <w:ilvl w:val="2"/>
          <w:numId w:val="140"/>
        </w:numPr>
        <w:suppressAutoHyphens/>
        <w:spacing w:after="160" w:line="256" w:lineRule="auto"/>
        <w:contextualSpacing/>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Supervise que el personal de la escuela complete los cuestionarios.</w:t>
      </w:r>
    </w:p>
    <w:p w:rsidR="00217B58" w:rsidRPr="00217B58" w:rsidP="003E78A3" w14:paraId="1C775BC0" w14:textId="77777777">
      <w:pPr>
        <w:widowControl/>
        <w:numPr>
          <w:ilvl w:val="0"/>
          <w:numId w:val="139"/>
        </w:numPr>
        <w:suppressAutoHyphens/>
        <w:spacing w:after="0" w:line="256" w:lineRule="auto"/>
        <w:contextualSpacing/>
        <w:rPr>
          <w:rFonts w:ascii="Times New Roman" w:eastAsia="Times New Roman" w:hAnsi="Times New Roman" w:cs="Times New Roman"/>
          <w:b/>
          <w:bCs/>
        </w:rPr>
      </w:pPr>
      <w:r w:rsidRPr="00217B58">
        <w:rPr>
          <w:rFonts w:ascii="Times New Roman" w:eastAsia="Times New Roman" w:hAnsi="Times New Roman" w:cs="Times New Roman"/>
          <w:b/>
          <w:bCs/>
        </w:rPr>
        <w:t>Añadir</w:t>
      </w:r>
      <w:r w:rsidRPr="00217B58">
        <w:rPr>
          <w:rFonts w:ascii="Times New Roman" w:eastAsia="Times New Roman" w:hAnsi="Times New Roman" w:cs="Times New Roman"/>
          <w:b/>
          <w:bCs/>
        </w:rPr>
        <w:t xml:space="preserve"> </w:t>
      </w:r>
      <w:r w:rsidRPr="00217B58">
        <w:rPr>
          <w:rFonts w:ascii="Times New Roman" w:eastAsia="Times New Roman" w:hAnsi="Times New Roman" w:cs="Times New Roman"/>
          <w:b/>
          <w:bCs/>
        </w:rPr>
        <w:t>estudiantes</w:t>
      </w:r>
      <w:r w:rsidRPr="00217B58">
        <w:rPr>
          <w:rFonts w:ascii="Times New Roman" w:eastAsia="Times New Roman" w:hAnsi="Times New Roman" w:cs="Times New Roman"/>
          <w:b/>
          <w:bCs/>
        </w:rPr>
        <w:t xml:space="preserve"> </w:t>
      </w:r>
      <w:r w:rsidRPr="00217B58">
        <w:rPr>
          <w:rFonts w:ascii="Times New Roman" w:eastAsia="Times New Roman" w:hAnsi="Times New Roman" w:cs="Times New Roman"/>
          <w:b/>
          <w:bCs/>
        </w:rPr>
        <w:t>nuevos</w:t>
      </w:r>
      <w:r w:rsidRPr="00217B58">
        <w:rPr>
          <w:rFonts w:ascii="Times New Roman" w:eastAsia="Times New Roman" w:hAnsi="Times New Roman" w:cs="Times New Roman"/>
          <w:b/>
          <w:bCs/>
        </w:rPr>
        <w:t xml:space="preserve"> </w:t>
      </w:r>
    </w:p>
    <w:p w:rsidR="00217B58" w:rsidRPr="00217B58" w:rsidP="003E78A3" w14:paraId="2A07914B" w14:textId="77777777">
      <w:pPr>
        <w:widowControl/>
        <w:numPr>
          <w:ilvl w:val="0"/>
          <w:numId w:val="141"/>
        </w:numPr>
        <w:suppressAutoHyphens/>
        <w:spacing w:after="0" w:line="240" w:lineRule="auto"/>
        <w:textAlignment w:val="baseline"/>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Para garantizar que todos los estudiantes tengan la oportunidad de ser seleccionados para NAEP, se le pedirá que actualice la lista de estudiantes en </w:t>
      </w:r>
      <w:r w:rsidRPr="00217B58">
        <w:rPr>
          <w:rFonts w:ascii="Times New Roman" w:eastAsia="Times New Roman" w:hAnsi="Times New Roman" w:cs="Times New Roman"/>
          <w:b/>
          <w:bCs/>
          <w:lang w:val="es-PR"/>
        </w:rPr>
        <w:t xml:space="preserve">enero </w:t>
      </w:r>
      <w:r w:rsidRPr="00217B58">
        <w:rPr>
          <w:rFonts w:ascii="Times New Roman" w:eastAsia="Times New Roman" w:hAnsi="Times New Roman" w:cs="Times New Roman"/>
          <w:lang w:val="es-PR"/>
        </w:rPr>
        <w:t>(antes de la reunión de planificación de la evaluación) añadiendo cualquier estudiante nuevo que se haya matriculado desde el otoño. Se obtendrá una muestra aleatoria de este grupo de estudiantes recién añadidos para que participen en la evaluación.</w:t>
      </w:r>
    </w:p>
    <w:p w:rsidR="00217B58" w:rsidRPr="00217B58" w:rsidP="003E78A3" w14:paraId="7F5DBB17" w14:textId="77777777">
      <w:pPr>
        <w:widowControl/>
        <w:numPr>
          <w:ilvl w:val="1"/>
          <w:numId w:val="141"/>
        </w:numPr>
        <w:suppressAutoHyphens/>
        <w:spacing w:after="0" w:line="240" w:lineRule="auto"/>
        <w:textAlignment w:val="baseline"/>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Puede invitar a otro miembro del personal para que se desempeñe como especialista en información de los estudiantes de su escuela para que le ayude con esta tarea. </w:t>
      </w:r>
    </w:p>
    <w:p w:rsidR="00217B58" w:rsidRPr="00217B58" w:rsidP="003E78A3" w14:paraId="49DF612F" w14:textId="77777777">
      <w:pPr>
        <w:widowControl/>
        <w:numPr>
          <w:ilvl w:val="0"/>
          <w:numId w:val="141"/>
        </w:numPr>
        <w:suppressAutoHyphens/>
        <w:spacing w:after="0" w:line="240" w:lineRule="auto"/>
        <w:textAlignment w:val="baseline"/>
        <w:rPr>
          <w:rFonts w:ascii="Times New Roman" w:eastAsia="Times New Roman" w:hAnsi="Times New Roman" w:cs="Times New Roman"/>
          <w:sz w:val="24"/>
          <w:szCs w:val="24"/>
        </w:rPr>
      </w:pPr>
      <w:r w:rsidRPr="00217B58">
        <w:rPr>
          <w:rFonts w:ascii="Times New Roman" w:eastAsia="Times New Roman" w:hAnsi="Times New Roman" w:cs="Times New Roman"/>
          <w:lang w:val="es-PR"/>
        </w:rPr>
        <w:t xml:space="preserve">Tendrá que proporcionar información sobre los estudiantes, administrar los cuestionarios y notificar a los padres o tutores de los estudiantes recién añadidos después de completar el proceso de Añadir estudiantes nuevos.  </w:t>
      </w:r>
    </w:p>
    <w:p w:rsidR="00217B58" w:rsidRPr="00217B58" w:rsidP="003E78A3" w14:paraId="19A01D6C" w14:textId="77777777">
      <w:pPr>
        <w:widowControl/>
        <w:numPr>
          <w:ilvl w:val="0"/>
          <w:numId w:val="139"/>
        </w:numPr>
        <w:suppressAutoHyphens/>
        <w:spacing w:after="160" w:line="256" w:lineRule="auto"/>
        <w:contextualSpacing/>
        <w:rPr>
          <w:rFonts w:ascii="Times New Roman" w:eastAsia="Times New Roman" w:hAnsi="Times New Roman" w:cs="Times New Roman"/>
          <w:b/>
          <w:bCs/>
          <w:lang w:val="es-PR"/>
        </w:rPr>
      </w:pPr>
      <w:r w:rsidRPr="00217B58">
        <w:rPr>
          <w:rFonts w:ascii="Times New Roman" w:eastAsia="Times New Roman" w:hAnsi="Times New Roman" w:cs="Times New Roman"/>
          <w:b/>
          <w:bCs/>
          <w:lang w:val="es-PR"/>
        </w:rPr>
        <w:t>Asistir a la reunión de planificación de la evaluación (APM)</w:t>
      </w:r>
    </w:p>
    <w:p w:rsidR="00217B58" w:rsidRPr="00217B58" w:rsidP="003E78A3" w14:paraId="2E956771" w14:textId="77777777">
      <w:pPr>
        <w:widowControl/>
        <w:numPr>
          <w:ilvl w:val="0"/>
          <w:numId w:val="142"/>
        </w:numPr>
        <w:suppressAutoHyphens/>
        <w:spacing w:after="160" w:line="256" w:lineRule="auto"/>
        <w:contextualSpacing/>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 xml:space="preserve">El(la) coordinador(a) escolar participará en una reunión virtual de planificación de una hora con su representante de NAEP para revisar y confirmar la información de los estudiantes y los detalles sobre la evaluación ingresados en el AMS. </w:t>
      </w:r>
    </w:p>
    <w:p w:rsidR="00217B58" w:rsidRPr="00217B58" w:rsidP="003E78A3" w14:paraId="34AE1E29" w14:textId="77777777">
      <w:pPr>
        <w:widowControl/>
        <w:numPr>
          <w:ilvl w:val="0"/>
          <w:numId w:val="139"/>
        </w:numPr>
        <w:suppressAutoHyphens/>
        <w:spacing w:after="160" w:line="256" w:lineRule="auto"/>
        <w:contextualSpacing/>
        <w:rPr>
          <w:rFonts w:ascii="Times New Roman" w:eastAsia="Times New Roman" w:hAnsi="Times New Roman" w:cs="Times New Roman"/>
          <w:b/>
          <w:bCs/>
          <w:lang w:val="es-PR"/>
        </w:rPr>
      </w:pPr>
      <w:r w:rsidRPr="00217B58">
        <w:rPr>
          <w:rFonts w:ascii="Times New Roman" w:eastAsia="Times New Roman" w:hAnsi="Times New Roman" w:cs="Times New Roman"/>
          <w:b/>
          <w:bCs/>
          <w:lang w:val="es-PR"/>
        </w:rPr>
        <w:t>Notificar a los padres o tutores</w:t>
      </w:r>
    </w:p>
    <w:p w:rsidR="00217B58" w:rsidRPr="00217B58" w:rsidP="003E78A3" w14:paraId="16C7E902" w14:textId="77777777">
      <w:pPr>
        <w:widowControl/>
        <w:numPr>
          <w:ilvl w:val="0"/>
          <w:numId w:val="143"/>
        </w:numPr>
        <w:suppressAutoHyphens/>
        <w:spacing w:after="160" w:line="256" w:lineRule="auto"/>
        <w:contextualSpacing/>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 xml:space="preserve">Por ley, los padres o tutores de los estudiantes seleccionados para participar en NAEP deben ser notificados por escrito sobre la selección de su hijo(a) antes de la administración de la evaluación. </w:t>
      </w:r>
    </w:p>
    <w:p w:rsidR="00217B58" w:rsidRPr="00217B58" w:rsidP="003E78A3" w14:paraId="0E42AA9A" w14:textId="77777777">
      <w:pPr>
        <w:widowControl/>
        <w:numPr>
          <w:ilvl w:val="1"/>
          <w:numId w:val="143"/>
        </w:numPr>
        <w:suppressAutoHyphens/>
        <w:spacing w:after="160" w:line="256" w:lineRule="auto"/>
        <w:contextualSpacing/>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 xml:space="preserve">En la sección Notificar a los padres o tutores del AMS, se puede descargar y distribuir una copia electrónica de la Carta de notificación a los padres o tutores. </w:t>
      </w:r>
    </w:p>
    <w:p w:rsidR="00217B58" w:rsidRPr="00217B58" w:rsidP="003E78A3" w14:paraId="2E978441" w14:textId="77777777">
      <w:pPr>
        <w:widowControl/>
        <w:numPr>
          <w:ilvl w:val="0"/>
          <w:numId w:val="143"/>
        </w:numPr>
        <w:suppressAutoHyphens/>
        <w:spacing w:after="160" w:line="256" w:lineRule="auto"/>
        <w:contextualSpacing/>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 xml:space="preserve">Certifique en el AMS que se han enviado estas notificaciones. </w:t>
      </w:r>
    </w:p>
    <w:p w:rsidR="00217B58" w:rsidRPr="00217B58" w:rsidP="003E78A3" w14:paraId="05B96ED5" w14:textId="77777777">
      <w:pPr>
        <w:widowControl/>
        <w:numPr>
          <w:ilvl w:val="0"/>
          <w:numId w:val="139"/>
        </w:numPr>
        <w:suppressAutoHyphens/>
        <w:spacing w:after="160" w:line="256" w:lineRule="auto"/>
        <w:contextualSpacing/>
        <w:rPr>
          <w:rFonts w:ascii="Times New Roman" w:eastAsia="Times New Roman" w:hAnsi="Times New Roman" w:cs="Times New Roman"/>
          <w:b/>
          <w:bCs/>
          <w:lang w:val="es-PR"/>
        </w:rPr>
      </w:pPr>
      <w:r w:rsidRPr="00217B58">
        <w:rPr>
          <w:rFonts w:ascii="Times New Roman" w:eastAsia="Times New Roman" w:hAnsi="Times New Roman" w:cs="Times New Roman"/>
          <w:b/>
          <w:bCs/>
          <w:lang w:val="es-PR"/>
        </w:rPr>
        <w:t>Ayudar con las actividades de evaluación</w:t>
      </w:r>
    </w:p>
    <w:p w:rsidR="00217B58" w:rsidRPr="00217B58" w:rsidP="003E78A3" w14:paraId="35DDA437" w14:textId="77777777">
      <w:pPr>
        <w:widowControl/>
        <w:numPr>
          <w:ilvl w:val="0"/>
          <w:numId w:val="144"/>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Se pueden descargar e imprimir recursos desde la sección Ayudar con las actividades de la evaluación en el AMS para recordarles a los maestros y a los estudiantes sobre la evaluación. </w:t>
      </w:r>
    </w:p>
    <w:p w:rsidR="00217B58" w:rsidRPr="00217B58" w:rsidP="003E78A3" w14:paraId="12F1ACB9" w14:textId="77777777">
      <w:pPr>
        <w:widowControl/>
        <w:numPr>
          <w:ilvl w:val="1"/>
          <w:numId w:val="144"/>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Comparta la carta de notificación para maestros y la lista de estudiantes participantes.</w:t>
      </w:r>
    </w:p>
    <w:p w:rsidR="00217B58" w:rsidRPr="00217B58" w:rsidP="003E78A3" w14:paraId="5C7BE768" w14:textId="77777777">
      <w:pPr>
        <w:widowControl/>
        <w:numPr>
          <w:ilvl w:val="1"/>
          <w:numId w:val="144"/>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Distribuya las tarjetas de recordatorio para los estudiantes.</w:t>
      </w:r>
    </w:p>
    <w:p w:rsidR="00217B58" w:rsidRPr="00217B58" w:rsidP="003E78A3" w14:paraId="18697573" w14:textId="77777777">
      <w:pPr>
        <w:widowControl/>
        <w:numPr>
          <w:ilvl w:val="0"/>
          <w:numId w:val="139"/>
        </w:numPr>
        <w:suppressAutoHyphens/>
        <w:spacing w:after="160" w:line="256" w:lineRule="auto"/>
        <w:contextualSpacing/>
        <w:rPr>
          <w:rFonts w:ascii="Times New Roman" w:eastAsia="Times New Roman" w:hAnsi="Times New Roman" w:cs="Times New Roman"/>
          <w:b/>
          <w:bCs/>
          <w:lang w:val="es-PR"/>
        </w:rPr>
      </w:pPr>
      <w:r w:rsidRPr="00217B58">
        <w:rPr>
          <w:rFonts w:ascii="Times New Roman" w:eastAsia="Times New Roman" w:hAnsi="Times New Roman" w:cs="Times New Roman"/>
          <w:b/>
          <w:bCs/>
          <w:lang w:val="es-PR"/>
        </w:rPr>
        <w:t>Responsabilidades del día de la evaluación</w:t>
      </w:r>
    </w:p>
    <w:p w:rsidR="00217B58" w:rsidRPr="00217B58" w:rsidP="003E78A3" w14:paraId="20CB6923" w14:textId="77777777">
      <w:pPr>
        <w:widowControl/>
        <w:numPr>
          <w:ilvl w:val="0"/>
          <w:numId w:val="145"/>
        </w:numPr>
        <w:suppressAutoHyphens/>
        <w:spacing w:after="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Se recomienda que el(la) coordinador(a) de la escuela y los maestros de los estudiantes seleccionados permanezcan en el salón durante la evaluación para ayudar con el manejo del salón de clase. La presencia de un miembro del personal de la escuela durante la evaluación es apreciada y puede impactar positivamente la motivación y el desempeño de los estudiantes. </w:t>
      </w:r>
    </w:p>
    <w:p w:rsidR="00217B58" w:rsidRPr="00217B58" w:rsidP="003E78A3" w14:paraId="368D2B92" w14:textId="77777777">
      <w:pPr>
        <w:widowControl/>
        <w:numPr>
          <w:ilvl w:val="0"/>
          <w:numId w:val="145"/>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Si la asistencia de los estudiantes de la muestra es inferior al 80%, será necesaria una sesión de reposición y el(la) representante de NAEP programará otra fecha para administrar la evaluación a los estudiantes ausentes.</w:t>
      </w:r>
    </w:p>
    <w:p w:rsidR="00217B58" w:rsidRPr="00217B58" w:rsidP="003E78A3" w14:paraId="60CD614B" w14:textId="77777777">
      <w:pPr>
        <w:widowControl/>
        <w:numPr>
          <w:ilvl w:val="0"/>
          <w:numId w:val="139"/>
        </w:numPr>
        <w:suppressAutoHyphens/>
        <w:spacing w:after="160" w:line="256" w:lineRule="auto"/>
        <w:contextualSpacing/>
        <w:rPr>
          <w:rFonts w:ascii="Times New Roman" w:eastAsia="Times New Roman" w:hAnsi="Times New Roman" w:cs="Times New Roman"/>
          <w:b/>
          <w:bCs/>
        </w:rPr>
      </w:pPr>
      <w:r w:rsidRPr="00217B58">
        <w:rPr>
          <w:rFonts w:ascii="Times New Roman" w:eastAsia="Times New Roman" w:hAnsi="Times New Roman" w:cs="Times New Roman"/>
          <w:b/>
          <w:bCs/>
        </w:rPr>
        <w:t>Después</w:t>
      </w:r>
      <w:r w:rsidRPr="00217B58">
        <w:rPr>
          <w:rFonts w:ascii="Times New Roman" w:eastAsia="Times New Roman" w:hAnsi="Times New Roman" w:cs="Times New Roman"/>
          <w:b/>
          <w:bCs/>
        </w:rPr>
        <w:t xml:space="preserve"> de la </w:t>
      </w:r>
      <w:r w:rsidRPr="00217B58">
        <w:rPr>
          <w:rFonts w:ascii="Times New Roman" w:eastAsia="Times New Roman" w:hAnsi="Times New Roman" w:cs="Times New Roman"/>
          <w:b/>
          <w:bCs/>
        </w:rPr>
        <w:t>evaluación</w:t>
      </w:r>
      <w:r w:rsidRPr="00217B58">
        <w:rPr>
          <w:rFonts w:ascii="Times New Roman" w:eastAsia="Times New Roman" w:hAnsi="Times New Roman" w:cs="Times New Roman"/>
          <w:b/>
          <w:bCs/>
        </w:rPr>
        <w:t xml:space="preserve">  </w:t>
      </w:r>
    </w:p>
    <w:p w:rsidR="00217B58" w:rsidRPr="00217B58" w:rsidP="003E78A3" w14:paraId="421A719B" w14:textId="77777777">
      <w:pPr>
        <w:widowControl/>
        <w:numPr>
          <w:ilvl w:val="0"/>
          <w:numId w:val="146"/>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Destruya cualquier documento impreso que contenga nombres de estudiantes de acuerdo con el protocolo de la escuela. </w:t>
      </w:r>
    </w:p>
    <w:p w:rsidR="00217B58" w:rsidRPr="00217B58" w:rsidP="003E78A3" w14:paraId="0B852EB7" w14:textId="77777777">
      <w:pPr>
        <w:widowControl/>
        <w:numPr>
          <w:ilvl w:val="0"/>
          <w:numId w:val="146"/>
        </w:numPr>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Complete una breve encuesta por correo electrónico sobre su experiencia con NAEP.</w:t>
      </w:r>
    </w:p>
    <w:p w:rsidR="00217B58" w:rsidRPr="00217B58" w:rsidP="00217B58" w14:paraId="0F5DC912" w14:textId="77777777">
      <w:pPr>
        <w:widowControl/>
        <w:suppressAutoHyphens/>
        <w:spacing w:after="160" w:line="256" w:lineRule="auto"/>
        <w:rPr>
          <w:rFonts w:ascii="Times New Roman" w:eastAsia="Times New Roman" w:hAnsi="Times New Roman" w:cs="Times New Roman"/>
          <w:color w:val="000000"/>
          <w:lang w:val="es-PR"/>
        </w:rPr>
      </w:pPr>
      <w:r w:rsidRPr="00217B58">
        <w:rPr>
          <w:rFonts w:ascii="Times New Roman" w:eastAsia="Times New Roman" w:hAnsi="Times New Roman" w:cs="Times New Roman"/>
          <w:color w:val="000000"/>
          <w:lang w:val="es-PR"/>
        </w:rPr>
        <w:t xml:space="preserve">Si su contraseña de AMS ha caducado, puede solicitar restablecerla seleccionando Restablecer contraseña. Si tiene alguna pregunta, comuníquese con la oficina de ayuda de NAEP </w:t>
      </w:r>
      <w:r w:rsidRPr="00217B58">
        <w:rPr>
          <w:rFonts w:ascii="Times New Roman" w:eastAsia="Times New Roman" w:hAnsi="Times New Roman" w:cs="Times New Roman"/>
          <w:i/>
          <w:iCs/>
          <w:color w:val="000000"/>
          <w:lang w:val="es-PR"/>
        </w:rPr>
        <w:t>(</w:t>
      </w:r>
      <w:r w:rsidRPr="00217B58">
        <w:rPr>
          <w:rFonts w:ascii="Times New Roman" w:eastAsia="Times New Roman" w:hAnsi="Times New Roman" w:cs="Times New Roman"/>
          <w:i/>
          <w:iCs/>
          <w:color w:val="000000"/>
          <w:lang w:val="es-PR"/>
        </w:rPr>
        <w:t>help</w:t>
      </w:r>
      <w:r w:rsidRPr="00217B58">
        <w:rPr>
          <w:rFonts w:ascii="Times New Roman" w:eastAsia="Times New Roman" w:hAnsi="Times New Roman" w:cs="Times New Roman"/>
          <w:i/>
          <w:iCs/>
          <w:color w:val="000000"/>
          <w:lang w:val="es-PR"/>
        </w:rPr>
        <w:t xml:space="preserve"> </w:t>
      </w:r>
      <w:r w:rsidRPr="00217B58">
        <w:rPr>
          <w:rFonts w:ascii="Times New Roman" w:eastAsia="Times New Roman" w:hAnsi="Times New Roman" w:cs="Times New Roman"/>
          <w:i/>
          <w:iCs/>
          <w:color w:val="000000"/>
          <w:lang w:val="es-PR"/>
        </w:rPr>
        <w:t>desk</w:t>
      </w:r>
      <w:r w:rsidRPr="00217B58">
        <w:rPr>
          <w:rFonts w:ascii="Times New Roman" w:eastAsia="Times New Roman" w:hAnsi="Times New Roman" w:cs="Times New Roman"/>
          <w:i/>
          <w:iCs/>
          <w:color w:val="000000"/>
          <w:lang w:val="es-PR"/>
        </w:rPr>
        <w:t>)</w:t>
      </w:r>
      <w:r w:rsidRPr="00217B58">
        <w:rPr>
          <w:rFonts w:ascii="Times New Roman" w:eastAsia="Times New Roman" w:hAnsi="Times New Roman" w:cs="Times New Roman"/>
          <w:color w:val="000000"/>
          <w:lang w:val="es-PR"/>
        </w:rPr>
        <w:t xml:space="preserve"> llamando al 1-800-283-6237 o escribiendo a </w:t>
      </w:r>
      <w:hyperlink r:id="rId53" w:history="1">
        <w:r w:rsidRPr="00217B58">
          <w:rPr>
            <w:rFonts w:ascii="Times New Roman" w:eastAsia="Times New Roman" w:hAnsi="Times New Roman" w:cs="Times New Roman"/>
            <w:color w:val="0563C1"/>
            <w:u w:val="single"/>
            <w:lang w:val="es-PR"/>
          </w:rPr>
          <w:t>naephelp@westat.com.</w:t>
        </w:r>
      </w:hyperlink>
    </w:p>
    <w:p w:rsidR="00217B58" w:rsidRPr="00217B58" w:rsidP="00217B58" w14:paraId="1BF77FEC" w14:textId="77777777">
      <w:pPr>
        <w:widowControl/>
        <w:suppressAutoHyphens/>
        <w:spacing w:after="160" w:line="256" w:lineRule="auto"/>
        <w:rPr>
          <w:rFonts w:ascii="Times New Roman" w:eastAsia="Times New Roman" w:hAnsi="Times New Roman" w:cs="Times New Roman"/>
          <w:b/>
          <w:bCs/>
          <w:lang w:val="es-PR"/>
        </w:rPr>
      </w:pPr>
      <w:r w:rsidRPr="00217B58">
        <w:rPr>
          <w:rFonts w:ascii="Times New Roman" w:eastAsia="Times New Roman" w:hAnsi="Times New Roman" w:cs="Times New Roman"/>
          <w:b/>
          <w:bCs/>
          <w:lang w:val="es-PR"/>
        </w:rPr>
        <w:t xml:space="preserve">Recursos en línea para escuelas seleccionadas </w:t>
      </w:r>
    </w:p>
    <w:tbl>
      <w:tblPr>
        <w:tblStyle w:val="TableGrid47"/>
        <w:tblW w:w="9345" w:type="dxa"/>
        <w:tblInd w:w="0" w:type="dxa"/>
        <w:tblLayout w:type="fixed"/>
        <w:tblLook w:val="04A0"/>
      </w:tblPr>
      <w:tblGrid>
        <w:gridCol w:w="3699"/>
        <w:gridCol w:w="5646"/>
      </w:tblGrid>
      <w:tr w14:paraId="2A14DB41" w14:textId="77777777" w:rsidTr="00217B58">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217B58" w:rsidRPr="00217B58" w:rsidP="00217B58" w14:paraId="00F3460C" w14:textId="77777777">
            <w:pPr>
              <w:rPr>
                <w:rFonts w:ascii="Times New Roman" w:eastAsia="Times New Roman" w:hAnsi="Times New Roman"/>
                <w:lang w:val="es-PR"/>
              </w:rPr>
            </w:pPr>
            <w:r w:rsidRPr="00217B58">
              <w:rPr>
                <w:rFonts w:ascii="Times New Roman" w:eastAsia="Times New Roman" w:hAnsi="Times New Roman"/>
                <w:lang w:val="es-PR"/>
              </w:rPr>
              <w:t xml:space="preserve">Información para las escuelas seleccionadas </w:t>
            </w:r>
            <w:r w:rsidRPr="00217B58">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217B58" w:rsidRPr="00217B58" w:rsidP="00217B58" w14:paraId="0FD2EE83" w14:textId="77777777">
            <w:pPr>
              <w:rPr>
                <w:rFonts w:ascii="Times New Roman" w:eastAsia="Times New Roman" w:hAnsi="Times New Roman"/>
                <w:sz w:val="20"/>
                <w:szCs w:val="20"/>
                <w:lang w:val="es-PR"/>
              </w:rPr>
            </w:pPr>
            <w:hyperlink r:id="rId46" w:history="1">
              <w:r w:rsidRPr="00217B58">
                <w:rPr>
                  <w:rFonts w:ascii="Times New Roman" w:eastAsia="Times New Roman" w:hAnsi="Times New Roman"/>
                  <w:color w:val="0563C1"/>
                  <w:sz w:val="20"/>
                  <w:szCs w:val="20"/>
                  <w:u w:val="single"/>
                  <w:lang w:val="es-PR"/>
                </w:rPr>
                <w:t>http://nces.ed.gov/nationsreportcard/participating/schools.aspx</w:t>
              </w:r>
            </w:hyperlink>
          </w:p>
        </w:tc>
      </w:tr>
      <w:tr w14:paraId="79D9A50E" w14:textId="77777777" w:rsidTr="00217B58">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217B58" w:rsidRPr="00217B58" w:rsidP="00217B58" w14:paraId="7D2C0C69" w14:textId="77777777">
            <w:pPr>
              <w:rPr>
                <w:rFonts w:ascii="Times New Roman" w:eastAsia="Times New Roman" w:hAnsi="Times New Roman"/>
                <w:lang w:val="es-PR"/>
              </w:rPr>
            </w:pPr>
            <w:r w:rsidRPr="00217B58">
              <w:rPr>
                <w:rFonts w:ascii="Times New Roman" w:eastAsia="Times New Roman" w:hAnsi="Times New Roman"/>
                <w:lang w:val="es-PR"/>
              </w:rPr>
              <w:t>Video introductorio sobre NAEP para maestros (en inglés)</w:t>
            </w:r>
          </w:p>
        </w:tc>
        <w:tc>
          <w:tcPr>
            <w:tcW w:w="5648" w:type="dxa"/>
            <w:tcBorders>
              <w:top w:val="single" w:sz="4" w:space="0" w:color="auto"/>
              <w:left w:val="single" w:sz="4" w:space="0" w:color="auto"/>
              <w:bottom w:val="single" w:sz="4" w:space="0" w:color="auto"/>
              <w:right w:val="single" w:sz="4" w:space="0" w:color="auto"/>
            </w:tcBorders>
            <w:hideMark/>
          </w:tcPr>
          <w:p w:rsidR="00217B58" w:rsidRPr="00217B58" w:rsidP="00217B58" w14:paraId="1DE51EC1" w14:textId="77777777">
            <w:pPr>
              <w:rPr>
                <w:rFonts w:ascii="Times New Roman" w:hAnsi="Times New Roman"/>
                <w:lang w:val="es-PR"/>
              </w:rPr>
            </w:pPr>
            <w:hyperlink r:id="rId54" w:history="1">
              <w:r w:rsidRPr="00217B58">
                <w:rPr>
                  <w:rFonts w:ascii="Times New Roman" w:hAnsi="Times New Roman"/>
                  <w:color w:val="0563C1"/>
                  <w:u w:val="single"/>
                  <w:lang w:val="es-PR"/>
                </w:rPr>
                <w:t>https://youtu.be/zR1_pUdSlFg</w:t>
              </w:r>
            </w:hyperlink>
          </w:p>
        </w:tc>
      </w:tr>
      <w:tr w14:paraId="40792474" w14:textId="77777777" w:rsidTr="00217B58">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217B58" w:rsidRPr="00217B58" w:rsidP="00217B58" w14:paraId="2D9E0D36" w14:textId="77777777">
            <w:pPr>
              <w:rPr>
                <w:rFonts w:ascii="Times New Roman" w:eastAsia="Times New Roman" w:hAnsi="Times New Roman"/>
                <w:lang w:val="es-PR"/>
              </w:rPr>
            </w:pPr>
            <w:r w:rsidRPr="00217B58">
              <w:rPr>
                <w:rFonts w:ascii="Times New Roman" w:eastAsia="Times New Roman" w:hAnsi="Times New Roman"/>
                <w:lang w:val="es-PR"/>
              </w:rPr>
              <w:t xml:space="preserve">Ejemplos de folletos de preguntas </w:t>
            </w:r>
            <w:r w:rsidRPr="00217B58">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217B58" w:rsidRPr="00217B58" w:rsidP="00217B58" w14:paraId="236DA5AA" w14:textId="77777777">
            <w:pPr>
              <w:rPr>
                <w:rFonts w:ascii="Times New Roman" w:eastAsia="Times New Roman" w:hAnsi="Times New Roman"/>
                <w:sz w:val="20"/>
                <w:szCs w:val="20"/>
                <w:lang w:val="es-PR"/>
              </w:rPr>
            </w:pPr>
            <w:hyperlink r:id="rId47" w:history="1">
              <w:r w:rsidRPr="00217B58">
                <w:rPr>
                  <w:rFonts w:ascii="Times New Roman" w:eastAsia="Times New Roman" w:hAnsi="Times New Roman"/>
                  <w:color w:val="0563C1"/>
                  <w:sz w:val="20"/>
                  <w:szCs w:val="20"/>
                  <w:u w:val="single"/>
                  <w:lang w:val="es-PR"/>
                </w:rPr>
                <w:t xml:space="preserve">http://nces.ed.gov/nationsreportcard/about/booklets.aspx </w:t>
              </w:r>
            </w:hyperlink>
          </w:p>
        </w:tc>
      </w:tr>
      <w:tr w14:paraId="055BB39C" w14:textId="77777777" w:rsidTr="00217B58">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217B58" w:rsidRPr="00217B58" w:rsidP="00217B58" w14:paraId="02784ABD" w14:textId="77777777">
            <w:pPr>
              <w:rPr>
                <w:rFonts w:ascii="Times New Roman" w:eastAsia="Times New Roman" w:hAnsi="Times New Roman"/>
                <w:lang w:val="es-PR"/>
              </w:rPr>
            </w:pPr>
            <w:r w:rsidRPr="00217B58">
              <w:rPr>
                <w:rFonts w:ascii="Times New Roman" w:eastAsia="Times New Roman" w:hAnsi="Times New Roman"/>
                <w:lang w:val="es-PR"/>
              </w:rPr>
              <w:t xml:space="preserve">Herramienta de preguntas NAEP </w:t>
            </w:r>
            <w:r w:rsidRPr="00217B58">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217B58" w:rsidRPr="00217B58" w:rsidP="00217B58" w14:paraId="5BD7EAE8" w14:textId="77777777">
            <w:pPr>
              <w:rPr>
                <w:rFonts w:ascii="Times New Roman" w:eastAsia="Times New Roman" w:hAnsi="Times New Roman"/>
                <w:sz w:val="20"/>
                <w:szCs w:val="20"/>
                <w:lang w:val="es-PR"/>
              </w:rPr>
            </w:pPr>
            <w:hyperlink r:id="rId48" w:history="1">
              <w:r w:rsidRPr="00217B58">
                <w:rPr>
                  <w:rFonts w:ascii="Times New Roman" w:eastAsia="Times New Roman" w:hAnsi="Times New Roman"/>
                  <w:color w:val="0563C1"/>
                  <w:sz w:val="20"/>
                  <w:szCs w:val="20"/>
                  <w:u w:val="single"/>
                  <w:lang w:val="es-PR"/>
                </w:rPr>
                <w:t xml:space="preserve">http://nces.ed.gov/nationsreportcard/nqt </w:t>
              </w:r>
            </w:hyperlink>
          </w:p>
        </w:tc>
      </w:tr>
      <w:tr w14:paraId="0B8F055D" w14:textId="77777777" w:rsidTr="00217B58">
        <w:tblPrEx>
          <w:tblW w:w="9345" w:type="dxa"/>
          <w:tblInd w:w="0" w:type="dxa"/>
          <w:tblLayout w:type="fixed"/>
          <w:tblLook w:val="04A0"/>
        </w:tblPrEx>
        <w:trPr>
          <w:trHeight w:val="410"/>
        </w:trPr>
        <w:tc>
          <w:tcPr>
            <w:tcW w:w="3701" w:type="dxa"/>
            <w:tcBorders>
              <w:top w:val="single" w:sz="4" w:space="0" w:color="auto"/>
              <w:left w:val="single" w:sz="4" w:space="0" w:color="auto"/>
              <w:bottom w:val="single" w:sz="4" w:space="0" w:color="auto"/>
              <w:right w:val="single" w:sz="4" w:space="0" w:color="auto"/>
            </w:tcBorders>
            <w:hideMark/>
          </w:tcPr>
          <w:p w:rsidR="00217B58" w:rsidRPr="00217B58" w:rsidP="00217B58" w14:paraId="2A060C50" w14:textId="77777777">
            <w:pPr>
              <w:rPr>
                <w:rFonts w:ascii="Times New Roman" w:eastAsia="Times New Roman" w:hAnsi="Times New Roman"/>
                <w:lang w:val="es-PR"/>
              </w:rPr>
            </w:pPr>
            <w:r w:rsidRPr="00217B58">
              <w:rPr>
                <w:rFonts w:ascii="Times New Roman" w:eastAsia="Times New Roman" w:hAnsi="Times New Roman"/>
                <w:lang w:val="es-PR"/>
              </w:rPr>
              <w:t xml:space="preserve">Información para padres o tutores </w:t>
            </w:r>
            <w:r w:rsidRPr="00217B58">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217B58" w:rsidRPr="00217B58" w:rsidP="00217B58" w14:paraId="45132C15" w14:textId="77777777">
            <w:pPr>
              <w:rPr>
                <w:rFonts w:ascii="Times New Roman" w:eastAsia="Times New Roman" w:hAnsi="Times New Roman"/>
                <w:sz w:val="20"/>
                <w:szCs w:val="20"/>
                <w:lang w:val="es-PR"/>
              </w:rPr>
            </w:pPr>
            <w:hyperlink r:id="rId49" w:history="1">
              <w:r w:rsidRPr="00217B58">
                <w:rPr>
                  <w:rFonts w:ascii="Times New Roman" w:eastAsia="Times New Roman" w:hAnsi="Times New Roman"/>
                  <w:color w:val="0563C1"/>
                  <w:sz w:val="20"/>
                  <w:szCs w:val="20"/>
                  <w:u w:val="single"/>
                  <w:lang w:val="es-PR"/>
                </w:rPr>
                <w:t xml:space="preserve">http://nces.ed.gov/nationsreportcard/parents </w:t>
              </w:r>
            </w:hyperlink>
          </w:p>
        </w:tc>
      </w:tr>
      <w:tr w14:paraId="5BAF3FB5" w14:textId="77777777" w:rsidTr="00217B58">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217B58" w:rsidRPr="00217B58" w:rsidP="00217B58" w14:paraId="08CD6B33" w14:textId="77777777">
            <w:pPr>
              <w:rPr>
                <w:rFonts w:ascii="Times New Roman" w:eastAsia="Times New Roman" w:hAnsi="Times New Roman"/>
                <w:lang w:val="es-PR"/>
              </w:rPr>
            </w:pPr>
            <w:r w:rsidRPr="00217B58">
              <w:rPr>
                <w:rFonts w:ascii="Times New Roman" w:eastAsia="Times New Roman" w:hAnsi="Times New Roman"/>
                <w:lang w:val="es-PR"/>
              </w:rPr>
              <w:t xml:space="preserve">Marcos de evaluación </w:t>
            </w:r>
            <w:r w:rsidRPr="00217B58">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217B58" w:rsidRPr="00217B58" w:rsidP="00217B58" w14:paraId="4B962FA9" w14:textId="77777777">
            <w:pPr>
              <w:rPr>
                <w:rFonts w:ascii="Times New Roman" w:eastAsia="Times New Roman" w:hAnsi="Times New Roman"/>
                <w:sz w:val="20"/>
                <w:szCs w:val="20"/>
                <w:lang w:val="es-PR"/>
              </w:rPr>
            </w:pPr>
            <w:hyperlink r:id="rId50" w:history="1">
              <w:r w:rsidRPr="00217B58">
                <w:rPr>
                  <w:rFonts w:ascii="Times New Roman" w:eastAsia="Times New Roman" w:hAnsi="Times New Roman"/>
                  <w:color w:val="0563C1"/>
                  <w:sz w:val="20"/>
                  <w:szCs w:val="20"/>
                  <w:u w:val="single"/>
                  <w:lang w:val="es-PR"/>
                </w:rPr>
                <w:t xml:space="preserve">https://www.nagb.gov/naep-frameworks/frameworks-overview.html </w:t>
              </w:r>
            </w:hyperlink>
          </w:p>
        </w:tc>
      </w:tr>
      <w:tr w14:paraId="35262B81" w14:textId="77777777" w:rsidTr="00217B58">
        <w:tblPrEx>
          <w:tblW w:w="9345" w:type="dxa"/>
          <w:tblInd w:w="0" w:type="dxa"/>
          <w:tblLayout w:type="fixed"/>
          <w:tblLook w:val="04A0"/>
        </w:tblPrEx>
        <w:trPr>
          <w:trHeight w:val="300"/>
        </w:trPr>
        <w:tc>
          <w:tcPr>
            <w:tcW w:w="3701" w:type="dxa"/>
            <w:tcBorders>
              <w:top w:val="single" w:sz="4" w:space="0" w:color="auto"/>
              <w:left w:val="single" w:sz="4" w:space="0" w:color="auto"/>
              <w:bottom w:val="single" w:sz="4" w:space="0" w:color="auto"/>
              <w:right w:val="single" w:sz="4" w:space="0" w:color="auto"/>
            </w:tcBorders>
            <w:hideMark/>
          </w:tcPr>
          <w:p w:rsidR="00217B58" w:rsidRPr="00217B58" w:rsidP="00217B58" w14:paraId="6D2BF05F" w14:textId="77777777">
            <w:pPr>
              <w:rPr>
                <w:rFonts w:ascii="Times New Roman" w:eastAsia="Times New Roman" w:hAnsi="Times New Roman"/>
              </w:rPr>
            </w:pPr>
            <w:r w:rsidRPr="00217B58">
              <w:rPr>
                <w:rFonts w:ascii="Times New Roman" w:eastAsia="Times New Roman" w:hAnsi="Times New Roman"/>
              </w:rPr>
              <w:t>Evaluaciones</w:t>
            </w:r>
            <w:r w:rsidRPr="00217B58">
              <w:rPr>
                <w:rFonts w:ascii="Times New Roman" w:eastAsia="Times New Roman" w:hAnsi="Times New Roman"/>
              </w:rPr>
              <w:t xml:space="preserve"> </w:t>
            </w:r>
            <w:r w:rsidRPr="00217B58">
              <w:rPr>
                <w:rFonts w:ascii="Times New Roman" w:eastAsia="Times New Roman" w:hAnsi="Times New Roman"/>
              </w:rPr>
              <w:t>digitales</w:t>
            </w:r>
            <w:r w:rsidRPr="00217B58">
              <w:rPr>
                <w:rFonts w:ascii="Times New Roman" w:eastAsia="Times New Roman" w:hAnsi="Times New Roman"/>
              </w:rPr>
              <w:t xml:space="preserve"> </w:t>
            </w:r>
            <w:r w:rsidRPr="00217B58">
              <w:rPr>
                <w:rFonts w:ascii="Times New Roman" w:hAnsi="Times New Roman"/>
                <w:lang w:val="es-PR"/>
              </w:rPr>
              <w:t>(en inglés)</w:t>
            </w:r>
          </w:p>
        </w:tc>
        <w:tc>
          <w:tcPr>
            <w:tcW w:w="5648" w:type="dxa"/>
            <w:tcBorders>
              <w:top w:val="single" w:sz="4" w:space="0" w:color="auto"/>
              <w:left w:val="single" w:sz="4" w:space="0" w:color="auto"/>
              <w:bottom w:val="single" w:sz="4" w:space="0" w:color="auto"/>
              <w:right w:val="single" w:sz="4" w:space="0" w:color="auto"/>
            </w:tcBorders>
            <w:hideMark/>
          </w:tcPr>
          <w:p w:rsidR="00217B58" w:rsidRPr="00217B58" w:rsidP="00217B58" w14:paraId="49B162C0" w14:textId="77777777">
            <w:pPr>
              <w:rPr>
                <w:rFonts w:ascii="Times New Roman" w:eastAsia="Times New Roman" w:hAnsi="Times New Roman"/>
                <w:sz w:val="20"/>
                <w:szCs w:val="20"/>
              </w:rPr>
            </w:pPr>
            <w:hyperlink r:id="rId51" w:history="1">
              <w:r w:rsidRPr="00217B58">
                <w:rPr>
                  <w:rFonts w:ascii="Times New Roman" w:eastAsia="Times New Roman" w:hAnsi="Times New Roman"/>
                  <w:color w:val="0563C1"/>
                  <w:sz w:val="20"/>
                  <w:szCs w:val="20"/>
                  <w:u w:val="single"/>
                </w:rPr>
                <w:t>https://nces.ed.gov/nationsreportcard/dba</w:t>
              </w:r>
            </w:hyperlink>
          </w:p>
        </w:tc>
      </w:tr>
    </w:tbl>
    <w:p w:rsidR="00217B58" w:rsidRPr="00217B58" w:rsidP="00217B58" w14:paraId="145FBFD8" w14:textId="77777777">
      <w:pPr>
        <w:widowControl/>
        <w:suppressAutoHyphens/>
        <w:spacing w:after="160" w:line="256" w:lineRule="auto"/>
        <w:rPr>
          <w:rFonts w:ascii="Times New Roman" w:eastAsia="Times New Roman" w:hAnsi="Times New Roman" w:cs="Times New Roman"/>
          <w:b/>
          <w:bCs/>
        </w:rPr>
      </w:pPr>
    </w:p>
    <w:p w:rsidR="00217B58" w:rsidRPr="00217B58" w:rsidP="00217B58" w14:paraId="384F7BFD" w14:textId="77777777">
      <w:pPr>
        <w:widowControl/>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Para más información sobre NAEP, visite </w:t>
      </w:r>
      <w:hyperlink r:id="rId14" w:history="1">
        <w:r w:rsidRPr="00217B58">
          <w:rPr>
            <w:rFonts w:ascii="Times New Roman" w:eastAsia="Times New Roman" w:hAnsi="Times New Roman" w:cs="Times New Roman"/>
            <w:color w:val="0563C1"/>
            <w:u w:val="single"/>
            <w:lang w:val="es-PR"/>
          </w:rPr>
          <w:t>https://nces.ed.gov/nationsreportcard/puertorico/</w:t>
        </w:r>
        <w:r w:rsidRPr="00217B58">
          <w:rPr>
            <w:rFonts w:ascii="Times New Roman" w:eastAsia="Times New Roman" w:hAnsi="Times New Roman" w:cs="Times New Roman"/>
            <w:lang w:val="es-PR"/>
          </w:rPr>
          <w:t>.</w:t>
        </w:r>
      </w:hyperlink>
    </w:p>
    <w:p w:rsidR="00135C51" w:rsidP="00135C51" w14:paraId="51A21625" w14:textId="77777777">
      <w:pPr>
        <w:widowControl/>
        <w:suppressAutoHyphens/>
        <w:spacing w:after="160" w:line="256" w:lineRule="auto"/>
        <w:contextualSpacing/>
        <w:rPr>
          <w:rFonts w:ascii="Times New Roman" w:eastAsia="Times New Roman" w:hAnsi="Times New Roman" w:cs="Times New Roman"/>
          <w:lang w:val="es-PR"/>
        </w:rPr>
      </w:pPr>
      <w:r w:rsidRPr="00217B58">
        <w:rPr>
          <w:rFonts w:ascii="Times New Roman" w:eastAsia="Times New Roman" w:hAnsi="Times New Roman" w:cs="Times New Roman"/>
          <w:lang w:val="es-PR"/>
        </w:rPr>
        <w:t xml:space="preserve">Encuéntrenos en: [logotipos de Facebook, Instagram, </w:t>
      </w:r>
      <w:r w:rsidRPr="00217B58">
        <w:rPr>
          <w:rFonts w:ascii="Times New Roman" w:eastAsia="Times New Roman" w:hAnsi="Times New Roman" w:cs="Times New Roman"/>
          <w:lang w:val="es-PR"/>
        </w:rPr>
        <w:t>Linked</w:t>
      </w:r>
      <w:r w:rsidRPr="00217B58">
        <w:rPr>
          <w:rFonts w:ascii="Times New Roman" w:eastAsia="Times New Roman" w:hAnsi="Times New Roman" w:cs="Times New Roman"/>
          <w:lang w:val="es-PR"/>
        </w:rPr>
        <w:t>, X y YouTube].</w:t>
      </w:r>
    </w:p>
    <w:p w:rsidR="00135C51" w:rsidP="00135C51" w14:paraId="59878458" w14:textId="77777777">
      <w:pPr>
        <w:widowControl/>
        <w:suppressAutoHyphens/>
        <w:spacing w:after="160" w:line="256" w:lineRule="auto"/>
        <w:contextualSpacing/>
        <w:rPr>
          <w:rFonts w:ascii="Times New Roman" w:eastAsia="Times New Roman" w:hAnsi="Times New Roman" w:cs="Times New Roman"/>
          <w:lang w:val="es-PR"/>
        </w:rPr>
      </w:pPr>
    </w:p>
    <w:p w:rsidR="00E61A60" w:rsidRPr="00651976" w:rsidP="00135C51" w14:paraId="054050BB" w14:textId="52386BAC">
      <w:pPr>
        <w:widowControl/>
        <w:suppressAutoHyphens/>
        <w:spacing w:after="160" w:line="256" w:lineRule="auto"/>
        <w:contextualSpacing/>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217B58" w:rsidRPr="00217B58" w:rsidP="00217B58" w14:paraId="74930762" w14:textId="77777777">
      <w:pPr>
        <w:widowControl/>
        <w:suppressAutoHyphens/>
        <w:spacing w:after="160" w:line="256" w:lineRule="auto"/>
        <w:rPr>
          <w:rFonts w:ascii="Times New Roman" w:eastAsia="Times New Roman" w:hAnsi="Times New Roman" w:cs="Times New Roman"/>
          <w:i/>
          <w:iCs/>
          <w:sz w:val="20"/>
          <w:szCs w:val="20"/>
          <w:lang w:val="es-PR"/>
        </w:rPr>
      </w:pPr>
    </w:p>
    <w:p w:rsidR="005F352C" w:rsidRPr="00B710E8" w:rsidP="005F352C" w14:paraId="143DBB24" w14:textId="77777777">
      <w:pPr>
        <w:rPr>
          <w:lang w:val=""/>
        </w:rPr>
      </w:pPr>
    </w:p>
    <w:p w:rsidR="005F352C" w:rsidRPr="00B710E8" w:rsidP="005F352C" w14:paraId="1F411C29" w14:textId="77777777">
      <w:pPr>
        <w:rPr>
          <w:lang w:val=""/>
        </w:rPr>
      </w:pPr>
    </w:p>
    <w:p w:rsidR="005F352C" w:rsidRPr="00B710E8" w:rsidP="005F352C" w14:paraId="1FE220B2" w14:textId="77777777">
      <w:pPr>
        <w:rPr>
          <w:lang w:val=""/>
        </w:rPr>
      </w:pPr>
    </w:p>
    <w:p w:rsidR="005F352C" w:rsidRPr="00B710E8" w:rsidP="005F352C" w14:paraId="410D114C" w14:textId="77777777">
      <w:pPr>
        <w:rPr>
          <w:lang w:val=""/>
        </w:rPr>
      </w:pPr>
    </w:p>
    <w:p w:rsidR="005F352C" w:rsidRPr="00B710E8" w:rsidP="005F352C" w14:paraId="2D5D7923" w14:textId="77777777">
      <w:pPr>
        <w:rPr>
          <w:lang w:val=""/>
        </w:rPr>
      </w:pPr>
    </w:p>
    <w:p w:rsidR="005F352C" w:rsidRPr="00B710E8" w:rsidP="005F352C" w14:paraId="75FCF619" w14:textId="77777777">
      <w:pPr>
        <w:widowControl/>
        <w:spacing w:after="160" w:line="259" w:lineRule="auto"/>
        <w:rPr>
          <w:lang w:val=""/>
        </w:rPr>
      </w:pPr>
    </w:p>
    <w:p w:rsidR="005F352C" w:rsidRPr="00B710E8" w:rsidP="005F352C" w14:paraId="047A1ABE"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CA1FB1" w:rsidRPr="008D32E2" w:rsidP="008D32E2" w14:paraId="5B608FA9" w14:textId="0D03F96F">
      <w:pPr>
        <w:pStyle w:val="Heading3"/>
        <w:rPr>
          <w:rStyle w:val="Strong"/>
          <w:rFonts w:cs="Times New Roman"/>
        </w:rPr>
      </w:pPr>
      <w:bookmarkStart w:id="103" w:name="_Toc175909534"/>
      <w:bookmarkStart w:id="104" w:name="_Toc203742194"/>
      <w:r w:rsidRPr="008D32E2">
        <w:rPr>
          <w:rStyle w:val="Strong"/>
          <w:rFonts w:cs="Times New Roman"/>
        </w:rPr>
        <w:t>Appendix D-</w:t>
      </w:r>
      <w:r w:rsidR="00560202">
        <w:rPr>
          <w:rStyle w:val="Strong"/>
          <w:rFonts w:cs="Times New Roman"/>
        </w:rPr>
        <w:t>42</w:t>
      </w:r>
      <w:r w:rsidRPr="008D32E2">
        <w:rPr>
          <w:rStyle w:val="Strong"/>
          <w:rFonts w:cs="Times New Roman"/>
        </w:rPr>
        <w:t xml:space="preserve">: </w:t>
      </w:r>
      <w:r w:rsidRPr="00DF0CB3">
        <w:rPr>
          <w:rStyle w:val="Strong"/>
          <w:rFonts w:cs="Times New Roman"/>
          <w:b w:val="0"/>
          <w:bCs w:val="0"/>
        </w:rPr>
        <w:t>NAEP 202</w:t>
      </w:r>
      <w:r w:rsidR="004E357D">
        <w:rPr>
          <w:rStyle w:val="Strong"/>
          <w:rFonts w:cs="Times New Roman"/>
          <w:b w:val="0"/>
          <w:bCs w:val="0"/>
        </w:rPr>
        <w:t>6</w:t>
      </w:r>
      <w:r w:rsidRPr="00DF0CB3">
        <w:rPr>
          <w:rStyle w:val="Strong"/>
          <w:rFonts w:cs="Times New Roman"/>
          <w:b w:val="0"/>
          <w:bCs w:val="0"/>
        </w:rPr>
        <w:t xml:space="preserve"> Preassessment </w:t>
      </w:r>
      <w:r w:rsidR="00A9516B">
        <w:rPr>
          <w:rStyle w:val="Strong"/>
          <w:rFonts w:cs="Times New Roman"/>
          <w:b w:val="0"/>
          <w:bCs w:val="0"/>
        </w:rPr>
        <w:t>Notification</w:t>
      </w:r>
      <w:r w:rsidRPr="00DF0CB3">
        <w:rPr>
          <w:rStyle w:val="Strong"/>
          <w:rFonts w:cs="Times New Roman"/>
          <w:b w:val="0"/>
          <w:bCs w:val="0"/>
        </w:rPr>
        <w:t>, School Device Model</w:t>
      </w:r>
      <w:bookmarkEnd w:id="103"/>
      <w:r w:rsidR="004E357D">
        <w:rPr>
          <w:rStyle w:val="Strong"/>
          <w:rFonts w:cs="Times New Roman"/>
          <w:b w:val="0"/>
          <w:bCs w:val="0"/>
        </w:rPr>
        <w:t xml:space="preserve"> (NEW)</w:t>
      </w:r>
      <w:bookmarkEnd w:id="104"/>
    </w:p>
    <w:p w:rsidR="00CA1FB1" w14:paraId="3DEE3B09"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92598F" w:rsidRPr="0092598F" w:rsidP="00560202" w14:paraId="787355C3" w14:textId="77777777">
      <w:pPr>
        <w:widowControl/>
        <w:spacing w:after="0" w:line="240" w:lineRule="auto"/>
        <w:jc w:val="center"/>
        <w:rPr>
          <w:rFonts w:ascii="Times New Roman" w:eastAsia="Times New Roman" w:hAnsi="Times New Roman" w:cs="Times New Roman"/>
          <w:b/>
          <w:bCs/>
        </w:rPr>
      </w:pPr>
      <w:bookmarkStart w:id="105" w:name="_Toc175909535"/>
      <w:r w:rsidRPr="0092598F">
        <w:rPr>
          <w:rFonts w:ascii="Times New Roman" w:eastAsia="Times New Roman" w:hAnsi="Times New Roman" w:cs="Times New Roman"/>
          <w:b/>
          <w:bCs/>
        </w:rPr>
        <w:t>NAEP 2026 Preassessment Notification (School Device)</w:t>
      </w:r>
    </w:p>
    <w:p w:rsidR="0092598F" w:rsidRPr="0092598F" w:rsidP="0092598F" w14:paraId="7BAE12B2" w14:textId="77777777">
      <w:pPr>
        <w:widowControl/>
        <w:spacing w:after="0" w:line="240" w:lineRule="auto"/>
        <w:jc w:val="center"/>
        <w:rPr>
          <w:rFonts w:ascii="Times New Roman" w:eastAsia="Times New Roman" w:hAnsi="Times New Roman" w:cs="Times New Roman"/>
          <w:b/>
          <w:bCs/>
        </w:rPr>
      </w:pPr>
      <w:r w:rsidRPr="0092598F">
        <w:rPr>
          <w:rFonts w:ascii="Times New Roman" w:eastAsia="Times New Roman" w:hAnsi="Times New Roman" w:cs="Times New Roman"/>
          <w:b/>
          <w:bCs/>
        </w:rPr>
        <w:t xml:space="preserve">NAEP STATE COORDINATOR TO </w:t>
      </w:r>
    </w:p>
    <w:p w:rsidR="0092598F" w:rsidRPr="0092598F" w:rsidP="0092598F" w14:paraId="6010366A" w14:textId="77777777">
      <w:pPr>
        <w:widowControl/>
        <w:spacing w:after="0" w:line="240" w:lineRule="auto"/>
        <w:jc w:val="center"/>
        <w:rPr>
          <w:rFonts w:ascii="Times New Roman" w:eastAsia="Times New Roman" w:hAnsi="Times New Roman" w:cs="Times New Roman"/>
          <w:b/>
          <w:bCs/>
        </w:rPr>
      </w:pPr>
      <w:r w:rsidRPr="0092598F">
        <w:rPr>
          <w:rFonts w:ascii="Times New Roman" w:eastAsia="Times New Roman" w:hAnsi="Times New Roman" w:cs="Times New Roman"/>
          <w:b/>
          <w:bCs/>
        </w:rPr>
        <w:t xml:space="preserve">SCHOOL COORDINATOR </w:t>
      </w:r>
    </w:p>
    <w:p w:rsidR="0092598F" w:rsidRPr="0092598F" w:rsidP="0092598F" w14:paraId="6904752B" w14:textId="77777777">
      <w:pPr>
        <w:widowControl/>
        <w:spacing w:line="240" w:lineRule="auto"/>
        <w:jc w:val="center"/>
        <w:rPr>
          <w:rFonts w:ascii="Times New Roman" w:eastAsia="Times New Roman" w:hAnsi="Times New Roman" w:cs="Times New Roman"/>
          <w:b/>
          <w:bCs/>
        </w:rPr>
      </w:pPr>
      <w:r w:rsidRPr="0092598F">
        <w:rPr>
          <w:rFonts w:ascii="Times New Roman" w:eastAsia="Times New Roman" w:hAnsi="Times New Roman" w:cs="Times New Roman"/>
          <w:b/>
          <w:bCs/>
          <w:color w:val="FF0000"/>
        </w:rPr>
        <w:t>Red text</w:t>
      </w:r>
      <w:r w:rsidRPr="0092598F">
        <w:rPr>
          <w:rFonts w:ascii="Times New Roman" w:eastAsia="Times New Roman" w:hAnsi="Times New Roman" w:cs="Times New Roman"/>
          <w:b/>
          <w:bCs/>
        </w:rPr>
        <w:t xml:space="preserve"> should be customized before mail merge; </w:t>
      </w:r>
      <w:r w:rsidRPr="0092598F">
        <w:rPr>
          <w:rFonts w:ascii="Times New Roman" w:eastAsia="Times New Roman" w:hAnsi="Times New Roman" w:cs="Times New Roman"/>
          <w:b/>
          <w:bCs/>
          <w:highlight w:val="yellow"/>
        </w:rPr>
        <w:t>[highlighted text]</w:t>
      </w:r>
      <w:r w:rsidRPr="0092598F">
        <w:rPr>
          <w:rFonts w:ascii="Times New Roman" w:eastAsia="Times New Roman" w:hAnsi="Times New Roman" w:cs="Times New Roman"/>
          <w:b/>
          <w:bCs/>
        </w:rPr>
        <w:t xml:space="preserve"> represents mail merge fields.</w:t>
      </w:r>
    </w:p>
    <w:p w:rsidR="0092598F" w:rsidRPr="0092598F" w:rsidP="0092598F" w14:paraId="6B0FEBB4" w14:textId="77777777">
      <w:pPr>
        <w:widowControl/>
        <w:spacing w:line="240" w:lineRule="auto"/>
        <w:rPr>
          <w:rFonts w:ascii="Times New Roman" w:eastAsia="Times New Roman" w:hAnsi="Times New Roman" w:cs="Times New Roman"/>
        </w:rPr>
      </w:pPr>
      <w:r w:rsidRPr="0092598F">
        <w:rPr>
          <w:rFonts w:ascii="Times New Roman" w:eastAsia="Times New Roman" w:hAnsi="Times New Roman" w:cs="Times New Roman"/>
        </w:rPr>
        <w:t xml:space="preserve">Dear </w:t>
      </w:r>
      <w:r w:rsidRPr="0092598F">
        <w:rPr>
          <w:rFonts w:ascii="Times New Roman" w:eastAsia="Times New Roman" w:hAnsi="Times New Roman" w:cs="Times New Roman"/>
          <w:highlight w:val="yellow"/>
        </w:rPr>
        <w:t>[school coordinator name]</w:t>
      </w:r>
      <w:r w:rsidRPr="0092598F">
        <w:rPr>
          <w:rFonts w:ascii="Times New Roman" w:eastAsia="Times New Roman" w:hAnsi="Times New Roman" w:cs="Times New Roman"/>
        </w:rPr>
        <w:t xml:space="preserve"> </w:t>
      </w:r>
      <w:r w:rsidRPr="0092598F">
        <w:rPr>
          <w:rFonts w:ascii="Times New Roman" w:eastAsia="Times New Roman" w:hAnsi="Times New Roman" w:cs="Times New Roman"/>
          <w:color w:val="FF0000"/>
        </w:rPr>
        <w:t xml:space="preserve">and </w:t>
      </w:r>
      <w:r w:rsidRPr="0092598F">
        <w:rPr>
          <w:rFonts w:ascii="Times New Roman" w:eastAsia="Times New Roman" w:hAnsi="Times New Roman" w:cs="Times New Roman"/>
          <w:color w:val="FF0000"/>
          <w:highlight w:val="yellow"/>
        </w:rPr>
        <w:t>[technology coordinator name]</w:t>
      </w:r>
      <w:r w:rsidRPr="0092598F">
        <w:rPr>
          <w:rFonts w:ascii="Times New Roman" w:eastAsia="Times New Roman" w:hAnsi="Times New Roman" w:cs="Times New Roman"/>
        </w:rPr>
        <w:t>:</w:t>
      </w:r>
    </w:p>
    <w:p w:rsidR="0092598F" w:rsidRPr="0092598F" w:rsidP="0092598F" w14:paraId="5CD2469C" w14:textId="77777777">
      <w:pPr>
        <w:widowControl/>
        <w:spacing w:after="0" w:line="240" w:lineRule="auto"/>
        <w:rPr>
          <w:rFonts w:ascii="Times New Roman" w:eastAsia="Times New Roman" w:hAnsi="Times New Roman" w:cs="Times New Roman"/>
        </w:rPr>
      </w:pPr>
      <w:r w:rsidRPr="0092598F">
        <w:rPr>
          <w:rFonts w:ascii="Times New Roman" w:eastAsia="Times New Roman" w:hAnsi="Times New Roman" w:cs="Times New Roman"/>
        </w:rPr>
        <w:t>Thank you for supporting NAEP. I look forward to working with you to coordinate NAEP in your school. The timeline below indicates when you will need to complete specific assessment planning tasks.</w:t>
      </w:r>
    </w:p>
    <w:p w:rsidR="0092598F" w:rsidRPr="0092598F" w:rsidP="003E78A3" w14:paraId="09EBB002" w14:textId="77777777">
      <w:pPr>
        <w:widowControl/>
        <w:numPr>
          <w:ilvl w:val="0"/>
          <w:numId w:val="58"/>
        </w:numPr>
        <w:spacing w:before="20" w:after="100" w:line="240" w:lineRule="auto"/>
        <w:ind w:left="720"/>
        <w:contextualSpacing/>
        <w:rPr>
          <w:rFonts w:ascii="Times New Roman" w:eastAsia="Times New Roman" w:hAnsi="Times New Roman" w:cs="Times New Roman"/>
        </w:rPr>
      </w:pPr>
      <w:r w:rsidRPr="0092598F">
        <w:rPr>
          <w:rFonts w:ascii="Times New Roman" w:eastAsia="Times New Roman" w:hAnsi="Times New Roman" w:cs="Times New Roman"/>
          <w:b/>
          <w:bCs/>
        </w:rPr>
        <w:t>December–January:</w:t>
      </w:r>
      <w:r w:rsidRPr="0092598F">
        <w:rPr>
          <w:rFonts w:ascii="Times New Roman" w:eastAsia="Times New Roman" w:hAnsi="Times New Roman" w:cs="Times New Roman"/>
        </w:rPr>
        <w:t xml:space="preserve"> </w:t>
      </w:r>
    </w:p>
    <w:p w:rsidR="0092598F" w:rsidRPr="0092598F" w:rsidP="003E78A3" w14:paraId="31CBEE55" w14:textId="77777777">
      <w:pPr>
        <w:widowControl/>
        <w:numPr>
          <w:ilvl w:val="2"/>
          <w:numId w:val="58"/>
        </w:numPr>
        <w:spacing w:before="20" w:after="100" w:line="240" w:lineRule="auto"/>
        <w:ind w:left="1440"/>
        <w:contextualSpacing/>
        <w:rPr>
          <w:rFonts w:ascii="Times New Roman" w:eastAsia="Times New Roman" w:hAnsi="Times New Roman" w:cs="Times New Roman"/>
        </w:rPr>
      </w:pPr>
      <w:r w:rsidRPr="0092598F">
        <w:rPr>
          <w:rFonts w:ascii="Times New Roman" w:eastAsia="Times New Roman" w:hAnsi="Times New Roman" w:cs="Times New Roman"/>
        </w:rPr>
        <w:t>Complete preassessment activities in the Assessment Management System (AMS)</w:t>
      </w:r>
    </w:p>
    <w:p w:rsidR="0092598F" w:rsidRPr="0092598F" w:rsidP="003E78A3" w14:paraId="7782EFCB" w14:textId="77777777">
      <w:pPr>
        <w:widowControl/>
        <w:numPr>
          <w:ilvl w:val="3"/>
          <w:numId w:val="58"/>
        </w:numPr>
        <w:spacing w:before="20" w:after="100" w:line="240" w:lineRule="auto"/>
        <w:ind w:left="2160"/>
        <w:contextualSpacing/>
        <w:rPr>
          <w:rFonts w:ascii="Times New Roman" w:eastAsia="Times New Roman" w:hAnsi="Times New Roman" w:cs="Times New Roman"/>
        </w:rPr>
      </w:pPr>
      <w:r w:rsidRPr="0092598F">
        <w:rPr>
          <w:rFonts w:ascii="Times New Roman" w:eastAsia="Times New Roman" w:hAnsi="Times New Roman" w:cs="Times New Roman"/>
        </w:rPr>
        <w:t>Schedule a virtual Assessment Planning Meeting with your NAEP representative.</w:t>
      </w:r>
    </w:p>
    <w:p w:rsidR="0092598F" w:rsidRPr="0092598F" w:rsidP="003E78A3" w14:paraId="7536326F" w14:textId="77777777">
      <w:pPr>
        <w:widowControl/>
        <w:numPr>
          <w:ilvl w:val="3"/>
          <w:numId w:val="58"/>
        </w:numPr>
        <w:spacing w:before="20" w:after="100" w:line="240" w:lineRule="auto"/>
        <w:ind w:left="2160"/>
        <w:contextualSpacing/>
        <w:rPr>
          <w:rFonts w:ascii="Times New Roman" w:eastAsia="Times New Roman" w:hAnsi="Times New Roman" w:cs="Times New Roman"/>
        </w:rPr>
      </w:pPr>
      <w:r w:rsidRPr="0092598F">
        <w:rPr>
          <w:rFonts w:ascii="Times New Roman" w:eastAsia="Times New Roman" w:hAnsi="Times New Roman" w:cs="Times New Roman"/>
        </w:rPr>
        <w:t>Review the list of selected students and provide student information.</w:t>
      </w:r>
    </w:p>
    <w:p w:rsidR="0092598F" w:rsidRPr="0092598F" w:rsidP="003E78A3" w14:paraId="3B39B78C" w14:textId="77777777">
      <w:pPr>
        <w:widowControl/>
        <w:numPr>
          <w:ilvl w:val="3"/>
          <w:numId w:val="58"/>
        </w:numPr>
        <w:spacing w:before="20" w:after="100" w:line="240" w:lineRule="auto"/>
        <w:ind w:left="2160"/>
        <w:contextualSpacing/>
        <w:rPr>
          <w:rFonts w:ascii="Times New Roman" w:eastAsia="Times New Roman" w:hAnsi="Times New Roman" w:cs="Times New Roman"/>
        </w:rPr>
      </w:pPr>
      <w:r w:rsidRPr="0092598F">
        <w:rPr>
          <w:rFonts w:ascii="Times New Roman" w:eastAsia="Times New Roman" w:hAnsi="Times New Roman" w:cs="Times New Roman"/>
        </w:rPr>
        <w:t xml:space="preserve">Provide assessment day details, schedule assessment groups </w:t>
      </w:r>
      <w:r w:rsidRPr="0092598F">
        <w:rPr>
          <w:rFonts w:ascii="Times New Roman" w:eastAsia="Times New Roman" w:hAnsi="Times New Roman" w:cs="Times New Roman"/>
          <w:color w:val="000000" w:themeColor="text1"/>
        </w:rPr>
        <w:t xml:space="preserve">and reserve space at your school. </w:t>
      </w:r>
      <w:r w:rsidRPr="0092598F">
        <w:rPr>
          <w:rFonts w:ascii="Times New Roman" w:eastAsia="MS Mincho" w:hAnsi="Times New Roman" w:cs="Arial"/>
          <w:sz w:val="20"/>
        </w:rPr>
        <w:t xml:space="preserve"> </w:t>
      </w:r>
    </w:p>
    <w:p w:rsidR="0092598F" w:rsidRPr="0092598F" w:rsidP="003E78A3" w14:paraId="30434D01" w14:textId="77777777">
      <w:pPr>
        <w:widowControl/>
        <w:numPr>
          <w:ilvl w:val="3"/>
          <w:numId w:val="58"/>
        </w:numPr>
        <w:spacing w:before="20" w:after="100" w:line="240" w:lineRule="auto"/>
        <w:ind w:left="2160"/>
        <w:contextualSpacing/>
        <w:rPr>
          <w:rFonts w:ascii="Times New Roman" w:eastAsia="Times New Roman" w:hAnsi="Times New Roman" w:cs="Times New Roman"/>
        </w:rPr>
      </w:pPr>
      <w:r w:rsidRPr="0092598F">
        <w:rPr>
          <w:rFonts w:ascii="Times New Roman" w:eastAsia="MS Mincho" w:hAnsi="Times New Roman" w:cs="Arial"/>
        </w:rPr>
        <w:t>P</w:t>
      </w:r>
      <w:r w:rsidRPr="0092598F">
        <w:rPr>
          <w:rFonts w:ascii="Times New Roman" w:eastAsia="Times New Roman" w:hAnsi="Times New Roman" w:cs="Times New Roman"/>
        </w:rPr>
        <w:t xml:space="preserve">rovide details about </w:t>
      </w:r>
      <w:r w:rsidRPr="0092598F">
        <w:rPr>
          <w:rFonts w:ascii="Times New Roman" w:eastAsia="Times New Roman" w:hAnsi="Times New Roman" w:cs="Times New Roman"/>
        </w:rPr>
        <w:t>assessing on</w:t>
      </w:r>
      <w:r w:rsidRPr="0092598F">
        <w:rPr>
          <w:rFonts w:ascii="Times New Roman" w:eastAsia="Times New Roman" w:hAnsi="Times New Roman" w:cs="Times New Roman"/>
        </w:rPr>
        <w:t xml:space="preserve"> school devices and run a network check.</w:t>
      </w:r>
    </w:p>
    <w:p w:rsidR="0092598F" w:rsidRPr="0092598F" w:rsidP="003E78A3" w14:paraId="20EDDC5B" w14:textId="77777777">
      <w:pPr>
        <w:widowControl/>
        <w:numPr>
          <w:ilvl w:val="3"/>
          <w:numId w:val="58"/>
        </w:numPr>
        <w:spacing w:before="20" w:after="100" w:line="240" w:lineRule="auto"/>
        <w:ind w:left="2160"/>
        <w:contextualSpacing/>
        <w:rPr>
          <w:rFonts w:ascii="Times New Roman" w:eastAsia="Times New Roman" w:hAnsi="Times New Roman" w:cs="Times New Roman"/>
        </w:rPr>
      </w:pPr>
      <w:r w:rsidRPr="0092598F">
        <w:rPr>
          <w:rFonts w:ascii="Times New Roman" w:eastAsia="Times New Roman" w:hAnsi="Times New Roman" w:cs="Times New Roman"/>
        </w:rPr>
        <w:t>Verify that device readiness checks are completed on 50% of the school devices that will be used for the assessment.</w:t>
      </w:r>
    </w:p>
    <w:p w:rsidR="0092598F" w:rsidRPr="0092598F" w:rsidP="003E78A3" w14:paraId="602B635A" w14:textId="77777777">
      <w:pPr>
        <w:widowControl/>
        <w:numPr>
          <w:ilvl w:val="0"/>
          <w:numId w:val="59"/>
        </w:numPr>
        <w:spacing w:before="20" w:after="0" w:line="278" w:lineRule="auto"/>
        <w:contextualSpacing/>
        <w:rPr>
          <w:rFonts w:ascii="Times New Roman" w:eastAsia="Times New Roman" w:hAnsi="Times New Roman" w:cs="Times New Roman"/>
        </w:rPr>
      </w:pPr>
      <w:r w:rsidRPr="0092598F">
        <w:rPr>
          <w:rFonts w:ascii="Times New Roman" w:eastAsia="Times New Roman" w:hAnsi="Times New Roman" w:cs="Times New Roman"/>
          <w:b/>
          <w:bCs/>
        </w:rPr>
        <w:t>January–February</w:t>
      </w:r>
      <w:r w:rsidRPr="0092598F">
        <w:rPr>
          <w:rFonts w:ascii="Times New Roman" w:eastAsia="Times New Roman" w:hAnsi="Times New Roman" w:cs="Times New Roman"/>
        </w:rPr>
        <w:t xml:space="preserve">: </w:t>
      </w:r>
    </w:p>
    <w:p w:rsidR="0092598F" w:rsidRPr="0092598F" w:rsidP="003E78A3" w14:paraId="7B8F5ACB" w14:textId="77777777">
      <w:pPr>
        <w:widowControl/>
        <w:numPr>
          <w:ilvl w:val="1"/>
          <w:numId w:val="59"/>
        </w:numPr>
        <w:spacing w:before="20" w:after="0" w:line="278" w:lineRule="auto"/>
        <w:contextualSpacing/>
        <w:rPr>
          <w:rFonts w:ascii="Times New Roman" w:eastAsia="Times New Roman" w:hAnsi="Times New Roman" w:cs="Times New Roman"/>
        </w:rPr>
      </w:pPr>
      <w:r w:rsidRPr="0092598F">
        <w:rPr>
          <w:rFonts w:ascii="Times New Roman" w:eastAsia="MS Mincho" w:hAnsi="Times New Roman" w:cs="Arial"/>
        </w:rPr>
        <w:t>Update the student list</w:t>
      </w:r>
      <w:r w:rsidRPr="0092598F">
        <w:rPr>
          <w:rFonts w:ascii="Times New Roman" w:eastAsia="MS Mincho" w:hAnsi="Times New Roman" w:cs="Arial"/>
          <w:b/>
          <w:bCs/>
        </w:rPr>
        <w:t xml:space="preserve"> </w:t>
      </w:r>
      <w:r w:rsidRPr="0092598F">
        <w:rPr>
          <w:rFonts w:ascii="Times New Roman" w:eastAsia="MS Mincho" w:hAnsi="Times New Roman" w:cs="Arial"/>
        </w:rPr>
        <w:t>by adding any new students who have enrolled since the fall.</w:t>
      </w:r>
    </w:p>
    <w:p w:rsidR="0092598F" w:rsidRPr="0092598F" w:rsidP="003E78A3" w14:paraId="459B1B8D" w14:textId="77777777">
      <w:pPr>
        <w:widowControl/>
        <w:numPr>
          <w:ilvl w:val="1"/>
          <w:numId w:val="59"/>
        </w:numPr>
        <w:spacing w:before="20" w:after="0" w:line="278" w:lineRule="auto"/>
        <w:contextualSpacing/>
        <w:rPr>
          <w:rFonts w:ascii="Times New Roman" w:eastAsia="Times New Roman" w:hAnsi="Times New Roman" w:cs="Times New Roman"/>
        </w:rPr>
      </w:pPr>
      <w:r w:rsidRPr="0092598F">
        <w:rPr>
          <w:rFonts w:ascii="Times New Roman" w:eastAsia="Times New Roman" w:hAnsi="Times New Roman" w:cs="Times New Roman"/>
        </w:rPr>
        <w:t>Attend a virtual Assessment Planning Meeting with NAEP representatives.</w:t>
      </w:r>
    </w:p>
    <w:p w:rsidR="0092598F" w:rsidRPr="0092598F" w:rsidP="003E78A3" w14:paraId="6A7CC929" w14:textId="77777777">
      <w:pPr>
        <w:widowControl/>
        <w:numPr>
          <w:ilvl w:val="0"/>
          <w:numId w:val="59"/>
        </w:numPr>
        <w:spacing w:before="20" w:after="0" w:line="278" w:lineRule="auto"/>
        <w:contextualSpacing/>
        <w:rPr>
          <w:rFonts w:ascii="Times New Roman" w:eastAsia="MS Mincho" w:hAnsi="Times New Roman" w:cs="Arial"/>
          <w:sz w:val="20"/>
        </w:rPr>
      </w:pPr>
      <w:r w:rsidRPr="0092598F">
        <w:rPr>
          <w:rFonts w:ascii="Times New Roman" w:eastAsia="Times New Roman" w:hAnsi="Times New Roman" w:cs="Times New Roman"/>
          <w:b/>
          <w:bCs/>
        </w:rPr>
        <w:t>One week before the scheduled assessment:</w:t>
      </w:r>
      <w:r w:rsidRPr="0092598F">
        <w:rPr>
          <w:rFonts w:ascii="Times New Roman" w:eastAsia="Times New Roman" w:hAnsi="Times New Roman" w:cs="Times New Roman"/>
        </w:rPr>
        <w:t xml:space="preserve"> </w:t>
      </w:r>
      <w:r w:rsidRPr="0092598F">
        <w:rPr>
          <w:rFonts w:ascii="Times New Roman" w:eastAsia="MS Mincho" w:hAnsi="Times New Roman" w:cs="Arial"/>
          <w:sz w:val="20"/>
        </w:rPr>
        <w:t xml:space="preserve"> </w:t>
      </w:r>
    </w:p>
    <w:p w:rsidR="0092598F" w:rsidRPr="0092598F" w:rsidP="003E78A3" w14:paraId="503E1B09" w14:textId="77777777">
      <w:pPr>
        <w:widowControl/>
        <w:numPr>
          <w:ilvl w:val="0"/>
          <w:numId w:val="60"/>
        </w:numPr>
        <w:spacing w:before="20" w:after="0" w:line="278" w:lineRule="auto"/>
        <w:contextualSpacing/>
        <w:rPr>
          <w:rFonts w:ascii="Times New Roman" w:eastAsia="Times New Roman" w:hAnsi="Times New Roman" w:cs="Times New Roman"/>
        </w:rPr>
      </w:pPr>
      <w:r w:rsidRPr="0092598F">
        <w:rPr>
          <w:rFonts w:ascii="Times New Roman" w:eastAsia="Times New Roman" w:hAnsi="Times New Roman" w:cs="Times New Roman"/>
        </w:rPr>
        <w:t>Notify parents and guardians of selected students.</w:t>
      </w:r>
    </w:p>
    <w:p w:rsidR="0092598F" w:rsidRPr="0092598F" w:rsidP="003E78A3" w14:paraId="79A00CBF" w14:textId="77777777">
      <w:pPr>
        <w:widowControl/>
        <w:numPr>
          <w:ilvl w:val="0"/>
          <w:numId w:val="60"/>
        </w:numPr>
        <w:spacing w:before="20" w:after="0" w:line="278" w:lineRule="auto"/>
        <w:contextualSpacing/>
        <w:rPr>
          <w:rFonts w:ascii="Times New Roman" w:eastAsia="Times New Roman" w:hAnsi="Times New Roman" w:cs="Times New Roman"/>
        </w:rPr>
      </w:pPr>
      <w:r w:rsidRPr="0092598F">
        <w:rPr>
          <w:rFonts w:ascii="Times New Roman" w:eastAsia="Times New Roman" w:hAnsi="Times New Roman" w:cs="Times New Roman"/>
        </w:rPr>
        <w:t>Print and share resources to support assessment activities.</w:t>
      </w:r>
    </w:p>
    <w:p w:rsidR="0092598F" w:rsidRPr="0092598F" w:rsidP="003E78A3" w14:paraId="0C15EB7C" w14:textId="77777777">
      <w:pPr>
        <w:widowControl/>
        <w:numPr>
          <w:ilvl w:val="0"/>
          <w:numId w:val="60"/>
        </w:numPr>
        <w:spacing w:after="160" w:line="256" w:lineRule="auto"/>
        <w:contextualSpacing/>
        <w:rPr>
          <w:rFonts w:ascii="Times New Roman" w:eastAsia="Times New Roman" w:hAnsi="Times New Roman" w:cs="Times New Roman"/>
        </w:rPr>
      </w:pPr>
      <w:r w:rsidRPr="0092598F">
        <w:rPr>
          <w:rFonts w:ascii="Times New Roman" w:eastAsia="Times New Roman" w:hAnsi="Times New Roman" w:cs="Times New Roman"/>
        </w:rPr>
        <w:t>Remind students to charge their devices and bring their headphones or earbuds on assessment day.</w:t>
      </w:r>
    </w:p>
    <w:p w:rsidR="0092598F" w:rsidRPr="0092598F" w:rsidP="003E78A3" w14:paraId="3FF79D55" w14:textId="77777777">
      <w:pPr>
        <w:widowControl/>
        <w:numPr>
          <w:ilvl w:val="0"/>
          <w:numId w:val="58"/>
        </w:numPr>
        <w:spacing w:before="20" w:after="100" w:line="240" w:lineRule="auto"/>
        <w:ind w:left="720"/>
        <w:contextualSpacing/>
        <w:rPr>
          <w:rFonts w:ascii="Times New Roman" w:eastAsia="Times New Roman" w:hAnsi="Times New Roman" w:cs="Times New Roman"/>
        </w:rPr>
      </w:pPr>
      <w:r w:rsidRPr="0092598F">
        <w:rPr>
          <w:rFonts w:ascii="Times New Roman" w:eastAsia="Times New Roman" w:hAnsi="Times New Roman" w:cs="Times New Roman"/>
          <w:b/>
          <w:bCs/>
        </w:rPr>
        <w:t xml:space="preserve">On assessment day: </w:t>
      </w:r>
      <w:r w:rsidRPr="0092598F">
        <w:rPr>
          <w:rFonts w:ascii="Times New Roman" w:eastAsia="Times New Roman" w:hAnsi="Times New Roman" w:cs="Times New Roman"/>
          <w:b/>
          <w:bCs/>
          <w:highlight w:val="yellow"/>
        </w:rPr>
        <w:t>assessment date</w:t>
      </w:r>
    </w:p>
    <w:p w:rsidR="0092598F" w:rsidRPr="0092598F" w:rsidP="003E78A3" w14:paraId="195BA2F1" w14:textId="77777777">
      <w:pPr>
        <w:widowControl/>
        <w:numPr>
          <w:ilvl w:val="2"/>
          <w:numId w:val="58"/>
        </w:numPr>
        <w:spacing w:after="0" w:line="278" w:lineRule="auto"/>
        <w:ind w:left="1440"/>
        <w:contextualSpacing/>
        <w:rPr>
          <w:rFonts w:ascii="Times New Roman" w:eastAsia="Times New Roman" w:hAnsi="Times New Roman" w:cs="Times New Roman"/>
        </w:rPr>
      </w:pPr>
      <w:r w:rsidRPr="0092598F">
        <w:rPr>
          <w:rFonts w:ascii="Times New Roman" w:eastAsia="Times New Roman" w:hAnsi="Times New Roman" w:cs="Times New Roman"/>
        </w:rPr>
        <w:t xml:space="preserve">A school or district staff member will need to be available at the beginning of the assessment session in case any technical issues arise while launching the NAEP assessment on the school’s devices. </w:t>
      </w:r>
    </w:p>
    <w:p w:rsidR="0092598F" w:rsidRPr="0092598F" w:rsidP="003E78A3" w14:paraId="6B86C1F4" w14:textId="77777777">
      <w:pPr>
        <w:widowControl/>
        <w:numPr>
          <w:ilvl w:val="2"/>
          <w:numId w:val="58"/>
        </w:numPr>
        <w:spacing w:before="20" w:after="0" w:line="278" w:lineRule="auto"/>
        <w:ind w:left="1440"/>
        <w:contextualSpacing/>
        <w:rPr>
          <w:rFonts w:ascii="Times New Roman" w:eastAsia="Times New Roman" w:hAnsi="Times New Roman" w:cs="Times New Roman"/>
          <w:color w:val="000000" w:themeColor="text1"/>
        </w:rPr>
      </w:pPr>
      <w:r w:rsidRPr="0092598F">
        <w:rPr>
          <w:rFonts w:ascii="Times New Roman" w:eastAsia="Times New Roman" w:hAnsi="Times New Roman" w:cs="Times New Roman"/>
          <w:color w:val="000000" w:themeColor="text1"/>
        </w:rPr>
        <w:t xml:space="preserve">School staff presence in the assessment location is encouraged to help support classroom management. If you select the option to assess all students at the same time in one or two locations, school staff presence is </w:t>
      </w:r>
      <w:r w:rsidRPr="0092598F">
        <w:rPr>
          <w:rFonts w:ascii="Times New Roman" w:eastAsia="Times New Roman" w:hAnsi="Times New Roman" w:cs="Times New Roman"/>
          <w:b/>
          <w:bCs/>
          <w:color w:val="000000" w:themeColor="text1"/>
        </w:rPr>
        <w:t xml:space="preserve">required </w:t>
      </w:r>
      <w:r w:rsidRPr="0092598F">
        <w:rPr>
          <w:rFonts w:ascii="Times New Roman" w:eastAsia="Times New Roman" w:hAnsi="Times New Roman" w:cs="Times New Roman"/>
          <w:color w:val="000000" w:themeColor="text1"/>
        </w:rPr>
        <w:t>at each location.</w:t>
      </w:r>
    </w:p>
    <w:p w:rsidR="0092598F" w:rsidRPr="0092598F" w:rsidP="0092598F" w14:paraId="2BCB95A5" w14:textId="77777777">
      <w:pPr>
        <w:widowControl/>
        <w:spacing w:after="0" w:line="278" w:lineRule="auto"/>
        <w:ind w:left="720"/>
        <w:rPr>
          <w:rFonts w:ascii="Times New Roman" w:eastAsia="Times New Roman" w:hAnsi="Times New Roman" w:cs="Times New Roman"/>
          <w:color w:val="000000" w:themeColor="text1"/>
        </w:rPr>
      </w:pPr>
    </w:p>
    <w:p w:rsidR="0092598F" w:rsidRPr="0092598F" w:rsidP="0092598F" w14:paraId="3C3892EA" w14:textId="77777777">
      <w:pPr>
        <w:widowControl/>
        <w:spacing w:after="0" w:line="240" w:lineRule="auto"/>
        <w:rPr>
          <w:rFonts w:ascii="Times New Roman" w:eastAsia="Times New Roman" w:hAnsi="Times New Roman" w:cs="Times New Roman"/>
          <w:color w:val="000000"/>
          <w:shd w:val="clear" w:color="auto" w:fill="FFFFFF"/>
        </w:rPr>
      </w:pPr>
      <w:r w:rsidRPr="0092598F">
        <w:rPr>
          <w:rFonts w:ascii="Times New Roman" w:eastAsia="Times New Roman" w:hAnsi="Times New Roman" w:cs="Times New Roman"/>
          <w:color w:val="000000"/>
          <w:shd w:val="clear" w:color="auto" w:fill="FFFFFF"/>
        </w:rPr>
        <w:t>I have enclosed a copy of the Preassessment Responsibilities Guide, which provides more information about the tasks you are responsible for completing to prepare for the assessment.</w:t>
      </w:r>
    </w:p>
    <w:p w:rsidR="0092598F" w:rsidRPr="0092598F" w:rsidP="0092598F" w14:paraId="6168E8C8" w14:textId="77777777">
      <w:pPr>
        <w:widowControl/>
        <w:spacing w:after="0" w:line="240" w:lineRule="auto"/>
        <w:rPr>
          <w:rFonts w:ascii="Times New Roman" w:eastAsia="Times New Roman" w:hAnsi="Times New Roman" w:cs="Times New Roman"/>
        </w:rPr>
      </w:pPr>
      <w:r w:rsidRPr="0092598F">
        <w:rPr>
          <w:rFonts w:ascii="Times New Roman" w:eastAsia="Times New Roman" w:hAnsi="Times New Roman" w:cs="Times New Roman"/>
          <w:color w:val="000000"/>
          <w:shd w:val="clear" w:color="auto" w:fill="FFFFFF"/>
        </w:rPr>
        <w:t> </w:t>
      </w:r>
    </w:p>
    <w:p w:rsidR="0092598F" w:rsidRPr="0092598F" w:rsidP="0092598F" w14:paraId="10B72F54" w14:textId="77777777">
      <w:pPr>
        <w:widowControl/>
        <w:spacing w:after="0" w:line="240" w:lineRule="auto"/>
        <w:rPr>
          <w:rFonts w:ascii="Times New Roman" w:eastAsia="Times New Roman" w:hAnsi="Times New Roman" w:cs="Times New Roman"/>
        </w:rPr>
      </w:pPr>
      <w:r w:rsidRPr="0092598F">
        <w:rPr>
          <w:rFonts w:ascii="Times New Roman" w:eastAsia="Times New Roman" w:hAnsi="Times New Roman" w:cs="Times New Roman"/>
        </w:rPr>
        <w:t xml:space="preserve">Thank you in advance for your cooperation and effort in helping to coordinate this important assessment. </w:t>
      </w:r>
    </w:p>
    <w:p w:rsidR="0092598F" w:rsidRPr="0092598F" w:rsidP="0092598F" w14:paraId="5E9F67DB" w14:textId="77777777">
      <w:pPr>
        <w:widowControl/>
        <w:spacing w:after="0" w:line="240" w:lineRule="auto"/>
        <w:rPr>
          <w:rFonts w:ascii="Times New Roman" w:eastAsia="Times New Roman" w:hAnsi="Times New Roman" w:cs="Times New Roman"/>
        </w:rPr>
      </w:pPr>
    </w:p>
    <w:p w:rsidR="0092598F" w:rsidRPr="0092598F" w:rsidP="0092598F" w14:paraId="24601B32" w14:textId="77777777">
      <w:pPr>
        <w:widowControl/>
        <w:spacing w:after="0" w:line="240" w:lineRule="auto"/>
        <w:rPr>
          <w:rFonts w:ascii="Times New Roman" w:eastAsia="Times New Roman" w:hAnsi="Times New Roman" w:cs="Times New Roman"/>
        </w:rPr>
      </w:pPr>
      <w:r w:rsidRPr="0092598F">
        <w:rPr>
          <w:rFonts w:ascii="Times New Roman" w:eastAsia="Times New Roman" w:hAnsi="Times New Roman" w:cs="Times New Roman"/>
        </w:rPr>
        <w:t>Sincerely,</w:t>
      </w:r>
    </w:p>
    <w:p w:rsidR="0092598F" w:rsidRPr="0092598F" w:rsidP="0092598F" w14:paraId="16001074" w14:textId="77777777">
      <w:pPr>
        <w:widowControl/>
        <w:spacing w:after="0" w:line="240" w:lineRule="auto"/>
        <w:rPr>
          <w:rFonts w:ascii="Times New Roman" w:eastAsia="Times New Roman" w:hAnsi="Times New Roman" w:cs="Times New Roman"/>
        </w:rPr>
      </w:pPr>
    </w:p>
    <w:p w:rsidR="0092598F" w:rsidRPr="0092598F" w:rsidP="0092598F" w14:paraId="1B83E9F7" w14:textId="77777777">
      <w:pPr>
        <w:widowControl/>
        <w:spacing w:after="0" w:line="240" w:lineRule="auto"/>
        <w:rPr>
          <w:rFonts w:ascii="Times New Roman" w:eastAsia="Times New Roman" w:hAnsi="Times New Roman" w:cs="Times New Roman"/>
        </w:rPr>
      </w:pPr>
      <w:r w:rsidRPr="0092598F">
        <w:rPr>
          <w:rFonts w:ascii="Times New Roman" w:eastAsia="Times New Roman" w:hAnsi="Times New Roman" w:cs="Times New Roman"/>
        </w:rPr>
        <w:t>NAEP State Coordinator</w:t>
      </w:r>
    </w:p>
    <w:p w:rsidR="0092598F" w:rsidRPr="0092598F" w:rsidP="0092598F" w14:paraId="2EB36892" w14:textId="77777777">
      <w:pPr>
        <w:widowControl/>
        <w:spacing w:after="0" w:line="240" w:lineRule="auto"/>
        <w:rPr>
          <w:rFonts w:ascii="Times New Roman" w:eastAsia="Times New Roman" w:hAnsi="Times New Roman" w:cs="Times New Roman"/>
        </w:rPr>
      </w:pPr>
    </w:p>
    <w:p w:rsidR="0092598F" w:rsidRPr="0092598F" w:rsidP="0092598F" w14:paraId="33BF7997" w14:textId="77777777">
      <w:pPr>
        <w:widowControl/>
        <w:spacing w:after="0" w:line="240" w:lineRule="auto"/>
        <w:ind w:left="1440" w:hanging="1440"/>
        <w:rPr>
          <w:rFonts w:ascii="Times New Roman" w:eastAsia="Times New Roman" w:hAnsi="Times New Roman" w:cs="Times New Roman"/>
          <w:color w:val="FF0000"/>
        </w:rPr>
      </w:pPr>
      <w:r w:rsidRPr="0092598F">
        <w:rPr>
          <w:rFonts w:ascii="Times New Roman" w:eastAsia="Times New Roman" w:hAnsi="Times New Roman" w:cs="Times New Roman"/>
          <w:color w:val="FF0000"/>
        </w:rPr>
        <w:t>Enclosures/Attachments</w:t>
      </w:r>
      <w:r w:rsidRPr="0092598F">
        <w:rPr>
          <w:rFonts w:ascii="Times New Roman" w:eastAsia="Times New Roman" w:hAnsi="Times New Roman" w:cs="Times New Roman"/>
        </w:rPr>
        <w:t xml:space="preserve">: </w:t>
      </w:r>
      <w:r w:rsidRPr="0092598F">
        <w:rPr>
          <w:rFonts w:ascii="Times New Roman" w:eastAsia="Times New Roman" w:hAnsi="Times New Roman" w:cs="Times New Roman"/>
          <w:color w:val="FF0000"/>
        </w:rPr>
        <w:t>Preassessment Responsibilities Guide</w:t>
      </w:r>
    </w:p>
    <w:p w:rsidR="0092598F" w:rsidRPr="0092598F" w:rsidP="0092598F" w14:paraId="53A85372" w14:textId="77777777">
      <w:pPr>
        <w:widowControl/>
        <w:spacing w:after="0" w:line="240" w:lineRule="auto"/>
        <w:rPr>
          <w:rFonts w:ascii="Times New Roman" w:eastAsia="Times New Roman" w:hAnsi="Times New Roman" w:cs="Times New Roman"/>
          <w:color w:val="FF0000"/>
        </w:rPr>
      </w:pPr>
    </w:p>
    <w:p w:rsidR="0092598F" w:rsidRPr="0092598F" w:rsidP="0092598F" w14:paraId="7B962217" w14:textId="77777777">
      <w:pPr>
        <w:widowControl/>
        <w:spacing w:after="0" w:line="240" w:lineRule="auto"/>
        <w:rPr>
          <w:rFonts w:ascii="Times New Roman" w:eastAsia="Times New Roman" w:hAnsi="Times New Roman" w:cs="Times New Roman"/>
          <w:i/>
          <w:iCs/>
        </w:rPr>
      </w:pPr>
    </w:p>
    <w:p w:rsidR="0092598F" w:rsidRPr="0092598F" w:rsidP="0092598F" w14:paraId="1C0E5DA3" w14:textId="21DC03CD">
      <w:pPr>
        <w:widowControl/>
        <w:spacing w:after="0" w:line="240" w:lineRule="auto"/>
        <w:rPr>
          <w:rFonts w:ascii="Times New Roman" w:eastAsia="Times New Roman" w:hAnsi="Times New Roman" w:cs="Times New Roman"/>
          <w:i/>
          <w:iCs/>
        </w:rPr>
      </w:pPr>
      <w:r w:rsidRPr="00E77600">
        <w:rPr>
          <w:rFonts w:ascii="Times New Roman" w:eastAsia="Times New Roman" w:hAnsi="Times New Roman" w:cs="Times New Roman"/>
          <w:i/>
          <w:iCs/>
        </w:rPr>
        <w:t xml:space="preserve">The National Center for Education Statistics (NCES) conducts the National Assessment of Educational Progress to evaluate federally supported education programs. </w:t>
      </w:r>
      <w:r w:rsidRPr="00E77600">
        <w:rPr>
          <w:rFonts w:ascii="Times New Roman" w:eastAsia="Times New Roman" w:hAnsi="Times New Roman" w:cs="Times New Roman"/>
          <w:i/>
          <w:iCs/>
        </w:rPr>
        <w:t>All of</w:t>
      </w:r>
      <w:r w:rsidRPr="00E77600">
        <w:rPr>
          <w:rFonts w:ascii="Times New Roman" w:eastAsia="Times New Roman" w:hAnsi="Times New Roman" w:cs="Times New Roman"/>
          <w:i/>
          <w:iCs/>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rPr>
        <w:t>or used</w:t>
      </w:r>
      <w:r w:rsidRPr="00E77600">
        <w:rPr>
          <w:rFonts w:ascii="Times New Roman" w:eastAsia="Times New Roman" w:hAnsi="Times New Roman" w:cs="Times New Roman"/>
          <w:i/>
          <w:iCs/>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E77600">
        <w:rPr>
          <w:rFonts w:ascii="Times New Roman" w:eastAsia="Times New Roman" w:hAnsi="Times New Roman" w:cs="Times New Roman"/>
          <w:i/>
          <w:iCs/>
        </w:rPr>
        <w:t>both if</w:t>
      </w:r>
      <w:r w:rsidRPr="00E77600">
        <w:rPr>
          <w:rFonts w:ascii="Times New Roman" w:eastAsia="Times New Roman" w:hAnsi="Times New Roman" w:cs="Times New Roman"/>
          <w:i/>
          <w:iCs/>
        </w:rPr>
        <w:t xml:space="preserve"> he </w:t>
      </w:r>
      <w:r w:rsidRPr="00E77600">
        <w:rPr>
          <w:rFonts w:ascii="Times New Roman" w:eastAsia="Times New Roman" w:hAnsi="Times New Roman" w:cs="Times New Roman"/>
          <w:i/>
          <w:iCs/>
        </w:rPr>
        <w:t>or</w:t>
      </w:r>
      <w:r w:rsidRPr="00E77600">
        <w:rPr>
          <w:rFonts w:ascii="Times New Roman" w:eastAsia="Times New Roman" w:hAnsi="Times New Roman" w:cs="Times New Roman"/>
          <w:i/>
          <w:iCs/>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556706" w:rsidRPr="008D32E2" w:rsidP="00556706" w14:paraId="52569E58" w14:textId="74B5DD9E">
      <w:pPr>
        <w:pStyle w:val="Heading3"/>
        <w:rPr>
          <w:rStyle w:val="Strong"/>
          <w:rFonts w:cs="Times New Roman"/>
        </w:rPr>
      </w:pPr>
      <w:bookmarkStart w:id="106" w:name="_Toc203742195"/>
      <w:r w:rsidRPr="008D32E2">
        <w:rPr>
          <w:rStyle w:val="Strong"/>
          <w:rFonts w:cs="Times New Roman"/>
        </w:rPr>
        <w:t>Appendix D-</w:t>
      </w:r>
      <w:r w:rsidR="00560202">
        <w:rPr>
          <w:rStyle w:val="Strong"/>
          <w:rFonts w:cs="Times New Roman"/>
        </w:rPr>
        <w:t>43</w:t>
      </w:r>
      <w:r w:rsidRPr="008D32E2">
        <w:rPr>
          <w:rStyle w:val="Strong"/>
          <w:rFonts w:cs="Times New Roman"/>
        </w:rPr>
        <w:t xml:space="preserve">: </w:t>
      </w:r>
      <w:r w:rsidRPr="00A9516B" w:rsidR="00A9516B">
        <w:rPr>
          <w:rStyle w:val="Strong"/>
          <w:rFonts w:cs="Times New Roman"/>
          <w:b w:val="0"/>
          <w:bCs w:val="0"/>
        </w:rPr>
        <w:t>NAEP 2026</w:t>
      </w:r>
      <w:r w:rsidR="00A9516B">
        <w:rPr>
          <w:rStyle w:val="Strong"/>
          <w:rFonts w:cs="Times New Roman"/>
        </w:rPr>
        <w:t xml:space="preserve"> </w:t>
      </w:r>
      <w:r w:rsidRPr="00DF0CB3">
        <w:rPr>
          <w:rStyle w:val="Strong"/>
          <w:rFonts w:cs="Times New Roman"/>
          <w:b w:val="0"/>
          <w:bCs w:val="0"/>
        </w:rPr>
        <w:t xml:space="preserve">Preassessment </w:t>
      </w:r>
      <w:r w:rsidR="00A9516B">
        <w:rPr>
          <w:rStyle w:val="Strong"/>
          <w:rFonts w:cs="Times New Roman"/>
          <w:b w:val="0"/>
          <w:bCs w:val="0"/>
        </w:rPr>
        <w:t>Notification</w:t>
      </w:r>
      <w:r w:rsidR="002738F6">
        <w:rPr>
          <w:rStyle w:val="Strong"/>
          <w:rFonts w:cs="Times New Roman"/>
          <w:b w:val="0"/>
          <w:bCs w:val="0"/>
        </w:rPr>
        <w:t>-Private School</w:t>
      </w:r>
      <w:r w:rsidRPr="00DF0CB3">
        <w:rPr>
          <w:rStyle w:val="Strong"/>
          <w:rFonts w:cs="Times New Roman"/>
          <w:b w:val="0"/>
          <w:bCs w:val="0"/>
        </w:rPr>
        <w:t>, School Device Model</w:t>
      </w:r>
      <w:r>
        <w:rPr>
          <w:rStyle w:val="Strong"/>
          <w:rFonts w:cs="Times New Roman"/>
          <w:b w:val="0"/>
          <w:bCs w:val="0"/>
        </w:rPr>
        <w:t xml:space="preserve"> (NEW)</w:t>
      </w:r>
      <w:bookmarkEnd w:id="106"/>
    </w:p>
    <w:p w:rsidR="00556706" w14:paraId="5468C4E6" w14:textId="77777777">
      <w:pPr>
        <w:rPr>
          <w:rStyle w:val="Strong"/>
          <w:rFonts w:ascii="Times New Roman" w:hAnsi="Times New Roman" w:eastAsiaTheme="majorEastAsia" w:cstheme="majorBidi"/>
          <w:b w:val="0"/>
          <w:bCs w:val="0"/>
          <w:color w:val="000000" w:themeColor="text1"/>
          <w:sz w:val="28"/>
          <w:szCs w:val="24"/>
        </w:rPr>
      </w:pPr>
      <w:r>
        <w:rPr>
          <w:rStyle w:val="Strong"/>
          <w:b w:val="0"/>
          <w:bCs w:val="0"/>
        </w:rPr>
        <w:br w:type="page"/>
      </w:r>
    </w:p>
    <w:p w:rsidR="00FE69F5" w:rsidRPr="00FE69F5" w:rsidP="00FE69F5" w14:paraId="751B49A4" w14:textId="77777777">
      <w:pPr>
        <w:widowControl/>
        <w:spacing w:after="0" w:line="240" w:lineRule="auto"/>
        <w:jc w:val="center"/>
        <w:rPr>
          <w:rFonts w:ascii="Times New Roman" w:eastAsia="Times New Roman" w:hAnsi="Times New Roman" w:cs="Times New Roman"/>
          <w:b/>
          <w:bCs/>
        </w:rPr>
      </w:pPr>
      <w:r w:rsidRPr="00FE69F5">
        <w:rPr>
          <w:rFonts w:ascii="Times New Roman" w:eastAsia="Times New Roman" w:hAnsi="Times New Roman" w:cs="Times New Roman"/>
          <w:b/>
          <w:bCs/>
        </w:rPr>
        <w:t>NAEP 2026 Private School Preassessment Notification (School Device)</w:t>
      </w:r>
    </w:p>
    <w:p w:rsidR="00FE69F5" w:rsidRPr="00FE69F5" w:rsidP="00FE69F5" w14:paraId="32E505C0" w14:textId="77777777">
      <w:pPr>
        <w:widowControl/>
        <w:spacing w:after="0" w:line="240" w:lineRule="auto"/>
        <w:jc w:val="center"/>
        <w:rPr>
          <w:rFonts w:ascii="Times New Roman" w:eastAsia="Times New Roman" w:hAnsi="Times New Roman" w:cs="Times New Roman"/>
          <w:b/>
          <w:bCs/>
        </w:rPr>
      </w:pPr>
      <w:r w:rsidRPr="00FE69F5">
        <w:rPr>
          <w:rFonts w:ascii="Times New Roman" w:eastAsia="Times New Roman" w:hAnsi="Times New Roman" w:cs="Times New Roman"/>
          <w:b/>
          <w:bCs/>
        </w:rPr>
        <w:t xml:space="preserve">GCR TO </w:t>
      </w:r>
    </w:p>
    <w:p w:rsidR="00FE69F5" w:rsidRPr="00FE69F5" w:rsidP="00FE69F5" w14:paraId="171A6341" w14:textId="77777777">
      <w:pPr>
        <w:widowControl/>
        <w:spacing w:after="0" w:line="240" w:lineRule="auto"/>
        <w:jc w:val="center"/>
        <w:rPr>
          <w:rFonts w:ascii="Times New Roman" w:eastAsia="Times New Roman" w:hAnsi="Times New Roman" w:cs="Times New Roman"/>
          <w:b/>
          <w:bCs/>
        </w:rPr>
      </w:pPr>
      <w:r w:rsidRPr="00FE69F5">
        <w:rPr>
          <w:rFonts w:ascii="Times New Roman" w:eastAsia="Times New Roman" w:hAnsi="Times New Roman" w:cs="Times New Roman"/>
          <w:b/>
          <w:bCs/>
        </w:rPr>
        <w:t xml:space="preserve">SCHOOL COORDINATOR </w:t>
      </w:r>
    </w:p>
    <w:p w:rsidR="00FE69F5" w:rsidRPr="00FE69F5" w:rsidP="00FE69F5" w14:paraId="6A5E798C" w14:textId="77777777">
      <w:pPr>
        <w:widowControl/>
        <w:spacing w:line="240" w:lineRule="auto"/>
        <w:jc w:val="center"/>
        <w:rPr>
          <w:rFonts w:ascii="Times New Roman" w:eastAsia="Times New Roman" w:hAnsi="Times New Roman" w:cs="Times New Roman"/>
          <w:b/>
          <w:bCs/>
        </w:rPr>
      </w:pPr>
      <w:r w:rsidRPr="00FE69F5">
        <w:rPr>
          <w:rFonts w:ascii="Times New Roman" w:eastAsia="Times New Roman" w:hAnsi="Times New Roman" w:cs="Times New Roman"/>
          <w:b/>
          <w:bCs/>
          <w:color w:val="FF0000"/>
        </w:rPr>
        <w:t>Red text</w:t>
      </w:r>
      <w:r w:rsidRPr="00FE69F5">
        <w:rPr>
          <w:rFonts w:ascii="Times New Roman" w:eastAsia="Times New Roman" w:hAnsi="Times New Roman" w:cs="Times New Roman"/>
          <w:b/>
          <w:bCs/>
        </w:rPr>
        <w:t xml:space="preserve"> should be customized before mail merge; </w:t>
      </w:r>
      <w:r w:rsidRPr="00FE69F5">
        <w:rPr>
          <w:rFonts w:ascii="Times New Roman" w:eastAsia="Times New Roman" w:hAnsi="Times New Roman" w:cs="Times New Roman"/>
          <w:b/>
          <w:bCs/>
          <w:highlight w:val="yellow"/>
        </w:rPr>
        <w:t>[highlighted text]</w:t>
      </w:r>
      <w:r w:rsidRPr="00FE69F5">
        <w:rPr>
          <w:rFonts w:ascii="Times New Roman" w:eastAsia="Times New Roman" w:hAnsi="Times New Roman" w:cs="Times New Roman"/>
          <w:b/>
          <w:bCs/>
        </w:rPr>
        <w:t xml:space="preserve"> represents mail merge fields.</w:t>
      </w:r>
    </w:p>
    <w:p w:rsidR="00FE69F5" w:rsidRPr="00FE69F5" w:rsidP="00FE69F5" w14:paraId="4569CDE5" w14:textId="77777777">
      <w:pPr>
        <w:widowControl/>
        <w:spacing w:line="240" w:lineRule="auto"/>
        <w:rPr>
          <w:rFonts w:ascii="Times New Roman" w:eastAsia="Times New Roman" w:hAnsi="Times New Roman" w:cs="Times New Roman"/>
        </w:rPr>
      </w:pPr>
      <w:r w:rsidRPr="00FE69F5">
        <w:rPr>
          <w:rFonts w:ascii="Times New Roman" w:eastAsia="Times New Roman" w:hAnsi="Times New Roman" w:cs="Times New Roman"/>
        </w:rPr>
        <w:t xml:space="preserve">Dear </w:t>
      </w:r>
      <w:r w:rsidRPr="00FE69F5">
        <w:rPr>
          <w:rFonts w:ascii="Times New Roman" w:eastAsia="Times New Roman" w:hAnsi="Times New Roman" w:cs="Times New Roman"/>
          <w:color w:val="000000" w:themeColor="text1"/>
          <w:highlight w:val="yellow"/>
        </w:rPr>
        <w:t>[school coordinator name]</w:t>
      </w:r>
      <w:r w:rsidRPr="00FE69F5">
        <w:rPr>
          <w:rFonts w:ascii="Times New Roman" w:eastAsia="Times New Roman" w:hAnsi="Times New Roman" w:cs="Times New Roman"/>
          <w:color w:val="000000" w:themeColor="text1"/>
        </w:rPr>
        <w:t xml:space="preserve"> </w:t>
      </w:r>
      <w:r w:rsidRPr="00FE69F5">
        <w:rPr>
          <w:rFonts w:ascii="Times New Roman" w:eastAsia="Times New Roman" w:hAnsi="Times New Roman" w:cs="Times New Roman"/>
        </w:rPr>
        <w:t xml:space="preserve">and </w:t>
      </w:r>
      <w:r w:rsidRPr="00FE69F5">
        <w:rPr>
          <w:rFonts w:ascii="Times New Roman" w:eastAsia="Times New Roman" w:hAnsi="Times New Roman" w:cs="Times New Roman"/>
          <w:color w:val="FF0000"/>
          <w:highlight w:val="yellow"/>
        </w:rPr>
        <w:t>[technology coordinator name]</w:t>
      </w:r>
      <w:r w:rsidRPr="00FE69F5">
        <w:rPr>
          <w:rFonts w:ascii="Times New Roman" w:eastAsia="Times New Roman" w:hAnsi="Times New Roman" w:cs="Times New Roman"/>
        </w:rPr>
        <w:t>:</w:t>
      </w:r>
    </w:p>
    <w:p w:rsidR="00FE69F5" w:rsidRPr="00FE69F5" w:rsidP="00FE69F5" w14:paraId="070CA276" w14:textId="77777777">
      <w:pPr>
        <w:widowControl/>
        <w:spacing w:after="0" w:line="240" w:lineRule="auto"/>
        <w:rPr>
          <w:rFonts w:ascii="Times New Roman" w:eastAsia="Times New Roman" w:hAnsi="Times New Roman" w:cs="Times New Roman"/>
        </w:rPr>
      </w:pPr>
      <w:r w:rsidRPr="00FE69F5">
        <w:rPr>
          <w:rFonts w:ascii="Times New Roman" w:eastAsia="Times New Roman" w:hAnsi="Times New Roman" w:cs="Times New Roman"/>
        </w:rPr>
        <w:t xml:space="preserve">Thank </w:t>
      </w:r>
      <w:r w:rsidRPr="00FE69F5">
        <w:rPr>
          <w:rFonts w:ascii="Times New Roman" w:eastAsia="Times New Roman" w:hAnsi="Times New Roman" w:cs="Times New Roman"/>
        </w:rPr>
        <w:t>you</w:t>
      </w:r>
      <w:r w:rsidRPr="00FE69F5">
        <w:rPr>
          <w:rFonts w:ascii="Times New Roman" w:eastAsia="Times New Roman" w:hAnsi="Times New Roman" w:cs="Times New Roman"/>
        </w:rPr>
        <w:t xml:space="preserve"> supporting NAEP. I look forward to working with you to coordinate NAEP in your school. The timeline below indicates when specific assessment planning tasks will need to be completed.</w:t>
      </w:r>
    </w:p>
    <w:p w:rsidR="00FE69F5" w:rsidRPr="00FE69F5" w:rsidP="003E78A3" w14:paraId="0AC13B4C" w14:textId="77777777">
      <w:pPr>
        <w:widowControl/>
        <w:numPr>
          <w:ilvl w:val="0"/>
          <w:numId w:val="58"/>
        </w:numPr>
        <w:spacing w:before="20" w:after="100" w:line="240" w:lineRule="auto"/>
        <w:ind w:left="720"/>
        <w:contextualSpacing/>
        <w:rPr>
          <w:rFonts w:ascii="Times New Roman" w:eastAsia="Times New Roman" w:hAnsi="Times New Roman" w:cs="Times New Roman"/>
        </w:rPr>
      </w:pPr>
      <w:r w:rsidRPr="00FE69F5">
        <w:rPr>
          <w:rFonts w:ascii="Times New Roman" w:eastAsia="Times New Roman" w:hAnsi="Times New Roman" w:cs="Times New Roman"/>
          <w:b/>
          <w:bCs/>
        </w:rPr>
        <w:t>December–January:</w:t>
      </w:r>
      <w:r w:rsidRPr="00FE69F5">
        <w:rPr>
          <w:rFonts w:ascii="Times New Roman" w:eastAsia="Times New Roman" w:hAnsi="Times New Roman" w:cs="Times New Roman"/>
        </w:rPr>
        <w:t xml:space="preserve"> </w:t>
      </w:r>
    </w:p>
    <w:p w:rsidR="00FE69F5" w:rsidRPr="00FE69F5" w:rsidP="003E78A3" w14:paraId="320C8F74" w14:textId="77777777">
      <w:pPr>
        <w:widowControl/>
        <w:numPr>
          <w:ilvl w:val="2"/>
          <w:numId w:val="58"/>
        </w:numPr>
        <w:spacing w:before="20" w:after="100" w:line="240" w:lineRule="auto"/>
        <w:ind w:left="1440"/>
        <w:contextualSpacing/>
        <w:rPr>
          <w:rFonts w:ascii="Times New Roman" w:eastAsia="Times New Roman" w:hAnsi="Times New Roman" w:cs="Times New Roman"/>
        </w:rPr>
      </w:pPr>
      <w:r w:rsidRPr="00FE69F5">
        <w:rPr>
          <w:rFonts w:ascii="Times New Roman" w:eastAsia="Times New Roman" w:hAnsi="Times New Roman" w:cs="Times New Roman"/>
        </w:rPr>
        <w:t>Complete preassessment activities in the AMS.</w:t>
      </w:r>
    </w:p>
    <w:p w:rsidR="00FE69F5" w:rsidRPr="00FE69F5" w:rsidP="003E78A3" w14:paraId="26E81B80" w14:textId="77777777">
      <w:pPr>
        <w:widowControl/>
        <w:numPr>
          <w:ilvl w:val="3"/>
          <w:numId w:val="58"/>
        </w:numPr>
        <w:spacing w:before="20" w:after="100" w:line="240" w:lineRule="auto"/>
        <w:ind w:left="2160"/>
        <w:contextualSpacing/>
        <w:rPr>
          <w:rFonts w:ascii="Times New Roman" w:eastAsia="Times New Roman" w:hAnsi="Times New Roman" w:cs="Times New Roman"/>
        </w:rPr>
      </w:pPr>
      <w:r w:rsidRPr="00FE69F5">
        <w:rPr>
          <w:rFonts w:ascii="Times New Roman" w:eastAsia="Times New Roman" w:hAnsi="Times New Roman" w:cs="Times New Roman"/>
        </w:rPr>
        <w:t>Schedule a virtual Assessment Planning Meeting with your NAEP representative.</w:t>
      </w:r>
    </w:p>
    <w:p w:rsidR="00FE69F5" w:rsidRPr="00FE69F5" w:rsidP="003E78A3" w14:paraId="3173C67B" w14:textId="77777777">
      <w:pPr>
        <w:widowControl/>
        <w:numPr>
          <w:ilvl w:val="3"/>
          <w:numId w:val="58"/>
        </w:numPr>
        <w:spacing w:before="20" w:after="100" w:line="240" w:lineRule="auto"/>
        <w:ind w:left="2160"/>
        <w:contextualSpacing/>
        <w:rPr>
          <w:rFonts w:ascii="Times New Roman" w:eastAsia="Times New Roman" w:hAnsi="Times New Roman" w:cs="Times New Roman"/>
        </w:rPr>
      </w:pPr>
      <w:r w:rsidRPr="00FE69F5">
        <w:rPr>
          <w:rFonts w:ascii="Times New Roman" w:eastAsia="Times New Roman" w:hAnsi="Times New Roman" w:cs="Times New Roman"/>
        </w:rPr>
        <w:t>Review the list of selected students and provide student information.</w:t>
      </w:r>
    </w:p>
    <w:p w:rsidR="00FE69F5" w:rsidRPr="00FE69F5" w:rsidP="003E78A3" w14:paraId="41923360" w14:textId="77777777">
      <w:pPr>
        <w:widowControl/>
        <w:numPr>
          <w:ilvl w:val="3"/>
          <w:numId w:val="58"/>
        </w:numPr>
        <w:spacing w:before="20" w:after="100" w:line="240" w:lineRule="auto"/>
        <w:ind w:left="2160"/>
        <w:contextualSpacing/>
        <w:rPr>
          <w:rFonts w:ascii="Times New Roman" w:eastAsia="Times New Roman" w:hAnsi="Times New Roman" w:cs="Times New Roman"/>
        </w:rPr>
      </w:pPr>
      <w:r w:rsidRPr="00FE69F5">
        <w:rPr>
          <w:rFonts w:ascii="Times New Roman" w:eastAsia="Times New Roman" w:hAnsi="Times New Roman" w:cs="Times New Roman"/>
        </w:rPr>
        <w:t xml:space="preserve">Provide assessment day details, schedule assessment groups, </w:t>
      </w:r>
      <w:r w:rsidRPr="00FE69F5">
        <w:rPr>
          <w:rFonts w:ascii="Times New Roman" w:eastAsia="Times New Roman" w:hAnsi="Times New Roman" w:cs="Times New Roman"/>
          <w:color w:val="000000" w:themeColor="text1"/>
        </w:rPr>
        <w:t xml:space="preserve">and reserve space at your school. </w:t>
      </w:r>
      <w:r w:rsidRPr="00FE69F5">
        <w:rPr>
          <w:rFonts w:ascii="Times New Roman" w:eastAsia="MS Mincho" w:hAnsi="Times New Roman" w:cs="Arial"/>
          <w:sz w:val="20"/>
        </w:rPr>
        <w:t xml:space="preserve"> </w:t>
      </w:r>
    </w:p>
    <w:p w:rsidR="00FE69F5" w:rsidRPr="00FE69F5" w:rsidP="003E78A3" w14:paraId="20C9C9C9" w14:textId="77777777">
      <w:pPr>
        <w:widowControl/>
        <w:numPr>
          <w:ilvl w:val="3"/>
          <w:numId w:val="58"/>
        </w:numPr>
        <w:spacing w:before="20" w:after="100" w:line="240" w:lineRule="auto"/>
        <w:ind w:left="2160"/>
        <w:contextualSpacing/>
        <w:rPr>
          <w:rFonts w:ascii="Times New Roman" w:eastAsia="Times New Roman" w:hAnsi="Times New Roman" w:cs="Times New Roman"/>
        </w:rPr>
      </w:pPr>
      <w:r w:rsidRPr="00FE69F5">
        <w:rPr>
          <w:rFonts w:ascii="Times New Roman" w:eastAsia="MS Mincho" w:hAnsi="Times New Roman" w:cs="Arial"/>
        </w:rPr>
        <w:t>P</w:t>
      </w:r>
      <w:r w:rsidRPr="00FE69F5">
        <w:rPr>
          <w:rFonts w:ascii="Times New Roman" w:eastAsia="Times New Roman" w:hAnsi="Times New Roman" w:cs="Times New Roman"/>
        </w:rPr>
        <w:t xml:space="preserve">rovide details about </w:t>
      </w:r>
      <w:r w:rsidRPr="00FE69F5">
        <w:rPr>
          <w:rFonts w:ascii="Times New Roman" w:eastAsia="Times New Roman" w:hAnsi="Times New Roman" w:cs="Times New Roman"/>
        </w:rPr>
        <w:t>assessing on</w:t>
      </w:r>
      <w:r w:rsidRPr="00FE69F5">
        <w:rPr>
          <w:rFonts w:ascii="Times New Roman" w:eastAsia="Times New Roman" w:hAnsi="Times New Roman" w:cs="Times New Roman"/>
        </w:rPr>
        <w:t xml:space="preserve"> school devices and run a network check. </w:t>
      </w:r>
    </w:p>
    <w:p w:rsidR="00FE69F5" w:rsidRPr="00FE69F5" w:rsidP="003E78A3" w14:paraId="784EEAAC" w14:textId="77777777">
      <w:pPr>
        <w:widowControl/>
        <w:numPr>
          <w:ilvl w:val="3"/>
          <w:numId w:val="58"/>
        </w:numPr>
        <w:spacing w:before="20" w:after="100" w:line="240" w:lineRule="auto"/>
        <w:ind w:left="2160"/>
        <w:contextualSpacing/>
        <w:rPr>
          <w:rFonts w:ascii="Times New Roman" w:eastAsia="Times New Roman" w:hAnsi="Times New Roman" w:cs="Times New Roman"/>
        </w:rPr>
      </w:pPr>
      <w:r w:rsidRPr="00FE69F5">
        <w:rPr>
          <w:rFonts w:ascii="Times New Roman" w:eastAsia="Times New Roman" w:hAnsi="Times New Roman" w:cs="Times New Roman"/>
        </w:rPr>
        <w:t>Verify that device readiness checks are completed on 50% of the school devices that will be used for the assessment.</w:t>
      </w:r>
    </w:p>
    <w:p w:rsidR="00FE69F5" w:rsidRPr="00FE69F5" w:rsidP="003E78A3" w14:paraId="068DD3B4" w14:textId="77777777">
      <w:pPr>
        <w:widowControl/>
        <w:numPr>
          <w:ilvl w:val="0"/>
          <w:numId w:val="59"/>
        </w:numPr>
        <w:spacing w:before="20" w:after="0" w:line="278" w:lineRule="auto"/>
        <w:contextualSpacing/>
        <w:rPr>
          <w:rFonts w:ascii="Times New Roman" w:eastAsia="Times New Roman" w:hAnsi="Times New Roman" w:cs="Times New Roman"/>
        </w:rPr>
      </w:pPr>
      <w:r w:rsidRPr="00FE69F5">
        <w:rPr>
          <w:rFonts w:ascii="Times New Roman" w:eastAsia="Times New Roman" w:hAnsi="Times New Roman" w:cs="Times New Roman"/>
          <w:b/>
          <w:bCs/>
        </w:rPr>
        <w:t>January–February</w:t>
      </w:r>
      <w:r w:rsidRPr="00FE69F5">
        <w:rPr>
          <w:rFonts w:ascii="Times New Roman" w:eastAsia="Times New Roman" w:hAnsi="Times New Roman" w:cs="Times New Roman"/>
        </w:rPr>
        <w:t xml:space="preserve">: </w:t>
      </w:r>
    </w:p>
    <w:p w:rsidR="00FE69F5" w:rsidRPr="00FE69F5" w:rsidP="003E78A3" w14:paraId="09FF66C0" w14:textId="77777777">
      <w:pPr>
        <w:widowControl/>
        <w:numPr>
          <w:ilvl w:val="1"/>
          <w:numId w:val="59"/>
        </w:numPr>
        <w:spacing w:before="20" w:after="0" w:line="278" w:lineRule="auto"/>
        <w:contextualSpacing/>
        <w:rPr>
          <w:rFonts w:ascii="Times New Roman" w:eastAsia="Times New Roman" w:hAnsi="Times New Roman" w:cs="Times New Roman"/>
        </w:rPr>
      </w:pPr>
      <w:r w:rsidRPr="00FE69F5">
        <w:rPr>
          <w:rFonts w:ascii="Times New Roman" w:eastAsia="Times New Roman" w:hAnsi="Times New Roman" w:cs="Times New Roman"/>
        </w:rPr>
        <w:t>Attend a virtual Assessment Planning Meeting with NAEP representatives.</w:t>
      </w:r>
    </w:p>
    <w:p w:rsidR="00FE69F5" w:rsidRPr="00FE69F5" w:rsidP="003E78A3" w14:paraId="26159CBB" w14:textId="77777777">
      <w:pPr>
        <w:widowControl/>
        <w:numPr>
          <w:ilvl w:val="0"/>
          <w:numId w:val="59"/>
        </w:numPr>
        <w:spacing w:before="20" w:after="0" w:line="278" w:lineRule="auto"/>
        <w:contextualSpacing/>
        <w:rPr>
          <w:rFonts w:ascii="Times New Roman" w:eastAsia="MS Mincho" w:hAnsi="Times New Roman" w:cs="Arial"/>
          <w:sz w:val="20"/>
        </w:rPr>
      </w:pPr>
      <w:r w:rsidRPr="00FE69F5">
        <w:rPr>
          <w:rFonts w:ascii="Times New Roman" w:eastAsia="Times New Roman" w:hAnsi="Times New Roman" w:cs="Times New Roman"/>
          <w:b/>
          <w:bCs/>
        </w:rPr>
        <w:t>One week before the scheduled assessment:</w:t>
      </w:r>
      <w:r w:rsidRPr="00FE69F5">
        <w:rPr>
          <w:rFonts w:ascii="Times New Roman" w:eastAsia="Times New Roman" w:hAnsi="Times New Roman" w:cs="Times New Roman"/>
        </w:rPr>
        <w:t xml:space="preserve"> </w:t>
      </w:r>
      <w:r w:rsidRPr="00FE69F5">
        <w:rPr>
          <w:rFonts w:ascii="Times New Roman" w:eastAsia="MS Mincho" w:hAnsi="Times New Roman" w:cs="Arial"/>
          <w:sz w:val="20"/>
        </w:rPr>
        <w:t xml:space="preserve"> </w:t>
      </w:r>
    </w:p>
    <w:p w:rsidR="00FE69F5" w:rsidRPr="00FE69F5" w:rsidP="003E78A3" w14:paraId="262A88A1" w14:textId="77777777">
      <w:pPr>
        <w:widowControl/>
        <w:numPr>
          <w:ilvl w:val="0"/>
          <w:numId w:val="60"/>
        </w:numPr>
        <w:spacing w:before="20" w:after="0" w:line="278" w:lineRule="auto"/>
        <w:contextualSpacing/>
        <w:rPr>
          <w:rFonts w:ascii="Times New Roman" w:eastAsia="Times New Roman" w:hAnsi="Times New Roman" w:cs="Times New Roman"/>
        </w:rPr>
      </w:pPr>
      <w:r w:rsidRPr="00FE69F5">
        <w:rPr>
          <w:rFonts w:ascii="Times New Roman" w:eastAsia="Times New Roman" w:hAnsi="Times New Roman" w:cs="Times New Roman"/>
        </w:rPr>
        <w:t>Notify parents and guardians of selected students.</w:t>
      </w:r>
    </w:p>
    <w:p w:rsidR="00FE69F5" w:rsidRPr="00FE69F5" w:rsidP="003E78A3" w14:paraId="48C84208" w14:textId="77777777">
      <w:pPr>
        <w:widowControl/>
        <w:numPr>
          <w:ilvl w:val="0"/>
          <w:numId w:val="60"/>
        </w:numPr>
        <w:spacing w:before="20" w:after="0" w:line="278" w:lineRule="auto"/>
        <w:contextualSpacing/>
        <w:rPr>
          <w:rFonts w:ascii="Times New Roman" w:eastAsia="Times New Roman" w:hAnsi="Times New Roman" w:cs="Times New Roman"/>
        </w:rPr>
      </w:pPr>
      <w:r w:rsidRPr="00FE69F5">
        <w:rPr>
          <w:rFonts w:ascii="Times New Roman" w:eastAsia="Times New Roman" w:hAnsi="Times New Roman" w:cs="Times New Roman"/>
        </w:rPr>
        <w:t>Print and share resources to support assessment activities.</w:t>
      </w:r>
    </w:p>
    <w:p w:rsidR="00FE69F5" w:rsidRPr="00FE69F5" w:rsidP="003E78A3" w14:paraId="459A19ED" w14:textId="77777777">
      <w:pPr>
        <w:widowControl/>
        <w:numPr>
          <w:ilvl w:val="0"/>
          <w:numId w:val="60"/>
        </w:numPr>
        <w:spacing w:after="160" w:line="256" w:lineRule="auto"/>
        <w:contextualSpacing/>
        <w:rPr>
          <w:rFonts w:ascii="Times New Roman" w:eastAsia="Times New Roman" w:hAnsi="Times New Roman" w:cs="Times New Roman"/>
        </w:rPr>
      </w:pPr>
      <w:r w:rsidRPr="00FE69F5">
        <w:rPr>
          <w:rFonts w:ascii="Times New Roman" w:eastAsia="Times New Roman" w:hAnsi="Times New Roman" w:cs="Times New Roman"/>
        </w:rPr>
        <w:t>Remind students to charge their devices and bring their headphones or earbuds on assessment day.</w:t>
      </w:r>
    </w:p>
    <w:p w:rsidR="00FE69F5" w:rsidRPr="00FE69F5" w:rsidP="003E78A3" w14:paraId="43E17DF4" w14:textId="77777777">
      <w:pPr>
        <w:widowControl/>
        <w:numPr>
          <w:ilvl w:val="0"/>
          <w:numId w:val="58"/>
        </w:numPr>
        <w:spacing w:before="20" w:after="100" w:line="240" w:lineRule="auto"/>
        <w:ind w:left="720"/>
        <w:contextualSpacing/>
        <w:rPr>
          <w:rFonts w:ascii="Times New Roman" w:eastAsia="Times New Roman" w:hAnsi="Times New Roman" w:cs="Times New Roman"/>
        </w:rPr>
      </w:pPr>
      <w:r w:rsidRPr="00FE69F5">
        <w:rPr>
          <w:rFonts w:ascii="Times New Roman" w:eastAsia="Times New Roman" w:hAnsi="Times New Roman" w:cs="Times New Roman"/>
          <w:b/>
          <w:bCs/>
        </w:rPr>
        <w:t xml:space="preserve">On Assessment Day: </w:t>
      </w:r>
      <w:r w:rsidRPr="00FE69F5">
        <w:rPr>
          <w:rFonts w:ascii="Times New Roman" w:eastAsia="Times New Roman" w:hAnsi="Times New Roman" w:cs="Times New Roman"/>
          <w:b/>
          <w:bCs/>
          <w:highlight w:val="yellow"/>
        </w:rPr>
        <w:t>assessment date</w:t>
      </w:r>
    </w:p>
    <w:p w:rsidR="00FE69F5" w:rsidRPr="00FE69F5" w:rsidP="003E78A3" w14:paraId="3CA9BFD9" w14:textId="77777777">
      <w:pPr>
        <w:widowControl/>
        <w:numPr>
          <w:ilvl w:val="2"/>
          <w:numId w:val="58"/>
        </w:numPr>
        <w:spacing w:after="0" w:line="278" w:lineRule="auto"/>
        <w:ind w:left="1440"/>
        <w:contextualSpacing/>
        <w:rPr>
          <w:rFonts w:ascii="Times New Roman" w:eastAsia="Times New Roman" w:hAnsi="Times New Roman" w:cs="Times New Roman"/>
        </w:rPr>
      </w:pPr>
      <w:r w:rsidRPr="00FE69F5">
        <w:rPr>
          <w:rFonts w:ascii="Times New Roman" w:eastAsia="Times New Roman" w:hAnsi="Times New Roman" w:cs="Times New Roman"/>
        </w:rPr>
        <w:t xml:space="preserve">A school or district staff member will need to be available at the beginning of the assessment session in case any technical issues arise while launching the NAEP assessment on the school’s devices. </w:t>
      </w:r>
    </w:p>
    <w:p w:rsidR="00FE69F5" w:rsidRPr="00FE69F5" w:rsidP="003E78A3" w14:paraId="5731C93D" w14:textId="77777777">
      <w:pPr>
        <w:widowControl/>
        <w:numPr>
          <w:ilvl w:val="2"/>
          <w:numId w:val="58"/>
        </w:numPr>
        <w:spacing w:before="20" w:after="0" w:line="278" w:lineRule="auto"/>
        <w:ind w:left="1440"/>
        <w:contextualSpacing/>
        <w:rPr>
          <w:rFonts w:ascii="Times New Roman" w:eastAsia="Times New Roman" w:hAnsi="Times New Roman" w:cs="Times New Roman"/>
          <w:color w:val="000000" w:themeColor="text1"/>
        </w:rPr>
      </w:pPr>
      <w:r w:rsidRPr="00FE69F5">
        <w:rPr>
          <w:rFonts w:ascii="Times New Roman" w:eastAsia="Times New Roman" w:hAnsi="Times New Roman" w:cs="Times New Roman"/>
          <w:color w:val="000000" w:themeColor="text1"/>
        </w:rPr>
        <w:t xml:space="preserve">School staff presence in the assessment location is encouraged to help support classroom management. If you choose the option to assess all students at the same time in one or two locations, school staff presence is </w:t>
      </w:r>
      <w:r w:rsidRPr="00FE69F5">
        <w:rPr>
          <w:rFonts w:ascii="Times New Roman" w:eastAsia="Times New Roman" w:hAnsi="Times New Roman" w:cs="Times New Roman"/>
          <w:b/>
          <w:bCs/>
          <w:color w:val="000000" w:themeColor="text1"/>
        </w:rPr>
        <w:t xml:space="preserve">required </w:t>
      </w:r>
      <w:r w:rsidRPr="00FE69F5">
        <w:rPr>
          <w:rFonts w:ascii="Times New Roman" w:eastAsia="Times New Roman" w:hAnsi="Times New Roman" w:cs="Times New Roman"/>
          <w:color w:val="000000" w:themeColor="text1"/>
        </w:rPr>
        <w:t>at each location.</w:t>
      </w:r>
    </w:p>
    <w:p w:rsidR="00FE69F5" w:rsidRPr="00FE69F5" w:rsidP="00FE69F5" w14:paraId="2C020819" w14:textId="77777777">
      <w:pPr>
        <w:widowControl/>
        <w:spacing w:after="0" w:line="278" w:lineRule="auto"/>
        <w:ind w:left="720"/>
        <w:rPr>
          <w:rFonts w:ascii="Times New Roman" w:eastAsia="Times New Roman" w:hAnsi="Times New Roman" w:cs="Times New Roman"/>
          <w:color w:val="000000" w:themeColor="text1"/>
        </w:rPr>
      </w:pPr>
    </w:p>
    <w:p w:rsidR="00FE69F5" w:rsidRPr="00FE69F5" w:rsidP="00FE69F5" w14:paraId="64FD5FE0" w14:textId="77777777">
      <w:pPr>
        <w:widowControl/>
        <w:spacing w:after="0" w:line="240" w:lineRule="auto"/>
        <w:rPr>
          <w:rFonts w:ascii="Times New Roman" w:eastAsia="Times New Roman" w:hAnsi="Times New Roman" w:cs="Times New Roman"/>
        </w:rPr>
      </w:pPr>
      <w:r w:rsidRPr="00FE69F5">
        <w:rPr>
          <w:rFonts w:ascii="Times New Roman" w:eastAsia="Times New Roman" w:hAnsi="Times New Roman" w:cs="Times New Roman"/>
          <w:color w:val="000000"/>
          <w:shd w:val="clear" w:color="auto" w:fill="FFFFFF"/>
        </w:rPr>
        <w:t>I have provided more information about your responsibilities in the enclosed </w:t>
      </w:r>
      <w:r w:rsidRPr="00FE69F5">
        <w:rPr>
          <w:rFonts w:ascii="Times New Roman" w:eastAsia="Times New Roman" w:hAnsi="Times New Roman" w:cs="Times New Roman"/>
          <w:i/>
          <w:iCs/>
          <w:color w:val="000000"/>
          <w:shd w:val="clear" w:color="auto" w:fill="FFFFFF"/>
        </w:rPr>
        <w:t>Preassessment Responsibilities Guide.</w:t>
      </w:r>
    </w:p>
    <w:p w:rsidR="00FE69F5" w:rsidRPr="00FE69F5" w:rsidP="00FE69F5" w14:paraId="67540870" w14:textId="77777777">
      <w:pPr>
        <w:widowControl/>
        <w:spacing w:after="0" w:line="240" w:lineRule="auto"/>
        <w:rPr>
          <w:rFonts w:ascii="Times New Roman" w:eastAsia="Times New Roman" w:hAnsi="Times New Roman" w:cs="Times New Roman"/>
        </w:rPr>
      </w:pPr>
    </w:p>
    <w:p w:rsidR="00FE69F5" w:rsidRPr="00FE69F5" w:rsidP="00FE69F5" w14:paraId="1DD49864" w14:textId="77777777">
      <w:pPr>
        <w:widowControl/>
        <w:spacing w:after="0" w:line="240" w:lineRule="auto"/>
        <w:rPr>
          <w:rFonts w:ascii="Times New Roman" w:eastAsia="Times New Roman" w:hAnsi="Times New Roman" w:cs="Times New Roman"/>
        </w:rPr>
      </w:pPr>
      <w:r w:rsidRPr="00FE69F5">
        <w:rPr>
          <w:rFonts w:ascii="Times New Roman" w:eastAsia="Times New Roman" w:hAnsi="Times New Roman" w:cs="Times New Roman"/>
        </w:rPr>
        <w:t xml:space="preserve">Thank you in advance for your cooperation and effort in helping to coordinate this important assessment. </w:t>
      </w:r>
    </w:p>
    <w:p w:rsidR="00FE69F5" w:rsidRPr="00FE69F5" w:rsidP="00FE69F5" w14:paraId="7FE6F6C9" w14:textId="77777777">
      <w:pPr>
        <w:widowControl/>
        <w:spacing w:after="0" w:line="240" w:lineRule="auto"/>
        <w:rPr>
          <w:rFonts w:ascii="Times New Roman" w:eastAsia="Times New Roman" w:hAnsi="Times New Roman" w:cs="Times New Roman"/>
        </w:rPr>
      </w:pPr>
    </w:p>
    <w:p w:rsidR="00FE69F5" w:rsidRPr="00FE69F5" w:rsidP="00FE69F5" w14:paraId="5A9681A4" w14:textId="77777777">
      <w:pPr>
        <w:widowControl/>
        <w:spacing w:after="0" w:line="240" w:lineRule="auto"/>
        <w:rPr>
          <w:rFonts w:ascii="Times New Roman" w:eastAsia="Times New Roman" w:hAnsi="Times New Roman" w:cs="Times New Roman"/>
        </w:rPr>
      </w:pPr>
      <w:r w:rsidRPr="00FE69F5">
        <w:rPr>
          <w:rFonts w:ascii="Times New Roman" w:eastAsia="Times New Roman" w:hAnsi="Times New Roman" w:cs="Times New Roman"/>
        </w:rPr>
        <w:t>Sincerely,</w:t>
      </w:r>
    </w:p>
    <w:p w:rsidR="00FE69F5" w:rsidRPr="00FE69F5" w:rsidP="00FE69F5" w14:paraId="5AF85DE6" w14:textId="77777777">
      <w:pPr>
        <w:widowControl/>
        <w:spacing w:after="0" w:line="240" w:lineRule="auto"/>
        <w:rPr>
          <w:rFonts w:ascii="Times New Roman" w:eastAsia="Times New Roman" w:hAnsi="Times New Roman" w:cs="Times New Roman"/>
        </w:rPr>
      </w:pPr>
    </w:p>
    <w:p w:rsidR="00FE69F5" w:rsidRPr="00FE69F5" w:rsidP="00FE69F5" w14:paraId="05371AEC" w14:textId="77777777">
      <w:pPr>
        <w:widowControl/>
        <w:spacing w:after="0" w:line="240" w:lineRule="auto"/>
        <w:rPr>
          <w:rFonts w:ascii="Times New Roman" w:eastAsia="Times New Roman" w:hAnsi="Times New Roman" w:cs="Times New Roman"/>
          <w:color w:val="FF0000"/>
        </w:rPr>
      </w:pPr>
      <w:r w:rsidRPr="00FE69F5">
        <w:rPr>
          <w:rFonts w:ascii="Times New Roman" w:eastAsia="Times New Roman" w:hAnsi="Times New Roman" w:cs="Times New Roman"/>
          <w:color w:val="FF0000"/>
        </w:rPr>
        <w:t>GCR</w:t>
      </w:r>
    </w:p>
    <w:p w:rsidR="00FE69F5" w:rsidRPr="00FE69F5" w:rsidP="00FE69F5" w14:paraId="2E108576" w14:textId="77777777">
      <w:pPr>
        <w:widowControl/>
        <w:spacing w:after="0" w:line="240" w:lineRule="auto"/>
        <w:rPr>
          <w:rFonts w:ascii="Times New Roman" w:eastAsia="Times New Roman" w:hAnsi="Times New Roman" w:cs="Times New Roman"/>
        </w:rPr>
      </w:pPr>
    </w:p>
    <w:p w:rsidR="00FE69F5" w:rsidRPr="00FE69F5" w:rsidP="00FE69F5" w14:paraId="4ADCBC69" w14:textId="77777777">
      <w:pPr>
        <w:widowControl/>
        <w:spacing w:after="0" w:line="240" w:lineRule="auto"/>
        <w:ind w:left="1440" w:hanging="1440"/>
        <w:rPr>
          <w:rFonts w:ascii="Times New Roman" w:eastAsia="Times New Roman" w:hAnsi="Times New Roman" w:cs="Times New Roman"/>
          <w:color w:val="FF0000"/>
        </w:rPr>
      </w:pPr>
      <w:r w:rsidRPr="00FE69F5">
        <w:rPr>
          <w:rFonts w:ascii="Times New Roman" w:eastAsia="Times New Roman" w:hAnsi="Times New Roman" w:cs="Times New Roman"/>
          <w:color w:val="FF0000"/>
        </w:rPr>
        <w:t>Enclosures/Attachments</w:t>
      </w:r>
      <w:r w:rsidRPr="00FE69F5">
        <w:rPr>
          <w:rFonts w:ascii="Times New Roman" w:eastAsia="Times New Roman" w:hAnsi="Times New Roman" w:cs="Times New Roman"/>
        </w:rPr>
        <w:t xml:space="preserve">: </w:t>
      </w:r>
      <w:r w:rsidRPr="00FE69F5">
        <w:rPr>
          <w:rFonts w:ascii="Times New Roman" w:eastAsia="Times New Roman" w:hAnsi="Times New Roman" w:cs="Times New Roman"/>
          <w:color w:val="FF0000"/>
        </w:rPr>
        <w:t>Preassessment Responsibilities Guide</w:t>
      </w:r>
    </w:p>
    <w:p w:rsidR="00FE69F5" w:rsidRPr="00FE69F5" w:rsidP="00FE69F5" w14:paraId="1134D8FF" w14:textId="77777777">
      <w:pPr>
        <w:widowControl/>
        <w:spacing w:after="0" w:line="240" w:lineRule="auto"/>
        <w:rPr>
          <w:rFonts w:ascii="Times New Roman" w:eastAsia="Times New Roman" w:hAnsi="Times New Roman" w:cs="Times New Roman"/>
          <w:color w:val="FF0000"/>
        </w:rPr>
      </w:pPr>
    </w:p>
    <w:p w:rsidR="00FE69F5" w:rsidRPr="00FE69F5" w:rsidP="00FE69F5" w14:paraId="337561BD" w14:textId="77777777">
      <w:pPr>
        <w:widowControl/>
        <w:spacing w:after="0" w:line="240" w:lineRule="auto"/>
        <w:rPr>
          <w:rFonts w:ascii="Times New Roman" w:eastAsia="Times New Roman" w:hAnsi="Times New Roman" w:cs="Times New Roman"/>
          <w:i/>
          <w:iCs/>
        </w:rPr>
      </w:pPr>
    </w:p>
    <w:p w:rsidR="00FE69F5" w:rsidRPr="00FE69F5" w:rsidP="00FE69F5" w14:paraId="03B0ED32" w14:textId="2E470502">
      <w:pPr>
        <w:widowControl/>
        <w:spacing w:after="0" w:line="240" w:lineRule="auto"/>
        <w:rPr>
          <w:rFonts w:ascii="Times New Roman" w:eastAsia="Times New Roman" w:hAnsi="Times New Roman" w:cs="Times New Roman"/>
          <w:i/>
          <w:iCs/>
        </w:rPr>
      </w:pPr>
      <w:r w:rsidRPr="00E77600">
        <w:rPr>
          <w:rFonts w:ascii="Times New Roman" w:eastAsia="Times New Roman" w:hAnsi="Times New Roman" w:cs="Times New Roman"/>
          <w:i/>
          <w:iCs/>
        </w:rPr>
        <w:t xml:space="preserve">The National Center for Education Statistics (NCES) conducts the National Assessment of Educational Progress to evaluate federally supported education programs. </w:t>
      </w:r>
      <w:r w:rsidRPr="00E77600">
        <w:rPr>
          <w:rFonts w:ascii="Times New Roman" w:eastAsia="Times New Roman" w:hAnsi="Times New Roman" w:cs="Times New Roman"/>
          <w:i/>
          <w:iCs/>
        </w:rPr>
        <w:t>All of</w:t>
      </w:r>
      <w:r w:rsidRPr="00E77600">
        <w:rPr>
          <w:rFonts w:ascii="Times New Roman" w:eastAsia="Times New Roman" w:hAnsi="Times New Roman" w:cs="Times New Roman"/>
          <w:i/>
          <w:iCs/>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Times New Roman" w:hAnsi="Times New Roman" w:cs="Times New Roman"/>
          <w:i/>
          <w:iCs/>
        </w:rPr>
        <w:t>or used</w:t>
      </w:r>
      <w:r w:rsidRPr="00E77600">
        <w:rPr>
          <w:rFonts w:ascii="Times New Roman" w:eastAsia="Times New Roman" w:hAnsi="Times New Roman" w:cs="Times New Roman"/>
          <w:i/>
          <w:iCs/>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E77600">
        <w:rPr>
          <w:rFonts w:ascii="Times New Roman" w:eastAsia="Times New Roman" w:hAnsi="Times New Roman" w:cs="Times New Roman"/>
          <w:i/>
          <w:iCs/>
        </w:rPr>
        <w:t>both if</w:t>
      </w:r>
      <w:r w:rsidRPr="00E77600">
        <w:rPr>
          <w:rFonts w:ascii="Times New Roman" w:eastAsia="Times New Roman" w:hAnsi="Times New Roman" w:cs="Times New Roman"/>
          <w:i/>
          <w:iCs/>
        </w:rPr>
        <w:t xml:space="preserve"> he </w:t>
      </w:r>
      <w:r w:rsidRPr="00E77600">
        <w:rPr>
          <w:rFonts w:ascii="Times New Roman" w:eastAsia="Times New Roman" w:hAnsi="Times New Roman" w:cs="Times New Roman"/>
          <w:i/>
          <w:iCs/>
        </w:rPr>
        <w:t>or</w:t>
      </w:r>
      <w:r w:rsidRPr="00E77600">
        <w:rPr>
          <w:rFonts w:ascii="Times New Roman" w:eastAsia="Times New Roman" w:hAnsi="Times New Roman" w:cs="Times New Roman"/>
          <w:i/>
          <w:iCs/>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D66AE4" w14:paraId="771575B5"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CA1FB1" w:rsidRPr="00B84167" w:rsidP="00B84167" w14:paraId="4B7CD0B3" w14:textId="3ECD59DD">
      <w:pPr>
        <w:pStyle w:val="Heading3"/>
        <w:rPr>
          <w:rStyle w:val="Strong"/>
          <w:rFonts w:cs="Times New Roman"/>
        </w:rPr>
      </w:pPr>
      <w:bookmarkStart w:id="107" w:name="_Toc203742196"/>
      <w:r w:rsidRPr="002A5D96">
        <w:rPr>
          <w:rStyle w:val="Strong"/>
        </w:rPr>
        <w:t>Appendix D-</w:t>
      </w:r>
      <w:r w:rsidR="00560202">
        <w:rPr>
          <w:rStyle w:val="Strong"/>
        </w:rPr>
        <w:t>4</w:t>
      </w:r>
      <w:r w:rsidR="00A22ED8">
        <w:rPr>
          <w:rStyle w:val="Strong"/>
        </w:rPr>
        <w:t>4</w:t>
      </w:r>
      <w:r w:rsidRPr="002A5D96">
        <w:rPr>
          <w:rStyle w:val="Strong"/>
        </w:rPr>
        <w:t>:</w:t>
      </w:r>
      <w:r w:rsidRPr="00904374">
        <w:rPr>
          <w:rStyle w:val="Strong"/>
          <w:b w:val="0"/>
          <w:bCs w:val="0"/>
        </w:rPr>
        <w:t xml:space="preserve"> NAEP 202</w:t>
      </w:r>
      <w:r w:rsidR="00D86AD7">
        <w:rPr>
          <w:rStyle w:val="Strong"/>
          <w:b w:val="0"/>
          <w:bCs w:val="0"/>
        </w:rPr>
        <w:t>6</w:t>
      </w:r>
      <w:r w:rsidRPr="00904374">
        <w:rPr>
          <w:rStyle w:val="Strong"/>
          <w:b w:val="0"/>
          <w:bCs w:val="0"/>
        </w:rPr>
        <w:t xml:space="preserve"> </w:t>
      </w:r>
      <w:r w:rsidRPr="00DF0CB3" w:rsidR="003807F5">
        <w:rPr>
          <w:rStyle w:val="Strong"/>
          <w:rFonts w:cs="Times New Roman"/>
          <w:b w:val="0"/>
          <w:bCs w:val="0"/>
        </w:rPr>
        <w:t xml:space="preserve">Preassessment </w:t>
      </w:r>
      <w:r w:rsidR="003807F5">
        <w:rPr>
          <w:rStyle w:val="Strong"/>
          <w:rFonts w:cs="Times New Roman"/>
          <w:b w:val="0"/>
          <w:bCs w:val="0"/>
        </w:rPr>
        <w:t>Notification</w:t>
      </w:r>
      <w:r w:rsidRPr="00904374">
        <w:rPr>
          <w:rStyle w:val="Strong"/>
          <w:b w:val="0"/>
          <w:bCs w:val="0"/>
        </w:rPr>
        <w:t>, School Device Model, Puerto Rico</w:t>
      </w:r>
      <w:r w:rsidR="00D86AD7">
        <w:rPr>
          <w:rStyle w:val="Strong"/>
          <w:b w:val="0"/>
          <w:bCs w:val="0"/>
        </w:rPr>
        <w:t xml:space="preserve"> (NEW)</w:t>
      </w:r>
      <w:bookmarkEnd w:id="107"/>
    </w:p>
    <w:p w:rsidR="00CA1FB1" w:rsidRPr="00CA1FB1" w:rsidP="00CA1FB1" w14:paraId="6DC62EA9" w14:textId="384E142A">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bookmarkEnd w:id="105"/>
    <w:p w:rsidR="005F352C" w:rsidP="00CA1FB1" w14:paraId="434F22D1" w14:textId="2B0A81EC">
      <w:pPr>
        <w:widowControl/>
        <w:spacing w:after="160" w:line="259" w:lineRule="auto"/>
        <w:rPr>
          <w:rStyle w:val="Strong"/>
          <w:rFonts w:cs="Times New Roman"/>
          <w:color w:val="31849B" w:themeColor="accent5" w:themeShade="BF"/>
        </w:rPr>
      </w:pPr>
    </w:p>
    <w:p w:rsidR="003238F6" w:rsidRPr="003238F6" w:rsidP="003238F6" w14:paraId="5EA5407C" w14:textId="77777777">
      <w:pPr>
        <w:widowControl/>
        <w:suppressAutoHyphens/>
        <w:spacing w:after="0"/>
        <w:jc w:val="center"/>
        <w:rPr>
          <w:rFonts w:ascii="Times New Roman" w:eastAsia="MS Mincho" w:hAnsi="Times New Roman" w:cs="Times New Roman"/>
          <w:b/>
          <w:bCs/>
          <w:lang w:val="es-PR"/>
        </w:rPr>
      </w:pPr>
      <w:r w:rsidRPr="003238F6">
        <w:rPr>
          <w:rFonts w:ascii="Times New Roman" w:eastAsia="MS Mincho" w:hAnsi="Times New Roman" w:cs="Times New Roman"/>
          <w:b/>
          <w:bCs/>
          <w:lang w:val="es-PR"/>
        </w:rPr>
        <w:t>Notificación de preevaluación de NAEP 2026 (dispositivo de NAEP)</w:t>
      </w:r>
    </w:p>
    <w:p w:rsidR="003238F6" w:rsidRPr="003238F6" w:rsidP="003238F6" w14:paraId="04A7AEE4" w14:textId="77777777">
      <w:pPr>
        <w:widowControl/>
        <w:suppressAutoHyphens/>
        <w:spacing w:after="140"/>
        <w:rPr>
          <w:rFonts w:ascii="Times New Roman" w:eastAsia="MS Mincho" w:hAnsi="Times New Roman" w:cs="Times New Roman"/>
          <w:b/>
          <w:lang w:val="es-PR"/>
        </w:rPr>
      </w:pPr>
      <w:r w:rsidRPr="003238F6">
        <w:rPr>
          <w:rFonts w:ascii="Times New Roman" w:eastAsia="MS Mincho" w:hAnsi="Times New Roman" w:cs="Times New Roman"/>
          <w:b/>
          <w:lang w:val="es-PR"/>
        </w:rPr>
        <w:t>DEL(</w:t>
      </w:r>
      <w:r w:rsidRPr="003238F6">
        <w:rPr>
          <w:rFonts w:ascii="Times New Roman" w:eastAsia="MS Mincho" w:hAnsi="Times New Roman" w:cs="Times New Roman"/>
          <w:b/>
          <w:lang w:val="es-PR"/>
        </w:rPr>
        <w:t xml:space="preserve">DE LA) COORDINADOR(A) ESTATAL DE NAEP </w:t>
      </w:r>
      <w:r w:rsidRPr="003238F6">
        <w:rPr>
          <w:rFonts w:ascii="Times New Roman" w:eastAsia="MS Mincho" w:hAnsi="Times New Roman" w:cs="Times New Roman"/>
          <w:b/>
          <w:lang w:val="es-PR"/>
        </w:rPr>
        <w:t>AL(</w:t>
      </w:r>
      <w:r w:rsidRPr="003238F6">
        <w:rPr>
          <w:rFonts w:ascii="Times New Roman" w:eastAsia="MS Mincho" w:hAnsi="Times New Roman" w:cs="Times New Roman"/>
          <w:b/>
          <w:lang w:val="es-PR"/>
        </w:rPr>
        <w:t>A LA) COORDINADOR(A) ESCOLAR</w:t>
      </w:r>
    </w:p>
    <w:p w:rsidR="003238F6" w:rsidRPr="003238F6" w:rsidP="003238F6" w14:paraId="2FED0C23" w14:textId="77777777">
      <w:pPr>
        <w:widowControl/>
        <w:suppressAutoHyphens/>
        <w:spacing w:after="0" w:line="240" w:lineRule="auto"/>
        <w:jc w:val="center"/>
        <w:rPr>
          <w:rFonts w:ascii="Times New Roman" w:eastAsia="MS Mincho" w:hAnsi="Times New Roman" w:cs="Times New Roman"/>
          <w:b/>
          <w:bCs/>
          <w:lang w:val=""/>
        </w:rPr>
      </w:pPr>
      <w:r w:rsidRPr="003238F6">
        <w:rPr>
          <w:rFonts w:ascii="Times New Roman" w:eastAsia="MS Mincho" w:hAnsi="Times New Roman" w:cs="Times New Roman"/>
          <w:b/>
          <w:bCs/>
          <w:lang w:val=""/>
        </w:rPr>
        <w:t xml:space="preserve">Se debe personalizar el </w:t>
      </w:r>
      <w:r w:rsidRPr="003238F6">
        <w:rPr>
          <w:rFonts w:ascii="Times New Roman" w:eastAsia="MS Mincho" w:hAnsi="Times New Roman" w:cs="Times New Roman"/>
          <w:b/>
          <w:bCs/>
          <w:color w:val="FF0000"/>
          <w:lang w:val=""/>
        </w:rPr>
        <w:t>texto en rojo</w:t>
      </w:r>
      <w:r w:rsidRPr="003238F6">
        <w:rPr>
          <w:rFonts w:ascii="Times New Roman" w:eastAsia="MS Mincho" w:hAnsi="Times New Roman" w:cs="Times New Roman"/>
          <w:b/>
          <w:bCs/>
          <w:lang w:val=""/>
        </w:rPr>
        <w:t xml:space="preserve"> antes de combinar la correspondencia, </w:t>
      </w:r>
      <w:r w:rsidRPr="003238F6">
        <w:rPr>
          <w:rFonts w:ascii="Times New Roman" w:eastAsia="MS Mincho" w:hAnsi="Times New Roman" w:cs="Times New Roman"/>
          <w:b/>
          <w:bCs/>
          <w:highlight w:val="yellow"/>
          <w:lang w:val=""/>
        </w:rPr>
        <w:t>el texto resaltado</w:t>
      </w:r>
      <w:r w:rsidRPr="003238F6">
        <w:rPr>
          <w:rFonts w:ascii="Times New Roman" w:eastAsia="MS Mincho" w:hAnsi="Times New Roman" w:cs="Times New Roman"/>
          <w:b/>
          <w:bCs/>
          <w:lang w:val=""/>
        </w:rPr>
        <w:t xml:space="preserve"> representa los campos que se deben combinar</w:t>
      </w:r>
      <w:r w:rsidRPr="003238F6">
        <w:rPr>
          <w:rFonts w:ascii="Times New Roman" w:eastAsia="Times New Roman" w:hAnsi="Times New Roman" w:cs="Times New Roman"/>
          <w:b/>
          <w:bCs/>
          <w:lang w:val="es-PR"/>
        </w:rPr>
        <w:t>.</w:t>
      </w:r>
    </w:p>
    <w:p w:rsidR="003238F6" w:rsidRPr="003238F6" w:rsidP="003238F6" w14:paraId="33F7741B" w14:textId="77777777">
      <w:pPr>
        <w:widowControl/>
        <w:suppressAutoHyphens/>
        <w:spacing w:after="140"/>
        <w:rPr>
          <w:rFonts w:ascii="Times New Roman" w:eastAsia="MS Mincho" w:hAnsi="Times New Roman" w:cs="Times New Roman"/>
          <w:lang w:val=""/>
        </w:rPr>
      </w:pPr>
    </w:p>
    <w:p w:rsidR="003238F6" w:rsidRPr="003238F6" w:rsidP="003238F6" w14:paraId="372DFE09" w14:textId="77777777">
      <w:pPr>
        <w:widowControl/>
        <w:suppressAutoHyphens/>
        <w:spacing w:after="14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 xml:space="preserve">Estimado(a) </w:t>
      </w:r>
      <w:r w:rsidRPr="003238F6">
        <w:rPr>
          <w:rFonts w:ascii="Times New Roman" w:eastAsia="MS Mincho" w:hAnsi="Times New Roman" w:cs="Times New Roman"/>
          <w:highlight w:val="yellow"/>
          <w:lang w:val="es-PR"/>
        </w:rPr>
        <w:t xml:space="preserve">[nombre </w:t>
      </w:r>
      <w:r w:rsidRPr="003238F6">
        <w:rPr>
          <w:rFonts w:ascii="Times New Roman" w:eastAsia="MS Mincho" w:hAnsi="Times New Roman" w:cs="Times New Roman"/>
          <w:highlight w:val="yellow"/>
          <w:lang w:val="es-PR"/>
        </w:rPr>
        <w:t>del(</w:t>
      </w:r>
      <w:r w:rsidRPr="003238F6">
        <w:rPr>
          <w:rFonts w:ascii="Times New Roman" w:eastAsia="MS Mincho" w:hAnsi="Times New Roman" w:cs="Times New Roman"/>
          <w:highlight w:val="yellow"/>
          <w:lang w:val="es-PR"/>
        </w:rPr>
        <w:t>de la) coordinador(a) escolar]</w:t>
      </w:r>
      <w:r w:rsidRPr="003238F6">
        <w:rPr>
          <w:rFonts w:ascii="Times New Roman" w:eastAsia="MS Mincho" w:hAnsi="Times New Roman" w:cs="Times New Roman"/>
          <w:lang w:val="es-PR"/>
        </w:rPr>
        <w:t xml:space="preserve"> </w:t>
      </w:r>
      <w:r w:rsidRPr="003238F6">
        <w:rPr>
          <w:rFonts w:ascii="Times New Roman" w:eastAsia="MS Mincho" w:hAnsi="Times New Roman" w:cs="Times New Roman"/>
          <w:color w:val="FF0000"/>
          <w:lang w:val="es-PR"/>
        </w:rPr>
        <w:t xml:space="preserve">y </w:t>
      </w:r>
      <w:r w:rsidRPr="003238F6">
        <w:rPr>
          <w:rFonts w:ascii="Times New Roman" w:eastAsia="MS Mincho" w:hAnsi="Times New Roman" w:cs="Times New Roman"/>
          <w:color w:val="FF0000"/>
          <w:highlight w:val="yellow"/>
          <w:lang w:val="es-PR"/>
        </w:rPr>
        <w:t xml:space="preserve">[nombre </w:t>
      </w:r>
      <w:r w:rsidRPr="003238F6">
        <w:rPr>
          <w:rFonts w:ascii="Times New Roman" w:eastAsia="MS Mincho" w:hAnsi="Times New Roman" w:cs="Times New Roman"/>
          <w:color w:val="FF0000"/>
          <w:highlight w:val="yellow"/>
          <w:lang w:val="es-PR"/>
        </w:rPr>
        <w:t>del(</w:t>
      </w:r>
      <w:r w:rsidRPr="003238F6">
        <w:rPr>
          <w:rFonts w:ascii="Times New Roman" w:eastAsia="MS Mincho" w:hAnsi="Times New Roman" w:cs="Times New Roman"/>
          <w:color w:val="FF0000"/>
          <w:highlight w:val="yellow"/>
          <w:lang w:val="es-PR"/>
        </w:rPr>
        <w:t>de la) coordinador(a) de tecnología]</w:t>
      </w:r>
      <w:r w:rsidRPr="003238F6">
        <w:rPr>
          <w:rFonts w:ascii="Times New Roman" w:eastAsia="MS Mincho" w:hAnsi="Times New Roman" w:cs="Times New Roman"/>
          <w:lang w:val="es-PR"/>
        </w:rPr>
        <w:t>:</w:t>
      </w:r>
    </w:p>
    <w:p w:rsidR="003238F6" w:rsidRPr="003238F6" w:rsidP="003238F6" w14:paraId="7A776B05" w14:textId="77777777">
      <w:pPr>
        <w:widowControl/>
        <w:suppressAutoHyphens/>
        <w:spacing w:after="14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Gracias por apoyar a NAEP. Espero trabajar con usted para coordinar NAEP en su escuela. El programa que figura a continuación indica cuándo deberá completar tareas específicas de planificación de la evaluación.</w:t>
      </w:r>
    </w:p>
    <w:p w:rsidR="003238F6" w:rsidRPr="003238F6" w:rsidP="003E78A3" w14:paraId="52519128" w14:textId="77777777">
      <w:pPr>
        <w:widowControl/>
        <w:numPr>
          <w:ilvl w:val="0"/>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b/>
          <w:lang w:val="es-PR"/>
        </w:rPr>
        <w:t>Diciembre</w:t>
      </w:r>
      <w:r w:rsidRPr="003238F6">
        <w:rPr>
          <w:rFonts w:ascii="Times New Roman" w:eastAsia="MS Mincho" w:hAnsi="Times New Roman" w:cs="Times New Roman"/>
          <w:b/>
          <w:bCs/>
        </w:rPr>
        <w:t>–</w:t>
      </w:r>
      <w:r w:rsidRPr="003238F6">
        <w:rPr>
          <w:rFonts w:ascii="Times New Roman" w:eastAsia="MS Mincho" w:hAnsi="Times New Roman" w:cs="Times New Roman"/>
          <w:b/>
          <w:lang w:val="es-PR"/>
        </w:rPr>
        <w:t>enero:</w:t>
      </w:r>
    </w:p>
    <w:p w:rsidR="003238F6" w:rsidRPr="003238F6" w:rsidP="003E78A3" w14:paraId="1E3A8C91" w14:textId="77777777">
      <w:pPr>
        <w:widowControl/>
        <w:numPr>
          <w:ilvl w:val="1"/>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Complete las actividades de preevaluación en el Sistema de Administración de la Evaluación (AMS, por sus siglas en inglés):</w:t>
      </w:r>
    </w:p>
    <w:p w:rsidR="003238F6" w:rsidRPr="003238F6" w:rsidP="003E78A3" w14:paraId="472F52C5" w14:textId="77777777">
      <w:pPr>
        <w:widowControl/>
        <w:numPr>
          <w:ilvl w:val="2"/>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 xml:space="preserve">Programe una </w:t>
      </w:r>
      <w:r w:rsidRPr="003238F6">
        <w:rPr>
          <w:rFonts w:ascii="Times New Roman" w:eastAsia="Times New Roman" w:hAnsi="Times New Roman" w:cs="Times New Roman"/>
          <w:color w:val="000000"/>
          <w:lang w:val="es-PR"/>
        </w:rPr>
        <w:t xml:space="preserve">reunión virtual de planificación para la </w:t>
      </w:r>
      <w:r w:rsidRPr="003238F6">
        <w:rPr>
          <w:rFonts w:ascii="Times New Roman" w:eastAsia="Times New Roman" w:hAnsi="Times New Roman" w:cs="Times New Roman"/>
          <w:color w:val="000000"/>
          <w:lang w:val="es-PR"/>
        </w:rPr>
        <w:t>evaluación</w:t>
      </w:r>
      <w:r w:rsidRPr="003238F6">
        <w:rPr>
          <w:rFonts w:ascii="Times New Roman" w:eastAsia="MS Mincho" w:hAnsi="Times New Roman" w:cs="Times New Roman"/>
          <w:lang w:val="es-PR"/>
        </w:rPr>
        <w:t>(</w:t>
      </w:r>
      <w:r w:rsidRPr="003238F6">
        <w:rPr>
          <w:rFonts w:ascii="Times New Roman" w:eastAsia="MS Mincho" w:hAnsi="Times New Roman" w:cs="Times New Roman"/>
          <w:lang w:val="es-PR"/>
        </w:rPr>
        <w:t>APM, por sus siglas en inglés) con su representante de NAEP.</w:t>
      </w:r>
    </w:p>
    <w:p w:rsidR="003238F6" w:rsidRPr="003238F6" w:rsidP="003E78A3" w14:paraId="7D871CF7" w14:textId="77777777">
      <w:pPr>
        <w:widowControl/>
        <w:numPr>
          <w:ilvl w:val="2"/>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Revise la lista de estudiantes seleccionados y proporcione información sobre los estudiantes.</w:t>
      </w:r>
    </w:p>
    <w:p w:rsidR="003238F6" w:rsidRPr="003238F6" w:rsidP="003E78A3" w14:paraId="436F21EC" w14:textId="77777777">
      <w:pPr>
        <w:widowControl/>
        <w:numPr>
          <w:ilvl w:val="2"/>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Proporcione los detalles del día de la evaluación, programe los grupos de evaluación y reserve espacio en su escuela.</w:t>
      </w:r>
    </w:p>
    <w:p w:rsidR="003238F6" w:rsidRPr="003238F6" w:rsidP="003E78A3" w14:paraId="19752DAF" w14:textId="77777777">
      <w:pPr>
        <w:widowControl/>
        <w:numPr>
          <w:ilvl w:val="2"/>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Proporcione detalles sobre el uso de los dispositivos de la escuela para la evaluación y realice una verificación de la red.</w:t>
      </w:r>
    </w:p>
    <w:p w:rsidR="003238F6" w:rsidRPr="003238F6" w:rsidP="003E78A3" w14:paraId="3F6648F9" w14:textId="77777777">
      <w:pPr>
        <w:widowControl/>
        <w:numPr>
          <w:ilvl w:val="2"/>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Verifique que se hayan completado las verificaciones de preparación de los dispositivos en el 50 % de los dispositivos de la escuela que se utilizarán para la evaluación.</w:t>
      </w:r>
    </w:p>
    <w:p w:rsidR="003238F6" w:rsidRPr="003238F6" w:rsidP="003E78A3" w14:paraId="520A4D5A" w14:textId="77777777">
      <w:pPr>
        <w:widowControl/>
        <w:numPr>
          <w:ilvl w:val="0"/>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b/>
          <w:lang w:val="es-PR"/>
        </w:rPr>
        <w:t>Enero</w:t>
      </w:r>
      <w:r w:rsidRPr="003238F6">
        <w:rPr>
          <w:rFonts w:ascii="Times New Roman" w:eastAsia="MS Mincho" w:hAnsi="Times New Roman" w:cs="Times New Roman"/>
          <w:b/>
          <w:bCs/>
        </w:rPr>
        <w:t>–</w:t>
      </w:r>
      <w:r w:rsidRPr="003238F6">
        <w:rPr>
          <w:rFonts w:ascii="Times New Roman" w:eastAsia="MS Mincho" w:hAnsi="Times New Roman" w:cs="Times New Roman"/>
          <w:b/>
          <w:lang w:val="es-PR"/>
        </w:rPr>
        <w:t>febrero</w:t>
      </w:r>
      <w:r w:rsidRPr="003238F6">
        <w:rPr>
          <w:rFonts w:ascii="Times New Roman" w:eastAsia="MS Mincho" w:hAnsi="Times New Roman" w:cs="Times New Roman"/>
          <w:lang w:val="es-PR"/>
        </w:rPr>
        <w:t>:</w:t>
      </w:r>
    </w:p>
    <w:p w:rsidR="003238F6" w:rsidRPr="003238F6" w:rsidP="003E78A3" w14:paraId="704647D0" w14:textId="77777777">
      <w:pPr>
        <w:widowControl/>
        <w:numPr>
          <w:ilvl w:val="1"/>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Actualice la lista de estudiantes añadiendo cualquier estudiante nuevo que se haya matriculado desde el otoño.</w:t>
      </w:r>
    </w:p>
    <w:p w:rsidR="003238F6" w:rsidRPr="003238F6" w:rsidP="003E78A3" w14:paraId="533DF9C3" w14:textId="77777777">
      <w:pPr>
        <w:widowControl/>
        <w:numPr>
          <w:ilvl w:val="1"/>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Asista a una reunión virtual de planificación para la evaluación con representantes de NAEP.</w:t>
      </w:r>
    </w:p>
    <w:p w:rsidR="003238F6" w:rsidRPr="003238F6" w:rsidP="003E78A3" w14:paraId="0BA389C8" w14:textId="77777777">
      <w:pPr>
        <w:widowControl/>
        <w:numPr>
          <w:ilvl w:val="0"/>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b/>
          <w:lang w:val="es-PR"/>
        </w:rPr>
        <w:t>Una semana antes de la evaluación programada:</w:t>
      </w:r>
    </w:p>
    <w:p w:rsidR="003238F6" w:rsidRPr="003238F6" w:rsidP="003E78A3" w14:paraId="1BE96C44" w14:textId="77777777">
      <w:pPr>
        <w:widowControl/>
        <w:numPr>
          <w:ilvl w:val="1"/>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Notifique a los padres o tutores de los estudiantes seleccionados.</w:t>
      </w:r>
    </w:p>
    <w:p w:rsidR="003238F6" w:rsidRPr="003238F6" w:rsidP="003E78A3" w14:paraId="64EB1F6D" w14:textId="77777777">
      <w:pPr>
        <w:widowControl/>
        <w:numPr>
          <w:ilvl w:val="1"/>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Imprima y comparta los recursos para apoyar las actividades de evaluación.</w:t>
      </w:r>
    </w:p>
    <w:p w:rsidR="003238F6" w:rsidRPr="003238F6" w:rsidP="003E78A3" w14:paraId="2B2197AD" w14:textId="77777777">
      <w:pPr>
        <w:widowControl/>
        <w:numPr>
          <w:ilvl w:val="1"/>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Recuerde a los estudiantes que carguen sus dispositivos y traigan sus audífonos el día de la evaluación</w:t>
      </w:r>
    </w:p>
    <w:p w:rsidR="003238F6" w:rsidRPr="003238F6" w:rsidP="003E78A3" w14:paraId="42C4A416" w14:textId="77777777">
      <w:pPr>
        <w:widowControl/>
        <w:numPr>
          <w:ilvl w:val="0"/>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b/>
          <w:lang w:val="es-PR"/>
        </w:rPr>
        <w:t xml:space="preserve">El día de la evaluación: </w:t>
      </w:r>
      <w:r w:rsidRPr="003238F6">
        <w:rPr>
          <w:rFonts w:ascii="Times New Roman" w:eastAsia="MS Mincho" w:hAnsi="Times New Roman" w:cs="Times New Roman"/>
          <w:b/>
          <w:highlight w:val="yellow"/>
          <w:lang w:val="es-PR"/>
        </w:rPr>
        <w:t>[fecha de la evaluación]</w:t>
      </w:r>
    </w:p>
    <w:p w:rsidR="003238F6" w:rsidRPr="003238F6" w:rsidP="003E78A3" w14:paraId="0CD7AA79" w14:textId="77777777">
      <w:pPr>
        <w:widowControl/>
        <w:numPr>
          <w:ilvl w:val="1"/>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Un miembro del personal de la escuela o del distrito deberá estar disponible al comienzo de la sesión de evaluación en caso de que surja algún problema técnico al iniciar la evaluación de NAEP en los dispositivos de la escuela.</w:t>
      </w:r>
    </w:p>
    <w:p w:rsidR="003238F6" w:rsidRPr="003238F6" w:rsidP="003E78A3" w14:paraId="48B3AC90" w14:textId="77777777">
      <w:pPr>
        <w:widowControl/>
        <w:numPr>
          <w:ilvl w:val="1"/>
          <w:numId w:val="147"/>
        </w:numPr>
        <w:suppressAutoHyphens/>
        <w:spacing w:before="20" w:after="10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 xml:space="preserve">Se recomienda la presencia del personal de la escuela en el lugar de la evaluación para ayudar con el manejo </w:t>
      </w:r>
      <w:r w:rsidRPr="003238F6">
        <w:rPr>
          <w:rFonts w:ascii="Times New Roman" w:eastAsia="MS Mincho" w:hAnsi="Times New Roman" w:cs="Times New Roman"/>
          <w:lang w:val="es-PR"/>
        </w:rPr>
        <w:t>delsalón</w:t>
      </w:r>
      <w:r w:rsidRPr="003238F6">
        <w:rPr>
          <w:rFonts w:ascii="Times New Roman" w:eastAsia="MS Mincho" w:hAnsi="Times New Roman" w:cs="Times New Roman"/>
          <w:lang w:val="es-PR"/>
        </w:rPr>
        <w:t xml:space="preserve"> de clase.</w:t>
      </w:r>
    </w:p>
    <w:p w:rsidR="003238F6" w:rsidRPr="003238F6" w:rsidP="003238F6" w14:paraId="2FEFEA87" w14:textId="77777777">
      <w:pPr>
        <w:widowControl/>
        <w:suppressAutoHyphens/>
        <w:spacing w:after="14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 xml:space="preserve">He adjuntado una copia de la </w:t>
      </w:r>
      <w:r w:rsidRPr="003238F6">
        <w:rPr>
          <w:rFonts w:ascii="Times New Roman" w:eastAsia="MS Mincho" w:hAnsi="Times New Roman" w:cs="Times New Roman"/>
          <w:i/>
          <w:lang w:val="es-PR"/>
        </w:rPr>
        <w:t>Guía de responsabilidades de preevaluación</w:t>
      </w:r>
      <w:r w:rsidRPr="003238F6">
        <w:rPr>
          <w:rFonts w:ascii="Times New Roman" w:eastAsia="MS Mincho" w:hAnsi="Times New Roman" w:cs="Times New Roman"/>
          <w:lang w:val="es-PR"/>
        </w:rPr>
        <w:t>, la cual proporciona más información acerca de las tareas que usted es responsable de completar para prepararse para la evaluación.</w:t>
      </w:r>
    </w:p>
    <w:p w:rsidR="003238F6" w:rsidRPr="003238F6" w:rsidP="003238F6" w14:paraId="22050B32" w14:textId="77777777">
      <w:pPr>
        <w:widowControl/>
        <w:suppressAutoHyphens/>
        <w:spacing w:after="14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Gracias de antemano por su cooperación y esfuerzo para ayudar a coordinar esta importante evaluación.</w:t>
      </w:r>
    </w:p>
    <w:p w:rsidR="003238F6" w:rsidRPr="003238F6" w:rsidP="003238F6" w14:paraId="368B41F3" w14:textId="77777777">
      <w:pPr>
        <w:widowControl/>
        <w:suppressAutoHyphens/>
        <w:spacing w:after="14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Atentamente,</w:t>
      </w:r>
    </w:p>
    <w:p w:rsidR="003238F6" w:rsidRPr="003238F6" w:rsidP="003238F6" w14:paraId="176DD761" w14:textId="77777777">
      <w:pPr>
        <w:widowControl/>
        <w:suppressAutoHyphens/>
        <w:spacing w:after="140" w:line="240" w:lineRule="auto"/>
        <w:rPr>
          <w:rFonts w:ascii="Times New Roman" w:eastAsia="MS Mincho" w:hAnsi="Times New Roman" w:cs="Times New Roman"/>
          <w:lang w:val="es-PR"/>
        </w:rPr>
      </w:pPr>
      <w:r w:rsidRPr="003238F6">
        <w:rPr>
          <w:rFonts w:ascii="Times New Roman" w:eastAsia="MS Mincho" w:hAnsi="Times New Roman" w:cs="Times New Roman"/>
          <w:lang w:val="es-PR"/>
        </w:rPr>
        <w:t>Coordinador(a) estatal de NAEP</w:t>
      </w:r>
    </w:p>
    <w:p w:rsidR="003238F6" w:rsidRPr="003238F6" w:rsidP="003238F6" w14:paraId="6BEC5E61" w14:textId="77777777">
      <w:pPr>
        <w:widowControl/>
        <w:suppressAutoHyphens/>
        <w:spacing w:after="140"/>
        <w:rPr>
          <w:rFonts w:ascii="Times New Roman" w:eastAsia="MS Mincho" w:hAnsi="Times New Roman" w:cs="Times New Roman"/>
          <w:color w:val="FF0000"/>
          <w:lang w:val="es-PR"/>
        </w:rPr>
      </w:pPr>
      <w:r w:rsidRPr="003238F6">
        <w:rPr>
          <w:rFonts w:ascii="Times New Roman" w:eastAsia="MS Mincho" w:hAnsi="Times New Roman" w:cs="Times New Roman"/>
          <w:color w:val="FF0000"/>
          <w:lang w:val="es-PR"/>
        </w:rPr>
        <w:t>Adjuntos/Anexos: Guía de responsabilidades de preevaluación</w:t>
      </w:r>
    </w:p>
    <w:p w:rsidR="00135C51" w:rsidRPr="00651976" w:rsidP="00135C51" w14:paraId="6171DD2A"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3238F6" w:rsidRPr="003238F6" w:rsidP="003238F6" w14:paraId="6A2B56E6" w14:textId="77777777">
      <w:pPr>
        <w:widowControl/>
        <w:suppressAutoHyphens/>
        <w:spacing w:after="0" w:line="240" w:lineRule="auto"/>
        <w:jc w:val="center"/>
        <w:rPr>
          <w:rFonts w:ascii="Times New Roman" w:eastAsia="MS Mincho" w:hAnsi="Times New Roman" w:cs="Times New Roman"/>
          <w:b/>
          <w:bCs/>
          <w:lang w:val="es-PR"/>
        </w:rPr>
      </w:pPr>
    </w:p>
    <w:p w:rsidR="005F352C" w:rsidRPr="00B710E8" w:rsidP="005F352C" w14:paraId="702F720E" w14:textId="77777777">
      <w:pPr>
        <w:rPr>
          <w:lang w:val=""/>
        </w:rPr>
      </w:pPr>
    </w:p>
    <w:p w:rsidR="005F352C" w:rsidP="005F352C" w14:paraId="67378383" w14:textId="77777777">
      <w:pPr>
        <w:pStyle w:val="Header"/>
        <w:jc w:val="center"/>
        <w:rPr>
          <w:lang w:val="es-PR"/>
        </w:rPr>
      </w:pPr>
    </w:p>
    <w:p w:rsidR="005F352C" w:rsidP="005F352C" w14:paraId="57BD1F51" w14:textId="77777777">
      <w:pPr>
        <w:pStyle w:val="Header"/>
        <w:jc w:val="center"/>
        <w:rPr>
          <w:lang w:val="es-PR"/>
        </w:rPr>
      </w:pPr>
    </w:p>
    <w:p w:rsidR="005F352C" w:rsidP="005F352C" w14:paraId="0D674164" w14:textId="77777777">
      <w:pPr>
        <w:pStyle w:val="Header"/>
        <w:jc w:val="center"/>
        <w:rPr>
          <w:lang w:val="es-PR"/>
        </w:rPr>
      </w:pPr>
    </w:p>
    <w:p w:rsidR="005F352C" w:rsidP="005F352C" w14:paraId="4D44606F" w14:textId="77777777">
      <w:pPr>
        <w:pStyle w:val="Header"/>
        <w:jc w:val="center"/>
        <w:rPr>
          <w:lang w:val="es-PR"/>
        </w:rPr>
      </w:pPr>
    </w:p>
    <w:p w:rsidR="005F352C" w:rsidP="005F352C" w14:paraId="53346AA0" w14:textId="77777777">
      <w:pPr>
        <w:pStyle w:val="Header"/>
        <w:jc w:val="center"/>
        <w:rPr>
          <w:lang w:val="es-PR"/>
        </w:rPr>
      </w:pPr>
    </w:p>
    <w:p w:rsidR="005F352C" w:rsidP="005F352C" w14:paraId="1CEB4FF9" w14:textId="77777777">
      <w:pPr>
        <w:pStyle w:val="Header"/>
        <w:jc w:val="center"/>
        <w:rPr>
          <w:lang w:val="es-PR"/>
        </w:rPr>
      </w:pPr>
    </w:p>
    <w:p w:rsidR="005F352C" w:rsidP="005F352C" w14:paraId="0A67C0C1" w14:textId="77777777">
      <w:pPr>
        <w:pStyle w:val="Header"/>
        <w:jc w:val="center"/>
        <w:rPr>
          <w:lang w:val="es-PR"/>
        </w:rPr>
      </w:pPr>
    </w:p>
    <w:p w:rsidR="005F352C" w:rsidP="005F352C" w14:paraId="495A4F8E" w14:textId="77777777">
      <w:pPr>
        <w:pStyle w:val="Header"/>
        <w:jc w:val="center"/>
        <w:rPr>
          <w:lang w:val="es-PR"/>
        </w:rPr>
      </w:pPr>
    </w:p>
    <w:p w:rsidR="005F352C" w:rsidP="005F352C" w14:paraId="28AAD134" w14:textId="77777777">
      <w:pPr>
        <w:pStyle w:val="Header"/>
        <w:jc w:val="center"/>
        <w:rPr>
          <w:lang w:val="es-PR"/>
        </w:rPr>
      </w:pPr>
    </w:p>
    <w:p w:rsidR="005F352C" w:rsidP="005F352C" w14:paraId="3C2890D5" w14:textId="77777777">
      <w:pPr>
        <w:pStyle w:val="Header"/>
        <w:jc w:val="center"/>
        <w:rPr>
          <w:lang w:val="es-PR"/>
        </w:rPr>
      </w:pPr>
    </w:p>
    <w:p w:rsidR="005F352C" w:rsidP="005F352C" w14:paraId="7B490627" w14:textId="77777777">
      <w:pPr>
        <w:pStyle w:val="Header"/>
        <w:jc w:val="center"/>
        <w:rPr>
          <w:lang w:val="es-PR"/>
        </w:rPr>
      </w:pPr>
    </w:p>
    <w:p w:rsidR="005F352C" w:rsidP="005F352C" w14:paraId="3B7E1103" w14:textId="77777777">
      <w:pPr>
        <w:pStyle w:val="Header"/>
        <w:jc w:val="center"/>
        <w:rPr>
          <w:lang w:val="es-PR"/>
        </w:rPr>
      </w:pPr>
    </w:p>
    <w:p w:rsidR="005F352C" w:rsidP="005F352C" w14:paraId="6E5F69E4" w14:textId="77777777">
      <w:pPr>
        <w:pStyle w:val="Header"/>
        <w:jc w:val="center"/>
        <w:rPr>
          <w:lang w:val="es-PR"/>
        </w:rPr>
      </w:pPr>
    </w:p>
    <w:p w:rsidR="005F352C" w:rsidP="005F352C" w14:paraId="5D6E4CCF" w14:textId="77777777">
      <w:pPr>
        <w:pStyle w:val="Header"/>
        <w:jc w:val="center"/>
        <w:rPr>
          <w:lang w:val="es-PR"/>
        </w:rPr>
      </w:pPr>
    </w:p>
    <w:p w:rsidR="005F352C" w:rsidP="005F352C" w14:paraId="6B857A23" w14:textId="77777777">
      <w:pPr>
        <w:pStyle w:val="Header"/>
        <w:jc w:val="center"/>
        <w:rPr>
          <w:lang w:val="es-PR"/>
        </w:rPr>
      </w:pPr>
    </w:p>
    <w:p w:rsidR="005F352C" w:rsidP="005F352C" w14:paraId="7AAB81DA" w14:textId="77777777">
      <w:pPr>
        <w:pStyle w:val="Header"/>
        <w:jc w:val="center"/>
        <w:rPr>
          <w:lang w:val="es-PR"/>
        </w:rPr>
      </w:pPr>
    </w:p>
    <w:p w:rsidR="005F352C" w:rsidP="005F352C" w14:paraId="20A19331" w14:textId="77777777">
      <w:pPr>
        <w:pStyle w:val="Header"/>
        <w:jc w:val="center"/>
        <w:rPr>
          <w:lang w:val="es-PR"/>
        </w:rPr>
      </w:pPr>
    </w:p>
    <w:p w:rsidR="005F352C" w:rsidP="005F352C" w14:paraId="7198702D" w14:textId="77777777">
      <w:pPr>
        <w:pStyle w:val="Header"/>
        <w:jc w:val="center"/>
        <w:rPr>
          <w:lang w:val="es-PR"/>
        </w:rPr>
      </w:pPr>
    </w:p>
    <w:p w:rsidR="005F352C" w:rsidP="005F352C" w14:paraId="00146317" w14:textId="77777777">
      <w:pPr>
        <w:pStyle w:val="Header"/>
        <w:jc w:val="center"/>
        <w:rPr>
          <w:lang w:val="es-PR"/>
        </w:rPr>
      </w:pPr>
    </w:p>
    <w:p w:rsidR="005F352C" w:rsidP="005F352C" w14:paraId="292A1CD5" w14:textId="77777777">
      <w:pPr>
        <w:pStyle w:val="Header"/>
        <w:jc w:val="center"/>
        <w:rPr>
          <w:lang w:val="es-PR"/>
        </w:rPr>
      </w:pPr>
    </w:p>
    <w:p w:rsidR="005F352C" w:rsidP="005F352C" w14:paraId="4FA0E90D" w14:textId="77777777">
      <w:pPr>
        <w:pStyle w:val="Header"/>
        <w:jc w:val="center"/>
        <w:rPr>
          <w:lang w:val="es-PR"/>
        </w:rPr>
      </w:pPr>
    </w:p>
    <w:p w:rsidR="005F352C" w:rsidP="005F352C" w14:paraId="6B197EBF" w14:textId="77777777">
      <w:pPr>
        <w:pStyle w:val="Header"/>
        <w:jc w:val="center"/>
        <w:rPr>
          <w:lang w:val="es-PR"/>
        </w:rPr>
      </w:pPr>
    </w:p>
    <w:p w:rsidR="005F352C" w:rsidP="005F352C" w14:paraId="4C205C39" w14:textId="77777777">
      <w:pPr>
        <w:pStyle w:val="Header"/>
        <w:jc w:val="center"/>
        <w:rPr>
          <w:lang w:val="es-PR"/>
        </w:rPr>
      </w:pPr>
    </w:p>
    <w:p w:rsidR="005F352C" w:rsidP="005F352C" w14:paraId="107ED3D9" w14:textId="77777777">
      <w:pPr>
        <w:pStyle w:val="Header"/>
        <w:jc w:val="center"/>
        <w:rPr>
          <w:lang w:val="es-PR"/>
        </w:rPr>
      </w:pPr>
    </w:p>
    <w:p w:rsidR="005F352C" w:rsidP="005F352C" w14:paraId="6C91D6D7" w14:textId="77777777">
      <w:pPr>
        <w:pStyle w:val="Header"/>
        <w:jc w:val="center"/>
        <w:rPr>
          <w:lang w:val="es-PR"/>
        </w:rPr>
      </w:pPr>
    </w:p>
    <w:p w:rsidR="005F352C" w:rsidP="005F352C" w14:paraId="31EBD9FC" w14:textId="77777777">
      <w:pPr>
        <w:pStyle w:val="Header"/>
        <w:jc w:val="center"/>
        <w:rPr>
          <w:lang w:val="es-PR"/>
        </w:rPr>
      </w:pPr>
    </w:p>
    <w:p w:rsidR="005F352C" w:rsidP="005F352C" w14:paraId="40167755" w14:textId="77777777">
      <w:pPr>
        <w:pStyle w:val="Header"/>
        <w:jc w:val="center"/>
        <w:rPr>
          <w:lang w:val="es-PR"/>
        </w:rPr>
      </w:pPr>
    </w:p>
    <w:p w:rsidR="005F352C" w:rsidP="005F352C" w14:paraId="38ECC91A" w14:textId="77777777">
      <w:pPr>
        <w:pStyle w:val="Header"/>
        <w:jc w:val="center"/>
        <w:rPr>
          <w:lang w:val="es-PR"/>
        </w:rPr>
      </w:pPr>
    </w:p>
    <w:p w:rsidR="005F352C" w:rsidP="005F352C" w14:paraId="6EEBC063" w14:textId="77777777">
      <w:pPr>
        <w:pStyle w:val="Header"/>
        <w:jc w:val="center"/>
        <w:rPr>
          <w:lang w:val="es-PR"/>
        </w:rPr>
      </w:pPr>
    </w:p>
    <w:p w:rsidR="005F352C" w:rsidP="005F352C" w14:paraId="65407CEA" w14:textId="77777777">
      <w:pPr>
        <w:pStyle w:val="Header"/>
        <w:jc w:val="center"/>
        <w:rPr>
          <w:lang w:val="es-PR"/>
        </w:rPr>
      </w:pPr>
    </w:p>
    <w:p w:rsidR="005F352C" w:rsidP="005F352C" w14:paraId="76050D06" w14:textId="77777777">
      <w:pPr>
        <w:pStyle w:val="Header"/>
        <w:jc w:val="center"/>
        <w:rPr>
          <w:lang w:val="es-PR"/>
        </w:rPr>
      </w:pPr>
    </w:p>
    <w:p w:rsidR="005F352C" w:rsidP="005F352C" w14:paraId="3AD18E39" w14:textId="77777777">
      <w:pPr>
        <w:pStyle w:val="Header"/>
        <w:jc w:val="center"/>
        <w:rPr>
          <w:lang w:val="es-PR"/>
        </w:rPr>
      </w:pPr>
    </w:p>
    <w:p w:rsidR="005F352C" w:rsidP="005F352C" w14:paraId="144A020B" w14:textId="77777777">
      <w:pPr>
        <w:pStyle w:val="Header"/>
        <w:jc w:val="center"/>
        <w:rPr>
          <w:lang w:val="es-PR"/>
        </w:rPr>
      </w:pPr>
    </w:p>
    <w:p w:rsidR="005F352C" w:rsidRPr="00B710E8" w:rsidP="005F352C" w14:paraId="763D1198" w14:textId="77777777">
      <w:pPr>
        <w:widowControl/>
        <w:spacing w:after="160" w:line="259" w:lineRule="auto"/>
        <w:rPr>
          <w:rStyle w:val="Strong"/>
          <w:rFonts w:ascii="Times New Roman" w:hAnsi="Times New Roman" w:cs="Times New Roman"/>
          <w:color w:val="31849B" w:themeColor="accent5" w:themeShade="BF"/>
          <w:lang w:val=""/>
        </w:rPr>
      </w:pPr>
      <w:r w:rsidRPr="00B710E8">
        <w:rPr>
          <w:rStyle w:val="Strong"/>
          <w:rFonts w:ascii="Times New Roman" w:hAnsi="Times New Roman" w:cs="Times New Roman"/>
          <w:color w:val="31849B" w:themeColor="accent5" w:themeShade="BF"/>
          <w:lang w:val=""/>
        </w:rPr>
        <w:br w:type="page"/>
      </w:r>
    </w:p>
    <w:p w:rsidR="00CA1FB1" w:rsidRPr="008D32E2" w:rsidP="008D32E2" w14:paraId="1FD8FDDD" w14:textId="4419DF7D">
      <w:pPr>
        <w:pStyle w:val="Heading3"/>
        <w:spacing w:line="240" w:lineRule="auto"/>
        <w:rPr>
          <w:rStyle w:val="Strong"/>
          <w:rFonts w:cs="Times New Roman"/>
        </w:rPr>
      </w:pPr>
      <w:bookmarkStart w:id="108" w:name="_Toc175909536"/>
      <w:bookmarkStart w:id="109" w:name="_Toc203742197"/>
      <w:r w:rsidRPr="008D32E2">
        <w:rPr>
          <w:rStyle w:val="Strong"/>
          <w:rFonts w:cs="Times New Roman"/>
        </w:rPr>
        <w:t>Appendix D-</w:t>
      </w:r>
      <w:r w:rsidR="002C0C83">
        <w:rPr>
          <w:rStyle w:val="Strong"/>
          <w:rFonts w:cs="Times New Roman"/>
        </w:rPr>
        <w:t>4</w:t>
      </w:r>
      <w:r w:rsidR="00A22ED8">
        <w:rPr>
          <w:rStyle w:val="Strong"/>
          <w:rFonts w:cs="Times New Roman"/>
        </w:rPr>
        <w:t>5</w:t>
      </w:r>
      <w:r w:rsidRPr="008D32E2">
        <w:rPr>
          <w:rStyle w:val="Strong"/>
          <w:rFonts w:cs="Times New Roman"/>
        </w:rPr>
        <w:t xml:space="preserve">: </w:t>
      </w:r>
      <w:r w:rsidRPr="00DF0CB3">
        <w:rPr>
          <w:rStyle w:val="Strong"/>
          <w:rFonts w:cs="Times New Roman"/>
          <w:b w:val="0"/>
          <w:bCs w:val="0"/>
        </w:rPr>
        <w:t>NAEP 202</w:t>
      </w:r>
      <w:r w:rsidR="0002673B">
        <w:rPr>
          <w:rStyle w:val="Strong"/>
          <w:rFonts w:cs="Times New Roman"/>
          <w:b w:val="0"/>
          <w:bCs w:val="0"/>
        </w:rPr>
        <w:t>6</w:t>
      </w:r>
      <w:r w:rsidRPr="00DF0CB3">
        <w:rPr>
          <w:rStyle w:val="Strong"/>
          <w:rFonts w:cs="Times New Roman"/>
          <w:b w:val="0"/>
          <w:bCs w:val="0"/>
        </w:rPr>
        <w:t xml:space="preserve"> Preassessment </w:t>
      </w:r>
      <w:r w:rsidR="00A9516B">
        <w:rPr>
          <w:rStyle w:val="Strong"/>
          <w:rFonts w:cs="Times New Roman"/>
          <w:b w:val="0"/>
          <w:bCs w:val="0"/>
        </w:rPr>
        <w:t>N</w:t>
      </w:r>
      <w:r w:rsidR="00D629EA">
        <w:rPr>
          <w:rStyle w:val="Strong"/>
          <w:rFonts w:cs="Times New Roman"/>
          <w:b w:val="0"/>
          <w:bCs w:val="0"/>
        </w:rPr>
        <w:t>otification</w:t>
      </w:r>
      <w:r w:rsidRPr="00DF0CB3">
        <w:rPr>
          <w:rStyle w:val="Strong"/>
          <w:rFonts w:cs="Times New Roman"/>
          <w:b w:val="0"/>
          <w:bCs w:val="0"/>
        </w:rPr>
        <w:t>, NAEP Device Model</w:t>
      </w:r>
      <w:bookmarkEnd w:id="108"/>
      <w:r w:rsidR="0002673B">
        <w:rPr>
          <w:rStyle w:val="Strong"/>
          <w:rFonts w:cs="Times New Roman"/>
          <w:b w:val="0"/>
          <w:bCs w:val="0"/>
        </w:rPr>
        <w:t xml:space="preserve"> (NEW)</w:t>
      </w:r>
      <w:bookmarkEnd w:id="109"/>
    </w:p>
    <w:p w:rsidR="00CA1FB1" w14:paraId="50F65092"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CD6C4A" w:rsidRPr="00CD6C4A" w:rsidP="002C0C83" w14:paraId="7F07D062" w14:textId="77777777">
      <w:pPr>
        <w:widowControl/>
        <w:spacing w:after="0" w:line="240" w:lineRule="auto"/>
        <w:jc w:val="center"/>
        <w:rPr>
          <w:rFonts w:ascii="Times New Roman" w:eastAsia="MS Mincho" w:hAnsi="Times New Roman" w:cs="Times New Roman"/>
          <w:b/>
          <w:bCs/>
        </w:rPr>
      </w:pPr>
      <w:r w:rsidRPr="00CD6C4A">
        <w:rPr>
          <w:rFonts w:ascii="Times New Roman" w:eastAsia="MS Mincho" w:hAnsi="Times New Roman" w:cs="Times New Roman"/>
          <w:b/>
          <w:bCs/>
        </w:rPr>
        <w:t>NAEP 2026 Preassessment Notification (NAEP Device)</w:t>
      </w:r>
    </w:p>
    <w:p w:rsidR="00CD6C4A" w:rsidRPr="00CD6C4A" w:rsidP="00CD6C4A" w14:paraId="69D23922" w14:textId="77777777">
      <w:pPr>
        <w:widowControl/>
        <w:spacing w:after="0" w:line="240" w:lineRule="auto"/>
        <w:jc w:val="center"/>
        <w:rPr>
          <w:rFonts w:ascii="Times New Roman" w:eastAsia="MS Mincho" w:hAnsi="Times New Roman" w:cs="Times New Roman"/>
          <w:b/>
          <w:bCs/>
        </w:rPr>
      </w:pPr>
      <w:r w:rsidRPr="00CD6C4A">
        <w:rPr>
          <w:rFonts w:ascii="Times New Roman" w:eastAsia="MS Mincho" w:hAnsi="Times New Roman" w:cs="Times New Roman"/>
          <w:b/>
          <w:bCs/>
        </w:rPr>
        <w:t xml:space="preserve">NAEP STATE COORDINATOR TO SCHOOL COORDINATOR </w:t>
      </w:r>
    </w:p>
    <w:p w:rsidR="00CD6C4A" w:rsidRPr="00CD6C4A" w:rsidP="00CD6C4A" w14:paraId="40E6BF2B" w14:textId="77777777">
      <w:pPr>
        <w:widowControl/>
        <w:spacing w:line="240" w:lineRule="auto"/>
        <w:jc w:val="center"/>
        <w:rPr>
          <w:rFonts w:ascii="Times New Roman" w:eastAsia="MS Mincho" w:hAnsi="Times New Roman" w:cs="Times New Roman"/>
          <w:b/>
          <w:bCs/>
        </w:rPr>
      </w:pPr>
      <w:r w:rsidRPr="00CD6C4A">
        <w:rPr>
          <w:rFonts w:ascii="Times New Roman" w:eastAsia="MS Mincho" w:hAnsi="Times New Roman" w:cs="Times New Roman"/>
          <w:b/>
          <w:bCs/>
          <w:color w:val="FF0000"/>
        </w:rPr>
        <w:t>Red text</w:t>
      </w:r>
      <w:r w:rsidRPr="00CD6C4A">
        <w:rPr>
          <w:rFonts w:ascii="Times New Roman" w:eastAsia="MS Mincho" w:hAnsi="Times New Roman" w:cs="Times New Roman"/>
          <w:b/>
          <w:bCs/>
        </w:rPr>
        <w:t xml:space="preserve"> should be customized before mail merge; </w:t>
      </w:r>
      <w:r w:rsidRPr="00CD6C4A">
        <w:rPr>
          <w:rFonts w:ascii="Times New Roman" w:eastAsia="MS Mincho" w:hAnsi="Times New Roman" w:cs="Times New Roman"/>
          <w:b/>
          <w:bCs/>
          <w:highlight w:val="yellow"/>
        </w:rPr>
        <w:t>[highlighted text]</w:t>
      </w:r>
      <w:r w:rsidRPr="00CD6C4A">
        <w:rPr>
          <w:rFonts w:ascii="Times New Roman" w:eastAsia="MS Mincho" w:hAnsi="Times New Roman" w:cs="Times New Roman"/>
          <w:b/>
          <w:bCs/>
        </w:rPr>
        <w:t xml:space="preserve"> represents mail merge fields.</w:t>
      </w:r>
    </w:p>
    <w:p w:rsidR="00CD6C4A" w:rsidRPr="00CD6C4A" w:rsidP="00CD6C4A" w14:paraId="6F40AB16" w14:textId="77777777">
      <w:pPr>
        <w:widowControl/>
        <w:spacing w:after="0" w:line="240" w:lineRule="auto"/>
        <w:jc w:val="center"/>
        <w:rPr>
          <w:rFonts w:ascii="Times New Roman" w:eastAsia="Times New Roman" w:hAnsi="Times New Roman" w:cs="Times New Roman"/>
          <w:highlight w:val="yellow"/>
        </w:rPr>
      </w:pPr>
    </w:p>
    <w:p w:rsidR="00CD6C4A" w:rsidRPr="00CD6C4A" w:rsidP="00CD6C4A" w14:paraId="1EF05C5C" w14:textId="77777777">
      <w:pPr>
        <w:widowControl/>
        <w:spacing w:line="240" w:lineRule="auto"/>
        <w:rPr>
          <w:rFonts w:ascii="Times New Roman" w:eastAsia="MS Mincho" w:hAnsi="Times New Roman" w:cs="Times New Roman"/>
        </w:rPr>
      </w:pPr>
      <w:r w:rsidRPr="00CD6C4A">
        <w:rPr>
          <w:rFonts w:ascii="Times New Roman" w:eastAsia="MS Mincho" w:hAnsi="Times New Roman" w:cs="Times New Roman"/>
        </w:rPr>
        <w:t xml:space="preserve">Dear </w:t>
      </w:r>
      <w:r w:rsidRPr="00CD6C4A">
        <w:rPr>
          <w:rFonts w:ascii="Times New Roman" w:eastAsia="MS Mincho" w:hAnsi="Times New Roman" w:cs="Times New Roman"/>
          <w:highlight w:val="yellow"/>
        </w:rPr>
        <w:t>[school coordinator name]:</w:t>
      </w:r>
    </w:p>
    <w:p w:rsidR="00CD6C4A" w:rsidRPr="00CD6C4A" w:rsidP="00CD6C4A" w14:paraId="06140885" w14:textId="77777777">
      <w:pPr>
        <w:widowControl/>
        <w:spacing w:after="0" w:line="240" w:lineRule="auto"/>
        <w:rPr>
          <w:rFonts w:ascii="Times New Roman" w:eastAsia="MS Mincho" w:hAnsi="Times New Roman" w:cs="Times New Roman"/>
        </w:rPr>
      </w:pPr>
      <w:r w:rsidRPr="00CD6C4A">
        <w:rPr>
          <w:rFonts w:ascii="Times New Roman" w:eastAsia="MS Mincho" w:hAnsi="Times New Roman" w:cs="Times New Roman"/>
        </w:rPr>
        <w:t xml:space="preserve">Thank you for your support </w:t>
      </w:r>
      <w:r w:rsidRPr="00CD6C4A">
        <w:rPr>
          <w:rFonts w:ascii="Times New Roman" w:eastAsia="MS Mincho" w:hAnsi="Times New Roman" w:cs="Times New Roman"/>
        </w:rPr>
        <w:t>of</w:t>
      </w:r>
      <w:r w:rsidRPr="00CD6C4A">
        <w:rPr>
          <w:rFonts w:ascii="Times New Roman" w:eastAsia="MS Mincho" w:hAnsi="Times New Roman" w:cs="Times New Roman"/>
        </w:rPr>
        <w:t xml:space="preserve"> NAEP. I look forward to working with you to coordinate NAEP in your school. The timeline below indicates when you will need to complete specific assessment planning tasks.</w:t>
      </w:r>
    </w:p>
    <w:p w:rsidR="00CD6C4A" w:rsidRPr="00CD6C4A" w:rsidP="003E78A3" w14:paraId="49979AA7" w14:textId="77777777">
      <w:pPr>
        <w:widowControl/>
        <w:numPr>
          <w:ilvl w:val="0"/>
          <w:numId w:val="58"/>
        </w:numPr>
        <w:spacing w:before="20" w:after="100" w:line="240" w:lineRule="auto"/>
        <w:ind w:left="720"/>
        <w:contextualSpacing/>
        <w:rPr>
          <w:rFonts w:ascii="Times New Roman" w:eastAsia="MS Mincho" w:hAnsi="Times New Roman" w:cs="Arial"/>
        </w:rPr>
      </w:pPr>
      <w:r w:rsidRPr="00CD6C4A">
        <w:rPr>
          <w:rFonts w:ascii="Times New Roman" w:eastAsia="MS Mincho" w:hAnsi="Times New Roman" w:cs="Arial"/>
          <w:b/>
          <w:bCs/>
        </w:rPr>
        <w:t>December–January:</w:t>
      </w:r>
      <w:r w:rsidRPr="00CD6C4A">
        <w:rPr>
          <w:rFonts w:ascii="Times New Roman" w:eastAsia="MS Mincho" w:hAnsi="Times New Roman" w:cs="Arial"/>
        </w:rPr>
        <w:t xml:space="preserve"> </w:t>
      </w:r>
    </w:p>
    <w:p w:rsidR="00CD6C4A" w:rsidRPr="00CD6C4A" w:rsidP="003E78A3" w14:paraId="5814C552" w14:textId="77777777">
      <w:pPr>
        <w:widowControl/>
        <w:numPr>
          <w:ilvl w:val="2"/>
          <w:numId w:val="58"/>
        </w:numPr>
        <w:spacing w:before="20" w:after="100" w:line="240" w:lineRule="auto"/>
        <w:ind w:left="1440"/>
        <w:contextualSpacing/>
        <w:rPr>
          <w:rFonts w:ascii="Times New Roman" w:eastAsia="Times New Roman" w:hAnsi="Times New Roman" w:cs="Times New Roman"/>
          <w:color w:val="000000" w:themeColor="text1"/>
          <w:sz w:val="20"/>
          <w:szCs w:val="20"/>
        </w:rPr>
      </w:pPr>
      <w:r w:rsidRPr="00CD6C4A">
        <w:rPr>
          <w:rFonts w:ascii="Times New Roman" w:eastAsia="Times New Roman" w:hAnsi="Times New Roman" w:cs="Times New Roman"/>
          <w:color w:val="000000" w:themeColor="text1"/>
        </w:rPr>
        <w:t xml:space="preserve"> Complete preassessment activities in the Assessment Management System (AMS):</w:t>
      </w:r>
    </w:p>
    <w:p w:rsidR="00CD6C4A" w:rsidRPr="00CD6C4A" w:rsidP="003E78A3" w14:paraId="2FE2ADA9" w14:textId="77777777">
      <w:pPr>
        <w:widowControl/>
        <w:numPr>
          <w:ilvl w:val="3"/>
          <w:numId w:val="58"/>
        </w:numPr>
        <w:spacing w:before="20" w:after="100" w:line="240" w:lineRule="auto"/>
        <w:ind w:left="2160"/>
        <w:contextualSpacing/>
        <w:rPr>
          <w:rFonts w:ascii="Times New Roman" w:eastAsia="Times New Roman" w:hAnsi="Times New Roman" w:cs="Times New Roman"/>
          <w:color w:val="000000" w:themeColor="text1"/>
          <w:sz w:val="20"/>
          <w:szCs w:val="20"/>
        </w:rPr>
      </w:pPr>
      <w:r w:rsidRPr="00CD6C4A">
        <w:rPr>
          <w:rFonts w:ascii="Times New Roman" w:eastAsia="Times New Roman" w:hAnsi="Times New Roman" w:cs="Times New Roman"/>
          <w:color w:val="000000" w:themeColor="text1"/>
        </w:rPr>
        <w:t>Schedule a virtual Assessment Planning Meeting (APM) with your NAEP representative.</w:t>
      </w:r>
    </w:p>
    <w:p w:rsidR="00CD6C4A" w:rsidRPr="00CD6C4A" w:rsidP="003E78A3" w14:paraId="262D0230" w14:textId="77777777">
      <w:pPr>
        <w:widowControl/>
        <w:numPr>
          <w:ilvl w:val="3"/>
          <w:numId w:val="58"/>
        </w:numPr>
        <w:spacing w:before="20" w:after="100" w:line="240" w:lineRule="auto"/>
        <w:ind w:left="2160"/>
        <w:contextualSpacing/>
        <w:rPr>
          <w:rFonts w:ascii="Times New Roman" w:eastAsia="Times New Roman" w:hAnsi="Times New Roman" w:cs="Times New Roman"/>
          <w:color w:val="000000" w:themeColor="text1"/>
          <w:sz w:val="20"/>
          <w:szCs w:val="20"/>
        </w:rPr>
      </w:pPr>
      <w:r w:rsidRPr="00CD6C4A">
        <w:rPr>
          <w:rFonts w:ascii="Times New Roman" w:eastAsia="Times New Roman" w:hAnsi="Times New Roman" w:cs="Times New Roman"/>
          <w:color w:val="000000" w:themeColor="text1"/>
        </w:rPr>
        <w:t>Review the list of selected students and provide student information.</w:t>
      </w:r>
    </w:p>
    <w:p w:rsidR="00CD6C4A" w:rsidRPr="00CD6C4A" w:rsidP="003E78A3" w14:paraId="27B9C474" w14:textId="77777777">
      <w:pPr>
        <w:widowControl/>
        <w:numPr>
          <w:ilvl w:val="3"/>
          <w:numId w:val="58"/>
        </w:numPr>
        <w:spacing w:before="20" w:after="100" w:line="240" w:lineRule="auto"/>
        <w:ind w:left="2160"/>
        <w:contextualSpacing/>
        <w:rPr>
          <w:rFonts w:ascii="Times New Roman" w:eastAsia="Times New Roman" w:hAnsi="Times New Roman" w:cs="Times New Roman"/>
          <w:color w:val="000000" w:themeColor="text1"/>
          <w:sz w:val="20"/>
          <w:szCs w:val="20"/>
        </w:rPr>
      </w:pPr>
      <w:r w:rsidRPr="00CD6C4A">
        <w:rPr>
          <w:rFonts w:ascii="Times New Roman" w:eastAsia="Times New Roman" w:hAnsi="Times New Roman" w:cs="Times New Roman"/>
          <w:color w:val="000000" w:themeColor="text1"/>
        </w:rPr>
        <w:t xml:space="preserve">Provide assessment day details, schedule assessment groups, and reserve space at your school. </w:t>
      </w:r>
      <w:r w:rsidRPr="00CD6C4A">
        <w:rPr>
          <w:rFonts w:ascii="Times New Roman" w:eastAsia="Times New Roman" w:hAnsi="Times New Roman" w:cs="Times New Roman"/>
          <w:color w:val="000000" w:themeColor="text1"/>
          <w:sz w:val="20"/>
          <w:szCs w:val="20"/>
        </w:rPr>
        <w:t xml:space="preserve"> </w:t>
      </w:r>
      <w:r w:rsidRPr="00CD6C4A">
        <w:rPr>
          <w:rFonts w:ascii="Times New Roman" w:eastAsia="MS Mincho" w:hAnsi="Times New Roman" w:cs="Arial"/>
          <w:sz w:val="20"/>
        </w:rPr>
        <w:t xml:space="preserve"> </w:t>
      </w:r>
    </w:p>
    <w:p w:rsidR="00CD6C4A" w:rsidRPr="00CD6C4A" w:rsidP="003E78A3" w14:paraId="1CB267E4" w14:textId="77777777">
      <w:pPr>
        <w:widowControl/>
        <w:numPr>
          <w:ilvl w:val="0"/>
          <w:numId w:val="58"/>
        </w:numPr>
        <w:spacing w:before="20" w:after="100" w:line="240" w:lineRule="auto"/>
        <w:ind w:left="720"/>
        <w:contextualSpacing/>
        <w:rPr>
          <w:rFonts w:ascii="Times New Roman" w:eastAsia="MS Mincho" w:hAnsi="Times New Roman" w:cs="Arial"/>
        </w:rPr>
      </w:pPr>
      <w:r w:rsidRPr="00CD6C4A">
        <w:rPr>
          <w:rFonts w:ascii="Times New Roman" w:eastAsia="MS Mincho" w:hAnsi="Times New Roman" w:cs="Arial"/>
          <w:b/>
          <w:bCs/>
        </w:rPr>
        <w:t>January–February</w:t>
      </w:r>
      <w:r w:rsidRPr="00CD6C4A">
        <w:rPr>
          <w:rFonts w:ascii="Times New Roman" w:eastAsia="MS Mincho" w:hAnsi="Times New Roman" w:cs="Arial"/>
        </w:rPr>
        <w:t>:</w:t>
      </w:r>
    </w:p>
    <w:p w:rsidR="00CD6C4A" w:rsidRPr="00CD6C4A" w:rsidP="003E78A3" w14:paraId="03484FD4" w14:textId="77777777">
      <w:pPr>
        <w:widowControl/>
        <w:numPr>
          <w:ilvl w:val="2"/>
          <w:numId w:val="58"/>
        </w:numPr>
        <w:spacing w:before="20" w:after="100" w:line="240" w:lineRule="auto"/>
        <w:ind w:left="1440"/>
        <w:contextualSpacing/>
        <w:rPr>
          <w:rFonts w:ascii="Times New Roman" w:eastAsia="Times New Roman" w:hAnsi="Times New Roman" w:cs="Times New Roman"/>
          <w:color w:val="000000" w:themeColor="text1"/>
        </w:rPr>
      </w:pPr>
      <w:r w:rsidRPr="00CD6C4A">
        <w:rPr>
          <w:rFonts w:ascii="Calibri" w:eastAsia="Times New Roman" w:hAnsi="Calibri" w:cs="Times New Roman"/>
          <w:color w:val="000000" w:themeColor="text1"/>
        </w:rPr>
        <w:t>Update the student list</w:t>
      </w:r>
      <w:r w:rsidRPr="00CD6C4A">
        <w:rPr>
          <w:rFonts w:ascii="Calibri" w:eastAsia="Times New Roman" w:hAnsi="Calibri" w:cs="Times New Roman"/>
          <w:b/>
          <w:bCs/>
          <w:color w:val="000000" w:themeColor="text1"/>
        </w:rPr>
        <w:t xml:space="preserve"> </w:t>
      </w:r>
      <w:r w:rsidRPr="00CD6C4A">
        <w:rPr>
          <w:rFonts w:ascii="Calibri" w:eastAsia="Times New Roman" w:hAnsi="Calibri" w:cs="Times New Roman"/>
          <w:color w:val="000000" w:themeColor="text1"/>
        </w:rPr>
        <w:t>by adding any new students who have enrolled since the fall.</w:t>
      </w:r>
    </w:p>
    <w:p w:rsidR="00CD6C4A" w:rsidRPr="00CD6C4A" w:rsidP="003E78A3" w14:paraId="082B1BC3" w14:textId="77777777">
      <w:pPr>
        <w:widowControl/>
        <w:numPr>
          <w:ilvl w:val="2"/>
          <w:numId w:val="58"/>
        </w:numPr>
        <w:spacing w:before="20" w:after="0" w:line="278" w:lineRule="auto"/>
        <w:ind w:left="1440"/>
        <w:contextualSpacing/>
        <w:rPr>
          <w:rFonts w:ascii="Times New Roman" w:eastAsia="Times New Roman" w:hAnsi="Times New Roman" w:cs="Times New Roman"/>
          <w:color w:val="000000" w:themeColor="text1"/>
        </w:rPr>
      </w:pPr>
      <w:r w:rsidRPr="00CD6C4A">
        <w:rPr>
          <w:rFonts w:ascii="Times New Roman" w:eastAsia="Times New Roman" w:hAnsi="Times New Roman" w:cs="Times New Roman"/>
          <w:color w:val="000000" w:themeColor="text1"/>
        </w:rPr>
        <w:t>Attend a virtual Assessment Planning Meeting with NAEP representatives.</w:t>
      </w:r>
    </w:p>
    <w:p w:rsidR="00CD6C4A" w:rsidRPr="00CD6C4A" w:rsidP="003E78A3" w14:paraId="78D4AD9A" w14:textId="77777777">
      <w:pPr>
        <w:widowControl/>
        <w:numPr>
          <w:ilvl w:val="0"/>
          <w:numId w:val="58"/>
        </w:numPr>
        <w:spacing w:before="20" w:after="100" w:line="240" w:lineRule="auto"/>
        <w:ind w:left="720"/>
        <w:contextualSpacing/>
        <w:rPr>
          <w:rFonts w:ascii="Times New Roman" w:eastAsia="MS Mincho" w:hAnsi="Times New Roman" w:cs="Arial"/>
        </w:rPr>
      </w:pPr>
      <w:r w:rsidRPr="00CD6C4A">
        <w:rPr>
          <w:rFonts w:ascii="Times New Roman" w:eastAsia="Times New Roman" w:hAnsi="Times New Roman" w:cs="Times New Roman"/>
          <w:b/>
          <w:bCs/>
          <w:color w:val="000000" w:themeColor="text1"/>
        </w:rPr>
        <w:t>One week before the scheduled assessment:</w:t>
      </w:r>
      <w:r w:rsidRPr="00CD6C4A">
        <w:rPr>
          <w:rFonts w:ascii="Times New Roman" w:eastAsia="MS Mincho" w:hAnsi="Times New Roman" w:cs="Arial"/>
        </w:rPr>
        <w:t xml:space="preserve"> </w:t>
      </w:r>
    </w:p>
    <w:p w:rsidR="00CD6C4A" w:rsidRPr="00CD6C4A" w:rsidP="003E78A3" w14:paraId="1214F2C3" w14:textId="77777777">
      <w:pPr>
        <w:widowControl/>
        <w:numPr>
          <w:ilvl w:val="2"/>
          <w:numId w:val="58"/>
        </w:numPr>
        <w:spacing w:before="20" w:after="100" w:line="240" w:lineRule="auto"/>
        <w:ind w:left="1440"/>
        <w:contextualSpacing/>
        <w:rPr>
          <w:rFonts w:ascii="Times New Roman" w:eastAsia="Times New Roman" w:hAnsi="Times New Roman" w:cs="Times New Roman"/>
          <w:color w:val="000000" w:themeColor="text1"/>
        </w:rPr>
      </w:pPr>
      <w:r w:rsidRPr="00CD6C4A">
        <w:rPr>
          <w:rFonts w:ascii="Times New Roman" w:eastAsia="Times New Roman" w:hAnsi="Times New Roman" w:cs="Times New Roman"/>
          <w:color w:val="000000" w:themeColor="text1"/>
        </w:rPr>
        <w:t>Notify parents and guardians of selected students.</w:t>
      </w:r>
    </w:p>
    <w:p w:rsidR="00CD6C4A" w:rsidRPr="00CD6C4A" w:rsidP="003E78A3" w14:paraId="48B1D6EA" w14:textId="77777777">
      <w:pPr>
        <w:widowControl/>
        <w:numPr>
          <w:ilvl w:val="2"/>
          <w:numId w:val="58"/>
        </w:numPr>
        <w:spacing w:before="20" w:after="100" w:line="240" w:lineRule="auto"/>
        <w:ind w:left="1440"/>
        <w:contextualSpacing/>
        <w:rPr>
          <w:rFonts w:ascii="Times New Roman" w:eastAsia="MS Mincho" w:hAnsi="Times New Roman" w:cs="Arial"/>
        </w:rPr>
      </w:pPr>
      <w:r w:rsidRPr="00CD6C4A">
        <w:rPr>
          <w:rFonts w:ascii="Times New Roman" w:eastAsia="Times New Roman" w:hAnsi="Times New Roman" w:cs="Times New Roman"/>
          <w:color w:val="000000" w:themeColor="text1"/>
        </w:rPr>
        <w:t>Print and share resources to support assessment activities.</w:t>
      </w:r>
    </w:p>
    <w:p w:rsidR="00CD6C4A" w:rsidRPr="00CD6C4A" w:rsidP="003E78A3" w14:paraId="698EB210" w14:textId="77777777">
      <w:pPr>
        <w:widowControl/>
        <w:numPr>
          <w:ilvl w:val="0"/>
          <w:numId w:val="58"/>
        </w:numPr>
        <w:spacing w:before="20" w:after="100" w:line="240" w:lineRule="auto"/>
        <w:ind w:left="720"/>
        <w:contextualSpacing/>
        <w:rPr>
          <w:rFonts w:ascii="Times New Roman" w:eastAsia="Times New Roman" w:hAnsi="Times New Roman" w:cs="Times New Roman"/>
        </w:rPr>
      </w:pPr>
      <w:r w:rsidRPr="00CD6C4A">
        <w:rPr>
          <w:rFonts w:ascii="Times New Roman" w:eastAsia="MS Mincho" w:hAnsi="Times New Roman" w:cs="Arial"/>
          <w:b/>
          <w:bCs/>
        </w:rPr>
        <w:t xml:space="preserve">On assessment day: </w:t>
      </w:r>
      <w:r w:rsidRPr="00CD6C4A">
        <w:rPr>
          <w:rFonts w:ascii="Times New Roman" w:eastAsia="MS Mincho" w:hAnsi="Times New Roman" w:cs="Arial"/>
          <w:b/>
          <w:bCs/>
          <w:highlight w:val="yellow"/>
        </w:rPr>
        <w:t>[a</w:t>
      </w:r>
      <w:r w:rsidRPr="00CD6C4A">
        <w:rPr>
          <w:rFonts w:ascii="Times New Roman" w:eastAsia="Times New Roman" w:hAnsi="Times New Roman" w:cs="Times New Roman"/>
          <w:b/>
          <w:bCs/>
          <w:highlight w:val="yellow"/>
        </w:rPr>
        <w:t>ssessment date]</w:t>
      </w:r>
    </w:p>
    <w:p w:rsidR="00CD6C4A" w:rsidRPr="00CD6C4A" w:rsidP="003E78A3" w14:paraId="2251EE99" w14:textId="77777777">
      <w:pPr>
        <w:widowControl/>
        <w:numPr>
          <w:ilvl w:val="2"/>
          <w:numId w:val="58"/>
        </w:numPr>
        <w:spacing w:before="20" w:after="100" w:line="240" w:lineRule="auto"/>
        <w:ind w:left="1440"/>
        <w:contextualSpacing/>
        <w:rPr>
          <w:rFonts w:ascii="Times New Roman" w:eastAsia="MS Mincho" w:hAnsi="Times New Roman" w:cs="Arial"/>
        </w:rPr>
      </w:pPr>
      <w:r w:rsidRPr="00CD6C4A">
        <w:rPr>
          <w:rFonts w:ascii="Times New Roman" w:eastAsia="Times New Roman" w:hAnsi="Times New Roman" w:cs="Times New Roman"/>
        </w:rPr>
        <w:t>School staff presence in the assessment location is encouraged to help support classroom management.</w:t>
      </w:r>
    </w:p>
    <w:p w:rsidR="00CD6C4A" w:rsidRPr="00CD6C4A" w:rsidP="00CD6C4A" w14:paraId="3C3B34CE" w14:textId="77777777">
      <w:pPr>
        <w:widowControl/>
        <w:spacing w:after="0" w:line="240" w:lineRule="auto"/>
        <w:rPr>
          <w:rFonts w:ascii="Times New Roman" w:eastAsia="MS Mincho" w:hAnsi="Times New Roman" w:cs="Times New Roman"/>
        </w:rPr>
      </w:pPr>
      <w:r w:rsidRPr="00CD6C4A">
        <w:rPr>
          <w:rFonts w:ascii="Times New Roman" w:eastAsia="MS Mincho" w:hAnsi="Times New Roman" w:cs="Times New Roman"/>
          <w:color w:val="000000"/>
          <w:shd w:val="clear" w:color="auto" w:fill="FFFFFF"/>
        </w:rPr>
        <w:t xml:space="preserve">I have enclosed a copy of the </w:t>
      </w:r>
      <w:r w:rsidRPr="00CD6C4A">
        <w:rPr>
          <w:rFonts w:ascii="Times New Roman" w:eastAsia="MS Mincho" w:hAnsi="Times New Roman" w:cs="Times New Roman"/>
          <w:i/>
          <w:iCs/>
          <w:color w:val="000000"/>
          <w:shd w:val="clear" w:color="auto" w:fill="FFFFFF"/>
        </w:rPr>
        <w:t>Preassessment Responsibilities Guide</w:t>
      </w:r>
      <w:r w:rsidRPr="00CD6C4A">
        <w:rPr>
          <w:rFonts w:ascii="Times New Roman" w:eastAsia="MS Mincho" w:hAnsi="Times New Roman" w:cs="Times New Roman"/>
          <w:color w:val="000000"/>
          <w:shd w:val="clear" w:color="auto" w:fill="FFFFFF"/>
        </w:rPr>
        <w:t>, which provides more information about the tasks you are responsible for completing to prepare for the assessment.</w:t>
      </w:r>
    </w:p>
    <w:p w:rsidR="00CD6C4A" w:rsidRPr="00CD6C4A" w:rsidP="00CD6C4A" w14:paraId="466598C7" w14:textId="77777777">
      <w:pPr>
        <w:widowControl/>
        <w:spacing w:after="0" w:line="240" w:lineRule="auto"/>
        <w:rPr>
          <w:rFonts w:ascii="Times New Roman" w:eastAsia="MS Mincho" w:hAnsi="Times New Roman" w:cs="Times New Roman"/>
        </w:rPr>
      </w:pPr>
    </w:p>
    <w:p w:rsidR="00CD6C4A" w:rsidRPr="00CD6C4A" w:rsidP="00CD6C4A" w14:paraId="42A2F13F" w14:textId="77777777">
      <w:pPr>
        <w:widowControl/>
        <w:spacing w:after="0" w:line="240" w:lineRule="auto"/>
        <w:rPr>
          <w:rFonts w:ascii="Times New Roman" w:eastAsia="MS Mincho" w:hAnsi="Times New Roman" w:cs="Times New Roman"/>
        </w:rPr>
      </w:pPr>
      <w:r w:rsidRPr="00CD6C4A">
        <w:rPr>
          <w:rFonts w:ascii="Times New Roman" w:eastAsia="MS Mincho" w:hAnsi="Times New Roman" w:cs="Times New Roman"/>
        </w:rPr>
        <w:t xml:space="preserve">Thank you in advance for your cooperation and effort in helping to coordinate this important assessment. </w:t>
      </w:r>
    </w:p>
    <w:p w:rsidR="00CD6C4A" w:rsidRPr="00CD6C4A" w:rsidP="00CD6C4A" w14:paraId="000DC765" w14:textId="77777777">
      <w:pPr>
        <w:widowControl/>
        <w:spacing w:after="0" w:line="240" w:lineRule="auto"/>
        <w:rPr>
          <w:rFonts w:ascii="Times New Roman" w:eastAsia="MS Mincho" w:hAnsi="Times New Roman" w:cs="Times New Roman"/>
        </w:rPr>
      </w:pPr>
    </w:p>
    <w:p w:rsidR="00CD6C4A" w:rsidRPr="00CD6C4A" w:rsidP="00CD6C4A" w14:paraId="2BA72870" w14:textId="77777777">
      <w:pPr>
        <w:widowControl/>
        <w:spacing w:after="0" w:line="240" w:lineRule="auto"/>
        <w:rPr>
          <w:rFonts w:ascii="Times New Roman" w:eastAsia="MS Mincho" w:hAnsi="Times New Roman" w:cs="Times New Roman"/>
        </w:rPr>
      </w:pPr>
      <w:r w:rsidRPr="00CD6C4A">
        <w:rPr>
          <w:rFonts w:ascii="Times New Roman" w:eastAsia="MS Mincho" w:hAnsi="Times New Roman" w:cs="Times New Roman"/>
        </w:rPr>
        <w:t>Sincerely,</w:t>
      </w:r>
    </w:p>
    <w:p w:rsidR="00CD6C4A" w:rsidRPr="00CD6C4A" w:rsidP="00CD6C4A" w14:paraId="46C713C0" w14:textId="77777777">
      <w:pPr>
        <w:widowControl/>
        <w:spacing w:after="0" w:line="240" w:lineRule="auto"/>
        <w:rPr>
          <w:rFonts w:ascii="Times New Roman" w:eastAsia="MS Mincho" w:hAnsi="Times New Roman" w:cs="Times New Roman"/>
        </w:rPr>
      </w:pPr>
    </w:p>
    <w:p w:rsidR="00CD6C4A" w:rsidRPr="00CD6C4A" w:rsidP="00CD6C4A" w14:paraId="5E4D83AA" w14:textId="77777777">
      <w:pPr>
        <w:widowControl/>
        <w:spacing w:after="0" w:line="240" w:lineRule="auto"/>
        <w:rPr>
          <w:rFonts w:ascii="Times New Roman" w:eastAsia="MS Mincho" w:hAnsi="Times New Roman" w:cs="Times New Roman"/>
        </w:rPr>
      </w:pPr>
      <w:r w:rsidRPr="00CD6C4A">
        <w:rPr>
          <w:rFonts w:ascii="Times New Roman" w:eastAsia="MS Mincho" w:hAnsi="Times New Roman" w:cs="Times New Roman"/>
        </w:rPr>
        <w:t>NAEP State Coordinator</w:t>
      </w:r>
    </w:p>
    <w:p w:rsidR="00CD6C4A" w:rsidRPr="00CD6C4A" w:rsidP="00CD6C4A" w14:paraId="5EC10592" w14:textId="77777777">
      <w:pPr>
        <w:widowControl/>
        <w:spacing w:after="0" w:line="240" w:lineRule="auto"/>
        <w:rPr>
          <w:rFonts w:ascii="Times New Roman" w:eastAsia="MS Mincho" w:hAnsi="Times New Roman" w:cs="Times New Roman"/>
        </w:rPr>
      </w:pPr>
    </w:p>
    <w:p w:rsidR="00CD6C4A" w:rsidRPr="00CD6C4A" w:rsidP="00CD6C4A" w14:paraId="2DFF92B3" w14:textId="77777777">
      <w:pPr>
        <w:widowControl/>
        <w:spacing w:after="0" w:line="240" w:lineRule="auto"/>
        <w:ind w:left="1440" w:hanging="1440"/>
        <w:rPr>
          <w:rFonts w:ascii="Times New Roman" w:eastAsia="MS Mincho" w:hAnsi="Times New Roman" w:cs="Times New Roman"/>
          <w:color w:val="FF0000"/>
        </w:rPr>
      </w:pPr>
      <w:r w:rsidRPr="00CD6C4A">
        <w:rPr>
          <w:rFonts w:ascii="Times New Roman" w:eastAsia="MS Mincho" w:hAnsi="Times New Roman" w:cs="Times New Roman"/>
          <w:color w:val="FF0000"/>
        </w:rPr>
        <w:t>Enclosures/Attachments</w:t>
      </w:r>
      <w:r w:rsidRPr="00CD6C4A">
        <w:rPr>
          <w:rFonts w:ascii="Times New Roman" w:eastAsia="MS Mincho" w:hAnsi="Times New Roman" w:cs="Times New Roman"/>
        </w:rPr>
        <w:t xml:space="preserve">: </w:t>
      </w:r>
      <w:r w:rsidRPr="00CD6C4A">
        <w:rPr>
          <w:rFonts w:ascii="Times New Roman" w:eastAsia="MS Mincho" w:hAnsi="Times New Roman" w:cs="Times New Roman"/>
          <w:color w:val="FF0000"/>
        </w:rPr>
        <w:t>Preassessment Responsibilities Guide</w:t>
      </w:r>
    </w:p>
    <w:p w:rsidR="00CD6C4A" w:rsidRPr="00CD6C4A" w:rsidP="00CD6C4A" w14:paraId="40AB9CA4" w14:textId="77777777">
      <w:pPr>
        <w:widowControl/>
        <w:spacing w:after="0" w:line="240" w:lineRule="auto"/>
        <w:rPr>
          <w:rFonts w:ascii="Times New Roman" w:eastAsia="MS Mincho" w:hAnsi="Times New Roman" w:cs="Times New Roman"/>
          <w:color w:val="FF0000"/>
          <w:szCs w:val="20"/>
        </w:rPr>
      </w:pPr>
    </w:p>
    <w:p w:rsidR="00CD6C4A" w:rsidRPr="00CD6C4A" w:rsidP="00CD6C4A" w14:paraId="12A52196" w14:textId="77777777">
      <w:pPr>
        <w:widowControl/>
        <w:spacing w:after="0" w:line="240" w:lineRule="auto"/>
        <w:rPr>
          <w:rFonts w:ascii="Times New Roman" w:eastAsia="MS Mincho" w:hAnsi="Times New Roman" w:cs="Times New Roman"/>
          <w:i/>
          <w:sz w:val="20"/>
          <w:szCs w:val="20"/>
        </w:rPr>
      </w:pPr>
    </w:p>
    <w:p w:rsidR="00CD6C4A" w:rsidRPr="00CD6C4A" w:rsidP="00CD6C4A" w14:paraId="5F0996F7" w14:textId="2642C096">
      <w:pPr>
        <w:widowControl/>
        <w:spacing w:after="0" w:line="240" w:lineRule="auto"/>
        <w:rPr>
          <w:rFonts w:ascii="Times New Roman" w:eastAsia="MS Mincho" w:hAnsi="Times New Roman" w:cs="Times New Roman"/>
          <w:i/>
          <w:sz w:val="20"/>
          <w:szCs w:val="20"/>
        </w:rPr>
      </w:pPr>
      <w:r w:rsidRPr="00814D3D">
        <w:rPr>
          <w:rFonts w:ascii="Times New Roman" w:eastAsia="MS Mincho" w:hAnsi="Times New Roman" w:cs="Times New Roman"/>
          <w:i/>
          <w:iCs/>
          <w:sz w:val="20"/>
          <w:szCs w:val="20"/>
        </w:rPr>
        <w:t xml:space="preserve">The National Center for Education Statistics (NCES) conducts the National Assessment of Educational Progress to evaluate federally supported education programs. </w:t>
      </w:r>
      <w:r w:rsidRPr="00814D3D">
        <w:rPr>
          <w:rFonts w:ascii="Times New Roman" w:eastAsia="MS Mincho" w:hAnsi="Times New Roman" w:cs="Times New Roman"/>
          <w:i/>
          <w:iCs/>
          <w:sz w:val="20"/>
          <w:szCs w:val="20"/>
        </w:rPr>
        <w:t>All of</w:t>
      </w:r>
      <w:r w:rsidRPr="00814D3D">
        <w:rPr>
          <w:rFonts w:ascii="Times New Roman" w:eastAsia="MS Mincho"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MS Mincho" w:hAnsi="Times New Roman" w:cs="Times New Roman"/>
          <w:i/>
          <w:iCs/>
          <w:sz w:val="20"/>
          <w:szCs w:val="20"/>
        </w:rPr>
        <w:t>or used</w:t>
      </w:r>
      <w:r w:rsidRPr="00814D3D">
        <w:rPr>
          <w:rFonts w:ascii="Times New Roman" w:eastAsia="MS Mincho"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814D3D">
        <w:rPr>
          <w:rFonts w:ascii="Times New Roman" w:eastAsia="MS Mincho" w:hAnsi="Times New Roman" w:cs="Times New Roman"/>
          <w:i/>
          <w:iCs/>
          <w:sz w:val="20"/>
          <w:szCs w:val="20"/>
        </w:rPr>
        <w:t>both if</w:t>
      </w:r>
      <w:r w:rsidRPr="00814D3D">
        <w:rPr>
          <w:rFonts w:ascii="Times New Roman" w:eastAsia="MS Mincho" w:hAnsi="Times New Roman" w:cs="Times New Roman"/>
          <w:i/>
          <w:iCs/>
          <w:sz w:val="20"/>
          <w:szCs w:val="20"/>
        </w:rPr>
        <w:t xml:space="preserve"> he </w:t>
      </w:r>
      <w:r w:rsidRPr="00814D3D">
        <w:rPr>
          <w:rFonts w:ascii="Times New Roman" w:eastAsia="MS Mincho" w:hAnsi="Times New Roman" w:cs="Times New Roman"/>
          <w:i/>
          <w:iCs/>
          <w:sz w:val="20"/>
          <w:szCs w:val="20"/>
        </w:rPr>
        <w:t>or</w:t>
      </w:r>
      <w:r w:rsidRPr="00814D3D">
        <w:rPr>
          <w:rFonts w:ascii="Times New Roman" w:eastAsia="MS Mincho"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5F352C" w:rsidRPr="0076399A" w:rsidP="005F352C" w14:paraId="0A3D7C5D" w14:textId="77777777"/>
    <w:p w:rsidR="005F352C" w:rsidRPr="00B710E8" w:rsidP="005F352C" w14:paraId="73D8A3F2" w14:textId="77777777">
      <w:pPr>
        <w:pStyle w:val="Header"/>
        <w:jc w:val="center"/>
      </w:pPr>
    </w:p>
    <w:p w:rsidR="005F352C" w:rsidRPr="00B710E8" w:rsidP="005F352C" w14:paraId="5916628A" w14:textId="77777777">
      <w:pPr>
        <w:pStyle w:val="Header"/>
        <w:jc w:val="center"/>
      </w:pPr>
    </w:p>
    <w:p w:rsidR="005F352C" w:rsidRPr="00B710E8" w:rsidP="005F352C" w14:paraId="4ACF2A10" w14:textId="77777777">
      <w:pPr>
        <w:pStyle w:val="Header"/>
        <w:jc w:val="center"/>
      </w:pPr>
    </w:p>
    <w:p w:rsidR="005F352C" w:rsidP="005F352C" w14:paraId="088D912A" w14:textId="77777777">
      <w:pPr>
        <w:widowControl/>
        <w:spacing w:after="160" w:line="259" w:lineRule="auto"/>
        <w:rPr>
          <w:rStyle w:val="Strong"/>
          <w:rFonts w:ascii="Times New Roman" w:hAnsi="Times New Roman" w:cs="Times New Roman"/>
          <w:color w:val="31849B" w:themeColor="accent5" w:themeShade="BF"/>
        </w:rPr>
      </w:pPr>
      <w:r>
        <w:rPr>
          <w:rStyle w:val="Strong"/>
          <w:rFonts w:ascii="Times New Roman" w:hAnsi="Times New Roman" w:cs="Times New Roman"/>
          <w:color w:val="31849B" w:themeColor="accent5" w:themeShade="BF"/>
        </w:rPr>
        <w:br w:type="page"/>
      </w:r>
    </w:p>
    <w:p w:rsidR="009033E5" w:rsidRPr="008D32E2" w:rsidP="009033E5" w14:paraId="4FAFA2F6" w14:textId="0E4CC0E7">
      <w:pPr>
        <w:pStyle w:val="Heading3"/>
        <w:spacing w:line="240" w:lineRule="auto"/>
        <w:rPr>
          <w:rStyle w:val="Strong"/>
          <w:rFonts w:cs="Times New Roman"/>
        </w:rPr>
      </w:pPr>
      <w:bookmarkStart w:id="110" w:name="_Toc203742198"/>
      <w:bookmarkStart w:id="111" w:name="_Toc175909537"/>
      <w:r w:rsidRPr="008D32E2">
        <w:rPr>
          <w:rStyle w:val="Strong"/>
          <w:rFonts w:cs="Times New Roman"/>
        </w:rPr>
        <w:t>Appendix D-</w:t>
      </w:r>
      <w:r w:rsidR="002C0C83">
        <w:rPr>
          <w:rStyle w:val="Strong"/>
          <w:rFonts w:cs="Times New Roman"/>
        </w:rPr>
        <w:t>4</w:t>
      </w:r>
      <w:r w:rsidR="00A22ED8">
        <w:rPr>
          <w:rStyle w:val="Strong"/>
          <w:rFonts w:cs="Times New Roman"/>
        </w:rPr>
        <w:t>6</w:t>
      </w:r>
      <w:r w:rsidRPr="008D32E2">
        <w:rPr>
          <w:rStyle w:val="Strong"/>
          <w:rFonts w:cs="Times New Roman"/>
        </w:rPr>
        <w:t xml:space="preserve">: </w:t>
      </w:r>
      <w:r w:rsidRPr="00DF0CB3">
        <w:rPr>
          <w:rStyle w:val="Strong"/>
          <w:rFonts w:cs="Times New Roman"/>
          <w:b w:val="0"/>
          <w:bCs w:val="0"/>
        </w:rPr>
        <w:t>NAEP 202</w:t>
      </w:r>
      <w:r>
        <w:rPr>
          <w:rStyle w:val="Strong"/>
          <w:rFonts w:cs="Times New Roman"/>
          <w:b w:val="0"/>
          <w:bCs w:val="0"/>
        </w:rPr>
        <w:t>6</w:t>
      </w:r>
      <w:r w:rsidRPr="00DF0CB3">
        <w:rPr>
          <w:rStyle w:val="Strong"/>
          <w:rFonts w:cs="Times New Roman"/>
          <w:b w:val="0"/>
          <w:bCs w:val="0"/>
        </w:rPr>
        <w:t xml:space="preserve"> Preassessment</w:t>
      </w:r>
      <w:r w:rsidR="00D220E5">
        <w:rPr>
          <w:rStyle w:val="Strong"/>
          <w:rFonts w:cs="Times New Roman"/>
          <w:b w:val="0"/>
          <w:bCs w:val="0"/>
        </w:rPr>
        <w:t xml:space="preserve"> Notification</w:t>
      </w:r>
      <w:r w:rsidR="007B2809">
        <w:rPr>
          <w:rStyle w:val="Strong"/>
          <w:rFonts w:cs="Times New Roman"/>
          <w:b w:val="0"/>
          <w:bCs w:val="0"/>
        </w:rPr>
        <w:t xml:space="preserve">-Private School, </w:t>
      </w:r>
      <w:r w:rsidRPr="00DF0CB3">
        <w:rPr>
          <w:rStyle w:val="Strong"/>
          <w:rFonts w:cs="Times New Roman"/>
          <w:b w:val="0"/>
          <w:bCs w:val="0"/>
        </w:rPr>
        <w:t>NAEP Device Model</w:t>
      </w:r>
      <w:r>
        <w:rPr>
          <w:rStyle w:val="Strong"/>
          <w:rFonts w:cs="Times New Roman"/>
          <w:b w:val="0"/>
          <w:bCs w:val="0"/>
        </w:rPr>
        <w:t xml:space="preserve"> (NEW)</w:t>
      </w:r>
      <w:bookmarkEnd w:id="110"/>
    </w:p>
    <w:p w:rsidR="009033E5" w14:paraId="66186E87"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385100" w:rsidRPr="00385100" w:rsidP="00385100" w14:paraId="1C1121BC" w14:textId="77777777">
      <w:pPr>
        <w:widowControl/>
        <w:spacing w:after="0" w:line="240" w:lineRule="auto"/>
        <w:jc w:val="center"/>
        <w:rPr>
          <w:rFonts w:ascii="Times New Roman" w:eastAsia="MS Mincho" w:hAnsi="Times New Roman" w:cs="Times New Roman"/>
          <w:b/>
          <w:bCs/>
        </w:rPr>
      </w:pPr>
      <w:r w:rsidRPr="00385100">
        <w:rPr>
          <w:rFonts w:ascii="Times New Roman" w:eastAsia="MS Mincho" w:hAnsi="Times New Roman" w:cs="Times New Roman"/>
          <w:b/>
          <w:bCs/>
        </w:rPr>
        <w:t>NAEP 2026 Private School Preassessment Notification (NAEP Device)</w:t>
      </w:r>
    </w:p>
    <w:p w:rsidR="00385100" w:rsidRPr="00385100" w:rsidP="00385100" w14:paraId="5847EC0F" w14:textId="77777777">
      <w:pPr>
        <w:widowControl/>
        <w:spacing w:after="0" w:line="240" w:lineRule="auto"/>
        <w:jc w:val="center"/>
        <w:rPr>
          <w:rFonts w:ascii="Times New Roman" w:eastAsia="MS Mincho" w:hAnsi="Times New Roman" w:cs="Times New Roman"/>
          <w:b/>
          <w:bCs/>
        </w:rPr>
      </w:pPr>
      <w:r w:rsidRPr="00385100">
        <w:rPr>
          <w:rFonts w:ascii="Times New Roman" w:eastAsia="MS Mincho" w:hAnsi="Times New Roman" w:cs="Times New Roman"/>
          <w:b/>
          <w:bCs/>
        </w:rPr>
        <w:t xml:space="preserve">GCR to School Coordinator </w:t>
      </w:r>
    </w:p>
    <w:p w:rsidR="00385100" w:rsidRPr="00385100" w:rsidP="00385100" w14:paraId="5A37CF38" w14:textId="77777777">
      <w:pPr>
        <w:widowControl/>
        <w:spacing w:line="240" w:lineRule="auto"/>
        <w:jc w:val="center"/>
        <w:rPr>
          <w:rFonts w:ascii="Times New Roman" w:eastAsia="MS Mincho" w:hAnsi="Times New Roman" w:cs="Times New Roman"/>
          <w:b/>
          <w:bCs/>
        </w:rPr>
      </w:pPr>
      <w:r w:rsidRPr="00385100">
        <w:rPr>
          <w:rFonts w:ascii="Times New Roman" w:eastAsia="MS Mincho" w:hAnsi="Times New Roman" w:cs="Times New Roman"/>
          <w:b/>
          <w:bCs/>
          <w:color w:val="FF0000"/>
        </w:rPr>
        <w:t>Red text</w:t>
      </w:r>
      <w:r w:rsidRPr="00385100">
        <w:rPr>
          <w:rFonts w:ascii="Times New Roman" w:eastAsia="MS Mincho" w:hAnsi="Times New Roman" w:cs="Times New Roman"/>
          <w:b/>
          <w:bCs/>
        </w:rPr>
        <w:t xml:space="preserve"> should be customized before mail merge; </w:t>
      </w:r>
      <w:r w:rsidRPr="00385100">
        <w:rPr>
          <w:rFonts w:ascii="Times New Roman" w:eastAsia="MS Mincho" w:hAnsi="Times New Roman" w:cs="Times New Roman"/>
          <w:b/>
          <w:bCs/>
          <w:highlight w:val="yellow"/>
        </w:rPr>
        <w:t>[highlighted text]</w:t>
      </w:r>
      <w:r w:rsidRPr="00385100">
        <w:rPr>
          <w:rFonts w:ascii="Times New Roman" w:eastAsia="MS Mincho" w:hAnsi="Times New Roman" w:cs="Times New Roman"/>
          <w:b/>
          <w:bCs/>
        </w:rPr>
        <w:t xml:space="preserve"> represents mail merge fields.</w:t>
      </w:r>
    </w:p>
    <w:p w:rsidR="00385100" w:rsidRPr="00385100" w:rsidP="00385100" w14:paraId="2A157408" w14:textId="77777777">
      <w:pPr>
        <w:widowControl/>
        <w:spacing w:after="0" w:line="240" w:lineRule="auto"/>
        <w:jc w:val="center"/>
        <w:rPr>
          <w:rFonts w:ascii="Times New Roman" w:eastAsia="Times New Roman" w:hAnsi="Times New Roman" w:cs="Times New Roman"/>
          <w:highlight w:val="yellow"/>
        </w:rPr>
      </w:pPr>
    </w:p>
    <w:p w:rsidR="00385100" w:rsidRPr="00385100" w:rsidP="00385100" w14:paraId="141124D6" w14:textId="77777777">
      <w:pPr>
        <w:widowControl/>
        <w:spacing w:line="240" w:lineRule="auto"/>
        <w:rPr>
          <w:rFonts w:ascii="Times New Roman" w:eastAsia="MS Mincho" w:hAnsi="Times New Roman" w:cs="Times New Roman"/>
        </w:rPr>
      </w:pPr>
      <w:r w:rsidRPr="00385100">
        <w:rPr>
          <w:rFonts w:ascii="Times New Roman" w:eastAsia="MS Mincho" w:hAnsi="Times New Roman" w:cs="Times New Roman"/>
        </w:rPr>
        <w:t xml:space="preserve">Dear </w:t>
      </w:r>
      <w:r w:rsidRPr="00385100">
        <w:rPr>
          <w:rFonts w:ascii="Times New Roman" w:eastAsia="MS Mincho" w:hAnsi="Times New Roman" w:cs="Times New Roman"/>
          <w:highlight w:val="yellow"/>
        </w:rPr>
        <w:t>[school coordinator name]:</w:t>
      </w:r>
    </w:p>
    <w:p w:rsidR="00385100" w:rsidRPr="00385100" w:rsidP="00385100" w14:paraId="70BED59E" w14:textId="77777777">
      <w:pPr>
        <w:widowControl/>
        <w:spacing w:after="0" w:line="240" w:lineRule="auto"/>
        <w:rPr>
          <w:rFonts w:ascii="Times New Roman" w:eastAsia="MS Mincho" w:hAnsi="Times New Roman" w:cs="Times New Roman"/>
        </w:rPr>
      </w:pPr>
      <w:r w:rsidRPr="00385100">
        <w:rPr>
          <w:rFonts w:ascii="Times New Roman" w:eastAsia="MS Mincho" w:hAnsi="Times New Roman" w:cs="Times New Roman"/>
        </w:rPr>
        <w:t xml:space="preserve">Thank you for your support </w:t>
      </w:r>
      <w:r w:rsidRPr="00385100">
        <w:rPr>
          <w:rFonts w:ascii="Times New Roman" w:eastAsia="MS Mincho" w:hAnsi="Times New Roman" w:cs="Times New Roman"/>
        </w:rPr>
        <w:t>of</w:t>
      </w:r>
      <w:r w:rsidRPr="00385100">
        <w:rPr>
          <w:rFonts w:ascii="Times New Roman" w:eastAsia="MS Mincho" w:hAnsi="Times New Roman" w:cs="Times New Roman"/>
        </w:rPr>
        <w:t xml:space="preserve"> NAEP. I look forward to working with you to coordinate NAEP in your school. </w:t>
      </w:r>
      <w:r w:rsidRPr="00385100">
        <w:rPr>
          <w:rFonts w:ascii="Times New Roman" w:eastAsia="Times New Roman" w:hAnsi="Times New Roman" w:cs="Times New Roman"/>
        </w:rPr>
        <w:t>The timeline below indicates when specific assessment planning tasks will need to be completed.</w:t>
      </w:r>
    </w:p>
    <w:p w:rsidR="00385100" w:rsidRPr="00385100" w:rsidP="003E78A3" w14:paraId="64161139" w14:textId="77777777">
      <w:pPr>
        <w:widowControl/>
        <w:numPr>
          <w:ilvl w:val="0"/>
          <w:numId w:val="58"/>
        </w:numPr>
        <w:spacing w:before="20" w:after="100" w:line="240" w:lineRule="auto"/>
        <w:ind w:left="720"/>
        <w:contextualSpacing/>
        <w:rPr>
          <w:rFonts w:ascii="Times New Roman" w:eastAsia="MS Mincho" w:hAnsi="Times New Roman" w:cs="Arial"/>
        </w:rPr>
      </w:pPr>
      <w:r w:rsidRPr="00385100">
        <w:rPr>
          <w:rFonts w:ascii="Times New Roman" w:eastAsia="MS Mincho" w:hAnsi="Times New Roman" w:cs="Arial"/>
          <w:b/>
          <w:bCs/>
        </w:rPr>
        <w:t>December–January:</w:t>
      </w:r>
      <w:r w:rsidRPr="00385100">
        <w:rPr>
          <w:rFonts w:ascii="Times New Roman" w:eastAsia="MS Mincho" w:hAnsi="Times New Roman" w:cs="Arial"/>
        </w:rPr>
        <w:t xml:space="preserve"> </w:t>
      </w:r>
    </w:p>
    <w:p w:rsidR="00385100" w:rsidRPr="00385100" w:rsidP="003E78A3" w14:paraId="3D9F973E" w14:textId="77777777">
      <w:pPr>
        <w:widowControl/>
        <w:numPr>
          <w:ilvl w:val="2"/>
          <w:numId w:val="58"/>
        </w:numPr>
        <w:spacing w:before="20" w:after="100" w:line="240" w:lineRule="auto"/>
        <w:ind w:left="1440"/>
        <w:contextualSpacing/>
        <w:rPr>
          <w:rFonts w:ascii="Times New Roman" w:eastAsia="Times New Roman" w:hAnsi="Times New Roman" w:cs="Times New Roman"/>
          <w:color w:val="000000" w:themeColor="text1"/>
          <w:sz w:val="20"/>
          <w:szCs w:val="20"/>
        </w:rPr>
      </w:pPr>
      <w:r w:rsidRPr="00385100">
        <w:rPr>
          <w:rFonts w:ascii="Times New Roman" w:eastAsia="Times New Roman" w:hAnsi="Times New Roman" w:cs="Times New Roman"/>
          <w:color w:val="000000" w:themeColor="text1"/>
        </w:rPr>
        <w:t xml:space="preserve"> Complete preassessment activities in the AMS.</w:t>
      </w:r>
    </w:p>
    <w:p w:rsidR="00385100" w:rsidRPr="00385100" w:rsidP="003E78A3" w14:paraId="2E79EFB4" w14:textId="77777777">
      <w:pPr>
        <w:widowControl/>
        <w:numPr>
          <w:ilvl w:val="3"/>
          <w:numId w:val="58"/>
        </w:numPr>
        <w:spacing w:before="20" w:after="100" w:line="240" w:lineRule="auto"/>
        <w:ind w:left="2160"/>
        <w:contextualSpacing/>
        <w:rPr>
          <w:rFonts w:ascii="Times New Roman" w:eastAsia="Times New Roman" w:hAnsi="Times New Roman" w:cs="Times New Roman"/>
          <w:color w:val="000000" w:themeColor="text1"/>
          <w:sz w:val="20"/>
          <w:szCs w:val="20"/>
        </w:rPr>
      </w:pPr>
      <w:r w:rsidRPr="00385100">
        <w:rPr>
          <w:rFonts w:ascii="Times New Roman" w:eastAsia="Times New Roman" w:hAnsi="Times New Roman" w:cs="Times New Roman"/>
          <w:color w:val="000000" w:themeColor="text1"/>
        </w:rPr>
        <w:t>Schedule a virtual Assessment Planning Meeting with your NAEP representative.</w:t>
      </w:r>
    </w:p>
    <w:p w:rsidR="00385100" w:rsidRPr="00385100" w:rsidP="003E78A3" w14:paraId="16ED9F7D" w14:textId="77777777">
      <w:pPr>
        <w:widowControl/>
        <w:numPr>
          <w:ilvl w:val="3"/>
          <w:numId w:val="58"/>
        </w:numPr>
        <w:spacing w:before="20" w:after="100" w:line="240" w:lineRule="auto"/>
        <w:ind w:left="2160"/>
        <w:contextualSpacing/>
        <w:rPr>
          <w:rFonts w:ascii="Times New Roman" w:eastAsia="Times New Roman" w:hAnsi="Times New Roman" w:cs="Times New Roman"/>
          <w:color w:val="000000" w:themeColor="text1"/>
          <w:sz w:val="20"/>
          <w:szCs w:val="20"/>
        </w:rPr>
      </w:pPr>
      <w:r w:rsidRPr="00385100">
        <w:rPr>
          <w:rFonts w:ascii="Times New Roman" w:eastAsia="Times New Roman" w:hAnsi="Times New Roman" w:cs="Times New Roman"/>
          <w:color w:val="000000" w:themeColor="text1"/>
        </w:rPr>
        <w:t>Review the list of selected students and provide student information.</w:t>
      </w:r>
    </w:p>
    <w:p w:rsidR="00385100" w:rsidRPr="00385100" w:rsidP="003E78A3" w14:paraId="350C42BF" w14:textId="77777777">
      <w:pPr>
        <w:widowControl/>
        <w:numPr>
          <w:ilvl w:val="3"/>
          <w:numId w:val="58"/>
        </w:numPr>
        <w:spacing w:before="20" w:after="100" w:line="240" w:lineRule="auto"/>
        <w:ind w:left="2160"/>
        <w:contextualSpacing/>
        <w:rPr>
          <w:rFonts w:ascii="Times New Roman" w:eastAsia="Times New Roman" w:hAnsi="Times New Roman" w:cs="Times New Roman"/>
          <w:color w:val="000000" w:themeColor="text1"/>
          <w:sz w:val="20"/>
          <w:szCs w:val="20"/>
        </w:rPr>
      </w:pPr>
      <w:r w:rsidRPr="00385100">
        <w:rPr>
          <w:rFonts w:ascii="Times New Roman" w:eastAsia="Times New Roman" w:hAnsi="Times New Roman" w:cs="Times New Roman"/>
          <w:color w:val="000000" w:themeColor="text1"/>
        </w:rPr>
        <w:t xml:space="preserve">Provide assessment day details, schedule assessment groups, and reserve space at your school. </w:t>
      </w:r>
      <w:r w:rsidRPr="00385100">
        <w:rPr>
          <w:rFonts w:ascii="Times New Roman" w:eastAsia="Times New Roman" w:hAnsi="Times New Roman" w:cs="Times New Roman"/>
          <w:color w:val="000000" w:themeColor="text1"/>
          <w:sz w:val="20"/>
          <w:szCs w:val="20"/>
        </w:rPr>
        <w:t xml:space="preserve"> </w:t>
      </w:r>
      <w:r w:rsidRPr="00385100">
        <w:rPr>
          <w:rFonts w:ascii="Times New Roman" w:eastAsia="MS Mincho" w:hAnsi="Times New Roman" w:cs="Arial"/>
          <w:sz w:val="20"/>
        </w:rPr>
        <w:t xml:space="preserve"> </w:t>
      </w:r>
    </w:p>
    <w:p w:rsidR="00385100" w:rsidRPr="00385100" w:rsidP="003E78A3" w14:paraId="3269660A" w14:textId="77777777">
      <w:pPr>
        <w:widowControl/>
        <w:numPr>
          <w:ilvl w:val="0"/>
          <w:numId w:val="58"/>
        </w:numPr>
        <w:spacing w:before="20" w:after="100" w:line="240" w:lineRule="auto"/>
        <w:ind w:left="720"/>
        <w:contextualSpacing/>
        <w:rPr>
          <w:rFonts w:ascii="Times New Roman" w:eastAsia="MS Mincho" w:hAnsi="Times New Roman" w:cs="Arial"/>
        </w:rPr>
      </w:pPr>
      <w:r w:rsidRPr="00385100">
        <w:rPr>
          <w:rFonts w:ascii="Times New Roman" w:eastAsia="MS Mincho" w:hAnsi="Times New Roman" w:cs="Arial"/>
          <w:b/>
          <w:bCs/>
        </w:rPr>
        <w:t>January–February:</w:t>
      </w:r>
    </w:p>
    <w:p w:rsidR="00385100" w:rsidRPr="00385100" w:rsidP="003E78A3" w14:paraId="107C6082" w14:textId="77777777">
      <w:pPr>
        <w:widowControl/>
        <w:numPr>
          <w:ilvl w:val="2"/>
          <w:numId w:val="58"/>
        </w:numPr>
        <w:spacing w:before="20" w:after="0" w:line="278" w:lineRule="auto"/>
        <w:ind w:left="1440"/>
        <w:contextualSpacing/>
        <w:rPr>
          <w:rFonts w:ascii="Times New Roman" w:eastAsia="Times New Roman" w:hAnsi="Times New Roman" w:cs="Times New Roman"/>
          <w:color w:val="000000" w:themeColor="text1"/>
        </w:rPr>
      </w:pPr>
      <w:r w:rsidRPr="00385100">
        <w:rPr>
          <w:rFonts w:ascii="Times New Roman" w:eastAsia="Times New Roman" w:hAnsi="Times New Roman" w:cs="Times New Roman"/>
          <w:color w:val="000000" w:themeColor="text1"/>
        </w:rPr>
        <w:t>Attend a virtual Assessment Planning Meeting with your NAEP representative.</w:t>
      </w:r>
    </w:p>
    <w:p w:rsidR="00385100" w:rsidRPr="00385100" w:rsidP="003E78A3" w14:paraId="0E8F0AA9" w14:textId="77777777">
      <w:pPr>
        <w:widowControl/>
        <w:numPr>
          <w:ilvl w:val="0"/>
          <w:numId w:val="58"/>
        </w:numPr>
        <w:spacing w:before="20" w:after="100" w:line="240" w:lineRule="auto"/>
        <w:ind w:left="720"/>
        <w:contextualSpacing/>
        <w:rPr>
          <w:rFonts w:ascii="Times New Roman" w:eastAsia="MS Mincho" w:hAnsi="Times New Roman" w:cs="Arial"/>
        </w:rPr>
      </w:pPr>
      <w:r w:rsidRPr="00385100">
        <w:rPr>
          <w:rFonts w:ascii="Times New Roman" w:eastAsia="Times New Roman" w:hAnsi="Times New Roman" w:cs="Times New Roman"/>
          <w:b/>
          <w:bCs/>
          <w:color w:val="000000" w:themeColor="text1"/>
        </w:rPr>
        <w:t>One week before the scheduled assessment:</w:t>
      </w:r>
      <w:r w:rsidRPr="00385100">
        <w:rPr>
          <w:rFonts w:ascii="Times New Roman" w:eastAsia="MS Mincho" w:hAnsi="Times New Roman" w:cs="Arial"/>
        </w:rPr>
        <w:t xml:space="preserve"> </w:t>
      </w:r>
    </w:p>
    <w:p w:rsidR="00385100" w:rsidRPr="00385100" w:rsidP="003E78A3" w14:paraId="2098A80C" w14:textId="77777777">
      <w:pPr>
        <w:widowControl/>
        <w:numPr>
          <w:ilvl w:val="2"/>
          <w:numId w:val="58"/>
        </w:numPr>
        <w:spacing w:before="20" w:after="100" w:line="240" w:lineRule="auto"/>
        <w:ind w:left="1440"/>
        <w:contextualSpacing/>
        <w:rPr>
          <w:rFonts w:ascii="Times New Roman" w:eastAsia="Times New Roman" w:hAnsi="Times New Roman" w:cs="Times New Roman"/>
          <w:color w:val="000000" w:themeColor="text1"/>
        </w:rPr>
      </w:pPr>
      <w:r w:rsidRPr="00385100">
        <w:rPr>
          <w:rFonts w:ascii="Times New Roman" w:eastAsia="Times New Roman" w:hAnsi="Times New Roman" w:cs="Times New Roman"/>
          <w:color w:val="000000" w:themeColor="text1"/>
        </w:rPr>
        <w:t>Notify parents and guardians of selected students.</w:t>
      </w:r>
    </w:p>
    <w:p w:rsidR="00385100" w:rsidRPr="00385100" w:rsidP="003E78A3" w14:paraId="1B73A61C" w14:textId="77777777">
      <w:pPr>
        <w:widowControl/>
        <w:numPr>
          <w:ilvl w:val="2"/>
          <w:numId w:val="58"/>
        </w:numPr>
        <w:spacing w:before="20" w:after="100" w:line="240" w:lineRule="auto"/>
        <w:ind w:left="1440"/>
        <w:contextualSpacing/>
        <w:rPr>
          <w:rFonts w:ascii="Times New Roman" w:eastAsia="MS Mincho" w:hAnsi="Times New Roman" w:cs="Arial"/>
        </w:rPr>
      </w:pPr>
      <w:r w:rsidRPr="00385100">
        <w:rPr>
          <w:rFonts w:ascii="Times New Roman" w:eastAsia="Times New Roman" w:hAnsi="Times New Roman" w:cs="Times New Roman"/>
          <w:color w:val="000000" w:themeColor="text1"/>
        </w:rPr>
        <w:t>Print and share resources to support assessment activities.</w:t>
      </w:r>
    </w:p>
    <w:p w:rsidR="00385100" w:rsidRPr="00385100" w:rsidP="003E78A3" w14:paraId="3EB83A2B" w14:textId="77777777">
      <w:pPr>
        <w:widowControl/>
        <w:numPr>
          <w:ilvl w:val="0"/>
          <w:numId w:val="58"/>
        </w:numPr>
        <w:spacing w:before="20" w:after="100" w:line="240" w:lineRule="auto"/>
        <w:ind w:left="720"/>
        <w:contextualSpacing/>
        <w:rPr>
          <w:rFonts w:ascii="Times New Roman" w:eastAsia="Times New Roman" w:hAnsi="Times New Roman" w:cs="Times New Roman"/>
        </w:rPr>
      </w:pPr>
      <w:r w:rsidRPr="00385100">
        <w:rPr>
          <w:rFonts w:ascii="Times New Roman" w:eastAsia="MS Mincho" w:hAnsi="Times New Roman" w:cs="Arial"/>
          <w:b/>
          <w:bCs/>
        </w:rPr>
        <w:t xml:space="preserve">On Assessment Day: </w:t>
      </w:r>
      <w:r w:rsidRPr="00385100">
        <w:rPr>
          <w:rFonts w:ascii="Times New Roman" w:eastAsia="MS Mincho" w:hAnsi="Times New Roman" w:cs="Arial"/>
          <w:b/>
          <w:bCs/>
          <w:highlight w:val="yellow"/>
        </w:rPr>
        <w:t>[a</w:t>
      </w:r>
      <w:r w:rsidRPr="00385100">
        <w:rPr>
          <w:rFonts w:ascii="Times New Roman" w:eastAsia="Times New Roman" w:hAnsi="Times New Roman" w:cs="Times New Roman"/>
          <w:b/>
          <w:bCs/>
          <w:highlight w:val="yellow"/>
        </w:rPr>
        <w:t>ssessment date]</w:t>
      </w:r>
    </w:p>
    <w:p w:rsidR="00385100" w:rsidRPr="00385100" w:rsidP="003E78A3" w14:paraId="3C9C4DBA" w14:textId="77777777">
      <w:pPr>
        <w:widowControl/>
        <w:numPr>
          <w:ilvl w:val="2"/>
          <w:numId w:val="58"/>
        </w:numPr>
        <w:spacing w:before="20" w:after="100" w:line="240" w:lineRule="auto"/>
        <w:ind w:left="1440"/>
        <w:contextualSpacing/>
        <w:rPr>
          <w:rFonts w:ascii="Times New Roman" w:eastAsia="MS Mincho" w:hAnsi="Times New Roman" w:cs="Arial"/>
        </w:rPr>
      </w:pPr>
      <w:r w:rsidRPr="00385100">
        <w:rPr>
          <w:rFonts w:ascii="Times New Roman" w:eastAsia="Times New Roman" w:hAnsi="Times New Roman" w:cs="Times New Roman"/>
        </w:rPr>
        <w:t>School staff presence in the assessment location is encouraged to help support classroom management.</w:t>
      </w:r>
    </w:p>
    <w:p w:rsidR="00385100" w:rsidRPr="00385100" w:rsidP="00385100" w14:paraId="535EA4B2" w14:textId="77777777">
      <w:pPr>
        <w:widowControl/>
        <w:spacing w:after="0" w:line="240" w:lineRule="auto"/>
        <w:rPr>
          <w:rFonts w:ascii="Times New Roman" w:eastAsia="MS Mincho" w:hAnsi="Times New Roman" w:cs="Times New Roman"/>
        </w:rPr>
      </w:pPr>
      <w:r w:rsidRPr="00385100">
        <w:rPr>
          <w:rFonts w:ascii="Times New Roman" w:eastAsia="MS Mincho" w:hAnsi="Times New Roman" w:cs="Times New Roman"/>
          <w:color w:val="000000"/>
          <w:shd w:val="clear" w:color="auto" w:fill="FFFFFF"/>
        </w:rPr>
        <w:t>I have provided more information about your responsibilities in the enclosed </w:t>
      </w:r>
      <w:r w:rsidRPr="00385100">
        <w:rPr>
          <w:rFonts w:ascii="Times New Roman" w:eastAsia="MS Mincho" w:hAnsi="Times New Roman" w:cs="Times New Roman"/>
          <w:i/>
          <w:color w:val="000000"/>
          <w:shd w:val="clear" w:color="auto" w:fill="FFFFFF"/>
        </w:rPr>
        <w:t>Preassessment</w:t>
      </w:r>
      <w:r w:rsidRPr="00385100">
        <w:rPr>
          <w:rFonts w:ascii="Times New Roman" w:eastAsia="MS Mincho" w:hAnsi="Times New Roman" w:cs="Times New Roman"/>
          <w:i/>
          <w:iCs/>
          <w:color w:val="000000"/>
          <w:shd w:val="clear" w:color="auto" w:fill="FFFFFF"/>
        </w:rPr>
        <w:t xml:space="preserve"> Responsibilities Guide.</w:t>
      </w:r>
    </w:p>
    <w:p w:rsidR="00385100" w:rsidRPr="00385100" w:rsidP="00385100" w14:paraId="70E12F7B" w14:textId="77777777">
      <w:pPr>
        <w:widowControl/>
        <w:spacing w:after="0" w:line="240" w:lineRule="auto"/>
        <w:rPr>
          <w:rFonts w:ascii="Times New Roman" w:eastAsia="MS Mincho" w:hAnsi="Times New Roman" w:cs="Times New Roman"/>
        </w:rPr>
      </w:pPr>
    </w:p>
    <w:p w:rsidR="00385100" w:rsidRPr="00385100" w:rsidP="00385100" w14:paraId="09E77454" w14:textId="77777777">
      <w:pPr>
        <w:widowControl/>
        <w:spacing w:after="0" w:line="240" w:lineRule="auto"/>
        <w:rPr>
          <w:rFonts w:ascii="Times New Roman" w:eastAsia="MS Mincho" w:hAnsi="Times New Roman" w:cs="Times New Roman"/>
        </w:rPr>
      </w:pPr>
      <w:r w:rsidRPr="00385100">
        <w:rPr>
          <w:rFonts w:ascii="Times New Roman" w:eastAsia="MS Mincho" w:hAnsi="Times New Roman" w:cs="Times New Roman"/>
        </w:rPr>
        <w:t xml:space="preserve">Thank you in advance for your cooperation and effort in helping to coordinate this important assessment. </w:t>
      </w:r>
    </w:p>
    <w:p w:rsidR="00385100" w:rsidRPr="00385100" w:rsidP="00385100" w14:paraId="0F666AB3" w14:textId="77777777">
      <w:pPr>
        <w:widowControl/>
        <w:spacing w:after="0" w:line="240" w:lineRule="auto"/>
        <w:rPr>
          <w:rFonts w:ascii="Times New Roman" w:eastAsia="MS Mincho" w:hAnsi="Times New Roman" w:cs="Times New Roman"/>
        </w:rPr>
      </w:pPr>
    </w:p>
    <w:p w:rsidR="00385100" w:rsidRPr="00385100" w:rsidP="00385100" w14:paraId="671800A2" w14:textId="77777777">
      <w:pPr>
        <w:widowControl/>
        <w:spacing w:after="0" w:line="240" w:lineRule="auto"/>
        <w:rPr>
          <w:rFonts w:ascii="Times New Roman" w:eastAsia="MS Mincho" w:hAnsi="Times New Roman" w:cs="Times New Roman"/>
        </w:rPr>
      </w:pPr>
      <w:r w:rsidRPr="00385100">
        <w:rPr>
          <w:rFonts w:ascii="Times New Roman" w:eastAsia="MS Mincho" w:hAnsi="Times New Roman" w:cs="Times New Roman"/>
        </w:rPr>
        <w:t>Sincerely,</w:t>
      </w:r>
    </w:p>
    <w:p w:rsidR="00385100" w:rsidRPr="00385100" w:rsidP="00385100" w14:paraId="1EDD3C1E" w14:textId="77777777">
      <w:pPr>
        <w:widowControl/>
        <w:spacing w:after="0" w:line="240" w:lineRule="auto"/>
        <w:rPr>
          <w:rFonts w:ascii="Times New Roman" w:eastAsia="MS Mincho" w:hAnsi="Times New Roman" w:cs="Times New Roman"/>
        </w:rPr>
      </w:pPr>
    </w:p>
    <w:p w:rsidR="00385100" w:rsidRPr="00385100" w:rsidP="00385100" w14:paraId="285808A4" w14:textId="77777777">
      <w:pPr>
        <w:widowControl/>
        <w:spacing w:after="0" w:line="240" w:lineRule="auto"/>
        <w:rPr>
          <w:rFonts w:ascii="Times New Roman" w:eastAsia="MS Mincho" w:hAnsi="Times New Roman" w:cs="Times New Roman"/>
          <w:color w:val="FF0000"/>
        </w:rPr>
      </w:pPr>
      <w:r w:rsidRPr="00385100">
        <w:rPr>
          <w:rFonts w:ascii="Times New Roman" w:eastAsia="MS Mincho" w:hAnsi="Times New Roman" w:cs="Times New Roman"/>
          <w:color w:val="FF0000"/>
        </w:rPr>
        <w:t>GCR</w:t>
      </w:r>
    </w:p>
    <w:p w:rsidR="00385100" w:rsidRPr="00385100" w:rsidP="00385100" w14:paraId="545048D4" w14:textId="77777777">
      <w:pPr>
        <w:widowControl/>
        <w:spacing w:after="0" w:line="240" w:lineRule="auto"/>
        <w:rPr>
          <w:rFonts w:ascii="Times New Roman" w:eastAsia="MS Mincho" w:hAnsi="Times New Roman" w:cs="Times New Roman"/>
        </w:rPr>
      </w:pPr>
    </w:p>
    <w:p w:rsidR="00385100" w:rsidRPr="00385100" w:rsidP="00385100" w14:paraId="2706D146" w14:textId="77777777">
      <w:pPr>
        <w:widowControl/>
        <w:spacing w:after="0" w:line="240" w:lineRule="auto"/>
        <w:ind w:left="1440" w:hanging="1440"/>
        <w:rPr>
          <w:rFonts w:ascii="Times New Roman" w:eastAsia="MS Mincho" w:hAnsi="Times New Roman" w:cs="Times New Roman"/>
          <w:color w:val="FF0000"/>
        </w:rPr>
      </w:pPr>
      <w:r w:rsidRPr="00385100">
        <w:rPr>
          <w:rFonts w:ascii="Times New Roman" w:eastAsia="MS Mincho" w:hAnsi="Times New Roman" w:cs="Times New Roman"/>
          <w:color w:val="FF0000"/>
        </w:rPr>
        <w:t>Enclosures/Attachments</w:t>
      </w:r>
      <w:r w:rsidRPr="00385100">
        <w:rPr>
          <w:rFonts w:ascii="Times New Roman" w:eastAsia="MS Mincho" w:hAnsi="Times New Roman" w:cs="Times New Roman"/>
        </w:rPr>
        <w:t xml:space="preserve">: </w:t>
      </w:r>
      <w:r w:rsidRPr="00385100">
        <w:rPr>
          <w:rFonts w:ascii="Times New Roman" w:eastAsia="MS Mincho" w:hAnsi="Times New Roman" w:cs="Times New Roman"/>
          <w:color w:val="FF0000"/>
        </w:rPr>
        <w:t>Preassessment Responsibilities Guide</w:t>
      </w:r>
    </w:p>
    <w:p w:rsidR="00385100" w:rsidRPr="00385100" w:rsidP="00385100" w14:paraId="4B971F41" w14:textId="77777777">
      <w:pPr>
        <w:widowControl/>
        <w:spacing w:after="0" w:line="240" w:lineRule="auto"/>
        <w:rPr>
          <w:rFonts w:ascii="Times New Roman" w:eastAsia="MS Mincho" w:hAnsi="Times New Roman" w:cs="Times New Roman"/>
          <w:color w:val="FF0000"/>
          <w:szCs w:val="20"/>
        </w:rPr>
      </w:pPr>
    </w:p>
    <w:p w:rsidR="00385100" w:rsidRPr="00385100" w:rsidP="00385100" w14:paraId="7F96DC9F" w14:textId="77777777">
      <w:pPr>
        <w:widowControl/>
        <w:spacing w:after="0" w:line="240" w:lineRule="auto"/>
        <w:rPr>
          <w:rFonts w:ascii="Times New Roman" w:eastAsia="MS Mincho" w:hAnsi="Times New Roman" w:cs="Times New Roman"/>
          <w:i/>
          <w:sz w:val="20"/>
          <w:szCs w:val="20"/>
        </w:rPr>
      </w:pPr>
    </w:p>
    <w:p w:rsidR="00385100" w:rsidRPr="00385100" w:rsidP="00385100" w14:paraId="2113B4DC" w14:textId="4487B578">
      <w:pPr>
        <w:widowControl/>
        <w:spacing w:after="0" w:line="240" w:lineRule="auto"/>
        <w:rPr>
          <w:rFonts w:ascii="Times New Roman" w:eastAsia="MS Mincho" w:hAnsi="Times New Roman" w:cs="Times New Roman"/>
          <w:i/>
          <w:sz w:val="20"/>
          <w:szCs w:val="20"/>
        </w:rPr>
      </w:pPr>
      <w:r w:rsidRPr="00814D3D">
        <w:rPr>
          <w:rFonts w:ascii="Times New Roman" w:eastAsia="MS Mincho" w:hAnsi="Times New Roman" w:cs="Times New Roman"/>
          <w:i/>
          <w:iCs/>
          <w:sz w:val="20"/>
          <w:szCs w:val="20"/>
        </w:rPr>
        <w:t xml:space="preserve">The National Center for Education Statistics (NCES) conducts the National Assessment of Educational Progress to evaluate federally supported education programs. </w:t>
      </w:r>
      <w:r w:rsidRPr="00814D3D">
        <w:rPr>
          <w:rFonts w:ascii="Times New Roman" w:eastAsia="MS Mincho" w:hAnsi="Times New Roman" w:cs="Times New Roman"/>
          <w:i/>
          <w:iCs/>
          <w:sz w:val="20"/>
          <w:szCs w:val="20"/>
        </w:rPr>
        <w:t>All of</w:t>
      </w:r>
      <w:r w:rsidRPr="00814D3D">
        <w:rPr>
          <w:rFonts w:ascii="Times New Roman" w:eastAsia="MS Mincho"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MS Mincho" w:hAnsi="Times New Roman" w:cs="Times New Roman"/>
          <w:i/>
          <w:iCs/>
          <w:sz w:val="20"/>
          <w:szCs w:val="20"/>
        </w:rPr>
        <w:t>or used</w:t>
      </w:r>
      <w:r w:rsidRPr="00814D3D">
        <w:rPr>
          <w:rFonts w:ascii="Times New Roman" w:eastAsia="MS Mincho"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814D3D">
        <w:rPr>
          <w:rFonts w:ascii="Times New Roman" w:eastAsia="MS Mincho" w:hAnsi="Times New Roman" w:cs="Times New Roman"/>
          <w:i/>
          <w:iCs/>
          <w:sz w:val="20"/>
          <w:szCs w:val="20"/>
        </w:rPr>
        <w:t>both if</w:t>
      </w:r>
      <w:r w:rsidRPr="00814D3D">
        <w:rPr>
          <w:rFonts w:ascii="Times New Roman" w:eastAsia="MS Mincho" w:hAnsi="Times New Roman" w:cs="Times New Roman"/>
          <w:i/>
          <w:iCs/>
          <w:sz w:val="20"/>
          <w:szCs w:val="20"/>
        </w:rPr>
        <w:t xml:space="preserve"> he </w:t>
      </w:r>
      <w:r w:rsidRPr="00814D3D">
        <w:rPr>
          <w:rFonts w:ascii="Times New Roman" w:eastAsia="MS Mincho" w:hAnsi="Times New Roman" w:cs="Times New Roman"/>
          <w:i/>
          <w:iCs/>
          <w:sz w:val="20"/>
          <w:szCs w:val="20"/>
        </w:rPr>
        <w:t>or</w:t>
      </w:r>
      <w:r w:rsidRPr="00814D3D">
        <w:rPr>
          <w:rFonts w:ascii="Times New Roman" w:eastAsia="MS Mincho"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8B2D19" w14:paraId="496D1DC6"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CA1FB1" w:rsidRPr="008D32E2" w:rsidP="008D32E2" w14:paraId="3A06BA92" w14:textId="766D23A1">
      <w:pPr>
        <w:pStyle w:val="Heading3"/>
        <w:spacing w:line="240" w:lineRule="auto"/>
        <w:rPr>
          <w:rStyle w:val="Strong"/>
          <w:rFonts w:cs="Times New Roman"/>
        </w:rPr>
      </w:pPr>
      <w:bookmarkStart w:id="112" w:name="_Toc203742199"/>
      <w:r w:rsidRPr="008D32E2">
        <w:rPr>
          <w:rStyle w:val="Strong"/>
          <w:rFonts w:cs="Times New Roman"/>
        </w:rPr>
        <w:t>Appendix D-</w:t>
      </w:r>
      <w:r w:rsidR="002C0C83">
        <w:rPr>
          <w:rStyle w:val="Strong"/>
          <w:rFonts w:cs="Times New Roman"/>
        </w:rPr>
        <w:t>4</w:t>
      </w:r>
      <w:r w:rsidR="00A22ED8">
        <w:rPr>
          <w:rStyle w:val="Strong"/>
          <w:rFonts w:cs="Times New Roman"/>
        </w:rPr>
        <w:t>7</w:t>
      </w:r>
      <w:r w:rsidRPr="008D32E2">
        <w:rPr>
          <w:rStyle w:val="Strong"/>
          <w:rFonts w:cs="Times New Roman"/>
        </w:rPr>
        <w:t xml:space="preserve">: </w:t>
      </w:r>
      <w:r w:rsidRPr="00DF0CB3">
        <w:rPr>
          <w:rStyle w:val="Strong"/>
          <w:rFonts w:cs="Times New Roman"/>
          <w:b w:val="0"/>
          <w:bCs w:val="0"/>
        </w:rPr>
        <w:t>NAEP 202</w:t>
      </w:r>
      <w:r w:rsidR="00E65278">
        <w:rPr>
          <w:rStyle w:val="Strong"/>
          <w:rFonts w:cs="Times New Roman"/>
          <w:b w:val="0"/>
          <w:bCs w:val="0"/>
        </w:rPr>
        <w:t>6</w:t>
      </w:r>
      <w:r w:rsidRPr="00DF0CB3">
        <w:rPr>
          <w:rStyle w:val="Strong"/>
          <w:rFonts w:cs="Times New Roman"/>
          <w:b w:val="0"/>
          <w:bCs w:val="0"/>
        </w:rPr>
        <w:t xml:space="preserve"> Preassessment Email, NAEP Device Model, Puerto Rico</w:t>
      </w:r>
      <w:bookmarkEnd w:id="111"/>
      <w:r w:rsidR="00E65278">
        <w:rPr>
          <w:rStyle w:val="Strong"/>
          <w:rFonts w:cs="Times New Roman"/>
          <w:b w:val="0"/>
          <w:bCs w:val="0"/>
        </w:rPr>
        <w:t xml:space="preserve"> (NEW)</w:t>
      </w:r>
      <w:bookmarkEnd w:id="112"/>
    </w:p>
    <w:p w:rsidR="00CA1FB1" w14:paraId="77E4B933"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5C3A6A" w:rsidRPr="005C3A6A" w:rsidP="005C3A6A" w14:paraId="5EFA0A18" w14:textId="77777777">
      <w:pPr>
        <w:widowControl/>
        <w:suppressAutoHyphens/>
        <w:spacing w:after="0"/>
        <w:jc w:val="center"/>
        <w:rPr>
          <w:rFonts w:ascii="Times New Roman" w:eastAsia="MS Mincho" w:hAnsi="Times New Roman" w:cs="Times New Roman"/>
          <w:b/>
          <w:bCs/>
          <w:lang w:val="es-PR"/>
        </w:rPr>
      </w:pPr>
      <w:bookmarkStart w:id="113" w:name="_Toc175909538"/>
      <w:r w:rsidRPr="005C3A6A">
        <w:rPr>
          <w:rFonts w:ascii="Times New Roman" w:eastAsia="MS Mincho" w:hAnsi="Times New Roman" w:cs="Times New Roman"/>
          <w:b/>
          <w:bCs/>
          <w:lang w:val="es-PR"/>
        </w:rPr>
        <w:t>Notificación de preevaluación de NAEP 2026 (dispositivo de NAEP)</w:t>
      </w:r>
    </w:p>
    <w:p w:rsidR="005C3A6A" w:rsidRPr="005C3A6A" w:rsidP="005C3A6A" w14:paraId="39621CA7" w14:textId="77777777">
      <w:pPr>
        <w:widowControl/>
        <w:suppressAutoHyphens/>
        <w:spacing w:after="140"/>
        <w:rPr>
          <w:rFonts w:ascii="Times New Roman" w:eastAsia="MS Mincho" w:hAnsi="Times New Roman" w:cs="Times New Roman"/>
          <w:b/>
          <w:lang w:val="es-PR"/>
        </w:rPr>
      </w:pPr>
      <w:r w:rsidRPr="005C3A6A">
        <w:rPr>
          <w:rFonts w:ascii="Times New Roman" w:eastAsia="MS Mincho" w:hAnsi="Times New Roman" w:cs="Times New Roman"/>
          <w:b/>
          <w:lang w:val="es-PR"/>
        </w:rPr>
        <w:t>DEL(</w:t>
      </w:r>
      <w:r w:rsidRPr="005C3A6A">
        <w:rPr>
          <w:rFonts w:ascii="Times New Roman" w:eastAsia="MS Mincho" w:hAnsi="Times New Roman" w:cs="Times New Roman"/>
          <w:b/>
          <w:lang w:val="es-PR"/>
        </w:rPr>
        <w:t xml:space="preserve">DE LA) COORDINADOR(A) ESTATAL DE NAEP </w:t>
      </w:r>
      <w:r w:rsidRPr="005C3A6A">
        <w:rPr>
          <w:rFonts w:ascii="Times New Roman" w:eastAsia="MS Mincho" w:hAnsi="Times New Roman" w:cs="Times New Roman"/>
          <w:b/>
          <w:lang w:val="es-PR"/>
        </w:rPr>
        <w:t>AL(</w:t>
      </w:r>
      <w:r w:rsidRPr="005C3A6A">
        <w:rPr>
          <w:rFonts w:ascii="Times New Roman" w:eastAsia="MS Mincho" w:hAnsi="Times New Roman" w:cs="Times New Roman"/>
          <w:b/>
          <w:lang w:val="es-PR"/>
        </w:rPr>
        <w:t>A LA) COORDINADOR(A) ESCOLAR</w:t>
      </w:r>
    </w:p>
    <w:p w:rsidR="005C3A6A" w:rsidRPr="005C3A6A" w:rsidP="005C3A6A" w14:paraId="03F1F5A8" w14:textId="77777777">
      <w:pPr>
        <w:widowControl/>
        <w:suppressAutoHyphens/>
        <w:spacing w:after="0" w:line="240" w:lineRule="auto"/>
        <w:jc w:val="center"/>
        <w:rPr>
          <w:rFonts w:ascii="Times New Roman" w:eastAsia="MS Mincho" w:hAnsi="Times New Roman" w:cs="Times New Roman"/>
          <w:b/>
          <w:bCs/>
          <w:lang w:val=""/>
        </w:rPr>
      </w:pPr>
      <w:r w:rsidRPr="005C3A6A">
        <w:rPr>
          <w:rFonts w:ascii="Times New Roman" w:eastAsia="MS Mincho" w:hAnsi="Times New Roman" w:cs="Times New Roman"/>
          <w:b/>
          <w:bCs/>
          <w:lang w:val=""/>
        </w:rPr>
        <w:t xml:space="preserve">Se debe personalizar el </w:t>
      </w:r>
      <w:r w:rsidRPr="005C3A6A">
        <w:rPr>
          <w:rFonts w:ascii="Times New Roman" w:eastAsia="MS Mincho" w:hAnsi="Times New Roman" w:cs="Times New Roman"/>
          <w:b/>
          <w:bCs/>
          <w:color w:val="FF0000"/>
          <w:lang w:val=""/>
        </w:rPr>
        <w:t>texto en rojo</w:t>
      </w:r>
      <w:r w:rsidRPr="005C3A6A">
        <w:rPr>
          <w:rFonts w:ascii="Times New Roman" w:eastAsia="MS Mincho" w:hAnsi="Times New Roman" w:cs="Times New Roman"/>
          <w:b/>
          <w:bCs/>
          <w:lang w:val=""/>
        </w:rPr>
        <w:t xml:space="preserve"> antes de combinar la correspondencia, </w:t>
      </w:r>
      <w:r w:rsidRPr="005C3A6A">
        <w:rPr>
          <w:rFonts w:ascii="Times New Roman" w:eastAsia="MS Mincho" w:hAnsi="Times New Roman" w:cs="Times New Roman"/>
          <w:b/>
          <w:bCs/>
          <w:highlight w:val="yellow"/>
          <w:lang w:val=""/>
        </w:rPr>
        <w:t>el texto resaltado</w:t>
      </w:r>
      <w:r w:rsidRPr="005C3A6A">
        <w:rPr>
          <w:rFonts w:ascii="Times New Roman" w:eastAsia="MS Mincho" w:hAnsi="Times New Roman" w:cs="Times New Roman"/>
          <w:b/>
          <w:bCs/>
          <w:lang w:val=""/>
        </w:rPr>
        <w:t xml:space="preserve"> representa los campos que se deben combinar</w:t>
      </w:r>
      <w:r w:rsidRPr="005C3A6A">
        <w:rPr>
          <w:rFonts w:ascii="Times New Roman" w:eastAsia="Times New Roman" w:hAnsi="Times New Roman" w:cs="Times New Roman"/>
          <w:b/>
          <w:bCs/>
          <w:lang w:val="es-PR"/>
        </w:rPr>
        <w:t>.</w:t>
      </w:r>
    </w:p>
    <w:p w:rsidR="005C3A6A" w:rsidRPr="005C3A6A" w:rsidP="005C3A6A" w14:paraId="7469F057" w14:textId="77777777">
      <w:pPr>
        <w:widowControl/>
        <w:suppressAutoHyphens/>
        <w:spacing w:after="140"/>
        <w:rPr>
          <w:rFonts w:ascii="Times New Roman" w:eastAsia="MS Mincho" w:hAnsi="Times New Roman" w:cs="Times New Roman"/>
          <w:lang w:val=""/>
        </w:rPr>
      </w:pPr>
    </w:p>
    <w:p w:rsidR="005C3A6A" w:rsidRPr="005C3A6A" w:rsidP="005C3A6A" w14:paraId="1F36304B" w14:textId="77777777">
      <w:pPr>
        <w:widowControl/>
        <w:suppressAutoHyphens/>
        <w:spacing w:after="14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 xml:space="preserve">Estimado(a) </w:t>
      </w:r>
      <w:r w:rsidRPr="005C3A6A">
        <w:rPr>
          <w:rFonts w:ascii="Times New Roman" w:eastAsia="MS Mincho" w:hAnsi="Times New Roman" w:cs="Times New Roman"/>
          <w:highlight w:val="yellow"/>
          <w:lang w:val="es-PR"/>
        </w:rPr>
        <w:t xml:space="preserve">[nombre </w:t>
      </w:r>
      <w:r w:rsidRPr="005C3A6A">
        <w:rPr>
          <w:rFonts w:ascii="Times New Roman" w:eastAsia="MS Mincho" w:hAnsi="Times New Roman" w:cs="Times New Roman"/>
          <w:highlight w:val="yellow"/>
          <w:lang w:val="es-PR"/>
        </w:rPr>
        <w:t>del(</w:t>
      </w:r>
      <w:r w:rsidRPr="005C3A6A">
        <w:rPr>
          <w:rFonts w:ascii="Times New Roman" w:eastAsia="MS Mincho" w:hAnsi="Times New Roman" w:cs="Times New Roman"/>
          <w:highlight w:val="yellow"/>
          <w:lang w:val="es-PR"/>
        </w:rPr>
        <w:t>de la) coordinador(a) escolar]</w:t>
      </w:r>
      <w:r w:rsidRPr="005C3A6A">
        <w:rPr>
          <w:rFonts w:ascii="Times New Roman" w:eastAsia="MS Mincho" w:hAnsi="Times New Roman" w:cs="Times New Roman"/>
          <w:lang w:val="es-PR"/>
        </w:rPr>
        <w:t>:</w:t>
      </w:r>
    </w:p>
    <w:p w:rsidR="005C3A6A" w:rsidRPr="005C3A6A" w:rsidP="005C3A6A" w14:paraId="7CE77C4B" w14:textId="77777777">
      <w:pPr>
        <w:widowControl/>
        <w:suppressAutoHyphens/>
        <w:spacing w:after="14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Gracias por apoyar a NAEP. Espero trabajar con usted para coordinar NAEP en su escuela. El programa que figura a continuación indica cuándo deberá completar tareas específicas de planificación de la evaluación.</w:t>
      </w:r>
    </w:p>
    <w:p w:rsidR="005C3A6A" w:rsidRPr="005C3A6A" w:rsidP="003E78A3" w14:paraId="57983B49" w14:textId="77777777">
      <w:pPr>
        <w:widowControl/>
        <w:numPr>
          <w:ilvl w:val="0"/>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b/>
          <w:lang w:val="es-PR"/>
        </w:rPr>
        <w:t>Diciembre</w:t>
      </w:r>
      <w:r w:rsidRPr="005C3A6A">
        <w:rPr>
          <w:rFonts w:ascii="Times New Roman" w:eastAsia="MS Mincho" w:hAnsi="Times New Roman" w:cs="Times New Roman"/>
          <w:b/>
          <w:bCs/>
        </w:rPr>
        <w:t>–</w:t>
      </w:r>
      <w:r w:rsidRPr="005C3A6A">
        <w:rPr>
          <w:rFonts w:ascii="Times New Roman" w:eastAsia="MS Mincho" w:hAnsi="Times New Roman" w:cs="Times New Roman"/>
          <w:b/>
          <w:lang w:val="es-PR"/>
        </w:rPr>
        <w:t>enero:</w:t>
      </w:r>
    </w:p>
    <w:p w:rsidR="005C3A6A" w:rsidRPr="005C3A6A" w:rsidP="003E78A3" w14:paraId="06274B0C" w14:textId="77777777">
      <w:pPr>
        <w:widowControl/>
        <w:numPr>
          <w:ilvl w:val="1"/>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Complete las actividades de preevaluación en el Sistema de Administración de la Evaluación (AMS, por sus siglas en inglés):</w:t>
      </w:r>
    </w:p>
    <w:p w:rsidR="005C3A6A" w:rsidRPr="005C3A6A" w:rsidP="003E78A3" w14:paraId="2C76B193" w14:textId="77777777">
      <w:pPr>
        <w:widowControl/>
        <w:numPr>
          <w:ilvl w:val="2"/>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Programe una reunión virtual de planificación para la evaluación (APM, por sus siglas en inglés) con su representante de NAEP.</w:t>
      </w:r>
    </w:p>
    <w:p w:rsidR="005C3A6A" w:rsidRPr="005C3A6A" w:rsidP="003E78A3" w14:paraId="6087204E" w14:textId="77777777">
      <w:pPr>
        <w:widowControl/>
        <w:numPr>
          <w:ilvl w:val="2"/>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Revise la lista de estudiantes seleccionados y proporcione información sobre los estudiantes.</w:t>
      </w:r>
    </w:p>
    <w:p w:rsidR="005C3A6A" w:rsidRPr="005C3A6A" w:rsidP="003E78A3" w14:paraId="3AEF2A40" w14:textId="77777777">
      <w:pPr>
        <w:widowControl/>
        <w:numPr>
          <w:ilvl w:val="2"/>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Proporcione los detalles del día de la evaluación, programe los grupos de evaluación y reserve espacio en su escuela.</w:t>
      </w:r>
    </w:p>
    <w:p w:rsidR="005C3A6A" w:rsidRPr="005C3A6A" w:rsidP="003E78A3" w14:paraId="0434B1E5" w14:textId="77777777">
      <w:pPr>
        <w:widowControl/>
        <w:numPr>
          <w:ilvl w:val="0"/>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b/>
          <w:lang w:val="es-PR"/>
        </w:rPr>
        <w:t>Enero</w:t>
      </w:r>
      <w:r w:rsidRPr="005C3A6A">
        <w:rPr>
          <w:rFonts w:ascii="Times New Roman" w:eastAsia="MS Mincho" w:hAnsi="Times New Roman" w:cs="Times New Roman"/>
          <w:b/>
          <w:bCs/>
        </w:rPr>
        <w:t>–</w:t>
      </w:r>
      <w:r w:rsidRPr="005C3A6A">
        <w:rPr>
          <w:rFonts w:ascii="Times New Roman" w:eastAsia="MS Mincho" w:hAnsi="Times New Roman" w:cs="Times New Roman"/>
          <w:b/>
          <w:lang w:val="es-PR"/>
        </w:rPr>
        <w:t>febrero</w:t>
      </w:r>
      <w:r w:rsidRPr="005C3A6A">
        <w:rPr>
          <w:rFonts w:ascii="Times New Roman" w:eastAsia="MS Mincho" w:hAnsi="Times New Roman" w:cs="Times New Roman"/>
          <w:lang w:val="es-PR"/>
        </w:rPr>
        <w:t>:</w:t>
      </w:r>
    </w:p>
    <w:p w:rsidR="005C3A6A" w:rsidRPr="005C3A6A" w:rsidP="003E78A3" w14:paraId="74994D18" w14:textId="77777777">
      <w:pPr>
        <w:widowControl/>
        <w:numPr>
          <w:ilvl w:val="1"/>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Actualice la lista de estudiantes añadiendo cualquier estudiante nuevo que se haya matriculado desde el otoño.</w:t>
      </w:r>
    </w:p>
    <w:p w:rsidR="005C3A6A" w:rsidRPr="005C3A6A" w:rsidP="003E78A3" w14:paraId="382F86AF" w14:textId="77777777">
      <w:pPr>
        <w:widowControl/>
        <w:numPr>
          <w:ilvl w:val="1"/>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Asista a una reunión virtual de planificación para la evaluación con representantes de NAEP.</w:t>
      </w:r>
    </w:p>
    <w:p w:rsidR="005C3A6A" w:rsidRPr="005C3A6A" w:rsidP="003E78A3" w14:paraId="124EAFE2" w14:textId="77777777">
      <w:pPr>
        <w:widowControl/>
        <w:numPr>
          <w:ilvl w:val="0"/>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b/>
          <w:lang w:val="es-PR"/>
        </w:rPr>
        <w:t>Una semana antes de la evaluación programada:</w:t>
      </w:r>
    </w:p>
    <w:p w:rsidR="005C3A6A" w:rsidRPr="005C3A6A" w:rsidP="003E78A3" w14:paraId="6FBE2F70" w14:textId="77777777">
      <w:pPr>
        <w:widowControl/>
        <w:numPr>
          <w:ilvl w:val="1"/>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Notifique a los padres o tutores de los estudiantes seleccionados.</w:t>
      </w:r>
    </w:p>
    <w:p w:rsidR="005C3A6A" w:rsidRPr="005C3A6A" w:rsidP="003E78A3" w14:paraId="6E2EE0AF" w14:textId="77777777">
      <w:pPr>
        <w:widowControl/>
        <w:numPr>
          <w:ilvl w:val="1"/>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Imprima y comparta los recursos para apoyar las actividades de evaluación.</w:t>
      </w:r>
    </w:p>
    <w:p w:rsidR="005C3A6A" w:rsidRPr="005C3A6A" w:rsidP="003E78A3" w14:paraId="176E834D" w14:textId="77777777">
      <w:pPr>
        <w:widowControl/>
        <w:numPr>
          <w:ilvl w:val="0"/>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b/>
          <w:lang w:val="es-PR"/>
        </w:rPr>
        <w:t xml:space="preserve">El día de la evaluación: </w:t>
      </w:r>
      <w:r w:rsidRPr="005C3A6A">
        <w:rPr>
          <w:rFonts w:ascii="Times New Roman" w:eastAsia="MS Mincho" w:hAnsi="Times New Roman" w:cs="Times New Roman"/>
          <w:b/>
          <w:highlight w:val="yellow"/>
          <w:lang w:val="es-PR"/>
        </w:rPr>
        <w:t>[fecha de la evaluación]</w:t>
      </w:r>
    </w:p>
    <w:p w:rsidR="005C3A6A" w:rsidRPr="005C3A6A" w:rsidP="003E78A3" w14:paraId="05AFDFD7" w14:textId="77777777">
      <w:pPr>
        <w:widowControl/>
        <w:numPr>
          <w:ilvl w:val="1"/>
          <w:numId w:val="148"/>
        </w:numPr>
        <w:suppressAutoHyphens/>
        <w:spacing w:before="20" w:after="10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Se recomienda la presencia del personal de la escuela en el lugar de la evaluación para ayudar con el manejo del salón de clase.</w:t>
      </w:r>
    </w:p>
    <w:p w:rsidR="005C3A6A" w:rsidRPr="005C3A6A" w:rsidP="005C3A6A" w14:paraId="472AFDCB" w14:textId="77777777">
      <w:pPr>
        <w:widowControl/>
        <w:suppressAutoHyphens/>
        <w:spacing w:after="14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 xml:space="preserve">He adjuntado una copia de la </w:t>
      </w:r>
      <w:r w:rsidRPr="005C3A6A">
        <w:rPr>
          <w:rFonts w:ascii="Times New Roman" w:eastAsia="MS Mincho" w:hAnsi="Times New Roman" w:cs="Times New Roman"/>
          <w:i/>
          <w:lang w:val="es-PR"/>
        </w:rPr>
        <w:t>Guía de responsabilidades de preevaluación</w:t>
      </w:r>
      <w:r w:rsidRPr="005C3A6A">
        <w:rPr>
          <w:rFonts w:ascii="Times New Roman" w:eastAsia="MS Mincho" w:hAnsi="Times New Roman" w:cs="Times New Roman"/>
          <w:lang w:val="es-PR"/>
        </w:rPr>
        <w:t>, la cual proporciona más información acerca de las tareas que usted es responsable de completar para prepararse para la evaluación.</w:t>
      </w:r>
    </w:p>
    <w:p w:rsidR="005C3A6A" w:rsidRPr="005C3A6A" w:rsidP="005C3A6A" w14:paraId="5757218C" w14:textId="77777777">
      <w:pPr>
        <w:widowControl/>
        <w:suppressAutoHyphens/>
        <w:spacing w:after="14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Gracias de antemano por su cooperación y esfuerzo para ayudar a coordinar esta importante evaluación.</w:t>
      </w:r>
    </w:p>
    <w:p w:rsidR="005C3A6A" w:rsidRPr="005C3A6A" w:rsidP="005C3A6A" w14:paraId="44AED8AB" w14:textId="77777777">
      <w:pPr>
        <w:widowControl/>
        <w:suppressAutoHyphens/>
        <w:spacing w:after="14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Atentamente,</w:t>
      </w:r>
    </w:p>
    <w:p w:rsidR="005C3A6A" w:rsidRPr="005C3A6A" w:rsidP="005C3A6A" w14:paraId="02BAE5AD" w14:textId="77777777">
      <w:pPr>
        <w:widowControl/>
        <w:suppressAutoHyphens/>
        <w:spacing w:after="140" w:line="240" w:lineRule="auto"/>
        <w:rPr>
          <w:rFonts w:ascii="Times New Roman" w:eastAsia="MS Mincho" w:hAnsi="Times New Roman" w:cs="Times New Roman"/>
          <w:lang w:val="es-PR"/>
        </w:rPr>
      </w:pPr>
      <w:r w:rsidRPr="005C3A6A">
        <w:rPr>
          <w:rFonts w:ascii="Times New Roman" w:eastAsia="MS Mincho" w:hAnsi="Times New Roman" w:cs="Times New Roman"/>
          <w:lang w:val="es-PR"/>
        </w:rPr>
        <w:t>Coordinador(a) estatal de NAEP</w:t>
      </w:r>
    </w:p>
    <w:p w:rsidR="005C3A6A" w:rsidRPr="005C3A6A" w:rsidP="005C3A6A" w14:paraId="5709D13F" w14:textId="77777777">
      <w:pPr>
        <w:widowControl/>
        <w:suppressAutoHyphens/>
        <w:spacing w:after="140"/>
        <w:rPr>
          <w:rFonts w:ascii="Times New Roman" w:eastAsia="MS Mincho" w:hAnsi="Times New Roman" w:cs="Times New Roman"/>
          <w:color w:val="FF0000"/>
          <w:lang w:val="es-PR"/>
        </w:rPr>
      </w:pPr>
      <w:r w:rsidRPr="005C3A6A">
        <w:rPr>
          <w:rFonts w:ascii="Times New Roman" w:eastAsia="MS Mincho" w:hAnsi="Times New Roman" w:cs="Times New Roman"/>
          <w:color w:val="FF0000"/>
          <w:lang w:val="es-PR"/>
        </w:rPr>
        <w:t>Adjuntos/Anexos: Guía de responsabilidades de preevaluación</w:t>
      </w:r>
    </w:p>
    <w:p w:rsidR="00323E61" w:rsidRPr="00651976" w:rsidP="00323E61" w14:paraId="145A5478"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5C3A6A" w:rsidRPr="005C3A6A" w:rsidP="005C3A6A" w14:paraId="49BADB27" w14:textId="77777777">
      <w:pPr>
        <w:widowControl/>
        <w:suppressAutoHyphens/>
        <w:spacing w:after="0" w:line="240" w:lineRule="auto"/>
        <w:jc w:val="center"/>
        <w:rPr>
          <w:rFonts w:ascii="Times New Roman" w:eastAsia="MS Mincho" w:hAnsi="Times New Roman" w:cs="Times New Roman"/>
          <w:b/>
          <w:bCs/>
          <w:lang w:val="es-PR"/>
        </w:rPr>
      </w:pPr>
    </w:p>
    <w:p w:rsidR="00CA1FB1" w:rsidRPr="002C0C83" w:rsidP="002C0C83" w14:paraId="0C219B2A" w14:textId="6B6A375B">
      <w:pPr>
        <w:pStyle w:val="Heading3"/>
        <w:spacing w:line="240" w:lineRule="auto"/>
        <w:rPr>
          <w:rStyle w:val="Strong"/>
          <w:b w:val="0"/>
          <w:bCs w:val="0"/>
        </w:rPr>
      </w:pPr>
      <w:bookmarkStart w:id="114" w:name="_Toc203742200"/>
      <w:r w:rsidRPr="008D32E2">
        <w:rPr>
          <w:rStyle w:val="Strong"/>
          <w:rFonts w:cs="Times New Roman"/>
        </w:rPr>
        <w:t>Appendix D-</w:t>
      </w:r>
      <w:r w:rsidR="002C0C83">
        <w:rPr>
          <w:rStyle w:val="Strong"/>
          <w:rFonts w:cs="Times New Roman"/>
        </w:rPr>
        <w:t>4</w:t>
      </w:r>
      <w:r w:rsidR="00A22ED8">
        <w:rPr>
          <w:rStyle w:val="Strong"/>
          <w:rFonts w:cs="Times New Roman"/>
        </w:rPr>
        <w:t>8</w:t>
      </w:r>
      <w:r w:rsidRPr="008D32E2">
        <w:rPr>
          <w:rStyle w:val="Strong"/>
          <w:rFonts w:cs="Times New Roman"/>
        </w:rPr>
        <w:t xml:space="preserve">: </w:t>
      </w:r>
      <w:bookmarkEnd w:id="113"/>
      <w:r w:rsidRPr="00F02D49" w:rsidR="007D3C14">
        <w:rPr>
          <w:rStyle w:val="Strong"/>
          <w:b w:val="0"/>
          <w:bCs w:val="0"/>
        </w:rPr>
        <w:t xml:space="preserve">NAEP 2026 </w:t>
      </w:r>
      <w:r w:rsidRPr="00F02D49" w:rsidR="007D3C14">
        <w:rPr>
          <w:rStyle w:val="Strong"/>
          <w:b w:val="0"/>
          <w:bCs w:val="0"/>
        </w:rPr>
        <w:t>eNAEP</w:t>
      </w:r>
      <w:r w:rsidRPr="00F02D49" w:rsidR="007D3C14">
        <w:rPr>
          <w:rStyle w:val="Strong"/>
          <w:b w:val="0"/>
          <w:bCs w:val="0"/>
        </w:rPr>
        <w:t xml:space="preserve"> Download Center Notification</w:t>
      </w:r>
      <w:r w:rsidR="007D3C14">
        <w:rPr>
          <w:rStyle w:val="Strong"/>
          <w:b w:val="0"/>
          <w:bCs w:val="0"/>
        </w:rPr>
        <w:t xml:space="preserve"> </w:t>
      </w:r>
      <w:r w:rsidR="00D56D51">
        <w:rPr>
          <w:rStyle w:val="Strong"/>
          <w:b w:val="0"/>
          <w:bCs w:val="0"/>
        </w:rPr>
        <w:t xml:space="preserve">(Approved </w:t>
      </w:r>
      <w:r w:rsidR="0043213C">
        <w:rPr>
          <w:rStyle w:val="Strong"/>
          <w:b w:val="0"/>
          <w:bCs w:val="0"/>
        </w:rPr>
        <w:t>v.36</w:t>
      </w:r>
      <w:r w:rsidR="00F94063">
        <w:rPr>
          <w:rStyle w:val="Strong"/>
          <w:b w:val="0"/>
          <w:bCs w:val="0"/>
        </w:rPr>
        <w:t>)</w:t>
      </w:r>
      <w:bookmarkEnd w:id="114"/>
    </w:p>
    <w:p w:rsidR="005F352C" w:rsidRPr="002C0C83" w:rsidP="002C0C83" w14:paraId="329CDE43" w14:textId="68CD868E">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AD7CB3" w:rsidRPr="00AD7CB3" w:rsidP="00AD7CB3" w14:paraId="10BB6C01" w14:textId="77777777">
      <w:pPr>
        <w:widowControl/>
        <w:spacing w:after="0" w:line="240" w:lineRule="auto"/>
        <w:jc w:val="center"/>
        <w:rPr>
          <w:rFonts w:ascii="Times New Roman" w:eastAsia="Calibri" w:hAnsi="Times New Roman" w:cs="Times New Roman"/>
          <w:b/>
          <w:bCs/>
          <w:kern w:val="2"/>
          <w14:ligatures w14:val="standardContextual"/>
        </w:rPr>
      </w:pPr>
      <w:bookmarkStart w:id="115" w:name="_Toc175909539"/>
      <w:r w:rsidRPr="00AD7CB3">
        <w:rPr>
          <w:rFonts w:ascii="Times New Roman" w:eastAsia="Calibri" w:hAnsi="Times New Roman" w:cs="Times New Roman"/>
          <w:b/>
          <w:bCs/>
          <w:kern w:val="2"/>
          <w14:ligatures w14:val="standardContextual"/>
        </w:rPr>
        <w:t xml:space="preserve">NAEP 2026 – </w:t>
      </w:r>
      <w:r w:rsidRPr="00AD7CB3">
        <w:rPr>
          <w:rFonts w:ascii="Times New Roman" w:eastAsia="Calibri" w:hAnsi="Times New Roman" w:cs="Times New Roman"/>
          <w:b/>
          <w:bCs/>
          <w:kern w:val="2"/>
          <w14:ligatures w14:val="standardContextual"/>
        </w:rPr>
        <w:t>eNAEP</w:t>
      </w:r>
      <w:r w:rsidRPr="00AD7CB3">
        <w:rPr>
          <w:rFonts w:ascii="Times New Roman" w:eastAsia="Calibri" w:hAnsi="Times New Roman" w:cs="Times New Roman"/>
          <w:b/>
          <w:bCs/>
          <w:kern w:val="2"/>
          <w14:ligatures w14:val="standardContextual"/>
        </w:rPr>
        <w:t xml:space="preserve"> Download Center Notification</w:t>
      </w:r>
    </w:p>
    <w:p w:rsidR="00AD7CB3" w:rsidRPr="00AD7CB3" w:rsidP="00AD7CB3" w14:paraId="012B2A00" w14:textId="77777777">
      <w:pPr>
        <w:widowControl/>
        <w:spacing w:after="0" w:line="240" w:lineRule="auto"/>
        <w:jc w:val="center"/>
        <w:rPr>
          <w:rFonts w:ascii="Times New Roman" w:eastAsia="Calibri" w:hAnsi="Times New Roman" w:cs="Times New Roman"/>
          <w:b/>
          <w:bCs/>
          <w:kern w:val="2"/>
          <w14:ligatures w14:val="standardContextual"/>
        </w:rPr>
      </w:pPr>
      <w:r w:rsidRPr="00AD7CB3">
        <w:rPr>
          <w:rFonts w:ascii="Times New Roman" w:eastAsia="Calibri" w:hAnsi="Times New Roman" w:cs="Times New Roman"/>
          <w:b/>
          <w:bCs/>
          <w:kern w:val="2"/>
          <w14:ligatures w14:val="standardContextual"/>
        </w:rPr>
        <w:t>AUTO EMAIL TO SCHOOL OR DISTRICT APPLICATION INSTALLER</w:t>
      </w:r>
    </w:p>
    <w:p w:rsidR="00AD7CB3" w:rsidRPr="00AD7CB3" w:rsidP="00AD7CB3" w14:paraId="6FF6F37D" w14:textId="77777777">
      <w:pPr>
        <w:widowControl/>
        <w:spacing w:after="0" w:line="240" w:lineRule="auto"/>
        <w:jc w:val="center"/>
        <w:rPr>
          <w:rFonts w:ascii="Times New Roman" w:eastAsia="Times New Roman" w:hAnsi="Times New Roman" w:cs="Times New Roman"/>
          <w:b/>
        </w:rPr>
      </w:pPr>
      <w:r w:rsidRPr="00AD7CB3">
        <w:rPr>
          <w:rFonts w:ascii="Times New Roman" w:eastAsia="Times New Roman" w:hAnsi="Times New Roman" w:cs="Times New Roman"/>
          <w:b/>
          <w:highlight w:val="yellow"/>
        </w:rPr>
        <w:t>Highlighted</w:t>
      </w:r>
      <w:r w:rsidRPr="00AD7CB3">
        <w:rPr>
          <w:rFonts w:ascii="Times New Roman" w:eastAsia="Times New Roman" w:hAnsi="Times New Roman" w:cs="Times New Roman"/>
          <w:b/>
          <w:highlight w:val="yellow"/>
        </w:rPr>
        <w:t xml:space="preserve"> text</w:t>
      </w:r>
      <w:r w:rsidRPr="00AD7CB3">
        <w:rPr>
          <w:rFonts w:ascii="Times New Roman" w:eastAsia="Times New Roman" w:hAnsi="Times New Roman" w:cs="Times New Roman"/>
          <w:b/>
        </w:rPr>
        <w:t xml:space="preserve"> represents </w:t>
      </w:r>
      <w:r w:rsidRPr="00AD7CB3">
        <w:rPr>
          <w:rFonts w:ascii="Times New Roman" w:eastAsia="Times New Roman" w:hAnsi="Times New Roman" w:cs="Times New Roman"/>
          <w:b/>
        </w:rPr>
        <w:t>merge</w:t>
      </w:r>
      <w:r w:rsidRPr="00AD7CB3">
        <w:rPr>
          <w:rFonts w:ascii="Times New Roman" w:eastAsia="Times New Roman" w:hAnsi="Times New Roman" w:cs="Times New Roman"/>
          <w:b/>
        </w:rPr>
        <w:t xml:space="preserve"> fields.</w:t>
      </w:r>
    </w:p>
    <w:p w:rsidR="00AD7CB3" w:rsidRPr="00AD7CB3" w:rsidP="00AD7CB3" w14:paraId="6FE7EE6B" w14:textId="77777777">
      <w:pPr>
        <w:widowControl/>
        <w:spacing w:after="0" w:line="240" w:lineRule="auto"/>
        <w:jc w:val="center"/>
        <w:rPr>
          <w:rFonts w:ascii="Times New Roman" w:eastAsia="Times New Roman" w:hAnsi="Times New Roman" w:cs="Times New Roman"/>
          <w:b/>
        </w:rPr>
      </w:pPr>
    </w:p>
    <w:p w:rsidR="00AD7CB3" w:rsidRPr="00AD7CB3" w:rsidP="00AD7CB3" w14:paraId="2FB27123" w14:textId="77777777">
      <w:pPr>
        <w:widowControl/>
        <w:spacing w:after="0" w:line="240" w:lineRule="auto"/>
        <w:rPr>
          <w:rFonts w:ascii="Times New Roman" w:eastAsia="Calibri" w:hAnsi="Times New Roman" w:cs="Times New Roman"/>
          <w:kern w:val="2"/>
          <w14:ligatures w14:val="standardContextual"/>
        </w:rPr>
      </w:pPr>
      <w:r w:rsidRPr="00AD7CB3">
        <w:rPr>
          <w:rFonts w:ascii="Times New Roman" w:eastAsia="Calibri" w:hAnsi="Times New Roman" w:cs="Times New Roman"/>
          <w:b/>
          <w:bCs/>
          <w:kern w:val="2"/>
          <w14:ligatures w14:val="standardContextual"/>
        </w:rPr>
        <w:t>Subject:</w:t>
      </w:r>
      <w:r w:rsidRPr="00AD7CB3">
        <w:rPr>
          <w:rFonts w:ascii="Times New Roman" w:eastAsia="Calibri" w:hAnsi="Times New Roman" w:cs="Times New Roman"/>
          <w:kern w:val="2"/>
          <w14:ligatures w14:val="standardContextual"/>
        </w:rPr>
        <w:t xml:space="preserve"> Instructions for School or District NAEP Assessment Application Installer</w:t>
      </w:r>
    </w:p>
    <w:p w:rsidR="00AD7CB3" w:rsidRPr="00AD7CB3" w:rsidP="00AD7CB3" w14:paraId="6BAB25B4" w14:textId="77777777">
      <w:pPr>
        <w:widowControl/>
        <w:spacing w:after="0" w:line="240" w:lineRule="auto"/>
        <w:rPr>
          <w:rFonts w:ascii="Times New Roman" w:eastAsia="Calibri" w:hAnsi="Times New Roman" w:cs="Times New Roman"/>
          <w:kern w:val="2"/>
          <w14:ligatures w14:val="standardContextual"/>
        </w:rPr>
      </w:pPr>
      <w:r w:rsidRPr="00AD7CB3">
        <w:rPr>
          <w:rFonts w:ascii="Times New Roman" w:eastAsia="Calibri" w:hAnsi="Times New Roman" w:cs="Times New Roman"/>
          <w:b/>
          <w:bCs/>
          <w:kern w:val="2"/>
          <w14:ligatures w14:val="standardContextual"/>
        </w:rPr>
        <w:t>To:</w:t>
      </w:r>
      <w:r w:rsidRPr="00AD7CB3">
        <w:rPr>
          <w:rFonts w:ascii="Times New Roman" w:eastAsia="Calibri" w:hAnsi="Times New Roman" w:cs="Times New Roman"/>
          <w:kern w:val="2"/>
          <w14:ligatures w14:val="standardContextual"/>
        </w:rPr>
        <w:t xml:space="preserve"> </w:t>
      </w:r>
      <w:r w:rsidRPr="00AD7CB3">
        <w:rPr>
          <w:rFonts w:ascii="Times New Roman" w:eastAsia="Calibri" w:hAnsi="Times New Roman" w:cs="Times New Roman"/>
          <w:kern w:val="2"/>
          <w:highlight w:val="yellow"/>
          <w14:ligatures w14:val="standardContextual"/>
        </w:rPr>
        <w:t>[Application Installer Email]</w:t>
      </w:r>
    </w:p>
    <w:p w:rsidR="00AD7CB3" w:rsidRPr="00AD7CB3" w:rsidP="00AD7CB3" w14:paraId="1FD24A00" w14:textId="77777777">
      <w:pPr>
        <w:widowControl/>
        <w:spacing w:after="0" w:line="240" w:lineRule="auto"/>
        <w:rPr>
          <w:rFonts w:ascii="Times New Roman" w:eastAsia="Calibri" w:hAnsi="Times New Roman" w:cs="Times New Roman"/>
          <w:kern w:val="2"/>
          <w14:ligatures w14:val="standardContextual"/>
        </w:rPr>
      </w:pPr>
    </w:p>
    <w:p w:rsidR="00AD7CB3" w:rsidRPr="00AD7CB3" w:rsidP="00AD7CB3" w14:paraId="616DB325" w14:textId="77777777">
      <w:pPr>
        <w:widowControl/>
        <w:spacing w:after="0" w:line="240" w:lineRule="auto"/>
        <w:rPr>
          <w:rFonts w:ascii="Times New Roman" w:eastAsia="Calibri" w:hAnsi="Times New Roman" w:cs="Times New Roman"/>
          <w:kern w:val="2"/>
          <w14:ligatures w14:val="standardContextual"/>
        </w:rPr>
      </w:pPr>
      <w:r w:rsidRPr="00AD7CB3">
        <w:rPr>
          <w:rFonts w:ascii="Times New Roman" w:eastAsia="Calibri" w:hAnsi="Times New Roman" w:cs="Times New Roman"/>
          <w:kern w:val="2"/>
          <w14:ligatures w14:val="standardContextual"/>
        </w:rPr>
        <w:t xml:space="preserve">Dear </w:t>
      </w:r>
      <w:r w:rsidRPr="00AD7CB3">
        <w:rPr>
          <w:rFonts w:ascii="Times New Roman" w:eastAsia="Calibri" w:hAnsi="Times New Roman" w:cs="Times New Roman"/>
          <w:kern w:val="2"/>
          <w:highlight w:val="yellow"/>
          <w14:ligatures w14:val="standardContextual"/>
        </w:rPr>
        <w:t xml:space="preserve">[Application Installer </w:t>
      </w:r>
      <w:r w:rsidRPr="00AD7CB3">
        <w:rPr>
          <w:rFonts w:ascii="Times New Roman" w:eastAsia="Calibri" w:hAnsi="Times New Roman" w:cs="Times New Roman"/>
          <w:kern w:val="2"/>
          <w:highlight w:val="yellow"/>
          <w14:ligatures w14:val="standardContextual"/>
        </w:rPr>
        <w:t>Firstname</w:t>
      </w:r>
      <w:r w:rsidRPr="00AD7CB3">
        <w:rPr>
          <w:rFonts w:ascii="Times New Roman" w:eastAsia="Calibri" w:hAnsi="Times New Roman" w:cs="Times New Roman"/>
          <w:kern w:val="2"/>
          <w:highlight w:val="yellow"/>
          <w14:ligatures w14:val="standardContextual"/>
        </w:rPr>
        <w:t>] [Application Installer Lastname]</w:t>
      </w:r>
      <w:r w:rsidRPr="00AD7CB3">
        <w:rPr>
          <w:rFonts w:ascii="Times New Roman" w:eastAsia="Calibri" w:hAnsi="Times New Roman" w:cs="Times New Roman"/>
          <w:kern w:val="2"/>
          <w14:ligatures w14:val="standardContextual"/>
        </w:rPr>
        <w:t>:</w:t>
      </w:r>
    </w:p>
    <w:p w:rsidR="00AD7CB3" w:rsidRPr="00AD7CB3" w:rsidP="00AD7CB3" w14:paraId="487E87C7" w14:textId="77777777">
      <w:pPr>
        <w:widowControl/>
        <w:spacing w:after="0" w:line="240" w:lineRule="auto"/>
        <w:rPr>
          <w:rFonts w:ascii="Times New Roman" w:eastAsia="Calibri" w:hAnsi="Times New Roman" w:cs="Times New Roman"/>
          <w:kern w:val="2"/>
          <w14:ligatures w14:val="standardContextual"/>
        </w:rPr>
      </w:pPr>
    </w:p>
    <w:p w:rsidR="00AD7CB3" w:rsidRPr="00AD7CB3" w:rsidP="00AD7CB3" w14:paraId="392BC85E" w14:textId="77777777">
      <w:pPr>
        <w:widowControl/>
        <w:spacing w:after="0" w:line="240" w:lineRule="auto"/>
        <w:rPr>
          <w:rFonts w:ascii="Times New Roman" w:eastAsia="Calibri" w:hAnsi="Times New Roman" w:cs="Times New Roman"/>
          <w:kern w:val="2"/>
          <w14:ligatures w14:val="standardContextual"/>
        </w:rPr>
      </w:pPr>
      <w:r w:rsidRPr="00AD7CB3">
        <w:rPr>
          <w:rFonts w:ascii="Times New Roman" w:eastAsia="Calibri" w:hAnsi="Times New Roman" w:cs="Times New Roman"/>
          <w:kern w:val="2"/>
          <w14:ligatures w14:val="standardContextual"/>
        </w:rPr>
        <w:t xml:space="preserve">Your school or district has been selected for the 2026 National Assessment of Educational Progress (NAEP). You have been identified as the person best suited to prepare the school </w:t>
      </w:r>
      <w:r w:rsidRPr="00AD7CB3">
        <w:rPr>
          <w:rFonts w:ascii="Times New Roman" w:eastAsia="Calibri" w:hAnsi="Times New Roman" w:cs="Times New Roman"/>
          <w:kern w:val="2"/>
          <w14:ligatures w14:val="standardContextual"/>
        </w:rPr>
        <w:t>devices</w:t>
      </w:r>
      <w:r w:rsidRPr="00AD7CB3">
        <w:rPr>
          <w:rFonts w:ascii="Times New Roman" w:eastAsia="Calibri" w:hAnsi="Times New Roman" w:cs="Times New Roman"/>
          <w:kern w:val="2"/>
          <w14:ligatures w14:val="standardContextual"/>
        </w:rPr>
        <w:t xml:space="preserve"> (e.g., desktops, laptops, tablets with keyboards).</w:t>
      </w:r>
    </w:p>
    <w:p w:rsidR="00AD7CB3" w:rsidRPr="00AD7CB3" w:rsidP="00AD7CB3" w14:paraId="5FB28747" w14:textId="77777777">
      <w:pPr>
        <w:widowControl/>
        <w:spacing w:after="0" w:line="240" w:lineRule="auto"/>
        <w:rPr>
          <w:rFonts w:ascii="Times New Roman" w:eastAsia="Calibri" w:hAnsi="Times New Roman" w:cs="Times New Roman"/>
          <w:kern w:val="2"/>
          <w14:ligatures w14:val="standardContextual"/>
        </w:rPr>
      </w:pPr>
    </w:p>
    <w:p w:rsidR="00AD7CB3" w:rsidRPr="00AD7CB3" w:rsidP="00AD7CB3" w14:paraId="5EFC936C" w14:textId="77777777">
      <w:pPr>
        <w:widowControl/>
        <w:spacing w:after="0" w:line="240" w:lineRule="auto"/>
        <w:rPr>
          <w:rFonts w:ascii="Times New Roman" w:eastAsia="Calibri" w:hAnsi="Times New Roman" w:cs="Times New Roman"/>
          <w:kern w:val="2"/>
          <w:shd w:val="clear" w:color="auto" w:fill="FFFFFF"/>
          <w14:ligatures w14:val="standardContextual"/>
        </w:rPr>
      </w:pPr>
      <w:r w:rsidRPr="00AD7CB3">
        <w:rPr>
          <w:rFonts w:ascii="Times New Roman" w:eastAsia="Calibri" w:hAnsi="Times New Roman" w:cs="Times New Roman"/>
          <w:kern w:val="2"/>
          <w14:ligatures w14:val="standardContextual"/>
        </w:rPr>
        <w:t xml:space="preserve">You can find important information at the </w:t>
      </w:r>
      <w:hyperlink r:id="rId55" w:history="1">
        <w:r w:rsidRPr="00AD7CB3">
          <w:rPr>
            <w:rFonts w:ascii="Times New Roman" w:eastAsia="Calibri" w:hAnsi="Times New Roman" w:cs="Times New Roman"/>
            <w:color w:val="0563C1"/>
            <w:kern w:val="2"/>
            <w:u w:val="single"/>
            <w:shd w:val="clear" w:color="auto" w:fill="FFFFFF"/>
            <w14:ligatures w14:val="standardContextual"/>
          </w:rPr>
          <w:t>eNAEP</w:t>
        </w:r>
        <w:r w:rsidRPr="00AD7CB3">
          <w:rPr>
            <w:rFonts w:ascii="Times New Roman" w:eastAsia="Calibri" w:hAnsi="Times New Roman" w:cs="Times New Roman"/>
            <w:color w:val="0563C1"/>
            <w:kern w:val="2"/>
            <w:u w:val="single"/>
            <w:shd w:val="clear" w:color="auto" w:fill="FFFFFF"/>
            <w14:ligatures w14:val="standardContextual"/>
          </w:rPr>
          <w:t xml:space="preserve"> Download Center</w:t>
        </w:r>
      </w:hyperlink>
      <w:r w:rsidRPr="00AD7CB3">
        <w:rPr>
          <w:rFonts w:ascii="Times New Roman" w:eastAsia="Calibri" w:hAnsi="Times New Roman" w:cs="Times New Roman"/>
          <w:kern w:val="2"/>
          <w:shd w:val="clear" w:color="auto" w:fill="FFFFFF"/>
          <w14:ligatures w14:val="standardContextual"/>
        </w:rPr>
        <w:t>, including the following:</w:t>
      </w:r>
    </w:p>
    <w:p w:rsidR="00AD7CB3" w:rsidRPr="00AD7CB3" w:rsidP="003E78A3" w14:paraId="1AB06DE7" w14:textId="77777777">
      <w:pPr>
        <w:widowControl/>
        <w:numPr>
          <w:ilvl w:val="0"/>
          <w:numId w:val="88"/>
        </w:numPr>
        <w:spacing w:after="0" w:line="240" w:lineRule="auto"/>
        <w:contextualSpacing/>
        <w:rPr>
          <w:rFonts w:ascii="Times New Roman" w:eastAsia="Calibri" w:hAnsi="Times New Roman" w:cs="Times New Roman"/>
          <w:kern w:val="2"/>
          <w14:ligatures w14:val="standardContextual"/>
        </w:rPr>
      </w:pPr>
      <w:r w:rsidRPr="00AD7CB3">
        <w:rPr>
          <w:rFonts w:ascii="Times New Roman" w:eastAsia="Calibri" w:hAnsi="Times New Roman" w:cs="Times New Roman"/>
          <w:b/>
          <w:bCs/>
          <w:kern w:val="2"/>
          <w14:ligatures w14:val="standardContextual"/>
        </w:rPr>
        <w:t>detailed instructions</w:t>
      </w:r>
      <w:r w:rsidRPr="00AD7CB3">
        <w:rPr>
          <w:rFonts w:ascii="Times New Roman" w:eastAsia="Calibri" w:hAnsi="Times New Roman" w:cs="Times New Roman"/>
          <w:kern w:val="2"/>
          <w14:ligatures w14:val="standardContextual"/>
        </w:rPr>
        <w:t xml:space="preserve"> on how to install and uninstall the NAEP Assessment application on one device or multiple devices operating on Windows or </w:t>
      </w:r>
      <w:r w:rsidRPr="00AD7CB3">
        <w:rPr>
          <w:rFonts w:ascii="Times New Roman" w:eastAsia="Calibri" w:hAnsi="Times New Roman" w:cs="Times New Roman"/>
          <w:kern w:val="2"/>
          <w14:ligatures w14:val="standardContextual"/>
        </w:rPr>
        <w:t>ChromeOS;</w:t>
      </w:r>
    </w:p>
    <w:p w:rsidR="00AD7CB3" w:rsidRPr="00AD7CB3" w:rsidP="003E78A3" w14:paraId="7D74FE52" w14:textId="77777777">
      <w:pPr>
        <w:widowControl/>
        <w:numPr>
          <w:ilvl w:val="0"/>
          <w:numId w:val="88"/>
        </w:numPr>
        <w:spacing w:after="0" w:line="240" w:lineRule="auto"/>
        <w:contextualSpacing/>
        <w:rPr>
          <w:rFonts w:ascii="Times New Roman" w:eastAsia="Calibri" w:hAnsi="Times New Roman" w:cs="Times New Roman"/>
          <w:kern w:val="2"/>
          <w14:ligatures w14:val="standardContextual"/>
        </w:rPr>
      </w:pPr>
      <w:r w:rsidRPr="00AD7CB3">
        <w:rPr>
          <w:rFonts w:ascii="Times New Roman" w:eastAsia="Calibri" w:hAnsi="Times New Roman" w:cs="Times New Roman"/>
          <w:b/>
          <w:bCs/>
          <w:kern w:val="2"/>
          <w14:ligatures w14:val="standardContextual"/>
        </w:rPr>
        <w:t>specifications</w:t>
      </w:r>
      <w:r w:rsidRPr="00AD7CB3">
        <w:rPr>
          <w:rFonts w:ascii="Times New Roman" w:eastAsia="Calibri" w:hAnsi="Times New Roman" w:cs="Times New Roman"/>
          <w:kern w:val="2"/>
          <w14:ligatures w14:val="standardContextual"/>
        </w:rPr>
        <w:t xml:space="preserve"> on what types of devices can be used for the NAEP assessment and other technical requirements; and</w:t>
      </w:r>
    </w:p>
    <w:p w:rsidR="00AD7CB3" w:rsidRPr="00AD7CB3" w:rsidP="003E78A3" w14:paraId="0C4D93F7" w14:textId="77777777">
      <w:pPr>
        <w:widowControl/>
        <w:numPr>
          <w:ilvl w:val="0"/>
          <w:numId w:val="88"/>
        </w:numPr>
        <w:spacing w:after="0" w:line="240" w:lineRule="auto"/>
        <w:contextualSpacing/>
        <w:rPr>
          <w:rFonts w:ascii="Times New Roman" w:eastAsia="Calibri" w:hAnsi="Times New Roman" w:cs="Times New Roman"/>
          <w:kern w:val="2"/>
          <w14:ligatures w14:val="standardContextual"/>
        </w:rPr>
      </w:pPr>
      <w:r w:rsidRPr="00AD7CB3">
        <w:rPr>
          <w:rFonts w:ascii="Times New Roman" w:eastAsia="Calibri" w:hAnsi="Times New Roman" w:cs="Times New Roman"/>
          <w:b/>
          <w:bCs/>
          <w:kern w:val="2"/>
          <w14:ligatures w14:val="standardContextual"/>
        </w:rPr>
        <w:t>tools</w:t>
      </w:r>
      <w:r w:rsidRPr="00AD7CB3">
        <w:rPr>
          <w:rFonts w:ascii="Times New Roman" w:eastAsia="Calibri" w:hAnsi="Times New Roman" w:cs="Times New Roman"/>
          <w:kern w:val="2"/>
          <w14:ligatures w14:val="standardContextual"/>
        </w:rPr>
        <w:t xml:space="preserve"> that can be used to confirm the safe listing of provided NAEP assessment URLs or to conduct bandwidth checks.</w:t>
      </w:r>
    </w:p>
    <w:p w:rsidR="00AD7CB3" w:rsidRPr="00AD7CB3" w:rsidP="00AD7CB3" w14:paraId="17322E18" w14:textId="77777777">
      <w:pPr>
        <w:widowControl/>
        <w:spacing w:after="0" w:line="240" w:lineRule="auto"/>
        <w:rPr>
          <w:rFonts w:ascii="Times New Roman" w:eastAsia="Calibri" w:hAnsi="Times New Roman" w:cs="Times New Roman"/>
          <w:color w:val="000000"/>
          <w:kern w:val="2"/>
          <w:shd w:val="clear" w:color="auto" w:fill="FFFFFF"/>
          <w14:ligatures w14:val="standardContextual"/>
        </w:rPr>
      </w:pPr>
    </w:p>
    <w:p w:rsidR="00AD7CB3" w:rsidRPr="00AD7CB3" w:rsidP="00AD7CB3" w14:paraId="7B1F0D81" w14:textId="77777777">
      <w:pPr>
        <w:widowControl/>
        <w:spacing w:after="0" w:line="240" w:lineRule="auto"/>
        <w:rPr>
          <w:rFonts w:ascii="Times New Roman" w:eastAsia="Calibri" w:hAnsi="Times New Roman" w:cs="Times New Roman"/>
          <w:color w:val="000000"/>
          <w:kern w:val="2"/>
          <w:shd w:val="clear" w:color="auto" w:fill="FFFFFF"/>
          <w14:ligatures w14:val="standardContextual"/>
        </w:rPr>
      </w:pPr>
    </w:p>
    <w:p w:rsidR="00AD7CB3" w:rsidRPr="00AD7CB3" w:rsidP="00AD7CB3" w14:paraId="7156164E" w14:textId="77777777">
      <w:pPr>
        <w:widowControl/>
        <w:spacing w:after="0" w:line="240" w:lineRule="auto"/>
        <w:rPr>
          <w:rFonts w:ascii="Times New Roman" w:eastAsia="Calibri" w:hAnsi="Times New Roman" w:cs="Times New Roman"/>
          <w:color w:val="000000"/>
          <w:kern w:val="2"/>
          <w:shd w:val="clear" w:color="auto" w:fill="FFFFFF"/>
          <w14:ligatures w14:val="standardContextual"/>
        </w:rPr>
      </w:pPr>
      <w:r w:rsidRPr="00AD7CB3">
        <w:rPr>
          <w:rFonts w:ascii="Times New Roman" w:eastAsia="Calibri" w:hAnsi="Times New Roman" w:cs="Times New Roman"/>
          <w:color w:val="000000"/>
          <w:kern w:val="2"/>
          <w:shd w:val="clear" w:color="auto" w:fill="FFFFFF"/>
          <w14:ligatures w14:val="standardContextual"/>
        </w:rPr>
        <w:t xml:space="preserve">Please complete the following activities by </w:t>
      </w:r>
      <w:r w:rsidRPr="00AD7CB3">
        <w:rPr>
          <w:rFonts w:ascii="Times New Roman" w:eastAsia="Calibri" w:hAnsi="Times New Roman" w:cs="Times New Roman"/>
          <w:b/>
          <w:bCs/>
          <w:color w:val="000000"/>
          <w:kern w:val="2"/>
          <w:shd w:val="clear" w:color="auto" w:fill="FFFFFF"/>
          <w14:ligatures w14:val="standardContextual"/>
        </w:rPr>
        <w:t>December 31, 2025</w:t>
      </w:r>
      <w:r w:rsidRPr="00AD7CB3">
        <w:rPr>
          <w:rFonts w:ascii="Times New Roman" w:eastAsia="Calibri" w:hAnsi="Times New Roman" w:cs="Times New Roman"/>
          <w:color w:val="000000"/>
          <w:kern w:val="2"/>
          <w:shd w:val="clear" w:color="auto" w:fill="FFFFFF"/>
          <w14:ligatures w14:val="standardContextual"/>
        </w:rPr>
        <w:t>.</w:t>
      </w:r>
    </w:p>
    <w:p w:rsidR="00AD7CB3" w:rsidRPr="00AD7CB3" w:rsidP="00AD7CB3" w14:paraId="0EA2A5B3" w14:textId="77777777">
      <w:pPr>
        <w:widowControl/>
        <w:spacing w:after="0" w:line="240" w:lineRule="auto"/>
        <w:rPr>
          <w:rFonts w:ascii="Times New Roman" w:eastAsia="Calibri" w:hAnsi="Times New Roman" w:cs="Times New Roman"/>
          <w:color w:val="000000"/>
          <w:kern w:val="2"/>
          <w:shd w:val="clear" w:color="auto" w:fill="FFFFFF"/>
          <w14:ligatures w14:val="standardContextual"/>
        </w:rPr>
      </w:pPr>
    </w:p>
    <w:p w:rsidR="00AD7CB3" w:rsidRPr="00AD7CB3" w:rsidP="003E78A3" w14:paraId="10BB8525" w14:textId="77777777">
      <w:pPr>
        <w:widowControl/>
        <w:numPr>
          <w:ilvl w:val="0"/>
          <w:numId w:val="18"/>
        </w:numPr>
        <w:spacing w:after="0" w:line="240" w:lineRule="auto"/>
        <w:contextualSpacing/>
        <w:rPr>
          <w:rFonts w:ascii="Times New Roman" w:eastAsia="Times New Roman" w:hAnsi="Times New Roman" w:cs="Times New Roman"/>
          <w:b/>
          <w:bCs/>
          <w:kern w:val="2"/>
          <w14:ligatures w14:val="standardContextual"/>
        </w:rPr>
      </w:pPr>
      <w:r w:rsidRPr="00AD7CB3">
        <w:rPr>
          <w:rFonts w:ascii="Times New Roman" w:eastAsia="Times New Roman" w:hAnsi="Times New Roman" w:cs="Times New Roman"/>
          <w:b/>
          <w:bCs/>
          <w:kern w:val="2"/>
          <w14:ligatures w14:val="standardContextual"/>
        </w:rPr>
        <w:t>Prepare for NAEP Assessment Application Installation</w:t>
      </w:r>
    </w:p>
    <w:p w:rsidR="00AD7CB3" w:rsidRPr="00AD7CB3" w:rsidP="00AD7CB3" w14:paraId="04EF8A00" w14:textId="77777777">
      <w:pPr>
        <w:widowControl/>
        <w:spacing w:after="0" w:line="240" w:lineRule="auto"/>
        <w:ind w:left="720"/>
        <w:rPr>
          <w:rFonts w:ascii="Times New Roman" w:eastAsia="Times New Roman" w:hAnsi="Times New Roman" w:cs="Times New Roman"/>
          <w:kern w:val="2"/>
          <w14:ligatures w14:val="standardContextual"/>
        </w:rPr>
      </w:pPr>
      <w:r w:rsidRPr="00AD7CB3">
        <w:rPr>
          <w:rFonts w:ascii="Times New Roman" w:eastAsia="Calibri" w:hAnsi="Times New Roman" w:cs="Times New Roman"/>
          <w:color w:val="000000"/>
          <w:kern w:val="2"/>
          <w:shd w:val="clear" w:color="auto" w:fill="FFFFFF"/>
          <w14:ligatures w14:val="standardContextual"/>
        </w:rPr>
        <w:br/>
      </w:r>
      <w:r w:rsidRPr="00AD7CB3">
        <w:rPr>
          <w:rFonts w:ascii="Times New Roman" w:eastAsia="Calibri" w:hAnsi="Times New Roman" w:cs="Times New Roman"/>
          <w:color w:val="000000"/>
          <w:kern w:val="2"/>
          <w:shd w:val="clear" w:color="auto" w:fill="FFFFFF"/>
          <w14:ligatures w14:val="standardContextual"/>
        </w:rPr>
        <w:t xml:space="preserve">Review the Getting Started and Technical Requirements tabs at the </w:t>
      </w:r>
      <w:r w:rsidRPr="00AD7CB3">
        <w:rPr>
          <w:rFonts w:ascii="Times New Roman" w:eastAsia="Calibri" w:hAnsi="Times New Roman" w:cs="Times New Roman"/>
          <w:color w:val="000000"/>
          <w:kern w:val="2"/>
          <w:shd w:val="clear" w:color="auto" w:fill="FFFFFF"/>
          <w14:ligatures w14:val="standardContextual"/>
        </w:rPr>
        <w:t>eNAEP</w:t>
      </w:r>
      <w:r w:rsidRPr="00AD7CB3">
        <w:rPr>
          <w:rFonts w:ascii="Times New Roman" w:eastAsia="Calibri" w:hAnsi="Times New Roman" w:cs="Times New Roman"/>
          <w:color w:val="000000"/>
          <w:kern w:val="2"/>
          <w:shd w:val="clear" w:color="auto" w:fill="FFFFFF"/>
          <w14:ligatures w14:val="standardContextual"/>
        </w:rPr>
        <w:t xml:space="preserve"> Download Center for more detailed instructions.</w:t>
      </w:r>
    </w:p>
    <w:p w:rsidR="00AD7CB3" w:rsidRPr="00AD7CB3" w:rsidP="003E78A3" w14:paraId="748DE642" w14:textId="77777777">
      <w:pPr>
        <w:widowControl/>
        <w:numPr>
          <w:ilvl w:val="1"/>
          <w:numId w:val="48"/>
        </w:numPr>
        <w:spacing w:after="0" w:line="240" w:lineRule="auto"/>
        <w:contextualSpacing/>
        <w:rPr>
          <w:rFonts w:ascii="Times New Roman" w:eastAsia="Times New Roman" w:hAnsi="Times New Roman" w:cs="Times New Roman"/>
          <w:kern w:val="2"/>
          <w14:ligatures w14:val="standardContextual"/>
        </w:rPr>
      </w:pPr>
      <w:r w:rsidRPr="00AD7CB3">
        <w:rPr>
          <w:rFonts w:ascii="Times New Roman" w:eastAsia="Times New Roman" w:hAnsi="Times New Roman" w:cs="Times New Roman"/>
          <w:kern w:val="2"/>
          <w14:ligatures w14:val="standardContextual"/>
        </w:rPr>
        <w:t xml:space="preserve">Confirm whether </w:t>
      </w:r>
      <w:r w:rsidRPr="00AD7CB3">
        <w:rPr>
          <w:rFonts w:ascii="Times New Roman" w:eastAsia="Times New Roman" w:hAnsi="Times New Roman" w:cs="Times New Roman"/>
          <w:kern w:val="2"/>
          <w14:ligatures w14:val="standardContextual"/>
        </w:rPr>
        <w:t>safelisting</w:t>
      </w:r>
      <w:r w:rsidRPr="00AD7CB3">
        <w:rPr>
          <w:rFonts w:ascii="Times New Roman" w:eastAsia="Times New Roman" w:hAnsi="Times New Roman" w:cs="Times New Roman"/>
          <w:kern w:val="2"/>
          <w14:ligatures w14:val="standardContextual"/>
        </w:rPr>
        <w:t xml:space="preserve"> is completed using the Safelist Check tool. The check must be run on the school network.</w:t>
      </w:r>
    </w:p>
    <w:p w:rsidR="00AD7CB3" w:rsidRPr="00AD7CB3" w:rsidP="003E78A3" w14:paraId="02C75E07" w14:textId="77777777">
      <w:pPr>
        <w:widowControl/>
        <w:numPr>
          <w:ilvl w:val="2"/>
          <w:numId w:val="48"/>
        </w:numPr>
        <w:spacing w:after="0" w:line="240" w:lineRule="auto"/>
        <w:contextualSpacing/>
        <w:rPr>
          <w:rFonts w:ascii="Times New Roman" w:eastAsia="Times New Roman" w:hAnsi="Times New Roman" w:cs="Times New Roman"/>
          <w:kern w:val="2"/>
          <w14:ligatures w14:val="standardContextual"/>
        </w:rPr>
      </w:pPr>
      <w:r w:rsidRPr="00AD7CB3">
        <w:rPr>
          <w:rFonts w:ascii="Times New Roman" w:eastAsia="Times New Roman" w:hAnsi="Times New Roman" w:cs="Times New Roman"/>
          <w:kern w:val="2"/>
          <w14:ligatures w14:val="standardContextual"/>
        </w:rPr>
        <w:t xml:space="preserve">Safelist the NAEP URLs provided under the Getting Started tab if they are not already </w:t>
      </w:r>
      <w:r w:rsidRPr="00AD7CB3">
        <w:rPr>
          <w:rFonts w:ascii="Times New Roman" w:eastAsia="Times New Roman" w:hAnsi="Times New Roman" w:cs="Times New Roman"/>
          <w:kern w:val="2"/>
          <w14:ligatures w14:val="standardContextual"/>
        </w:rPr>
        <w:t>safelisted</w:t>
      </w:r>
      <w:r w:rsidRPr="00AD7CB3">
        <w:rPr>
          <w:rFonts w:ascii="Times New Roman" w:eastAsia="Times New Roman" w:hAnsi="Times New Roman" w:cs="Times New Roman"/>
          <w:kern w:val="2"/>
          <w14:ligatures w14:val="standardContextual"/>
        </w:rPr>
        <w:t>.</w:t>
      </w:r>
    </w:p>
    <w:p w:rsidR="00AD7CB3" w:rsidRPr="00AD7CB3" w:rsidP="003E78A3" w14:paraId="356EE352" w14:textId="77777777">
      <w:pPr>
        <w:widowControl/>
        <w:numPr>
          <w:ilvl w:val="2"/>
          <w:numId w:val="48"/>
        </w:numPr>
        <w:spacing w:after="0" w:line="240" w:lineRule="auto"/>
        <w:contextualSpacing/>
        <w:rPr>
          <w:rFonts w:ascii="Times New Roman" w:eastAsia="Times New Roman" w:hAnsi="Times New Roman" w:cs="Times New Roman"/>
          <w:kern w:val="2"/>
          <w14:ligatures w14:val="standardContextual"/>
        </w:rPr>
      </w:pPr>
      <w:r w:rsidRPr="00AD7CB3">
        <w:rPr>
          <w:rFonts w:ascii="Times New Roman" w:eastAsia="Times New Roman" w:hAnsi="Times New Roman" w:cs="Times New Roman"/>
          <w:kern w:val="2"/>
          <w14:ligatures w14:val="standardContextual"/>
        </w:rPr>
        <w:t>(Optional) Confirm the school can support the required bandwidth on the network that will be used for the NAEP assessment using the Bandwidth Check tool. School coordinators will also conduct a bandwidth check closer to the assessment, so you may skip this step if you do not anticipate problems with upload and download speeds.</w:t>
      </w:r>
    </w:p>
    <w:p w:rsidR="00AD7CB3" w:rsidRPr="00AD7CB3" w:rsidP="003E78A3" w14:paraId="7A13A425" w14:textId="77777777">
      <w:pPr>
        <w:widowControl/>
        <w:numPr>
          <w:ilvl w:val="1"/>
          <w:numId w:val="48"/>
        </w:numPr>
        <w:spacing w:after="0" w:line="240" w:lineRule="auto"/>
        <w:contextualSpacing/>
        <w:rPr>
          <w:rFonts w:ascii="Times New Roman" w:eastAsia="Times New Roman" w:hAnsi="Times New Roman" w:cs="Times New Roman"/>
          <w:kern w:val="2"/>
          <w14:ligatures w14:val="standardContextual"/>
        </w:rPr>
      </w:pPr>
      <w:r w:rsidRPr="00AD7CB3">
        <w:rPr>
          <w:rFonts w:ascii="Times New Roman" w:eastAsia="Calibri" w:hAnsi="Times New Roman" w:cs="Times New Roman"/>
          <w:color w:val="000000"/>
          <w:kern w:val="2"/>
          <w:shd w:val="clear" w:color="auto" w:fill="FFFFFF"/>
          <w14:ligatures w14:val="standardContextual"/>
        </w:rPr>
        <w:t xml:space="preserve">Identify devices that will be used for the NAEP assessment. System requirements for these devices are available at the </w:t>
      </w:r>
      <w:r w:rsidRPr="00AD7CB3">
        <w:rPr>
          <w:rFonts w:ascii="Times New Roman" w:eastAsia="Calibri" w:hAnsi="Times New Roman" w:cs="Times New Roman"/>
          <w:color w:val="000000"/>
          <w:kern w:val="2"/>
          <w:shd w:val="clear" w:color="auto" w:fill="FFFFFF"/>
          <w14:ligatures w14:val="standardContextual"/>
        </w:rPr>
        <w:t>eNAEP</w:t>
      </w:r>
      <w:r w:rsidRPr="00AD7CB3">
        <w:rPr>
          <w:rFonts w:ascii="Times New Roman" w:eastAsia="Calibri" w:hAnsi="Times New Roman" w:cs="Times New Roman"/>
          <w:color w:val="000000"/>
          <w:kern w:val="2"/>
          <w:shd w:val="clear" w:color="auto" w:fill="FFFFFF"/>
          <w14:ligatures w14:val="standardContextual"/>
        </w:rPr>
        <w:t xml:space="preserve"> Download Center under the Technical Requirements tab.</w:t>
      </w:r>
    </w:p>
    <w:p w:rsidR="00AD7CB3" w:rsidRPr="00AD7CB3" w:rsidP="003E78A3" w14:paraId="5E8D0ABD" w14:textId="77777777">
      <w:pPr>
        <w:widowControl/>
        <w:numPr>
          <w:ilvl w:val="2"/>
          <w:numId w:val="48"/>
        </w:numPr>
        <w:spacing w:after="0" w:line="240" w:lineRule="auto"/>
        <w:contextualSpacing/>
        <w:rPr>
          <w:rFonts w:ascii="Times New Roman" w:eastAsia="Times New Roman" w:hAnsi="Times New Roman" w:cs="Times New Roman"/>
          <w:kern w:val="2"/>
          <w14:ligatures w14:val="standardContextual"/>
        </w:rPr>
      </w:pPr>
      <w:r w:rsidRPr="00AD7CB3">
        <w:rPr>
          <w:rFonts w:ascii="Times New Roman" w:eastAsia="Times New Roman" w:hAnsi="Times New Roman" w:cs="Times New Roman"/>
          <w:kern w:val="2"/>
          <w14:ligatures w14:val="standardContextual"/>
        </w:rPr>
        <w:t xml:space="preserve">If you plan to install the application only on devices used by students who will take NAEP, please contact your NAEP State or TUDA Coordinator at their email, below, to register for the Assessment Management System so you can access a secure list of sampled students in December. </w:t>
      </w:r>
    </w:p>
    <w:p w:rsidR="00AD7CB3" w:rsidRPr="00AD7CB3" w:rsidP="00AD7CB3" w14:paraId="63E1D2B1" w14:textId="77777777">
      <w:pPr>
        <w:widowControl/>
        <w:spacing w:after="0" w:line="240" w:lineRule="auto"/>
        <w:rPr>
          <w:rFonts w:ascii="Times New Roman" w:eastAsia="Calibri" w:hAnsi="Times New Roman" w:cs="Times New Roman"/>
          <w:b/>
          <w:bCs/>
          <w:color w:val="000000"/>
          <w:kern w:val="2"/>
          <w:shd w:val="clear" w:color="auto" w:fill="FFFFFF"/>
          <w14:ligatures w14:val="standardContextual"/>
        </w:rPr>
      </w:pPr>
    </w:p>
    <w:p w:rsidR="00AD7CB3" w:rsidRPr="00AD7CB3" w:rsidP="003E78A3" w14:paraId="695CCEED" w14:textId="77777777">
      <w:pPr>
        <w:widowControl/>
        <w:numPr>
          <w:ilvl w:val="0"/>
          <w:numId w:val="18"/>
        </w:numPr>
        <w:spacing w:after="0" w:line="240" w:lineRule="auto"/>
        <w:contextualSpacing/>
        <w:rPr>
          <w:rFonts w:ascii="Times New Roman" w:eastAsia="Times New Roman" w:hAnsi="Times New Roman" w:cs="Times New Roman"/>
          <w:b/>
          <w:bCs/>
          <w:kern w:val="2"/>
          <w14:ligatures w14:val="standardContextual"/>
        </w:rPr>
      </w:pPr>
      <w:r w:rsidRPr="00AD7CB3">
        <w:rPr>
          <w:rFonts w:ascii="Times New Roman" w:eastAsia="Times New Roman" w:hAnsi="Times New Roman" w:cs="Times New Roman"/>
          <w:b/>
          <w:bCs/>
          <w:kern w:val="2"/>
          <w14:ligatures w14:val="standardContextual"/>
        </w:rPr>
        <w:t>Install and Verify the NAEP Assessment Application</w:t>
      </w:r>
    </w:p>
    <w:p w:rsidR="00AD7CB3" w:rsidRPr="00AD7CB3" w:rsidP="00AD7CB3" w14:paraId="287B5941" w14:textId="77777777">
      <w:pPr>
        <w:widowControl/>
        <w:spacing w:after="0" w:line="240" w:lineRule="auto"/>
        <w:ind w:left="720"/>
        <w:rPr>
          <w:rFonts w:ascii="Times New Roman" w:eastAsia="Times New Roman" w:hAnsi="Times New Roman" w:cs="Times New Roman"/>
          <w:kern w:val="2"/>
          <w14:ligatures w14:val="standardContextual"/>
        </w:rPr>
      </w:pPr>
      <w:r w:rsidRPr="00AD7CB3">
        <w:rPr>
          <w:rFonts w:ascii="Times New Roman" w:eastAsia="Calibri" w:hAnsi="Times New Roman" w:cs="Times New Roman"/>
          <w:color w:val="000000"/>
          <w:kern w:val="2"/>
          <w:shd w:val="clear" w:color="auto" w:fill="FFFFFF"/>
          <w14:ligatures w14:val="standardContextual"/>
        </w:rPr>
        <w:br/>
      </w:r>
      <w:r w:rsidRPr="00AD7CB3">
        <w:rPr>
          <w:rFonts w:ascii="Times New Roman" w:eastAsia="Calibri" w:hAnsi="Times New Roman" w:cs="Times New Roman"/>
          <w:color w:val="000000"/>
          <w:kern w:val="2"/>
          <w:shd w:val="clear" w:color="auto" w:fill="FFFFFF"/>
          <w14:ligatures w14:val="standardContextual"/>
        </w:rPr>
        <w:t xml:space="preserve">The table below lists the schools that need the NAEP Assessment Application installed on school devices for the sampled grade level. Review the NAEP App Installation Instructions tab at the </w:t>
      </w:r>
      <w:r w:rsidRPr="00AD7CB3">
        <w:rPr>
          <w:rFonts w:ascii="Times New Roman" w:eastAsia="Calibri" w:hAnsi="Times New Roman" w:cs="Times New Roman"/>
          <w:color w:val="000000"/>
          <w:kern w:val="2"/>
          <w:shd w:val="clear" w:color="auto" w:fill="FFFFFF"/>
          <w14:ligatures w14:val="standardContextual"/>
        </w:rPr>
        <w:t>eNAEP</w:t>
      </w:r>
      <w:r w:rsidRPr="00AD7CB3">
        <w:rPr>
          <w:rFonts w:ascii="Times New Roman" w:eastAsia="Calibri" w:hAnsi="Times New Roman" w:cs="Times New Roman"/>
          <w:color w:val="000000"/>
          <w:kern w:val="2"/>
          <w:shd w:val="clear" w:color="auto" w:fill="FFFFFF"/>
          <w14:ligatures w14:val="standardContextual"/>
        </w:rPr>
        <w:t xml:space="preserve"> Download Center for detailed instructions.</w:t>
      </w:r>
    </w:p>
    <w:p w:rsidR="00AD7CB3" w:rsidRPr="00AD7CB3" w:rsidP="003E78A3" w14:paraId="1F1BCF75" w14:textId="77777777">
      <w:pPr>
        <w:widowControl/>
        <w:numPr>
          <w:ilvl w:val="1"/>
          <w:numId w:val="48"/>
        </w:numPr>
        <w:tabs>
          <w:tab w:val="left" w:pos="2970"/>
        </w:tabs>
        <w:spacing w:after="0" w:line="240" w:lineRule="auto"/>
        <w:contextualSpacing/>
        <w:rPr>
          <w:rFonts w:ascii="Times New Roman" w:eastAsia="Times New Roman" w:hAnsi="Times New Roman" w:cs="Times New Roman"/>
          <w:kern w:val="2"/>
          <w14:ligatures w14:val="standardContextual"/>
        </w:rPr>
      </w:pPr>
      <w:r w:rsidRPr="00AD7CB3">
        <w:rPr>
          <w:rFonts w:ascii="Times New Roman" w:eastAsia="Times New Roman" w:hAnsi="Times New Roman" w:cs="Times New Roman"/>
          <w:kern w:val="2"/>
          <w14:ligatures w14:val="standardContextual"/>
        </w:rPr>
        <w:t>Deploy the NAEP Assessment Application to all school devices to be used on assessment day, and</w:t>
      </w:r>
    </w:p>
    <w:p w:rsidR="00AD7CB3" w:rsidRPr="00AD7CB3" w:rsidP="003E78A3" w14:paraId="08F281DE" w14:textId="77777777">
      <w:pPr>
        <w:widowControl/>
        <w:numPr>
          <w:ilvl w:val="1"/>
          <w:numId w:val="48"/>
        </w:numPr>
        <w:spacing w:after="0" w:line="240" w:lineRule="auto"/>
        <w:contextualSpacing/>
        <w:rPr>
          <w:rFonts w:ascii="Times New Roman" w:eastAsia="Times New Roman" w:hAnsi="Times New Roman" w:cs="Times New Roman"/>
          <w:kern w:val="2"/>
          <w:sz w:val="24"/>
          <w:szCs w:val="24"/>
          <w14:ligatures w14:val="standardContextual"/>
        </w:rPr>
      </w:pPr>
      <w:r w:rsidRPr="00AD7CB3">
        <w:rPr>
          <w:rFonts w:ascii="Times New Roman" w:eastAsia="Times New Roman" w:hAnsi="Times New Roman" w:cs="Times New Roman"/>
          <w:kern w:val="2"/>
          <w14:ligatures w14:val="standardContextual"/>
        </w:rPr>
        <w:t xml:space="preserve">Run a verification check by entering the </w:t>
      </w:r>
      <w:r w:rsidRPr="00AD7CB3">
        <w:rPr>
          <w:rFonts w:ascii="Times New Roman" w:eastAsia="Times New Roman" w:hAnsi="Times New Roman" w:cs="Times New Roman"/>
          <w:kern w:val="2"/>
          <w14:ligatures w14:val="standardContextual"/>
        </w:rPr>
        <w:t>eNAEP</w:t>
      </w:r>
      <w:r w:rsidRPr="00AD7CB3">
        <w:rPr>
          <w:rFonts w:ascii="Times New Roman" w:eastAsia="Times New Roman" w:hAnsi="Times New Roman" w:cs="Times New Roman"/>
          <w:kern w:val="2"/>
          <w14:ligatures w14:val="standardContextual"/>
        </w:rPr>
        <w:t xml:space="preserve"> Verification Code from the table below on at least one of the devices to be used for the NAEP assessment.</w:t>
      </w:r>
      <w:r w:rsidRPr="00AD7CB3">
        <w:rPr>
          <w:rFonts w:ascii="Times New Roman" w:eastAsia="Times New Roman" w:hAnsi="Times New Roman" w:cs="Times New Roman"/>
          <w:kern w:val="2"/>
          <w14:ligatures w14:val="standardContextual"/>
        </w:rPr>
        <w:br/>
      </w:r>
    </w:p>
    <w:tbl>
      <w:tblPr>
        <w:tblStyle w:val="TableGrid33"/>
        <w:tblW w:w="3992" w:type="pct"/>
        <w:jc w:val="center"/>
        <w:tblInd w:w="0" w:type="dxa"/>
        <w:tblLook w:val="04A0"/>
      </w:tblPr>
      <w:tblGrid>
        <w:gridCol w:w="2221"/>
        <w:gridCol w:w="1920"/>
        <w:gridCol w:w="1110"/>
        <w:gridCol w:w="3134"/>
      </w:tblGrid>
      <w:tr w14:paraId="1D90E3CD" w14:textId="77777777" w:rsidTr="00AD7CB3">
        <w:tblPrEx>
          <w:tblW w:w="3992" w:type="pct"/>
          <w:jc w:val="center"/>
          <w:tblInd w:w="0" w:type="dxa"/>
          <w:tblLook w:val="04A0"/>
        </w:tblPrEx>
        <w:trPr>
          <w:trHeight w:val="272"/>
          <w:jc w:val="center"/>
        </w:trPr>
        <w:tc>
          <w:tcPr>
            <w:tcW w:w="1324" w:type="pct"/>
            <w:tcBorders>
              <w:top w:val="single" w:sz="4" w:space="0" w:color="auto"/>
              <w:left w:val="single" w:sz="4" w:space="0" w:color="auto"/>
              <w:bottom w:val="single" w:sz="4" w:space="0" w:color="auto"/>
              <w:right w:val="single" w:sz="4" w:space="0" w:color="auto"/>
            </w:tcBorders>
            <w:hideMark/>
          </w:tcPr>
          <w:p w:rsidR="00AD7CB3" w:rsidRPr="00AD7CB3" w:rsidP="00AD7CB3" w14:paraId="5A6CC444" w14:textId="77777777">
            <w:pPr>
              <w:contextualSpacing/>
              <w:jc w:val="center"/>
              <w:rPr>
                <w:rFonts w:ascii="Times New Roman" w:eastAsia="Times New Roman" w:hAnsi="Times New Roman"/>
                <w:b/>
                <w:bCs/>
                <w:highlight w:val="yellow"/>
              </w:rPr>
            </w:pPr>
            <w:r w:rsidRPr="00AD7CB3">
              <w:rPr>
                <w:rFonts w:ascii="Times New Roman" w:eastAsia="Times New Roman" w:hAnsi="Times New Roman"/>
                <w:b/>
                <w:bCs/>
                <w:highlight w:val="yellow"/>
              </w:rPr>
              <w:t>District Name</w:t>
            </w:r>
          </w:p>
        </w:tc>
        <w:tc>
          <w:tcPr>
            <w:tcW w:w="1145" w:type="pct"/>
            <w:tcBorders>
              <w:top w:val="single" w:sz="4" w:space="0" w:color="auto"/>
              <w:left w:val="single" w:sz="4" w:space="0" w:color="auto"/>
              <w:bottom w:val="single" w:sz="4" w:space="0" w:color="auto"/>
              <w:right w:val="single" w:sz="4" w:space="0" w:color="auto"/>
            </w:tcBorders>
            <w:hideMark/>
          </w:tcPr>
          <w:p w:rsidR="00AD7CB3" w:rsidRPr="00AD7CB3" w:rsidP="00AD7CB3" w14:paraId="19B23B66" w14:textId="77777777">
            <w:pPr>
              <w:contextualSpacing/>
              <w:jc w:val="center"/>
              <w:rPr>
                <w:rFonts w:ascii="Times New Roman" w:eastAsia="Times New Roman" w:hAnsi="Times New Roman"/>
                <w:b/>
                <w:bCs/>
                <w:highlight w:val="yellow"/>
              </w:rPr>
            </w:pPr>
            <w:r w:rsidRPr="00AD7CB3">
              <w:rPr>
                <w:rFonts w:ascii="Times New Roman" w:eastAsia="Times New Roman" w:hAnsi="Times New Roman"/>
                <w:b/>
                <w:bCs/>
                <w:highlight w:val="yellow"/>
              </w:rPr>
              <w:t>School Name</w:t>
            </w:r>
          </w:p>
        </w:tc>
        <w:tc>
          <w:tcPr>
            <w:tcW w:w="662" w:type="pct"/>
            <w:tcBorders>
              <w:top w:val="single" w:sz="4" w:space="0" w:color="auto"/>
              <w:left w:val="single" w:sz="4" w:space="0" w:color="auto"/>
              <w:bottom w:val="single" w:sz="4" w:space="0" w:color="auto"/>
              <w:right w:val="single" w:sz="4" w:space="0" w:color="auto"/>
            </w:tcBorders>
            <w:hideMark/>
          </w:tcPr>
          <w:p w:rsidR="00AD7CB3" w:rsidRPr="00AD7CB3" w:rsidP="00AD7CB3" w14:paraId="659D7199" w14:textId="77777777">
            <w:pPr>
              <w:contextualSpacing/>
              <w:jc w:val="center"/>
              <w:rPr>
                <w:rFonts w:ascii="Times New Roman" w:eastAsia="Times New Roman" w:hAnsi="Times New Roman"/>
                <w:b/>
                <w:bCs/>
                <w:highlight w:val="yellow"/>
              </w:rPr>
            </w:pPr>
            <w:r w:rsidRPr="00AD7CB3">
              <w:rPr>
                <w:rFonts w:ascii="Times New Roman" w:eastAsia="Times New Roman" w:hAnsi="Times New Roman"/>
                <w:b/>
                <w:bCs/>
                <w:highlight w:val="yellow"/>
              </w:rPr>
              <w:t>Grade</w:t>
            </w:r>
          </w:p>
        </w:tc>
        <w:tc>
          <w:tcPr>
            <w:tcW w:w="1869" w:type="pct"/>
            <w:tcBorders>
              <w:top w:val="single" w:sz="4" w:space="0" w:color="auto"/>
              <w:left w:val="single" w:sz="4" w:space="0" w:color="auto"/>
              <w:bottom w:val="single" w:sz="4" w:space="0" w:color="auto"/>
              <w:right w:val="single" w:sz="4" w:space="0" w:color="auto"/>
            </w:tcBorders>
            <w:hideMark/>
          </w:tcPr>
          <w:p w:rsidR="00AD7CB3" w:rsidRPr="00AD7CB3" w:rsidP="00AD7CB3" w14:paraId="641BE79A" w14:textId="77777777">
            <w:pPr>
              <w:contextualSpacing/>
              <w:jc w:val="center"/>
              <w:rPr>
                <w:rFonts w:ascii="Times New Roman" w:eastAsia="Times New Roman" w:hAnsi="Times New Roman"/>
                <w:b/>
                <w:bCs/>
                <w:highlight w:val="yellow"/>
              </w:rPr>
            </w:pPr>
            <w:r w:rsidRPr="00AD7CB3">
              <w:rPr>
                <w:rFonts w:ascii="Times New Roman" w:eastAsia="Times New Roman" w:hAnsi="Times New Roman"/>
                <w:b/>
                <w:bCs/>
                <w:highlight w:val="yellow"/>
              </w:rPr>
              <w:t>eNAEP</w:t>
            </w:r>
            <w:r w:rsidRPr="00AD7CB3">
              <w:rPr>
                <w:rFonts w:ascii="Times New Roman" w:eastAsia="Times New Roman" w:hAnsi="Times New Roman"/>
                <w:b/>
                <w:bCs/>
                <w:highlight w:val="yellow"/>
              </w:rPr>
              <w:t xml:space="preserve"> Verification Code</w:t>
            </w:r>
          </w:p>
        </w:tc>
      </w:tr>
      <w:tr w14:paraId="10018E35" w14:textId="77777777" w:rsidTr="00AD7CB3">
        <w:tblPrEx>
          <w:tblW w:w="3992" w:type="pct"/>
          <w:jc w:val="center"/>
          <w:tblInd w:w="0" w:type="dxa"/>
          <w:tblLook w:val="04A0"/>
        </w:tblPrEx>
        <w:trPr>
          <w:trHeight w:val="288"/>
          <w:jc w:val="center"/>
        </w:trPr>
        <w:tc>
          <w:tcPr>
            <w:tcW w:w="1324" w:type="pct"/>
            <w:tcBorders>
              <w:top w:val="single" w:sz="4" w:space="0" w:color="auto"/>
              <w:left w:val="single" w:sz="4" w:space="0" w:color="auto"/>
              <w:bottom w:val="single" w:sz="4" w:space="0" w:color="auto"/>
              <w:right w:val="single" w:sz="4" w:space="0" w:color="auto"/>
            </w:tcBorders>
          </w:tcPr>
          <w:p w:rsidR="00AD7CB3" w:rsidRPr="00AD7CB3" w:rsidP="00AD7CB3" w14:paraId="5A7FF5AE" w14:textId="77777777">
            <w:pPr>
              <w:contextualSpacing/>
              <w:rPr>
                <w:rFonts w:ascii="Times New Roman" w:eastAsia="Times New Roman" w:hAnsi="Times New Roman"/>
              </w:rPr>
            </w:pPr>
          </w:p>
        </w:tc>
        <w:tc>
          <w:tcPr>
            <w:tcW w:w="1145" w:type="pct"/>
            <w:tcBorders>
              <w:top w:val="single" w:sz="4" w:space="0" w:color="auto"/>
              <w:left w:val="single" w:sz="4" w:space="0" w:color="auto"/>
              <w:bottom w:val="single" w:sz="4" w:space="0" w:color="auto"/>
              <w:right w:val="single" w:sz="4" w:space="0" w:color="auto"/>
            </w:tcBorders>
          </w:tcPr>
          <w:p w:rsidR="00AD7CB3" w:rsidRPr="00AD7CB3" w:rsidP="00AD7CB3" w14:paraId="7A00F59D" w14:textId="77777777">
            <w:pPr>
              <w:contextualSpacing/>
              <w:jc w:val="center"/>
              <w:rPr>
                <w:rFonts w:ascii="Times New Roman" w:eastAsia="Times New Roman" w:hAnsi="Times New Roman"/>
                <w:color w:val="FF0000"/>
                <w:highlight w:val="yellow"/>
              </w:rPr>
            </w:pPr>
          </w:p>
        </w:tc>
        <w:tc>
          <w:tcPr>
            <w:tcW w:w="662" w:type="pct"/>
            <w:tcBorders>
              <w:top w:val="single" w:sz="4" w:space="0" w:color="auto"/>
              <w:left w:val="single" w:sz="4" w:space="0" w:color="auto"/>
              <w:bottom w:val="single" w:sz="4" w:space="0" w:color="auto"/>
              <w:right w:val="single" w:sz="4" w:space="0" w:color="auto"/>
            </w:tcBorders>
          </w:tcPr>
          <w:p w:rsidR="00AD7CB3" w:rsidRPr="00AD7CB3" w:rsidP="00AD7CB3" w14:paraId="11DB8D56" w14:textId="77777777">
            <w:pPr>
              <w:contextualSpacing/>
              <w:rPr>
                <w:rFonts w:ascii="Times New Roman" w:eastAsia="Times New Roman" w:hAnsi="Times New Roman"/>
                <w:color w:val="FF0000"/>
                <w:highlight w:val="yellow"/>
              </w:rPr>
            </w:pPr>
          </w:p>
        </w:tc>
        <w:tc>
          <w:tcPr>
            <w:tcW w:w="1869" w:type="pct"/>
            <w:tcBorders>
              <w:top w:val="single" w:sz="4" w:space="0" w:color="auto"/>
              <w:left w:val="single" w:sz="4" w:space="0" w:color="auto"/>
              <w:bottom w:val="single" w:sz="4" w:space="0" w:color="auto"/>
              <w:right w:val="single" w:sz="4" w:space="0" w:color="auto"/>
            </w:tcBorders>
          </w:tcPr>
          <w:p w:rsidR="00AD7CB3" w:rsidRPr="00AD7CB3" w:rsidP="00AD7CB3" w14:paraId="2EC9D51D" w14:textId="77777777">
            <w:pPr>
              <w:contextualSpacing/>
              <w:rPr>
                <w:rFonts w:ascii="Times New Roman" w:eastAsia="Times New Roman" w:hAnsi="Times New Roman"/>
              </w:rPr>
            </w:pPr>
          </w:p>
        </w:tc>
      </w:tr>
      <w:tr w14:paraId="5EBBDC7C" w14:textId="77777777" w:rsidTr="00AD7CB3">
        <w:tblPrEx>
          <w:tblW w:w="3992" w:type="pct"/>
          <w:jc w:val="center"/>
          <w:tblInd w:w="0" w:type="dxa"/>
          <w:tblLook w:val="04A0"/>
        </w:tblPrEx>
        <w:trPr>
          <w:trHeight w:val="288"/>
          <w:jc w:val="center"/>
        </w:trPr>
        <w:tc>
          <w:tcPr>
            <w:tcW w:w="1324" w:type="pct"/>
            <w:tcBorders>
              <w:top w:val="single" w:sz="4" w:space="0" w:color="auto"/>
              <w:left w:val="single" w:sz="4" w:space="0" w:color="auto"/>
              <w:bottom w:val="single" w:sz="4" w:space="0" w:color="auto"/>
              <w:right w:val="single" w:sz="4" w:space="0" w:color="auto"/>
            </w:tcBorders>
          </w:tcPr>
          <w:p w:rsidR="00AD7CB3" w:rsidRPr="00AD7CB3" w:rsidP="00AD7CB3" w14:paraId="26B94479" w14:textId="77777777">
            <w:pPr>
              <w:contextualSpacing/>
              <w:rPr>
                <w:rFonts w:ascii="Times New Roman" w:eastAsia="Times New Roman" w:hAnsi="Times New Roman"/>
                <w:color w:val="FF0000"/>
                <w:highlight w:val="yellow"/>
              </w:rPr>
            </w:pPr>
          </w:p>
        </w:tc>
        <w:tc>
          <w:tcPr>
            <w:tcW w:w="1145" w:type="pct"/>
            <w:tcBorders>
              <w:top w:val="single" w:sz="4" w:space="0" w:color="auto"/>
              <w:left w:val="single" w:sz="4" w:space="0" w:color="auto"/>
              <w:bottom w:val="single" w:sz="4" w:space="0" w:color="auto"/>
              <w:right w:val="single" w:sz="4" w:space="0" w:color="auto"/>
            </w:tcBorders>
          </w:tcPr>
          <w:p w:rsidR="00AD7CB3" w:rsidRPr="00AD7CB3" w:rsidP="00AD7CB3" w14:paraId="2C8498CB" w14:textId="77777777">
            <w:pPr>
              <w:contextualSpacing/>
              <w:rPr>
                <w:rFonts w:ascii="Times New Roman" w:eastAsia="Times New Roman" w:hAnsi="Times New Roman"/>
                <w:color w:val="FF0000"/>
                <w:highlight w:val="yellow"/>
              </w:rPr>
            </w:pPr>
          </w:p>
        </w:tc>
        <w:tc>
          <w:tcPr>
            <w:tcW w:w="662" w:type="pct"/>
            <w:tcBorders>
              <w:top w:val="single" w:sz="4" w:space="0" w:color="auto"/>
              <w:left w:val="single" w:sz="4" w:space="0" w:color="auto"/>
              <w:bottom w:val="single" w:sz="4" w:space="0" w:color="auto"/>
              <w:right w:val="single" w:sz="4" w:space="0" w:color="auto"/>
            </w:tcBorders>
          </w:tcPr>
          <w:p w:rsidR="00AD7CB3" w:rsidRPr="00AD7CB3" w:rsidP="00AD7CB3" w14:paraId="75E67E7B" w14:textId="77777777">
            <w:pPr>
              <w:contextualSpacing/>
              <w:rPr>
                <w:rFonts w:ascii="Times New Roman" w:eastAsia="Times New Roman" w:hAnsi="Times New Roman"/>
                <w:color w:val="FF0000"/>
                <w:highlight w:val="yellow"/>
              </w:rPr>
            </w:pPr>
          </w:p>
        </w:tc>
        <w:tc>
          <w:tcPr>
            <w:tcW w:w="1869" w:type="pct"/>
            <w:tcBorders>
              <w:top w:val="single" w:sz="4" w:space="0" w:color="auto"/>
              <w:left w:val="single" w:sz="4" w:space="0" w:color="auto"/>
              <w:bottom w:val="single" w:sz="4" w:space="0" w:color="auto"/>
              <w:right w:val="single" w:sz="4" w:space="0" w:color="auto"/>
            </w:tcBorders>
          </w:tcPr>
          <w:p w:rsidR="00AD7CB3" w:rsidRPr="00AD7CB3" w:rsidP="00AD7CB3" w14:paraId="268F339D" w14:textId="77777777">
            <w:pPr>
              <w:contextualSpacing/>
              <w:rPr>
                <w:rFonts w:ascii="Times New Roman" w:eastAsia="Times New Roman" w:hAnsi="Times New Roman"/>
                <w:color w:val="FF0000"/>
                <w:highlight w:val="yellow"/>
              </w:rPr>
            </w:pPr>
          </w:p>
        </w:tc>
      </w:tr>
      <w:tr w14:paraId="0D22659B" w14:textId="77777777" w:rsidTr="00AD7CB3">
        <w:tblPrEx>
          <w:tblW w:w="3992" w:type="pct"/>
          <w:jc w:val="center"/>
          <w:tblInd w:w="0" w:type="dxa"/>
          <w:tblLook w:val="04A0"/>
        </w:tblPrEx>
        <w:trPr>
          <w:trHeight w:val="288"/>
          <w:jc w:val="center"/>
        </w:trPr>
        <w:tc>
          <w:tcPr>
            <w:tcW w:w="1324" w:type="pct"/>
            <w:tcBorders>
              <w:top w:val="single" w:sz="4" w:space="0" w:color="auto"/>
              <w:left w:val="single" w:sz="4" w:space="0" w:color="auto"/>
              <w:bottom w:val="single" w:sz="4" w:space="0" w:color="auto"/>
              <w:right w:val="single" w:sz="4" w:space="0" w:color="auto"/>
            </w:tcBorders>
          </w:tcPr>
          <w:p w:rsidR="00AD7CB3" w:rsidRPr="00AD7CB3" w:rsidP="00AD7CB3" w14:paraId="680661B4" w14:textId="77777777">
            <w:pPr>
              <w:contextualSpacing/>
              <w:rPr>
                <w:rFonts w:ascii="Times New Roman" w:eastAsia="Times New Roman" w:hAnsi="Times New Roman"/>
                <w:color w:val="FF0000"/>
                <w:highlight w:val="yellow"/>
              </w:rPr>
            </w:pPr>
          </w:p>
        </w:tc>
        <w:tc>
          <w:tcPr>
            <w:tcW w:w="1145" w:type="pct"/>
            <w:tcBorders>
              <w:top w:val="single" w:sz="4" w:space="0" w:color="auto"/>
              <w:left w:val="single" w:sz="4" w:space="0" w:color="auto"/>
              <w:bottom w:val="single" w:sz="4" w:space="0" w:color="auto"/>
              <w:right w:val="single" w:sz="4" w:space="0" w:color="auto"/>
            </w:tcBorders>
          </w:tcPr>
          <w:p w:rsidR="00AD7CB3" w:rsidRPr="00AD7CB3" w:rsidP="00AD7CB3" w14:paraId="57DF1C5E" w14:textId="77777777">
            <w:pPr>
              <w:contextualSpacing/>
              <w:rPr>
                <w:rFonts w:ascii="Times New Roman" w:eastAsia="Times New Roman" w:hAnsi="Times New Roman"/>
                <w:color w:val="FF0000"/>
                <w:highlight w:val="yellow"/>
              </w:rPr>
            </w:pPr>
          </w:p>
        </w:tc>
        <w:tc>
          <w:tcPr>
            <w:tcW w:w="662" w:type="pct"/>
            <w:tcBorders>
              <w:top w:val="single" w:sz="4" w:space="0" w:color="auto"/>
              <w:left w:val="single" w:sz="4" w:space="0" w:color="auto"/>
              <w:bottom w:val="single" w:sz="4" w:space="0" w:color="auto"/>
              <w:right w:val="single" w:sz="4" w:space="0" w:color="auto"/>
            </w:tcBorders>
          </w:tcPr>
          <w:p w:rsidR="00AD7CB3" w:rsidRPr="00AD7CB3" w:rsidP="00AD7CB3" w14:paraId="25502428" w14:textId="77777777">
            <w:pPr>
              <w:contextualSpacing/>
              <w:rPr>
                <w:rFonts w:ascii="Times New Roman" w:eastAsia="Times New Roman" w:hAnsi="Times New Roman"/>
                <w:color w:val="FF0000"/>
                <w:highlight w:val="yellow"/>
              </w:rPr>
            </w:pPr>
          </w:p>
        </w:tc>
        <w:tc>
          <w:tcPr>
            <w:tcW w:w="1869" w:type="pct"/>
            <w:tcBorders>
              <w:top w:val="single" w:sz="4" w:space="0" w:color="auto"/>
              <w:left w:val="single" w:sz="4" w:space="0" w:color="auto"/>
              <w:bottom w:val="single" w:sz="4" w:space="0" w:color="auto"/>
              <w:right w:val="single" w:sz="4" w:space="0" w:color="auto"/>
            </w:tcBorders>
          </w:tcPr>
          <w:p w:rsidR="00AD7CB3" w:rsidRPr="00AD7CB3" w:rsidP="00AD7CB3" w14:paraId="0E87DC7D" w14:textId="77777777">
            <w:pPr>
              <w:contextualSpacing/>
              <w:rPr>
                <w:rFonts w:ascii="Times New Roman" w:eastAsia="Times New Roman" w:hAnsi="Times New Roman"/>
                <w:color w:val="FF0000"/>
                <w:highlight w:val="yellow"/>
              </w:rPr>
            </w:pPr>
          </w:p>
        </w:tc>
      </w:tr>
    </w:tbl>
    <w:p w:rsidR="00AD7CB3" w:rsidRPr="00AD7CB3" w:rsidP="00AD7CB3" w14:paraId="7BA095A4" w14:textId="77777777">
      <w:pPr>
        <w:widowControl/>
        <w:spacing w:after="0" w:line="240" w:lineRule="auto"/>
        <w:ind w:left="1440"/>
        <w:contextualSpacing/>
        <w:rPr>
          <w:rFonts w:ascii="Times New Roman" w:eastAsia="Times New Roman" w:hAnsi="Times New Roman" w:cs="Times New Roman"/>
          <w:kern w:val="2"/>
          <w14:ligatures w14:val="standardContextual"/>
        </w:rPr>
      </w:pPr>
    </w:p>
    <w:p w:rsidR="00AD7CB3" w:rsidRPr="00AD7CB3" w:rsidP="003E78A3" w14:paraId="5A99A678" w14:textId="77777777">
      <w:pPr>
        <w:widowControl/>
        <w:numPr>
          <w:ilvl w:val="0"/>
          <w:numId w:val="18"/>
        </w:numPr>
        <w:spacing w:after="0" w:line="240" w:lineRule="auto"/>
        <w:contextualSpacing/>
        <w:rPr>
          <w:rFonts w:ascii="Times New Roman" w:eastAsia="Times New Roman" w:hAnsi="Times New Roman" w:cs="Times New Roman"/>
          <w:b/>
          <w:bCs/>
          <w:kern w:val="2"/>
          <w14:ligatures w14:val="standardContextual"/>
        </w:rPr>
      </w:pPr>
      <w:bookmarkStart w:id="116" w:name="_Hlk166771037"/>
      <w:bookmarkStart w:id="117" w:name="_Hlk166771154"/>
      <w:r w:rsidRPr="00AD7CB3">
        <w:rPr>
          <w:rFonts w:ascii="Times New Roman" w:eastAsia="Times New Roman" w:hAnsi="Times New Roman" w:cs="Times New Roman"/>
          <w:b/>
          <w:bCs/>
          <w:kern w:val="2"/>
          <w14:ligatures w14:val="standardContextual"/>
        </w:rPr>
        <w:t>(Optional) Uninstall the NAEP Assessment Application</w:t>
      </w:r>
      <w:r w:rsidRPr="00AD7CB3">
        <w:rPr>
          <w:rFonts w:ascii="Times New Roman" w:eastAsia="Calibri" w:hAnsi="Times New Roman" w:cs="Times New Roman"/>
          <w:kern w:val="2"/>
          <w14:ligatures w14:val="standardContextual"/>
        </w:rPr>
        <w:br/>
      </w:r>
      <w:r w:rsidRPr="00AD7CB3">
        <w:rPr>
          <w:rFonts w:ascii="Times New Roman" w:eastAsia="Calibri" w:hAnsi="Times New Roman" w:cs="Times New Roman"/>
          <w:kern w:val="2"/>
          <w14:ligatures w14:val="standardContextual"/>
        </w:rPr>
        <w:br/>
      </w:r>
      <w:r w:rsidRPr="00AD7CB3">
        <w:rPr>
          <w:rFonts w:ascii="Times New Roman" w:eastAsia="Calibri" w:hAnsi="Times New Roman" w:cs="Times New Roman"/>
          <w:kern w:val="2"/>
          <w14:ligatures w14:val="standardContextual"/>
        </w:rPr>
        <w:t>Once t</w:t>
      </w:r>
      <w:r w:rsidRPr="00AD7CB3">
        <w:rPr>
          <w:rFonts w:ascii="Times New Roman" w:eastAsia="Times New Roman" w:hAnsi="Times New Roman" w:cs="Times New Roman"/>
          <w:kern w:val="2"/>
          <w14:ligatures w14:val="standardContextual"/>
        </w:rPr>
        <w:t>he NAEP assessment concludes, you may uninstall the NAEP Assessment application as directed by the detailed instructions found on the NAEP App Installation Instructions tab.</w:t>
      </w:r>
    </w:p>
    <w:bookmarkEnd w:id="116"/>
    <w:bookmarkEnd w:id="117"/>
    <w:p w:rsidR="00AD7CB3" w:rsidRPr="00AD7CB3" w:rsidP="00AD7CB3" w14:paraId="53942707" w14:textId="77777777">
      <w:pPr>
        <w:widowControl/>
        <w:spacing w:after="0" w:line="240" w:lineRule="auto"/>
        <w:rPr>
          <w:rFonts w:ascii="Times New Roman" w:eastAsia="Calibri" w:hAnsi="Times New Roman" w:cs="Times New Roman"/>
          <w:b/>
          <w:bCs/>
          <w:kern w:val="2"/>
          <w14:ligatures w14:val="standardContextual"/>
        </w:rPr>
      </w:pPr>
    </w:p>
    <w:p w:rsidR="00AD7CB3" w:rsidRPr="00AD7CB3" w:rsidP="00AD7CB3" w14:paraId="75AA24C9" w14:textId="77777777">
      <w:pPr>
        <w:widowControl/>
        <w:spacing w:after="0" w:line="240" w:lineRule="auto"/>
        <w:rPr>
          <w:rFonts w:ascii="Times New Roman" w:eastAsia="Calibri" w:hAnsi="Times New Roman" w:cs="Times New Roman"/>
          <w:kern w:val="2"/>
          <w14:ligatures w14:val="standardContextual"/>
        </w:rPr>
      </w:pPr>
    </w:p>
    <w:p w:rsidR="00AD7CB3" w:rsidRPr="00AD7CB3" w:rsidP="00AD7CB3" w14:paraId="1B522CC8" w14:textId="77777777">
      <w:pPr>
        <w:widowControl/>
        <w:spacing w:after="0" w:line="240" w:lineRule="auto"/>
        <w:rPr>
          <w:rFonts w:ascii="Times New Roman" w:eastAsia="Calibri" w:hAnsi="Times New Roman" w:cs="Times New Roman"/>
          <w:kern w:val="2"/>
          <w14:ligatures w14:val="standardContextual"/>
        </w:rPr>
      </w:pPr>
    </w:p>
    <w:p w:rsidR="00AD7CB3" w:rsidRPr="00AD7CB3" w:rsidP="00AD7CB3" w14:paraId="3A8CAE94" w14:textId="77777777">
      <w:pPr>
        <w:widowControl/>
        <w:spacing w:after="0" w:line="240" w:lineRule="auto"/>
        <w:rPr>
          <w:rFonts w:ascii="Times New Roman" w:eastAsia="Calibri" w:hAnsi="Times New Roman" w:cs="Times New Roman"/>
          <w:b/>
          <w:bCs/>
          <w:kern w:val="2"/>
          <w14:ligatures w14:val="standardContextual"/>
        </w:rPr>
      </w:pPr>
      <w:r w:rsidRPr="00AD7CB3">
        <w:rPr>
          <w:rFonts w:ascii="Times New Roman" w:eastAsia="Calibri" w:hAnsi="Times New Roman" w:cs="Times New Roman"/>
          <w:b/>
          <w:bCs/>
          <w:kern w:val="2"/>
          <w14:ligatures w14:val="standardContextual"/>
        </w:rPr>
        <w:t xml:space="preserve">NAEP representatives will work with schools to complete a device readiness check </w:t>
      </w:r>
      <w:r w:rsidRPr="00AD7CB3">
        <w:rPr>
          <w:rFonts w:ascii="Times New Roman" w:eastAsia="Calibri" w:hAnsi="Times New Roman" w:cs="Times New Roman"/>
          <w:kern w:val="2"/>
          <w14:ligatures w14:val="standardContextual"/>
        </w:rPr>
        <w:t>on 50 percent of the total number of devices students will use to take the assessment, including spares. This will ensure that on assessment day each device meets requirements and has the NAEP Assessment application installed.</w:t>
      </w:r>
    </w:p>
    <w:p w:rsidR="00AD7CB3" w:rsidRPr="00AD7CB3" w:rsidP="00AD7CB3" w14:paraId="421226E7" w14:textId="77777777">
      <w:pPr>
        <w:widowControl/>
        <w:spacing w:after="0" w:line="240" w:lineRule="auto"/>
        <w:rPr>
          <w:rFonts w:ascii="Times New Roman" w:eastAsia="Calibri" w:hAnsi="Times New Roman" w:cs="Times New Roman"/>
          <w:kern w:val="2"/>
          <w14:ligatures w14:val="standardContextual"/>
        </w:rPr>
      </w:pPr>
    </w:p>
    <w:p w:rsidR="00AD7CB3" w:rsidRPr="00AD7CB3" w:rsidP="00AD7CB3" w14:paraId="4D6B3C2A" w14:textId="77777777">
      <w:pPr>
        <w:widowControl/>
        <w:spacing w:after="0" w:line="240" w:lineRule="auto"/>
        <w:rPr>
          <w:rFonts w:ascii="Times New Roman" w:eastAsia="Times New Roman" w:hAnsi="Times New Roman" w:cs="Times New Roman"/>
        </w:rPr>
      </w:pPr>
    </w:p>
    <w:p w:rsidR="00AD7CB3" w:rsidRPr="00AD7CB3" w:rsidP="00AD7CB3" w14:paraId="25F005B4" w14:textId="77777777">
      <w:pPr>
        <w:widowControl/>
        <w:spacing w:after="0" w:line="240" w:lineRule="auto"/>
        <w:rPr>
          <w:rFonts w:ascii="Times New Roman" w:eastAsia="Times New Roman" w:hAnsi="Times New Roman" w:cs="Times New Roman"/>
          <w:b/>
          <w:bCs/>
        </w:rPr>
      </w:pPr>
      <w:r w:rsidRPr="00AD7CB3">
        <w:rPr>
          <w:rFonts w:ascii="Times New Roman" w:eastAsia="Times New Roman" w:hAnsi="Times New Roman" w:cs="Times New Roman"/>
          <w:b/>
          <w:bCs/>
        </w:rPr>
        <w:t>What if I have questions?</w:t>
      </w:r>
    </w:p>
    <w:p w:rsidR="00AD7CB3" w:rsidRPr="00AD7CB3" w:rsidP="00AD7CB3" w14:paraId="04179A31" w14:textId="77777777">
      <w:pPr>
        <w:widowControl/>
        <w:spacing w:after="0" w:line="240" w:lineRule="auto"/>
        <w:rPr>
          <w:rFonts w:ascii="Times New Roman" w:eastAsia="Times New Roman" w:hAnsi="Times New Roman" w:cs="Times New Roman"/>
        </w:rPr>
      </w:pPr>
      <w:r w:rsidRPr="00AD7CB3">
        <w:rPr>
          <w:rFonts w:ascii="Times New Roman" w:eastAsia="Times New Roman" w:hAnsi="Times New Roman" w:cs="Times New Roman"/>
        </w:rPr>
        <w:t>If you have questions about these tasks, please contact the NAEP help desk at</w:t>
      </w:r>
      <w:r w:rsidRPr="00AD7CB3">
        <w:rPr>
          <w:rFonts w:ascii="Times New Roman" w:eastAsia="Times New Roman" w:hAnsi="Times New Roman" w:cs="Times New Roman"/>
          <w:color w:val="FF0000"/>
        </w:rPr>
        <w:t xml:space="preserve"> [help desk phone number] or [help desk email]. </w:t>
      </w:r>
      <w:r w:rsidRPr="00AD7CB3">
        <w:rPr>
          <w:rFonts w:ascii="Times New Roman" w:eastAsia="Times New Roman" w:hAnsi="Times New Roman" w:cs="Times New Roman"/>
        </w:rPr>
        <w:t xml:space="preserve">If you have other questions about NAEP, please contact your NAEP State or TUDA Coordinator at </w:t>
      </w:r>
      <w:r w:rsidRPr="00AD7CB3">
        <w:rPr>
          <w:rFonts w:ascii="Times New Roman" w:eastAsia="Times New Roman" w:hAnsi="Times New Roman" w:cs="Times New Roman"/>
          <w:color w:val="FF0000"/>
          <w:highlight w:val="yellow"/>
        </w:rPr>
        <w:t>[NSC or NTC email]</w:t>
      </w:r>
      <w:r w:rsidRPr="00AD7CB3">
        <w:rPr>
          <w:rFonts w:ascii="Times New Roman" w:eastAsia="Times New Roman" w:hAnsi="Times New Roman" w:cs="Times New Roman"/>
        </w:rPr>
        <w:t>.</w:t>
      </w:r>
    </w:p>
    <w:p w:rsidR="00AD7CB3" w:rsidRPr="00AD7CB3" w:rsidP="00AD7CB3" w14:paraId="18830E70" w14:textId="77777777">
      <w:pPr>
        <w:widowControl/>
        <w:spacing w:after="0" w:line="240" w:lineRule="auto"/>
        <w:rPr>
          <w:rFonts w:ascii="Times New Roman" w:eastAsia="Times New Roman" w:hAnsi="Times New Roman" w:cs="Times New Roman"/>
        </w:rPr>
      </w:pPr>
    </w:p>
    <w:p w:rsidR="00AD7CB3" w:rsidRPr="00AD7CB3" w:rsidP="00AD7CB3" w14:paraId="76CDA0D9" w14:textId="77777777">
      <w:pPr>
        <w:widowControl/>
        <w:spacing w:after="0" w:line="240" w:lineRule="auto"/>
        <w:rPr>
          <w:rFonts w:ascii="Times New Roman" w:eastAsia="Times New Roman" w:hAnsi="Times New Roman" w:cs="Times New Roman"/>
        </w:rPr>
      </w:pPr>
      <w:bookmarkStart w:id="118" w:name="_Hlk168667094"/>
      <w:r w:rsidRPr="00AD7CB3">
        <w:rPr>
          <w:rFonts w:ascii="Times New Roman" w:eastAsia="Times New Roman" w:hAnsi="Times New Roman" w:cs="Times New Roman"/>
        </w:rPr>
        <w:t>Thank you again for your assistance with this very important assessment.</w:t>
      </w:r>
      <w:bookmarkEnd w:id="118"/>
    </w:p>
    <w:p w:rsidR="00F02D49" w:rsidRPr="00F02D49" w:rsidP="00F02D49" w14:paraId="113AF76C" w14:textId="77777777">
      <w:pPr>
        <w:widowControl/>
        <w:spacing w:after="0" w:line="240" w:lineRule="auto"/>
        <w:rPr>
          <w:rFonts w:ascii="Times New Roman" w:eastAsia="Times New Roman" w:hAnsi="Times New Roman" w:cs="Times New Roman"/>
        </w:rPr>
      </w:pPr>
    </w:p>
    <w:p w:rsidR="00A43BDE" w14:paraId="06CE57A9"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D60DC0" w:rsidRPr="00D60DC0" w:rsidP="00D60DC0" w14:paraId="6CAC8728" w14:textId="4B92BE8D">
      <w:pPr>
        <w:pStyle w:val="Heading3"/>
      </w:pPr>
      <w:bookmarkStart w:id="119" w:name="_Toc203742201"/>
      <w:r w:rsidRPr="003A176A">
        <w:rPr>
          <w:b/>
          <w:bCs/>
        </w:rPr>
        <w:t>Appendix D-</w:t>
      </w:r>
      <w:r w:rsidR="00B206B9">
        <w:rPr>
          <w:b/>
          <w:bCs/>
        </w:rPr>
        <w:t>49</w:t>
      </w:r>
      <w:r w:rsidRPr="003A176A">
        <w:rPr>
          <w:b/>
          <w:bCs/>
        </w:rPr>
        <w:t>:</w:t>
      </w:r>
      <w:r w:rsidRPr="00D60DC0">
        <w:t xml:space="preserve"> NAEP 2026 </w:t>
      </w:r>
      <w:r w:rsidRPr="00D60DC0">
        <w:t>eNAEP</w:t>
      </w:r>
      <w:r w:rsidRPr="00D60DC0">
        <w:t xml:space="preserve"> Download Center Notification</w:t>
      </w:r>
      <w:r>
        <w:t>, Pu</w:t>
      </w:r>
      <w:r w:rsidR="00236600">
        <w:t>erto Rico</w:t>
      </w:r>
      <w:r w:rsidRPr="00D60DC0">
        <w:t xml:space="preserve"> (NEW)</w:t>
      </w:r>
      <w:bookmarkEnd w:id="119"/>
    </w:p>
    <w:p w:rsidR="00D60DC0" w14:paraId="6B746DFE"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69673C" w:rsidRPr="0069673C" w:rsidP="0069673C" w14:paraId="402740D0" w14:textId="77777777">
      <w:pPr>
        <w:widowControl/>
        <w:suppressAutoHyphens/>
        <w:spacing w:after="0" w:line="240" w:lineRule="auto"/>
        <w:jc w:val="center"/>
        <w:rPr>
          <w:rFonts w:ascii="Times New Roman" w:eastAsia="Calibri" w:hAnsi="Times New Roman" w:cs="Times New Roman"/>
          <w:b/>
          <w:bCs/>
          <w:lang w:val="es-PR"/>
        </w:rPr>
      </w:pPr>
      <w:r w:rsidRPr="0069673C">
        <w:rPr>
          <w:rFonts w:ascii="Times New Roman" w:eastAsia="Calibri" w:hAnsi="Times New Roman" w:cs="Times New Roman"/>
          <w:b/>
          <w:bCs/>
          <w:lang w:val="es-PR"/>
        </w:rPr>
        <w:t xml:space="preserve">NAEP 2026 - Notificación sobre el Centro de descargas de </w:t>
      </w:r>
      <w:r w:rsidRPr="0069673C">
        <w:rPr>
          <w:rFonts w:ascii="Times New Roman" w:eastAsia="Calibri" w:hAnsi="Times New Roman" w:cs="Times New Roman"/>
          <w:b/>
          <w:bCs/>
          <w:lang w:val="es-PR"/>
        </w:rPr>
        <w:t>eNAEP</w:t>
      </w:r>
    </w:p>
    <w:p w:rsidR="0069673C" w:rsidRPr="0069673C" w:rsidP="0069673C" w14:paraId="3CEE38BD" w14:textId="77777777">
      <w:pPr>
        <w:widowControl/>
        <w:suppressAutoHyphens/>
        <w:spacing w:after="0" w:line="240" w:lineRule="auto"/>
        <w:jc w:val="center"/>
        <w:rPr>
          <w:rFonts w:ascii="Times New Roman" w:eastAsia="Calibri" w:hAnsi="Times New Roman" w:cs="Times New Roman"/>
          <w:b/>
          <w:bCs/>
          <w:lang w:val="es-PR"/>
        </w:rPr>
      </w:pPr>
      <w:r w:rsidRPr="0069673C">
        <w:rPr>
          <w:rFonts w:ascii="Times New Roman" w:eastAsia="Calibri" w:hAnsi="Times New Roman" w:cs="Times New Roman"/>
          <w:b/>
          <w:bCs/>
          <w:lang w:val="es-PR"/>
        </w:rPr>
        <w:t>CORREO ELECTRÓNICO AUTOMÁTICO A LA PERSONA QUE INSTALARÁ LA APLICACIÓN EN LA ESCUELA O EL DISTRITO</w:t>
      </w:r>
    </w:p>
    <w:p w:rsidR="0069673C" w:rsidRPr="0069673C" w:rsidP="0069673C" w14:paraId="1A0387F3" w14:textId="77777777">
      <w:pPr>
        <w:widowControl/>
        <w:suppressAutoHyphens/>
        <w:spacing w:after="0" w:line="240" w:lineRule="auto"/>
        <w:jc w:val="center"/>
        <w:rPr>
          <w:rFonts w:ascii="Times New Roman" w:eastAsia="Calibri" w:hAnsi="Times New Roman" w:cs="Times New Roman"/>
          <w:b/>
          <w:lang w:val="es-PR"/>
        </w:rPr>
      </w:pPr>
      <w:r w:rsidRPr="0069673C">
        <w:rPr>
          <w:rFonts w:ascii="Times New Roman" w:eastAsia="Calibri" w:hAnsi="Times New Roman" w:cs="Times New Roman"/>
          <w:b/>
          <w:highlight w:val="yellow"/>
          <w:lang w:val="es-PR"/>
        </w:rPr>
        <w:t xml:space="preserve">El texto resaltado </w:t>
      </w:r>
      <w:r w:rsidRPr="0069673C">
        <w:rPr>
          <w:rFonts w:ascii="Times New Roman" w:eastAsia="Calibri" w:hAnsi="Times New Roman" w:cs="Times New Roman"/>
          <w:b/>
          <w:lang w:val="es-PR"/>
        </w:rPr>
        <w:t>representa campos que se deben combinar.</w:t>
      </w:r>
    </w:p>
    <w:p w:rsidR="0069673C" w:rsidRPr="0069673C" w:rsidP="0069673C" w14:paraId="14832E3A" w14:textId="77777777">
      <w:pPr>
        <w:widowControl/>
        <w:suppressAutoHyphens/>
        <w:spacing w:after="0" w:line="240" w:lineRule="auto"/>
        <w:jc w:val="center"/>
        <w:rPr>
          <w:rFonts w:ascii="Times New Roman" w:eastAsia="Calibri" w:hAnsi="Times New Roman" w:cs="Times New Roman"/>
          <w:b/>
          <w:lang w:val="es-PR"/>
        </w:rPr>
      </w:pPr>
    </w:p>
    <w:p w:rsidR="0069673C" w:rsidRPr="0069673C" w:rsidP="0069673C" w14:paraId="07911C59" w14:textId="77777777">
      <w:pPr>
        <w:widowControl/>
        <w:suppressAutoHyphens/>
        <w:spacing w:after="0" w:line="240" w:lineRule="auto"/>
        <w:rPr>
          <w:rFonts w:ascii="Times New Roman" w:eastAsia="Calibri" w:hAnsi="Times New Roman" w:cs="Times New Roman"/>
          <w:lang w:val="es-PR"/>
        </w:rPr>
      </w:pPr>
      <w:r w:rsidRPr="0069673C">
        <w:rPr>
          <w:rFonts w:ascii="Times New Roman" w:eastAsia="Calibri" w:hAnsi="Times New Roman" w:cs="Times New Roman"/>
          <w:lang w:val="es-PR"/>
        </w:rPr>
        <w:t xml:space="preserve">Asunto: Instrucciones para la persona de su escuela o distrito que instalará la aplicación de evaluación de NAEP </w:t>
      </w:r>
    </w:p>
    <w:p w:rsidR="0069673C" w:rsidRPr="0069673C" w:rsidP="0069673C" w14:paraId="64F93B6D" w14:textId="77777777">
      <w:pPr>
        <w:widowControl/>
        <w:suppressAutoHyphens/>
        <w:spacing w:after="0" w:line="240" w:lineRule="auto"/>
        <w:rPr>
          <w:rFonts w:ascii="Times New Roman" w:eastAsia="Calibri" w:hAnsi="Times New Roman" w:cs="Times New Roman"/>
          <w:lang w:val="es-PR"/>
        </w:rPr>
      </w:pPr>
      <w:r w:rsidRPr="0069673C">
        <w:rPr>
          <w:rFonts w:ascii="Times New Roman" w:eastAsia="Calibri" w:hAnsi="Times New Roman" w:cs="Times New Roman"/>
          <w:lang w:val="es-PR"/>
        </w:rPr>
        <w:t xml:space="preserve">Para: </w:t>
      </w:r>
      <w:r w:rsidRPr="0069673C">
        <w:rPr>
          <w:rFonts w:ascii="Times New Roman" w:eastAsia="Calibri" w:hAnsi="Times New Roman" w:cs="Times New Roman"/>
          <w:lang w:val="es-PR"/>
        </w:rPr>
        <w:tab/>
      </w:r>
      <w:r w:rsidRPr="0069673C">
        <w:rPr>
          <w:rFonts w:ascii="Times New Roman" w:eastAsia="Calibri" w:hAnsi="Times New Roman" w:cs="Times New Roman"/>
          <w:color w:val="FF0000"/>
          <w:highlight w:val="yellow"/>
          <w:lang w:val="es-PR"/>
        </w:rPr>
        <w:t>[Correo electrónico de la persona que instalará la aplicación]</w:t>
      </w:r>
    </w:p>
    <w:p w:rsidR="0069673C" w:rsidRPr="0069673C" w:rsidP="0069673C" w14:paraId="4869AE2C" w14:textId="77777777">
      <w:pPr>
        <w:widowControl/>
        <w:suppressAutoHyphens/>
        <w:spacing w:after="0" w:line="240" w:lineRule="auto"/>
        <w:rPr>
          <w:rFonts w:ascii="Times New Roman" w:eastAsia="Calibri" w:hAnsi="Times New Roman" w:cs="Times New Roman"/>
          <w:lang w:val="es-PR"/>
        </w:rPr>
      </w:pPr>
    </w:p>
    <w:p w:rsidR="0069673C" w:rsidRPr="0069673C" w:rsidP="0069673C" w14:paraId="194BA534" w14:textId="77777777">
      <w:pPr>
        <w:widowControl/>
        <w:suppressAutoHyphens/>
        <w:spacing w:after="0" w:line="240" w:lineRule="auto"/>
        <w:rPr>
          <w:rFonts w:ascii="Times New Roman" w:eastAsia="Calibri" w:hAnsi="Times New Roman" w:cs="Times New Roman"/>
          <w:lang w:val="es-PR"/>
        </w:rPr>
      </w:pPr>
      <w:r w:rsidRPr="0069673C">
        <w:rPr>
          <w:rFonts w:ascii="Times New Roman" w:eastAsia="Calibri" w:hAnsi="Times New Roman" w:cs="Times New Roman"/>
          <w:lang w:val="es-PR"/>
        </w:rPr>
        <w:t xml:space="preserve">Estimado(a) </w:t>
      </w:r>
      <w:r w:rsidRPr="0069673C">
        <w:rPr>
          <w:rFonts w:ascii="Times New Roman" w:eastAsia="Calibri" w:hAnsi="Times New Roman" w:cs="Times New Roman"/>
          <w:color w:val="FF0000"/>
          <w:highlight w:val="yellow"/>
          <w:lang w:val="es-PR"/>
        </w:rPr>
        <w:t>[Nombre de la persona que instalará la aplicación] [Apellido de la persona que instalará la aplicación]</w:t>
      </w:r>
      <w:r w:rsidRPr="0069673C">
        <w:rPr>
          <w:rFonts w:ascii="Times New Roman" w:eastAsia="Calibri" w:hAnsi="Times New Roman" w:cs="Times New Roman"/>
          <w:lang w:val="es-PR"/>
        </w:rPr>
        <w:t>:</w:t>
      </w:r>
    </w:p>
    <w:p w:rsidR="0069673C" w:rsidRPr="0069673C" w:rsidP="0069673C" w14:paraId="060D7FDB" w14:textId="77777777">
      <w:pPr>
        <w:widowControl/>
        <w:suppressAutoHyphens/>
        <w:spacing w:after="0" w:line="240" w:lineRule="auto"/>
        <w:rPr>
          <w:rFonts w:ascii="Times New Roman" w:eastAsia="Calibri" w:hAnsi="Times New Roman" w:cs="Times New Roman"/>
          <w:lang w:val="es-PR"/>
        </w:rPr>
      </w:pPr>
    </w:p>
    <w:p w:rsidR="0069673C" w:rsidRPr="0069673C" w:rsidP="0069673C" w14:paraId="4EEE9E5E" w14:textId="77777777">
      <w:pPr>
        <w:widowControl/>
        <w:suppressAutoHyphens/>
        <w:spacing w:after="0" w:line="240" w:lineRule="auto"/>
        <w:rPr>
          <w:rFonts w:ascii="Times New Roman" w:eastAsia="Calibri" w:hAnsi="Times New Roman" w:cs="Times New Roman"/>
          <w:lang w:val="es-PR"/>
        </w:rPr>
      </w:pPr>
      <w:r w:rsidRPr="0069673C">
        <w:rPr>
          <w:rFonts w:ascii="Times New Roman" w:eastAsia="Calibri" w:hAnsi="Times New Roman" w:cs="Times New Roman"/>
          <w:lang w:val="es-PR"/>
        </w:rPr>
        <w:t>Su escuela o distrito ha sido seleccionado(a) para la Evaluación Nacional del Progreso Educativo (NAEP, por sus siglas en inglés) de 2026. Usted ha sido identificado(a) como la persona más adecuada para preparar los dispositivos de la escuela (p. ej., computadoras de escritorio, portátiles, tabletas con teclado).</w:t>
      </w:r>
    </w:p>
    <w:p w:rsidR="0069673C" w:rsidRPr="0069673C" w:rsidP="0069673C" w14:paraId="333E63A0" w14:textId="77777777">
      <w:pPr>
        <w:widowControl/>
        <w:suppressAutoHyphens/>
        <w:spacing w:after="0" w:line="240" w:lineRule="auto"/>
        <w:rPr>
          <w:rFonts w:ascii="Times New Roman" w:eastAsia="Calibri" w:hAnsi="Times New Roman" w:cs="Times New Roman"/>
          <w:lang w:val="es-PR"/>
        </w:rPr>
      </w:pPr>
    </w:p>
    <w:p w:rsidR="0069673C" w:rsidRPr="0069673C" w:rsidP="0069673C" w14:paraId="7B80C50B" w14:textId="77777777">
      <w:pPr>
        <w:widowControl/>
        <w:suppressAutoHyphens/>
        <w:spacing w:after="0" w:line="240" w:lineRule="auto"/>
        <w:rPr>
          <w:rFonts w:ascii="Times New Roman" w:eastAsia="Calibri" w:hAnsi="Times New Roman" w:cs="Times New Roman"/>
          <w:shd w:val="clear" w:color="auto" w:fill="FFFFFF"/>
          <w:lang w:val="es-PR"/>
        </w:rPr>
      </w:pPr>
      <w:r w:rsidRPr="0069673C">
        <w:rPr>
          <w:rFonts w:ascii="Times New Roman" w:eastAsia="Calibri" w:hAnsi="Times New Roman" w:cs="Times New Roman"/>
          <w:lang w:val="es-PR"/>
        </w:rPr>
        <w:t xml:space="preserve">En el </w:t>
      </w:r>
      <w:hyperlink r:id="rId55" w:history="1">
        <w:r w:rsidRPr="0069673C">
          <w:rPr>
            <w:rFonts w:ascii="Times New Roman" w:eastAsia="Calibri" w:hAnsi="Times New Roman" w:cs="Times New Roman"/>
            <w:color w:val="0563C1"/>
            <w:u w:val="single"/>
            <w:shd w:val="clear" w:color="auto" w:fill="FFFFFF"/>
            <w:lang w:val="es-PR"/>
          </w:rPr>
          <w:t xml:space="preserve">Centro de descargas de </w:t>
        </w:r>
        <w:r w:rsidRPr="0069673C">
          <w:rPr>
            <w:rFonts w:ascii="Times New Roman" w:eastAsia="Calibri" w:hAnsi="Times New Roman" w:cs="Times New Roman"/>
            <w:color w:val="0563C1"/>
            <w:u w:val="single"/>
            <w:shd w:val="clear" w:color="auto" w:fill="FFFFFF"/>
            <w:lang w:val="es-PR"/>
          </w:rPr>
          <w:t>eNAEP</w:t>
        </w:r>
      </w:hyperlink>
      <w:r w:rsidRPr="0069673C">
        <w:rPr>
          <w:rFonts w:ascii="Times New Roman" w:eastAsia="Calibri" w:hAnsi="Times New Roman" w:cs="Times New Roman"/>
          <w:lang w:val="es-PR"/>
        </w:rPr>
        <w:t xml:space="preserve"> encontrará información importante</w:t>
      </w:r>
      <w:r w:rsidRPr="0069673C">
        <w:rPr>
          <w:rFonts w:ascii="Times New Roman" w:eastAsia="Calibri" w:hAnsi="Times New Roman" w:cs="Times New Roman"/>
          <w:shd w:val="clear" w:color="auto" w:fill="FFFFFF"/>
          <w:lang w:val="es-PR"/>
        </w:rPr>
        <w:t>, que incluye lo siguiente:</w:t>
      </w:r>
    </w:p>
    <w:p w:rsidR="0069673C" w:rsidRPr="0069673C" w:rsidP="003E78A3" w14:paraId="1614219F" w14:textId="77777777">
      <w:pPr>
        <w:widowControl/>
        <w:numPr>
          <w:ilvl w:val="0"/>
          <w:numId w:val="91"/>
        </w:numPr>
        <w:suppressAutoHyphens/>
        <w:spacing w:after="0" w:line="240" w:lineRule="auto"/>
        <w:contextualSpacing/>
        <w:rPr>
          <w:rFonts w:ascii="Times New Roman" w:eastAsia="Calibri" w:hAnsi="Times New Roman" w:cs="Times New Roman"/>
          <w:lang w:val="es-PR"/>
        </w:rPr>
      </w:pPr>
      <w:r w:rsidRPr="0069673C">
        <w:rPr>
          <w:rFonts w:ascii="Times New Roman" w:eastAsia="Calibri" w:hAnsi="Times New Roman" w:cs="Times New Roman"/>
          <w:b/>
          <w:bCs/>
          <w:lang w:val="es-PR"/>
        </w:rPr>
        <w:t xml:space="preserve">instrucciones detalladas </w:t>
      </w:r>
      <w:r w:rsidRPr="0069673C">
        <w:rPr>
          <w:rFonts w:ascii="Times New Roman" w:eastAsia="Calibri" w:hAnsi="Times New Roman" w:cs="Times New Roman"/>
          <w:lang w:val="es-PR"/>
        </w:rPr>
        <w:t xml:space="preserve">sobre cómo instalar y desinstalar la aplicación de evaluación NAEP en uno o varios dispositivos que operen con Windows o </w:t>
      </w:r>
      <w:r w:rsidRPr="0069673C">
        <w:rPr>
          <w:rFonts w:ascii="Times New Roman" w:eastAsia="Calibri" w:hAnsi="Times New Roman" w:cs="Times New Roman"/>
          <w:lang w:val="es-PR"/>
        </w:rPr>
        <w:t>ChromeOS</w:t>
      </w:r>
      <w:r w:rsidRPr="0069673C">
        <w:rPr>
          <w:rFonts w:ascii="Times New Roman" w:eastAsia="Calibri" w:hAnsi="Times New Roman" w:cs="Times New Roman"/>
          <w:lang w:val="es-PR"/>
        </w:rPr>
        <w:t>;</w:t>
      </w:r>
    </w:p>
    <w:p w:rsidR="0069673C" w:rsidRPr="0069673C" w:rsidP="003E78A3" w14:paraId="1D5A9686" w14:textId="77777777">
      <w:pPr>
        <w:widowControl/>
        <w:numPr>
          <w:ilvl w:val="0"/>
          <w:numId w:val="91"/>
        </w:numPr>
        <w:suppressAutoHyphens/>
        <w:spacing w:after="0" w:line="240" w:lineRule="auto"/>
        <w:contextualSpacing/>
        <w:rPr>
          <w:rFonts w:ascii="Times New Roman" w:eastAsia="Calibri" w:hAnsi="Times New Roman" w:cs="Times New Roman"/>
          <w:lang w:val="es-PR"/>
        </w:rPr>
      </w:pPr>
      <w:r w:rsidRPr="0069673C">
        <w:rPr>
          <w:rFonts w:ascii="Times New Roman" w:eastAsia="Calibri" w:hAnsi="Times New Roman" w:cs="Times New Roman"/>
          <w:b/>
          <w:bCs/>
          <w:lang w:val="es-PR"/>
        </w:rPr>
        <w:t xml:space="preserve">especificaciones </w:t>
      </w:r>
      <w:r w:rsidRPr="0069673C">
        <w:rPr>
          <w:rFonts w:ascii="Times New Roman" w:eastAsia="Calibri" w:hAnsi="Times New Roman" w:cs="Times New Roman"/>
          <w:lang w:val="es-PR"/>
        </w:rPr>
        <w:t>sobre los tipos de dispositivos que pueden utilizarse para la evaluación NAEP y otros requisitos técnicos; y</w:t>
      </w:r>
    </w:p>
    <w:p w:rsidR="0069673C" w:rsidRPr="0069673C" w:rsidP="003E78A3" w14:paraId="374D4A47" w14:textId="77777777">
      <w:pPr>
        <w:widowControl/>
        <w:numPr>
          <w:ilvl w:val="0"/>
          <w:numId w:val="91"/>
        </w:numPr>
        <w:suppressAutoHyphens/>
        <w:spacing w:after="0" w:line="240" w:lineRule="auto"/>
        <w:contextualSpacing/>
        <w:rPr>
          <w:rFonts w:ascii="Times New Roman" w:eastAsia="Calibri" w:hAnsi="Times New Roman" w:cs="Times New Roman"/>
          <w:lang w:val="es-PR"/>
        </w:rPr>
      </w:pPr>
      <w:r w:rsidRPr="0069673C">
        <w:rPr>
          <w:rFonts w:ascii="Times New Roman" w:eastAsia="Calibri" w:hAnsi="Times New Roman" w:cs="Times New Roman"/>
          <w:b/>
          <w:bCs/>
          <w:lang w:val="es-PR"/>
        </w:rPr>
        <w:t xml:space="preserve">herramientas </w:t>
      </w:r>
      <w:r w:rsidRPr="0069673C">
        <w:rPr>
          <w:rFonts w:ascii="Times New Roman" w:eastAsia="Calibri" w:hAnsi="Times New Roman" w:cs="Times New Roman"/>
          <w:lang w:val="es-PR"/>
        </w:rPr>
        <w:t>que pueden utilizarse para confirmar que los URL de la evaluación NAEP proporcionados están en la lista segura o para realizar verificaciones del ancho de banda.</w:t>
      </w:r>
    </w:p>
    <w:p w:rsidR="0069673C" w:rsidRPr="0069673C" w:rsidP="0069673C" w14:paraId="2B275717" w14:textId="77777777">
      <w:pPr>
        <w:widowControl/>
        <w:suppressAutoHyphens/>
        <w:spacing w:after="0" w:line="240" w:lineRule="auto"/>
        <w:rPr>
          <w:rFonts w:ascii="Times New Roman" w:eastAsia="Calibri" w:hAnsi="Times New Roman" w:cs="Times New Roman"/>
          <w:color w:val="000000"/>
          <w:shd w:val="clear" w:color="auto" w:fill="FFFFFF"/>
          <w:lang w:val="es-PR"/>
        </w:rPr>
      </w:pPr>
    </w:p>
    <w:p w:rsidR="0069673C" w:rsidRPr="0069673C" w:rsidP="0069673C" w14:paraId="1F44EA45" w14:textId="77777777">
      <w:pPr>
        <w:widowControl/>
        <w:suppressAutoHyphens/>
        <w:spacing w:after="0" w:line="240" w:lineRule="auto"/>
        <w:rPr>
          <w:rFonts w:ascii="Times New Roman" w:eastAsia="Calibri" w:hAnsi="Times New Roman" w:cs="Times New Roman"/>
          <w:color w:val="000000"/>
          <w:shd w:val="clear" w:color="auto" w:fill="FFFFFF"/>
          <w:lang w:val="es-PR"/>
        </w:rPr>
      </w:pPr>
      <w:r w:rsidRPr="0069673C">
        <w:rPr>
          <w:rFonts w:ascii="Times New Roman" w:eastAsia="Calibri" w:hAnsi="Times New Roman" w:cs="Times New Roman"/>
          <w:color w:val="000000"/>
          <w:shd w:val="clear" w:color="auto" w:fill="FFFFFF"/>
          <w:lang w:val="es-PR"/>
        </w:rPr>
        <w:t xml:space="preserve">Por favor, complete las siguientes actividades antes del </w:t>
      </w:r>
      <w:r w:rsidRPr="0069673C">
        <w:rPr>
          <w:rFonts w:ascii="Times New Roman" w:eastAsia="Calibri" w:hAnsi="Times New Roman" w:cs="Times New Roman"/>
          <w:b/>
          <w:bCs/>
          <w:color w:val="000000"/>
          <w:shd w:val="clear" w:color="auto" w:fill="FFFFFF"/>
          <w:lang w:val="es-PR"/>
        </w:rPr>
        <w:t>31 de diciembre de 2025</w:t>
      </w:r>
      <w:r w:rsidRPr="0069673C">
        <w:rPr>
          <w:rFonts w:ascii="Times New Roman" w:eastAsia="Calibri" w:hAnsi="Times New Roman" w:cs="Times New Roman"/>
          <w:color w:val="000000"/>
          <w:shd w:val="clear" w:color="auto" w:fill="FFFFFF"/>
          <w:lang w:val="es-PR"/>
        </w:rPr>
        <w:t>.</w:t>
      </w:r>
    </w:p>
    <w:p w:rsidR="0069673C" w:rsidRPr="0069673C" w:rsidP="0069673C" w14:paraId="31DC1589" w14:textId="77777777">
      <w:pPr>
        <w:widowControl/>
        <w:suppressAutoHyphens/>
        <w:spacing w:after="0" w:line="240" w:lineRule="auto"/>
        <w:rPr>
          <w:rFonts w:ascii="Times New Roman" w:eastAsia="Calibri" w:hAnsi="Times New Roman" w:cs="Times New Roman"/>
          <w:color w:val="000000"/>
          <w:shd w:val="clear" w:color="auto" w:fill="FFFFFF"/>
          <w:lang w:val="es-PR"/>
        </w:rPr>
      </w:pPr>
    </w:p>
    <w:p w:rsidR="0069673C" w:rsidRPr="0069673C" w:rsidP="003E78A3" w14:paraId="6332F2A6" w14:textId="77777777">
      <w:pPr>
        <w:widowControl/>
        <w:numPr>
          <w:ilvl w:val="0"/>
          <w:numId w:val="92"/>
        </w:numPr>
        <w:suppressAutoHyphens/>
        <w:spacing w:after="0" w:line="240" w:lineRule="auto"/>
        <w:contextualSpacing/>
        <w:rPr>
          <w:rFonts w:ascii="Times New Roman" w:eastAsia="Times New Roman" w:hAnsi="Times New Roman" w:cs="Times New Roman"/>
          <w:b/>
          <w:bCs/>
          <w:lang w:val="es-PR"/>
        </w:rPr>
      </w:pPr>
      <w:r w:rsidRPr="0069673C">
        <w:rPr>
          <w:rFonts w:ascii="Times New Roman" w:eastAsia="Times New Roman" w:hAnsi="Times New Roman" w:cs="Times New Roman"/>
          <w:b/>
          <w:bCs/>
          <w:lang w:val="es-PR"/>
        </w:rPr>
        <w:t>Prepárese para la instalación de la aplicación de evaluación NAEP</w:t>
      </w:r>
    </w:p>
    <w:p w:rsidR="0069673C" w:rsidRPr="0069673C" w:rsidP="0069673C" w14:paraId="3493A7E4" w14:textId="77777777">
      <w:pPr>
        <w:widowControl/>
        <w:suppressAutoHyphens/>
        <w:spacing w:after="0" w:line="240" w:lineRule="auto"/>
        <w:ind w:left="720"/>
        <w:rPr>
          <w:rFonts w:ascii="Times New Roman" w:eastAsia="Times New Roman" w:hAnsi="Times New Roman" w:cs="Times New Roman"/>
          <w:lang w:val="es-PR"/>
        </w:rPr>
      </w:pPr>
      <w:r w:rsidRPr="0069673C">
        <w:rPr>
          <w:rFonts w:ascii="Times New Roman" w:eastAsia="Calibri" w:hAnsi="Times New Roman" w:cs="Times New Roman"/>
          <w:color w:val="000000"/>
          <w:shd w:val="clear" w:color="auto" w:fill="FFFFFF"/>
          <w:lang w:val="es-PR"/>
        </w:rPr>
        <w:br/>
      </w:r>
      <w:r w:rsidRPr="0069673C">
        <w:rPr>
          <w:rFonts w:ascii="Times New Roman" w:eastAsia="Calibri" w:hAnsi="Times New Roman" w:cs="Times New Roman"/>
          <w:color w:val="000000"/>
          <w:shd w:val="clear" w:color="auto" w:fill="FFFFFF"/>
          <w:lang w:val="es-PR"/>
        </w:rPr>
        <w:t xml:space="preserve">Consulte las pestañas "Inicio" y "Requisitos técnicos" del Centro de descargas de </w:t>
      </w:r>
      <w:r w:rsidRPr="0069673C">
        <w:rPr>
          <w:rFonts w:ascii="Times New Roman" w:eastAsia="Calibri" w:hAnsi="Times New Roman" w:cs="Times New Roman"/>
          <w:color w:val="000000"/>
          <w:shd w:val="clear" w:color="auto" w:fill="FFFFFF"/>
          <w:lang w:val="es-PR"/>
        </w:rPr>
        <w:t>eNAEP</w:t>
      </w:r>
      <w:r w:rsidRPr="0069673C">
        <w:rPr>
          <w:rFonts w:ascii="Times New Roman" w:eastAsia="Calibri" w:hAnsi="Times New Roman" w:cs="Times New Roman"/>
          <w:color w:val="000000"/>
          <w:shd w:val="clear" w:color="auto" w:fill="FFFFFF"/>
          <w:lang w:val="es-PR"/>
        </w:rPr>
        <w:t xml:space="preserve"> para obtener instrucciones más detalladas.</w:t>
      </w:r>
    </w:p>
    <w:p w:rsidR="0069673C" w:rsidRPr="0069673C" w:rsidP="003E78A3" w14:paraId="1F9CAAA6" w14:textId="77777777">
      <w:pPr>
        <w:widowControl/>
        <w:numPr>
          <w:ilvl w:val="1"/>
          <w:numId w:val="93"/>
        </w:numPr>
        <w:suppressAutoHyphens/>
        <w:spacing w:after="0" w:line="240" w:lineRule="auto"/>
        <w:contextualSpacing/>
        <w:rPr>
          <w:rFonts w:ascii="Times New Roman" w:eastAsia="Times New Roman" w:hAnsi="Times New Roman" w:cs="Times New Roman"/>
          <w:lang w:val="es-PR"/>
        </w:rPr>
      </w:pPr>
      <w:r w:rsidRPr="0069673C">
        <w:rPr>
          <w:rFonts w:ascii="Times New Roman" w:eastAsia="Times New Roman" w:hAnsi="Times New Roman" w:cs="Times New Roman"/>
          <w:lang w:val="es-PR"/>
        </w:rPr>
        <w:t>Confirme si se ha completado la lista segura utilizando la herramienta de verificación de la lista segura. La verificación debe ejecutarse usando la red de la escuela.</w:t>
      </w:r>
    </w:p>
    <w:p w:rsidR="0069673C" w:rsidRPr="0069673C" w:rsidP="003E78A3" w14:paraId="584B6D75" w14:textId="77777777">
      <w:pPr>
        <w:widowControl/>
        <w:numPr>
          <w:ilvl w:val="2"/>
          <w:numId w:val="93"/>
        </w:numPr>
        <w:suppressAutoHyphens/>
        <w:spacing w:after="0" w:line="240" w:lineRule="auto"/>
        <w:contextualSpacing/>
        <w:rPr>
          <w:rFonts w:ascii="Times New Roman" w:eastAsia="Times New Roman" w:hAnsi="Times New Roman" w:cs="Times New Roman"/>
          <w:lang w:val="es-PR"/>
        </w:rPr>
      </w:pPr>
      <w:r w:rsidRPr="0069673C">
        <w:rPr>
          <w:rFonts w:ascii="Times New Roman" w:eastAsia="Times New Roman" w:hAnsi="Times New Roman" w:cs="Times New Roman"/>
          <w:lang w:val="es-PR"/>
        </w:rPr>
        <w:t>Incluya los URL de NAEP que se proporcionan en la pestaña "Inicio" en la lista segura si aún no están incluidos.</w:t>
      </w:r>
    </w:p>
    <w:p w:rsidR="0069673C" w:rsidRPr="0069673C" w:rsidP="003E78A3" w14:paraId="60B30276" w14:textId="77777777">
      <w:pPr>
        <w:widowControl/>
        <w:numPr>
          <w:ilvl w:val="2"/>
          <w:numId w:val="93"/>
        </w:numPr>
        <w:suppressAutoHyphens/>
        <w:spacing w:after="0" w:line="240" w:lineRule="auto"/>
        <w:contextualSpacing/>
        <w:rPr>
          <w:rFonts w:ascii="Times New Roman" w:eastAsia="Times New Roman" w:hAnsi="Times New Roman" w:cs="Times New Roman"/>
          <w:lang w:val="es-PR"/>
        </w:rPr>
      </w:pPr>
      <w:r w:rsidRPr="0069673C">
        <w:rPr>
          <w:rFonts w:ascii="Times New Roman" w:eastAsia="Times New Roman" w:hAnsi="Times New Roman" w:cs="Times New Roman"/>
          <w:lang w:val="es-PR"/>
        </w:rPr>
        <w:t>(Opcional) Confirme que la escuela puede proporcionar el ancho de banda requerido en la red que se utilizará para la evaluación de NAEP utilizando la herramienta de verificación de ancho de banda. Los coordinadores escolares también realizarán una verificación de ancho de banda cuando se acerque la fecha de la evaluación, por lo que puede omitir este paso si no prevé problemas con las velocidades de carga y descarga.</w:t>
      </w:r>
    </w:p>
    <w:p w:rsidR="0069673C" w:rsidRPr="0069673C" w:rsidP="003E78A3" w14:paraId="4E72445B" w14:textId="77777777">
      <w:pPr>
        <w:widowControl/>
        <w:numPr>
          <w:ilvl w:val="1"/>
          <w:numId w:val="93"/>
        </w:numPr>
        <w:suppressAutoHyphens/>
        <w:spacing w:after="0" w:line="240" w:lineRule="auto"/>
        <w:contextualSpacing/>
        <w:rPr>
          <w:rFonts w:ascii="Times New Roman" w:eastAsia="Times New Roman" w:hAnsi="Times New Roman" w:cs="Times New Roman"/>
          <w:lang w:val="es-PR"/>
        </w:rPr>
      </w:pPr>
      <w:r w:rsidRPr="0069673C">
        <w:rPr>
          <w:rFonts w:ascii="Times New Roman" w:eastAsia="Calibri" w:hAnsi="Times New Roman" w:cs="Times New Roman"/>
          <w:color w:val="000000"/>
          <w:shd w:val="clear" w:color="auto" w:fill="FFFFFF"/>
          <w:lang w:val="es-PR"/>
        </w:rPr>
        <w:t xml:space="preserve">Identifique los dispositivos que se utilizarán para la evaluación NAEP. Los requisitos del sistema para estos dispositivos están disponibles en el Centro de descargas de </w:t>
      </w:r>
      <w:r w:rsidRPr="0069673C">
        <w:rPr>
          <w:rFonts w:ascii="Times New Roman" w:eastAsia="Calibri" w:hAnsi="Times New Roman" w:cs="Times New Roman"/>
          <w:color w:val="000000"/>
          <w:shd w:val="clear" w:color="auto" w:fill="FFFFFF"/>
          <w:lang w:val="es-PR"/>
        </w:rPr>
        <w:t>eNAEP</w:t>
      </w:r>
      <w:r w:rsidRPr="0069673C">
        <w:rPr>
          <w:rFonts w:ascii="Times New Roman" w:eastAsia="Calibri" w:hAnsi="Times New Roman" w:cs="Times New Roman"/>
          <w:color w:val="000000"/>
          <w:shd w:val="clear" w:color="auto" w:fill="FFFFFF"/>
          <w:lang w:val="es-PR"/>
        </w:rPr>
        <w:t>, en la pestaña Requisitos técnicos.</w:t>
      </w:r>
    </w:p>
    <w:p w:rsidR="0069673C" w:rsidRPr="0069673C" w:rsidP="003E78A3" w14:paraId="10B52895" w14:textId="77777777">
      <w:pPr>
        <w:widowControl/>
        <w:numPr>
          <w:ilvl w:val="2"/>
          <w:numId w:val="93"/>
        </w:numPr>
        <w:suppressAutoHyphens/>
        <w:spacing w:after="0" w:line="240" w:lineRule="auto"/>
        <w:contextualSpacing/>
        <w:rPr>
          <w:rFonts w:ascii="Times New Roman" w:eastAsia="Times New Roman" w:hAnsi="Times New Roman" w:cs="Times New Roman"/>
          <w:lang w:val="es-PR"/>
        </w:rPr>
      </w:pPr>
      <w:r w:rsidRPr="0069673C">
        <w:rPr>
          <w:rFonts w:ascii="Times New Roman" w:eastAsia="Times New Roman" w:hAnsi="Times New Roman" w:cs="Times New Roman"/>
          <w:lang w:val="es-PR"/>
        </w:rPr>
        <w:t xml:space="preserve">Si tiene previsto instalar la aplicación sólo en los dispositivos utilizados por los estudiantes que tomarán NAEP, comuníquese con su coordinador(a) estatal de NAEP a su correo electrónico, que aparece abajo, para registrarse en el Sistema de Administración de la Evaluación y así poder acceder a una lista segura de estudiantes seleccionados en diciembre. </w:t>
      </w:r>
    </w:p>
    <w:p w:rsidR="0069673C" w:rsidRPr="0069673C" w:rsidP="0069673C" w14:paraId="10E2A796" w14:textId="77777777">
      <w:pPr>
        <w:widowControl/>
        <w:suppressAutoHyphens/>
        <w:spacing w:after="0" w:line="240" w:lineRule="auto"/>
        <w:rPr>
          <w:rFonts w:ascii="Times New Roman" w:eastAsia="Calibri" w:hAnsi="Times New Roman" w:cs="Times New Roman"/>
          <w:b/>
          <w:bCs/>
          <w:color w:val="000000"/>
          <w:shd w:val="clear" w:color="auto" w:fill="FFFFFF"/>
          <w:lang w:val="es-PR"/>
        </w:rPr>
      </w:pPr>
    </w:p>
    <w:p w:rsidR="0069673C" w:rsidRPr="0069673C" w:rsidP="003E78A3" w14:paraId="6243D598" w14:textId="77777777">
      <w:pPr>
        <w:widowControl/>
        <w:numPr>
          <w:ilvl w:val="0"/>
          <w:numId w:val="92"/>
        </w:numPr>
        <w:suppressAutoHyphens/>
        <w:spacing w:after="0" w:line="240" w:lineRule="auto"/>
        <w:contextualSpacing/>
        <w:rPr>
          <w:rFonts w:ascii="Times New Roman" w:eastAsia="Times New Roman" w:hAnsi="Times New Roman" w:cs="Times New Roman"/>
          <w:b/>
          <w:bCs/>
          <w:lang w:val="es-PR"/>
        </w:rPr>
      </w:pPr>
      <w:r w:rsidRPr="0069673C">
        <w:rPr>
          <w:rFonts w:ascii="Times New Roman" w:eastAsia="Times New Roman" w:hAnsi="Times New Roman" w:cs="Times New Roman"/>
          <w:b/>
          <w:bCs/>
          <w:lang w:val="es-PR"/>
        </w:rPr>
        <w:t>Instale y verifique la aplicación de evaluación de NAEP</w:t>
      </w:r>
    </w:p>
    <w:p w:rsidR="0069673C" w:rsidRPr="0069673C" w:rsidP="0069673C" w14:paraId="5F661995" w14:textId="77777777">
      <w:pPr>
        <w:widowControl/>
        <w:suppressAutoHyphens/>
        <w:spacing w:after="0" w:line="240" w:lineRule="auto"/>
        <w:ind w:left="720"/>
        <w:rPr>
          <w:rFonts w:ascii="Times New Roman" w:eastAsia="Times New Roman" w:hAnsi="Times New Roman" w:cs="Times New Roman"/>
          <w:lang w:val="es-PR"/>
        </w:rPr>
      </w:pPr>
      <w:r w:rsidRPr="0069673C">
        <w:rPr>
          <w:rFonts w:ascii="Times New Roman" w:eastAsia="Calibri" w:hAnsi="Times New Roman" w:cs="Times New Roman"/>
          <w:color w:val="000000"/>
          <w:shd w:val="clear" w:color="auto" w:fill="FFFFFF"/>
          <w:lang w:val="es-PR"/>
        </w:rPr>
        <w:br/>
      </w:r>
      <w:r w:rsidRPr="0069673C">
        <w:rPr>
          <w:rFonts w:ascii="Times New Roman" w:eastAsia="Calibri" w:hAnsi="Times New Roman" w:cs="Times New Roman"/>
          <w:color w:val="000000"/>
          <w:shd w:val="clear" w:color="auto" w:fill="FFFFFF"/>
          <w:lang w:val="es-PR"/>
        </w:rPr>
        <w:t xml:space="preserve">La tabla a continuación enumera las escuelas que necesitan la aplicación de evaluación de NAEP instalada en los dispositivos de la escuela para el nivel de grado en la muestra. Revise la pestaña Instrucciones para la instalación de la aplicación de NAEP en el Centro de Descargas de </w:t>
      </w:r>
      <w:r w:rsidRPr="0069673C">
        <w:rPr>
          <w:rFonts w:ascii="Times New Roman" w:eastAsia="Calibri" w:hAnsi="Times New Roman" w:cs="Times New Roman"/>
          <w:color w:val="000000"/>
          <w:shd w:val="clear" w:color="auto" w:fill="FFFFFF"/>
          <w:lang w:val="es-PR"/>
        </w:rPr>
        <w:t>eNAEP</w:t>
      </w:r>
      <w:r w:rsidRPr="0069673C">
        <w:rPr>
          <w:rFonts w:ascii="Times New Roman" w:eastAsia="Calibri" w:hAnsi="Times New Roman" w:cs="Times New Roman"/>
          <w:color w:val="000000"/>
          <w:shd w:val="clear" w:color="auto" w:fill="FFFFFF"/>
          <w:lang w:val="es-PR"/>
        </w:rPr>
        <w:t xml:space="preserve"> para obtener instrucciones detalladas.</w:t>
      </w:r>
    </w:p>
    <w:p w:rsidR="0069673C" w:rsidRPr="0069673C" w:rsidP="003E78A3" w14:paraId="6AF06283" w14:textId="77777777">
      <w:pPr>
        <w:widowControl/>
        <w:numPr>
          <w:ilvl w:val="1"/>
          <w:numId w:val="93"/>
        </w:numPr>
        <w:suppressAutoHyphens/>
        <w:spacing w:after="0" w:line="240" w:lineRule="auto"/>
        <w:contextualSpacing/>
        <w:rPr>
          <w:rFonts w:ascii="Times New Roman" w:eastAsia="Times New Roman" w:hAnsi="Times New Roman" w:cs="Times New Roman"/>
          <w:lang w:val="es-PR"/>
        </w:rPr>
      </w:pPr>
      <w:r w:rsidRPr="0069673C">
        <w:rPr>
          <w:rFonts w:ascii="Times New Roman" w:eastAsia="Times New Roman" w:hAnsi="Times New Roman" w:cs="Times New Roman"/>
          <w:lang w:val="es-PR"/>
        </w:rPr>
        <w:t>Despliegue la aplicación de evaluación a NAEP en todos los dispositivos de la escuela que se utilizarán el día de la evaluación, y</w:t>
      </w:r>
    </w:p>
    <w:p w:rsidR="0069673C" w:rsidRPr="0069673C" w:rsidP="003E78A3" w14:paraId="23001F52" w14:textId="77777777">
      <w:pPr>
        <w:widowControl/>
        <w:numPr>
          <w:ilvl w:val="1"/>
          <w:numId w:val="93"/>
        </w:numPr>
        <w:suppressAutoHyphens/>
        <w:spacing w:after="0" w:line="240" w:lineRule="auto"/>
        <w:contextualSpacing/>
        <w:rPr>
          <w:rFonts w:ascii="Times New Roman" w:eastAsia="Times New Roman" w:hAnsi="Times New Roman" w:cs="Times New Roman"/>
          <w:lang w:val="es-PR"/>
        </w:rPr>
      </w:pPr>
      <w:r w:rsidRPr="0069673C">
        <w:rPr>
          <w:rFonts w:ascii="Times New Roman" w:eastAsia="Times New Roman" w:hAnsi="Times New Roman" w:cs="Times New Roman"/>
          <w:lang w:val="es-PR"/>
        </w:rPr>
        <w:t xml:space="preserve">Realice una verificación ingresando el Código de verificación de </w:t>
      </w:r>
      <w:r w:rsidRPr="0069673C">
        <w:rPr>
          <w:rFonts w:ascii="Times New Roman" w:eastAsia="Times New Roman" w:hAnsi="Times New Roman" w:cs="Times New Roman"/>
          <w:lang w:val="es-PR"/>
        </w:rPr>
        <w:t>eNAEP</w:t>
      </w:r>
      <w:r w:rsidRPr="0069673C">
        <w:rPr>
          <w:rFonts w:ascii="Times New Roman" w:eastAsia="Times New Roman" w:hAnsi="Times New Roman" w:cs="Times New Roman"/>
          <w:lang w:val="es-PR"/>
        </w:rPr>
        <w:t xml:space="preserve"> de la siguiente tabla en al menos uno de los dispositivos que se utilizarán para la evaluación NAEP.</w:t>
      </w:r>
    </w:p>
    <w:p w:rsidR="0069673C" w:rsidRPr="0069673C" w:rsidP="003E78A3" w14:paraId="56BE5DA3" w14:textId="77777777">
      <w:pPr>
        <w:widowControl/>
        <w:numPr>
          <w:ilvl w:val="2"/>
          <w:numId w:val="93"/>
        </w:numPr>
        <w:suppressAutoHyphens/>
        <w:spacing w:after="0" w:line="240" w:lineRule="auto"/>
        <w:contextualSpacing/>
        <w:rPr>
          <w:rFonts w:ascii="Times New Roman" w:eastAsia="Times New Roman" w:hAnsi="Times New Roman" w:cs="Times New Roman"/>
          <w:lang w:val="es-PR"/>
        </w:rPr>
      </w:pPr>
      <w:r w:rsidRPr="0069673C">
        <w:rPr>
          <w:rFonts w:ascii="Times New Roman" w:eastAsia="Times New Roman" w:hAnsi="Times New Roman" w:cs="Times New Roman"/>
          <w:lang w:val="es-PR"/>
        </w:rPr>
        <w:t xml:space="preserve">Las escuelas que comparten dispositivos reciben el mismo código de verificación de </w:t>
      </w:r>
      <w:r w:rsidRPr="0069673C">
        <w:rPr>
          <w:rFonts w:ascii="Times New Roman" w:eastAsia="Times New Roman" w:hAnsi="Times New Roman" w:cs="Times New Roman"/>
          <w:lang w:val="es-PR"/>
        </w:rPr>
        <w:t>eNAEP</w:t>
      </w:r>
      <w:r w:rsidRPr="0069673C">
        <w:rPr>
          <w:rFonts w:ascii="Times New Roman" w:eastAsia="Times New Roman" w:hAnsi="Times New Roman" w:cs="Times New Roman"/>
          <w:lang w:val="es-PR"/>
        </w:rPr>
        <w:t>, lo que requiere una sola verificación.</w:t>
      </w:r>
      <w:r w:rsidRPr="0069673C">
        <w:rPr>
          <w:rFonts w:ascii="Times New Roman" w:eastAsia="Times New Roman" w:hAnsi="Times New Roman" w:cs="Times New Roman"/>
          <w:lang w:val="es-PR"/>
        </w:rPr>
        <w:br/>
      </w:r>
    </w:p>
    <w:tbl>
      <w:tblPr>
        <w:tblW w:w="7905" w:type="dxa"/>
        <w:tblInd w:w="1440" w:type="dxa"/>
        <w:tblLayout w:type="fixed"/>
        <w:tblLook w:val="04A0"/>
      </w:tblPr>
      <w:tblGrid>
        <w:gridCol w:w="1767"/>
        <w:gridCol w:w="2912"/>
        <w:gridCol w:w="1601"/>
        <w:gridCol w:w="1625"/>
      </w:tblGrid>
      <w:tr w14:paraId="317DD749" w14:textId="77777777" w:rsidTr="0069673C">
        <w:tblPrEx>
          <w:tblW w:w="7905" w:type="dxa"/>
          <w:tblInd w:w="1440" w:type="dxa"/>
          <w:tblLayout w:type="fixed"/>
          <w:tblLook w:val="04A0"/>
        </w:tblPrEx>
        <w:tc>
          <w:tcPr>
            <w:tcW w:w="1767" w:type="dxa"/>
            <w:hideMark/>
          </w:tcPr>
          <w:p w:rsidR="0069673C" w:rsidRPr="0069673C" w:rsidP="0069673C" w14:paraId="601B0FAD" w14:textId="77777777">
            <w:pPr>
              <w:widowControl/>
              <w:suppressAutoHyphens/>
              <w:spacing w:after="0" w:line="240" w:lineRule="auto"/>
              <w:contextualSpacing/>
              <w:rPr>
                <w:rFonts w:ascii="Times New Roman" w:eastAsia="Times New Roman" w:hAnsi="Times New Roman" w:cs="Times New Roman"/>
              </w:rPr>
            </w:pPr>
            <w:r w:rsidRPr="0069673C">
              <w:rPr>
                <w:rFonts w:ascii="Times New Roman" w:eastAsia="Times New Roman" w:hAnsi="Times New Roman" w:cs="Times New Roman"/>
                <w:kern w:val="2"/>
              </w:rPr>
              <w:t xml:space="preserve">Nombre del </w:t>
            </w:r>
            <w:r w:rsidRPr="0069673C">
              <w:rPr>
                <w:rFonts w:ascii="Times New Roman" w:eastAsia="Times New Roman" w:hAnsi="Times New Roman" w:cs="Times New Roman"/>
                <w:kern w:val="2"/>
              </w:rPr>
              <w:t>distrito</w:t>
            </w:r>
          </w:p>
        </w:tc>
        <w:tc>
          <w:tcPr>
            <w:tcW w:w="2914" w:type="dxa"/>
            <w:hideMark/>
          </w:tcPr>
          <w:p w:rsidR="0069673C" w:rsidRPr="0069673C" w:rsidP="0069673C" w14:paraId="09355B68" w14:textId="77777777">
            <w:pPr>
              <w:widowControl/>
              <w:suppressAutoHyphens/>
              <w:spacing w:after="0" w:line="240" w:lineRule="auto"/>
              <w:contextualSpacing/>
              <w:rPr>
                <w:rFonts w:ascii="Times New Roman" w:eastAsia="Times New Roman" w:hAnsi="Times New Roman" w:cs="Times New Roman"/>
                <w:lang w:val="es-PR"/>
              </w:rPr>
            </w:pPr>
            <w:r w:rsidRPr="0069673C">
              <w:rPr>
                <w:rFonts w:ascii="Times New Roman" w:eastAsia="Times New Roman" w:hAnsi="Times New Roman" w:cs="Times New Roman"/>
                <w:kern w:val="2"/>
                <w:lang w:val="es-PR"/>
              </w:rPr>
              <w:t>Nombre y grado de la escuela</w:t>
            </w:r>
          </w:p>
        </w:tc>
        <w:tc>
          <w:tcPr>
            <w:tcW w:w="1602" w:type="dxa"/>
            <w:hideMark/>
          </w:tcPr>
          <w:p w:rsidR="0069673C" w:rsidRPr="0069673C" w:rsidP="0069673C" w14:paraId="5F006C69" w14:textId="77777777">
            <w:pPr>
              <w:widowControl/>
              <w:suppressAutoHyphens/>
              <w:spacing w:after="0" w:line="240" w:lineRule="auto"/>
              <w:contextualSpacing/>
              <w:rPr>
                <w:rFonts w:ascii="Times New Roman" w:eastAsia="Times New Roman" w:hAnsi="Times New Roman" w:cs="Times New Roman"/>
              </w:rPr>
            </w:pPr>
            <w:r w:rsidRPr="0069673C">
              <w:rPr>
                <w:rFonts w:ascii="Times New Roman" w:eastAsia="Times New Roman" w:hAnsi="Times New Roman" w:cs="Times New Roman"/>
                <w:kern w:val="2"/>
              </w:rPr>
              <w:t>Dispositivos</w:t>
            </w:r>
            <w:r w:rsidRPr="0069673C">
              <w:rPr>
                <w:rFonts w:ascii="Times New Roman" w:eastAsia="Times New Roman" w:hAnsi="Times New Roman" w:cs="Times New Roman"/>
                <w:kern w:val="2"/>
              </w:rPr>
              <w:t xml:space="preserve"> </w:t>
            </w:r>
            <w:r w:rsidRPr="0069673C">
              <w:rPr>
                <w:rFonts w:ascii="Times New Roman" w:eastAsia="Times New Roman" w:hAnsi="Times New Roman" w:cs="Times New Roman"/>
                <w:kern w:val="2"/>
              </w:rPr>
              <w:t>compartidos</w:t>
            </w:r>
          </w:p>
        </w:tc>
        <w:tc>
          <w:tcPr>
            <w:tcW w:w="1626" w:type="dxa"/>
            <w:hideMark/>
          </w:tcPr>
          <w:p w:rsidR="0069673C" w:rsidRPr="0069673C" w:rsidP="0069673C" w14:paraId="2E4BEADC" w14:textId="77777777">
            <w:pPr>
              <w:widowControl/>
              <w:suppressAutoHyphens/>
              <w:spacing w:after="0" w:line="240" w:lineRule="auto"/>
              <w:contextualSpacing/>
              <w:rPr>
                <w:rFonts w:ascii="Times New Roman" w:eastAsia="Times New Roman" w:hAnsi="Times New Roman" w:cs="Times New Roman"/>
                <w:lang w:val="es-PR"/>
              </w:rPr>
            </w:pPr>
            <w:r w:rsidRPr="0069673C">
              <w:rPr>
                <w:rFonts w:ascii="Times New Roman" w:eastAsia="Times New Roman" w:hAnsi="Times New Roman" w:cs="Times New Roman"/>
                <w:kern w:val="2"/>
                <w:lang w:val="es-PR"/>
              </w:rPr>
              <w:t xml:space="preserve">Código de verificación de </w:t>
            </w:r>
            <w:r w:rsidRPr="0069673C">
              <w:rPr>
                <w:rFonts w:ascii="Times New Roman" w:eastAsia="Times New Roman" w:hAnsi="Times New Roman" w:cs="Times New Roman"/>
                <w:kern w:val="2"/>
                <w:lang w:val="es-PR"/>
              </w:rPr>
              <w:t>eNAEP</w:t>
            </w:r>
          </w:p>
        </w:tc>
      </w:tr>
      <w:tr w14:paraId="3E496D8D" w14:textId="77777777" w:rsidTr="0069673C">
        <w:tblPrEx>
          <w:tblW w:w="7905" w:type="dxa"/>
          <w:tblInd w:w="1440" w:type="dxa"/>
          <w:tblLayout w:type="fixed"/>
          <w:tblLook w:val="04A0"/>
        </w:tblPrEx>
        <w:tc>
          <w:tcPr>
            <w:tcW w:w="1767" w:type="dxa"/>
            <w:hideMark/>
          </w:tcPr>
          <w:p w:rsidR="0069673C" w:rsidRPr="0069673C" w:rsidP="0069673C" w14:paraId="43B8CB6F" w14:textId="77777777">
            <w:pPr>
              <w:widowControl/>
              <w:suppressAutoHyphens/>
              <w:spacing w:after="0" w:line="240" w:lineRule="auto"/>
              <w:contextualSpacing/>
              <w:rPr>
                <w:rFonts w:ascii="Times New Roman" w:eastAsia="Times New Roman" w:hAnsi="Times New Roman" w:cs="Times New Roman"/>
              </w:rPr>
            </w:pPr>
            <w:r w:rsidRPr="0069673C">
              <w:rPr>
                <w:rFonts w:ascii="Times New Roman" w:eastAsia="Times New Roman" w:hAnsi="Times New Roman" w:cs="Times New Roman"/>
                <w:color w:val="FF0000"/>
                <w:kern w:val="2"/>
                <w:highlight w:val="yellow"/>
              </w:rPr>
              <w:t>[Distrito 1]</w:t>
            </w:r>
          </w:p>
        </w:tc>
        <w:tc>
          <w:tcPr>
            <w:tcW w:w="2914" w:type="dxa"/>
          </w:tcPr>
          <w:p w:rsidR="0069673C" w:rsidRPr="0069673C" w:rsidP="0069673C" w14:paraId="236138D8" w14:textId="77777777">
            <w:pPr>
              <w:widowControl/>
              <w:suppressAutoHyphens/>
              <w:spacing w:after="0" w:line="240" w:lineRule="auto"/>
              <w:contextualSpacing/>
              <w:rPr>
                <w:rFonts w:ascii="Times New Roman" w:eastAsia="Times New Roman" w:hAnsi="Times New Roman" w:cs="Times New Roman"/>
                <w:color w:val="FF0000"/>
              </w:rPr>
            </w:pPr>
            <w:r w:rsidRPr="0069673C">
              <w:rPr>
                <w:rFonts w:ascii="Times New Roman" w:eastAsia="Times New Roman" w:hAnsi="Times New Roman" w:cs="Times New Roman"/>
                <w:color w:val="FF0000"/>
                <w:kern w:val="2"/>
                <w:highlight w:val="yellow"/>
              </w:rPr>
              <w:t>[Escuela 1</w:t>
            </w:r>
            <w:r w:rsidRPr="0069673C">
              <w:rPr>
                <w:rFonts w:ascii="Times New Roman" w:eastAsia="Times New Roman" w:hAnsi="Times New Roman" w:cs="Times New Roman"/>
                <w:color w:val="FF0000"/>
                <w:kern w:val="2"/>
                <w:highlight w:val="yellow"/>
              </w:rPr>
              <w:t>] ,</w:t>
            </w:r>
            <w:r w:rsidRPr="0069673C">
              <w:rPr>
                <w:rFonts w:ascii="Times New Roman" w:eastAsia="Times New Roman" w:hAnsi="Times New Roman" w:cs="Times New Roman"/>
                <w:color w:val="FF0000"/>
                <w:kern w:val="2"/>
                <w:highlight w:val="yellow"/>
              </w:rPr>
              <w:t xml:space="preserve"> [Grado 1]</w:t>
            </w:r>
            <w:r w:rsidRPr="0069673C">
              <w:rPr>
                <w:rFonts w:ascii="Times New Roman" w:eastAsia="Times New Roman" w:hAnsi="Times New Roman" w:cs="Times New Roman"/>
                <w:color w:val="FF0000"/>
                <w:kern w:val="2"/>
                <w:highlight w:val="yellow"/>
              </w:rPr>
              <w:br/>
            </w:r>
            <w:r w:rsidRPr="0069673C">
              <w:rPr>
                <w:rFonts w:ascii="Times New Roman" w:eastAsia="Times New Roman" w:hAnsi="Times New Roman" w:cs="Times New Roman"/>
                <w:color w:val="FF0000"/>
                <w:kern w:val="2"/>
                <w:highlight w:val="yellow"/>
              </w:rPr>
              <w:t>[Escuela 2</w:t>
            </w:r>
            <w:r w:rsidRPr="0069673C">
              <w:rPr>
                <w:rFonts w:ascii="Times New Roman" w:eastAsia="Times New Roman" w:hAnsi="Times New Roman" w:cs="Times New Roman"/>
                <w:color w:val="FF0000"/>
                <w:kern w:val="2"/>
                <w:highlight w:val="yellow"/>
              </w:rPr>
              <w:t>] ,</w:t>
            </w:r>
            <w:r w:rsidRPr="0069673C">
              <w:rPr>
                <w:rFonts w:ascii="Times New Roman" w:eastAsia="Times New Roman" w:hAnsi="Times New Roman" w:cs="Times New Roman"/>
                <w:color w:val="FF0000"/>
                <w:kern w:val="2"/>
                <w:highlight w:val="yellow"/>
              </w:rPr>
              <w:t xml:space="preserve"> [Grado 2]</w:t>
            </w:r>
          </w:p>
          <w:p w:rsidR="0069673C" w:rsidRPr="0069673C" w:rsidP="0069673C" w14:paraId="63CE6FF0" w14:textId="77777777">
            <w:pPr>
              <w:widowControl/>
              <w:suppressAutoHyphens/>
              <w:spacing w:after="0" w:line="240" w:lineRule="auto"/>
              <w:contextualSpacing/>
              <w:rPr>
                <w:rFonts w:ascii="Times New Roman" w:eastAsia="Times New Roman" w:hAnsi="Times New Roman" w:cs="Times New Roman"/>
                <w:color w:val="FF0000"/>
                <w:highlight w:val="yellow"/>
              </w:rPr>
            </w:pPr>
          </w:p>
        </w:tc>
        <w:tc>
          <w:tcPr>
            <w:tcW w:w="1602" w:type="dxa"/>
            <w:hideMark/>
          </w:tcPr>
          <w:p w:rsidR="0069673C" w:rsidRPr="0069673C" w:rsidP="0069673C" w14:paraId="01A9303E" w14:textId="77777777">
            <w:pPr>
              <w:widowControl/>
              <w:suppressAutoHyphens/>
              <w:spacing w:after="0" w:line="240" w:lineRule="auto"/>
              <w:contextualSpacing/>
              <w:rPr>
                <w:rFonts w:ascii="Times New Roman" w:eastAsia="Times New Roman" w:hAnsi="Times New Roman" w:cs="Times New Roman"/>
                <w:color w:val="FF0000"/>
                <w:highlight w:val="yellow"/>
              </w:rPr>
            </w:pPr>
            <w:r w:rsidRPr="0069673C">
              <w:rPr>
                <w:rFonts w:ascii="Times New Roman" w:eastAsia="Times New Roman" w:hAnsi="Times New Roman" w:cs="Times New Roman"/>
                <w:color w:val="FF0000"/>
                <w:kern w:val="2"/>
                <w:highlight w:val="yellow"/>
              </w:rPr>
              <w:t>S</w:t>
            </w:r>
          </w:p>
        </w:tc>
        <w:tc>
          <w:tcPr>
            <w:tcW w:w="1626" w:type="dxa"/>
            <w:hideMark/>
          </w:tcPr>
          <w:p w:rsidR="0069673C" w:rsidRPr="0069673C" w:rsidP="0069673C" w14:paraId="52AC7D22" w14:textId="77777777">
            <w:pPr>
              <w:widowControl/>
              <w:suppressAutoHyphens/>
              <w:spacing w:after="0" w:line="240" w:lineRule="auto"/>
              <w:contextualSpacing/>
              <w:rPr>
                <w:rFonts w:ascii="Times New Roman" w:eastAsia="Times New Roman" w:hAnsi="Times New Roman" w:cs="Times New Roman"/>
                <w:lang w:val="es-PR"/>
              </w:rPr>
            </w:pPr>
            <w:r w:rsidRPr="0069673C">
              <w:rPr>
                <w:rFonts w:ascii="Times New Roman" w:eastAsia="Times New Roman" w:hAnsi="Times New Roman" w:cs="Times New Roman"/>
                <w:color w:val="FF0000"/>
                <w:kern w:val="2"/>
                <w:highlight w:val="yellow"/>
                <w:lang w:val="es-PR"/>
              </w:rPr>
              <w:t xml:space="preserve">[Código de verificación de </w:t>
            </w:r>
            <w:r w:rsidRPr="0069673C">
              <w:rPr>
                <w:rFonts w:ascii="Times New Roman" w:eastAsia="Times New Roman" w:hAnsi="Times New Roman" w:cs="Times New Roman"/>
                <w:color w:val="FF0000"/>
                <w:kern w:val="2"/>
                <w:highlight w:val="yellow"/>
                <w:lang w:val="es-PR"/>
              </w:rPr>
              <w:t>eNAEP</w:t>
            </w:r>
            <w:r w:rsidRPr="0069673C">
              <w:rPr>
                <w:rFonts w:ascii="Times New Roman" w:eastAsia="Times New Roman" w:hAnsi="Times New Roman" w:cs="Times New Roman"/>
                <w:color w:val="FF0000"/>
                <w:kern w:val="2"/>
                <w:highlight w:val="yellow"/>
                <w:lang w:val="es-PR"/>
              </w:rPr>
              <w:t xml:space="preserve"> 1]</w:t>
            </w:r>
          </w:p>
        </w:tc>
      </w:tr>
      <w:tr w14:paraId="128FDCA6" w14:textId="77777777" w:rsidTr="0069673C">
        <w:tblPrEx>
          <w:tblW w:w="7905" w:type="dxa"/>
          <w:tblInd w:w="1440" w:type="dxa"/>
          <w:tblLayout w:type="fixed"/>
          <w:tblLook w:val="04A0"/>
        </w:tblPrEx>
        <w:tc>
          <w:tcPr>
            <w:tcW w:w="1767" w:type="dxa"/>
            <w:hideMark/>
          </w:tcPr>
          <w:p w:rsidR="0069673C" w:rsidRPr="0069673C" w:rsidP="0069673C" w14:paraId="21FC8441" w14:textId="77777777">
            <w:pPr>
              <w:widowControl/>
              <w:suppressAutoHyphens/>
              <w:spacing w:after="0" w:line="240" w:lineRule="auto"/>
              <w:contextualSpacing/>
              <w:rPr>
                <w:rFonts w:ascii="Times New Roman" w:eastAsia="Times New Roman" w:hAnsi="Times New Roman" w:cs="Times New Roman"/>
                <w:color w:val="FF0000"/>
                <w:highlight w:val="yellow"/>
              </w:rPr>
            </w:pPr>
            <w:r w:rsidRPr="0069673C">
              <w:rPr>
                <w:rFonts w:ascii="Times New Roman" w:eastAsia="Times New Roman" w:hAnsi="Times New Roman" w:cs="Times New Roman"/>
                <w:color w:val="FF0000"/>
                <w:kern w:val="2"/>
                <w:highlight w:val="yellow"/>
              </w:rPr>
              <w:t>[Distrito 2]</w:t>
            </w:r>
          </w:p>
        </w:tc>
        <w:tc>
          <w:tcPr>
            <w:tcW w:w="2914" w:type="dxa"/>
            <w:hideMark/>
          </w:tcPr>
          <w:p w:rsidR="0069673C" w:rsidRPr="0069673C" w:rsidP="0069673C" w14:paraId="6F6A76C5" w14:textId="77777777">
            <w:pPr>
              <w:widowControl/>
              <w:suppressAutoHyphens/>
              <w:spacing w:after="0" w:line="240" w:lineRule="auto"/>
              <w:contextualSpacing/>
              <w:rPr>
                <w:rFonts w:ascii="Times New Roman" w:eastAsia="Times New Roman" w:hAnsi="Times New Roman" w:cs="Times New Roman"/>
                <w:color w:val="FF0000"/>
                <w:highlight w:val="yellow"/>
              </w:rPr>
            </w:pPr>
            <w:r w:rsidRPr="0069673C">
              <w:rPr>
                <w:rFonts w:ascii="Times New Roman" w:eastAsia="Times New Roman" w:hAnsi="Times New Roman" w:cs="Times New Roman"/>
                <w:color w:val="FF0000"/>
                <w:kern w:val="2"/>
                <w:highlight w:val="yellow"/>
              </w:rPr>
              <w:t>[Escuela 3</w:t>
            </w:r>
            <w:r w:rsidRPr="0069673C">
              <w:rPr>
                <w:rFonts w:ascii="Times New Roman" w:eastAsia="Times New Roman" w:hAnsi="Times New Roman" w:cs="Times New Roman"/>
                <w:color w:val="FF0000"/>
                <w:kern w:val="2"/>
                <w:highlight w:val="yellow"/>
              </w:rPr>
              <w:t>] ,</w:t>
            </w:r>
            <w:r w:rsidRPr="0069673C">
              <w:rPr>
                <w:rFonts w:ascii="Times New Roman" w:eastAsia="Times New Roman" w:hAnsi="Times New Roman" w:cs="Times New Roman"/>
                <w:color w:val="FF0000"/>
                <w:kern w:val="2"/>
                <w:highlight w:val="yellow"/>
              </w:rPr>
              <w:t xml:space="preserve"> [Grado 3]</w:t>
            </w:r>
          </w:p>
        </w:tc>
        <w:tc>
          <w:tcPr>
            <w:tcW w:w="1602" w:type="dxa"/>
            <w:hideMark/>
          </w:tcPr>
          <w:p w:rsidR="0069673C" w:rsidRPr="0069673C" w:rsidP="0069673C" w14:paraId="625B5681" w14:textId="77777777">
            <w:pPr>
              <w:widowControl/>
              <w:suppressAutoHyphens/>
              <w:spacing w:after="0" w:line="240" w:lineRule="auto"/>
              <w:contextualSpacing/>
              <w:rPr>
                <w:rFonts w:ascii="Times New Roman" w:eastAsia="Times New Roman" w:hAnsi="Times New Roman" w:cs="Times New Roman"/>
                <w:color w:val="FF0000"/>
                <w:highlight w:val="yellow"/>
              </w:rPr>
            </w:pPr>
            <w:r w:rsidRPr="0069673C">
              <w:rPr>
                <w:rFonts w:ascii="Times New Roman" w:eastAsia="Times New Roman" w:hAnsi="Times New Roman" w:cs="Times New Roman"/>
                <w:color w:val="FF0000"/>
                <w:kern w:val="2"/>
                <w:highlight w:val="yellow"/>
              </w:rPr>
              <w:t>N</w:t>
            </w:r>
          </w:p>
        </w:tc>
        <w:tc>
          <w:tcPr>
            <w:tcW w:w="1626" w:type="dxa"/>
            <w:hideMark/>
          </w:tcPr>
          <w:p w:rsidR="0069673C" w:rsidRPr="0069673C" w:rsidP="0069673C" w14:paraId="65128547" w14:textId="77777777">
            <w:pPr>
              <w:widowControl/>
              <w:suppressAutoHyphens/>
              <w:spacing w:after="0" w:line="240" w:lineRule="auto"/>
              <w:contextualSpacing/>
              <w:rPr>
                <w:rFonts w:ascii="Times New Roman" w:eastAsia="Times New Roman" w:hAnsi="Times New Roman" w:cs="Times New Roman"/>
                <w:color w:val="FF0000"/>
                <w:highlight w:val="yellow"/>
                <w:lang w:val="es-PR"/>
              </w:rPr>
            </w:pPr>
            <w:r w:rsidRPr="0069673C">
              <w:rPr>
                <w:rFonts w:ascii="Times New Roman" w:eastAsia="Times New Roman" w:hAnsi="Times New Roman" w:cs="Times New Roman"/>
                <w:color w:val="FF0000"/>
                <w:kern w:val="2"/>
                <w:highlight w:val="yellow"/>
                <w:lang w:val="es-PR"/>
              </w:rPr>
              <w:t xml:space="preserve">[Código de verificación de </w:t>
            </w:r>
            <w:r w:rsidRPr="0069673C">
              <w:rPr>
                <w:rFonts w:ascii="Times New Roman" w:eastAsia="Times New Roman" w:hAnsi="Times New Roman" w:cs="Times New Roman"/>
                <w:color w:val="FF0000"/>
                <w:kern w:val="2"/>
                <w:highlight w:val="yellow"/>
                <w:lang w:val="es-PR"/>
              </w:rPr>
              <w:t>eNAEP</w:t>
            </w:r>
            <w:r w:rsidRPr="0069673C">
              <w:rPr>
                <w:rFonts w:ascii="Times New Roman" w:eastAsia="Times New Roman" w:hAnsi="Times New Roman" w:cs="Times New Roman"/>
                <w:color w:val="FF0000"/>
                <w:kern w:val="2"/>
                <w:highlight w:val="yellow"/>
                <w:lang w:val="es-PR"/>
              </w:rPr>
              <w:t xml:space="preserve"> 2]</w:t>
            </w:r>
          </w:p>
        </w:tc>
      </w:tr>
    </w:tbl>
    <w:p w:rsidR="0069673C" w:rsidRPr="0069673C" w:rsidP="0069673C" w14:paraId="34107657" w14:textId="77777777">
      <w:pPr>
        <w:widowControl/>
        <w:suppressAutoHyphens/>
        <w:spacing w:after="0" w:line="240" w:lineRule="auto"/>
        <w:ind w:left="1440"/>
        <w:contextualSpacing/>
        <w:rPr>
          <w:rFonts w:ascii="Times New Roman" w:eastAsia="Times New Roman" w:hAnsi="Times New Roman" w:cs="Times New Roman"/>
          <w:lang w:val="es-PR"/>
        </w:rPr>
      </w:pPr>
    </w:p>
    <w:p w:rsidR="0069673C" w:rsidRPr="0069673C" w:rsidP="003E78A3" w14:paraId="7698BD9F" w14:textId="77777777">
      <w:pPr>
        <w:widowControl/>
        <w:numPr>
          <w:ilvl w:val="0"/>
          <w:numId w:val="92"/>
        </w:numPr>
        <w:suppressAutoHyphens/>
        <w:spacing w:after="0" w:line="240" w:lineRule="auto"/>
        <w:contextualSpacing/>
        <w:rPr>
          <w:rFonts w:ascii="Times New Roman" w:eastAsia="Times New Roman" w:hAnsi="Times New Roman" w:cs="Times New Roman"/>
          <w:b/>
          <w:bCs/>
          <w:lang w:val="es-PR"/>
        </w:rPr>
      </w:pPr>
      <w:r w:rsidRPr="0069673C">
        <w:rPr>
          <w:rFonts w:ascii="Times New Roman" w:eastAsia="Times New Roman" w:hAnsi="Times New Roman" w:cs="Times New Roman"/>
          <w:b/>
          <w:bCs/>
          <w:lang w:val="es-PR"/>
        </w:rPr>
        <w:t>(Opcional) Desinstale la aplicación de evaluación de NAEP</w:t>
      </w:r>
      <w:r w:rsidRPr="0069673C">
        <w:rPr>
          <w:rFonts w:ascii="Times New Roman" w:eastAsia="Calibri" w:hAnsi="Times New Roman" w:cs="Times New Roman"/>
          <w:lang w:val="es-PR"/>
        </w:rPr>
        <w:br/>
      </w:r>
      <w:r w:rsidRPr="0069673C">
        <w:rPr>
          <w:rFonts w:ascii="Times New Roman" w:eastAsia="Calibri" w:hAnsi="Times New Roman" w:cs="Times New Roman"/>
          <w:lang w:val="es-PR"/>
        </w:rPr>
        <w:br/>
      </w:r>
      <w:r w:rsidRPr="0069673C">
        <w:rPr>
          <w:rFonts w:ascii="Times New Roman" w:eastAsia="Calibri" w:hAnsi="Times New Roman" w:cs="Times New Roman"/>
          <w:lang w:val="es-PR"/>
        </w:rPr>
        <w:t xml:space="preserve">Una vez </w:t>
      </w:r>
      <w:r w:rsidRPr="0069673C">
        <w:rPr>
          <w:rFonts w:ascii="Times New Roman" w:eastAsia="Times New Roman" w:hAnsi="Times New Roman" w:cs="Times New Roman"/>
          <w:lang w:val="es-PR"/>
        </w:rPr>
        <w:t>concluida la evaluación NAEP, puede desinstalar la aplicación de evaluación de NAEP siguiendo las instrucciones detalladas que se encuentran en la pestaña Instrucciones para la instalación de la aplicación de NAEP.</w:t>
      </w:r>
    </w:p>
    <w:p w:rsidR="0069673C" w:rsidRPr="0069673C" w:rsidP="0069673C" w14:paraId="5CAF6AAE" w14:textId="77777777">
      <w:pPr>
        <w:widowControl/>
        <w:suppressAutoHyphens/>
        <w:spacing w:after="0" w:line="240" w:lineRule="auto"/>
        <w:rPr>
          <w:rFonts w:ascii="Times New Roman" w:eastAsia="Calibri" w:hAnsi="Times New Roman" w:cs="Times New Roman"/>
          <w:b/>
          <w:bCs/>
          <w:lang w:val="es-PR"/>
        </w:rPr>
      </w:pPr>
    </w:p>
    <w:p w:rsidR="0069673C" w:rsidRPr="0069673C" w:rsidP="0069673C" w14:paraId="509C8108" w14:textId="77777777">
      <w:pPr>
        <w:widowControl/>
        <w:suppressAutoHyphens/>
        <w:spacing w:after="0" w:line="240" w:lineRule="auto"/>
        <w:rPr>
          <w:rFonts w:ascii="Times New Roman" w:eastAsia="Calibri" w:hAnsi="Times New Roman" w:cs="Times New Roman"/>
          <w:lang w:val="es-PR"/>
        </w:rPr>
      </w:pPr>
      <w:r w:rsidRPr="0069673C">
        <w:rPr>
          <w:rFonts w:ascii="Times New Roman" w:eastAsia="Calibri" w:hAnsi="Times New Roman" w:cs="Times New Roman"/>
          <w:b/>
          <w:bCs/>
          <w:lang w:val="es-PR"/>
        </w:rPr>
        <w:t xml:space="preserve">Los representantes de NAEP trabajarán con las escuelas para completar una verificación de la disponibilidad de los dispositivos </w:t>
      </w:r>
      <w:r w:rsidRPr="0069673C">
        <w:rPr>
          <w:rFonts w:ascii="Times New Roman" w:eastAsia="Calibri" w:hAnsi="Times New Roman" w:cs="Times New Roman"/>
          <w:lang w:val="es-PR"/>
        </w:rPr>
        <w:t>en el 50% de los dispositivos que usarán los estudiantes, incluidos los de repuesto. Esto garantizará que, el día de la evaluación, cada dispositivo cumpla con los requisitos y tenga instalada la aplicación de evaluación de NAEP.</w:t>
      </w:r>
    </w:p>
    <w:p w:rsidR="0069673C" w:rsidRPr="0069673C" w:rsidP="0069673C" w14:paraId="1F0EF85C" w14:textId="77777777">
      <w:pPr>
        <w:widowControl/>
        <w:suppressAutoHyphens/>
        <w:spacing w:after="0" w:line="240" w:lineRule="auto"/>
        <w:rPr>
          <w:rFonts w:ascii="Times New Roman" w:eastAsia="Calibri" w:hAnsi="Times New Roman" w:cs="Times New Roman"/>
          <w:lang w:val="es-PR"/>
        </w:rPr>
      </w:pPr>
    </w:p>
    <w:p w:rsidR="0069673C" w:rsidRPr="0069673C" w:rsidP="0069673C" w14:paraId="1C5A9CD8" w14:textId="77777777">
      <w:pPr>
        <w:widowControl/>
        <w:suppressAutoHyphens/>
        <w:spacing w:after="0" w:line="240" w:lineRule="auto"/>
        <w:rPr>
          <w:rFonts w:ascii="Times New Roman" w:eastAsia="Calibri" w:hAnsi="Times New Roman" w:cs="Times New Roman"/>
          <w:b/>
          <w:bCs/>
          <w:lang w:val="es-PR"/>
        </w:rPr>
      </w:pPr>
      <w:r w:rsidRPr="0069673C">
        <w:rPr>
          <w:rFonts w:ascii="Times New Roman" w:eastAsia="Calibri" w:hAnsi="Times New Roman" w:cs="Times New Roman"/>
          <w:b/>
          <w:bCs/>
          <w:lang w:val="es-PR"/>
        </w:rPr>
        <w:t>¿Qué debo hacer si tengo preguntas?</w:t>
      </w:r>
    </w:p>
    <w:p w:rsidR="0069673C" w:rsidRPr="0069673C" w:rsidP="0069673C" w14:paraId="5B3FBF84" w14:textId="77777777">
      <w:pPr>
        <w:widowControl/>
        <w:suppressAutoHyphens/>
        <w:spacing w:after="0" w:line="240" w:lineRule="auto"/>
        <w:rPr>
          <w:rFonts w:ascii="Times New Roman" w:eastAsia="Calibri" w:hAnsi="Times New Roman" w:cs="Times New Roman"/>
          <w:lang w:val="es-PR"/>
        </w:rPr>
      </w:pPr>
      <w:r w:rsidRPr="0069673C">
        <w:rPr>
          <w:rFonts w:ascii="Times New Roman" w:eastAsia="Calibri" w:hAnsi="Times New Roman" w:cs="Times New Roman"/>
          <w:lang w:val="es-PR"/>
        </w:rPr>
        <w:t xml:space="preserve">Si tiene preguntas sobre estas tareas, comuníquese con el Centro de Ayuda de NAEP </w:t>
      </w:r>
      <w:r w:rsidRPr="0069673C">
        <w:rPr>
          <w:rFonts w:ascii="Times New Roman" w:eastAsia="Calibri" w:hAnsi="Times New Roman" w:cs="Times New Roman"/>
          <w:i/>
          <w:iCs/>
          <w:lang w:val="es-PR"/>
        </w:rPr>
        <w:t xml:space="preserve">(Help </w:t>
      </w:r>
      <w:r w:rsidRPr="0069673C">
        <w:rPr>
          <w:rFonts w:ascii="Times New Roman" w:eastAsia="Calibri" w:hAnsi="Times New Roman" w:cs="Times New Roman"/>
          <w:i/>
          <w:iCs/>
          <w:lang w:val="es-PR"/>
        </w:rPr>
        <w:t>Desk</w:t>
      </w:r>
      <w:r w:rsidRPr="0069673C">
        <w:rPr>
          <w:rFonts w:ascii="Times New Roman" w:eastAsia="Calibri" w:hAnsi="Times New Roman" w:cs="Times New Roman"/>
          <w:i/>
          <w:iCs/>
          <w:lang w:val="es-PR"/>
        </w:rPr>
        <w:t>)</w:t>
      </w:r>
      <w:r w:rsidRPr="0069673C">
        <w:rPr>
          <w:rFonts w:ascii="Times New Roman" w:eastAsia="Calibri" w:hAnsi="Times New Roman" w:cs="Times New Roman"/>
          <w:lang w:val="es-PR"/>
        </w:rPr>
        <w:t xml:space="preserve"> llamando al </w:t>
      </w:r>
      <w:r w:rsidRPr="0069673C">
        <w:rPr>
          <w:rFonts w:ascii="Times New Roman" w:eastAsia="Calibri" w:hAnsi="Times New Roman" w:cs="Times New Roman"/>
          <w:color w:val="FF0000"/>
          <w:lang w:val="es-PR"/>
        </w:rPr>
        <w:t xml:space="preserve">[número de teléfono del centro de ayuda] </w:t>
      </w:r>
      <w:r w:rsidRPr="0069673C">
        <w:rPr>
          <w:rFonts w:ascii="Times New Roman" w:eastAsia="Calibri" w:hAnsi="Times New Roman" w:cs="Times New Roman"/>
          <w:lang w:val="es-PR"/>
        </w:rPr>
        <w:t xml:space="preserve">o escribiendo a </w:t>
      </w:r>
      <w:r w:rsidRPr="0069673C">
        <w:rPr>
          <w:rFonts w:ascii="Times New Roman" w:eastAsia="Calibri" w:hAnsi="Times New Roman" w:cs="Times New Roman"/>
          <w:color w:val="FF0000"/>
          <w:lang w:val="es-PR"/>
        </w:rPr>
        <w:t xml:space="preserve">[dirección de correo electrónico de la oficina de ayuda]. </w:t>
      </w:r>
      <w:r w:rsidRPr="0069673C">
        <w:rPr>
          <w:rFonts w:ascii="Times New Roman" w:eastAsia="Calibri" w:hAnsi="Times New Roman" w:cs="Times New Roman"/>
          <w:lang w:val="es-PR"/>
        </w:rPr>
        <w:t xml:space="preserve">Si tiene otras preguntas sobre NAEP, comuníquese </w:t>
      </w:r>
      <w:r w:rsidRPr="0069673C">
        <w:rPr>
          <w:rFonts w:ascii="Times New Roman" w:eastAsia="Times New Roman" w:hAnsi="Times New Roman" w:cs="Times New Roman"/>
          <w:lang w:val="es-PR"/>
        </w:rPr>
        <w:t xml:space="preserve">con su coordinador(a) estatal de NAEP escribiendo a </w:t>
      </w:r>
      <w:r w:rsidRPr="0069673C">
        <w:rPr>
          <w:rFonts w:ascii="Times New Roman" w:eastAsia="Times New Roman" w:hAnsi="Times New Roman" w:cs="Times New Roman"/>
          <w:color w:val="FF0000"/>
          <w:highlight w:val="yellow"/>
          <w:lang w:val="es-PR"/>
        </w:rPr>
        <w:t>[dirección de correo electrónico del NSC]</w:t>
      </w:r>
      <w:r w:rsidRPr="0069673C">
        <w:rPr>
          <w:rFonts w:ascii="Times New Roman" w:eastAsia="Times New Roman" w:hAnsi="Times New Roman" w:cs="Times New Roman"/>
          <w:lang w:val="es-PR"/>
        </w:rPr>
        <w:t>.</w:t>
      </w:r>
    </w:p>
    <w:p w:rsidR="0069673C" w:rsidRPr="0069673C" w:rsidP="0069673C" w14:paraId="37A31BDF" w14:textId="77777777">
      <w:pPr>
        <w:widowControl/>
        <w:suppressAutoHyphens/>
        <w:spacing w:after="0" w:line="240" w:lineRule="auto"/>
        <w:rPr>
          <w:rFonts w:ascii="Times New Roman" w:eastAsia="Calibri" w:hAnsi="Times New Roman" w:cs="Times New Roman"/>
          <w:lang w:val="es-PR"/>
        </w:rPr>
      </w:pPr>
    </w:p>
    <w:p w:rsidR="0069673C" w:rsidRPr="0069673C" w:rsidP="0069673C" w14:paraId="07710997" w14:textId="77777777">
      <w:pPr>
        <w:widowControl/>
        <w:suppressAutoHyphens/>
        <w:spacing w:after="0" w:line="240" w:lineRule="auto"/>
        <w:rPr>
          <w:rFonts w:ascii="Times New Roman" w:eastAsia="Calibri" w:hAnsi="Times New Roman" w:cs="Times New Roman"/>
          <w:lang w:val="es-PR"/>
        </w:rPr>
      </w:pPr>
      <w:r w:rsidRPr="0069673C">
        <w:rPr>
          <w:rFonts w:ascii="Calibri" w:eastAsia="Calibri" w:hAnsi="Calibri" w:cs="Calibri"/>
          <w:lang w:val="es-PR"/>
        </w:rPr>
        <w:t>Gracias nuevamente por su ayuda con esta evaluación tan importante.</w:t>
      </w:r>
    </w:p>
    <w:p w:rsidR="00236600" w14:paraId="7039B121"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CA1FB1" w:rsidRPr="008D32E2" w:rsidP="008D32E2" w14:paraId="1EC094CD" w14:textId="0E9DC524">
      <w:pPr>
        <w:pStyle w:val="Heading3"/>
        <w:spacing w:line="240" w:lineRule="auto"/>
        <w:rPr>
          <w:rStyle w:val="Strong"/>
          <w:rFonts w:cs="Times New Roman"/>
        </w:rPr>
      </w:pPr>
      <w:bookmarkStart w:id="120" w:name="_Toc175909540"/>
      <w:bookmarkStart w:id="121" w:name="_Toc203742202"/>
      <w:bookmarkEnd w:id="115"/>
      <w:r w:rsidRPr="008D32E2">
        <w:rPr>
          <w:rStyle w:val="Strong"/>
          <w:rFonts w:cs="Times New Roman"/>
        </w:rPr>
        <w:t>Appendix D-</w:t>
      </w:r>
      <w:r w:rsidR="006D1448">
        <w:rPr>
          <w:rStyle w:val="Strong"/>
          <w:rFonts w:cs="Times New Roman"/>
        </w:rPr>
        <w:t>5</w:t>
      </w:r>
      <w:r w:rsidR="00F17E92">
        <w:rPr>
          <w:rStyle w:val="Strong"/>
          <w:rFonts w:cs="Times New Roman"/>
        </w:rPr>
        <w:t>0</w:t>
      </w:r>
      <w:r w:rsidRPr="008D32E2">
        <w:rPr>
          <w:rStyle w:val="Strong"/>
          <w:rFonts w:cs="Times New Roman"/>
        </w:rPr>
        <w:t xml:space="preserve">: </w:t>
      </w:r>
      <w:r w:rsidRPr="00DF0CB3">
        <w:rPr>
          <w:rStyle w:val="Strong"/>
          <w:rFonts w:cs="Times New Roman"/>
          <w:b w:val="0"/>
          <w:bCs w:val="0"/>
        </w:rPr>
        <w:t>NAEP 202</w:t>
      </w:r>
      <w:r w:rsidR="00D455CB">
        <w:rPr>
          <w:rStyle w:val="Strong"/>
          <w:rFonts w:cs="Times New Roman"/>
          <w:b w:val="0"/>
          <w:bCs w:val="0"/>
        </w:rPr>
        <w:t>6</w:t>
      </w:r>
      <w:r w:rsidRPr="00DF0CB3">
        <w:rPr>
          <w:rStyle w:val="Strong"/>
          <w:rFonts w:cs="Times New Roman"/>
          <w:b w:val="0"/>
          <w:bCs w:val="0"/>
        </w:rPr>
        <w:t xml:space="preserve"> School Staff Assistance email template</w:t>
      </w:r>
      <w:r w:rsidR="00862EF4">
        <w:rPr>
          <w:rStyle w:val="Strong"/>
          <w:rFonts w:cs="Times New Roman"/>
          <w:b w:val="0"/>
          <w:bCs w:val="0"/>
        </w:rPr>
        <w:t>s</w:t>
      </w:r>
      <w:bookmarkEnd w:id="120"/>
      <w:r w:rsidR="00862EF4">
        <w:rPr>
          <w:rStyle w:val="Strong"/>
          <w:rFonts w:cs="Times New Roman"/>
          <w:b w:val="0"/>
          <w:bCs w:val="0"/>
        </w:rPr>
        <w:t xml:space="preserve"> </w:t>
      </w:r>
      <w:r w:rsidR="00D455CB">
        <w:rPr>
          <w:rStyle w:val="Strong"/>
          <w:rFonts w:cs="Times New Roman"/>
          <w:b w:val="0"/>
          <w:bCs w:val="0"/>
        </w:rPr>
        <w:t>(NEW)</w:t>
      </w:r>
      <w:bookmarkEnd w:id="121"/>
    </w:p>
    <w:p w:rsidR="00CA1FB1" w14:paraId="730706FE"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813A6C" w:rsidRPr="00813A6C" w:rsidP="00813A6C" w14:paraId="3264ED2D" w14:textId="77777777">
      <w:pPr>
        <w:widowControl/>
        <w:spacing w:after="0" w:line="240" w:lineRule="auto"/>
        <w:jc w:val="center"/>
        <w:rPr>
          <w:rFonts w:ascii="Arial" w:eastAsia="Aptos" w:hAnsi="Arial" w:cs="Arial"/>
          <w:b/>
          <w:sz w:val="24"/>
          <w:szCs w:val="24"/>
        </w:rPr>
      </w:pPr>
      <w:bookmarkStart w:id="122" w:name="_Toc175909541"/>
      <w:r w:rsidRPr="00813A6C">
        <w:rPr>
          <w:rFonts w:ascii="Arial" w:eastAsia="Aptos" w:hAnsi="Arial" w:cs="Arial"/>
          <w:b/>
          <w:sz w:val="24"/>
          <w:szCs w:val="24"/>
        </w:rPr>
        <w:t>[Technical Support Only]</w:t>
      </w:r>
    </w:p>
    <w:p w:rsidR="00813A6C" w:rsidRPr="00813A6C" w:rsidP="00813A6C" w14:paraId="64EB96BC" w14:textId="77777777">
      <w:pPr>
        <w:widowControl/>
        <w:spacing w:after="0" w:line="240" w:lineRule="auto"/>
        <w:jc w:val="center"/>
        <w:rPr>
          <w:rFonts w:ascii="Arial" w:eastAsia="Aptos" w:hAnsi="Arial" w:cs="Arial"/>
          <w:bCs/>
          <w:sz w:val="24"/>
          <w:szCs w:val="24"/>
        </w:rPr>
      </w:pPr>
      <w:r w:rsidRPr="00813A6C">
        <w:rPr>
          <w:rFonts w:ascii="Arial" w:eastAsia="Aptos" w:hAnsi="Arial" w:cs="Arial"/>
          <w:b/>
          <w:sz w:val="24"/>
          <w:szCs w:val="24"/>
        </w:rPr>
        <w:t xml:space="preserve">Subject: </w:t>
      </w:r>
      <w:r w:rsidRPr="00813A6C">
        <w:rPr>
          <w:rFonts w:ascii="Arial" w:eastAsia="Aptos" w:hAnsi="Arial" w:cs="Arial"/>
          <w:sz w:val="24"/>
          <w:szCs w:val="24"/>
        </w:rPr>
        <w:t>NAEP Assessment School Staff Support (Technical Support)</w:t>
      </w:r>
      <w:r w:rsidRPr="00813A6C">
        <w:rPr>
          <w:rFonts w:ascii="Arial" w:eastAsia="Aptos" w:hAnsi="Arial" w:cs="Arial"/>
          <w:bCs/>
          <w:sz w:val="24"/>
          <w:szCs w:val="24"/>
        </w:rPr>
        <w:t xml:space="preserve"> </w:t>
      </w:r>
    </w:p>
    <w:p w:rsidR="00813A6C" w:rsidRPr="00813A6C" w:rsidP="00813A6C" w14:paraId="3D029DC3"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To: </w:t>
      </w:r>
      <w:r w:rsidRPr="00813A6C">
        <w:rPr>
          <w:rFonts w:ascii="Arial" w:eastAsia="Aptos" w:hAnsi="Arial" w:cs="Arial"/>
          <w:sz w:val="24"/>
          <w:szCs w:val="24"/>
        </w:rPr>
        <w:t>School Staff person identified to assist with technology</w:t>
      </w:r>
    </w:p>
    <w:p w:rsidR="00813A6C" w:rsidRPr="00813A6C" w:rsidP="00813A6C" w14:paraId="286B1829"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CC: </w:t>
      </w:r>
      <w:r w:rsidRPr="00813A6C">
        <w:rPr>
          <w:rFonts w:ascii="Arial" w:eastAsia="Aptos" w:hAnsi="Arial" w:cs="Arial"/>
          <w:sz w:val="24"/>
          <w:szCs w:val="24"/>
        </w:rPr>
        <w:t xml:space="preserve">School Coordinator, Backup Technical Support person </w:t>
      </w:r>
    </w:p>
    <w:p w:rsidR="00813A6C" w:rsidRPr="00813A6C" w:rsidP="00813A6C" w14:paraId="2F8A99F6"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Attachments:</w:t>
      </w:r>
      <w:r w:rsidRPr="00813A6C">
        <w:rPr>
          <w:rFonts w:ascii="Arial" w:eastAsia="Aptos" w:hAnsi="Arial" w:cs="Arial"/>
          <w:sz w:val="24"/>
          <w:szCs w:val="24"/>
        </w:rPr>
        <w:t xml:space="preserve"> “NAEP 2026 School Staff Assistance Guidelines.pdf” and NAEP Non-Disclosure Agreement</w:t>
      </w:r>
    </w:p>
    <w:p w:rsidR="00813A6C" w:rsidRPr="00813A6C" w:rsidP="00813A6C" w14:paraId="73414DA1" w14:textId="77777777">
      <w:pPr>
        <w:widowControl/>
        <w:spacing w:after="0" w:line="240" w:lineRule="auto"/>
        <w:rPr>
          <w:rFonts w:ascii="Arial" w:eastAsia="Times New Roman" w:hAnsi="Arial" w:cs="Arial"/>
          <w:sz w:val="20"/>
          <w:szCs w:val="20"/>
        </w:rPr>
      </w:pPr>
    </w:p>
    <w:p w:rsidR="00813A6C" w:rsidRPr="00813A6C" w:rsidP="00813A6C" w14:paraId="2B4BFC78"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Dear </w:t>
      </w:r>
      <w:r w:rsidRPr="00813A6C">
        <w:rPr>
          <w:rFonts w:ascii="Arial" w:eastAsia="Aptos" w:hAnsi="Arial" w:cs="Arial"/>
          <w:sz w:val="20"/>
          <w:szCs w:val="20"/>
        </w:rPr>
        <w:t>[</w:t>
      </w:r>
      <w:r w:rsidRPr="00813A6C">
        <w:rPr>
          <w:rFonts w:ascii="Arial" w:eastAsia="Aptos" w:hAnsi="Arial" w:cs="Arial"/>
          <w:color w:val="FF0000"/>
          <w:sz w:val="20"/>
          <w:szCs w:val="20"/>
        </w:rPr>
        <w:t>SCHOOL STAFF PERSON FIRST NAME LAST NAME</w:t>
      </w:r>
      <w:r w:rsidRPr="00813A6C">
        <w:rPr>
          <w:rFonts w:ascii="Arial" w:eastAsia="Aptos" w:hAnsi="Arial" w:cs="Arial"/>
          <w:sz w:val="20"/>
          <w:szCs w:val="20"/>
        </w:rPr>
        <w:t>],</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Times New Roman" w:hAnsi="Arial" w:cs="Arial"/>
          <w:sz w:val="20"/>
          <w:szCs w:val="20"/>
        </w:rPr>
        <w:t xml:space="preserve">Your school has selected you to support the NAEP assessment with school technology because you are familiar with your school’s devices. I look forward to seeing you on </w:t>
      </w:r>
      <w:r w:rsidRPr="00813A6C">
        <w:rPr>
          <w:rFonts w:ascii="Arial" w:eastAsia="Times New Roman" w:hAnsi="Arial" w:cs="Arial"/>
          <w:b/>
          <w:bCs/>
          <w:sz w:val="20"/>
          <w:szCs w:val="20"/>
        </w:rPr>
        <w:t>[</w:t>
      </w:r>
      <w:r w:rsidRPr="00813A6C">
        <w:rPr>
          <w:rFonts w:ascii="Arial" w:eastAsia="Times New Roman" w:hAnsi="Arial" w:cs="Arial"/>
          <w:b/>
          <w:bCs/>
          <w:color w:val="FF0000"/>
          <w:sz w:val="20"/>
          <w:szCs w:val="20"/>
        </w:rPr>
        <w:t>ASSESSMENT DAY OF WEEK</w:t>
      </w:r>
      <w:r w:rsidRPr="00813A6C">
        <w:rPr>
          <w:rFonts w:ascii="Arial" w:eastAsia="Times New Roman" w:hAnsi="Arial" w:cs="Arial"/>
          <w:b/>
          <w:bCs/>
          <w:sz w:val="20"/>
          <w:szCs w:val="20"/>
        </w:rPr>
        <w:t>], [</w:t>
      </w:r>
      <w:r w:rsidRPr="00813A6C">
        <w:rPr>
          <w:rFonts w:ascii="Arial" w:eastAsia="Times New Roman" w:hAnsi="Arial" w:cs="Arial"/>
          <w:b/>
          <w:bCs/>
          <w:color w:val="FF0000"/>
          <w:sz w:val="20"/>
          <w:szCs w:val="20"/>
        </w:rPr>
        <w:t>ASSESSMENT DATE</w:t>
      </w:r>
      <w:r w:rsidRPr="00813A6C">
        <w:rPr>
          <w:rFonts w:ascii="Arial" w:eastAsia="Times New Roman" w:hAnsi="Arial" w:cs="Arial"/>
          <w:b/>
          <w:bCs/>
          <w:sz w:val="20"/>
          <w:szCs w:val="20"/>
        </w:rPr>
        <w:t xml:space="preserve">] </w:t>
      </w:r>
      <w:r w:rsidRPr="00813A6C">
        <w:rPr>
          <w:rFonts w:ascii="Arial" w:eastAsia="Times New Roman" w:hAnsi="Arial" w:cs="Arial"/>
          <w:sz w:val="20"/>
          <w:szCs w:val="20"/>
        </w:rPr>
        <w:t xml:space="preserve">when I conduct the assessment at your school. Thank you in advance for your help to ensure the NAEP assessment goes smoothly. Attached are the NAEP School Staff Assistance Guidelines detailing your role. </w:t>
      </w:r>
    </w:p>
    <w:p w:rsidR="00813A6C" w:rsidRPr="00813A6C" w:rsidP="00813A6C" w14:paraId="1D215F7D" w14:textId="77777777">
      <w:pPr>
        <w:widowControl/>
        <w:spacing w:after="0" w:line="240" w:lineRule="auto"/>
        <w:rPr>
          <w:rFonts w:ascii="Arial" w:eastAsia="Times New Roman" w:hAnsi="Arial" w:cs="Arial"/>
          <w:sz w:val="20"/>
          <w:szCs w:val="20"/>
        </w:rPr>
      </w:pPr>
    </w:p>
    <w:p w:rsidR="00813A6C" w:rsidRPr="00813A6C" w:rsidP="00813A6C" w14:paraId="2458F45C" w14:textId="77777777">
      <w:pPr>
        <w:widowControl/>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 xml:space="preserve">You will be asked to assist the NAEP team with the following: </w:t>
      </w:r>
    </w:p>
    <w:p w:rsidR="00813A6C" w:rsidRPr="00813A6C" w:rsidP="003E78A3" w14:paraId="03A33EDF" w14:textId="77777777">
      <w:pPr>
        <w:widowControl/>
        <w:numPr>
          <w:ilvl w:val="0"/>
          <w:numId w:val="61"/>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Device Setup and Wi-Fi Details</w:t>
      </w:r>
      <w:r w:rsidRPr="00813A6C">
        <w:rPr>
          <w:rFonts w:ascii="Arial" w:eastAsia="Times New Roman" w:hAnsi="Arial" w:cs="Arial"/>
          <w:color w:val="000000"/>
          <w:sz w:val="20"/>
          <w:szCs w:val="20"/>
          <w14:ligatures w14:val="standardContextual"/>
        </w:rPr>
        <w:t xml:space="preserve">: </w:t>
      </w:r>
    </w:p>
    <w:p w:rsidR="00813A6C" w:rsidRPr="00813A6C" w:rsidP="003E78A3" w14:paraId="28AFB57F" w14:textId="77777777">
      <w:pPr>
        <w:widowControl/>
        <w:numPr>
          <w:ilvl w:val="1"/>
          <w:numId w:val="61"/>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Assist with setting up the school devices (including spare devices) for the assessment.</w:t>
      </w:r>
    </w:p>
    <w:p w:rsidR="00813A6C" w:rsidRPr="00813A6C" w:rsidP="003E78A3" w14:paraId="77D2A3B9" w14:textId="77777777">
      <w:pPr>
        <w:widowControl/>
        <w:numPr>
          <w:ilvl w:val="1"/>
          <w:numId w:val="61"/>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Provide the school’s Wi-Fi network name and credentials.</w:t>
      </w:r>
    </w:p>
    <w:p w:rsidR="00813A6C" w:rsidRPr="00813A6C" w:rsidP="003E78A3" w14:paraId="66DFE132" w14:textId="77777777">
      <w:pPr>
        <w:widowControl/>
        <w:numPr>
          <w:ilvl w:val="0"/>
          <w:numId w:val="61"/>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 xml:space="preserve">Support Students as They Start </w:t>
      </w:r>
      <w:r w:rsidRPr="00813A6C">
        <w:rPr>
          <w:rFonts w:ascii="Arial" w:eastAsia="Times New Roman" w:hAnsi="Arial" w:cs="Arial"/>
          <w:b/>
          <w:bCs/>
          <w:color w:val="000000"/>
          <w:sz w:val="20"/>
          <w:szCs w:val="20"/>
          <w14:ligatures w14:val="standardContextual"/>
        </w:rPr>
        <w:t>the Assessment</w:t>
      </w:r>
      <w:r w:rsidRPr="00813A6C">
        <w:rPr>
          <w:rFonts w:ascii="Arial" w:eastAsia="Times New Roman" w:hAnsi="Arial" w:cs="Arial"/>
          <w:b/>
          <w:bCs/>
          <w:color w:val="000000"/>
          <w:sz w:val="20"/>
          <w:szCs w:val="20"/>
          <w14:ligatures w14:val="standardContextual"/>
        </w:rPr>
        <w:t xml:space="preserve"> </w:t>
      </w:r>
    </w:p>
    <w:p w:rsidR="00813A6C" w:rsidRPr="00813A6C" w:rsidP="003E78A3" w14:paraId="35CF3812" w14:textId="77777777">
      <w:pPr>
        <w:widowControl/>
        <w:numPr>
          <w:ilvl w:val="1"/>
          <w:numId w:val="61"/>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Troubleshoot device and network issues for students as they launch the NAEP Assessment application.</w:t>
      </w:r>
    </w:p>
    <w:p w:rsidR="00813A6C" w:rsidRPr="00813A6C" w:rsidP="003E78A3" w14:paraId="69A6DC82" w14:textId="77777777">
      <w:pPr>
        <w:widowControl/>
        <w:numPr>
          <w:ilvl w:val="0"/>
          <w:numId w:val="61"/>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Technical Support Availability</w:t>
      </w:r>
    </w:p>
    <w:p w:rsidR="00813A6C" w:rsidRPr="00813A6C" w:rsidP="003E78A3" w14:paraId="41665C7D" w14:textId="77777777">
      <w:pPr>
        <w:widowControl/>
        <w:numPr>
          <w:ilvl w:val="1"/>
          <w:numId w:val="61"/>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Be available in the room or on-call for device support throughout the assessment.</w:t>
      </w:r>
    </w:p>
    <w:p w:rsidR="00813A6C" w:rsidRPr="00813A6C" w:rsidP="00813A6C" w14:paraId="0EF70B85" w14:textId="77777777">
      <w:pPr>
        <w:widowControl/>
        <w:autoSpaceDE w:val="0"/>
        <w:autoSpaceDN w:val="0"/>
        <w:adjustRightInd w:val="0"/>
        <w:spacing w:after="0" w:line="240" w:lineRule="auto"/>
        <w:rPr>
          <w:rFonts w:ascii="Arial" w:eastAsia="Times New Roman" w:hAnsi="Arial" w:cs="Arial"/>
          <w:color w:val="000000"/>
          <w:sz w:val="20"/>
          <w:szCs w:val="20"/>
          <w14:ligatures w14:val="standardContextual"/>
        </w:rPr>
      </w:pPr>
    </w:p>
    <w:p w:rsidR="00813A6C" w:rsidRPr="00813A6C" w:rsidP="00813A6C" w14:paraId="36819435" w14:textId="77777777">
      <w:pPr>
        <w:widowControl/>
        <w:autoSpaceDE w:val="0"/>
        <w:autoSpaceDN w:val="0"/>
        <w:adjustRightInd w:val="0"/>
        <w:spacing w:after="0" w:line="240" w:lineRule="auto"/>
        <w:rPr>
          <w:rFonts w:ascii="Arial" w:eastAsia="Aptos" w:hAnsi="Arial" w:cs="Arial"/>
          <w:sz w:val="20"/>
          <w:szCs w:val="20"/>
          <w14:ligatures w14:val="standardContextual"/>
        </w:rPr>
      </w:pPr>
      <w:r w:rsidRPr="00813A6C">
        <w:rPr>
          <w:rFonts w:ascii="Arial" w:eastAsia="Times New Roman" w:hAnsi="Arial" w:cs="Arial"/>
          <w:b/>
          <w:bCs/>
          <w:color w:val="000000"/>
          <w:sz w:val="20"/>
          <w:szCs w:val="20"/>
          <w14:ligatures w14:val="standardContextual"/>
        </w:rPr>
        <w:t>When I arrive at [</w:t>
      </w:r>
      <w:r w:rsidRPr="00813A6C">
        <w:rPr>
          <w:rFonts w:ascii="Arial" w:eastAsia="Times New Roman" w:hAnsi="Arial" w:cs="Arial"/>
          <w:b/>
          <w:bCs/>
          <w:color w:val="FF0000"/>
          <w:sz w:val="20"/>
          <w:szCs w:val="20"/>
          <w14:ligatures w14:val="standardContextual"/>
        </w:rPr>
        <w:t>ARRIVAL TIME</w:t>
      </w:r>
      <w:r w:rsidRPr="00813A6C">
        <w:rPr>
          <w:rFonts w:ascii="Arial" w:eastAsia="Times New Roman" w:hAnsi="Arial" w:cs="Arial"/>
          <w:b/>
          <w:bCs/>
          <w:color w:val="000000"/>
          <w:sz w:val="20"/>
          <w:szCs w:val="20"/>
          <w14:ligatures w14:val="standardContextual"/>
        </w:rPr>
        <w:t>]</w:t>
      </w:r>
      <w:r w:rsidRPr="00813A6C">
        <w:rPr>
          <w:rFonts w:ascii="Arial" w:eastAsia="Aptos" w:hAnsi="Arial" w:cs="Arial"/>
          <w:b/>
          <w:bCs/>
          <w:sz w:val="20"/>
          <w:szCs w:val="20"/>
          <w14:ligatures w14:val="standardContextual"/>
        </w:rPr>
        <w:t xml:space="preserve"> to set up for the assessment, I will need your assistance with the technology.</w:t>
      </w:r>
      <w:r w:rsidRPr="00813A6C">
        <w:rPr>
          <w:rFonts w:ascii="Arial" w:eastAsia="Aptos" w:hAnsi="Arial" w:cs="Arial"/>
          <w:sz w:val="20"/>
          <w:szCs w:val="20"/>
          <w14:ligatures w14:val="standardContextual"/>
        </w:rPr>
        <w:t xml:space="preserve"> </w:t>
      </w:r>
      <w:r w:rsidRPr="00813A6C">
        <w:rPr>
          <w:rFonts w:ascii="Arial" w:eastAsia="Aptos" w:hAnsi="Arial" w:cs="Arial"/>
          <w:b/>
          <w:bCs/>
          <w:sz w:val="20"/>
          <w:szCs w:val="20"/>
          <w14:ligatures w14:val="standardContextual"/>
        </w:rPr>
        <w:t>You are encouraged to remain in the assessment location for the duration of the NAEP assessment.</w:t>
      </w:r>
      <w:r w:rsidRPr="00813A6C">
        <w:rPr>
          <w:rFonts w:ascii="Arial" w:eastAsia="Aptos" w:hAnsi="Arial" w:cs="Arial"/>
          <w:sz w:val="20"/>
          <w:szCs w:val="20"/>
          <w14:ligatures w14:val="standardContextual"/>
        </w:rPr>
        <w:t xml:space="preserve"> Fifteen minutes after students start the assessment, if you need to leave, please provide the NAEP representative with your contact information in case any technical support is needed after you leave the room.</w:t>
      </w:r>
    </w:p>
    <w:p w:rsidR="00813A6C" w:rsidRPr="00813A6C" w:rsidP="00813A6C" w14:paraId="241F7326"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813A6C" w14:paraId="65912DA1" w14:textId="77777777">
      <w:pPr>
        <w:widowControl/>
        <w:autoSpaceDE w:val="0"/>
        <w:autoSpaceDN w:val="0"/>
        <w:adjustRightInd w:val="0"/>
        <w:spacing w:after="0" w:line="240" w:lineRule="auto"/>
        <w:rPr>
          <w:rFonts w:ascii="Arial" w:eastAsia="Aptos" w:hAnsi="Arial" w:cs="Arial"/>
          <w:sz w:val="20"/>
          <w:szCs w:val="20"/>
          <w14:ligatures w14:val="standardContextual"/>
        </w:rPr>
      </w:pPr>
      <w:r w:rsidRPr="00813A6C">
        <w:rPr>
          <w:rFonts w:ascii="Arial" w:eastAsia="Aptos" w:hAnsi="Arial" w:cs="Arial"/>
          <w:sz w:val="20"/>
          <w:szCs w:val="20"/>
          <w14:ligatures w14:val="standardContextual"/>
        </w:rPr>
        <w:t>Please keep in mind that once students are taking the assessment, we ask you to follow these important guidelines to ensure the validity of the assessment:</w:t>
      </w:r>
    </w:p>
    <w:p w:rsidR="00813A6C" w:rsidRPr="00813A6C" w:rsidP="00813A6C" w14:paraId="0D905581"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3E78A3" w14:paraId="752CEB6F" w14:textId="77777777">
      <w:pPr>
        <w:widowControl/>
        <w:numPr>
          <w:ilvl w:val="0"/>
          <w:numId w:val="62"/>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answer any questions that students ask you about their assessment. </w:t>
      </w:r>
    </w:p>
    <w:p w:rsidR="00813A6C" w:rsidRPr="00813A6C" w:rsidP="00813A6C" w14:paraId="5750FCA8"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58F99245" w14:textId="77777777">
      <w:pPr>
        <w:widowControl/>
        <w:numPr>
          <w:ilvl w:val="0"/>
          <w:numId w:val="62"/>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refrain from having conversations with anyone during the assessment, including the NAEP representative. </w:t>
      </w:r>
    </w:p>
    <w:p w:rsidR="00813A6C" w:rsidRPr="00813A6C" w:rsidP="00813A6C" w14:paraId="796D47B7"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706531D6" w14:textId="77777777">
      <w:pPr>
        <w:widowControl/>
        <w:numPr>
          <w:ilvl w:val="0"/>
          <w:numId w:val="62"/>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look at students’ screens while they are taking the assessment. </w:t>
      </w:r>
    </w:p>
    <w:p w:rsidR="00813A6C" w:rsidRPr="00813A6C" w:rsidP="00813A6C" w14:paraId="7535D068"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813A6C" w14:paraId="2C8914C0" w14:textId="77777777">
      <w:pPr>
        <w:widowControl/>
        <w:rPr>
          <w:rFonts w:ascii="Arial" w:eastAsia="Times New Roman" w:hAnsi="Arial" w:cs="Arial"/>
          <w:sz w:val="20"/>
          <w:szCs w:val="20"/>
        </w:rPr>
      </w:pPr>
      <w:r w:rsidRPr="00813A6C">
        <w:rPr>
          <w:rFonts w:ascii="Arial" w:eastAsia="Times New Roman" w:hAnsi="Arial" w:cs="Arial"/>
          <w:sz w:val="20"/>
          <w:szCs w:val="20"/>
        </w:rPr>
        <w:t xml:space="preserve">Also attached to this email for your review is the NAEP Non-Disclosure Agreement. You will be asked to sign this document digitally on assessment day. </w:t>
      </w:r>
    </w:p>
    <w:p w:rsidR="00813A6C" w:rsidRPr="00813A6C" w:rsidP="00813A6C" w14:paraId="21EDE40A" w14:textId="77777777">
      <w:pPr>
        <w:widowControl/>
        <w:rPr>
          <w:rFonts w:ascii="Arial" w:eastAsia="Times New Roman" w:hAnsi="Arial" w:cs="Arial"/>
          <w:sz w:val="20"/>
          <w:szCs w:val="20"/>
        </w:rPr>
      </w:pPr>
      <w:r w:rsidRPr="00813A6C">
        <w:rPr>
          <w:rFonts w:ascii="Arial" w:eastAsia="Times New Roman" w:hAnsi="Arial" w:cs="Arial"/>
          <w:sz w:val="20"/>
          <w:szCs w:val="20"/>
        </w:rPr>
        <w:t>Your school also identified a backup support person, who is copied on this email, to assist in your absence.</w:t>
      </w:r>
    </w:p>
    <w:p w:rsidR="00813A6C" w:rsidRPr="00813A6C" w:rsidP="00813A6C" w14:paraId="3E5228C0" w14:textId="77777777">
      <w:pPr>
        <w:widowControl/>
        <w:rPr>
          <w:rFonts w:ascii="Arial" w:eastAsia="Aptos" w:hAnsi="Arial" w:cs="Arial"/>
          <w:sz w:val="20"/>
          <w:szCs w:val="20"/>
        </w:rPr>
      </w:pPr>
      <w:r w:rsidRPr="00813A6C">
        <w:rPr>
          <w:rFonts w:ascii="Arial" w:eastAsia="Times New Roman" w:hAnsi="Arial" w:cs="Arial"/>
          <w:sz w:val="20"/>
          <w:szCs w:val="20"/>
        </w:rPr>
        <w:t xml:space="preserve">Please call or email me if you have any questions. </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Aptos" w:hAnsi="Arial" w:cs="Arial"/>
          <w:sz w:val="20"/>
          <w:szCs w:val="20"/>
        </w:rPr>
        <w:t>Thank you,</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Name</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NAEP Representative</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Email address</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[Phone]</w:t>
      </w:r>
    </w:p>
    <w:p w:rsidR="00C446B5" w:rsidP="00813A6C" w14:paraId="1F8234E3" w14:textId="77777777">
      <w:pPr>
        <w:widowControl/>
        <w:spacing w:after="0" w:line="240" w:lineRule="auto"/>
        <w:jc w:val="center"/>
        <w:rPr>
          <w:rFonts w:ascii="Arial" w:eastAsia="Aptos" w:hAnsi="Arial" w:cs="Arial"/>
          <w:b/>
          <w:sz w:val="24"/>
          <w:szCs w:val="24"/>
        </w:rPr>
      </w:pPr>
    </w:p>
    <w:p w:rsidR="00C446B5" w:rsidP="00813A6C" w14:paraId="18226DFD" w14:textId="77777777">
      <w:pPr>
        <w:widowControl/>
        <w:spacing w:after="0" w:line="240" w:lineRule="auto"/>
        <w:jc w:val="center"/>
        <w:rPr>
          <w:rFonts w:ascii="Arial" w:eastAsia="Aptos" w:hAnsi="Arial" w:cs="Arial"/>
          <w:b/>
          <w:sz w:val="24"/>
          <w:szCs w:val="24"/>
        </w:rPr>
      </w:pPr>
    </w:p>
    <w:p w:rsidR="00C446B5" w:rsidP="00813A6C" w14:paraId="2FD76AF1" w14:textId="77777777">
      <w:pPr>
        <w:widowControl/>
        <w:spacing w:after="0" w:line="240" w:lineRule="auto"/>
        <w:jc w:val="center"/>
        <w:rPr>
          <w:rFonts w:ascii="Arial" w:eastAsia="Aptos" w:hAnsi="Arial" w:cs="Arial"/>
          <w:b/>
          <w:sz w:val="24"/>
          <w:szCs w:val="24"/>
        </w:rPr>
      </w:pPr>
    </w:p>
    <w:p w:rsidR="00C446B5" w:rsidP="00813A6C" w14:paraId="6C78AB17" w14:textId="77777777">
      <w:pPr>
        <w:widowControl/>
        <w:spacing w:after="0" w:line="240" w:lineRule="auto"/>
        <w:jc w:val="center"/>
        <w:rPr>
          <w:rFonts w:ascii="Arial" w:eastAsia="Aptos" w:hAnsi="Arial" w:cs="Arial"/>
          <w:b/>
          <w:sz w:val="24"/>
          <w:szCs w:val="24"/>
        </w:rPr>
      </w:pPr>
    </w:p>
    <w:p w:rsidR="00C446B5" w:rsidP="00813A6C" w14:paraId="32EE9BC6" w14:textId="77777777">
      <w:pPr>
        <w:widowControl/>
        <w:spacing w:after="0" w:line="240" w:lineRule="auto"/>
        <w:jc w:val="center"/>
        <w:rPr>
          <w:rFonts w:ascii="Arial" w:eastAsia="Aptos" w:hAnsi="Arial" w:cs="Arial"/>
          <w:b/>
          <w:sz w:val="24"/>
          <w:szCs w:val="24"/>
        </w:rPr>
      </w:pPr>
    </w:p>
    <w:p w:rsidR="00813A6C" w:rsidRPr="00813A6C" w:rsidP="00813A6C" w14:paraId="70F234C6" w14:textId="6C487648">
      <w:pPr>
        <w:widowControl/>
        <w:spacing w:after="0" w:line="240" w:lineRule="auto"/>
        <w:jc w:val="center"/>
        <w:rPr>
          <w:rFonts w:ascii="Arial" w:eastAsia="Aptos" w:hAnsi="Arial" w:cs="Arial"/>
          <w:b/>
          <w:sz w:val="24"/>
          <w:szCs w:val="24"/>
        </w:rPr>
      </w:pPr>
      <w:r w:rsidRPr="00813A6C">
        <w:rPr>
          <w:rFonts w:ascii="Arial" w:eastAsia="Aptos" w:hAnsi="Arial" w:cs="Arial"/>
          <w:b/>
          <w:sz w:val="24"/>
          <w:szCs w:val="24"/>
        </w:rPr>
        <w:t>[Classroom Management Support Only – 1 group of 50]</w:t>
      </w:r>
    </w:p>
    <w:p w:rsidR="00813A6C" w:rsidRPr="00813A6C" w:rsidP="00813A6C" w14:paraId="16DF86C5" w14:textId="77777777">
      <w:pPr>
        <w:widowControl/>
        <w:spacing w:after="0" w:line="240" w:lineRule="auto"/>
        <w:jc w:val="center"/>
        <w:rPr>
          <w:rFonts w:ascii="Arial" w:eastAsia="Aptos" w:hAnsi="Arial" w:cs="Arial"/>
          <w:bCs/>
          <w:sz w:val="24"/>
          <w:szCs w:val="24"/>
        </w:rPr>
      </w:pPr>
      <w:r w:rsidRPr="00813A6C">
        <w:rPr>
          <w:rFonts w:ascii="Arial" w:eastAsia="Aptos" w:hAnsi="Arial" w:cs="Arial"/>
          <w:b/>
          <w:sz w:val="24"/>
          <w:szCs w:val="24"/>
        </w:rPr>
        <w:t xml:space="preserve">Subject: </w:t>
      </w:r>
      <w:r w:rsidRPr="00813A6C">
        <w:rPr>
          <w:rFonts w:ascii="Arial" w:eastAsia="Aptos" w:hAnsi="Arial" w:cs="Arial"/>
          <w:bCs/>
          <w:sz w:val="24"/>
          <w:szCs w:val="24"/>
        </w:rPr>
        <w:t>NAEP</w:t>
      </w:r>
      <w:r w:rsidRPr="00813A6C">
        <w:rPr>
          <w:rFonts w:ascii="Arial" w:eastAsia="Aptos" w:hAnsi="Arial" w:cs="Arial"/>
          <w:b/>
          <w:sz w:val="24"/>
          <w:szCs w:val="24"/>
        </w:rPr>
        <w:t xml:space="preserve"> </w:t>
      </w:r>
      <w:r w:rsidRPr="00813A6C">
        <w:rPr>
          <w:rFonts w:ascii="Arial" w:eastAsia="Aptos" w:hAnsi="Arial" w:cs="Arial"/>
          <w:bCs/>
          <w:sz w:val="24"/>
          <w:szCs w:val="24"/>
        </w:rPr>
        <w:t>Assessment School Staff Support (Classroom Support)</w:t>
      </w:r>
    </w:p>
    <w:p w:rsidR="00813A6C" w:rsidRPr="00813A6C" w:rsidP="00813A6C" w14:paraId="1841EA57"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To: </w:t>
      </w:r>
      <w:r w:rsidRPr="00813A6C">
        <w:rPr>
          <w:rFonts w:ascii="Arial" w:eastAsia="Aptos" w:hAnsi="Arial" w:cs="Arial"/>
          <w:sz w:val="24"/>
          <w:szCs w:val="24"/>
        </w:rPr>
        <w:t>School Staff person identified to assist with classroom support</w:t>
      </w:r>
    </w:p>
    <w:p w:rsidR="00813A6C" w:rsidRPr="00813A6C" w:rsidP="00813A6C" w14:paraId="33C7DCFB"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CC: </w:t>
      </w:r>
      <w:r w:rsidRPr="00813A6C">
        <w:rPr>
          <w:rFonts w:ascii="Arial" w:eastAsia="Aptos" w:hAnsi="Arial" w:cs="Arial"/>
          <w:sz w:val="24"/>
          <w:szCs w:val="24"/>
        </w:rPr>
        <w:t xml:space="preserve">School Coordinator, Backup Classroom Management Support person </w:t>
      </w:r>
    </w:p>
    <w:p w:rsidR="00813A6C" w:rsidRPr="00813A6C" w:rsidP="00813A6C" w14:paraId="157546B4"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Attachments:</w:t>
      </w:r>
      <w:r w:rsidRPr="00813A6C">
        <w:rPr>
          <w:rFonts w:ascii="Arial" w:eastAsia="Aptos" w:hAnsi="Arial" w:cs="Arial"/>
          <w:sz w:val="24"/>
          <w:szCs w:val="24"/>
        </w:rPr>
        <w:t xml:space="preserve"> “NAEP 2026 School Staff Assistance Guidelines.pdf” and NAEP Non-Disclosure Agreement</w:t>
      </w:r>
    </w:p>
    <w:p w:rsidR="00813A6C" w:rsidRPr="00813A6C" w:rsidP="00813A6C" w14:paraId="4F261FBC" w14:textId="77777777">
      <w:pPr>
        <w:widowControl/>
        <w:spacing w:after="0" w:line="240" w:lineRule="auto"/>
        <w:rPr>
          <w:rFonts w:ascii="Arial" w:eastAsia="Times New Roman" w:hAnsi="Arial" w:cs="Arial"/>
          <w:sz w:val="20"/>
          <w:szCs w:val="20"/>
        </w:rPr>
      </w:pPr>
    </w:p>
    <w:p w:rsidR="00813A6C" w:rsidRPr="00813A6C" w:rsidP="00813A6C" w14:paraId="049C5FEB"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Dear </w:t>
      </w:r>
      <w:r w:rsidRPr="00813A6C">
        <w:rPr>
          <w:rFonts w:ascii="Arial" w:eastAsia="Aptos" w:hAnsi="Arial" w:cs="Arial"/>
          <w:sz w:val="20"/>
          <w:szCs w:val="20"/>
        </w:rPr>
        <w:t>[</w:t>
      </w:r>
      <w:r w:rsidRPr="00813A6C">
        <w:rPr>
          <w:rFonts w:ascii="Arial" w:eastAsia="Aptos" w:hAnsi="Arial" w:cs="Arial"/>
          <w:color w:val="FF0000"/>
          <w:sz w:val="20"/>
          <w:szCs w:val="20"/>
        </w:rPr>
        <w:t>SCHOOL STAFF PERSON FIRST NAME LAST NAME</w:t>
      </w:r>
      <w:r w:rsidRPr="00813A6C">
        <w:rPr>
          <w:rFonts w:ascii="Arial" w:eastAsia="Aptos" w:hAnsi="Arial" w:cs="Arial"/>
          <w:sz w:val="20"/>
          <w:szCs w:val="20"/>
        </w:rPr>
        <w:t>],</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Times New Roman" w:hAnsi="Arial" w:cs="Arial"/>
          <w:sz w:val="20"/>
          <w:szCs w:val="20"/>
        </w:rPr>
        <w:t xml:space="preserve">Your school has selected you as the classroom management support person for the NAEP assessment. I look forward to seeing you on </w:t>
      </w:r>
      <w:r w:rsidRPr="00813A6C">
        <w:rPr>
          <w:rFonts w:ascii="Arial" w:eastAsia="Times New Roman" w:hAnsi="Arial" w:cs="Arial"/>
          <w:b/>
          <w:bCs/>
          <w:sz w:val="20"/>
          <w:szCs w:val="20"/>
        </w:rPr>
        <w:t>[</w:t>
      </w:r>
      <w:r w:rsidRPr="00813A6C">
        <w:rPr>
          <w:rFonts w:ascii="Arial" w:eastAsia="Times New Roman" w:hAnsi="Arial" w:cs="Arial"/>
          <w:b/>
          <w:bCs/>
          <w:color w:val="FF0000"/>
          <w:sz w:val="20"/>
          <w:szCs w:val="20"/>
        </w:rPr>
        <w:t>ASSESSMENT DAY OF WEEK</w:t>
      </w:r>
      <w:r w:rsidRPr="00813A6C">
        <w:rPr>
          <w:rFonts w:ascii="Arial" w:eastAsia="Times New Roman" w:hAnsi="Arial" w:cs="Arial"/>
          <w:b/>
          <w:bCs/>
          <w:sz w:val="20"/>
          <w:szCs w:val="20"/>
        </w:rPr>
        <w:t>], [</w:t>
      </w:r>
      <w:r w:rsidRPr="00813A6C">
        <w:rPr>
          <w:rFonts w:ascii="Arial" w:eastAsia="Times New Roman" w:hAnsi="Arial" w:cs="Arial"/>
          <w:b/>
          <w:bCs/>
          <w:color w:val="FF0000"/>
          <w:sz w:val="20"/>
          <w:szCs w:val="20"/>
        </w:rPr>
        <w:t>ASSESSMENT DATE</w:t>
      </w:r>
      <w:r w:rsidRPr="00813A6C">
        <w:rPr>
          <w:rFonts w:ascii="Arial" w:eastAsia="Times New Roman" w:hAnsi="Arial" w:cs="Arial"/>
          <w:b/>
          <w:bCs/>
          <w:sz w:val="20"/>
          <w:szCs w:val="20"/>
        </w:rPr>
        <w:t xml:space="preserve">] </w:t>
      </w:r>
      <w:r w:rsidRPr="00813A6C">
        <w:rPr>
          <w:rFonts w:ascii="Arial" w:eastAsia="Times New Roman" w:hAnsi="Arial" w:cs="Arial"/>
          <w:sz w:val="20"/>
          <w:szCs w:val="20"/>
        </w:rPr>
        <w:t xml:space="preserve">when I arrive to conduct the assessment in your school. Attached is a file detailing your role as a support person. </w:t>
      </w:r>
    </w:p>
    <w:p w:rsidR="00813A6C" w:rsidRPr="00813A6C" w:rsidP="00813A6C" w14:paraId="7E186E11" w14:textId="77777777">
      <w:pPr>
        <w:widowControl/>
        <w:spacing w:after="0" w:line="240" w:lineRule="auto"/>
        <w:rPr>
          <w:rFonts w:ascii="Arial" w:eastAsia="Aptos" w:hAnsi="Arial" w:cs="Arial"/>
          <w:sz w:val="20"/>
          <w:szCs w:val="20"/>
        </w:rPr>
      </w:pPr>
    </w:p>
    <w:p w:rsidR="00813A6C" w:rsidRPr="00813A6C" w:rsidP="00813A6C" w14:paraId="0A438F1F" w14:textId="77777777">
      <w:pPr>
        <w:widowControl/>
        <w:rPr>
          <w:rFonts w:ascii="Arial" w:eastAsia="Times New Roman" w:hAnsi="Arial" w:cs="Arial"/>
          <w:b/>
          <w:bCs/>
          <w:sz w:val="20"/>
          <w:szCs w:val="20"/>
        </w:rPr>
      </w:pPr>
      <w:r w:rsidRPr="00813A6C">
        <w:rPr>
          <w:rFonts w:ascii="Arial" w:eastAsia="Aptos" w:hAnsi="Arial" w:cs="Arial"/>
          <w:b/>
          <w:bCs/>
          <w:sz w:val="20"/>
          <w:szCs w:val="20"/>
        </w:rPr>
        <w:t xml:space="preserve">You are required to remain in the assessment location for the duration of the NAEP assessment to assist with classroom management. </w:t>
      </w:r>
      <w:r w:rsidRPr="00813A6C">
        <w:rPr>
          <w:rFonts w:ascii="Arial" w:eastAsia="Times New Roman" w:hAnsi="Arial" w:cs="Arial"/>
          <w:b/>
          <w:bCs/>
          <w:sz w:val="20"/>
          <w:szCs w:val="20"/>
        </w:rPr>
        <w:t xml:space="preserve">Please arrive at the same time as the students. </w:t>
      </w:r>
      <w:r w:rsidRPr="00813A6C">
        <w:rPr>
          <w:rFonts w:ascii="Arial" w:eastAsia="Aptos" w:hAnsi="Arial" w:cs="Arial"/>
          <w:b/>
          <w:bCs/>
          <w:sz w:val="20"/>
          <w:szCs w:val="20"/>
        </w:rPr>
        <w:t>If for some reason you need to leave, another staff member should be available to take your place.</w:t>
      </w:r>
      <w:r w:rsidRPr="00813A6C">
        <w:rPr>
          <w:rFonts w:ascii="Arial" w:eastAsia="Times New Roman" w:hAnsi="Arial" w:cs="Arial"/>
          <w:b/>
          <w:bCs/>
          <w:sz w:val="20"/>
          <w:szCs w:val="20"/>
        </w:rPr>
        <w:t xml:space="preserve"> </w:t>
      </w:r>
    </w:p>
    <w:p w:rsidR="00813A6C" w:rsidRPr="00813A6C" w:rsidP="00813A6C" w14:paraId="5CD63F00" w14:textId="77777777">
      <w:pPr>
        <w:widowControl/>
        <w:autoSpaceDE w:val="0"/>
        <w:autoSpaceDN w:val="0"/>
        <w:adjustRightInd w:val="0"/>
        <w:spacing w:after="0" w:line="240" w:lineRule="auto"/>
        <w:rPr>
          <w:rFonts w:ascii="Arial" w:eastAsia="Aptos" w:hAnsi="Arial" w:cs="Arial"/>
          <w:sz w:val="20"/>
          <w:szCs w:val="20"/>
          <w14:ligatures w14:val="standardContextual"/>
        </w:rPr>
      </w:pPr>
      <w:r w:rsidRPr="00813A6C">
        <w:rPr>
          <w:rFonts w:ascii="Arial" w:eastAsia="Aptos" w:hAnsi="Arial" w:cs="Arial"/>
          <w:sz w:val="20"/>
          <w:szCs w:val="20"/>
          <w14:ligatures w14:val="standardContextual"/>
        </w:rPr>
        <w:t>Please keep in mind that once students are taking the assessment, we ask you to follow these important guidelines to ensure the validity of the assessment:</w:t>
      </w:r>
    </w:p>
    <w:p w:rsidR="00813A6C" w:rsidRPr="00813A6C" w:rsidP="00813A6C" w14:paraId="223BB952"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3E78A3" w14:paraId="68413BDA" w14:textId="77777777">
      <w:pPr>
        <w:widowControl/>
        <w:numPr>
          <w:ilvl w:val="0"/>
          <w:numId w:val="63"/>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answer any questions that students ask you about their assessment. </w:t>
      </w:r>
    </w:p>
    <w:p w:rsidR="00813A6C" w:rsidRPr="00813A6C" w:rsidP="00813A6C" w14:paraId="29A21BD3"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4B122A45" w14:textId="77777777">
      <w:pPr>
        <w:widowControl/>
        <w:numPr>
          <w:ilvl w:val="0"/>
          <w:numId w:val="63"/>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refrain from having conversations with anyone during the assessment, including the NAEP representative. </w:t>
      </w:r>
    </w:p>
    <w:p w:rsidR="00813A6C" w:rsidRPr="00813A6C" w:rsidP="00813A6C" w14:paraId="12EC70E3"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13B36373" w14:textId="77777777">
      <w:pPr>
        <w:widowControl/>
        <w:numPr>
          <w:ilvl w:val="0"/>
          <w:numId w:val="63"/>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look at students’ screens while they are taking the assessment. </w:t>
      </w:r>
    </w:p>
    <w:p w:rsidR="00813A6C" w:rsidRPr="00813A6C" w:rsidP="00813A6C" w14:paraId="63FAE1FB"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813A6C" w14:paraId="2ABC44A9" w14:textId="77777777">
      <w:pPr>
        <w:widowControl/>
        <w:rPr>
          <w:rFonts w:ascii="Arial" w:eastAsia="Times New Roman" w:hAnsi="Arial" w:cs="Arial"/>
          <w:sz w:val="20"/>
          <w:szCs w:val="20"/>
        </w:rPr>
      </w:pPr>
      <w:r w:rsidRPr="00813A6C">
        <w:rPr>
          <w:rFonts w:ascii="Arial" w:eastAsia="Times New Roman" w:hAnsi="Arial" w:cs="Arial"/>
          <w:sz w:val="20"/>
          <w:szCs w:val="20"/>
        </w:rPr>
        <w:t xml:space="preserve">Also attached to this email for your review is the NAEP Non-Disclosure Agreement. You will be asked to sign this document digitally on assessment day. </w:t>
      </w:r>
    </w:p>
    <w:p w:rsidR="00813A6C" w:rsidRPr="00813A6C" w:rsidP="00813A6C" w14:paraId="13A2BF25" w14:textId="77777777">
      <w:pPr>
        <w:widowControl/>
        <w:rPr>
          <w:rFonts w:ascii="Arial" w:eastAsia="Times New Roman" w:hAnsi="Arial" w:cs="Arial"/>
          <w:sz w:val="20"/>
          <w:szCs w:val="20"/>
        </w:rPr>
      </w:pPr>
      <w:r w:rsidRPr="00813A6C">
        <w:rPr>
          <w:rFonts w:ascii="Arial" w:eastAsia="Times New Roman" w:hAnsi="Arial" w:cs="Arial"/>
          <w:sz w:val="20"/>
          <w:szCs w:val="20"/>
        </w:rPr>
        <w:t>Your school also identified a backup support person, who is copied on this email, to assist in your absence.</w:t>
      </w:r>
    </w:p>
    <w:p w:rsidR="00813A6C" w:rsidRPr="00813A6C" w:rsidP="00813A6C" w14:paraId="658BA74F" w14:textId="77777777">
      <w:pPr>
        <w:widowControl/>
        <w:rPr>
          <w:rFonts w:ascii="Arial" w:eastAsia="Aptos" w:hAnsi="Arial" w:cs="Arial"/>
          <w:sz w:val="20"/>
          <w:szCs w:val="20"/>
        </w:rPr>
      </w:pPr>
      <w:r w:rsidRPr="00813A6C">
        <w:rPr>
          <w:rFonts w:ascii="Arial" w:eastAsia="Times New Roman" w:hAnsi="Arial" w:cs="Arial"/>
          <w:sz w:val="20"/>
          <w:szCs w:val="20"/>
        </w:rPr>
        <w:t xml:space="preserve">Please call or email me if you have any questions. </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Aptos" w:hAnsi="Arial" w:cs="Arial"/>
          <w:sz w:val="20"/>
          <w:szCs w:val="20"/>
        </w:rPr>
        <w:t>Thank you,</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Name</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NAEP Representative</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Email address</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[Phone]</w:t>
      </w:r>
    </w:p>
    <w:p w:rsidR="00813A6C" w:rsidRPr="00813A6C" w:rsidP="00813A6C" w14:paraId="399E7CBB" w14:textId="77777777">
      <w:pPr>
        <w:widowControl/>
        <w:spacing w:after="160"/>
        <w:rPr>
          <w:rFonts w:ascii="Arial" w:eastAsia="Aptos" w:hAnsi="Arial" w:cs="Arial"/>
          <w:sz w:val="20"/>
          <w:szCs w:val="20"/>
        </w:rPr>
      </w:pPr>
      <w:r w:rsidRPr="00813A6C">
        <w:rPr>
          <w:rFonts w:ascii="Arial" w:eastAsia="Aptos" w:hAnsi="Arial" w:cs="Arial"/>
          <w:sz w:val="20"/>
          <w:szCs w:val="20"/>
        </w:rPr>
        <w:br w:type="page"/>
      </w:r>
    </w:p>
    <w:p w:rsidR="00813A6C" w:rsidRPr="00813A6C" w:rsidP="00813A6C" w14:paraId="1023F584" w14:textId="77777777">
      <w:pPr>
        <w:widowControl/>
        <w:spacing w:after="0" w:line="240" w:lineRule="auto"/>
        <w:jc w:val="center"/>
        <w:rPr>
          <w:rFonts w:ascii="Arial" w:eastAsia="Aptos" w:hAnsi="Arial" w:cs="Arial"/>
          <w:b/>
          <w:sz w:val="24"/>
          <w:szCs w:val="24"/>
        </w:rPr>
      </w:pPr>
      <w:r w:rsidRPr="00813A6C">
        <w:rPr>
          <w:rFonts w:ascii="Arial" w:eastAsia="Aptos" w:hAnsi="Arial" w:cs="Arial"/>
          <w:b/>
          <w:sz w:val="24"/>
          <w:szCs w:val="24"/>
        </w:rPr>
        <w:t xml:space="preserve">[Classroom Management Support Only – 2 groups of 25 at the </w:t>
      </w:r>
      <w:r w:rsidRPr="00813A6C">
        <w:rPr>
          <w:rFonts w:ascii="Arial" w:eastAsia="Aptos" w:hAnsi="Arial" w:cs="Arial"/>
          <w:b/>
          <w:sz w:val="24"/>
          <w:szCs w:val="24"/>
          <w:u w:val="single"/>
        </w:rPr>
        <w:t>same</w:t>
      </w:r>
      <w:r w:rsidRPr="00813A6C">
        <w:rPr>
          <w:rFonts w:ascii="Arial" w:eastAsia="Aptos" w:hAnsi="Arial" w:cs="Arial"/>
          <w:b/>
          <w:sz w:val="24"/>
          <w:szCs w:val="24"/>
        </w:rPr>
        <w:t xml:space="preserve"> time]</w:t>
      </w:r>
    </w:p>
    <w:p w:rsidR="00813A6C" w:rsidRPr="00813A6C" w:rsidP="00813A6C" w14:paraId="4E8E8BCA" w14:textId="77777777">
      <w:pPr>
        <w:widowControl/>
        <w:spacing w:after="0" w:line="240" w:lineRule="auto"/>
        <w:jc w:val="center"/>
        <w:rPr>
          <w:rFonts w:ascii="Arial" w:eastAsia="Aptos" w:hAnsi="Arial" w:cs="Arial"/>
          <w:bCs/>
          <w:sz w:val="24"/>
          <w:szCs w:val="24"/>
        </w:rPr>
      </w:pPr>
      <w:r w:rsidRPr="00813A6C">
        <w:rPr>
          <w:rFonts w:ascii="Arial" w:eastAsia="Aptos" w:hAnsi="Arial" w:cs="Arial"/>
          <w:b/>
          <w:sz w:val="24"/>
          <w:szCs w:val="24"/>
        </w:rPr>
        <w:t xml:space="preserve">Subject: </w:t>
      </w:r>
      <w:r w:rsidRPr="00813A6C">
        <w:rPr>
          <w:rFonts w:ascii="Arial" w:eastAsia="Aptos" w:hAnsi="Arial" w:cs="Arial"/>
          <w:bCs/>
          <w:sz w:val="24"/>
          <w:szCs w:val="24"/>
        </w:rPr>
        <w:t>NAEP</w:t>
      </w:r>
      <w:r w:rsidRPr="00813A6C">
        <w:rPr>
          <w:rFonts w:ascii="Arial" w:eastAsia="Aptos" w:hAnsi="Arial" w:cs="Arial"/>
          <w:b/>
          <w:sz w:val="24"/>
          <w:szCs w:val="24"/>
        </w:rPr>
        <w:t xml:space="preserve"> </w:t>
      </w:r>
      <w:r w:rsidRPr="00813A6C">
        <w:rPr>
          <w:rFonts w:ascii="Arial" w:eastAsia="Aptos" w:hAnsi="Arial" w:cs="Arial"/>
          <w:bCs/>
          <w:sz w:val="24"/>
          <w:szCs w:val="24"/>
        </w:rPr>
        <w:t>Assessment School Staff Support (Classroom Support)</w:t>
      </w:r>
    </w:p>
    <w:p w:rsidR="00813A6C" w:rsidRPr="00813A6C" w:rsidP="00813A6C" w14:paraId="4D959F1F"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To: </w:t>
      </w:r>
      <w:r w:rsidRPr="00813A6C">
        <w:rPr>
          <w:rFonts w:ascii="Arial" w:eastAsia="Aptos" w:hAnsi="Arial" w:cs="Arial"/>
          <w:sz w:val="24"/>
          <w:szCs w:val="24"/>
        </w:rPr>
        <w:t>School Staff person identified to assist with classroom support</w:t>
      </w:r>
    </w:p>
    <w:p w:rsidR="00813A6C" w:rsidRPr="00813A6C" w:rsidP="00813A6C" w14:paraId="000640D5"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CC: </w:t>
      </w:r>
      <w:r w:rsidRPr="00813A6C">
        <w:rPr>
          <w:rFonts w:ascii="Arial" w:eastAsia="Aptos" w:hAnsi="Arial" w:cs="Arial"/>
          <w:sz w:val="24"/>
          <w:szCs w:val="24"/>
        </w:rPr>
        <w:t xml:space="preserve">School Coordinator, Backup Classroom Management Support person </w:t>
      </w:r>
    </w:p>
    <w:p w:rsidR="00813A6C" w:rsidRPr="00813A6C" w:rsidP="00813A6C" w14:paraId="0AF1D352"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Attachments:</w:t>
      </w:r>
      <w:r w:rsidRPr="00813A6C">
        <w:rPr>
          <w:rFonts w:ascii="Arial" w:eastAsia="Aptos" w:hAnsi="Arial" w:cs="Arial"/>
          <w:sz w:val="24"/>
          <w:szCs w:val="24"/>
        </w:rPr>
        <w:t xml:space="preserve"> “NAEP 2026 School Staff Assistance Guidelines.pdf” and NAEP Non-Disclosure Agreement</w:t>
      </w:r>
    </w:p>
    <w:p w:rsidR="00813A6C" w:rsidRPr="00813A6C" w:rsidP="00813A6C" w14:paraId="7A449D25" w14:textId="77777777">
      <w:pPr>
        <w:widowControl/>
        <w:spacing w:after="0" w:line="240" w:lineRule="auto"/>
        <w:rPr>
          <w:rFonts w:ascii="Arial" w:eastAsia="Times New Roman" w:hAnsi="Arial" w:cs="Arial"/>
          <w:sz w:val="20"/>
          <w:szCs w:val="20"/>
        </w:rPr>
      </w:pPr>
    </w:p>
    <w:p w:rsidR="00813A6C" w:rsidRPr="00813A6C" w:rsidP="00813A6C" w14:paraId="354D9051"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Dear </w:t>
      </w:r>
      <w:r w:rsidRPr="00813A6C">
        <w:rPr>
          <w:rFonts w:ascii="Arial" w:eastAsia="Aptos" w:hAnsi="Arial" w:cs="Arial"/>
          <w:sz w:val="20"/>
          <w:szCs w:val="20"/>
        </w:rPr>
        <w:t>[</w:t>
      </w:r>
      <w:r w:rsidRPr="00813A6C">
        <w:rPr>
          <w:rFonts w:ascii="Arial" w:eastAsia="Aptos" w:hAnsi="Arial" w:cs="Arial"/>
          <w:color w:val="FF0000"/>
          <w:sz w:val="20"/>
          <w:szCs w:val="20"/>
        </w:rPr>
        <w:t>SCHOOL STAFF PERSON FIRST NAME LAST NAME</w:t>
      </w:r>
      <w:r w:rsidRPr="00813A6C">
        <w:rPr>
          <w:rFonts w:ascii="Arial" w:eastAsia="Aptos" w:hAnsi="Arial" w:cs="Arial"/>
          <w:sz w:val="20"/>
          <w:szCs w:val="20"/>
        </w:rPr>
        <w:t>],</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Times New Roman" w:hAnsi="Arial" w:cs="Arial"/>
          <w:sz w:val="20"/>
          <w:szCs w:val="20"/>
        </w:rPr>
        <w:t xml:space="preserve">Your school has selected you as the classroom management support person for the NAEP assessment. I look forward to seeing you on </w:t>
      </w:r>
      <w:r w:rsidRPr="00813A6C">
        <w:rPr>
          <w:rFonts w:ascii="Arial" w:eastAsia="Times New Roman" w:hAnsi="Arial" w:cs="Arial"/>
          <w:b/>
          <w:bCs/>
          <w:sz w:val="20"/>
          <w:szCs w:val="20"/>
        </w:rPr>
        <w:t>[</w:t>
      </w:r>
      <w:r w:rsidRPr="00813A6C">
        <w:rPr>
          <w:rFonts w:ascii="Arial" w:eastAsia="Times New Roman" w:hAnsi="Arial" w:cs="Arial"/>
          <w:b/>
          <w:bCs/>
          <w:color w:val="FF0000"/>
          <w:sz w:val="20"/>
          <w:szCs w:val="20"/>
        </w:rPr>
        <w:t>ASSESSMENT DAY OF WEEK</w:t>
      </w:r>
      <w:r w:rsidRPr="00813A6C">
        <w:rPr>
          <w:rFonts w:ascii="Arial" w:eastAsia="Times New Roman" w:hAnsi="Arial" w:cs="Arial"/>
          <w:b/>
          <w:bCs/>
          <w:sz w:val="20"/>
          <w:szCs w:val="20"/>
        </w:rPr>
        <w:t>], [</w:t>
      </w:r>
      <w:r w:rsidRPr="00813A6C">
        <w:rPr>
          <w:rFonts w:ascii="Arial" w:eastAsia="Times New Roman" w:hAnsi="Arial" w:cs="Arial"/>
          <w:b/>
          <w:bCs/>
          <w:color w:val="FF0000"/>
          <w:sz w:val="20"/>
          <w:szCs w:val="20"/>
        </w:rPr>
        <w:t>ASSESSMENT DATE</w:t>
      </w:r>
      <w:r w:rsidRPr="00813A6C">
        <w:rPr>
          <w:rFonts w:ascii="Arial" w:eastAsia="Times New Roman" w:hAnsi="Arial" w:cs="Arial"/>
          <w:b/>
          <w:bCs/>
          <w:sz w:val="20"/>
          <w:szCs w:val="20"/>
        </w:rPr>
        <w:t xml:space="preserve">] </w:t>
      </w:r>
      <w:r w:rsidRPr="00813A6C">
        <w:rPr>
          <w:rFonts w:ascii="Arial" w:eastAsia="Times New Roman" w:hAnsi="Arial" w:cs="Arial"/>
          <w:sz w:val="20"/>
          <w:szCs w:val="20"/>
        </w:rPr>
        <w:t xml:space="preserve">when I arrive to conduct the assessment in your school. Attached is a file detailing your role as a support person. </w:t>
      </w:r>
    </w:p>
    <w:p w:rsidR="00813A6C" w:rsidRPr="00813A6C" w:rsidP="00813A6C" w14:paraId="7BA64F36" w14:textId="77777777">
      <w:pPr>
        <w:widowControl/>
        <w:spacing w:after="0" w:line="240" w:lineRule="auto"/>
        <w:rPr>
          <w:rFonts w:ascii="Arial" w:eastAsia="Times New Roman" w:hAnsi="Arial" w:cs="Arial"/>
          <w:sz w:val="20"/>
          <w:szCs w:val="20"/>
        </w:rPr>
      </w:pPr>
    </w:p>
    <w:p w:rsidR="00813A6C" w:rsidRPr="00813A6C" w:rsidP="00813A6C" w14:paraId="3639B803" w14:textId="77777777">
      <w:pPr>
        <w:widowControl/>
        <w:spacing w:after="0" w:line="240" w:lineRule="auto"/>
        <w:rPr>
          <w:rFonts w:ascii="Arial" w:eastAsia="Times New Roman" w:hAnsi="Arial" w:cs="Arial"/>
          <w:b/>
          <w:bCs/>
          <w:sz w:val="20"/>
          <w:szCs w:val="20"/>
        </w:rPr>
      </w:pPr>
      <w:r w:rsidRPr="00813A6C">
        <w:rPr>
          <w:rFonts w:ascii="Arial" w:eastAsia="Aptos" w:hAnsi="Arial" w:cs="Arial"/>
          <w:b/>
          <w:bCs/>
          <w:sz w:val="20"/>
          <w:szCs w:val="20"/>
        </w:rPr>
        <w:t xml:space="preserve">You are required to remain in the assessment location for the duration of the NAEP assessment to assist with classroom management. </w:t>
      </w:r>
      <w:r w:rsidRPr="00813A6C">
        <w:rPr>
          <w:rFonts w:ascii="Arial" w:eastAsia="Times New Roman" w:hAnsi="Arial" w:cs="Arial"/>
          <w:b/>
          <w:bCs/>
          <w:sz w:val="20"/>
          <w:szCs w:val="20"/>
        </w:rPr>
        <w:t xml:space="preserve">Please arrive at the same time as the students. </w:t>
      </w:r>
      <w:r w:rsidRPr="00813A6C">
        <w:rPr>
          <w:rFonts w:ascii="Arial" w:eastAsia="Aptos" w:hAnsi="Arial" w:cs="Arial"/>
          <w:b/>
          <w:bCs/>
          <w:sz w:val="20"/>
          <w:szCs w:val="20"/>
        </w:rPr>
        <w:t>If for some reason you need to leave, another staff member should be available to take your place.</w:t>
      </w:r>
      <w:r w:rsidRPr="00813A6C">
        <w:rPr>
          <w:rFonts w:ascii="Arial" w:eastAsia="Times New Roman" w:hAnsi="Arial" w:cs="Arial"/>
          <w:b/>
          <w:bCs/>
          <w:sz w:val="20"/>
          <w:szCs w:val="20"/>
        </w:rPr>
        <w:t xml:space="preserve"> </w:t>
      </w:r>
    </w:p>
    <w:p w:rsidR="00813A6C" w:rsidRPr="00813A6C" w:rsidP="00813A6C" w14:paraId="5F552C6C"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813A6C" w14:paraId="61960333" w14:textId="77777777">
      <w:pPr>
        <w:widowControl/>
        <w:autoSpaceDE w:val="0"/>
        <w:autoSpaceDN w:val="0"/>
        <w:adjustRightInd w:val="0"/>
        <w:spacing w:after="0" w:line="240" w:lineRule="auto"/>
        <w:rPr>
          <w:rFonts w:ascii="Arial" w:eastAsia="Aptos" w:hAnsi="Arial" w:cs="Arial"/>
          <w:sz w:val="20"/>
          <w:szCs w:val="20"/>
          <w14:ligatures w14:val="standardContextual"/>
        </w:rPr>
      </w:pPr>
      <w:r w:rsidRPr="00813A6C">
        <w:rPr>
          <w:rFonts w:ascii="Arial" w:eastAsia="Aptos" w:hAnsi="Arial" w:cs="Arial"/>
          <w:sz w:val="20"/>
          <w:szCs w:val="20"/>
          <w14:ligatures w14:val="standardContextual"/>
        </w:rPr>
        <w:t>Please keep in mind that once students are taking the assessment, we ask you to follow these important guidelines to ensure the validity of the assessment:</w:t>
      </w:r>
    </w:p>
    <w:p w:rsidR="00813A6C" w:rsidRPr="00813A6C" w:rsidP="00813A6C" w14:paraId="53059ECE"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3E78A3" w14:paraId="19AA3887" w14:textId="77777777">
      <w:pPr>
        <w:widowControl/>
        <w:numPr>
          <w:ilvl w:val="0"/>
          <w:numId w:val="64"/>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answer any questions that students ask you about their assessment. </w:t>
      </w:r>
    </w:p>
    <w:p w:rsidR="00813A6C" w:rsidRPr="00813A6C" w:rsidP="00813A6C" w14:paraId="324757E7"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76040FFB" w14:textId="77777777">
      <w:pPr>
        <w:widowControl/>
        <w:numPr>
          <w:ilvl w:val="0"/>
          <w:numId w:val="64"/>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refrain from having conversations with anyone during the assessment, including the NAEP representative. </w:t>
      </w:r>
    </w:p>
    <w:p w:rsidR="00813A6C" w:rsidRPr="00813A6C" w:rsidP="00813A6C" w14:paraId="14E612F0"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59713350" w14:textId="77777777">
      <w:pPr>
        <w:widowControl/>
        <w:numPr>
          <w:ilvl w:val="0"/>
          <w:numId w:val="64"/>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look at students’ screens while they are taking the assessment. </w:t>
      </w:r>
    </w:p>
    <w:p w:rsidR="00813A6C" w:rsidRPr="00813A6C" w:rsidP="00813A6C" w14:paraId="66CA71C1"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813A6C" w14:paraId="7F7AF651" w14:textId="77777777">
      <w:pPr>
        <w:widowControl/>
        <w:rPr>
          <w:rFonts w:ascii="Arial" w:eastAsia="Times New Roman" w:hAnsi="Arial" w:cs="Arial"/>
          <w:sz w:val="20"/>
          <w:szCs w:val="20"/>
        </w:rPr>
      </w:pPr>
      <w:r w:rsidRPr="00813A6C">
        <w:rPr>
          <w:rFonts w:ascii="Arial" w:eastAsia="Times New Roman" w:hAnsi="Arial" w:cs="Arial"/>
          <w:sz w:val="20"/>
          <w:szCs w:val="20"/>
        </w:rPr>
        <w:t xml:space="preserve">Also attached to this email for your review is the NAEP Non-Disclosure Agreement. You will be asked to sign this document digitally on assessment day. </w:t>
      </w:r>
    </w:p>
    <w:p w:rsidR="00813A6C" w:rsidRPr="00813A6C" w:rsidP="00813A6C" w14:paraId="2B486F46" w14:textId="77777777">
      <w:pPr>
        <w:widowControl/>
        <w:rPr>
          <w:rFonts w:ascii="Arial" w:eastAsia="Times New Roman" w:hAnsi="Arial" w:cs="Arial"/>
          <w:sz w:val="20"/>
          <w:szCs w:val="20"/>
        </w:rPr>
      </w:pPr>
      <w:r w:rsidRPr="00813A6C">
        <w:rPr>
          <w:rFonts w:ascii="Arial" w:eastAsia="Times New Roman" w:hAnsi="Arial" w:cs="Arial"/>
          <w:sz w:val="20"/>
          <w:szCs w:val="20"/>
        </w:rPr>
        <w:t>Your school also identified a backup support person, who is copied on this email, to assist in your absence.</w:t>
      </w:r>
    </w:p>
    <w:p w:rsidR="00813A6C" w:rsidRPr="00813A6C" w:rsidP="00813A6C" w14:paraId="14E18EFF" w14:textId="77777777">
      <w:pPr>
        <w:widowControl/>
        <w:rPr>
          <w:rFonts w:ascii="Arial" w:eastAsia="Aptos" w:hAnsi="Arial" w:cs="Arial"/>
          <w:sz w:val="20"/>
          <w:szCs w:val="20"/>
        </w:rPr>
      </w:pPr>
      <w:r w:rsidRPr="00813A6C">
        <w:rPr>
          <w:rFonts w:ascii="Arial" w:eastAsia="Times New Roman" w:hAnsi="Arial" w:cs="Arial"/>
          <w:sz w:val="20"/>
          <w:szCs w:val="20"/>
        </w:rPr>
        <w:t xml:space="preserve">Please call or email me if you have any questions. </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Aptos" w:hAnsi="Arial" w:cs="Arial"/>
          <w:sz w:val="20"/>
          <w:szCs w:val="20"/>
        </w:rPr>
        <w:t>Thank you,</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Name</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NAEP Representative</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Email address</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[Phone]</w:t>
      </w:r>
    </w:p>
    <w:p w:rsidR="00813A6C" w:rsidRPr="00813A6C" w:rsidP="00813A6C" w14:paraId="2C3799D0" w14:textId="77777777">
      <w:pPr>
        <w:widowControl/>
        <w:spacing w:after="160"/>
        <w:rPr>
          <w:rFonts w:ascii="Arial" w:eastAsia="Aptos" w:hAnsi="Arial" w:cs="Arial"/>
          <w:sz w:val="20"/>
          <w:szCs w:val="20"/>
        </w:rPr>
      </w:pPr>
      <w:r w:rsidRPr="00813A6C">
        <w:rPr>
          <w:rFonts w:ascii="Arial" w:eastAsia="Aptos" w:hAnsi="Arial" w:cs="Arial"/>
          <w:sz w:val="20"/>
          <w:szCs w:val="20"/>
        </w:rPr>
        <w:br w:type="page"/>
      </w:r>
    </w:p>
    <w:p w:rsidR="00813A6C" w:rsidRPr="00813A6C" w:rsidP="00813A6C" w14:paraId="6C149DD9" w14:textId="77777777">
      <w:pPr>
        <w:widowControl/>
        <w:spacing w:after="0" w:line="240" w:lineRule="auto"/>
        <w:jc w:val="center"/>
        <w:rPr>
          <w:rFonts w:ascii="Arial" w:eastAsia="Aptos" w:hAnsi="Arial" w:cs="Arial"/>
          <w:b/>
          <w:sz w:val="24"/>
          <w:szCs w:val="24"/>
        </w:rPr>
      </w:pPr>
      <w:r w:rsidRPr="00813A6C">
        <w:rPr>
          <w:rFonts w:ascii="Arial" w:eastAsia="Aptos" w:hAnsi="Arial" w:cs="Arial"/>
          <w:b/>
          <w:sz w:val="24"/>
          <w:szCs w:val="24"/>
        </w:rPr>
        <w:t xml:space="preserve">[Classroom Management Support Only – 2 groups of 25 at </w:t>
      </w:r>
      <w:r w:rsidRPr="00813A6C">
        <w:rPr>
          <w:rFonts w:ascii="Arial" w:eastAsia="Aptos" w:hAnsi="Arial" w:cs="Arial"/>
          <w:b/>
          <w:sz w:val="24"/>
          <w:szCs w:val="24"/>
          <w:u w:val="single"/>
        </w:rPr>
        <w:t>different</w:t>
      </w:r>
      <w:r w:rsidRPr="00813A6C">
        <w:rPr>
          <w:rFonts w:ascii="Arial" w:eastAsia="Aptos" w:hAnsi="Arial" w:cs="Arial"/>
          <w:b/>
          <w:sz w:val="24"/>
          <w:szCs w:val="24"/>
        </w:rPr>
        <w:t xml:space="preserve"> times]</w:t>
      </w:r>
    </w:p>
    <w:p w:rsidR="00813A6C" w:rsidRPr="00813A6C" w:rsidP="00813A6C" w14:paraId="6DF86D23" w14:textId="77777777">
      <w:pPr>
        <w:widowControl/>
        <w:spacing w:after="0" w:line="240" w:lineRule="auto"/>
        <w:jc w:val="center"/>
        <w:rPr>
          <w:rFonts w:ascii="Arial" w:eastAsia="Aptos" w:hAnsi="Arial" w:cs="Arial"/>
          <w:bCs/>
          <w:sz w:val="24"/>
          <w:szCs w:val="24"/>
        </w:rPr>
      </w:pPr>
      <w:r w:rsidRPr="00813A6C">
        <w:rPr>
          <w:rFonts w:ascii="Arial" w:eastAsia="Aptos" w:hAnsi="Arial" w:cs="Arial"/>
          <w:b/>
          <w:sz w:val="24"/>
          <w:szCs w:val="24"/>
        </w:rPr>
        <w:t xml:space="preserve">Subject: </w:t>
      </w:r>
      <w:r w:rsidRPr="00813A6C">
        <w:rPr>
          <w:rFonts w:ascii="Arial" w:eastAsia="Aptos" w:hAnsi="Arial" w:cs="Arial"/>
          <w:bCs/>
          <w:sz w:val="24"/>
          <w:szCs w:val="24"/>
        </w:rPr>
        <w:t>NAEP</w:t>
      </w:r>
      <w:r w:rsidRPr="00813A6C">
        <w:rPr>
          <w:rFonts w:ascii="Arial" w:eastAsia="Aptos" w:hAnsi="Arial" w:cs="Arial"/>
          <w:b/>
          <w:sz w:val="24"/>
          <w:szCs w:val="24"/>
        </w:rPr>
        <w:t xml:space="preserve"> </w:t>
      </w:r>
      <w:r w:rsidRPr="00813A6C">
        <w:rPr>
          <w:rFonts w:ascii="Arial" w:eastAsia="Aptos" w:hAnsi="Arial" w:cs="Arial"/>
          <w:bCs/>
          <w:sz w:val="24"/>
          <w:szCs w:val="24"/>
        </w:rPr>
        <w:t>Assessment School Staff Support (Classroom Support)</w:t>
      </w:r>
    </w:p>
    <w:p w:rsidR="00813A6C" w:rsidRPr="00813A6C" w:rsidP="00813A6C" w14:paraId="6E7FD9B7"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To: </w:t>
      </w:r>
      <w:r w:rsidRPr="00813A6C">
        <w:rPr>
          <w:rFonts w:ascii="Arial" w:eastAsia="Aptos" w:hAnsi="Arial" w:cs="Arial"/>
          <w:sz w:val="24"/>
          <w:szCs w:val="24"/>
        </w:rPr>
        <w:t>School Staff person identified to assist with classroom support</w:t>
      </w:r>
    </w:p>
    <w:p w:rsidR="00813A6C" w:rsidRPr="00813A6C" w:rsidP="00813A6C" w14:paraId="39D02104"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CC: </w:t>
      </w:r>
      <w:r w:rsidRPr="00813A6C">
        <w:rPr>
          <w:rFonts w:ascii="Arial" w:eastAsia="Aptos" w:hAnsi="Arial" w:cs="Arial"/>
          <w:sz w:val="24"/>
          <w:szCs w:val="24"/>
        </w:rPr>
        <w:t xml:space="preserve">School Coordinator, Backup Classroom Management Support person </w:t>
      </w:r>
    </w:p>
    <w:p w:rsidR="00813A6C" w:rsidRPr="00813A6C" w:rsidP="00813A6C" w14:paraId="008F60B6"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Attachments:</w:t>
      </w:r>
      <w:r w:rsidRPr="00813A6C">
        <w:rPr>
          <w:rFonts w:ascii="Arial" w:eastAsia="Aptos" w:hAnsi="Arial" w:cs="Arial"/>
          <w:sz w:val="24"/>
          <w:szCs w:val="24"/>
        </w:rPr>
        <w:t xml:space="preserve"> “NAEP 2026 School Staff Assistance Guidelines.pdf” and NAEP Non-Disclosure Agreement</w:t>
      </w:r>
    </w:p>
    <w:p w:rsidR="00813A6C" w:rsidRPr="00813A6C" w:rsidP="00813A6C" w14:paraId="177DD9D2" w14:textId="77777777">
      <w:pPr>
        <w:widowControl/>
        <w:spacing w:after="0" w:line="240" w:lineRule="auto"/>
        <w:rPr>
          <w:rFonts w:ascii="Arial" w:eastAsia="Times New Roman" w:hAnsi="Arial" w:cs="Arial"/>
          <w:sz w:val="20"/>
          <w:szCs w:val="20"/>
        </w:rPr>
      </w:pPr>
    </w:p>
    <w:p w:rsidR="00813A6C" w:rsidRPr="00813A6C" w:rsidP="00813A6C" w14:paraId="521A0D81"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Dear </w:t>
      </w:r>
      <w:r w:rsidRPr="00813A6C">
        <w:rPr>
          <w:rFonts w:ascii="Arial" w:eastAsia="Aptos" w:hAnsi="Arial" w:cs="Arial"/>
          <w:sz w:val="20"/>
          <w:szCs w:val="20"/>
        </w:rPr>
        <w:t>[</w:t>
      </w:r>
      <w:r w:rsidRPr="00813A6C">
        <w:rPr>
          <w:rFonts w:ascii="Arial" w:eastAsia="Aptos" w:hAnsi="Arial" w:cs="Arial"/>
          <w:color w:val="FF0000"/>
          <w:sz w:val="20"/>
          <w:szCs w:val="20"/>
        </w:rPr>
        <w:t>SCHOOL STAFF PERSON FIRST NAME LAST NAME</w:t>
      </w:r>
      <w:r w:rsidRPr="00813A6C">
        <w:rPr>
          <w:rFonts w:ascii="Arial" w:eastAsia="Aptos" w:hAnsi="Arial" w:cs="Arial"/>
          <w:sz w:val="20"/>
          <w:szCs w:val="20"/>
        </w:rPr>
        <w:t>],</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Times New Roman" w:hAnsi="Arial" w:cs="Arial"/>
          <w:sz w:val="20"/>
          <w:szCs w:val="20"/>
        </w:rPr>
        <w:t xml:space="preserve">Your school has selected you as the classroom management support person for the NAEP assessment. I look forward to seeing you on </w:t>
      </w:r>
      <w:r w:rsidRPr="00813A6C">
        <w:rPr>
          <w:rFonts w:ascii="Arial" w:eastAsia="Times New Roman" w:hAnsi="Arial" w:cs="Arial"/>
          <w:b/>
          <w:bCs/>
          <w:sz w:val="20"/>
          <w:szCs w:val="20"/>
        </w:rPr>
        <w:t>[</w:t>
      </w:r>
      <w:r w:rsidRPr="00813A6C">
        <w:rPr>
          <w:rFonts w:ascii="Arial" w:eastAsia="Times New Roman" w:hAnsi="Arial" w:cs="Arial"/>
          <w:b/>
          <w:bCs/>
          <w:color w:val="FF0000"/>
          <w:sz w:val="20"/>
          <w:szCs w:val="20"/>
        </w:rPr>
        <w:t>ASSESSMENT DAY OF WEEK</w:t>
      </w:r>
      <w:r w:rsidRPr="00813A6C">
        <w:rPr>
          <w:rFonts w:ascii="Arial" w:eastAsia="Times New Roman" w:hAnsi="Arial" w:cs="Arial"/>
          <w:b/>
          <w:bCs/>
          <w:sz w:val="20"/>
          <w:szCs w:val="20"/>
        </w:rPr>
        <w:t>], [</w:t>
      </w:r>
      <w:r w:rsidRPr="00813A6C">
        <w:rPr>
          <w:rFonts w:ascii="Arial" w:eastAsia="Times New Roman" w:hAnsi="Arial" w:cs="Arial"/>
          <w:b/>
          <w:bCs/>
          <w:color w:val="FF0000"/>
          <w:sz w:val="20"/>
          <w:szCs w:val="20"/>
        </w:rPr>
        <w:t>ASSESSMENT DATE</w:t>
      </w:r>
      <w:r w:rsidRPr="00813A6C">
        <w:rPr>
          <w:rFonts w:ascii="Arial" w:eastAsia="Times New Roman" w:hAnsi="Arial" w:cs="Arial"/>
          <w:b/>
          <w:bCs/>
          <w:sz w:val="20"/>
          <w:szCs w:val="20"/>
        </w:rPr>
        <w:t xml:space="preserve">] </w:t>
      </w:r>
      <w:r w:rsidRPr="00813A6C">
        <w:rPr>
          <w:rFonts w:ascii="Arial" w:eastAsia="Times New Roman" w:hAnsi="Arial" w:cs="Arial"/>
          <w:sz w:val="20"/>
          <w:szCs w:val="20"/>
        </w:rPr>
        <w:t xml:space="preserve">when I arrive to conduct the assessment in your school. Attached is a file detailing your role as a support person. </w:t>
      </w:r>
    </w:p>
    <w:p w:rsidR="00813A6C" w:rsidRPr="00813A6C" w:rsidP="00813A6C" w14:paraId="4C84E664" w14:textId="77777777">
      <w:pPr>
        <w:widowControl/>
        <w:spacing w:after="0" w:line="240" w:lineRule="auto"/>
        <w:rPr>
          <w:rFonts w:ascii="Arial" w:eastAsia="Aptos" w:hAnsi="Arial" w:cs="Arial"/>
          <w:b/>
          <w:bCs/>
          <w:sz w:val="20"/>
          <w:szCs w:val="20"/>
        </w:rPr>
      </w:pPr>
    </w:p>
    <w:p w:rsidR="00813A6C" w:rsidRPr="00813A6C" w:rsidP="00813A6C" w14:paraId="2187684A" w14:textId="77777777">
      <w:pPr>
        <w:widowControl/>
        <w:spacing w:after="0" w:line="240" w:lineRule="auto"/>
        <w:rPr>
          <w:rFonts w:ascii="Arial" w:eastAsia="Times New Roman" w:hAnsi="Arial" w:cs="Arial"/>
          <w:b/>
          <w:bCs/>
          <w:sz w:val="20"/>
          <w:szCs w:val="20"/>
        </w:rPr>
      </w:pPr>
      <w:r w:rsidRPr="00813A6C">
        <w:rPr>
          <w:rFonts w:ascii="Arial" w:eastAsia="Aptos" w:hAnsi="Arial" w:cs="Arial"/>
          <w:b/>
          <w:bCs/>
          <w:sz w:val="20"/>
          <w:szCs w:val="20"/>
        </w:rPr>
        <w:t xml:space="preserve">You are encouraged to remain in the assessment location for the duration of the NAEP assessment to assist with classroom management. </w:t>
      </w:r>
      <w:r w:rsidRPr="00813A6C">
        <w:rPr>
          <w:rFonts w:ascii="Arial" w:eastAsia="Times New Roman" w:hAnsi="Arial" w:cs="Arial"/>
          <w:b/>
          <w:bCs/>
          <w:sz w:val="20"/>
          <w:szCs w:val="20"/>
        </w:rPr>
        <w:t xml:space="preserve">Please arrive at the same time students are scheduled to arrive.  </w:t>
      </w:r>
    </w:p>
    <w:p w:rsidR="00813A6C" w:rsidRPr="00813A6C" w:rsidP="00813A6C" w14:paraId="62B8B02E"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813A6C" w14:paraId="624BB19F" w14:textId="77777777">
      <w:pPr>
        <w:widowControl/>
        <w:autoSpaceDE w:val="0"/>
        <w:autoSpaceDN w:val="0"/>
        <w:adjustRightInd w:val="0"/>
        <w:spacing w:after="0" w:line="240" w:lineRule="auto"/>
        <w:rPr>
          <w:rFonts w:ascii="Arial" w:eastAsia="Aptos" w:hAnsi="Arial" w:cs="Arial"/>
          <w:sz w:val="20"/>
          <w:szCs w:val="20"/>
          <w14:ligatures w14:val="standardContextual"/>
        </w:rPr>
      </w:pPr>
      <w:r w:rsidRPr="00813A6C">
        <w:rPr>
          <w:rFonts w:ascii="Arial" w:eastAsia="Aptos" w:hAnsi="Arial" w:cs="Arial"/>
          <w:sz w:val="20"/>
          <w:szCs w:val="20"/>
          <w14:ligatures w14:val="standardContextual"/>
        </w:rPr>
        <w:t>Please keep in mind that once students are taking the assessment, we ask you to follow these important guidelines to ensure the validity of the assessment:</w:t>
      </w:r>
    </w:p>
    <w:p w:rsidR="00813A6C" w:rsidRPr="00813A6C" w:rsidP="00813A6C" w14:paraId="0CEA0398"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3E78A3" w14:paraId="0898A81A" w14:textId="77777777">
      <w:pPr>
        <w:widowControl/>
        <w:numPr>
          <w:ilvl w:val="0"/>
          <w:numId w:val="65"/>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answer any questions that students ask you about their assessment. </w:t>
      </w:r>
    </w:p>
    <w:p w:rsidR="00813A6C" w:rsidRPr="00813A6C" w:rsidP="00813A6C" w14:paraId="6375A4AA"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333B08F1" w14:textId="77777777">
      <w:pPr>
        <w:widowControl/>
        <w:numPr>
          <w:ilvl w:val="0"/>
          <w:numId w:val="65"/>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refrain from having conversations with anyone during the assessment, including the NAEP representative. </w:t>
      </w:r>
    </w:p>
    <w:p w:rsidR="00813A6C" w:rsidRPr="00813A6C" w:rsidP="00813A6C" w14:paraId="7AD2D0B3"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049D6A5A" w14:textId="77777777">
      <w:pPr>
        <w:widowControl/>
        <w:numPr>
          <w:ilvl w:val="0"/>
          <w:numId w:val="65"/>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look at students’ screens while they are taking the assessment. </w:t>
      </w:r>
    </w:p>
    <w:p w:rsidR="00813A6C" w:rsidRPr="00813A6C" w:rsidP="00813A6C" w14:paraId="2605B3F9"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813A6C" w14:paraId="43D6108D" w14:textId="77777777">
      <w:pPr>
        <w:widowControl/>
        <w:rPr>
          <w:rFonts w:ascii="Arial" w:eastAsia="Times New Roman" w:hAnsi="Arial" w:cs="Arial"/>
          <w:sz w:val="20"/>
          <w:szCs w:val="20"/>
        </w:rPr>
      </w:pPr>
      <w:r w:rsidRPr="00813A6C">
        <w:rPr>
          <w:rFonts w:ascii="Arial" w:eastAsia="Times New Roman" w:hAnsi="Arial" w:cs="Arial"/>
          <w:sz w:val="20"/>
          <w:szCs w:val="20"/>
        </w:rPr>
        <w:t xml:space="preserve">Also attached to this email for your review is the NAEP Non-Disclosure Agreement. You will be asked to sign this document digitally on assessment day. </w:t>
      </w:r>
    </w:p>
    <w:p w:rsidR="00813A6C" w:rsidRPr="00813A6C" w:rsidP="00813A6C" w14:paraId="0645DACD" w14:textId="77777777">
      <w:pPr>
        <w:widowControl/>
        <w:rPr>
          <w:rFonts w:ascii="Arial" w:eastAsia="Times New Roman" w:hAnsi="Arial" w:cs="Arial"/>
          <w:sz w:val="20"/>
          <w:szCs w:val="20"/>
        </w:rPr>
      </w:pPr>
      <w:r w:rsidRPr="00813A6C">
        <w:rPr>
          <w:rFonts w:ascii="Arial" w:eastAsia="Times New Roman" w:hAnsi="Arial" w:cs="Arial"/>
          <w:sz w:val="20"/>
          <w:szCs w:val="20"/>
        </w:rPr>
        <w:t>Your school also identified a backup support person, who is copied on this email, to assist in your absence.</w:t>
      </w:r>
    </w:p>
    <w:p w:rsidR="00813A6C" w:rsidRPr="00813A6C" w:rsidP="00813A6C" w14:paraId="40E79B54" w14:textId="77777777">
      <w:pPr>
        <w:widowControl/>
        <w:rPr>
          <w:rFonts w:ascii="Arial" w:eastAsia="Aptos" w:hAnsi="Arial" w:cs="Arial"/>
          <w:sz w:val="20"/>
          <w:szCs w:val="20"/>
        </w:rPr>
      </w:pPr>
      <w:r w:rsidRPr="00813A6C">
        <w:rPr>
          <w:rFonts w:ascii="Arial" w:eastAsia="Times New Roman" w:hAnsi="Arial" w:cs="Arial"/>
          <w:sz w:val="20"/>
          <w:szCs w:val="20"/>
        </w:rPr>
        <w:t xml:space="preserve">Please call or email me if you have any questions. </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Aptos" w:hAnsi="Arial" w:cs="Arial"/>
          <w:sz w:val="20"/>
          <w:szCs w:val="20"/>
        </w:rPr>
        <w:t>Thank you,</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Name</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NAEP Representative</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Email address</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[Phone]</w:t>
      </w:r>
    </w:p>
    <w:p w:rsidR="00813A6C" w:rsidRPr="00813A6C" w:rsidP="00813A6C" w14:paraId="103EA97B" w14:textId="77777777">
      <w:pPr>
        <w:widowControl/>
        <w:rPr>
          <w:rFonts w:ascii="Arial" w:eastAsia="Aptos" w:hAnsi="Arial" w:cs="Arial"/>
          <w:sz w:val="20"/>
          <w:szCs w:val="20"/>
        </w:rPr>
      </w:pPr>
    </w:p>
    <w:p w:rsidR="00813A6C" w:rsidRPr="00813A6C" w:rsidP="00813A6C" w14:paraId="4EF87D7E" w14:textId="77777777">
      <w:pPr>
        <w:widowControl/>
        <w:spacing w:after="160"/>
        <w:rPr>
          <w:rFonts w:ascii="Arial" w:eastAsia="Times New Roman" w:hAnsi="Arial" w:cs="Arial"/>
        </w:rPr>
      </w:pPr>
      <w:r w:rsidRPr="00813A6C">
        <w:rPr>
          <w:rFonts w:ascii="Arial" w:eastAsia="Times New Roman" w:hAnsi="Arial" w:cs="Arial"/>
        </w:rPr>
        <w:br w:type="page"/>
      </w:r>
    </w:p>
    <w:p w:rsidR="00813A6C" w:rsidRPr="00813A6C" w:rsidP="00813A6C" w14:paraId="2DF33240" w14:textId="77777777">
      <w:pPr>
        <w:widowControl/>
        <w:spacing w:after="0" w:line="240" w:lineRule="auto"/>
        <w:jc w:val="center"/>
        <w:rPr>
          <w:rFonts w:ascii="Arial" w:eastAsia="Aptos" w:hAnsi="Arial" w:cs="Arial"/>
          <w:b/>
          <w:sz w:val="24"/>
          <w:szCs w:val="24"/>
        </w:rPr>
      </w:pPr>
      <w:r w:rsidRPr="00813A6C">
        <w:rPr>
          <w:rFonts w:ascii="Arial" w:eastAsia="Aptos" w:hAnsi="Arial" w:cs="Arial"/>
          <w:b/>
          <w:sz w:val="24"/>
          <w:szCs w:val="24"/>
        </w:rPr>
        <w:t>[Technical Support and Classroom Management Support – 1 group of 50]</w:t>
      </w:r>
    </w:p>
    <w:p w:rsidR="00813A6C" w:rsidRPr="00813A6C" w:rsidP="00813A6C" w14:paraId="65DB952B" w14:textId="77777777">
      <w:pPr>
        <w:widowControl/>
        <w:spacing w:after="0" w:line="240" w:lineRule="auto"/>
        <w:jc w:val="center"/>
        <w:rPr>
          <w:rFonts w:ascii="Arial" w:eastAsia="Aptos" w:hAnsi="Arial" w:cs="Arial"/>
          <w:bCs/>
          <w:sz w:val="24"/>
          <w:szCs w:val="24"/>
        </w:rPr>
      </w:pPr>
      <w:r w:rsidRPr="00813A6C">
        <w:rPr>
          <w:rFonts w:ascii="Arial" w:eastAsia="Aptos" w:hAnsi="Arial" w:cs="Arial"/>
          <w:b/>
          <w:sz w:val="24"/>
          <w:szCs w:val="24"/>
        </w:rPr>
        <w:t xml:space="preserve">Subject: </w:t>
      </w:r>
      <w:r w:rsidRPr="00813A6C">
        <w:rPr>
          <w:rFonts w:ascii="Arial" w:eastAsia="Aptos" w:hAnsi="Arial" w:cs="Arial"/>
          <w:sz w:val="24"/>
          <w:szCs w:val="24"/>
        </w:rPr>
        <w:t>NAEP Assessment School Staff Support (Classroom and Technical Support)</w:t>
      </w:r>
    </w:p>
    <w:p w:rsidR="00813A6C" w:rsidRPr="00813A6C" w:rsidP="00813A6C" w14:paraId="33F67D3F"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To: </w:t>
      </w:r>
      <w:r w:rsidRPr="00813A6C">
        <w:rPr>
          <w:rFonts w:ascii="Arial" w:eastAsia="Aptos" w:hAnsi="Arial" w:cs="Arial"/>
          <w:sz w:val="24"/>
          <w:szCs w:val="24"/>
        </w:rPr>
        <w:t>School Staff person identified to assist with technology and classroom support</w:t>
      </w:r>
    </w:p>
    <w:p w:rsidR="00813A6C" w:rsidRPr="00813A6C" w:rsidP="00813A6C" w14:paraId="122F9F93"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CC: </w:t>
      </w:r>
      <w:r w:rsidRPr="00813A6C">
        <w:rPr>
          <w:rFonts w:ascii="Arial" w:eastAsia="Aptos" w:hAnsi="Arial" w:cs="Arial"/>
          <w:sz w:val="24"/>
          <w:szCs w:val="24"/>
        </w:rPr>
        <w:t>School Coordinator, Backup School Staff person (for both technology and classroom support)</w:t>
      </w:r>
    </w:p>
    <w:p w:rsidR="00813A6C" w:rsidRPr="00813A6C" w:rsidP="00813A6C" w14:paraId="48097B08"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Attachments:</w:t>
      </w:r>
      <w:r w:rsidRPr="00813A6C">
        <w:rPr>
          <w:rFonts w:ascii="Arial" w:eastAsia="Aptos" w:hAnsi="Arial" w:cs="Arial"/>
          <w:sz w:val="24"/>
          <w:szCs w:val="24"/>
        </w:rPr>
        <w:t xml:space="preserve"> “NAEP 2026 School Staff Assistance Guidelines.pdf” and NAEP Non-Disclosure Agreement</w:t>
      </w:r>
    </w:p>
    <w:p w:rsidR="00813A6C" w:rsidRPr="00813A6C" w:rsidP="00813A6C" w14:paraId="2EC1B753" w14:textId="77777777">
      <w:pPr>
        <w:widowControl/>
        <w:spacing w:after="0" w:line="240" w:lineRule="auto"/>
        <w:rPr>
          <w:rFonts w:ascii="Arial" w:eastAsia="Times New Roman" w:hAnsi="Arial" w:cs="Arial"/>
          <w:sz w:val="20"/>
          <w:szCs w:val="20"/>
        </w:rPr>
      </w:pPr>
    </w:p>
    <w:p w:rsidR="00813A6C" w:rsidRPr="00813A6C" w:rsidP="00813A6C" w14:paraId="58A2C7B0"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Dear </w:t>
      </w:r>
      <w:r w:rsidRPr="00813A6C">
        <w:rPr>
          <w:rFonts w:ascii="Arial" w:eastAsia="Aptos" w:hAnsi="Arial" w:cs="Arial"/>
          <w:sz w:val="20"/>
          <w:szCs w:val="20"/>
        </w:rPr>
        <w:t>[</w:t>
      </w:r>
      <w:r w:rsidRPr="00813A6C">
        <w:rPr>
          <w:rFonts w:ascii="Arial" w:eastAsia="Aptos" w:hAnsi="Arial" w:cs="Arial"/>
          <w:color w:val="FF0000"/>
          <w:sz w:val="20"/>
          <w:szCs w:val="20"/>
        </w:rPr>
        <w:t>SCHOOL STAFF PERSON FIRST NAME LAST NAME</w:t>
      </w:r>
      <w:r w:rsidRPr="00813A6C">
        <w:rPr>
          <w:rFonts w:ascii="Arial" w:eastAsia="Aptos" w:hAnsi="Arial" w:cs="Arial"/>
          <w:sz w:val="20"/>
          <w:szCs w:val="20"/>
        </w:rPr>
        <w:t>],</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Times New Roman" w:hAnsi="Arial" w:cs="Arial"/>
          <w:sz w:val="20"/>
          <w:szCs w:val="20"/>
        </w:rPr>
        <w:t>Your school has selected you to support the NAEP assessment with school technology because you are familiar with your school’s devices. You have also been selected to provide classroom management support during the NAEP assessment.</w:t>
      </w:r>
    </w:p>
    <w:p w:rsidR="00813A6C" w:rsidRPr="00813A6C" w:rsidP="00813A6C" w14:paraId="77D39149" w14:textId="77777777">
      <w:pPr>
        <w:widowControl/>
        <w:spacing w:after="0" w:line="240" w:lineRule="auto"/>
        <w:rPr>
          <w:rFonts w:ascii="Arial" w:eastAsia="Times New Roman" w:hAnsi="Arial" w:cs="Arial"/>
          <w:sz w:val="20"/>
          <w:szCs w:val="20"/>
        </w:rPr>
      </w:pPr>
    </w:p>
    <w:p w:rsidR="00813A6C" w:rsidRPr="00813A6C" w:rsidP="00813A6C" w14:paraId="0A79A25F"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I look forward to seeing you on </w:t>
      </w:r>
      <w:r w:rsidRPr="00813A6C">
        <w:rPr>
          <w:rFonts w:ascii="Arial" w:eastAsia="Times New Roman" w:hAnsi="Arial" w:cs="Arial"/>
          <w:b/>
          <w:bCs/>
          <w:sz w:val="20"/>
          <w:szCs w:val="20"/>
        </w:rPr>
        <w:t>[</w:t>
      </w:r>
      <w:r w:rsidRPr="00813A6C">
        <w:rPr>
          <w:rFonts w:ascii="Arial" w:eastAsia="Times New Roman" w:hAnsi="Arial" w:cs="Arial"/>
          <w:b/>
          <w:bCs/>
          <w:color w:val="FF0000"/>
          <w:sz w:val="20"/>
          <w:szCs w:val="20"/>
        </w:rPr>
        <w:t>ASSESSMENT DAY OF WEEK</w:t>
      </w:r>
      <w:r w:rsidRPr="00813A6C">
        <w:rPr>
          <w:rFonts w:ascii="Arial" w:eastAsia="Times New Roman" w:hAnsi="Arial" w:cs="Arial"/>
          <w:b/>
          <w:bCs/>
          <w:sz w:val="20"/>
          <w:szCs w:val="20"/>
        </w:rPr>
        <w:t>], [</w:t>
      </w:r>
      <w:r w:rsidRPr="00813A6C">
        <w:rPr>
          <w:rFonts w:ascii="Arial" w:eastAsia="Times New Roman" w:hAnsi="Arial" w:cs="Arial"/>
          <w:b/>
          <w:bCs/>
          <w:color w:val="FF0000"/>
          <w:sz w:val="20"/>
          <w:szCs w:val="20"/>
        </w:rPr>
        <w:t>ASSESSMENT DATE</w:t>
      </w:r>
      <w:r w:rsidRPr="00813A6C">
        <w:rPr>
          <w:rFonts w:ascii="Arial" w:eastAsia="Times New Roman" w:hAnsi="Arial" w:cs="Arial"/>
          <w:b/>
          <w:bCs/>
          <w:sz w:val="20"/>
          <w:szCs w:val="20"/>
        </w:rPr>
        <w:t xml:space="preserve">] </w:t>
      </w:r>
      <w:r w:rsidRPr="00813A6C">
        <w:rPr>
          <w:rFonts w:ascii="Arial" w:eastAsia="Times New Roman" w:hAnsi="Arial" w:cs="Arial"/>
          <w:sz w:val="20"/>
          <w:szCs w:val="20"/>
        </w:rPr>
        <w:t>when I arrive to conduct the assessment in your school. Thank you in advance for your help to ensure the NAEP assessment goes smoothly. Attached are the NAEP School Staff assistance guidelines detailing your role.</w:t>
      </w:r>
    </w:p>
    <w:p w:rsidR="00813A6C" w:rsidRPr="00813A6C" w:rsidP="00813A6C" w14:paraId="7756CBEF" w14:textId="77777777">
      <w:pPr>
        <w:widowControl/>
        <w:spacing w:after="0" w:line="240" w:lineRule="auto"/>
        <w:rPr>
          <w:rFonts w:ascii="Arial" w:eastAsia="Times New Roman" w:hAnsi="Arial" w:cs="Arial"/>
          <w:b/>
          <w:bCs/>
          <w:sz w:val="20"/>
          <w:szCs w:val="20"/>
        </w:rPr>
      </w:pPr>
    </w:p>
    <w:p w:rsidR="00813A6C" w:rsidRPr="00813A6C" w:rsidP="00813A6C" w14:paraId="57DA7D38"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When I arrive at </w:t>
      </w:r>
      <w:r w:rsidRPr="00813A6C">
        <w:rPr>
          <w:rFonts w:ascii="Arial" w:eastAsia="Times New Roman" w:hAnsi="Arial" w:cs="Arial"/>
          <w:b/>
          <w:bCs/>
          <w:sz w:val="20"/>
          <w:szCs w:val="20"/>
        </w:rPr>
        <w:t>[</w:t>
      </w:r>
      <w:r w:rsidRPr="00813A6C">
        <w:rPr>
          <w:rFonts w:ascii="Arial" w:eastAsia="Times New Roman" w:hAnsi="Arial" w:cs="Arial"/>
          <w:b/>
          <w:bCs/>
          <w:color w:val="FF0000"/>
          <w:sz w:val="20"/>
          <w:szCs w:val="20"/>
        </w:rPr>
        <w:t>ARRIVAL TIME</w:t>
      </w:r>
      <w:r w:rsidRPr="00813A6C">
        <w:rPr>
          <w:rFonts w:ascii="Arial" w:eastAsia="Times New Roman" w:hAnsi="Arial" w:cs="Arial"/>
          <w:b/>
          <w:bCs/>
          <w:sz w:val="20"/>
          <w:szCs w:val="20"/>
        </w:rPr>
        <w:t>]</w:t>
      </w:r>
      <w:r w:rsidRPr="00813A6C">
        <w:rPr>
          <w:rFonts w:ascii="Arial" w:eastAsia="Times New Roman" w:hAnsi="Arial" w:cs="Arial"/>
          <w:sz w:val="20"/>
          <w:szCs w:val="20"/>
        </w:rPr>
        <w:t xml:space="preserve"> to set up for the assessment, I will need your assistance with the technology in your school. </w:t>
      </w:r>
    </w:p>
    <w:p w:rsidR="00813A6C" w:rsidRPr="00813A6C" w:rsidP="00813A6C" w14:paraId="7402AEAC" w14:textId="77777777">
      <w:pPr>
        <w:widowControl/>
        <w:spacing w:after="0" w:line="240" w:lineRule="auto"/>
        <w:rPr>
          <w:rFonts w:ascii="Arial" w:eastAsia="Times New Roman" w:hAnsi="Arial" w:cs="Arial"/>
          <w:sz w:val="20"/>
          <w:szCs w:val="20"/>
        </w:rPr>
      </w:pPr>
    </w:p>
    <w:p w:rsidR="00813A6C" w:rsidRPr="00813A6C" w:rsidP="00813A6C" w14:paraId="25F3FAD1" w14:textId="77777777">
      <w:pPr>
        <w:widowControl/>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 xml:space="preserve">You will be asked to assist the NAEP team with the following: </w:t>
      </w:r>
    </w:p>
    <w:p w:rsidR="00813A6C" w:rsidRPr="00813A6C" w:rsidP="003E78A3" w14:paraId="1BE9E0FF" w14:textId="77777777">
      <w:pPr>
        <w:widowControl/>
        <w:numPr>
          <w:ilvl w:val="0"/>
          <w:numId w:val="66"/>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Device Setup and Wi-Fi Details</w:t>
      </w:r>
      <w:r w:rsidRPr="00813A6C">
        <w:rPr>
          <w:rFonts w:ascii="Arial" w:eastAsia="Times New Roman" w:hAnsi="Arial" w:cs="Arial"/>
          <w:color w:val="000000"/>
          <w:sz w:val="20"/>
          <w:szCs w:val="20"/>
          <w14:ligatures w14:val="standardContextual"/>
        </w:rPr>
        <w:t xml:space="preserve">: </w:t>
      </w:r>
    </w:p>
    <w:p w:rsidR="00813A6C" w:rsidRPr="00813A6C" w:rsidP="003E78A3" w14:paraId="76694B88" w14:textId="77777777">
      <w:pPr>
        <w:widowControl/>
        <w:numPr>
          <w:ilvl w:val="1"/>
          <w:numId w:val="66"/>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Assist with setting up the school devices (including spare devices) for the assessment.</w:t>
      </w:r>
    </w:p>
    <w:p w:rsidR="00813A6C" w:rsidRPr="00813A6C" w:rsidP="003E78A3" w14:paraId="4083A9C0" w14:textId="77777777">
      <w:pPr>
        <w:widowControl/>
        <w:numPr>
          <w:ilvl w:val="1"/>
          <w:numId w:val="66"/>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Provide the school’s Wi-Fi network name and credentials.</w:t>
      </w:r>
    </w:p>
    <w:p w:rsidR="00813A6C" w:rsidRPr="00813A6C" w:rsidP="003E78A3" w14:paraId="161402A5" w14:textId="77777777">
      <w:pPr>
        <w:widowControl/>
        <w:numPr>
          <w:ilvl w:val="0"/>
          <w:numId w:val="66"/>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 xml:space="preserve">Support Students as They Start </w:t>
      </w:r>
      <w:r w:rsidRPr="00813A6C">
        <w:rPr>
          <w:rFonts w:ascii="Arial" w:eastAsia="Times New Roman" w:hAnsi="Arial" w:cs="Arial"/>
          <w:b/>
          <w:bCs/>
          <w:color w:val="000000"/>
          <w:sz w:val="20"/>
          <w:szCs w:val="20"/>
          <w14:ligatures w14:val="standardContextual"/>
        </w:rPr>
        <w:t>the Assessment</w:t>
      </w:r>
      <w:r w:rsidRPr="00813A6C">
        <w:rPr>
          <w:rFonts w:ascii="Arial" w:eastAsia="Times New Roman" w:hAnsi="Arial" w:cs="Arial"/>
          <w:b/>
          <w:bCs/>
          <w:color w:val="000000"/>
          <w:sz w:val="20"/>
          <w:szCs w:val="20"/>
          <w14:ligatures w14:val="standardContextual"/>
        </w:rPr>
        <w:t xml:space="preserve"> </w:t>
      </w:r>
    </w:p>
    <w:p w:rsidR="00813A6C" w:rsidRPr="00813A6C" w:rsidP="003E78A3" w14:paraId="18B629E4" w14:textId="77777777">
      <w:pPr>
        <w:widowControl/>
        <w:numPr>
          <w:ilvl w:val="1"/>
          <w:numId w:val="66"/>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Troubleshoot device and network issues for students as they launch the NAEP Assessment application.</w:t>
      </w:r>
    </w:p>
    <w:p w:rsidR="00813A6C" w:rsidRPr="00813A6C" w:rsidP="003E78A3" w14:paraId="1F71E147" w14:textId="77777777">
      <w:pPr>
        <w:widowControl/>
        <w:numPr>
          <w:ilvl w:val="0"/>
          <w:numId w:val="66"/>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Technical Support Availability</w:t>
      </w:r>
    </w:p>
    <w:p w:rsidR="00813A6C" w:rsidRPr="00813A6C" w:rsidP="003E78A3" w14:paraId="6EDC2546" w14:textId="77777777">
      <w:pPr>
        <w:widowControl/>
        <w:numPr>
          <w:ilvl w:val="1"/>
          <w:numId w:val="66"/>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Be available in the room or on-call for device support throughout the assessment.</w:t>
      </w:r>
    </w:p>
    <w:p w:rsidR="00813A6C" w:rsidRPr="00813A6C" w:rsidP="00813A6C" w14:paraId="0E8EEF62" w14:textId="77777777">
      <w:pPr>
        <w:widowControl/>
        <w:spacing w:after="0" w:line="240" w:lineRule="auto"/>
        <w:rPr>
          <w:rFonts w:ascii="Arial" w:eastAsia="Times New Roman" w:hAnsi="Arial" w:cs="Arial"/>
          <w:sz w:val="20"/>
          <w:szCs w:val="20"/>
        </w:rPr>
      </w:pPr>
    </w:p>
    <w:p w:rsidR="00813A6C" w:rsidRPr="00813A6C" w:rsidP="00813A6C" w14:paraId="1C824D4F" w14:textId="77777777">
      <w:pPr>
        <w:widowControl/>
        <w:spacing w:after="0" w:line="240" w:lineRule="auto"/>
        <w:rPr>
          <w:rFonts w:ascii="Arial" w:eastAsia="Times New Roman" w:hAnsi="Arial" w:cs="Arial"/>
          <w:b/>
          <w:bCs/>
          <w:sz w:val="20"/>
          <w:szCs w:val="20"/>
        </w:rPr>
      </w:pPr>
      <w:r w:rsidRPr="00813A6C">
        <w:rPr>
          <w:rFonts w:ascii="Arial" w:eastAsia="Aptos" w:hAnsi="Arial" w:cs="Arial"/>
          <w:b/>
          <w:bCs/>
          <w:sz w:val="20"/>
          <w:szCs w:val="20"/>
        </w:rPr>
        <w:t>You are required to remain in the assessment location for the duration of the NAEP assessment to assist with school technology and classroom management. If for some reason you need to leave, another staff member should be available to take your place.</w:t>
      </w:r>
      <w:r w:rsidRPr="00813A6C">
        <w:rPr>
          <w:rFonts w:ascii="Arial" w:eastAsia="Times New Roman" w:hAnsi="Arial" w:cs="Arial"/>
          <w:b/>
          <w:bCs/>
          <w:sz w:val="20"/>
          <w:szCs w:val="20"/>
        </w:rPr>
        <w:t xml:space="preserve"> </w:t>
      </w:r>
    </w:p>
    <w:p w:rsidR="00813A6C" w:rsidRPr="00813A6C" w:rsidP="00813A6C" w14:paraId="4DDC86D9"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813A6C" w14:paraId="202E00AF" w14:textId="77777777">
      <w:pPr>
        <w:widowControl/>
        <w:autoSpaceDE w:val="0"/>
        <w:autoSpaceDN w:val="0"/>
        <w:adjustRightInd w:val="0"/>
        <w:spacing w:after="0" w:line="240" w:lineRule="auto"/>
        <w:rPr>
          <w:rFonts w:ascii="Arial" w:eastAsia="Aptos" w:hAnsi="Arial" w:cs="Arial"/>
          <w:sz w:val="20"/>
          <w:szCs w:val="20"/>
          <w14:ligatures w14:val="standardContextual"/>
        </w:rPr>
      </w:pPr>
      <w:r w:rsidRPr="00813A6C">
        <w:rPr>
          <w:rFonts w:ascii="Arial" w:eastAsia="Aptos" w:hAnsi="Arial" w:cs="Arial"/>
          <w:sz w:val="20"/>
          <w:szCs w:val="20"/>
          <w14:ligatures w14:val="standardContextual"/>
        </w:rPr>
        <w:t>Please keep in mind that once students are taking the assessment, we ask you to follow these important guidelines to ensure the validity of the assessment:</w:t>
      </w:r>
    </w:p>
    <w:p w:rsidR="00813A6C" w:rsidRPr="00813A6C" w:rsidP="00813A6C" w14:paraId="1FDD08DA"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3E78A3" w14:paraId="7DA94D69" w14:textId="77777777">
      <w:pPr>
        <w:widowControl/>
        <w:numPr>
          <w:ilvl w:val="0"/>
          <w:numId w:val="67"/>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answer any questions that students ask you about their assessment. </w:t>
      </w:r>
    </w:p>
    <w:p w:rsidR="00813A6C" w:rsidRPr="00813A6C" w:rsidP="00813A6C" w14:paraId="630BBA84"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53FF4014" w14:textId="77777777">
      <w:pPr>
        <w:widowControl/>
        <w:numPr>
          <w:ilvl w:val="0"/>
          <w:numId w:val="67"/>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refrain from having conversations with anyone during the assessment, including the NAEP representative. </w:t>
      </w:r>
    </w:p>
    <w:p w:rsidR="00813A6C" w:rsidRPr="00813A6C" w:rsidP="00813A6C" w14:paraId="024A2F36"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7301EC54" w14:textId="77777777">
      <w:pPr>
        <w:widowControl/>
        <w:numPr>
          <w:ilvl w:val="0"/>
          <w:numId w:val="67"/>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look at students’ screens while they are taking the assessment. </w:t>
      </w:r>
    </w:p>
    <w:p w:rsidR="00813A6C" w:rsidRPr="00813A6C" w:rsidP="00813A6C" w14:paraId="2BD437D3" w14:textId="77777777">
      <w:pPr>
        <w:widowControl/>
        <w:spacing w:after="0" w:line="240" w:lineRule="auto"/>
        <w:rPr>
          <w:rFonts w:ascii="Arial" w:eastAsia="Times New Roman" w:hAnsi="Arial" w:cs="Arial"/>
          <w:sz w:val="20"/>
          <w:szCs w:val="20"/>
        </w:rPr>
      </w:pPr>
    </w:p>
    <w:p w:rsidR="00813A6C" w:rsidRPr="00813A6C" w:rsidP="00813A6C" w14:paraId="076E5406" w14:textId="77777777">
      <w:pPr>
        <w:widowControl/>
        <w:rPr>
          <w:rFonts w:ascii="Arial" w:eastAsia="Times New Roman" w:hAnsi="Arial" w:cs="Arial"/>
          <w:sz w:val="20"/>
          <w:szCs w:val="20"/>
        </w:rPr>
      </w:pPr>
      <w:r w:rsidRPr="00813A6C">
        <w:rPr>
          <w:rFonts w:ascii="Arial" w:eastAsia="Times New Roman" w:hAnsi="Arial" w:cs="Arial"/>
          <w:sz w:val="20"/>
          <w:szCs w:val="20"/>
        </w:rPr>
        <w:t xml:space="preserve">Also attached to this email for your review is the NAEP Non-Disclosure Agreement. You will be asked to sign this document digitally on assessment day. </w:t>
      </w:r>
    </w:p>
    <w:p w:rsidR="00813A6C" w:rsidRPr="00813A6C" w:rsidP="00813A6C" w14:paraId="2E9A30C3" w14:textId="77777777">
      <w:pPr>
        <w:widowControl/>
        <w:rPr>
          <w:rFonts w:ascii="Arial" w:eastAsia="Times New Roman" w:hAnsi="Arial" w:cs="Arial"/>
          <w:sz w:val="20"/>
          <w:szCs w:val="20"/>
        </w:rPr>
      </w:pPr>
      <w:r w:rsidRPr="00813A6C">
        <w:rPr>
          <w:rFonts w:ascii="Arial" w:eastAsia="Times New Roman" w:hAnsi="Arial" w:cs="Arial"/>
          <w:sz w:val="20"/>
          <w:szCs w:val="20"/>
        </w:rPr>
        <w:t>Your school also identified a backup support person, who is copied on this email, to assist in your absence.</w:t>
      </w:r>
    </w:p>
    <w:p w:rsidR="00813A6C" w:rsidRPr="00813A6C" w:rsidP="00813A6C" w14:paraId="6C4D86B9" w14:textId="77777777">
      <w:pPr>
        <w:widowControl/>
        <w:rPr>
          <w:rFonts w:ascii="Arial" w:eastAsia="Aptos" w:hAnsi="Arial" w:cs="Arial"/>
          <w:sz w:val="20"/>
          <w:szCs w:val="20"/>
        </w:rPr>
      </w:pPr>
      <w:r w:rsidRPr="00813A6C">
        <w:rPr>
          <w:rFonts w:ascii="Arial" w:eastAsia="Times New Roman" w:hAnsi="Arial" w:cs="Arial"/>
          <w:sz w:val="20"/>
          <w:szCs w:val="20"/>
        </w:rPr>
        <w:t xml:space="preserve">Please call or email me if you have any questions. </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Aptos" w:hAnsi="Arial" w:cs="Arial"/>
          <w:sz w:val="20"/>
          <w:szCs w:val="20"/>
        </w:rPr>
        <w:t>Thank you,</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Name</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NAEP Representative</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Email address</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[Phone]</w:t>
      </w:r>
    </w:p>
    <w:p w:rsidR="00813A6C" w:rsidRPr="00813A6C" w:rsidP="00813A6C" w14:paraId="753657E5" w14:textId="77777777">
      <w:pPr>
        <w:widowControl/>
        <w:spacing w:after="160"/>
        <w:rPr>
          <w:rFonts w:ascii="Arial" w:eastAsia="Times New Roman" w:hAnsi="Arial" w:cs="Arial"/>
        </w:rPr>
      </w:pPr>
      <w:r w:rsidRPr="00813A6C">
        <w:rPr>
          <w:rFonts w:ascii="Arial" w:eastAsia="Times New Roman" w:hAnsi="Arial" w:cs="Arial"/>
        </w:rPr>
        <w:br w:type="page"/>
      </w:r>
    </w:p>
    <w:p w:rsidR="00813A6C" w:rsidRPr="00813A6C" w:rsidP="00813A6C" w14:paraId="40D6F396" w14:textId="77777777">
      <w:pPr>
        <w:widowControl/>
        <w:spacing w:after="0" w:line="240" w:lineRule="auto"/>
        <w:jc w:val="center"/>
        <w:rPr>
          <w:rFonts w:ascii="Arial" w:eastAsia="Aptos" w:hAnsi="Arial" w:cs="Arial"/>
          <w:b/>
          <w:sz w:val="24"/>
          <w:szCs w:val="24"/>
        </w:rPr>
      </w:pPr>
      <w:r w:rsidRPr="00813A6C">
        <w:rPr>
          <w:rFonts w:ascii="Arial" w:eastAsia="Aptos" w:hAnsi="Arial" w:cs="Arial"/>
          <w:b/>
          <w:sz w:val="24"/>
          <w:szCs w:val="24"/>
        </w:rPr>
        <w:t xml:space="preserve">[Technical Support and Classroom Management Support - 2 groups of 25 at the </w:t>
      </w:r>
      <w:r w:rsidRPr="00813A6C">
        <w:rPr>
          <w:rFonts w:ascii="Arial" w:eastAsia="Aptos" w:hAnsi="Arial" w:cs="Arial"/>
          <w:b/>
          <w:sz w:val="24"/>
          <w:szCs w:val="24"/>
          <w:u w:val="single"/>
        </w:rPr>
        <w:t>same</w:t>
      </w:r>
      <w:r w:rsidRPr="00813A6C">
        <w:rPr>
          <w:rFonts w:ascii="Arial" w:eastAsia="Aptos" w:hAnsi="Arial" w:cs="Arial"/>
          <w:b/>
          <w:sz w:val="24"/>
          <w:szCs w:val="24"/>
        </w:rPr>
        <w:t xml:space="preserve"> time]</w:t>
      </w:r>
    </w:p>
    <w:p w:rsidR="00813A6C" w:rsidRPr="00813A6C" w:rsidP="00813A6C" w14:paraId="114BA407" w14:textId="77777777">
      <w:pPr>
        <w:widowControl/>
        <w:spacing w:after="0" w:line="240" w:lineRule="auto"/>
        <w:jc w:val="center"/>
        <w:rPr>
          <w:rFonts w:ascii="Arial" w:eastAsia="Aptos" w:hAnsi="Arial" w:cs="Arial"/>
          <w:bCs/>
          <w:sz w:val="24"/>
          <w:szCs w:val="24"/>
        </w:rPr>
      </w:pPr>
      <w:r w:rsidRPr="00813A6C">
        <w:rPr>
          <w:rFonts w:ascii="Arial" w:eastAsia="Aptos" w:hAnsi="Arial" w:cs="Arial"/>
          <w:b/>
          <w:sz w:val="24"/>
          <w:szCs w:val="24"/>
        </w:rPr>
        <w:t xml:space="preserve">Subject: </w:t>
      </w:r>
      <w:r w:rsidRPr="00813A6C">
        <w:rPr>
          <w:rFonts w:ascii="Arial" w:eastAsia="Aptos" w:hAnsi="Arial" w:cs="Arial"/>
          <w:sz w:val="24"/>
          <w:szCs w:val="24"/>
        </w:rPr>
        <w:t>NAEP Assessment School Staff Support (Classroom and Technical Support)</w:t>
      </w:r>
    </w:p>
    <w:p w:rsidR="00813A6C" w:rsidRPr="00813A6C" w:rsidP="00813A6C" w14:paraId="1DE04E8D"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To: </w:t>
      </w:r>
      <w:r w:rsidRPr="00813A6C">
        <w:rPr>
          <w:rFonts w:ascii="Arial" w:eastAsia="Aptos" w:hAnsi="Arial" w:cs="Arial"/>
          <w:sz w:val="24"/>
          <w:szCs w:val="24"/>
        </w:rPr>
        <w:t>School Staff person identified to assist with technology and classroom support</w:t>
      </w:r>
    </w:p>
    <w:p w:rsidR="00813A6C" w:rsidRPr="00813A6C" w:rsidP="00813A6C" w14:paraId="41323EEE"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CC: </w:t>
      </w:r>
      <w:r w:rsidRPr="00813A6C">
        <w:rPr>
          <w:rFonts w:ascii="Arial" w:eastAsia="Aptos" w:hAnsi="Arial" w:cs="Arial"/>
          <w:sz w:val="24"/>
          <w:szCs w:val="24"/>
        </w:rPr>
        <w:t>School Coordinator, Backup School Staff person (for both technology and classroom support)</w:t>
      </w:r>
    </w:p>
    <w:p w:rsidR="00813A6C" w:rsidRPr="00813A6C" w:rsidP="00813A6C" w14:paraId="3FA503C8"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Attachments:</w:t>
      </w:r>
      <w:r w:rsidRPr="00813A6C">
        <w:rPr>
          <w:rFonts w:ascii="Arial" w:eastAsia="Aptos" w:hAnsi="Arial" w:cs="Arial"/>
          <w:sz w:val="24"/>
          <w:szCs w:val="24"/>
        </w:rPr>
        <w:t xml:space="preserve"> “NAEP 2026 School Staff Assistance Guidelines.pdf” and NAEP Non-Disclosure Agreement</w:t>
      </w:r>
    </w:p>
    <w:p w:rsidR="00813A6C" w:rsidRPr="00813A6C" w:rsidP="00813A6C" w14:paraId="388EE8E6" w14:textId="77777777">
      <w:pPr>
        <w:widowControl/>
        <w:spacing w:after="0" w:line="240" w:lineRule="auto"/>
        <w:rPr>
          <w:rFonts w:ascii="Arial" w:eastAsia="Times New Roman" w:hAnsi="Arial" w:cs="Arial"/>
          <w:sz w:val="20"/>
          <w:szCs w:val="20"/>
        </w:rPr>
      </w:pPr>
    </w:p>
    <w:p w:rsidR="00813A6C" w:rsidRPr="00813A6C" w:rsidP="00813A6C" w14:paraId="5D897FD7"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Dear </w:t>
      </w:r>
      <w:r w:rsidRPr="00813A6C">
        <w:rPr>
          <w:rFonts w:ascii="Arial" w:eastAsia="Aptos" w:hAnsi="Arial" w:cs="Arial"/>
          <w:sz w:val="20"/>
          <w:szCs w:val="20"/>
        </w:rPr>
        <w:t>[</w:t>
      </w:r>
      <w:r w:rsidRPr="00813A6C">
        <w:rPr>
          <w:rFonts w:ascii="Arial" w:eastAsia="Aptos" w:hAnsi="Arial" w:cs="Arial"/>
          <w:color w:val="FF0000"/>
          <w:sz w:val="20"/>
          <w:szCs w:val="20"/>
        </w:rPr>
        <w:t>SCHOOL STAFF PERSON FIRST NAME LAST NAME</w:t>
      </w:r>
      <w:r w:rsidRPr="00813A6C">
        <w:rPr>
          <w:rFonts w:ascii="Arial" w:eastAsia="Aptos" w:hAnsi="Arial" w:cs="Arial"/>
          <w:sz w:val="20"/>
          <w:szCs w:val="20"/>
        </w:rPr>
        <w:t>],</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Times New Roman" w:hAnsi="Arial" w:cs="Arial"/>
          <w:sz w:val="20"/>
          <w:szCs w:val="20"/>
        </w:rPr>
        <w:t>Your school has selected you to support the NAEP assessment with school technology because you are familiar with your school’s devices. You have also been selected to provide classroom management support during the NAEP assessment.</w:t>
      </w:r>
    </w:p>
    <w:p w:rsidR="00813A6C" w:rsidRPr="00813A6C" w:rsidP="00813A6C" w14:paraId="7EFA5576" w14:textId="77777777">
      <w:pPr>
        <w:widowControl/>
        <w:spacing w:after="0" w:line="240" w:lineRule="auto"/>
        <w:rPr>
          <w:rFonts w:ascii="Arial" w:eastAsia="Times New Roman" w:hAnsi="Arial" w:cs="Arial"/>
          <w:sz w:val="20"/>
          <w:szCs w:val="20"/>
        </w:rPr>
      </w:pPr>
    </w:p>
    <w:p w:rsidR="00813A6C" w:rsidRPr="00813A6C" w:rsidP="00813A6C" w14:paraId="64AD8175"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I look forward to seeing you on </w:t>
      </w:r>
      <w:r w:rsidRPr="00813A6C">
        <w:rPr>
          <w:rFonts w:ascii="Arial" w:eastAsia="Times New Roman" w:hAnsi="Arial" w:cs="Arial"/>
          <w:b/>
          <w:bCs/>
          <w:sz w:val="20"/>
          <w:szCs w:val="20"/>
        </w:rPr>
        <w:t>[</w:t>
      </w:r>
      <w:r w:rsidRPr="00813A6C">
        <w:rPr>
          <w:rFonts w:ascii="Arial" w:eastAsia="Times New Roman" w:hAnsi="Arial" w:cs="Arial"/>
          <w:b/>
          <w:bCs/>
          <w:color w:val="FF0000"/>
          <w:sz w:val="20"/>
          <w:szCs w:val="20"/>
        </w:rPr>
        <w:t>ASSESSMENT DAY OF WEEK</w:t>
      </w:r>
      <w:r w:rsidRPr="00813A6C">
        <w:rPr>
          <w:rFonts w:ascii="Arial" w:eastAsia="Times New Roman" w:hAnsi="Arial" w:cs="Arial"/>
          <w:b/>
          <w:bCs/>
          <w:sz w:val="20"/>
          <w:szCs w:val="20"/>
        </w:rPr>
        <w:t>], [</w:t>
      </w:r>
      <w:r w:rsidRPr="00813A6C">
        <w:rPr>
          <w:rFonts w:ascii="Arial" w:eastAsia="Times New Roman" w:hAnsi="Arial" w:cs="Arial"/>
          <w:b/>
          <w:bCs/>
          <w:color w:val="FF0000"/>
          <w:sz w:val="20"/>
          <w:szCs w:val="20"/>
        </w:rPr>
        <w:t>ASSESSMENT DATE</w:t>
      </w:r>
      <w:r w:rsidRPr="00813A6C">
        <w:rPr>
          <w:rFonts w:ascii="Arial" w:eastAsia="Times New Roman" w:hAnsi="Arial" w:cs="Arial"/>
          <w:b/>
          <w:bCs/>
          <w:sz w:val="20"/>
          <w:szCs w:val="20"/>
        </w:rPr>
        <w:t xml:space="preserve">] </w:t>
      </w:r>
      <w:r w:rsidRPr="00813A6C">
        <w:rPr>
          <w:rFonts w:ascii="Arial" w:eastAsia="Times New Roman" w:hAnsi="Arial" w:cs="Arial"/>
          <w:sz w:val="20"/>
          <w:szCs w:val="20"/>
        </w:rPr>
        <w:t>when I arrive to conduct the assessment in your school. Thank you in advance for your help to ensure the NAEP assessment goes smoothly. Attached are the NAEP School Staff assistance guidelines detailing your role.</w:t>
      </w:r>
    </w:p>
    <w:p w:rsidR="00813A6C" w:rsidRPr="00813A6C" w:rsidP="00813A6C" w14:paraId="6F4C4D6D" w14:textId="77777777">
      <w:pPr>
        <w:widowControl/>
        <w:spacing w:after="0" w:line="240" w:lineRule="auto"/>
        <w:rPr>
          <w:rFonts w:ascii="Arial" w:eastAsia="Times New Roman" w:hAnsi="Arial" w:cs="Arial"/>
          <w:b/>
          <w:bCs/>
          <w:sz w:val="20"/>
          <w:szCs w:val="20"/>
        </w:rPr>
      </w:pPr>
    </w:p>
    <w:p w:rsidR="00813A6C" w:rsidRPr="00813A6C" w:rsidP="00813A6C" w14:paraId="5D434C53"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When I arrive at </w:t>
      </w:r>
      <w:r w:rsidRPr="00813A6C">
        <w:rPr>
          <w:rFonts w:ascii="Arial" w:eastAsia="Times New Roman" w:hAnsi="Arial" w:cs="Arial"/>
          <w:b/>
          <w:bCs/>
          <w:sz w:val="20"/>
          <w:szCs w:val="20"/>
        </w:rPr>
        <w:t>[</w:t>
      </w:r>
      <w:r w:rsidRPr="00813A6C">
        <w:rPr>
          <w:rFonts w:ascii="Arial" w:eastAsia="Times New Roman" w:hAnsi="Arial" w:cs="Arial"/>
          <w:b/>
          <w:bCs/>
          <w:color w:val="FF0000"/>
          <w:sz w:val="20"/>
          <w:szCs w:val="20"/>
        </w:rPr>
        <w:t>ARRIVAL TIME</w:t>
      </w:r>
      <w:r w:rsidRPr="00813A6C">
        <w:rPr>
          <w:rFonts w:ascii="Arial" w:eastAsia="Times New Roman" w:hAnsi="Arial" w:cs="Arial"/>
          <w:b/>
          <w:bCs/>
          <w:sz w:val="20"/>
          <w:szCs w:val="20"/>
        </w:rPr>
        <w:t>]</w:t>
      </w:r>
      <w:r w:rsidRPr="00813A6C">
        <w:rPr>
          <w:rFonts w:ascii="Arial" w:eastAsia="Times New Roman" w:hAnsi="Arial" w:cs="Arial"/>
          <w:sz w:val="20"/>
          <w:szCs w:val="20"/>
        </w:rPr>
        <w:t xml:space="preserve"> to set up for the assessment, I will need your assistance with the technology in your school. </w:t>
      </w:r>
    </w:p>
    <w:p w:rsidR="00813A6C" w:rsidRPr="00813A6C" w:rsidP="00813A6C" w14:paraId="79D4048F" w14:textId="77777777">
      <w:pPr>
        <w:widowControl/>
        <w:spacing w:after="0" w:line="240" w:lineRule="auto"/>
        <w:rPr>
          <w:rFonts w:ascii="Arial" w:eastAsia="Times New Roman" w:hAnsi="Arial" w:cs="Arial"/>
          <w:sz w:val="20"/>
          <w:szCs w:val="20"/>
        </w:rPr>
      </w:pPr>
    </w:p>
    <w:p w:rsidR="00813A6C" w:rsidRPr="00813A6C" w:rsidP="00813A6C" w14:paraId="55BFDE2E" w14:textId="77777777">
      <w:pPr>
        <w:widowControl/>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 xml:space="preserve">You will be asked to assist the NAEP team with the following: </w:t>
      </w:r>
    </w:p>
    <w:p w:rsidR="00813A6C" w:rsidRPr="00813A6C" w:rsidP="003E78A3" w14:paraId="3CBB6AD8" w14:textId="77777777">
      <w:pPr>
        <w:widowControl/>
        <w:numPr>
          <w:ilvl w:val="0"/>
          <w:numId w:val="68"/>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Device Setup and Wi-Fi Details</w:t>
      </w:r>
      <w:r w:rsidRPr="00813A6C">
        <w:rPr>
          <w:rFonts w:ascii="Arial" w:eastAsia="Times New Roman" w:hAnsi="Arial" w:cs="Arial"/>
          <w:color w:val="000000"/>
          <w:sz w:val="20"/>
          <w:szCs w:val="20"/>
          <w14:ligatures w14:val="standardContextual"/>
        </w:rPr>
        <w:t xml:space="preserve">: </w:t>
      </w:r>
    </w:p>
    <w:p w:rsidR="00813A6C" w:rsidRPr="00813A6C" w:rsidP="003E78A3" w14:paraId="7CFEBC07" w14:textId="77777777">
      <w:pPr>
        <w:widowControl/>
        <w:numPr>
          <w:ilvl w:val="1"/>
          <w:numId w:val="68"/>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Assist with setting up the school devices (including spare devices) for the assessment.</w:t>
      </w:r>
    </w:p>
    <w:p w:rsidR="00813A6C" w:rsidRPr="00813A6C" w:rsidP="003E78A3" w14:paraId="53805765" w14:textId="77777777">
      <w:pPr>
        <w:widowControl/>
        <w:numPr>
          <w:ilvl w:val="1"/>
          <w:numId w:val="68"/>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Provide the school’s Wi-Fi network name and credentials.</w:t>
      </w:r>
    </w:p>
    <w:p w:rsidR="00813A6C" w:rsidRPr="00813A6C" w:rsidP="003E78A3" w14:paraId="7DA5AB75" w14:textId="77777777">
      <w:pPr>
        <w:widowControl/>
        <w:numPr>
          <w:ilvl w:val="0"/>
          <w:numId w:val="68"/>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 xml:space="preserve">Support Students as They Start </w:t>
      </w:r>
      <w:r w:rsidRPr="00813A6C">
        <w:rPr>
          <w:rFonts w:ascii="Arial" w:eastAsia="Times New Roman" w:hAnsi="Arial" w:cs="Arial"/>
          <w:b/>
          <w:bCs/>
          <w:color w:val="000000"/>
          <w:sz w:val="20"/>
          <w:szCs w:val="20"/>
          <w14:ligatures w14:val="standardContextual"/>
        </w:rPr>
        <w:t>the Assessment</w:t>
      </w:r>
      <w:r w:rsidRPr="00813A6C">
        <w:rPr>
          <w:rFonts w:ascii="Arial" w:eastAsia="Times New Roman" w:hAnsi="Arial" w:cs="Arial"/>
          <w:b/>
          <w:bCs/>
          <w:color w:val="000000"/>
          <w:sz w:val="20"/>
          <w:szCs w:val="20"/>
          <w14:ligatures w14:val="standardContextual"/>
        </w:rPr>
        <w:t xml:space="preserve"> </w:t>
      </w:r>
    </w:p>
    <w:p w:rsidR="00813A6C" w:rsidRPr="00813A6C" w:rsidP="003E78A3" w14:paraId="57AFABAD" w14:textId="77777777">
      <w:pPr>
        <w:widowControl/>
        <w:numPr>
          <w:ilvl w:val="1"/>
          <w:numId w:val="68"/>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Troubleshoot device and network issues for students as they launch the NAEP Assessment application.</w:t>
      </w:r>
    </w:p>
    <w:p w:rsidR="00813A6C" w:rsidRPr="00813A6C" w:rsidP="003E78A3" w14:paraId="0959F593" w14:textId="77777777">
      <w:pPr>
        <w:widowControl/>
        <w:numPr>
          <w:ilvl w:val="0"/>
          <w:numId w:val="68"/>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Technical Support Availability</w:t>
      </w:r>
    </w:p>
    <w:p w:rsidR="00813A6C" w:rsidRPr="00813A6C" w:rsidP="003E78A3" w14:paraId="5B2EC731" w14:textId="77777777">
      <w:pPr>
        <w:widowControl/>
        <w:numPr>
          <w:ilvl w:val="1"/>
          <w:numId w:val="68"/>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Be available in the room or on-call for device support throughout the assessment.</w:t>
      </w:r>
    </w:p>
    <w:p w:rsidR="00813A6C" w:rsidRPr="00813A6C" w:rsidP="00813A6C" w14:paraId="2C9C84E2" w14:textId="77777777">
      <w:pPr>
        <w:widowControl/>
        <w:spacing w:after="0" w:line="240" w:lineRule="auto"/>
        <w:rPr>
          <w:rFonts w:ascii="Arial" w:eastAsia="Times New Roman" w:hAnsi="Arial" w:cs="Arial"/>
          <w:sz w:val="20"/>
          <w:szCs w:val="20"/>
        </w:rPr>
      </w:pPr>
    </w:p>
    <w:p w:rsidR="00813A6C" w:rsidRPr="00813A6C" w:rsidP="00813A6C" w14:paraId="0BA2A307" w14:textId="77777777">
      <w:pPr>
        <w:widowControl/>
        <w:spacing w:after="0" w:line="240" w:lineRule="auto"/>
        <w:rPr>
          <w:rFonts w:ascii="Arial" w:eastAsia="Aptos" w:hAnsi="Arial" w:cs="Arial"/>
          <w:b/>
          <w:bCs/>
          <w:sz w:val="20"/>
          <w:szCs w:val="20"/>
        </w:rPr>
      </w:pPr>
      <w:r w:rsidRPr="00813A6C">
        <w:rPr>
          <w:rFonts w:ascii="Arial" w:eastAsia="Aptos" w:hAnsi="Arial" w:cs="Arial"/>
          <w:b/>
          <w:bCs/>
          <w:sz w:val="20"/>
          <w:szCs w:val="20"/>
        </w:rPr>
        <w:t>You are required to remain in the assessment location for the duration of the NAEP assessment to assist with school technology and classroom management. If for some reason you need to leave, another staff member should be available to take your place.</w:t>
      </w:r>
      <w:r w:rsidRPr="00813A6C">
        <w:rPr>
          <w:rFonts w:ascii="Arial" w:eastAsia="Times New Roman" w:hAnsi="Arial" w:cs="Arial"/>
          <w:b/>
          <w:bCs/>
          <w:sz w:val="20"/>
          <w:szCs w:val="20"/>
        </w:rPr>
        <w:t xml:space="preserve"> </w:t>
      </w:r>
    </w:p>
    <w:p w:rsidR="00813A6C" w:rsidRPr="00813A6C" w:rsidP="00813A6C" w14:paraId="7954FD9C"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813A6C" w14:paraId="4C92411B" w14:textId="77777777">
      <w:pPr>
        <w:widowControl/>
        <w:autoSpaceDE w:val="0"/>
        <w:autoSpaceDN w:val="0"/>
        <w:adjustRightInd w:val="0"/>
        <w:spacing w:after="0" w:line="240" w:lineRule="auto"/>
        <w:rPr>
          <w:rFonts w:ascii="Arial" w:eastAsia="Aptos" w:hAnsi="Arial" w:cs="Arial"/>
          <w:sz w:val="20"/>
          <w:szCs w:val="20"/>
          <w14:ligatures w14:val="standardContextual"/>
        </w:rPr>
      </w:pPr>
      <w:r w:rsidRPr="00813A6C">
        <w:rPr>
          <w:rFonts w:ascii="Arial" w:eastAsia="Aptos" w:hAnsi="Arial" w:cs="Arial"/>
          <w:sz w:val="20"/>
          <w:szCs w:val="20"/>
          <w14:ligatures w14:val="standardContextual"/>
        </w:rPr>
        <w:t>Please keep in mind that once students are taking the assessment, we ask you to follow these important guidelines to ensure the validity of the assessment:</w:t>
      </w:r>
    </w:p>
    <w:p w:rsidR="00813A6C" w:rsidRPr="00813A6C" w:rsidP="00813A6C" w14:paraId="21D89754"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3E78A3" w14:paraId="0D324849" w14:textId="77777777">
      <w:pPr>
        <w:widowControl/>
        <w:numPr>
          <w:ilvl w:val="0"/>
          <w:numId w:val="67"/>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answer any questions that students ask you about their assessment. </w:t>
      </w:r>
    </w:p>
    <w:p w:rsidR="00813A6C" w:rsidRPr="00813A6C" w:rsidP="00813A6C" w14:paraId="5D0BD908"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2A91F0CF" w14:textId="77777777">
      <w:pPr>
        <w:widowControl/>
        <w:numPr>
          <w:ilvl w:val="0"/>
          <w:numId w:val="67"/>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refrain from having conversations with anyone during the assessment, including the NAEP representative. </w:t>
      </w:r>
    </w:p>
    <w:p w:rsidR="00813A6C" w:rsidRPr="00813A6C" w:rsidP="00813A6C" w14:paraId="3BCFF411"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33D2F2DD" w14:textId="77777777">
      <w:pPr>
        <w:widowControl/>
        <w:numPr>
          <w:ilvl w:val="0"/>
          <w:numId w:val="67"/>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look at students’ screens while they are taking the assessment. </w:t>
      </w:r>
    </w:p>
    <w:p w:rsidR="00813A6C" w:rsidRPr="00813A6C" w:rsidP="00813A6C" w14:paraId="3EBBD516" w14:textId="77777777">
      <w:pPr>
        <w:widowControl/>
        <w:spacing w:after="0" w:line="240" w:lineRule="auto"/>
        <w:rPr>
          <w:rFonts w:ascii="Arial" w:eastAsia="Times New Roman" w:hAnsi="Arial" w:cs="Arial"/>
          <w:sz w:val="20"/>
          <w:szCs w:val="20"/>
        </w:rPr>
      </w:pPr>
    </w:p>
    <w:p w:rsidR="00813A6C" w:rsidRPr="00813A6C" w:rsidP="00813A6C" w14:paraId="46EA8DCD" w14:textId="77777777">
      <w:pPr>
        <w:widowControl/>
        <w:rPr>
          <w:rFonts w:ascii="Arial" w:eastAsia="Times New Roman" w:hAnsi="Arial" w:cs="Arial"/>
          <w:sz w:val="20"/>
          <w:szCs w:val="20"/>
        </w:rPr>
      </w:pPr>
      <w:r w:rsidRPr="00813A6C">
        <w:rPr>
          <w:rFonts w:ascii="Arial" w:eastAsia="Times New Roman" w:hAnsi="Arial" w:cs="Arial"/>
          <w:sz w:val="20"/>
          <w:szCs w:val="20"/>
        </w:rPr>
        <w:t xml:space="preserve">Also attached to this email for your review is the NAEP Non-Disclosure Agreement. You will be asked to sign this document digitally on assessment day. </w:t>
      </w:r>
    </w:p>
    <w:p w:rsidR="00813A6C" w:rsidRPr="00813A6C" w:rsidP="00813A6C" w14:paraId="2F4EBF06" w14:textId="77777777">
      <w:pPr>
        <w:widowControl/>
        <w:rPr>
          <w:rFonts w:ascii="Arial" w:eastAsia="Times New Roman" w:hAnsi="Arial" w:cs="Arial"/>
          <w:sz w:val="20"/>
          <w:szCs w:val="20"/>
        </w:rPr>
      </w:pPr>
      <w:r w:rsidRPr="00813A6C">
        <w:rPr>
          <w:rFonts w:ascii="Arial" w:eastAsia="Times New Roman" w:hAnsi="Arial" w:cs="Arial"/>
          <w:sz w:val="20"/>
          <w:szCs w:val="20"/>
        </w:rPr>
        <w:t>Your school also identified a backup support person, who is copied on this email, to assist in your absence.</w:t>
      </w:r>
    </w:p>
    <w:p w:rsidR="00813A6C" w:rsidRPr="00813A6C" w:rsidP="00813A6C" w14:paraId="7B0322F1" w14:textId="77777777">
      <w:pPr>
        <w:widowControl/>
        <w:rPr>
          <w:rFonts w:ascii="Arial" w:eastAsia="Aptos" w:hAnsi="Arial" w:cs="Arial"/>
          <w:sz w:val="20"/>
          <w:szCs w:val="20"/>
        </w:rPr>
      </w:pPr>
      <w:r w:rsidRPr="00813A6C">
        <w:rPr>
          <w:rFonts w:ascii="Arial" w:eastAsia="Times New Roman" w:hAnsi="Arial" w:cs="Arial"/>
          <w:sz w:val="20"/>
          <w:szCs w:val="20"/>
        </w:rPr>
        <w:t xml:space="preserve">Please call or email me if you have any questions. </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Aptos" w:hAnsi="Arial" w:cs="Arial"/>
          <w:sz w:val="20"/>
          <w:szCs w:val="20"/>
        </w:rPr>
        <w:t>Thank you,</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Name</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NAEP Representative</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Email address</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[Phone]</w:t>
      </w:r>
    </w:p>
    <w:p w:rsidR="00813A6C" w:rsidRPr="00813A6C" w:rsidP="00C446B5" w14:paraId="466E625E" w14:textId="3F458B7B">
      <w:pPr>
        <w:widowControl/>
        <w:spacing w:after="160"/>
        <w:rPr>
          <w:rFonts w:ascii="Arial" w:eastAsia="Times New Roman" w:hAnsi="Arial" w:cs="Arial"/>
        </w:rPr>
      </w:pPr>
      <w:r w:rsidRPr="00813A6C">
        <w:rPr>
          <w:rFonts w:ascii="Arial" w:eastAsia="Aptos" w:hAnsi="Arial" w:cs="Arial"/>
          <w:b/>
          <w:sz w:val="24"/>
          <w:szCs w:val="24"/>
        </w:rPr>
        <w:t xml:space="preserve">[Technical Support and Classroom Management Support - 2 groups of 25 at </w:t>
      </w:r>
      <w:r w:rsidRPr="00813A6C">
        <w:rPr>
          <w:rFonts w:ascii="Arial" w:eastAsia="Aptos" w:hAnsi="Arial" w:cs="Arial"/>
          <w:b/>
          <w:sz w:val="24"/>
          <w:szCs w:val="24"/>
          <w:u w:val="single"/>
        </w:rPr>
        <w:t>different</w:t>
      </w:r>
      <w:r w:rsidRPr="00813A6C">
        <w:rPr>
          <w:rFonts w:ascii="Arial" w:eastAsia="Aptos" w:hAnsi="Arial" w:cs="Arial"/>
          <w:b/>
          <w:sz w:val="24"/>
          <w:szCs w:val="24"/>
        </w:rPr>
        <w:t xml:space="preserve"> times]</w:t>
      </w:r>
    </w:p>
    <w:p w:rsidR="00813A6C" w:rsidRPr="00813A6C" w:rsidP="00813A6C" w14:paraId="13C07B4E" w14:textId="77777777">
      <w:pPr>
        <w:widowControl/>
        <w:spacing w:after="0" w:line="240" w:lineRule="auto"/>
        <w:jc w:val="center"/>
        <w:rPr>
          <w:rFonts w:ascii="Arial" w:eastAsia="Aptos" w:hAnsi="Arial" w:cs="Arial"/>
          <w:bCs/>
          <w:sz w:val="24"/>
          <w:szCs w:val="24"/>
        </w:rPr>
      </w:pPr>
      <w:r w:rsidRPr="00813A6C">
        <w:rPr>
          <w:rFonts w:ascii="Arial" w:eastAsia="Aptos" w:hAnsi="Arial" w:cs="Arial"/>
          <w:b/>
          <w:sz w:val="24"/>
          <w:szCs w:val="24"/>
        </w:rPr>
        <w:t xml:space="preserve">Subject: </w:t>
      </w:r>
      <w:r w:rsidRPr="00813A6C">
        <w:rPr>
          <w:rFonts w:ascii="Arial" w:eastAsia="Aptos" w:hAnsi="Arial" w:cs="Arial"/>
          <w:sz w:val="24"/>
          <w:szCs w:val="24"/>
        </w:rPr>
        <w:t>NAEP Assessment School Staff Support (Classroom and Technical Support)</w:t>
      </w:r>
    </w:p>
    <w:p w:rsidR="00813A6C" w:rsidRPr="00813A6C" w:rsidP="00813A6C" w14:paraId="5A4719EE"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To: </w:t>
      </w:r>
      <w:r w:rsidRPr="00813A6C">
        <w:rPr>
          <w:rFonts w:ascii="Arial" w:eastAsia="Aptos" w:hAnsi="Arial" w:cs="Arial"/>
          <w:sz w:val="24"/>
          <w:szCs w:val="24"/>
        </w:rPr>
        <w:t>School Staff person identified to assist with technology and classroom support</w:t>
      </w:r>
    </w:p>
    <w:p w:rsidR="00813A6C" w:rsidRPr="00813A6C" w:rsidP="00813A6C" w14:paraId="74BA9AF2"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 xml:space="preserve">CC: </w:t>
      </w:r>
      <w:r w:rsidRPr="00813A6C">
        <w:rPr>
          <w:rFonts w:ascii="Arial" w:eastAsia="Aptos" w:hAnsi="Arial" w:cs="Arial"/>
          <w:sz w:val="24"/>
          <w:szCs w:val="24"/>
        </w:rPr>
        <w:t>School Coordinator, Backup School Staff person (for both technology and classroom support)</w:t>
      </w:r>
    </w:p>
    <w:p w:rsidR="00813A6C" w:rsidRPr="00813A6C" w:rsidP="00813A6C" w14:paraId="35D72DCD" w14:textId="77777777">
      <w:pPr>
        <w:widowControl/>
        <w:spacing w:after="0" w:line="240" w:lineRule="auto"/>
        <w:jc w:val="center"/>
        <w:rPr>
          <w:rFonts w:ascii="Arial" w:eastAsia="Aptos" w:hAnsi="Arial" w:cs="Arial"/>
          <w:sz w:val="24"/>
          <w:szCs w:val="24"/>
        </w:rPr>
      </w:pPr>
      <w:r w:rsidRPr="00813A6C">
        <w:rPr>
          <w:rFonts w:ascii="Arial" w:eastAsia="Aptos" w:hAnsi="Arial" w:cs="Arial"/>
          <w:b/>
          <w:bCs/>
          <w:sz w:val="24"/>
          <w:szCs w:val="24"/>
        </w:rPr>
        <w:t>Attachments:</w:t>
      </w:r>
      <w:r w:rsidRPr="00813A6C">
        <w:rPr>
          <w:rFonts w:ascii="Arial" w:eastAsia="Aptos" w:hAnsi="Arial" w:cs="Arial"/>
          <w:sz w:val="24"/>
          <w:szCs w:val="24"/>
        </w:rPr>
        <w:t xml:space="preserve"> “NAEP 2026 School Staff Assistance Guidelines.pdf” and NAEP Non-Disclosure Agreement</w:t>
      </w:r>
    </w:p>
    <w:p w:rsidR="00813A6C" w:rsidRPr="00813A6C" w:rsidP="00813A6C" w14:paraId="1B04DCEE" w14:textId="77777777">
      <w:pPr>
        <w:widowControl/>
        <w:spacing w:after="0" w:line="240" w:lineRule="auto"/>
        <w:rPr>
          <w:rFonts w:ascii="Arial" w:eastAsia="Times New Roman" w:hAnsi="Arial" w:cs="Arial"/>
          <w:sz w:val="20"/>
          <w:szCs w:val="20"/>
        </w:rPr>
      </w:pPr>
    </w:p>
    <w:p w:rsidR="00813A6C" w:rsidRPr="00813A6C" w:rsidP="00813A6C" w14:paraId="249C4691"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Dear </w:t>
      </w:r>
      <w:r w:rsidRPr="00813A6C">
        <w:rPr>
          <w:rFonts w:ascii="Arial" w:eastAsia="Aptos" w:hAnsi="Arial" w:cs="Arial"/>
          <w:sz w:val="20"/>
          <w:szCs w:val="20"/>
        </w:rPr>
        <w:t>[</w:t>
      </w:r>
      <w:r w:rsidRPr="00813A6C">
        <w:rPr>
          <w:rFonts w:ascii="Arial" w:eastAsia="Aptos" w:hAnsi="Arial" w:cs="Arial"/>
          <w:color w:val="FF0000"/>
          <w:sz w:val="20"/>
          <w:szCs w:val="20"/>
        </w:rPr>
        <w:t>SCHOOL STAFF PERSON FIRST NAME LAST NAME</w:t>
      </w:r>
      <w:r w:rsidRPr="00813A6C">
        <w:rPr>
          <w:rFonts w:ascii="Arial" w:eastAsia="Aptos" w:hAnsi="Arial" w:cs="Arial"/>
          <w:sz w:val="20"/>
          <w:szCs w:val="20"/>
        </w:rPr>
        <w:t>],</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Times New Roman" w:hAnsi="Arial" w:cs="Arial"/>
          <w:sz w:val="20"/>
          <w:szCs w:val="20"/>
        </w:rPr>
        <w:t xml:space="preserve">Your school has selected you to support the NAEP assessment with school technology because you are familiar with your school’s devices. You have also been selected to provide classroom management support during the NAEP assessment. </w:t>
      </w:r>
    </w:p>
    <w:p w:rsidR="00813A6C" w:rsidRPr="00813A6C" w:rsidP="00813A6C" w14:paraId="1A4BF3AE" w14:textId="77777777">
      <w:pPr>
        <w:widowControl/>
        <w:spacing w:after="0" w:line="240" w:lineRule="auto"/>
        <w:rPr>
          <w:rFonts w:ascii="Arial" w:eastAsia="Times New Roman" w:hAnsi="Arial" w:cs="Arial"/>
          <w:sz w:val="20"/>
          <w:szCs w:val="20"/>
        </w:rPr>
      </w:pPr>
    </w:p>
    <w:p w:rsidR="00813A6C" w:rsidRPr="00813A6C" w:rsidP="00813A6C" w14:paraId="6ED02D3B"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 xml:space="preserve">I look forward to seeing you on </w:t>
      </w:r>
      <w:r w:rsidRPr="00813A6C">
        <w:rPr>
          <w:rFonts w:ascii="Arial" w:eastAsia="Times New Roman" w:hAnsi="Arial" w:cs="Arial"/>
          <w:b/>
          <w:bCs/>
          <w:sz w:val="20"/>
          <w:szCs w:val="20"/>
        </w:rPr>
        <w:t>[</w:t>
      </w:r>
      <w:r w:rsidRPr="00813A6C">
        <w:rPr>
          <w:rFonts w:ascii="Arial" w:eastAsia="Times New Roman" w:hAnsi="Arial" w:cs="Arial"/>
          <w:b/>
          <w:bCs/>
          <w:color w:val="FF0000"/>
          <w:sz w:val="20"/>
          <w:szCs w:val="20"/>
        </w:rPr>
        <w:t>ASSESSMENT DAY OF WEEK</w:t>
      </w:r>
      <w:r w:rsidRPr="00813A6C">
        <w:rPr>
          <w:rFonts w:ascii="Arial" w:eastAsia="Times New Roman" w:hAnsi="Arial" w:cs="Arial"/>
          <w:b/>
          <w:bCs/>
          <w:sz w:val="20"/>
          <w:szCs w:val="20"/>
        </w:rPr>
        <w:t>], [</w:t>
      </w:r>
      <w:r w:rsidRPr="00813A6C">
        <w:rPr>
          <w:rFonts w:ascii="Arial" w:eastAsia="Times New Roman" w:hAnsi="Arial" w:cs="Arial"/>
          <w:b/>
          <w:bCs/>
          <w:color w:val="FF0000"/>
          <w:sz w:val="20"/>
          <w:szCs w:val="20"/>
        </w:rPr>
        <w:t>ASSESSMENT DATE</w:t>
      </w:r>
      <w:r w:rsidRPr="00813A6C">
        <w:rPr>
          <w:rFonts w:ascii="Arial" w:eastAsia="Times New Roman" w:hAnsi="Arial" w:cs="Arial"/>
          <w:b/>
          <w:bCs/>
          <w:sz w:val="20"/>
          <w:szCs w:val="20"/>
        </w:rPr>
        <w:t xml:space="preserve">] </w:t>
      </w:r>
      <w:r w:rsidRPr="00813A6C">
        <w:rPr>
          <w:rFonts w:ascii="Arial" w:eastAsia="Times New Roman" w:hAnsi="Arial" w:cs="Arial"/>
          <w:sz w:val="20"/>
          <w:szCs w:val="20"/>
        </w:rPr>
        <w:t>when I arrive to conduct the assessment in your school. Thank you in advance for your help to ensure the NAEP assessment goes smoothly. Attached are the NAEP School Staff assistance guidelines detailing your role.</w:t>
      </w:r>
    </w:p>
    <w:p w:rsidR="00813A6C" w:rsidRPr="00813A6C" w:rsidP="00813A6C" w14:paraId="4364142A" w14:textId="77777777">
      <w:pPr>
        <w:widowControl/>
        <w:spacing w:after="0" w:line="240" w:lineRule="auto"/>
        <w:rPr>
          <w:rFonts w:ascii="Arial" w:eastAsia="Times New Roman" w:hAnsi="Arial" w:cs="Arial"/>
          <w:b/>
          <w:bCs/>
          <w:sz w:val="20"/>
          <w:szCs w:val="20"/>
        </w:rPr>
      </w:pPr>
    </w:p>
    <w:p w:rsidR="00813A6C" w:rsidRPr="00813A6C" w:rsidP="00813A6C" w14:paraId="7166601A" w14:textId="77777777">
      <w:pPr>
        <w:widowControl/>
        <w:spacing w:after="0" w:line="240" w:lineRule="auto"/>
        <w:rPr>
          <w:rFonts w:ascii="Arial" w:eastAsia="Times New Roman" w:hAnsi="Arial" w:cs="Arial"/>
          <w:sz w:val="20"/>
          <w:szCs w:val="20"/>
        </w:rPr>
      </w:pPr>
      <w:r w:rsidRPr="00813A6C">
        <w:rPr>
          <w:rFonts w:ascii="Arial" w:eastAsia="Times New Roman" w:hAnsi="Arial" w:cs="Arial"/>
          <w:sz w:val="20"/>
          <w:szCs w:val="20"/>
        </w:rPr>
        <w:t>When I arrive at [</w:t>
      </w:r>
      <w:r w:rsidRPr="00813A6C">
        <w:rPr>
          <w:rFonts w:ascii="Arial" w:eastAsia="Times New Roman" w:hAnsi="Arial" w:cs="Arial"/>
          <w:b/>
          <w:bCs/>
          <w:color w:val="FF0000"/>
          <w:sz w:val="20"/>
          <w:szCs w:val="20"/>
        </w:rPr>
        <w:t>ARRIVAL TIME</w:t>
      </w:r>
      <w:r w:rsidRPr="00813A6C">
        <w:rPr>
          <w:rFonts w:ascii="Arial" w:eastAsia="Times New Roman" w:hAnsi="Arial" w:cs="Arial"/>
          <w:sz w:val="20"/>
          <w:szCs w:val="20"/>
        </w:rPr>
        <w:t xml:space="preserve">] to set up for the assessment, I will need your assistance with the technology in your school. </w:t>
      </w:r>
    </w:p>
    <w:p w:rsidR="00813A6C" w:rsidRPr="00813A6C" w:rsidP="00813A6C" w14:paraId="7F81C545" w14:textId="77777777">
      <w:pPr>
        <w:widowControl/>
        <w:spacing w:after="0" w:line="240" w:lineRule="auto"/>
        <w:rPr>
          <w:rFonts w:ascii="Arial" w:eastAsia="Times New Roman" w:hAnsi="Arial" w:cs="Arial"/>
          <w:sz w:val="20"/>
          <w:szCs w:val="20"/>
        </w:rPr>
      </w:pPr>
    </w:p>
    <w:p w:rsidR="00813A6C" w:rsidRPr="00813A6C" w:rsidP="00813A6C" w14:paraId="3079E3C6" w14:textId="77777777">
      <w:pPr>
        <w:widowControl/>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 xml:space="preserve">You will be asked to assist the NAEP team with the following: </w:t>
      </w:r>
    </w:p>
    <w:p w:rsidR="00813A6C" w:rsidRPr="00813A6C" w:rsidP="003E78A3" w14:paraId="4F23F892" w14:textId="77777777">
      <w:pPr>
        <w:widowControl/>
        <w:numPr>
          <w:ilvl w:val="0"/>
          <w:numId w:val="69"/>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Device Setup and Wi-Fi Details</w:t>
      </w:r>
      <w:r w:rsidRPr="00813A6C">
        <w:rPr>
          <w:rFonts w:ascii="Arial" w:eastAsia="Times New Roman" w:hAnsi="Arial" w:cs="Arial"/>
          <w:color w:val="000000"/>
          <w:sz w:val="20"/>
          <w:szCs w:val="20"/>
          <w14:ligatures w14:val="standardContextual"/>
        </w:rPr>
        <w:t xml:space="preserve">: </w:t>
      </w:r>
    </w:p>
    <w:p w:rsidR="00813A6C" w:rsidRPr="00813A6C" w:rsidP="003E78A3" w14:paraId="3203EA7B" w14:textId="77777777">
      <w:pPr>
        <w:widowControl/>
        <w:numPr>
          <w:ilvl w:val="1"/>
          <w:numId w:val="69"/>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Assist with setting up the school devices (including spare devices) for the assessment.</w:t>
      </w:r>
    </w:p>
    <w:p w:rsidR="00813A6C" w:rsidRPr="00813A6C" w:rsidP="003E78A3" w14:paraId="5B474AAC" w14:textId="77777777">
      <w:pPr>
        <w:widowControl/>
        <w:numPr>
          <w:ilvl w:val="1"/>
          <w:numId w:val="69"/>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Provide the school’s Wi-Fi network name and credentials.</w:t>
      </w:r>
    </w:p>
    <w:p w:rsidR="00813A6C" w:rsidRPr="00813A6C" w:rsidP="003E78A3" w14:paraId="59088817" w14:textId="77777777">
      <w:pPr>
        <w:widowControl/>
        <w:numPr>
          <w:ilvl w:val="0"/>
          <w:numId w:val="69"/>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 xml:space="preserve">Support Students as They Start </w:t>
      </w:r>
      <w:r w:rsidRPr="00813A6C">
        <w:rPr>
          <w:rFonts w:ascii="Arial" w:eastAsia="Times New Roman" w:hAnsi="Arial" w:cs="Arial"/>
          <w:b/>
          <w:bCs/>
          <w:color w:val="000000"/>
          <w:sz w:val="20"/>
          <w:szCs w:val="20"/>
          <w14:ligatures w14:val="standardContextual"/>
        </w:rPr>
        <w:t>the Assessment</w:t>
      </w:r>
      <w:r w:rsidRPr="00813A6C">
        <w:rPr>
          <w:rFonts w:ascii="Arial" w:eastAsia="Times New Roman" w:hAnsi="Arial" w:cs="Arial"/>
          <w:b/>
          <w:bCs/>
          <w:color w:val="000000"/>
          <w:sz w:val="20"/>
          <w:szCs w:val="20"/>
          <w14:ligatures w14:val="standardContextual"/>
        </w:rPr>
        <w:t xml:space="preserve"> </w:t>
      </w:r>
    </w:p>
    <w:p w:rsidR="00813A6C" w:rsidRPr="00813A6C" w:rsidP="003E78A3" w14:paraId="3759D1DE" w14:textId="77777777">
      <w:pPr>
        <w:widowControl/>
        <w:numPr>
          <w:ilvl w:val="1"/>
          <w:numId w:val="69"/>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Troubleshoot device and network issues for students as they launch the NAEP Assessment application.</w:t>
      </w:r>
    </w:p>
    <w:p w:rsidR="00813A6C" w:rsidRPr="00813A6C" w:rsidP="003E78A3" w14:paraId="0BD500A0" w14:textId="77777777">
      <w:pPr>
        <w:widowControl/>
        <w:numPr>
          <w:ilvl w:val="0"/>
          <w:numId w:val="69"/>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b/>
          <w:bCs/>
          <w:color w:val="000000"/>
          <w:sz w:val="20"/>
          <w:szCs w:val="20"/>
          <w14:ligatures w14:val="standardContextual"/>
        </w:rPr>
        <w:t>Technical Support Availability</w:t>
      </w:r>
    </w:p>
    <w:p w:rsidR="00813A6C" w:rsidRPr="00813A6C" w:rsidP="003E78A3" w14:paraId="0585BED7" w14:textId="77777777">
      <w:pPr>
        <w:widowControl/>
        <w:numPr>
          <w:ilvl w:val="1"/>
          <w:numId w:val="69"/>
        </w:numPr>
        <w:autoSpaceDE w:val="0"/>
        <w:autoSpaceDN w:val="0"/>
        <w:adjustRightInd w:val="0"/>
        <w:spacing w:after="0" w:line="240" w:lineRule="auto"/>
        <w:rPr>
          <w:rFonts w:ascii="Arial" w:eastAsia="Times New Roman" w:hAnsi="Arial" w:cs="Arial"/>
          <w:color w:val="000000"/>
          <w:sz w:val="20"/>
          <w:szCs w:val="20"/>
          <w14:ligatures w14:val="standardContextual"/>
        </w:rPr>
      </w:pPr>
      <w:r w:rsidRPr="00813A6C">
        <w:rPr>
          <w:rFonts w:ascii="Arial" w:eastAsia="Times New Roman" w:hAnsi="Arial" w:cs="Arial"/>
          <w:color w:val="000000"/>
          <w:sz w:val="20"/>
          <w:szCs w:val="20"/>
          <w14:ligatures w14:val="standardContextual"/>
        </w:rPr>
        <w:t>Be available in the room or on-call for device support throughout the assessment.</w:t>
      </w:r>
    </w:p>
    <w:p w:rsidR="00813A6C" w:rsidRPr="00813A6C" w:rsidP="00813A6C" w14:paraId="76F6E0DF" w14:textId="77777777">
      <w:pPr>
        <w:widowControl/>
        <w:spacing w:after="0" w:line="240" w:lineRule="auto"/>
        <w:rPr>
          <w:rFonts w:ascii="Arial" w:eastAsia="Times New Roman" w:hAnsi="Arial" w:cs="Arial"/>
          <w:sz w:val="20"/>
          <w:szCs w:val="20"/>
        </w:rPr>
      </w:pPr>
    </w:p>
    <w:p w:rsidR="00813A6C" w:rsidRPr="00813A6C" w:rsidP="00813A6C" w14:paraId="781DAFA3" w14:textId="77777777">
      <w:pPr>
        <w:widowControl/>
        <w:autoSpaceDE w:val="0"/>
        <w:autoSpaceDN w:val="0"/>
        <w:adjustRightInd w:val="0"/>
        <w:spacing w:after="0" w:line="240" w:lineRule="auto"/>
        <w:rPr>
          <w:rFonts w:ascii="Arial" w:eastAsia="Aptos" w:hAnsi="Arial" w:cs="Arial"/>
          <w:b/>
          <w:bCs/>
          <w:sz w:val="20"/>
          <w:szCs w:val="20"/>
          <w14:ligatures w14:val="standardContextual"/>
        </w:rPr>
      </w:pPr>
      <w:r w:rsidRPr="00813A6C">
        <w:rPr>
          <w:rFonts w:ascii="Arial" w:eastAsia="Aptos" w:hAnsi="Arial" w:cs="Arial"/>
          <w:b/>
          <w:bCs/>
          <w:sz w:val="20"/>
          <w:szCs w:val="20"/>
          <w14:ligatures w14:val="standardContextual"/>
        </w:rPr>
        <w:t>You are encouraged to remain in the assessment location for the duration of the NAEP assessment to assist with school technology and classroom management. Once students have been taking the assessment for 15 minutes, if you need to leave, please provide the NAEP representative with your contact information in case any technical support is needed after you leave the room.</w:t>
      </w:r>
    </w:p>
    <w:p w:rsidR="00813A6C" w:rsidRPr="00813A6C" w:rsidP="00813A6C" w14:paraId="25E7FE52"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813A6C" w14:paraId="50145E3D" w14:textId="77777777">
      <w:pPr>
        <w:widowControl/>
        <w:autoSpaceDE w:val="0"/>
        <w:autoSpaceDN w:val="0"/>
        <w:adjustRightInd w:val="0"/>
        <w:spacing w:after="0" w:line="240" w:lineRule="auto"/>
        <w:rPr>
          <w:rFonts w:ascii="Arial" w:eastAsia="Aptos" w:hAnsi="Arial" w:cs="Arial"/>
          <w:sz w:val="20"/>
          <w:szCs w:val="20"/>
          <w14:ligatures w14:val="standardContextual"/>
        </w:rPr>
      </w:pPr>
      <w:r w:rsidRPr="00813A6C">
        <w:rPr>
          <w:rFonts w:ascii="Arial" w:eastAsia="Aptos" w:hAnsi="Arial" w:cs="Arial"/>
          <w:sz w:val="20"/>
          <w:szCs w:val="20"/>
          <w14:ligatures w14:val="standardContextual"/>
        </w:rPr>
        <w:t>Please keep in mind that once students are taking the assessment, we ask you to follow these important guidelines to ensure the validity of the assessment:</w:t>
      </w:r>
    </w:p>
    <w:p w:rsidR="00813A6C" w:rsidRPr="00813A6C" w:rsidP="00813A6C" w14:paraId="38702AD2" w14:textId="77777777">
      <w:pPr>
        <w:widowControl/>
        <w:autoSpaceDE w:val="0"/>
        <w:autoSpaceDN w:val="0"/>
        <w:adjustRightInd w:val="0"/>
        <w:spacing w:after="0" w:line="240" w:lineRule="auto"/>
        <w:rPr>
          <w:rFonts w:ascii="Arial" w:eastAsia="Aptos" w:hAnsi="Arial" w:cs="Arial"/>
          <w:sz w:val="20"/>
          <w:szCs w:val="20"/>
          <w14:ligatures w14:val="standardContextual"/>
        </w:rPr>
      </w:pPr>
    </w:p>
    <w:p w:rsidR="00813A6C" w:rsidRPr="00813A6C" w:rsidP="003E78A3" w14:paraId="422779E7" w14:textId="77777777">
      <w:pPr>
        <w:widowControl/>
        <w:numPr>
          <w:ilvl w:val="0"/>
          <w:numId w:val="67"/>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answer any questions that students ask you about their assessment. </w:t>
      </w:r>
    </w:p>
    <w:p w:rsidR="00813A6C" w:rsidRPr="00813A6C" w:rsidP="00813A6C" w14:paraId="7F7C74EC"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649E720D" w14:textId="77777777">
      <w:pPr>
        <w:widowControl/>
        <w:numPr>
          <w:ilvl w:val="0"/>
          <w:numId w:val="67"/>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refrain from having conversations with anyone during the assessment, including the NAEP representative. </w:t>
      </w:r>
    </w:p>
    <w:p w:rsidR="00813A6C" w:rsidRPr="00813A6C" w:rsidP="00813A6C" w14:paraId="2D8A415A" w14:textId="77777777">
      <w:pPr>
        <w:widowControl/>
        <w:autoSpaceDE w:val="0"/>
        <w:autoSpaceDN w:val="0"/>
        <w:adjustRightInd w:val="0"/>
        <w:spacing w:after="0" w:line="240" w:lineRule="auto"/>
        <w:rPr>
          <w:rFonts w:ascii="Arial" w:eastAsia="Aptos" w:hAnsi="Arial" w:cs="Arial"/>
          <w:color w:val="000000"/>
          <w:sz w:val="20"/>
          <w:szCs w:val="20"/>
          <w14:ligatures w14:val="standardContextual"/>
        </w:rPr>
      </w:pPr>
    </w:p>
    <w:p w:rsidR="00813A6C" w:rsidRPr="00813A6C" w:rsidP="003E78A3" w14:paraId="2BF9F15D" w14:textId="77777777">
      <w:pPr>
        <w:widowControl/>
        <w:numPr>
          <w:ilvl w:val="0"/>
          <w:numId w:val="67"/>
        </w:numPr>
        <w:autoSpaceDE w:val="0"/>
        <w:autoSpaceDN w:val="0"/>
        <w:adjustRightInd w:val="0"/>
        <w:spacing w:after="0" w:line="240" w:lineRule="auto"/>
        <w:rPr>
          <w:rFonts w:ascii="Arial" w:eastAsia="Aptos" w:hAnsi="Arial" w:cs="Arial"/>
          <w:color w:val="000000"/>
          <w:sz w:val="20"/>
          <w:szCs w:val="20"/>
          <w14:ligatures w14:val="standardContextual"/>
        </w:rPr>
      </w:pPr>
      <w:r w:rsidRPr="00813A6C">
        <w:rPr>
          <w:rFonts w:ascii="Arial" w:eastAsia="Aptos" w:hAnsi="Arial" w:cs="Arial"/>
          <w:color w:val="000000"/>
          <w:sz w:val="20"/>
          <w:szCs w:val="20"/>
          <w14:ligatures w14:val="standardContextual"/>
        </w:rPr>
        <w:t xml:space="preserve">Please do not look at students’ screens while they are taking the assessment. </w:t>
      </w:r>
    </w:p>
    <w:p w:rsidR="00813A6C" w:rsidRPr="00813A6C" w:rsidP="00813A6C" w14:paraId="2EAD4431" w14:textId="77777777">
      <w:pPr>
        <w:widowControl/>
        <w:spacing w:after="0" w:line="240" w:lineRule="auto"/>
        <w:rPr>
          <w:rFonts w:ascii="Arial" w:eastAsia="Times New Roman" w:hAnsi="Arial" w:cs="Arial"/>
          <w:sz w:val="20"/>
          <w:szCs w:val="20"/>
        </w:rPr>
      </w:pPr>
    </w:p>
    <w:p w:rsidR="00813A6C" w:rsidRPr="00813A6C" w:rsidP="00813A6C" w14:paraId="481DE99C" w14:textId="77777777">
      <w:pPr>
        <w:widowControl/>
        <w:rPr>
          <w:rFonts w:ascii="Arial" w:eastAsia="Times New Roman" w:hAnsi="Arial" w:cs="Arial"/>
          <w:sz w:val="20"/>
          <w:szCs w:val="20"/>
        </w:rPr>
      </w:pPr>
      <w:r w:rsidRPr="00813A6C">
        <w:rPr>
          <w:rFonts w:ascii="Arial" w:eastAsia="Times New Roman" w:hAnsi="Arial" w:cs="Arial"/>
          <w:sz w:val="20"/>
          <w:szCs w:val="20"/>
        </w:rPr>
        <w:t xml:space="preserve">Also attached to this email for your review is the NAEP Non-Disclosure Agreement. You will be asked to sign this document digitally on assessment day. </w:t>
      </w:r>
    </w:p>
    <w:p w:rsidR="00813A6C" w:rsidRPr="00813A6C" w:rsidP="00813A6C" w14:paraId="3E97EF65" w14:textId="77777777">
      <w:pPr>
        <w:widowControl/>
        <w:rPr>
          <w:rFonts w:ascii="Arial" w:eastAsia="Times New Roman" w:hAnsi="Arial" w:cs="Arial"/>
          <w:sz w:val="20"/>
          <w:szCs w:val="20"/>
        </w:rPr>
      </w:pPr>
      <w:r w:rsidRPr="00813A6C">
        <w:rPr>
          <w:rFonts w:ascii="Arial" w:eastAsia="Times New Roman" w:hAnsi="Arial" w:cs="Arial"/>
          <w:sz w:val="20"/>
          <w:szCs w:val="20"/>
        </w:rPr>
        <w:t>Your school also identified a backup support person, who is copied on this email, to assist in your absence.</w:t>
      </w:r>
    </w:p>
    <w:p w:rsidR="00813A6C" w:rsidRPr="00813A6C" w:rsidP="00813A6C" w14:paraId="65C7DAD8" w14:textId="77777777">
      <w:pPr>
        <w:widowControl/>
        <w:rPr>
          <w:rFonts w:ascii="Arial" w:eastAsia="Aptos" w:hAnsi="Arial" w:cs="Arial"/>
          <w:sz w:val="20"/>
          <w:szCs w:val="20"/>
        </w:rPr>
      </w:pPr>
      <w:r w:rsidRPr="00813A6C">
        <w:rPr>
          <w:rFonts w:ascii="Arial" w:eastAsia="Times New Roman" w:hAnsi="Arial" w:cs="Arial"/>
          <w:sz w:val="20"/>
          <w:szCs w:val="20"/>
        </w:rPr>
        <w:t xml:space="preserve">Please call or email me if you have any questions. </w:t>
      </w:r>
      <w:r w:rsidRPr="00813A6C">
        <w:rPr>
          <w:rFonts w:ascii="Arial" w:eastAsia="Times New Roman" w:hAnsi="Arial" w:cs="Arial"/>
          <w:sz w:val="20"/>
          <w:szCs w:val="20"/>
        </w:rPr>
        <w:br/>
      </w:r>
      <w:r w:rsidRPr="00813A6C">
        <w:rPr>
          <w:rFonts w:ascii="Arial" w:eastAsia="Times New Roman" w:hAnsi="Arial" w:cs="Arial"/>
          <w:sz w:val="20"/>
          <w:szCs w:val="20"/>
        </w:rPr>
        <w:br/>
      </w:r>
      <w:r w:rsidRPr="00813A6C">
        <w:rPr>
          <w:rFonts w:ascii="Arial" w:eastAsia="Aptos" w:hAnsi="Arial" w:cs="Arial"/>
          <w:sz w:val="20"/>
          <w:szCs w:val="20"/>
        </w:rPr>
        <w:t>Thank you,</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Name</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NAEP Representative</w:t>
      </w:r>
      <w:r w:rsidRPr="00813A6C">
        <w:rPr>
          <w:rFonts w:ascii="Arial" w:eastAsia="Aptos" w:hAnsi="Arial" w:cs="Arial"/>
          <w:sz w:val="20"/>
          <w:szCs w:val="20"/>
        </w:rPr>
        <w:br/>
      </w:r>
      <w:r w:rsidRPr="00813A6C">
        <w:rPr>
          <w:rFonts w:ascii="Arial" w:eastAsia="Aptos" w:hAnsi="Arial" w:cs="Arial"/>
          <w:sz w:val="20"/>
          <w:szCs w:val="20"/>
        </w:rPr>
        <w:t>[</w:t>
      </w:r>
      <w:r w:rsidRPr="00813A6C">
        <w:rPr>
          <w:rFonts w:ascii="Arial" w:eastAsia="Aptos" w:hAnsi="Arial" w:cs="Arial"/>
          <w:color w:val="FF0000"/>
          <w:sz w:val="20"/>
          <w:szCs w:val="20"/>
        </w:rPr>
        <w:t>NAEP Representative Email address</w:t>
      </w:r>
      <w:r w:rsidRPr="00813A6C">
        <w:rPr>
          <w:rFonts w:ascii="Arial" w:eastAsia="Aptos" w:hAnsi="Arial" w:cs="Arial"/>
          <w:sz w:val="20"/>
          <w:szCs w:val="20"/>
        </w:rPr>
        <w:t>]</w:t>
      </w:r>
      <w:r w:rsidRPr="00813A6C">
        <w:rPr>
          <w:rFonts w:ascii="Arial" w:eastAsia="Aptos" w:hAnsi="Arial" w:cs="Arial"/>
          <w:sz w:val="20"/>
          <w:szCs w:val="20"/>
        </w:rPr>
        <w:br/>
      </w:r>
      <w:r w:rsidRPr="00813A6C">
        <w:rPr>
          <w:rFonts w:ascii="Arial" w:eastAsia="Aptos" w:hAnsi="Arial" w:cs="Arial"/>
          <w:sz w:val="20"/>
          <w:szCs w:val="20"/>
        </w:rPr>
        <w:t>[Phone]</w:t>
      </w:r>
    </w:p>
    <w:p w:rsidR="00CA1FB1" w:rsidRPr="00862EF4" w:rsidP="00C446B5" w14:paraId="768FB28B" w14:textId="080D29F4">
      <w:pPr>
        <w:pStyle w:val="Heading3"/>
        <w:rPr>
          <w:rStyle w:val="Strong"/>
          <w:rFonts w:ascii="Arial" w:eastAsia="Aptos" w:hAnsi="Arial" w:cs="Arial"/>
          <w:sz w:val="20"/>
          <w:szCs w:val="20"/>
        </w:rPr>
      </w:pPr>
      <w:bookmarkStart w:id="123" w:name="_Toc203742203"/>
      <w:r w:rsidRPr="008D32E2">
        <w:rPr>
          <w:rStyle w:val="Strong"/>
        </w:rPr>
        <w:t>Appendix D-</w:t>
      </w:r>
      <w:r w:rsidR="006D1448">
        <w:rPr>
          <w:rStyle w:val="Strong"/>
        </w:rPr>
        <w:t>5</w:t>
      </w:r>
      <w:r w:rsidR="00F17E92">
        <w:rPr>
          <w:rStyle w:val="Strong"/>
        </w:rPr>
        <w:t>1</w:t>
      </w:r>
      <w:r w:rsidRPr="008D32E2">
        <w:rPr>
          <w:rStyle w:val="Strong"/>
        </w:rPr>
        <w:t xml:space="preserve">: </w:t>
      </w:r>
      <w:r w:rsidRPr="005F452F">
        <w:rPr>
          <w:rStyle w:val="Strong"/>
          <w:b w:val="0"/>
          <w:bCs w:val="0"/>
        </w:rPr>
        <w:t>NAEP 202</w:t>
      </w:r>
      <w:r w:rsidR="00CC435D">
        <w:rPr>
          <w:rStyle w:val="Strong"/>
          <w:b w:val="0"/>
          <w:bCs w:val="0"/>
        </w:rPr>
        <w:t>6</w:t>
      </w:r>
      <w:r w:rsidRPr="00C446B5">
        <w:rPr>
          <w:rStyle w:val="Strong"/>
          <w:b w:val="0"/>
          <w:bCs w:val="0"/>
        </w:rPr>
        <w:t xml:space="preserve"> School Staff Assistance email template, Puerto Rico</w:t>
      </w:r>
      <w:bookmarkEnd w:id="122"/>
      <w:r w:rsidR="00CC435D">
        <w:rPr>
          <w:rStyle w:val="Strong"/>
          <w:b w:val="0"/>
          <w:bCs w:val="0"/>
        </w:rPr>
        <w:t xml:space="preserve"> (NEW)</w:t>
      </w:r>
      <w:bookmarkEnd w:id="123"/>
    </w:p>
    <w:p w:rsidR="005F352C" w:rsidRPr="006D1448" w:rsidP="006D1448" w14:paraId="7FCDA166" w14:textId="3E0CE204">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BC3E17" w:rsidRPr="00BC3E17" w:rsidP="00BC3E17" w14:paraId="6C22EA30" w14:textId="77777777">
      <w:pPr>
        <w:widowControl/>
        <w:spacing w:after="0" w:line="240" w:lineRule="auto"/>
        <w:jc w:val="center"/>
        <w:rPr>
          <w:rFonts w:ascii="Arial" w:eastAsia="Aptos" w:hAnsi="Arial" w:cs="Arial"/>
          <w:b/>
          <w:sz w:val="24"/>
          <w:szCs w:val="24"/>
          <w:lang w:val="es-PR"/>
        </w:rPr>
      </w:pPr>
      <w:r w:rsidRPr="00BC3E17">
        <w:rPr>
          <w:rFonts w:ascii="Arial" w:eastAsia="Aptos" w:hAnsi="Arial" w:cs="Arial"/>
          <w:b/>
          <w:sz w:val="24"/>
          <w:szCs w:val="24"/>
          <w:lang w:val="es-PR"/>
        </w:rPr>
        <w:t>[Asistencia Técnica Solamente]</w:t>
      </w:r>
    </w:p>
    <w:p w:rsidR="00BC3E17" w:rsidRPr="00BC3E17" w:rsidP="00BC3E17" w14:paraId="127F31B2"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Asunto:</w:t>
      </w:r>
      <w:r w:rsidRPr="00BC3E17">
        <w:rPr>
          <w:rFonts w:ascii="Arial" w:eastAsia="Aptos" w:hAnsi="Arial" w:cs="Arial"/>
          <w:bCs/>
          <w:sz w:val="24"/>
          <w:szCs w:val="24"/>
          <w:lang w:val="es-PR"/>
        </w:rPr>
        <w:t xml:space="preserve"> Asistencia del personal escolar para la evaluación de NAEP (Asistencia técnica)</w:t>
      </w:r>
    </w:p>
    <w:p w:rsidR="00BC3E17" w:rsidRPr="00BC3E17" w:rsidP="00BC3E17" w14:paraId="34A22FB0"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Para:</w:t>
      </w:r>
      <w:r w:rsidRPr="00BC3E17">
        <w:rPr>
          <w:rFonts w:ascii="Arial" w:eastAsia="Aptos" w:hAnsi="Arial" w:cs="Arial"/>
          <w:bCs/>
          <w:sz w:val="24"/>
          <w:szCs w:val="24"/>
          <w:lang w:val="es-PR"/>
        </w:rPr>
        <w:t xml:space="preserve"> </w:t>
      </w:r>
      <w:r w:rsidRPr="00BC3E17">
        <w:rPr>
          <w:rFonts w:ascii="Arial" w:eastAsia="Aptos" w:hAnsi="Arial" w:cs="Arial"/>
          <w:sz w:val="24"/>
          <w:szCs w:val="24"/>
          <w:lang w:val="es-PR"/>
        </w:rPr>
        <w:t xml:space="preserve">Miembro del personal de la escuela identificado para </w:t>
      </w:r>
      <w:r w:rsidRPr="00BC3E17">
        <w:rPr>
          <w:rFonts w:ascii="Arial" w:eastAsia="Aptos" w:hAnsi="Arial" w:cs="Arial"/>
          <w:bCs/>
          <w:sz w:val="24"/>
          <w:szCs w:val="24"/>
          <w:lang w:val="es-PR"/>
        </w:rPr>
        <w:t>ayudar con la tecnología</w:t>
      </w:r>
    </w:p>
    <w:p w:rsidR="00BC3E17" w:rsidRPr="00BC3E17" w:rsidP="00BC3E17" w14:paraId="4D0C4B5A"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CC:</w:t>
      </w:r>
      <w:r w:rsidRPr="00BC3E17">
        <w:rPr>
          <w:rFonts w:ascii="Arial" w:eastAsia="Aptos" w:hAnsi="Arial" w:cs="Arial"/>
          <w:bCs/>
          <w:sz w:val="24"/>
          <w:szCs w:val="24"/>
          <w:lang w:val="es-PR"/>
        </w:rPr>
        <w:t xml:space="preserve"> Coordinador(a) escolar, persona de respaldo para asistencia técnica</w:t>
      </w:r>
    </w:p>
    <w:p w:rsidR="00BC3E17" w:rsidRPr="00BC3E17" w:rsidP="00BC3E17" w14:paraId="6BB3A26B"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Adjuntos:</w:t>
      </w:r>
      <w:r w:rsidRPr="00BC3E17">
        <w:rPr>
          <w:rFonts w:ascii="Arial" w:eastAsia="Aptos" w:hAnsi="Arial" w:cs="Arial"/>
          <w:bCs/>
          <w:sz w:val="24"/>
          <w:szCs w:val="24"/>
          <w:lang w:val="es-PR"/>
        </w:rPr>
        <w:t xml:space="preserve"> «Pautas para la asistencia del personal de la escuela de NAEP 2026.pdf» y Acuerdo de confidencialidad de NAEP</w:t>
      </w:r>
    </w:p>
    <w:p w:rsidR="00BC3E17" w:rsidRPr="00BC3E17" w:rsidP="00BC3E17" w14:paraId="656AE432" w14:textId="77777777">
      <w:pPr>
        <w:widowControl/>
        <w:spacing w:after="0" w:line="240" w:lineRule="auto"/>
        <w:rPr>
          <w:rFonts w:ascii="Arial" w:eastAsia="Times New Roman" w:hAnsi="Arial" w:cs="Arial"/>
          <w:sz w:val="20"/>
          <w:szCs w:val="20"/>
          <w:lang w:val="es-PR"/>
        </w:rPr>
      </w:pPr>
    </w:p>
    <w:p w:rsidR="00BC3E17" w:rsidRPr="00BC3E17" w:rsidP="00BC3E17" w14:paraId="50C13FC9" w14:textId="77777777">
      <w:pPr>
        <w:widowControl/>
        <w:spacing w:after="0" w:line="240" w:lineRule="auto"/>
        <w:rPr>
          <w:rFonts w:ascii="Arial" w:eastAsia="Aptos" w:hAnsi="Arial" w:cs="Arial"/>
          <w:bCs/>
          <w:sz w:val="20"/>
          <w:szCs w:val="20"/>
          <w:lang w:val="es-PR"/>
        </w:rPr>
      </w:pPr>
      <w:r w:rsidRPr="00BC3E17">
        <w:rPr>
          <w:rFonts w:ascii="Arial" w:eastAsia="Times New Roman" w:hAnsi="Arial" w:cs="Arial"/>
          <w:sz w:val="20"/>
          <w:szCs w:val="20"/>
          <w:lang w:val="es-PR"/>
        </w:rPr>
        <w:br/>
      </w:r>
      <w:r w:rsidRPr="00BC3E17">
        <w:rPr>
          <w:rFonts w:ascii="Arial" w:eastAsia="Times New Roman" w:hAnsi="Arial" w:cs="Arial"/>
          <w:sz w:val="20"/>
          <w:szCs w:val="20"/>
          <w:lang w:val="es-PR"/>
        </w:rPr>
        <w:br/>
      </w:r>
      <w:r w:rsidRPr="00BC3E17">
        <w:rPr>
          <w:rFonts w:ascii="Arial" w:eastAsia="Aptos" w:hAnsi="Arial" w:cs="Arial"/>
          <w:bCs/>
          <w:sz w:val="20"/>
          <w:szCs w:val="20"/>
          <w:lang w:val="es-PR"/>
        </w:rPr>
        <w:t>Estimado(a) [</w:t>
      </w:r>
      <w:r w:rsidRPr="00BC3E17">
        <w:rPr>
          <w:rFonts w:ascii="Arial" w:eastAsia="Aptos" w:hAnsi="Arial" w:cs="Arial"/>
          <w:bCs/>
          <w:color w:val="EE0000"/>
          <w:sz w:val="20"/>
          <w:szCs w:val="20"/>
          <w:lang w:val="es-PR"/>
        </w:rPr>
        <w:t>NOMBRE Y APELLIDO DEL MIEMBRO DEL PERSONAL ESCOLAR</w:t>
      </w:r>
      <w:r w:rsidRPr="00BC3E17">
        <w:rPr>
          <w:rFonts w:ascii="Arial" w:eastAsia="Aptos" w:hAnsi="Arial" w:cs="Arial"/>
          <w:bCs/>
          <w:sz w:val="20"/>
          <w:szCs w:val="20"/>
          <w:lang w:val="es-PR"/>
        </w:rPr>
        <w:t>]:</w:t>
      </w:r>
    </w:p>
    <w:p w:rsidR="00BC3E17" w:rsidRPr="00BC3E17" w:rsidP="00BC3E17" w14:paraId="20B8D1E5" w14:textId="77777777">
      <w:pPr>
        <w:widowControl/>
        <w:spacing w:after="0" w:line="240" w:lineRule="auto"/>
        <w:rPr>
          <w:rFonts w:ascii="Arial" w:eastAsia="Aptos" w:hAnsi="Arial" w:cs="Arial"/>
          <w:bCs/>
          <w:sz w:val="20"/>
          <w:szCs w:val="20"/>
          <w:lang w:val="es-PR"/>
        </w:rPr>
      </w:pPr>
    </w:p>
    <w:p w:rsidR="00BC3E17" w:rsidRPr="00BC3E17" w:rsidP="00BC3E17" w14:paraId="6D5909CB"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 xml:space="preserve">Su escuela lo(a) ha seleccionado para proporcionar asistencia con la tecnología escolar durante la evaluación de NAEP porque usted está familiarizado(a) con los dispositivos de su escuela. Espero verle el </w:t>
      </w:r>
      <w:r w:rsidRPr="00BC3E17">
        <w:rPr>
          <w:rFonts w:ascii="Arial" w:eastAsia="Aptos" w:hAnsi="Arial" w:cs="Arial"/>
          <w:b/>
          <w:sz w:val="20"/>
          <w:szCs w:val="20"/>
          <w:lang w:val="es-PR"/>
        </w:rPr>
        <w:t>[</w:t>
      </w:r>
      <w:r w:rsidRPr="00BC3E17">
        <w:rPr>
          <w:rFonts w:ascii="Arial" w:eastAsia="Aptos" w:hAnsi="Arial" w:cs="Arial"/>
          <w:b/>
          <w:color w:val="EE0000"/>
          <w:sz w:val="20"/>
          <w:szCs w:val="20"/>
          <w:lang w:val="es-PR"/>
        </w:rPr>
        <w:t>DÍA DE LA EVALUACIÓN</w:t>
      </w:r>
      <w:r w:rsidRPr="00BC3E17">
        <w:rPr>
          <w:rFonts w:ascii="Arial" w:eastAsia="Aptos" w:hAnsi="Arial" w:cs="Arial"/>
          <w:b/>
          <w:sz w:val="20"/>
          <w:szCs w:val="20"/>
          <w:lang w:val="es-PR"/>
        </w:rPr>
        <w:t>]</w:t>
      </w:r>
      <w:r w:rsidRPr="00BC3E17">
        <w:rPr>
          <w:rFonts w:ascii="Arial" w:eastAsia="Aptos" w:hAnsi="Arial" w:cs="Arial"/>
          <w:bCs/>
          <w:sz w:val="20"/>
          <w:szCs w:val="20"/>
          <w:lang w:val="es-PR"/>
        </w:rPr>
        <w:t xml:space="preserve">, </w:t>
      </w:r>
      <w:r w:rsidRPr="00BC3E17">
        <w:rPr>
          <w:rFonts w:ascii="Arial" w:eastAsia="Aptos" w:hAnsi="Arial" w:cs="Arial"/>
          <w:b/>
          <w:sz w:val="20"/>
          <w:szCs w:val="20"/>
          <w:lang w:val="es-PR"/>
        </w:rPr>
        <w:t>[</w:t>
      </w:r>
      <w:r w:rsidRPr="00BC3E17">
        <w:rPr>
          <w:rFonts w:ascii="Arial" w:eastAsia="Aptos" w:hAnsi="Arial" w:cs="Arial"/>
          <w:b/>
          <w:color w:val="EE0000"/>
          <w:sz w:val="20"/>
          <w:szCs w:val="20"/>
          <w:lang w:val="es-PR"/>
        </w:rPr>
        <w:t>FECHA DE LA EVALUACIÓN</w:t>
      </w:r>
      <w:r w:rsidRPr="00BC3E17">
        <w:rPr>
          <w:rFonts w:ascii="Arial" w:eastAsia="Aptos" w:hAnsi="Arial" w:cs="Arial"/>
          <w:b/>
          <w:sz w:val="20"/>
          <w:szCs w:val="20"/>
          <w:lang w:val="es-PR"/>
        </w:rPr>
        <w:t>]</w:t>
      </w:r>
      <w:r w:rsidRPr="00BC3E17">
        <w:rPr>
          <w:rFonts w:ascii="Arial" w:eastAsia="Aptos" w:hAnsi="Arial" w:cs="Arial"/>
          <w:bCs/>
          <w:sz w:val="20"/>
          <w:szCs w:val="20"/>
          <w:lang w:val="es-PR"/>
        </w:rPr>
        <w:t>, cuando llegue a su escuela para realizar la evaluación. Le agradezco de antemano su ayuda para garantizar que la evaluación de NAEP se desarrolle sin inconvenientes. Adjunto encontrará las pautas para la asistencia del personal de la escuela de NAEP, en las que se detalla su función.</w:t>
      </w:r>
    </w:p>
    <w:p w:rsidR="00BC3E17" w:rsidRPr="00BC3E17" w:rsidP="00BC3E17" w14:paraId="0BD99527" w14:textId="77777777">
      <w:pPr>
        <w:widowControl/>
        <w:spacing w:after="0" w:line="240" w:lineRule="auto"/>
        <w:rPr>
          <w:rFonts w:ascii="Arial" w:eastAsia="Times New Roman" w:hAnsi="Arial" w:cs="Arial"/>
          <w:sz w:val="20"/>
          <w:szCs w:val="20"/>
          <w:lang w:val="es-PR"/>
        </w:rPr>
      </w:pPr>
    </w:p>
    <w:p w:rsidR="00BC3E17" w:rsidRPr="00BC3E17" w:rsidP="00BC3E17" w14:paraId="353BBBEE"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Se le pedirá que ayude al equipo de NAEP con lo siguiente:</w:t>
      </w:r>
    </w:p>
    <w:p w:rsidR="00BC3E17" w:rsidRPr="00BC3E17" w:rsidP="003E78A3" w14:paraId="4FA56D3B" w14:textId="77777777">
      <w:pPr>
        <w:widowControl/>
        <w:numPr>
          <w:ilvl w:val="0"/>
          <w:numId w:val="149"/>
        </w:numPr>
        <w:spacing w:after="0" w:line="240" w:lineRule="auto"/>
        <w:contextualSpacing/>
        <w:rPr>
          <w:rFonts w:ascii="Arial" w:eastAsia="Aptos" w:hAnsi="Arial" w:cs="Arial"/>
          <w:bCs/>
          <w:sz w:val="20"/>
          <w:szCs w:val="20"/>
          <w:lang w:val="es-PR"/>
        </w:rPr>
      </w:pPr>
      <w:r w:rsidRPr="00BC3E17">
        <w:rPr>
          <w:rFonts w:ascii="Arial" w:eastAsia="Aptos" w:hAnsi="Arial" w:cs="Arial"/>
          <w:b/>
          <w:sz w:val="20"/>
          <w:szCs w:val="20"/>
          <w:lang w:val="es-PR"/>
        </w:rPr>
        <w:t xml:space="preserve">Configurar los dispositivos y detalles del </w:t>
      </w:r>
      <w:r w:rsidRPr="00BC3E17">
        <w:rPr>
          <w:rFonts w:ascii="Arial" w:eastAsia="Aptos" w:hAnsi="Arial" w:cs="Arial"/>
          <w:b/>
          <w:sz w:val="20"/>
          <w:szCs w:val="20"/>
          <w:lang w:val="es-PR"/>
        </w:rPr>
        <w:t>WiFi</w:t>
      </w:r>
    </w:p>
    <w:p w:rsidR="00BC3E17" w:rsidRPr="00BC3E17" w:rsidP="003E78A3" w14:paraId="185C4D1F" w14:textId="77777777">
      <w:pPr>
        <w:widowControl/>
        <w:numPr>
          <w:ilvl w:val="1"/>
          <w:numId w:val="150"/>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Ayude a configurar los dispositivos de la escuela (incluidos los dispositivos de repuesto) para la evaluación.</w:t>
      </w:r>
    </w:p>
    <w:p w:rsidR="00BC3E17" w:rsidRPr="00BC3E17" w:rsidP="003E78A3" w14:paraId="28076C30" w14:textId="77777777">
      <w:pPr>
        <w:widowControl/>
        <w:numPr>
          <w:ilvl w:val="1"/>
          <w:numId w:val="150"/>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 xml:space="preserve">Proporcione el nombre y las credenciales de la red </w:t>
      </w:r>
      <w:r w:rsidRPr="00BC3E17">
        <w:rPr>
          <w:rFonts w:ascii="Arial" w:eastAsia="Aptos" w:hAnsi="Arial" w:cs="Arial"/>
          <w:bCs/>
          <w:sz w:val="20"/>
          <w:szCs w:val="20"/>
          <w:lang w:val="es-PR"/>
        </w:rPr>
        <w:t>WiFi</w:t>
      </w:r>
      <w:r w:rsidRPr="00BC3E17">
        <w:rPr>
          <w:rFonts w:ascii="Arial" w:eastAsia="Aptos" w:hAnsi="Arial" w:cs="Arial"/>
          <w:bCs/>
          <w:sz w:val="20"/>
          <w:szCs w:val="20"/>
          <w:lang w:val="es-PR"/>
        </w:rPr>
        <w:t xml:space="preserve"> de la escuela.</w:t>
      </w:r>
    </w:p>
    <w:p w:rsidR="00BC3E17" w:rsidRPr="00BC3E17" w:rsidP="003E78A3" w14:paraId="3FCE43AE" w14:textId="77777777">
      <w:pPr>
        <w:widowControl/>
        <w:numPr>
          <w:ilvl w:val="0"/>
          <w:numId w:val="149"/>
        </w:numPr>
        <w:spacing w:after="0" w:line="240" w:lineRule="auto"/>
        <w:contextualSpacing/>
        <w:rPr>
          <w:rFonts w:ascii="Arial" w:eastAsia="Aptos" w:hAnsi="Arial" w:cs="Arial"/>
          <w:bCs/>
          <w:sz w:val="20"/>
          <w:szCs w:val="20"/>
          <w:lang w:val="es-PR"/>
        </w:rPr>
      </w:pPr>
      <w:r w:rsidRPr="00BC3E17">
        <w:rPr>
          <w:rFonts w:ascii="Arial" w:eastAsia="Aptos" w:hAnsi="Arial" w:cs="Arial"/>
          <w:b/>
          <w:sz w:val="20"/>
          <w:szCs w:val="20"/>
          <w:lang w:val="es-PR"/>
        </w:rPr>
        <w:t>Ayudar a los estudiantes a iniciar la evaluación</w:t>
      </w:r>
    </w:p>
    <w:p w:rsidR="00BC3E17" w:rsidRPr="00BC3E17" w:rsidP="003E78A3" w14:paraId="670746AC" w14:textId="77777777">
      <w:pPr>
        <w:widowControl/>
        <w:numPr>
          <w:ilvl w:val="1"/>
          <w:numId w:val="151"/>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Resuelvar</w:t>
      </w:r>
      <w:r w:rsidRPr="00BC3E17">
        <w:rPr>
          <w:rFonts w:ascii="Arial" w:eastAsia="Aptos" w:hAnsi="Arial" w:cs="Arial"/>
          <w:bCs/>
          <w:sz w:val="20"/>
          <w:szCs w:val="20"/>
          <w:lang w:val="es-PR"/>
        </w:rPr>
        <w:t xml:space="preserve"> los problemas de los dispositivos y de la red que puedan tener los estudiantes al iniciar la aplicación de evaluación de NAEP.</w:t>
      </w:r>
    </w:p>
    <w:p w:rsidR="00BC3E17" w:rsidRPr="00BC3E17" w:rsidP="003E78A3" w14:paraId="1D2F13DF" w14:textId="77777777">
      <w:pPr>
        <w:widowControl/>
        <w:numPr>
          <w:ilvl w:val="0"/>
          <w:numId w:val="149"/>
        </w:numPr>
        <w:spacing w:after="0" w:line="240" w:lineRule="auto"/>
        <w:contextualSpacing/>
        <w:rPr>
          <w:rFonts w:ascii="Arial" w:eastAsia="Aptos" w:hAnsi="Arial" w:cs="Arial"/>
          <w:bCs/>
          <w:sz w:val="20"/>
          <w:szCs w:val="20"/>
        </w:rPr>
      </w:pPr>
      <w:r w:rsidRPr="00BC3E17">
        <w:rPr>
          <w:rFonts w:ascii="Arial" w:eastAsia="Aptos" w:hAnsi="Arial" w:cs="Arial"/>
          <w:b/>
          <w:sz w:val="20"/>
          <w:szCs w:val="20"/>
        </w:rPr>
        <w:t>Disponibilidad</w:t>
      </w:r>
      <w:r w:rsidRPr="00BC3E17">
        <w:rPr>
          <w:rFonts w:ascii="Arial" w:eastAsia="Aptos" w:hAnsi="Arial" w:cs="Arial"/>
          <w:b/>
          <w:sz w:val="20"/>
          <w:szCs w:val="20"/>
        </w:rPr>
        <w:t xml:space="preserve"> de </w:t>
      </w:r>
      <w:r w:rsidRPr="00BC3E17">
        <w:rPr>
          <w:rFonts w:ascii="Arial" w:eastAsia="Aptos" w:hAnsi="Arial" w:cs="Arial"/>
          <w:b/>
          <w:sz w:val="20"/>
          <w:szCs w:val="20"/>
        </w:rPr>
        <w:t>asistencia</w:t>
      </w:r>
      <w:r w:rsidRPr="00BC3E17">
        <w:rPr>
          <w:rFonts w:ascii="Arial" w:eastAsia="Aptos" w:hAnsi="Arial" w:cs="Arial"/>
          <w:b/>
          <w:sz w:val="20"/>
          <w:szCs w:val="20"/>
        </w:rPr>
        <w:t xml:space="preserve"> </w:t>
      </w:r>
      <w:r w:rsidRPr="00BC3E17">
        <w:rPr>
          <w:rFonts w:ascii="Arial" w:eastAsia="Aptos" w:hAnsi="Arial" w:cs="Arial"/>
          <w:b/>
          <w:sz w:val="20"/>
          <w:szCs w:val="20"/>
        </w:rPr>
        <w:t>técnica</w:t>
      </w:r>
    </w:p>
    <w:p w:rsidR="00BC3E17" w:rsidRPr="00BC3E17" w:rsidP="003E78A3" w14:paraId="321A0E41" w14:textId="77777777">
      <w:pPr>
        <w:widowControl/>
        <w:numPr>
          <w:ilvl w:val="1"/>
          <w:numId w:val="151"/>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Esté disponible en el salón o disponible por teléfono para brindar asistencia con los dispositivos durante toda la evaluación.</w:t>
      </w:r>
    </w:p>
    <w:p w:rsidR="00BC3E17" w:rsidRPr="00BC3E17" w:rsidP="00BC3E17" w14:paraId="2CA1AEF4" w14:textId="77777777">
      <w:pPr>
        <w:widowControl/>
        <w:autoSpaceDE w:val="0"/>
        <w:autoSpaceDN w:val="0"/>
        <w:adjustRightInd w:val="0"/>
        <w:spacing w:after="0" w:line="240" w:lineRule="auto"/>
        <w:rPr>
          <w:rFonts w:ascii="Arial" w:eastAsia="Times New Roman" w:hAnsi="Arial" w:cs="Arial"/>
          <w:color w:val="000000"/>
          <w:sz w:val="20"/>
          <w:szCs w:val="20"/>
          <w:lang w:val="es-PR"/>
          <w14:ligatures w14:val="standardContextual"/>
        </w:rPr>
      </w:pPr>
    </w:p>
    <w:p w:rsidR="00BC3E17" w:rsidRPr="00BC3E17" w:rsidP="00BC3E17" w14:paraId="51C18A3A" w14:textId="77777777">
      <w:pPr>
        <w:widowControl/>
        <w:spacing w:after="0" w:line="240" w:lineRule="auto"/>
        <w:rPr>
          <w:rFonts w:ascii="Arial" w:eastAsia="Aptos" w:hAnsi="Arial" w:cs="Arial"/>
          <w:sz w:val="20"/>
          <w:szCs w:val="20"/>
          <w:lang w:val="es-PR"/>
        </w:rPr>
      </w:pPr>
      <w:r w:rsidRPr="00BC3E17">
        <w:rPr>
          <w:rFonts w:ascii="Arial" w:eastAsia="Aptos" w:hAnsi="Arial" w:cs="Arial"/>
          <w:b/>
          <w:sz w:val="20"/>
          <w:szCs w:val="20"/>
          <w:lang w:val="es-PR"/>
        </w:rPr>
        <w:t>Cuando llegue a las [</w:t>
      </w:r>
      <w:r w:rsidRPr="00BC3E17">
        <w:rPr>
          <w:rFonts w:ascii="Arial" w:eastAsia="Aptos" w:hAnsi="Arial" w:cs="Arial"/>
          <w:b/>
          <w:color w:val="EE0000"/>
          <w:sz w:val="20"/>
          <w:szCs w:val="20"/>
          <w:lang w:val="es-PR"/>
        </w:rPr>
        <w:t>HORA DE LLEGADA</w:t>
      </w:r>
      <w:r w:rsidRPr="00BC3E17">
        <w:rPr>
          <w:rFonts w:ascii="Arial" w:eastAsia="Aptos" w:hAnsi="Arial" w:cs="Arial"/>
          <w:b/>
          <w:sz w:val="20"/>
          <w:szCs w:val="20"/>
          <w:lang w:val="es-PR"/>
        </w:rPr>
        <w:t>] para preparar la evaluación, necesitaré su ayuda con la tecnología de su escuela.</w:t>
      </w:r>
      <w:r w:rsidRPr="00BC3E17">
        <w:rPr>
          <w:rFonts w:ascii="Arial" w:eastAsia="Aptos" w:hAnsi="Arial" w:cs="Arial"/>
          <w:b/>
          <w:bCs/>
          <w:sz w:val="20"/>
          <w:szCs w:val="20"/>
          <w:lang w:val=""/>
        </w:rPr>
        <w:t xml:space="preserve"> </w:t>
      </w:r>
      <w:r w:rsidRPr="00BC3E17">
        <w:rPr>
          <w:rFonts w:ascii="Arial" w:eastAsia="Aptos" w:hAnsi="Arial" w:cs="Arial"/>
          <w:b/>
          <w:bCs/>
          <w:sz w:val="20"/>
          <w:szCs w:val="20"/>
          <w:lang w:val="es-PR"/>
        </w:rPr>
        <w:t xml:space="preserve">Se recomienda que permanezca en el lugar de la evaluación durante toda la evaluación de NAEP. </w:t>
      </w:r>
      <w:bookmarkStart w:id="124" w:name="_Hlk201819612"/>
      <w:r w:rsidRPr="00BC3E17">
        <w:rPr>
          <w:rFonts w:ascii="Arial" w:eastAsia="Aptos" w:hAnsi="Arial" w:cs="Arial"/>
          <w:sz w:val="20"/>
          <w:szCs w:val="20"/>
          <w:lang w:val="es-PR"/>
        </w:rPr>
        <w:t>Una vez transcurridos los primeros 15 minutos de la evaluación</w:t>
      </w:r>
      <w:bookmarkEnd w:id="124"/>
      <w:r w:rsidRPr="00BC3E17">
        <w:rPr>
          <w:rFonts w:ascii="Arial" w:eastAsia="Aptos" w:hAnsi="Arial" w:cs="Arial"/>
          <w:sz w:val="20"/>
          <w:szCs w:val="20"/>
          <w:lang w:val="es-PR"/>
        </w:rPr>
        <w:t xml:space="preserve">, si necesita irse, proporcione su información de contacto </w:t>
      </w:r>
      <w:r w:rsidRPr="00BC3E17">
        <w:rPr>
          <w:rFonts w:ascii="Arial" w:eastAsia="Aptos" w:hAnsi="Arial" w:cs="Arial"/>
          <w:sz w:val="20"/>
          <w:szCs w:val="20"/>
          <w:lang w:val="es-PR"/>
        </w:rPr>
        <w:t>al(</w:t>
      </w:r>
      <w:r w:rsidRPr="00BC3E17">
        <w:rPr>
          <w:rFonts w:ascii="Arial" w:eastAsia="Aptos" w:hAnsi="Arial" w:cs="Arial"/>
          <w:sz w:val="20"/>
          <w:szCs w:val="20"/>
          <w:lang w:val="es-PR"/>
        </w:rPr>
        <w:t>a la) representante de NAEP en caso de que se necesite asistencia técnica después de que usted salga del salón.</w:t>
      </w:r>
    </w:p>
    <w:p w:rsidR="00BC3E17" w:rsidRPr="00BC3E17" w:rsidP="00BC3E17" w14:paraId="08E0A6C5" w14:textId="77777777">
      <w:pPr>
        <w:widowControl/>
        <w:autoSpaceDE w:val="0"/>
        <w:autoSpaceDN w:val="0"/>
        <w:adjustRightInd w:val="0"/>
        <w:spacing w:after="0" w:line="240" w:lineRule="auto"/>
        <w:rPr>
          <w:rFonts w:ascii="Arial" w:eastAsia="Aptos" w:hAnsi="Arial" w:cs="Arial"/>
          <w:sz w:val="20"/>
          <w:szCs w:val="20"/>
          <w:lang w:val="es-PR"/>
          <w14:ligatures w14:val="standardContextual"/>
        </w:rPr>
      </w:pPr>
    </w:p>
    <w:p w:rsidR="00BC3E17" w:rsidRPr="00BC3E17" w:rsidP="00BC3E17" w14:paraId="2D6A82EC"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Tenga en cuenta que una vez que los estudiantes estén tomando la evaluación, le pedimos que siga estas importantes pautas para garantizar la validez de la evaluación:</w:t>
      </w:r>
    </w:p>
    <w:p w:rsidR="00BC3E17" w:rsidRPr="00BC3E17" w:rsidP="00BC3E17" w14:paraId="6A2D69C7" w14:textId="77777777">
      <w:pPr>
        <w:widowControl/>
        <w:spacing w:after="0" w:line="240" w:lineRule="auto"/>
        <w:rPr>
          <w:rFonts w:ascii="Arial" w:eastAsia="Aptos" w:hAnsi="Arial" w:cs="Arial"/>
          <w:bCs/>
          <w:sz w:val="20"/>
          <w:szCs w:val="20"/>
          <w:lang w:val="es-PR"/>
        </w:rPr>
      </w:pPr>
    </w:p>
    <w:p w:rsidR="00BC3E17" w:rsidRPr="00BC3E17" w:rsidP="003E78A3" w14:paraId="6B3FF386" w14:textId="77777777">
      <w:pPr>
        <w:widowControl/>
        <w:numPr>
          <w:ilvl w:val="0"/>
          <w:numId w:val="152"/>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No responda a ninguna pregunta que los estudiantes le hagan sobre su evaluación.</w:t>
      </w:r>
    </w:p>
    <w:p w:rsidR="00BC3E17" w:rsidRPr="00BC3E17" w:rsidP="00BC3E17" w14:paraId="0F6E3BAB" w14:textId="77777777">
      <w:pPr>
        <w:widowControl/>
        <w:spacing w:after="0" w:line="240" w:lineRule="auto"/>
        <w:rPr>
          <w:rFonts w:ascii="Arial" w:eastAsia="Aptos" w:hAnsi="Arial" w:cs="Arial"/>
          <w:bCs/>
          <w:sz w:val="20"/>
          <w:szCs w:val="20"/>
          <w:lang w:val="es-PR"/>
        </w:rPr>
      </w:pPr>
    </w:p>
    <w:p w:rsidR="00BC3E17" w:rsidRPr="00BC3E17" w:rsidP="003E78A3" w14:paraId="12F3B676" w14:textId="77777777">
      <w:pPr>
        <w:widowControl/>
        <w:numPr>
          <w:ilvl w:val="0"/>
          <w:numId w:val="152"/>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Absténgase de mantener conversaciones con cualquier persona durante la evaluación, incluido el(la) representante de NAEP.</w:t>
      </w:r>
    </w:p>
    <w:p w:rsidR="00BC3E17" w:rsidRPr="00BC3E17" w:rsidP="00BC3E17" w14:paraId="2AAB8E35" w14:textId="77777777">
      <w:pPr>
        <w:widowControl/>
        <w:spacing w:after="0" w:line="240" w:lineRule="auto"/>
        <w:rPr>
          <w:rFonts w:ascii="Arial" w:eastAsia="Aptos" w:hAnsi="Arial" w:cs="Arial"/>
          <w:bCs/>
          <w:sz w:val="20"/>
          <w:szCs w:val="20"/>
          <w:lang w:val="es-PR"/>
        </w:rPr>
      </w:pPr>
    </w:p>
    <w:p w:rsidR="00BC3E17" w:rsidRPr="00BC3E17" w:rsidP="003E78A3" w14:paraId="127B49B8" w14:textId="77777777">
      <w:pPr>
        <w:widowControl/>
        <w:numPr>
          <w:ilvl w:val="0"/>
          <w:numId w:val="152"/>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 xml:space="preserve">No mire las pantallas de los estudiantes mientras están tomando la evaluación. </w:t>
      </w:r>
    </w:p>
    <w:p w:rsidR="00BC3E17" w:rsidRPr="00BC3E17" w:rsidP="00BC3E17" w14:paraId="1EC7CFBE" w14:textId="77777777">
      <w:pPr>
        <w:widowControl/>
        <w:spacing w:after="0" w:line="240" w:lineRule="auto"/>
        <w:ind w:left="360"/>
        <w:rPr>
          <w:rFonts w:ascii="Arial" w:eastAsia="Aptos" w:hAnsi="Arial" w:cs="Arial"/>
          <w:bCs/>
          <w:sz w:val="20"/>
          <w:szCs w:val="20"/>
          <w:lang w:val="es-PR"/>
        </w:rPr>
      </w:pPr>
    </w:p>
    <w:p w:rsidR="00BC3E17" w:rsidRPr="00BC3E17" w:rsidP="00BC3E17" w14:paraId="727972D4"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También se adjunta a este correo electrónico el Acuerdo de confidencialidad de NAEP para que lo revise. Se le pedirá que firme este documento digitalmente el día de la evaluación.</w:t>
      </w:r>
    </w:p>
    <w:p w:rsidR="00BC3E17" w:rsidRPr="00BC3E17" w:rsidP="00BC3E17" w14:paraId="383721CE" w14:textId="77777777">
      <w:pPr>
        <w:widowControl/>
        <w:spacing w:after="0" w:line="240" w:lineRule="auto"/>
        <w:rPr>
          <w:rFonts w:ascii="Arial" w:eastAsia="Aptos" w:hAnsi="Arial" w:cs="Arial"/>
          <w:bCs/>
          <w:sz w:val="20"/>
          <w:szCs w:val="20"/>
          <w:lang w:val="es-PR"/>
        </w:rPr>
      </w:pPr>
    </w:p>
    <w:p w:rsidR="00BC3E17" w:rsidRPr="00BC3E17" w:rsidP="00BC3E17" w14:paraId="3618C02A"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Su escuela también ha identificado a una persona de respaldo para asistencia técnica, quien está en copia en este correo electrónico, para ayudarle en su ausencia.</w:t>
      </w:r>
    </w:p>
    <w:p w:rsidR="00BC3E17" w:rsidRPr="00BC3E17" w:rsidP="00BC3E17" w14:paraId="6E90ED69" w14:textId="77777777">
      <w:pPr>
        <w:widowControl/>
        <w:spacing w:after="0" w:line="240" w:lineRule="auto"/>
        <w:rPr>
          <w:rFonts w:ascii="Arial" w:eastAsia="Aptos" w:hAnsi="Arial" w:cs="Arial"/>
          <w:bCs/>
          <w:sz w:val="20"/>
          <w:szCs w:val="20"/>
          <w:lang w:val="es-PR"/>
        </w:rPr>
      </w:pPr>
    </w:p>
    <w:p w:rsidR="00BC3E17" w:rsidRPr="00BC3E17" w:rsidP="00BC3E17" w14:paraId="48F0D366"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Por favor, llámeme o escríbame un correo electrónico si tiene alguna pregunta.</w:t>
      </w:r>
    </w:p>
    <w:p w:rsidR="00BC3E17" w:rsidRPr="00BC3E17" w:rsidP="00BC3E17" w14:paraId="59EACC71" w14:textId="77777777">
      <w:pPr>
        <w:widowControl/>
        <w:spacing w:after="0" w:line="240" w:lineRule="auto"/>
        <w:rPr>
          <w:rFonts w:ascii="Arial" w:eastAsia="Aptos" w:hAnsi="Arial" w:cs="Arial"/>
          <w:bCs/>
          <w:sz w:val="20"/>
          <w:szCs w:val="20"/>
          <w:lang w:val="es-PR"/>
        </w:rPr>
      </w:pPr>
    </w:p>
    <w:p w:rsidR="00BC3E17" w:rsidRPr="00BC3E17" w:rsidP="00BC3E17" w14:paraId="1FB1E378"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Gracias,</w:t>
      </w:r>
    </w:p>
    <w:p w:rsidR="00BC3E17" w:rsidRPr="00BC3E17" w:rsidP="00BC3E17" w14:paraId="067032F6"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w:t>
      </w:r>
      <w:r w:rsidRPr="00BC3E17">
        <w:rPr>
          <w:rFonts w:ascii="Arial" w:eastAsia="Aptos" w:hAnsi="Arial" w:cs="Arial"/>
          <w:bCs/>
          <w:color w:val="EE0000"/>
          <w:sz w:val="20"/>
          <w:szCs w:val="20"/>
          <w:lang w:val="es-PR"/>
        </w:rPr>
        <w:t xml:space="preserve">Nombre </w:t>
      </w:r>
      <w:r w:rsidRPr="00BC3E17">
        <w:rPr>
          <w:rFonts w:ascii="Arial" w:eastAsia="Aptos" w:hAnsi="Arial" w:cs="Arial"/>
          <w:bCs/>
          <w:color w:val="EE0000"/>
          <w:sz w:val="20"/>
          <w:szCs w:val="20"/>
          <w:lang w:val="es-PR"/>
        </w:rPr>
        <w:t>del(</w:t>
      </w:r>
      <w:r w:rsidRPr="00BC3E17">
        <w:rPr>
          <w:rFonts w:ascii="Arial" w:eastAsia="Aptos" w:hAnsi="Arial" w:cs="Arial"/>
          <w:bCs/>
          <w:color w:val="EE0000"/>
          <w:sz w:val="20"/>
          <w:szCs w:val="20"/>
          <w:lang w:val="es-PR"/>
        </w:rPr>
        <w:t>de la) representante de NAEP</w:t>
      </w:r>
      <w:r w:rsidRPr="00BC3E17">
        <w:rPr>
          <w:rFonts w:ascii="Arial" w:eastAsia="Aptos" w:hAnsi="Arial" w:cs="Arial"/>
          <w:bCs/>
          <w:sz w:val="20"/>
          <w:szCs w:val="20"/>
          <w:lang w:val="es-PR"/>
        </w:rPr>
        <w:t>]</w:t>
      </w:r>
    </w:p>
    <w:p w:rsidR="00BC3E17" w:rsidRPr="00BC3E17" w:rsidP="00BC3E17" w14:paraId="195FBBF8"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Representante de NAEP</w:t>
      </w:r>
    </w:p>
    <w:p w:rsidR="00BC3E17" w:rsidRPr="00BC3E17" w:rsidP="00BC3E17" w14:paraId="08BAE034"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w:t>
      </w:r>
      <w:r w:rsidRPr="00BC3E17">
        <w:rPr>
          <w:rFonts w:ascii="Arial" w:eastAsia="Aptos" w:hAnsi="Arial" w:cs="Arial"/>
          <w:bCs/>
          <w:color w:val="EE0000"/>
          <w:sz w:val="20"/>
          <w:szCs w:val="20"/>
          <w:lang w:val="es-PR"/>
        </w:rPr>
        <w:t xml:space="preserve">Dirección de correo electrónico </w:t>
      </w:r>
      <w:r w:rsidRPr="00BC3E17">
        <w:rPr>
          <w:rFonts w:ascii="Arial" w:eastAsia="Aptos" w:hAnsi="Arial" w:cs="Arial"/>
          <w:bCs/>
          <w:color w:val="EE0000"/>
          <w:sz w:val="20"/>
          <w:szCs w:val="20"/>
          <w:lang w:val="es-PR"/>
        </w:rPr>
        <w:t>del(</w:t>
      </w:r>
      <w:r w:rsidRPr="00BC3E17">
        <w:rPr>
          <w:rFonts w:ascii="Arial" w:eastAsia="Aptos" w:hAnsi="Arial" w:cs="Arial"/>
          <w:bCs/>
          <w:color w:val="EE0000"/>
          <w:sz w:val="20"/>
          <w:szCs w:val="20"/>
          <w:lang w:val="es-PR"/>
        </w:rPr>
        <w:t>de la) representante de NAEP</w:t>
      </w:r>
      <w:r w:rsidRPr="00BC3E17">
        <w:rPr>
          <w:rFonts w:ascii="Arial" w:eastAsia="Aptos" w:hAnsi="Arial" w:cs="Arial"/>
          <w:bCs/>
          <w:sz w:val="20"/>
          <w:szCs w:val="20"/>
          <w:lang w:val="es-PR"/>
        </w:rPr>
        <w:t>]</w:t>
      </w:r>
    </w:p>
    <w:p w:rsidR="00BC3E17" w:rsidRPr="00BC3E17" w:rsidP="00BC3E17" w14:paraId="0437ECD5" w14:textId="77777777">
      <w:pPr>
        <w:widowControl/>
        <w:spacing w:after="0" w:line="240" w:lineRule="auto"/>
        <w:rPr>
          <w:rFonts w:ascii="Arial" w:eastAsia="Aptos" w:hAnsi="Arial" w:cs="Arial"/>
          <w:bCs/>
          <w:sz w:val="20"/>
          <w:szCs w:val="20"/>
          <w:lang w:val=""/>
        </w:rPr>
      </w:pPr>
      <w:r w:rsidRPr="00BC3E17">
        <w:rPr>
          <w:rFonts w:ascii="Arial" w:eastAsia="Aptos" w:hAnsi="Arial" w:cs="Arial"/>
          <w:bCs/>
          <w:sz w:val="20"/>
          <w:szCs w:val="20"/>
          <w:lang w:val=""/>
        </w:rPr>
        <w:t>[</w:t>
      </w:r>
      <w:r w:rsidRPr="00BC3E17">
        <w:rPr>
          <w:rFonts w:ascii="Arial" w:eastAsia="Aptos" w:hAnsi="Arial" w:cs="Arial"/>
          <w:bCs/>
          <w:color w:val="EE0000"/>
          <w:sz w:val="20"/>
          <w:szCs w:val="20"/>
          <w:lang w:val=""/>
        </w:rPr>
        <w:t>Teléfono</w:t>
      </w:r>
      <w:r w:rsidRPr="00BC3E17">
        <w:rPr>
          <w:rFonts w:ascii="Arial" w:eastAsia="Aptos" w:hAnsi="Arial" w:cs="Arial"/>
          <w:bCs/>
          <w:sz w:val="20"/>
          <w:szCs w:val="20"/>
          <w:lang w:val=""/>
        </w:rPr>
        <w:t>]</w:t>
      </w:r>
    </w:p>
    <w:p w:rsidR="00BC3E17" w:rsidRPr="00BC3E17" w:rsidP="00BC3E17" w14:paraId="708554DC" w14:textId="77777777">
      <w:pPr>
        <w:widowControl/>
        <w:spacing w:after="160"/>
        <w:rPr>
          <w:rFonts w:ascii="Arial" w:eastAsia="Aptos" w:hAnsi="Arial" w:cs="Arial"/>
          <w:sz w:val="20"/>
          <w:szCs w:val="20"/>
          <w:lang w:val=""/>
        </w:rPr>
      </w:pPr>
      <w:r w:rsidRPr="00BC3E17">
        <w:rPr>
          <w:rFonts w:ascii="Arial" w:eastAsia="Aptos" w:hAnsi="Arial" w:cs="Arial"/>
          <w:sz w:val="20"/>
          <w:szCs w:val="20"/>
          <w:lang w:val=""/>
        </w:rPr>
        <w:br w:type="page"/>
      </w:r>
    </w:p>
    <w:p w:rsidR="00BC3E17" w:rsidRPr="00BC3E17" w:rsidP="00BC3E17" w14:paraId="46155F94" w14:textId="77777777">
      <w:pPr>
        <w:widowControl/>
        <w:spacing w:after="0" w:line="240" w:lineRule="auto"/>
        <w:jc w:val="center"/>
        <w:rPr>
          <w:rFonts w:ascii="Arial" w:eastAsia="Aptos" w:hAnsi="Arial" w:cs="Arial"/>
          <w:b/>
          <w:sz w:val="24"/>
          <w:szCs w:val="24"/>
          <w:lang w:val="es-PR"/>
        </w:rPr>
      </w:pPr>
      <w:r w:rsidRPr="00BC3E17">
        <w:rPr>
          <w:rFonts w:ascii="Arial" w:eastAsia="Aptos" w:hAnsi="Arial" w:cs="Arial"/>
          <w:b/>
          <w:sz w:val="24"/>
          <w:szCs w:val="24"/>
          <w:lang w:val="es-PR"/>
        </w:rPr>
        <w:t>[Asistencia con el Manejo del Salón de Clase - 1 grupo de 25]</w:t>
      </w:r>
    </w:p>
    <w:p w:rsidR="00BC3E17" w:rsidRPr="00BC3E17" w:rsidP="00BC3E17" w14:paraId="3D007AB8"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Asunto:</w:t>
      </w:r>
      <w:r w:rsidRPr="00BC3E17">
        <w:rPr>
          <w:rFonts w:ascii="Arial" w:eastAsia="Aptos" w:hAnsi="Arial" w:cs="Arial"/>
          <w:bCs/>
          <w:sz w:val="24"/>
          <w:szCs w:val="24"/>
          <w:lang w:val="es-PR"/>
        </w:rPr>
        <w:t xml:space="preserve"> Asistencia del personal escolar para la evaluación de NAEP (Asistencia en el salón de clase)</w:t>
      </w:r>
    </w:p>
    <w:p w:rsidR="00BC3E17" w:rsidRPr="00BC3E17" w:rsidP="00BC3E17" w14:paraId="5670C965"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Para:</w:t>
      </w:r>
      <w:r w:rsidRPr="00BC3E17">
        <w:rPr>
          <w:rFonts w:ascii="Arial" w:eastAsia="Aptos" w:hAnsi="Arial" w:cs="Arial"/>
          <w:bCs/>
          <w:sz w:val="24"/>
          <w:szCs w:val="24"/>
          <w:lang w:val="es-PR"/>
        </w:rPr>
        <w:t xml:space="preserve"> </w:t>
      </w:r>
      <w:r w:rsidRPr="00BC3E17">
        <w:rPr>
          <w:rFonts w:ascii="Arial" w:eastAsia="Aptos" w:hAnsi="Arial" w:cs="Arial"/>
          <w:sz w:val="24"/>
          <w:szCs w:val="24"/>
          <w:lang w:val="es-PR"/>
        </w:rPr>
        <w:t>Miembro del personal de la escuela identificado para ayudar</w:t>
      </w:r>
      <w:r w:rsidRPr="00BC3E17">
        <w:rPr>
          <w:rFonts w:ascii="Arial" w:eastAsia="Aptos" w:hAnsi="Arial" w:cs="Arial"/>
          <w:bCs/>
          <w:sz w:val="24"/>
          <w:szCs w:val="24"/>
          <w:lang w:val="es-PR"/>
        </w:rPr>
        <w:t xml:space="preserve"> en el salón de clase</w:t>
      </w:r>
    </w:p>
    <w:p w:rsidR="00BC3E17" w:rsidRPr="00BC3E17" w:rsidP="00BC3E17" w14:paraId="3FEB1EC1"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CC:</w:t>
      </w:r>
      <w:r w:rsidRPr="00BC3E17">
        <w:rPr>
          <w:rFonts w:ascii="Arial" w:eastAsia="Aptos" w:hAnsi="Arial" w:cs="Arial"/>
          <w:bCs/>
          <w:sz w:val="24"/>
          <w:szCs w:val="24"/>
          <w:lang w:val="es-PR"/>
        </w:rPr>
        <w:t xml:space="preserve"> Coordinador(a) escolar, personal escolar de respaldo para asistencia con el salón de clase)</w:t>
      </w:r>
    </w:p>
    <w:p w:rsidR="00BC3E17" w:rsidRPr="00BC3E17" w:rsidP="00BC3E17" w14:paraId="3A079DA4"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Adjuntos:</w:t>
      </w:r>
      <w:r w:rsidRPr="00BC3E17">
        <w:rPr>
          <w:rFonts w:ascii="Arial" w:eastAsia="Aptos" w:hAnsi="Arial" w:cs="Arial"/>
          <w:bCs/>
          <w:sz w:val="24"/>
          <w:szCs w:val="24"/>
          <w:lang w:val="es-PR"/>
        </w:rPr>
        <w:t xml:space="preserve"> «Pautas para la asistencia del personal de la escuela de NAEP 2026.pdf» y Acuerdo de confidencialidad de NAEP</w:t>
      </w:r>
    </w:p>
    <w:p w:rsidR="00BC3E17" w:rsidRPr="00BC3E17" w:rsidP="00BC3E17" w14:paraId="51377A03" w14:textId="77777777">
      <w:pPr>
        <w:widowControl/>
        <w:spacing w:after="0" w:line="240" w:lineRule="auto"/>
        <w:rPr>
          <w:rFonts w:ascii="Arial" w:eastAsia="Times New Roman" w:hAnsi="Arial" w:cs="Arial"/>
          <w:sz w:val="20"/>
          <w:szCs w:val="20"/>
          <w:lang w:val="es-PR"/>
        </w:rPr>
      </w:pPr>
    </w:p>
    <w:p w:rsidR="00BC3E17" w:rsidRPr="00BC3E17" w:rsidP="00BC3E17" w14:paraId="5850B256"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Estimado(a) [</w:t>
      </w:r>
      <w:r w:rsidRPr="00BC3E17">
        <w:rPr>
          <w:rFonts w:ascii="Arial" w:eastAsia="Aptos" w:hAnsi="Arial" w:cs="Arial"/>
          <w:bCs/>
          <w:color w:val="EE0000"/>
          <w:sz w:val="20"/>
          <w:szCs w:val="20"/>
          <w:lang w:val="es-PR"/>
        </w:rPr>
        <w:t>NOMBRE Y APELLIDO DEL MIEMBRO DEL PERSONAL ESCOLAR</w:t>
      </w:r>
      <w:r w:rsidRPr="00BC3E17">
        <w:rPr>
          <w:rFonts w:ascii="Arial" w:eastAsia="Aptos" w:hAnsi="Arial" w:cs="Arial"/>
          <w:bCs/>
          <w:sz w:val="20"/>
          <w:szCs w:val="20"/>
          <w:lang w:val="es-PR"/>
        </w:rPr>
        <w:t>]:</w:t>
      </w:r>
    </w:p>
    <w:p w:rsidR="00BC3E17" w:rsidRPr="00BC3E17" w:rsidP="00BC3E17" w14:paraId="2AD660A4" w14:textId="77777777">
      <w:pPr>
        <w:widowControl/>
        <w:spacing w:after="0" w:line="240" w:lineRule="auto"/>
        <w:rPr>
          <w:rFonts w:ascii="Arial" w:eastAsia="Times New Roman" w:hAnsi="Arial" w:cs="Arial"/>
          <w:sz w:val="20"/>
          <w:szCs w:val="20"/>
          <w:lang w:val="es-PR"/>
        </w:rPr>
      </w:pPr>
      <w:r w:rsidRPr="00BC3E17">
        <w:rPr>
          <w:rFonts w:ascii="Arial" w:eastAsia="Times New Roman" w:hAnsi="Arial" w:cs="Arial"/>
          <w:sz w:val="20"/>
          <w:szCs w:val="20"/>
          <w:lang w:val="es-PR"/>
        </w:rPr>
        <w:br/>
      </w:r>
      <w:r w:rsidRPr="00BC3E17">
        <w:rPr>
          <w:rFonts w:ascii="Arial" w:eastAsia="Times New Roman" w:hAnsi="Arial" w:cs="Arial"/>
          <w:sz w:val="20"/>
          <w:szCs w:val="20"/>
          <w:lang w:val="es-PR"/>
        </w:rPr>
        <w:t xml:space="preserve">Su escuela lo(a) ha seleccionado para proporcionar asistencia con el manejo del salón de clase durante la evaluación de NAEP. </w:t>
      </w:r>
      <w:r w:rsidRPr="00BC3E17">
        <w:rPr>
          <w:rFonts w:ascii="Arial" w:eastAsia="Aptos" w:hAnsi="Arial" w:cs="Arial"/>
          <w:bCs/>
          <w:sz w:val="20"/>
          <w:szCs w:val="20"/>
          <w:lang w:val="es-PR"/>
        </w:rPr>
        <w:t xml:space="preserve">Espero verle el </w:t>
      </w:r>
      <w:r w:rsidRPr="00BC3E17">
        <w:rPr>
          <w:rFonts w:ascii="Arial" w:eastAsia="Aptos" w:hAnsi="Arial" w:cs="Arial"/>
          <w:b/>
          <w:sz w:val="20"/>
          <w:szCs w:val="20"/>
          <w:lang w:val="es-PR"/>
        </w:rPr>
        <w:t>[</w:t>
      </w:r>
      <w:r w:rsidRPr="00BC3E17">
        <w:rPr>
          <w:rFonts w:ascii="Arial" w:eastAsia="Aptos" w:hAnsi="Arial" w:cs="Arial"/>
          <w:b/>
          <w:color w:val="EE0000"/>
          <w:sz w:val="20"/>
          <w:szCs w:val="20"/>
          <w:lang w:val="es-PR"/>
        </w:rPr>
        <w:t>DÍA DE LA EVALUACIÓN</w:t>
      </w:r>
      <w:r w:rsidRPr="00BC3E17">
        <w:rPr>
          <w:rFonts w:ascii="Arial" w:eastAsia="Aptos" w:hAnsi="Arial" w:cs="Arial"/>
          <w:b/>
          <w:sz w:val="20"/>
          <w:szCs w:val="20"/>
          <w:lang w:val="es-PR"/>
        </w:rPr>
        <w:t>]</w:t>
      </w:r>
      <w:r w:rsidRPr="00BC3E17">
        <w:rPr>
          <w:rFonts w:ascii="Arial" w:eastAsia="Aptos" w:hAnsi="Arial" w:cs="Arial"/>
          <w:bCs/>
          <w:sz w:val="20"/>
          <w:szCs w:val="20"/>
          <w:lang w:val="es-PR"/>
        </w:rPr>
        <w:t xml:space="preserve">, </w:t>
      </w:r>
      <w:r w:rsidRPr="00BC3E17">
        <w:rPr>
          <w:rFonts w:ascii="Arial" w:eastAsia="Aptos" w:hAnsi="Arial" w:cs="Arial"/>
          <w:b/>
          <w:sz w:val="20"/>
          <w:szCs w:val="20"/>
          <w:lang w:val="es-PR"/>
        </w:rPr>
        <w:t>[</w:t>
      </w:r>
      <w:r w:rsidRPr="00BC3E17">
        <w:rPr>
          <w:rFonts w:ascii="Arial" w:eastAsia="Aptos" w:hAnsi="Arial" w:cs="Arial"/>
          <w:b/>
          <w:color w:val="EE0000"/>
          <w:sz w:val="20"/>
          <w:szCs w:val="20"/>
          <w:lang w:val="es-PR"/>
        </w:rPr>
        <w:t>FECHA DE LA EVALUACIÓN</w:t>
      </w:r>
      <w:r w:rsidRPr="00BC3E17">
        <w:rPr>
          <w:rFonts w:ascii="Arial" w:eastAsia="Aptos" w:hAnsi="Arial" w:cs="Arial"/>
          <w:b/>
          <w:sz w:val="20"/>
          <w:szCs w:val="20"/>
          <w:lang w:val="es-PR"/>
        </w:rPr>
        <w:t>]</w:t>
      </w:r>
      <w:r w:rsidRPr="00BC3E17">
        <w:rPr>
          <w:rFonts w:ascii="Arial" w:eastAsia="Aptos" w:hAnsi="Arial" w:cs="Arial"/>
          <w:bCs/>
          <w:sz w:val="20"/>
          <w:szCs w:val="20"/>
          <w:lang w:val="es-PR"/>
        </w:rPr>
        <w:t>, cuando llegue a su escuela para realizar la evaluación</w:t>
      </w:r>
      <w:r w:rsidRPr="00BC3E17">
        <w:rPr>
          <w:rFonts w:ascii="Arial" w:eastAsia="Times New Roman" w:hAnsi="Arial" w:cs="Arial"/>
          <w:sz w:val="20"/>
          <w:szCs w:val="20"/>
          <w:lang w:val="es-PR"/>
        </w:rPr>
        <w:t xml:space="preserve">. Adjunto encontrará un archivo que detalla su función como personal de asistencia. </w:t>
      </w:r>
    </w:p>
    <w:p w:rsidR="00BC3E17" w:rsidRPr="00BC3E17" w:rsidP="00BC3E17" w14:paraId="7D462D6B" w14:textId="77777777">
      <w:pPr>
        <w:widowControl/>
        <w:spacing w:after="0" w:line="240" w:lineRule="auto"/>
        <w:rPr>
          <w:rFonts w:ascii="Arial" w:eastAsia="Aptos" w:hAnsi="Arial" w:cs="Arial"/>
          <w:b/>
          <w:bCs/>
          <w:sz w:val="20"/>
          <w:szCs w:val="20"/>
          <w:lang w:val="es-PR"/>
        </w:rPr>
      </w:pPr>
    </w:p>
    <w:p w:rsidR="00BC3E17" w:rsidRPr="00BC3E17" w:rsidP="00BC3E17" w14:paraId="08496AC5" w14:textId="77777777">
      <w:pPr>
        <w:widowControl/>
        <w:spacing w:after="0" w:line="240" w:lineRule="auto"/>
        <w:rPr>
          <w:rFonts w:ascii="Arial" w:eastAsia="Times New Roman" w:hAnsi="Arial" w:cs="Arial"/>
          <w:b/>
          <w:bCs/>
          <w:sz w:val="20"/>
          <w:szCs w:val="20"/>
          <w:lang w:val="es-PR"/>
        </w:rPr>
      </w:pPr>
      <w:r w:rsidRPr="00BC3E17">
        <w:rPr>
          <w:rFonts w:ascii="Arial" w:eastAsia="Aptos" w:hAnsi="Arial" w:cs="Arial"/>
          <w:b/>
          <w:bCs/>
          <w:sz w:val="20"/>
          <w:szCs w:val="20"/>
          <w:lang w:val="es-PR"/>
        </w:rPr>
        <w:t xml:space="preserve">Se recomienda que permanezca en el lugar de la evaluación durante toda la evaluación de NAEP para ayudar con el manejo del salón de clase. </w:t>
      </w:r>
      <w:r w:rsidRPr="00BC3E17">
        <w:rPr>
          <w:rFonts w:ascii="Arial" w:eastAsia="Times New Roman" w:hAnsi="Arial" w:cs="Arial"/>
          <w:b/>
          <w:bCs/>
          <w:sz w:val="20"/>
          <w:szCs w:val="20"/>
          <w:lang w:val="es-PR"/>
        </w:rPr>
        <w:t>Por favor, llegue a la misma hora que los estudiantes.</w:t>
      </w:r>
    </w:p>
    <w:p w:rsidR="00BC3E17" w:rsidRPr="00BC3E17" w:rsidP="00BC3E17" w14:paraId="0391B5A7" w14:textId="77777777">
      <w:pPr>
        <w:widowControl/>
        <w:autoSpaceDE w:val="0"/>
        <w:autoSpaceDN w:val="0"/>
        <w:adjustRightInd w:val="0"/>
        <w:spacing w:after="0" w:line="240" w:lineRule="auto"/>
        <w:rPr>
          <w:rFonts w:ascii="Arial" w:eastAsia="Aptos" w:hAnsi="Arial" w:cs="Arial"/>
          <w:sz w:val="20"/>
          <w:szCs w:val="20"/>
          <w:lang w:val="es-PR"/>
          <w14:ligatures w14:val="standardContextual"/>
        </w:rPr>
      </w:pPr>
    </w:p>
    <w:p w:rsidR="00BC3E17" w:rsidRPr="00BC3E17" w:rsidP="00BC3E17" w14:paraId="07F26FFC"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Tenga en cuenta que una vez que los estudiantes estén tomando la evaluación, le pedimos que siga estas importantes pautas para garantizar la validez de la evaluación:</w:t>
      </w:r>
    </w:p>
    <w:p w:rsidR="00BC3E17" w:rsidRPr="00BC3E17" w:rsidP="00BC3E17" w14:paraId="7ABEBF61" w14:textId="77777777">
      <w:pPr>
        <w:widowControl/>
        <w:spacing w:after="0" w:line="240" w:lineRule="auto"/>
        <w:rPr>
          <w:rFonts w:ascii="Arial" w:eastAsia="Aptos" w:hAnsi="Arial" w:cs="Arial"/>
          <w:bCs/>
          <w:sz w:val="20"/>
          <w:szCs w:val="20"/>
          <w:lang w:val="es-PR"/>
        </w:rPr>
      </w:pPr>
    </w:p>
    <w:p w:rsidR="00BC3E17" w:rsidRPr="00BC3E17" w:rsidP="003E78A3" w14:paraId="02C0EC38" w14:textId="77777777">
      <w:pPr>
        <w:widowControl/>
        <w:numPr>
          <w:ilvl w:val="0"/>
          <w:numId w:val="152"/>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No responda a ninguna pregunta que los estudiantes le hagan sobre su evaluación.</w:t>
      </w:r>
    </w:p>
    <w:p w:rsidR="00BC3E17" w:rsidRPr="00BC3E17" w:rsidP="00BC3E17" w14:paraId="3E32DD1C" w14:textId="77777777">
      <w:pPr>
        <w:widowControl/>
        <w:spacing w:after="0" w:line="240" w:lineRule="auto"/>
        <w:rPr>
          <w:rFonts w:ascii="Arial" w:eastAsia="Aptos" w:hAnsi="Arial" w:cs="Arial"/>
          <w:bCs/>
          <w:sz w:val="20"/>
          <w:szCs w:val="20"/>
          <w:lang w:val="es-PR"/>
        </w:rPr>
      </w:pPr>
    </w:p>
    <w:p w:rsidR="00BC3E17" w:rsidRPr="00BC3E17" w:rsidP="003E78A3" w14:paraId="405960ED" w14:textId="77777777">
      <w:pPr>
        <w:widowControl/>
        <w:numPr>
          <w:ilvl w:val="0"/>
          <w:numId w:val="152"/>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Absténgase de mantener conversaciones con cualquier persona durante la evaluación, incluido el(la) representante de NAEP.</w:t>
      </w:r>
    </w:p>
    <w:p w:rsidR="00BC3E17" w:rsidRPr="00BC3E17" w:rsidP="00BC3E17" w14:paraId="3FE84834" w14:textId="77777777">
      <w:pPr>
        <w:widowControl/>
        <w:spacing w:after="0" w:line="240" w:lineRule="auto"/>
        <w:rPr>
          <w:rFonts w:ascii="Arial" w:eastAsia="Aptos" w:hAnsi="Arial" w:cs="Arial"/>
          <w:bCs/>
          <w:sz w:val="20"/>
          <w:szCs w:val="20"/>
          <w:lang w:val="es-PR"/>
        </w:rPr>
      </w:pPr>
    </w:p>
    <w:p w:rsidR="00BC3E17" w:rsidRPr="00BC3E17" w:rsidP="003E78A3" w14:paraId="4D26C024" w14:textId="77777777">
      <w:pPr>
        <w:widowControl/>
        <w:numPr>
          <w:ilvl w:val="0"/>
          <w:numId w:val="152"/>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 xml:space="preserve">No mire las pantallas de los estudiantes mientras están tomando la evaluación. </w:t>
      </w:r>
    </w:p>
    <w:p w:rsidR="00BC3E17" w:rsidRPr="00BC3E17" w:rsidP="00BC3E17" w14:paraId="62A60955" w14:textId="77777777">
      <w:pPr>
        <w:widowControl/>
        <w:spacing w:after="0" w:line="240" w:lineRule="auto"/>
        <w:ind w:left="360"/>
        <w:rPr>
          <w:rFonts w:ascii="Arial" w:eastAsia="Aptos" w:hAnsi="Arial" w:cs="Arial"/>
          <w:bCs/>
          <w:sz w:val="20"/>
          <w:szCs w:val="20"/>
          <w:lang w:val="es-PR"/>
        </w:rPr>
      </w:pPr>
    </w:p>
    <w:p w:rsidR="00BC3E17" w:rsidRPr="00BC3E17" w:rsidP="00BC3E17" w14:paraId="16C0DD12"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También se adjunta a este correo electrónico el Acuerdo de confidencialidad de NAEP para que lo revise. Se le pedirá que firme este documento digitalmente el día de la evaluación.</w:t>
      </w:r>
    </w:p>
    <w:p w:rsidR="00BC3E17" w:rsidRPr="00BC3E17" w:rsidP="00BC3E17" w14:paraId="7FEDB12F" w14:textId="77777777">
      <w:pPr>
        <w:widowControl/>
        <w:spacing w:after="0" w:line="240" w:lineRule="auto"/>
        <w:rPr>
          <w:rFonts w:ascii="Arial" w:eastAsia="Aptos" w:hAnsi="Arial" w:cs="Arial"/>
          <w:bCs/>
          <w:sz w:val="20"/>
          <w:szCs w:val="20"/>
          <w:lang w:val="es-PR"/>
        </w:rPr>
      </w:pPr>
    </w:p>
    <w:p w:rsidR="00BC3E17" w:rsidRPr="00BC3E17" w:rsidP="00BC3E17" w14:paraId="5CB35A60"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Su escuela también ha identificado a una persona de asistencia de respaldo, quien está en copia en este correo electrónico, para ayudarle en su ausencia.</w:t>
      </w:r>
    </w:p>
    <w:p w:rsidR="00BC3E17" w:rsidRPr="00BC3E17" w:rsidP="00BC3E17" w14:paraId="679EE9EB" w14:textId="77777777">
      <w:pPr>
        <w:widowControl/>
        <w:spacing w:after="0" w:line="240" w:lineRule="auto"/>
        <w:rPr>
          <w:rFonts w:ascii="Arial" w:eastAsia="Aptos" w:hAnsi="Arial" w:cs="Arial"/>
          <w:bCs/>
          <w:sz w:val="20"/>
          <w:szCs w:val="20"/>
          <w:lang w:val="es-PR"/>
        </w:rPr>
      </w:pPr>
    </w:p>
    <w:p w:rsidR="00BC3E17" w:rsidRPr="00BC3E17" w:rsidP="00BC3E17" w14:paraId="5680BC6E"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Por favor, llámeme o escríbame un correo electrónico si tiene alguna pregunta.</w:t>
      </w:r>
    </w:p>
    <w:p w:rsidR="00BC3E17" w:rsidRPr="00BC3E17" w:rsidP="00BC3E17" w14:paraId="23C99C8F" w14:textId="77777777">
      <w:pPr>
        <w:widowControl/>
        <w:spacing w:after="0" w:line="240" w:lineRule="auto"/>
        <w:rPr>
          <w:rFonts w:ascii="Arial" w:eastAsia="Aptos" w:hAnsi="Arial" w:cs="Arial"/>
          <w:bCs/>
          <w:sz w:val="20"/>
          <w:szCs w:val="20"/>
          <w:lang w:val="es-PR"/>
        </w:rPr>
      </w:pPr>
    </w:p>
    <w:p w:rsidR="00BC3E17" w:rsidRPr="00BC3E17" w:rsidP="00BC3E17" w14:paraId="0887D033"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Gracias,</w:t>
      </w:r>
    </w:p>
    <w:p w:rsidR="00BC3E17" w:rsidRPr="00BC3E17" w:rsidP="00BC3E17" w14:paraId="5D4AFB7C"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w:t>
      </w:r>
      <w:r w:rsidRPr="00BC3E17">
        <w:rPr>
          <w:rFonts w:ascii="Arial" w:eastAsia="Aptos" w:hAnsi="Arial" w:cs="Arial"/>
          <w:bCs/>
          <w:color w:val="EE0000"/>
          <w:sz w:val="20"/>
          <w:szCs w:val="20"/>
          <w:lang w:val="es-PR"/>
        </w:rPr>
        <w:t xml:space="preserve">Nombre </w:t>
      </w:r>
      <w:r w:rsidRPr="00BC3E17">
        <w:rPr>
          <w:rFonts w:ascii="Arial" w:eastAsia="Aptos" w:hAnsi="Arial" w:cs="Arial"/>
          <w:bCs/>
          <w:color w:val="EE0000"/>
          <w:sz w:val="20"/>
          <w:szCs w:val="20"/>
          <w:lang w:val="es-PR"/>
        </w:rPr>
        <w:t>del(</w:t>
      </w:r>
      <w:r w:rsidRPr="00BC3E17">
        <w:rPr>
          <w:rFonts w:ascii="Arial" w:eastAsia="Aptos" w:hAnsi="Arial" w:cs="Arial"/>
          <w:bCs/>
          <w:color w:val="EE0000"/>
          <w:sz w:val="20"/>
          <w:szCs w:val="20"/>
          <w:lang w:val="es-PR"/>
        </w:rPr>
        <w:t>de la) representante de NAEP</w:t>
      </w:r>
      <w:r w:rsidRPr="00BC3E17">
        <w:rPr>
          <w:rFonts w:ascii="Arial" w:eastAsia="Aptos" w:hAnsi="Arial" w:cs="Arial"/>
          <w:bCs/>
          <w:sz w:val="20"/>
          <w:szCs w:val="20"/>
          <w:lang w:val="es-PR"/>
        </w:rPr>
        <w:t>]</w:t>
      </w:r>
    </w:p>
    <w:p w:rsidR="00BC3E17" w:rsidRPr="00BC3E17" w:rsidP="00BC3E17" w14:paraId="209E9E6A"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Representante de NAEP</w:t>
      </w:r>
    </w:p>
    <w:p w:rsidR="00BC3E17" w:rsidRPr="00BC3E17" w:rsidP="00BC3E17" w14:paraId="002FFE3C"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w:t>
      </w:r>
      <w:r w:rsidRPr="00BC3E17">
        <w:rPr>
          <w:rFonts w:ascii="Arial" w:eastAsia="Aptos" w:hAnsi="Arial" w:cs="Arial"/>
          <w:bCs/>
          <w:color w:val="EE0000"/>
          <w:sz w:val="20"/>
          <w:szCs w:val="20"/>
          <w:lang w:val="es-PR"/>
        </w:rPr>
        <w:t xml:space="preserve">Dirección de correo electrónico </w:t>
      </w:r>
      <w:r w:rsidRPr="00BC3E17">
        <w:rPr>
          <w:rFonts w:ascii="Arial" w:eastAsia="Aptos" w:hAnsi="Arial" w:cs="Arial"/>
          <w:bCs/>
          <w:color w:val="EE0000"/>
          <w:sz w:val="20"/>
          <w:szCs w:val="20"/>
          <w:lang w:val="es-PR"/>
        </w:rPr>
        <w:t>del(</w:t>
      </w:r>
      <w:r w:rsidRPr="00BC3E17">
        <w:rPr>
          <w:rFonts w:ascii="Arial" w:eastAsia="Aptos" w:hAnsi="Arial" w:cs="Arial"/>
          <w:bCs/>
          <w:color w:val="EE0000"/>
          <w:sz w:val="20"/>
          <w:szCs w:val="20"/>
          <w:lang w:val="es-PR"/>
        </w:rPr>
        <w:t>de la) representante de NAEP</w:t>
      </w:r>
      <w:r w:rsidRPr="00BC3E17">
        <w:rPr>
          <w:rFonts w:ascii="Arial" w:eastAsia="Aptos" w:hAnsi="Arial" w:cs="Arial"/>
          <w:bCs/>
          <w:sz w:val="20"/>
          <w:szCs w:val="20"/>
          <w:lang w:val="es-PR"/>
        </w:rPr>
        <w:t>]</w:t>
      </w:r>
    </w:p>
    <w:p w:rsidR="00BC3E17" w:rsidRPr="00BC3E17" w:rsidP="00BC3E17" w14:paraId="4C390057" w14:textId="77777777">
      <w:pPr>
        <w:widowControl/>
        <w:spacing w:after="0" w:line="240" w:lineRule="auto"/>
        <w:rPr>
          <w:rFonts w:ascii="Arial" w:eastAsia="Aptos" w:hAnsi="Arial" w:cs="Arial"/>
          <w:bCs/>
          <w:sz w:val="20"/>
          <w:szCs w:val="20"/>
          <w:lang w:val=""/>
        </w:rPr>
      </w:pPr>
      <w:r w:rsidRPr="00BC3E17">
        <w:rPr>
          <w:rFonts w:ascii="Arial" w:eastAsia="Aptos" w:hAnsi="Arial" w:cs="Arial"/>
          <w:bCs/>
          <w:sz w:val="20"/>
          <w:szCs w:val="20"/>
          <w:lang w:val=""/>
        </w:rPr>
        <w:t>[</w:t>
      </w:r>
      <w:r w:rsidRPr="00BC3E17">
        <w:rPr>
          <w:rFonts w:ascii="Arial" w:eastAsia="Aptos" w:hAnsi="Arial" w:cs="Arial"/>
          <w:bCs/>
          <w:color w:val="EE0000"/>
          <w:sz w:val="20"/>
          <w:szCs w:val="20"/>
          <w:lang w:val=""/>
        </w:rPr>
        <w:t>Teléfono</w:t>
      </w:r>
      <w:r w:rsidRPr="00BC3E17">
        <w:rPr>
          <w:rFonts w:ascii="Arial" w:eastAsia="Aptos" w:hAnsi="Arial" w:cs="Arial"/>
          <w:bCs/>
          <w:sz w:val="20"/>
          <w:szCs w:val="20"/>
          <w:lang w:val=""/>
        </w:rPr>
        <w:t>]</w:t>
      </w:r>
    </w:p>
    <w:p w:rsidR="00BC3E17" w:rsidRPr="00BC3E17" w:rsidP="00BC3E17" w14:paraId="41CEDA74" w14:textId="77777777">
      <w:pPr>
        <w:widowControl/>
        <w:rPr>
          <w:rFonts w:ascii="Arial" w:eastAsia="Aptos" w:hAnsi="Arial" w:cs="Arial"/>
          <w:sz w:val="20"/>
          <w:szCs w:val="20"/>
          <w:lang w:val=""/>
        </w:rPr>
      </w:pPr>
    </w:p>
    <w:p w:rsidR="00BC3E17" w:rsidRPr="00BC3E17" w:rsidP="00BC3E17" w14:paraId="379F7BFE" w14:textId="77777777">
      <w:pPr>
        <w:widowControl/>
        <w:spacing w:after="160"/>
        <w:rPr>
          <w:rFonts w:ascii="Arial" w:eastAsia="Times New Roman" w:hAnsi="Arial" w:cs="Arial"/>
          <w:lang w:val=""/>
        </w:rPr>
      </w:pPr>
      <w:r w:rsidRPr="00BC3E17">
        <w:rPr>
          <w:rFonts w:ascii="Arial" w:eastAsia="Times New Roman" w:hAnsi="Arial" w:cs="Arial"/>
          <w:lang w:val=""/>
        </w:rPr>
        <w:br w:type="page"/>
      </w:r>
    </w:p>
    <w:p w:rsidR="00BC3E17" w:rsidRPr="00BC3E17" w:rsidP="00BC3E17" w14:paraId="7C648FAB" w14:textId="77777777">
      <w:pPr>
        <w:widowControl/>
        <w:spacing w:after="0" w:line="240" w:lineRule="auto"/>
        <w:jc w:val="center"/>
        <w:rPr>
          <w:rFonts w:ascii="Arial" w:eastAsia="Aptos" w:hAnsi="Arial" w:cs="Arial"/>
          <w:b/>
          <w:sz w:val="24"/>
          <w:szCs w:val="24"/>
          <w:lang w:val="es-PR"/>
        </w:rPr>
      </w:pPr>
      <w:r w:rsidRPr="00BC3E17">
        <w:rPr>
          <w:rFonts w:ascii="Arial" w:eastAsia="Aptos" w:hAnsi="Arial" w:cs="Arial"/>
          <w:b/>
          <w:sz w:val="24"/>
          <w:szCs w:val="24"/>
          <w:lang w:val="es-PR"/>
        </w:rPr>
        <w:t>[Asistencia Técnica y Asistencia con el Manejo del Salón de Clase - 1 grupo de 25]</w:t>
      </w:r>
    </w:p>
    <w:p w:rsidR="00BC3E17" w:rsidRPr="00BC3E17" w:rsidP="00BC3E17" w14:paraId="38E88F81"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Asunto:</w:t>
      </w:r>
      <w:r w:rsidRPr="00BC3E17">
        <w:rPr>
          <w:rFonts w:ascii="Arial" w:eastAsia="Aptos" w:hAnsi="Arial" w:cs="Arial"/>
          <w:bCs/>
          <w:sz w:val="24"/>
          <w:szCs w:val="24"/>
          <w:lang w:val="es-PR"/>
        </w:rPr>
        <w:t xml:space="preserve"> Asistencia del personal escolar para la evaluación de NAEP (Asistencia técnica y en el salón de clase)</w:t>
      </w:r>
    </w:p>
    <w:p w:rsidR="00BC3E17" w:rsidRPr="00BC3E17" w:rsidP="00BC3E17" w14:paraId="4CD60F6B"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Para:</w:t>
      </w:r>
      <w:r w:rsidRPr="00BC3E17">
        <w:rPr>
          <w:rFonts w:ascii="Arial" w:eastAsia="Aptos" w:hAnsi="Arial" w:cs="Arial"/>
          <w:bCs/>
          <w:sz w:val="24"/>
          <w:szCs w:val="24"/>
          <w:lang w:val="es-PR"/>
        </w:rPr>
        <w:t xml:space="preserve"> </w:t>
      </w:r>
      <w:r w:rsidRPr="00BC3E17">
        <w:rPr>
          <w:rFonts w:ascii="Arial" w:eastAsia="Aptos" w:hAnsi="Arial" w:cs="Arial"/>
          <w:sz w:val="24"/>
          <w:szCs w:val="24"/>
          <w:lang w:val="es-PR"/>
        </w:rPr>
        <w:t>Miembro del personal de la escuela identificado para ayudar</w:t>
      </w:r>
      <w:r w:rsidRPr="00BC3E17">
        <w:rPr>
          <w:rFonts w:ascii="Arial" w:eastAsia="Aptos" w:hAnsi="Arial" w:cs="Arial"/>
          <w:bCs/>
          <w:sz w:val="24"/>
          <w:szCs w:val="24"/>
          <w:lang w:val="es-PR"/>
        </w:rPr>
        <w:t xml:space="preserve"> con la tecnología y el salón de clase</w:t>
      </w:r>
    </w:p>
    <w:p w:rsidR="00BC3E17" w:rsidRPr="00BC3E17" w:rsidP="00BC3E17" w14:paraId="4B1A679E"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CC:</w:t>
      </w:r>
      <w:r w:rsidRPr="00BC3E17">
        <w:rPr>
          <w:rFonts w:ascii="Arial" w:eastAsia="Aptos" w:hAnsi="Arial" w:cs="Arial"/>
          <w:bCs/>
          <w:sz w:val="24"/>
          <w:szCs w:val="24"/>
          <w:lang w:val="es-PR"/>
        </w:rPr>
        <w:t xml:space="preserve"> Coordinador(a) escolar, personal escolar de respaldo (para asistencia con la tecnología y el salón de clase)</w:t>
      </w:r>
    </w:p>
    <w:p w:rsidR="00BC3E17" w:rsidRPr="00BC3E17" w:rsidP="00BC3E17" w14:paraId="4F05F9E1" w14:textId="77777777">
      <w:pPr>
        <w:widowControl/>
        <w:spacing w:after="0" w:line="240" w:lineRule="auto"/>
        <w:jc w:val="center"/>
        <w:rPr>
          <w:rFonts w:ascii="Arial" w:eastAsia="Aptos" w:hAnsi="Arial" w:cs="Arial"/>
          <w:bCs/>
          <w:sz w:val="24"/>
          <w:szCs w:val="24"/>
          <w:lang w:val="es-PR"/>
        </w:rPr>
      </w:pPr>
      <w:r w:rsidRPr="00BC3E17">
        <w:rPr>
          <w:rFonts w:ascii="Arial" w:eastAsia="Aptos" w:hAnsi="Arial" w:cs="Arial"/>
          <w:b/>
          <w:sz w:val="24"/>
          <w:szCs w:val="24"/>
          <w:lang w:val="es-PR"/>
        </w:rPr>
        <w:t>Adjuntos:</w:t>
      </w:r>
      <w:r w:rsidRPr="00BC3E17">
        <w:rPr>
          <w:rFonts w:ascii="Arial" w:eastAsia="Aptos" w:hAnsi="Arial" w:cs="Arial"/>
          <w:bCs/>
          <w:sz w:val="24"/>
          <w:szCs w:val="24"/>
          <w:lang w:val="es-PR"/>
        </w:rPr>
        <w:t xml:space="preserve"> «Pautas para asistencia del personal de la escuela de NAEP 2026.pdf» y Acuerdo de confidencialidad de NAEP</w:t>
      </w:r>
    </w:p>
    <w:p w:rsidR="00BC3E17" w:rsidRPr="00BC3E17" w:rsidP="00BC3E17" w14:paraId="335012A4" w14:textId="77777777">
      <w:pPr>
        <w:widowControl/>
        <w:spacing w:after="0" w:line="240" w:lineRule="auto"/>
        <w:rPr>
          <w:rFonts w:ascii="Arial" w:eastAsia="Aptos" w:hAnsi="Arial" w:cs="Arial"/>
          <w:bCs/>
          <w:sz w:val="20"/>
          <w:szCs w:val="20"/>
          <w:lang w:val="es-PR"/>
        </w:rPr>
      </w:pPr>
    </w:p>
    <w:p w:rsidR="00BC3E17" w:rsidRPr="00BC3E17" w:rsidP="00BC3E17" w14:paraId="21E7F89E"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Estimado(a) [</w:t>
      </w:r>
      <w:r w:rsidRPr="00BC3E17">
        <w:rPr>
          <w:rFonts w:ascii="Arial" w:eastAsia="Aptos" w:hAnsi="Arial" w:cs="Arial"/>
          <w:bCs/>
          <w:color w:val="EE0000"/>
          <w:sz w:val="20"/>
          <w:szCs w:val="20"/>
          <w:lang w:val="es-PR"/>
        </w:rPr>
        <w:t>NOMBRE Y APELLIDO DEL MIEMBRO DEL PERSONAL ESCOLAR</w:t>
      </w:r>
      <w:r w:rsidRPr="00BC3E17">
        <w:rPr>
          <w:rFonts w:ascii="Arial" w:eastAsia="Aptos" w:hAnsi="Arial" w:cs="Arial"/>
          <w:bCs/>
          <w:sz w:val="20"/>
          <w:szCs w:val="20"/>
          <w:lang w:val="es-PR"/>
        </w:rPr>
        <w:t>]:</w:t>
      </w:r>
    </w:p>
    <w:p w:rsidR="00BC3E17" w:rsidRPr="00BC3E17" w:rsidP="00BC3E17" w14:paraId="5B399379" w14:textId="77777777">
      <w:pPr>
        <w:widowControl/>
        <w:spacing w:after="0" w:line="240" w:lineRule="auto"/>
        <w:rPr>
          <w:rFonts w:ascii="Arial" w:eastAsia="Aptos" w:hAnsi="Arial" w:cs="Arial"/>
          <w:bCs/>
          <w:sz w:val="20"/>
          <w:szCs w:val="20"/>
          <w:lang w:val="es-PR"/>
        </w:rPr>
      </w:pPr>
    </w:p>
    <w:p w:rsidR="00BC3E17" w:rsidRPr="00BC3E17" w:rsidP="00BC3E17" w14:paraId="4ADB6D23"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Su escuela lo(a) ha seleccionado para proporcionar asistencia con la tecnología escolar durante la evaluación de NAEP porque usted está familiarizado(a) con los dispositivos de su escuela. También ha sido seleccionado(a) para proporcionar asistencia con el manejo del salón de clase durante la evaluación de NAEP.</w:t>
      </w:r>
    </w:p>
    <w:p w:rsidR="00BC3E17" w:rsidRPr="00BC3E17" w:rsidP="00BC3E17" w14:paraId="5EF6ABEF" w14:textId="77777777">
      <w:pPr>
        <w:widowControl/>
        <w:spacing w:after="0" w:line="240" w:lineRule="auto"/>
        <w:rPr>
          <w:rFonts w:ascii="Arial" w:eastAsia="Aptos" w:hAnsi="Arial" w:cs="Arial"/>
          <w:bCs/>
          <w:sz w:val="20"/>
          <w:szCs w:val="20"/>
          <w:lang w:val="es-PR"/>
        </w:rPr>
      </w:pPr>
    </w:p>
    <w:p w:rsidR="00BC3E17" w:rsidRPr="00BC3E17" w:rsidP="00BC3E17" w14:paraId="382ECFF5"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 xml:space="preserve">Espero verle el </w:t>
      </w:r>
      <w:r w:rsidRPr="00BC3E17">
        <w:rPr>
          <w:rFonts w:ascii="Arial" w:eastAsia="Aptos" w:hAnsi="Arial" w:cs="Arial"/>
          <w:b/>
          <w:sz w:val="20"/>
          <w:szCs w:val="20"/>
          <w:lang w:val="es-PR"/>
        </w:rPr>
        <w:t>[</w:t>
      </w:r>
      <w:r w:rsidRPr="00BC3E17">
        <w:rPr>
          <w:rFonts w:ascii="Arial" w:eastAsia="Aptos" w:hAnsi="Arial" w:cs="Arial"/>
          <w:b/>
          <w:color w:val="EE0000"/>
          <w:sz w:val="20"/>
          <w:szCs w:val="20"/>
          <w:lang w:val="es-PR"/>
        </w:rPr>
        <w:t>DÍA DE LA EVALUACIÓN</w:t>
      </w:r>
      <w:r w:rsidRPr="00BC3E17">
        <w:rPr>
          <w:rFonts w:ascii="Arial" w:eastAsia="Aptos" w:hAnsi="Arial" w:cs="Arial"/>
          <w:b/>
          <w:sz w:val="20"/>
          <w:szCs w:val="20"/>
          <w:lang w:val="es-PR"/>
        </w:rPr>
        <w:t>]</w:t>
      </w:r>
      <w:r w:rsidRPr="00BC3E17">
        <w:rPr>
          <w:rFonts w:ascii="Arial" w:eastAsia="Aptos" w:hAnsi="Arial" w:cs="Arial"/>
          <w:bCs/>
          <w:sz w:val="20"/>
          <w:szCs w:val="20"/>
          <w:lang w:val="es-PR"/>
        </w:rPr>
        <w:t xml:space="preserve">, </w:t>
      </w:r>
      <w:r w:rsidRPr="00BC3E17">
        <w:rPr>
          <w:rFonts w:ascii="Arial" w:eastAsia="Aptos" w:hAnsi="Arial" w:cs="Arial"/>
          <w:b/>
          <w:sz w:val="20"/>
          <w:szCs w:val="20"/>
          <w:lang w:val="es-PR"/>
        </w:rPr>
        <w:t>[</w:t>
      </w:r>
      <w:r w:rsidRPr="00BC3E17">
        <w:rPr>
          <w:rFonts w:ascii="Arial" w:eastAsia="Aptos" w:hAnsi="Arial" w:cs="Arial"/>
          <w:b/>
          <w:color w:val="EE0000"/>
          <w:sz w:val="20"/>
          <w:szCs w:val="20"/>
          <w:lang w:val="es-PR"/>
        </w:rPr>
        <w:t>FECHA DE LA EVALUACIÓN</w:t>
      </w:r>
      <w:r w:rsidRPr="00BC3E17">
        <w:rPr>
          <w:rFonts w:ascii="Arial" w:eastAsia="Aptos" w:hAnsi="Arial" w:cs="Arial"/>
          <w:b/>
          <w:sz w:val="20"/>
          <w:szCs w:val="20"/>
          <w:lang w:val="es-PR"/>
        </w:rPr>
        <w:t>]</w:t>
      </w:r>
      <w:r w:rsidRPr="00BC3E17">
        <w:rPr>
          <w:rFonts w:ascii="Arial" w:eastAsia="Aptos" w:hAnsi="Arial" w:cs="Arial"/>
          <w:bCs/>
          <w:sz w:val="20"/>
          <w:szCs w:val="20"/>
          <w:lang w:val="es-PR"/>
        </w:rPr>
        <w:t>, cuando llegue a su escuela para realizar la evaluación. Le agradezco de antemano su ayuda para garantizar que la evaluación de NAEP se desarrolle sin inconvenientes. Adjunto encontrará las pautas de asistencia para el personal escolar de NAEP, en las que se detalla su función.</w:t>
      </w:r>
    </w:p>
    <w:p w:rsidR="00BC3E17" w:rsidRPr="00BC3E17" w:rsidP="00BC3E17" w14:paraId="76ECC590" w14:textId="77777777">
      <w:pPr>
        <w:widowControl/>
        <w:spacing w:after="0" w:line="240" w:lineRule="auto"/>
        <w:rPr>
          <w:rFonts w:ascii="Arial" w:eastAsia="Aptos" w:hAnsi="Arial" w:cs="Arial"/>
          <w:bCs/>
          <w:sz w:val="20"/>
          <w:szCs w:val="20"/>
          <w:lang w:val="es-PR"/>
        </w:rPr>
      </w:pPr>
    </w:p>
    <w:p w:rsidR="00BC3E17" w:rsidRPr="00BC3E17" w:rsidP="00BC3E17" w14:paraId="7464242A"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Cuando llegue a las [</w:t>
      </w:r>
      <w:r w:rsidRPr="00BC3E17">
        <w:rPr>
          <w:rFonts w:ascii="Arial" w:eastAsia="Aptos" w:hAnsi="Arial" w:cs="Arial"/>
          <w:b/>
          <w:color w:val="EE0000"/>
          <w:sz w:val="20"/>
          <w:szCs w:val="20"/>
          <w:lang w:val="es-PR"/>
        </w:rPr>
        <w:t>HORA DE LLEGADA</w:t>
      </w:r>
      <w:r w:rsidRPr="00BC3E17">
        <w:rPr>
          <w:rFonts w:ascii="Arial" w:eastAsia="Aptos" w:hAnsi="Arial" w:cs="Arial"/>
          <w:bCs/>
          <w:sz w:val="20"/>
          <w:szCs w:val="20"/>
          <w:lang w:val="es-PR"/>
        </w:rPr>
        <w:t>] para preparar la evaluación, necesitaré su ayuda con la tecnología de su escuela.</w:t>
      </w:r>
    </w:p>
    <w:p w:rsidR="00BC3E17" w:rsidRPr="00BC3E17" w:rsidP="00BC3E17" w14:paraId="40CC4D07" w14:textId="77777777">
      <w:pPr>
        <w:widowControl/>
        <w:spacing w:after="0" w:line="240" w:lineRule="auto"/>
        <w:rPr>
          <w:rFonts w:ascii="Arial" w:eastAsia="Aptos" w:hAnsi="Arial" w:cs="Arial"/>
          <w:bCs/>
          <w:sz w:val="20"/>
          <w:szCs w:val="20"/>
          <w:lang w:val="es-PR"/>
        </w:rPr>
      </w:pPr>
    </w:p>
    <w:p w:rsidR="00BC3E17" w:rsidRPr="00BC3E17" w:rsidP="00BC3E17" w14:paraId="78B3E36D"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Se le pedirá que ayude al equipo de NAEP con lo siguiente:</w:t>
      </w:r>
    </w:p>
    <w:p w:rsidR="00BC3E17" w:rsidRPr="00BC3E17" w:rsidP="003E78A3" w14:paraId="2828BD4B" w14:textId="77777777">
      <w:pPr>
        <w:widowControl/>
        <w:numPr>
          <w:ilvl w:val="0"/>
          <w:numId w:val="149"/>
        </w:numPr>
        <w:spacing w:after="0" w:line="240" w:lineRule="auto"/>
        <w:contextualSpacing/>
        <w:rPr>
          <w:rFonts w:ascii="Arial" w:eastAsia="Aptos" w:hAnsi="Arial" w:cs="Arial"/>
          <w:bCs/>
          <w:sz w:val="20"/>
          <w:szCs w:val="20"/>
          <w:lang w:val="es-PR"/>
        </w:rPr>
      </w:pPr>
      <w:r w:rsidRPr="00BC3E17">
        <w:rPr>
          <w:rFonts w:ascii="Arial" w:eastAsia="Aptos" w:hAnsi="Arial" w:cs="Arial"/>
          <w:b/>
          <w:sz w:val="20"/>
          <w:szCs w:val="20"/>
          <w:lang w:val="es-PR"/>
        </w:rPr>
        <w:t xml:space="preserve">Configurar los dispositivos y detalles del </w:t>
      </w:r>
      <w:r w:rsidRPr="00BC3E17">
        <w:rPr>
          <w:rFonts w:ascii="Arial" w:eastAsia="Aptos" w:hAnsi="Arial" w:cs="Arial"/>
          <w:b/>
          <w:sz w:val="20"/>
          <w:szCs w:val="20"/>
          <w:lang w:val="es-PR"/>
        </w:rPr>
        <w:t>WiFi</w:t>
      </w:r>
    </w:p>
    <w:p w:rsidR="00BC3E17" w:rsidRPr="00BC3E17" w:rsidP="003E78A3" w14:paraId="3DF2A0EA" w14:textId="77777777">
      <w:pPr>
        <w:widowControl/>
        <w:numPr>
          <w:ilvl w:val="1"/>
          <w:numId w:val="150"/>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Ayudar a configurar los dispositivos de la escuela (incluidos los dispositivos de repuesto) para la evaluación.</w:t>
      </w:r>
    </w:p>
    <w:p w:rsidR="00BC3E17" w:rsidRPr="00BC3E17" w:rsidP="003E78A3" w14:paraId="20141377" w14:textId="77777777">
      <w:pPr>
        <w:widowControl/>
        <w:numPr>
          <w:ilvl w:val="1"/>
          <w:numId w:val="150"/>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 xml:space="preserve">Proporcionar el nombre y las credenciales de la red </w:t>
      </w:r>
      <w:r w:rsidRPr="00BC3E17">
        <w:rPr>
          <w:rFonts w:ascii="Arial" w:eastAsia="Aptos" w:hAnsi="Arial" w:cs="Arial"/>
          <w:bCs/>
          <w:sz w:val="20"/>
          <w:szCs w:val="20"/>
          <w:lang w:val="es-PR"/>
        </w:rPr>
        <w:t>WiFi</w:t>
      </w:r>
      <w:r w:rsidRPr="00BC3E17">
        <w:rPr>
          <w:rFonts w:ascii="Arial" w:eastAsia="Aptos" w:hAnsi="Arial" w:cs="Arial"/>
          <w:bCs/>
          <w:sz w:val="20"/>
          <w:szCs w:val="20"/>
          <w:lang w:val="es-PR"/>
        </w:rPr>
        <w:t xml:space="preserve"> de la escuela.</w:t>
      </w:r>
    </w:p>
    <w:p w:rsidR="00BC3E17" w:rsidRPr="00BC3E17" w:rsidP="003E78A3" w14:paraId="3D3B89A2" w14:textId="77777777">
      <w:pPr>
        <w:widowControl/>
        <w:numPr>
          <w:ilvl w:val="0"/>
          <w:numId w:val="149"/>
        </w:numPr>
        <w:spacing w:after="0" w:line="240" w:lineRule="auto"/>
        <w:contextualSpacing/>
        <w:rPr>
          <w:rFonts w:ascii="Arial" w:eastAsia="Aptos" w:hAnsi="Arial" w:cs="Arial"/>
          <w:bCs/>
          <w:sz w:val="20"/>
          <w:szCs w:val="20"/>
          <w:lang w:val="es-PR"/>
        </w:rPr>
      </w:pPr>
      <w:r w:rsidRPr="00BC3E17">
        <w:rPr>
          <w:rFonts w:ascii="Arial" w:eastAsia="Aptos" w:hAnsi="Arial" w:cs="Arial"/>
          <w:b/>
          <w:sz w:val="20"/>
          <w:szCs w:val="20"/>
          <w:lang w:val="es-PR"/>
        </w:rPr>
        <w:t>Ayudar a los estudiantes a iniciar la evaluación</w:t>
      </w:r>
    </w:p>
    <w:p w:rsidR="00BC3E17" w:rsidRPr="00BC3E17" w:rsidP="003E78A3" w14:paraId="301BD7AE" w14:textId="77777777">
      <w:pPr>
        <w:widowControl/>
        <w:numPr>
          <w:ilvl w:val="1"/>
          <w:numId w:val="151"/>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Resolver los problemas de los dispositivos y de la red que puedan tener los estudiantes al iniciar la aplicación de evaluación de NAEP.</w:t>
      </w:r>
    </w:p>
    <w:p w:rsidR="00BC3E17" w:rsidRPr="00BC3E17" w:rsidP="003E78A3" w14:paraId="372E0128" w14:textId="77777777">
      <w:pPr>
        <w:widowControl/>
        <w:numPr>
          <w:ilvl w:val="0"/>
          <w:numId w:val="149"/>
        </w:numPr>
        <w:spacing w:after="0" w:line="240" w:lineRule="auto"/>
        <w:contextualSpacing/>
        <w:rPr>
          <w:rFonts w:ascii="Arial" w:eastAsia="Aptos" w:hAnsi="Arial" w:cs="Arial"/>
          <w:bCs/>
          <w:sz w:val="20"/>
          <w:szCs w:val="20"/>
        </w:rPr>
      </w:pPr>
      <w:r w:rsidRPr="00BC3E17">
        <w:rPr>
          <w:rFonts w:ascii="Arial" w:eastAsia="Aptos" w:hAnsi="Arial" w:cs="Arial"/>
          <w:b/>
          <w:sz w:val="20"/>
          <w:szCs w:val="20"/>
        </w:rPr>
        <w:t>Disponibilidad</w:t>
      </w:r>
      <w:r w:rsidRPr="00BC3E17">
        <w:rPr>
          <w:rFonts w:ascii="Arial" w:eastAsia="Aptos" w:hAnsi="Arial" w:cs="Arial"/>
          <w:b/>
          <w:sz w:val="20"/>
          <w:szCs w:val="20"/>
        </w:rPr>
        <w:t xml:space="preserve"> de </w:t>
      </w:r>
      <w:r w:rsidRPr="00BC3E17">
        <w:rPr>
          <w:rFonts w:ascii="Arial" w:eastAsia="Aptos" w:hAnsi="Arial" w:cs="Arial"/>
          <w:b/>
          <w:sz w:val="20"/>
          <w:szCs w:val="20"/>
        </w:rPr>
        <w:t>asistencia</w:t>
      </w:r>
      <w:r w:rsidRPr="00BC3E17">
        <w:rPr>
          <w:rFonts w:ascii="Arial" w:eastAsia="Aptos" w:hAnsi="Arial" w:cs="Arial"/>
          <w:b/>
          <w:sz w:val="20"/>
          <w:szCs w:val="20"/>
        </w:rPr>
        <w:t xml:space="preserve"> </w:t>
      </w:r>
      <w:r w:rsidRPr="00BC3E17">
        <w:rPr>
          <w:rFonts w:ascii="Arial" w:eastAsia="Aptos" w:hAnsi="Arial" w:cs="Arial"/>
          <w:b/>
          <w:sz w:val="20"/>
          <w:szCs w:val="20"/>
        </w:rPr>
        <w:t>técnica</w:t>
      </w:r>
    </w:p>
    <w:p w:rsidR="00BC3E17" w:rsidRPr="00BC3E17" w:rsidP="003E78A3" w14:paraId="7AEF384A" w14:textId="77777777">
      <w:pPr>
        <w:widowControl/>
        <w:numPr>
          <w:ilvl w:val="1"/>
          <w:numId w:val="151"/>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Estar disponible en el salón o disponible por teléfono para brindar asistencia con los dispositivos durante toda la evaluación.</w:t>
      </w:r>
    </w:p>
    <w:p w:rsidR="00BC3E17" w:rsidRPr="00BC3E17" w:rsidP="00BC3E17" w14:paraId="464F6A24" w14:textId="77777777">
      <w:pPr>
        <w:widowControl/>
        <w:spacing w:after="0" w:line="240" w:lineRule="auto"/>
        <w:rPr>
          <w:rFonts w:ascii="Arial" w:eastAsia="Aptos" w:hAnsi="Arial" w:cs="Arial"/>
          <w:b/>
          <w:sz w:val="20"/>
          <w:szCs w:val="20"/>
          <w:lang w:val="es-PR"/>
        </w:rPr>
      </w:pPr>
    </w:p>
    <w:p w:rsidR="00BC3E17" w:rsidRPr="00BC3E17" w:rsidP="00BC3E17" w14:paraId="6FA7B946" w14:textId="77777777">
      <w:pPr>
        <w:widowControl/>
        <w:spacing w:after="0" w:line="240" w:lineRule="auto"/>
        <w:rPr>
          <w:rFonts w:ascii="Arial" w:eastAsia="Aptos" w:hAnsi="Arial" w:cs="Arial"/>
          <w:b/>
          <w:sz w:val="20"/>
          <w:szCs w:val="20"/>
          <w:lang w:val="es-PR"/>
        </w:rPr>
      </w:pPr>
      <w:r w:rsidRPr="00BC3E17">
        <w:rPr>
          <w:rFonts w:ascii="Arial" w:eastAsia="Aptos" w:hAnsi="Arial" w:cs="Arial"/>
          <w:b/>
          <w:sz w:val="20"/>
          <w:szCs w:val="20"/>
          <w:lang w:val="es-PR"/>
        </w:rPr>
        <w:t xml:space="preserve">Se recomienda que permanezca en el lugar de la evaluación durante toda la evaluación de NAEP para ayudar con la tecnología de la escuela y con el manejo del salón de clase. Una vez transcurridos los primeros 15 minutos de la evaluación, si necesita irse, proporcione su información de contacto </w:t>
      </w:r>
      <w:r w:rsidRPr="00BC3E17">
        <w:rPr>
          <w:rFonts w:ascii="Arial" w:eastAsia="Aptos" w:hAnsi="Arial" w:cs="Arial"/>
          <w:b/>
          <w:sz w:val="20"/>
          <w:szCs w:val="20"/>
          <w:lang w:val="es-PR"/>
        </w:rPr>
        <w:t>al(</w:t>
      </w:r>
      <w:r w:rsidRPr="00BC3E17">
        <w:rPr>
          <w:rFonts w:ascii="Arial" w:eastAsia="Aptos" w:hAnsi="Arial" w:cs="Arial"/>
          <w:b/>
          <w:sz w:val="20"/>
          <w:szCs w:val="20"/>
          <w:lang w:val="es-PR"/>
        </w:rPr>
        <w:t>a la) representante de NAEP en caso de que se necesite asistencia técnica después de que usted salga del salón.</w:t>
      </w:r>
    </w:p>
    <w:p w:rsidR="00BC3E17" w:rsidRPr="00BC3E17" w:rsidP="00BC3E17" w14:paraId="107B963D" w14:textId="77777777">
      <w:pPr>
        <w:widowControl/>
        <w:spacing w:after="0" w:line="240" w:lineRule="auto"/>
        <w:rPr>
          <w:rFonts w:ascii="Arial" w:eastAsia="Aptos" w:hAnsi="Arial" w:cs="Arial"/>
          <w:bCs/>
          <w:sz w:val="20"/>
          <w:szCs w:val="20"/>
          <w:lang w:val="es-PR"/>
        </w:rPr>
      </w:pPr>
    </w:p>
    <w:p w:rsidR="00BC3E17" w:rsidRPr="00BC3E17" w:rsidP="00BC3E17" w14:paraId="703F5389"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Tenga en cuenta que una vez que los estudiantes estén tomando la evaluación, le pedimos que siga estas importantes pautas para garantizar la validez de la evaluación:</w:t>
      </w:r>
    </w:p>
    <w:p w:rsidR="00BC3E17" w:rsidRPr="00BC3E17" w:rsidP="00BC3E17" w14:paraId="4874A382" w14:textId="77777777">
      <w:pPr>
        <w:widowControl/>
        <w:spacing w:after="0" w:line="240" w:lineRule="auto"/>
        <w:rPr>
          <w:rFonts w:ascii="Arial" w:eastAsia="Aptos" w:hAnsi="Arial" w:cs="Arial"/>
          <w:bCs/>
          <w:sz w:val="20"/>
          <w:szCs w:val="20"/>
          <w:lang w:val="es-PR"/>
        </w:rPr>
      </w:pPr>
    </w:p>
    <w:p w:rsidR="00BC3E17" w:rsidRPr="00BC3E17" w:rsidP="003E78A3" w14:paraId="3DB18C11" w14:textId="77777777">
      <w:pPr>
        <w:widowControl/>
        <w:numPr>
          <w:ilvl w:val="0"/>
          <w:numId w:val="152"/>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No responda a ninguna pregunta que los estudiantes le hagan sobre su evaluación.</w:t>
      </w:r>
    </w:p>
    <w:p w:rsidR="00BC3E17" w:rsidRPr="00BC3E17" w:rsidP="00BC3E17" w14:paraId="5F5739D9" w14:textId="77777777">
      <w:pPr>
        <w:widowControl/>
        <w:spacing w:after="0" w:line="240" w:lineRule="auto"/>
        <w:rPr>
          <w:rFonts w:ascii="Arial" w:eastAsia="Aptos" w:hAnsi="Arial" w:cs="Arial"/>
          <w:bCs/>
          <w:sz w:val="20"/>
          <w:szCs w:val="20"/>
          <w:lang w:val="es-PR"/>
        </w:rPr>
      </w:pPr>
    </w:p>
    <w:p w:rsidR="00BC3E17" w:rsidRPr="00BC3E17" w:rsidP="003E78A3" w14:paraId="30531339" w14:textId="77777777">
      <w:pPr>
        <w:widowControl/>
        <w:numPr>
          <w:ilvl w:val="0"/>
          <w:numId w:val="152"/>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Absténgase de mantener conversaciones con cualquier persona durante la evaluación, incluido el(la) representante de NAEP.</w:t>
      </w:r>
    </w:p>
    <w:p w:rsidR="00BC3E17" w:rsidRPr="00BC3E17" w:rsidP="00BC3E17" w14:paraId="7E153FEE" w14:textId="77777777">
      <w:pPr>
        <w:widowControl/>
        <w:spacing w:after="0" w:line="240" w:lineRule="auto"/>
        <w:rPr>
          <w:rFonts w:ascii="Arial" w:eastAsia="Aptos" w:hAnsi="Arial" w:cs="Arial"/>
          <w:bCs/>
          <w:sz w:val="20"/>
          <w:szCs w:val="20"/>
          <w:lang w:val="es-PR"/>
        </w:rPr>
      </w:pPr>
    </w:p>
    <w:p w:rsidR="00BC3E17" w:rsidRPr="00BC3E17" w:rsidP="003E78A3" w14:paraId="10427F94" w14:textId="77777777">
      <w:pPr>
        <w:widowControl/>
        <w:numPr>
          <w:ilvl w:val="0"/>
          <w:numId w:val="152"/>
        </w:numPr>
        <w:spacing w:after="0" w:line="240" w:lineRule="auto"/>
        <w:contextualSpacing/>
        <w:rPr>
          <w:rFonts w:ascii="Arial" w:eastAsia="Aptos" w:hAnsi="Arial" w:cs="Arial"/>
          <w:bCs/>
          <w:sz w:val="20"/>
          <w:szCs w:val="20"/>
          <w:lang w:val="es-PR"/>
        </w:rPr>
      </w:pPr>
      <w:r w:rsidRPr="00BC3E17">
        <w:rPr>
          <w:rFonts w:ascii="Arial" w:eastAsia="Aptos" w:hAnsi="Arial" w:cs="Arial"/>
          <w:bCs/>
          <w:sz w:val="20"/>
          <w:szCs w:val="20"/>
          <w:lang w:val="es-PR"/>
        </w:rPr>
        <w:t xml:space="preserve">No mire las pantallas de los estudiantes mientras están tomando la evaluación. </w:t>
      </w:r>
    </w:p>
    <w:p w:rsidR="00BC3E17" w:rsidRPr="00BC3E17" w:rsidP="00BC3E17" w14:paraId="62251CD1" w14:textId="77777777">
      <w:pPr>
        <w:widowControl/>
        <w:spacing w:after="0" w:line="240" w:lineRule="auto"/>
        <w:ind w:left="360"/>
        <w:rPr>
          <w:rFonts w:ascii="Arial" w:eastAsia="Aptos" w:hAnsi="Arial" w:cs="Arial"/>
          <w:bCs/>
          <w:sz w:val="20"/>
          <w:szCs w:val="20"/>
          <w:lang w:val="es-PR"/>
        </w:rPr>
      </w:pPr>
    </w:p>
    <w:p w:rsidR="00BC3E17" w:rsidRPr="00BC3E17" w:rsidP="00BC3E17" w14:paraId="44CF65C7"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También se adjunta a este correo electrónico el Acuerdo de confidencialidad de NAEP para que lo revise. Se le pedirá que firme este documento digitalmente el día de la evaluación.</w:t>
      </w:r>
    </w:p>
    <w:p w:rsidR="00BC3E17" w:rsidRPr="00BC3E17" w:rsidP="00BC3E17" w14:paraId="638053B0" w14:textId="77777777">
      <w:pPr>
        <w:widowControl/>
        <w:spacing w:after="0" w:line="240" w:lineRule="auto"/>
        <w:rPr>
          <w:rFonts w:ascii="Arial" w:eastAsia="Aptos" w:hAnsi="Arial" w:cs="Arial"/>
          <w:bCs/>
          <w:sz w:val="20"/>
          <w:szCs w:val="20"/>
          <w:lang w:val="es-PR"/>
        </w:rPr>
      </w:pPr>
    </w:p>
    <w:p w:rsidR="00BC3E17" w:rsidRPr="00BC3E17" w:rsidP="00BC3E17" w14:paraId="4D178351"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Su escuela también ha identificado a una persona de asistencia de respaldo, quien está en copia en este correo electrónico, para ayudarle en su ausencia.</w:t>
      </w:r>
    </w:p>
    <w:p w:rsidR="00BC3E17" w:rsidRPr="00BC3E17" w:rsidP="00BC3E17" w14:paraId="1A15A859" w14:textId="77777777">
      <w:pPr>
        <w:widowControl/>
        <w:spacing w:after="0" w:line="240" w:lineRule="auto"/>
        <w:rPr>
          <w:rFonts w:ascii="Arial" w:eastAsia="Aptos" w:hAnsi="Arial" w:cs="Arial"/>
          <w:bCs/>
          <w:sz w:val="20"/>
          <w:szCs w:val="20"/>
          <w:lang w:val="es-PR"/>
        </w:rPr>
      </w:pPr>
    </w:p>
    <w:p w:rsidR="00BC3E17" w:rsidRPr="00BC3E17" w:rsidP="00BC3E17" w14:paraId="4BE823B7"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Por favor, llámeme o escríbame un correo electrónico si tiene alguna pregunta.</w:t>
      </w:r>
    </w:p>
    <w:p w:rsidR="00BC3E17" w:rsidRPr="00BC3E17" w:rsidP="00BC3E17" w14:paraId="23AF04F7" w14:textId="77777777">
      <w:pPr>
        <w:widowControl/>
        <w:spacing w:after="0" w:line="240" w:lineRule="auto"/>
        <w:rPr>
          <w:rFonts w:ascii="Arial" w:eastAsia="Aptos" w:hAnsi="Arial" w:cs="Arial"/>
          <w:bCs/>
          <w:sz w:val="20"/>
          <w:szCs w:val="20"/>
          <w:lang w:val="es-PR"/>
        </w:rPr>
      </w:pPr>
    </w:p>
    <w:p w:rsidR="00BC3E17" w:rsidRPr="00BC3E17" w:rsidP="00BC3E17" w14:paraId="0C5E3746"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Gracias,</w:t>
      </w:r>
    </w:p>
    <w:p w:rsidR="00BC3E17" w:rsidRPr="00BC3E17" w:rsidP="00BC3E17" w14:paraId="157B2D1B"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w:t>
      </w:r>
      <w:r w:rsidRPr="00BC3E17">
        <w:rPr>
          <w:rFonts w:ascii="Arial" w:eastAsia="Aptos" w:hAnsi="Arial" w:cs="Arial"/>
          <w:bCs/>
          <w:color w:val="EE0000"/>
          <w:sz w:val="20"/>
          <w:szCs w:val="20"/>
          <w:lang w:val="es-PR"/>
        </w:rPr>
        <w:t xml:space="preserve">Nombre </w:t>
      </w:r>
      <w:r w:rsidRPr="00BC3E17">
        <w:rPr>
          <w:rFonts w:ascii="Arial" w:eastAsia="Aptos" w:hAnsi="Arial" w:cs="Arial"/>
          <w:bCs/>
          <w:color w:val="EE0000"/>
          <w:sz w:val="20"/>
          <w:szCs w:val="20"/>
          <w:lang w:val="es-PR"/>
        </w:rPr>
        <w:t>del(</w:t>
      </w:r>
      <w:r w:rsidRPr="00BC3E17">
        <w:rPr>
          <w:rFonts w:ascii="Arial" w:eastAsia="Aptos" w:hAnsi="Arial" w:cs="Arial"/>
          <w:bCs/>
          <w:color w:val="EE0000"/>
          <w:sz w:val="20"/>
          <w:szCs w:val="20"/>
          <w:lang w:val="es-PR"/>
        </w:rPr>
        <w:t>de la) representante de NAEP</w:t>
      </w:r>
      <w:r w:rsidRPr="00BC3E17">
        <w:rPr>
          <w:rFonts w:ascii="Arial" w:eastAsia="Aptos" w:hAnsi="Arial" w:cs="Arial"/>
          <w:bCs/>
          <w:sz w:val="20"/>
          <w:szCs w:val="20"/>
          <w:lang w:val="es-PR"/>
        </w:rPr>
        <w:t>]</w:t>
      </w:r>
    </w:p>
    <w:p w:rsidR="00BC3E17" w:rsidRPr="00BC3E17" w:rsidP="00BC3E17" w14:paraId="317E32E3"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Representante de NAEP</w:t>
      </w:r>
    </w:p>
    <w:p w:rsidR="00BC3E17" w:rsidRPr="00BC3E17" w:rsidP="00BC3E17" w14:paraId="5172EC48" w14:textId="77777777">
      <w:pPr>
        <w:widowControl/>
        <w:spacing w:after="0" w:line="240" w:lineRule="auto"/>
        <w:rPr>
          <w:rFonts w:ascii="Arial" w:eastAsia="Aptos" w:hAnsi="Arial" w:cs="Arial"/>
          <w:bCs/>
          <w:sz w:val="20"/>
          <w:szCs w:val="20"/>
          <w:lang w:val="es-PR"/>
        </w:rPr>
      </w:pPr>
      <w:r w:rsidRPr="00BC3E17">
        <w:rPr>
          <w:rFonts w:ascii="Arial" w:eastAsia="Aptos" w:hAnsi="Arial" w:cs="Arial"/>
          <w:bCs/>
          <w:sz w:val="20"/>
          <w:szCs w:val="20"/>
          <w:lang w:val="es-PR"/>
        </w:rPr>
        <w:t>[</w:t>
      </w:r>
      <w:r w:rsidRPr="00BC3E17">
        <w:rPr>
          <w:rFonts w:ascii="Arial" w:eastAsia="Aptos" w:hAnsi="Arial" w:cs="Arial"/>
          <w:bCs/>
          <w:color w:val="EE0000"/>
          <w:sz w:val="20"/>
          <w:szCs w:val="20"/>
          <w:lang w:val="es-PR"/>
        </w:rPr>
        <w:t xml:space="preserve">Dirección de correo electrónico </w:t>
      </w:r>
      <w:r w:rsidRPr="00BC3E17">
        <w:rPr>
          <w:rFonts w:ascii="Arial" w:eastAsia="Aptos" w:hAnsi="Arial" w:cs="Arial"/>
          <w:bCs/>
          <w:color w:val="EE0000"/>
          <w:sz w:val="20"/>
          <w:szCs w:val="20"/>
          <w:lang w:val="es-PR"/>
        </w:rPr>
        <w:t>del(</w:t>
      </w:r>
      <w:r w:rsidRPr="00BC3E17">
        <w:rPr>
          <w:rFonts w:ascii="Arial" w:eastAsia="Aptos" w:hAnsi="Arial" w:cs="Arial"/>
          <w:bCs/>
          <w:color w:val="EE0000"/>
          <w:sz w:val="20"/>
          <w:szCs w:val="20"/>
          <w:lang w:val="es-PR"/>
        </w:rPr>
        <w:t>de la) representante de NAEP</w:t>
      </w:r>
      <w:r w:rsidRPr="00BC3E17">
        <w:rPr>
          <w:rFonts w:ascii="Arial" w:eastAsia="Aptos" w:hAnsi="Arial" w:cs="Arial"/>
          <w:bCs/>
          <w:sz w:val="20"/>
          <w:szCs w:val="20"/>
          <w:lang w:val="es-PR"/>
        </w:rPr>
        <w:t>]</w:t>
      </w:r>
    </w:p>
    <w:p w:rsidR="00BC3E17" w:rsidRPr="00BC3E17" w:rsidP="00BC3E17" w14:paraId="40DF5A60" w14:textId="77777777">
      <w:pPr>
        <w:widowControl/>
        <w:spacing w:after="0" w:line="240" w:lineRule="auto"/>
        <w:rPr>
          <w:rFonts w:ascii="Arial" w:eastAsia="Aptos" w:hAnsi="Arial" w:cs="Arial"/>
          <w:bCs/>
          <w:sz w:val="20"/>
          <w:szCs w:val="20"/>
        </w:rPr>
      </w:pPr>
      <w:r w:rsidRPr="00BC3E17">
        <w:rPr>
          <w:rFonts w:ascii="Arial" w:eastAsia="Aptos" w:hAnsi="Arial" w:cs="Arial"/>
          <w:bCs/>
          <w:sz w:val="20"/>
          <w:szCs w:val="20"/>
        </w:rPr>
        <w:t>[</w:t>
      </w:r>
      <w:r w:rsidRPr="00BC3E17">
        <w:rPr>
          <w:rFonts w:ascii="Arial" w:eastAsia="Aptos" w:hAnsi="Arial" w:cs="Arial"/>
          <w:bCs/>
          <w:color w:val="EE0000"/>
          <w:sz w:val="20"/>
          <w:szCs w:val="20"/>
        </w:rPr>
        <w:t>Teléfono</w:t>
      </w:r>
      <w:r w:rsidRPr="00BC3E17">
        <w:rPr>
          <w:rFonts w:ascii="Arial" w:eastAsia="Aptos" w:hAnsi="Arial" w:cs="Arial"/>
          <w:bCs/>
          <w:sz w:val="20"/>
          <w:szCs w:val="20"/>
        </w:rPr>
        <w:t>]</w:t>
      </w:r>
    </w:p>
    <w:p w:rsidR="00F71BB9" w:rsidP="00CB7EA3" w14:paraId="31D14D97" w14:textId="19EE759E">
      <w:pPr>
        <w:pStyle w:val="Heading3"/>
        <w:rPr>
          <w:rStyle w:val="Strong"/>
          <w:rFonts w:cs="Times New Roman"/>
          <w:color w:val="31849B" w:themeColor="accent5" w:themeShade="BF"/>
        </w:rPr>
      </w:pPr>
      <w:r w:rsidRPr="00B710E8">
        <w:rPr>
          <w:rFonts w:ascii="Arial" w:hAnsi="Arial" w:cs="Arial"/>
          <w:b/>
          <w:sz w:val="24"/>
        </w:rPr>
        <w:br w:type="page"/>
      </w:r>
      <w:bookmarkStart w:id="125" w:name="_Toc175909542"/>
      <w:bookmarkStart w:id="126" w:name="_Toc203742204"/>
      <w:r w:rsidRPr="008D32E2">
        <w:rPr>
          <w:rStyle w:val="Strong"/>
          <w:rFonts w:cs="Times New Roman"/>
        </w:rPr>
        <w:t>Appendix D-</w:t>
      </w:r>
      <w:r w:rsidR="006D1448">
        <w:rPr>
          <w:rStyle w:val="Strong"/>
          <w:rFonts w:cs="Times New Roman"/>
        </w:rPr>
        <w:t>5</w:t>
      </w:r>
      <w:r w:rsidR="00F17E92">
        <w:rPr>
          <w:rStyle w:val="Strong"/>
          <w:rFonts w:cs="Times New Roman"/>
        </w:rPr>
        <w:t>2</w:t>
      </w:r>
      <w:r w:rsidRPr="008D32E2">
        <w:rPr>
          <w:rStyle w:val="Strong"/>
          <w:rFonts w:cs="Times New Roman"/>
        </w:rPr>
        <w:t xml:space="preserve">: </w:t>
      </w:r>
      <w:r w:rsidRPr="00DF0CB3">
        <w:rPr>
          <w:rStyle w:val="Strong"/>
          <w:rFonts w:cs="Times New Roman"/>
          <w:b w:val="0"/>
          <w:bCs w:val="0"/>
        </w:rPr>
        <w:t>NAEP 202</w:t>
      </w:r>
      <w:r w:rsidR="007878CC">
        <w:rPr>
          <w:rStyle w:val="Strong"/>
          <w:rFonts w:cs="Times New Roman"/>
          <w:b w:val="0"/>
          <w:bCs w:val="0"/>
        </w:rPr>
        <w:t xml:space="preserve">6 </w:t>
      </w:r>
      <w:r w:rsidR="004C2046">
        <w:rPr>
          <w:rStyle w:val="Strong"/>
          <w:rFonts w:cs="Times New Roman"/>
          <w:b w:val="0"/>
          <w:bCs w:val="0"/>
        </w:rPr>
        <w:t>S</w:t>
      </w:r>
      <w:r w:rsidRPr="00DF0CB3">
        <w:rPr>
          <w:rStyle w:val="Strong"/>
          <w:rFonts w:cs="Times New Roman"/>
          <w:b w:val="0"/>
          <w:bCs w:val="0"/>
        </w:rPr>
        <w:t xml:space="preserve">chool staff </w:t>
      </w:r>
      <w:bookmarkEnd w:id="125"/>
      <w:r w:rsidR="004C2046">
        <w:rPr>
          <w:rStyle w:val="Strong"/>
          <w:rFonts w:cs="Times New Roman"/>
          <w:b w:val="0"/>
          <w:bCs w:val="0"/>
        </w:rPr>
        <w:t>Assistance Guidelines (NEW)</w:t>
      </w:r>
      <w:bookmarkEnd w:id="126"/>
    </w:p>
    <w:p w:rsidR="00D14497" w:rsidRPr="00D14497" w:rsidP="0073460F" w14:paraId="324085CF" w14:textId="7B38069B">
      <w:pPr>
        <w:jc w:val="center"/>
        <w:rPr>
          <w:rFonts w:ascii="Times New Roman" w:hAnsi="Times New Roman" w:eastAsiaTheme="majorEastAsia" w:cs="Times New Roman"/>
          <w:b/>
          <w:bCs/>
          <w:color w:val="31849B" w:themeColor="accent5" w:themeShade="BF"/>
          <w:sz w:val="28"/>
          <w:szCs w:val="24"/>
        </w:rPr>
      </w:pPr>
      <w:r>
        <w:rPr>
          <w:rStyle w:val="Strong"/>
          <w:rFonts w:cs="Times New Roman"/>
          <w:color w:val="31849B" w:themeColor="accent5" w:themeShade="BF"/>
        </w:rPr>
        <w:br w:type="page"/>
      </w:r>
      <w:r w:rsidRPr="00D14497">
        <w:rPr>
          <w:rFonts w:ascii="Arial" w:eastAsia="Aptos" w:hAnsi="Arial" w:cs="Arial"/>
          <w:b/>
          <w:bCs/>
          <w:color w:val="000000"/>
          <w14:ligatures w14:val="standardContextual"/>
        </w:rPr>
        <w:t>NAEP 2026 SCHOOL STAFF ASSISTANCE GUIDELINES</w:t>
      </w:r>
    </w:p>
    <w:p w:rsidR="00D14497" w:rsidRPr="00D14497" w:rsidP="00D14497" w14:paraId="705A31FC"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D14497" w14:paraId="4F3C7DF1" w14:textId="77777777">
      <w:pPr>
        <w:widowControl/>
        <w:autoSpaceDE w:val="0"/>
        <w:autoSpaceDN w:val="0"/>
        <w:adjustRightInd w:val="0"/>
        <w:spacing w:after="0" w:line="240" w:lineRule="auto"/>
        <w:rPr>
          <w:rFonts w:ascii="Arial" w:eastAsia="Aptos" w:hAnsi="Arial" w:cs="Arial"/>
          <w:b/>
          <w:bCs/>
          <w:color w:val="000000"/>
          <w14:ligatures w14:val="standardContextual"/>
        </w:rPr>
      </w:pPr>
      <w:r w:rsidRPr="00D14497">
        <w:rPr>
          <w:rFonts w:ascii="Arial" w:eastAsia="Aptos" w:hAnsi="Arial" w:cs="Arial"/>
          <w:b/>
          <w:bCs/>
          <w:color w:val="000000"/>
          <w14:ligatures w14:val="standardContextual"/>
        </w:rPr>
        <w:t>We welcome you to the NAEP assessment and thank you for your assistance!</w:t>
      </w:r>
    </w:p>
    <w:p w:rsidR="00D14497" w:rsidRPr="00D14497" w:rsidP="00D14497" w14:paraId="5EB867E2"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b/>
          <w:bCs/>
          <w:color w:val="000000"/>
          <w14:ligatures w14:val="standardContextual"/>
        </w:rPr>
        <w:t xml:space="preserve"> </w:t>
      </w:r>
    </w:p>
    <w:p w:rsidR="00D14497" w:rsidRPr="00D14497" w:rsidP="00D14497" w14:paraId="63762111"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Your support is vital to helping students understand the importance of the NAEP assessment. Your cooperation in following these important guidelines while participating in NAEP will ensure the validity of the assessment. </w:t>
      </w:r>
    </w:p>
    <w:p w:rsidR="00D14497" w:rsidRPr="00D14497" w:rsidP="00D14497" w14:paraId="45DF6C75"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D14497" w14:paraId="275091D5"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NAEP representatives are thoroughly trained to administer the assessment to students and handle any questions that may arise. As school staff, you are most familiar with your school. </w:t>
      </w:r>
      <w:r w:rsidRPr="00D14497">
        <w:rPr>
          <w:rFonts w:ascii="Arial" w:eastAsia="Aptos" w:hAnsi="Arial" w:cs="Arial"/>
          <w:b/>
          <w:bCs/>
          <w:i/>
          <w:iCs/>
          <w:color w:val="000000"/>
          <w14:ligatures w14:val="standardContextual"/>
        </w:rPr>
        <w:t xml:space="preserve">You may be asked to support your school in both school technology and classroom management </w:t>
      </w:r>
      <w:r w:rsidRPr="00D14497">
        <w:rPr>
          <w:rFonts w:ascii="Arial" w:eastAsia="Aptos" w:hAnsi="Arial" w:cs="Arial"/>
          <w:b/>
          <w:bCs/>
          <w:i/>
          <w:iCs/>
          <w:color w:val="000000"/>
          <w14:ligatures w14:val="standardContextual"/>
        </w:rPr>
        <w:t>roles</w:t>
      </w:r>
      <w:r w:rsidRPr="00D14497">
        <w:rPr>
          <w:rFonts w:ascii="Arial" w:eastAsia="Aptos" w:hAnsi="Arial" w:cs="Arial"/>
          <w:b/>
          <w:bCs/>
          <w:i/>
          <w:iCs/>
          <w:color w:val="000000"/>
          <w14:ligatures w14:val="standardContextual"/>
        </w:rPr>
        <w:t xml:space="preserve"> or your school may ask different school staff to support each role.</w:t>
      </w:r>
      <w:r w:rsidRPr="00D14497">
        <w:rPr>
          <w:rFonts w:ascii="Arial" w:eastAsia="Aptos" w:hAnsi="Arial" w:cs="Arial"/>
          <w:color w:val="000000"/>
          <w14:ligatures w14:val="standardContextual"/>
        </w:rPr>
        <w:t xml:space="preserve"> </w:t>
      </w:r>
    </w:p>
    <w:p w:rsidR="00D14497" w:rsidRPr="00D14497" w:rsidP="00D14497" w14:paraId="58F75D3D"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D14497" w14:paraId="24C0C43B" w14:textId="77777777">
      <w:pPr>
        <w:widowControl/>
        <w:autoSpaceDE w:val="0"/>
        <w:autoSpaceDN w:val="0"/>
        <w:adjustRightInd w:val="0"/>
        <w:spacing w:after="0" w:line="240" w:lineRule="auto"/>
        <w:rPr>
          <w:rFonts w:ascii="Arial" w:eastAsia="Aptos" w:hAnsi="Arial" w:cs="Arial"/>
          <w:b/>
          <w:bCs/>
          <w:color w:val="000000"/>
          <w14:ligatures w14:val="standardContextual"/>
        </w:rPr>
      </w:pPr>
      <w:r w:rsidRPr="00D14497">
        <w:rPr>
          <w:rFonts w:ascii="Arial" w:eastAsia="Aptos" w:hAnsi="Arial" w:cs="Arial"/>
          <w:b/>
          <w:bCs/>
          <w:color w:val="000000"/>
          <w14:ligatures w14:val="standardContextual"/>
        </w:rPr>
        <w:t>Provide Technical Support for NAEP Assessment Setup</w:t>
      </w:r>
    </w:p>
    <w:p w:rsidR="00D14497" w:rsidRPr="00D14497" w:rsidP="00D14497" w14:paraId="1234C176" w14:textId="77777777">
      <w:pPr>
        <w:widowControl/>
        <w:autoSpaceDE w:val="0"/>
        <w:autoSpaceDN w:val="0"/>
        <w:adjustRightInd w:val="0"/>
        <w:spacing w:after="0" w:line="240" w:lineRule="auto"/>
        <w:rPr>
          <w:rFonts w:ascii="Arial" w:eastAsia="Aptos" w:hAnsi="Arial" w:cs="Arial"/>
          <w:b/>
          <w:bCs/>
          <w:color w:val="000000"/>
          <w14:ligatures w14:val="standardContextual"/>
        </w:rPr>
      </w:pPr>
    </w:p>
    <w:p w:rsidR="00D14497" w:rsidRPr="00D14497" w:rsidP="00D14497" w14:paraId="0CEE7DEC"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You will be asked to provide technical assistance with the following setup tasks.  </w:t>
      </w:r>
    </w:p>
    <w:p w:rsidR="00D14497" w:rsidRPr="00D14497" w:rsidP="00D14497" w14:paraId="34618719"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3E78A3" w14:paraId="1C88A50C" w14:textId="77777777">
      <w:pPr>
        <w:widowControl/>
        <w:numPr>
          <w:ilvl w:val="0"/>
          <w:numId w:val="70"/>
        </w:numPr>
        <w:spacing w:after="120" w:line="240" w:lineRule="auto"/>
        <w:rPr>
          <w:rFonts w:ascii="Arial" w:eastAsia="Times New Roman" w:hAnsi="Arial" w:cs="Arial"/>
          <w:color w:val="000000"/>
        </w:rPr>
      </w:pPr>
      <w:r w:rsidRPr="00D14497">
        <w:rPr>
          <w:rFonts w:ascii="Arial" w:eastAsia="Times New Roman" w:hAnsi="Arial" w:cs="Arial"/>
          <w:b/>
          <w:bCs/>
          <w:color w:val="000000"/>
        </w:rPr>
        <w:t>Assist with setting up the devices (and spare devices)</w:t>
      </w:r>
      <w:r w:rsidRPr="00D14497">
        <w:rPr>
          <w:rFonts w:ascii="Arial" w:eastAsia="Times New Roman" w:hAnsi="Arial" w:cs="Arial"/>
          <w:color w:val="000000"/>
        </w:rPr>
        <w:t xml:space="preserve">: </w:t>
      </w:r>
    </w:p>
    <w:p w:rsidR="00D14497" w:rsidRPr="00D14497" w:rsidP="003E78A3" w14:paraId="41308477" w14:textId="77777777">
      <w:pPr>
        <w:widowControl/>
        <w:numPr>
          <w:ilvl w:val="1"/>
          <w:numId w:val="70"/>
        </w:numPr>
        <w:spacing w:after="120" w:line="240" w:lineRule="auto"/>
        <w:rPr>
          <w:rFonts w:ascii="Arial" w:eastAsia="Times New Roman" w:hAnsi="Arial" w:cs="Arial"/>
          <w:color w:val="000000"/>
        </w:rPr>
      </w:pPr>
      <w:r w:rsidRPr="00D14497">
        <w:rPr>
          <w:rFonts w:ascii="Arial" w:eastAsia="Times New Roman" w:hAnsi="Arial" w:cs="Arial"/>
          <w:color w:val="000000"/>
        </w:rPr>
        <w:t xml:space="preserve">Check to ensure devices are ready for the assessment (e.g., working screens and physical keyboards, required system updates are current, devices are charged). </w:t>
      </w:r>
    </w:p>
    <w:p w:rsidR="00D14497" w:rsidRPr="00D14497" w:rsidP="003E78A3" w14:paraId="7D56B187" w14:textId="77777777">
      <w:pPr>
        <w:widowControl/>
        <w:numPr>
          <w:ilvl w:val="1"/>
          <w:numId w:val="70"/>
        </w:numPr>
        <w:spacing w:after="120" w:line="240" w:lineRule="auto"/>
        <w:rPr>
          <w:rFonts w:ascii="Arial" w:eastAsia="Times New Roman" w:hAnsi="Arial" w:cs="Arial"/>
          <w:color w:val="000000"/>
        </w:rPr>
      </w:pPr>
      <w:r w:rsidRPr="00D14497">
        <w:rPr>
          <w:rFonts w:ascii="Arial" w:eastAsia="Times New Roman" w:hAnsi="Arial" w:cs="Arial"/>
          <w:color w:val="000000"/>
        </w:rPr>
        <w:t xml:space="preserve">Log in to the devices and verify an internet connection.  </w:t>
      </w:r>
    </w:p>
    <w:p w:rsidR="00D14497" w:rsidRPr="00D14497" w:rsidP="003E78A3" w14:paraId="01E58241" w14:textId="77777777">
      <w:pPr>
        <w:widowControl/>
        <w:numPr>
          <w:ilvl w:val="1"/>
          <w:numId w:val="70"/>
        </w:numPr>
        <w:spacing w:after="120" w:line="240" w:lineRule="auto"/>
        <w:rPr>
          <w:rFonts w:ascii="Arial" w:eastAsia="Times New Roman" w:hAnsi="Arial" w:cs="Arial"/>
          <w:color w:val="000000"/>
        </w:rPr>
      </w:pPr>
      <w:r w:rsidRPr="00D14497">
        <w:rPr>
          <w:rFonts w:ascii="Arial" w:eastAsia="Times New Roman" w:hAnsi="Arial" w:cs="Arial"/>
          <w:color w:val="000000"/>
        </w:rPr>
        <w:t>Locate the NAEP Assessment application (either prior to students’ arrival or when they arrive).</w:t>
      </w:r>
    </w:p>
    <w:p w:rsidR="00D14497" w:rsidRPr="00D14497" w:rsidP="003E78A3" w14:paraId="5CC2B4FA" w14:textId="77777777">
      <w:pPr>
        <w:widowControl/>
        <w:numPr>
          <w:ilvl w:val="1"/>
          <w:numId w:val="70"/>
        </w:numPr>
        <w:spacing w:after="120" w:line="240" w:lineRule="auto"/>
        <w:rPr>
          <w:rFonts w:ascii="Arial" w:eastAsia="Times New Roman" w:hAnsi="Arial" w:cs="Arial"/>
          <w:color w:val="000000"/>
        </w:rPr>
      </w:pPr>
      <w:r w:rsidRPr="00D14497">
        <w:rPr>
          <w:rFonts w:ascii="Arial" w:eastAsia="Times New Roman" w:hAnsi="Arial" w:cs="Arial"/>
          <w:color w:val="000000"/>
        </w:rPr>
        <w:t xml:space="preserve">Set up spare devices (ideally, spare devices are available, charged and </w:t>
      </w:r>
      <w:r w:rsidRPr="00D14497">
        <w:rPr>
          <w:rFonts w:ascii="Arial" w:eastAsia="Times New Roman" w:hAnsi="Arial" w:cs="Arial"/>
          <w:color w:val="000000"/>
        </w:rPr>
        <w:t>setup</w:t>
      </w:r>
      <w:r w:rsidRPr="00D14497">
        <w:rPr>
          <w:rFonts w:ascii="Arial" w:eastAsia="Times New Roman" w:hAnsi="Arial" w:cs="Arial"/>
          <w:color w:val="000000"/>
        </w:rPr>
        <w:t xml:space="preserve"> before the students arrive).</w:t>
      </w:r>
    </w:p>
    <w:p w:rsidR="00D14497" w:rsidRPr="00D14497" w:rsidP="003E78A3" w14:paraId="34A5D1F6" w14:textId="77777777">
      <w:pPr>
        <w:widowControl/>
        <w:numPr>
          <w:ilvl w:val="0"/>
          <w:numId w:val="70"/>
        </w:numPr>
        <w:spacing w:after="120" w:line="240" w:lineRule="auto"/>
        <w:rPr>
          <w:rFonts w:ascii="Arial" w:eastAsia="Times New Roman" w:hAnsi="Arial" w:cs="Arial"/>
          <w:color w:val="000000"/>
        </w:rPr>
      </w:pPr>
      <w:r w:rsidRPr="00D14497">
        <w:rPr>
          <w:rFonts w:ascii="Arial" w:eastAsia="Times New Roman" w:hAnsi="Arial" w:cs="Arial"/>
          <w:b/>
          <w:bCs/>
          <w:color w:val="000000"/>
        </w:rPr>
        <w:t>Provide the school’s Wi-Fi network name and credentials</w:t>
      </w:r>
      <w:r w:rsidRPr="00D14497">
        <w:rPr>
          <w:rFonts w:ascii="Arial" w:eastAsia="Times New Roman" w:hAnsi="Arial" w:cs="Arial"/>
          <w:color w:val="000000"/>
        </w:rPr>
        <w:t>.</w:t>
      </w:r>
    </w:p>
    <w:p w:rsidR="00D14497" w:rsidRPr="00D14497" w:rsidP="003E78A3" w14:paraId="58748D80" w14:textId="77777777">
      <w:pPr>
        <w:widowControl/>
        <w:numPr>
          <w:ilvl w:val="0"/>
          <w:numId w:val="70"/>
        </w:numPr>
        <w:spacing w:after="120" w:line="240" w:lineRule="auto"/>
        <w:rPr>
          <w:rFonts w:ascii="Arial" w:eastAsia="Times New Roman" w:hAnsi="Arial" w:cs="Arial"/>
          <w:color w:val="000000"/>
        </w:rPr>
      </w:pPr>
      <w:r w:rsidRPr="00D14497">
        <w:rPr>
          <w:rFonts w:ascii="Arial" w:eastAsia="Times New Roman" w:hAnsi="Arial" w:cs="Arial"/>
          <w:b/>
          <w:bCs/>
          <w:color w:val="000000"/>
        </w:rPr>
        <w:t>Troubleshoot device and network issues</w:t>
      </w:r>
      <w:r w:rsidRPr="00D14497">
        <w:rPr>
          <w:rFonts w:ascii="Arial" w:eastAsia="Times New Roman" w:hAnsi="Arial" w:cs="Arial"/>
          <w:color w:val="000000"/>
        </w:rPr>
        <w:t>.</w:t>
      </w:r>
    </w:p>
    <w:p w:rsidR="00D14497" w:rsidRPr="00D14497" w:rsidP="003E78A3" w14:paraId="0A655E1D" w14:textId="77777777">
      <w:pPr>
        <w:widowControl/>
        <w:numPr>
          <w:ilvl w:val="1"/>
          <w:numId w:val="70"/>
        </w:numPr>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NAEP representatives are trained to work with you to set up the devices; locate the NAEP Assessment application; and launch the assessment. </w:t>
      </w:r>
    </w:p>
    <w:p w:rsidR="00D14497" w:rsidRPr="00D14497" w:rsidP="003E78A3" w14:paraId="6DD8469D" w14:textId="77777777">
      <w:pPr>
        <w:widowControl/>
        <w:numPr>
          <w:ilvl w:val="1"/>
          <w:numId w:val="70"/>
        </w:numPr>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They will defer any school equipment issues to you to resolve since you are more familiar with the devices. </w:t>
      </w:r>
    </w:p>
    <w:p w:rsidR="00D14497" w:rsidRPr="00D14497" w:rsidP="00D14497" w14:paraId="1D19EB33" w14:textId="77777777">
      <w:pPr>
        <w:widowControl/>
        <w:spacing w:after="120" w:line="240" w:lineRule="auto"/>
        <w:rPr>
          <w:rFonts w:ascii="Arial" w:eastAsia="Times New Roman" w:hAnsi="Arial" w:cs="Arial"/>
          <w:b/>
          <w:bCs/>
          <w:color w:val="000000"/>
        </w:rPr>
      </w:pPr>
    </w:p>
    <w:p w:rsidR="00D14497" w:rsidRPr="00D14497" w:rsidP="00D14497" w14:paraId="0660C83E"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Please be aware of the following: </w:t>
      </w:r>
    </w:p>
    <w:p w:rsidR="00D14497" w:rsidRPr="00D14497" w:rsidP="003E78A3" w14:paraId="49EE954A" w14:textId="77777777">
      <w:pPr>
        <w:widowControl/>
        <w:numPr>
          <w:ilvl w:val="0"/>
          <w:numId w:val="71"/>
        </w:numPr>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Be present in the assessment location to assist the NAEP representatives with school equipment when they </w:t>
      </w:r>
      <w:r w:rsidRPr="00D14497">
        <w:rPr>
          <w:rFonts w:ascii="Arial" w:eastAsia="Aptos" w:hAnsi="Arial" w:cs="Arial"/>
          <w:color w:val="000000"/>
          <w:u w:val="single"/>
          <w14:ligatures w14:val="standardContextual"/>
        </w:rPr>
        <w:t>arrive</w:t>
      </w:r>
      <w:r w:rsidRPr="00D14497">
        <w:rPr>
          <w:rFonts w:ascii="Arial" w:eastAsia="Aptos" w:hAnsi="Arial" w:cs="Arial"/>
          <w:color w:val="000000"/>
          <w14:ligatures w14:val="standardContextual"/>
        </w:rPr>
        <w:t xml:space="preserve"> at the school. </w:t>
      </w:r>
    </w:p>
    <w:p w:rsidR="00D14497" w:rsidRPr="00D14497" w:rsidP="00D14497" w14:paraId="60E21C83" w14:textId="77777777">
      <w:pPr>
        <w:widowControl/>
        <w:autoSpaceDE w:val="0"/>
        <w:autoSpaceDN w:val="0"/>
        <w:adjustRightInd w:val="0"/>
        <w:spacing w:after="0" w:line="240" w:lineRule="auto"/>
        <w:ind w:left="720"/>
        <w:rPr>
          <w:rFonts w:ascii="Arial" w:eastAsia="Aptos" w:hAnsi="Arial" w:cs="Arial"/>
          <w:color w:val="000000"/>
          <w14:ligatures w14:val="standardContextual"/>
        </w:rPr>
      </w:pPr>
    </w:p>
    <w:p w:rsidR="00D14497" w:rsidRPr="00D14497" w:rsidP="003E78A3" w14:paraId="5D6CA541" w14:textId="77777777">
      <w:pPr>
        <w:widowControl/>
        <w:numPr>
          <w:ilvl w:val="0"/>
          <w:numId w:val="71"/>
        </w:numPr>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Stay in the assessment location until students are actively taking the assessment. </w:t>
      </w:r>
    </w:p>
    <w:p w:rsidR="00D14497" w:rsidRPr="00D14497" w:rsidP="00D14497" w14:paraId="2C0C9C63"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3E78A3" w14:paraId="7AD83969" w14:textId="77777777">
      <w:pPr>
        <w:widowControl/>
        <w:numPr>
          <w:ilvl w:val="0"/>
          <w:numId w:val="71"/>
        </w:numPr>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Provide the NAEP representative with your contact information in case you need to leave after students are taking the assessment and technical issues arise. </w:t>
      </w:r>
    </w:p>
    <w:p w:rsidR="00D14497" w:rsidRPr="00D14497" w:rsidP="00D14497" w14:paraId="541F5ADE"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D14497" w14:paraId="51EDDBE0" w14:textId="77777777">
      <w:pPr>
        <w:widowControl/>
        <w:spacing w:after="120" w:line="240" w:lineRule="auto"/>
        <w:rPr>
          <w:rFonts w:ascii="Arial" w:eastAsia="Times New Roman" w:hAnsi="Arial" w:cs="Arial"/>
        </w:rPr>
      </w:pPr>
      <w:r w:rsidRPr="00D14497">
        <w:rPr>
          <w:rFonts w:ascii="Arial" w:eastAsia="Times New Roman" w:hAnsi="Arial" w:cs="Arial"/>
        </w:rPr>
        <w:t>If you will be in the assessment room for the duration of the assessment, please also review the support guidelines below.</w:t>
      </w:r>
    </w:p>
    <w:p w:rsidR="00D14497" w:rsidRPr="00D14497" w:rsidP="00D14497" w14:paraId="2D19096D" w14:textId="77777777">
      <w:pPr>
        <w:widowControl/>
        <w:spacing w:before="100" w:beforeAutospacing="1" w:after="100" w:afterAutospacing="1" w:line="240" w:lineRule="auto"/>
        <w:rPr>
          <w:rFonts w:ascii="Arial" w:eastAsia="Times New Roman" w:hAnsi="Arial" w:cs="Arial"/>
          <w:b/>
          <w:bCs/>
        </w:rPr>
      </w:pPr>
    </w:p>
    <w:p w:rsidR="0073460F" w:rsidP="00D14497" w14:paraId="3342A79C" w14:textId="77777777">
      <w:pPr>
        <w:widowControl/>
        <w:spacing w:before="100" w:beforeAutospacing="1" w:after="100" w:afterAutospacing="1" w:line="240" w:lineRule="auto"/>
        <w:rPr>
          <w:rFonts w:ascii="Arial" w:eastAsia="Times New Roman" w:hAnsi="Arial" w:cs="Arial"/>
          <w:b/>
          <w:bCs/>
        </w:rPr>
      </w:pPr>
    </w:p>
    <w:p w:rsidR="0073460F" w:rsidP="00D14497" w14:paraId="61471525" w14:textId="77777777">
      <w:pPr>
        <w:widowControl/>
        <w:spacing w:before="100" w:beforeAutospacing="1" w:after="100" w:afterAutospacing="1" w:line="240" w:lineRule="auto"/>
        <w:rPr>
          <w:rFonts w:ascii="Arial" w:eastAsia="Times New Roman" w:hAnsi="Arial" w:cs="Arial"/>
          <w:b/>
          <w:bCs/>
        </w:rPr>
      </w:pPr>
    </w:p>
    <w:p w:rsidR="00D14497" w:rsidRPr="00D14497" w:rsidP="00D14497" w14:paraId="348B6766" w14:textId="1F24C931">
      <w:pPr>
        <w:widowControl/>
        <w:spacing w:before="100" w:beforeAutospacing="1" w:after="100" w:afterAutospacing="1" w:line="240" w:lineRule="auto"/>
        <w:rPr>
          <w:rFonts w:ascii="Segoe UI" w:eastAsia="Times New Roman" w:hAnsi="Segoe UI" w:cs="Segoe UI"/>
        </w:rPr>
      </w:pPr>
      <w:r w:rsidRPr="00D14497">
        <w:rPr>
          <w:rFonts w:ascii="Arial" w:eastAsia="Times New Roman" w:hAnsi="Arial" w:cs="Arial"/>
          <w:b/>
          <w:bCs/>
        </w:rPr>
        <w:t xml:space="preserve">School Staff Support During the NAEP Assessment </w:t>
      </w:r>
    </w:p>
    <w:p w:rsidR="00D14497" w:rsidRPr="00D14497" w:rsidP="00D14497" w14:paraId="630A94DC" w14:textId="77777777">
      <w:pPr>
        <w:widowControl/>
        <w:spacing w:before="100" w:beforeAutospacing="1" w:after="100" w:afterAutospacing="1" w:line="240" w:lineRule="auto"/>
        <w:rPr>
          <w:rFonts w:ascii="Arial" w:eastAsia="Times New Roman" w:hAnsi="Arial" w:cs="Arial"/>
        </w:rPr>
      </w:pPr>
      <w:r w:rsidRPr="00D14497">
        <w:rPr>
          <w:rFonts w:ascii="Arial" w:eastAsia="Times New Roman" w:hAnsi="Arial" w:cs="Arial"/>
        </w:rPr>
        <w:t xml:space="preserve">While NAEP representatives are thoroughly trained to administer the assessment to students and handle any questions that may arise, you are most familiar with your students and school policies. Therefore, school staff are encouraged to remain in the assessment location to provide support with classroom management and help to ensure </w:t>
      </w:r>
      <w:r w:rsidRPr="00D14497">
        <w:rPr>
          <w:rFonts w:ascii="Arial" w:eastAsia="Times New Roman" w:hAnsi="Arial" w:cs="Arial"/>
        </w:rPr>
        <w:t>an optimal</w:t>
      </w:r>
      <w:r w:rsidRPr="00D14497">
        <w:rPr>
          <w:rFonts w:ascii="Arial" w:eastAsia="Times New Roman" w:hAnsi="Arial" w:cs="Arial"/>
        </w:rPr>
        <w:t xml:space="preserve"> assessment experience. </w:t>
      </w:r>
    </w:p>
    <w:p w:rsidR="00D14497" w:rsidRPr="00D14497" w:rsidP="00D14497" w14:paraId="27FDAFD6" w14:textId="77777777">
      <w:pPr>
        <w:widowControl/>
        <w:spacing w:before="100" w:beforeAutospacing="1" w:after="100" w:afterAutospacing="1" w:line="240" w:lineRule="auto"/>
        <w:rPr>
          <w:rFonts w:ascii="Arial" w:eastAsia="Times New Roman" w:hAnsi="Arial" w:cs="Arial"/>
        </w:rPr>
      </w:pPr>
      <w:r w:rsidRPr="00D14497">
        <w:rPr>
          <w:rFonts w:ascii="Arial" w:eastAsia="Times New Roman" w:hAnsi="Arial" w:cs="Arial"/>
        </w:rPr>
        <w:t xml:space="preserve">Depending on how students will be assessed in your school, school staff support in the room may be required. Please use the guidelines below to discuss assessment support requirements in your school with your school coordinator. </w:t>
      </w:r>
    </w:p>
    <w:p w:rsidR="00D14497" w:rsidRPr="00D14497" w:rsidP="00D14497" w14:paraId="4A4F7E82" w14:textId="77777777">
      <w:pPr>
        <w:widowControl/>
        <w:spacing w:before="100" w:beforeAutospacing="1" w:after="100" w:afterAutospacing="1" w:line="240" w:lineRule="auto"/>
        <w:rPr>
          <w:rFonts w:ascii="Arial" w:eastAsia="Times New Roman" w:hAnsi="Arial" w:cs="Arial"/>
        </w:rPr>
      </w:pPr>
    </w:p>
    <w:p w:rsidR="00D14497" w:rsidRPr="00D14497" w:rsidP="00D14497" w14:paraId="66B50BEE" w14:textId="77777777">
      <w:pPr>
        <w:widowControl/>
        <w:spacing w:before="100" w:beforeAutospacing="1" w:after="100" w:afterAutospacing="1" w:line="240" w:lineRule="auto"/>
        <w:rPr>
          <w:rFonts w:ascii="Arial" w:eastAsia="Times New Roman" w:hAnsi="Arial" w:cs="Arial"/>
        </w:rPr>
      </w:pPr>
      <w:r w:rsidRPr="00D14497">
        <w:rPr>
          <w:rFonts w:ascii="Arial" w:eastAsia="Times New Roman" w:hAnsi="Arial" w:cs="Arial"/>
          <w:noProof/>
        </w:rPr>
        <w:drawing>
          <wp:inline distT="0" distB="0" distL="0" distR="0">
            <wp:extent cx="1714500" cy="2324100"/>
            <wp:effectExtent l="19050" t="0" r="38100" b="19050"/>
            <wp:docPr id="1901370548" name="Pictur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r w:rsidRPr="00D14497">
        <w:rPr>
          <w:rFonts w:ascii="Arial" w:eastAsia="Times New Roman" w:hAnsi="Arial" w:cs="Arial"/>
          <w:noProof/>
        </w:rPr>
        <w:drawing>
          <wp:inline distT="0" distB="0" distL="0" distR="0">
            <wp:extent cx="1685925" cy="2333625"/>
            <wp:effectExtent l="38100" t="0" r="28575" b="28575"/>
            <wp:docPr id="2" name="Pictur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r w:rsidRPr="00D14497">
        <w:rPr>
          <w:rFonts w:ascii="Arial" w:eastAsia="Times New Roman" w:hAnsi="Arial" w:cs="Arial"/>
          <w:noProof/>
        </w:rPr>
        <w:drawing>
          <wp:inline distT="0" distB="0" distL="0" distR="0">
            <wp:extent cx="1704975" cy="2333625"/>
            <wp:effectExtent l="19050" t="0" r="66675" b="28575"/>
            <wp:docPr id="156949765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D14497" w:rsidRPr="00D14497" w:rsidP="00D14497" w14:paraId="4A9786F9" w14:textId="77777777">
      <w:pPr>
        <w:widowControl/>
        <w:autoSpaceDE w:val="0"/>
        <w:autoSpaceDN w:val="0"/>
        <w:adjustRightInd w:val="0"/>
        <w:spacing w:after="0" w:line="240" w:lineRule="auto"/>
        <w:rPr>
          <w:rFonts w:ascii="Arial" w:eastAsia="Times New Roman" w:hAnsi="Arial" w:cs="Arial"/>
          <w:b/>
          <w:bCs/>
          <w:i/>
          <w:iCs/>
          <w:color w:val="000000"/>
          <w14:ligatures w14:val="standardContextual"/>
        </w:rPr>
      </w:pPr>
      <w:bookmarkStart w:id="127" w:name="_Hlk193807444"/>
    </w:p>
    <w:p w:rsidR="00D14497" w:rsidRPr="00D14497" w:rsidP="00D14497" w14:paraId="3221CC4F" w14:textId="77777777">
      <w:pPr>
        <w:widowControl/>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D14497">
        <w:rPr>
          <w:rFonts w:ascii="Arial" w:eastAsia="Times New Roman" w:hAnsi="Arial" w:cs="Arial"/>
          <w:b/>
          <w:bCs/>
          <w:i/>
          <w:iCs/>
          <w:color w:val="000000"/>
          <w14:ligatures w14:val="standardContextual"/>
        </w:rPr>
        <w:t xml:space="preserve">Once students are actively taking the assessment, </w:t>
      </w:r>
      <w:r w:rsidRPr="00D14497">
        <w:rPr>
          <w:rFonts w:ascii="Arial" w:eastAsia="Aptos" w:hAnsi="Arial" w:cs="Arial"/>
          <w:b/>
          <w:bCs/>
          <w:i/>
          <w:iCs/>
          <w:color w:val="000000"/>
          <w14:ligatures w14:val="standardContextual"/>
        </w:rPr>
        <w:t xml:space="preserve">we respectfully ask you to follow these important guidelines while participating in NAEP to ensure the validity of the assessment. </w:t>
      </w:r>
    </w:p>
    <w:p w:rsidR="00D14497" w:rsidRPr="00D14497" w:rsidP="00D14497" w14:paraId="55A7C1F9"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D14497" w14:paraId="1FC94E0B"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b/>
          <w:bCs/>
          <w:color w:val="000000"/>
          <w14:ligatures w14:val="standardContextual"/>
        </w:rPr>
        <w:t xml:space="preserve">1. Please do not answer any questions that students ask you about their assessment. </w:t>
      </w:r>
    </w:p>
    <w:p w:rsidR="00D14497" w:rsidRPr="00D14497" w:rsidP="00D14497" w14:paraId="08C3B4A5"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D14497" w14:paraId="56F5DDB4"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NAEP representatives are highly trained staff who administer the assessments to students to ensure the highest level of validity of the assessment results. They have a script they must read verbatim to maintain the consistency of the instructions to students across the nation. NAEP representatives have been directed not to answer any questions students ask about their assessment. Instead, they should encourage students to do the best they can. By talking to a student about their assessment, you may inadvertently compromise the results. </w:t>
      </w:r>
    </w:p>
    <w:p w:rsidR="00D14497" w:rsidRPr="00D14497" w:rsidP="00D14497" w14:paraId="31473256"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D14497" w14:paraId="1362CEF5"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b/>
          <w:bCs/>
          <w:color w:val="000000"/>
          <w14:ligatures w14:val="standardContextual"/>
        </w:rPr>
        <w:t xml:space="preserve">2. Please refrain from having conversations with anyone during the assessment, including the NAEP representative. </w:t>
      </w:r>
    </w:p>
    <w:p w:rsidR="00D14497" w:rsidRPr="00D14497" w:rsidP="00D14497" w14:paraId="50AA4BF1" w14:textId="77777777">
      <w:pPr>
        <w:widowControl/>
        <w:autoSpaceDE w:val="0"/>
        <w:autoSpaceDN w:val="0"/>
        <w:adjustRightInd w:val="0"/>
        <w:spacing w:after="0" w:line="240" w:lineRule="auto"/>
        <w:rPr>
          <w:rFonts w:ascii="Arial" w:eastAsia="Aptos" w:hAnsi="Arial" w:cs="Arial"/>
          <w:b/>
          <w:bCs/>
          <w:color w:val="000000"/>
          <w14:ligatures w14:val="standardContextual"/>
        </w:rPr>
      </w:pPr>
    </w:p>
    <w:p w:rsidR="00D14497" w:rsidRPr="00D14497" w:rsidP="00D14497" w14:paraId="30304C92"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Unnecessary conversations and other noise could be disruptive to students and affect their ability to concentrate on the assessment. </w:t>
      </w:r>
    </w:p>
    <w:p w:rsidR="00D14497" w:rsidRPr="00D14497" w:rsidP="00D14497" w14:paraId="47F645B8"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D14497" w14:paraId="4DDD8506"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b/>
          <w:bCs/>
          <w:color w:val="000000"/>
          <w14:ligatures w14:val="standardContextual"/>
        </w:rPr>
        <w:t xml:space="preserve">3. Please do not look at students’ screens while they are taking the assessment. </w:t>
      </w:r>
    </w:p>
    <w:p w:rsidR="00D14497" w:rsidRPr="00D14497" w:rsidP="00D14497" w14:paraId="46452792"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The security of the assessment items is a very important part of NAEP. No one other than the student is permitted to read the questions. NAEP representatives have signed a security affidavit and, since you have access to the assessment booklets, we ask the same of you. Any staff members who will be present during the NAEP assessment must sign an electronic Non-Disclosure Agreement before the assessment starts. </w:t>
      </w:r>
    </w:p>
    <w:bookmarkEnd w:id="127"/>
    <w:p w:rsidR="00D14497" w:rsidRPr="00D14497" w:rsidP="00D14497" w14:paraId="660BF78F" w14:textId="77777777">
      <w:pPr>
        <w:widowControl/>
        <w:autoSpaceDE w:val="0"/>
        <w:autoSpaceDN w:val="0"/>
        <w:adjustRightInd w:val="0"/>
        <w:spacing w:after="0" w:line="240" w:lineRule="auto"/>
        <w:rPr>
          <w:rFonts w:ascii="Arial" w:eastAsia="Aptos" w:hAnsi="Arial" w:cs="Arial"/>
          <w:color w:val="000000"/>
          <w14:ligatures w14:val="standardContextual"/>
        </w:rPr>
      </w:pPr>
    </w:p>
    <w:p w:rsidR="00D14497" w:rsidRPr="00D14497" w:rsidP="00D14497" w14:paraId="74251BE3" w14:textId="77777777">
      <w:pPr>
        <w:widowControl/>
        <w:autoSpaceDE w:val="0"/>
        <w:autoSpaceDN w:val="0"/>
        <w:adjustRightInd w:val="0"/>
        <w:spacing w:after="0" w:line="240" w:lineRule="auto"/>
        <w:rPr>
          <w:rFonts w:ascii="Arial" w:eastAsia="Aptos" w:hAnsi="Arial" w:cs="Arial"/>
          <w:b/>
          <w:bCs/>
          <w:color w:val="000000"/>
          <w14:ligatures w14:val="standardContextual"/>
        </w:rPr>
      </w:pPr>
      <w:r w:rsidRPr="00D14497">
        <w:rPr>
          <w:rFonts w:ascii="Arial" w:eastAsia="Aptos" w:hAnsi="Arial" w:cs="Arial"/>
          <w:color w:val="000000"/>
          <w14:ligatures w14:val="standardContextual"/>
        </w:rPr>
        <w:t xml:space="preserve">You may view sample questions at </w:t>
      </w:r>
      <w:hyperlink r:id="rId71" w:history="1">
        <w:r w:rsidRPr="00D14497">
          <w:rPr>
            <w:rFonts w:ascii="Calibri" w:eastAsia="Aptos" w:hAnsi="Calibri" w:cs="Calibri"/>
            <w:color w:val="467886"/>
            <w:u w:val="single"/>
            <w14:ligatures w14:val="standardContextual"/>
          </w:rPr>
          <w:t>https://www.nationsreportcard.gov/nqt/searchquestions</w:t>
        </w:r>
      </w:hyperlink>
      <w:r w:rsidRPr="00D14497">
        <w:rPr>
          <w:rFonts w:ascii="Arial" w:eastAsia="Aptos" w:hAnsi="Arial" w:cs="Arial"/>
          <w:color w:val="000000"/>
          <w14:ligatures w14:val="standardContextual"/>
        </w:rPr>
        <w:t xml:space="preserve">, which provides examples of assessment questions from previous years in all NAEP subjects. You may also download Sample Question Booklets that include assessment background, sample questions, and all questionnaire items, at </w:t>
      </w:r>
      <w:hyperlink r:id="rId72" w:history="1">
        <w:r w:rsidRPr="00D14497">
          <w:rPr>
            <w:rFonts w:ascii="Calibri" w:eastAsia="Aptos" w:hAnsi="Calibri" w:cs="Calibri"/>
            <w:color w:val="467886"/>
            <w:u w:val="single"/>
            <w14:ligatures w14:val="standardContextual"/>
          </w:rPr>
          <w:t>https://nces.ed.gov/nationsreportcard/participating/</w:t>
        </w:r>
      </w:hyperlink>
      <w:r w:rsidRPr="00D14497">
        <w:rPr>
          <w:rFonts w:ascii="Arial" w:eastAsia="Aptos" w:hAnsi="Arial" w:cs="Times New Roman"/>
          <w:color w:val="000000"/>
          <w:szCs w:val="24"/>
          <w14:ligatures w14:val="standardContextual"/>
        </w:rPr>
        <w:t>.</w:t>
      </w:r>
      <w:r w:rsidRPr="00D14497">
        <w:rPr>
          <w:rFonts w:ascii="Arial" w:eastAsia="Aptos" w:hAnsi="Arial" w:cs="Arial"/>
          <w:color w:val="000000"/>
          <w14:ligatures w14:val="standardContextual"/>
        </w:rPr>
        <w:t xml:space="preserve"> </w:t>
      </w:r>
    </w:p>
    <w:p w:rsidR="00D14497" w:rsidRPr="00D14497" w:rsidP="00D14497" w14:paraId="4EABC5BB" w14:textId="77777777">
      <w:pPr>
        <w:widowControl/>
        <w:autoSpaceDE w:val="0"/>
        <w:autoSpaceDN w:val="0"/>
        <w:adjustRightInd w:val="0"/>
        <w:spacing w:after="0" w:line="240" w:lineRule="auto"/>
        <w:rPr>
          <w:rFonts w:ascii="Arial" w:eastAsia="Aptos" w:hAnsi="Arial" w:cs="Arial"/>
          <w:b/>
          <w:bCs/>
          <w:color w:val="000000"/>
          <w14:ligatures w14:val="standardContextual"/>
        </w:rPr>
      </w:pPr>
    </w:p>
    <w:p w:rsidR="00D14497" w:rsidRPr="00D14497" w:rsidP="00D14497" w14:paraId="2ECD70ED" w14:textId="77777777">
      <w:pPr>
        <w:widowControl/>
        <w:autoSpaceDE w:val="0"/>
        <w:autoSpaceDN w:val="0"/>
        <w:adjustRightInd w:val="0"/>
        <w:spacing w:after="0" w:line="240" w:lineRule="auto"/>
        <w:rPr>
          <w:rFonts w:ascii="Arial" w:eastAsia="Aptos" w:hAnsi="Arial" w:cs="Arial"/>
          <w:b/>
          <w:bCs/>
          <w:color w:val="000000"/>
          <w14:ligatures w14:val="standardContextual"/>
        </w:rPr>
      </w:pPr>
      <w:r w:rsidRPr="00D14497">
        <w:rPr>
          <w:rFonts w:ascii="Arial" w:eastAsia="Aptos" w:hAnsi="Arial" w:cs="Arial"/>
          <w:b/>
          <w:bCs/>
          <w:color w:val="000000"/>
          <w14:ligatures w14:val="standardContextual"/>
        </w:rPr>
        <w:t>About NAEP</w:t>
      </w:r>
    </w:p>
    <w:p w:rsidR="00D14497" w:rsidRPr="00D14497" w:rsidP="00D14497" w14:paraId="1A71ED58" w14:textId="77777777">
      <w:pPr>
        <w:widowControl/>
        <w:autoSpaceDE w:val="0"/>
        <w:autoSpaceDN w:val="0"/>
        <w:adjustRightInd w:val="0"/>
        <w:spacing w:after="0" w:line="240" w:lineRule="auto"/>
        <w:rPr>
          <w:rFonts w:ascii="Arial" w:eastAsia="Aptos" w:hAnsi="Arial" w:cs="Arial"/>
          <w:b/>
          <w:bCs/>
          <w:color w:val="000000"/>
          <w14:ligatures w14:val="standardContextual"/>
        </w:rPr>
      </w:pPr>
    </w:p>
    <w:p w:rsidR="00D14497" w:rsidRPr="00D14497" w:rsidP="00D14497" w14:paraId="1FAB1A1E" w14:textId="77777777">
      <w:pPr>
        <w:widowControl/>
        <w:autoSpaceDE w:val="0"/>
        <w:autoSpaceDN w:val="0"/>
        <w:adjustRightInd w:val="0"/>
        <w:spacing w:after="0" w:line="240" w:lineRule="auto"/>
        <w:rPr>
          <w:rFonts w:ascii="Arial" w:eastAsia="Aptos" w:hAnsi="Arial" w:cs="Arial"/>
          <w:color w:val="000000"/>
          <w14:ligatures w14:val="standardContextual"/>
        </w:rPr>
      </w:pPr>
      <w:r w:rsidRPr="00D14497">
        <w:rPr>
          <w:rFonts w:ascii="Arial" w:eastAsia="Aptos" w:hAnsi="Arial" w:cs="Arial"/>
          <w:color w:val="000000"/>
          <w14:ligatures w14:val="standardContextual"/>
        </w:rPr>
        <w:t xml:space="preserve">The National Assessment of Educational Progress (NAEP), often referred to as The Nation’s Report Card, measures what U.S. students know and can do in key subject areas at the elementary, middle, and high school levels and provides reliable student achievement profiles to educators and the public. NAEP is the largest continuing and nationally representative assessment to chart trends in students’ achievement across our nation. Since 1969, NAEP has been successful because of the support of teachers and school staff whose students participated in the assessment. </w:t>
      </w:r>
    </w:p>
    <w:p w:rsidR="005F352C" w:rsidRPr="00B710E8" w:rsidP="005F352C" w14:paraId="0B768B08" w14:textId="77777777">
      <w:pPr>
        <w:spacing w:after="0" w:line="240" w:lineRule="auto"/>
        <w:jc w:val="center"/>
        <w:rPr>
          <w:rFonts w:ascii="Arial" w:hAnsi="Arial" w:cs="Arial"/>
          <w:b/>
          <w:sz w:val="24"/>
          <w:szCs w:val="24"/>
        </w:rPr>
      </w:pPr>
    </w:p>
    <w:p w:rsidR="005F352C" w:rsidRPr="00B710E8" w:rsidP="005F352C" w14:paraId="5DC07B8F" w14:textId="77777777">
      <w:pPr>
        <w:spacing w:after="0" w:line="240" w:lineRule="auto"/>
        <w:jc w:val="center"/>
        <w:rPr>
          <w:rFonts w:ascii="Arial" w:hAnsi="Arial" w:cs="Arial"/>
          <w:b/>
          <w:sz w:val="24"/>
          <w:szCs w:val="24"/>
        </w:rPr>
      </w:pPr>
    </w:p>
    <w:p w:rsidR="0035164F" w14:paraId="00030657" w14:textId="77777777">
      <w:pPr>
        <w:rPr>
          <w:rStyle w:val="Strong"/>
          <w:rFonts w:ascii="Times New Roman" w:hAnsi="Times New Roman" w:eastAsiaTheme="majorEastAsia" w:cs="Times New Roman"/>
          <w:color w:val="000000" w:themeColor="text1"/>
          <w:sz w:val="28"/>
          <w:szCs w:val="24"/>
        </w:rPr>
      </w:pPr>
      <w:bookmarkStart w:id="128" w:name="_Toc175909543"/>
      <w:r>
        <w:rPr>
          <w:rStyle w:val="Strong"/>
          <w:rFonts w:cs="Times New Roman"/>
        </w:rPr>
        <w:br w:type="page"/>
      </w:r>
    </w:p>
    <w:p w:rsidR="005F352C" w:rsidP="003E5A2D" w14:paraId="7EF131B0" w14:textId="3281C0E1">
      <w:pPr>
        <w:pStyle w:val="Heading3"/>
      </w:pPr>
      <w:bookmarkStart w:id="129" w:name="_Toc203742205"/>
      <w:bookmarkEnd w:id="128"/>
      <w:r w:rsidRPr="008D32E2">
        <w:rPr>
          <w:rStyle w:val="Strong"/>
          <w:rFonts w:cs="Times New Roman"/>
        </w:rPr>
        <w:t>Appendix D-</w:t>
      </w:r>
      <w:r w:rsidR="006D1448">
        <w:rPr>
          <w:rStyle w:val="Strong"/>
          <w:rFonts w:cs="Times New Roman"/>
        </w:rPr>
        <w:t>5</w:t>
      </w:r>
      <w:r w:rsidR="00F17E92">
        <w:rPr>
          <w:rStyle w:val="Strong"/>
          <w:rFonts w:cs="Times New Roman"/>
        </w:rPr>
        <w:t>3</w:t>
      </w:r>
      <w:r w:rsidRPr="008D32E2">
        <w:rPr>
          <w:rStyle w:val="Strong"/>
          <w:rFonts w:cs="Times New Roman"/>
        </w:rPr>
        <w:t xml:space="preserve">: </w:t>
      </w:r>
      <w:r w:rsidRPr="00DF0CB3">
        <w:rPr>
          <w:rStyle w:val="Strong"/>
          <w:rFonts w:cs="Times New Roman"/>
          <w:b w:val="0"/>
          <w:bCs w:val="0"/>
        </w:rPr>
        <w:t>NAEP 202</w:t>
      </w:r>
      <w:r w:rsidR="00AA2540">
        <w:rPr>
          <w:rStyle w:val="Strong"/>
          <w:rFonts w:cs="Times New Roman"/>
          <w:b w:val="0"/>
          <w:bCs w:val="0"/>
        </w:rPr>
        <w:t>6</w:t>
      </w:r>
      <w:r>
        <w:rPr>
          <w:rStyle w:val="Strong"/>
          <w:rFonts w:cs="Times New Roman"/>
          <w:b w:val="0"/>
          <w:bCs w:val="0"/>
        </w:rPr>
        <w:t xml:space="preserve"> S</w:t>
      </w:r>
      <w:r w:rsidRPr="00DF0CB3">
        <w:rPr>
          <w:rStyle w:val="Strong"/>
          <w:rFonts w:cs="Times New Roman"/>
          <w:b w:val="0"/>
          <w:bCs w:val="0"/>
        </w:rPr>
        <w:t xml:space="preserve">chool staff </w:t>
      </w:r>
      <w:r>
        <w:rPr>
          <w:rStyle w:val="Strong"/>
          <w:rFonts w:cs="Times New Roman"/>
          <w:b w:val="0"/>
          <w:bCs w:val="0"/>
        </w:rPr>
        <w:t>Assistance Guidelines</w:t>
      </w:r>
      <w:r w:rsidR="003E5A2D">
        <w:rPr>
          <w:rStyle w:val="Strong"/>
          <w:rFonts w:cs="Times New Roman"/>
          <w:b w:val="0"/>
          <w:bCs w:val="0"/>
        </w:rPr>
        <w:t>, Puerto Rico</w:t>
      </w:r>
      <w:r w:rsidR="00AA2540">
        <w:rPr>
          <w:rStyle w:val="Strong"/>
          <w:rFonts w:cs="Times New Roman"/>
          <w:b w:val="0"/>
          <w:bCs w:val="0"/>
        </w:rPr>
        <w:t xml:space="preserve"> (NEW)</w:t>
      </w:r>
      <w:bookmarkEnd w:id="129"/>
    </w:p>
    <w:p w:rsidR="005F352C" w:rsidP="005F352C" w14:paraId="060C2188" w14:textId="77777777">
      <w:pPr>
        <w:spacing w:after="0" w:line="240" w:lineRule="auto"/>
      </w:pPr>
    </w:p>
    <w:p w:rsidR="005F352C" w:rsidP="005F352C" w14:paraId="1A6F03CC" w14:textId="77777777">
      <w:pPr>
        <w:spacing w:after="0" w:line="240" w:lineRule="auto"/>
      </w:pPr>
    </w:p>
    <w:p w:rsidR="00DD6888" w:rsidRPr="00DD6888" w:rsidP="00DD6888" w14:paraId="767B0858" w14:textId="77777777">
      <w:pPr>
        <w:spacing w:after="0" w:line="240" w:lineRule="auto"/>
        <w:jc w:val="center"/>
        <w:rPr>
          <w:rFonts w:ascii="Arial" w:eastAsia="Aptos" w:hAnsi="Arial" w:cs="Arial"/>
          <w:b/>
          <w:sz w:val="24"/>
          <w:szCs w:val="24"/>
          <w:lang w:val="es-PR"/>
        </w:rPr>
      </w:pPr>
      <w:r w:rsidRPr="00B710E8">
        <w:rPr>
          <w:rFonts w:ascii="Arial" w:eastAsia="Times New Roman" w:hAnsi="Arial" w:cs="Arial"/>
        </w:rPr>
        <w:br w:type="page"/>
      </w:r>
      <w:bookmarkStart w:id="130" w:name="_Toc175909547"/>
      <w:r w:rsidRPr="00DD6888">
        <w:rPr>
          <w:rFonts w:ascii="Arial" w:eastAsia="Aptos" w:hAnsi="Arial" w:cs="Arial"/>
          <w:b/>
          <w:sz w:val="24"/>
          <w:szCs w:val="24"/>
          <w:lang w:val="es-PR"/>
        </w:rPr>
        <w:t>[Asistencia Técnica Solamente]</w:t>
      </w:r>
    </w:p>
    <w:p w:rsidR="00DD6888" w:rsidRPr="00DD6888" w:rsidP="00DD6888" w14:paraId="68FC1552"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Asunto:</w:t>
      </w:r>
      <w:r w:rsidRPr="00DD6888">
        <w:rPr>
          <w:rFonts w:ascii="Arial" w:eastAsia="Aptos" w:hAnsi="Arial" w:cs="Arial"/>
          <w:bCs/>
          <w:sz w:val="24"/>
          <w:szCs w:val="24"/>
          <w:lang w:val="es-PR"/>
        </w:rPr>
        <w:t xml:space="preserve"> Asistencia del personal escolar para la evaluación de NAEP (Asistencia técnica)</w:t>
      </w:r>
    </w:p>
    <w:p w:rsidR="00DD6888" w:rsidRPr="00DD6888" w:rsidP="00DD6888" w14:paraId="29CAE6A6"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Para:</w:t>
      </w:r>
      <w:r w:rsidRPr="00DD6888">
        <w:rPr>
          <w:rFonts w:ascii="Arial" w:eastAsia="Aptos" w:hAnsi="Arial" w:cs="Arial"/>
          <w:bCs/>
          <w:sz w:val="24"/>
          <w:szCs w:val="24"/>
          <w:lang w:val="es-PR"/>
        </w:rPr>
        <w:t xml:space="preserve"> </w:t>
      </w:r>
      <w:r w:rsidRPr="00DD6888">
        <w:rPr>
          <w:rFonts w:ascii="Arial" w:eastAsia="Aptos" w:hAnsi="Arial" w:cs="Arial"/>
          <w:sz w:val="24"/>
          <w:szCs w:val="24"/>
          <w:lang w:val="es-PR"/>
        </w:rPr>
        <w:t xml:space="preserve">Miembro del personal de la escuela identificado para </w:t>
      </w:r>
      <w:r w:rsidRPr="00DD6888">
        <w:rPr>
          <w:rFonts w:ascii="Arial" w:eastAsia="Aptos" w:hAnsi="Arial" w:cs="Arial"/>
          <w:bCs/>
          <w:sz w:val="24"/>
          <w:szCs w:val="24"/>
          <w:lang w:val="es-PR"/>
        </w:rPr>
        <w:t>ayudar con la tecnología</w:t>
      </w:r>
    </w:p>
    <w:p w:rsidR="00DD6888" w:rsidRPr="00DD6888" w:rsidP="00DD6888" w14:paraId="67FF2B72"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CC:</w:t>
      </w:r>
      <w:r w:rsidRPr="00DD6888">
        <w:rPr>
          <w:rFonts w:ascii="Arial" w:eastAsia="Aptos" w:hAnsi="Arial" w:cs="Arial"/>
          <w:bCs/>
          <w:sz w:val="24"/>
          <w:szCs w:val="24"/>
          <w:lang w:val="es-PR"/>
        </w:rPr>
        <w:t xml:space="preserve"> Coordinador(a) escolar, persona de respaldo para asistencia técnica</w:t>
      </w:r>
    </w:p>
    <w:p w:rsidR="00DD6888" w:rsidRPr="00DD6888" w:rsidP="00DD6888" w14:paraId="433296A5"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Adjuntos:</w:t>
      </w:r>
      <w:r w:rsidRPr="00DD6888">
        <w:rPr>
          <w:rFonts w:ascii="Arial" w:eastAsia="Aptos" w:hAnsi="Arial" w:cs="Arial"/>
          <w:bCs/>
          <w:sz w:val="24"/>
          <w:szCs w:val="24"/>
          <w:lang w:val="es-PR"/>
        </w:rPr>
        <w:t xml:space="preserve"> «Pautas para la asistencia del personal de la escuela de NAEP 2026.pdf» y Acuerdo de confidencialidad de NAEP</w:t>
      </w:r>
    </w:p>
    <w:p w:rsidR="00DD6888" w:rsidRPr="00DD6888" w:rsidP="00DD6888" w14:paraId="06CA16CE" w14:textId="77777777">
      <w:pPr>
        <w:widowControl/>
        <w:spacing w:after="0" w:line="240" w:lineRule="auto"/>
        <w:rPr>
          <w:rFonts w:ascii="Arial" w:eastAsia="Times New Roman" w:hAnsi="Arial" w:cs="Arial"/>
          <w:sz w:val="20"/>
          <w:szCs w:val="20"/>
          <w:lang w:val="es-PR"/>
        </w:rPr>
      </w:pPr>
    </w:p>
    <w:p w:rsidR="00DD6888" w:rsidRPr="00DD6888" w:rsidP="00DD6888" w14:paraId="11D98EAB" w14:textId="77777777">
      <w:pPr>
        <w:widowControl/>
        <w:spacing w:after="0" w:line="240" w:lineRule="auto"/>
        <w:rPr>
          <w:rFonts w:ascii="Arial" w:eastAsia="Aptos" w:hAnsi="Arial" w:cs="Arial"/>
          <w:bCs/>
          <w:sz w:val="20"/>
          <w:szCs w:val="20"/>
          <w:lang w:val="es-PR"/>
        </w:rPr>
      </w:pPr>
      <w:r w:rsidRPr="00DD6888">
        <w:rPr>
          <w:rFonts w:ascii="Arial" w:eastAsia="Times New Roman" w:hAnsi="Arial" w:cs="Arial"/>
          <w:sz w:val="20"/>
          <w:szCs w:val="20"/>
          <w:lang w:val="es-PR"/>
        </w:rPr>
        <w:br/>
      </w:r>
      <w:r w:rsidRPr="00DD6888">
        <w:rPr>
          <w:rFonts w:ascii="Arial" w:eastAsia="Times New Roman" w:hAnsi="Arial" w:cs="Arial"/>
          <w:sz w:val="20"/>
          <w:szCs w:val="20"/>
          <w:lang w:val="es-PR"/>
        </w:rPr>
        <w:br/>
      </w:r>
      <w:r w:rsidRPr="00DD6888">
        <w:rPr>
          <w:rFonts w:ascii="Arial" w:eastAsia="Aptos" w:hAnsi="Arial" w:cs="Arial"/>
          <w:bCs/>
          <w:sz w:val="20"/>
          <w:szCs w:val="20"/>
          <w:lang w:val="es-PR"/>
        </w:rPr>
        <w:t>Estimado(a) [</w:t>
      </w:r>
      <w:r w:rsidRPr="00DD6888">
        <w:rPr>
          <w:rFonts w:ascii="Arial" w:eastAsia="Aptos" w:hAnsi="Arial" w:cs="Arial"/>
          <w:bCs/>
          <w:color w:val="EE0000"/>
          <w:sz w:val="20"/>
          <w:szCs w:val="20"/>
          <w:lang w:val="es-PR"/>
        </w:rPr>
        <w:t>NOMBRE Y APELLIDO DEL MIEMBRO DEL PERSONAL ESCOLAR</w:t>
      </w:r>
      <w:r w:rsidRPr="00DD6888">
        <w:rPr>
          <w:rFonts w:ascii="Arial" w:eastAsia="Aptos" w:hAnsi="Arial" w:cs="Arial"/>
          <w:bCs/>
          <w:sz w:val="20"/>
          <w:szCs w:val="20"/>
          <w:lang w:val="es-PR"/>
        </w:rPr>
        <w:t>]:</w:t>
      </w:r>
    </w:p>
    <w:p w:rsidR="00DD6888" w:rsidRPr="00DD6888" w:rsidP="00DD6888" w14:paraId="6242E194" w14:textId="77777777">
      <w:pPr>
        <w:widowControl/>
        <w:spacing w:after="0" w:line="240" w:lineRule="auto"/>
        <w:rPr>
          <w:rFonts w:ascii="Arial" w:eastAsia="Aptos" w:hAnsi="Arial" w:cs="Arial"/>
          <w:bCs/>
          <w:sz w:val="20"/>
          <w:szCs w:val="20"/>
          <w:lang w:val="es-PR"/>
        </w:rPr>
      </w:pPr>
    </w:p>
    <w:p w:rsidR="00DD6888" w:rsidRPr="00DD6888" w:rsidP="00DD6888" w14:paraId="3AD4D218"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 xml:space="preserve">Su escuela lo(a) ha seleccionado para proporcionar asistencia con la tecnología escolar durante la evaluación de NAEP porque usted está familiarizado(a) con los dispositivos de su escuela. Espero verle el </w:t>
      </w:r>
      <w:r w:rsidRPr="00DD6888">
        <w:rPr>
          <w:rFonts w:ascii="Arial" w:eastAsia="Aptos" w:hAnsi="Arial" w:cs="Arial"/>
          <w:b/>
          <w:sz w:val="20"/>
          <w:szCs w:val="20"/>
          <w:lang w:val="es-PR"/>
        </w:rPr>
        <w:t>[</w:t>
      </w:r>
      <w:r w:rsidRPr="00DD6888">
        <w:rPr>
          <w:rFonts w:ascii="Arial" w:eastAsia="Aptos" w:hAnsi="Arial" w:cs="Arial"/>
          <w:b/>
          <w:color w:val="EE0000"/>
          <w:sz w:val="20"/>
          <w:szCs w:val="20"/>
          <w:lang w:val="es-PR"/>
        </w:rPr>
        <w:t>DÍA DE LA EVALUACIÓN</w:t>
      </w:r>
      <w:r w:rsidRPr="00DD6888">
        <w:rPr>
          <w:rFonts w:ascii="Arial" w:eastAsia="Aptos" w:hAnsi="Arial" w:cs="Arial"/>
          <w:b/>
          <w:sz w:val="20"/>
          <w:szCs w:val="20"/>
          <w:lang w:val="es-PR"/>
        </w:rPr>
        <w:t>]</w:t>
      </w:r>
      <w:r w:rsidRPr="00DD6888">
        <w:rPr>
          <w:rFonts w:ascii="Arial" w:eastAsia="Aptos" w:hAnsi="Arial" w:cs="Arial"/>
          <w:bCs/>
          <w:sz w:val="20"/>
          <w:szCs w:val="20"/>
          <w:lang w:val="es-PR"/>
        </w:rPr>
        <w:t xml:space="preserve">, </w:t>
      </w:r>
      <w:r w:rsidRPr="00DD6888">
        <w:rPr>
          <w:rFonts w:ascii="Arial" w:eastAsia="Aptos" w:hAnsi="Arial" w:cs="Arial"/>
          <w:b/>
          <w:sz w:val="20"/>
          <w:szCs w:val="20"/>
          <w:lang w:val="es-PR"/>
        </w:rPr>
        <w:t>[</w:t>
      </w:r>
      <w:r w:rsidRPr="00DD6888">
        <w:rPr>
          <w:rFonts w:ascii="Arial" w:eastAsia="Aptos" w:hAnsi="Arial" w:cs="Arial"/>
          <w:b/>
          <w:color w:val="EE0000"/>
          <w:sz w:val="20"/>
          <w:szCs w:val="20"/>
          <w:lang w:val="es-PR"/>
        </w:rPr>
        <w:t>FECHA DE LA EVALUACIÓN</w:t>
      </w:r>
      <w:r w:rsidRPr="00DD6888">
        <w:rPr>
          <w:rFonts w:ascii="Arial" w:eastAsia="Aptos" w:hAnsi="Arial" w:cs="Arial"/>
          <w:b/>
          <w:sz w:val="20"/>
          <w:szCs w:val="20"/>
          <w:lang w:val="es-PR"/>
        </w:rPr>
        <w:t>]</w:t>
      </w:r>
      <w:r w:rsidRPr="00DD6888">
        <w:rPr>
          <w:rFonts w:ascii="Arial" w:eastAsia="Aptos" w:hAnsi="Arial" w:cs="Arial"/>
          <w:bCs/>
          <w:sz w:val="20"/>
          <w:szCs w:val="20"/>
          <w:lang w:val="es-PR"/>
        </w:rPr>
        <w:t>, cuando llegue a su escuela para realizar la evaluación. Le agradezco de antemano su ayuda para garantizar que la evaluación de NAEP se desarrolle sin inconvenientes. Adjunto encontrará las pautas para la asistencia del personal de la escuela de NAEP, en las que se detalla su función.</w:t>
      </w:r>
    </w:p>
    <w:p w:rsidR="00DD6888" w:rsidRPr="00DD6888" w:rsidP="00DD6888" w14:paraId="118CA8B4" w14:textId="77777777">
      <w:pPr>
        <w:widowControl/>
        <w:spacing w:after="0" w:line="240" w:lineRule="auto"/>
        <w:rPr>
          <w:rFonts w:ascii="Arial" w:eastAsia="Times New Roman" w:hAnsi="Arial" w:cs="Arial"/>
          <w:sz w:val="20"/>
          <w:szCs w:val="20"/>
          <w:lang w:val="es-PR"/>
        </w:rPr>
      </w:pPr>
    </w:p>
    <w:p w:rsidR="00DD6888" w:rsidRPr="00DD6888" w:rsidP="00DD6888" w14:paraId="5C30CDE4"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Se le pedirá que ayude al equipo de NAEP con lo siguiente:</w:t>
      </w:r>
    </w:p>
    <w:p w:rsidR="00DD6888" w:rsidRPr="00DD6888" w:rsidP="003E78A3" w14:paraId="57578F20" w14:textId="77777777">
      <w:pPr>
        <w:widowControl/>
        <w:numPr>
          <w:ilvl w:val="0"/>
          <w:numId w:val="149"/>
        </w:numPr>
        <w:spacing w:after="0" w:line="240" w:lineRule="auto"/>
        <w:contextualSpacing/>
        <w:rPr>
          <w:rFonts w:ascii="Arial" w:eastAsia="Aptos" w:hAnsi="Arial" w:cs="Arial"/>
          <w:bCs/>
          <w:sz w:val="20"/>
          <w:szCs w:val="20"/>
          <w:lang w:val="es-PR"/>
        </w:rPr>
      </w:pPr>
      <w:r w:rsidRPr="00DD6888">
        <w:rPr>
          <w:rFonts w:ascii="Arial" w:eastAsia="Aptos" w:hAnsi="Arial" w:cs="Arial"/>
          <w:b/>
          <w:sz w:val="20"/>
          <w:szCs w:val="20"/>
          <w:lang w:val="es-PR"/>
        </w:rPr>
        <w:t xml:space="preserve">Configurar los dispositivos y detalles del </w:t>
      </w:r>
      <w:r w:rsidRPr="00DD6888">
        <w:rPr>
          <w:rFonts w:ascii="Arial" w:eastAsia="Aptos" w:hAnsi="Arial" w:cs="Arial"/>
          <w:b/>
          <w:sz w:val="20"/>
          <w:szCs w:val="20"/>
          <w:lang w:val="es-PR"/>
        </w:rPr>
        <w:t>WiFi</w:t>
      </w:r>
    </w:p>
    <w:p w:rsidR="00DD6888" w:rsidRPr="00DD6888" w:rsidP="003E78A3" w14:paraId="551A9CA9" w14:textId="77777777">
      <w:pPr>
        <w:widowControl/>
        <w:numPr>
          <w:ilvl w:val="1"/>
          <w:numId w:val="150"/>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Ayude a configurar los dispositivos de la escuela (incluidos los dispositivos de repuesto) para la evaluación.</w:t>
      </w:r>
    </w:p>
    <w:p w:rsidR="00DD6888" w:rsidRPr="00DD6888" w:rsidP="003E78A3" w14:paraId="78F8D7A8" w14:textId="77777777">
      <w:pPr>
        <w:widowControl/>
        <w:numPr>
          <w:ilvl w:val="1"/>
          <w:numId w:val="150"/>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 xml:space="preserve">Proporcione el nombre y las credenciales de la red </w:t>
      </w:r>
      <w:r w:rsidRPr="00DD6888">
        <w:rPr>
          <w:rFonts w:ascii="Arial" w:eastAsia="Aptos" w:hAnsi="Arial" w:cs="Arial"/>
          <w:bCs/>
          <w:sz w:val="20"/>
          <w:szCs w:val="20"/>
          <w:lang w:val="es-PR"/>
        </w:rPr>
        <w:t>WiFi</w:t>
      </w:r>
      <w:r w:rsidRPr="00DD6888">
        <w:rPr>
          <w:rFonts w:ascii="Arial" w:eastAsia="Aptos" w:hAnsi="Arial" w:cs="Arial"/>
          <w:bCs/>
          <w:sz w:val="20"/>
          <w:szCs w:val="20"/>
          <w:lang w:val="es-PR"/>
        </w:rPr>
        <w:t xml:space="preserve"> de la escuela.</w:t>
      </w:r>
    </w:p>
    <w:p w:rsidR="00DD6888" w:rsidRPr="00DD6888" w:rsidP="003E78A3" w14:paraId="7D76472E" w14:textId="77777777">
      <w:pPr>
        <w:widowControl/>
        <w:numPr>
          <w:ilvl w:val="0"/>
          <w:numId w:val="149"/>
        </w:numPr>
        <w:spacing w:after="0" w:line="240" w:lineRule="auto"/>
        <w:contextualSpacing/>
        <w:rPr>
          <w:rFonts w:ascii="Arial" w:eastAsia="Aptos" w:hAnsi="Arial" w:cs="Arial"/>
          <w:bCs/>
          <w:sz w:val="20"/>
          <w:szCs w:val="20"/>
          <w:lang w:val="es-PR"/>
        </w:rPr>
      </w:pPr>
      <w:r w:rsidRPr="00DD6888">
        <w:rPr>
          <w:rFonts w:ascii="Arial" w:eastAsia="Aptos" w:hAnsi="Arial" w:cs="Arial"/>
          <w:b/>
          <w:sz w:val="20"/>
          <w:szCs w:val="20"/>
          <w:lang w:val="es-PR"/>
        </w:rPr>
        <w:t>Ayudar a los estudiantes a iniciar la evaluación</w:t>
      </w:r>
    </w:p>
    <w:p w:rsidR="00DD6888" w:rsidRPr="00DD6888" w:rsidP="003E78A3" w14:paraId="3D95B95B" w14:textId="77777777">
      <w:pPr>
        <w:widowControl/>
        <w:numPr>
          <w:ilvl w:val="1"/>
          <w:numId w:val="151"/>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Resuelvar</w:t>
      </w:r>
      <w:r w:rsidRPr="00DD6888">
        <w:rPr>
          <w:rFonts w:ascii="Arial" w:eastAsia="Aptos" w:hAnsi="Arial" w:cs="Arial"/>
          <w:bCs/>
          <w:sz w:val="20"/>
          <w:szCs w:val="20"/>
          <w:lang w:val="es-PR"/>
        </w:rPr>
        <w:t xml:space="preserve"> los problemas de los dispositivos y de la red que puedan tener los estudiantes al iniciar la aplicación de evaluación de NAEP.</w:t>
      </w:r>
    </w:p>
    <w:p w:rsidR="00DD6888" w:rsidRPr="00DD6888" w:rsidP="003E78A3" w14:paraId="33F4A576" w14:textId="77777777">
      <w:pPr>
        <w:widowControl/>
        <w:numPr>
          <w:ilvl w:val="0"/>
          <w:numId w:val="149"/>
        </w:numPr>
        <w:spacing w:after="0" w:line="240" w:lineRule="auto"/>
        <w:contextualSpacing/>
        <w:rPr>
          <w:rFonts w:ascii="Arial" w:eastAsia="Aptos" w:hAnsi="Arial" w:cs="Arial"/>
          <w:bCs/>
          <w:sz w:val="20"/>
          <w:szCs w:val="20"/>
        </w:rPr>
      </w:pPr>
      <w:r w:rsidRPr="00DD6888">
        <w:rPr>
          <w:rFonts w:ascii="Arial" w:eastAsia="Aptos" w:hAnsi="Arial" w:cs="Arial"/>
          <w:b/>
          <w:sz w:val="20"/>
          <w:szCs w:val="20"/>
        </w:rPr>
        <w:t>Disponibilidad</w:t>
      </w:r>
      <w:r w:rsidRPr="00DD6888">
        <w:rPr>
          <w:rFonts w:ascii="Arial" w:eastAsia="Aptos" w:hAnsi="Arial" w:cs="Arial"/>
          <w:b/>
          <w:sz w:val="20"/>
          <w:szCs w:val="20"/>
        </w:rPr>
        <w:t xml:space="preserve"> de </w:t>
      </w:r>
      <w:r w:rsidRPr="00DD6888">
        <w:rPr>
          <w:rFonts w:ascii="Arial" w:eastAsia="Aptos" w:hAnsi="Arial" w:cs="Arial"/>
          <w:b/>
          <w:sz w:val="20"/>
          <w:szCs w:val="20"/>
        </w:rPr>
        <w:t>asistencia</w:t>
      </w:r>
      <w:r w:rsidRPr="00DD6888">
        <w:rPr>
          <w:rFonts w:ascii="Arial" w:eastAsia="Aptos" w:hAnsi="Arial" w:cs="Arial"/>
          <w:b/>
          <w:sz w:val="20"/>
          <w:szCs w:val="20"/>
        </w:rPr>
        <w:t xml:space="preserve"> </w:t>
      </w:r>
      <w:r w:rsidRPr="00DD6888">
        <w:rPr>
          <w:rFonts w:ascii="Arial" w:eastAsia="Aptos" w:hAnsi="Arial" w:cs="Arial"/>
          <w:b/>
          <w:sz w:val="20"/>
          <w:szCs w:val="20"/>
        </w:rPr>
        <w:t>técnica</w:t>
      </w:r>
    </w:p>
    <w:p w:rsidR="00DD6888" w:rsidRPr="00DD6888" w:rsidP="003E78A3" w14:paraId="4B7C6BB2" w14:textId="77777777">
      <w:pPr>
        <w:widowControl/>
        <w:numPr>
          <w:ilvl w:val="1"/>
          <w:numId w:val="151"/>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Esté disponible en el salón o disponible por teléfono para brindar asistencia con los dispositivos durante toda la evaluación.</w:t>
      </w:r>
    </w:p>
    <w:p w:rsidR="00DD6888" w:rsidRPr="00DD6888" w:rsidP="00DD6888" w14:paraId="7F3C5E9B" w14:textId="77777777">
      <w:pPr>
        <w:widowControl/>
        <w:autoSpaceDE w:val="0"/>
        <w:autoSpaceDN w:val="0"/>
        <w:adjustRightInd w:val="0"/>
        <w:spacing w:after="0" w:line="240" w:lineRule="auto"/>
        <w:rPr>
          <w:rFonts w:ascii="Arial" w:eastAsia="Times New Roman" w:hAnsi="Arial" w:cs="Arial"/>
          <w:color w:val="000000"/>
          <w:sz w:val="20"/>
          <w:szCs w:val="20"/>
          <w:lang w:val="es-PR"/>
          <w14:ligatures w14:val="standardContextual"/>
        </w:rPr>
      </w:pPr>
    </w:p>
    <w:p w:rsidR="00DD6888" w:rsidRPr="00DD6888" w:rsidP="00DD6888" w14:paraId="4A06636F" w14:textId="77777777">
      <w:pPr>
        <w:widowControl/>
        <w:spacing w:after="0" w:line="240" w:lineRule="auto"/>
        <w:rPr>
          <w:rFonts w:ascii="Arial" w:eastAsia="Aptos" w:hAnsi="Arial" w:cs="Arial"/>
          <w:sz w:val="20"/>
          <w:szCs w:val="20"/>
          <w:lang w:val="es-PR"/>
        </w:rPr>
      </w:pPr>
      <w:r w:rsidRPr="00DD6888">
        <w:rPr>
          <w:rFonts w:ascii="Arial" w:eastAsia="Aptos" w:hAnsi="Arial" w:cs="Arial"/>
          <w:b/>
          <w:sz w:val="20"/>
          <w:szCs w:val="20"/>
          <w:lang w:val="es-PR"/>
        </w:rPr>
        <w:t>Cuando llegue a las [</w:t>
      </w:r>
      <w:r w:rsidRPr="00DD6888">
        <w:rPr>
          <w:rFonts w:ascii="Arial" w:eastAsia="Aptos" w:hAnsi="Arial" w:cs="Arial"/>
          <w:b/>
          <w:color w:val="EE0000"/>
          <w:sz w:val="20"/>
          <w:szCs w:val="20"/>
          <w:lang w:val="es-PR"/>
        </w:rPr>
        <w:t>HORA DE LLEGADA</w:t>
      </w:r>
      <w:r w:rsidRPr="00DD6888">
        <w:rPr>
          <w:rFonts w:ascii="Arial" w:eastAsia="Aptos" w:hAnsi="Arial" w:cs="Arial"/>
          <w:b/>
          <w:sz w:val="20"/>
          <w:szCs w:val="20"/>
          <w:lang w:val="es-PR"/>
        </w:rPr>
        <w:t>] para preparar la evaluación, necesitaré su ayuda con la tecnología de su escuela.</w:t>
      </w:r>
      <w:r w:rsidRPr="00DD6888">
        <w:rPr>
          <w:rFonts w:ascii="Arial" w:eastAsia="Aptos" w:hAnsi="Arial" w:cs="Arial"/>
          <w:b/>
          <w:bCs/>
          <w:sz w:val="20"/>
          <w:szCs w:val="20"/>
          <w:lang w:val=""/>
        </w:rPr>
        <w:t xml:space="preserve"> </w:t>
      </w:r>
      <w:r w:rsidRPr="00DD6888">
        <w:rPr>
          <w:rFonts w:ascii="Arial" w:eastAsia="Aptos" w:hAnsi="Arial" w:cs="Arial"/>
          <w:b/>
          <w:bCs/>
          <w:sz w:val="20"/>
          <w:szCs w:val="20"/>
          <w:lang w:val="es-PR"/>
        </w:rPr>
        <w:t xml:space="preserve">Se recomienda que permanezca en el lugar de la evaluación durante toda la evaluación de NAEP. </w:t>
      </w:r>
      <w:r w:rsidRPr="00DD6888">
        <w:rPr>
          <w:rFonts w:ascii="Arial" w:eastAsia="Aptos" w:hAnsi="Arial" w:cs="Arial"/>
          <w:sz w:val="20"/>
          <w:szCs w:val="20"/>
          <w:lang w:val="es-PR"/>
        </w:rPr>
        <w:t xml:space="preserve">Una vez transcurridos los primeros 15 minutos de la evaluación, si necesita irse, proporcione su información de contacto </w:t>
      </w:r>
      <w:r w:rsidRPr="00DD6888">
        <w:rPr>
          <w:rFonts w:ascii="Arial" w:eastAsia="Aptos" w:hAnsi="Arial" w:cs="Arial"/>
          <w:sz w:val="20"/>
          <w:szCs w:val="20"/>
          <w:lang w:val="es-PR"/>
        </w:rPr>
        <w:t>al(</w:t>
      </w:r>
      <w:r w:rsidRPr="00DD6888">
        <w:rPr>
          <w:rFonts w:ascii="Arial" w:eastAsia="Aptos" w:hAnsi="Arial" w:cs="Arial"/>
          <w:sz w:val="20"/>
          <w:szCs w:val="20"/>
          <w:lang w:val="es-PR"/>
        </w:rPr>
        <w:t>a la) representante de NAEP en caso de que se necesite asistencia técnica después de que usted salga del salón.</w:t>
      </w:r>
    </w:p>
    <w:p w:rsidR="00DD6888" w:rsidRPr="00DD6888" w:rsidP="00DD6888" w14:paraId="72216E5D" w14:textId="77777777">
      <w:pPr>
        <w:widowControl/>
        <w:autoSpaceDE w:val="0"/>
        <w:autoSpaceDN w:val="0"/>
        <w:adjustRightInd w:val="0"/>
        <w:spacing w:after="0" w:line="240" w:lineRule="auto"/>
        <w:rPr>
          <w:rFonts w:ascii="Arial" w:eastAsia="Aptos" w:hAnsi="Arial" w:cs="Arial"/>
          <w:sz w:val="20"/>
          <w:szCs w:val="20"/>
          <w:lang w:val="es-PR"/>
          <w14:ligatures w14:val="standardContextual"/>
        </w:rPr>
      </w:pPr>
    </w:p>
    <w:p w:rsidR="00DD6888" w:rsidRPr="00DD6888" w:rsidP="00DD6888" w14:paraId="0793EC36"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Tenga en cuenta que una vez que los estudiantes estén tomando la evaluación, le pedimos que siga estas importantes pautas para garantizar la validez de la evaluación:</w:t>
      </w:r>
    </w:p>
    <w:p w:rsidR="00DD6888" w:rsidRPr="00DD6888" w:rsidP="00DD6888" w14:paraId="50D981FF" w14:textId="77777777">
      <w:pPr>
        <w:widowControl/>
        <w:spacing w:after="0" w:line="240" w:lineRule="auto"/>
        <w:rPr>
          <w:rFonts w:ascii="Arial" w:eastAsia="Aptos" w:hAnsi="Arial" w:cs="Arial"/>
          <w:bCs/>
          <w:sz w:val="20"/>
          <w:szCs w:val="20"/>
          <w:lang w:val="es-PR"/>
        </w:rPr>
      </w:pPr>
    </w:p>
    <w:p w:rsidR="00DD6888" w:rsidRPr="00DD6888" w:rsidP="003E78A3" w14:paraId="435CFE2F" w14:textId="77777777">
      <w:pPr>
        <w:widowControl/>
        <w:numPr>
          <w:ilvl w:val="0"/>
          <w:numId w:val="152"/>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No responda a ninguna pregunta que los estudiantes le hagan sobre su evaluación.</w:t>
      </w:r>
    </w:p>
    <w:p w:rsidR="00DD6888" w:rsidRPr="00DD6888" w:rsidP="00DD6888" w14:paraId="61903627" w14:textId="77777777">
      <w:pPr>
        <w:widowControl/>
        <w:spacing w:after="0" w:line="240" w:lineRule="auto"/>
        <w:rPr>
          <w:rFonts w:ascii="Arial" w:eastAsia="Aptos" w:hAnsi="Arial" w:cs="Arial"/>
          <w:bCs/>
          <w:sz w:val="20"/>
          <w:szCs w:val="20"/>
          <w:lang w:val="es-PR"/>
        </w:rPr>
      </w:pPr>
    </w:p>
    <w:p w:rsidR="00DD6888" w:rsidRPr="00DD6888" w:rsidP="003E78A3" w14:paraId="747A5147" w14:textId="77777777">
      <w:pPr>
        <w:widowControl/>
        <w:numPr>
          <w:ilvl w:val="0"/>
          <w:numId w:val="152"/>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Absténgase de mantener conversaciones con cualquier persona durante la evaluación, incluido el(la) representante de NAEP.</w:t>
      </w:r>
    </w:p>
    <w:p w:rsidR="00DD6888" w:rsidRPr="00DD6888" w:rsidP="00DD6888" w14:paraId="138D0C34" w14:textId="77777777">
      <w:pPr>
        <w:widowControl/>
        <w:spacing w:after="0" w:line="240" w:lineRule="auto"/>
        <w:rPr>
          <w:rFonts w:ascii="Arial" w:eastAsia="Aptos" w:hAnsi="Arial" w:cs="Arial"/>
          <w:bCs/>
          <w:sz w:val="20"/>
          <w:szCs w:val="20"/>
          <w:lang w:val="es-PR"/>
        </w:rPr>
      </w:pPr>
    </w:p>
    <w:p w:rsidR="00DD6888" w:rsidRPr="00DD6888" w:rsidP="003E78A3" w14:paraId="2519E0AA" w14:textId="77777777">
      <w:pPr>
        <w:widowControl/>
        <w:numPr>
          <w:ilvl w:val="0"/>
          <w:numId w:val="152"/>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 xml:space="preserve">No mire las pantallas de los estudiantes mientras están tomando la evaluación. </w:t>
      </w:r>
    </w:p>
    <w:p w:rsidR="00DD6888" w:rsidRPr="00DD6888" w:rsidP="00DD6888" w14:paraId="6CCC8EF4" w14:textId="77777777">
      <w:pPr>
        <w:widowControl/>
        <w:spacing w:after="0" w:line="240" w:lineRule="auto"/>
        <w:ind w:left="360"/>
        <w:rPr>
          <w:rFonts w:ascii="Arial" w:eastAsia="Aptos" w:hAnsi="Arial" w:cs="Arial"/>
          <w:bCs/>
          <w:sz w:val="20"/>
          <w:szCs w:val="20"/>
          <w:lang w:val="es-PR"/>
        </w:rPr>
      </w:pPr>
    </w:p>
    <w:p w:rsidR="00DD6888" w:rsidRPr="00DD6888" w:rsidP="00DD6888" w14:paraId="7E95257E"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También se adjunta a este correo electrónico el Acuerdo de confidencialidad de NAEP para que lo revise. Se le pedirá que firme este documento digitalmente el día de la evaluación.</w:t>
      </w:r>
    </w:p>
    <w:p w:rsidR="00DD6888" w:rsidRPr="00DD6888" w:rsidP="00DD6888" w14:paraId="3ACC408B" w14:textId="77777777">
      <w:pPr>
        <w:widowControl/>
        <w:spacing w:after="0" w:line="240" w:lineRule="auto"/>
        <w:rPr>
          <w:rFonts w:ascii="Arial" w:eastAsia="Aptos" w:hAnsi="Arial" w:cs="Arial"/>
          <w:bCs/>
          <w:sz w:val="20"/>
          <w:szCs w:val="20"/>
          <w:lang w:val="es-PR"/>
        </w:rPr>
      </w:pPr>
    </w:p>
    <w:p w:rsidR="00DD6888" w:rsidRPr="00DD6888" w:rsidP="00DD6888" w14:paraId="48D4F262"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Su escuela también ha identificado a una persona de respaldo para asistencia técnica, quien está en copia en este correo electrónico, para ayudarle en su ausencia.</w:t>
      </w:r>
    </w:p>
    <w:p w:rsidR="00DD6888" w:rsidRPr="00DD6888" w:rsidP="00DD6888" w14:paraId="2C6363EF" w14:textId="77777777">
      <w:pPr>
        <w:widowControl/>
        <w:spacing w:after="0" w:line="240" w:lineRule="auto"/>
        <w:rPr>
          <w:rFonts w:ascii="Arial" w:eastAsia="Aptos" w:hAnsi="Arial" w:cs="Arial"/>
          <w:bCs/>
          <w:sz w:val="20"/>
          <w:szCs w:val="20"/>
          <w:lang w:val="es-PR"/>
        </w:rPr>
      </w:pPr>
    </w:p>
    <w:p w:rsidR="00DD6888" w:rsidRPr="00DD6888" w:rsidP="00DD6888" w14:paraId="7BFD827D"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Por favor, llámeme o escríbame un correo electrónico si tiene alguna pregunta.</w:t>
      </w:r>
    </w:p>
    <w:p w:rsidR="00DD6888" w:rsidRPr="00DD6888" w:rsidP="00DD6888" w14:paraId="4783FE3B" w14:textId="77777777">
      <w:pPr>
        <w:widowControl/>
        <w:spacing w:after="0" w:line="240" w:lineRule="auto"/>
        <w:rPr>
          <w:rFonts w:ascii="Arial" w:eastAsia="Aptos" w:hAnsi="Arial" w:cs="Arial"/>
          <w:bCs/>
          <w:sz w:val="20"/>
          <w:szCs w:val="20"/>
          <w:lang w:val="es-PR"/>
        </w:rPr>
      </w:pPr>
    </w:p>
    <w:p w:rsidR="00DD6888" w:rsidRPr="00DD6888" w:rsidP="00DD6888" w14:paraId="2DBCEAFC"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Gracias,</w:t>
      </w:r>
    </w:p>
    <w:p w:rsidR="00DD6888" w:rsidRPr="00DD6888" w:rsidP="00DD6888" w14:paraId="438F9F50"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w:t>
      </w:r>
      <w:r w:rsidRPr="00DD6888">
        <w:rPr>
          <w:rFonts w:ascii="Arial" w:eastAsia="Aptos" w:hAnsi="Arial" w:cs="Arial"/>
          <w:bCs/>
          <w:color w:val="EE0000"/>
          <w:sz w:val="20"/>
          <w:szCs w:val="20"/>
          <w:lang w:val="es-PR"/>
        </w:rPr>
        <w:t xml:space="preserve">Nombre </w:t>
      </w:r>
      <w:r w:rsidRPr="00DD6888">
        <w:rPr>
          <w:rFonts w:ascii="Arial" w:eastAsia="Aptos" w:hAnsi="Arial" w:cs="Arial"/>
          <w:bCs/>
          <w:color w:val="EE0000"/>
          <w:sz w:val="20"/>
          <w:szCs w:val="20"/>
          <w:lang w:val="es-PR"/>
        </w:rPr>
        <w:t>del(</w:t>
      </w:r>
      <w:r w:rsidRPr="00DD6888">
        <w:rPr>
          <w:rFonts w:ascii="Arial" w:eastAsia="Aptos" w:hAnsi="Arial" w:cs="Arial"/>
          <w:bCs/>
          <w:color w:val="EE0000"/>
          <w:sz w:val="20"/>
          <w:szCs w:val="20"/>
          <w:lang w:val="es-PR"/>
        </w:rPr>
        <w:t>de la) representante de NAEP</w:t>
      </w:r>
      <w:r w:rsidRPr="00DD6888">
        <w:rPr>
          <w:rFonts w:ascii="Arial" w:eastAsia="Aptos" w:hAnsi="Arial" w:cs="Arial"/>
          <w:bCs/>
          <w:sz w:val="20"/>
          <w:szCs w:val="20"/>
          <w:lang w:val="es-PR"/>
        </w:rPr>
        <w:t>]</w:t>
      </w:r>
    </w:p>
    <w:p w:rsidR="00DD6888" w:rsidRPr="00DD6888" w:rsidP="00DD6888" w14:paraId="77DF8AC3"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Representante de NAEP</w:t>
      </w:r>
    </w:p>
    <w:p w:rsidR="00DD6888" w:rsidRPr="00DD6888" w:rsidP="00DD6888" w14:paraId="55DB5EB6"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w:t>
      </w:r>
      <w:r w:rsidRPr="00DD6888">
        <w:rPr>
          <w:rFonts w:ascii="Arial" w:eastAsia="Aptos" w:hAnsi="Arial" w:cs="Arial"/>
          <w:bCs/>
          <w:color w:val="EE0000"/>
          <w:sz w:val="20"/>
          <w:szCs w:val="20"/>
          <w:lang w:val="es-PR"/>
        </w:rPr>
        <w:t xml:space="preserve">Dirección de correo electrónico </w:t>
      </w:r>
      <w:r w:rsidRPr="00DD6888">
        <w:rPr>
          <w:rFonts w:ascii="Arial" w:eastAsia="Aptos" w:hAnsi="Arial" w:cs="Arial"/>
          <w:bCs/>
          <w:color w:val="EE0000"/>
          <w:sz w:val="20"/>
          <w:szCs w:val="20"/>
          <w:lang w:val="es-PR"/>
        </w:rPr>
        <w:t>del(</w:t>
      </w:r>
      <w:r w:rsidRPr="00DD6888">
        <w:rPr>
          <w:rFonts w:ascii="Arial" w:eastAsia="Aptos" w:hAnsi="Arial" w:cs="Arial"/>
          <w:bCs/>
          <w:color w:val="EE0000"/>
          <w:sz w:val="20"/>
          <w:szCs w:val="20"/>
          <w:lang w:val="es-PR"/>
        </w:rPr>
        <w:t>de la) representante de NAEP</w:t>
      </w:r>
      <w:r w:rsidRPr="00DD6888">
        <w:rPr>
          <w:rFonts w:ascii="Arial" w:eastAsia="Aptos" w:hAnsi="Arial" w:cs="Arial"/>
          <w:bCs/>
          <w:sz w:val="20"/>
          <w:szCs w:val="20"/>
          <w:lang w:val="es-PR"/>
        </w:rPr>
        <w:t>]</w:t>
      </w:r>
    </w:p>
    <w:p w:rsidR="00DD6888" w:rsidRPr="00DD6888" w:rsidP="00DD6888" w14:paraId="5BCD6054" w14:textId="77777777">
      <w:pPr>
        <w:widowControl/>
        <w:spacing w:after="0" w:line="240" w:lineRule="auto"/>
        <w:rPr>
          <w:rFonts w:ascii="Arial" w:eastAsia="Aptos" w:hAnsi="Arial" w:cs="Arial"/>
          <w:bCs/>
          <w:sz w:val="20"/>
          <w:szCs w:val="20"/>
          <w:lang w:val=""/>
        </w:rPr>
      </w:pPr>
      <w:r w:rsidRPr="00DD6888">
        <w:rPr>
          <w:rFonts w:ascii="Arial" w:eastAsia="Aptos" w:hAnsi="Arial" w:cs="Arial"/>
          <w:bCs/>
          <w:sz w:val="20"/>
          <w:szCs w:val="20"/>
          <w:lang w:val=""/>
        </w:rPr>
        <w:t>[</w:t>
      </w:r>
      <w:r w:rsidRPr="00DD6888">
        <w:rPr>
          <w:rFonts w:ascii="Arial" w:eastAsia="Aptos" w:hAnsi="Arial" w:cs="Arial"/>
          <w:bCs/>
          <w:color w:val="EE0000"/>
          <w:sz w:val="20"/>
          <w:szCs w:val="20"/>
          <w:lang w:val=""/>
        </w:rPr>
        <w:t>Teléfono</w:t>
      </w:r>
      <w:r w:rsidRPr="00DD6888">
        <w:rPr>
          <w:rFonts w:ascii="Arial" w:eastAsia="Aptos" w:hAnsi="Arial" w:cs="Arial"/>
          <w:bCs/>
          <w:sz w:val="20"/>
          <w:szCs w:val="20"/>
          <w:lang w:val=""/>
        </w:rPr>
        <w:t>]</w:t>
      </w:r>
    </w:p>
    <w:p w:rsidR="00DD6888" w:rsidRPr="00DD6888" w:rsidP="00DD6888" w14:paraId="70F56C26" w14:textId="77777777">
      <w:pPr>
        <w:widowControl/>
        <w:spacing w:after="160"/>
        <w:rPr>
          <w:rFonts w:ascii="Arial" w:eastAsia="Aptos" w:hAnsi="Arial" w:cs="Arial"/>
          <w:sz w:val="20"/>
          <w:szCs w:val="20"/>
          <w:lang w:val=""/>
        </w:rPr>
      </w:pPr>
      <w:r w:rsidRPr="00DD6888">
        <w:rPr>
          <w:rFonts w:ascii="Arial" w:eastAsia="Aptos" w:hAnsi="Arial" w:cs="Arial"/>
          <w:sz w:val="20"/>
          <w:szCs w:val="20"/>
          <w:lang w:val=""/>
        </w:rPr>
        <w:br w:type="page"/>
      </w:r>
    </w:p>
    <w:p w:rsidR="00DD6888" w:rsidRPr="00DD6888" w:rsidP="00DD6888" w14:paraId="1242F4C1" w14:textId="77777777">
      <w:pPr>
        <w:widowControl/>
        <w:spacing w:after="0" w:line="240" w:lineRule="auto"/>
        <w:jc w:val="center"/>
        <w:rPr>
          <w:rFonts w:ascii="Arial" w:eastAsia="Aptos" w:hAnsi="Arial" w:cs="Arial"/>
          <w:b/>
          <w:sz w:val="24"/>
          <w:szCs w:val="24"/>
          <w:lang w:val="es-PR"/>
        </w:rPr>
      </w:pPr>
      <w:r w:rsidRPr="00DD6888">
        <w:rPr>
          <w:rFonts w:ascii="Arial" w:eastAsia="Aptos" w:hAnsi="Arial" w:cs="Arial"/>
          <w:b/>
          <w:sz w:val="24"/>
          <w:szCs w:val="24"/>
          <w:lang w:val="es-PR"/>
        </w:rPr>
        <w:t>[Asistencia con el Manejo del Salón de Clase - 1 grupo de 25]</w:t>
      </w:r>
    </w:p>
    <w:p w:rsidR="00DD6888" w:rsidRPr="00DD6888" w:rsidP="00DD6888" w14:paraId="2DB448D6"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Asunto:</w:t>
      </w:r>
      <w:r w:rsidRPr="00DD6888">
        <w:rPr>
          <w:rFonts w:ascii="Arial" w:eastAsia="Aptos" w:hAnsi="Arial" w:cs="Arial"/>
          <w:bCs/>
          <w:sz w:val="24"/>
          <w:szCs w:val="24"/>
          <w:lang w:val="es-PR"/>
        </w:rPr>
        <w:t xml:space="preserve"> Asistencia del personal escolar para la evaluación de NAEP (Asistencia en el salón de clase)</w:t>
      </w:r>
    </w:p>
    <w:p w:rsidR="00DD6888" w:rsidRPr="00DD6888" w:rsidP="00DD6888" w14:paraId="785B0079"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Para:</w:t>
      </w:r>
      <w:r w:rsidRPr="00DD6888">
        <w:rPr>
          <w:rFonts w:ascii="Arial" w:eastAsia="Aptos" w:hAnsi="Arial" w:cs="Arial"/>
          <w:bCs/>
          <w:sz w:val="24"/>
          <w:szCs w:val="24"/>
          <w:lang w:val="es-PR"/>
        </w:rPr>
        <w:t xml:space="preserve"> </w:t>
      </w:r>
      <w:r w:rsidRPr="00DD6888">
        <w:rPr>
          <w:rFonts w:ascii="Arial" w:eastAsia="Aptos" w:hAnsi="Arial" w:cs="Arial"/>
          <w:sz w:val="24"/>
          <w:szCs w:val="24"/>
          <w:lang w:val="es-PR"/>
        </w:rPr>
        <w:t>Miembro del personal de la escuela identificado para ayudar</w:t>
      </w:r>
      <w:r w:rsidRPr="00DD6888">
        <w:rPr>
          <w:rFonts w:ascii="Arial" w:eastAsia="Aptos" w:hAnsi="Arial" w:cs="Arial"/>
          <w:bCs/>
          <w:sz w:val="24"/>
          <w:szCs w:val="24"/>
          <w:lang w:val="es-PR"/>
        </w:rPr>
        <w:t xml:space="preserve"> en el salón de clase</w:t>
      </w:r>
    </w:p>
    <w:p w:rsidR="00DD6888" w:rsidRPr="00DD6888" w:rsidP="00DD6888" w14:paraId="562E0DC7"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CC:</w:t>
      </w:r>
      <w:r w:rsidRPr="00DD6888">
        <w:rPr>
          <w:rFonts w:ascii="Arial" w:eastAsia="Aptos" w:hAnsi="Arial" w:cs="Arial"/>
          <w:bCs/>
          <w:sz w:val="24"/>
          <w:szCs w:val="24"/>
          <w:lang w:val="es-PR"/>
        </w:rPr>
        <w:t xml:space="preserve"> Coordinador(a) escolar, personal escolar de respaldo para asistencia con el salón de clase)</w:t>
      </w:r>
    </w:p>
    <w:p w:rsidR="00DD6888" w:rsidRPr="00DD6888" w:rsidP="00DD6888" w14:paraId="3FD373D1"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Adjuntos:</w:t>
      </w:r>
      <w:r w:rsidRPr="00DD6888">
        <w:rPr>
          <w:rFonts w:ascii="Arial" w:eastAsia="Aptos" w:hAnsi="Arial" w:cs="Arial"/>
          <w:bCs/>
          <w:sz w:val="24"/>
          <w:szCs w:val="24"/>
          <w:lang w:val="es-PR"/>
        </w:rPr>
        <w:t xml:space="preserve"> «Pautas para la asistencia del personal de la escuela de NAEP 2026.pdf» y Acuerdo de confidencialidad de NAEP</w:t>
      </w:r>
    </w:p>
    <w:p w:rsidR="00DD6888" w:rsidRPr="00DD6888" w:rsidP="00DD6888" w14:paraId="2E0F01AD" w14:textId="77777777">
      <w:pPr>
        <w:widowControl/>
        <w:spacing w:after="0" w:line="240" w:lineRule="auto"/>
        <w:rPr>
          <w:rFonts w:ascii="Arial" w:eastAsia="Times New Roman" w:hAnsi="Arial" w:cs="Arial"/>
          <w:sz w:val="20"/>
          <w:szCs w:val="20"/>
          <w:lang w:val="es-PR"/>
        </w:rPr>
      </w:pPr>
    </w:p>
    <w:p w:rsidR="00DD6888" w:rsidRPr="00DD6888" w:rsidP="00DD6888" w14:paraId="10C02124"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Estimado(a) [</w:t>
      </w:r>
      <w:r w:rsidRPr="00DD6888">
        <w:rPr>
          <w:rFonts w:ascii="Arial" w:eastAsia="Aptos" w:hAnsi="Arial" w:cs="Arial"/>
          <w:bCs/>
          <w:color w:val="EE0000"/>
          <w:sz w:val="20"/>
          <w:szCs w:val="20"/>
          <w:lang w:val="es-PR"/>
        </w:rPr>
        <w:t>NOMBRE Y APELLIDO DEL MIEMBRO DEL PERSONAL ESCOLAR</w:t>
      </w:r>
      <w:r w:rsidRPr="00DD6888">
        <w:rPr>
          <w:rFonts w:ascii="Arial" w:eastAsia="Aptos" w:hAnsi="Arial" w:cs="Arial"/>
          <w:bCs/>
          <w:sz w:val="20"/>
          <w:szCs w:val="20"/>
          <w:lang w:val="es-PR"/>
        </w:rPr>
        <w:t>]:</w:t>
      </w:r>
    </w:p>
    <w:p w:rsidR="00DD6888" w:rsidRPr="00DD6888" w:rsidP="00DD6888" w14:paraId="35C42D02" w14:textId="77777777">
      <w:pPr>
        <w:widowControl/>
        <w:spacing w:after="0" w:line="240" w:lineRule="auto"/>
        <w:rPr>
          <w:rFonts w:ascii="Arial" w:eastAsia="Times New Roman" w:hAnsi="Arial" w:cs="Arial"/>
          <w:sz w:val="20"/>
          <w:szCs w:val="20"/>
          <w:lang w:val="es-PR"/>
        </w:rPr>
      </w:pPr>
      <w:r w:rsidRPr="00DD6888">
        <w:rPr>
          <w:rFonts w:ascii="Arial" w:eastAsia="Times New Roman" w:hAnsi="Arial" w:cs="Arial"/>
          <w:sz w:val="20"/>
          <w:szCs w:val="20"/>
          <w:lang w:val="es-PR"/>
        </w:rPr>
        <w:br/>
      </w:r>
      <w:r w:rsidRPr="00DD6888">
        <w:rPr>
          <w:rFonts w:ascii="Arial" w:eastAsia="Times New Roman" w:hAnsi="Arial" w:cs="Arial"/>
          <w:sz w:val="20"/>
          <w:szCs w:val="20"/>
          <w:lang w:val="es-PR"/>
        </w:rPr>
        <w:t xml:space="preserve">Su escuela lo(a) ha seleccionado para proporcionar asistencia con el manejo del salón de clase durante la evaluación de NAEP. </w:t>
      </w:r>
      <w:r w:rsidRPr="00DD6888">
        <w:rPr>
          <w:rFonts w:ascii="Arial" w:eastAsia="Aptos" w:hAnsi="Arial" w:cs="Arial"/>
          <w:bCs/>
          <w:sz w:val="20"/>
          <w:szCs w:val="20"/>
          <w:lang w:val="es-PR"/>
        </w:rPr>
        <w:t xml:space="preserve">Espero verle el </w:t>
      </w:r>
      <w:r w:rsidRPr="00DD6888">
        <w:rPr>
          <w:rFonts w:ascii="Arial" w:eastAsia="Aptos" w:hAnsi="Arial" w:cs="Arial"/>
          <w:b/>
          <w:sz w:val="20"/>
          <w:szCs w:val="20"/>
          <w:lang w:val="es-PR"/>
        </w:rPr>
        <w:t>[</w:t>
      </w:r>
      <w:r w:rsidRPr="00DD6888">
        <w:rPr>
          <w:rFonts w:ascii="Arial" w:eastAsia="Aptos" w:hAnsi="Arial" w:cs="Arial"/>
          <w:b/>
          <w:color w:val="EE0000"/>
          <w:sz w:val="20"/>
          <w:szCs w:val="20"/>
          <w:lang w:val="es-PR"/>
        </w:rPr>
        <w:t>DÍA DE LA EVALUACIÓN</w:t>
      </w:r>
      <w:r w:rsidRPr="00DD6888">
        <w:rPr>
          <w:rFonts w:ascii="Arial" w:eastAsia="Aptos" w:hAnsi="Arial" w:cs="Arial"/>
          <w:b/>
          <w:sz w:val="20"/>
          <w:szCs w:val="20"/>
          <w:lang w:val="es-PR"/>
        </w:rPr>
        <w:t>]</w:t>
      </w:r>
      <w:r w:rsidRPr="00DD6888">
        <w:rPr>
          <w:rFonts w:ascii="Arial" w:eastAsia="Aptos" w:hAnsi="Arial" w:cs="Arial"/>
          <w:bCs/>
          <w:sz w:val="20"/>
          <w:szCs w:val="20"/>
          <w:lang w:val="es-PR"/>
        </w:rPr>
        <w:t xml:space="preserve">, </w:t>
      </w:r>
      <w:r w:rsidRPr="00DD6888">
        <w:rPr>
          <w:rFonts w:ascii="Arial" w:eastAsia="Aptos" w:hAnsi="Arial" w:cs="Arial"/>
          <w:b/>
          <w:sz w:val="20"/>
          <w:szCs w:val="20"/>
          <w:lang w:val="es-PR"/>
        </w:rPr>
        <w:t>[</w:t>
      </w:r>
      <w:r w:rsidRPr="00DD6888">
        <w:rPr>
          <w:rFonts w:ascii="Arial" w:eastAsia="Aptos" w:hAnsi="Arial" w:cs="Arial"/>
          <w:b/>
          <w:color w:val="EE0000"/>
          <w:sz w:val="20"/>
          <w:szCs w:val="20"/>
          <w:lang w:val="es-PR"/>
        </w:rPr>
        <w:t>FECHA DE LA EVALUACIÓN</w:t>
      </w:r>
      <w:r w:rsidRPr="00DD6888">
        <w:rPr>
          <w:rFonts w:ascii="Arial" w:eastAsia="Aptos" w:hAnsi="Arial" w:cs="Arial"/>
          <w:b/>
          <w:sz w:val="20"/>
          <w:szCs w:val="20"/>
          <w:lang w:val="es-PR"/>
        </w:rPr>
        <w:t>]</w:t>
      </w:r>
      <w:r w:rsidRPr="00DD6888">
        <w:rPr>
          <w:rFonts w:ascii="Arial" w:eastAsia="Aptos" w:hAnsi="Arial" w:cs="Arial"/>
          <w:bCs/>
          <w:sz w:val="20"/>
          <w:szCs w:val="20"/>
          <w:lang w:val="es-PR"/>
        </w:rPr>
        <w:t>, cuando llegue a su escuela para realizar la evaluación</w:t>
      </w:r>
      <w:r w:rsidRPr="00DD6888">
        <w:rPr>
          <w:rFonts w:ascii="Arial" w:eastAsia="Times New Roman" w:hAnsi="Arial" w:cs="Arial"/>
          <w:sz w:val="20"/>
          <w:szCs w:val="20"/>
          <w:lang w:val="es-PR"/>
        </w:rPr>
        <w:t xml:space="preserve">. Adjunto encontrará un archivo que detalla su función como personal de asistencia. </w:t>
      </w:r>
    </w:p>
    <w:p w:rsidR="00DD6888" w:rsidRPr="00DD6888" w:rsidP="00DD6888" w14:paraId="41FF71C7" w14:textId="77777777">
      <w:pPr>
        <w:widowControl/>
        <w:spacing w:after="0" w:line="240" w:lineRule="auto"/>
        <w:rPr>
          <w:rFonts w:ascii="Arial" w:eastAsia="Aptos" w:hAnsi="Arial" w:cs="Arial"/>
          <w:b/>
          <w:bCs/>
          <w:sz w:val="20"/>
          <w:szCs w:val="20"/>
          <w:lang w:val="es-PR"/>
        </w:rPr>
      </w:pPr>
    </w:p>
    <w:p w:rsidR="00DD6888" w:rsidRPr="00DD6888" w:rsidP="00DD6888" w14:paraId="7FBCC724" w14:textId="77777777">
      <w:pPr>
        <w:widowControl/>
        <w:spacing w:after="0" w:line="240" w:lineRule="auto"/>
        <w:rPr>
          <w:rFonts w:ascii="Arial" w:eastAsia="Times New Roman" w:hAnsi="Arial" w:cs="Arial"/>
          <w:b/>
          <w:bCs/>
          <w:sz w:val="20"/>
          <w:szCs w:val="20"/>
          <w:lang w:val="es-PR"/>
        </w:rPr>
      </w:pPr>
      <w:r w:rsidRPr="00DD6888">
        <w:rPr>
          <w:rFonts w:ascii="Arial" w:eastAsia="Aptos" w:hAnsi="Arial" w:cs="Arial"/>
          <w:b/>
          <w:bCs/>
          <w:sz w:val="20"/>
          <w:szCs w:val="20"/>
          <w:lang w:val="es-PR"/>
        </w:rPr>
        <w:t xml:space="preserve">Se recomienda que permanezca en el lugar de la evaluación durante toda la evaluación de NAEP para ayudar con el manejo del salón de clase. </w:t>
      </w:r>
      <w:r w:rsidRPr="00DD6888">
        <w:rPr>
          <w:rFonts w:ascii="Arial" w:eastAsia="Times New Roman" w:hAnsi="Arial" w:cs="Arial"/>
          <w:b/>
          <w:bCs/>
          <w:sz w:val="20"/>
          <w:szCs w:val="20"/>
          <w:lang w:val="es-PR"/>
        </w:rPr>
        <w:t>Por favor, llegue a la misma hora que los estudiantes.</w:t>
      </w:r>
    </w:p>
    <w:p w:rsidR="00DD6888" w:rsidRPr="00DD6888" w:rsidP="00DD6888" w14:paraId="0830A6D8" w14:textId="77777777">
      <w:pPr>
        <w:widowControl/>
        <w:autoSpaceDE w:val="0"/>
        <w:autoSpaceDN w:val="0"/>
        <w:adjustRightInd w:val="0"/>
        <w:spacing w:after="0" w:line="240" w:lineRule="auto"/>
        <w:rPr>
          <w:rFonts w:ascii="Arial" w:eastAsia="Aptos" w:hAnsi="Arial" w:cs="Arial"/>
          <w:sz w:val="20"/>
          <w:szCs w:val="20"/>
          <w:lang w:val="es-PR"/>
          <w14:ligatures w14:val="standardContextual"/>
        </w:rPr>
      </w:pPr>
    </w:p>
    <w:p w:rsidR="00DD6888" w:rsidRPr="00DD6888" w:rsidP="00DD6888" w14:paraId="4D7D5C33"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Tenga en cuenta que una vez que los estudiantes estén tomando la evaluación, le pedimos que siga estas importantes pautas para garantizar la validez de la evaluación:</w:t>
      </w:r>
    </w:p>
    <w:p w:rsidR="00DD6888" w:rsidRPr="00DD6888" w:rsidP="00DD6888" w14:paraId="5D46DF0D" w14:textId="77777777">
      <w:pPr>
        <w:widowControl/>
        <w:spacing w:after="0" w:line="240" w:lineRule="auto"/>
        <w:rPr>
          <w:rFonts w:ascii="Arial" w:eastAsia="Aptos" w:hAnsi="Arial" w:cs="Arial"/>
          <w:bCs/>
          <w:sz w:val="20"/>
          <w:szCs w:val="20"/>
          <w:lang w:val="es-PR"/>
        </w:rPr>
      </w:pPr>
    </w:p>
    <w:p w:rsidR="00DD6888" w:rsidRPr="00DD6888" w:rsidP="003E78A3" w14:paraId="02E7DD5A" w14:textId="77777777">
      <w:pPr>
        <w:widowControl/>
        <w:numPr>
          <w:ilvl w:val="0"/>
          <w:numId w:val="152"/>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No responda a ninguna pregunta que los estudiantes le hagan sobre su evaluación.</w:t>
      </w:r>
    </w:p>
    <w:p w:rsidR="00DD6888" w:rsidRPr="00DD6888" w:rsidP="00DD6888" w14:paraId="14238131" w14:textId="77777777">
      <w:pPr>
        <w:widowControl/>
        <w:spacing w:after="0" w:line="240" w:lineRule="auto"/>
        <w:rPr>
          <w:rFonts w:ascii="Arial" w:eastAsia="Aptos" w:hAnsi="Arial" w:cs="Arial"/>
          <w:bCs/>
          <w:sz w:val="20"/>
          <w:szCs w:val="20"/>
          <w:lang w:val="es-PR"/>
        </w:rPr>
      </w:pPr>
    </w:p>
    <w:p w:rsidR="00DD6888" w:rsidRPr="00DD6888" w:rsidP="003E78A3" w14:paraId="311FF0D2" w14:textId="77777777">
      <w:pPr>
        <w:widowControl/>
        <w:numPr>
          <w:ilvl w:val="0"/>
          <w:numId w:val="152"/>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Absténgase de mantener conversaciones con cualquier persona durante la evaluación, incluido el(la) representante de NAEP.</w:t>
      </w:r>
    </w:p>
    <w:p w:rsidR="00DD6888" w:rsidRPr="00DD6888" w:rsidP="00DD6888" w14:paraId="316685BA" w14:textId="77777777">
      <w:pPr>
        <w:widowControl/>
        <w:spacing w:after="0" w:line="240" w:lineRule="auto"/>
        <w:rPr>
          <w:rFonts w:ascii="Arial" w:eastAsia="Aptos" w:hAnsi="Arial" w:cs="Arial"/>
          <w:bCs/>
          <w:sz w:val="20"/>
          <w:szCs w:val="20"/>
          <w:lang w:val="es-PR"/>
        </w:rPr>
      </w:pPr>
    </w:p>
    <w:p w:rsidR="00DD6888" w:rsidRPr="00DD6888" w:rsidP="003E78A3" w14:paraId="4524F774" w14:textId="77777777">
      <w:pPr>
        <w:widowControl/>
        <w:numPr>
          <w:ilvl w:val="0"/>
          <w:numId w:val="152"/>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 xml:space="preserve">No mire las pantallas de los estudiantes mientras están tomando la evaluación. </w:t>
      </w:r>
    </w:p>
    <w:p w:rsidR="00DD6888" w:rsidRPr="00DD6888" w:rsidP="00DD6888" w14:paraId="3635F089" w14:textId="77777777">
      <w:pPr>
        <w:widowControl/>
        <w:spacing w:after="0" w:line="240" w:lineRule="auto"/>
        <w:ind w:left="360"/>
        <w:rPr>
          <w:rFonts w:ascii="Arial" w:eastAsia="Aptos" w:hAnsi="Arial" w:cs="Arial"/>
          <w:bCs/>
          <w:sz w:val="20"/>
          <w:szCs w:val="20"/>
          <w:lang w:val="es-PR"/>
        </w:rPr>
      </w:pPr>
    </w:p>
    <w:p w:rsidR="00DD6888" w:rsidRPr="00DD6888" w:rsidP="00DD6888" w14:paraId="4E5997FA"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También se adjunta a este correo electrónico el Acuerdo de confidencialidad de NAEP para que lo revise. Se le pedirá que firme este documento digitalmente el día de la evaluación.</w:t>
      </w:r>
    </w:p>
    <w:p w:rsidR="00DD6888" w:rsidRPr="00DD6888" w:rsidP="00DD6888" w14:paraId="5E283459" w14:textId="77777777">
      <w:pPr>
        <w:widowControl/>
        <w:spacing w:after="0" w:line="240" w:lineRule="auto"/>
        <w:rPr>
          <w:rFonts w:ascii="Arial" w:eastAsia="Aptos" w:hAnsi="Arial" w:cs="Arial"/>
          <w:bCs/>
          <w:sz w:val="20"/>
          <w:szCs w:val="20"/>
          <w:lang w:val="es-PR"/>
        </w:rPr>
      </w:pPr>
    </w:p>
    <w:p w:rsidR="00DD6888" w:rsidRPr="00DD6888" w:rsidP="00DD6888" w14:paraId="476D3510"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Su escuela también ha identificado a una persona de asistencia de respaldo, quien está en copia en este correo electrónico, para ayudarle en su ausencia.</w:t>
      </w:r>
    </w:p>
    <w:p w:rsidR="00DD6888" w:rsidRPr="00DD6888" w:rsidP="00DD6888" w14:paraId="439994E2" w14:textId="77777777">
      <w:pPr>
        <w:widowControl/>
        <w:spacing w:after="0" w:line="240" w:lineRule="auto"/>
        <w:rPr>
          <w:rFonts w:ascii="Arial" w:eastAsia="Aptos" w:hAnsi="Arial" w:cs="Arial"/>
          <w:bCs/>
          <w:sz w:val="20"/>
          <w:szCs w:val="20"/>
          <w:lang w:val="es-PR"/>
        </w:rPr>
      </w:pPr>
    </w:p>
    <w:p w:rsidR="00DD6888" w:rsidRPr="00DD6888" w:rsidP="00DD6888" w14:paraId="75F1756B"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Por favor, llámeme o escríbame un correo electrónico si tiene alguna pregunta.</w:t>
      </w:r>
    </w:p>
    <w:p w:rsidR="00DD6888" w:rsidRPr="00DD6888" w:rsidP="00DD6888" w14:paraId="4B328979" w14:textId="77777777">
      <w:pPr>
        <w:widowControl/>
        <w:spacing w:after="0" w:line="240" w:lineRule="auto"/>
        <w:rPr>
          <w:rFonts w:ascii="Arial" w:eastAsia="Aptos" w:hAnsi="Arial" w:cs="Arial"/>
          <w:bCs/>
          <w:sz w:val="20"/>
          <w:szCs w:val="20"/>
          <w:lang w:val="es-PR"/>
        </w:rPr>
      </w:pPr>
    </w:p>
    <w:p w:rsidR="00DD6888" w:rsidRPr="00DD6888" w:rsidP="00DD6888" w14:paraId="6CD0CDAE"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Gracias,</w:t>
      </w:r>
    </w:p>
    <w:p w:rsidR="00DD6888" w:rsidRPr="00DD6888" w:rsidP="00DD6888" w14:paraId="216F8D8A"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w:t>
      </w:r>
      <w:r w:rsidRPr="00DD6888">
        <w:rPr>
          <w:rFonts w:ascii="Arial" w:eastAsia="Aptos" w:hAnsi="Arial" w:cs="Arial"/>
          <w:bCs/>
          <w:color w:val="EE0000"/>
          <w:sz w:val="20"/>
          <w:szCs w:val="20"/>
          <w:lang w:val="es-PR"/>
        </w:rPr>
        <w:t xml:space="preserve">Nombre </w:t>
      </w:r>
      <w:r w:rsidRPr="00DD6888">
        <w:rPr>
          <w:rFonts w:ascii="Arial" w:eastAsia="Aptos" w:hAnsi="Arial" w:cs="Arial"/>
          <w:bCs/>
          <w:color w:val="EE0000"/>
          <w:sz w:val="20"/>
          <w:szCs w:val="20"/>
          <w:lang w:val="es-PR"/>
        </w:rPr>
        <w:t>del(</w:t>
      </w:r>
      <w:r w:rsidRPr="00DD6888">
        <w:rPr>
          <w:rFonts w:ascii="Arial" w:eastAsia="Aptos" w:hAnsi="Arial" w:cs="Arial"/>
          <w:bCs/>
          <w:color w:val="EE0000"/>
          <w:sz w:val="20"/>
          <w:szCs w:val="20"/>
          <w:lang w:val="es-PR"/>
        </w:rPr>
        <w:t>de la) representante de NAEP</w:t>
      </w:r>
      <w:r w:rsidRPr="00DD6888">
        <w:rPr>
          <w:rFonts w:ascii="Arial" w:eastAsia="Aptos" w:hAnsi="Arial" w:cs="Arial"/>
          <w:bCs/>
          <w:sz w:val="20"/>
          <w:szCs w:val="20"/>
          <w:lang w:val="es-PR"/>
        </w:rPr>
        <w:t>]</w:t>
      </w:r>
    </w:p>
    <w:p w:rsidR="00DD6888" w:rsidRPr="00DD6888" w:rsidP="00DD6888" w14:paraId="4F95AE64"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Representante de NAEP</w:t>
      </w:r>
    </w:p>
    <w:p w:rsidR="00DD6888" w:rsidRPr="00DD6888" w:rsidP="00DD6888" w14:paraId="3C500234"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w:t>
      </w:r>
      <w:r w:rsidRPr="00DD6888">
        <w:rPr>
          <w:rFonts w:ascii="Arial" w:eastAsia="Aptos" w:hAnsi="Arial" w:cs="Arial"/>
          <w:bCs/>
          <w:color w:val="EE0000"/>
          <w:sz w:val="20"/>
          <w:szCs w:val="20"/>
          <w:lang w:val="es-PR"/>
        </w:rPr>
        <w:t xml:space="preserve">Dirección de correo electrónico </w:t>
      </w:r>
      <w:r w:rsidRPr="00DD6888">
        <w:rPr>
          <w:rFonts w:ascii="Arial" w:eastAsia="Aptos" w:hAnsi="Arial" w:cs="Arial"/>
          <w:bCs/>
          <w:color w:val="EE0000"/>
          <w:sz w:val="20"/>
          <w:szCs w:val="20"/>
          <w:lang w:val="es-PR"/>
        </w:rPr>
        <w:t>del(</w:t>
      </w:r>
      <w:r w:rsidRPr="00DD6888">
        <w:rPr>
          <w:rFonts w:ascii="Arial" w:eastAsia="Aptos" w:hAnsi="Arial" w:cs="Arial"/>
          <w:bCs/>
          <w:color w:val="EE0000"/>
          <w:sz w:val="20"/>
          <w:szCs w:val="20"/>
          <w:lang w:val="es-PR"/>
        </w:rPr>
        <w:t>de la) representante de NAEP</w:t>
      </w:r>
      <w:r w:rsidRPr="00DD6888">
        <w:rPr>
          <w:rFonts w:ascii="Arial" w:eastAsia="Aptos" w:hAnsi="Arial" w:cs="Arial"/>
          <w:bCs/>
          <w:sz w:val="20"/>
          <w:szCs w:val="20"/>
          <w:lang w:val="es-PR"/>
        </w:rPr>
        <w:t>]</w:t>
      </w:r>
    </w:p>
    <w:p w:rsidR="00DD6888" w:rsidRPr="00DD6888" w:rsidP="00DD6888" w14:paraId="6471507E" w14:textId="77777777">
      <w:pPr>
        <w:widowControl/>
        <w:spacing w:after="0" w:line="240" w:lineRule="auto"/>
        <w:rPr>
          <w:rFonts w:ascii="Arial" w:eastAsia="Aptos" w:hAnsi="Arial" w:cs="Arial"/>
          <w:bCs/>
          <w:sz w:val="20"/>
          <w:szCs w:val="20"/>
          <w:lang w:val=""/>
        </w:rPr>
      </w:pPr>
      <w:r w:rsidRPr="00DD6888">
        <w:rPr>
          <w:rFonts w:ascii="Arial" w:eastAsia="Aptos" w:hAnsi="Arial" w:cs="Arial"/>
          <w:bCs/>
          <w:sz w:val="20"/>
          <w:szCs w:val="20"/>
          <w:lang w:val=""/>
        </w:rPr>
        <w:t>[</w:t>
      </w:r>
      <w:r w:rsidRPr="00DD6888">
        <w:rPr>
          <w:rFonts w:ascii="Arial" w:eastAsia="Aptos" w:hAnsi="Arial" w:cs="Arial"/>
          <w:bCs/>
          <w:color w:val="EE0000"/>
          <w:sz w:val="20"/>
          <w:szCs w:val="20"/>
          <w:lang w:val=""/>
        </w:rPr>
        <w:t>Teléfono</w:t>
      </w:r>
      <w:r w:rsidRPr="00DD6888">
        <w:rPr>
          <w:rFonts w:ascii="Arial" w:eastAsia="Aptos" w:hAnsi="Arial" w:cs="Arial"/>
          <w:bCs/>
          <w:sz w:val="20"/>
          <w:szCs w:val="20"/>
          <w:lang w:val=""/>
        </w:rPr>
        <w:t>]</w:t>
      </w:r>
    </w:p>
    <w:p w:rsidR="00DD6888" w:rsidRPr="00DD6888" w:rsidP="00DD6888" w14:paraId="6A29D62D" w14:textId="77777777">
      <w:pPr>
        <w:widowControl/>
        <w:rPr>
          <w:rFonts w:ascii="Arial" w:eastAsia="Aptos" w:hAnsi="Arial" w:cs="Arial"/>
          <w:sz w:val="20"/>
          <w:szCs w:val="20"/>
          <w:lang w:val=""/>
        </w:rPr>
      </w:pPr>
    </w:p>
    <w:p w:rsidR="00DD6888" w:rsidRPr="00DD6888" w:rsidP="00DD6888" w14:paraId="620A6578" w14:textId="77777777">
      <w:pPr>
        <w:widowControl/>
        <w:spacing w:after="160"/>
        <w:rPr>
          <w:rFonts w:ascii="Arial" w:eastAsia="Times New Roman" w:hAnsi="Arial" w:cs="Arial"/>
          <w:lang w:val=""/>
        </w:rPr>
      </w:pPr>
      <w:r w:rsidRPr="00DD6888">
        <w:rPr>
          <w:rFonts w:ascii="Arial" w:eastAsia="Times New Roman" w:hAnsi="Arial" w:cs="Arial"/>
          <w:lang w:val=""/>
        </w:rPr>
        <w:br w:type="page"/>
      </w:r>
    </w:p>
    <w:p w:rsidR="00DD6888" w:rsidRPr="00DD6888" w:rsidP="00DD6888" w14:paraId="43E3A6BA" w14:textId="77777777">
      <w:pPr>
        <w:widowControl/>
        <w:spacing w:after="0" w:line="240" w:lineRule="auto"/>
        <w:jc w:val="center"/>
        <w:rPr>
          <w:rFonts w:ascii="Arial" w:eastAsia="Aptos" w:hAnsi="Arial" w:cs="Arial"/>
          <w:b/>
          <w:sz w:val="24"/>
          <w:szCs w:val="24"/>
          <w:lang w:val="es-PR"/>
        </w:rPr>
      </w:pPr>
      <w:r w:rsidRPr="00DD6888">
        <w:rPr>
          <w:rFonts w:ascii="Arial" w:eastAsia="Aptos" w:hAnsi="Arial" w:cs="Arial"/>
          <w:b/>
          <w:sz w:val="24"/>
          <w:szCs w:val="24"/>
          <w:lang w:val="es-PR"/>
        </w:rPr>
        <w:t>[Asistencia Técnica y Asistencia con el Manejo del Salón de Clase - 1 grupo de 25]</w:t>
      </w:r>
    </w:p>
    <w:p w:rsidR="00DD6888" w:rsidRPr="00DD6888" w:rsidP="00DD6888" w14:paraId="0F800A43"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Asunto:</w:t>
      </w:r>
      <w:r w:rsidRPr="00DD6888">
        <w:rPr>
          <w:rFonts w:ascii="Arial" w:eastAsia="Aptos" w:hAnsi="Arial" w:cs="Arial"/>
          <w:bCs/>
          <w:sz w:val="24"/>
          <w:szCs w:val="24"/>
          <w:lang w:val="es-PR"/>
        </w:rPr>
        <w:t xml:space="preserve"> Asistencia del personal escolar para la evaluación de NAEP (Asistencia técnica y en el salón de clase)</w:t>
      </w:r>
    </w:p>
    <w:p w:rsidR="00DD6888" w:rsidRPr="00DD6888" w:rsidP="00DD6888" w14:paraId="3E1653E7"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Para:</w:t>
      </w:r>
      <w:r w:rsidRPr="00DD6888">
        <w:rPr>
          <w:rFonts w:ascii="Arial" w:eastAsia="Aptos" w:hAnsi="Arial" w:cs="Arial"/>
          <w:bCs/>
          <w:sz w:val="24"/>
          <w:szCs w:val="24"/>
          <w:lang w:val="es-PR"/>
        </w:rPr>
        <w:t xml:space="preserve"> </w:t>
      </w:r>
      <w:r w:rsidRPr="00DD6888">
        <w:rPr>
          <w:rFonts w:ascii="Arial" w:eastAsia="Aptos" w:hAnsi="Arial" w:cs="Arial"/>
          <w:sz w:val="24"/>
          <w:szCs w:val="24"/>
          <w:lang w:val="es-PR"/>
        </w:rPr>
        <w:t>Miembro del personal de la escuela identificado para ayudar</w:t>
      </w:r>
      <w:r w:rsidRPr="00DD6888">
        <w:rPr>
          <w:rFonts w:ascii="Arial" w:eastAsia="Aptos" w:hAnsi="Arial" w:cs="Arial"/>
          <w:bCs/>
          <w:sz w:val="24"/>
          <w:szCs w:val="24"/>
          <w:lang w:val="es-PR"/>
        </w:rPr>
        <w:t xml:space="preserve"> con la tecnología y el salón de clase</w:t>
      </w:r>
    </w:p>
    <w:p w:rsidR="00DD6888" w:rsidRPr="00DD6888" w:rsidP="00DD6888" w14:paraId="799D9B28"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CC:</w:t>
      </w:r>
      <w:r w:rsidRPr="00DD6888">
        <w:rPr>
          <w:rFonts w:ascii="Arial" w:eastAsia="Aptos" w:hAnsi="Arial" w:cs="Arial"/>
          <w:bCs/>
          <w:sz w:val="24"/>
          <w:szCs w:val="24"/>
          <w:lang w:val="es-PR"/>
        </w:rPr>
        <w:t xml:space="preserve"> Coordinador(a) escolar, personal escolar de respaldo (para asistencia con la tecnología y el salón de clase)</w:t>
      </w:r>
    </w:p>
    <w:p w:rsidR="00DD6888" w:rsidRPr="00DD6888" w:rsidP="00DD6888" w14:paraId="2E56505C" w14:textId="77777777">
      <w:pPr>
        <w:widowControl/>
        <w:spacing w:after="0" w:line="240" w:lineRule="auto"/>
        <w:jc w:val="center"/>
        <w:rPr>
          <w:rFonts w:ascii="Arial" w:eastAsia="Aptos" w:hAnsi="Arial" w:cs="Arial"/>
          <w:bCs/>
          <w:sz w:val="24"/>
          <w:szCs w:val="24"/>
          <w:lang w:val="es-PR"/>
        </w:rPr>
      </w:pPr>
      <w:r w:rsidRPr="00DD6888">
        <w:rPr>
          <w:rFonts w:ascii="Arial" w:eastAsia="Aptos" w:hAnsi="Arial" w:cs="Arial"/>
          <w:b/>
          <w:sz w:val="24"/>
          <w:szCs w:val="24"/>
          <w:lang w:val="es-PR"/>
        </w:rPr>
        <w:t>Adjuntos:</w:t>
      </w:r>
      <w:r w:rsidRPr="00DD6888">
        <w:rPr>
          <w:rFonts w:ascii="Arial" w:eastAsia="Aptos" w:hAnsi="Arial" w:cs="Arial"/>
          <w:bCs/>
          <w:sz w:val="24"/>
          <w:szCs w:val="24"/>
          <w:lang w:val="es-PR"/>
        </w:rPr>
        <w:t xml:space="preserve"> «Pautas para asistencia del personal de la escuela de NAEP 2026.pdf» y Acuerdo de confidencialidad de NAEP</w:t>
      </w:r>
    </w:p>
    <w:p w:rsidR="00DD6888" w:rsidRPr="00DD6888" w:rsidP="00DD6888" w14:paraId="40559298" w14:textId="77777777">
      <w:pPr>
        <w:widowControl/>
        <w:spacing w:after="0" w:line="240" w:lineRule="auto"/>
        <w:rPr>
          <w:rFonts w:ascii="Arial" w:eastAsia="Aptos" w:hAnsi="Arial" w:cs="Arial"/>
          <w:bCs/>
          <w:sz w:val="20"/>
          <w:szCs w:val="20"/>
          <w:lang w:val="es-PR"/>
        </w:rPr>
      </w:pPr>
    </w:p>
    <w:p w:rsidR="00DD6888" w:rsidRPr="00DD6888" w:rsidP="00DD6888" w14:paraId="2DE59B66"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Estimado(a) [</w:t>
      </w:r>
      <w:r w:rsidRPr="00DD6888">
        <w:rPr>
          <w:rFonts w:ascii="Arial" w:eastAsia="Aptos" w:hAnsi="Arial" w:cs="Arial"/>
          <w:bCs/>
          <w:color w:val="EE0000"/>
          <w:sz w:val="20"/>
          <w:szCs w:val="20"/>
          <w:lang w:val="es-PR"/>
        </w:rPr>
        <w:t>NOMBRE Y APELLIDO DEL MIEMBRO DEL PERSONAL ESCOLAR</w:t>
      </w:r>
      <w:r w:rsidRPr="00DD6888">
        <w:rPr>
          <w:rFonts w:ascii="Arial" w:eastAsia="Aptos" w:hAnsi="Arial" w:cs="Arial"/>
          <w:bCs/>
          <w:sz w:val="20"/>
          <w:szCs w:val="20"/>
          <w:lang w:val="es-PR"/>
        </w:rPr>
        <w:t>]:</w:t>
      </w:r>
    </w:p>
    <w:p w:rsidR="00DD6888" w:rsidRPr="00DD6888" w:rsidP="00DD6888" w14:paraId="5C876B26" w14:textId="77777777">
      <w:pPr>
        <w:widowControl/>
        <w:spacing w:after="0" w:line="240" w:lineRule="auto"/>
        <w:rPr>
          <w:rFonts w:ascii="Arial" w:eastAsia="Aptos" w:hAnsi="Arial" w:cs="Arial"/>
          <w:bCs/>
          <w:sz w:val="20"/>
          <w:szCs w:val="20"/>
          <w:lang w:val="es-PR"/>
        </w:rPr>
      </w:pPr>
    </w:p>
    <w:p w:rsidR="00DD6888" w:rsidRPr="00DD6888" w:rsidP="00DD6888" w14:paraId="52267B80"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Su escuela lo(a) ha seleccionado para proporcionar asistencia con la tecnología escolar durante la evaluación de NAEP porque usted está familiarizado(a) con los dispositivos de su escuela. También ha sido seleccionado(a) para proporcionar asistencia con el manejo del salón de clase durante la evaluación de NAEP.</w:t>
      </w:r>
    </w:p>
    <w:p w:rsidR="00DD6888" w:rsidRPr="00DD6888" w:rsidP="00DD6888" w14:paraId="295CD084" w14:textId="77777777">
      <w:pPr>
        <w:widowControl/>
        <w:spacing w:after="0" w:line="240" w:lineRule="auto"/>
        <w:rPr>
          <w:rFonts w:ascii="Arial" w:eastAsia="Aptos" w:hAnsi="Arial" w:cs="Arial"/>
          <w:bCs/>
          <w:sz w:val="20"/>
          <w:szCs w:val="20"/>
          <w:lang w:val="es-PR"/>
        </w:rPr>
      </w:pPr>
    </w:p>
    <w:p w:rsidR="00DD6888" w:rsidRPr="00DD6888" w:rsidP="00DD6888" w14:paraId="68B82AD2"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 xml:space="preserve">Espero verle el </w:t>
      </w:r>
      <w:r w:rsidRPr="00DD6888">
        <w:rPr>
          <w:rFonts w:ascii="Arial" w:eastAsia="Aptos" w:hAnsi="Arial" w:cs="Arial"/>
          <w:b/>
          <w:sz w:val="20"/>
          <w:szCs w:val="20"/>
          <w:lang w:val="es-PR"/>
        </w:rPr>
        <w:t>[</w:t>
      </w:r>
      <w:r w:rsidRPr="00DD6888">
        <w:rPr>
          <w:rFonts w:ascii="Arial" w:eastAsia="Aptos" w:hAnsi="Arial" w:cs="Arial"/>
          <w:b/>
          <w:color w:val="EE0000"/>
          <w:sz w:val="20"/>
          <w:szCs w:val="20"/>
          <w:lang w:val="es-PR"/>
        </w:rPr>
        <w:t>DÍA DE LA EVALUACIÓN</w:t>
      </w:r>
      <w:r w:rsidRPr="00DD6888">
        <w:rPr>
          <w:rFonts w:ascii="Arial" w:eastAsia="Aptos" w:hAnsi="Arial" w:cs="Arial"/>
          <w:b/>
          <w:sz w:val="20"/>
          <w:szCs w:val="20"/>
          <w:lang w:val="es-PR"/>
        </w:rPr>
        <w:t>]</w:t>
      </w:r>
      <w:r w:rsidRPr="00DD6888">
        <w:rPr>
          <w:rFonts w:ascii="Arial" w:eastAsia="Aptos" w:hAnsi="Arial" w:cs="Arial"/>
          <w:bCs/>
          <w:sz w:val="20"/>
          <w:szCs w:val="20"/>
          <w:lang w:val="es-PR"/>
        </w:rPr>
        <w:t xml:space="preserve">, </w:t>
      </w:r>
      <w:r w:rsidRPr="00DD6888">
        <w:rPr>
          <w:rFonts w:ascii="Arial" w:eastAsia="Aptos" w:hAnsi="Arial" w:cs="Arial"/>
          <w:b/>
          <w:sz w:val="20"/>
          <w:szCs w:val="20"/>
          <w:lang w:val="es-PR"/>
        </w:rPr>
        <w:t>[</w:t>
      </w:r>
      <w:r w:rsidRPr="00DD6888">
        <w:rPr>
          <w:rFonts w:ascii="Arial" w:eastAsia="Aptos" w:hAnsi="Arial" w:cs="Arial"/>
          <w:b/>
          <w:color w:val="EE0000"/>
          <w:sz w:val="20"/>
          <w:szCs w:val="20"/>
          <w:lang w:val="es-PR"/>
        </w:rPr>
        <w:t>FECHA DE LA EVALUACIÓN</w:t>
      </w:r>
      <w:r w:rsidRPr="00DD6888">
        <w:rPr>
          <w:rFonts w:ascii="Arial" w:eastAsia="Aptos" w:hAnsi="Arial" w:cs="Arial"/>
          <w:b/>
          <w:sz w:val="20"/>
          <w:szCs w:val="20"/>
          <w:lang w:val="es-PR"/>
        </w:rPr>
        <w:t>]</w:t>
      </w:r>
      <w:r w:rsidRPr="00DD6888">
        <w:rPr>
          <w:rFonts w:ascii="Arial" w:eastAsia="Aptos" w:hAnsi="Arial" w:cs="Arial"/>
          <w:bCs/>
          <w:sz w:val="20"/>
          <w:szCs w:val="20"/>
          <w:lang w:val="es-PR"/>
        </w:rPr>
        <w:t>, cuando llegue a su escuela para realizar la evaluación. Le agradezco de antemano su ayuda para garantizar que la evaluación de NAEP se desarrolle sin inconvenientes. Adjunto encontrará las pautas de asistencia para el personal escolar de NAEP, en las que se detalla su función.</w:t>
      </w:r>
    </w:p>
    <w:p w:rsidR="00DD6888" w:rsidRPr="00DD6888" w:rsidP="00DD6888" w14:paraId="7C4FB671" w14:textId="77777777">
      <w:pPr>
        <w:widowControl/>
        <w:spacing w:after="0" w:line="240" w:lineRule="auto"/>
        <w:rPr>
          <w:rFonts w:ascii="Arial" w:eastAsia="Aptos" w:hAnsi="Arial" w:cs="Arial"/>
          <w:bCs/>
          <w:sz w:val="20"/>
          <w:szCs w:val="20"/>
          <w:lang w:val="es-PR"/>
        </w:rPr>
      </w:pPr>
    </w:p>
    <w:p w:rsidR="00DD6888" w:rsidRPr="00DD6888" w:rsidP="00DD6888" w14:paraId="19170C6E"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Cuando llegue a las [</w:t>
      </w:r>
      <w:r w:rsidRPr="00DD6888">
        <w:rPr>
          <w:rFonts w:ascii="Arial" w:eastAsia="Aptos" w:hAnsi="Arial" w:cs="Arial"/>
          <w:b/>
          <w:color w:val="EE0000"/>
          <w:sz w:val="20"/>
          <w:szCs w:val="20"/>
          <w:lang w:val="es-PR"/>
        </w:rPr>
        <w:t>HORA DE LLEGADA</w:t>
      </w:r>
      <w:r w:rsidRPr="00DD6888">
        <w:rPr>
          <w:rFonts w:ascii="Arial" w:eastAsia="Aptos" w:hAnsi="Arial" w:cs="Arial"/>
          <w:bCs/>
          <w:sz w:val="20"/>
          <w:szCs w:val="20"/>
          <w:lang w:val="es-PR"/>
        </w:rPr>
        <w:t>] para preparar la evaluación, necesitaré su ayuda con la tecnología de su escuela.</w:t>
      </w:r>
    </w:p>
    <w:p w:rsidR="00DD6888" w:rsidRPr="00DD6888" w:rsidP="00DD6888" w14:paraId="2444A9B6" w14:textId="77777777">
      <w:pPr>
        <w:widowControl/>
        <w:spacing w:after="0" w:line="240" w:lineRule="auto"/>
        <w:rPr>
          <w:rFonts w:ascii="Arial" w:eastAsia="Aptos" w:hAnsi="Arial" w:cs="Arial"/>
          <w:bCs/>
          <w:sz w:val="20"/>
          <w:szCs w:val="20"/>
          <w:lang w:val="es-PR"/>
        </w:rPr>
      </w:pPr>
    </w:p>
    <w:p w:rsidR="00DD6888" w:rsidRPr="00DD6888" w:rsidP="00DD6888" w14:paraId="792F651C"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Se le pedirá que ayude al equipo de NAEP con lo siguiente:</w:t>
      </w:r>
    </w:p>
    <w:p w:rsidR="00DD6888" w:rsidRPr="00DD6888" w:rsidP="003E78A3" w14:paraId="2A46D3A4" w14:textId="77777777">
      <w:pPr>
        <w:widowControl/>
        <w:numPr>
          <w:ilvl w:val="0"/>
          <w:numId w:val="149"/>
        </w:numPr>
        <w:spacing w:after="0" w:line="240" w:lineRule="auto"/>
        <w:contextualSpacing/>
        <w:rPr>
          <w:rFonts w:ascii="Arial" w:eastAsia="Aptos" w:hAnsi="Arial" w:cs="Arial"/>
          <w:bCs/>
          <w:sz w:val="20"/>
          <w:szCs w:val="20"/>
          <w:lang w:val="es-PR"/>
        </w:rPr>
      </w:pPr>
      <w:r w:rsidRPr="00DD6888">
        <w:rPr>
          <w:rFonts w:ascii="Arial" w:eastAsia="Aptos" w:hAnsi="Arial" w:cs="Arial"/>
          <w:b/>
          <w:sz w:val="20"/>
          <w:szCs w:val="20"/>
          <w:lang w:val="es-PR"/>
        </w:rPr>
        <w:t xml:space="preserve">Configurar los dispositivos y detalles del </w:t>
      </w:r>
      <w:r w:rsidRPr="00DD6888">
        <w:rPr>
          <w:rFonts w:ascii="Arial" w:eastAsia="Aptos" w:hAnsi="Arial" w:cs="Arial"/>
          <w:b/>
          <w:sz w:val="20"/>
          <w:szCs w:val="20"/>
          <w:lang w:val="es-PR"/>
        </w:rPr>
        <w:t>WiFi</w:t>
      </w:r>
    </w:p>
    <w:p w:rsidR="00DD6888" w:rsidRPr="00DD6888" w:rsidP="003E78A3" w14:paraId="7A3206C7" w14:textId="77777777">
      <w:pPr>
        <w:widowControl/>
        <w:numPr>
          <w:ilvl w:val="1"/>
          <w:numId w:val="150"/>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Ayudar a configurar los dispositivos de la escuela (incluidos los dispositivos de repuesto) para la evaluación.</w:t>
      </w:r>
    </w:p>
    <w:p w:rsidR="00DD6888" w:rsidRPr="00DD6888" w:rsidP="003E78A3" w14:paraId="6C3AF614" w14:textId="77777777">
      <w:pPr>
        <w:widowControl/>
        <w:numPr>
          <w:ilvl w:val="1"/>
          <w:numId w:val="150"/>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 xml:space="preserve">Proporcionar el nombre y las credenciales de la red </w:t>
      </w:r>
      <w:r w:rsidRPr="00DD6888">
        <w:rPr>
          <w:rFonts w:ascii="Arial" w:eastAsia="Aptos" w:hAnsi="Arial" w:cs="Arial"/>
          <w:bCs/>
          <w:sz w:val="20"/>
          <w:szCs w:val="20"/>
          <w:lang w:val="es-PR"/>
        </w:rPr>
        <w:t>WiFi</w:t>
      </w:r>
      <w:r w:rsidRPr="00DD6888">
        <w:rPr>
          <w:rFonts w:ascii="Arial" w:eastAsia="Aptos" w:hAnsi="Arial" w:cs="Arial"/>
          <w:bCs/>
          <w:sz w:val="20"/>
          <w:szCs w:val="20"/>
          <w:lang w:val="es-PR"/>
        </w:rPr>
        <w:t xml:space="preserve"> de la escuela.</w:t>
      </w:r>
    </w:p>
    <w:p w:rsidR="00DD6888" w:rsidRPr="00DD6888" w:rsidP="003E78A3" w14:paraId="2CFF4BC9" w14:textId="77777777">
      <w:pPr>
        <w:widowControl/>
        <w:numPr>
          <w:ilvl w:val="0"/>
          <w:numId w:val="149"/>
        </w:numPr>
        <w:spacing w:after="0" w:line="240" w:lineRule="auto"/>
        <w:contextualSpacing/>
        <w:rPr>
          <w:rFonts w:ascii="Arial" w:eastAsia="Aptos" w:hAnsi="Arial" w:cs="Arial"/>
          <w:bCs/>
          <w:sz w:val="20"/>
          <w:szCs w:val="20"/>
          <w:lang w:val="es-PR"/>
        </w:rPr>
      </w:pPr>
      <w:r w:rsidRPr="00DD6888">
        <w:rPr>
          <w:rFonts w:ascii="Arial" w:eastAsia="Aptos" w:hAnsi="Arial" w:cs="Arial"/>
          <w:b/>
          <w:sz w:val="20"/>
          <w:szCs w:val="20"/>
          <w:lang w:val="es-PR"/>
        </w:rPr>
        <w:t>Ayudar a los estudiantes a iniciar la evaluación</w:t>
      </w:r>
    </w:p>
    <w:p w:rsidR="00DD6888" w:rsidRPr="00DD6888" w:rsidP="003E78A3" w14:paraId="590B34DC" w14:textId="77777777">
      <w:pPr>
        <w:widowControl/>
        <w:numPr>
          <w:ilvl w:val="1"/>
          <w:numId w:val="151"/>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Resolver los problemas de los dispositivos y de la red que puedan tener los estudiantes al iniciar la aplicación de evaluación de NAEP.</w:t>
      </w:r>
    </w:p>
    <w:p w:rsidR="00DD6888" w:rsidRPr="00DD6888" w:rsidP="003E78A3" w14:paraId="1DF7C9C5" w14:textId="77777777">
      <w:pPr>
        <w:widowControl/>
        <w:numPr>
          <w:ilvl w:val="0"/>
          <w:numId w:val="149"/>
        </w:numPr>
        <w:spacing w:after="0" w:line="240" w:lineRule="auto"/>
        <w:contextualSpacing/>
        <w:rPr>
          <w:rFonts w:ascii="Arial" w:eastAsia="Aptos" w:hAnsi="Arial" w:cs="Arial"/>
          <w:bCs/>
          <w:sz w:val="20"/>
          <w:szCs w:val="20"/>
        </w:rPr>
      </w:pPr>
      <w:r w:rsidRPr="00DD6888">
        <w:rPr>
          <w:rFonts w:ascii="Arial" w:eastAsia="Aptos" w:hAnsi="Arial" w:cs="Arial"/>
          <w:b/>
          <w:sz w:val="20"/>
          <w:szCs w:val="20"/>
        </w:rPr>
        <w:t>Disponibilidad</w:t>
      </w:r>
      <w:r w:rsidRPr="00DD6888">
        <w:rPr>
          <w:rFonts w:ascii="Arial" w:eastAsia="Aptos" w:hAnsi="Arial" w:cs="Arial"/>
          <w:b/>
          <w:sz w:val="20"/>
          <w:szCs w:val="20"/>
        </w:rPr>
        <w:t xml:space="preserve"> de </w:t>
      </w:r>
      <w:r w:rsidRPr="00DD6888">
        <w:rPr>
          <w:rFonts w:ascii="Arial" w:eastAsia="Aptos" w:hAnsi="Arial" w:cs="Arial"/>
          <w:b/>
          <w:sz w:val="20"/>
          <w:szCs w:val="20"/>
        </w:rPr>
        <w:t>asistencia</w:t>
      </w:r>
      <w:r w:rsidRPr="00DD6888">
        <w:rPr>
          <w:rFonts w:ascii="Arial" w:eastAsia="Aptos" w:hAnsi="Arial" w:cs="Arial"/>
          <w:b/>
          <w:sz w:val="20"/>
          <w:szCs w:val="20"/>
        </w:rPr>
        <w:t xml:space="preserve"> </w:t>
      </w:r>
      <w:r w:rsidRPr="00DD6888">
        <w:rPr>
          <w:rFonts w:ascii="Arial" w:eastAsia="Aptos" w:hAnsi="Arial" w:cs="Arial"/>
          <w:b/>
          <w:sz w:val="20"/>
          <w:szCs w:val="20"/>
        </w:rPr>
        <w:t>técnica</w:t>
      </w:r>
    </w:p>
    <w:p w:rsidR="00DD6888" w:rsidRPr="00DD6888" w:rsidP="003E78A3" w14:paraId="460448FB" w14:textId="77777777">
      <w:pPr>
        <w:widowControl/>
        <w:numPr>
          <w:ilvl w:val="1"/>
          <w:numId w:val="151"/>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Estar disponible en el salón o disponible por teléfono para brindar asistencia con los dispositivos durante toda la evaluación.</w:t>
      </w:r>
    </w:p>
    <w:p w:rsidR="00DD6888" w:rsidRPr="00DD6888" w:rsidP="00DD6888" w14:paraId="2D70AACA" w14:textId="77777777">
      <w:pPr>
        <w:widowControl/>
        <w:spacing w:after="0" w:line="240" w:lineRule="auto"/>
        <w:rPr>
          <w:rFonts w:ascii="Arial" w:eastAsia="Aptos" w:hAnsi="Arial" w:cs="Arial"/>
          <w:b/>
          <w:sz w:val="20"/>
          <w:szCs w:val="20"/>
          <w:lang w:val="es-PR"/>
        </w:rPr>
      </w:pPr>
    </w:p>
    <w:p w:rsidR="00DD6888" w:rsidRPr="00DD6888" w:rsidP="00DD6888" w14:paraId="5654C68C" w14:textId="77777777">
      <w:pPr>
        <w:widowControl/>
        <w:spacing w:after="0" w:line="240" w:lineRule="auto"/>
        <w:rPr>
          <w:rFonts w:ascii="Arial" w:eastAsia="Aptos" w:hAnsi="Arial" w:cs="Arial"/>
          <w:b/>
          <w:sz w:val="20"/>
          <w:szCs w:val="20"/>
          <w:lang w:val="es-PR"/>
        </w:rPr>
      </w:pPr>
      <w:r w:rsidRPr="00DD6888">
        <w:rPr>
          <w:rFonts w:ascii="Arial" w:eastAsia="Aptos" w:hAnsi="Arial" w:cs="Arial"/>
          <w:b/>
          <w:sz w:val="20"/>
          <w:szCs w:val="20"/>
          <w:lang w:val="es-PR"/>
        </w:rPr>
        <w:t xml:space="preserve">Se recomienda que permanezca en el lugar de la evaluación durante toda la evaluación de NAEP para ayudar con la tecnología de la escuela y con el manejo del salón de clase. Una vez transcurridos los primeros 15 minutos de la evaluación, si necesita irse, proporcione su información de contacto </w:t>
      </w:r>
      <w:r w:rsidRPr="00DD6888">
        <w:rPr>
          <w:rFonts w:ascii="Arial" w:eastAsia="Aptos" w:hAnsi="Arial" w:cs="Arial"/>
          <w:b/>
          <w:sz w:val="20"/>
          <w:szCs w:val="20"/>
          <w:lang w:val="es-PR"/>
        </w:rPr>
        <w:t>al(</w:t>
      </w:r>
      <w:r w:rsidRPr="00DD6888">
        <w:rPr>
          <w:rFonts w:ascii="Arial" w:eastAsia="Aptos" w:hAnsi="Arial" w:cs="Arial"/>
          <w:b/>
          <w:sz w:val="20"/>
          <w:szCs w:val="20"/>
          <w:lang w:val="es-PR"/>
        </w:rPr>
        <w:t>a la) representante de NAEP en caso de que se necesite asistencia técnica después de que usted salga del salón.</w:t>
      </w:r>
    </w:p>
    <w:p w:rsidR="00DD6888" w:rsidRPr="00DD6888" w:rsidP="00DD6888" w14:paraId="0D51C76C" w14:textId="77777777">
      <w:pPr>
        <w:widowControl/>
        <w:spacing w:after="0" w:line="240" w:lineRule="auto"/>
        <w:rPr>
          <w:rFonts w:ascii="Arial" w:eastAsia="Aptos" w:hAnsi="Arial" w:cs="Arial"/>
          <w:bCs/>
          <w:sz w:val="20"/>
          <w:szCs w:val="20"/>
          <w:lang w:val="es-PR"/>
        </w:rPr>
      </w:pPr>
    </w:p>
    <w:p w:rsidR="00DD6888" w:rsidRPr="00DD6888" w:rsidP="00DD6888" w14:paraId="155C368E"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Tenga en cuenta que una vez que los estudiantes estén tomando la evaluación, le pedimos que siga estas importantes pautas para garantizar la validez de la evaluación:</w:t>
      </w:r>
    </w:p>
    <w:p w:rsidR="00DD6888" w:rsidRPr="00DD6888" w:rsidP="00DD6888" w14:paraId="0DA5A188" w14:textId="77777777">
      <w:pPr>
        <w:widowControl/>
        <w:spacing w:after="0" w:line="240" w:lineRule="auto"/>
        <w:rPr>
          <w:rFonts w:ascii="Arial" w:eastAsia="Aptos" w:hAnsi="Arial" w:cs="Arial"/>
          <w:bCs/>
          <w:sz w:val="20"/>
          <w:szCs w:val="20"/>
          <w:lang w:val="es-PR"/>
        </w:rPr>
      </w:pPr>
    </w:p>
    <w:p w:rsidR="00DD6888" w:rsidRPr="00DD6888" w:rsidP="003E78A3" w14:paraId="26329DDF" w14:textId="77777777">
      <w:pPr>
        <w:widowControl/>
        <w:numPr>
          <w:ilvl w:val="0"/>
          <w:numId w:val="152"/>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No responda a ninguna pregunta que los estudiantes le hagan sobre su evaluación.</w:t>
      </w:r>
    </w:p>
    <w:p w:rsidR="00DD6888" w:rsidRPr="00DD6888" w:rsidP="00DD6888" w14:paraId="7EDF4814" w14:textId="77777777">
      <w:pPr>
        <w:widowControl/>
        <w:spacing w:after="0" w:line="240" w:lineRule="auto"/>
        <w:rPr>
          <w:rFonts w:ascii="Arial" w:eastAsia="Aptos" w:hAnsi="Arial" w:cs="Arial"/>
          <w:bCs/>
          <w:sz w:val="20"/>
          <w:szCs w:val="20"/>
          <w:lang w:val="es-PR"/>
        </w:rPr>
      </w:pPr>
    </w:p>
    <w:p w:rsidR="00DD6888" w:rsidRPr="00DD6888" w:rsidP="003E78A3" w14:paraId="56DD1FD3" w14:textId="77777777">
      <w:pPr>
        <w:widowControl/>
        <w:numPr>
          <w:ilvl w:val="0"/>
          <w:numId w:val="152"/>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Absténgase de mantener conversaciones con cualquier persona durante la evaluación, incluido el(la) representante de NAEP.</w:t>
      </w:r>
    </w:p>
    <w:p w:rsidR="00DD6888" w:rsidRPr="00DD6888" w:rsidP="00DD6888" w14:paraId="7C1AC587" w14:textId="77777777">
      <w:pPr>
        <w:widowControl/>
        <w:spacing w:after="0" w:line="240" w:lineRule="auto"/>
        <w:rPr>
          <w:rFonts w:ascii="Arial" w:eastAsia="Aptos" w:hAnsi="Arial" w:cs="Arial"/>
          <w:bCs/>
          <w:sz w:val="20"/>
          <w:szCs w:val="20"/>
          <w:lang w:val="es-PR"/>
        </w:rPr>
      </w:pPr>
    </w:p>
    <w:p w:rsidR="00DD6888" w:rsidRPr="00DD6888" w:rsidP="003E78A3" w14:paraId="2A18D11E" w14:textId="77777777">
      <w:pPr>
        <w:widowControl/>
        <w:numPr>
          <w:ilvl w:val="0"/>
          <w:numId w:val="152"/>
        </w:numPr>
        <w:spacing w:after="0" w:line="240" w:lineRule="auto"/>
        <w:contextualSpacing/>
        <w:rPr>
          <w:rFonts w:ascii="Arial" w:eastAsia="Aptos" w:hAnsi="Arial" w:cs="Arial"/>
          <w:bCs/>
          <w:sz w:val="20"/>
          <w:szCs w:val="20"/>
          <w:lang w:val="es-PR"/>
        </w:rPr>
      </w:pPr>
      <w:r w:rsidRPr="00DD6888">
        <w:rPr>
          <w:rFonts w:ascii="Arial" w:eastAsia="Aptos" w:hAnsi="Arial" w:cs="Arial"/>
          <w:bCs/>
          <w:sz w:val="20"/>
          <w:szCs w:val="20"/>
          <w:lang w:val="es-PR"/>
        </w:rPr>
        <w:t xml:space="preserve">No mire las pantallas de los estudiantes mientras están tomando la evaluación. </w:t>
      </w:r>
    </w:p>
    <w:p w:rsidR="00DD6888" w:rsidRPr="00DD6888" w:rsidP="00DD6888" w14:paraId="151B3628" w14:textId="77777777">
      <w:pPr>
        <w:widowControl/>
        <w:spacing w:after="0" w:line="240" w:lineRule="auto"/>
        <w:ind w:left="360"/>
        <w:rPr>
          <w:rFonts w:ascii="Arial" w:eastAsia="Aptos" w:hAnsi="Arial" w:cs="Arial"/>
          <w:bCs/>
          <w:sz w:val="20"/>
          <w:szCs w:val="20"/>
          <w:lang w:val="es-PR"/>
        </w:rPr>
      </w:pPr>
    </w:p>
    <w:p w:rsidR="00DD6888" w:rsidRPr="00DD6888" w:rsidP="00DD6888" w14:paraId="4FF9503B"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También se adjunta a este correo electrónico el Acuerdo de confidencialidad de NAEP para que lo revise. Se le pedirá que firme este documento digitalmente el día de la evaluación.</w:t>
      </w:r>
    </w:p>
    <w:p w:rsidR="00DD6888" w:rsidRPr="00DD6888" w:rsidP="00DD6888" w14:paraId="2A87CE03" w14:textId="77777777">
      <w:pPr>
        <w:widowControl/>
        <w:spacing w:after="0" w:line="240" w:lineRule="auto"/>
        <w:rPr>
          <w:rFonts w:ascii="Arial" w:eastAsia="Aptos" w:hAnsi="Arial" w:cs="Arial"/>
          <w:bCs/>
          <w:sz w:val="20"/>
          <w:szCs w:val="20"/>
          <w:lang w:val="es-PR"/>
        </w:rPr>
      </w:pPr>
    </w:p>
    <w:p w:rsidR="00DD6888" w:rsidRPr="00DD6888" w:rsidP="00DD6888" w14:paraId="36F7161E"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Su escuela también ha identificado a una persona de asistencia de respaldo, quien está en copia en este correo electrónico, para ayudarle en su ausencia.</w:t>
      </w:r>
    </w:p>
    <w:p w:rsidR="00DD6888" w:rsidRPr="00DD6888" w:rsidP="00DD6888" w14:paraId="40184C3F" w14:textId="77777777">
      <w:pPr>
        <w:widowControl/>
        <w:spacing w:after="0" w:line="240" w:lineRule="auto"/>
        <w:rPr>
          <w:rFonts w:ascii="Arial" w:eastAsia="Aptos" w:hAnsi="Arial" w:cs="Arial"/>
          <w:bCs/>
          <w:sz w:val="20"/>
          <w:szCs w:val="20"/>
          <w:lang w:val="es-PR"/>
        </w:rPr>
      </w:pPr>
    </w:p>
    <w:p w:rsidR="00DD6888" w:rsidRPr="00DD6888" w:rsidP="00DD6888" w14:paraId="7F31F46F"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Por favor, llámeme o escríbame un correo electrónico si tiene alguna pregunta.</w:t>
      </w:r>
    </w:p>
    <w:p w:rsidR="00DD6888" w:rsidRPr="00DD6888" w:rsidP="00DD6888" w14:paraId="3A7B4794" w14:textId="77777777">
      <w:pPr>
        <w:widowControl/>
        <w:spacing w:after="0" w:line="240" w:lineRule="auto"/>
        <w:rPr>
          <w:rFonts w:ascii="Arial" w:eastAsia="Aptos" w:hAnsi="Arial" w:cs="Arial"/>
          <w:bCs/>
          <w:sz w:val="20"/>
          <w:szCs w:val="20"/>
          <w:lang w:val="es-PR"/>
        </w:rPr>
      </w:pPr>
    </w:p>
    <w:p w:rsidR="00DD6888" w:rsidRPr="00DD6888" w:rsidP="00DD6888" w14:paraId="2675B8FB"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Gracias,</w:t>
      </w:r>
    </w:p>
    <w:p w:rsidR="00DD6888" w:rsidRPr="00DD6888" w:rsidP="00DD6888" w14:paraId="0D464237"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w:t>
      </w:r>
      <w:r w:rsidRPr="00DD6888">
        <w:rPr>
          <w:rFonts w:ascii="Arial" w:eastAsia="Aptos" w:hAnsi="Arial" w:cs="Arial"/>
          <w:bCs/>
          <w:color w:val="EE0000"/>
          <w:sz w:val="20"/>
          <w:szCs w:val="20"/>
          <w:lang w:val="es-PR"/>
        </w:rPr>
        <w:t xml:space="preserve">Nombre </w:t>
      </w:r>
      <w:r w:rsidRPr="00DD6888">
        <w:rPr>
          <w:rFonts w:ascii="Arial" w:eastAsia="Aptos" w:hAnsi="Arial" w:cs="Arial"/>
          <w:bCs/>
          <w:color w:val="EE0000"/>
          <w:sz w:val="20"/>
          <w:szCs w:val="20"/>
          <w:lang w:val="es-PR"/>
        </w:rPr>
        <w:t>del(</w:t>
      </w:r>
      <w:r w:rsidRPr="00DD6888">
        <w:rPr>
          <w:rFonts w:ascii="Arial" w:eastAsia="Aptos" w:hAnsi="Arial" w:cs="Arial"/>
          <w:bCs/>
          <w:color w:val="EE0000"/>
          <w:sz w:val="20"/>
          <w:szCs w:val="20"/>
          <w:lang w:val="es-PR"/>
        </w:rPr>
        <w:t>de la) representante de NAEP</w:t>
      </w:r>
      <w:r w:rsidRPr="00DD6888">
        <w:rPr>
          <w:rFonts w:ascii="Arial" w:eastAsia="Aptos" w:hAnsi="Arial" w:cs="Arial"/>
          <w:bCs/>
          <w:sz w:val="20"/>
          <w:szCs w:val="20"/>
          <w:lang w:val="es-PR"/>
        </w:rPr>
        <w:t>]</w:t>
      </w:r>
    </w:p>
    <w:p w:rsidR="00DD6888" w:rsidRPr="00DD6888" w:rsidP="00DD6888" w14:paraId="5B66E0F7"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Representante de NAEP</w:t>
      </w:r>
    </w:p>
    <w:p w:rsidR="00DD6888" w:rsidRPr="00DD6888" w:rsidP="00DD6888" w14:paraId="14D14B49" w14:textId="77777777">
      <w:pPr>
        <w:widowControl/>
        <w:spacing w:after="0" w:line="240" w:lineRule="auto"/>
        <w:rPr>
          <w:rFonts w:ascii="Arial" w:eastAsia="Aptos" w:hAnsi="Arial" w:cs="Arial"/>
          <w:bCs/>
          <w:sz w:val="20"/>
          <w:szCs w:val="20"/>
          <w:lang w:val="es-PR"/>
        </w:rPr>
      </w:pPr>
      <w:r w:rsidRPr="00DD6888">
        <w:rPr>
          <w:rFonts w:ascii="Arial" w:eastAsia="Aptos" w:hAnsi="Arial" w:cs="Arial"/>
          <w:bCs/>
          <w:sz w:val="20"/>
          <w:szCs w:val="20"/>
          <w:lang w:val="es-PR"/>
        </w:rPr>
        <w:t>[</w:t>
      </w:r>
      <w:r w:rsidRPr="00DD6888">
        <w:rPr>
          <w:rFonts w:ascii="Arial" w:eastAsia="Aptos" w:hAnsi="Arial" w:cs="Arial"/>
          <w:bCs/>
          <w:color w:val="EE0000"/>
          <w:sz w:val="20"/>
          <w:szCs w:val="20"/>
          <w:lang w:val="es-PR"/>
        </w:rPr>
        <w:t xml:space="preserve">Dirección de correo electrónico </w:t>
      </w:r>
      <w:r w:rsidRPr="00DD6888">
        <w:rPr>
          <w:rFonts w:ascii="Arial" w:eastAsia="Aptos" w:hAnsi="Arial" w:cs="Arial"/>
          <w:bCs/>
          <w:color w:val="EE0000"/>
          <w:sz w:val="20"/>
          <w:szCs w:val="20"/>
          <w:lang w:val="es-PR"/>
        </w:rPr>
        <w:t>del(</w:t>
      </w:r>
      <w:r w:rsidRPr="00DD6888">
        <w:rPr>
          <w:rFonts w:ascii="Arial" w:eastAsia="Aptos" w:hAnsi="Arial" w:cs="Arial"/>
          <w:bCs/>
          <w:color w:val="EE0000"/>
          <w:sz w:val="20"/>
          <w:szCs w:val="20"/>
          <w:lang w:val="es-PR"/>
        </w:rPr>
        <w:t>de la) representante de NAEP</w:t>
      </w:r>
      <w:r w:rsidRPr="00DD6888">
        <w:rPr>
          <w:rFonts w:ascii="Arial" w:eastAsia="Aptos" w:hAnsi="Arial" w:cs="Arial"/>
          <w:bCs/>
          <w:sz w:val="20"/>
          <w:szCs w:val="20"/>
          <w:lang w:val="es-PR"/>
        </w:rPr>
        <w:t>]</w:t>
      </w:r>
    </w:p>
    <w:p w:rsidR="00DD6888" w:rsidRPr="00DD6888" w:rsidP="00DD6888" w14:paraId="3C41E40B" w14:textId="77777777">
      <w:pPr>
        <w:widowControl/>
        <w:spacing w:after="0" w:line="240" w:lineRule="auto"/>
        <w:rPr>
          <w:rFonts w:ascii="Arial" w:eastAsia="Aptos" w:hAnsi="Arial" w:cs="Arial"/>
          <w:bCs/>
          <w:sz w:val="20"/>
          <w:szCs w:val="20"/>
        </w:rPr>
      </w:pPr>
      <w:r w:rsidRPr="00DD6888">
        <w:rPr>
          <w:rFonts w:ascii="Arial" w:eastAsia="Aptos" w:hAnsi="Arial" w:cs="Arial"/>
          <w:bCs/>
          <w:sz w:val="20"/>
          <w:szCs w:val="20"/>
        </w:rPr>
        <w:t>[</w:t>
      </w:r>
      <w:r w:rsidRPr="00DD6888">
        <w:rPr>
          <w:rFonts w:ascii="Arial" w:eastAsia="Aptos" w:hAnsi="Arial" w:cs="Arial"/>
          <w:bCs/>
          <w:color w:val="EE0000"/>
          <w:sz w:val="20"/>
          <w:szCs w:val="20"/>
        </w:rPr>
        <w:t>Teléfono</w:t>
      </w:r>
      <w:r w:rsidRPr="00DD6888">
        <w:rPr>
          <w:rFonts w:ascii="Arial" w:eastAsia="Aptos" w:hAnsi="Arial" w:cs="Arial"/>
          <w:bCs/>
          <w:sz w:val="20"/>
          <w:szCs w:val="20"/>
        </w:rPr>
        <w:t>]</w:t>
      </w:r>
    </w:p>
    <w:p w:rsidR="00AA2540" w14:paraId="177B4935" w14:textId="46D6607F">
      <w:pPr>
        <w:rPr>
          <w:rFonts w:ascii="Arial" w:eastAsia="Times New Roman" w:hAnsi="Arial" w:cs="Arial"/>
          <w:color w:val="000000" w:themeColor="text1"/>
          <w:sz w:val="28"/>
          <w:szCs w:val="24"/>
        </w:rPr>
      </w:pPr>
      <w:r>
        <w:rPr>
          <w:rFonts w:ascii="Arial" w:eastAsia="Times New Roman" w:hAnsi="Arial" w:cs="Arial"/>
        </w:rPr>
        <w:br w:type="page"/>
      </w:r>
    </w:p>
    <w:p w:rsidR="00370D69" w:rsidP="008D32E2" w14:paraId="2FF17517" w14:textId="36D15374">
      <w:pPr>
        <w:pStyle w:val="Heading3"/>
        <w:spacing w:line="240" w:lineRule="auto"/>
        <w:rPr>
          <w:rStyle w:val="Strong"/>
          <w:rFonts w:cs="Times New Roman"/>
          <w:color w:val="31849B" w:themeColor="accent5" w:themeShade="BF"/>
        </w:rPr>
      </w:pPr>
      <w:bookmarkStart w:id="131" w:name="_Toc203742206"/>
      <w:r w:rsidRPr="008D32E2">
        <w:rPr>
          <w:rStyle w:val="Strong"/>
          <w:rFonts w:cs="Times New Roman"/>
        </w:rPr>
        <w:t>Appendix D-</w:t>
      </w:r>
      <w:r w:rsidR="006D1448">
        <w:rPr>
          <w:rStyle w:val="Strong"/>
          <w:rFonts w:cs="Times New Roman"/>
        </w:rPr>
        <w:t>5</w:t>
      </w:r>
      <w:r w:rsidR="005F0352">
        <w:rPr>
          <w:rStyle w:val="Strong"/>
          <w:rFonts w:cs="Times New Roman"/>
        </w:rPr>
        <w:t>4</w:t>
      </w:r>
      <w:r w:rsidRPr="008D32E2">
        <w:rPr>
          <w:rStyle w:val="Strong"/>
          <w:rFonts w:cs="Times New Roman"/>
        </w:rPr>
        <w:t xml:space="preserve">: </w:t>
      </w:r>
      <w:r w:rsidRPr="00DF0CB3">
        <w:rPr>
          <w:rStyle w:val="Strong"/>
          <w:rFonts w:cs="Times New Roman"/>
          <w:b w:val="0"/>
          <w:bCs w:val="0"/>
        </w:rPr>
        <w:t>NAEP 202</w:t>
      </w:r>
      <w:r w:rsidR="00DF68F5">
        <w:rPr>
          <w:rStyle w:val="Strong"/>
          <w:rFonts w:cs="Times New Roman"/>
          <w:b w:val="0"/>
          <w:bCs w:val="0"/>
        </w:rPr>
        <w:t>6</w:t>
      </w:r>
      <w:r w:rsidRPr="00DF0CB3">
        <w:rPr>
          <w:rStyle w:val="Strong"/>
          <w:rFonts w:cs="Times New Roman"/>
          <w:b w:val="0"/>
          <w:bCs w:val="0"/>
        </w:rPr>
        <w:t xml:space="preserve"> Inclusion Guidelines for English Learners</w:t>
      </w:r>
      <w:bookmarkEnd w:id="130"/>
      <w:r w:rsidR="00DF68F5">
        <w:rPr>
          <w:rStyle w:val="Strong"/>
          <w:rFonts w:cs="Times New Roman"/>
          <w:b w:val="0"/>
          <w:bCs w:val="0"/>
        </w:rPr>
        <w:t xml:space="preserve"> (NEW)</w:t>
      </w:r>
      <w:bookmarkEnd w:id="131"/>
    </w:p>
    <w:p w:rsidR="005F352C" w:rsidRPr="00430A1E" w:rsidP="00430A1E" w14:paraId="7AF11EA5" w14:textId="3836CD60">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E97DF6" w14:paraId="68C7C631" w14:textId="29F00D3E">
      <w:pPr>
        <w:rPr>
          <w:rStyle w:val="Strong"/>
          <w:rFonts w:ascii="Times New Roman" w:hAnsi="Times New Roman" w:eastAsiaTheme="majorEastAsia" w:cs="Times New Roman"/>
          <w:color w:val="000000" w:themeColor="text1"/>
          <w:sz w:val="28"/>
          <w:szCs w:val="24"/>
        </w:rPr>
      </w:pPr>
      <w:bookmarkStart w:id="132" w:name="_Toc175909552"/>
      <w:r w:rsidRPr="007C5474">
        <w:rPr>
          <w:rStyle w:val="Strong"/>
          <w:rFonts w:cs="Times New Roman"/>
          <w:noProof/>
        </w:rPr>
        <w:drawing>
          <wp:inline distT="0" distB="0" distL="0" distR="0">
            <wp:extent cx="5959366" cy="6989630"/>
            <wp:effectExtent l="0" t="0" r="3810" b="1905"/>
            <wp:docPr id="2090297767"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297767" name="Picture 1" descr="A document with text on it&#10;&#10;AI-generated content may be incorrect."/>
                    <pic:cNvPicPr/>
                  </pic:nvPicPr>
                  <pic:blipFill>
                    <a:blip xmlns:r="http://schemas.openxmlformats.org/officeDocument/2006/relationships" r:embed="rId73"/>
                    <a:stretch>
                      <a:fillRect/>
                    </a:stretch>
                  </pic:blipFill>
                  <pic:spPr>
                    <a:xfrm>
                      <a:off x="0" y="0"/>
                      <a:ext cx="5960694" cy="6991188"/>
                    </a:xfrm>
                    <a:prstGeom prst="rect">
                      <a:avLst/>
                    </a:prstGeom>
                  </pic:spPr>
                </pic:pic>
              </a:graphicData>
            </a:graphic>
          </wp:inline>
        </w:drawing>
      </w:r>
      <w:r>
        <w:rPr>
          <w:rStyle w:val="Strong"/>
          <w:rFonts w:cs="Times New Roman"/>
        </w:rPr>
        <w:br w:type="page"/>
      </w:r>
    </w:p>
    <w:p w:rsidR="007C5474" w14:paraId="1F52A722" w14:textId="4A918E34">
      <w:pPr>
        <w:rPr>
          <w:rStyle w:val="Strong"/>
          <w:rFonts w:ascii="Times New Roman" w:hAnsi="Times New Roman" w:eastAsiaTheme="majorEastAsia" w:cs="Times New Roman"/>
          <w:color w:val="000000" w:themeColor="text1"/>
          <w:sz w:val="28"/>
          <w:szCs w:val="24"/>
        </w:rPr>
      </w:pPr>
      <w:r w:rsidRPr="007C5474">
        <w:rPr>
          <w:rStyle w:val="Strong"/>
          <w:rFonts w:cs="Times New Roman"/>
          <w:noProof/>
        </w:rPr>
        <w:drawing>
          <wp:inline distT="0" distB="0" distL="0" distR="0">
            <wp:extent cx="5959366" cy="8079424"/>
            <wp:effectExtent l="0" t="0" r="3810" b="0"/>
            <wp:docPr id="712524208" name="Picture 1" descr="A white and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24208" name="Picture 1" descr="A white and black text on a white background&#10;&#10;AI-generated content may be incorrect."/>
                    <pic:cNvPicPr/>
                  </pic:nvPicPr>
                  <pic:blipFill>
                    <a:blip xmlns:r="http://schemas.openxmlformats.org/officeDocument/2006/relationships" r:embed="rId74"/>
                    <a:stretch>
                      <a:fillRect/>
                    </a:stretch>
                  </pic:blipFill>
                  <pic:spPr>
                    <a:xfrm>
                      <a:off x="0" y="0"/>
                      <a:ext cx="5961417" cy="8082205"/>
                    </a:xfrm>
                    <a:prstGeom prst="rect">
                      <a:avLst/>
                    </a:prstGeom>
                  </pic:spPr>
                </pic:pic>
              </a:graphicData>
            </a:graphic>
          </wp:inline>
        </w:drawing>
      </w:r>
      <w:r>
        <w:rPr>
          <w:rStyle w:val="Strong"/>
          <w:rFonts w:cs="Times New Roman"/>
        </w:rPr>
        <w:br w:type="page"/>
      </w:r>
    </w:p>
    <w:p w:rsidR="007C5474" w14:paraId="7C31FB8F" w14:textId="504A574B">
      <w:pPr>
        <w:rPr>
          <w:rStyle w:val="Strong"/>
          <w:rFonts w:ascii="Times New Roman" w:hAnsi="Times New Roman" w:eastAsiaTheme="majorEastAsia" w:cs="Times New Roman"/>
          <w:color w:val="000000" w:themeColor="text1"/>
          <w:sz w:val="28"/>
          <w:szCs w:val="24"/>
        </w:rPr>
      </w:pPr>
      <w:r w:rsidRPr="00760BB0">
        <w:rPr>
          <w:rStyle w:val="Strong"/>
          <w:rFonts w:cs="Times New Roman"/>
          <w:noProof/>
        </w:rPr>
        <w:drawing>
          <wp:inline distT="0" distB="0" distL="0" distR="0">
            <wp:extent cx="5975131" cy="7994455"/>
            <wp:effectExtent l="0" t="0" r="6985" b="6985"/>
            <wp:docPr id="3019012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0120" name="Picture 1" descr="A close-up of a document&#10;&#10;AI-generated content may be incorrect."/>
                    <pic:cNvPicPr/>
                  </pic:nvPicPr>
                  <pic:blipFill>
                    <a:blip xmlns:r="http://schemas.openxmlformats.org/officeDocument/2006/relationships" r:embed="rId75"/>
                    <a:stretch>
                      <a:fillRect/>
                    </a:stretch>
                  </pic:blipFill>
                  <pic:spPr>
                    <a:xfrm>
                      <a:off x="0" y="0"/>
                      <a:ext cx="5977050" cy="7997023"/>
                    </a:xfrm>
                    <a:prstGeom prst="rect">
                      <a:avLst/>
                    </a:prstGeom>
                  </pic:spPr>
                </pic:pic>
              </a:graphicData>
            </a:graphic>
          </wp:inline>
        </w:drawing>
      </w:r>
      <w:r>
        <w:rPr>
          <w:rStyle w:val="Strong"/>
          <w:rFonts w:cs="Times New Roman"/>
        </w:rPr>
        <w:br w:type="page"/>
      </w:r>
    </w:p>
    <w:p w:rsidR="00760BB0" w14:paraId="1D022AB4" w14:textId="46D097AF">
      <w:pPr>
        <w:rPr>
          <w:rStyle w:val="Strong"/>
          <w:rFonts w:ascii="Times New Roman" w:hAnsi="Times New Roman" w:eastAsiaTheme="majorEastAsia" w:cs="Times New Roman"/>
          <w:color w:val="000000" w:themeColor="text1"/>
          <w:sz w:val="28"/>
          <w:szCs w:val="24"/>
        </w:rPr>
      </w:pPr>
      <w:r w:rsidRPr="00760BB0">
        <w:rPr>
          <w:rStyle w:val="Strong"/>
          <w:rFonts w:cs="Times New Roman"/>
          <w:noProof/>
        </w:rPr>
        <w:drawing>
          <wp:inline distT="0" distB="0" distL="0" distR="0">
            <wp:extent cx="6038193" cy="3513692"/>
            <wp:effectExtent l="0" t="0" r="1270" b="0"/>
            <wp:docPr id="179170741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07410" name="Picture 1" descr="A close-up of a document&#10;&#10;AI-generated content may be incorrect."/>
                    <pic:cNvPicPr/>
                  </pic:nvPicPr>
                  <pic:blipFill>
                    <a:blip xmlns:r="http://schemas.openxmlformats.org/officeDocument/2006/relationships" r:embed="rId76"/>
                    <a:stretch>
                      <a:fillRect/>
                    </a:stretch>
                  </pic:blipFill>
                  <pic:spPr>
                    <a:xfrm>
                      <a:off x="0" y="0"/>
                      <a:ext cx="6040656" cy="3515125"/>
                    </a:xfrm>
                    <a:prstGeom prst="rect">
                      <a:avLst/>
                    </a:prstGeom>
                  </pic:spPr>
                </pic:pic>
              </a:graphicData>
            </a:graphic>
          </wp:inline>
        </w:drawing>
      </w:r>
      <w:r>
        <w:rPr>
          <w:rStyle w:val="Strong"/>
          <w:rFonts w:cs="Times New Roman"/>
        </w:rPr>
        <w:br w:type="page"/>
      </w:r>
    </w:p>
    <w:p w:rsidR="00986F36" w:rsidP="003869E0" w14:paraId="46640DBD" w14:textId="3A834C83">
      <w:pPr>
        <w:pStyle w:val="Heading3"/>
        <w:jc w:val="left"/>
        <w:rPr>
          <w:rStyle w:val="Strong"/>
          <w:rFonts w:cs="Times New Roman"/>
        </w:rPr>
      </w:pPr>
      <w:bookmarkStart w:id="133" w:name="_Toc203742207"/>
      <w:r w:rsidRPr="008D32E2">
        <w:rPr>
          <w:rStyle w:val="Strong"/>
          <w:rFonts w:cs="Times New Roman"/>
        </w:rPr>
        <w:t>Appendix D-</w:t>
      </w:r>
      <w:r w:rsidR="006D1448">
        <w:rPr>
          <w:rStyle w:val="Strong"/>
          <w:rFonts w:cs="Times New Roman"/>
        </w:rPr>
        <w:t>5</w:t>
      </w:r>
      <w:r w:rsidR="005F0352">
        <w:rPr>
          <w:rStyle w:val="Strong"/>
          <w:rFonts w:cs="Times New Roman"/>
        </w:rPr>
        <w:t>5</w:t>
      </w:r>
      <w:r w:rsidRPr="008D32E2">
        <w:rPr>
          <w:rStyle w:val="Strong"/>
          <w:rFonts w:cs="Times New Roman"/>
        </w:rPr>
        <w:t xml:space="preserve">: </w:t>
      </w:r>
      <w:r w:rsidRPr="00DF0CB3">
        <w:rPr>
          <w:rStyle w:val="Strong"/>
          <w:rFonts w:cs="Times New Roman"/>
          <w:b w:val="0"/>
          <w:bCs w:val="0"/>
        </w:rPr>
        <w:t>NAEP 202</w:t>
      </w:r>
      <w:r>
        <w:rPr>
          <w:rStyle w:val="Strong"/>
          <w:rFonts w:cs="Times New Roman"/>
          <w:b w:val="0"/>
          <w:bCs w:val="0"/>
        </w:rPr>
        <w:t>6</w:t>
      </w:r>
      <w:r w:rsidRPr="00DF0CB3">
        <w:rPr>
          <w:rStyle w:val="Strong"/>
          <w:rFonts w:cs="Times New Roman"/>
          <w:b w:val="0"/>
          <w:bCs w:val="0"/>
        </w:rPr>
        <w:t xml:space="preserve"> Inclusion Guidelines for English Learners</w:t>
      </w:r>
      <w:r>
        <w:rPr>
          <w:rStyle w:val="Strong"/>
          <w:rFonts w:cs="Times New Roman"/>
          <w:b w:val="0"/>
          <w:bCs w:val="0"/>
        </w:rPr>
        <w:t>, Pilot (NEW)</w:t>
      </w:r>
      <w:bookmarkEnd w:id="133"/>
      <w:r>
        <w:rPr>
          <w:rStyle w:val="Strong"/>
          <w:rFonts w:cs="Times New Roman"/>
        </w:rPr>
        <w:br w:type="page"/>
      </w:r>
    </w:p>
    <w:p w:rsidR="00760BB0" w14:paraId="59B8040D" w14:textId="4D1BC2F6">
      <w:pPr>
        <w:rPr>
          <w:rStyle w:val="Strong"/>
          <w:rFonts w:ascii="Times New Roman" w:hAnsi="Times New Roman" w:eastAsiaTheme="majorEastAsia" w:cs="Times New Roman"/>
          <w:color w:val="000000" w:themeColor="text1"/>
          <w:sz w:val="28"/>
          <w:szCs w:val="24"/>
        </w:rPr>
      </w:pPr>
      <w:r w:rsidRPr="005D3527">
        <w:rPr>
          <w:rStyle w:val="Strong"/>
          <w:rFonts w:cs="Times New Roman"/>
          <w:noProof/>
        </w:rPr>
        <w:drawing>
          <wp:inline distT="0" distB="0" distL="0" distR="0">
            <wp:extent cx="5927835" cy="6616882"/>
            <wp:effectExtent l="0" t="0" r="0" b="0"/>
            <wp:docPr id="1177198552"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198552" name="Picture 1" descr="A document with text on it&#10;&#10;AI-generated content may be incorrect."/>
                    <pic:cNvPicPr/>
                  </pic:nvPicPr>
                  <pic:blipFill>
                    <a:blip xmlns:r="http://schemas.openxmlformats.org/officeDocument/2006/relationships" r:embed="rId77"/>
                    <a:stretch>
                      <a:fillRect/>
                    </a:stretch>
                  </pic:blipFill>
                  <pic:spPr>
                    <a:xfrm>
                      <a:off x="0" y="0"/>
                      <a:ext cx="5929930" cy="6619221"/>
                    </a:xfrm>
                    <a:prstGeom prst="rect">
                      <a:avLst/>
                    </a:prstGeom>
                  </pic:spPr>
                </pic:pic>
              </a:graphicData>
            </a:graphic>
          </wp:inline>
        </w:drawing>
      </w:r>
      <w:r>
        <w:rPr>
          <w:rStyle w:val="Strong"/>
          <w:rFonts w:cs="Times New Roman"/>
        </w:rPr>
        <w:br w:type="page"/>
      </w:r>
    </w:p>
    <w:p w:rsidR="005D3527" w14:paraId="160F4B5B" w14:textId="582A6D4B">
      <w:pPr>
        <w:rPr>
          <w:rStyle w:val="Strong"/>
          <w:rFonts w:ascii="Times New Roman" w:hAnsi="Times New Roman" w:eastAsiaTheme="majorEastAsia" w:cs="Times New Roman"/>
          <w:color w:val="000000" w:themeColor="text1"/>
          <w:sz w:val="28"/>
          <w:szCs w:val="24"/>
        </w:rPr>
      </w:pPr>
      <w:r w:rsidRPr="007130E3">
        <w:rPr>
          <w:rStyle w:val="Strong"/>
          <w:rFonts w:cs="Times New Roman"/>
          <w:noProof/>
        </w:rPr>
        <w:drawing>
          <wp:inline distT="0" distB="0" distL="0" distR="0">
            <wp:extent cx="6574221" cy="8432153"/>
            <wp:effectExtent l="0" t="0" r="0" b="7620"/>
            <wp:docPr id="1062363789"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63789" name="Picture 1" descr="A close-up of a document&#10;&#10;AI-generated content may be incorrect."/>
                    <pic:cNvPicPr/>
                  </pic:nvPicPr>
                  <pic:blipFill>
                    <a:blip xmlns:r="http://schemas.openxmlformats.org/officeDocument/2006/relationships" r:embed="rId78"/>
                    <a:stretch>
                      <a:fillRect/>
                    </a:stretch>
                  </pic:blipFill>
                  <pic:spPr>
                    <a:xfrm>
                      <a:off x="0" y="0"/>
                      <a:ext cx="6576817" cy="8435482"/>
                    </a:xfrm>
                    <a:prstGeom prst="rect">
                      <a:avLst/>
                    </a:prstGeom>
                  </pic:spPr>
                </pic:pic>
              </a:graphicData>
            </a:graphic>
          </wp:inline>
        </w:drawing>
      </w:r>
      <w:r>
        <w:rPr>
          <w:rStyle w:val="Strong"/>
          <w:rFonts w:cs="Times New Roman"/>
        </w:rPr>
        <w:br w:type="page"/>
      </w:r>
    </w:p>
    <w:p w:rsidR="007130E3" w14:paraId="67803088" w14:textId="5248ECCA">
      <w:pPr>
        <w:rPr>
          <w:rStyle w:val="Strong"/>
          <w:rFonts w:ascii="Times New Roman" w:hAnsi="Times New Roman" w:eastAsiaTheme="majorEastAsia" w:cs="Times New Roman"/>
          <w:color w:val="000000" w:themeColor="text1"/>
          <w:sz w:val="28"/>
          <w:szCs w:val="24"/>
        </w:rPr>
      </w:pPr>
      <w:r w:rsidRPr="007130E3">
        <w:rPr>
          <w:rStyle w:val="Strong"/>
          <w:rFonts w:cs="Times New Roman"/>
          <w:noProof/>
        </w:rPr>
        <w:drawing>
          <wp:inline distT="0" distB="0" distL="0" distR="0">
            <wp:extent cx="6400800" cy="8136422"/>
            <wp:effectExtent l="0" t="0" r="0" b="0"/>
            <wp:docPr id="905431932"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31932" name="Picture 1" descr="A close-up of a document&#10;&#10;AI-generated content may be incorrect."/>
                    <pic:cNvPicPr/>
                  </pic:nvPicPr>
                  <pic:blipFill>
                    <a:blip xmlns:r="http://schemas.openxmlformats.org/officeDocument/2006/relationships" r:embed="rId79"/>
                    <a:stretch>
                      <a:fillRect/>
                    </a:stretch>
                  </pic:blipFill>
                  <pic:spPr>
                    <a:xfrm>
                      <a:off x="0" y="0"/>
                      <a:ext cx="6402295" cy="8138322"/>
                    </a:xfrm>
                    <a:prstGeom prst="rect">
                      <a:avLst/>
                    </a:prstGeom>
                  </pic:spPr>
                </pic:pic>
              </a:graphicData>
            </a:graphic>
          </wp:inline>
        </w:drawing>
      </w:r>
      <w:r>
        <w:rPr>
          <w:rStyle w:val="Strong"/>
          <w:rFonts w:cs="Times New Roman"/>
        </w:rPr>
        <w:br w:type="page"/>
      </w:r>
    </w:p>
    <w:p w:rsidR="007130E3" w14:paraId="38C8D7D1" w14:textId="7ACF5482">
      <w:pPr>
        <w:rPr>
          <w:rStyle w:val="Strong"/>
          <w:rFonts w:ascii="Times New Roman" w:hAnsi="Times New Roman" w:eastAsiaTheme="majorEastAsia" w:cs="Times New Roman"/>
          <w:color w:val="000000" w:themeColor="text1"/>
          <w:sz w:val="28"/>
          <w:szCs w:val="24"/>
        </w:rPr>
      </w:pPr>
      <w:r w:rsidRPr="00D33F54">
        <w:rPr>
          <w:rStyle w:val="Strong"/>
          <w:rFonts w:cs="Times New Roman"/>
          <w:noProof/>
        </w:rPr>
        <w:drawing>
          <wp:inline distT="0" distB="0" distL="0" distR="0">
            <wp:extent cx="6539333" cy="3894082"/>
            <wp:effectExtent l="0" t="0" r="0" b="0"/>
            <wp:docPr id="1824548325" name="Picture 1" descr="A white and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548325" name="Picture 1" descr="A white and black text on a white background&#10;&#10;AI-generated content may be incorrect."/>
                    <pic:cNvPicPr/>
                  </pic:nvPicPr>
                  <pic:blipFill>
                    <a:blip xmlns:r="http://schemas.openxmlformats.org/officeDocument/2006/relationships" r:embed="rId80"/>
                    <a:stretch>
                      <a:fillRect/>
                    </a:stretch>
                  </pic:blipFill>
                  <pic:spPr>
                    <a:xfrm>
                      <a:off x="0" y="0"/>
                      <a:ext cx="6542363" cy="3895886"/>
                    </a:xfrm>
                    <a:prstGeom prst="rect">
                      <a:avLst/>
                    </a:prstGeom>
                  </pic:spPr>
                </pic:pic>
              </a:graphicData>
            </a:graphic>
          </wp:inline>
        </w:drawing>
      </w:r>
      <w:r>
        <w:rPr>
          <w:rStyle w:val="Strong"/>
          <w:rFonts w:cs="Times New Roman"/>
        </w:rPr>
        <w:br w:type="page"/>
      </w:r>
    </w:p>
    <w:p w:rsidR="00430A1E" w:rsidRPr="003E5A2D" w:rsidP="00986F36" w14:paraId="6C9DFAF1" w14:textId="03586C26">
      <w:pPr>
        <w:pStyle w:val="Heading3"/>
        <w:jc w:val="left"/>
        <w:rPr>
          <w:rStyle w:val="Strong"/>
          <w:rFonts w:cs="Times New Roman"/>
          <w:color w:val="31849B" w:themeColor="accent5" w:themeShade="BF"/>
        </w:rPr>
      </w:pPr>
      <w:bookmarkStart w:id="134" w:name="_Toc203742208"/>
      <w:r w:rsidRPr="008D32E2">
        <w:rPr>
          <w:rStyle w:val="Strong"/>
          <w:rFonts w:cs="Times New Roman"/>
        </w:rPr>
        <w:t>Appendix D-</w:t>
      </w:r>
      <w:r w:rsidR="006D1448">
        <w:rPr>
          <w:rStyle w:val="Strong"/>
          <w:rFonts w:cs="Times New Roman"/>
        </w:rPr>
        <w:t>5</w:t>
      </w:r>
      <w:r w:rsidR="005F0352">
        <w:rPr>
          <w:rStyle w:val="Strong"/>
          <w:rFonts w:cs="Times New Roman"/>
        </w:rPr>
        <w:t>6</w:t>
      </w:r>
      <w:r w:rsidRPr="008D32E2">
        <w:rPr>
          <w:rStyle w:val="Strong"/>
          <w:rFonts w:cs="Times New Roman"/>
        </w:rPr>
        <w:t xml:space="preserve">: </w:t>
      </w:r>
      <w:r w:rsidRPr="00DF0CB3">
        <w:rPr>
          <w:rStyle w:val="Strong"/>
          <w:rFonts w:cs="Times New Roman"/>
          <w:b w:val="0"/>
          <w:bCs w:val="0"/>
        </w:rPr>
        <w:t>NAEP 202</w:t>
      </w:r>
      <w:r w:rsidR="00267463">
        <w:rPr>
          <w:rStyle w:val="Strong"/>
          <w:rFonts w:cs="Times New Roman"/>
          <w:b w:val="0"/>
          <w:bCs w:val="0"/>
        </w:rPr>
        <w:t>6</w:t>
      </w:r>
      <w:r w:rsidRPr="00DF0CB3">
        <w:rPr>
          <w:rStyle w:val="Strong"/>
          <w:rFonts w:cs="Times New Roman"/>
          <w:b w:val="0"/>
          <w:bCs w:val="0"/>
        </w:rPr>
        <w:t xml:space="preserve"> Inclusion Guidelines for English Learners, Puerto Rico</w:t>
      </w:r>
      <w:bookmarkEnd w:id="132"/>
      <w:r w:rsidR="00267463">
        <w:rPr>
          <w:rStyle w:val="Strong"/>
          <w:rFonts w:cs="Times New Roman"/>
          <w:b w:val="0"/>
          <w:bCs w:val="0"/>
        </w:rPr>
        <w:t xml:space="preserve"> (NEW)</w:t>
      </w:r>
      <w:bookmarkEnd w:id="134"/>
    </w:p>
    <w:p w:rsidR="00430A1E" w14:paraId="7C925DF1"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F72D02" w14:paraId="17379793" w14:textId="2B51B99C">
      <w:pPr>
        <w:rPr>
          <w:rStyle w:val="Strong"/>
          <w:rFonts w:ascii="Times New Roman" w:hAnsi="Times New Roman" w:eastAsiaTheme="majorEastAsia" w:cstheme="majorBidi"/>
          <w:b w:val="0"/>
          <w:bCs w:val="0"/>
          <w:color w:val="000000" w:themeColor="text1"/>
          <w:sz w:val="28"/>
          <w:szCs w:val="24"/>
        </w:rPr>
      </w:pPr>
      <w:bookmarkStart w:id="135" w:name="_Toc175909553"/>
      <w:r w:rsidRPr="00FD38DF">
        <w:rPr>
          <w:rStyle w:val="Strong"/>
          <w:b w:val="0"/>
          <w:bCs w:val="0"/>
          <w:noProof/>
        </w:rPr>
        <w:drawing>
          <wp:inline distT="0" distB="0" distL="0" distR="0">
            <wp:extent cx="5582429" cy="6563641"/>
            <wp:effectExtent l="0" t="0" r="0" b="8890"/>
            <wp:docPr id="1584118675"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118675" name="Picture 1" descr="A document with text on it&#10;&#10;AI-generated content may be incorrect."/>
                    <pic:cNvPicPr/>
                  </pic:nvPicPr>
                  <pic:blipFill>
                    <a:blip xmlns:r="http://schemas.openxmlformats.org/officeDocument/2006/relationships" r:embed="rId81"/>
                    <a:stretch>
                      <a:fillRect/>
                    </a:stretch>
                  </pic:blipFill>
                  <pic:spPr>
                    <a:xfrm>
                      <a:off x="0" y="0"/>
                      <a:ext cx="5582429" cy="6563641"/>
                    </a:xfrm>
                    <a:prstGeom prst="rect">
                      <a:avLst/>
                    </a:prstGeom>
                  </pic:spPr>
                </pic:pic>
              </a:graphicData>
            </a:graphic>
          </wp:inline>
        </w:drawing>
      </w:r>
      <w:r>
        <w:rPr>
          <w:rStyle w:val="Strong"/>
          <w:b w:val="0"/>
          <w:bCs w:val="0"/>
        </w:rPr>
        <w:br w:type="page"/>
      </w:r>
    </w:p>
    <w:p w:rsidR="00FD38DF" w14:paraId="09449B7D" w14:textId="10338414">
      <w:pPr>
        <w:rPr>
          <w:rStyle w:val="Strong"/>
          <w:rFonts w:ascii="Times New Roman" w:hAnsi="Times New Roman" w:eastAsiaTheme="majorEastAsia" w:cstheme="majorBidi"/>
          <w:b w:val="0"/>
          <w:bCs w:val="0"/>
          <w:color w:val="000000" w:themeColor="text1"/>
          <w:sz w:val="28"/>
          <w:szCs w:val="24"/>
        </w:rPr>
      </w:pPr>
      <w:r w:rsidRPr="003B5D6A">
        <w:rPr>
          <w:rStyle w:val="Strong"/>
          <w:b w:val="0"/>
          <w:bCs w:val="0"/>
          <w:noProof/>
        </w:rPr>
        <w:drawing>
          <wp:inline distT="0" distB="0" distL="0" distR="0">
            <wp:extent cx="5449060" cy="6935168"/>
            <wp:effectExtent l="0" t="0" r="0" b="0"/>
            <wp:docPr id="58226291"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6291" name="Picture 1" descr="A document with text on it&#10;&#10;AI-generated content may be incorrect."/>
                    <pic:cNvPicPr/>
                  </pic:nvPicPr>
                  <pic:blipFill>
                    <a:blip xmlns:r="http://schemas.openxmlformats.org/officeDocument/2006/relationships" r:embed="rId82"/>
                    <a:stretch>
                      <a:fillRect/>
                    </a:stretch>
                  </pic:blipFill>
                  <pic:spPr>
                    <a:xfrm>
                      <a:off x="0" y="0"/>
                      <a:ext cx="5449060" cy="6935168"/>
                    </a:xfrm>
                    <a:prstGeom prst="rect">
                      <a:avLst/>
                    </a:prstGeom>
                  </pic:spPr>
                </pic:pic>
              </a:graphicData>
            </a:graphic>
          </wp:inline>
        </w:drawing>
      </w:r>
      <w:r>
        <w:rPr>
          <w:rStyle w:val="Strong"/>
          <w:b w:val="0"/>
          <w:bCs w:val="0"/>
        </w:rPr>
        <w:br w:type="page"/>
      </w:r>
    </w:p>
    <w:p w:rsidR="003B5D6A" w14:paraId="1640ECDB" w14:textId="75D3B978">
      <w:pPr>
        <w:rPr>
          <w:rStyle w:val="Strong"/>
          <w:rFonts w:ascii="Times New Roman" w:hAnsi="Times New Roman" w:eastAsiaTheme="majorEastAsia" w:cstheme="majorBidi"/>
          <w:b w:val="0"/>
          <w:bCs w:val="0"/>
          <w:color w:val="000000" w:themeColor="text1"/>
          <w:sz w:val="28"/>
          <w:szCs w:val="24"/>
        </w:rPr>
      </w:pPr>
      <w:r w:rsidRPr="003B5D6A">
        <w:rPr>
          <w:rStyle w:val="Strong"/>
          <w:b w:val="0"/>
          <w:bCs w:val="0"/>
          <w:noProof/>
        </w:rPr>
        <w:drawing>
          <wp:inline distT="0" distB="0" distL="0" distR="0">
            <wp:extent cx="5258534" cy="6830378"/>
            <wp:effectExtent l="0" t="0" r="0" b="8890"/>
            <wp:docPr id="628748084"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48084" name="Picture 1" descr="A document with text on it&#10;&#10;AI-generated content may be incorrect."/>
                    <pic:cNvPicPr/>
                  </pic:nvPicPr>
                  <pic:blipFill>
                    <a:blip xmlns:r="http://schemas.openxmlformats.org/officeDocument/2006/relationships" r:embed="rId83"/>
                    <a:stretch>
                      <a:fillRect/>
                    </a:stretch>
                  </pic:blipFill>
                  <pic:spPr>
                    <a:xfrm>
                      <a:off x="0" y="0"/>
                      <a:ext cx="5258534" cy="6830378"/>
                    </a:xfrm>
                    <a:prstGeom prst="rect">
                      <a:avLst/>
                    </a:prstGeom>
                  </pic:spPr>
                </pic:pic>
              </a:graphicData>
            </a:graphic>
          </wp:inline>
        </w:drawing>
      </w:r>
      <w:r>
        <w:rPr>
          <w:rStyle w:val="Strong"/>
          <w:b w:val="0"/>
          <w:bCs w:val="0"/>
        </w:rPr>
        <w:br w:type="page"/>
      </w:r>
    </w:p>
    <w:p w:rsidR="003B5D6A" w14:paraId="7071678F" w14:textId="1F925CE1">
      <w:pPr>
        <w:rPr>
          <w:rStyle w:val="Strong"/>
          <w:rFonts w:ascii="Times New Roman" w:hAnsi="Times New Roman" w:eastAsiaTheme="majorEastAsia" w:cstheme="majorBidi"/>
          <w:b w:val="0"/>
          <w:bCs w:val="0"/>
          <w:color w:val="000000" w:themeColor="text1"/>
          <w:sz w:val="28"/>
          <w:szCs w:val="24"/>
        </w:rPr>
      </w:pPr>
      <w:r w:rsidRPr="003B5D6A">
        <w:rPr>
          <w:rStyle w:val="Strong"/>
          <w:b w:val="0"/>
          <w:bCs w:val="0"/>
          <w:noProof/>
        </w:rPr>
        <w:drawing>
          <wp:inline distT="0" distB="0" distL="0" distR="0">
            <wp:extent cx="5506218" cy="6754168"/>
            <wp:effectExtent l="0" t="0" r="0" b="8890"/>
            <wp:docPr id="1001318724"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18724" name="Picture 1" descr="A document with text on it&#10;&#10;AI-generated content may be incorrect."/>
                    <pic:cNvPicPr/>
                  </pic:nvPicPr>
                  <pic:blipFill>
                    <a:blip xmlns:r="http://schemas.openxmlformats.org/officeDocument/2006/relationships" r:embed="rId84"/>
                    <a:stretch>
                      <a:fillRect/>
                    </a:stretch>
                  </pic:blipFill>
                  <pic:spPr>
                    <a:xfrm>
                      <a:off x="0" y="0"/>
                      <a:ext cx="5506218" cy="6754168"/>
                    </a:xfrm>
                    <a:prstGeom prst="rect">
                      <a:avLst/>
                    </a:prstGeom>
                  </pic:spPr>
                </pic:pic>
              </a:graphicData>
            </a:graphic>
          </wp:inline>
        </w:drawing>
      </w:r>
      <w:r>
        <w:rPr>
          <w:rStyle w:val="Strong"/>
          <w:b w:val="0"/>
          <w:bCs w:val="0"/>
        </w:rPr>
        <w:br w:type="page"/>
      </w:r>
    </w:p>
    <w:p w:rsidR="003B5D6A" w14:paraId="1D960C29" w14:textId="0C6FC65D">
      <w:pPr>
        <w:rPr>
          <w:rStyle w:val="Strong"/>
          <w:rFonts w:ascii="Times New Roman" w:hAnsi="Times New Roman" w:eastAsiaTheme="majorEastAsia" w:cstheme="majorBidi"/>
          <w:b w:val="0"/>
          <w:bCs w:val="0"/>
          <w:color w:val="000000" w:themeColor="text1"/>
          <w:sz w:val="28"/>
          <w:szCs w:val="24"/>
        </w:rPr>
      </w:pPr>
      <w:r w:rsidRPr="00311957">
        <w:rPr>
          <w:rStyle w:val="Strong"/>
          <w:b w:val="0"/>
          <w:bCs w:val="0"/>
          <w:noProof/>
        </w:rPr>
        <w:drawing>
          <wp:inline distT="0" distB="0" distL="0" distR="0">
            <wp:extent cx="5163271" cy="3105583"/>
            <wp:effectExtent l="0" t="0" r="0" b="0"/>
            <wp:docPr id="575678342" name="Picture 1" descr="A white and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78342" name="Picture 1" descr="A white and black text on a white background&#10;&#10;AI-generated content may be incorrect."/>
                    <pic:cNvPicPr/>
                  </pic:nvPicPr>
                  <pic:blipFill>
                    <a:blip xmlns:r="http://schemas.openxmlformats.org/officeDocument/2006/relationships" r:embed="rId85"/>
                    <a:stretch>
                      <a:fillRect/>
                    </a:stretch>
                  </pic:blipFill>
                  <pic:spPr>
                    <a:xfrm>
                      <a:off x="0" y="0"/>
                      <a:ext cx="5163271" cy="3105583"/>
                    </a:xfrm>
                    <a:prstGeom prst="rect">
                      <a:avLst/>
                    </a:prstGeom>
                  </pic:spPr>
                </pic:pic>
              </a:graphicData>
            </a:graphic>
          </wp:inline>
        </w:drawing>
      </w:r>
      <w:r>
        <w:rPr>
          <w:rStyle w:val="Strong"/>
          <w:b w:val="0"/>
          <w:bCs w:val="0"/>
        </w:rPr>
        <w:br w:type="page"/>
      </w:r>
    </w:p>
    <w:p w:rsidR="003231C2" w:rsidRPr="003231C2" w:rsidP="003231C2" w14:paraId="4D832EEA" w14:textId="012E91BC">
      <w:pPr>
        <w:pStyle w:val="Heading3"/>
        <w:rPr>
          <w:rStyle w:val="Strong"/>
          <w:b w:val="0"/>
          <w:bCs w:val="0"/>
        </w:rPr>
      </w:pPr>
      <w:bookmarkStart w:id="136" w:name="_Toc203742209"/>
      <w:r w:rsidRPr="00705E5D">
        <w:rPr>
          <w:rStyle w:val="Strong"/>
        </w:rPr>
        <w:t>Appendix D-</w:t>
      </w:r>
      <w:r w:rsidR="006D1448">
        <w:rPr>
          <w:rStyle w:val="Strong"/>
        </w:rPr>
        <w:t>5</w:t>
      </w:r>
      <w:r w:rsidR="005F0352">
        <w:rPr>
          <w:rStyle w:val="Strong"/>
        </w:rPr>
        <w:t>7</w:t>
      </w:r>
      <w:r w:rsidRPr="00705E5D">
        <w:rPr>
          <w:rStyle w:val="Strong"/>
        </w:rPr>
        <w:t>:</w:t>
      </w:r>
      <w:r w:rsidRPr="003231C2">
        <w:rPr>
          <w:rStyle w:val="Strong"/>
          <w:b w:val="0"/>
          <w:bCs w:val="0"/>
        </w:rPr>
        <w:t xml:space="preserve"> NAEP 2026 Inclusion Guidelines for English Learners, Pilot, Puerto Rico (NEW)</w:t>
      </w:r>
      <w:bookmarkEnd w:id="136"/>
    </w:p>
    <w:p w:rsidR="003231C2" w14:paraId="5FDA1C79"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7D0D39" w14:paraId="3B182173" w14:textId="7808E09B">
      <w:pPr>
        <w:rPr>
          <w:rStyle w:val="Strong"/>
          <w:rFonts w:ascii="Times New Roman" w:hAnsi="Times New Roman" w:eastAsiaTheme="majorEastAsia" w:cs="Times New Roman"/>
          <w:color w:val="000000" w:themeColor="text1"/>
          <w:sz w:val="28"/>
          <w:szCs w:val="24"/>
        </w:rPr>
      </w:pPr>
      <w:r w:rsidRPr="008F098C">
        <w:rPr>
          <w:rStyle w:val="Strong"/>
          <w:rFonts w:cs="Times New Roman"/>
          <w:noProof/>
        </w:rPr>
        <w:drawing>
          <wp:inline distT="0" distB="0" distL="0" distR="0">
            <wp:extent cx="6675120" cy="7194550"/>
            <wp:effectExtent l="0" t="0" r="0" b="6350"/>
            <wp:docPr id="1864490555"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90555" name="Picture 1" descr="A document with text on it&#10;&#10;AI-generated content may be incorrect."/>
                    <pic:cNvPicPr/>
                  </pic:nvPicPr>
                  <pic:blipFill>
                    <a:blip xmlns:r="http://schemas.openxmlformats.org/officeDocument/2006/relationships" r:embed="rId86"/>
                    <a:stretch>
                      <a:fillRect/>
                    </a:stretch>
                  </pic:blipFill>
                  <pic:spPr>
                    <a:xfrm>
                      <a:off x="0" y="0"/>
                      <a:ext cx="6675120" cy="7194550"/>
                    </a:xfrm>
                    <a:prstGeom prst="rect">
                      <a:avLst/>
                    </a:prstGeom>
                  </pic:spPr>
                </pic:pic>
              </a:graphicData>
            </a:graphic>
          </wp:inline>
        </w:drawing>
      </w:r>
      <w:r>
        <w:rPr>
          <w:rStyle w:val="Strong"/>
          <w:rFonts w:cs="Times New Roman"/>
        </w:rPr>
        <w:br w:type="page"/>
      </w:r>
    </w:p>
    <w:p w:rsidR="008F098C" w14:paraId="4AC633D1" w14:textId="786D94A7">
      <w:pPr>
        <w:rPr>
          <w:rStyle w:val="Strong"/>
          <w:rFonts w:ascii="Times New Roman" w:hAnsi="Times New Roman" w:eastAsiaTheme="majorEastAsia" w:cs="Times New Roman"/>
          <w:color w:val="000000" w:themeColor="text1"/>
          <w:sz w:val="28"/>
          <w:szCs w:val="24"/>
        </w:rPr>
      </w:pPr>
      <w:r w:rsidRPr="00BA7962">
        <w:rPr>
          <w:rStyle w:val="Strong"/>
          <w:rFonts w:cs="Times New Roman"/>
          <w:noProof/>
        </w:rPr>
        <w:drawing>
          <wp:inline distT="0" distB="0" distL="0" distR="0">
            <wp:extent cx="5944430" cy="7440063"/>
            <wp:effectExtent l="0" t="0" r="0" b="8890"/>
            <wp:docPr id="1812429875"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29875" name="Picture 1" descr="A document with text on it&#10;&#10;AI-generated content may be incorrect."/>
                    <pic:cNvPicPr/>
                  </pic:nvPicPr>
                  <pic:blipFill>
                    <a:blip xmlns:r="http://schemas.openxmlformats.org/officeDocument/2006/relationships" r:embed="rId87"/>
                    <a:stretch>
                      <a:fillRect/>
                    </a:stretch>
                  </pic:blipFill>
                  <pic:spPr>
                    <a:xfrm>
                      <a:off x="0" y="0"/>
                      <a:ext cx="5944430" cy="7440063"/>
                    </a:xfrm>
                    <a:prstGeom prst="rect">
                      <a:avLst/>
                    </a:prstGeom>
                  </pic:spPr>
                </pic:pic>
              </a:graphicData>
            </a:graphic>
          </wp:inline>
        </w:drawing>
      </w:r>
      <w:r>
        <w:rPr>
          <w:rStyle w:val="Strong"/>
          <w:rFonts w:cs="Times New Roman"/>
        </w:rPr>
        <w:br w:type="page"/>
      </w:r>
    </w:p>
    <w:p w:rsidR="00BA7962" w14:paraId="452396CD" w14:textId="4482EDD8">
      <w:pPr>
        <w:rPr>
          <w:rStyle w:val="Strong"/>
          <w:rFonts w:ascii="Times New Roman" w:hAnsi="Times New Roman" w:eastAsiaTheme="majorEastAsia" w:cs="Times New Roman"/>
          <w:color w:val="000000" w:themeColor="text1"/>
          <w:sz w:val="28"/>
          <w:szCs w:val="24"/>
        </w:rPr>
      </w:pPr>
      <w:r w:rsidRPr="00454B71">
        <w:rPr>
          <w:rStyle w:val="Strong"/>
          <w:rFonts w:cs="Times New Roman"/>
          <w:noProof/>
        </w:rPr>
        <w:drawing>
          <wp:inline distT="0" distB="0" distL="0" distR="0">
            <wp:extent cx="6220693" cy="7640116"/>
            <wp:effectExtent l="0" t="0" r="8890" b="0"/>
            <wp:docPr id="1569745683"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45683" name="Picture 1" descr="A document with text on it&#10;&#10;AI-generated content may be incorrect."/>
                    <pic:cNvPicPr/>
                  </pic:nvPicPr>
                  <pic:blipFill>
                    <a:blip xmlns:r="http://schemas.openxmlformats.org/officeDocument/2006/relationships" r:embed="rId88"/>
                    <a:stretch>
                      <a:fillRect/>
                    </a:stretch>
                  </pic:blipFill>
                  <pic:spPr>
                    <a:xfrm>
                      <a:off x="0" y="0"/>
                      <a:ext cx="6220693" cy="7640116"/>
                    </a:xfrm>
                    <a:prstGeom prst="rect">
                      <a:avLst/>
                    </a:prstGeom>
                  </pic:spPr>
                </pic:pic>
              </a:graphicData>
            </a:graphic>
          </wp:inline>
        </w:drawing>
      </w:r>
      <w:r>
        <w:rPr>
          <w:rStyle w:val="Strong"/>
          <w:rFonts w:cs="Times New Roman"/>
        </w:rPr>
        <w:br w:type="page"/>
      </w:r>
    </w:p>
    <w:p w:rsidR="00454B71" w14:paraId="64105552" w14:textId="7ECB1C63">
      <w:pPr>
        <w:rPr>
          <w:rStyle w:val="Strong"/>
          <w:rFonts w:ascii="Times New Roman" w:hAnsi="Times New Roman" w:eastAsiaTheme="majorEastAsia" w:cs="Times New Roman"/>
          <w:color w:val="000000" w:themeColor="text1"/>
          <w:sz w:val="28"/>
          <w:szCs w:val="24"/>
        </w:rPr>
      </w:pPr>
      <w:r w:rsidRPr="00454B71">
        <w:rPr>
          <w:rStyle w:val="Strong"/>
          <w:rFonts w:cs="Times New Roman"/>
          <w:noProof/>
        </w:rPr>
        <w:drawing>
          <wp:inline distT="0" distB="0" distL="0" distR="0">
            <wp:extent cx="6001588" cy="7459116"/>
            <wp:effectExtent l="0" t="0" r="0" b="8890"/>
            <wp:docPr id="1503875312"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75312" name="Picture 1" descr="A document with text on it&#10;&#10;AI-generated content may be incorrect."/>
                    <pic:cNvPicPr/>
                  </pic:nvPicPr>
                  <pic:blipFill>
                    <a:blip xmlns:r="http://schemas.openxmlformats.org/officeDocument/2006/relationships" r:embed="rId89"/>
                    <a:stretch>
                      <a:fillRect/>
                    </a:stretch>
                  </pic:blipFill>
                  <pic:spPr>
                    <a:xfrm>
                      <a:off x="0" y="0"/>
                      <a:ext cx="6001588" cy="7459116"/>
                    </a:xfrm>
                    <a:prstGeom prst="rect">
                      <a:avLst/>
                    </a:prstGeom>
                  </pic:spPr>
                </pic:pic>
              </a:graphicData>
            </a:graphic>
          </wp:inline>
        </w:drawing>
      </w:r>
      <w:r>
        <w:rPr>
          <w:rStyle w:val="Strong"/>
          <w:rFonts w:cs="Times New Roman"/>
        </w:rPr>
        <w:br w:type="page"/>
      </w:r>
    </w:p>
    <w:p w:rsidR="00454B71" w14:paraId="67B06FD5" w14:textId="66306EFA">
      <w:pPr>
        <w:rPr>
          <w:rStyle w:val="Strong"/>
          <w:rFonts w:ascii="Times New Roman" w:hAnsi="Times New Roman" w:eastAsiaTheme="majorEastAsia" w:cs="Times New Roman"/>
          <w:color w:val="000000" w:themeColor="text1"/>
          <w:sz w:val="28"/>
          <w:szCs w:val="24"/>
        </w:rPr>
      </w:pPr>
      <w:r w:rsidRPr="0084657B">
        <w:rPr>
          <w:rStyle w:val="Strong"/>
          <w:rFonts w:cs="Times New Roman"/>
          <w:noProof/>
        </w:rPr>
        <w:drawing>
          <wp:inline distT="0" distB="0" distL="0" distR="0">
            <wp:extent cx="5534797" cy="3962953"/>
            <wp:effectExtent l="0" t="0" r="8890" b="0"/>
            <wp:docPr id="1696410048" name="Picture 1" descr="A white and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10048" name="Picture 1" descr="A white and black text on a white background&#10;&#10;AI-generated content may be incorrect."/>
                    <pic:cNvPicPr/>
                  </pic:nvPicPr>
                  <pic:blipFill>
                    <a:blip xmlns:r="http://schemas.openxmlformats.org/officeDocument/2006/relationships" r:embed="rId90"/>
                    <a:stretch>
                      <a:fillRect/>
                    </a:stretch>
                  </pic:blipFill>
                  <pic:spPr>
                    <a:xfrm>
                      <a:off x="0" y="0"/>
                      <a:ext cx="5534797" cy="3962953"/>
                    </a:xfrm>
                    <a:prstGeom prst="rect">
                      <a:avLst/>
                    </a:prstGeom>
                  </pic:spPr>
                </pic:pic>
              </a:graphicData>
            </a:graphic>
          </wp:inline>
        </w:drawing>
      </w:r>
      <w:r>
        <w:rPr>
          <w:rStyle w:val="Strong"/>
          <w:rFonts w:cs="Times New Roman"/>
        </w:rPr>
        <w:br w:type="page"/>
      </w:r>
    </w:p>
    <w:p w:rsidR="00DE0E9D" w:rsidRPr="008D32E2" w:rsidP="003869E0" w14:paraId="223A324D" w14:textId="261903E6">
      <w:pPr>
        <w:pStyle w:val="Heading3"/>
        <w:rPr>
          <w:rStyle w:val="Strong"/>
          <w:rFonts w:cs="Times New Roman"/>
        </w:rPr>
      </w:pPr>
      <w:bookmarkStart w:id="137" w:name="_Toc203742210"/>
      <w:r w:rsidRPr="008D32E2">
        <w:rPr>
          <w:rStyle w:val="Strong"/>
          <w:rFonts w:cs="Times New Roman"/>
        </w:rPr>
        <w:t>Appendix D-</w:t>
      </w:r>
      <w:r w:rsidR="006D1448">
        <w:rPr>
          <w:rStyle w:val="Strong"/>
          <w:rFonts w:cs="Times New Roman"/>
        </w:rPr>
        <w:t>5</w:t>
      </w:r>
      <w:r w:rsidR="005F0352">
        <w:rPr>
          <w:rStyle w:val="Strong"/>
          <w:rFonts w:cs="Times New Roman"/>
        </w:rPr>
        <w:t>8</w:t>
      </w:r>
      <w:r w:rsidRPr="008D32E2">
        <w:rPr>
          <w:rStyle w:val="Strong"/>
          <w:rFonts w:cs="Times New Roman"/>
        </w:rPr>
        <w:t xml:space="preserve">: </w:t>
      </w:r>
      <w:r w:rsidRPr="00DF0CB3">
        <w:rPr>
          <w:rStyle w:val="Strong"/>
          <w:rFonts w:cs="Times New Roman"/>
          <w:b w:val="0"/>
          <w:bCs w:val="0"/>
        </w:rPr>
        <w:t>NAEP 202</w:t>
      </w:r>
      <w:r w:rsidR="00EA494C">
        <w:rPr>
          <w:rStyle w:val="Strong"/>
          <w:rFonts w:cs="Times New Roman"/>
          <w:b w:val="0"/>
          <w:bCs w:val="0"/>
        </w:rPr>
        <w:t>6</w:t>
      </w:r>
      <w:r w:rsidRPr="00DF0CB3">
        <w:rPr>
          <w:rStyle w:val="Strong"/>
          <w:rFonts w:cs="Times New Roman"/>
          <w:b w:val="0"/>
          <w:bCs w:val="0"/>
        </w:rPr>
        <w:t xml:space="preserve"> Inclusion Guidelines for Students with Disabilities</w:t>
      </w:r>
      <w:bookmarkEnd w:id="135"/>
      <w:r w:rsidR="00EA494C">
        <w:rPr>
          <w:rStyle w:val="Strong"/>
          <w:rFonts w:cs="Times New Roman"/>
          <w:b w:val="0"/>
          <w:bCs w:val="0"/>
        </w:rPr>
        <w:t xml:space="preserve"> (NEW)</w:t>
      </w:r>
      <w:bookmarkEnd w:id="137"/>
    </w:p>
    <w:p w:rsidR="00DE0E9D" w14:paraId="2A96FA53"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DD2A50" w14:paraId="2C79483C" w14:textId="3A1D8E89">
      <w:pPr>
        <w:rPr>
          <w:rStyle w:val="Strong"/>
          <w:rFonts w:ascii="Times New Roman" w:hAnsi="Times New Roman" w:eastAsiaTheme="majorEastAsia" w:cs="Times New Roman"/>
          <w:color w:val="000000" w:themeColor="text1"/>
          <w:sz w:val="28"/>
          <w:szCs w:val="24"/>
        </w:rPr>
      </w:pPr>
      <w:r w:rsidRPr="009E5863">
        <w:rPr>
          <w:rStyle w:val="Strong"/>
          <w:rFonts w:cs="Times New Roman"/>
          <w:noProof/>
        </w:rPr>
        <w:drawing>
          <wp:inline distT="0" distB="0" distL="0" distR="0">
            <wp:extent cx="6230219" cy="7544853"/>
            <wp:effectExtent l="0" t="0" r="0" b="0"/>
            <wp:docPr id="858985764"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85764" name="Picture 1" descr="A document with text on it&#10;&#10;AI-generated content may be incorrect."/>
                    <pic:cNvPicPr/>
                  </pic:nvPicPr>
                  <pic:blipFill>
                    <a:blip xmlns:r="http://schemas.openxmlformats.org/officeDocument/2006/relationships" r:embed="rId91"/>
                    <a:stretch>
                      <a:fillRect/>
                    </a:stretch>
                  </pic:blipFill>
                  <pic:spPr>
                    <a:xfrm>
                      <a:off x="0" y="0"/>
                      <a:ext cx="6230219" cy="7544853"/>
                    </a:xfrm>
                    <a:prstGeom prst="rect">
                      <a:avLst/>
                    </a:prstGeom>
                  </pic:spPr>
                </pic:pic>
              </a:graphicData>
            </a:graphic>
          </wp:inline>
        </w:drawing>
      </w:r>
      <w:r>
        <w:rPr>
          <w:rStyle w:val="Strong"/>
          <w:rFonts w:cs="Times New Roman"/>
        </w:rPr>
        <w:br w:type="page"/>
      </w:r>
    </w:p>
    <w:p w:rsidR="009E5863" w14:paraId="5CE0CFDC" w14:textId="07704042">
      <w:pPr>
        <w:rPr>
          <w:rStyle w:val="Strong"/>
          <w:rFonts w:ascii="Times New Roman" w:hAnsi="Times New Roman" w:eastAsiaTheme="majorEastAsia" w:cs="Times New Roman"/>
          <w:color w:val="000000" w:themeColor="text1"/>
          <w:sz w:val="28"/>
          <w:szCs w:val="24"/>
        </w:rPr>
      </w:pPr>
      <w:r w:rsidRPr="009E5863">
        <w:rPr>
          <w:rStyle w:val="Strong"/>
          <w:rFonts w:cs="Times New Roman"/>
          <w:noProof/>
        </w:rPr>
        <w:drawing>
          <wp:inline distT="0" distB="0" distL="0" distR="0">
            <wp:extent cx="5992061" cy="7640116"/>
            <wp:effectExtent l="0" t="0" r="8890" b="0"/>
            <wp:docPr id="23827729"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7729" name="Picture 1" descr="A close-up of a document&#10;&#10;AI-generated content may be incorrect."/>
                    <pic:cNvPicPr/>
                  </pic:nvPicPr>
                  <pic:blipFill>
                    <a:blip xmlns:r="http://schemas.openxmlformats.org/officeDocument/2006/relationships" r:embed="rId92"/>
                    <a:stretch>
                      <a:fillRect/>
                    </a:stretch>
                  </pic:blipFill>
                  <pic:spPr>
                    <a:xfrm>
                      <a:off x="0" y="0"/>
                      <a:ext cx="5992061" cy="7640116"/>
                    </a:xfrm>
                    <a:prstGeom prst="rect">
                      <a:avLst/>
                    </a:prstGeom>
                  </pic:spPr>
                </pic:pic>
              </a:graphicData>
            </a:graphic>
          </wp:inline>
        </w:drawing>
      </w:r>
      <w:r>
        <w:rPr>
          <w:rStyle w:val="Strong"/>
          <w:rFonts w:cs="Times New Roman"/>
        </w:rPr>
        <w:br w:type="page"/>
      </w:r>
    </w:p>
    <w:p w:rsidR="009E5863" w14:paraId="22B5BF75" w14:textId="71E1C348">
      <w:pPr>
        <w:rPr>
          <w:rStyle w:val="Strong"/>
          <w:rFonts w:ascii="Times New Roman" w:hAnsi="Times New Roman" w:eastAsiaTheme="majorEastAsia" w:cs="Times New Roman"/>
          <w:color w:val="000000" w:themeColor="text1"/>
          <w:sz w:val="28"/>
          <w:szCs w:val="24"/>
        </w:rPr>
      </w:pPr>
      <w:r w:rsidRPr="00900774">
        <w:rPr>
          <w:rStyle w:val="Strong"/>
          <w:rFonts w:cs="Times New Roman"/>
          <w:noProof/>
        </w:rPr>
        <w:drawing>
          <wp:inline distT="0" distB="0" distL="0" distR="0">
            <wp:extent cx="5925377" cy="7630590"/>
            <wp:effectExtent l="0" t="0" r="0" b="8890"/>
            <wp:docPr id="27732403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24034" name="Picture 1" descr="A close-up of a document&#10;&#10;AI-generated content may be incorrect."/>
                    <pic:cNvPicPr/>
                  </pic:nvPicPr>
                  <pic:blipFill>
                    <a:blip xmlns:r="http://schemas.openxmlformats.org/officeDocument/2006/relationships" r:embed="rId93"/>
                    <a:stretch>
                      <a:fillRect/>
                    </a:stretch>
                  </pic:blipFill>
                  <pic:spPr>
                    <a:xfrm>
                      <a:off x="0" y="0"/>
                      <a:ext cx="5925377" cy="7630590"/>
                    </a:xfrm>
                    <a:prstGeom prst="rect">
                      <a:avLst/>
                    </a:prstGeom>
                  </pic:spPr>
                </pic:pic>
              </a:graphicData>
            </a:graphic>
          </wp:inline>
        </w:drawing>
      </w:r>
      <w:r>
        <w:rPr>
          <w:rStyle w:val="Strong"/>
          <w:rFonts w:cs="Times New Roman"/>
        </w:rPr>
        <w:br w:type="page"/>
      </w:r>
    </w:p>
    <w:p w:rsidR="00900774" w14:paraId="56ED7437" w14:textId="6F30208B">
      <w:pPr>
        <w:rPr>
          <w:rStyle w:val="Strong"/>
          <w:rFonts w:ascii="Times New Roman" w:hAnsi="Times New Roman" w:eastAsiaTheme="majorEastAsia" w:cs="Times New Roman"/>
          <w:color w:val="000000" w:themeColor="text1"/>
          <w:sz w:val="28"/>
          <w:szCs w:val="24"/>
        </w:rPr>
      </w:pPr>
      <w:r w:rsidRPr="00900774">
        <w:rPr>
          <w:rStyle w:val="Strong"/>
          <w:rFonts w:cs="Times New Roman"/>
          <w:noProof/>
        </w:rPr>
        <w:drawing>
          <wp:inline distT="0" distB="0" distL="0" distR="0">
            <wp:extent cx="6077798" cy="7621064"/>
            <wp:effectExtent l="0" t="0" r="0" b="0"/>
            <wp:docPr id="118180992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809920" name="Picture 1" descr="A close-up of a document&#10;&#10;AI-generated content may be incorrect."/>
                    <pic:cNvPicPr/>
                  </pic:nvPicPr>
                  <pic:blipFill>
                    <a:blip xmlns:r="http://schemas.openxmlformats.org/officeDocument/2006/relationships" r:embed="rId94"/>
                    <a:stretch>
                      <a:fillRect/>
                    </a:stretch>
                  </pic:blipFill>
                  <pic:spPr>
                    <a:xfrm>
                      <a:off x="0" y="0"/>
                      <a:ext cx="6077798" cy="7621064"/>
                    </a:xfrm>
                    <a:prstGeom prst="rect">
                      <a:avLst/>
                    </a:prstGeom>
                  </pic:spPr>
                </pic:pic>
              </a:graphicData>
            </a:graphic>
          </wp:inline>
        </w:drawing>
      </w:r>
      <w:r>
        <w:rPr>
          <w:rStyle w:val="Strong"/>
          <w:rFonts w:cs="Times New Roman"/>
        </w:rPr>
        <w:br w:type="page"/>
      </w:r>
    </w:p>
    <w:p w:rsidR="005F352C" w:rsidRPr="00E01A1B" w:rsidP="00E01A1B" w14:paraId="71EC8AEB" w14:textId="435C00E0">
      <w:pPr>
        <w:pStyle w:val="Heading3"/>
        <w:rPr>
          <w:rStyle w:val="Strong"/>
          <w:rFonts w:cs="Times New Roman"/>
        </w:rPr>
      </w:pPr>
      <w:bookmarkStart w:id="138" w:name="_Toc203742211"/>
      <w:r w:rsidRPr="00111FF2">
        <w:rPr>
          <w:rStyle w:val="Strong"/>
          <w:rFonts w:cs="Times New Roman"/>
          <w:noProof/>
        </w:rPr>
        <w:drawing>
          <wp:inline distT="0" distB="0" distL="0" distR="0">
            <wp:extent cx="5944430" cy="2924583"/>
            <wp:effectExtent l="0" t="0" r="0" b="9525"/>
            <wp:docPr id="47929872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98727" name="Picture 1" descr="A close-up of a document&#10;&#10;AI-generated content may be incorrect."/>
                    <pic:cNvPicPr/>
                  </pic:nvPicPr>
                  <pic:blipFill>
                    <a:blip xmlns:r="http://schemas.openxmlformats.org/officeDocument/2006/relationships" r:embed="rId95"/>
                    <a:stretch>
                      <a:fillRect/>
                    </a:stretch>
                  </pic:blipFill>
                  <pic:spPr>
                    <a:xfrm>
                      <a:off x="0" y="0"/>
                      <a:ext cx="5944430" cy="2924583"/>
                    </a:xfrm>
                    <a:prstGeom prst="rect">
                      <a:avLst/>
                    </a:prstGeom>
                  </pic:spPr>
                </pic:pic>
              </a:graphicData>
            </a:graphic>
          </wp:inline>
        </w:drawing>
      </w:r>
      <w:r w:rsidR="00900774">
        <w:rPr>
          <w:rStyle w:val="Strong"/>
          <w:rFonts w:cs="Times New Roman"/>
        </w:rPr>
        <w:br w:type="page"/>
      </w:r>
      <w:r w:rsidRPr="008D32E2" w:rsidR="00267463">
        <w:rPr>
          <w:rStyle w:val="Strong"/>
          <w:rFonts w:cs="Times New Roman"/>
        </w:rPr>
        <w:t>Appendix D-</w:t>
      </w:r>
      <w:r w:rsidR="005F0352">
        <w:rPr>
          <w:rStyle w:val="Strong"/>
          <w:rFonts w:cs="Times New Roman"/>
        </w:rPr>
        <w:t>59</w:t>
      </w:r>
      <w:r w:rsidRPr="008D32E2" w:rsidR="00267463">
        <w:rPr>
          <w:rStyle w:val="Strong"/>
          <w:rFonts w:cs="Times New Roman"/>
        </w:rPr>
        <w:t xml:space="preserve">: </w:t>
      </w:r>
      <w:r w:rsidRPr="00DF0CB3" w:rsidR="00267463">
        <w:rPr>
          <w:rStyle w:val="Strong"/>
          <w:rFonts w:cs="Times New Roman"/>
          <w:b w:val="0"/>
          <w:bCs w:val="0"/>
        </w:rPr>
        <w:t>NAEP 202</w:t>
      </w:r>
      <w:r w:rsidR="00267463">
        <w:rPr>
          <w:rStyle w:val="Strong"/>
          <w:rFonts w:cs="Times New Roman"/>
          <w:b w:val="0"/>
          <w:bCs w:val="0"/>
        </w:rPr>
        <w:t>6</w:t>
      </w:r>
      <w:r w:rsidRPr="00DF0CB3" w:rsidR="00267463">
        <w:rPr>
          <w:rStyle w:val="Strong"/>
          <w:rFonts w:cs="Times New Roman"/>
          <w:b w:val="0"/>
          <w:bCs w:val="0"/>
        </w:rPr>
        <w:t xml:space="preserve"> Inclusion Guidelines for Students with Disabilities</w:t>
      </w:r>
      <w:r w:rsidR="00267463">
        <w:rPr>
          <w:rStyle w:val="Strong"/>
          <w:rFonts w:cs="Times New Roman"/>
          <w:b w:val="0"/>
          <w:bCs w:val="0"/>
        </w:rPr>
        <w:t>, Pilot (NEW)</w:t>
      </w:r>
      <w:bookmarkEnd w:id="138"/>
    </w:p>
    <w:p w:rsidR="005F352C" w:rsidP="005F352C" w14:paraId="2DA86CEB" w14:textId="0403B979">
      <w:pPr>
        <w:pStyle w:val="Heading3"/>
        <w:spacing w:line="240" w:lineRule="auto"/>
        <w:rPr>
          <w:rStyle w:val="Strong"/>
          <w:rFonts w:cs="Times New Roman"/>
          <w:color w:val="31849B" w:themeColor="accent5" w:themeShade="BF"/>
        </w:rPr>
      </w:pPr>
    </w:p>
    <w:p w:rsidR="005F352C" w:rsidP="005F352C" w14:paraId="31674F02" w14:textId="6DED6BD2"/>
    <w:p w:rsidR="005F352C" w:rsidRPr="006D06F0" w:rsidP="005F352C" w14:paraId="634EDF2F" w14:textId="77777777"/>
    <w:p w:rsidR="005F352C" w:rsidP="00E01A1B" w14:paraId="63D4F7A5" w14:textId="77777777">
      <w:pPr>
        <w:pStyle w:val="BodyText0"/>
        <w:rPr>
          <w:rStyle w:val="Strong"/>
          <w:rFonts w:cs="Times New Roman"/>
          <w:color w:val="31849B" w:themeColor="accent5" w:themeShade="BF"/>
        </w:rPr>
      </w:pPr>
    </w:p>
    <w:p w:rsidR="005F352C" w:rsidP="00E01A1B" w14:paraId="7C2D7285" w14:textId="4B608329">
      <w:pPr>
        <w:pStyle w:val="BodyText0"/>
        <w:rPr>
          <w:rStyle w:val="Strong"/>
          <w:rFonts w:cs="Times New Roman"/>
          <w:color w:val="31849B" w:themeColor="accent5" w:themeShade="BF"/>
        </w:rPr>
      </w:pPr>
    </w:p>
    <w:p w:rsidR="005F352C" w:rsidP="005F352C" w14:paraId="768F42A3" w14:textId="77777777"/>
    <w:p w:rsidR="005F352C" w:rsidRPr="006D06F0" w:rsidP="005F352C" w14:paraId="70FC5DD3" w14:textId="484E3D44"/>
    <w:p w:rsidR="005F352C" w:rsidP="005F352C" w14:paraId="1CA8562D" w14:textId="7C913BC8">
      <w:pPr>
        <w:pStyle w:val="Heading3"/>
        <w:spacing w:line="240" w:lineRule="auto"/>
        <w:rPr>
          <w:rStyle w:val="Strong"/>
          <w:rFonts w:cs="Times New Roman"/>
          <w:color w:val="31849B" w:themeColor="accent5" w:themeShade="BF"/>
        </w:rPr>
      </w:pPr>
    </w:p>
    <w:p w:rsidR="005F352C" w:rsidP="005F352C" w14:paraId="00FEACD5" w14:textId="77777777">
      <w:pPr>
        <w:pStyle w:val="Heading3"/>
        <w:spacing w:line="240" w:lineRule="auto"/>
        <w:rPr>
          <w:rStyle w:val="Strong"/>
          <w:rFonts w:cs="Times New Roman"/>
          <w:color w:val="31849B" w:themeColor="accent5" w:themeShade="BF"/>
        </w:rPr>
      </w:pPr>
    </w:p>
    <w:p w:rsidR="005F352C" w:rsidP="00E01A1B" w14:paraId="4539087F" w14:textId="77777777">
      <w:pPr>
        <w:pStyle w:val="BodyText0"/>
        <w:rPr>
          <w:rStyle w:val="Strong"/>
          <w:rFonts w:cs="Times New Roman"/>
          <w:color w:val="31849B" w:themeColor="accent5" w:themeShade="BF"/>
        </w:rPr>
      </w:pPr>
    </w:p>
    <w:p w:rsidR="005F352C" w:rsidP="00E01A1B" w14:paraId="3807D4EB" w14:textId="73BA1499">
      <w:pPr>
        <w:pStyle w:val="BodyText0"/>
        <w:rPr>
          <w:rStyle w:val="Strong"/>
          <w:rFonts w:cs="Times New Roman"/>
          <w:color w:val="31849B" w:themeColor="accent5" w:themeShade="BF"/>
        </w:rPr>
      </w:pPr>
    </w:p>
    <w:p w:rsidR="005F352C" w:rsidP="005F352C" w14:paraId="1F800614" w14:textId="77777777"/>
    <w:p w:rsidR="005F352C" w:rsidP="005F352C" w14:paraId="0D75E46B" w14:textId="77777777"/>
    <w:p w:rsidR="00C20CAD" w:rsidP="00C20CAD" w14:paraId="0DB43EC6" w14:textId="44B515C3">
      <w:pPr>
        <w:rPr>
          <w:rStyle w:val="Strong"/>
          <w:b w:val="0"/>
          <w:bCs w:val="0"/>
        </w:rPr>
      </w:pPr>
    </w:p>
    <w:p w:rsidR="00552E81" w:rsidRPr="00472B95" w:rsidP="00472B95" w14:paraId="79869553" w14:textId="3E4954ED">
      <w:pPr>
        <w:pStyle w:val="BodyText0"/>
        <w:rPr>
          <w:rStyle w:val="Strong"/>
          <w:b w:val="0"/>
          <w:bCs w:val="0"/>
        </w:rPr>
      </w:pPr>
      <w:r>
        <w:rPr>
          <w:rStyle w:val="Strong"/>
          <w:b w:val="0"/>
          <w:bCs w:val="0"/>
        </w:rPr>
        <w:br w:type="page"/>
      </w:r>
      <w:bookmarkStart w:id="139" w:name="_Toc175909558"/>
      <w:bookmarkStart w:id="140" w:name="_Toc200720446"/>
      <w:r w:rsidRPr="00801695" w:rsidR="00801695">
        <w:rPr>
          <w:rStyle w:val="Strong"/>
          <w:rFonts w:cs="Times New Roman"/>
          <w:noProof/>
        </w:rPr>
        <w:drawing>
          <wp:inline distT="0" distB="0" distL="0" distR="0">
            <wp:extent cx="6468378" cy="7030431"/>
            <wp:effectExtent l="0" t="0" r="8890" b="0"/>
            <wp:docPr id="694954418"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54418" name="Picture 1" descr="A document with text on it&#10;&#10;AI-generated content may be incorrect."/>
                    <pic:cNvPicPr/>
                  </pic:nvPicPr>
                  <pic:blipFill>
                    <a:blip xmlns:r="http://schemas.openxmlformats.org/officeDocument/2006/relationships" r:embed="rId96"/>
                    <a:stretch>
                      <a:fillRect/>
                    </a:stretch>
                  </pic:blipFill>
                  <pic:spPr>
                    <a:xfrm>
                      <a:off x="0" y="0"/>
                      <a:ext cx="6468378" cy="7030431"/>
                    </a:xfrm>
                    <a:prstGeom prst="rect">
                      <a:avLst/>
                    </a:prstGeom>
                  </pic:spPr>
                </pic:pic>
              </a:graphicData>
            </a:graphic>
          </wp:inline>
        </w:drawing>
      </w:r>
      <w:r>
        <w:rPr>
          <w:rStyle w:val="Strong"/>
          <w:rFonts w:cs="Times New Roman"/>
        </w:rPr>
        <w:br w:type="page"/>
      </w:r>
    </w:p>
    <w:p w:rsidR="00801695" w14:paraId="62EFF2AD" w14:textId="1B3650A4">
      <w:pPr>
        <w:rPr>
          <w:rStyle w:val="Strong"/>
          <w:rFonts w:ascii="Times New Roman" w:hAnsi="Times New Roman" w:eastAsiaTheme="majorEastAsia" w:cs="Times New Roman"/>
          <w:color w:val="000000" w:themeColor="text1"/>
          <w:sz w:val="28"/>
          <w:szCs w:val="24"/>
        </w:rPr>
      </w:pPr>
      <w:r w:rsidRPr="00801695">
        <w:rPr>
          <w:rStyle w:val="Strong"/>
          <w:rFonts w:cs="Times New Roman"/>
          <w:noProof/>
        </w:rPr>
        <w:drawing>
          <wp:inline distT="0" distB="0" distL="0" distR="0">
            <wp:extent cx="6058746" cy="7563906"/>
            <wp:effectExtent l="0" t="0" r="0" b="0"/>
            <wp:docPr id="646177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777" name="Picture 1" descr="A close-up of a document&#10;&#10;AI-generated content may be incorrect."/>
                    <pic:cNvPicPr/>
                  </pic:nvPicPr>
                  <pic:blipFill>
                    <a:blip xmlns:r="http://schemas.openxmlformats.org/officeDocument/2006/relationships" r:embed="rId97"/>
                    <a:stretch>
                      <a:fillRect/>
                    </a:stretch>
                  </pic:blipFill>
                  <pic:spPr>
                    <a:xfrm>
                      <a:off x="0" y="0"/>
                      <a:ext cx="6058746" cy="7563906"/>
                    </a:xfrm>
                    <a:prstGeom prst="rect">
                      <a:avLst/>
                    </a:prstGeom>
                  </pic:spPr>
                </pic:pic>
              </a:graphicData>
            </a:graphic>
          </wp:inline>
        </w:drawing>
      </w:r>
      <w:r>
        <w:rPr>
          <w:rStyle w:val="Strong"/>
          <w:rFonts w:cs="Times New Roman"/>
        </w:rPr>
        <w:br w:type="page"/>
      </w:r>
    </w:p>
    <w:p w:rsidR="00801695" w14:paraId="1617CACA" w14:textId="52D51FC5">
      <w:pPr>
        <w:rPr>
          <w:rStyle w:val="Strong"/>
          <w:rFonts w:ascii="Times New Roman" w:hAnsi="Times New Roman" w:eastAsiaTheme="majorEastAsia" w:cs="Times New Roman"/>
          <w:color w:val="000000" w:themeColor="text1"/>
          <w:sz w:val="28"/>
          <w:szCs w:val="24"/>
        </w:rPr>
      </w:pPr>
      <w:r w:rsidRPr="005A448E">
        <w:rPr>
          <w:rStyle w:val="Strong"/>
          <w:rFonts w:cs="Times New Roman"/>
          <w:noProof/>
        </w:rPr>
        <w:drawing>
          <wp:inline distT="0" distB="0" distL="0" distR="0">
            <wp:extent cx="6039693" cy="6801799"/>
            <wp:effectExtent l="0" t="0" r="0" b="0"/>
            <wp:docPr id="759878487"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78487" name="Picture 1" descr="A document with text and images&#10;&#10;AI-generated content may be incorrect."/>
                    <pic:cNvPicPr/>
                  </pic:nvPicPr>
                  <pic:blipFill>
                    <a:blip xmlns:r="http://schemas.openxmlformats.org/officeDocument/2006/relationships" r:embed="rId98"/>
                    <a:stretch>
                      <a:fillRect/>
                    </a:stretch>
                  </pic:blipFill>
                  <pic:spPr>
                    <a:xfrm>
                      <a:off x="0" y="0"/>
                      <a:ext cx="6039693" cy="6801799"/>
                    </a:xfrm>
                    <a:prstGeom prst="rect">
                      <a:avLst/>
                    </a:prstGeom>
                  </pic:spPr>
                </pic:pic>
              </a:graphicData>
            </a:graphic>
          </wp:inline>
        </w:drawing>
      </w:r>
      <w:r>
        <w:rPr>
          <w:rStyle w:val="Strong"/>
          <w:rFonts w:cs="Times New Roman"/>
        </w:rPr>
        <w:br w:type="page"/>
      </w:r>
    </w:p>
    <w:p w:rsidR="005A448E" w14:paraId="26D8F370" w14:textId="51CDB7FB">
      <w:pPr>
        <w:rPr>
          <w:rStyle w:val="Strong"/>
          <w:rFonts w:ascii="Times New Roman" w:hAnsi="Times New Roman" w:eastAsiaTheme="majorEastAsia" w:cs="Times New Roman"/>
          <w:color w:val="000000" w:themeColor="text1"/>
          <w:sz w:val="28"/>
          <w:szCs w:val="24"/>
        </w:rPr>
      </w:pPr>
      <w:r w:rsidRPr="005A448E">
        <w:rPr>
          <w:rStyle w:val="Strong"/>
          <w:rFonts w:cs="Times New Roman"/>
          <w:noProof/>
        </w:rPr>
        <w:drawing>
          <wp:inline distT="0" distB="0" distL="0" distR="0">
            <wp:extent cx="5934903" cy="6173061"/>
            <wp:effectExtent l="0" t="0" r="8890" b="0"/>
            <wp:docPr id="1244239618"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239618" name="Picture 1" descr="A close-up of a document&#10;&#10;AI-generated content may be incorrect."/>
                    <pic:cNvPicPr/>
                  </pic:nvPicPr>
                  <pic:blipFill>
                    <a:blip xmlns:r="http://schemas.openxmlformats.org/officeDocument/2006/relationships" r:embed="rId99"/>
                    <a:stretch>
                      <a:fillRect/>
                    </a:stretch>
                  </pic:blipFill>
                  <pic:spPr>
                    <a:xfrm>
                      <a:off x="0" y="0"/>
                      <a:ext cx="5934903" cy="6173061"/>
                    </a:xfrm>
                    <a:prstGeom prst="rect">
                      <a:avLst/>
                    </a:prstGeom>
                  </pic:spPr>
                </pic:pic>
              </a:graphicData>
            </a:graphic>
          </wp:inline>
        </w:drawing>
      </w:r>
      <w:r>
        <w:rPr>
          <w:rStyle w:val="Strong"/>
          <w:rFonts w:cs="Times New Roman"/>
        </w:rPr>
        <w:br w:type="page"/>
      </w:r>
    </w:p>
    <w:p w:rsidR="00EB3712" w:rsidRPr="003869E0" w:rsidP="00181B50" w14:paraId="243FC386" w14:textId="4CA0321C">
      <w:pPr>
        <w:pStyle w:val="Heading3"/>
        <w:rPr>
          <w:rStyle w:val="Strong"/>
          <w:rFonts w:cs="Times New Roman"/>
        </w:rPr>
      </w:pPr>
      <w:bookmarkStart w:id="141" w:name="_Toc203742212"/>
      <w:r w:rsidRPr="008D32E2">
        <w:rPr>
          <w:rStyle w:val="Strong"/>
          <w:rFonts w:cs="Times New Roman"/>
        </w:rPr>
        <w:t>Appendix D-</w:t>
      </w:r>
      <w:r w:rsidR="00472B95">
        <w:rPr>
          <w:rStyle w:val="Strong"/>
          <w:rFonts w:cs="Times New Roman"/>
        </w:rPr>
        <w:t>6</w:t>
      </w:r>
      <w:r w:rsidR="005F0352">
        <w:rPr>
          <w:rStyle w:val="Strong"/>
          <w:rFonts w:cs="Times New Roman"/>
        </w:rPr>
        <w:t>0</w:t>
      </w:r>
      <w:r w:rsidRPr="008D32E2">
        <w:rPr>
          <w:rStyle w:val="Strong"/>
          <w:rFonts w:cs="Times New Roman"/>
        </w:rPr>
        <w:t xml:space="preserve">: </w:t>
      </w:r>
      <w:r w:rsidRPr="00DF0CB3">
        <w:rPr>
          <w:rStyle w:val="Strong"/>
          <w:rFonts w:cs="Times New Roman"/>
          <w:b w:val="0"/>
          <w:bCs w:val="0"/>
        </w:rPr>
        <w:t>NAEP 202</w:t>
      </w:r>
      <w:r>
        <w:rPr>
          <w:rStyle w:val="Strong"/>
          <w:rFonts w:cs="Times New Roman"/>
          <w:b w:val="0"/>
          <w:bCs w:val="0"/>
        </w:rPr>
        <w:t>6</w:t>
      </w:r>
      <w:r w:rsidRPr="00DF0CB3">
        <w:rPr>
          <w:rStyle w:val="Strong"/>
          <w:rFonts w:cs="Times New Roman"/>
          <w:b w:val="0"/>
          <w:bCs w:val="0"/>
        </w:rPr>
        <w:t xml:space="preserve"> Inclusion Guidelines for Students with Disabilities</w:t>
      </w:r>
      <w:r w:rsidR="00181B50">
        <w:rPr>
          <w:rStyle w:val="Strong"/>
          <w:rFonts w:cs="Times New Roman"/>
          <w:b w:val="0"/>
          <w:bCs w:val="0"/>
        </w:rPr>
        <w:t>, Puerto Rico</w:t>
      </w:r>
      <w:r>
        <w:rPr>
          <w:rStyle w:val="Strong"/>
          <w:rFonts w:cs="Times New Roman"/>
          <w:b w:val="0"/>
          <w:bCs w:val="0"/>
        </w:rPr>
        <w:t xml:space="preserve"> (NEW)</w:t>
      </w:r>
      <w:bookmarkEnd w:id="141"/>
    </w:p>
    <w:p w:rsidR="00EB3712" w14:paraId="23D1A019"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4A10BC" w14:paraId="7C6B5274" w14:textId="3F9ABAB6">
      <w:pPr>
        <w:rPr>
          <w:rStyle w:val="Strong"/>
          <w:rFonts w:ascii="Times New Roman" w:hAnsi="Times New Roman" w:eastAsiaTheme="majorEastAsia" w:cs="Times New Roman"/>
          <w:color w:val="000000" w:themeColor="text1"/>
          <w:sz w:val="28"/>
          <w:szCs w:val="24"/>
        </w:rPr>
      </w:pPr>
      <w:bookmarkStart w:id="142" w:name="_Toc200720447"/>
      <w:bookmarkStart w:id="143" w:name="_Toc175909559"/>
      <w:bookmarkEnd w:id="139"/>
      <w:bookmarkEnd w:id="140"/>
      <w:r w:rsidRPr="00C577BE">
        <w:rPr>
          <w:rStyle w:val="Strong"/>
          <w:rFonts w:cs="Times New Roman"/>
          <w:noProof/>
        </w:rPr>
        <w:drawing>
          <wp:inline distT="0" distB="0" distL="0" distR="0">
            <wp:extent cx="5820587" cy="7125694"/>
            <wp:effectExtent l="0" t="0" r="8890" b="0"/>
            <wp:docPr id="562714044"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14044" name="Picture 1" descr="A document with text on it&#10;&#10;AI-generated content may be incorrect."/>
                    <pic:cNvPicPr/>
                  </pic:nvPicPr>
                  <pic:blipFill>
                    <a:blip xmlns:r="http://schemas.openxmlformats.org/officeDocument/2006/relationships" r:embed="rId100"/>
                    <a:stretch>
                      <a:fillRect/>
                    </a:stretch>
                  </pic:blipFill>
                  <pic:spPr>
                    <a:xfrm>
                      <a:off x="0" y="0"/>
                      <a:ext cx="5820587" cy="7125694"/>
                    </a:xfrm>
                    <a:prstGeom prst="rect">
                      <a:avLst/>
                    </a:prstGeom>
                  </pic:spPr>
                </pic:pic>
              </a:graphicData>
            </a:graphic>
          </wp:inline>
        </w:drawing>
      </w:r>
      <w:r>
        <w:rPr>
          <w:rStyle w:val="Strong"/>
          <w:rFonts w:cs="Times New Roman"/>
        </w:rPr>
        <w:br w:type="page"/>
      </w:r>
    </w:p>
    <w:p w:rsidR="00C577BE" w14:paraId="488425D1" w14:textId="30B0209B">
      <w:pPr>
        <w:rPr>
          <w:rStyle w:val="Strong"/>
          <w:rFonts w:ascii="Times New Roman" w:hAnsi="Times New Roman" w:eastAsiaTheme="majorEastAsia" w:cs="Times New Roman"/>
          <w:color w:val="000000" w:themeColor="text1"/>
          <w:sz w:val="28"/>
          <w:szCs w:val="24"/>
        </w:rPr>
      </w:pPr>
      <w:r w:rsidRPr="00C577BE">
        <w:rPr>
          <w:rStyle w:val="Strong"/>
          <w:rFonts w:cs="Times New Roman"/>
          <w:noProof/>
        </w:rPr>
        <w:drawing>
          <wp:inline distT="0" distB="0" distL="0" distR="0">
            <wp:extent cx="5534797" cy="7201905"/>
            <wp:effectExtent l="0" t="0" r="8890" b="0"/>
            <wp:docPr id="1143868739"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68739" name="Picture 1" descr="A document with text on it&#10;&#10;AI-generated content may be incorrect."/>
                    <pic:cNvPicPr/>
                  </pic:nvPicPr>
                  <pic:blipFill>
                    <a:blip xmlns:r="http://schemas.openxmlformats.org/officeDocument/2006/relationships" r:embed="rId101"/>
                    <a:stretch>
                      <a:fillRect/>
                    </a:stretch>
                  </pic:blipFill>
                  <pic:spPr>
                    <a:xfrm>
                      <a:off x="0" y="0"/>
                      <a:ext cx="5534797" cy="7201905"/>
                    </a:xfrm>
                    <a:prstGeom prst="rect">
                      <a:avLst/>
                    </a:prstGeom>
                  </pic:spPr>
                </pic:pic>
              </a:graphicData>
            </a:graphic>
          </wp:inline>
        </w:drawing>
      </w:r>
      <w:r>
        <w:rPr>
          <w:rStyle w:val="Strong"/>
          <w:rFonts w:cs="Times New Roman"/>
        </w:rPr>
        <w:br w:type="page"/>
      </w:r>
    </w:p>
    <w:p w:rsidR="00C577BE" w14:paraId="516297C2" w14:textId="0181B766">
      <w:pPr>
        <w:rPr>
          <w:rStyle w:val="Strong"/>
          <w:rFonts w:ascii="Times New Roman" w:hAnsi="Times New Roman" w:eastAsiaTheme="majorEastAsia" w:cs="Times New Roman"/>
          <w:color w:val="000000" w:themeColor="text1"/>
          <w:sz w:val="28"/>
          <w:szCs w:val="24"/>
        </w:rPr>
      </w:pPr>
      <w:r w:rsidRPr="00521105">
        <w:rPr>
          <w:rStyle w:val="Strong"/>
          <w:rFonts w:cs="Times New Roman"/>
          <w:noProof/>
        </w:rPr>
        <w:drawing>
          <wp:inline distT="0" distB="0" distL="0" distR="0">
            <wp:extent cx="5744377" cy="7278116"/>
            <wp:effectExtent l="0" t="0" r="8890" b="0"/>
            <wp:docPr id="1291120189"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20189" name="Picture 1" descr="A document with text on it&#10;&#10;AI-generated content may be incorrect."/>
                    <pic:cNvPicPr/>
                  </pic:nvPicPr>
                  <pic:blipFill>
                    <a:blip xmlns:r="http://schemas.openxmlformats.org/officeDocument/2006/relationships" r:embed="rId102"/>
                    <a:stretch>
                      <a:fillRect/>
                    </a:stretch>
                  </pic:blipFill>
                  <pic:spPr>
                    <a:xfrm>
                      <a:off x="0" y="0"/>
                      <a:ext cx="5744377" cy="7278116"/>
                    </a:xfrm>
                    <a:prstGeom prst="rect">
                      <a:avLst/>
                    </a:prstGeom>
                  </pic:spPr>
                </pic:pic>
              </a:graphicData>
            </a:graphic>
          </wp:inline>
        </w:drawing>
      </w:r>
      <w:r>
        <w:rPr>
          <w:rStyle w:val="Strong"/>
          <w:rFonts w:cs="Times New Roman"/>
        </w:rPr>
        <w:br w:type="page"/>
      </w:r>
    </w:p>
    <w:p w:rsidR="00521105" w14:paraId="272DA5AF" w14:textId="613DC8B6">
      <w:pPr>
        <w:rPr>
          <w:rStyle w:val="Strong"/>
          <w:rFonts w:ascii="Times New Roman" w:hAnsi="Times New Roman" w:eastAsiaTheme="majorEastAsia" w:cs="Times New Roman"/>
          <w:color w:val="000000" w:themeColor="text1"/>
          <w:sz w:val="28"/>
          <w:szCs w:val="24"/>
        </w:rPr>
      </w:pPr>
      <w:r w:rsidRPr="00521105">
        <w:rPr>
          <w:rStyle w:val="Strong"/>
          <w:rFonts w:cs="Times New Roman"/>
          <w:noProof/>
        </w:rPr>
        <w:drawing>
          <wp:inline distT="0" distB="0" distL="0" distR="0">
            <wp:extent cx="5611008" cy="2152950"/>
            <wp:effectExtent l="0" t="0" r="8890" b="0"/>
            <wp:docPr id="175011782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17824" name="Picture 1" descr="A close-up of a document&#10;&#10;AI-generated content may be incorrect."/>
                    <pic:cNvPicPr/>
                  </pic:nvPicPr>
                  <pic:blipFill>
                    <a:blip xmlns:r="http://schemas.openxmlformats.org/officeDocument/2006/relationships" r:embed="rId103"/>
                    <a:stretch>
                      <a:fillRect/>
                    </a:stretch>
                  </pic:blipFill>
                  <pic:spPr>
                    <a:xfrm>
                      <a:off x="0" y="0"/>
                      <a:ext cx="5611008" cy="2152950"/>
                    </a:xfrm>
                    <a:prstGeom prst="rect">
                      <a:avLst/>
                    </a:prstGeom>
                  </pic:spPr>
                </pic:pic>
              </a:graphicData>
            </a:graphic>
          </wp:inline>
        </w:drawing>
      </w:r>
      <w:r>
        <w:rPr>
          <w:rStyle w:val="Strong"/>
          <w:rFonts w:cs="Times New Roman"/>
        </w:rPr>
        <w:br w:type="page"/>
      </w:r>
    </w:p>
    <w:p w:rsidR="003D6586" w:rsidRPr="003869E0" w:rsidP="003D6586" w14:paraId="3F38FB5F" w14:textId="0962AEB7">
      <w:pPr>
        <w:pStyle w:val="Heading3"/>
        <w:rPr>
          <w:rStyle w:val="Strong"/>
          <w:rFonts w:cs="Times New Roman"/>
        </w:rPr>
      </w:pPr>
      <w:bookmarkStart w:id="144" w:name="_Toc203742213"/>
      <w:r w:rsidRPr="008D32E2">
        <w:rPr>
          <w:rStyle w:val="Strong"/>
          <w:rFonts w:cs="Times New Roman"/>
        </w:rPr>
        <w:t>Appendix D-</w:t>
      </w:r>
      <w:r w:rsidR="00472B95">
        <w:rPr>
          <w:rStyle w:val="Strong"/>
          <w:rFonts w:cs="Times New Roman"/>
        </w:rPr>
        <w:t>6</w:t>
      </w:r>
      <w:r w:rsidR="005F0352">
        <w:rPr>
          <w:rStyle w:val="Strong"/>
          <w:rFonts w:cs="Times New Roman"/>
        </w:rPr>
        <w:t>1</w:t>
      </w:r>
      <w:r w:rsidRPr="008D32E2">
        <w:rPr>
          <w:rStyle w:val="Strong"/>
          <w:rFonts w:cs="Times New Roman"/>
        </w:rPr>
        <w:t xml:space="preserve">: </w:t>
      </w:r>
      <w:r w:rsidRPr="00DF0CB3">
        <w:rPr>
          <w:rStyle w:val="Strong"/>
          <w:rFonts w:cs="Times New Roman"/>
          <w:b w:val="0"/>
          <w:bCs w:val="0"/>
        </w:rPr>
        <w:t>NAEP 202</w:t>
      </w:r>
      <w:r>
        <w:rPr>
          <w:rStyle w:val="Strong"/>
          <w:rFonts w:cs="Times New Roman"/>
          <w:b w:val="0"/>
          <w:bCs w:val="0"/>
        </w:rPr>
        <w:t>6</w:t>
      </w:r>
      <w:r w:rsidRPr="00DF0CB3">
        <w:rPr>
          <w:rStyle w:val="Strong"/>
          <w:rFonts w:cs="Times New Roman"/>
          <w:b w:val="0"/>
          <w:bCs w:val="0"/>
        </w:rPr>
        <w:t xml:space="preserve"> Inclusion Guidelines for Students with Disabilities</w:t>
      </w:r>
      <w:r>
        <w:rPr>
          <w:rStyle w:val="Strong"/>
          <w:rFonts w:cs="Times New Roman"/>
          <w:b w:val="0"/>
          <w:bCs w:val="0"/>
        </w:rPr>
        <w:t>, Pilot, Puerto Rico (NEW)</w:t>
      </w:r>
      <w:bookmarkEnd w:id="144"/>
    </w:p>
    <w:p w:rsidR="003D6586" w14:paraId="2D94CCAE"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521105" w14:paraId="33A23ED9" w14:textId="522F814C">
      <w:pPr>
        <w:rPr>
          <w:rStyle w:val="Strong"/>
          <w:rFonts w:ascii="Times New Roman" w:hAnsi="Times New Roman" w:eastAsiaTheme="majorEastAsia" w:cs="Times New Roman"/>
          <w:color w:val="000000" w:themeColor="text1"/>
          <w:sz w:val="28"/>
          <w:szCs w:val="24"/>
        </w:rPr>
      </w:pPr>
      <w:r w:rsidRPr="00224931">
        <w:rPr>
          <w:rStyle w:val="Strong"/>
          <w:rFonts w:cs="Times New Roman"/>
          <w:noProof/>
        </w:rPr>
        <w:drawing>
          <wp:inline distT="0" distB="0" distL="0" distR="0">
            <wp:extent cx="5820587" cy="7078063"/>
            <wp:effectExtent l="0" t="0" r="8890" b="8890"/>
            <wp:docPr id="158249651"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9651" name="Picture 1" descr="A document with text on it&#10;&#10;AI-generated content may be incorrect."/>
                    <pic:cNvPicPr/>
                  </pic:nvPicPr>
                  <pic:blipFill>
                    <a:blip xmlns:r="http://schemas.openxmlformats.org/officeDocument/2006/relationships" r:embed="rId104"/>
                    <a:stretch>
                      <a:fillRect/>
                    </a:stretch>
                  </pic:blipFill>
                  <pic:spPr>
                    <a:xfrm>
                      <a:off x="0" y="0"/>
                      <a:ext cx="5820587" cy="7078063"/>
                    </a:xfrm>
                    <a:prstGeom prst="rect">
                      <a:avLst/>
                    </a:prstGeom>
                  </pic:spPr>
                </pic:pic>
              </a:graphicData>
            </a:graphic>
          </wp:inline>
        </w:drawing>
      </w:r>
      <w:r>
        <w:rPr>
          <w:rStyle w:val="Strong"/>
          <w:rFonts w:cs="Times New Roman"/>
        </w:rPr>
        <w:br w:type="page"/>
      </w:r>
    </w:p>
    <w:p w:rsidR="00224931" w14:paraId="2FD78C8F" w14:textId="3B44A725">
      <w:pPr>
        <w:rPr>
          <w:rStyle w:val="Strong"/>
          <w:rFonts w:ascii="Times New Roman" w:hAnsi="Times New Roman" w:eastAsiaTheme="majorEastAsia" w:cs="Times New Roman"/>
          <w:color w:val="000000" w:themeColor="text1"/>
          <w:sz w:val="28"/>
          <w:szCs w:val="24"/>
        </w:rPr>
      </w:pPr>
      <w:r w:rsidRPr="00E63BBA">
        <w:rPr>
          <w:rStyle w:val="Strong"/>
          <w:rFonts w:cs="Times New Roman"/>
          <w:noProof/>
        </w:rPr>
        <w:drawing>
          <wp:inline distT="0" distB="0" distL="0" distR="0">
            <wp:extent cx="5591955" cy="7220958"/>
            <wp:effectExtent l="0" t="0" r="8890" b="0"/>
            <wp:docPr id="1535933427"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33427" name="Picture 1" descr="A document with text on it&#10;&#10;AI-generated content may be incorrect."/>
                    <pic:cNvPicPr/>
                  </pic:nvPicPr>
                  <pic:blipFill>
                    <a:blip xmlns:r="http://schemas.openxmlformats.org/officeDocument/2006/relationships" r:embed="rId105"/>
                    <a:stretch>
                      <a:fillRect/>
                    </a:stretch>
                  </pic:blipFill>
                  <pic:spPr>
                    <a:xfrm>
                      <a:off x="0" y="0"/>
                      <a:ext cx="5591955" cy="7220958"/>
                    </a:xfrm>
                    <a:prstGeom prst="rect">
                      <a:avLst/>
                    </a:prstGeom>
                  </pic:spPr>
                </pic:pic>
              </a:graphicData>
            </a:graphic>
          </wp:inline>
        </w:drawing>
      </w:r>
      <w:r>
        <w:rPr>
          <w:rStyle w:val="Strong"/>
          <w:rFonts w:cs="Times New Roman"/>
        </w:rPr>
        <w:br w:type="page"/>
      </w:r>
    </w:p>
    <w:p w:rsidR="00E63BBA" w14:paraId="717F2CCB" w14:textId="1600F97D">
      <w:pPr>
        <w:rPr>
          <w:rStyle w:val="Strong"/>
          <w:rFonts w:ascii="Times New Roman" w:hAnsi="Times New Roman" w:eastAsiaTheme="majorEastAsia" w:cs="Times New Roman"/>
          <w:color w:val="000000" w:themeColor="text1"/>
          <w:sz w:val="28"/>
          <w:szCs w:val="24"/>
        </w:rPr>
      </w:pPr>
      <w:r w:rsidRPr="00E63BBA">
        <w:rPr>
          <w:rStyle w:val="Strong"/>
          <w:rFonts w:cs="Times New Roman"/>
          <w:noProof/>
        </w:rPr>
        <w:drawing>
          <wp:inline distT="0" distB="0" distL="0" distR="0">
            <wp:extent cx="5515745" cy="7220958"/>
            <wp:effectExtent l="0" t="0" r="8890" b="0"/>
            <wp:docPr id="829101532"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01532" name="Picture 1" descr="A document with text and images&#10;&#10;AI-generated content may be incorrect."/>
                    <pic:cNvPicPr/>
                  </pic:nvPicPr>
                  <pic:blipFill>
                    <a:blip xmlns:r="http://schemas.openxmlformats.org/officeDocument/2006/relationships" r:embed="rId106"/>
                    <a:stretch>
                      <a:fillRect/>
                    </a:stretch>
                  </pic:blipFill>
                  <pic:spPr>
                    <a:xfrm>
                      <a:off x="0" y="0"/>
                      <a:ext cx="5515745" cy="7220958"/>
                    </a:xfrm>
                    <a:prstGeom prst="rect">
                      <a:avLst/>
                    </a:prstGeom>
                  </pic:spPr>
                </pic:pic>
              </a:graphicData>
            </a:graphic>
          </wp:inline>
        </w:drawing>
      </w:r>
      <w:r>
        <w:rPr>
          <w:rStyle w:val="Strong"/>
          <w:rFonts w:cs="Times New Roman"/>
        </w:rPr>
        <w:br w:type="page"/>
      </w:r>
    </w:p>
    <w:p w:rsidR="00E63BBA" w14:paraId="7A16AD43" w14:textId="4D46A273">
      <w:pPr>
        <w:rPr>
          <w:rStyle w:val="Strong"/>
          <w:rFonts w:ascii="Times New Roman" w:hAnsi="Times New Roman" w:eastAsiaTheme="majorEastAsia" w:cs="Times New Roman"/>
          <w:color w:val="000000" w:themeColor="text1"/>
          <w:sz w:val="28"/>
          <w:szCs w:val="24"/>
        </w:rPr>
      </w:pPr>
      <w:r w:rsidRPr="00E4303E">
        <w:rPr>
          <w:rStyle w:val="Strong"/>
          <w:rFonts w:cs="Times New Roman"/>
          <w:noProof/>
        </w:rPr>
        <w:drawing>
          <wp:inline distT="0" distB="0" distL="0" distR="0">
            <wp:extent cx="5639587" cy="2619741"/>
            <wp:effectExtent l="0" t="0" r="0" b="9525"/>
            <wp:docPr id="1906556179"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56179" name="Picture 1" descr="A close-up of a document&#10;&#10;AI-generated content may be incorrect."/>
                    <pic:cNvPicPr/>
                  </pic:nvPicPr>
                  <pic:blipFill>
                    <a:blip xmlns:r="http://schemas.openxmlformats.org/officeDocument/2006/relationships" r:embed="rId107"/>
                    <a:stretch>
                      <a:fillRect/>
                    </a:stretch>
                  </pic:blipFill>
                  <pic:spPr>
                    <a:xfrm>
                      <a:off x="0" y="0"/>
                      <a:ext cx="5639587" cy="2619741"/>
                    </a:xfrm>
                    <a:prstGeom prst="rect">
                      <a:avLst/>
                    </a:prstGeom>
                  </pic:spPr>
                </pic:pic>
              </a:graphicData>
            </a:graphic>
          </wp:inline>
        </w:drawing>
      </w:r>
      <w:r>
        <w:rPr>
          <w:rStyle w:val="Strong"/>
          <w:rFonts w:cs="Times New Roman"/>
        </w:rPr>
        <w:br w:type="page"/>
      </w:r>
    </w:p>
    <w:p w:rsidR="00C20CAD" w:rsidRPr="00876EE0" w:rsidP="00876EE0" w14:paraId="61535AE1" w14:textId="031381AE">
      <w:pPr>
        <w:pStyle w:val="Heading3"/>
        <w:rPr>
          <w:rStyle w:val="Strong"/>
          <w:rFonts w:cs="Times New Roman"/>
          <w:b w:val="0"/>
          <w:bCs w:val="0"/>
          <w:color w:val="31849B" w:themeColor="accent5" w:themeShade="BF"/>
        </w:rPr>
      </w:pPr>
      <w:bookmarkStart w:id="145" w:name="_Toc175909575"/>
      <w:bookmarkStart w:id="146" w:name="_Toc200720448"/>
      <w:bookmarkStart w:id="147" w:name="_Toc203742214"/>
      <w:bookmarkEnd w:id="142"/>
      <w:bookmarkEnd w:id="143"/>
      <w:r w:rsidRPr="009C1858">
        <w:rPr>
          <w:rStyle w:val="Strong"/>
          <w:rFonts w:cs="Times New Roman"/>
        </w:rPr>
        <w:t>Appendix D-</w:t>
      </w:r>
      <w:r w:rsidR="00D57F2C">
        <w:rPr>
          <w:rStyle w:val="Strong"/>
          <w:rFonts w:cs="Times New Roman"/>
        </w:rPr>
        <w:t>6</w:t>
      </w:r>
      <w:r w:rsidR="00912440">
        <w:rPr>
          <w:rStyle w:val="Strong"/>
          <w:rFonts w:cs="Times New Roman"/>
        </w:rPr>
        <w:t>2</w:t>
      </w:r>
      <w:r w:rsidR="00876EE0">
        <w:rPr>
          <w:rStyle w:val="Strong"/>
          <w:rFonts w:cs="Times New Roman"/>
        </w:rPr>
        <w:t xml:space="preserve">: </w:t>
      </w:r>
      <w:r w:rsidRPr="009C1858" w:rsidR="00876EE0">
        <w:rPr>
          <w:rStyle w:val="Strong"/>
          <w:rFonts w:cs="Times New Roman"/>
        </w:rPr>
        <w:t>NAEP</w:t>
      </w:r>
      <w:r w:rsidRPr="00D63BF3">
        <w:rPr>
          <w:rStyle w:val="Strong"/>
          <w:rFonts w:cs="Times New Roman"/>
          <w:b w:val="0"/>
          <w:bCs w:val="0"/>
        </w:rPr>
        <w:t xml:space="preserve"> 202</w:t>
      </w:r>
      <w:r w:rsidRPr="00D63BF3" w:rsidR="00D63BF3">
        <w:rPr>
          <w:rStyle w:val="Strong"/>
          <w:rFonts w:cs="Times New Roman"/>
          <w:b w:val="0"/>
          <w:bCs w:val="0"/>
        </w:rPr>
        <w:t>6</w:t>
      </w:r>
      <w:r w:rsidRPr="00D63BF3">
        <w:rPr>
          <w:rStyle w:val="Strong"/>
          <w:rFonts w:cs="Times New Roman"/>
          <w:b w:val="0"/>
          <w:bCs w:val="0"/>
        </w:rPr>
        <w:t xml:space="preserve"> </w:t>
      </w:r>
      <w:r w:rsidRPr="00D63BF3">
        <w:rPr>
          <w:rStyle w:val="Strong"/>
          <w:rFonts w:cs="Times New Roman"/>
          <w:b w:val="0"/>
          <w:bCs w:val="0"/>
        </w:rPr>
        <w:t>eNAEP</w:t>
      </w:r>
      <w:r w:rsidRPr="00D63BF3">
        <w:rPr>
          <w:rStyle w:val="Strong"/>
          <w:rFonts w:cs="Times New Roman"/>
          <w:b w:val="0"/>
          <w:bCs w:val="0"/>
        </w:rPr>
        <w:t xml:space="preserve"> Download Center</w:t>
      </w:r>
      <w:bookmarkEnd w:id="145"/>
      <w:r w:rsidRPr="00D63BF3" w:rsidR="00D63BF3">
        <w:rPr>
          <w:rStyle w:val="Strong"/>
          <w:rFonts w:cs="Times New Roman"/>
          <w:b w:val="0"/>
          <w:bCs w:val="0"/>
        </w:rPr>
        <w:t xml:space="preserve"> </w:t>
      </w:r>
      <w:r w:rsidR="00975E11">
        <w:rPr>
          <w:rStyle w:val="Strong"/>
          <w:rFonts w:cs="Times New Roman"/>
          <w:b w:val="0"/>
          <w:bCs w:val="0"/>
        </w:rPr>
        <w:t>(</w:t>
      </w:r>
      <w:r w:rsidR="00D57F2C">
        <w:rPr>
          <w:rStyle w:val="Strong"/>
          <w:rFonts w:cs="Times New Roman"/>
          <w:b w:val="0"/>
          <w:bCs w:val="0"/>
        </w:rPr>
        <w:t>Revised</w:t>
      </w:r>
      <w:r w:rsidR="00975E11">
        <w:rPr>
          <w:rStyle w:val="Strong"/>
          <w:rFonts w:cs="Times New Roman"/>
          <w:b w:val="0"/>
          <w:bCs w:val="0"/>
        </w:rPr>
        <w:t>)</w:t>
      </w:r>
      <w:bookmarkEnd w:id="146"/>
      <w:bookmarkEnd w:id="147"/>
    </w:p>
    <w:p w:rsidR="00F8193C" w14:paraId="0C7DE478" w14:textId="77777777">
      <w:pPr>
        <w:rPr>
          <w:rStyle w:val="Strong"/>
          <w:rFonts w:ascii="Times New Roman" w:hAnsi="Times New Roman" w:eastAsiaTheme="majorEastAsia" w:cs="Times New Roman"/>
          <w:color w:val="31849B" w:themeColor="accent5" w:themeShade="BF"/>
          <w:sz w:val="28"/>
          <w:szCs w:val="24"/>
        </w:rPr>
      </w:pPr>
      <w:r>
        <w:rPr>
          <w:rStyle w:val="Strong"/>
          <w:rFonts w:cs="Times New Roman"/>
          <w:color w:val="31849B" w:themeColor="accent5" w:themeShade="BF"/>
        </w:rPr>
        <w:br w:type="page"/>
      </w:r>
    </w:p>
    <w:p w:rsidR="00EB0BE2" w:rsidP="00EB0BE2" w14:paraId="051FEFBE" w14:textId="77777777">
      <w:pPr>
        <w:widowControl/>
        <w:spacing w:after="160" w:line="259" w:lineRule="auto"/>
        <w:sectPr w:rsidSect="00EB0BE2">
          <w:footerReference w:type="default" r:id="rId108"/>
          <w:pgSz w:w="12240" w:h="15840" w:orient="portrait" w:code="1"/>
          <w:pgMar w:top="900" w:right="864" w:bottom="990" w:left="864" w:header="432" w:footer="288" w:gutter="0"/>
          <w:cols w:space="720"/>
          <w:titlePg/>
          <w:docGrid w:linePitch="360"/>
        </w:sectPr>
      </w:pPr>
    </w:p>
    <w:p w:rsidR="00EB0BE2" w:rsidRPr="0040143B" w:rsidP="00EB0BE2" w14:paraId="7DFD9BDF" w14:textId="77777777">
      <w:pPr>
        <w:widowControl/>
        <w:spacing w:after="160" w:line="259" w:lineRule="auto"/>
        <w:rPr>
          <w:rFonts w:ascii="Calibri" w:eastAsia="Calibri" w:hAnsi="Calibri" w:cs="Times New Roman"/>
        </w:rPr>
      </w:pPr>
    </w:p>
    <w:p w:rsidR="00EB0BE2" w:rsidRPr="0040143B" w:rsidP="00EB0BE2" w14:paraId="0551A743"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48" w:name="_Toc181190171"/>
      <w:bookmarkStart w:id="149" w:name="_Toc182234173"/>
      <w:bookmarkStart w:id="150" w:name="_Toc191986602"/>
      <w:bookmarkStart w:id="151" w:name="_Toc192581809"/>
      <w:bookmarkStart w:id="152" w:name="_Toc192686379"/>
      <w:bookmarkStart w:id="153" w:name="_Toc192686790"/>
      <w:bookmarkStart w:id="154" w:name="_Toc192687119"/>
      <w:bookmarkStart w:id="155" w:name="_Toc193122456"/>
      <w:bookmarkStart w:id="156" w:name="_Toc193123354"/>
      <w:bookmarkStart w:id="157" w:name="_Toc193184816"/>
      <w:bookmarkStart w:id="158" w:name="_Toc193191624"/>
      <w:bookmarkStart w:id="159" w:name="_Toc193192099"/>
      <w:bookmarkStart w:id="160" w:name="_Toc196212035"/>
      <w:bookmarkStart w:id="161" w:name="_Toc200633735"/>
      <w:bookmarkStart w:id="162" w:name="_Toc200635470"/>
      <w:bookmarkStart w:id="163" w:name="_Toc200639376"/>
      <w:bookmarkStart w:id="164" w:name="_Toc200719984"/>
      <w:bookmarkStart w:id="165" w:name="_Toc200720449"/>
      <w:bookmarkStart w:id="166" w:name="_Toc200983116"/>
      <w:bookmarkStart w:id="167" w:name="_Toc200985539"/>
      <w:bookmarkStart w:id="168" w:name="_Toc200986236"/>
      <w:bookmarkStart w:id="169" w:name="_Toc200986398"/>
      <w:bookmarkStart w:id="170" w:name="_Toc200986753"/>
      <w:bookmarkStart w:id="171" w:name="_Toc200987137"/>
      <w:bookmarkStart w:id="172" w:name="_Toc201042683"/>
      <w:bookmarkStart w:id="173" w:name="_Toc201042845"/>
      <w:bookmarkStart w:id="174" w:name="_Toc201044296"/>
      <w:bookmarkStart w:id="175" w:name="_Toc201044921"/>
      <w:bookmarkStart w:id="176" w:name="_Toc201065587"/>
      <w:bookmarkStart w:id="177" w:name="_Toc201066174"/>
      <w:bookmarkStart w:id="178" w:name="_Toc203725796"/>
      <w:bookmarkStart w:id="179" w:name="_Toc203738139"/>
      <w:bookmarkStart w:id="180" w:name="_Toc203742215"/>
      <w:r w:rsidRPr="0040143B">
        <w:rPr>
          <w:rFonts w:ascii="Calibri Light" w:eastAsia="Times New Roman" w:hAnsi="Calibri Light" w:cs="Times New Roman"/>
          <w:color w:val="2F5496"/>
          <w:sz w:val="32"/>
          <w:szCs w:val="32"/>
        </w:rPr>
        <w:t>Getting Started &gt; Preparing for Assessment &gt; Preassessment Tools (Landing Page)</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EB0BE2" w:rsidRPr="0040143B" w:rsidP="00EB0BE2" w14:paraId="288A6286"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6823158" cy="3764922"/>
            <wp:effectExtent l="0" t="0" r="0" b="6985"/>
            <wp:docPr id="1542997798" name="Picture 1542997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8" name="Picture 1542997798"/>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6823158" cy="3764922"/>
                    </a:xfrm>
                    <a:prstGeom prst="rect">
                      <a:avLst/>
                    </a:prstGeom>
                  </pic:spPr>
                </pic:pic>
              </a:graphicData>
            </a:graphic>
          </wp:inline>
        </w:drawing>
      </w:r>
    </w:p>
    <w:p w:rsidR="00EB0BE2" w:rsidRPr="0040143B" w:rsidP="00EB0BE2" w14:paraId="5FF27676" w14:textId="77777777">
      <w:pPr>
        <w:widowControl/>
        <w:spacing w:after="160" w:line="259" w:lineRule="auto"/>
        <w:rPr>
          <w:rFonts w:ascii="Calibri" w:eastAsia="Calibri" w:hAnsi="Calibri" w:cs="Times New Roman"/>
        </w:rPr>
      </w:pPr>
    </w:p>
    <w:p w:rsidR="00B00FD7" w14:paraId="6D0F0072" w14:textId="77777777">
      <w:pPr>
        <w:rPr>
          <w:rFonts w:ascii="Calibri Light" w:eastAsia="Times New Roman" w:hAnsi="Calibri Light" w:cs="Times New Roman"/>
          <w:color w:val="2F5496"/>
          <w:sz w:val="32"/>
          <w:szCs w:val="32"/>
        </w:rPr>
      </w:pPr>
      <w:bookmarkStart w:id="181" w:name="_Toc181190172"/>
      <w:bookmarkStart w:id="182" w:name="_Toc182234174"/>
      <w:bookmarkStart w:id="183" w:name="_Toc191986603"/>
      <w:bookmarkStart w:id="184" w:name="_Toc192581810"/>
      <w:bookmarkStart w:id="185" w:name="_Toc192686380"/>
      <w:bookmarkStart w:id="186" w:name="_Toc192686791"/>
      <w:bookmarkStart w:id="187" w:name="_Toc192687120"/>
      <w:bookmarkStart w:id="188" w:name="_Toc193122457"/>
      <w:bookmarkStart w:id="189" w:name="_Toc193123355"/>
      <w:bookmarkStart w:id="190" w:name="_Toc193184817"/>
      <w:bookmarkStart w:id="191" w:name="_Toc193191625"/>
      <w:bookmarkStart w:id="192" w:name="_Toc193192100"/>
      <w:bookmarkStart w:id="193" w:name="_Toc196212036"/>
      <w:r>
        <w:rPr>
          <w:rFonts w:ascii="Calibri Light" w:eastAsia="Times New Roman" w:hAnsi="Calibri Light" w:cs="Times New Roman"/>
          <w:color w:val="2F5496"/>
          <w:sz w:val="32"/>
          <w:szCs w:val="32"/>
        </w:rPr>
        <w:br w:type="page"/>
      </w:r>
    </w:p>
    <w:p w:rsidR="00EB0BE2" w:rsidRPr="0040143B" w:rsidP="00EB0BE2" w14:paraId="73B76727" w14:textId="782636BE">
      <w:pPr>
        <w:keepNext/>
        <w:keepLines/>
        <w:widowControl/>
        <w:spacing w:before="240" w:after="0" w:line="259" w:lineRule="auto"/>
        <w:outlineLvl w:val="0"/>
        <w:rPr>
          <w:rFonts w:ascii="Calibri Light" w:eastAsia="Times New Roman" w:hAnsi="Calibri Light" w:cs="Times New Roman"/>
          <w:color w:val="2F5496"/>
          <w:sz w:val="32"/>
          <w:szCs w:val="32"/>
        </w:rPr>
      </w:pPr>
      <w:bookmarkStart w:id="194" w:name="_Toc200633736"/>
      <w:bookmarkStart w:id="195" w:name="_Toc200635471"/>
      <w:bookmarkStart w:id="196" w:name="_Toc200639377"/>
      <w:bookmarkStart w:id="197" w:name="_Toc200719985"/>
      <w:bookmarkStart w:id="198" w:name="_Toc200720450"/>
      <w:bookmarkStart w:id="199" w:name="_Toc200983117"/>
      <w:bookmarkStart w:id="200" w:name="_Toc200985540"/>
      <w:bookmarkStart w:id="201" w:name="_Toc200986237"/>
      <w:bookmarkStart w:id="202" w:name="_Toc200986399"/>
      <w:bookmarkStart w:id="203" w:name="_Toc200986754"/>
      <w:bookmarkStart w:id="204" w:name="_Toc200987138"/>
      <w:bookmarkStart w:id="205" w:name="_Toc201042684"/>
      <w:bookmarkStart w:id="206" w:name="_Toc201042846"/>
      <w:bookmarkStart w:id="207" w:name="_Toc201044297"/>
      <w:bookmarkStart w:id="208" w:name="_Toc201044922"/>
      <w:bookmarkStart w:id="209" w:name="_Toc201065588"/>
      <w:bookmarkStart w:id="210" w:name="_Toc201066175"/>
      <w:bookmarkStart w:id="211" w:name="_Toc203725797"/>
      <w:bookmarkStart w:id="212" w:name="_Toc203738140"/>
      <w:bookmarkStart w:id="213" w:name="_Toc203742216"/>
      <w:r w:rsidRPr="0040143B">
        <w:rPr>
          <w:rFonts w:ascii="Calibri Light" w:eastAsia="Times New Roman" w:hAnsi="Calibri Light" w:cs="Times New Roman"/>
          <w:color w:val="2F5496"/>
          <w:sz w:val="32"/>
          <w:szCs w:val="32"/>
        </w:rPr>
        <w:t>Getting Started &gt; Preparing for Assessment &gt; NAEP App Downloads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EB0BE2" w:rsidRPr="0040143B" w:rsidP="00EB0BE2" w14:paraId="5DFD3EA6" w14:textId="3AF1822D">
      <w:pPr>
        <w:widowControl/>
        <w:spacing w:after="160" w:line="259" w:lineRule="auto"/>
        <w:rPr>
          <w:rFonts w:ascii="Calibri" w:eastAsia="Calibri" w:hAnsi="Calibri" w:cs="Times New Roman"/>
        </w:rPr>
      </w:pPr>
    </w:p>
    <w:p w:rsidR="002A6B2F" w:rsidRPr="0040143B" w:rsidP="00EB0BE2" w14:paraId="1B0928BB" w14:textId="0FEB583D">
      <w:pPr>
        <w:widowControl/>
        <w:spacing w:after="160" w:line="259" w:lineRule="auto"/>
        <w:rPr>
          <w:rFonts w:ascii="Calibri" w:eastAsia="Calibri" w:hAnsi="Calibri" w:cs="Times New Roman"/>
        </w:rPr>
      </w:pPr>
      <w:r w:rsidRPr="002A6B2F">
        <w:rPr>
          <w:rFonts w:ascii="Calibri" w:eastAsia="Calibri" w:hAnsi="Calibri" w:cs="Times New Roman"/>
          <w:noProof/>
        </w:rPr>
        <w:drawing>
          <wp:inline distT="0" distB="0" distL="0" distR="0">
            <wp:extent cx="9010650" cy="3030135"/>
            <wp:effectExtent l="0" t="0" r="0" b="0"/>
            <wp:docPr id="632534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34443" name=""/>
                    <pic:cNvPicPr/>
                  </pic:nvPicPr>
                  <pic:blipFill>
                    <a:blip xmlns:r="http://schemas.openxmlformats.org/officeDocument/2006/relationships" r:embed="rId110"/>
                    <a:stretch>
                      <a:fillRect/>
                    </a:stretch>
                  </pic:blipFill>
                  <pic:spPr>
                    <a:xfrm>
                      <a:off x="0" y="0"/>
                      <a:ext cx="9085154" cy="3055190"/>
                    </a:xfrm>
                    <a:prstGeom prst="rect">
                      <a:avLst/>
                    </a:prstGeom>
                  </pic:spPr>
                </pic:pic>
              </a:graphicData>
            </a:graphic>
          </wp:inline>
        </w:drawing>
      </w:r>
    </w:p>
    <w:p w:rsidR="00EB0BE2" w:rsidRPr="0040143B" w:rsidP="00EB0BE2" w14:paraId="57594D54" w14:textId="74C04728">
      <w:pPr>
        <w:widowControl/>
        <w:spacing w:after="160" w:line="259" w:lineRule="auto"/>
        <w:rPr>
          <w:rFonts w:ascii="Calibri" w:eastAsia="Calibri" w:hAnsi="Calibri" w:cs="Times New Roman"/>
        </w:rPr>
      </w:pPr>
    </w:p>
    <w:p w:rsidR="00D747E0" w:rsidRPr="0040143B" w:rsidP="00EB0BE2" w14:paraId="1F179DCE" w14:textId="25C42727">
      <w:pPr>
        <w:widowControl/>
        <w:spacing w:after="160" w:line="259" w:lineRule="auto"/>
        <w:rPr>
          <w:rFonts w:ascii="Calibri" w:eastAsia="Calibri" w:hAnsi="Calibri" w:cs="Times New Roman"/>
        </w:rPr>
      </w:pPr>
      <w:r w:rsidRPr="002F13ED">
        <w:rPr>
          <w:rFonts w:ascii="Calibri" w:eastAsia="Calibri" w:hAnsi="Calibri" w:cs="Times New Roman"/>
          <w:noProof/>
        </w:rPr>
        <w:drawing>
          <wp:inline distT="0" distB="0" distL="0" distR="0">
            <wp:extent cx="9541510" cy="4206240"/>
            <wp:effectExtent l="0" t="0" r="2540" b="3810"/>
            <wp:docPr id="1190789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89838" name=""/>
                    <pic:cNvPicPr/>
                  </pic:nvPicPr>
                  <pic:blipFill>
                    <a:blip xmlns:r="http://schemas.openxmlformats.org/officeDocument/2006/relationships" r:embed="rId111"/>
                    <a:stretch>
                      <a:fillRect/>
                    </a:stretch>
                  </pic:blipFill>
                  <pic:spPr>
                    <a:xfrm>
                      <a:off x="0" y="0"/>
                      <a:ext cx="9541510" cy="4206240"/>
                    </a:xfrm>
                    <a:prstGeom prst="rect">
                      <a:avLst/>
                    </a:prstGeom>
                  </pic:spPr>
                </pic:pic>
              </a:graphicData>
            </a:graphic>
          </wp:inline>
        </w:drawing>
      </w:r>
    </w:p>
    <w:p w:rsidR="00EB0BE2" w:rsidRPr="0040143B" w:rsidP="00EB0BE2" w14:paraId="17F8865B"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214" w:name="_Toc181190173"/>
      <w:bookmarkStart w:id="215" w:name="_Toc182234175"/>
      <w:bookmarkStart w:id="216" w:name="_Toc191986604"/>
      <w:bookmarkStart w:id="217" w:name="_Toc192581811"/>
      <w:bookmarkStart w:id="218" w:name="_Toc192686381"/>
      <w:bookmarkStart w:id="219" w:name="_Toc192686792"/>
      <w:bookmarkStart w:id="220" w:name="_Toc192687121"/>
      <w:bookmarkStart w:id="221" w:name="_Toc193122458"/>
      <w:bookmarkStart w:id="222" w:name="_Toc193123356"/>
      <w:bookmarkStart w:id="223" w:name="_Toc193184818"/>
      <w:bookmarkStart w:id="224" w:name="_Toc193191626"/>
      <w:bookmarkStart w:id="225" w:name="_Toc193192101"/>
      <w:bookmarkStart w:id="226" w:name="_Toc196212037"/>
      <w:bookmarkStart w:id="227" w:name="_Toc200633737"/>
      <w:bookmarkStart w:id="228" w:name="_Toc200635472"/>
      <w:bookmarkStart w:id="229" w:name="_Toc200639378"/>
      <w:bookmarkStart w:id="230" w:name="_Toc200719986"/>
      <w:bookmarkStart w:id="231" w:name="_Toc200720451"/>
      <w:bookmarkStart w:id="232" w:name="_Toc200983118"/>
      <w:bookmarkStart w:id="233" w:name="_Toc200985541"/>
      <w:bookmarkStart w:id="234" w:name="_Toc200986238"/>
      <w:bookmarkStart w:id="235" w:name="_Toc200986400"/>
      <w:bookmarkStart w:id="236" w:name="_Toc200986755"/>
      <w:bookmarkStart w:id="237" w:name="_Toc200987139"/>
      <w:bookmarkStart w:id="238" w:name="_Toc201042685"/>
      <w:bookmarkStart w:id="239" w:name="_Toc201042847"/>
      <w:bookmarkStart w:id="240" w:name="_Toc201044298"/>
      <w:bookmarkStart w:id="241" w:name="_Toc201044923"/>
      <w:bookmarkStart w:id="242" w:name="_Toc201065589"/>
      <w:bookmarkStart w:id="243" w:name="_Toc201066176"/>
      <w:bookmarkStart w:id="244" w:name="_Toc203725798"/>
      <w:bookmarkStart w:id="245" w:name="_Toc203738141"/>
      <w:bookmarkStart w:id="246" w:name="_Toc203742217"/>
      <w:r w:rsidRPr="0040143B">
        <w:rPr>
          <w:rFonts w:ascii="Calibri Light" w:eastAsia="Times New Roman" w:hAnsi="Calibri Light" w:cs="Times New Roman"/>
          <w:color w:val="2F5496"/>
          <w:sz w:val="32"/>
          <w:szCs w:val="32"/>
        </w:rPr>
        <w:t>Technical Requirements &gt; System Requirements &gt; OS &amp; Hardware Requirements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rsidR="00EB0BE2" w:rsidRPr="0040143B" w:rsidP="00EB0BE2" w14:paraId="344707AF" w14:textId="21BFFBD4">
      <w:pPr>
        <w:widowControl/>
        <w:spacing w:after="160" w:line="259" w:lineRule="auto"/>
        <w:rPr>
          <w:rFonts w:ascii="Calibri" w:eastAsia="Calibri" w:hAnsi="Calibri" w:cs="Times New Roman"/>
        </w:rPr>
      </w:pPr>
      <w:r w:rsidRPr="009B247F">
        <w:rPr>
          <w:noProof/>
        </w:rPr>
        <w:t xml:space="preserve"> </w:t>
      </w:r>
      <w:r w:rsidRPr="009B247F">
        <w:rPr>
          <w:rFonts w:ascii="Calibri" w:eastAsia="Calibri" w:hAnsi="Calibri" w:cs="Times New Roman"/>
          <w:noProof/>
        </w:rPr>
        <w:drawing>
          <wp:inline distT="0" distB="0" distL="0" distR="0">
            <wp:extent cx="9541510" cy="4321810"/>
            <wp:effectExtent l="0" t="0" r="2540" b="2540"/>
            <wp:docPr id="564337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37805" name=""/>
                    <pic:cNvPicPr/>
                  </pic:nvPicPr>
                  <pic:blipFill>
                    <a:blip xmlns:r="http://schemas.openxmlformats.org/officeDocument/2006/relationships" r:embed="rId112"/>
                    <a:stretch>
                      <a:fillRect/>
                    </a:stretch>
                  </pic:blipFill>
                  <pic:spPr>
                    <a:xfrm>
                      <a:off x="0" y="0"/>
                      <a:ext cx="9541510" cy="4321810"/>
                    </a:xfrm>
                    <a:prstGeom prst="rect">
                      <a:avLst/>
                    </a:prstGeom>
                  </pic:spPr>
                </pic:pic>
              </a:graphicData>
            </a:graphic>
          </wp:inline>
        </w:drawing>
      </w:r>
    </w:p>
    <w:p w:rsidR="00EB0BE2" w:rsidRPr="0040143B" w:rsidP="00EB0BE2" w14:paraId="23FE8803" w14:textId="77777777">
      <w:pPr>
        <w:widowControl/>
        <w:spacing w:after="160" w:line="259" w:lineRule="auto"/>
        <w:rPr>
          <w:rFonts w:ascii="Calibri" w:eastAsia="Calibri" w:hAnsi="Calibri" w:cs="Times New Roman"/>
        </w:rPr>
      </w:pPr>
    </w:p>
    <w:p w:rsidR="00EB0BE2" w:rsidP="00EB0BE2" w14:paraId="0A8B82CC"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247" w:name="_Toc181190174"/>
      <w:bookmarkStart w:id="248" w:name="_Toc182234176"/>
    </w:p>
    <w:p w:rsidR="00EB0BE2" w:rsidP="00EB0BE2" w14:paraId="25257732" w14:textId="77777777">
      <w:pPr>
        <w:widowControl/>
        <w:spacing w:after="160" w:line="259" w:lineRule="auto"/>
        <w:rPr>
          <w:rFonts w:ascii="Calibri Light" w:eastAsia="Times New Roman" w:hAnsi="Calibri Light" w:cs="Times New Roman"/>
          <w:color w:val="2F5496"/>
          <w:sz w:val="32"/>
          <w:szCs w:val="32"/>
        </w:rPr>
      </w:pPr>
      <w:r>
        <w:rPr>
          <w:rFonts w:ascii="Calibri Light" w:eastAsia="Times New Roman" w:hAnsi="Calibri Light" w:cs="Times New Roman"/>
          <w:color w:val="2F5496"/>
          <w:sz w:val="32"/>
          <w:szCs w:val="32"/>
        </w:rPr>
        <w:br w:type="page"/>
      </w:r>
    </w:p>
    <w:p w:rsidR="00EB0BE2" w:rsidRPr="0040143B" w:rsidP="00EB0BE2" w14:paraId="295A7DA6"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249" w:name="_Toc191986605"/>
      <w:bookmarkStart w:id="250" w:name="_Toc192581812"/>
      <w:bookmarkStart w:id="251" w:name="_Toc192686382"/>
      <w:bookmarkStart w:id="252" w:name="_Toc192686793"/>
      <w:bookmarkStart w:id="253" w:name="_Toc192687122"/>
      <w:bookmarkStart w:id="254" w:name="_Toc193122459"/>
      <w:bookmarkStart w:id="255" w:name="_Toc193123357"/>
      <w:bookmarkStart w:id="256" w:name="_Toc193184819"/>
      <w:bookmarkStart w:id="257" w:name="_Toc193191627"/>
      <w:bookmarkStart w:id="258" w:name="_Toc193192102"/>
      <w:bookmarkStart w:id="259" w:name="_Toc196212038"/>
      <w:bookmarkStart w:id="260" w:name="_Toc200633738"/>
      <w:bookmarkStart w:id="261" w:name="_Toc200635473"/>
      <w:bookmarkStart w:id="262" w:name="_Toc200639379"/>
      <w:bookmarkStart w:id="263" w:name="_Toc200719987"/>
      <w:bookmarkStart w:id="264" w:name="_Toc200720452"/>
      <w:bookmarkStart w:id="265" w:name="_Toc200983119"/>
      <w:bookmarkStart w:id="266" w:name="_Toc200985542"/>
      <w:bookmarkStart w:id="267" w:name="_Toc200986239"/>
      <w:bookmarkStart w:id="268" w:name="_Toc200986401"/>
      <w:bookmarkStart w:id="269" w:name="_Toc200986756"/>
      <w:bookmarkStart w:id="270" w:name="_Toc200987140"/>
      <w:bookmarkStart w:id="271" w:name="_Toc201042686"/>
      <w:bookmarkStart w:id="272" w:name="_Toc201042848"/>
      <w:bookmarkStart w:id="273" w:name="_Toc201044299"/>
      <w:bookmarkStart w:id="274" w:name="_Toc201044924"/>
      <w:bookmarkStart w:id="275" w:name="_Toc201065590"/>
      <w:bookmarkStart w:id="276" w:name="_Toc201066177"/>
      <w:bookmarkStart w:id="277" w:name="_Toc203725799"/>
      <w:bookmarkStart w:id="278" w:name="_Toc203738142"/>
      <w:bookmarkStart w:id="279" w:name="_Toc203742218"/>
      <w:r w:rsidRPr="0040143B">
        <w:rPr>
          <w:rFonts w:ascii="Calibri Light" w:eastAsia="Times New Roman" w:hAnsi="Calibri Light" w:cs="Times New Roman"/>
          <w:color w:val="2F5496"/>
          <w:sz w:val="32"/>
          <w:szCs w:val="32"/>
        </w:rPr>
        <w:t>Technical Requirements &gt; System Requirements &gt; Device Requirements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rsidR="00EB0BE2" w:rsidRPr="0040143B" w:rsidP="00EB0BE2" w14:paraId="0F9323E5" w14:textId="2EDAE9C0">
      <w:pPr>
        <w:widowControl/>
        <w:spacing w:after="160" w:line="259" w:lineRule="auto"/>
        <w:rPr>
          <w:rFonts w:ascii="Calibri" w:eastAsia="Calibri" w:hAnsi="Calibri" w:cs="Times New Roman"/>
        </w:rPr>
      </w:pPr>
    </w:p>
    <w:p w:rsidR="00355D2D" w:rsidRPr="0040143B" w:rsidP="00EB0BE2" w14:paraId="48328798" w14:textId="789FB46D">
      <w:pPr>
        <w:widowControl/>
        <w:spacing w:after="160" w:line="259" w:lineRule="auto"/>
        <w:rPr>
          <w:rFonts w:ascii="Calibri" w:eastAsia="Calibri" w:hAnsi="Calibri" w:cs="Times New Roman"/>
        </w:rPr>
      </w:pPr>
      <w:r w:rsidRPr="00BE2FAE">
        <w:rPr>
          <w:noProof/>
        </w:rPr>
        <w:t xml:space="preserve"> </w:t>
      </w:r>
      <w:r w:rsidRPr="00BE2FAE">
        <w:rPr>
          <w:rFonts w:ascii="Calibri" w:eastAsia="Calibri" w:hAnsi="Calibri" w:cs="Times New Roman"/>
          <w:noProof/>
        </w:rPr>
        <w:drawing>
          <wp:inline distT="0" distB="0" distL="0" distR="0">
            <wp:extent cx="8392662" cy="5543550"/>
            <wp:effectExtent l="0" t="0" r="8890" b="0"/>
            <wp:docPr id="339265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65360" name=""/>
                    <pic:cNvPicPr/>
                  </pic:nvPicPr>
                  <pic:blipFill>
                    <a:blip xmlns:r="http://schemas.openxmlformats.org/officeDocument/2006/relationships" r:embed="rId113"/>
                    <a:stretch>
                      <a:fillRect/>
                    </a:stretch>
                  </pic:blipFill>
                  <pic:spPr>
                    <a:xfrm>
                      <a:off x="0" y="0"/>
                      <a:ext cx="8395426" cy="5545376"/>
                    </a:xfrm>
                    <a:prstGeom prst="rect">
                      <a:avLst/>
                    </a:prstGeom>
                  </pic:spPr>
                </pic:pic>
              </a:graphicData>
            </a:graphic>
          </wp:inline>
        </w:drawing>
      </w:r>
    </w:p>
    <w:p w:rsidR="00EB0BE2" w:rsidRPr="0040143B" w:rsidP="00EB0BE2" w14:paraId="6BFBF559" w14:textId="6E1C9A02">
      <w:pPr>
        <w:keepNext/>
        <w:keepLines/>
        <w:widowControl/>
        <w:spacing w:before="240" w:after="0" w:line="259" w:lineRule="auto"/>
        <w:outlineLvl w:val="0"/>
        <w:rPr>
          <w:rFonts w:ascii="Calibri Light" w:eastAsia="Times New Roman" w:hAnsi="Calibri Light" w:cs="Times New Roman"/>
          <w:color w:val="2F5496"/>
          <w:sz w:val="32"/>
          <w:szCs w:val="32"/>
        </w:rPr>
      </w:pPr>
      <w:bookmarkStart w:id="280" w:name="_Toc181190175"/>
      <w:bookmarkStart w:id="281" w:name="_Toc182234177"/>
      <w:bookmarkStart w:id="282" w:name="_Toc191986606"/>
      <w:bookmarkStart w:id="283" w:name="_Toc192581813"/>
      <w:bookmarkStart w:id="284" w:name="_Toc192686383"/>
      <w:bookmarkStart w:id="285" w:name="_Toc192686794"/>
      <w:bookmarkStart w:id="286" w:name="_Toc192687123"/>
      <w:bookmarkStart w:id="287" w:name="_Toc193122460"/>
      <w:bookmarkStart w:id="288" w:name="_Toc193123358"/>
      <w:bookmarkStart w:id="289" w:name="_Toc193184820"/>
      <w:bookmarkStart w:id="290" w:name="_Toc193191628"/>
      <w:bookmarkStart w:id="291" w:name="_Toc193192103"/>
      <w:bookmarkStart w:id="292" w:name="_Toc196212039"/>
      <w:bookmarkStart w:id="293" w:name="_Toc200633739"/>
      <w:bookmarkStart w:id="294" w:name="_Toc200635474"/>
      <w:bookmarkStart w:id="295" w:name="_Toc200639380"/>
      <w:bookmarkStart w:id="296" w:name="_Toc200719988"/>
      <w:bookmarkStart w:id="297" w:name="_Toc200720453"/>
      <w:bookmarkStart w:id="298" w:name="_Toc200983120"/>
      <w:bookmarkStart w:id="299" w:name="_Toc200985543"/>
      <w:bookmarkStart w:id="300" w:name="_Toc200986240"/>
      <w:bookmarkStart w:id="301" w:name="_Toc200986402"/>
      <w:bookmarkStart w:id="302" w:name="_Toc200986757"/>
      <w:bookmarkStart w:id="303" w:name="_Toc200987141"/>
      <w:bookmarkStart w:id="304" w:name="_Toc201042687"/>
      <w:bookmarkStart w:id="305" w:name="_Toc201042849"/>
      <w:bookmarkStart w:id="306" w:name="_Toc201044300"/>
      <w:bookmarkStart w:id="307" w:name="_Toc201044925"/>
      <w:bookmarkStart w:id="308" w:name="_Toc201065591"/>
      <w:bookmarkStart w:id="309" w:name="_Toc201066178"/>
      <w:bookmarkStart w:id="310" w:name="_Toc203725800"/>
      <w:bookmarkStart w:id="311" w:name="_Toc203738143"/>
      <w:bookmarkStart w:id="312" w:name="_Toc203742219"/>
      <w:r w:rsidRPr="0040143B">
        <w:rPr>
          <w:rFonts w:ascii="Calibri Light" w:eastAsia="Times New Roman" w:hAnsi="Calibri Light" w:cs="Times New Roman"/>
          <w:color w:val="2F5496"/>
          <w:sz w:val="32"/>
          <w:szCs w:val="32"/>
        </w:rPr>
        <w:t>Technical Requirements &gt; System Requirements &gt; Device Recommendations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EB0BE2" w:rsidRPr="0040143B" w:rsidP="00EB0BE2" w14:paraId="3C004CBF" w14:textId="084A36D0">
      <w:pPr>
        <w:widowControl/>
        <w:spacing w:after="160" w:line="259" w:lineRule="auto"/>
        <w:rPr>
          <w:rFonts w:ascii="Calibri" w:eastAsia="Calibri" w:hAnsi="Calibri" w:cs="Times New Roman"/>
        </w:rPr>
      </w:pPr>
    </w:p>
    <w:p w:rsidR="0002435E" w:rsidP="0002435E" w14:paraId="75685CEF" w14:textId="77777777">
      <w:pPr>
        <w:widowControl/>
        <w:spacing w:after="160" w:line="259" w:lineRule="auto"/>
        <w:rPr>
          <w:rFonts w:ascii="Calibri" w:eastAsia="Calibri" w:hAnsi="Calibri" w:cs="Times New Roman"/>
        </w:rPr>
      </w:pPr>
      <w:r w:rsidRPr="0025534F">
        <w:rPr>
          <w:noProof/>
        </w:rPr>
        <w:t xml:space="preserve"> </w:t>
      </w:r>
      <w:r w:rsidRPr="0025534F">
        <w:rPr>
          <w:rFonts w:ascii="Calibri" w:eastAsia="Calibri" w:hAnsi="Calibri" w:cs="Times New Roman"/>
          <w:noProof/>
        </w:rPr>
        <w:drawing>
          <wp:inline distT="0" distB="0" distL="0" distR="0">
            <wp:extent cx="9541510" cy="3886835"/>
            <wp:effectExtent l="0" t="0" r="2540" b="0"/>
            <wp:docPr id="1359256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56298" name=""/>
                    <pic:cNvPicPr/>
                  </pic:nvPicPr>
                  <pic:blipFill>
                    <a:blip xmlns:r="http://schemas.openxmlformats.org/officeDocument/2006/relationships" r:embed="rId114"/>
                    <a:stretch>
                      <a:fillRect/>
                    </a:stretch>
                  </pic:blipFill>
                  <pic:spPr>
                    <a:xfrm>
                      <a:off x="0" y="0"/>
                      <a:ext cx="9541510" cy="3886835"/>
                    </a:xfrm>
                    <a:prstGeom prst="rect">
                      <a:avLst/>
                    </a:prstGeom>
                  </pic:spPr>
                </pic:pic>
              </a:graphicData>
            </a:graphic>
          </wp:inline>
        </w:drawing>
      </w:r>
      <w:bookmarkStart w:id="313" w:name="_Toc181190176"/>
      <w:bookmarkStart w:id="314" w:name="_Toc182234178"/>
      <w:bookmarkStart w:id="315" w:name="_Toc191986607"/>
      <w:bookmarkStart w:id="316" w:name="_Toc192581814"/>
      <w:bookmarkStart w:id="317" w:name="_Toc192686384"/>
      <w:bookmarkStart w:id="318" w:name="_Toc192686795"/>
      <w:bookmarkStart w:id="319" w:name="_Toc192687124"/>
      <w:bookmarkStart w:id="320" w:name="_Toc193122461"/>
      <w:bookmarkStart w:id="321" w:name="_Toc193123359"/>
      <w:bookmarkStart w:id="322" w:name="_Toc193184821"/>
      <w:bookmarkStart w:id="323" w:name="_Toc193191629"/>
      <w:bookmarkStart w:id="324" w:name="_Toc193192104"/>
      <w:bookmarkStart w:id="325" w:name="_Toc196212040"/>
      <w:bookmarkStart w:id="326" w:name="_Toc200633740"/>
      <w:bookmarkStart w:id="327" w:name="_Toc200635475"/>
      <w:bookmarkStart w:id="328" w:name="_Toc200639381"/>
      <w:bookmarkStart w:id="329" w:name="_Toc200719989"/>
      <w:bookmarkStart w:id="330" w:name="_Toc200720454"/>
      <w:bookmarkStart w:id="331" w:name="_Toc200983121"/>
      <w:bookmarkStart w:id="332" w:name="_Toc200985544"/>
      <w:bookmarkStart w:id="333" w:name="_Toc200986241"/>
      <w:bookmarkStart w:id="334" w:name="_Toc200986403"/>
      <w:bookmarkStart w:id="335" w:name="_Toc200986758"/>
      <w:bookmarkStart w:id="336" w:name="_Toc200987142"/>
      <w:bookmarkStart w:id="337" w:name="_Toc201042688"/>
      <w:bookmarkStart w:id="338" w:name="_Toc201042850"/>
      <w:bookmarkStart w:id="339" w:name="_Toc201044301"/>
    </w:p>
    <w:p w:rsidR="0002435E" w:rsidP="0002435E" w14:paraId="5C158F74" w14:textId="77777777">
      <w:pPr>
        <w:widowControl/>
        <w:spacing w:after="160" w:line="259" w:lineRule="auto"/>
        <w:rPr>
          <w:rFonts w:ascii="Calibri" w:eastAsia="Calibri" w:hAnsi="Calibri" w:cs="Times New Roman"/>
        </w:rPr>
      </w:pPr>
    </w:p>
    <w:p w:rsidR="0002435E" w:rsidP="0002435E" w14:paraId="553AF75A" w14:textId="77777777">
      <w:pPr>
        <w:widowControl/>
        <w:spacing w:after="160" w:line="259" w:lineRule="auto"/>
        <w:rPr>
          <w:rFonts w:ascii="Calibri" w:eastAsia="Calibri" w:hAnsi="Calibri" w:cs="Times New Roman"/>
        </w:rPr>
      </w:pPr>
    </w:p>
    <w:p w:rsidR="0002435E" w:rsidP="0002435E" w14:paraId="19434821" w14:textId="77777777">
      <w:pPr>
        <w:widowControl/>
        <w:spacing w:after="160" w:line="259" w:lineRule="auto"/>
        <w:rPr>
          <w:rFonts w:ascii="Calibri" w:eastAsia="Calibri" w:hAnsi="Calibri" w:cs="Times New Roman"/>
        </w:rPr>
      </w:pPr>
    </w:p>
    <w:p w:rsidR="0002435E" w:rsidP="0002435E" w14:paraId="689E4C29" w14:textId="77777777">
      <w:pPr>
        <w:widowControl/>
        <w:spacing w:after="160" w:line="259" w:lineRule="auto"/>
        <w:rPr>
          <w:rFonts w:ascii="Calibri" w:eastAsia="Calibri" w:hAnsi="Calibri" w:cs="Times New Roman"/>
        </w:rPr>
      </w:pPr>
    </w:p>
    <w:p w:rsidR="0002435E" w:rsidRPr="0002435E" w:rsidP="0002435E" w14:paraId="034B293C" w14:textId="6D372C17">
      <w:pPr>
        <w:widowControl/>
        <w:spacing w:after="160" w:line="259" w:lineRule="auto"/>
        <w:rPr>
          <w:rFonts w:ascii="Calibri" w:eastAsia="Calibri" w:hAnsi="Calibri" w:cs="Times New Roman"/>
        </w:rPr>
      </w:pPr>
      <w:r w:rsidRPr="005F3978">
        <w:rPr>
          <w:rFonts w:ascii="Calibri Light" w:eastAsia="Times New Roman" w:hAnsi="Calibri Light" w:cs="Times New Roman"/>
          <w:color w:val="2F5496"/>
          <w:sz w:val="32"/>
          <w:szCs w:val="32"/>
        </w:rPr>
        <w:t>T</w:t>
      </w:r>
      <w:r w:rsidRPr="0040143B">
        <w:rPr>
          <w:rFonts w:ascii="Calibri Light" w:eastAsia="Times New Roman" w:hAnsi="Calibri Light" w:cs="Times New Roman"/>
          <w:color w:val="2F5496"/>
          <w:sz w:val="32"/>
          <w:szCs w:val="32"/>
        </w:rPr>
        <w:t xml:space="preserve">echnical Requirements &gt; Network &amp; Location Requirements &gt; Firewall </w:t>
      </w:r>
      <w:r w:rsidRPr="0040143B">
        <w:rPr>
          <w:rFonts w:ascii="Calibri Light" w:eastAsia="Times New Roman" w:hAnsi="Calibri Light" w:cs="Times New Roman"/>
          <w:color w:val="2F5496"/>
          <w:sz w:val="32"/>
          <w:szCs w:val="32"/>
        </w:rPr>
        <w:t>Safelisting</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EB0BE2" w:rsidP="00EB0BE2" w14:paraId="428CA064" w14:textId="6456890A">
      <w:pPr>
        <w:widowControl/>
        <w:spacing w:after="160" w:line="259" w:lineRule="auto"/>
        <w:rPr>
          <w:rFonts w:ascii="Calibri Light" w:eastAsia="Times New Roman" w:hAnsi="Calibri Light" w:cs="Times New Roman"/>
          <w:color w:val="2F5496"/>
          <w:sz w:val="32"/>
          <w:szCs w:val="32"/>
        </w:rPr>
      </w:pPr>
      <w:r w:rsidRPr="007D1A20">
        <w:rPr>
          <w:rFonts w:ascii="Calibri Light" w:eastAsia="Times New Roman" w:hAnsi="Calibri Light" w:cs="Times New Roman"/>
          <w:noProof/>
          <w:color w:val="2F5496"/>
          <w:sz w:val="32"/>
          <w:szCs w:val="32"/>
        </w:rPr>
        <w:drawing>
          <wp:inline distT="0" distB="0" distL="0" distR="0">
            <wp:extent cx="9541510" cy="4497705"/>
            <wp:effectExtent l="0" t="0" r="2540" b="0"/>
            <wp:docPr id="181566655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66550" name="Picture 1" descr="A screenshot of a computer&#10;&#10;AI-generated content may be incorrect."/>
                    <pic:cNvPicPr/>
                  </pic:nvPicPr>
                  <pic:blipFill>
                    <a:blip xmlns:r="http://schemas.openxmlformats.org/officeDocument/2006/relationships" r:embed="rId115"/>
                    <a:stretch>
                      <a:fillRect/>
                    </a:stretch>
                  </pic:blipFill>
                  <pic:spPr>
                    <a:xfrm>
                      <a:off x="0" y="0"/>
                      <a:ext cx="9541510" cy="4497705"/>
                    </a:xfrm>
                    <a:prstGeom prst="rect">
                      <a:avLst/>
                    </a:prstGeom>
                  </pic:spPr>
                </pic:pic>
              </a:graphicData>
            </a:graphic>
          </wp:inline>
        </w:drawing>
      </w:r>
    </w:p>
    <w:p w:rsidR="00EB0BE2" w:rsidRPr="0040143B" w:rsidP="00EB0BE2" w14:paraId="27F1F9D7" w14:textId="010EF40B">
      <w:pPr>
        <w:widowControl/>
        <w:spacing w:after="160" w:line="259" w:lineRule="auto"/>
        <w:rPr>
          <w:rFonts w:ascii="Calibri" w:eastAsia="Calibri" w:hAnsi="Calibri" w:cs="Times New Roman"/>
        </w:rPr>
      </w:pPr>
      <w:r w:rsidRPr="0040143B">
        <w:rPr>
          <w:rFonts w:ascii="Calibri Light" w:eastAsia="Times New Roman" w:hAnsi="Calibri Light" w:cs="Times New Roman"/>
          <w:color w:val="2F5496"/>
          <w:sz w:val="32"/>
          <w:szCs w:val="32"/>
        </w:rPr>
        <w:t>Technical Requirements &gt; Network &amp; Location Requirements &gt; Bandwidth Requirements</w:t>
      </w:r>
      <w:r w:rsidRPr="00061F7F" w:rsidR="00061F7F">
        <w:rPr>
          <w:noProof/>
        </w:rPr>
        <w:t xml:space="preserve"> </w:t>
      </w:r>
      <w:r w:rsidRPr="00784864" w:rsidR="00784864">
        <w:rPr>
          <w:noProof/>
        </w:rPr>
        <w:drawing>
          <wp:inline distT="0" distB="0" distL="0" distR="0">
            <wp:extent cx="9541510" cy="2672715"/>
            <wp:effectExtent l="0" t="0" r="2540" b="0"/>
            <wp:docPr id="5664310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31046" name="Picture 1" descr="A screenshot of a computer&#10;&#10;AI-generated content may be incorrect."/>
                    <pic:cNvPicPr/>
                  </pic:nvPicPr>
                  <pic:blipFill>
                    <a:blip xmlns:r="http://schemas.openxmlformats.org/officeDocument/2006/relationships" r:embed="rId116"/>
                    <a:stretch>
                      <a:fillRect/>
                    </a:stretch>
                  </pic:blipFill>
                  <pic:spPr>
                    <a:xfrm>
                      <a:off x="0" y="0"/>
                      <a:ext cx="9541510" cy="2672715"/>
                    </a:xfrm>
                    <a:prstGeom prst="rect">
                      <a:avLst/>
                    </a:prstGeom>
                  </pic:spPr>
                </pic:pic>
              </a:graphicData>
            </a:graphic>
          </wp:inline>
        </w:drawing>
      </w:r>
    </w:p>
    <w:p w:rsidR="00EB0BE2" w:rsidRPr="0040143B" w:rsidP="00EB0BE2" w14:paraId="090A7AF6"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340" w:name="_Toc181190177"/>
      <w:bookmarkStart w:id="341" w:name="_Toc182234179"/>
      <w:bookmarkStart w:id="342" w:name="_Toc191986608"/>
      <w:bookmarkStart w:id="343" w:name="_Toc192581815"/>
      <w:bookmarkStart w:id="344" w:name="_Toc192686385"/>
      <w:bookmarkStart w:id="345" w:name="_Toc192686796"/>
      <w:bookmarkStart w:id="346" w:name="_Toc192687125"/>
      <w:bookmarkStart w:id="347" w:name="_Toc193122462"/>
      <w:bookmarkStart w:id="348" w:name="_Toc193123360"/>
      <w:bookmarkStart w:id="349" w:name="_Toc193184822"/>
      <w:bookmarkStart w:id="350" w:name="_Toc193191630"/>
      <w:bookmarkStart w:id="351" w:name="_Toc193192105"/>
      <w:bookmarkStart w:id="352" w:name="_Toc196212041"/>
      <w:bookmarkStart w:id="353" w:name="_Toc200633741"/>
      <w:bookmarkStart w:id="354" w:name="_Toc200635476"/>
      <w:bookmarkStart w:id="355" w:name="_Toc200639382"/>
      <w:bookmarkStart w:id="356" w:name="_Toc200719990"/>
      <w:bookmarkStart w:id="357" w:name="_Toc200720455"/>
      <w:bookmarkStart w:id="358" w:name="_Toc200983122"/>
      <w:bookmarkStart w:id="359" w:name="_Toc200985545"/>
      <w:bookmarkStart w:id="360" w:name="_Toc200986242"/>
      <w:bookmarkStart w:id="361" w:name="_Toc200986404"/>
      <w:bookmarkStart w:id="362" w:name="_Toc200986759"/>
      <w:bookmarkStart w:id="363" w:name="_Toc200987143"/>
      <w:bookmarkStart w:id="364" w:name="_Toc201042689"/>
      <w:bookmarkStart w:id="365" w:name="_Toc201042851"/>
      <w:bookmarkStart w:id="366" w:name="_Toc201044302"/>
      <w:bookmarkStart w:id="367" w:name="_Toc201044926"/>
      <w:bookmarkStart w:id="368" w:name="_Toc201065592"/>
      <w:bookmarkStart w:id="369" w:name="_Toc201066179"/>
      <w:bookmarkStart w:id="370" w:name="_Toc203725801"/>
      <w:bookmarkStart w:id="371" w:name="_Toc203738144"/>
      <w:bookmarkStart w:id="372" w:name="_Toc203742220"/>
      <w:r w:rsidRPr="0040143B">
        <w:rPr>
          <w:rFonts w:ascii="Calibri Light" w:eastAsia="Times New Roman" w:hAnsi="Calibri Light" w:cs="Times New Roman"/>
          <w:color w:val="2F5496"/>
          <w:sz w:val="32"/>
          <w:szCs w:val="32"/>
        </w:rPr>
        <w:t>Technical Requirements &gt; Network &amp; Location Requirements &gt; Wireless Access Point</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rsidR="00EB0BE2" w:rsidRPr="0040143B" w:rsidP="00EB0BE2" w14:paraId="721BD846" w14:textId="77557C27">
      <w:pPr>
        <w:widowControl/>
        <w:spacing w:after="160" w:line="259" w:lineRule="auto"/>
        <w:rPr>
          <w:rFonts w:ascii="Calibri" w:eastAsia="Calibri" w:hAnsi="Calibri" w:cs="Times New Roman"/>
        </w:rPr>
      </w:pPr>
      <w:r w:rsidRPr="008E0D58">
        <w:rPr>
          <w:noProof/>
        </w:rPr>
        <w:t xml:space="preserve"> </w:t>
      </w:r>
      <w:r w:rsidRPr="00955553" w:rsidR="00955553">
        <w:rPr>
          <w:noProof/>
        </w:rPr>
        <w:drawing>
          <wp:inline distT="0" distB="0" distL="0" distR="0">
            <wp:extent cx="9541510" cy="2602230"/>
            <wp:effectExtent l="0" t="0" r="2540" b="7620"/>
            <wp:docPr id="12200874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7451" name="Picture 1" descr="A screenshot of a computer&#10;&#10;AI-generated content may be incorrect."/>
                    <pic:cNvPicPr/>
                  </pic:nvPicPr>
                  <pic:blipFill>
                    <a:blip xmlns:r="http://schemas.openxmlformats.org/officeDocument/2006/relationships" r:embed="rId117"/>
                    <a:stretch>
                      <a:fillRect/>
                    </a:stretch>
                  </pic:blipFill>
                  <pic:spPr>
                    <a:xfrm>
                      <a:off x="0" y="0"/>
                      <a:ext cx="9541510" cy="2602230"/>
                    </a:xfrm>
                    <a:prstGeom prst="rect">
                      <a:avLst/>
                    </a:prstGeom>
                  </pic:spPr>
                </pic:pic>
              </a:graphicData>
            </a:graphic>
          </wp:inline>
        </w:drawing>
      </w:r>
    </w:p>
    <w:p w:rsidR="002346CB" w14:paraId="1408B18B" w14:textId="0BF695F3">
      <w:pPr>
        <w:rPr>
          <w:rFonts w:ascii="Calibri Light" w:eastAsia="Times New Roman" w:hAnsi="Calibri Light" w:cs="Times New Roman"/>
          <w:color w:val="2F5496"/>
          <w:sz w:val="32"/>
          <w:szCs w:val="32"/>
        </w:rPr>
      </w:pPr>
      <w:bookmarkStart w:id="373" w:name="_Toc181190178"/>
      <w:bookmarkStart w:id="374" w:name="_Toc182234180"/>
      <w:bookmarkStart w:id="375" w:name="_Toc191986609"/>
      <w:bookmarkStart w:id="376" w:name="_Toc192581816"/>
      <w:bookmarkStart w:id="377" w:name="_Toc192686386"/>
      <w:bookmarkStart w:id="378" w:name="_Toc192686797"/>
      <w:bookmarkStart w:id="379" w:name="_Toc192687126"/>
      <w:bookmarkStart w:id="380" w:name="_Toc193122463"/>
      <w:bookmarkStart w:id="381" w:name="_Toc193123361"/>
      <w:bookmarkStart w:id="382" w:name="_Toc193184823"/>
      <w:bookmarkStart w:id="383" w:name="_Toc193191631"/>
      <w:bookmarkStart w:id="384" w:name="_Toc193192106"/>
    </w:p>
    <w:p w:rsidR="00EB0BE2" w:rsidRPr="0040143B" w:rsidP="00EB0BE2" w14:paraId="3E92CDF6" w14:textId="1987DF90">
      <w:pPr>
        <w:keepNext/>
        <w:keepLines/>
        <w:widowControl/>
        <w:spacing w:before="240" w:after="0" w:line="259" w:lineRule="auto"/>
        <w:outlineLvl w:val="0"/>
        <w:rPr>
          <w:rFonts w:ascii="Calibri Light" w:eastAsia="Times New Roman" w:hAnsi="Calibri Light" w:cs="Times New Roman"/>
          <w:color w:val="2F5496"/>
          <w:sz w:val="32"/>
          <w:szCs w:val="32"/>
        </w:rPr>
      </w:pPr>
      <w:bookmarkStart w:id="385" w:name="_Toc196212042"/>
      <w:bookmarkStart w:id="386" w:name="_Toc200633742"/>
      <w:bookmarkStart w:id="387" w:name="_Toc200635477"/>
      <w:bookmarkStart w:id="388" w:name="_Toc200639383"/>
      <w:bookmarkStart w:id="389" w:name="_Toc200719991"/>
      <w:bookmarkStart w:id="390" w:name="_Toc200720456"/>
      <w:bookmarkStart w:id="391" w:name="_Toc200983123"/>
      <w:bookmarkStart w:id="392" w:name="_Toc200985546"/>
      <w:bookmarkStart w:id="393" w:name="_Toc200986243"/>
      <w:bookmarkStart w:id="394" w:name="_Toc200986405"/>
      <w:bookmarkStart w:id="395" w:name="_Toc200986760"/>
      <w:bookmarkStart w:id="396" w:name="_Toc200987144"/>
      <w:bookmarkStart w:id="397" w:name="_Toc201042690"/>
      <w:bookmarkStart w:id="398" w:name="_Toc201042852"/>
      <w:bookmarkStart w:id="399" w:name="_Toc201044303"/>
      <w:bookmarkStart w:id="400" w:name="_Toc201044927"/>
      <w:bookmarkStart w:id="401" w:name="_Toc201065593"/>
      <w:bookmarkStart w:id="402" w:name="_Toc201066180"/>
      <w:bookmarkStart w:id="403" w:name="_Toc203725802"/>
      <w:bookmarkStart w:id="404" w:name="_Toc203738145"/>
      <w:bookmarkStart w:id="405" w:name="_Toc203742221"/>
      <w:r w:rsidRPr="0040143B">
        <w:rPr>
          <w:rFonts w:ascii="Calibri Light" w:eastAsia="Times New Roman" w:hAnsi="Calibri Light" w:cs="Times New Roman"/>
          <w:color w:val="2F5496"/>
          <w:sz w:val="32"/>
          <w:szCs w:val="32"/>
        </w:rPr>
        <w:t>Technical Requirements &gt; Security &gt; Security Protocols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rsidR="00EB0BE2" w:rsidRPr="0040143B" w:rsidP="00EB0BE2" w14:paraId="20F41D1A" w14:textId="2DA70E80">
      <w:pPr>
        <w:keepNext/>
        <w:widowControl/>
        <w:spacing w:after="160" w:line="259" w:lineRule="auto"/>
        <w:rPr>
          <w:rFonts w:ascii="Calibri" w:eastAsia="Calibri" w:hAnsi="Calibri" w:cs="Times New Roman"/>
        </w:rPr>
      </w:pPr>
    </w:p>
    <w:p w:rsidR="00EB0BE2" w:rsidRPr="0040143B" w:rsidP="00EB0BE2" w14:paraId="500D33E7" w14:textId="3C8FA02A">
      <w:pPr>
        <w:widowControl/>
        <w:spacing w:after="160" w:line="259" w:lineRule="auto"/>
        <w:rPr>
          <w:rFonts w:ascii="Calibri" w:eastAsia="Calibri" w:hAnsi="Calibri" w:cs="Times New Roman"/>
        </w:rPr>
      </w:pPr>
      <w:r w:rsidRPr="00BA6F71">
        <w:rPr>
          <w:rFonts w:ascii="Calibri" w:eastAsia="Calibri" w:hAnsi="Calibri" w:cs="Times New Roman"/>
          <w:noProof/>
        </w:rPr>
        <w:drawing>
          <wp:inline distT="0" distB="0" distL="0" distR="0">
            <wp:extent cx="9541510" cy="3226435"/>
            <wp:effectExtent l="0" t="0" r="2540" b="0"/>
            <wp:docPr id="225885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85243" name=""/>
                    <pic:cNvPicPr/>
                  </pic:nvPicPr>
                  <pic:blipFill>
                    <a:blip xmlns:r="http://schemas.openxmlformats.org/officeDocument/2006/relationships" r:embed="rId118"/>
                    <a:stretch>
                      <a:fillRect/>
                    </a:stretch>
                  </pic:blipFill>
                  <pic:spPr>
                    <a:xfrm>
                      <a:off x="0" y="0"/>
                      <a:ext cx="9541510" cy="3226435"/>
                    </a:xfrm>
                    <a:prstGeom prst="rect">
                      <a:avLst/>
                    </a:prstGeom>
                  </pic:spPr>
                </pic:pic>
              </a:graphicData>
            </a:graphic>
          </wp:inline>
        </w:drawing>
      </w:r>
      <w:r w:rsidRPr="008278F4" w:rsidR="008278F4">
        <w:rPr>
          <w:noProof/>
        </w:rPr>
        <w:t xml:space="preserve"> </w:t>
      </w:r>
      <w:r w:rsidRPr="000434B6" w:rsidR="000434B6">
        <w:rPr>
          <w:noProof/>
        </w:rPr>
        <w:t xml:space="preserve"> </w:t>
      </w:r>
    </w:p>
    <w:p w:rsidR="00EB0BE2" w:rsidRPr="0040143B" w:rsidP="00EB0BE2" w14:paraId="258D0D5F"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406" w:name="_Toc181190179"/>
      <w:bookmarkStart w:id="407" w:name="_Toc182234181"/>
      <w:bookmarkStart w:id="408" w:name="_Toc191986610"/>
      <w:bookmarkStart w:id="409" w:name="_Toc192581817"/>
      <w:bookmarkStart w:id="410" w:name="_Toc192686387"/>
      <w:bookmarkStart w:id="411" w:name="_Toc192686798"/>
      <w:bookmarkStart w:id="412" w:name="_Toc192687127"/>
      <w:bookmarkStart w:id="413" w:name="_Toc193122464"/>
      <w:bookmarkStart w:id="414" w:name="_Toc193123362"/>
      <w:bookmarkStart w:id="415" w:name="_Toc193184824"/>
      <w:bookmarkStart w:id="416" w:name="_Toc193191632"/>
      <w:bookmarkStart w:id="417" w:name="_Toc193192107"/>
      <w:bookmarkStart w:id="418" w:name="_Toc196212043"/>
      <w:bookmarkStart w:id="419" w:name="_Toc200633743"/>
      <w:bookmarkStart w:id="420" w:name="_Toc200635478"/>
      <w:bookmarkStart w:id="421" w:name="_Toc200639384"/>
      <w:bookmarkStart w:id="422" w:name="_Toc200719992"/>
      <w:bookmarkStart w:id="423" w:name="_Toc200720457"/>
      <w:bookmarkStart w:id="424" w:name="_Toc200983124"/>
      <w:bookmarkStart w:id="425" w:name="_Toc200985547"/>
      <w:bookmarkStart w:id="426" w:name="_Toc200986244"/>
      <w:bookmarkStart w:id="427" w:name="_Toc200986406"/>
      <w:bookmarkStart w:id="428" w:name="_Toc200986761"/>
      <w:bookmarkStart w:id="429" w:name="_Toc200987145"/>
      <w:bookmarkStart w:id="430" w:name="_Toc201042691"/>
      <w:bookmarkStart w:id="431" w:name="_Toc201042853"/>
      <w:bookmarkStart w:id="432" w:name="_Toc201044304"/>
      <w:bookmarkStart w:id="433" w:name="_Toc201044928"/>
      <w:bookmarkStart w:id="434" w:name="_Toc201065594"/>
      <w:bookmarkStart w:id="435" w:name="_Toc201066181"/>
      <w:bookmarkStart w:id="436" w:name="_Toc203725803"/>
      <w:bookmarkStart w:id="437" w:name="_Toc203738146"/>
      <w:bookmarkStart w:id="438" w:name="_Toc203742222"/>
      <w:r w:rsidRPr="0040143B">
        <w:rPr>
          <w:rFonts w:ascii="Calibri Light" w:eastAsia="Times New Roman" w:hAnsi="Calibri Light" w:cs="Times New Roman"/>
          <w:color w:val="2F5496"/>
          <w:sz w:val="32"/>
          <w:szCs w:val="32"/>
        </w:rPr>
        <w:t>NAEP App Installation Instructions &gt; ChromeOS &gt; Installation Instructions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EB0BE2" w:rsidRPr="0040143B" w:rsidP="00EB0BE2" w14:paraId="2F46B0EE"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90610" cy="3836157"/>
            <wp:effectExtent l="0" t="0" r="5715" b="0"/>
            <wp:docPr id="177387531" name="Picture 17738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7531" name="Picture 10"/>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a:xfrm>
                      <a:off x="0" y="0"/>
                      <a:ext cx="7690610" cy="3836157"/>
                    </a:xfrm>
                    <a:prstGeom prst="rect">
                      <a:avLst/>
                    </a:prstGeom>
                  </pic:spPr>
                </pic:pic>
              </a:graphicData>
            </a:graphic>
          </wp:inline>
        </w:drawing>
      </w:r>
    </w:p>
    <w:p w:rsidR="00EB0BE2" w:rsidP="00EB0BE2" w14:paraId="45FE75E0" w14:textId="77777777">
      <w:pPr>
        <w:widowControl/>
        <w:spacing w:after="160" w:line="259" w:lineRule="auto"/>
        <w:rPr>
          <w:rFonts w:ascii="Calibri" w:eastAsia="Calibri" w:hAnsi="Calibri" w:cs="Times New Roman"/>
        </w:rPr>
      </w:pPr>
      <w:r w:rsidRPr="0053369F">
        <w:rPr>
          <w:noProof/>
        </w:rPr>
        <w:drawing>
          <wp:inline distT="0" distB="0" distL="0" distR="0">
            <wp:extent cx="7323826" cy="4885941"/>
            <wp:effectExtent l="0" t="0" r="0" b="0"/>
            <wp:docPr id="706969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69542" name=""/>
                    <pic:cNvPicPr/>
                  </pic:nvPicPr>
                  <pic:blipFill>
                    <a:blip xmlns:r="http://schemas.openxmlformats.org/officeDocument/2006/relationships" r:embed="rId120"/>
                    <a:stretch>
                      <a:fillRect/>
                    </a:stretch>
                  </pic:blipFill>
                  <pic:spPr>
                    <a:xfrm>
                      <a:off x="0" y="0"/>
                      <a:ext cx="7330237" cy="4890218"/>
                    </a:xfrm>
                    <a:prstGeom prst="rect">
                      <a:avLst/>
                    </a:prstGeom>
                  </pic:spPr>
                </pic:pic>
              </a:graphicData>
            </a:graphic>
          </wp:inline>
        </w:drawing>
      </w:r>
    </w:p>
    <w:p w:rsidR="00EB0BE2" w:rsidRPr="0040143B" w:rsidP="00EB0BE2" w14:paraId="4DFCDCEE" w14:textId="77777777">
      <w:pPr>
        <w:widowControl/>
        <w:spacing w:after="160" w:line="259" w:lineRule="auto"/>
        <w:rPr>
          <w:rFonts w:ascii="Calibri" w:eastAsia="Calibri" w:hAnsi="Calibri" w:cs="Times New Roman"/>
        </w:rPr>
      </w:pPr>
    </w:p>
    <w:p w:rsidR="00EB0BE2" w:rsidRPr="0040143B" w:rsidP="00EB0BE2" w14:paraId="78B46608"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293114" cy="4533558"/>
            <wp:effectExtent l="0" t="0" r="317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Lst>
                    </a:blip>
                    <a:stretch>
                      <a:fillRect/>
                    </a:stretch>
                  </pic:blipFill>
                  <pic:spPr>
                    <a:xfrm>
                      <a:off x="0" y="0"/>
                      <a:ext cx="7293114" cy="4533558"/>
                    </a:xfrm>
                    <a:prstGeom prst="rect">
                      <a:avLst/>
                    </a:prstGeom>
                  </pic:spPr>
                </pic:pic>
              </a:graphicData>
            </a:graphic>
          </wp:inline>
        </w:drawing>
      </w:r>
    </w:p>
    <w:p w:rsidR="00EB0BE2" w:rsidRPr="0040143B" w:rsidP="00EB0BE2" w14:paraId="3BBB3D5D"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810269" cy="3939254"/>
            <wp:effectExtent l="0" t="0" r="635" b="4445"/>
            <wp:docPr id="919524460" name="Picture 91952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524460" name="Picture 13"/>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7810269" cy="3939254"/>
                    </a:xfrm>
                    <a:prstGeom prst="rect">
                      <a:avLst/>
                    </a:prstGeom>
                  </pic:spPr>
                </pic:pic>
              </a:graphicData>
            </a:graphic>
          </wp:inline>
        </w:drawing>
      </w:r>
    </w:p>
    <w:p w:rsidR="00EB0BE2" w:rsidRPr="0040143B" w:rsidP="00EB0BE2" w14:paraId="192DE763"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56831" cy="3933298"/>
            <wp:effectExtent l="0" t="0" r="0" b="0"/>
            <wp:docPr id="1542997804" name="Picture 154299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4" name="Picture 1542997804"/>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7756831" cy="3933298"/>
                    </a:xfrm>
                    <a:prstGeom prst="rect">
                      <a:avLst/>
                    </a:prstGeom>
                  </pic:spPr>
                </pic:pic>
              </a:graphicData>
            </a:graphic>
          </wp:inline>
        </w:drawing>
      </w:r>
    </w:p>
    <w:p w:rsidR="00EB0BE2" w:rsidRPr="0040143B" w:rsidP="00EB0BE2" w14:paraId="11128933"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96237" cy="4011241"/>
            <wp:effectExtent l="0" t="0" r="0" b="8890"/>
            <wp:docPr id="1542997805" name="Picture 154299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5" name="Picture 1542997805"/>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a:xfrm>
                      <a:off x="0" y="0"/>
                      <a:ext cx="7796237" cy="4011241"/>
                    </a:xfrm>
                    <a:prstGeom prst="rect">
                      <a:avLst/>
                    </a:prstGeom>
                  </pic:spPr>
                </pic:pic>
              </a:graphicData>
            </a:graphic>
          </wp:inline>
        </w:drawing>
      </w:r>
    </w:p>
    <w:p w:rsidR="00EB0BE2" w:rsidRPr="0040143B" w:rsidP="00EB0BE2" w14:paraId="0F2620E7"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57466" cy="4058501"/>
            <wp:effectExtent l="0" t="0" r="0" b="0"/>
            <wp:docPr id="1542997806" name="Picture 154299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6" name="Picture 1542997806"/>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a:xfrm>
                      <a:off x="0" y="0"/>
                      <a:ext cx="7757466" cy="4058501"/>
                    </a:xfrm>
                    <a:prstGeom prst="rect">
                      <a:avLst/>
                    </a:prstGeom>
                  </pic:spPr>
                </pic:pic>
              </a:graphicData>
            </a:graphic>
          </wp:inline>
        </w:drawing>
      </w:r>
    </w:p>
    <w:p w:rsidR="00EB0BE2" w:rsidRPr="0040143B" w:rsidP="00EB0BE2" w14:paraId="44C8FA4F"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054290" cy="4822769"/>
            <wp:effectExtent l="0" t="0" r="0" b="0"/>
            <wp:docPr id="1542997807" name="Picture 154299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7" name="Picture 1542997807"/>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Lst>
                    </a:blip>
                    <a:stretch>
                      <a:fillRect/>
                    </a:stretch>
                  </pic:blipFill>
                  <pic:spPr>
                    <a:xfrm>
                      <a:off x="0" y="0"/>
                      <a:ext cx="7054290" cy="4822769"/>
                    </a:xfrm>
                    <a:prstGeom prst="rect">
                      <a:avLst/>
                    </a:prstGeom>
                  </pic:spPr>
                </pic:pic>
              </a:graphicData>
            </a:graphic>
          </wp:inline>
        </w:drawing>
      </w:r>
    </w:p>
    <w:p w:rsidR="00EB0BE2" w:rsidRPr="0040143B" w:rsidP="00EB0BE2" w14:paraId="6D3791F9" w14:textId="77777777">
      <w:pPr>
        <w:widowControl/>
        <w:spacing w:after="160" w:line="259" w:lineRule="auto"/>
        <w:rPr>
          <w:rFonts w:ascii="Calibri" w:eastAsia="Calibri" w:hAnsi="Calibri" w:cs="Times New Roman"/>
        </w:rPr>
      </w:pPr>
    </w:p>
    <w:p w:rsidR="00EB0BE2" w:rsidRPr="0040143B" w:rsidP="00EB0BE2" w14:paraId="07E7DF2B" w14:textId="77777777">
      <w:pPr>
        <w:widowControl/>
        <w:spacing w:after="160" w:line="259" w:lineRule="auto"/>
        <w:rPr>
          <w:rFonts w:ascii="Calibri" w:eastAsia="Calibri" w:hAnsi="Calibri" w:cs="Times New Roman"/>
        </w:rPr>
      </w:pPr>
    </w:p>
    <w:p w:rsidR="00EB0BE2" w:rsidRPr="0040143B" w:rsidP="00EB0BE2" w14:paraId="656922B3"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439" w:name="_Toc181190180"/>
      <w:bookmarkStart w:id="440" w:name="_Toc182234182"/>
      <w:bookmarkStart w:id="441" w:name="_Toc191986611"/>
      <w:bookmarkStart w:id="442" w:name="_Toc192581818"/>
      <w:bookmarkStart w:id="443" w:name="_Toc192686388"/>
      <w:bookmarkStart w:id="444" w:name="_Toc192686799"/>
      <w:bookmarkStart w:id="445" w:name="_Toc192687128"/>
      <w:bookmarkStart w:id="446" w:name="_Toc193122465"/>
      <w:bookmarkStart w:id="447" w:name="_Toc193123363"/>
      <w:bookmarkStart w:id="448" w:name="_Toc193184825"/>
      <w:bookmarkStart w:id="449" w:name="_Toc193191633"/>
      <w:bookmarkStart w:id="450" w:name="_Toc193192108"/>
      <w:bookmarkStart w:id="451" w:name="_Toc196212044"/>
      <w:bookmarkStart w:id="452" w:name="_Toc200633744"/>
      <w:bookmarkStart w:id="453" w:name="_Toc200635479"/>
      <w:bookmarkStart w:id="454" w:name="_Toc200639385"/>
      <w:bookmarkStart w:id="455" w:name="_Toc200719993"/>
      <w:bookmarkStart w:id="456" w:name="_Toc200720458"/>
      <w:bookmarkStart w:id="457" w:name="_Toc200983125"/>
      <w:bookmarkStart w:id="458" w:name="_Toc200985548"/>
      <w:bookmarkStart w:id="459" w:name="_Toc200986245"/>
      <w:bookmarkStart w:id="460" w:name="_Toc200986407"/>
      <w:bookmarkStart w:id="461" w:name="_Toc200986762"/>
      <w:bookmarkStart w:id="462" w:name="_Toc200987146"/>
      <w:bookmarkStart w:id="463" w:name="_Toc201042692"/>
      <w:bookmarkStart w:id="464" w:name="_Toc201042854"/>
      <w:bookmarkStart w:id="465" w:name="_Toc201044305"/>
      <w:bookmarkStart w:id="466" w:name="_Toc201044929"/>
      <w:bookmarkStart w:id="467" w:name="_Toc201065595"/>
      <w:bookmarkStart w:id="468" w:name="_Toc201066182"/>
      <w:bookmarkStart w:id="469" w:name="_Toc203725804"/>
      <w:bookmarkStart w:id="470" w:name="_Toc203738147"/>
      <w:bookmarkStart w:id="471" w:name="_Toc203742223"/>
      <w:r w:rsidRPr="0040143B">
        <w:rPr>
          <w:rFonts w:ascii="Calibri Light" w:eastAsia="Times New Roman" w:hAnsi="Calibri Light" w:cs="Times New Roman"/>
          <w:color w:val="2F5496"/>
          <w:sz w:val="32"/>
          <w:szCs w:val="32"/>
        </w:rPr>
        <w:t>NAEP App Installation Instructions &gt; ChromeOS &gt; Post-install Verification Instructions</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rsidR="00EB0BE2" w:rsidRPr="0040143B" w:rsidP="00EB0BE2" w14:paraId="0D652212" w14:textId="0AB467EF">
      <w:pPr>
        <w:keepNext/>
        <w:widowControl/>
        <w:spacing w:after="160" w:line="259" w:lineRule="auto"/>
        <w:rPr>
          <w:rFonts w:ascii="Calibri" w:eastAsia="Calibri" w:hAnsi="Calibri" w:cs="Times New Roman"/>
        </w:rPr>
      </w:pPr>
      <w:r w:rsidRPr="0009325F">
        <w:rPr>
          <w:rFonts w:ascii="Calibri" w:eastAsia="Calibri" w:hAnsi="Calibri" w:cs="Times New Roman"/>
          <w:noProof/>
        </w:rPr>
        <w:drawing>
          <wp:inline distT="0" distB="0" distL="0" distR="0">
            <wp:extent cx="9541510" cy="2749550"/>
            <wp:effectExtent l="0" t="0" r="2540" b="0"/>
            <wp:docPr id="18974581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58182" name="Picture 1" descr="A screenshot of a computer&#10;&#10;AI-generated content may be incorrect."/>
                    <pic:cNvPicPr/>
                  </pic:nvPicPr>
                  <pic:blipFill>
                    <a:blip xmlns:r="http://schemas.openxmlformats.org/officeDocument/2006/relationships" r:embed="rId127"/>
                    <a:stretch>
                      <a:fillRect/>
                    </a:stretch>
                  </pic:blipFill>
                  <pic:spPr>
                    <a:xfrm>
                      <a:off x="0" y="0"/>
                      <a:ext cx="9541510" cy="2749550"/>
                    </a:xfrm>
                    <a:prstGeom prst="rect">
                      <a:avLst/>
                    </a:prstGeom>
                  </pic:spPr>
                </pic:pic>
              </a:graphicData>
            </a:graphic>
          </wp:inline>
        </w:drawing>
      </w:r>
    </w:p>
    <w:p w:rsidR="00EB0BE2" w:rsidRPr="0040143B" w:rsidP="00EB0BE2" w14:paraId="7BD8B55F" w14:textId="5844AEAC">
      <w:pPr>
        <w:keepNext/>
        <w:widowControl/>
        <w:spacing w:after="160" w:line="259" w:lineRule="auto"/>
        <w:rPr>
          <w:rFonts w:ascii="Calibri" w:eastAsia="Calibri" w:hAnsi="Calibri" w:cs="Times New Roman"/>
        </w:rPr>
      </w:pPr>
      <w:r w:rsidRPr="006D399B">
        <w:rPr>
          <w:rFonts w:ascii="Calibri" w:eastAsia="Calibri" w:hAnsi="Calibri" w:cs="Times New Roman"/>
          <w:noProof/>
        </w:rPr>
        <w:drawing>
          <wp:inline distT="0" distB="0" distL="0" distR="0">
            <wp:extent cx="7562336" cy="4067033"/>
            <wp:effectExtent l="0" t="0" r="635" b="0"/>
            <wp:docPr id="185221520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15206" name="Picture 1" descr="A screenshot of a computer&#10;&#10;AI-generated content may be incorrect."/>
                    <pic:cNvPicPr/>
                  </pic:nvPicPr>
                  <pic:blipFill>
                    <a:blip xmlns:r="http://schemas.openxmlformats.org/officeDocument/2006/relationships" r:embed="rId128"/>
                    <a:stretch>
                      <a:fillRect/>
                    </a:stretch>
                  </pic:blipFill>
                  <pic:spPr>
                    <a:xfrm>
                      <a:off x="0" y="0"/>
                      <a:ext cx="7585896" cy="4079704"/>
                    </a:xfrm>
                    <a:prstGeom prst="rect">
                      <a:avLst/>
                    </a:prstGeom>
                  </pic:spPr>
                </pic:pic>
              </a:graphicData>
            </a:graphic>
          </wp:inline>
        </w:drawing>
      </w:r>
    </w:p>
    <w:p w:rsidR="00EB0BE2" w:rsidRPr="0040143B" w:rsidP="00EB0BE2" w14:paraId="43B2FD7D"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75257" cy="4905237"/>
            <wp:effectExtent l="0" t="0" r="0" b="0"/>
            <wp:docPr id="1542997811" name="Picture 154299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1" name="Picture 1542997811"/>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7775257" cy="4905237"/>
                    </a:xfrm>
                    <a:prstGeom prst="rect">
                      <a:avLst/>
                    </a:prstGeom>
                  </pic:spPr>
                </pic:pic>
              </a:graphicData>
            </a:graphic>
          </wp:inline>
        </w:drawing>
      </w:r>
    </w:p>
    <w:p w:rsidR="00EB0BE2" w:rsidRPr="0040143B" w:rsidP="00EB0BE2" w14:paraId="44B3878A"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53008" cy="4311297"/>
            <wp:effectExtent l="0" t="0" r="5715" b="0"/>
            <wp:docPr id="1542997812" name="Picture 1542997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2" name="Picture 1542997812"/>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a:xfrm>
                      <a:off x="0" y="0"/>
                      <a:ext cx="7653008" cy="4311297"/>
                    </a:xfrm>
                    <a:prstGeom prst="rect">
                      <a:avLst/>
                    </a:prstGeom>
                  </pic:spPr>
                </pic:pic>
              </a:graphicData>
            </a:graphic>
          </wp:inline>
        </w:drawing>
      </w:r>
    </w:p>
    <w:p w:rsidR="00EB0BE2" w:rsidRPr="0040143B" w:rsidP="00EB0BE2" w14:paraId="36639EE3"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6789646" cy="4376091"/>
            <wp:effectExtent l="0" t="0" r="0" b="5715"/>
            <wp:docPr id="1542997813" name="Picture 1542997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3" name="Picture 1542997813"/>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6789646" cy="4376091"/>
                    </a:xfrm>
                    <a:prstGeom prst="rect">
                      <a:avLst/>
                    </a:prstGeom>
                  </pic:spPr>
                </pic:pic>
              </a:graphicData>
            </a:graphic>
          </wp:inline>
        </w:drawing>
      </w:r>
    </w:p>
    <w:p w:rsidR="00EB0BE2" w:rsidRPr="0040143B" w:rsidP="00EB0BE2" w14:paraId="26D33791" w14:textId="77777777">
      <w:pPr>
        <w:keepNext/>
        <w:widowControl/>
        <w:spacing w:after="160" w:line="259" w:lineRule="auto"/>
        <w:rPr>
          <w:rFonts w:ascii="Calibri" w:eastAsia="Calibri" w:hAnsi="Calibri" w:cs="Times New Roman"/>
        </w:rPr>
      </w:pPr>
    </w:p>
    <w:p w:rsidR="00EB0BE2" w:rsidRPr="0040143B" w:rsidP="00EB0BE2" w14:paraId="10078BFF"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07479" cy="4797345"/>
            <wp:effectExtent l="0" t="0" r="0" b="3810"/>
            <wp:docPr id="1542997814" name="Picture 154299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4" name="Picture 1542997814"/>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a:xfrm>
                      <a:off x="0" y="0"/>
                      <a:ext cx="7607479" cy="4797345"/>
                    </a:xfrm>
                    <a:prstGeom prst="rect">
                      <a:avLst/>
                    </a:prstGeom>
                  </pic:spPr>
                </pic:pic>
              </a:graphicData>
            </a:graphic>
          </wp:inline>
        </w:drawing>
      </w:r>
    </w:p>
    <w:p w:rsidR="00EB0BE2" w:rsidRPr="0040143B" w:rsidP="00EB0BE2" w14:paraId="0C9272B5" w14:textId="77777777">
      <w:pPr>
        <w:widowControl/>
        <w:spacing w:after="160" w:line="259" w:lineRule="auto"/>
        <w:rPr>
          <w:rFonts w:ascii="Calibri" w:eastAsia="Calibri" w:hAnsi="Calibri" w:cs="Times New Roman"/>
        </w:rPr>
      </w:pPr>
    </w:p>
    <w:p w:rsidR="00EB0BE2" w:rsidRPr="0040143B" w:rsidP="00EB0BE2" w14:paraId="69473EA7"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6226793" cy="3812965"/>
            <wp:effectExtent l="0" t="0" r="3175" b="0"/>
            <wp:docPr id="1542997816" name="Picture 1542997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6" name="Picture 1542997816"/>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Lst>
                    </a:blip>
                    <a:stretch>
                      <a:fillRect/>
                    </a:stretch>
                  </pic:blipFill>
                  <pic:spPr>
                    <a:xfrm>
                      <a:off x="0" y="0"/>
                      <a:ext cx="6226793" cy="3812965"/>
                    </a:xfrm>
                    <a:prstGeom prst="rect">
                      <a:avLst/>
                    </a:prstGeom>
                  </pic:spPr>
                </pic:pic>
              </a:graphicData>
            </a:graphic>
          </wp:inline>
        </w:drawing>
      </w:r>
    </w:p>
    <w:p w:rsidR="00EB0BE2" w:rsidRPr="0040143B" w:rsidP="00EB0BE2" w14:paraId="6D3B6FA5"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472" w:name="_Toc181190181"/>
      <w:bookmarkStart w:id="473" w:name="_Toc182234183"/>
      <w:bookmarkStart w:id="474" w:name="_Toc191986612"/>
      <w:bookmarkStart w:id="475" w:name="_Toc192581819"/>
      <w:bookmarkStart w:id="476" w:name="_Toc192686389"/>
      <w:bookmarkStart w:id="477" w:name="_Toc192686800"/>
      <w:bookmarkStart w:id="478" w:name="_Toc192687129"/>
      <w:bookmarkStart w:id="479" w:name="_Toc193122466"/>
      <w:bookmarkStart w:id="480" w:name="_Toc193123364"/>
      <w:bookmarkStart w:id="481" w:name="_Toc193184826"/>
      <w:bookmarkStart w:id="482" w:name="_Toc193191634"/>
      <w:bookmarkStart w:id="483" w:name="_Toc193192109"/>
      <w:bookmarkStart w:id="484" w:name="_Toc196212045"/>
      <w:bookmarkStart w:id="485" w:name="_Toc200633745"/>
      <w:bookmarkStart w:id="486" w:name="_Toc200635480"/>
      <w:bookmarkStart w:id="487" w:name="_Toc200639386"/>
      <w:bookmarkStart w:id="488" w:name="_Toc200719994"/>
      <w:bookmarkStart w:id="489" w:name="_Toc200720459"/>
      <w:bookmarkStart w:id="490" w:name="_Toc200983126"/>
      <w:bookmarkStart w:id="491" w:name="_Toc200985549"/>
      <w:bookmarkStart w:id="492" w:name="_Toc200986246"/>
      <w:bookmarkStart w:id="493" w:name="_Toc200986408"/>
      <w:bookmarkStart w:id="494" w:name="_Toc200986763"/>
      <w:bookmarkStart w:id="495" w:name="_Toc200987147"/>
      <w:bookmarkStart w:id="496" w:name="_Toc201042693"/>
      <w:bookmarkStart w:id="497" w:name="_Toc201042855"/>
      <w:bookmarkStart w:id="498" w:name="_Toc201044306"/>
      <w:bookmarkStart w:id="499" w:name="_Toc201044930"/>
      <w:bookmarkStart w:id="500" w:name="_Toc201065596"/>
      <w:bookmarkStart w:id="501" w:name="_Toc201066183"/>
      <w:bookmarkStart w:id="502" w:name="_Toc203725805"/>
      <w:bookmarkStart w:id="503" w:name="_Toc203738148"/>
      <w:bookmarkStart w:id="504" w:name="_Toc203742224"/>
      <w:r w:rsidRPr="0040143B">
        <w:rPr>
          <w:rFonts w:ascii="Calibri Light" w:eastAsia="Times New Roman" w:hAnsi="Calibri Light" w:cs="Times New Roman"/>
          <w:color w:val="2F5496"/>
          <w:sz w:val="32"/>
          <w:szCs w:val="32"/>
        </w:rPr>
        <w:t>NAEP App Installation Instructions &gt; ChromeOS &gt; Application Removal Instructions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rsidR="00EB0BE2" w:rsidRPr="0040143B" w:rsidP="00EB0BE2" w14:paraId="1C370B20"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10360" cy="3903980"/>
            <wp:effectExtent l="0" t="0" r="508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a:xfrm>
                      <a:off x="0" y="0"/>
                      <a:ext cx="7710360" cy="3903980"/>
                    </a:xfrm>
                    <a:prstGeom prst="rect">
                      <a:avLst/>
                    </a:prstGeom>
                  </pic:spPr>
                </pic:pic>
              </a:graphicData>
            </a:graphic>
          </wp:inline>
        </w:drawing>
      </w:r>
    </w:p>
    <w:p w:rsidR="00EB0BE2" w:rsidRPr="0040143B" w:rsidP="00EB0BE2" w14:paraId="06B2799C"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167279" cy="3553166"/>
            <wp:effectExtent l="0" t="0" r="0" b="9525"/>
            <wp:docPr id="70651623" name="Picture 7065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1623" name="Picture 28"/>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7167279" cy="3553166"/>
                    </a:xfrm>
                    <a:prstGeom prst="rect">
                      <a:avLst/>
                    </a:prstGeom>
                  </pic:spPr>
                </pic:pic>
              </a:graphicData>
            </a:graphic>
          </wp:inline>
        </w:drawing>
      </w:r>
    </w:p>
    <w:p w:rsidR="00EB0BE2" w:rsidRPr="0040143B" w:rsidP="00EB0BE2" w14:paraId="07F004E1" w14:textId="77777777">
      <w:pPr>
        <w:widowControl/>
        <w:spacing w:after="160" w:line="259" w:lineRule="auto"/>
        <w:rPr>
          <w:rFonts w:ascii="Calibri" w:eastAsia="Calibri" w:hAnsi="Calibri" w:cs="Times New Roman"/>
        </w:rPr>
      </w:pPr>
    </w:p>
    <w:p w:rsidR="00EB0BE2" w:rsidRPr="0040143B" w:rsidP="00EB0BE2" w14:paraId="1DF7EFDA"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505" w:name="_Toc181190182"/>
      <w:bookmarkStart w:id="506" w:name="_Toc182234184"/>
      <w:bookmarkStart w:id="507" w:name="_Toc191986613"/>
      <w:bookmarkStart w:id="508" w:name="_Toc192581820"/>
      <w:bookmarkStart w:id="509" w:name="_Toc192686390"/>
      <w:bookmarkStart w:id="510" w:name="_Toc192686801"/>
      <w:bookmarkStart w:id="511" w:name="_Toc192687130"/>
      <w:bookmarkStart w:id="512" w:name="_Toc193122467"/>
      <w:bookmarkStart w:id="513" w:name="_Toc193123365"/>
      <w:bookmarkStart w:id="514" w:name="_Toc193184827"/>
      <w:bookmarkStart w:id="515" w:name="_Toc193191635"/>
      <w:bookmarkStart w:id="516" w:name="_Toc193192110"/>
      <w:bookmarkStart w:id="517" w:name="_Toc196212046"/>
      <w:bookmarkStart w:id="518" w:name="_Toc200633746"/>
      <w:bookmarkStart w:id="519" w:name="_Toc200635481"/>
      <w:bookmarkStart w:id="520" w:name="_Toc200639387"/>
      <w:bookmarkStart w:id="521" w:name="_Toc200719995"/>
      <w:bookmarkStart w:id="522" w:name="_Toc200720460"/>
      <w:bookmarkStart w:id="523" w:name="_Toc200983127"/>
      <w:bookmarkStart w:id="524" w:name="_Toc200985550"/>
      <w:bookmarkStart w:id="525" w:name="_Toc200986247"/>
      <w:bookmarkStart w:id="526" w:name="_Toc200986409"/>
      <w:bookmarkStart w:id="527" w:name="_Toc200986764"/>
      <w:bookmarkStart w:id="528" w:name="_Toc200987148"/>
      <w:bookmarkStart w:id="529" w:name="_Toc201042694"/>
      <w:bookmarkStart w:id="530" w:name="_Toc201042856"/>
      <w:bookmarkStart w:id="531" w:name="_Toc201044307"/>
      <w:bookmarkStart w:id="532" w:name="_Toc201044931"/>
      <w:bookmarkStart w:id="533" w:name="_Toc201065597"/>
      <w:bookmarkStart w:id="534" w:name="_Toc201066184"/>
      <w:bookmarkStart w:id="535" w:name="_Toc203725806"/>
      <w:bookmarkStart w:id="536" w:name="_Toc203738149"/>
      <w:bookmarkStart w:id="537" w:name="_Toc203742225"/>
      <w:r w:rsidRPr="0040143B">
        <w:rPr>
          <w:rFonts w:ascii="Calibri Light" w:eastAsia="Times New Roman" w:hAnsi="Calibri Light" w:cs="Times New Roman"/>
          <w:color w:val="2F5496"/>
          <w:sz w:val="32"/>
          <w:szCs w:val="32"/>
        </w:rPr>
        <w:t>NAEP App Installation Instructions &gt; Windows &gt; Single Device Installation</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rsidR="00EB0BE2" w:rsidRPr="0040143B" w:rsidP="00EB0BE2" w14:paraId="4BB935F1" w14:textId="07A9F0C7">
      <w:pPr>
        <w:keepNext/>
        <w:widowControl/>
        <w:spacing w:after="160" w:line="259" w:lineRule="auto"/>
        <w:rPr>
          <w:rFonts w:ascii="Calibri" w:eastAsia="Calibri" w:hAnsi="Calibri" w:cs="Times New Roman"/>
        </w:rPr>
      </w:pPr>
      <w:r w:rsidRPr="00B87B54">
        <w:rPr>
          <w:noProof/>
        </w:rPr>
        <w:t xml:space="preserve"> </w:t>
      </w:r>
      <w:r w:rsidRPr="00B87B54">
        <w:rPr>
          <w:rFonts w:ascii="Calibri" w:eastAsia="Calibri" w:hAnsi="Calibri" w:cs="Times New Roman"/>
          <w:noProof/>
        </w:rPr>
        <w:drawing>
          <wp:inline distT="0" distB="0" distL="0" distR="0">
            <wp:extent cx="9541510" cy="3376930"/>
            <wp:effectExtent l="0" t="0" r="2540" b="0"/>
            <wp:docPr id="681405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05059" name=""/>
                    <pic:cNvPicPr/>
                  </pic:nvPicPr>
                  <pic:blipFill>
                    <a:blip xmlns:r="http://schemas.openxmlformats.org/officeDocument/2006/relationships" r:embed="rId136"/>
                    <a:stretch>
                      <a:fillRect/>
                    </a:stretch>
                  </pic:blipFill>
                  <pic:spPr>
                    <a:xfrm>
                      <a:off x="0" y="0"/>
                      <a:ext cx="9541510" cy="3376930"/>
                    </a:xfrm>
                    <a:prstGeom prst="rect">
                      <a:avLst/>
                    </a:prstGeom>
                  </pic:spPr>
                </pic:pic>
              </a:graphicData>
            </a:graphic>
          </wp:inline>
        </w:drawing>
      </w:r>
    </w:p>
    <w:p w:rsidR="00EB0BE2" w:rsidRPr="0040143B" w:rsidP="00EB0BE2" w14:paraId="1B573DCA" w14:textId="1B40D7F2">
      <w:pPr>
        <w:widowControl/>
        <w:spacing w:after="160" w:line="259" w:lineRule="auto"/>
        <w:rPr>
          <w:rFonts w:ascii="Calibri" w:eastAsia="Calibri" w:hAnsi="Calibri" w:cs="Times New Roman"/>
        </w:rPr>
      </w:pPr>
      <w:r w:rsidRPr="00397FA4">
        <w:rPr>
          <w:noProof/>
        </w:rPr>
        <w:t xml:space="preserve"> </w:t>
      </w:r>
      <w:r w:rsidRPr="00397FA4">
        <w:rPr>
          <w:rFonts w:ascii="Calibri" w:eastAsia="Calibri" w:hAnsi="Calibri" w:cs="Times New Roman"/>
          <w:noProof/>
        </w:rPr>
        <w:drawing>
          <wp:inline distT="0" distB="0" distL="0" distR="0">
            <wp:extent cx="8764905" cy="6122035"/>
            <wp:effectExtent l="0" t="0" r="0" b="0"/>
            <wp:docPr id="1216931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31490" name=""/>
                    <pic:cNvPicPr/>
                  </pic:nvPicPr>
                  <pic:blipFill>
                    <a:blip xmlns:r="http://schemas.openxmlformats.org/officeDocument/2006/relationships" r:embed="rId137"/>
                    <a:stretch>
                      <a:fillRect/>
                    </a:stretch>
                  </pic:blipFill>
                  <pic:spPr>
                    <a:xfrm>
                      <a:off x="0" y="0"/>
                      <a:ext cx="8764905" cy="6122035"/>
                    </a:xfrm>
                    <a:prstGeom prst="rect">
                      <a:avLst/>
                    </a:prstGeom>
                  </pic:spPr>
                </pic:pic>
              </a:graphicData>
            </a:graphic>
          </wp:inline>
        </w:drawing>
      </w:r>
    </w:p>
    <w:p w:rsidR="00EB0BE2" w:rsidRPr="0040143B" w:rsidP="00EB0BE2" w14:paraId="7CEA1CAF" w14:textId="42918906">
      <w:pPr>
        <w:widowControl/>
        <w:spacing w:after="160" w:line="259" w:lineRule="auto"/>
        <w:rPr>
          <w:rFonts w:ascii="Calibri" w:eastAsia="Calibri" w:hAnsi="Calibri" w:cs="Times New Roman"/>
        </w:rPr>
      </w:pPr>
      <w:r w:rsidRPr="00B03C7C">
        <w:rPr>
          <w:noProof/>
        </w:rPr>
        <w:t xml:space="preserve"> </w:t>
      </w:r>
      <w:r w:rsidRPr="00B03C7C">
        <w:rPr>
          <w:rFonts w:ascii="Calibri" w:eastAsia="Calibri" w:hAnsi="Calibri" w:cs="Times New Roman"/>
          <w:noProof/>
        </w:rPr>
        <w:drawing>
          <wp:inline distT="0" distB="0" distL="0" distR="0">
            <wp:extent cx="9541510" cy="5435600"/>
            <wp:effectExtent l="0" t="0" r="2540" b="0"/>
            <wp:docPr id="583510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10902" name=""/>
                    <pic:cNvPicPr/>
                  </pic:nvPicPr>
                  <pic:blipFill>
                    <a:blip xmlns:r="http://schemas.openxmlformats.org/officeDocument/2006/relationships" r:embed="rId138"/>
                    <a:stretch>
                      <a:fillRect/>
                    </a:stretch>
                  </pic:blipFill>
                  <pic:spPr>
                    <a:xfrm>
                      <a:off x="0" y="0"/>
                      <a:ext cx="9541510" cy="5435600"/>
                    </a:xfrm>
                    <a:prstGeom prst="rect">
                      <a:avLst/>
                    </a:prstGeom>
                  </pic:spPr>
                </pic:pic>
              </a:graphicData>
            </a:graphic>
          </wp:inline>
        </w:drawing>
      </w:r>
    </w:p>
    <w:p w:rsidR="00EB0BE2" w:rsidRPr="0040143B" w:rsidP="00EB0BE2" w14:paraId="3C5B6F85"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18058" cy="48101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8218058" cy="4810125"/>
                    </a:xfrm>
                    <a:prstGeom prst="rect">
                      <a:avLst/>
                    </a:prstGeom>
                  </pic:spPr>
                </pic:pic>
              </a:graphicData>
            </a:graphic>
          </wp:inline>
        </w:drawing>
      </w:r>
    </w:p>
    <w:p w:rsidR="00EB0BE2" w:rsidRPr="0040143B" w:rsidP="00EB0BE2" w14:paraId="1AD2043B"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071502" cy="4791691"/>
            <wp:effectExtent l="0" t="0" r="571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Id140">
                      <a:extLst>
                        <a:ext xmlns:a="http://schemas.openxmlformats.org/drawingml/2006/main" uri="{28A0092B-C50C-407E-A947-70E740481C1C}">
                          <a14:useLocalDpi xmlns:a14="http://schemas.microsoft.com/office/drawing/2010/main" val="0"/>
                        </a:ext>
                      </a:extLst>
                    </a:blip>
                    <a:stretch>
                      <a:fillRect/>
                    </a:stretch>
                  </pic:blipFill>
                  <pic:spPr>
                    <a:xfrm>
                      <a:off x="0" y="0"/>
                      <a:ext cx="8071502" cy="4791691"/>
                    </a:xfrm>
                    <a:prstGeom prst="rect">
                      <a:avLst/>
                    </a:prstGeom>
                  </pic:spPr>
                </pic:pic>
              </a:graphicData>
            </a:graphic>
          </wp:inline>
        </w:drawing>
      </w:r>
    </w:p>
    <w:p w:rsidR="00EB0BE2" w:rsidRPr="0040143B" w:rsidP="00EB0BE2" w14:paraId="05F906C8" w14:textId="77777777">
      <w:pPr>
        <w:widowControl/>
        <w:spacing w:after="160" w:line="259" w:lineRule="auto"/>
        <w:rPr>
          <w:rFonts w:ascii="Calibri" w:eastAsia="Calibri" w:hAnsi="Calibri" w:cs="Times New Roman"/>
        </w:rPr>
      </w:pPr>
    </w:p>
    <w:p w:rsidR="00EB0BE2" w:rsidRPr="0040143B" w:rsidP="00EB0BE2" w14:paraId="3D85D4BD"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538" w:name="_Toc181190183"/>
      <w:bookmarkStart w:id="539" w:name="_Toc182234185"/>
      <w:bookmarkStart w:id="540" w:name="_Toc191986614"/>
      <w:bookmarkStart w:id="541" w:name="_Toc192581821"/>
      <w:bookmarkStart w:id="542" w:name="_Toc192686391"/>
      <w:bookmarkStart w:id="543" w:name="_Toc192686802"/>
      <w:bookmarkStart w:id="544" w:name="_Toc192687131"/>
      <w:bookmarkStart w:id="545" w:name="_Toc193122468"/>
      <w:bookmarkStart w:id="546" w:name="_Toc193123366"/>
      <w:bookmarkStart w:id="547" w:name="_Toc193184828"/>
      <w:bookmarkStart w:id="548" w:name="_Toc193191636"/>
      <w:bookmarkStart w:id="549" w:name="_Toc193192111"/>
      <w:bookmarkStart w:id="550" w:name="_Toc196212047"/>
      <w:bookmarkStart w:id="551" w:name="_Toc200633747"/>
      <w:bookmarkStart w:id="552" w:name="_Toc200635482"/>
      <w:bookmarkStart w:id="553" w:name="_Toc200639388"/>
      <w:bookmarkStart w:id="554" w:name="_Toc200719996"/>
      <w:bookmarkStart w:id="555" w:name="_Toc200720461"/>
      <w:bookmarkStart w:id="556" w:name="_Toc200983128"/>
      <w:bookmarkStart w:id="557" w:name="_Toc200985551"/>
      <w:bookmarkStart w:id="558" w:name="_Toc200986248"/>
      <w:bookmarkStart w:id="559" w:name="_Toc200986410"/>
      <w:bookmarkStart w:id="560" w:name="_Toc200986765"/>
      <w:bookmarkStart w:id="561" w:name="_Toc200987149"/>
      <w:bookmarkStart w:id="562" w:name="_Toc201042695"/>
      <w:bookmarkStart w:id="563" w:name="_Toc201042857"/>
      <w:bookmarkStart w:id="564" w:name="_Toc201044308"/>
      <w:bookmarkStart w:id="565" w:name="_Toc201044932"/>
      <w:bookmarkStart w:id="566" w:name="_Toc201065598"/>
      <w:bookmarkStart w:id="567" w:name="_Toc201066185"/>
      <w:bookmarkStart w:id="568" w:name="_Toc203725807"/>
      <w:bookmarkStart w:id="569" w:name="_Toc203738150"/>
      <w:bookmarkStart w:id="570" w:name="_Toc203742226"/>
      <w:r w:rsidRPr="0040143B">
        <w:rPr>
          <w:rFonts w:ascii="Calibri Light" w:eastAsia="Times New Roman" w:hAnsi="Calibri Light" w:cs="Times New Roman"/>
          <w:color w:val="2F5496"/>
          <w:sz w:val="32"/>
          <w:szCs w:val="32"/>
        </w:rPr>
        <w:t>NAEP App Installation Instructions &gt; Windows &gt; At Scale Installation Instructions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rsidR="00EB0BE2" w:rsidRPr="0040143B" w:rsidP="00EB0BE2" w14:paraId="523F2556"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488123" cy="394208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Id141">
                      <a:extLst>
                        <a:ext xmlns:a="http://schemas.openxmlformats.org/drawingml/2006/main" uri="{28A0092B-C50C-407E-A947-70E740481C1C}">
                          <a14:useLocalDpi xmlns:a14="http://schemas.microsoft.com/office/drawing/2010/main" val="0"/>
                        </a:ext>
                      </a:extLst>
                    </a:blip>
                    <a:stretch>
                      <a:fillRect/>
                    </a:stretch>
                  </pic:blipFill>
                  <pic:spPr>
                    <a:xfrm>
                      <a:off x="0" y="0"/>
                      <a:ext cx="7488123" cy="3942080"/>
                    </a:xfrm>
                    <a:prstGeom prst="rect">
                      <a:avLst/>
                    </a:prstGeom>
                  </pic:spPr>
                </pic:pic>
              </a:graphicData>
            </a:graphic>
          </wp:inline>
        </w:drawing>
      </w:r>
    </w:p>
    <w:p w:rsidR="00EB0BE2" w:rsidRPr="0040143B" w:rsidP="00EB0BE2" w14:paraId="5B882371" w14:textId="77777777">
      <w:pPr>
        <w:widowControl/>
        <w:spacing w:after="160" w:line="259" w:lineRule="auto"/>
        <w:rPr>
          <w:rFonts w:ascii="Calibri" w:eastAsia="Calibri" w:hAnsi="Calibri" w:cs="Times New Roman"/>
        </w:rPr>
      </w:pPr>
    </w:p>
    <w:p w:rsidR="00346267" w14:paraId="47A82834" w14:textId="77777777">
      <w:pPr>
        <w:rPr>
          <w:rFonts w:ascii="Calibri Light" w:eastAsia="Times New Roman" w:hAnsi="Calibri Light" w:cs="Times New Roman"/>
          <w:color w:val="2F5496"/>
          <w:sz w:val="26"/>
          <w:szCs w:val="26"/>
        </w:rPr>
      </w:pPr>
      <w:bookmarkStart w:id="571" w:name="_Toc181190184"/>
      <w:bookmarkStart w:id="572" w:name="_Toc182234186"/>
      <w:bookmarkStart w:id="573" w:name="_Toc191986615"/>
      <w:bookmarkStart w:id="574" w:name="_Toc192581822"/>
      <w:bookmarkStart w:id="575" w:name="_Toc192686392"/>
      <w:bookmarkStart w:id="576" w:name="_Toc192686803"/>
      <w:bookmarkStart w:id="577" w:name="_Toc192687132"/>
      <w:bookmarkStart w:id="578" w:name="_Toc193122469"/>
      <w:bookmarkStart w:id="579" w:name="_Toc193123367"/>
      <w:bookmarkStart w:id="580" w:name="_Toc193184829"/>
      <w:bookmarkStart w:id="581" w:name="_Toc193191637"/>
      <w:bookmarkStart w:id="582" w:name="_Toc193192112"/>
      <w:bookmarkStart w:id="583" w:name="_Toc196212048"/>
      <w:r>
        <w:rPr>
          <w:rFonts w:ascii="Calibri Light" w:eastAsia="Times New Roman" w:hAnsi="Calibri Light" w:cs="Times New Roman"/>
          <w:color w:val="2F5496"/>
          <w:sz w:val="26"/>
          <w:szCs w:val="26"/>
        </w:rPr>
        <w:br w:type="page"/>
      </w:r>
    </w:p>
    <w:p w:rsidR="00EB0BE2" w:rsidRPr="0040143B" w:rsidP="00EB0BE2" w14:paraId="10C47FAB" w14:textId="42C982B5">
      <w:pPr>
        <w:keepNext/>
        <w:keepLines/>
        <w:widowControl/>
        <w:spacing w:before="40" w:after="0" w:line="259" w:lineRule="auto"/>
        <w:outlineLvl w:val="1"/>
        <w:rPr>
          <w:rFonts w:ascii="Calibri Light" w:eastAsia="Times New Roman" w:hAnsi="Calibri Light" w:cs="Times New Roman"/>
          <w:color w:val="2F5496"/>
          <w:sz w:val="26"/>
          <w:szCs w:val="26"/>
        </w:rPr>
      </w:pPr>
      <w:bookmarkStart w:id="584" w:name="_Toc200633748"/>
      <w:bookmarkStart w:id="585" w:name="_Toc200635483"/>
      <w:bookmarkStart w:id="586" w:name="_Toc200639389"/>
      <w:bookmarkStart w:id="587" w:name="_Toc200719997"/>
      <w:bookmarkStart w:id="588" w:name="_Toc200720462"/>
      <w:bookmarkStart w:id="589" w:name="_Toc200983129"/>
      <w:bookmarkStart w:id="590" w:name="_Toc200985552"/>
      <w:bookmarkStart w:id="591" w:name="_Toc200986249"/>
      <w:bookmarkStart w:id="592" w:name="_Toc200986411"/>
      <w:bookmarkStart w:id="593" w:name="_Toc200986766"/>
      <w:bookmarkStart w:id="594" w:name="_Toc200987150"/>
      <w:bookmarkStart w:id="595" w:name="_Toc201042696"/>
      <w:bookmarkStart w:id="596" w:name="_Toc201042858"/>
      <w:bookmarkStart w:id="597" w:name="_Toc201044309"/>
      <w:bookmarkStart w:id="598" w:name="_Toc201044933"/>
      <w:bookmarkStart w:id="599" w:name="_Toc201065599"/>
      <w:bookmarkStart w:id="600" w:name="_Toc201066186"/>
      <w:bookmarkStart w:id="601" w:name="_Toc203725808"/>
      <w:bookmarkStart w:id="602" w:name="_Toc203738151"/>
      <w:bookmarkStart w:id="603" w:name="_Toc203742227"/>
      <w:r w:rsidRPr="0040143B">
        <w:rPr>
          <w:rFonts w:ascii="Calibri Light" w:eastAsia="Times New Roman" w:hAnsi="Calibri Light" w:cs="Times New Roman"/>
          <w:color w:val="2F5496"/>
          <w:sz w:val="26"/>
          <w:szCs w:val="26"/>
        </w:rPr>
        <w:t>NAEP App Installation Instructions &gt; Windows &gt; At Scale Installation Instructions &gt; Distributing and Installing the NAEP App via MDM Solution</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rsidR="00EB0BE2" w:rsidRPr="0040143B" w:rsidP="00EB0BE2" w14:paraId="5D627FE3" w14:textId="4163113B">
      <w:pPr>
        <w:widowControl/>
        <w:spacing w:after="160" w:line="259" w:lineRule="auto"/>
        <w:rPr>
          <w:rFonts w:ascii="Calibri" w:eastAsia="Calibri" w:hAnsi="Calibri" w:cs="Times New Roman"/>
        </w:rPr>
      </w:pPr>
    </w:p>
    <w:p w:rsidR="00951578" w:rsidRPr="0040143B" w:rsidP="00EB0BE2" w14:paraId="5E4FF86F" w14:textId="56FB1AC6">
      <w:pPr>
        <w:widowControl/>
        <w:spacing w:after="160" w:line="259" w:lineRule="auto"/>
        <w:rPr>
          <w:rFonts w:ascii="Calibri" w:eastAsia="Calibri" w:hAnsi="Calibri" w:cs="Times New Roman"/>
        </w:rPr>
      </w:pPr>
      <w:r w:rsidRPr="0075643A">
        <w:rPr>
          <w:rFonts w:ascii="Calibri" w:eastAsia="Calibri" w:hAnsi="Calibri" w:cs="Times New Roman"/>
          <w:noProof/>
        </w:rPr>
        <w:drawing>
          <wp:inline distT="0" distB="0" distL="0" distR="0">
            <wp:extent cx="9541510" cy="3610610"/>
            <wp:effectExtent l="0" t="0" r="2540" b="8890"/>
            <wp:docPr id="693422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22163" name=""/>
                    <pic:cNvPicPr/>
                  </pic:nvPicPr>
                  <pic:blipFill>
                    <a:blip xmlns:r="http://schemas.openxmlformats.org/officeDocument/2006/relationships" r:embed="rId142"/>
                    <a:stretch>
                      <a:fillRect/>
                    </a:stretch>
                  </pic:blipFill>
                  <pic:spPr>
                    <a:xfrm>
                      <a:off x="0" y="0"/>
                      <a:ext cx="9541510" cy="3610610"/>
                    </a:xfrm>
                    <a:prstGeom prst="rect">
                      <a:avLst/>
                    </a:prstGeom>
                  </pic:spPr>
                </pic:pic>
              </a:graphicData>
            </a:graphic>
          </wp:inline>
        </w:drawing>
      </w:r>
    </w:p>
    <w:p w:rsidR="00EB0BE2" w:rsidRPr="0040143B" w:rsidP="00EB0BE2" w14:paraId="26D10D38" w14:textId="77777777">
      <w:pPr>
        <w:keepNext/>
        <w:keepLines/>
        <w:widowControl/>
        <w:spacing w:before="40" w:after="0" w:line="259" w:lineRule="auto"/>
        <w:outlineLvl w:val="1"/>
        <w:rPr>
          <w:rFonts w:ascii="Calibri Light" w:eastAsia="Times New Roman" w:hAnsi="Calibri Light" w:cs="Times New Roman"/>
          <w:color w:val="2F5496"/>
          <w:sz w:val="26"/>
          <w:szCs w:val="26"/>
        </w:rPr>
      </w:pPr>
      <w:bookmarkStart w:id="604" w:name="_Toc181190185"/>
      <w:bookmarkStart w:id="605" w:name="_Toc182234187"/>
      <w:bookmarkStart w:id="606" w:name="_Toc191986616"/>
      <w:bookmarkStart w:id="607" w:name="_Toc192581823"/>
      <w:bookmarkStart w:id="608" w:name="_Toc192686393"/>
      <w:bookmarkStart w:id="609" w:name="_Toc192686804"/>
      <w:bookmarkStart w:id="610" w:name="_Toc192687133"/>
      <w:bookmarkStart w:id="611" w:name="_Toc193122470"/>
      <w:bookmarkStart w:id="612" w:name="_Toc193123368"/>
      <w:bookmarkStart w:id="613" w:name="_Toc193184830"/>
      <w:bookmarkStart w:id="614" w:name="_Toc193191638"/>
      <w:bookmarkStart w:id="615" w:name="_Toc193192113"/>
      <w:bookmarkStart w:id="616" w:name="_Toc196212049"/>
      <w:bookmarkStart w:id="617" w:name="_Toc200633749"/>
      <w:bookmarkStart w:id="618" w:name="_Toc200635484"/>
      <w:bookmarkStart w:id="619" w:name="_Toc200639390"/>
      <w:bookmarkStart w:id="620" w:name="_Toc200719998"/>
      <w:bookmarkStart w:id="621" w:name="_Toc200720463"/>
      <w:bookmarkStart w:id="622" w:name="_Toc200983130"/>
      <w:bookmarkStart w:id="623" w:name="_Toc200985553"/>
      <w:bookmarkStart w:id="624" w:name="_Toc200986250"/>
      <w:bookmarkStart w:id="625" w:name="_Toc200986412"/>
      <w:bookmarkStart w:id="626" w:name="_Toc200986767"/>
      <w:bookmarkStart w:id="627" w:name="_Toc200987151"/>
      <w:bookmarkStart w:id="628" w:name="_Toc201042697"/>
      <w:bookmarkStart w:id="629" w:name="_Toc201042859"/>
      <w:bookmarkStart w:id="630" w:name="_Toc201044310"/>
      <w:bookmarkStart w:id="631" w:name="_Toc201044934"/>
      <w:bookmarkStart w:id="632" w:name="_Toc201065600"/>
      <w:bookmarkStart w:id="633" w:name="_Toc201066187"/>
      <w:bookmarkStart w:id="634" w:name="_Toc203725809"/>
      <w:bookmarkStart w:id="635" w:name="_Toc203738152"/>
      <w:bookmarkStart w:id="636" w:name="_Toc203742228"/>
      <w:r w:rsidRPr="0040143B">
        <w:rPr>
          <w:rFonts w:ascii="Calibri Light" w:eastAsia="Times New Roman" w:hAnsi="Calibri Light" w:cs="Times New Roman"/>
          <w:color w:val="2F5496"/>
          <w:sz w:val="26"/>
          <w:szCs w:val="26"/>
        </w:rPr>
        <w:t>NAEP App Installation Instructions &gt; Windows &gt; At Scale Installation Instructions &gt; Distributing and Installing the NAEP App via Intune (Win32 app)</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rsidR="00EB0BE2" w:rsidRPr="0040143B" w:rsidP="00EB0BE2" w14:paraId="3CF4EA72"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527304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a:xfrm>
                      <a:off x="0" y="0"/>
                      <a:ext cx="8229600" cy="5273040"/>
                    </a:xfrm>
                    <a:prstGeom prst="rect">
                      <a:avLst/>
                    </a:prstGeom>
                  </pic:spPr>
                </pic:pic>
              </a:graphicData>
            </a:graphic>
          </wp:inline>
        </w:drawing>
      </w:r>
    </w:p>
    <w:p w:rsidR="00EB0BE2" w:rsidRPr="0040143B" w:rsidP="00EB0BE2" w14:paraId="1AD2EDBC"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809431" cy="4364990"/>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Lst>
                    </a:blip>
                    <a:stretch>
                      <a:fillRect/>
                    </a:stretch>
                  </pic:blipFill>
                  <pic:spPr>
                    <a:xfrm>
                      <a:off x="0" y="0"/>
                      <a:ext cx="7809431" cy="4364990"/>
                    </a:xfrm>
                    <a:prstGeom prst="rect">
                      <a:avLst/>
                    </a:prstGeom>
                  </pic:spPr>
                </pic:pic>
              </a:graphicData>
            </a:graphic>
          </wp:inline>
        </w:drawing>
      </w:r>
    </w:p>
    <w:p w:rsidR="00EB0BE2" w:rsidRPr="0040143B" w:rsidP="00EB0BE2" w14:paraId="28F7025D"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43739" cy="4323080"/>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Id145">
                      <a:extLst>
                        <a:ext xmlns:a="http://schemas.openxmlformats.org/drawingml/2006/main" uri="{28A0092B-C50C-407E-A947-70E740481C1C}">
                          <a14:useLocalDpi xmlns:a14="http://schemas.microsoft.com/office/drawing/2010/main" val="0"/>
                        </a:ext>
                      </a:extLst>
                    </a:blip>
                    <a:stretch>
                      <a:fillRect/>
                    </a:stretch>
                  </pic:blipFill>
                  <pic:spPr>
                    <a:xfrm>
                      <a:off x="0" y="0"/>
                      <a:ext cx="7743739" cy="4323080"/>
                    </a:xfrm>
                    <a:prstGeom prst="rect">
                      <a:avLst/>
                    </a:prstGeom>
                  </pic:spPr>
                </pic:pic>
              </a:graphicData>
            </a:graphic>
          </wp:inline>
        </w:drawing>
      </w:r>
    </w:p>
    <w:p w:rsidR="00EB0BE2" w:rsidRPr="0040143B" w:rsidP="00EB0BE2" w14:paraId="2722850D"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909715" cy="48628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Lst>
                    </a:blip>
                    <a:stretch>
                      <a:fillRect/>
                    </a:stretch>
                  </pic:blipFill>
                  <pic:spPr>
                    <a:xfrm>
                      <a:off x="0" y="0"/>
                      <a:ext cx="7909715" cy="4862830"/>
                    </a:xfrm>
                    <a:prstGeom prst="rect">
                      <a:avLst/>
                    </a:prstGeom>
                  </pic:spPr>
                </pic:pic>
              </a:graphicData>
            </a:graphic>
          </wp:inline>
        </w:drawing>
      </w:r>
    </w:p>
    <w:p w:rsidR="00EB0BE2" w:rsidRPr="0040143B" w:rsidP="00EB0BE2" w14:paraId="72570056"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536408" cy="5288280"/>
            <wp:effectExtent l="0" t="0" r="762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Id147">
                      <a:extLst>
                        <a:ext xmlns:a="http://schemas.openxmlformats.org/drawingml/2006/main" uri="{28A0092B-C50C-407E-A947-70E740481C1C}">
                          <a14:useLocalDpi xmlns:a14="http://schemas.microsoft.com/office/drawing/2010/main" val="0"/>
                        </a:ext>
                      </a:extLst>
                    </a:blip>
                    <a:stretch>
                      <a:fillRect/>
                    </a:stretch>
                  </pic:blipFill>
                  <pic:spPr>
                    <a:xfrm>
                      <a:off x="0" y="0"/>
                      <a:ext cx="7536408" cy="5288280"/>
                    </a:xfrm>
                    <a:prstGeom prst="rect">
                      <a:avLst/>
                    </a:prstGeom>
                  </pic:spPr>
                </pic:pic>
              </a:graphicData>
            </a:graphic>
          </wp:inline>
        </w:drawing>
      </w:r>
    </w:p>
    <w:p w:rsidR="00EB0BE2" w:rsidRPr="0040143B" w:rsidP="00EB0BE2" w14:paraId="0EB4E16D"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416903" cy="4595189"/>
            <wp:effectExtent l="0" t="0" r="0" b="0"/>
            <wp:docPr id="1526963946" name="Picture 152696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63946" name="Picture 41"/>
                    <pic:cNvPicPr/>
                  </pic:nvPicPr>
                  <pic:blipFill>
                    <a:blip xmlns:r="http://schemas.openxmlformats.org/officeDocument/2006/relationships" r:embed="rId148">
                      <a:extLst>
                        <a:ext xmlns:a="http://schemas.openxmlformats.org/drawingml/2006/main" uri="{28A0092B-C50C-407E-A947-70E740481C1C}">
                          <a14:useLocalDpi xmlns:a14="http://schemas.microsoft.com/office/drawing/2010/main" val="0"/>
                        </a:ext>
                      </a:extLst>
                    </a:blip>
                    <a:stretch>
                      <a:fillRect/>
                    </a:stretch>
                  </pic:blipFill>
                  <pic:spPr>
                    <a:xfrm>
                      <a:off x="0" y="0"/>
                      <a:ext cx="7416903" cy="4595189"/>
                    </a:xfrm>
                    <a:prstGeom prst="rect">
                      <a:avLst/>
                    </a:prstGeom>
                  </pic:spPr>
                </pic:pic>
              </a:graphicData>
            </a:graphic>
          </wp:inline>
        </w:drawing>
      </w:r>
    </w:p>
    <w:p w:rsidR="00EB0BE2" w:rsidRPr="0040143B" w:rsidP="00EB0BE2" w14:paraId="4C38C194"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91403" cy="5167830"/>
            <wp:effectExtent l="0" t="0" r="635" b="0"/>
            <wp:docPr id="1344900928" name="Picture 134490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900928" name="Picture 42"/>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7791403" cy="5167830"/>
                    </a:xfrm>
                    <a:prstGeom prst="rect">
                      <a:avLst/>
                    </a:prstGeom>
                  </pic:spPr>
                </pic:pic>
              </a:graphicData>
            </a:graphic>
          </wp:inline>
        </w:drawing>
      </w:r>
    </w:p>
    <w:p w:rsidR="00EB0BE2" w:rsidRPr="0040143B" w:rsidP="00EB0BE2" w14:paraId="38672056"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800252" cy="4550656"/>
            <wp:effectExtent l="0" t="0" r="0" b="2540"/>
            <wp:docPr id="1446128306" name="Picture 1446128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28306" name="Picture 43"/>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7800252" cy="4550656"/>
                    </a:xfrm>
                    <a:prstGeom prst="rect">
                      <a:avLst/>
                    </a:prstGeom>
                  </pic:spPr>
                </pic:pic>
              </a:graphicData>
            </a:graphic>
          </wp:inline>
        </w:drawing>
      </w:r>
    </w:p>
    <w:p w:rsidR="00EB0BE2" w:rsidRPr="0040143B" w:rsidP="00EB0BE2" w14:paraId="6750475A"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6136" cy="4826000"/>
            <wp:effectExtent l="0" t="0" r="3810" b="0"/>
            <wp:docPr id="1284185024" name="Picture 128418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85024" name="Picture 44"/>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8226136" cy="4826000"/>
                    </a:xfrm>
                    <a:prstGeom prst="rect">
                      <a:avLst/>
                    </a:prstGeom>
                  </pic:spPr>
                </pic:pic>
              </a:graphicData>
            </a:graphic>
          </wp:inline>
        </w:drawing>
      </w:r>
    </w:p>
    <w:p w:rsidR="00EB0BE2" w:rsidRPr="0040143B" w:rsidP="00EB0BE2" w14:paraId="0DCE25CF"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5698" cy="4819650"/>
            <wp:effectExtent l="0" t="0" r="4445" b="0"/>
            <wp:docPr id="796621850" name="Picture 79662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21850" name="Picture 45"/>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Lst>
                    </a:blip>
                    <a:stretch>
                      <a:fillRect/>
                    </a:stretch>
                  </pic:blipFill>
                  <pic:spPr>
                    <a:xfrm>
                      <a:off x="0" y="0"/>
                      <a:ext cx="8225698" cy="4819650"/>
                    </a:xfrm>
                    <a:prstGeom prst="rect">
                      <a:avLst/>
                    </a:prstGeom>
                  </pic:spPr>
                </pic:pic>
              </a:graphicData>
            </a:graphic>
          </wp:inline>
        </w:drawing>
      </w:r>
    </w:p>
    <w:p w:rsidR="00EB0BE2" w:rsidRPr="0040143B" w:rsidP="00EB0BE2" w14:paraId="388D2F12"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7495" cy="4966970"/>
            <wp:effectExtent l="0" t="0" r="2540" b="5080"/>
            <wp:docPr id="523908988" name="Picture 52390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08988" name="Picture 46"/>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a:xfrm>
                      <a:off x="0" y="0"/>
                      <a:ext cx="8227495" cy="4966970"/>
                    </a:xfrm>
                    <a:prstGeom prst="rect">
                      <a:avLst/>
                    </a:prstGeom>
                  </pic:spPr>
                </pic:pic>
              </a:graphicData>
            </a:graphic>
          </wp:inline>
        </w:drawing>
      </w:r>
    </w:p>
    <w:p w:rsidR="00EB0BE2" w:rsidRPr="0040143B" w:rsidP="00EB0BE2" w14:paraId="1B539A36"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5108448"/>
            <wp:effectExtent l="0" t="0" r="0" b="0"/>
            <wp:docPr id="544851775" name="Picture 54485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51775" name="Picture 47"/>
                    <pic:cNvPicPr/>
                  </pic:nvPicPr>
                  <pic:blipFill>
                    <a:blip xmlns:r="http://schemas.openxmlformats.org/officeDocument/2006/relationships" r:embed="rId154">
                      <a:extLst>
                        <a:ext xmlns:a="http://schemas.openxmlformats.org/drawingml/2006/main" uri="{28A0092B-C50C-407E-A947-70E740481C1C}">
                          <a14:useLocalDpi xmlns:a14="http://schemas.microsoft.com/office/drawing/2010/main" val="0"/>
                        </a:ext>
                      </a:extLst>
                    </a:blip>
                    <a:stretch>
                      <a:fillRect/>
                    </a:stretch>
                  </pic:blipFill>
                  <pic:spPr>
                    <a:xfrm>
                      <a:off x="0" y="0"/>
                      <a:ext cx="8229600" cy="5108448"/>
                    </a:xfrm>
                    <a:prstGeom prst="rect">
                      <a:avLst/>
                    </a:prstGeom>
                  </pic:spPr>
                </pic:pic>
              </a:graphicData>
            </a:graphic>
          </wp:inline>
        </w:drawing>
      </w:r>
    </w:p>
    <w:p w:rsidR="00EB0BE2" w:rsidRPr="0040143B" w:rsidP="00EB0BE2" w14:paraId="714FC6D5" w14:textId="77777777">
      <w:pPr>
        <w:keepNext/>
        <w:keepLines/>
        <w:widowControl/>
        <w:spacing w:before="40" w:after="0" w:line="259" w:lineRule="auto"/>
        <w:outlineLvl w:val="1"/>
        <w:rPr>
          <w:rFonts w:ascii="Calibri Light" w:eastAsia="Times New Roman" w:hAnsi="Calibri Light" w:cs="Times New Roman"/>
          <w:color w:val="2F5496"/>
          <w:sz w:val="26"/>
          <w:szCs w:val="26"/>
        </w:rPr>
      </w:pPr>
      <w:bookmarkStart w:id="637" w:name="_Toc181190186"/>
      <w:bookmarkStart w:id="638" w:name="_Toc182234188"/>
      <w:bookmarkStart w:id="639" w:name="_Toc191986617"/>
      <w:bookmarkStart w:id="640" w:name="_Toc192581824"/>
      <w:bookmarkStart w:id="641" w:name="_Toc192686394"/>
      <w:bookmarkStart w:id="642" w:name="_Toc192686805"/>
      <w:bookmarkStart w:id="643" w:name="_Toc192687134"/>
      <w:bookmarkStart w:id="644" w:name="_Toc193122471"/>
      <w:bookmarkStart w:id="645" w:name="_Toc193123369"/>
      <w:bookmarkStart w:id="646" w:name="_Toc193184831"/>
      <w:bookmarkStart w:id="647" w:name="_Toc193191639"/>
      <w:bookmarkStart w:id="648" w:name="_Toc193192114"/>
      <w:bookmarkStart w:id="649" w:name="_Toc196212050"/>
      <w:bookmarkStart w:id="650" w:name="_Toc200633750"/>
      <w:bookmarkStart w:id="651" w:name="_Toc200635485"/>
      <w:bookmarkStart w:id="652" w:name="_Toc200639391"/>
      <w:bookmarkStart w:id="653" w:name="_Toc200719999"/>
      <w:bookmarkStart w:id="654" w:name="_Toc200720464"/>
      <w:bookmarkStart w:id="655" w:name="_Toc200983131"/>
      <w:bookmarkStart w:id="656" w:name="_Toc200985554"/>
      <w:bookmarkStart w:id="657" w:name="_Toc200986251"/>
      <w:bookmarkStart w:id="658" w:name="_Toc200986413"/>
      <w:bookmarkStart w:id="659" w:name="_Toc200986768"/>
      <w:bookmarkStart w:id="660" w:name="_Toc200987152"/>
      <w:bookmarkStart w:id="661" w:name="_Toc201042698"/>
      <w:bookmarkStart w:id="662" w:name="_Toc201042860"/>
      <w:bookmarkStart w:id="663" w:name="_Toc201044311"/>
      <w:bookmarkStart w:id="664" w:name="_Toc201044935"/>
      <w:bookmarkStart w:id="665" w:name="_Toc201065601"/>
      <w:bookmarkStart w:id="666" w:name="_Toc201066188"/>
      <w:bookmarkStart w:id="667" w:name="_Toc203725810"/>
      <w:bookmarkStart w:id="668" w:name="_Toc203738153"/>
      <w:bookmarkStart w:id="669" w:name="_Toc203742229"/>
      <w:r w:rsidRPr="0040143B">
        <w:rPr>
          <w:rFonts w:ascii="Calibri Light" w:eastAsia="Times New Roman" w:hAnsi="Calibri Light" w:cs="Times New Roman"/>
          <w:color w:val="2F5496"/>
          <w:sz w:val="26"/>
          <w:szCs w:val="26"/>
        </w:rPr>
        <w:t>NAEP App Installation Instructions &gt; Windows &gt; At Scale Installation Instructions &gt; Distributing and Installing the NAEP App via the Command Line</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rsidR="00EB0BE2" w:rsidRPr="0040143B" w:rsidP="00EB0BE2" w14:paraId="1C8BC295" w14:textId="26DCCB6E">
      <w:pPr>
        <w:keepNext/>
        <w:widowControl/>
        <w:spacing w:after="160" w:line="259" w:lineRule="auto"/>
        <w:rPr>
          <w:rFonts w:ascii="Calibri" w:eastAsia="Calibri" w:hAnsi="Calibri" w:cs="Times New Roman"/>
        </w:rPr>
      </w:pPr>
      <w:r w:rsidRPr="0043395C">
        <w:rPr>
          <w:rFonts w:ascii="Calibri" w:eastAsia="Calibri" w:hAnsi="Calibri" w:cs="Times New Roman"/>
          <w:noProof/>
        </w:rPr>
        <w:drawing>
          <wp:inline distT="0" distB="0" distL="0" distR="0">
            <wp:extent cx="9541510" cy="4279900"/>
            <wp:effectExtent l="0" t="0" r="2540" b="6350"/>
            <wp:docPr id="15577207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20765" name="Picture 1" descr="A screenshot of a computer&#10;&#10;AI-generated content may be incorrect."/>
                    <pic:cNvPicPr/>
                  </pic:nvPicPr>
                  <pic:blipFill>
                    <a:blip xmlns:r="http://schemas.openxmlformats.org/officeDocument/2006/relationships" r:embed="rId155"/>
                    <a:stretch>
                      <a:fillRect/>
                    </a:stretch>
                  </pic:blipFill>
                  <pic:spPr>
                    <a:xfrm>
                      <a:off x="0" y="0"/>
                      <a:ext cx="9541510" cy="4279900"/>
                    </a:xfrm>
                    <a:prstGeom prst="rect">
                      <a:avLst/>
                    </a:prstGeom>
                  </pic:spPr>
                </pic:pic>
              </a:graphicData>
            </a:graphic>
          </wp:inline>
        </w:drawing>
      </w:r>
    </w:p>
    <w:p w:rsidR="00EB0BE2" w:rsidP="00EB0BE2" w14:paraId="38B48281" w14:textId="77777777"/>
    <w:p w:rsidR="00EB0BE2" w:rsidP="00EB0BE2" w14:paraId="7FFF676D" w14:textId="77777777"/>
    <w:p w:rsidR="00EB0BE2" w:rsidRPr="0040143B" w:rsidP="00EB0BE2" w14:paraId="6444738A"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670" w:name="_Toc181190188"/>
      <w:bookmarkStart w:id="671" w:name="_Toc182234189"/>
      <w:bookmarkStart w:id="672" w:name="_Toc191986618"/>
      <w:bookmarkStart w:id="673" w:name="_Toc192581825"/>
      <w:bookmarkStart w:id="674" w:name="_Toc192686395"/>
      <w:bookmarkStart w:id="675" w:name="_Toc192686806"/>
      <w:bookmarkStart w:id="676" w:name="_Toc192687135"/>
      <w:bookmarkStart w:id="677" w:name="_Toc193122472"/>
      <w:bookmarkStart w:id="678" w:name="_Toc193123370"/>
      <w:bookmarkStart w:id="679" w:name="_Toc193184832"/>
      <w:bookmarkStart w:id="680" w:name="_Toc193191640"/>
      <w:bookmarkStart w:id="681" w:name="_Toc193192115"/>
      <w:bookmarkStart w:id="682" w:name="_Toc196212051"/>
      <w:bookmarkStart w:id="683" w:name="_Toc200633751"/>
      <w:bookmarkStart w:id="684" w:name="_Toc200635486"/>
      <w:bookmarkStart w:id="685" w:name="_Toc200639392"/>
      <w:bookmarkStart w:id="686" w:name="_Toc200720000"/>
      <w:bookmarkStart w:id="687" w:name="_Toc200720465"/>
      <w:bookmarkStart w:id="688" w:name="_Toc200983132"/>
      <w:bookmarkStart w:id="689" w:name="_Toc200985555"/>
      <w:bookmarkStart w:id="690" w:name="_Toc200986252"/>
      <w:bookmarkStart w:id="691" w:name="_Toc200986414"/>
      <w:bookmarkStart w:id="692" w:name="_Toc200986769"/>
      <w:bookmarkStart w:id="693" w:name="_Toc200987153"/>
      <w:bookmarkStart w:id="694" w:name="_Toc201042699"/>
      <w:bookmarkStart w:id="695" w:name="_Toc201042861"/>
      <w:bookmarkStart w:id="696" w:name="_Toc201044312"/>
      <w:bookmarkStart w:id="697" w:name="_Toc201044936"/>
      <w:bookmarkStart w:id="698" w:name="_Toc201065602"/>
      <w:bookmarkStart w:id="699" w:name="_Toc201066189"/>
      <w:bookmarkStart w:id="700" w:name="_Toc203725811"/>
      <w:bookmarkStart w:id="701" w:name="_Toc203738154"/>
      <w:bookmarkStart w:id="702" w:name="_Toc203742230"/>
      <w:r w:rsidRPr="0040143B">
        <w:rPr>
          <w:rFonts w:ascii="Calibri Light" w:eastAsia="Times New Roman" w:hAnsi="Calibri Light" w:cs="Times New Roman"/>
          <w:color w:val="2F5496"/>
          <w:sz w:val="32"/>
          <w:szCs w:val="32"/>
        </w:rPr>
        <w:t>NAEP App Installation Instructions &gt; Windows &gt; Post-Install Verification Instructions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rsidR="00EB0BE2" w:rsidRPr="0040143B" w:rsidP="00EB0BE2" w14:paraId="31115245" w14:textId="3D310AED">
      <w:pPr>
        <w:keepNext/>
        <w:widowControl/>
        <w:spacing w:after="160" w:line="259" w:lineRule="auto"/>
        <w:rPr>
          <w:rFonts w:ascii="Calibri" w:eastAsia="Calibri" w:hAnsi="Calibri" w:cs="Times New Roman"/>
        </w:rPr>
      </w:pPr>
      <w:r w:rsidRPr="005739C9">
        <w:rPr>
          <w:rFonts w:ascii="Calibri" w:eastAsia="Calibri" w:hAnsi="Calibri" w:cs="Times New Roman"/>
          <w:noProof/>
        </w:rPr>
        <w:drawing>
          <wp:inline distT="0" distB="0" distL="0" distR="0">
            <wp:extent cx="9541510" cy="3253740"/>
            <wp:effectExtent l="0" t="0" r="2540" b="3810"/>
            <wp:docPr id="15541328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32825" name="Picture 1" descr="A screenshot of a computer&#10;&#10;AI-generated content may be incorrect."/>
                    <pic:cNvPicPr/>
                  </pic:nvPicPr>
                  <pic:blipFill>
                    <a:blip xmlns:r="http://schemas.openxmlformats.org/officeDocument/2006/relationships" r:embed="rId156"/>
                    <a:stretch>
                      <a:fillRect/>
                    </a:stretch>
                  </pic:blipFill>
                  <pic:spPr>
                    <a:xfrm>
                      <a:off x="0" y="0"/>
                      <a:ext cx="9541510" cy="3253740"/>
                    </a:xfrm>
                    <a:prstGeom prst="rect">
                      <a:avLst/>
                    </a:prstGeom>
                  </pic:spPr>
                </pic:pic>
              </a:graphicData>
            </a:graphic>
          </wp:inline>
        </w:drawing>
      </w:r>
    </w:p>
    <w:p w:rsidR="00EB0BE2" w:rsidRPr="0040143B" w:rsidP="00EB0BE2" w14:paraId="008DF271"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8175" cy="4400550"/>
            <wp:effectExtent l="0" t="0" r="190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Id157">
                      <a:extLst>
                        <a:ext xmlns:a="http://schemas.openxmlformats.org/drawingml/2006/main" uri="{28A0092B-C50C-407E-A947-70E740481C1C}">
                          <a14:useLocalDpi xmlns:a14="http://schemas.microsoft.com/office/drawing/2010/main" val="0"/>
                        </a:ext>
                      </a:extLst>
                    </a:blip>
                    <a:stretch>
                      <a:fillRect/>
                    </a:stretch>
                  </pic:blipFill>
                  <pic:spPr>
                    <a:xfrm>
                      <a:off x="0" y="0"/>
                      <a:ext cx="8228175" cy="4400550"/>
                    </a:xfrm>
                    <a:prstGeom prst="rect">
                      <a:avLst/>
                    </a:prstGeom>
                  </pic:spPr>
                </pic:pic>
              </a:graphicData>
            </a:graphic>
          </wp:inline>
        </w:drawing>
      </w:r>
    </w:p>
    <w:p w:rsidR="00EB0BE2" w:rsidRPr="0040143B" w:rsidP="00EB0BE2" w14:paraId="609A9691"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303776"/>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Id158">
                      <a:extLst>
                        <a:ext xmlns:a="http://schemas.openxmlformats.org/drawingml/2006/main" uri="{28A0092B-C50C-407E-A947-70E740481C1C}">
                          <a14:useLocalDpi xmlns:a14="http://schemas.microsoft.com/office/drawing/2010/main" val="0"/>
                        </a:ext>
                      </a:extLst>
                    </a:blip>
                    <a:stretch>
                      <a:fillRect/>
                    </a:stretch>
                  </pic:blipFill>
                  <pic:spPr>
                    <a:xfrm>
                      <a:off x="0" y="0"/>
                      <a:ext cx="8229600" cy="4303776"/>
                    </a:xfrm>
                    <a:prstGeom prst="rect">
                      <a:avLst/>
                    </a:prstGeom>
                  </pic:spPr>
                </pic:pic>
              </a:graphicData>
            </a:graphic>
          </wp:inline>
        </w:drawing>
      </w:r>
    </w:p>
    <w:p w:rsidR="00EB0BE2" w:rsidRPr="0040143B" w:rsidP="00EB0BE2" w14:paraId="258F1763"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74878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Id159">
                      <a:extLst>
                        <a:ext xmlns:a="http://schemas.openxmlformats.org/drawingml/2006/main" uri="{28A0092B-C50C-407E-A947-70E740481C1C}">
                          <a14:useLocalDpi xmlns:a14="http://schemas.microsoft.com/office/drawing/2010/main" val="0"/>
                        </a:ext>
                      </a:extLst>
                    </a:blip>
                    <a:stretch>
                      <a:fillRect/>
                    </a:stretch>
                  </pic:blipFill>
                  <pic:spPr>
                    <a:xfrm>
                      <a:off x="0" y="0"/>
                      <a:ext cx="8229600" cy="4748784"/>
                    </a:xfrm>
                    <a:prstGeom prst="rect">
                      <a:avLst/>
                    </a:prstGeom>
                  </pic:spPr>
                </pic:pic>
              </a:graphicData>
            </a:graphic>
          </wp:inline>
        </w:drawing>
      </w:r>
    </w:p>
    <w:p w:rsidR="00EB0BE2" w:rsidRPr="0040143B" w:rsidP="00EB0BE2" w14:paraId="7D8106AE"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72554" cy="1552354"/>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Id160">
                      <a:extLst>
                        <a:ext xmlns:a="http://schemas.openxmlformats.org/drawingml/2006/main" uri="{28A0092B-C50C-407E-A947-70E740481C1C}">
                          <a14:useLocalDpi xmlns:a14="http://schemas.microsoft.com/office/drawing/2010/main" val="0"/>
                        </a:ext>
                      </a:extLst>
                    </a:blip>
                    <a:stretch>
                      <a:fillRect/>
                    </a:stretch>
                  </pic:blipFill>
                  <pic:spPr>
                    <a:xfrm>
                      <a:off x="0" y="0"/>
                      <a:ext cx="7711418" cy="1560217"/>
                    </a:xfrm>
                    <a:prstGeom prst="rect">
                      <a:avLst/>
                    </a:prstGeom>
                  </pic:spPr>
                </pic:pic>
              </a:graphicData>
            </a:graphic>
          </wp:inline>
        </w:drawing>
      </w:r>
    </w:p>
    <w:p w:rsidR="00EB0BE2" w:rsidRPr="0040143B" w:rsidP="00EB0BE2" w14:paraId="59EA399F"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943856"/>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Id161">
                      <a:extLst>
                        <a:ext xmlns:a="http://schemas.openxmlformats.org/drawingml/2006/main" uri="{28A0092B-C50C-407E-A947-70E740481C1C}">
                          <a14:useLocalDpi xmlns:a14="http://schemas.microsoft.com/office/drawing/2010/main" val="0"/>
                        </a:ext>
                      </a:extLst>
                    </a:blip>
                    <a:stretch>
                      <a:fillRect/>
                    </a:stretch>
                  </pic:blipFill>
                  <pic:spPr>
                    <a:xfrm>
                      <a:off x="0" y="0"/>
                      <a:ext cx="8229600" cy="4943856"/>
                    </a:xfrm>
                    <a:prstGeom prst="rect">
                      <a:avLst/>
                    </a:prstGeom>
                  </pic:spPr>
                </pic:pic>
              </a:graphicData>
            </a:graphic>
          </wp:inline>
        </w:drawing>
      </w:r>
    </w:p>
    <w:p w:rsidR="00EB0BE2" w:rsidRPr="0040143B" w:rsidP="00EB0BE2" w14:paraId="09B15EB5" w14:textId="77777777">
      <w:pPr>
        <w:keepNext/>
        <w:widowControl/>
        <w:spacing w:after="160" w:line="259" w:lineRule="auto"/>
        <w:rPr>
          <w:rFonts w:ascii="Calibri" w:eastAsia="Calibri" w:hAnsi="Calibri" w:cs="Times New Roman"/>
        </w:rPr>
      </w:pPr>
    </w:p>
    <w:p w:rsidR="00EB0BE2" w:rsidRPr="0040143B" w:rsidP="00EB0BE2" w14:paraId="748B0657" w14:textId="77777777">
      <w:pPr>
        <w:keepNext/>
        <w:widowControl/>
        <w:spacing w:after="160" w:line="259" w:lineRule="auto"/>
        <w:rPr>
          <w:rFonts w:ascii="Calibri" w:eastAsia="Calibri" w:hAnsi="Calibri" w:cs="Times New Roman"/>
        </w:rPr>
      </w:pPr>
    </w:p>
    <w:p w:rsidR="00EB0BE2" w:rsidP="00EB0BE2" w14:paraId="147F277A" w14:textId="77777777"/>
    <w:p w:rsidR="00EB0BE2" w:rsidRPr="0040143B" w:rsidP="00EB0BE2" w14:paraId="6D1A2E23"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703" w:name="_Toc181190189"/>
      <w:bookmarkStart w:id="704" w:name="_Toc182234190"/>
      <w:bookmarkStart w:id="705" w:name="_Toc191986619"/>
      <w:bookmarkStart w:id="706" w:name="_Toc192581826"/>
      <w:bookmarkStart w:id="707" w:name="_Toc192686396"/>
      <w:bookmarkStart w:id="708" w:name="_Toc192686807"/>
      <w:bookmarkStart w:id="709" w:name="_Toc192687136"/>
      <w:bookmarkStart w:id="710" w:name="_Toc193122473"/>
      <w:bookmarkStart w:id="711" w:name="_Toc193123371"/>
      <w:bookmarkStart w:id="712" w:name="_Toc193184833"/>
      <w:bookmarkStart w:id="713" w:name="_Toc193191641"/>
      <w:bookmarkStart w:id="714" w:name="_Toc193192116"/>
      <w:bookmarkStart w:id="715" w:name="_Toc196212052"/>
      <w:bookmarkStart w:id="716" w:name="_Toc200633752"/>
      <w:bookmarkStart w:id="717" w:name="_Toc200635487"/>
      <w:bookmarkStart w:id="718" w:name="_Toc200639393"/>
      <w:bookmarkStart w:id="719" w:name="_Toc200720001"/>
      <w:bookmarkStart w:id="720" w:name="_Toc200720466"/>
      <w:bookmarkStart w:id="721" w:name="_Toc200983133"/>
      <w:bookmarkStart w:id="722" w:name="_Toc200985556"/>
      <w:bookmarkStart w:id="723" w:name="_Toc200986253"/>
      <w:bookmarkStart w:id="724" w:name="_Toc200986415"/>
      <w:bookmarkStart w:id="725" w:name="_Toc200986770"/>
      <w:bookmarkStart w:id="726" w:name="_Toc200987154"/>
      <w:bookmarkStart w:id="727" w:name="_Toc201042700"/>
      <w:bookmarkStart w:id="728" w:name="_Toc201042862"/>
      <w:bookmarkStart w:id="729" w:name="_Toc201044313"/>
      <w:bookmarkStart w:id="730" w:name="_Toc201044937"/>
      <w:bookmarkStart w:id="731" w:name="_Toc201065603"/>
      <w:bookmarkStart w:id="732" w:name="_Toc201066190"/>
      <w:bookmarkStart w:id="733" w:name="_Toc203725812"/>
      <w:bookmarkStart w:id="734" w:name="_Toc203738155"/>
      <w:bookmarkStart w:id="735" w:name="_Toc203742231"/>
      <w:r w:rsidRPr="0040143B">
        <w:rPr>
          <w:rFonts w:ascii="Calibri Light" w:eastAsia="Times New Roman" w:hAnsi="Calibri Light" w:cs="Times New Roman"/>
          <w:color w:val="2F5496"/>
          <w:sz w:val="32"/>
          <w:szCs w:val="32"/>
        </w:rPr>
        <w:t>NAEP App Installation Instructions &gt; Windows &gt; Application Removal Instructions</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rsidR="00EB0BE2" w:rsidRPr="0040143B" w:rsidP="00EB0BE2" w14:paraId="2068E51C"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356333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Lst>
                    </a:blip>
                    <a:stretch>
                      <a:fillRect/>
                    </a:stretch>
                  </pic:blipFill>
                  <pic:spPr>
                    <a:xfrm>
                      <a:off x="0" y="0"/>
                      <a:ext cx="8229600" cy="3563331"/>
                    </a:xfrm>
                    <a:prstGeom prst="rect">
                      <a:avLst/>
                    </a:prstGeom>
                  </pic:spPr>
                </pic:pic>
              </a:graphicData>
            </a:graphic>
          </wp:inline>
        </w:drawing>
      </w:r>
    </w:p>
    <w:p w:rsidR="00EB0BE2" w:rsidRPr="0040143B" w:rsidP="00EB0BE2" w14:paraId="732A2854" w14:textId="77777777">
      <w:pPr>
        <w:keepNext/>
        <w:widowControl/>
        <w:spacing w:after="160" w:line="259" w:lineRule="auto"/>
        <w:rPr>
          <w:rFonts w:ascii="Calibri" w:eastAsia="Calibri" w:hAnsi="Calibri" w:cs="Times New Roman"/>
        </w:rPr>
      </w:pPr>
    </w:p>
    <w:p w:rsidR="00EB0BE2" w:rsidP="00EB0BE2" w14:paraId="335A1175" w14:textId="77777777">
      <w:pPr>
        <w:jc w:val="center"/>
        <w:rPr>
          <w:rStyle w:val="Strong"/>
          <w:rFonts w:ascii="Times New Roman" w:hAnsi="Times New Roman" w:cs="Times New Roman"/>
          <w:color w:val="31849B" w:themeColor="accent5" w:themeShade="BF"/>
        </w:rPr>
      </w:pPr>
    </w:p>
    <w:p w:rsidR="00EB0BE2" w:rsidP="00EB0BE2" w14:paraId="215C818F" w14:textId="77777777">
      <w:pPr>
        <w:widowControl/>
        <w:spacing w:after="160" w:line="259" w:lineRule="auto"/>
      </w:pPr>
    </w:p>
    <w:p w:rsidR="00EB0BE2" w:rsidP="00EB0BE2" w14:paraId="74E30C6F" w14:textId="77777777">
      <w:pPr>
        <w:widowControl/>
        <w:spacing w:after="160" w:line="259" w:lineRule="auto"/>
      </w:pPr>
    </w:p>
    <w:p w:rsidR="00EB0BE2" w:rsidP="00EB0BE2" w14:paraId="4560F516" w14:textId="77777777">
      <w:pPr>
        <w:widowControl/>
        <w:spacing w:after="160" w:line="259" w:lineRule="auto"/>
      </w:pPr>
    </w:p>
    <w:p w:rsidR="00EB0BE2" w:rsidP="00EB0BE2" w14:paraId="33A72316" w14:textId="77777777">
      <w:pPr>
        <w:jc w:val="center"/>
      </w:pPr>
    </w:p>
    <w:p w:rsidR="00EB0BE2" w:rsidP="00AE22A9" w14:paraId="476EBB9F" w14:textId="77777777"/>
    <w:p w:rsidR="00AE22A9" w:rsidRPr="008C5211" w:rsidP="008C5211" w14:paraId="5B363A22" w14:textId="4770DCA8">
      <w:pPr>
        <w:pStyle w:val="Heading3"/>
        <w:spacing w:line="240" w:lineRule="auto"/>
        <w:rPr>
          <w:rStyle w:val="Strong"/>
          <w:rFonts w:cs="Times New Roman"/>
        </w:rPr>
      </w:pPr>
      <w:bookmarkStart w:id="736" w:name="_Toc200720467"/>
      <w:bookmarkStart w:id="737" w:name="_Toc203742232"/>
      <w:bookmarkStart w:id="738" w:name="_Toc182234192"/>
      <w:bookmarkStart w:id="739" w:name="_Toc191986621"/>
      <w:bookmarkStart w:id="740" w:name="_Toc181190191"/>
      <w:r w:rsidRPr="008C5211">
        <w:rPr>
          <w:rStyle w:val="Strong"/>
          <w:rFonts w:cs="Times New Roman"/>
        </w:rPr>
        <w:t>Appendix D-</w:t>
      </w:r>
      <w:r w:rsidR="001768C2">
        <w:rPr>
          <w:rStyle w:val="Strong"/>
          <w:rFonts w:cs="Times New Roman"/>
        </w:rPr>
        <w:t>6</w:t>
      </w:r>
      <w:r w:rsidR="00912440">
        <w:rPr>
          <w:rStyle w:val="Strong"/>
          <w:rFonts w:cs="Times New Roman"/>
        </w:rPr>
        <w:t>3</w:t>
      </w:r>
      <w:r w:rsidRPr="008C5211">
        <w:rPr>
          <w:rStyle w:val="Strong"/>
          <w:rFonts w:cs="Times New Roman"/>
        </w:rPr>
        <w:t xml:space="preserve">: </w:t>
      </w:r>
      <w:r w:rsidRPr="00ED4D34">
        <w:rPr>
          <w:rStyle w:val="Strong"/>
          <w:rFonts w:cs="Times New Roman"/>
          <w:b w:val="0"/>
          <w:bCs w:val="0"/>
        </w:rPr>
        <w:t>NAEP 202</w:t>
      </w:r>
      <w:r w:rsidR="00FB1483">
        <w:rPr>
          <w:rStyle w:val="Strong"/>
          <w:rFonts w:cs="Times New Roman"/>
          <w:b w:val="0"/>
          <w:bCs w:val="0"/>
        </w:rPr>
        <w:t>6</w:t>
      </w:r>
      <w:r w:rsidRPr="00ED4D34">
        <w:rPr>
          <w:rStyle w:val="Strong"/>
          <w:rFonts w:cs="Times New Roman"/>
          <w:b w:val="0"/>
          <w:bCs w:val="0"/>
        </w:rPr>
        <w:t xml:space="preserve"> </w:t>
      </w:r>
      <w:r w:rsidRPr="00ED4D34">
        <w:rPr>
          <w:rStyle w:val="Strong"/>
          <w:rFonts w:cs="Times New Roman"/>
          <w:b w:val="0"/>
          <w:bCs w:val="0"/>
        </w:rPr>
        <w:t>eNAEP</w:t>
      </w:r>
      <w:r w:rsidRPr="00ED4D34">
        <w:rPr>
          <w:rStyle w:val="Strong"/>
          <w:rFonts w:cs="Times New Roman"/>
          <w:b w:val="0"/>
          <w:bCs w:val="0"/>
        </w:rPr>
        <w:t xml:space="preserve"> Download Center, Spanish</w:t>
      </w:r>
      <w:r w:rsidR="00925A09">
        <w:rPr>
          <w:rStyle w:val="Strong"/>
          <w:rFonts w:cs="Times New Roman"/>
          <w:b w:val="0"/>
          <w:bCs w:val="0"/>
        </w:rPr>
        <w:t xml:space="preserve"> (</w:t>
      </w:r>
      <w:r w:rsidR="001768C2">
        <w:rPr>
          <w:rStyle w:val="Strong"/>
          <w:rFonts w:cs="Times New Roman"/>
          <w:b w:val="0"/>
          <w:bCs w:val="0"/>
        </w:rPr>
        <w:t>Revised</w:t>
      </w:r>
      <w:r w:rsidR="00925A09">
        <w:rPr>
          <w:rStyle w:val="Strong"/>
          <w:rFonts w:cs="Times New Roman"/>
          <w:b w:val="0"/>
          <w:bCs w:val="0"/>
        </w:rPr>
        <w:t>)</w:t>
      </w:r>
      <w:bookmarkEnd w:id="736"/>
      <w:bookmarkEnd w:id="737"/>
      <w:r w:rsidR="00FB1483">
        <w:rPr>
          <w:rStyle w:val="Strong"/>
          <w:rFonts w:cs="Times New Roman"/>
          <w:b w:val="0"/>
          <w:bCs w:val="0"/>
        </w:rPr>
        <w:t xml:space="preserve"> </w:t>
      </w:r>
    </w:p>
    <w:p w:rsidR="00EB0BE2" w:rsidRPr="00E236A6" w:rsidP="00827355" w14:paraId="456C42E0" w14:textId="77777777">
      <w:pPr>
        <w:pStyle w:val="Heading1"/>
        <w:spacing w:after="160" w:line="259" w:lineRule="auto"/>
        <w:rPr>
          <w:lang w:val=""/>
        </w:rPr>
      </w:pPr>
      <w:bookmarkStart w:id="741" w:name="_Toc192581828"/>
      <w:bookmarkStart w:id="742" w:name="_Toc192686398"/>
      <w:bookmarkStart w:id="743" w:name="_Toc192686809"/>
      <w:bookmarkStart w:id="744" w:name="_Toc192687138"/>
      <w:bookmarkStart w:id="745" w:name="_Toc193122475"/>
      <w:bookmarkStart w:id="746" w:name="_Toc193123373"/>
      <w:bookmarkStart w:id="747" w:name="_Toc193184835"/>
      <w:bookmarkStart w:id="748" w:name="_Toc193191643"/>
      <w:bookmarkStart w:id="749" w:name="_Toc193192118"/>
      <w:bookmarkStart w:id="750" w:name="_Toc196212054"/>
      <w:bookmarkStart w:id="751" w:name="_Toc200633754"/>
      <w:bookmarkStart w:id="752" w:name="_Toc200635489"/>
      <w:bookmarkStart w:id="753" w:name="_Toc200639395"/>
      <w:bookmarkStart w:id="754" w:name="_Toc200720003"/>
      <w:bookmarkStart w:id="755" w:name="_Toc200720468"/>
      <w:bookmarkStart w:id="756" w:name="_Toc200983135"/>
      <w:bookmarkStart w:id="757" w:name="_Toc200985558"/>
      <w:bookmarkStart w:id="758" w:name="_Toc200986255"/>
      <w:bookmarkStart w:id="759" w:name="_Toc200986417"/>
      <w:bookmarkStart w:id="760" w:name="_Toc200986772"/>
      <w:bookmarkStart w:id="761" w:name="_Toc200987156"/>
      <w:bookmarkStart w:id="762" w:name="_Toc201042702"/>
      <w:bookmarkStart w:id="763" w:name="_Toc201042864"/>
      <w:bookmarkStart w:id="764" w:name="_Toc201044315"/>
      <w:bookmarkStart w:id="765" w:name="_Toc201044939"/>
      <w:bookmarkStart w:id="766" w:name="_Toc201065605"/>
      <w:bookmarkStart w:id="767" w:name="_Toc201066192"/>
      <w:bookmarkStart w:id="768" w:name="_Toc203725814"/>
      <w:bookmarkStart w:id="769" w:name="_Toc203738157"/>
      <w:bookmarkStart w:id="770" w:name="_Toc203742233"/>
      <w:r w:rsidRPr="00D42BE1">
        <w:rPr>
          <w:rFonts w:ascii="Calibri Light" w:hAnsi="Calibri Light"/>
          <w:b w:val="0"/>
          <w:bCs w:val="0"/>
          <w:color w:val="2F5496"/>
          <w:kern w:val="0"/>
          <w:sz w:val="32"/>
          <w:lang w:val="" w:eastAsia="en-US"/>
        </w:rPr>
        <w:t xml:space="preserve">Inicio &gt; Preparación para la evaluación &gt; </w:t>
      </w:r>
      <w:hyperlink r:id="rId163" w:history="1">
        <w:r w:rsidRPr="00D42BE1">
          <w:rPr>
            <w:rFonts w:ascii="Calibri Light" w:hAnsi="Calibri Light"/>
            <w:b w:val="0"/>
            <w:bCs w:val="0"/>
            <w:color w:val="2F5496"/>
            <w:kern w:val="0"/>
            <w:sz w:val="32"/>
            <w:lang w:val="" w:eastAsia="en-US"/>
          </w:rPr>
          <w:t>Herramientas de preevaluación</w:t>
        </w:r>
        <w:bookmarkEnd w:id="738"/>
        <w:bookmarkEnd w:id="739"/>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hyperlink>
    </w:p>
    <w:bookmarkEnd w:id="740"/>
    <w:p w:rsidR="00EB0BE2" w:rsidP="00EB0BE2" w14:paraId="0A1251BA" w14:textId="77777777">
      <w:pPr>
        <w:widowControl/>
        <w:spacing w:after="160" w:line="259" w:lineRule="auto"/>
        <w:rPr>
          <w:rFonts w:ascii="Calibri" w:eastAsia="Calibri" w:hAnsi="Calibri" w:cs="Times New Roman"/>
        </w:rPr>
      </w:pPr>
      <w:r w:rsidRPr="0097281D">
        <w:rPr>
          <w:noProof/>
          <w:lang w:val=""/>
        </w:rPr>
        <w:drawing>
          <wp:inline distT="0" distB="0" distL="0" distR="0">
            <wp:extent cx="7307500" cy="3812875"/>
            <wp:effectExtent l="0" t="0" r="8255" b="0"/>
            <wp:docPr id="109026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6015" name="Picture 1"/>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Lst>
                    </a:blip>
                    <a:stretch>
                      <a:fillRect/>
                    </a:stretch>
                  </pic:blipFill>
                  <pic:spPr>
                    <a:xfrm>
                      <a:off x="0" y="0"/>
                      <a:ext cx="7317718" cy="3818206"/>
                    </a:xfrm>
                    <a:prstGeom prst="rect">
                      <a:avLst/>
                    </a:prstGeom>
                  </pic:spPr>
                </pic:pic>
              </a:graphicData>
            </a:graphic>
          </wp:inline>
        </w:drawing>
      </w:r>
    </w:p>
    <w:p w:rsidR="00EB0BE2" w:rsidRPr="003479A6" w:rsidP="00EB0BE2" w14:paraId="7BD6067D" w14:textId="77777777">
      <w:pPr>
        <w:widowControl/>
        <w:spacing w:after="160" w:line="259" w:lineRule="auto"/>
        <w:rPr>
          <w:rFonts w:ascii="Calibri" w:eastAsia="Calibri" w:hAnsi="Calibri" w:cs="Times New Roman"/>
        </w:rPr>
      </w:pPr>
    </w:p>
    <w:p w:rsidR="00EB0BE2" w:rsidRPr="003479A6" w:rsidP="00EB0BE2" w14:paraId="5CC3D2E8" w14:textId="77777777">
      <w:pPr>
        <w:widowControl/>
        <w:spacing w:after="160" w:line="259" w:lineRule="auto"/>
        <w:rPr>
          <w:rFonts w:ascii="Calibri" w:eastAsia="Calibri" w:hAnsi="Calibri" w:cs="Times New Roman"/>
        </w:rPr>
      </w:pPr>
      <w:r w:rsidRPr="003479A6">
        <w:rPr>
          <w:rFonts w:ascii="Calibri" w:eastAsia="Calibri" w:hAnsi="Calibri" w:cs="Times New Roman"/>
        </w:rPr>
        <w:br w:type="page"/>
      </w:r>
    </w:p>
    <w:p w:rsidR="00EB0BE2" w:rsidRPr="003479A6" w:rsidP="003A53FB" w14:paraId="26EB8D46" w14:textId="77777777">
      <w:pPr>
        <w:keepNext/>
        <w:keepLines/>
        <w:widowControl/>
        <w:spacing w:before="240" w:after="160" w:line="259" w:lineRule="auto"/>
        <w:outlineLvl w:val="0"/>
        <w:rPr>
          <w:rFonts w:ascii="Calibri Light" w:eastAsia="Times New Roman" w:hAnsi="Calibri Light" w:cs="Times New Roman"/>
          <w:color w:val="2F5496"/>
          <w:sz w:val="32"/>
          <w:szCs w:val="32"/>
          <w:lang w:val=""/>
        </w:rPr>
      </w:pPr>
      <w:bookmarkStart w:id="771" w:name="_Toc181190192"/>
      <w:bookmarkStart w:id="772" w:name="_Toc182234193"/>
      <w:bookmarkStart w:id="773" w:name="_Toc191986622"/>
      <w:bookmarkStart w:id="774" w:name="_Toc192581829"/>
      <w:bookmarkStart w:id="775" w:name="_Toc192686399"/>
      <w:bookmarkStart w:id="776" w:name="_Toc192686810"/>
      <w:bookmarkStart w:id="777" w:name="_Toc192687139"/>
      <w:bookmarkStart w:id="778" w:name="_Toc193122476"/>
      <w:bookmarkStart w:id="779" w:name="_Toc193123374"/>
      <w:bookmarkStart w:id="780" w:name="_Toc193184836"/>
      <w:bookmarkStart w:id="781" w:name="_Toc193191644"/>
      <w:bookmarkStart w:id="782" w:name="_Toc193192119"/>
      <w:bookmarkStart w:id="783" w:name="_Toc196212055"/>
      <w:bookmarkStart w:id="784" w:name="_Toc200633755"/>
      <w:bookmarkStart w:id="785" w:name="_Toc200635490"/>
      <w:bookmarkStart w:id="786" w:name="_Toc200639396"/>
      <w:bookmarkStart w:id="787" w:name="_Toc200720004"/>
      <w:bookmarkStart w:id="788" w:name="_Toc200720469"/>
      <w:bookmarkStart w:id="789" w:name="_Toc200983136"/>
      <w:bookmarkStart w:id="790" w:name="_Toc200985559"/>
      <w:bookmarkStart w:id="791" w:name="_Toc200986256"/>
      <w:bookmarkStart w:id="792" w:name="_Toc200986418"/>
      <w:bookmarkStart w:id="793" w:name="_Toc200986773"/>
      <w:bookmarkStart w:id="794" w:name="_Toc200987157"/>
      <w:bookmarkStart w:id="795" w:name="_Toc201042703"/>
      <w:bookmarkStart w:id="796" w:name="_Toc201042865"/>
      <w:bookmarkStart w:id="797" w:name="_Toc201044316"/>
      <w:bookmarkStart w:id="798" w:name="_Toc201044940"/>
      <w:bookmarkStart w:id="799" w:name="_Toc201065606"/>
      <w:bookmarkStart w:id="800" w:name="_Toc201066193"/>
      <w:bookmarkStart w:id="801" w:name="_Toc203725815"/>
      <w:bookmarkStart w:id="802" w:name="_Toc203738158"/>
      <w:bookmarkStart w:id="803" w:name="_Toc203742234"/>
      <w:r w:rsidRPr="003479A6">
        <w:rPr>
          <w:rFonts w:ascii="Calibri Light" w:eastAsia="Times New Roman" w:hAnsi="Calibri Light" w:cs="Times New Roman"/>
          <w:color w:val="2F5496"/>
          <w:sz w:val="32"/>
          <w:szCs w:val="32"/>
          <w:lang w:val=""/>
        </w:rPr>
        <w:t xml:space="preserve">Inicio &gt; Preparación para la evaluación &gt; </w:t>
      </w:r>
      <w:hyperlink r:id="rId163" w:history="1">
        <w:r w:rsidRPr="003479A6">
          <w:rPr>
            <w:rFonts w:ascii="Calibri Light" w:eastAsia="Times New Roman" w:hAnsi="Calibri Light" w:cs="Times New Roman"/>
            <w:color w:val="2F5496"/>
            <w:sz w:val="32"/>
            <w:szCs w:val="32"/>
            <w:lang w:val=""/>
          </w:rPr>
          <w:t>Descargas de la aplicación de NAEP</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hyperlink>
    </w:p>
    <w:p w:rsidR="00EB0BE2" w:rsidRPr="003479A6" w:rsidP="00EB0BE2" w14:paraId="11054A12" w14:textId="60033579">
      <w:pPr>
        <w:widowControl/>
        <w:spacing w:after="160" w:line="259" w:lineRule="auto"/>
        <w:rPr>
          <w:rFonts w:ascii="Calibri" w:eastAsia="Calibri" w:hAnsi="Calibri" w:cs="Times New Roman"/>
          <w:lang w:val=""/>
        </w:rPr>
      </w:pPr>
      <w:r w:rsidRPr="006C2BD4">
        <w:rPr>
          <w:rFonts w:ascii="Calibri" w:eastAsia="Calibri" w:hAnsi="Calibri" w:cs="Times New Roman"/>
          <w:noProof/>
          <w:lang w:val=""/>
        </w:rPr>
        <w:drawing>
          <wp:inline distT="0" distB="0" distL="0" distR="0">
            <wp:extent cx="9541510" cy="2618740"/>
            <wp:effectExtent l="0" t="0" r="2540" b="0"/>
            <wp:docPr id="704786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86560" name=""/>
                    <pic:cNvPicPr/>
                  </pic:nvPicPr>
                  <pic:blipFill>
                    <a:blip xmlns:r="http://schemas.openxmlformats.org/officeDocument/2006/relationships" r:embed="rId165"/>
                    <a:stretch>
                      <a:fillRect/>
                    </a:stretch>
                  </pic:blipFill>
                  <pic:spPr>
                    <a:xfrm>
                      <a:off x="0" y="0"/>
                      <a:ext cx="9541510" cy="2618740"/>
                    </a:xfrm>
                    <a:prstGeom prst="rect">
                      <a:avLst/>
                    </a:prstGeom>
                  </pic:spPr>
                </pic:pic>
              </a:graphicData>
            </a:graphic>
          </wp:inline>
        </w:drawing>
      </w:r>
    </w:p>
    <w:p w:rsidR="00EB0BE2" w:rsidRPr="003479A6" w:rsidP="00EB0BE2" w14:paraId="12F756B4" w14:textId="4EA3E24E">
      <w:pPr>
        <w:widowControl/>
        <w:spacing w:after="160" w:line="259" w:lineRule="auto"/>
        <w:rPr>
          <w:rFonts w:ascii="Calibri" w:eastAsia="Calibri" w:hAnsi="Calibri" w:cs="Times New Roman"/>
          <w:lang w:val=""/>
        </w:rPr>
      </w:pPr>
      <w:r w:rsidRPr="00454611">
        <w:rPr>
          <w:noProof/>
        </w:rPr>
        <w:t xml:space="preserve"> </w:t>
      </w:r>
      <w:r w:rsidRPr="00454611">
        <w:rPr>
          <w:rFonts w:ascii="Calibri" w:eastAsia="Calibri" w:hAnsi="Calibri" w:cs="Times New Roman"/>
          <w:noProof/>
          <w:lang w:val=""/>
        </w:rPr>
        <w:drawing>
          <wp:inline distT="0" distB="0" distL="0" distR="0">
            <wp:extent cx="9541510" cy="3546475"/>
            <wp:effectExtent l="0" t="0" r="2540" b="0"/>
            <wp:docPr id="1944785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85891" name=""/>
                    <pic:cNvPicPr/>
                  </pic:nvPicPr>
                  <pic:blipFill>
                    <a:blip xmlns:r="http://schemas.openxmlformats.org/officeDocument/2006/relationships" r:embed="rId166"/>
                    <a:stretch>
                      <a:fillRect/>
                    </a:stretch>
                  </pic:blipFill>
                  <pic:spPr>
                    <a:xfrm>
                      <a:off x="0" y="0"/>
                      <a:ext cx="9541510" cy="3546475"/>
                    </a:xfrm>
                    <a:prstGeom prst="rect">
                      <a:avLst/>
                    </a:prstGeom>
                  </pic:spPr>
                </pic:pic>
              </a:graphicData>
            </a:graphic>
          </wp:inline>
        </w:drawing>
      </w:r>
    </w:p>
    <w:p w:rsidR="00EB0BE2" w:rsidRPr="003479A6" w:rsidP="00EB0BE2" w14:paraId="35C5F9C7"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RPr="003479A6" w:rsidP="003A53FB" w14:paraId="070C1E97" w14:textId="77777777">
      <w:pPr>
        <w:keepNext/>
        <w:keepLines/>
        <w:widowControl/>
        <w:spacing w:before="240" w:after="160" w:line="259" w:lineRule="auto"/>
        <w:outlineLvl w:val="0"/>
        <w:rPr>
          <w:rFonts w:ascii="Calibri Light" w:eastAsia="Times New Roman" w:hAnsi="Calibri Light" w:cs="Times New Roman"/>
          <w:color w:val="2F5496"/>
          <w:sz w:val="32"/>
          <w:szCs w:val="32"/>
          <w:lang w:val=""/>
        </w:rPr>
      </w:pPr>
      <w:hyperlink r:id="rId163" w:history="1">
        <w:bookmarkStart w:id="804" w:name="_Toc181190193"/>
        <w:bookmarkStart w:id="805" w:name="_Toc182234194"/>
        <w:bookmarkStart w:id="806" w:name="_Toc191986623"/>
        <w:bookmarkStart w:id="807" w:name="_Toc192581830"/>
        <w:bookmarkStart w:id="808" w:name="_Toc192686400"/>
        <w:bookmarkStart w:id="809" w:name="_Toc192686811"/>
        <w:bookmarkStart w:id="810" w:name="_Toc192687140"/>
        <w:bookmarkStart w:id="811" w:name="_Toc193122477"/>
        <w:bookmarkStart w:id="812" w:name="_Toc193123375"/>
        <w:bookmarkStart w:id="813" w:name="_Toc193184837"/>
        <w:bookmarkStart w:id="814" w:name="_Toc193191645"/>
        <w:bookmarkStart w:id="815" w:name="_Toc193192120"/>
        <w:bookmarkStart w:id="816" w:name="_Toc196212056"/>
        <w:bookmarkStart w:id="817" w:name="_Toc200633756"/>
        <w:bookmarkStart w:id="818" w:name="_Toc200635491"/>
        <w:bookmarkStart w:id="819" w:name="_Toc200639397"/>
        <w:bookmarkStart w:id="820" w:name="_Toc200720005"/>
        <w:bookmarkStart w:id="821" w:name="_Toc200720470"/>
        <w:bookmarkStart w:id="822" w:name="_Toc200983137"/>
        <w:bookmarkStart w:id="823" w:name="_Toc200985560"/>
        <w:bookmarkStart w:id="824" w:name="_Toc200986257"/>
        <w:bookmarkStart w:id="825" w:name="_Toc200986419"/>
        <w:bookmarkStart w:id="826" w:name="_Toc200986774"/>
        <w:bookmarkStart w:id="827" w:name="_Toc200987158"/>
        <w:bookmarkStart w:id="828" w:name="_Toc201042704"/>
        <w:bookmarkStart w:id="829" w:name="_Toc201042866"/>
        <w:bookmarkStart w:id="830" w:name="_Toc201044317"/>
        <w:bookmarkStart w:id="831" w:name="_Toc201044941"/>
        <w:bookmarkStart w:id="832" w:name="_Toc201065607"/>
        <w:bookmarkStart w:id="833" w:name="_Toc201066194"/>
        <w:bookmarkStart w:id="834" w:name="_Toc203725816"/>
        <w:bookmarkStart w:id="835" w:name="_Toc203738159"/>
        <w:bookmarkStart w:id="836" w:name="_Toc203742235"/>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del sistema &gt; Requisitos de los sistemas operativos y del equipo</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rsidR="00EB0BE2" w:rsidRPr="003479A6" w:rsidP="00EB0BE2" w14:paraId="76FE2B6B" w14:textId="773618D0">
      <w:pPr>
        <w:widowControl/>
        <w:spacing w:after="160" w:line="259" w:lineRule="auto"/>
        <w:rPr>
          <w:rFonts w:ascii="Calibri" w:eastAsia="Calibri" w:hAnsi="Calibri" w:cs="Times New Roman"/>
          <w:lang w:val=""/>
        </w:rPr>
      </w:pPr>
      <w:r w:rsidRPr="00D8360D">
        <w:rPr>
          <w:noProof/>
        </w:rPr>
        <w:t xml:space="preserve"> </w:t>
      </w:r>
      <w:r w:rsidRPr="00581218" w:rsidR="00581218">
        <w:rPr>
          <w:noProof/>
        </w:rPr>
        <w:drawing>
          <wp:inline distT="0" distB="0" distL="0" distR="0">
            <wp:extent cx="9541510" cy="5208905"/>
            <wp:effectExtent l="0" t="0" r="2540" b="0"/>
            <wp:docPr id="7356098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09824" name="Picture 1" descr="A screenshot of a computer&#10;&#10;AI-generated content may be incorrect."/>
                    <pic:cNvPicPr/>
                  </pic:nvPicPr>
                  <pic:blipFill>
                    <a:blip xmlns:r="http://schemas.openxmlformats.org/officeDocument/2006/relationships" r:embed="rId167"/>
                    <a:stretch>
                      <a:fillRect/>
                    </a:stretch>
                  </pic:blipFill>
                  <pic:spPr>
                    <a:xfrm>
                      <a:off x="0" y="0"/>
                      <a:ext cx="9541510" cy="5208905"/>
                    </a:xfrm>
                    <a:prstGeom prst="rect">
                      <a:avLst/>
                    </a:prstGeom>
                  </pic:spPr>
                </pic:pic>
              </a:graphicData>
            </a:graphic>
          </wp:inline>
        </w:drawing>
      </w:r>
    </w:p>
    <w:p w:rsidR="00300BAC" w:rsidRPr="00C335C4" w:rsidP="00EB0BE2" w14:paraId="04969619" w14:textId="766FF5C1">
      <w:pPr>
        <w:widowControl/>
        <w:spacing w:after="160" w:line="259" w:lineRule="auto"/>
        <w:rPr>
          <w:noProof/>
        </w:rPr>
      </w:pPr>
      <w:r>
        <w:rPr>
          <w:noProof/>
        </w:rPr>
        <mc:AlternateContent>
          <mc:Choice Requires="wps">
            <w:drawing>
              <wp:anchor distT="45720" distB="45720" distL="114300" distR="114300" simplePos="0" relativeHeight="251662336" behindDoc="0" locked="0" layoutInCell="1" allowOverlap="1">
                <wp:simplePos x="0" y="0"/>
                <wp:positionH relativeFrom="column">
                  <wp:posOffset>46990</wp:posOffset>
                </wp:positionH>
                <wp:positionV relativeFrom="paragraph">
                  <wp:posOffset>3175</wp:posOffset>
                </wp:positionV>
                <wp:extent cx="9433560" cy="571500"/>
                <wp:effectExtent l="0" t="0" r="15240" b="190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433560" cy="571500"/>
                        </a:xfrm>
                        <a:prstGeom prst="rect">
                          <a:avLst/>
                        </a:prstGeom>
                        <a:solidFill>
                          <a:srgbClr val="FFFFFF"/>
                        </a:solidFill>
                        <a:ln w="9525">
                          <a:solidFill>
                            <a:schemeClr val="bg1"/>
                          </a:solidFill>
                          <a:miter lim="800000"/>
                          <a:headEnd/>
                          <a:tailEnd/>
                        </a:ln>
                      </wps:spPr>
                      <wps:txbx>
                        <w:txbxContent>
                          <w:p w:rsidR="00C335C4" w:rsidRPr="003479A6" w:rsidP="00C335C4" w14:textId="1709ED74">
                            <w:pPr>
                              <w:spacing w:before="240" w:after="160" w:line="259" w:lineRule="auto"/>
                              <w:rPr>
                                <w:rFonts w:ascii="Calibri Light" w:eastAsia="Times New Roman" w:hAnsi="Calibri Light" w:cs="Times New Roman"/>
                                <w:color w:val="2F5496"/>
                                <w:sz w:val="32"/>
                                <w:szCs w:val="32"/>
                                <w:lang w:val=""/>
                              </w:rPr>
                            </w:pPr>
                            <w:hyperlink r:id="rId163" w:history="1">
                              <w:bookmarkStart w:id="837" w:name="_Toc181190194"/>
                              <w:bookmarkStart w:id="838" w:name="_Toc182234195"/>
                              <w:bookmarkStart w:id="839" w:name="_Toc191986624"/>
                              <w:bookmarkStart w:id="840" w:name="_Toc192581831"/>
                              <w:bookmarkStart w:id="841" w:name="_Toc192686401"/>
                              <w:bookmarkStart w:id="842" w:name="_Toc192686812"/>
                              <w:bookmarkStart w:id="843" w:name="_Toc192687141"/>
                              <w:bookmarkStart w:id="844" w:name="_Toc193122478"/>
                              <w:bookmarkStart w:id="845" w:name="_Toc193123376"/>
                              <w:bookmarkStart w:id="846" w:name="_Toc193184838"/>
                              <w:bookmarkStart w:id="847" w:name="_Toc193191646"/>
                              <w:bookmarkStart w:id="848" w:name="_Toc193192121"/>
                              <w:bookmarkStart w:id="849" w:name="_Toc196212057"/>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del sistema &gt;Requisitos de los dispositivos</w:t>
                            </w:r>
                            <w:bookmarkEnd w:id="837"/>
                            <w:bookmarkEnd w:id="838"/>
                            <w:bookmarkEnd w:id="839"/>
                            <w:bookmarkEnd w:id="840"/>
                            <w:bookmarkEnd w:id="841"/>
                            <w:bookmarkEnd w:id="842"/>
                            <w:bookmarkEnd w:id="843"/>
                            <w:bookmarkEnd w:id="844"/>
                            <w:bookmarkEnd w:id="845"/>
                            <w:bookmarkEnd w:id="846"/>
                            <w:bookmarkEnd w:id="847"/>
                            <w:bookmarkEnd w:id="848"/>
                            <w:bookmarkEnd w:id="849"/>
                          </w:p>
                          <w:p w:rsidR="000A38EA" w14:textId="75DC1476"/>
                          <w:p w:rsidR="00C335C4"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742.8pt;height:45pt;margin-top:0.25pt;margin-left:3.7pt;mso-height-percent:0;mso-height-relative:margin;mso-width-percent:0;mso-width-relative:margin;mso-wrap-distance-bottom:3.6pt;mso-wrap-distance-left:9pt;mso-wrap-distance-right:9pt;mso-wrap-distance-top:3.6pt;position:absolute;v-text-anchor:top;z-index:251661312" fillcolor="white" stroked="t" strokecolor="white" strokeweight="0.75pt">
                <v:textbox>
                  <w:txbxContent>
                    <w:p w:rsidR="00C335C4" w:rsidRPr="003479A6" w:rsidP="00C335C4" w14:paraId="091394F6" w14:textId="1709ED74">
                      <w:pPr>
                        <w:spacing w:before="240" w:after="160" w:line="259" w:lineRule="auto"/>
                        <w:rPr>
                          <w:rFonts w:ascii="Calibri Light" w:eastAsia="Times New Roman" w:hAnsi="Calibri Light" w:cs="Times New Roman"/>
                          <w:color w:val="2F5496"/>
                          <w:sz w:val="32"/>
                          <w:szCs w:val="32"/>
                          <w:lang w:val=""/>
                        </w:rPr>
                      </w:pPr>
                      <w:hyperlink r:id="rId163" w:history="1">
                        <w:bookmarkStart w:id="837" w:name="_Toc181190194"/>
                        <w:bookmarkStart w:id="838" w:name="_Toc182234195"/>
                        <w:bookmarkStart w:id="839" w:name="_Toc191986624"/>
                        <w:bookmarkStart w:id="840" w:name="_Toc192581831"/>
                        <w:bookmarkStart w:id="841" w:name="_Toc192686401"/>
                        <w:bookmarkStart w:id="842" w:name="_Toc192686812"/>
                        <w:bookmarkStart w:id="843" w:name="_Toc192687141"/>
                        <w:bookmarkStart w:id="844" w:name="_Toc193122478"/>
                        <w:bookmarkStart w:id="845" w:name="_Toc193123376"/>
                        <w:bookmarkStart w:id="846" w:name="_Toc193184838"/>
                        <w:bookmarkStart w:id="847" w:name="_Toc193191646"/>
                        <w:bookmarkStart w:id="848" w:name="_Toc193192121"/>
                        <w:bookmarkStart w:id="849" w:name="_Toc196212057"/>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del sistema &gt;Requisitos de los dispositivos</w:t>
                      </w:r>
                      <w:bookmarkEnd w:id="837"/>
                      <w:bookmarkEnd w:id="838"/>
                      <w:bookmarkEnd w:id="839"/>
                      <w:bookmarkEnd w:id="840"/>
                      <w:bookmarkEnd w:id="841"/>
                      <w:bookmarkEnd w:id="842"/>
                      <w:bookmarkEnd w:id="843"/>
                      <w:bookmarkEnd w:id="844"/>
                      <w:bookmarkEnd w:id="845"/>
                      <w:bookmarkEnd w:id="846"/>
                      <w:bookmarkEnd w:id="847"/>
                      <w:bookmarkEnd w:id="848"/>
                      <w:bookmarkEnd w:id="849"/>
                    </w:p>
                    <w:p w:rsidR="000A38EA" w14:paraId="430853D4" w14:textId="75DC1476"/>
                    <w:p w:rsidR="00C335C4" w14:paraId="480E4120" w14:textId="77777777"/>
                  </w:txbxContent>
                </v:textbox>
                <w10:wrap type="square"/>
              </v:shape>
            </w:pict>
          </mc:Fallback>
        </mc:AlternateContent>
      </w:r>
      <w:r w:rsidR="67316674">
        <w:rPr>
          <w:noProof/>
        </w:rPr>
        <w:drawing>
          <wp:inline distT="0" distB="0" distL="0" distR="0">
            <wp:extent cx="9544050" cy="5743575"/>
            <wp:effectExtent l="0" t="0" r="0" b="0"/>
            <wp:docPr id="19329899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89983" name=""/>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Lst>
                    </a:blip>
                    <a:stretch>
                      <a:fillRect/>
                    </a:stretch>
                  </pic:blipFill>
                  <pic:spPr>
                    <a:xfrm>
                      <a:off x="0" y="0"/>
                      <a:ext cx="9544050" cy="5743575"/>
                    </a:xfrm>
                    <a:prstGeom prst="rect">
                      <a:avLst/>
                    </a:prstGeom>
                  </pic:spPr>
                </pic:pic>
              </a:graphicData>
            </a:graphic>
          </wp:inline>
        </w:drawing>
      </w:r>
    </w:p>
    <w:p w:rsidR="00EB0BE2" w:rsidRPr="003479A6" w:rsidP="003A53FB" w14:paraId="0DA216FA" w14:textId="77777777">
      <w:pPr>
        <w:keepNext/>
        <w:keepLines/>
        <w:widowControl/>
        <w:spacing w:before="240" w:after="160" w:line="259" w:lineRule="auto"/>
        <w:outlineLvl w:val="0"/>
        <w:rPr>
          <w:rFonts w:ascii="Calibri Light" w:eastAsia="Times New Roman" w:hAnsi="Calibri Light" w:cs="Times New Roman"/>
          <w:color w:val="2F5496"/>
          <w:sz w:val="32"/>
          <w:szCs w:val="32"/>
          <w:lang w:val=""/>
        </w:rPr>
      </w:pPr>
      <w:hyperlink r:id="rId163" w:history="1">
        <w:bookmarkStart w:id="850" w:name="_Toc181190195"/>
        <w:bookmarkStart w:id="851" w:name="_Toc182234196"/>
        <w:bookmarkStart w:id="852" w:name="_Toc191986625"/>
        <w:bookmarkStart w:id="853" w:name="_Toc192581832"/>
        <w:bookmarkStart w:id="854" w:name="_Toc192686402"/>
        <w:bookmarkStart w:id="855" w:name="_Toc192686813"/>
        <w:bookmarkStart w:id="856" w:name="_Toc192687142"/>
        <w:bookmarkStart w:id="857" w:name="_Toc193122479"/>
        <w:bookmarkStart w:id="858" w:name="_Toc193123377"/>
        <w:bookmarkStart w:id="859" w:name="_Toc193184839"/>
        <w:bookmarkStart w:id="860" w:name="_Toc193191647"/>
        <w:bookmarkStart w:id="861" w:name="_Toc193192122"/>
        <w:bookmarkStart w:id="862" w:name="_Toc196212058"/>
        <w:bookmarkStart w:id="863" w:name="_Toc200633757"/>
        <w:bookmarkStart w:id="864" w:name="_Toc200635492"/>
        <w:bookmarkStart w:id="865" w:name="_Toc200639398"/>
        <w:bookmarkStart w:id="866" w:name="_Toc200720006"/>
        <w:bookmarkStart w:id="867" w:name="_Toc200720471"/>
        <w:bookmarkStart w:id="868" w:name="_Toc200983138"/>
        <w:bookmarkStart w:id="869" w:name="_Toc200985561"/>
        <w:bookmarkStart w:id="870" w:name="_Toc200986258"/>
        <w:bookmarkStart w:id="871" w:name="_Toc200986420"/>
        <w:bookmarkStart w:id="872" w:name="_Toc200986775"/>
        <w:bookmarkStart w:id="873" w:name="_Toc200987159"/>
        <w:bookmarkStart w:id="874" w:name="_Toc201042705"/>
        <w:bookmarkStart w:id="875" w:name="_Toc201042867"/>
        <w:bookmarkStart w:id="876" w:name="_Toc201044318"/>
        <w:bookmarkStart w:id="877" w:name="_Toc201044942"/>
        <w:bookmarkStart w:id="878" w:name="_Toc201065608"/>
        <w:bookmarkStart w:id="879" w:name="_Toc201066195"/>
        <w:bookmarkStart w:id="880" w:name="_Toc203725817"/>
        <w:bookmarkStart w:id="881" w:name="_Toc203738160"/>
        <w:bookmarkStart w:id="882" w:name="_Toc203742236"/>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del sistema &gt; </w:t>
      </w:r>
      <w:hyperlink r:id="rId163" w:history="1">
        <w:r w:rsidRPr="003479A6">
          <w:rPr>
            <w:rFonts w:ascii="Calibri Light" w:eastAsia="Times New Roman" w:hAnsi="Calibri Light" w:cs="Times New Roman"/>
            <w:color w:val="2F5496"/>
            <w:sz w:val="32"/>
            <w:szCs w:val="32"/>
            <w:lang w:val=""/>
          </w:rPr>
          <w:t>Recomendaciones para los dispositivos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hyperlink>
    </w:p>
    <w:p w:rsidR="00EB0BE2" w:rsidRPr="003479A6" w:rsidP="00EB0BE2" w14:paraId="1E583DBB" w14:textId="730B494B">
      <w:pPr>
        <w:widowControl/>
        <w:spacing w:after="160" w:line="259" w:lineRule="auto"/>
        <w:rPr>
          <w:rFonts w:ascii="Open Sans" w:eastAsia="Calibri" w:hAnsi="Open Sans" w:cs="Open Sans"/>
          <w:color w:val="212529"/>
          <w:sz w:val="30"/>
          <w:szCs w:val="30"/>
          <w:shd w:val="clear" w:color="auto" w:fill="C5E3FC"/>
          <w:lang w:val=""/>
        </w:rPr>
      </w:pPr>
      <w:r w:rsidRPr="0040740F">
        <w:rPr>
          <w:noProof/>
        </w:rPr>
        <w:t xml:space="preserve"> </w:t>
      </w:r>
      <w:r w:rsidRPr="006C00A5" w:rsidR="006C00A5">
        <w:rPr>
          <w:noProof/>
        </w:rPr>
        <w:drawing>
          <wp:inline distT="0" distB="0" distL="0" distR="0">
            <wp:extent cx="9541510" cy="3999865"/>
            <wp:effectExtent l="0" t="0" r="2540" b="635"/>
            <wp:docPr id="441634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3454" name="Picture 1" descr="A screenshot of a computer&#10;&#10;AI-generated content may be incorrect."/>
                    <pic:cNvPicPr/>
                  </pic:nvPicPr>
                  <pic:blipFill>
                    <a:blip xmlns:r="http://schemas.openxmlformats.org/officeDocument/2006/relationships" r:embed="rId169"/>
                    <a:stretch>
                      <a:fillRect/>
                    </a:stretch>
                  </pic:blipFill>
                  <pic:spPr>
                    <a:xfrm>
                      <a:off x="0" y="0"/>
                      <a:ext cx="9541510" cy="3999865"/>
                    </a:xfrm>
                    <a:prstGeom prst="rect">
                      <a:avLst/>
                    </a:prstGeom>
                  </pic:spPr>
                </pic:pic>
              </a:graphicData>
            </a:graphic>
          </wp:inline>
        </w:drawing>
      </w:r>
    </w:p>
    <w:p w:rsidR="00EB0BE2" w:rsidRPr="003479A6" w:rsidP="00EB0BE2" w14:paraId="3A44E3CC"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P="000A01D0" w14:paraId="4FF7EB56" w14:textId="5804CB6A">
      <w:pPr>
        <w:keepNext/>
        <w:keepLines/>
        <w:widowControl/>
        <w:spacing w:before="240" w:after="160" w:line="259" w:lineRule="auto"/>
        <w:outlineLvl w:val="0"/>
        <w:rPr>
          <w:noProof/>
        </w:rPr>
      </w:pPr>
      <w:hyperlink r:id="rId163" w:history="1">
        <w:bookmarkStart w:id="883" w:name="_Toc181190196"/>
        <w:bookmarkStart w:id="884" w:name="_Toc182234197"/>
        <w:bookmarkStart w:id="885" w:name="_Toc191986626"/>
        <w:bookmarkStart w:id="886" w:name="_Toc192581833"/>
        <w:bookmarkStart w:id="887" w:name="_Toc192686403"/>
        <w:bookmarkStart w:id="888" w:name="_Toc192686814"/>
        <w:bookmarkStart w:id="889" w:name="_Toc192687143"/>
        <w:bookmarkStart w:id="890" w:name="_Toc193122480"/>
        <w:bookmarkStart w:id="891" w:name="_Toc193123378"/>
        <w:bookmarkStart w:id="892" w:name="_Toc193184840"/>
        <w:bookmarkStart w:id="893" w:name="_Toc193191648"/>
        <w:bookmarkStart w:id="894" w:name="_Toc193192123"/>
        <w:bookmarkStart w:id="895" w:name="_Toc196212059"/>
        <w:bookmarkStart w:id="896" w:name="_Toc201042706"/>
        <w:bookmarkStart w:id="897" w:name="_Toc201042868"/>
        <w:bookmarkStart w:id="898" w:name="_Toc201044319"/>
        <w:bookmarkStart w:id="899" w:name="_Toc201044943"/>
        <w:bookmarkStart w:id="900" w:name="_Toc201065609"/>
        <w:bookmarkStart w:id="901" w:name="_Toc201066196"/>
        <w:bookmarkStart w:id="902" w:name="_Toc203725818"/>
        <w:bookmarkStart w:id="903" w:name="_Toc203738161"/>
        <w:bookmarkStart w:id="904" w:name="_Toc203742237"/>
        <w:bookmarkStart w:id="905" w:name="_Toc200633758"/>
        <w:bookmarkStart w:id="906" w:name="_Toc200635493"/>
        <w:bookmarkStart w:id="907" w:name="_Toc200639399"/>
        <w:bookmarkStart w:id="908" w:name="_Toc200720007"/>
        <w:bookmarkStart w:id="909" w:name="_Toc200720472"/>
        <w:bookmarkStart w:id="910" w:name="_Toc200983139"/>
        <w:bookmarkStart w:id="911" w:name="_Toc200985562"/>
        <w:bookmarkStart w:id="912" w:name="_Toc200986259"/>
        <w:bookmarkStart w:id="913" w:name="_Toc200986421"/>
        <w:bookmarkStart w:id="914" w:name="_Toc200986776"/>
        <w:bookmarkStart w:id="915" w:name="_Toc200987160"/>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 la red y del lugar &gt;</w:t>
      </w:r>
      <w:hyperlink r:id="rId163" w:history="1">
        <w:r w:rsidRPr="003479A6">
          <w:rPr>
            <w:rFonts w:ascii="Calibri Light" w:eastAsia="Times New Roman" w:hAnsi="Calibri Light" w:cs="Times New Roman"/>
            <w:color w:val="2F5496"/>
            <w:sz w:val="32"/>
            <w:szCs w:val="32"/>
            <w:lang w:val=""/>
          </w:rPr>
          <w:t>Lista segura del cortafuegos (firewall)</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hyperlink>
      <w:r w:rsidRPr="002141D0" w:rsidR="002141D0">
        <w:rPr>
          <w:noProof/>
        </w:rPr>
        <w:t xml:space="preserve"> </w:t>
      </w:r>
      <w:bookmarkEnd w:id="905"/>
      <w:bookmarkEnd w:id="906"/>
      <w:bookmarkEnd w:id="907"/>
      <w:bookmarkEnd w:id="908"/>
      <w:bookmarkEnd w:id="909"/>
      <w:bookmarkEnd w:id="910"/>
      <w:bookmarkEnd w:id="911"/>
      <w:bookmarkEnd w:id="912"/>
      <w:bookmarkEnd w:id="913"/>
      <w:bookmarkEnd w:id="914"/>
      <w:bookmarkEnd w:id="915"/>
    </w:p>
    <w:p w:rsidR="00760FE4" w:rsidRPr="003479A6" w:rsidP="000A01D0" w14:paraId="14740142" w14:textId="34844671">
      <w:pPr>
        <w:keepNext/>
        <w:keepLines/>
        <w:widowControl/>
        <w:spacing w:before="240" w:after="160" w:line="259" w:lineRule="auto"/>
        <w:outlineLvl w:val="0"/>
        <w:rPr>
          <w:rFonts w:ascii="Calibri" w:eastAsia="Calibri" w:hAnsi="Calibri" w:cs="Times New Roman"/>
          <w:lang w:val=""/>
        </w:rPr>
      </w:pPr>
      <w:bookmarkStart w:id="916" w:name="_Toc200633759"/>
      <w:bookmarkStart w:id="917" w:name="_Toc200635494"/>
      <w:bookmarkStart w:id="918" w:name="_Toc200639400"/>
      <w:bookmarkStart w:id="919" w:name="_Toc200720008"/>
      <w:bookmarkStart w:id="920" w:name="_Toc200720473"/>
      <w:bookmarkStart w:id="921" w:name="_Toc200983140"/>
      <w:bookmarkStart w:id="922" w:name="_Toc200985563"/>
      <w:bookmarkStart w:id="923" w:name="_Toc200986260"/>
      <w:bookmarkStart w:id="924" w:name="_Toc200986422"/>
      <w:bookmarkStart w:id="925" w:name="_Toc200986777"/>
      <w:bookmarkStart w:id="926" w:name="_Toc200987161"/>
      <w:bookmarkStart w:id="927" w:name="_Toc201042707"/>
      <w:bookmarkStart w:id="928" w:name="_Toc201042869"/>
      <w:bookmarkStart w:id="929" w:name="_Toc201044320"/>
      <w:bookmarkStart w:id="930" w:name="_Toc201044944"/>
      <w:bookmarkStart w:id="931" w:name="_Toc201065610"/>
      <w:bookmarkStart w:id="932" w:name="_Toc201066197"/>
      <w:bookmarkStart w:id="933" w:name="_Toc203725819"/>
      <w:bookmarkStart w:id="934" w:name="_Toc203738162"/>
      <w:bookmarkStart w:id="935" w:name="_Toc203742238"/>
      <w:r w:rsidRPr="00760FE4">
        <w:rPr>
          <w:rFonts w:ascii="Calibri" w:eastAsia="Calibri" w:hAnsi="Calibri" w:cs="Times New Roman"/>
          <w:noProof/>
          <w:lang w:val=""/>
        </w:rPr>
        <w:drawing>
          <wp:inline distT="0" distB="0" distL="0" distR="0">
            <wp:extent cx="9541510" cy="4172585"/>
            <wp:effectExtent l="0" t="0" r="2540" b="0"/>
            <wp:docPr id="119850202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02029" name="Picture 1" descr="A screenshot of a computer&#10;&#10;AI-generated content may be incorrect."/>
                    <pic:cNvPicPr/>
                  </pic:nvPicPr>
                  <pic:blipFill>
                    <a:blip xmlns:r="http://schemas.openxmlformats.org/officeDocument/2006/relationships" r:embed="rId170"/>
                    <a:stretch>
                      <a:fillRect/>
                    </a:stretch>
                  </pic:blipFill>
                  <pic:spPr>
                    <a:xfrm>
                      <a:off x="0" y="0"/>
                      <a:ext cx="9541510" cy="4172585"/>
                    </a:xfrm>
                    <a:prstGeom prst="rect">
                      <a:avLst/>
                    </a:prstGeom>
                  </pic:spPr>
                </pic:pic>
              </a:graphicData>
            </a:graphic>
          </wp:inline>
        </w:drawing>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rsidR="00EB0BE2" w:rsidRPr="003479A6" w:rsidP="00EB0BE2" w14:paraId="750C2AB0"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P="00EB0BE2" w14:paraId="6ECEAA14" w14:textId="77777777">
      <w:pPr>
        <w:keepNext/>
        <w:keepLines/>
        <w:widowControl/>
        <w:spacing w:before="240" w:after="0" w:line="259" w:lineRule="auto"/>
        <w:outlineLvl w:val="0"/>
      </w:pPr>
      <w:hyperlink r:id="rId163" w:history="1">
        <w:bookmarkStart w:id="936" w:name="_Toc181190197"/>
        <w:bookmarkStart w:id="937" w:name="_Toc182234198"/>
        <w:bookmarkStart w:id="938" w:name="_Toc191986627"/>
        <w:bookmarkStart w:id="939" w:name="_Toc192581834"/>
        <w:bookmarkStart w:id="940" w:name="_Toc192686404"/>
        <w:bookmarkStart w:id="941" w:name="_Toc192686815"/>
        <w:bookmarkStart w:id="942" w:name="_Toc192687144"/>
        <w:bookmarkStart w:id="943" w:name="_Toc193122481"/>
        <w:bookmarkStart w:id="944" w:name="_Toc193123379"/>
        <w:bookmarkStart w:id="945" w:name="_Toc193184841"/>
        <w:bookmarkStart w:id="946" w:name="_Toc193191649"/>
        <w:bookmarkStart w:id="947" w:name="_Toc193192124"/>
        <w:bookmarkStart w:id="948" w:name="_Toc196212060"/>
        <w:bookmarkStart w:id="949" w:name="_Toc200633760"/>
        <w:bookmarkStart w:id="950" w:name="_Toc200635495"/>
        <w:bookmarkStart w:id="951" w:name="_Toc200639401"/>
        <w:bookmarkStart w:id="952" w:name="_Toc200720009"/>
        <w:bookmarkStart w:id="953" w:name="_Toc200720474"/>
        <w:bookmarkStart w:id="954" w:name="_Toc200983141"/>
        <w:bookmarkStart w:id="955" w:name="_Toc200985564"/>
        <w:bookmarkStart w:id="956" w:name="_Toc200986261"/>
        <w:bookmarkStart w:id="957" w:name="_Toc200986423"/>
        <w:bookmarkStart w:id="958" w:name="_Toc200986778"/>
        <w:bookmarkStart w:id="959" w:name="_Toc200987162"/>
        <w:bookmarkStart w:id="960" w:name="_Toc201042708"/>
        <w:bookmarkStart w:id="961" w:name="_Toc201042870"/>
        <w:bookmarkStart w:id="962" w:name="_Toc201044321"/>
        <w:bookmarkStart w:id="963" w:name="_Toc201044945"/>
        <w:bookmarkStart w:id="964" w:name="_Toc201065611"/>
        <w:bookmarkStart w:id="965" w:name="_Toc201066198"/>
        <w:bookmarkStart w:id="966" w:name="_Toc203725820"/>
        <w:bookmarkStart w:id="967" w:name="_Toc203738163"/>
        <w:bookmarkStart w:id="968" w:name="_Toc203742239"/>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 la red y del lugar &gt; </w:t>
      </w:r>
      <w:hyperlink r:id="rId163" w:history="1">
        <w:r w:rsidRPr="003479A6">
          <w:rPr>
            <w:rFonts w:ascii="Calibri Light" w:eastAsia="Times New Roman" w:hAnsi="Calibri Light" w:cs="Times New Roman"/>
            <w:color w:val="2F5496"/>
            <w:sz w:val="32"/>
            <w:szCs w:val="32"/>
            <w:lang w:val=""/>
          </w:rPr>
          <w:t>Requisitos de ancho de banda</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hyperlink>
    </w:p>
    <w:p w:rsidR="00EB0BE2" w:rsidRPr="003479A6" w:rsidP="00EB0BE2" w14:paraId="095FC31F" w14:textId="33A35816">
      <w:pPr>
        <w:widowControl/>
        <w:spacing w:after="160" w:line="259" w:lineRule="auto"/>
        <w:rPr>
          <w:rFonts w:ascii="Calibri" w:eastAsia="Calibri" w:hAnsi="Calibri" w:cs="Times New Roman"/>
          <w:lang w:val=""/>
        </w:rPr>
      </w:pPr>
      <w:r w:rsidRPr="00F86676">
        <w:rPr>
          <w:rFonts w:ascii="Calibri" w:eastAsia="Calibri" w:hAnsi="Calibri" w:cs="Times New Roman"/>
          <w:noProof/>
          <w:lang w:val=""/>
        </w:rPr>
        <w:drawing>
          <wp:inline distT="0" distB="0" distL="0" distR="0">
            <wp:extent cx="9541510" cy="2953385"/>
            <wp:effectExtent l="0" t="0" r="2540" b="0"/>
            <wp:docPr id="17330736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73689" name="Picture 1" descr="A screenshot of a computer&#10;&#10;AI-generated content may be incorrect."/>
                    <pic:cNvPicPr/>
                  </pic:nvPicPr>
                  <pic:blipFill>
                    <a:blip xmlns:r="http://schemas.openxmlformats.org/officeDocument/2006/relationships" r:embed="rId171"/>
                    <a:stretch>
                      <a:fillRect/>
                    </a:stretch>
                  </pic:blipFill>
                  <pic:spPr>
                    <a:xfrm>
                      <a:off x="0" y="0"/>
                      <a:ext cx="9541510" cy="2953385"/>
                    </a:xfrm>
                    <a:prstGeom prst="rect">
                      <a:avLst/>
                    </a:prstGeom>
                  </pic:spPr>
                </pic:pic>
              </a:graphicData>
            </a:graphic>
          </wp:inline>
        </w:drawing>
      </w:r>
    </w:p>
    <w:p w:rsidR="00EB0BE2" w:rsidRPr="003479A6" w:rsidP="00EB0BE2" w14:paraId="39CD277F"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RPr="003479A6" w:rsidP="00DB5F2E" w14:paraId="0E710590" w14:textId="77777777">
      <w:pPr>
        <w:keepNext/>
        <w:keepLines/>
        <w:widowControl/>
        <w:spacing w:before="240" w:after="160" w:line="259" w:lineRule="auto"/>
        <w:outlineLvl w:val="0"/>
        <w:rPr>
          <w:rFonts w:ascii="Calibri Light" w:eastAsia="Times New Roman" w:hAnsi="Calibri Light" w:cs="Times New Roman"/>
          <w:color w:val="2F5496"/>
          <w:sz w:val="32"/>
          <w:szCs w:val="32"/>
          <w:lang w:val=""/>
        </w:rPr>
      </w:pPr>
      <w:hyperlink r:id="rId163" w:history="1">
        <w:bookmarkStart w:id="969" w:name="_Toc181190198"/>
        <w:bookmarkStart w:id="970" w:name="_Toc182234199"/>
        <w:bookmarkStart w:id="971" w:name="_Toc191986628"/>
        <w:bookmarkStart w:id="972" w:name="_Toc192581835"/>
        <w:bookmarkStart w:id="973" w:name="_Toc192686405"/>
        <w:bookmarkStart w:id="974" w:name="_Toc192686816"/>
        <w:bookmarkStart w:id="975" w:name="_Toc192687145"/>
        <w:bookmarkStart w:id="976" w:name="_Toc193122482"/>
        <w:bookmarkStart w:id="977" w:name="_Toc193123380"/>
        <w:bookmarkStart w:id="978" w:name="_Toc193184842"/>
        <w:bookmarkStart w:id="979" w:name="_Toc193191650"/>
        <w:bookmarkStart w:id="980" w:name="_Toc193192125"/>
        <w:bookmarkStart w:id="981" w:name="_Toc196212061"/>
        <w:bookmarkStart w:id="982" w:name="_Toc200633761"/>
        <w:bookmarkStart w:id="983" w:name="_Toc200635496"/>
        <w:bookmarkStart w:id="984" w:name="_Toc200639402"/>
        <w:bookmarkStart w:id="985" w:name="_Toc200720010"/>
        <w:bookmarkStart w:id="986" w:name="_Toc200720475"/>
        <w:bookmarkStart w:id="987" w:name="_Toc200983142"/>
        <w:bookmarkStart w:id="988" w:name="_Toc200985565"/>
        <w:bookmarkStart w:id="989" w:name="_Toc200986262"/>
        <w:bookmarkStart w:id="990" w:name="_Toc200986424"/>
        <w:bookmarkStart w:id="991" w:name="_Toc200986779"/>
        <w:bookmarkStart w:id="992" w:name="_Toc200987163"/>
        <w:bookmarkStart w:id="993" w:name="_Toc201042709"/>
        <w:bookmarkStart w:id="994" w:name="_Toc201042871"/>
        <w:bookmarkStart w:id="995" w:name="_Toc201044322"/>
        <w:bookmarkStart w:id="996" w:name="_Toc201044946"/>
        <w:bookmarkStart w:id="997" w:name="_Toc201065612"/>
        <w:bookmarkStart w:id="998" w:name="_Toc201066199"/>
        <w:bookmarkStart w:id="999" w:name="_Toc203725821"/>
        <w:bookmarkStart w:id="1000" w:name="_Toc203738164"/>
        <w:bookmarkStart w:id="1001" w:name="_Toc203742240"/>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 la red y del lugar &gt; </w:t>
      </w:r>
      <w:hyperlink r:id="rId163" w:history="1">
        <w:r w:rsidRPr="003479A6">
          <w:rPr>
            <w:rFonts w:ascii="Calibri Light" w:eastAsia="Times New Roman" w:hAnsi="Calibri Light" w:cs="Times New Roman"/>
            <w:color w:val="2F5496"/>
            <w:sz w:val="32"/>
            <w:szCs w:val="32"/>
            <w:lang w:val=""/>
          </w:rPr>
          <w:t>Puntos de acceso a la red inalámbrica</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hyperlink>
    </w:p>
    <w:p w:rsidR="00EB0BE2" w:rsidRPr="003479A6" w:rsidP="00EB0BE2" w14:paraId="20EF114C" w14:textId="44221597">
      <w:pPr>
        <w:widowControl/>
        <w:spacing w:after="160" w:line="259" w:lineRule="auto"/>
        <w:rPr>
          <w:rFonts w:ascii="Calibri" w:eastAsia="Calibri" w:hAnsi="Calibri" w:cs="Times New Roman"/>
          <w:lang w:val=""/>
        </w:rPr>
      </w:pPr>
      <w:r w:rsidRPr="002B353D">
        <w:rPr>
          <w:rFonts w:ascii="Calibri" w:eastAsia="Calibri" w:hAnsi="Calibri" w:cs="Times New Roman"/>
          <w:noProof/>
          <w:lang w:val=""/>
        </w:rPr>
        <w:drawing>
          <wp:inline distT="0" distB="0" distL="0" distR="0">
            <wp:extent cx="9541510" cy="2590165"/>
            <wp:effectExtent l="0" t="0" r="2540" b="635"/>
            <wp:docPr id="4639611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61183" name="Picture 1" descr="A screenshot of a computer&#10;&#10;AI-generated content may be incorrect."/>
                    <pic:cNvPicPr/>
                  </pic:nvPicPr>
                  <pic:blipFill>
                    <a:blip xmlns:r="http://schemas.openxmlformats.org/officeDocument/2006/relationships" r:embed="rId172"/>
                    <a:stretch>
                      <a:fillRect/>
                    </a:stretch>
                  </pic:blipFill>
                  <pic:spPr>
                    <a:xfrm>
                      <a:off x="0" y="0"/>
                      <a:ext cx="9541510" cy="2590165"/>
                    </a:xfrm>
                    <a:prstGeom prst="rect">
                      <a:avLst/>
                    </a:prstGeom>
                  </pic:spPr>
                </pic:pic>
              </a:graphicData>
            </a:graphic>
          </wp:inline>
        </w:drawing>
      </w:r>
    </w:p>
    <w:p w:rsidR="008B0475" w14:paraId="128D6D85" w14:textId="77777777">
      <w:pPr>
        <w:rPr>
          <w:rFonts w:ascii="Calibri" w:eastAsia="Calibri" w:hAnsi="Calibri" w:cs="Times New Roman"/>
          <w:lang w:val=""/>
        </w:rPr>
      </w:pPr>
      <w:r>
        <w:rPr>
          <w:rFonts w:ascii="Calibri" w:eastAsia="Calibri" w:hAnsi="Calibri" w:cs="Times New Roman"/>
          <w:lang w:val=""/>
        </w:rPr>
        <w:br w:type="page"/>
      </w:r>
    </w:p>
    <w:p w:rsidR="00580309" w:rsidP="00580309" w14:paraId="5DB1F5E2" w14:textId="77777777">
      <w:pPr>
        <w:widowControl/>
        <w:spacing w:after="160" w:line="259" w:lineRule="auto"/>
        <w:rPr>
          <w:rFonts w:ascii="Calibri" w:eastAsia="Calibri" w:hAnsi="Calibri" w:cs="Times New Roman"/>
          <w:lang w:val=""/>
        </w:rPr>
      </w:pPr>
    </w:p>
    <w:p w:rsidR="00EB0BE2" w:rsidRPr="003479A6" w:rsidP="00DB5F2E" w14:paraId="1410C869" w14:textId="4C9129D2">
      <w:pPr>
        <w:widowControl/>
        <w:tabs>
          <w:tab w:val="left" w:pos="11160"/>
        </w:tabs>
        <w:spacing w:after="160" w:line="259" w:lineRule="auto"/>
        <w:rPr>
          <w:rFonts w:ascii="Calibri Light" w:eastAsia="Times New Roman" w:hAnsi="Calibri Light" w:cs="Times New Roman"/>
          <w:color w:val="2F5496"/>
          <w:sz w:val="32"/>
          <w:szCs w:val="32"/>
          <w:lang w:val=""/>
        </w:rPr>
      </w:pPr>
      <w:hyperlink r:id="rId163" w:history="1">
        <w:bookmarkStart w:id="1002" w:name="_Toc181190199"/>
        <w:bookmarkStart w:id="1003" w:name="_Toc182234200"/>
        <w:bookmarkStart w:id="1004" w:name="_Toc191986629"/>
        <w:bookmarkStart w:id="1005" w:name="_Toc192581836"/>
        <w:bookmarkStart w:id="1006" w:name="_Toc192686406"/>
        <w:bookmarkStart w:id="1007" w:name="_Toc192686817"/>
        <w:bookmarkStart w:id="1008" w:name="_Toc192687146"/>
        <w:bookmarkStart w:id="1009" w:name="_Toc193122483"/>
        <w:bookmarkStart w:id="1010" w:name="_Toc193123381"/>
        <w:bookmarkStart w:id="1011" w:name="_Toc193184843"/>
        <w:bookmarkStart w:id="1012" w:name="_Toc193191651"/>
        <w:bookmarkStart w:id="1013" w:name="_Toc193192126"/>
        <w:bookmarkStart w:id="1014" w:name="_Toc196212063"/>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Seguridad &gt; </w:t>
      </w:r>
      <w:hyperlink r:id="rId163" w:history="1">
        <w:r w:rsidRPr="003479A6">
          <w:rPr>
            <w:rFonts w:ascii="Calibri Light" w:eastAsia="Times New Roman" w:hAnsi="Calibri Light" w:cs="Times New Roman"/>
            <w:color w:val="2F5496"/>
            <w:sz w:val="32"/>
            <w:szCs w:val="32"/>
            <w:lang w:val=""/>
          </w:rPr>
          <w:t>Protocolos</w:t>
        </w:r>
      </w:hyperlink>
      <w:r w:rsidRPr="003479A6">
        <w:rPr>
          <w:rFonts w:ascii="Calibri Light" w:eastAsia="Times New Roman" w:hAnsi="Calibri Light" w:cs="Times New Roman"/>
          <w:color w:val="2F5496"/>
          <w:sz w:val="32"/>
          <w:szCs w:val="32"/>
          <w:lang w:val=""/>
        </w:rPr>
        <w:t xml:space="preserve"> de seguridad</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rsidR="00EB0BE2" w:rsidRPr="003479A6" w:rsidP="00EB0BE2" w14:paraId="62E53344" w14:textId="77777777">
      <w:pPr>
        <w:widowControl/>
        <w:spacing w:after="160" w:line="259" w:lineRule="auto"/>
        <w:rPr>
          <w:rFonts w:ascii="Calibri" w:eastAsia="Calibri" w:hAnsi="Calibri" w:cs="Times New Roman"/>
          <w:lang w:val=""/>
        </w:rPr>
      </w:pPr>
      <w:r w:rsidRPr="00B64DE2">
        <w:rPr>
          <w:rFonts w:asciiTheme="majorHAnsi" w:eastAsiaTheme="majorEastAsia" w:hAnsiTheme="majorHAnsi" w:cstheme="majorBidi"/>
          <w:noProof/>
          <w:color w:val="365F91" w:themeColor="accent1" w:themeShade="BF"/>
          <w:sz w:val="32"/>
          <w:szCs w:val="32"/>
          <w:lang w:val=""/>
        </w:rPr>
        <w:drawing>
          <wp:inline distT="0" distB="0" distL="0" distR="0">
            <wp:extent cx="8147627" cy="3988435"/>
            <wp:effectExtent l="0" t="0" r="6350" b="0"/>
            <wp:docPr id="776050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50712" name="Picture 1"/>
                    <pic:cNvPicPr/>
                  </pic:nvPicPr>
                  <pic:blipFill>
                    <a:blip xmlns:r="http://schemas.openxmlformats.org/officeDocument/2006/relationships" r:embed="rId173">
                      <a:extLst>
                        <a:ext xmlns:a="http://schemas.openxmlformats.org/drawingml/2006/main" uri="{28A0092B-C50C-407E-A947-70E740481C1C}">
                          <a14:useLocalDpi xmlns:a14="http://schemas.microsoft.com/office/drawing/2010/main" val="0"/>
                        </a:ext>
                      </a:extLst>
                    </a:blip>
                    <a:stretch>
                      <a:fillRect/>
                    </a:stretch>
                  </pic:blipFill>
                  <pic:spPr>
                    <a:xfrm>
                      <a:off x="0" y="0"/>
                      <a:ext cx="8147627" cy="3988435"/>
                    </a:xfrm>
                    <a:prstGeom prst="rect">
                      <a:avLst/>
                    </a:prstGeom>
                  </pic:spPr>
                </pic:pic>
              </a:graphicData>
            </a:graphic>
          </wp:inline>
        </w:drawing>
      </w:r>
    </w:p>
    <w:p w:rsidR="00EB0BE2" w:rsidRPr="003479A6" w:rsidP="00EB0BE2" w14:paraId="0DECB0B7"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RPr="003479A6" w:rsidP="00EB0BE2" w14:paraId="4C441D5E"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015" w:name="_Toc181190200"/>
      <w:bookmarkStart w:id="1016" w:name="_Toc182234201"/>
      <w:bookmarkStart w:id="1017" w:name="_Toc191986630"/>
      <w:bookmarkStart w:id="1018" w:name="_Toc192581837"/>
      <w:bookmarkStart w:id="1019" w:name="_Toc192686407"/>
      <w:bookmarkStart w:id="1020" w:name="_Toc192686818"/>
      <w:bookmarkStart w:id="1021" w:name="_Toc192687147"/>
      <w:bookmarkStart w:id="1022" w:name="_Toc193122484"/>
      <w:bookmarkStart w:id="1023" w:name="_Toc193123382"/>
      <w:bookmarkStart w:id="1024" w:name="_Toc193184844"/>
      <w:bookmarkStart w:id="1025" w:name="_Toc193191652"/>
      <w:bookmarkStart w:id="1026" w:name="_Toc193192127"/>
      <w:bookmarkStart w:id="1027" w:name="_Toc196212064"/>
      <w:bookmarkStart w:id="1028" w:name="_Toc200633762"/>
      <w:bookmarkStart w:id="1029" w:name="_Toc200635497"/>
      <w:bookmarkStart w:id="1030" w:name="_Toc200639403"/>
      <w:bookmarkStart w:id="1031" w:name="_Toc200720011"/>
      <w:bookmarkStart w:id="1032" w:name="_Toc200720476"/>
      <w:bookmarkStart w:id="1033" w:name="_Toc200983143"/>
      <w:bookmarkStart w:id="1034" w:name="_Toc200985566"/>
      <w:bookmarkStart w:id="1035" w:name="_Toc200986263"/>
      <w:bookmarkStart w:id="1036" w:name="_Toc200986425"/>
      <w:bookmarkStart w:id="1037" w:name="_Toc200986780"/>
      <w:bookmarkStart w:id="1038" w:name="_Toc200987164"/>
      <w:bookmarkStart w:id="1039" w:name="_Toc201042710"/>
      <w:bookmarkStart w:id="1040" w:name="_Toc201042872"/>
      <w:bookmarkStart w:id="1041" w:name="_Toc201044323"/>
      <w:bookmarkStart w:id="1042" w:name="_Toc201044947"/>
      <w:bookmarkStart w:id="1043" w:name="_Toc201065613"/>
      <w:bookmarkStart w:id="1044" w:name="_Toc201066200"/>
      <w:bookmarkStart w:id="1045" w:name="_Toc203725822"/>
      <w:bookmarkStart w:id="1046" w:name="_Toc203738165"/>
      <w:bookmarkStart w:id="1047" w:name="_Toc203742241"/>
      <w:r w:rsidRPr="003479A6">
        <w:rPr>
          <w:rFonts w:ascii="Calibri Light" w:eastAsia="Times New Roman" w:hAnsi="Calibri Light" w:cs="Times New Roman"/>
          <w:color w:val="2F5496"/>
          <w:sz w:val="32"/>
          <w:szCs w:val="32"/>
          <w:lang w:val=""/>
        </w:rPr>
        <w:t xml:space="preserve">Instrucciones para la instalación de la aplicación de NAEP &gt; </w:t>
      </w:r>
      <w:r w:rsidRPr="003479A6">
        <w:rPr>
          <w:rFonts w:ascii="Calibri Light" w:eastAsia="Times New Roman" w:hAnsi="Calibri Light" w:cs="Times New Roman"/>
          <w:color w:val="2F5496"/>
          <w:sz w:val="32"/>
          <w:szCs w:val="32"/>
          <w:lang w:val=""/>
        </w:rPr>
        <w:t>ChromeOS</w:t>
      </w:r>
      <w:r w:rsidRPr="003479A6">
        <w:rPr>
          <w:rFonts w:ascii="Calibri Light" w:eastAsia="Times New Roman" w:hAnsi="Calibri Light" w:cs="Times New Roman"/>
          <w:color w:val="2F5496"/>
          <w:sz w:val="32"/>
          <w:szCs w:val="32"/>
          <w:lang w:val=""/>
        </w:rPr>
        <w:t xml:space="preserve"> &gt; </w:t>
      </w:r>
      <w:hyperlink r:id="rId163" w:history="1">
        <w:r w:rsidRPr="003479A6">
          <w:rPr>
            <w:rFonts w:ascii="Calibri Light" w:eastAsia="Times New Roman" w:hAnsi="Calibri Light" w:cs="Times New Roman"/>
            <w:color w:val="2F5496"/>
            <w:sz w:val="32"/>
            <w:szCs w:val="32"/>
            <w:lang w:val=""/>
          </w:rPr>
          <w:t>Instrucciones de instalación</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hyperlink>
    </w:p>
    <w:p w:rsidR="00EB0BE2" w:rsidRPr="003479A6" w:rsidP="00EB0BE2" w14:paraId="6C27848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68705" cy="4507009"/>
            <wp:effectExtent l="0" t="0" r="8890" b="8255"/>
            <wp:docPr id="1542997883" name="Picture 154299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3" name="Picture 1542997883"/>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Lst>
                    </a:blip>
                    <a:stretch>
                      <a:fillRect/>
                    </a:stretch>
                  </pic:blipFill>
                  <pic:spPr>
                    <a:xfrm>
                      <a:off x="0" y="0"/>
                      <a:ext cx="8068705" cy="4507009"/>
                    </a:xfrm>
                    <a:prstGeom prst="rect">
                      <a:avLst/>
                    </a:prstGeom>
                  </pic:spPr>
                </pic:pic>
              </a:graphicData>
            </a:graphic>
          </wp:inline>
        </w:drawing>
      </w:r>
    </w:p>
    <w:p w:rsidR="00EB0BE2" w:rsidRPr="003479A6" w:rsidP="00EB0BE2" w14:paraId="4313FFA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269714" cy="4787660"/>
            <wp:effectExtent l="0" t="0" r="7620" b="0"/>
            <wp:docPr id="1542997884" name="Picture 1542997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4" name="Picture 1542997884"/>
                    <pic:cNvPicPr/>
                  </pic:nvPicPr>
                  <pic:blipFill>
                    <a:blip xmlns:r="http://schemas.openxmlformats.org/officeDocument/2006/relationships" r:embed="rId175">
                      <a:extLst>
                        <a:ext xmlns:a="http://schemas.openxmlformats.org/drawingml/2006/main" uri="{28A0092B-C50C-407E-A947-70E740481C1C}">
                          <a14:useLocalDpi xmlns:a14="http://schemas.microsoft.com/office/drawing/2010/main" val="0"/>
                        </a:ext>
                      </a:extLst>
                    </a:blip>
                    <a:stretch>
                      <a:fillRect/>
                    </a:stretch>
                  </pic:blipFill>
                  <pic:spPr>
                    <a:xfrm>
                      <a:off x="0" y="0"/>
                      <a:ext cx="7292178" cy="4802454"/>
                    </a:xfrm>
                    <a:prstGeom prst="rect">
                      <a:avLst/>
                    </a:prstGeom>
                  </pic:spPr>
                </pic:pic>
              </a:graphicData>
            </a:graphic>
          </wp:inline>
        </w:drawing>
      </w:r>
    </w:p>
    <w:p w:rsidR="00EB0BE2" w:rsidRPr="003479A6" w:rsidP="00EB0BE2" w14:paraId="714407AE"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720167" cy="4841875"/>
            <wp:effectExtent l="0" t="0" r="0" b="0"/>
            <wp:docPr id="1542997885" name="Picture 154299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5" name="Picture 1542997885"/>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7720167" cy="4841875"/>
                    </a:xfrm>
                    <a:prstGeom prst="rect">
                      <a:avLst/>
                    </a:prstGeom>
                  </pic:spPr>
                </pic:pic>
              </a:graphicData>
            </a:graphic>
          </wp:inline>
        </w:drawing>
      </w:r>
    </w:p>
    <w:p w:rsidR="00EB0BE2" w:rsidRPr="003479A6" w:rsidP="00EB0BE2" w14:paraId="59E77FC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00599" cy="4227195"/>
            <wp:effectExtent l="0" t="0" r="0" b="1905"/>
            <wp:docPr id="1542997886" name="Picture 1542997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6" name="Picture 1542997886"/>
                    <pic:cNvPicPr/>
                  </pic:nvPicPr>
                  <pic:blipFill>
                    <a:blip xmlns:r="http://schemas.openxmlformats.org/officeDocument/2006/relationships" r:embed="rId177">
                      <a:extLst>
                        <a:ext xmlns:a="http://schemas.openxmlformats.org/drawingml/2006/main" uri="{28A0092B-C50C-407E-A947-70E740481C1C}">
                          <a14:useLocalDpi xmlns:a14="http://schemas.microsoft.com/office/drawing/2010/main" val="0"/>
                        </a:ext>
                      </a:extLst>
                    </a:blip>
                    <a:stretch>
                      <a:fillRect/>
                    </a:stretch>
                  </pic:blipFill>
                  <pic:spPr>
                    <a:xfrm>
                      <a:off x="0" y="0"/>
                      <a:ext cx="8100599" cy="4227195"/>
                    </a:xfrm>
                    <a:prstGeom prst="rect">
                      <a:avLst/>
                    </a:prstGeom>
                  </pic:spPr>
                </pic:pic>
              </a:graphicData>
            </a:graphic>
          </wp:inline>
        </w:drawing>
      </w:r>
    </w:p>
    <w:p w:rsidR="00EB0BE2" w:rsidRPr="003479A6" w:rsidP="00EB0BE2" w14:paraId="211D6F3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88012" cy="4278662"/>
            <wp:effectExtent l="0" t="0" r="8255" b="7620"/>
            <wp:docPr id="1542997887" name="Picture 154299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7" name="Picture 1542997887"/>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8088012" cy="4278662"/>
                    </a:xfrm>
                    <a:prstGeom prst="rect">
                      <a:avLst/>
                    </a:prstGeom>
                  </pic:spPr>
                </pic:pic>
              </a:graphicData>
            </a:graphic>
          </wp:inline>
        </w:drawing>
      </w:r>
    </w:p>
    <w:p w:rsidR="00EB0BE2" w:rsidRPr="003479A6" w:rsidP="00EB0BE2" w14:paraId="0140C291"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184426" cy="4302125"/>
            <wp:effectExtent l="0" t="0" r="0" b="3175"/>
            <wp:docPr id="1542997888" name="Picture 1542997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8" name="Picture 1542997888"/>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7184426" cy="4302125"/>
                    </a:xfrm>
                    <a:prstGeom prst="rect">
                      <a:avLst/>
                    </a:prstGeom>
                  </pic:spPr>
                </pic:pic>
              </a:graphicData>
            </a:graphic>
          </wp:inline>
        </w:drawing>
      </w:r>
    </w:p>
    <w:p w:rsidR="00EB0BE2" w:rsidRPr="003479A6" w:rsidP="00EB0BE2" w14:paraId="2C74D48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248911"/>
            <wp:effectExtent l="0" t="0" r="0" b="0"/>
            <wp:docPr id="1542997889" name="Picture 154299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9" name="Picture 1542997889"/>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8229600" cy="4248911"/>
                    </a:xfrm>
                    <a:prstGeom prst="rect">
                      <a:avLst/>
                    </a:prstGeom>
                  </pic:spPr>
                </pic:pic>
              </a:graphicData>
            </a:graphic>
          </wp:inline>
        </w:drawing>
      </w:r>
    </w:p>
    <w:p w:rsidR="00EB0BE2" w:rsidRPr="003479A6" w:rsidP="00EB0BE2" w14:paraId="1909D3B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654925" cy="5448648"/>
            <wp:effectExtent l="0" t="0" r="3175" b="0"/>
            <wp:docPr id="1542997890" name="Picture 1542997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0" name="Picture 1542997890"/>
                    <pic:cNvPicPr/>
                  </pic:nvPicPr>
                  <pic:blipFill>
                    <a:blip xmlns:r="http://schemas.openxmlformats.org/officeDocument/2006/relationships" r:embed="rId181">
                      <a:extLst>
                        <a:ext xmlns:a="http://schemas.openxmlformats.org/drawingml/2006/main" uri="{28A0092B-C50C-407E-A947-70E740481C1C}">
                          <a14:useLocalDpi xmlns:a14="http://schemas.microsoft.com/office/drawing/2010/main" val="0"/>
                        </a:ext>
                      </a:extLst>
                    </a:blip>
                    <a:stretch>
                      <a:fillRect/>
                    </a:stretch>
                  </pic:blipFill>
                  <pic:spPr>
                    <a:xfrm>
                      <a:off x="0" y="0"/>
                      <a:ext cx="7654925" cy="5448648"/>
                    </a:xfrm>
                    <a:prstGeom prst="rect">
                      <a:avLst/>
                    </a:prstGeom>
                  </pic:spPr>
                </pic:pic>
              </a:graphicData>
            </a:graphic>
          </wp:inline>
        </w:drawing>
      </w:r>
    </w:p>
    <w:p w:rsidR="00EB0BE2" w:rsidP="00EB0BE2" w14:paraId="290C4AA5" w14:textId="77777777">
      <w:pPr>
        <w:widowControl/>
        <w:spacing w:after="160" w:line="259" w:lineRule="auto"/>
        <w:rPr>
          <w:rFonts w:ascii="Calibri" w:eastAsia="Calibri" w:hAnsi="Calibri" w:cs="Times New Roman"/>
          <w:lang w:val=""/>
        </w:rPr>
      </w:pPr>
    </w:p>
    <w:p w:rsidR="00EB0BE2" w:rsidRPr="003479A6" w:rsidP="00EB0BE2" w14:paraId="57986362" w14:textId="77777777">
      <w:pPr>
        <w:widowControl/>
        <w:spacing w:after="160" w:line="259" w:lineRule="auto"/>
        <w:rPr>
          <w:rFonts w:ascii="Calibri" w:eastAsia="Calibri" w:hAnsi="Calibri" w:cs="Times New Roman"/>
          <w:lang w:val=""/>
        </w:rPr>
      </w:pPr>
    </w:p>
    <w:p w:rsidR="00EB0BE2" w:rsidRPr="003479A6" w:rsidP="00EB0BE2" w14:paraId="0C299B15"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048" w:name="_Toc181190201"/>
      <w:bookmarkStart w:id="1049" w:name="_Toc182234202"/>
      <w:bookmarkStart w:id="1050" w:name="_Toc191986631"/>
      <w:bookmarkStart w:id="1051" w:name="_Toc192581838"/>
      <w:bookmarkStart w:id="1052" w:name="_Toc192686408"/>
      <w:bookmarkStart w:id="1053" w:name="_Toc192686819"/>
      <w:bookmarkStart w:id="1054" w:name="_Toc192687148"/>
      <w:bookmarkStart w:id="1055" w:name="_Toc193122485"/>
      <w:bookmarkStart w:id="1056" w:name="_Toc193123383"/>
      <w:bookmarkStart w:id="1057" w:name="_Toc193184845"/>
      <w:bookmarkStart w:id="1058" w:name="_Toc193191653"/>
      <w:bookmarkStart w:id="1059" w:name="_Toc193192128"/>
      <w:bookmarkStart w:id="1060" w:name="_Toc196212065"/>
      <w:bookmarkStart w:id="1061" w:name="_Toc200633763"/>
      <w:bookmarkStart w:id="1062" w:name="_Toc200635498"/>
      <w:bookmarkStart w:id="1063" w:name="_Toc200639404"/>
      <w:bookmarkStart w:id="1064" w:name="_Toc200720012"/>
      <w:bookmarkStart w:id="1065" w:name="_Toc200720477"/>
      <w:bookmarkStart w:id="1066" w:name="_Toc200983144"/>
      <w:bookmarkStart w:id="1067" w:name="_Toc200985567"/>
      <w:bookmarkStart w:id="1068" w:name="_Toc200986264"/>
      <w:bookmarkStart w:id="1069" w:name="_Toc200986426"/>
      <w:bookmarkStart w:id="1070" w:name="_Toc200986781"/>
      <w:bookmarkStart w:id="1071" w:name="_Toc200987165"/>
      <w:bookmarkStart w:id="1072" w:name="_Toc201042711"/>
      <w:bookmarkStart w:id="1073" w:name="_Toc201042873"/>
      <w:bookmarkStart w:id="1074" w:name="_Toc201044324"/>
      <w:bookmarkStart w:id="1075" w:name="_Toc201044948"/>
      <w:bookmarkStart w:id="1076" w:name="_Toc201065614"/>
      <w:bookmarkStart w:id="1077" w:name="_Toc201066201"/>
      <w:bookmarkStart w:id="1078" w:name="_Toc203725823"/>
      <w:bookmarkStart w:id="1079" w:name="_Toc203738166"/>
      <w:bookmarkStart w:id="1080" w:name="_Toc203742242"/>
      <w:r w:rsidRPr="003479A6">
        <w:rPr>
          <w:rFonts w:ascii="Calibri Light" w:eastAsia="Times New Roman" w:hAnsi="Calibri Light" w:cs="Times New Roman"/>
          <w:color w:val="2F5496"/>
          <w:sz w:val="32"/>
          <w:szCs w:val="32"/>
          <w:lang w:val=""/>
        </w:rPr>
        <w:t xml:space="preserve">Instrucciones para la instalación de la aplicación de NAEP &gt; </w:t>
      </w:r>
      <w:r w:rsidRPr="003479A6">
        <w:rPr>
          <w:rFonts w:ascii="Calibri Light" w:eastAsia="Times New Roman" w:hAnsi="Calibri Light" w:cs="Times New Roman"/>
          <w:color w:val="2F5496"/>
          <w:sz w:val="32"/>
          <w:szCs w:val="32"/>
          <w:lang w:val=""/>
        </w:rPr>
        <w:t>ChromeOS</w:t>
      </w:r>
      <w:r w:rsidRPr="003479A6">
        <w:rPr>
          <w:rFonts w:ascii="Calibri Light" w:eastAsia="Times New Roman" w:hAnsi="Calibri Light" w:cs="Times New Roman"/>
          <w:color w:val="2F5496"/>
          <w:sz w:val="32"/>
          <w:szCs w:val="32"/>
          <w:lang w:val=""/>
        </w:rPr>
        <w:t xml:space="preserve"> &gt; </w:t>
      </w:r>
      <w:hyperlink r:id="rId163" w:history="1">
        <w:r w:rsidRPr="003479A6">
          <w:rPr>
            <w:rFonts w:ascii="Calibri Light" w:eastAsia="Times New Roman" w:hAnsi="Calibri Light" w:cs="Times New Roman"/>
            <w:color w:val="2F5496"/>
            <w:sz w:val="32"/>
            <w:szCs w:val="32"/>
            <w:lang w:val=""/>
          </w:rPr>
          <w:t>Instrucciones de verificación posterior a la instalación</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hyperlink>
    </w:p>
    <w:p w:rsidR="00EB0BE2" w:rsidRPr="003479A6" w:rsidP="00EB0BE2" w14:paraId="332F22C9" w14:textId="77777777">
      <w:pPr>
        <w:widowControl/>
        <w:spacing w:after="160" w:line="259" w:lineRule="auto"/>
        <w:rPr>
          <w:rFonts w:ascii="Calibri" w:eastAsia="Calibri" w:hAnsi="Calibri" w:cs="Times New Roman"/>
          <w:lang w:val=""/>
        </w:rPr>
      </w:pPr>
    </w:p>
    <w:p w:rsidR="00EB0BE2" w:rsidRPr="003479A6" w:rsidP="00EB0BE2" w14:paraId="32564EAA" w14:textId="07688999">
      <w:pPr>
        <w:widowControl/>
        <w:spacing w:after="160" w:line="259" w:lineRule="auto"/>
        <w:rPr>
          <w:rFonts w:ascii="Calibri" w:eastAsia="Calibri" w:hAnsi="Calibri" w:cs="Times New Roman"/>
          <w:lang w:val=""/>
        </w:rPr>
      </w:pPr>
      <w:r w:rsidRPr="00740646">
        <w:rPr>
          <w:rFonts w:ascii="Calibri" w:eastAsia="Calibri" w:hAnsi="Calibri" w:cs="Times New Roman"/>
          <w:noProof/>
          <w:lang w:val=""/>
        </w:rPr>
        <w:drawing>
          <wp:inline distT="0" distB="0" distL="0" distR="0">
            <wp:extent cx="8625385" cy="4160574"/>
            <wp:effectExtent l="0" t="0" r="4445" b="0"/>
            <wp:docPr id="19358314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31407" name="Picture 1" descr="A screenshot of a computer&#10;&#10;AI-generated content may be incorrect."/>
                    <pic:cNvPicPr/>
                  </pic:nvPicPr>
                  <pic:blipFill>
                    <a:blip xmlns:r="http://schemas.openxmlformats.org/officeDocument/2006/relationships" r:embed="rId182"/>
                    <a:stretch>
                      <a:fillRect/>
                    </a:stretch>
                  </pic:blipFill>
                  <pic:spPr>
                    <a:xfrm>
                      <a:off x="0" y="0"/>
                      <a:ext cx="8634134" cy="4164794"/>
                    </a:xfrm>
                    <a:prstGeom prst="rect">
                      <a:avLst/>
                    </a:prstGeom>
                  </pic:spPr>
                </pic:pic>
              </a:graphicData>
            </a:graphic>
          </wp:inline>
        </w:drawing>
      </w:r>
    </w:p>
    <w:p w:rsidR="00EB0BE2" w:rsidRPr="003479A6" w:rsidP="00EB0BE2" w14:paraId="34149AD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731488" cy="2866030"/>
            <wp:effectExtent l="0" t="0" r="0" b="0"/>
            <wp:docPr id="1542997892" name="Picture 1542997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2" name=""/>
                    <pic:cNvPicPr/>
                  </pic:nvPicPr>
                  <pic:blipFill>
                    <a:blip xmlns:r="http://schemas.openxmlformats.org/officeDocument/2006/relationships" r:embed="rId183"/>
                    <a:stretch>
                      <a:fillRect/>
                    </a:stretch>
                  </pic:blipFill>
                  <pic:spPr>
                    <a:xfrm>
                      <a:off x="0" y="0"/>
                      <a:ext cx="8750674" cy="2872328"/>
                    </a:xfrm>
                    <a:prstGeom prst="rect">
                      <a:avLst/>
                    </a:prstGeom>
                  </pic:spPr>
                </pic:pic>
              </a:graphicData>
            </a:graphic>
          </wp:inline>
        </w:drawing>
      </w:r>
    </w:p>
    <w:p w:rsidR="00EB0BE2" w:rsidRPr="003479A6" w:rsidP="00EB0BE2" w14:paraId="1584DDBC"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13655"/>
            <wp:effectExtent l="0" t="0" r="0" b="0"/>
            <wp:docPr id="1542997893" name="Picture 1542997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3" name=""/>
                    <pic:cNvPicPr/>
                  </pic:nvPicPr>
                  <pic:blipFill>
                    <a:blip xmlns:r="http://schemas.openxmlformats.org/officeDocument/2006/relationships" r:embed="rId184"/>
                    <a:stretch>
                      <a:fillRect/>
                    </a:stretch>
                  </pic:blipFill>
                  <pic:spPr>
                    <a:xfrm>
                      <a:off x="0" y="0"/>
                      <a:ext cx="8229600" cy="5113655"/>
                    </a:xfrm>
                    <a:prstGeom prst="rect">
                      <a:avLst/>
                    </a:prstGeom>
                  </pic:spPr>
                </pic:pic>
              </a:graphicData>
            </a:graphic>
          </wp:inline>
        </w:drawing>
      </w:r>
    </w:p>
    <w:p w:rsidR="00EB0BE2" w:rsidRPr="003479A6" w:rsidP="00EB0BE2" w14:paraId="253B2E8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013713"/>
            <wp:effectExtent l="0" t="0" r="0" b="6350"/>
            <wp:docPr id="1542997894" name="Picture 154299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4" name="Picture 24"/>
                    <pic:cNvPicPr/>
                  </pic:nvPicPr>
                  <pic:blipFill>
                    <a:blip xmlns:r="http://schemas.openxmlformats.org/officeDocument/2006/relationships" r:embed="rId185">
                      <a:extLst>
                        <a:ext xmlns:a="http://schemas.openxmlformats.org/drawingml/2006/main" uri="{28A0092B-C50C-407E-A947-70E740481C1C}">
                          <a14:useLocalDpi xmlns:a14="http://schemas.microsoft.com/office/drawing/2010/main" val="0"/>
                        </a:ext>
                      </a:extLst>
                    </a:blip>
                    <a:stretch>
                      <a:fillRect/>
                    </a:stretch>
                  </pic:blipFill>
                  <pic:spPr>
                    <a:xfrm>
                      <a:off x="0" y="0"/>
                      <a:ext cx="8229600" cy="4013713"/>
                    </a:xfrm>
                    <a:prstGeom prst="rect">
                      <a:avLst/>
                    </a:prstGeom>
                  </pic:spPr>
                </pic:pic>
              </a:graphicData>
            </a:graphic>
          </wp:inline>
        </w:drawing>
      </w:r>
    </w:p>
    <w:p w:rsidR="00EB0BE2" w:rsidRPr="003479A6" w:rsidP="00EB0BE2" w14:paraId="6A755BA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26735"/>
            <wp:effectExtent l="0" t="0" r="0" b="0"/>
            <wp:docPr id="1542997895" name="Picture 154299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5" name="Picture 1542997895"/>
                    <pic:cNvPicPr/>
                  </pic:nvPicPr>
                  <pic:blipFill>
                    <a:blip xmlns:r="http://schemas.openxmlformats.org/officeDocument/2006/relationships" r:embed="rId186">
                      <a:extLst>
                        <a:ext xmlns:a="http://schemas.openxmlformats.org/drawingml/2006/main" uri="{28A0092B-C50C-407E-A947-70E740481C1C}">
                          <a14:useLocalDpi xmlns:a14="http://schemas.microsoft.com/office/drawing/2010/main" val="0"/>
                        </a:ext>
                      </a:extLst>
                    </a:blip>
                    <a:stretch>
                      <a:fillRect/>
                    </a:stretch>
                  </pic:blipFill>
                  <pic:spPr>
                    <a:xfrm>
                      <a:off x="0" y="0"/>
                      <a:ext cx="8229600" cy="5126735"/>
                    </a:xfrm>
                    <a:prstGeom prst="rect">
                      <a:avLst/>
                    </a:prstGeom>
                  </pic:spPr>
                </pic:pic>
              </a:graphicData>
            </a:graphic>
          </wp:inline>
        </w:drawing>
      </w:r>
    </w:p>
    <w:p w:rsidR="00EB0BE2" w:rsidRPr="003479A6" w:rsidP="00EB0BE2" w14:paraId="334997EB" w14:textId="77777777">
      <w:pPr>
        <w:widowControl/>
        <w:spacing w:after="160" w:line="259" w:lineRule="auto"/>
        <w:rPr>
          <w:rFonts w:ascii="Calibri" w:eastAsia="Calibri" w:hAnsi="Calibri" w:cs="Times New Roman"/>
          <w:lang w:val=""/>
        </w:rPr>
      </w:pPr>
    </w:p>
    <w:p w:rsidR="00EB0BE2" w:rsidRPr="003479A6" w:rsidP="00EB0BE2" w14:paraId="2955D71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87030" cy="5401914"/>
            <wp:effectExtent l="0" t="0" r="0" b="8890"/>
            <wp:docPr id="1542997896" name="Picture 1542997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6" name="Picture 1542997896"/>
                    <pic:cNvPicPr/>
                  </pic:nvPicPr>
                  <pic:blipFill>
                    <a:blip xmlns:r="http://schemas.openxmlformats.org/officeDocument/2006/relationships" r:embed="rId187">
                      <a:extLst>
                        <a:ext xmlns:a="http://schemas.openxmlformats.org/drawingml/2006/main" uri="{28A0092B-C50C-407E-A947-70E740481C1C}">
                          <a14:useLocalDpi xmlns:a14="http://schemas.microsoft.com/office/drawing/2010/main" val="0"/>
                        </a:ext>
                      </a:extLst>
                    </a:blip>
                    <a:stretch>
                      <a:fillRect/>
                    </a:stretch>
                  </pic:blipFill>
                  <pic:spPr>
                    <a:xfrm>
                      <a:off x="0" y="0"/>
                      <a:ext cx="7987030" cy="5401914"/>
                    </a:xfrm>
                    <a:prstGeom prst="rect">
                      <a:avLst/>
                    </a:prstGeom>
                  </pic:spPr>
                </pic:pic>
              </a:graphicData>
            </a:graphic>
          </wp:inline>
        </w:drawing>
      </w:r>
    </w:p>
    <w:p w:rsidR="00EB0BE2" w:rsidRPr="003479A6" w:rsidP="00EB0BE2" w14:paraId="5D2909C2"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86725" cy="5058012"/>
            <wp:effectExtent l="0" t="0" r="0" b="9525"/>
            <wp:docPr id="1542997897" name="Picture 154299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7" name="Picture 1542997897"/>
                    <pic:cNvPicPr/>
                  </pic:nvPicPr>
                  <pic:blipFill>
                    <a:blip xmlns:r="http://schemas.openxmlformats.org/officeDocument/2006/relationships" r:embed="rId188">
                      <a:extLst>
                        <a:ext xmlns:a="http://schemas.openxmlformats.org/drawingml/2006/main" uri="{28A0092B-C50C-407E-A947-70E740481C1C}">
                          <a14:useLocalDpi xmlns:a14="http://schemas.microsoft.com/office/drawing/2010/main" val="0"/>
                        </a:ext>
                      </a:extLst>
                    </a:blip>
                    <a:stretch>
                      <a:fillRect/>
                    </a:stretch>
                  </pic:blipFill>
                  <pic:spPr>
                    <a:xfrm>
                      <a:off x="0" y="0"/>
                      <a:ext cx="8086725" cy="5058012"/>
                    </a:xfrm>
                    <a:prstGeom prst="rect">
                      <a:avLst/>
                    </a:prstGeom>
                  </pic:spPr>
                </pic:pic>
              </a:graphicData>
            </a:graphic>
          </wp:inline>
        </w:drawing>
      </w:r>
    </w:p>
    <w:p w:rsidR="00EB0BE2" w:rsidP="00EB0BE2" w14:paraId="0A683C1C" w14:textId="77777777">
      <w:pPr>
        <w:rPr>
          <w:lang w:val=""/>
        </w:rPr>
      </w:pPr>
    </w:p>
    <w:p w:rsidR="00EB0BE2" w:rsidP="00EB0BE2" w14:paraId="5BD6AF79" w14:textId="77777777">
      <w:pPr>
        <w:rPr>
          <w:lang w:val=""/>
        </w:rPr>
      </w:pPr>
    </w:p>
    <w:p w:rsidR="00EB0BE2" w:rsidP="00EB0BE2" w14:paraId="5616A2BA" w14:textId="77777777">
      <w:pPr>
        <w:rPr>
          <w:lang w:val=""/>
        </w:rPr>
      </w:pPr>
    </w:p>
    <w:p w:rsidR="00EB0BE2" w:rsidRPr="003479A6" w:rsidP="00EB0BE2" w14:paraId="3D6D9762"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081" w:name="_Toc181190202"/>
      <w:bookmarkStart w:id="1082" w:name="_Toc182234203"/>
      <w:bookmarkStart w:id="1083" w:name="_Toc191986632"/>
      <w:bookmarkStart w:id="1084" w:name="_Toc192581839"/>
      <w:bookmarkStart w:id="1085" w:name="_Toc192686409"/>
      <w:bookmarkStart w:id="1086" w:name="_Toc192686820"/>
      <w:bookmarkStart w:id="1087" w:name="_Toc192687149"/>
      <w:bookmarkStart w:id="1088" w:name="_Toc193122486"/>
      <w:bookmarkStart w:id="1089" w:name="_Toc193123384"/>
      <w:bookmarkStart w:id="1090" w:name="_Toc193184846"/>
      <w:bookmarkStart w:id="1091" w:name="_Toc193191654"/>
      <w:bookmarkStart w:id="1092" w:name="_Toc193192129"/>
      <w:bookmarkStart w:id="1093" w:name="_Toc196212066"/>
      <w:bookmarkStart w:id="1094" w:name="_Toc200633764"/>
      <w:bookmarkStart w:id="1095" w:name="_Toc200635499"/>
      <w:bookmarkStart w:id="1096" w:name="_Toc200639405"/>
      <w:bookmarkStart w:id="1097" w:name="_Toc200720013"/>
      <w:bookmarkStart w:id="1098" w:name="_Toc200720478"/>
      <w:bookmarkStart w:id="1099" w:name="_Toc200983145"/>
      <w:bookmarkStart w:id="1100" w:name="_Toc200985568"/>
      <w:bookmarkStart w:id="1101" w:name="_Toc200986265"/>
      <w:bookmarkStart w:id="1102" w:name="_Toc200986427"/>
      <w:bookmarkStart w:id="1103" w:name="_Toc200986782"/>
      <w:bookmarkStart w:id="1104" w:name="_Toc200987166"/>
      <w:bookmarkStart w:id="1105" w:name="_Toc201042712"/>
      <w:bookmarkStart w:id="1106" w:name="_Toc201042874"/>
      <w:bookmarkStart w:id="1107" w:name="_Toc201044325"/>
      <w:bookmarkStart w:id="1108" w:name="_Toc201044949"/>
      <w:bookmarkStart w:id="1109" w:name="_Toc201065615"/>
      <w:bookmarkStart w:id="1110" w:name="_Toc201066202"/>
      <w:bookmarkStart w:id="1111" w:name="_Toc203725824"/>
      <w:bookmarkStart w:id="1112" w:name="_Toc203738167"/>
      <w:bookmarkStart w:id="1113" w:name="_Toc203742243"/>
      <w:r w:rsidRPr="003479A6">
        <w:rPr>
          <w:rFonts w:ascii="Calibri Light" w:eastAsia="Times New Roman" w:hAnsi="Calibri Light" w:cs="Times New Roman"/>
          <w:color w:val="2F5496"/>
          <w:sz w:val="32"/>
          <w:szCs w:val="32"/>
          <w:lang w:val=""/>
        </w:rPr>
        <w:t xml:space="preserve">Instrucciones para la instalación de la aplicación de NAEP &gt; </w:t>
      </w:r>
      <w:r w:rsidRPr="003479A6">
        <w:rPr>
          <w:rFonts w:ascii="Calibri Light" w:eastAsia="Times New Roman" w:hAnsi="Calibri Light" w:cs="Times New Roman"/>
          <w:color w:val="2F5496"/>
          <w:sz w:val="32"/>
          <w:szCs w:val="32"/>
          <w:lang w:val=""/>
        </w:rPr>
        <w:t>ChromeOS</w:t>
      </w:r>
      <w:r w:rsidRPr="003479A6">
        <w:rPr>
          <w:rFonts w:ascii="Calibri Light" w:eastAsia="Times New Roman" w:hAnsi="Calibri Light" w:cs="Times New Roman"/>
          <w:color w:val="2F5496"/>
          <w:sz w:val="32"/>
          <w:szCs w:val="32"/>
          <w:lang w:val=""/>
        </w:rPr>
        <w:t xml:space="preserve"> &gt; </w:t>
      </w:r>
      <w:hyperlink r:id="rId163" w:history="1">
        <w:r w:rsidRPr="003479A6">
          <w:rPr>
            <w:rFonts w:ascii="Calibri Light" w:eastAsia="Times New Roman" w:hAnsi="Calibri Light" w:cs="Times New Roman"/>
            <w:color w:val="2F5496"/>
            <w:sz w:val="32"/>
            <w:szCs w:val="32"/>
            <w:lang w:val=""/>
          </w:rPr>
          <w:t>Instrucciones para desinstalar la aplicación de NAEP</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hyperlink>
    </w:p>
    <w:p w:rsidR="00EB0BE2" w:rsidRPr="003479A6" w:rsidP="00EB0BE2" w14:paraId="30554DF7" w14:textId="77777777">
      <w:pPr>
        <w:widowControl/>
        <w:spacing w:after="160" w:line="259" w:lineRule="auto"/>
        <w:rPr>
          <w:rFonts w:ascii="Calibri" w:eastAsia="Calibri" w:hAnsi="Calibri" w:cs="Times New Roman"/>
          <w:lang w:val=""/>
        </w:rPr>
      </w:pPr>
    </w:p>
    <w:p w:rsidR="00EB0BE2" w:rsidRPr="003479A6" w:rsidP="00EB0BE2" w14:paraId="539CBB8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13394" cy="4498636"/>
            <wp:effectExtent l="0" t="0" r="2540" b="0"/>
            <wp:docPr id="1542997898" name="Picture 1542997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8" name="Picture 1542997898"/>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a:xfrm>
                      <a:off x="0" y="0"/>
                      <a:ext cx="8113394" cy="4498636"/>
                    </a:xfrm>
                    <a:prstGeom prst="rect">
                      <a:avLst/>
                    </a:prstGeom>
                  </pic:spPr>
                </pic:pic>
              </a:graphicData>
            </a:graphic>
          </wp:inline>
        </w:drawing>
      </w:r>
    </w:p>
    <w:p w:rsidR="00EB0BE2" w:rsidRPr="003479A6" w:rsidP="00EB0BE2" w14:paraId="3ED2BF6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114800"/>
            <wp:effectExtent l="0" t="0" r="0" b="0"/>
            <wp:docPr id="1542997899" name="Picture 154299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9" name="Picture 1542997899"/>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a:xfrm>
                      <a:off x="0" y="0"/>
                      <a:ext cx="8229600" cy="4114800"/>
                    </a:xfrm>
                    <a:prstGeom prst="rect">
                      <a:avLst/>
                    </a:prstGeom>
                  </pic:spPr>
                </pic:pic>
              </a:graphicData>
            </a:graphic>
          </wp:inline>
        </w:drawing>
      </w:r>
    </w:p>
    <w:p w:rsidR="00EB0BE2" w:rsidRPr="003479A6" w:rsidP="00EB0BE2" w14:paraId="36057CFA" w14:textId="77777777">
      <w:pPr>
        <w:widowControl/>
        <w:spacing w:after="160" w:line="259" w:lineRule="auto"/>
        <w:rPr>
          <w:rFonts w:ascii="Calibri" w:eastAsia="Calibri" w:hAnsi="Calibri" w:cs="Times New Roman"/>
          <w:lang w:val=""/>
        </w:rPr>
      </w:pPr>
    </w:p>
    <w:p w:rsidR="00EB0BE2" w:rsidRPr="003479A6" w:rsidP="00EB0BE2" w14:paraId="0B986342"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114" w:name="_Toc181190203"/>
      <w:bookmarkStart w:id="1115" w:name="_Toc182234204"/>
      <w:bookmarkStart w:id="1116" w:name="_Toc191986633"/>
      <w:bookmarkStart w:id="1117" w:name="_Toc192581840"/>
      <w:bookmarkStart w:id="1118" w:name="_Toc192686410"/>
      <w:bookmarkStart w:id="1119" w:name="_Toc192686821"/>
      <w:bookmarkStart w:id="1120" w:name="_Toc192687150"/>
      <w:bookmarkStart w:id="1121" w:name="_Toc193122487"/>
      <w:bookmarkStart w:id="1122" w:name="_Toc193123385"/>
      <w:bookmarkStart w:id="1123" w:name="_Toc193184847"/>
      <w:bookmarkStart w:id="1124" w:name="_Toc193191655"/>
      <w:bookmarkStart w:id="1125" w:name="_Toc193192130"/>
      <w:bookmarkStart w:id="1126" w:name="_Toc196212067"/>
      <w:bookmarkStart w:id="1127" w:name="_Toc200633765"/>
      <w:bookmarkStart w:id="1128" w:name="_Toc200635500"/>
      <w:bookmarkStart w:id="1129" w:name="_Toc200639406"/>
      <w:bookmarkStart w:id="1130" w:name="_Toc200720014"/>
      <w:bookmarkStart w:id="1131" w:name="_Toc200720479"/>
      <w:bookmarkStart w:id="1132" w:name="_Toc200983146"/>
      <w:bookmarkStart w:id="1133" w:name="_Toc200985569"/>
      <w:bookmarkStart w:id="1134" w:name="_Toc200986266"/>
      <w:bookmarkStart w:id="1135" w:name="_Toc200986428"/>
      <w:bookmarkStart w:id="1136" w:name="_Toc200986783"/>
      <w:bookmarkStart w:id="1137" w:name="_Toc200987167"/>
      <w:bookmarkStart w:id="1138" w:name="_Toc201042713"/>
      <w:bookmarkStart w:id="1139" w:name="_Toc201042875"/>
      <w:bookmarkStart w:id="1140" w:name="_Toc201044326"/>
      <w:bookmarkStart w:id="1141" w:name="_Toc201044950"/>
      <w:bookmarkStart w:id="1142" w:name="_Toc201065616"/>
      <w:bookmarkStart w:id="1143" w:name="_Toc201066203"/>
      <w:bookmarkStart w:id="1144" w:name="_Toc203725825"/>
      <w:bookmarkStart w:id="1145" w:name="_Toc203738168"/>
      <w:bookmarkStart w:id="1146" w:name="_Toc203742244"/>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163" w:history="1">
        <w:r w:rsidRPr="003479A6">
          <w:rPr>
            <w:rFonts w:ascii="Calibri Light" w:eastAsia="Times New Roman" w:hAnsi="Calibri Light" w:cs="Times New Roman"/>
            <w:color w:val="2F5496"/>
            <w:sz w:val="32"/>
            <w:szCs w:val="32"/>
            <w:lang w:val=""/>
          </w:rPr>
          <w:t>Instrucciones para la instalación en un solo dispositivo</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hyperlink>
    </w:p>
    <w:p w:rsidR="00EB0BE2" w:rsidRPr="003479A6" w:rsidP="00EB0BE2" w14:paraId="702485AF" w14:textId="25C08861">
      <w:pPr>
        <w:widowControl/>
        <w:spacing w:after="160" w:line="259" w:lineRule="auto"/>
        <w:rPr>
          <w:rFonts w:ascii="Calibri" w:eastAsia="Calibri" w:hAnsi="Calibri" w:cs="Times New Roman"/>
          <w:lang w:val=""/>
        </w:rPr>
      </w:pPr>
      <w:r w:rsidRPr="002F01FF">
        <w:rPr>
          <w:rFonts w:ascii="Calibri" w:eastAsia="Calibri" w:hAnsi="Calibri" w:cs="Times New Roman"/>
          <w:noProof/>
          <w:lang w:val=""/>
        </w:rPr>
        <w:drawing>
          <wp:inline distT="0" distB="0" distL="0" distR="0">
            <wp:extent cx="9541510" cy="2605405"/>
            <wp:effectExtent l="0" t="0" r="2540" b="4445"/>
            <wp:docPr id="741424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24263" name=""/>
                    <pic:cNvPicPr/>
                  </pic:nvPicPr>
                  <pic:blipFill>
                    <a:blip xmlns:r="http://schemas.openxmlformats.org/officeDocument/2006/relationships" r:embed="rId191"/>
                    <a:stretch>
                      <a:fillRect/>
                    </a:stretch>
                  </pic:blipFill>
                  <pic:spPr>
                    <a:xfrm>
                      <a:off x="0" y="0"/>
                      <a:ext cx="9541510" cy="2605405"/>
                    </a:xfrm>
                    <a:prstGeom prst="rect">
                      <a:avLst/>
                    </a:prstGeom>
                  </pic:spPr>
                </pic:pic>
              </a:graphicData>
            </a:graphic>
          </wp:inline>
        </w:drawing>
      </w:r>
    </w:p>
    <w:p w:rsidR="00EB0BE2" w:rsidRPr="003479A6" w:rsidP="00EB0BE2" w14:paraId="442978F2" w14:textId="77B918F1">
      <w:pPr>
        <w:widowControl/>
        <w:spacing w:after="160" w:line="259" w:lineRule="auto"/>
        <w:rPr>
          <w:rFonts w:ascii="Calibri" w:eastAsia="Calibri" w:hAnsi="Calibri" w:cs="Times New Roman"/>
          <w:lang w:val=""/>
        </w:rPr>
      </w:pPr>
      <w:r w:rsidRPr="00171631">
        <w:rPr>
          <w:rFonts w:ascii="Calibri" w:eastAsia="Calibri" w:hAnsi="Calibri" w:cs="Times New Roman"/>
          <w:noProof/>
          <w:lang w:val=""/>
        </w:rPr>
        <w:drawing>
          <wp:inline distT="0" distB="0" distL="0" distR="0">
            <wp:extent cx="9541510" cy="6039485"/>
            <wp:effectExtent l="0" t="0" r="2540" b="0"/>
            <wp:docPr id="1913092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92287" name=""/>
                    <pic:cNvPicPr/>
                  </pic:nvPicPr>
                  <pic:blipFill>
                    <a:blip xmlns:r="http://schemas.openxmlformats.org/officeDocument/2006/relationships" r:embed="rId192"/>
                    <a:stretch>
                      <a:fillRect/>
                    </a:stretch>
                  </pic:blipFill>
                  <pic:spPr>
                    <a:xfrm>
                      <a:off x="0" y="0"/>
                      <a:ext cx="9541510" cy="6039485"/>
                    </a:xfrm>
                    <a:prstGeom prst="rect">
                      <a:avLst/>
                    </a:prstGeom>
                  </pic:spPr>
                </pic:pic>
              </a:graphicData>
            </a:graphic>
          </wp:inline>
        </w:drawing>
      </w:r>
    </w:p>
    <w:p w:rsidR="00EB0BE2" w:rsidRPr="003479A6" w:rsidP="00EB0BE2" w14:paraId="0611A4D3" w14:textId="2B3CA362">
      <w:pPr>
        <w:widowControl/>
        <w:spacing w:after="160" w:line="259" w:lineRule="auto"/>
        <w:rPr>
          <w:rFonts w:ascii="Calibri" w:eastAsia="Calibri" w:hAnsi="Calibri" w:cs="Times New Roman"/>
          <w:lang w:val=""/>
        </w:rPr>
      </w:pPr>
      <w:r w:rsidRPr="005C20FB">
        <w:rPr>
          <w:rFonts w:ascii="Calibri" w:eastAsia="Calibri" w:hAnsi="Calibri" w:cs="Times New Roman"/>
          <w:noProof/>
          <w:lang w:val=""/>
        </w:rPr>
        <w:drawing>
          <wp:inline distT="0" distB="0" distL="0" distR="0">
            <wp:extent cx="9541510" cy="5290185"/>
            <wp:effectExtent l="0" t="0" r="2540" b="5715"/>
            <wp:docPr id="491144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44001" name=""/>
                    <pic:cNvPicPr/>
                  </pic:nvPicPr>
                  <pic:blipFill>
                    <a:blip xmlns:r="http://schemas.openxmlformats.org/officeDocument/2006/relationships" r:embed="rId193"/>
                    <a:stretch>
                      <a:fillRect/>
                    </a:stretch>
                  </pic:blipFill>
                  <pic:spPr>
                    <a:xfrm>
                      <a:off x="0" y="0"/>
                      <a:ext cx="9541510" cy="5290185"/>
                    </a:xfrm>
                    <a:prstGeom prst="rect">
                      <a:avLst/>
                    </a:prstGeom>
                  </pic:spPr>
                </pic:pic>
              </a:graphicData>
            </a:graphic>
          </wp:inline>
        </w:drawing>
      </w:r>
    </w:p>
    <w:p w:rsidR="00EB0BE2" w:rsidRPr="003479A6" w:rsidP="00EB0BE2" w14:paraId="6DECDC03"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15415" cy="4759822"/>
            <wp:effectExtent l="0" t="0" r="0" b="3175"/>
            <wp:docPr id="1542997903" name="Picture 154299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3" name="Picture 1542997903"/>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Lst>
                    </a:blip>
                    <a:stretch>
                      <a:fillRect/>
                    </a:stretch>
                  </pic:blipFill>
                  <pic:spPr>
                    <a:xfrm>
                      <a:off x="0" y="0"/>
                      <a:ext cx="8215415" cy="4759822"/>
                    </a:xfrm>
                    <a:prstGeom prst="rect">
                      <a:avLst/>
                    </a:prstGeom>
                  </pic:spPr>
                </pic:pic>
              </a:graphicData>
            </a:graphic>
          </wp:inline>
        </w:drawing>
      </w:r>
    </w:p>
    <w:p w:rsidR="00EB0BE2" w:rsidRPr="003479A6" w:rsidP="00EB0BE2" w14:paraId="32C1431F"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773168"/>
            <wp:effectExtent l="0" t="0" r="0" b="8890"/>
            <wp:docPr id="1542997904" name="Picture 154299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4" name="Picture 1542997904"/>
                    <pic:cNvPicPr/>
                  </pic:nvPicPr>
                  <pic:blipFill>
                    <a:blip xmlns:r="http://schemas.openxmlformats.org/officeDocument/2006/relationships" r:embed="rId195">
                      <a:extLst>
                        <a:ext xmlns:a="http://schemas.openxmlformats.org/drawingml/2006/main" uri="{28A0092B-C50C-407E-A947-70E740481C1C}">
                          <a14:useLocalDpi xmlns:a14="http://schemas.microsoft.com/office/drawing/2010/main" val="0"/>
                        </a:ext>
                      </a:extLst>
                    </a:blip>
                    <a:stretch>
                      <a:fillRect/>
                    </a:stretch>
                  </pic:blipFill>
                  <pic:spPr>
                    <a:xfrm>
                      <a:off x="0" y="0"/>
                      <a:ext cx="8229600" cy="4773168"/>
                    </a:xfrm>
                    <a:prstGeom prst="rect">
                      <a:avLst/>
                    </a:prstGeom>
                  </pic:spPr>
                </pic:pic>
              </a:graphicData>
            </a:graphic>
          </wp:inline>
        </w:drawing>
      </w:r>
    </w:p>
    <w:p w:rsidR="00EB0BE2" w:rsidRPr="003479A6" w:rsidP="00EB0BE2" w14:paraId="3B38C29F" w14:textId="77777777">
      <w:pPr>
        <w:widowControl/>
        <w:spacing w:after="160" w:line="259" w:lineRule="auto"/>
        <w:rPr>
          <w:rFonts w:ascii="Calibri" w:eastAsia="Calibri" w:hAnsi="Calibri" w:cs="Times New Roman"/>
          <w:lang w:val=""/>
        </w:rPr>
      </w:pPr>
    </w:p>
    <w:p w:rsidR="00EB0BE2" w:rsidRPr="003479A6" w:rsidP="00EB0BE2" w14:paraId="0B8F16BF" w14:textId="77777777">
      <w:pPr>
        <w:widowControl/>
        <w:spacing w:after="160" w:line="259" w:lineRule="auto"/>
        <w:rPr>
          <w:rFonts w:ascii="Calibri" w:eastAsia="Calibri" w:hAnsi="Calibri" w:cs="Times New Roman"/>
          <w:lang w:val=""/>
        </w:rPr>
      </w:pPr>
    </w:p>
    <w:p w:rsidR="00EB0BE2" w:rsidRPr="003479A6" w:rsidP="00EB0BE2" w14:paraId="0B684DB8" w14:textId="77777777">
      <w:pPr>
        <w:widowControl/>
        <w:spacing w:after="160" w:line="259" w:lineRule="auto"/>
        <w:rPr>
          <w:rFonts w:ascii="Calibri" w:eastAsia="Calibri" w:hAnsi="Calibri" w:cs="Times New Roman"/>
          <w:lang w:val=""/>
        </w:rPr>
      </w:pPr>
    </w:p>
    <w:p w:rsidR="00EB0BE2" w:rsidRPr="003479A6" w:rsidP="00EB0BE2" w14:paraId="3B7A4564" w14:textId="77777777">
      <w:pPr>
        <w:widowControl/>
        <w:spacing w:after="160" w:line="259" w:lineRule="auto"/>
        <w:rPr>
          <w:rFonts w:ascii="Calibri" w:eastAsia="Calibri" w:hAnsi="Calibri" w:cs="Times New Roman"/>
          <w:lang w:val=""/>
        </w:rPr>
      </w:pPr>
    </w:p>
    <w:p w:rsidR="00EB0BE2" w:rsidRPr="003479A6" w:rsidP="00EB0BE2" w14:paraId="5CC4D3FC"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147" w:name="_Toc181190204"/>
      <w:bookmarkStart w:id="1148" w:name="_Toc182234205"/>
      <w:bookmarkStart w:id="1149" w:name="_Toc191986634"/>
      <w:bookmarkStart w:id="1150" w:name="_Toc192581841"/>
      <w:bookmarkStart w:id="1151" w:name="_Toc192686411"/>
      <w:bookmarkStart w:id="1152" w:name="_Toc192686822"/>
      <w:bookmarkStart w:id="1153" w:name="_Toc192687151"/>
      <w:bookmarkStart w:id="1154" w:name="_Toc193122488"/>
      <w:bookmarkStart w:id="1155" w:name="_Toc193123386"/>
      <w:bookmarkStart w:id="1156" w:name="_Toc193184848"/>
      <w:bookmarkStart w:id="1157" w:name="_Toc193191656"/>
      <w:bookmarkStart w:id="1158" w:name="_Toc193192131"/>
      <w:bookmarkStart w:id="1159" w:name="_Toc196212068"/>
      <w:bookmarkStart w:id="1160" w:name="_Toc200633766"/>
      <w:bookmarkStart w:id="1161" w:name="_Toc200635501"/>
      <w:bookmarkStart w:id="1162" w:name="_Toc200639407"/>
      <w:bookmarkStart w:id="1163" w:name="_Toc200720015"/>
      <w:bookmarkStart w:id="1164" w:name="_Toc200720480"/>
      <w:bookmarkStart w:id="1165" w:name="_Toc200983147"/>
      <w:bookmarkStart w:id="1166" w:name="_Toc200985570"/>
      <w:bookmarkStart w:id="1167" w:name="_Toc200986267"/>
      <w:bookmarkStart w:id="1168" w:name="_Toc200986429"/>
      <w:bookmarkStart w:id="1169" w:name="_Toc200986784"/>
      <w:bookmarkStart w:id="1170" w:name="_Toc200987168"/>
      <w:bookmarkStart w:id="1171" w:name="_Toc201042714"/>
      <w:bookmarkStart w:id="1172" w:name="_Toc201042876"/>
      <w:bookmarkStart w:id="1173" w:name="_Toc201044327"/>
      <w:bookmarkStart w:id="1174" w:name="_Toc201044951"/>
      <w:bookmarkStart w:id="1175" w:name="_Toc201065617"/>
      <w:bookmarkStart w:id="1176" w:name="_Toc201066204"/>
      <w:bookmarkStart w:id="1177" w:name="_Toc203725826"/>
      <w:bookmarkStart w:id="1178" w:name="_Toc203738169"/>
      <w:bookmarkStart w:id="1179" w:name="_Toc203742245"/>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163" w:history="1">
        <w:r w:rsidRPr="003479A6">
          <w:rPr>
            <w:rFonts w:ascii="Calibri Light" w:eastAsia="Times New Roman" w:hAnsi="Calibri Light" w:cs="Times New Roman"/>
            <w:color w:val="2F5496"/>
            <w:sz w:val="32"/>
            <w:szCs w:val="32"/>
            <w:lang w:val=""/>
          </w:rPr>
          <w:t>Instrucciones de instalación a gran escala</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hyperlink>
    </w:p>
    <w:p w:rsidR="00EB0BE2" w:rsidRPr="003479A6" w:rsidP="00EB0BE2" w14:paraId="06054F67" w14:textId="77777777">
      <w:pPr>
        <w:widowControl/>
        <w:spacing w:after="160" w:line="259" w:lineRule="auto"/>
        <w:rPr>
          <w:rFonts w:ascii="Calibri" w:eastAsia="Calibri" w:hAnsi="Calibri" w:cs="Times New Roman"/>
          <w:lang w:val=""/>
        </w:rPr>
      </w:pPr>
    </w:p>
    <w:p w:rsidR="00EB0BE2" w:rsidRPr="003479A6" w:rsidP="00EB0BE2" w14:paraId="14C3E8A1" w14:textId="75C1501C">
      <w:pPr>
        <w:widowControl/>
        <w:spacing w:after="160" w:line="259" w:lineRule="auto"/>
        <w:rPr>
          <w:rFonts w:ascii="Calibri" w:eastAsia="Calibri" w:hAnsi="Calibri" w:cs="Times New Roman"/>
          <w:lang w:val=""/>
        </w:rPr>
      </w:pPr>
      <w:r w:rsidRPr="0058004D">
        <w:rPr>
          <w:rFonts w:ascii="Calibri" w:eastAsia="Calibri" w:hAnsi="Calibri" w:cs="Times New Roman"/>
          <w:noProof/>
          <w:lang w:val=""/>
        </w:rPr>
        <w:drawing>
          <wp:inline distT="0" distB="0" distL="0" distR="0">
            <wp:extent cx="9541510" cy="4605655"/>
            <wp:effectExtent l="0" t="0" r="2540" b="4445"/>
            <wp:docPr id="2140981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81829" name=""/>
                    <pic:cNvPicPr/>
                  </pic:nvPicPr>
                  <pic:blipFill>
                    <a:blip xmlns:r="http://schemas.openxmlformats.org/officeDocument/2006/relationships" r:embed="rId196"/>
                    <a:stretch>
                      <a:fillRect/>
                    </a:stretch>
                  </pic:blipFill>
                  <pic:spPr>
                    <a:xfrm>
                      <a:off x="0" y="0"/>
                      <a:ext cx="9541510" cy="4605655"/>
                    </a:xfrm>
                    <a:prstGeom prst="rect">
                      <a:avLst/>
                    </a:prstGeom>
                  </pic:spPr>
                </pic:pic>
              </a:graphicData>
            </a:graphic>
          </wp:inline>
        </w:drawing>
      </w:r>
    </w:p>
    <w:p w:rsidR="00EB0BE2" w:rsidRPr="003479A6" w:rsidP="00EB0BE2" w14:paraId="3AC02388" w14:textId="77777777">
      <w:pPr>
        <w:widowControl/>
        <w:spacing w:after="160" w:line="259" w:lineRule="auto"/>
        <w:rPr>
          <w:rFonts w:ascii="Calibri" w:eastAsia="Calibri" w:hAnsi="Calibri" w:cs="Times New Roman"/>
          <w:lang w:val=""/>
        </w:rPr>
      </w:pPr>
    </w:p>
    <w:p w:rsidR="00EB0BE2" w:rsidRPr="003479A6" w:rsidP="00EB0BE2" w14:paraId="781FF756" w14:textId="77777777">
      <w:pPr>
        <w:widowControl/>
        <w:spacing w:after="160" w:line="259" w:lineRule="auto"/>
        <w:rPr>
          <w:rFonts w:ascii="Calibri" w:eastAsia="Calibri" w:hAnsi="Calibri" w:cs="Times New Roman"/>
          <w:lang w:val=""/>
        </w:rPr>
      </w:pPr>
    </w:p>
    <w:p w:rsidR="00EB0BE2" w:rsidRPr="003479A6" w:rsidP="00EB0BE2" w14:paraId="7D60A3C3" w14:textId="77777777">
      <w:pPr>
        <w:widowControl/>
        <w:spacing w:after="160" w:line="259" w:lineRule="auto"/>
        <w:rPr>
          <w:rFonts w:ascii="Calibri" w:eastAsia="Calibri" w:hAnsi="Calibri" w:cs="Times New Roman"/>
          <w:lang w:val=""/>
        </w:rPr>
      </w:pPr>
    </w:p>
    <w:p w:rsidR="00EB0BE2" w:rsidRPr="003479A6" w:rsidP="00EB0BE2" w14:paraId="7F77640D" w14:textId="77777777">
      <w:pPr>
        <w:keepNext/>
        <w:keepLines/>
        <w:widowControl/>
        <w:spacing w:before="40" w:after="0" w:line="259" w:lineRule="auto"/>
        <w:outlineLvl w:val="1"/>
        <w:rPr>
          <w:rFonts w:ascii="Open Sans" w:eastAsia="Times New Roman" w:hAnsi="Open Sans" w:cs="Open Sans"/>
          <w:color w:val="115AA7"/>
          <w:sz w:val="21"/>
          <w:szCs w:val="21"/>
          <w:shd w:val="clear" w:color="auto" w:fill="FFFFFF"/>
          <w:lang w:val=""/>
        </w:rPr>
      </w:pPr>
      <w:bookmarkStart w:id="1180" w:name="_Toc181190205"/>
      <w:bookmarkStart w:id="1181" w:name="_Toc182234206"/>
      <w:bookmarkStart w:id="1182" w:name="_Toc191986635"/>
      <w:bookmarkStart w:id="1183" w:name="_Toc192581842"/>
      <w:bookmarkStart w:id="1184" w:name="_Toc192686412"/>
      <w:bookmarkStart w:id="1185" w:name="_Toc192686823"/>
      <w:bookmarkStart w:id="1186" w:name="_Toc192687152"/>
      <w:bookmarkStart w:id="1187" w:name="_Toc193122489"/>
      <w:bookmarkStart w:id="1188" w:name="_Toc193123387"/>
      <w:bookmarkStart w:id="1189" w:name="_Toc193184849"/>
      <w:bookmarkStart w:id="1190" w:name="_Toc193191657"/>
      <w:bookmarkStart w:id="1191" w:name="_Toc193192132"/>
      <w:bookmarkStart w:id="1192" w:name="_Toc196212069"/>
      <w:bookmarkStart w:id="1193" w:name="_Toc200633767"/>
      <w:bookmarkStart w:id="1194" w:name="_Toc200635502"/>
      <w:bookmarkStart w:id="1195" w:name="_Toc200639408"/>
      <w:bookmarkStart w:id="1196" w:name="_Toc200720016"/>
      <w:bookmarkStart w:id="1197" w:name="_Toc200720481"/>
      <w:bookmarkStart w:id="1198" w:name="_Toc200983148"/>
      <w:bookmarkStart w:id="1199" w:name="_Toc200985571"/>
      <w:bookmarkStart w:id="1200" w:name="_Toc200986268"/>
      <w:bookmarkStart w:id="1201" w:name="_Toc200986430"/>
      <w:bookmarkStart w:id="1202" w:name="_Toc200986785"/>
      <w:bookmarkStart w:id="1203" w:name="_Toc200987169"/>
      <w:bookmarkStart w:id="1204" w:name="_Toc201042715"/>
      <w:bookmarkStart w:id="1205" w:name="_Toc201042877"/>
      <w:bookmarkStart w:id="1206" w:name="_Toc201044328"/>
      <w:bookmarkStart w:id="1207" w:name="_Toc201044952"/>
      <w:bookmarkStart w:id="1208" w:name="_Toc201065618"/>
      <w:bookmarkStart w:id="1209" w:name="_Toc201066205"/>
      <w:bookmarkStart w:id="1210" w:name="_Toc203725827"/>
      <w:bookmarkStart w:id="1211" w:name="_Toc203738170"/>
      <w:bookmarkStart w:id="1212" w:name="_Toc203742246"/>
      <w:r w:rsidRPr="003479A6">
        <w:rPr>
          <w:rFonts w:ascii="Calibri Light" w:eastAsia="Times New Roman" w:hAnsi="Calibri Light" w:cs="Times New Roman"/>
          <w:color w:val="2F5496"/>
          <w:sz w:val="26"/>
          <w:szCs w:val="26"/>
          <w:lang w:val=""/>
        </w:rPr>
        <w:t xml:space="preserve">Instrucciones para la instalación de la aplicación de NAEP &gt; Windows &gt; </w:t>
      </w:r>
      <w:hyperlink r:id="rId163" w:history="1">
        <w:r w:rsidRPr="003479A6">
          <w:rPr>
            <w:rFonts w:ascii="Calibri Light" w:eastAsia="Times New Roman" w:hAnsi="Calibri Light" w:cs="Times New Roman"/>
            <w:color w:val="2F5496"/>
            <w:sz w:val="26"/>
            <w:szCs w:val="26"/>
            <w:lang w:val=""/>
          </w:rPr>
          <w:t>Instrucciones de instalación a gran escala</w:t>
        </w:r>
      </w:hyperlink>
      <w:r w:rsidRPr="003479A6">
        <w:rPr>
          <w:rFonts w:ascii="Calibri Light" w:eastAsia="Times New Roman" w:hAnsi="Calibri Light" w:cs="Times New Roman"/>
          <w:color w:val="2F5496"/>
          <w:sz w:val="26"/>
          <w:szCs w:val="26"/>
          <w:lang w:val=""/>
        </w:rPr>
        <w:t xml:space="preserve"> &gt; </w:t>
      </w:r>
      <w:r w:rsidRPr="003479A6">
        <w:rPr>
          <w:rFonts w:ascii="Open Sans" w:eastAsia="Times New Roman" w:hAnsi="Open Sans" w:cs="Open Sans"/>
          <w:color w:val="115AA7"/>
          <w:sz w:val="21"/>
          <w:szCs w:val="21"/>
          <w:shd w:val="clear" w:color="auto" w:fill="FFFFFF"/>
          <w:lang w:val=""/>
        </w:rPr>
        <w:t>Distribución e instalación de la aplicación de NAEP a través de la gestión de dispositivos móviles (MDM)</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rsidR="00EB0BE2" w:rsidRPr="003479A6" w:rsidP="00EB0BE2" w14:paraId="22463C70" w14:textId="77777777">
      <w:pPr>
        <w:widowControl/>
        <w:spacing w:after="160" w:line="259" w:lineRule="auto"/>
        <w:rPr>
          <w:rFonts w:ascii="Calibri" w:eastAsia="Calibri" w:hAnsi="Calibri" w:cs="Times New Roman"/>
          <w:lang w:val=""/>
        </w:rPr>
      </w:pPr>
    </w:p>
    <w:p w:rsidR="00EB0BE2" w:rsidRPr="003479A6" w:rsidP="00EB0BE2" w14:paraId="7B8955F2" w14:textId="743DBA6C">
      <w:pPr>
        <w:widowControl/>
        <w:spacing w:after="160" w:line="259" w:lineRule="auto"/>
        <w:rPr>
          <w:rFonts w:ascii="Calibri" w:eastAsia="Calibri" w:hAnsi="Calibri" w:cs="Times New Roman"/>
          <w:lang w:val=""/>
        </w:rPr>
      </w:pPr>
      <w:r w:rsidRPr="004556EC">
        <w:rPr>
          <w:rFonts w:ascii="Calibri" w:eastAsia="Calibri" w:hAnsi="Calibri" w:cs="Times New Roman"/>
          <w:noProof/>
          <w:lang w:val=""/>
        </w:rPr>
        <w:drawing>
          <wp:inline distT="0" distB="0" distL="0" distR="0">
            <wp:extent cx="9541510" cy="3552825"/>
            <wp:effectExtent l="0" t="0" r="2540" b="9525"/>
            <wp:docPr id="349343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43367" name=""/>
                    <pic:cNvPicPr/>
                  </pic:nvPicPr>
                  <pic:blipFill>
                    <a:blip xmlns:r="http://schemas.openxmlformats.org/officeDocument/2006/relationships" r:embed="rId197"/>
                    <a:stretch>
                      <a:fillRect/>
                    </a:stretch>
                  </pic:blipFill>
                  <pic:spPr>
                    <a:xfrm>
                      <a:off x="0" y="0"/>
                      <a:ext cx="9541510" cy="3552825"/>
                    </a:xfrm>
                    <a:prstGeom prst="rect">
                      <a:avLst/>
                    </a:prstGeom>
                  </pic:spPr>
                </pic:pic>
              </a:graphicData>
            </a:graphic>
          </wp:inline>
        </w:drawing>
      </w:r>
    </w:p>
    <w:p w:rsidR="00EB0BE2" w:rsidRPr="003479A6" w:rsidP="00EB0BE2" w14:paraId="5EB32D22" w14:textId="77777777">
      <w:pPr>
        <w:widowControl/>
        <w:spacing w:after="160" w:line="259" w:lineRule="auto"/>
        <w:rPr>
          <w:rFonts w:ascii="Calibri" w:eastAsia="Calibri" w:hAnsi="Calibri" w:cs="Times New Roman"/>
          <w:lang w:val=""/>
        </w:rPr>
      </w:pPr>
    </w:p>
    <w:p w:rsidR="00EB0BE2" w:rsidRPr="003479A6" w:rsidP="00EB0BE2" w14:paraId="1AD753E3"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EB0BE2" w:rsidRPr="003479A6" w:rsidP="00EB0BE2" w14:paraId="51B9D978" w14:textId="77777777">
      <w:pPr>
        <w:keepNext/>
        <w:keepLines/>
        <w:widowControl/>
        <w:spacing w:before="40" w:after="0" w:line="259" w:lineRule="auto"/>
        <w:outlineLvl w:val="1"/>
        <w:rPr>
          <w:rFonts w:ascii="Open Sans" w:eastAsia="Times New Roman" w:hAnsi="Open Sans" w:cs="Open Sans"/>
          <w:color w:val="115AA7"/>
          <w:sz w:val="21"/>
          <w:szCs w:val="21"/>
          <w:shd w:val="clear" w:color="auto" w:fill="FFFFFF"/>
          <w:lang w:val=""/>
        </w:rPr>
      </w:pPr>
      <w:bookmarkStart w:id="1213" w:name="_Toc181190206"/>
      <w:bookmarkStart w:id="1214" w:name="_Toc182234207"/>
      <w:bookmarkStart w:id="1215" w:name="_Toc191986636"/>
      <w:bookmarkStart w:id="1216" w:name="_Toc192581843"/>
      <w:bookmarkStart w:id="1217" w:name="_Toc192686413"/>
      <w:bookmarkStart w:id="1218" w:name="_Toc192686824"/>
      <w:bookmarkStart w:id="1219" w:name="_Toc192687153"/>
      <w:bookmarkStart w:id="1220" w:name="_Toc193122490"/>
      <w:bookmarkStart w:id="1221" w:name="_Toc193123388"/>
      <w:bookmarkStart w:id="1222" w:name="_Toc193184850"/>
      <w:bookmarkStart w:id="1223" w:name="_Toc193191658"/>
      <w:bookmarkStart w:id="1224" w:name="_Toc193192133"/>
      <w:bookmarkStart w:id="1225" w:name="_Toc196212070"/>
      <w:bookmarkStart w:id="1226" w:name="_Toc200633768"/>
      <w:bookmarkStart w:id="1227" w:name="_Toc200635503"/>
      <w:bookmarkStart w:id="1228" w:name="_Toc200639409"/>
      <w:bookmarkStart w:id="1229" w:name="_Toc200720017"/>
      <w:bookmarkStart w:id="1230" w:name="_Toc200720482"/>
      <w:bookmarkStart w:id="1231" w:name="_Toc200983149"/>
      <w:bookmarkStart w:id="1232" w:name="_Toc200985572"/>
      <w:bookmarkStart w:id="1233" w:name="_Toc200986269"/>
      <w:bookmarkStart w:id="1234" w:name="_Toc200986431"/>
      <w:bookmarkStart w:id="1235" w:name="_Toc200986786"/>
      <w:bookmarkStart w:id="1236" w:name="_Toc200987170"/>
      <w:bookmarkStart w:id="1237" w:name="_Toc201042716"/>
      <w:bookmarkStart w:id="1238" w:name="_Toc201042878"/>
      <w:bookmarkStart w:id="1239" w:name="_Toc201044329"/>
      <w:bookmarkStart w:id="1240" w:name="_Toc201044953"/>
      <w:bookmarkStart w:id="1241" w:name="_Toc201065619"/>
      <w:bookmarkStart w:id="1242" w:name="_Toc201066206"/>
      <w:bookmarkStart w:id="1243" w:name="_Toc203725828"/>
      <w:bookmarkStart w:id="1244" w:name="_Toc203738171"/>
      <w:bookmarkStart w:id="1245" w:name="_Toc203742247"/>
      <w:r w:rsidRPr="003479A6">
        <w:rPr>
          <w:rFonts w:ascii="Calibri Light" w:eastAsia="Times New Roman" w:hAnsi="Calibri Light" w:cs="Times New Roman"/>
          <w:color w:val="2F5496"/>
          <w:sz w:val="26"/>
          <w:szCs w:val="26"/>
          <w:lang w:val=""/>
        </w:rPr>
        <w:t xml:space="preserve">Instrucciones para la instalación de la aplicación de NAEP &gt; Windows &gt; </w:t>
      </w:r>
      <w:hyperlink r:id="rId163" w:history="1">
        <w:r w:rsidRPr="003479A6">
          <w:rPr>
            <w:rFonts w:ascii="Calibri Light" w:eastAsia="Times New Roman" w:hAnsi="Calibri Light" w:cs="Times New Roman"/>
            <w:color w:val="2F5496"/>
            <w:sz w:val="26"/>
            <w:szCs w:val="26"/>
            <w:lang w:val=""/>
          </w:rPr>
          <w:t>Instrucciones de instalación a gran escala</w:t>
        </w:r>
      </w:hyperlink>
      <w:r w:rsidRPr="003479A6">
        <w:rPr>
          <w:rFonts w:ascii="Calibri Light" w:eastAsia="Times New Roman" w:hAnsi="Calibri Light" w:cs="Times New Roman"/>
          <w:color w:val="2F5496"/>
          <w:sz w:val="26"/>
          <w:szCs w:val="26"/>
          <w:lang w:val=""/>
        </w:rPr>
        <w:t xml:space="preserve"> &gt; </w:t>
      </w:r>
      <w:r w:rsidRPr="003479A6">
        <w:rPr>
          <w:rFonts w:ascii="Open Sans" w:eastAsia="Times New Roman" w:hAnsi="Open Sans" w:cs="Open Sans"/>
          <w:color w:val="115AA7"/>
          <w:sz w:val="21"/>
          <w:szCs w:val="21"/>
          <w:shd w:val="clear" w:color="auto" w:fill="FFFFFF"/>
          <w:lang w:val=""/>
        </w:rPr>
        <w:t>Distribución e instalación de la aplicación de NAEP a través de Intune (aplicación Win32)</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rsidR="00EB0BE2" w:rsidRPr="003479A6" w:rsidP="00EB0BE2" w14:paraId="61D8BEA9"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35437" cy="5324067"/>
            <wp:effectExtent l="0" t="0" r="8890" b="0"/>
            <wp:docPr id="1542997907" name="Picture 1542997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7" name="Picture 1542997907"/>
                    <pic:cNvPicPr/>
                  </pic:nvPicPr>
                  <pic:blipFill>
                    <a:blip xmlns:r="http://schemas.openxmlformats.org/officeDocument/2006/relationships" r:embed="rId198">
                      <a:extLst>
                        <a:ext xmlns:a="http://schemas.openxmlformats.org/drawingml/2006/main" uri="{28A0092B-C50C-407E-A947-70E740481C1C}">
                          <a14:useLocalDpi xmlns:a14="http://schemas.microsoft.com/office/drawing/2010/main" val="0"/>
                        </a:ext>
                      </a:extLst>
                    </a:blip>
                    <a:srcRect l="11" r="11"/>
                    <a:stretch>
                      <a:fillRect/>
                    </a:stretch>
                  </pic:blipFill>
                  <pic:spPr bwMode="auto">
                    <a:xfrm>
                      <a:off x="0" y="0"/>
                      <a:ext cx="7935437" cy="532406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B0BE2" w:rsidRPr="003479A6" w:rsidP="00EB0BE2" w14:paraId="5317531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590288"/>
            <wp:effectExtent l="0" t="0" r="0" b="1270"/>
            <wp:docPr id="1542997908" name="Picture 154299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8" name="Picture 1542997908"/>
                    <pic:cNvPicPr/>
                  </pic:nvPicPr>
                  <pic:blipFill>
                    <a:blip xmlns:r="http://schemas.openxmlformats.org/officeDocument/2006/relationships" r:embed="rId199">
                      <a:extLst>
                        <a:ext xmlns:a="http://schemas.openxmlformats.org/drawingml/2006/main" uri="{28A0092B-C50C-407E-A947-70E740481C1C}">
                          <a14:useLocalDpi xmlns:a14="http://schemas.microsoft.com/office/drawing/2010/main" val="0"/>
                        </a:ext>
                      </a:extLst>
                    </a:blip>
                    <a:stretch>
                      <a:fillRect/>
                    </a:stretch>
                  </pic:blipFill>
                  <pic:spPr>
                    <a:xfrm>
                      <a:off x="0" y="0"/>
                      <a:ext cx="8229600" cy="4590288"/>
                    </a:xfrm>
                    <a:prstGeom prst="rect">
                      <a:avLst/>
                    </a:prstGeom>
                  </pic:spPr>
                </pic:pic>
              </a:graphicData>
            </a:graphic>
          </wp:inline>
        </w:drawing>
      </w:r>
    </w:p>
    <w:p w:rsidR="00EB0BE2" w:rsidRPr="003479A6" w:rsidP="00EB0BE2" w14:paraId="40DAFF81"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503724" cy="4230370"/>
            <wp:effectExtent l="0" t="0" r="2540" b="0"/>
            <wp:docPr id="1542997909" name="Picture 1542997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9" name="Picture 1542997909"/>
                    <pic:cNvPicPr/>
                  </pic:nvPicPr>
                  <pic:blipFill>
                    <a:blip xmlns:r="http://schemas.openxmlformats.org/officeDocument/2006/relationships" r:embed="rId200">
                      <a:extLst>
                        <a:ext xmlns:a="http://schemas.openxmlformats.org/drawingml/2006/main" uri="{28A0092B-C50C-407E-A947-70E740481C1C}">
                          <a14:useLocalDpi xmlns:a14="http://schemas.microsoft.com/office/drawing/2010/main" val="0"/>
                        </a:ext>
                      </a:extLst>
                    </a:blip>
                    <a:stretch>
                      <a:fillRect/>
                    </a:stretch>
                  </pic:blipFill>
                  <pic:spPr>
                    <a:xfrm>
                      <a:off x="0" y="0"/>
                      <a:ext cx="7503724" cy="4230370"/>
                    </a:xfrm>
                    <a:prstGeom prst="rect">
                      <a:avLst/>
                    </a:prstGeom>
                  </pic:spPr>
                </pic:pic>
              </a:graphicData>
            </a:graphic>
          </wp:inline>
        </w:drawing>
      </w:r>
    </w:p>
    <w:p w:rsidR="00EB0BE2" w:rsidRPr="003479A6" w:rsidP="00EB0BE2" w14:paraId="2C88DE8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62899" cy="4944802"/>
            <wp:effectExtent l="0" t="0" r="635" b="8255"/>
            <wp:docPr id="1542997910" name="Picture 154299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0" name="Picture 1542997910"/>
                    <pic:cNvPicPr/>
                  </pic:nvPicPr>
                  <pic:blipFill>
                    <a:blip xmlns:r="http://schemas.openxmlformats.org/officeDocument/2006/relationships" r:embed="rId201">
                      <a:extLst>
                        <a:ext xmlns:a="http://schemas.openxmlformats.org/drawingml/2006/main" uri="{28A0092B-C50C-407E-A947-70E740481C1C}">
                          <a14:useLocalDpi xmlns:a14="http://schemas.microsoft.com/office/drawing/2010/main" val="0"/>
                        </a:ext>
                      </a:extLst>
                    </a:blip>
                    <a:stretch>
                      <a:fillRect/>
                    </a:stretch>
                  </pic:blipFill>
                  <pic:spPr>
                    <a:xfrm>
                      <a:off x="0" y="0"/>
                      <a:ext cx="7962899" cy="4944802"/>
                    </a:xfrm>
                    <a:prstGeom prst="rect">
                      <a:avLst/>
                    </a:prstGeom>
                  </pic:spPr>
                </pic:pic>
              </a:graphicData>
            </a:graphic>
          </wp:inline>
        </w:drawing>
      </w:r>
    </w:p>
    <w:p w:rsidR="00EB0BE2" w:rsidRPr="003479A6" w:rsidP="00EB0BE2" w14:paraId="19CD41F3"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402687" cy="5233670"/>
            <wp:effectExtent l="0" t="0" r="8255" b="5080"/>
            <wp:docPr id="1542997911" name="Picture 154299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1" name="Picture 154299791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a:xfrm>
                      <a:off x="0" y="0"/>
                      <a:ext cx="7402687" cy="5233670"/>
                    </a:xfrm>
                    <a:prstGeom prst="rect">
                      <a:avLst/>
                    </a:prstGeom>
                  </pic:spPr>
                </pic:pic>
              </a:graphicData>
            </a:graphic>
          </wp:inline>
        </w:drawing>
      </w:r>
    </w:p>
    <w:p w:rsidR="00EB0BE2" w:rsidRPr="003479A6" w:rsidP="00EB0BE2" w14:paraId="7267D281"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651065" cy="4755243"/>
            <wp:effectExtent l="0" t="0" r="7620" b="7620"/>
            <wp:docPr id="1542997912" name="Picture 154299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2" name="Picture 1542997912"/>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a:xfrm>
                      <a:off x="0" y="0"/>
                      <a:ext cx="7651065" cy="4755243"/>
                    </a:xfrm>
                    <a:prstGeom prst="rect">
                      <a:avLst/>
                    </a:prstGeom>
                  </pic:spPr>
                </pic:pic>
              </a:graphicData>
            </a:graphic>
          </wp:inline>
        </w:drawing>
      </w:r>
    </w:p>
    <w:p w:rsidR="00EB0BE2" w:rsidRPr="003479A6" w:rsidP="00EB0BE2" w14:paraId="140386C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5970312" cy="4408170"/>
            <wp:effectExtent l="0" t="0" r="0" b="0"/>
            <wp:docPr id="1542997913" name="Picture 154299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3" name="Picture 1542997913"/>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a:xfrm>
                      <a:off x="0" y="0"/>
                      <a:ext cx="5970312" cy="4408170"/>
                    </a:xfrm>
                    <a:prstGeom prst="rect">
                      <a:avLst/>
                    </a:prstGeom>
                  </pic:spPr>
                </pic:pic>
              </a:graphicData>
            </a:graphic>
          </wp:inline>
        </w:drawing>
      </w:r>
    </w:p>
    <w:p w:rsidR="00EB0BE2" w:rsidRPr="003479A6" w:rsidP="00EB0BE2" w14:paraId="6656CAD2"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15824" cy="5030470"/>
            <wp:effectExtent l="0" t="0" r="0" b="0"/>
            <wp:docPr id="1542997914" name="Picture 1542997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4" name="Picture 1542997914"/>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8115824" cy="5030470"/>
                    </a:xfrm>
                    <a:prstGeom prst="rect">
                      <a:avLst/>
                    </a:prstGeom>
                  </pic:spPr>
                </pic:pic>
              </a:graphicData>
            </a:graphic>
          </wp:inline>
        </w:drawing>
      </w:r>
    </w:p>
    <w:p w:rsidR="00EB0BE2" w:rsidRPr="003479A6" w:rsidP="00EB0BE2" w14:paraId="2AAFD98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5517" cy="5118100"/>
            <wp:effectExtent l="0" t="0" r="4445" b="6350"/>
            <wp:docPr id="1542997915" name="Picture 1542997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5" name="Picture 1542997915"/>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a:xfrm>
                      <a:off x="0" y="0"/>
                      <a:ext cx="8225517" cy="5118100"/>
                    </a:xfrm>
                    <a:prstGeom prst="rect">
                      <a:avLst/>
                    </a:prstGeom>
                  </pic:spPr>
                </pic:pic>
              </a:graphicData>
            </a:graphic>
          </wp:inline>
        </w:drawing>
      </w:r>
    </w:p>
    <w:p w:rsidR="00EB0BE2" w:rsidRPr="003479A6" w:rsidP="00EB0BE2" w14:paraId="37388721"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071872"/>
            <wp:effectExtent l="0" t="0" r="0" b="0"/>
            <wp:docPr id="1542997916" name="Picture 154299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6" name="Picture 1542997916"/>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a:xfrm>
                      <a:off x="0" y="0"/>
                      <a:ext cx="8229600" cy="5071872"/>
                    </a:xfrm>
                    <a:prstGeom prst="rect">
                      <a:avLst/>
                    </a:prstGeom>
                  </pic:spPr>
                </pic:pic>
              </a:graphicData>
            </a:graphic>
          </wp:inline>
        </w:drawing>
      </w:r>
    </w:p>
    <w:p w:rsidR="00EB0BE2" w:rsidRPr="003479A6" w:rsidP="00EB0BE2" w14:paraId="0EA4BF3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57216"/>
            <wp:effectExtent l="0" t="0" r="0" b="5715"/>
            <wp:docPr id="1542997917" name="Picture 154299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7" name="Picture 1542997917"/>
                    <pic:cNvPicPr/>
                  </pic:nvPicPr>
                  <pic:blipFill>
                    <a:blip xmlns:r="http://schemas.openxmlformats.org/officeDocument/2006/relationships" r:embed="rId208">
                      <a:extLst>
                        <a:ext xmlns:a="http://schemas.openxmlformats.org/drawingml/2006/main" uri="{28A0092B-C50C-407E-A947-70E740481C1C}">
                          <a14:useLocalDpi xmlns:a14="http://schemas.microsoft.com/office/drawing/2010/main" val="0"/>
                        </a:ext>
                      </a:extLst>
                    </a:blip>
                    <a:stretch>
                      <a:fillRect/>
                    </a:stretch>
                  </pic:blipFill>
                  <pic:spPr>
                    <a:xfrm>
                      <a:off x="0" y="0"/>
                      <a:ext cx="8229600" cy="5157216"/>
                    </a:xfrm>
                    <a:prstGeom prst="rect">
                      <a:avLst/>
                    </a:prstGeom>
                  </pic:spPr>
                </pic:pic>
              </a:graphicData>
            </a:graphic>
          </wp:inline>
        </w:drawing>
      </w:r>
    </w:p>
    <w:p w:rsidR="00EB0BE2" w:rsidRPr="003479A6" w:rsidP="00EB0BE2" w14:paraId="6148DD6C"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7745" cy="5637530"/>
            <wp:effectExtent l="0" t="0" r="1905" b="1270"/>
            <wp:docPr id="1542997918" name="Picture 154299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8" name="Picture 1542997918"/>
                    <pic:cNvPicPr/>
                  </pic:nvPicPr>
                  <pic:blipFill>
                    <a:blip xmlns:r="http://schemas.openxmlformats.org/officeDocument/2006/relationships" r:embed="rId209">
                      <a:extLst>
                        <a:ext xmlns:a="http://schemas.openxmlformats.org/drawingml/2006/main" uri="{28A0092B-C50C-407E-A947-70E740481C1C}">
                          <a14:useLocalDpi xmlns:a14="http://schemas.microsoft.com/office/drawing/2010/main" val="0"/>
                        </a:ext>
                      </a:extLst>
                    </a:blip>
                    <a:stretch>
                      <a:fillRect/>
                    </a:stretch>
                  </pic:blipFill>
                  <pic:spPr>
                    <a:xfrm>
                      <a:off x="0" y="0"/>
                      <a:ext cx="8227745" cy="5637530"/>
                    </a:xfrm>
                    <a:prstGeom prst="rect">
                      <a:avLst/>
                    </a:prstGeom>
                  </pic:spPr>
                </pic:pic>
              </a:graphicData>
            </a:graphic>
          </wp:inline>
        </w:drawing>
      </w:r>
    </w:p>
    <w:p w:rsidR="00EB0BE2" w:rsidP="00EB0BE2" w14:paraId="436371C5" w14:textId="77777777">
      <w:pPr>
        <w:rPr>
          <w:lang w:val=""/>
        </w:rPr>
      </w:pPr>
    </w:p>
    <w:p w:rsidR="00EB0BE2" w:rsidP="00EB0BE2" w14:paraId="59105DDE" w14:textId="77777777">
      <w:pPr>
        <w:rPr>
          <w:lang w:val=""/>
        </w:rPr>
      </w:pPr>
    </w:p>
    <w:p w:rsidR="00EB0BE2" w:rsidRPr="003479A6" w:rsidP="00EB0BE2" w14:paraId="63EDFC8A" w14:textId="77777777">
      <w:pPr>
        <w:keepNext/>
        <w:keepLines/>
        <w:widowControl/>
        <w:spacing w:before="40" w:after="0" w:line="259" w:lineRule="auto"/>
        <w:outlineLvl w:val="1"/>
        <w:rPr>
          <w:rFonts w:ascii="Open Sans" w:eastAsia="Times New Roman" w:hAnsi="Open Sans" w:cs="Open Sans"/>
          <w:color w:val="115AA7"/>
          <w:sz w:val="21"/>
          <w:szCs w:val="21"/>
          <w:shd w:val="clear" w:color="auto" w:fill="FFFFFF"/>
          <w:lang w:val=""/>
        </w:rPr>
      </w:pPr>
      <w:bookmarkStart w:id="1246" w:name="_Toc181190207"/>
      <w:bookmarkStart w:id="1247" w:name="_Toc182234208"/>
      <w:bookmarkStart w:id="1248" w:name="_Toc191986637"/>
      <w:bookmarkStart w:id="1249" w:name="_Toc192581844"/>
      <w:bookmarkStart w:id="1250" w:name="_Toc192686414"/>
      <w:bookmarkStart w:id="1251" w:name="_Toc192686825"/>
      <w:bookmarkStart w:id="1252" w:name="_Toc192687154"/>
      <w:bookmarkStart w:id="1253" w:name="_Toc193122491"/>
      <w:bookmarkStart w:id="1254" w:name="_Toc193123389"/>
      <w:bookmarkStart w:id="1255" w:name="_Toc193184851"/>
      <w:bookmarkStart w:id="1256" w:name="_Toc193191659"/>
      <w:bookmarkStart w:id="1257" w:name="_Toc193192134"/>
      <w:bookmarkStart w:id="1258" w:name="_Toc196212071"/>
      <w:bookmarkStart w:id="1259" w:name="_Toc200633769"/>
      <w:bookmarkStart w:id="1260" w:name="_Toc200635504"/>
      <w:bookmarkStart w:id="1261" w:name="_Toc200639410"/>
      <w:bookmarkStart w:id="1262" w:name="_Toc200720018"/>
      <w:bookmarkStart w:id="1263" w:name="_Toc200720483"/>
      <w:bookmarkStart w:id="1264" w:name="_Toc200983150"/>
      <w:bookmarkStart w:id="1265" w:name="_Toc200985573"/>
      <w:bookmarkStart w:id="1266" w:name="_Toc200986270"/>
      <w:bookmarkStart w:id="1267" w:name="_Toc200986432"/>
      <w:bookmarkStart w:id="1268" w:name="_Toc200986787"/>
      <w:bookmarkStart w:id="1269" w:name="_Toc200987171"/>
      <w:bookmarkStart w:id="1270" w:name="_Toc201042717"/>
      <w:bookmarkStart w:id="1271" w:name="_Toc201042879"/>
      <w:bookmarkStart w:id="1272" w:name="_Toc201044330"/>
      <w:bookmarkStart w:id="1273" w:name="_Toc201044954"/>
      <w:bookmarkStart w:id="1274" w:name="_Toc201065620"/>
      <w:bookmarkStart w:id="1275" w:name="_Toc201066207"/>
      <w:bookmarkStart w:id="1276" w:name="_Toc203725829"/>
      <w:bookmarkStart w:id="1277" w:name="_Toc203738172"/>
      <w:bookmarkStart w:id="1278" w:name="_Toc203742248"/>
      <w:r w:rsidRPr="003479A6">
        <w:rPr>
          <w:rFonts w:ascii="Calibri Light" w:eastAsia="Times New Roman" w:hAnsi="Calibri Light" w:cs="Times New Roman"/>
          <w:color w:val="2F5496"/>
          <w:sz w:val="26"/>
          <w:szCs w:val="26"/>
          <w:lang w:val=""/>
        </w:rPr>
        <w:t xml:space="preserve">Instrucciones para la instalación de la aplicación de NAEP &gt; Windows &gt; </w:t>
      </w:r>
      <w:hyperlink r:id="rId163" w:history="1">
        <w:r w:rsidRPr="003479A6">
          <w:rPr>
            <w:rFonts w:ascii="Calibri Light" w:eastAsia="Times New Roman" w:hAnsi="Calibri Light" w:cs="Times New Roman"/>
            <w:color w:val="2F5496"/>
            <w:sz w:val="26"/>
            <w:szCs w:val="26"/>
            <w:lang w:val=""/>
          </w:rPr>
          <w:t>Instrucciones de instalación a gran escala</w:t>
        </w:r>
      </w:hyperlink>
      <w:r w:rsidRPr="003479A6">
        <w:rPr>
          <w:rFonts w:ascii="Calibri Light" w:eastAsia="Times New Roman" w:hAnsi="Calibri Light" w:cs="Times New Roman"/>
          <w:color w:val="2F5496"/>
          <w:sz w:val="26"/>
          <w:szCs w:val="26"/>
          <w:lang w:val=""/>
        </w:rPr>
        <w:t xml:space="preserve"> &gt; </w:t>
      </w:r>
      <w:r w:rsidRPr="003479A6">
        <w:rPr>
          <w:rFonts w:ascii="Open Sans" w:eastAsia="Times New Roman" w:hAnsi="Open Sans" w:cs="Open Sans"/>
          <w:color w:val="115AA7"/>
          <w:sz w:val="21"/>
          <w:szCs w:val="21"/>
          <w:shd w:val="clear" w:color="auto" w:fill="FFFFFF"/>
          <w:lang w:val=""/>
        </w:rPr>
        <w:t xml:space="preserve">Distribución e instalación de la aplicación de NAEP a través de la línea de </w:t>
      </w:r>
      <w:r w:rsidRPr="003479A6">
        <w:rPr>
          <w:rFonts w:ascii="Open Sans" w:eastAsia="Times New Roman" w:hAnsi="Open Sans" w:cs="Open Sans"/>
          <w:color w:val="115AA7"/>
          <w:sz w:val="21"/>
          <w:szCs w:val="21"/>
          <w:shd w:val="clear" w:color="auto" w:fill="FFFFFF"/>
          <w:lang w:val=""/>
        </w:rPr>
        <w:t>commando</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rsidR="00EB0BE2" w:rsidRPr="003479A6" w:rsidP="00EB0BE2" w14:paraId="3BFE33BE" w14:textId="77777777">
      <w:pPr>
        <w:widowControl/>
        <w:spacing w:after="160" w:line="259" w:lineRule="auto"/>
        <w:rPr>
          <w:rFonts w:ascii="Calibri" w:eastAsia="Calibri" w:hAnsi="Calibri" w:cs="Times New Roman"/>
          <w:lang w:val=""/>
        </w:rPr>
      </w:pPr>
    </w:p>
    <w:p w:rsidR="00EB0BE2" w:rsidRPr="003479A6" w:rsidP="00EB0BE2" w14:paraId="2213D24C" w14:textId="447A6248">
      <w:pPr>
        <w:widowControl/>
        <w:spacing w:after="160" w:line="259" w:lineRule="auto"/>
        <w:rPr>
          <w:rFonts w:ascii="Calibri" w:eastAsia="Calibri" w:hAnsi="Calibri" w:cs="Times New Roman"/>
          <w:lang w:val=""/>
        </w:rPr>
      </w:pPr>
      <w:r w:rsidRPr="00743912">
        <w:rPr>
          <w:rFonts w:ascii="Calibri" w:eastAsia="Calibri" w:hAnsi="Calibri" w:cs="Times New Roman"/>
          <w:noProof/>
          <w:lang w:val=""/>
        </w:rPr>
        <w:drawing>
          <wp:inline distT="0" distB="0" distL="0" distR="0">
            <wp:extent cx="9541510" cy="4412615"/>
            <wp:effectExtent l="0" t="0" r="2540" b="6985"/>
            <wp:docPr id="10244429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42920" name="Picture 1" descr="A screenshot of a computer&#10;&#10;AI-generated content may be incorrect."/>
                    <pic:cNvPicPr/>
                  </pic:nvPicPr>
                  <pic:blipFill>
                    <a:blip xmlns:r="http://schemas.openxmlformats.org/officeDocument/2006/relationships" r:embed="rId210"/>
                    <a:stretch>
                      <a:fillRect/>
                    </a:stretch>
                  </pic:blipFill>
                  <pic:spPr>
                    <a:xfrm>
                      <a:off x="0" y="0"/>
                      <a:ext cx="9541510" cy="4412615"/>
                    </a:xfrm>
                    <a:prstGeom prst="rect">
                      <a:avLst/>
                    </a:prstGeom>
                  </pic:spPr>
                </pic:pic>
              </a:graphicData>
            </a:graphic>
          </wp:inline>
        </w:drawing>
      </w:r>
    </w:p>
    <w:p w:rsidR="00EB0BE2" w:rsidRPr="003479A6" w:rsidP="00EB0BE2" w14:paraId="6D777204"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279" w:name="_Toc181190209"/>
      <w:bookmarkStart w:id="1280" w:name="_Toc182234209"/>
      <w:bookmarkStart w:id="1281" w:name="_Toc191986638"/>
      <w:bookmarkStart w:id="1282" w:name="_Toc192581845"/>
      <w:bookmarkStart w:id="1283" w:name="_Toc192686415"/>
      <w:bookmarkStart w:id="1284" w:name="_Toc192686826"/>
      <w:bookmarkStart w:id="1285" w:name="_Toc192687155"/>
      <w:bookmarkStart w:id="1286" w:name="_Toc193122492"/>
      <w:bookmarkStart w:id="1287" w:name="_Toc193123390"/>
      <w:bookmarkStart w:id="1288" w:name="_Toc193184852"/>
      <w:bookmarkStart w:id="1289" w:name="_Toc193191660"/>
      <w:bookmarkStart w:id="1290" w:name="_Toc193192135"/>
      <w:bookmarkStart w:id="1291" w:name="_Toc196212072"/>
      <w:bookmarkStart w:id="1292" w:name="_Toc200633770"/>
      <w:bookmarkStart w:id="1293" w:name="_Toc200635505"/>
      <w:bookmarkStart w:id="1294" w:name="_Toc200639411"/>
      <w:bookmarkStart w:id="1295" w:name="_Toc200720019"/>
      <w:bookmarkStart w:id="1296" w:name="_Toc200720484"/>
      <w:bookmarkStart w:id="1297" w:name="_Toc200983151"/>
      <w:bookmarkStart w:id="1298" w:name="_Toc200985574"/>
      <w:bookmarkStart w:id="1299" w:name="_Toc200986271"/>
      <w:bookmarkStart w:id="1300" w:name="_Toc200986433"/>
      <w:bookmarkStart w:id="1301" w:name="_Toc200986788"/>
      <w:bookmarkStart w:id="1302" w:name="_Toc200987172"/>
      <w:bookmarkStart w:id="1303" w:name="_Toc201042718"/>
      <w:bookmarkStart w:id="1304" w:name="_Toc201042880"/>
      <w:bookmarkStart w:id="1305" w:name="_Toc201044331"/>
      <w:bookmarkStart w:id="1306" w:name="_Toc201044955"/>
      <w:bookmarkStart w:id="1307" w:name="_Toc201065621"/>
      <w:bookmarkStart w:id="1308" w:name="_Toc201066208"/>
      <w:bookmarkStart w:id="1309" w:name="_Toc203725830"/>
      <w:bookmarkStart w:id="1310" w:name="_Toc203738173"/>
      <w:bookmarkStart w:id="1311" w:name="_Toc203742249"/>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163" w:history="1">
        <w:r w:rsidRPr="003479A6">
          <w:rPr>
            <w:rFonts w:ascii="Calibri Light" w:eastAsia="Times New Roman" w:hAnsi="Calibri Light" w:cs="Times New Roman"/>
            <w:color w:val="2F5496"/>
            <w:sz w:val="32"/>
            <w:szCs w:val="32"/>
            <w:lang w:val=""/>
          </w:rPr>
          <w:t>Instrucciones de verificación posterior a la instalación</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hyperlink>
    </w:p>
    <w:p w:rsidR="00EB0BE2" w:rsidRPr="003479A6" w:rsidP="00EB0BE2" w14:paraId="1A5DFD70"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11016" cy="4546069"/>
            <wp:effectExtent l="0" t="0" r="4445" b="6985"/>
            <wp:docPr id="1542997921" name="Picture 154299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1" name="Picture 1542997921"/>
                    <pic:cNvPicPr/>
                  </pic:nvPicPr>
                  <pic:blipFill>
                    <a:blip xmlns:r="http://schemas.openxmlformats.org/officeDocument/2006/relationships" r:embed="rId211">
                      <a:extLst>
                        <a:ext xmlns:a="http://schemas.openxmlformats.org/drawingml/2006/main" uri="{28A0092B-C50C-407E-A947-70E740481C1C}">
                          <a14:useLocalDpi xmlns:a14="http://schemas.microsoft.com/office/drawing/2010/main" val="0"/>
                        </a:ext>
                      </a:extLst>
                    </a:blip>
                    <a:stretch>
                      <a:fillRect/>
                    </a:stretch>
                  </pic:blipFill>
                  <pic:spPr>
                    <a:xfrm>
                      <a:off x="0" y="0"/>
                      <a:ext cx="8111016" cy="4546069"/>
                    </a:xfrm>
                    <a:prstGeom prst="rect">
                      <a:avLst/>
                    </a:prstGeom>
                  </pic:spPr>
                </pic:pic>
              </a:graphicData>
            </a:graphic>
          </wp:inline>
        </w:drawing>
      </w:r>
    </w:p>
    <w:p w:rsidR="00EB0BE2" w:rsidRPr="003479A6" w:rsidP="00EB0BE2" w14:paraId="22D08070"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7769" cy="4351576"/>
            <wp:effectExtent l="0" t="0" r="1905" b="0"/>
            <wp:docPr id="1542997922" name="Picture 1542997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2" name="Picture 1542997922"/>
                    <pic:cNvPicPr/>
                  </pic:nvPicPr>
                  <pic:blipFill>
                    <a:blip xmlns:r="http://schemas.openxmlformats.org/officeDocument/2006/relationships" r:embed="rId212">
                      <a:extLst>
                        <a:ext xmlns:a="http://schemas.openxmlformats.org/drawingml/2006/main" uri="{28A0092B-C50C-407E-A947-70E740481C1C}">
                          <a14:useLocalDpi xmlns:a14="http://schemas.microsoft.com/office/drawing/2010/main" val="0"/>
                        </a:ext>
                      </a:extLst>
                    </a:blip>
                    <a:stretch>
                      <a:fillRect/>
                    </a:stretch>
                  </pic:blipFill>
                  <pic:spPr>
                    <a:xfrm>
                      <a:off x="0" y="0"/>
                      <a:ext cx="8227769" cy="4351576"/>
                    </a:xfrm>
                    <a:prstGeom prst="rect">
                      <a:avLst/>
                    </a:prstGeom>
                  </pic:spPr>
                </pic:pic>
              </a:graphicData>
            </a:graphic>
          </wp:inline>
        </w:drawing>
      </w:r>
    </w:p>
    <w:p w:rsidR="00EB0BE2" w:rsidRPr="003479A6" w:rsidP="00EB0BE2" w14:paraId="33DC1ED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81483" cy="5093527"/>
            <wp:effectExtent l="0" t="0" r="635" b="0"/>
            <wp:docPr id="1542997923" name="Picture 154299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3" name="Picture 1542997923"/>
                    <pic:cNvPicPr/>
                  </pic:nvPicPr>
                  <pic:blipFill>
                    <a:blip xmlns:r="http://schemas.openxmlformats.org/officeDocument/2006/relationships" r:embed="rId213">
                      <a:extLst>
                        <a:ext xmlns:a="http://schemas.openxmlformats.org/drawingml/2006/main" uri="{28A0092B-C50C-407E-A947-70E740481C1C}">
                          <a14:useLocalDpi xmlns:a14="http://schemas.microsoft.com/office/drawing/2010/main" val="0"/>
                        </a:ext>
                      </a:extLst>
                    </a:blip>
                    <a:stretch>
                      <a:fillRect/>
                    </a:stretch>
                  </pic:blipFill>
                  <pic:spPr>
                    <a:xfrm>
                      <a:off x="0" y="0"/>
                      <a:ext cx="7981483" cy="5093527"/>
                    </a:xfrm>
                    <a:prstGeom prst="rect">
                      <a:avLst/>
                    </a:prstGeom>
                  </pic:spPr>
                </pic:pic>
              </a:graphicData>
            </a:graphic>
          </wp:inline>
        </w:drawing>
      </w:r>
    </w:p>
    <w:p w:rsidR="00EB0BE2" w:rsidRPr="003479A6" w:rsidP="00EB0BE2" w14:paraId="1E988D0E"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090516" cy="5011525"/>
            <wp:effectExtent l="0" t="0" r="0" b="0"/>
            <wp:docPr id="1542997924" name="Picture 154299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4" name="Picture 1542997924"/>
                    <pic:cNvPicPr/>
                  </pic:nvPicPr>
                  <pic:blipFill>
                    <a:blip xmlns:r="http://schemas.openxmlformats.org/officeDocument/2006/relationships" r:embed="rId214">
                      <a:extLst>
                        <a:ext xmlns:a="http://schemas.openxmlformats.org/drawingml/2006/main" uri="{28A0092B-C50C-407E-A947-70E740481C1C}">
                          <a14:useLocalDpi xmlns:a14="http://schemas.microsoft.com/office/drawing/2010/main" val="0"/>
                        </a:ext>
                      </a:extLst>
                    </a:blip>
                    <a:stretch>
                      <a:fillRect/>
                    </a:stretch>
                  </pic:blipFill>
                  <pic:spPr>
                    <a:xfrm>
                      <a:off x="0" y="0"/>
                      <a:ext cx="7090516" cy="5011525"/>
                    </a:xfrm>
                    <a:prstGeom prst="rect">
                      <a:avLst/>
                    </a:prstGeom>
                  </pic:spPr>
                </pic:pic>
              </a:graphicData>
            </a:graphic>
          </wp:inline>
        </w:drawing>
      </w:r>
    </w:p>
    <w:p w:rsidR="00EB0BE2" w:rsidRPr="003479A6" w:rsidP="00EB0BE2" w14:paraId="5D680F3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053584"/>
            <wp:effectExtent l="0" t="0" r="0" b="0"/>
            <wp:docPr id="1542997925" name="Picture 154299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5" name="Picture 1542997925"/>
                    <pic:cNvPicPr/>
                  </pic:nvPicPr>
                  <pic:blipFill>
                    <a:blip xmlns:r="http://schemas.openxmlformats.org/officeDocument/2006/relationships" r:embed="rId215">
                      <a:extLst>
                        <a:ext xmlns:a="http://schemas.openxmlformats.org/drawingml/2006/main" uri="{28A0092B-C50C-407E-A947-70E740481C1C}">
                          <a14:useLocalDpi xmlns:a14="http://schemas.microsoft.com/office/drawing/2010/main" val="0"/>
                        </a:ext>
                      </a:extLst>
                    </a:blip>
                    <a:stretch>
                      <a:fillRect/>
                    </a:stretch>
                  </pic:blipFill>
                  <pic:spPr>
                    <a:xfrm>
                      <a:off x="0" y="0"/>
                      <a:ext cx="8229600" cy="5053584"/>
                    </a:xfrm>
                    <a:prstGeom prst="rect">
                      <a:avLst/>
                    </a:prstGeom>
                  </pic:spPr>
                </pic:pic>
              </a:graphicData>
            </a:graphic>
          </wp:inline>
        </w:drawing>
      </w:r>
    </w:p>
    <w:p w:rsidR="00EB0BE2" w:rsidRPr="003479A6" w:rsidP="00EB0BE2" w14:paraId="7C1D064C" w14:textId="77777777">
      <w:pPr>
        <w:widowControl/>
        <w:spacing w:after="160" w:line="259" w:lineRule="auto"/>
        <w:rPr>
          <w:rFonts w:ascii="Calibri" w:eastAsia="Calibri" w:hAnsi="Calibri" w:cs="Times New Roman"/>
          <w:lang w:val=""/>
        </w:rPr>
      </w:pPr>
    </w:p>
    <w:p w:rsidR="00EB0BE2" w:rsidRPr="003479A6" w:rsidP="00EB0BE2" w14:paraId="008796D6"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1312" w:name="_Toc181190210"/>
      <w:bookmarkStart w:id="1313" w:name="_Toc182234210"/>
      <w:bookmarkStart w:id="1314" w:name="_Toc191986639"/>
      <w:bookmarkStart w:id="1315" w:name="_Toc192581846"/>
      <w:bookmarkStart w:id="1316" w:name="_Toc192686416"/>
      <w:bookmarkStart w:id="1317" w:name="_Toc192686827"/>
      <w:bookmarkStart w:id="1318" w:name="_Toc192687156"/>
      <w:bookmarkStart w:id="1319" w:name="_Toc193122493"/>
      <w:bookmarkStart w:id="1320" w:name="_Toc193123391"/>
      <w:bookmarkStart w:id="1321" w:name="_Toc193184853"/>
      <w:bookmarkStart w:id="1322" w:name="_Toc193191661"/>
      <w:bookmarkStart w:id="1323" w:name="_Toc193192136"/>
      <w:bookmarkStart w:id="1324" w:name="_Toc196212073"/>
      <w:bookmarkStart w:id="1325" w:name="_Toc200633771"/>
      <w:bookmarkStart w:id="1326" w:name="_Toc200635506"/>
      <w:bookmarkStart w:id="1327" w:name="_Toc200639412"/>
      <w:bookmarkStart w:id="1328" w:name="_Toc200720020"/>
      <w:bookmarkStart w:id="1329" w:name="_Toc200720485"/>
      <w:bookmarkStart w:id="1330" w:name="_Toc200983152"/>
      <w:bookmarkStart w:id="1331" w:name="_Toc200985575"/>
      <w:bookmarkStart w:id="1332" w:name="_Toc200986272"/>
      <w:bookmarkStart w:id="1333" w:name="_Toc200986434"/>
      <w:bookmarkStart w:id="1334" w:name="_Toc200986789"/>
      <w:bookmarkStart w:id="1335" w:name="_Toc200987173"/>
      <w:bookmarkStart w:id="1336" w:name="_Toc201042719"/>
      <w:bookmarkStart w:id="1337" w:name="_Toc201042881"/>
      <w:bookmarkStart w:id="1338" w:name="_Toc201044332"/>
      <w:bookmarkStart w:id="1339" w:name="_Toc201044956"/>
      <w:bookmarkStart w:id="1340" w:name="_Toc201065622"/>
      <w:bookmarkStart w:id="1341" w:name="_Toc201066209"/>
      <w:bookmarkStart w:id="1342" w:name="_Toc203725831"/>
      <w:bookmarkStart w:id="1343" w:name="_Toc203738174"/>
      <w:bookmarkStart w:id="1344" w:name="_Toc203742250"/>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163" w:history="1">
        <w:r w:rsidRPr="003479A6">
          <w:rPr>
            <w:rFonts w:ascii="Calibri Light" w:eastAsia="Times New Roman" w:hAnsi="Calibri Light" w:cs="Times New Roman"/>
            <w:color w:val="2F5496"/>
            <w:sz w:val="32"/>
            <w:szCs w:val="32"/>
            <w:lang w:val=""/>
          </w:rPr>
          <w:t>Instrucciones para desinstalar la aplicación de NAEP</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hyperlink>
    </w:p>
    <w:p w:rsidR="00EB0BE2" w:rsidRPr="003479A6" w:rsidP="00EB0BE2" w14:paraId="6CB241B8"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624276" cy="4513572"/>
            <wp:effectExtent l="0" t="0" r="0" b="1905"/>
            <wp:docPr id="1542997926" name="Picture 154299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6" name="Picture 1542997926"/>
                    <pic:cNvPicPr/>
                  </pic:nvPicPr>
                  <pic:blipFill>
                    <a:blip xmlns:r="http://schemas.openxmlformats.org/officeDocument/2006/relationships" r:embed="rId216">
                      <a:extLst>
                        <a:ext xmlns:a="http://schemas.openxmlformats.org/drawingml/2006/main" uri="{28A0092B-C50C-407E-A947-70E740481C1C}">
                          <a14:useLocalDpi xmlns:a14="http://schemas.microsoft.com/office/drawing/2010/main" val="0"/>
                        </a:ext>
                      </a:extLst>
                    </a:blip>
                    <a:stretch>
                      <a:fillRect/>
                    </a:stretch>
                  </pic:blipFill>
                  <pic:spPr>
                    <a:xfrm>
                      <a:off x="0" y="0"/>
                      <a:ext cx="7624276" cy="4513572"/>
                    </a:xfrm>
                    <a:prstGeom prst="rect">
                      <a:avLst/>
                    </a:prstGeom>
                  </pic:spPr>
                </pic:pic>
              </a:graphicData>
            </a:graphic>
          </wp:inline>
        </w:drawing>
      </w:r>
    </w:p>
    <w:p w:rsidR="00EB0BE2" w:rsidP="00EB0BE2" w14:paraId="0D900F9B" w14:textId="77777777">
      <w:pPr>
        <w:rPr>
          <w:rStyle w:val="Strong"/>
          <w:rFonts w:ascii="Times New Roman" w:hAnsi="Times New Roman" w:cs="Times New Roman"/>
          <w:color w:val="31849B" w:themeColor="accent5" w:themeShade="BF"/>
        </w:rPr>
      </w:pPr>
    </w:p>
    <w:p w:rsidR="00EB0BE2" w:rsidP="00EB0BE2" w14:paraId="6AB37191" w14:textId="77777777">
      <w:pPr>
        <w:widowControl/>
        <w:spacing w:after="160" w:line="259" w:lineRule="auto"/>
        <w:rPr>
          <w:lang w:val=""/>
        </w:rPr>
      </w:pPr>
      <w:r>
        <w:rPr>
          <w:lang w:val=""/>
        </w:rPr>
        <w:br w:type="page"/>
      </w:r>
    </w:p>
    <w:p w:rsidR="009C670E" w:rsidP="00EB0BE2" w14:paraId="0118B3BA" w14:textId="2C49D6E8">
      <w:pPr>
        <w:pStyle w:val="Heading3"/>
        <w:spacing w:line="240" w:lineRule="auto"/>
        <w:rPr>
          <w:rStyle w:val="Strong"/>
          <w:rFonts w:cs="Times New Roman"/>
        </w:rPr>
      </w:pPr>
      <w:bookmarkStart w:id="1345" w:name="_Toc191986640"/>
      <w:bookmarkStart w:id="1346" w:name="_Toc200720486"/>
      <w:bookmarkStart w:id="1347" w:name="_Toc203742251"/>
      <w:r w:rsidRPr="008C5211">
        <w:rPr>
          <w:rStyle w:val="Strong"/>
          <w:rFonts w:cs="Times New Roman"/>
        </w:rPr>
        <w:t>Appendix D-</w:t>
      </w:r>
      <w:r w:rsidR="00F12BFD">
        <w:rPr>
          <w:rStyle w:val="Strong"/>
          <w:rFonts w:cs="Times New Roman"/>
        </w:rPr>
        <w:t>6</w:t>
      </w:r>
      <w:r w:rsidR="00912440">
        <w:rPr>
          <w:rStyle w:val="Strong"/>
          <w:rFonts w:cs="Times New Roman"/>
        </w:rPr>
        <w:t>4</w:t>
      </w:r>
      <w:r w:rsidRPr="009C670E" w:rsidR="00EB0BE2">
        <w:rPr>
          <w:rStyle w:val="Strong"/>
          <w:rFonts w:cs="Times New Roman"/>
        </w:rPr>
        <w:t xml:space="preserve">: </w:t>
      </w:r>
      <w:r w:rsidRPr="00ED4D34" w:rsidR="00EB0BE2">
        <w:rPr>
          <w:rStyle w:val="Strong"/>
          <w:rFonts w:cs="Times New Roman"/>
          <w:b w:val="0"/>
          <w:bCs w:val="0"/>
        </w:rPr>
        <w:t xml:space="preserve">NAEP 2026 </w:t>
      </w:r>
      <w:r w:rsidRPr="00ED4D34" w:rsidR="00EB0BE2">
        <w:rPr>
          <w:rStyle w:val="Strong"/>
          <w:rFonts w:cs="Times New Roman"/>
          <w:b w:val="0"/>
          <w:bCs w:val="0"/>
        </w:rPr>
        <w:t>eNAEP</w:t>
      </w:r>
      <w:r w:rsidRPr="00ED4D34" w:rsidR="00EB0BE2">
        <w:rPr>
          <w:rStyle w:val="Strong"/>
          <w:rFonts w:cs="Times New Roman"/>
          <w:b w:val="0"/>
          <w:bCs w:val="0"/>
        </w:rPr>
        <w:t xml:space="preserve"> Download Center – Maintenance Page in Englis</w:t>
      </w:r>
      <w:bookmarkEnd w:id="1345"/>
      <w:r w:rsidR="001C1548">
        <w:rPr>
          <w:rStyle w:val="Strong"/>
          <w:rFonts w:cs="Times New Roman"/>
          <w:b w:val="0"/>
          <w:bCs w:val="0"/>
        </w:rPr>
        <w:t>h</w:t>
      </w:r>
      <w:r w:rsidR="00975E11">
        <w:rPr>
          <w:rStyle w:val="Strong"/>
          <w:rFonts w:cs="Times New Roman"/>
          <w:b w:val="0"/>
          <w:bCs w:val="0"/>
        </w:rPr>
        <w:t xml:space="preserve"> (</w:t>
      </w:r>
      <w:r w:rsidR="00F12BFD">
        <w:rPr>
          <w:rStyle w:val="Strong"/>
          <w:rFonts w:cs="Times New Roman"/>
          <w:b w:val="0"/>
          <w:bCs w:val="0"/>
        </w:rPr>
        <w:t>Revised</w:t>
      </w:r>
      <w:r w:rsidR="00975E11">
        <w:rPr>
          <w:rStyle w:val="Strong"/>
          <w:rFonts w:cs="Times New Roman"/>
          <w:b w:val="0"/>
          <w:bCs w:val="0"/>
        </w:rPr>
        <w:t>)</w:t>
      </w:r>
      <w:bookmarkEnd w:id="1346"/>
      <w:bookmarkEnd w:id="1347"/>
    </w:p>
    <w:p w:rsidR="009C670E" w14:paraId="60C024B3"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EB0BE2" w:rsidRPr="009C670E" w:rsidP="00EB0BE2" w14:paraId="2C77B779" w14:textId="77777777">
      <w:pPr>
        <w:pStyle w:val="Heading3"/>
        <w:spacing w:line="240" w:lineRule="auto"/>
        <w:rPr>
          <w:rStyle w:val="Strong"/>
          <w:rFonts w:cs="Times New Roman"/>
        </w:rPr>
      </w:pPr>
    </w:p>
    <w:p w:rsidR="00EB0BE2" w:rsidRPr="0040143B" w:rsidP="00EB0BE2" w14:paraId="2BB39733" w14:textId="77777777">
      <w:pPr>
        <w:widowControl/>
        <w:spacing w:after="160" w:line="259" w:lineRule="auto"/>
        <w:rPr>
          <w:rFonts w:ascii="Calibri" w:eastAsia="Calibri" w:hAnsi="Calibri" w:cs="Times New Roman"/>
        </w:rPr>
      </w:pPr>
    </w:p>
    <w:p w:rsidR="00EB0BE2" w:rsidP="00EB0BE2" w14:paraId="23BC54F3" w14:textId="77777777">
      <w:pPr>
        <w:pStyle w:val="Heading3"/>
        <w:jc w:val="left"/>
        <w:rPr>
          <w:rFonts w:ascii="Calibri Light" w:eastAsia="Times New Roman" w:hAnsi="Calibri Light" w:cs="Times New Roman"/>
          <w:color w:val="2F5496"/>
          <w:sz w:val="32"/>
          <w:szCs w:val="32"/>
        </w:rPr>
      </w:pPr>
      <w:bookmarkStart w:id="1348" w:name="_Toc191986641"/>
      <w:bookmarkStart w:id="1349" w:name="_Toc192581848"/>
      <w:bookmarkStart w:id="1350" w:name="_Toc192686418"/>
      <w:bookmarkStart w:id="1351" w:name="_Toc192686829"/>
      <w:bookmarkStart w:id="1352" w:name="_Toc192687158"/>
      <w:bookmarkStart w:id="1353" w:name="_Toc193122495"/>
      <w:bookmarkStart w:id="1354" w:name="_Toc193123393"/>
      <w:bookmarkStart w:id="1355" w:name="_Toc193184855"/>
      <w:bookmarkStart w:id="1356" w:name="_Toc193191663"/>
      <w:bookmarkStart w:id="1357" w:name="_Toc193192138"/>
      <w:bookmarkStart w:id="1358" w:name="_Toc196212075"/>
      <w:bookmarkStart w:id="1359" w:name="_Toc200720022"/>
      <w:bookmarkStart w:id="1360" w:name="_Toc200720487"/>
      <w:bookmarkStart w:id="1361" w:name="_Toc200983154"/>
      <w:bookmarkStart w:id="1362" w:name="_Toc200985577"/>
      <w:bookmarkStart w:id="1363" w:name="_Toc200986274"/>
      <w:bookmarkStart w:id="1364" w:name="_Toc200986436"/>
      <w:bookmarkStart w:id="1365" w:name="_Toc200986791"/>
      <w:bookmarkStart w:id="1366" w:name="_Toc200987175"/>
      <w:bookmarkStart w:id="1367" w:name="_Toc201042721"/>
      <w:bookmarkStart w:id="1368" w:name="_Toc201042883"/>
      <w:bookmarkStart w:id="1369" w:name="_Toc201044334"/>
      <w:bookmarkStart w:id="1370" w:name="_Toc201044958"/>
      <w:bookmarkStart w:id="1371" w:name="_Toc201065624"/>
      <w:bookmarkStart w:id="1372" w:name="_Toc201066211"/>
      <w:bookmarkStart w:id="1373" w:name="_Toc203725833"/>
      <w:bookmarkStart w:id="1374" w:name="_Toc203738176"/>
      <w:bookmarkStart w:id="1375" w:name="_Toc203742252"/>
      <w:r>
        <w:rPr>
          <w:rFonts w:ascii="Calibri Light" w:eastAsia="Times New Roman" w:hAnsi="Calibri Light" w:cs="Times New Roman"/>
          <w:color w:val="2F5496"/>
          <w:sz w:val="32"/>
          <w:szCs w:val="32"/>
        </w:rPr>
        <w:t>Maintenance Page - English</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rsidR="00EB0BE2" w:rsidP="00EB0BE2" w14:paraId="0B13AFF5" w14:textId="77777777">
      <w:r>
        <w:t xml:space="preserve">The </w:t>
      </w:r>
      <w:r>
        <w:t>below maintenance page</w:t>
      </w:r>
      <w:r>
        <w:t xml:space="preserve"> will </w:t>
      </w:r>
      <w:r w:rsidRPr="00C04BFB">
        <w:t xml:space="preserve">communicate to users who access the </w:t>
      </w:r>
      <w:r>
        <w:t>eNAEP</w:t>
      </w:r>
      <w:r>
        <w:t xml:space="preserve"> Download Center</w:t>
      </w:r>
      <w:r w:rsidRPr="00C04BFB">
        <w:t xml:space="preserve"> that it is not available yet for the 2026 administration</w:t>
      </w:r>
      <w:r>
        <w:t xml:space="preserve">. The page will be up starting May 1, </w:t>
      </w:r>
      <w:r>
        <w:t>2025</w:t>
      </w:r>
      <w:r>
        <w:t xml:space="preserve"> through ~June 15, 2025. It will be inactivated when the School Technology Survey is available in the AMS.</w:t>
      </w:r>
    </w:p>
    <w:p w:rsidR="00EB0BE2" w:rsidP="00EB0BE2" w14:paraId="0D51F248" w14:textId="77777777">
      <w:r w:rsidRPr="00AE332A">
        <w:rPr>
          <w:noProof/>
        </w:rPr>
        <w:drawing>
          <wp:inline distT="0" distB="0" distL="0" distR="0">
            <wp:extent cx="6979125" cy="4119501"/>
            <wp:effectExtent l="19050" t="19050" r="12700" b="14605"/>
            <wp:docPr id="1021771236" name="Picture 4">
              <a:extLst xmlns:a="http://schemas.openxmlformats.org/drawingml/2006/main">
                <a:ext xmlns:a="http://schemas.openxmlformats.org/drawingml/2006/main" uri="{FF2B5EF4-FFF2-40B4-BE49-F238E27FC236}">
                  <a16:creationId xmlns:a16="http://schemas.microsoft.com/office/drawing/2014/main" id="{BB8767BA-E1B6-64F3-8E65-030C29AA77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71236" name="Picture 4">
                      <a:extLst>
                        <a:ext xmlns:a="http://schemas.openxmlformats.org/drawingml/2006/main" uri="{FF2B5EF4-FFF2-40B4-BE49-F238E27FC236}">
                          <a16:creationId xmlns:a16="http://schemas.microsoft.com/office/drawing/2014/main" id="{BB8767BA-E1B6-64F3-8E65-030C29AA7755}"/>
                        </a:ext>
                      </a:extLst>
                    </pic:cNvPr>
                    <pic:cNvPicPr>
                      <a:picLocks noChangeAspect="1"/>
                    </pic:cNvPicPr>
                  </pic:nvPicPr>
                  <pic:blipFill>
                    <a:blip xmlns:r="http://schemas.openxmlformats.org/officeDocument/2006/relationships" r:embed="rId217"/>
                    <a:stretch>
                      <a:fillRect/>
                    </a:stretch>
                  </pic:blipFill>
                  <pic:spPr>
                    <a:xfrm>
                      <a:off x="0" y="0"/>
                      <a:ext cx="6997972" cy="4130626"/>
                    </a:xfrm>
                    <a:prstGeom prst="rect">
                      <a:avLst/>
                    </a:prstGeom>
                    <a:ln>
                      <a:solidFill>
                        <a:schemeClr val="tx1">
                          <a:lumMod val="50000"/>
                          <a:lumOff val="50000"/>
                        </a:schemeClr>
                      </a:solidFill>
                    </a:ln>
                  </pic:spPr>
                </pic:pic>
              </a:graphicData>
            </a:graphic>
          </wp:inline>
        </w:drawing>
      </w:r>
    </w:p>
    <w:p w:rsidR="00EB0BE2" w:rsidP="00EB0BE2" w14:paraId="1BC86CB1" w14:textId="77777777">
      <w:pPr>
        <w:widowControl/>
        <w:spacing w:after="160" w:line="259" w:lineRule="auto"/>
      </w:pPr>
      <w:r>
        <w:br w:type="page"/>
      </w:r>
    </w:p>
    <w:p w:rsidR="009C670E" w:rsidP="00EB0BE2" w14:paraId="72FE8ACB" w14:textId="7F1C6AB1">
      <w:pPr>
        <w:pStyle w:val="Heading3"/>
        <w:spacing w:line="240" w:lineRule="auto"/>
        <w:rPr>
          <w:rStyle w:val="Strong"/>
          <w:rFonts w:cs="Times New Roman"/>
        </w:rPr>
      </w:pPr>
      <w:bookmarkStart w:id="1376" w:name="_Toc191986642"/>
      <w:bookmarkStart w:id="1377" w:name="_Toc200720488"/>
      <w:bookmarkStart w:id="1378" w:name="_Toc203742253"/>
      <w:r w:rsidRPr="008C5211">
        <w:rPr>
          <w:rStyle w:val="Strong"/>
          <w:rFonts w:cs="Times New Roman"/>
        </w:rPr>
        <w:t>Appendix D-</w:t>
      </w:r>
      <w:r w:rsidR="001768C2">
        <w:rPr>
          <w:rStyle w:val="Strong"/>
          <w:rFonts w:cs="Times New Roman"/>
        </w:rPr>
        <w:t>6</w:t>
      </w:r>
      <w:r w:rsidR="00912440">
        <w:rPr>
          <w:rStyle w:val="Strong"/>
          <w:rFonts w:cs="Times New Roman"/>
        </w:rPr>
        <w:t>5</w:t>
      </w:r>
      <w:r w:rsidRPr="009C670E" w:rsidR="00EB0BE2">
        <w:rPr>
          <w:rStyle w:val="Strong"/>
          <w:rFonts w:cs="Times New Roman"/>
        </w:rPr>
        <w:t xml:space="preserve">: </w:t>
      </w:r>
      <w:r w:rsidRPr="00715AB2" w:rsidR="00EB0BE2">
        <w:rPr>
          <w:rStyle w:val="Strong"/>
          <w:rFonts w:cs="Times New Roman"/>
          <w:b w:val="0"/>
          <w:bCs w:val="0"/>
        </w:rPr>
        <w:t xml:space="preserve">NAEP 2026 </w:t>
      </w:r>
      <w:r w:rsidRPr="00715AB2" w:rsidR="00EB0BE2">
        <w:rPr>
          <w:rStyle w:val="Strong"/>
          <w:rFonts w:cs="Times New Roman"/>
          <w:b w:val="0"/>
          <w:bCs w:val="0"/>
        </w:rPr>
        <w:t>eNAEP</w:t>
      </w:r>
      <w:r w:rsidRPr="00715AB2" w:rsidR="00EB0BE2">
        <w:rPr>
          <w:rStyle w:val="Strong"/>
          <w:rFonts w:cs="Times New Roman"/>
          <w:b w:val="0"/>
          <w:bCs w:val="0"/>
        </w:rPr>
        <w:t xml:space="preserve"> Download Center – Maintenance Page in Spanish</w:t>
      </w:r>
      <w:bookmarkEnd w:id="1376"/>
      <w:r w:rsidR="0013710B">
        <w:rPr>
          <w:rStyle w:val="Strong"/>
          <w:rFonts w:cs="Times New Roman"/>
          <w:b w:val="0"/>
          <w:bCs w:val="0"/>
        </w:rPr>
        <w:t xml:space="preserve"> (</w:t>
      </w:r>
      <w:r w:rsidR="001768C2">
        <w:rPr>
          <w:rStyle w:val="Strong"/>
          <w:rFonts w:cs="Times New Roman"/>
          <w:b w:val="0"/>
          <w:bCs w:val="0"/>
        </w:rPr>
        <w:t>Revised</w:t>
      </w:r>
      <w:r w:rsidR="0013710B">
        <w:rPr>
          <w:rStyle w:val="Strong"/>
          <w:rFonts w:cs="Times New Roman"/>
          <w:b w:val="0"/>
          <w:bCs w:val="0"/>
        </w:rPr>
        <w:t>)</w:t>
      </w:r>
      <w:bookmarkEnd w:id="1377"/>
      <w:bookmarkEnd w:id="1378"/>
    </w:p>
    <w:p w:rsidR="009C670E" w14:paraId="5CA5203F" w14:textId="77777777">
      <w:pPr>
        <w:rPr>
          <w:rStyle w:val="Strong"/>
          <w:rFonts w:ascii="Times New Roman" w:hAnsi="Times New Roman" w:eastAsiaTheme="majorEastAsia" w:cs="Times New Roman"/>
          <w:color w:val="000000" w:themeColor="text1"/>
          <w:sz w:val="28"/>
          <w:szCs w:val="24"/>
        </w:rPr>
      </w:pPr>
      <w:r>
        <w:rPr>
          <w:rStyle w:val="Strong"/>
          <w:rFonts w:cs="Times New Roman"/>
        </w:rPr>
        <w:br w:type="page"/>
      </w:r>
    </w:p>
    <w:p w:rsidR="00EB0BE2" w:rsidRPr="009C670E" w:rsidP="00EB0BE2" w14:paraId="40415B6C" w14:textId="77777777">
      <w:pPr>
        <w:pStyle w:val="Heading3"/>
        <w:spacing w:line="240" w:lineRule="auto"/>
        <w:rPr>
          <w:rStyle w:val="Strong"/>
          <w:rFonts w:cs="Times New Roman"/>
        </w:rPr>
      </w:pPr>
    </w:p>
    <w:p w:rsidR="00EB0BE2" w:rsidRPr="0040143B" w:rsidP="00EB0BE2" w14:paraId="2A1F70B1" w14:textId="77777777">
      <w:pPr>
        <w:widowControl/>
        <w:spacing w:after="160" w:line="259" w:lineRule="auto"/>
        <w:rPr>
          <w:rFonts w:ascii="Calibri" w:eastAsia="Calibri" w:hAnsi="Calibri" w:cs="Times New Roman"/>
        </w:rPr>
      </w:pPr>
    </w:p>
    <w:p w:rsidR="00EB0BE2" w:rsidP="00EB0BE2" w14:paraId="1332F791" w14:textId="77777777">
      <w:pPr>
        <w:pStyle w:val="Heading3"/>
        <w:jc w:val="left"/>
        <w:rPr>
          <w:rFonts w:ascii="Calibri Light" w:eastAsia="Times New Roman" w:hAnsi="Calibri Light" w:cs="Times New Roman"/>
          <w:color w:val="2F5496"/>
          <w:sz w:val="32"/>
          <w:szCs w:val="32"/>
        </w:rPr>
      </w:pPr>
      <w:bookmarkStart w:id="1379" w:name="_Toc191986643"/>
      <w:bookmarkStart w:id="1380" w:name="_Toc192581850"/>
      <w:bookmarkStart w:id="1381" w:name="_Toc192686420"/>
      <w:bookmarkStart w:id="1382" w:name="_Toc192686831"/>
      <w:bookmarkStart w:id="1383" w:name="_Toc192687160"/>
      <w:bookmarkStart w:id="1384" w:name="_Toc193122497"/>
      <w:bookmarkStart w:id="1385" w:name="_Toc193123395"/>
      <w:bookmarkStart w:id="1386" w:name="_Toc193184857"/>
      <w:bookmarkStart w:id="1387" w:name="_Toc193191665"/>
      <w:bookmarkStart w:id="1388" w:name="_Toc193192140"/>
      <w:bookmarkStart w:id="1389" w:name="_Toc196212077"/>
      <w:bookmarkStart w:id="1390" w:name="_Toc200720024"/>
      <w:bookmarkStart w:id="1391" w:name="_Toc200720489"/>
      <w:bookmarkStart w:id="1392" w:name="_Toc200983156"/>
      <w:bookmarkStart w:id="1393" w:name="_Toc200985579"/>
      <w:bookmarkStart w:id="1394" w:name="_Toc200986276"/>
      <w:bookmarkStart w:id="1395" w:name="_Toc200986438"/>
      <w:bookmarkStart w:id="1396" w:name="_Toc200986793"/>
      <w:bookmarkStart w:id="1397" w:name="_Toc200987177"/>
      <w:bookmarkStart w:id="1398" w:name="_Toc201042723"/>
      <w:bookmarkStart w:id="1399" w:name="_Toc201042885"/>
      <w:bookmarkStart w:id="1400" w:name="_Toc201044336"/>
      <w:bookmarkStart w:id="1401" w:name="_Toc201044960"/>
      <w:bookmarkStart w:id="1402" w:name="_Toc201065626"/>
      <w:bookmarkStart w:id="1403" w:name="_Toc201066213"/>
      <w:bookmarkStart w:id="1404" w:name="_Toc203725835"/>
      <w:bookmarkStart w:id="1405" w:name="_Toc203738178"/>
      <w:bookmarkStart w:id="1406" w:name="_Toc203742254"/>
      <w:r>
        <w:rPr>
          <w:rFonts w:ascii="Calibri Light" w:eastAsia="Times New Roman" w:hAnsi="Calibri Light" w:cs="Times New Roman"/>
          <w:color w:val="2F5496"/>
          <w:sz w:val="32"/>
          <w:szCs w:val="32"/>
        </w:rPr>
        <w:t>Maintenance Page – Spanish</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p>
    <w:p w:rsidR="00EB0BE2" w:rsidP="00EB0BE2" w14:paraId="2550312C" w14:textId="77777777">
      <w:r w:rsidRPr="00701BA2">
        <w:rPr>
          <w:noProof/>
        </w:rPr>
        <w:drawing>
          <wp:inline distT="0" distB="0" distL="0" distR="0">
            <wp:extent cx="6976753" cy="3737290"/>
            <wp:effectExtent l="0" t="0" r="0" b="0"/>
            <wp:docPr id="814966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66691" name=""/>
                    <pic:cNvPicPr/>
                  </pic:nvPicPr>
                  <pic:blipFill>
                    <a:blip xmlns:r="http://schemas.openxmlformats.org/officeDocument/2006/relationships" r:embed="rId218"/>
                    <a:stretch>
                      <a:fillRect/>
                    </a:stretch>
                  </pic:blipFill>
                  <pic:spPr>
                    <a:xfrm>
                      <a:off x="0" y="0"/>
                      <a:ext cx="6996563" cy="3747902"/>
                    </a:xfrm>
                    <a:prstGeom prst="rect">
                      <a:avLst/>
                    </a:prstGeom>
                  </pic:spPr>
                </pic:pic>
              </a:graphicData>
            </a:graphic>
          </wp:inline>
        </w:drawing>
      </w:r>
    </w:p>
    <w:p w:rsidR="00EB0BE2" w:rsidP="00EB0BE2" w14:paraId="107B2101" w14:textId="77777777">
      <w:pPr>
        <w:widowControl/>
        <w:spacing w:after="160" w:line="259" w:lineRule="auto"/>
      </w:pPr>
      <w:r>
        <w:br w:type="page"/>
      </w:r>
    </w:p>
    <w:p w:rsidR="00EB0BE2" w:rsidRPr="00650192" w:rsidP="00F620FB" w14:paraId="5EADE9CB" w14:textId="30AF741E">
      <w:pPr>
        <w:pStyle w:val="Heading3"/>
        <w:spacing w:line="240" w:lineRule="auto"/>
        <w:rPr>
          <w:rStyle w:val="Strong"/>
          <w:rFonts w:cs="Times New Roman"/>
        </w:rPr>
      </w:pPr>
      <w:bookmarkStart w:id="1407" w:name="_Toc191986644"/>
      <w:bookmarkStart w:id="1408" w:name="_Toc200720490"/>
      <w:bookmarkStart w:id="1409" w:name="_Toc203742255"/>
      <w:r w:rsidRPr="008C5211">
        <w:rPr>
          <w:rStyle w:val="Strong"/>
          <w:rFonts w:cs="Times New Roman"/>
        </w:rPr>
        <w:t>Appendix D-</w:t>
      </w:r>
      <w:r w:rsidR="00C54CDF">
        <w:rPr>
          <w:rStyle w:val="Strong"/>
          <w:rFonts w:cs="Times New Roman"/>
        </w:rPr>
        <w:t>6</w:t>
      </w:r>
      <w:r w:rsidR="00912440">
        <w:rPr>
          <w:rStyle w:val="Strong"/>
          <w:rFonts w:cs="Times New Roman"/>
        </w:rPr>
        <w:t>6</w:t>
      </w:r>
      <w:r w:rsidRPr="00650192">
        <w:rPr>
          <w:rStyle w:val="Strong"/>
          <w:rFonts w:cs="Times New Roman"/>
        </w:rPr>
        <w:t xml:space="preserve">: </w:t>
      </w:r>
      <w:r w:rsidRPr="00715AB2">
        <w:rPr>
          <w:rStyle w:val="Strong"/>
          <w:rFonts w:cs="Times New Roman"/>
          <w:b w:val="0"/>
          <w:bCs w:val="0"/>
        </w:rPr>
        <w:t xml:space="preserve">NAEP 2026 </w:t>
      </w:r>
      <w:r w:rsidRPr="00715AB2">
        <w:rPr>
          <w:rStyle w:val="Strong"/>
          <w:rFonts w:cs="Times New Roman"/>
          <w:b w:val="0"/>
          <w:bCs w:val="0"/>
        </w:rPr>
        <w:t>eNAEP</w:t>
      </w:r>
      <w:r w:rsidRPr="00715AB2">
        <w:rPr>
          <w:rStyle w:val="Strong"/>
          <w:rFonts w:cs="Times New Roman"/>
          <w:b w:val="0"/>
          <w:bCs w:val="0"/>
        </w:rPr>
        <w:t xml:space="preserve"> Download Center – Page Not Found Error Page in English</w:t>
      </w:r>
      <w:bookmarkEnd w:id="1407"/>
      <w:r w:rsidR="007917CF">
        <w:rPr>
          <w:rStyle w:val="Strong"/>
          <w:rFonts w:cs="Times New Roman"/>
          <w:b w:val="0"/>
          <w:bCs w:val="0"/>
        </w:rPr>
        <w:t xml:space="preserve"> (</w:t>
      </w:r>
      <w:r w:rsidR="00C54CDF">
        <w:rPr>
          <w:rStyle w:val="Strong"/>
          <w:rFonts w:cs="Times New Roman"/>
          <w:b w:val="0"/>
          <w:bCs w:val="0"/>
        </w:rPr>
        <w:t>Revised</w:t>
      </w:r>
      <w:r w:rsidR="007917CF">
        <w:rPr>
          <w:rStyle w:val="Strong"/>
          <w:rFonts w:cs="Times New Roman"/>
          <w:b w:val="0"/>
          <w:bCs w:val="0"/>
        </w:rPr>
        <w:t>)</w:t>
      </w:r>
      <w:bookmarkEnd w:id="1408"/>
      <w:bookmarkEnd w:id="1409"/>
    </w:p>
    <w:p w:rsidR="00EB0BE2" w:rsidRPr="0040143B" w:rsidP="00EB0BE2" w14:paraId="50EF070F" w14:textId="77777777">
      <w:pPr>
        <w:widowControl/>
        <w:spacing w:after="160" w:line="259" w:lineRule="auto"/>
        <w:rPr>
          <w:rFonts w:ascii="Calibri" w:eastAsia="Calibri" w:hAnsi="Calibri" w:cs="Times New Roman"/>
        </w:rPr>
      </w:pPr>
    </w:p>
    <w:p w:rsidR="00EB0BE2" w:rsidP="00EB0BE2" w14:paraId="7CEE9D04" w14:textId="77777777">
      <w:pPr>
        <w:pStyle w:val="Heading3"/>
        <w:jc w:val="left"/>
        <w:rPr>
          <w:rFonts w:ascii="Calibri Light" w:eastAsia="Times New Roman" w:hAnsi="Calibri Light" w:cs="Times New Roman"/>
          <w:color w:val="2F5496"/>
          <w:sz w:val="32"/>
          <w:szCs w:val="32"/>
        </w:rPr>
      </w:pPr>
      <w:bookmarkStart w:id="1410" w:name="_Toc191986645"/>
      <w:bookmarkStart w:id="1411" w:name="_Toc192581852"/>
      <w:bookmarkStart w:id="1412" w:name="_Toc192686422"/>
      <w:bookmarkStart w:id="1413" w:name="_Toc192686833"/>
      <w:bookmarkStart w:id="1414" w:name="_Toc192687162"/>
      <w:bookmarkStart w:id="1415" w:name="_Toc193122499"/>
      <w:bookmarkStart w:id="1416" w:name="_Toc193123397"/>
      <w:bookmarkStart w:id="1417" w:name="_Toc193184859"/>
      <w:bookmarkStart w:id="1418" w:name="_Toc193191667"/>
      <w:bookmarkStart w:id="1419" w:name="_Toc193192142"/>
      <w:bookmarkStart w:id="1420" w:name="_Toc196212079"/>
      <w:bookmarkStart w:id="1421" w:name="_Toc200720026"/>
      <w:bookmarkStart w:id="1422" w:name="_Toc200720491"/>
      <w:bookmarkStart w:id="1423" w:name="_Toc200983158"/>
      <w:bookmarkStart w:id="1424" w:name="_Toc200985581"/>
      <w:bookmarkStart w:id="1425" w:name="_Toc200986440"/>
      <w:bookmarkStart w:id="1426" w:name="_Toc200986795"/>
      <w:bookmarkStart w:id="1427" w:name="_Toc200987179"/>
      <w:bookmarkStart w:id="1428" w:name="_Toc201042725"/>
      <w:bookmarkStart w:id="1429" w:name="_Toc201042887"/>
      <w:bookmarkStart w:id="1430" w:name="_Toc201044338"/>
      <w:bookmarkStart w:id="1431" w:name="_Toc201044962"/>
      <w:bookmarkStart w:id="1432" w:name="_Toc201065628"/>
      <w:bookmarkStart w:id="1433" w:name="_Toc201066215"/>
      <w:bookmarkStart w:id="1434" w:name="_Toc203725837"/>
      <w:bookmarkStart w:id="1435" w:name="_Toc203738180"/>
      <w:bookmarkStart w:id="1436" w:name="_Toc203742256"/>
      <w:r>
        <w:rPr>
          <w:rFonts w:ascii="Calibri Light" w:eastAsia="Times New Roman" w:hAnsi="Calibri Light" w:cs="Times New Roman"/>
          <w:color w:val="2F5496"/>
          <w:sz w:val="32"/>
          <w:szCs w:val="32"/>
        </w:rPr>
        <w:t>Page Not Found Error Page – English</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p>
    <w:p w:rsidR="00EB0BE2" w:rsidRPr="005F64AD" w:rsidP="00EB0BE2" w14:paraId="690AA919" w14:textId="77777777">
      <w:r>
        <w:t xml:space="preserve">A user will see the below page if the user attempts to access a link for the </w:t>
      </w:r>
      <w:r>
        <w:t>eNAEP</w:t>
      </w:r>
      <w:r>
        <w:t xml:space="preserve"> Download Center that is not valid (e.g., mistype the link). </w:t>
      </w:r>
    </w:p>
    <w:p w:rsidR="00EB0BE2" w:rsidP="00EB0BE2" w14:paraId="59060DA8" w14:textId="77777777">
      <w:r w:rsidRPr="005F64AD">
        <w:rPr>
          <w:noProof/>
        </w:rPr>
        <w:drawing>
          <wp:inline distT="0" distB="0" distL="0" distR="0">
            <wp:extent cx="6840944" cy="4109398"/>
            <wp:effectExtent l="19050" t="19050" r="17145" b="24765"/>
            <wp:docPr id="1637425824" name="Picture 7">
              <a:extLst xmlns:a="http://schemas.openxmlformats.org/drawingml/2006/main">
                <a:ext xmlns:a="http://schemas.openxmlformats.org/drawingml/2006/main" uri="{FF2B5EF4-FFF2-40B4-BE49-F238E27FC236}">
                  <a16:creationId xmlns:a16="http://schemas.microsoft.com/office/drawing/2014/main" id="{13D5A10D-2468-3238-4958-06746093B5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25824" name="Picture 7">
                      <a:extLst>
                        <a:ext xmlns:a="http://schemas.openxmlformats.org/drawingml/2006/main" uri="{FF2B5EF4-FFF2-40B4-BE49-F238E27FC236}">
                          <a16:creationId xmlns:a16="http://schemas.microsoft.com/office/drawing/2014/main" id="{13D5A10D-2468-3238-4958-06746093B585}"/>
                        </a:ext>
                      </a:extLst>
                    </pic:cNvPr>
                    <pic:cNvPicPr>
                      <a:picLocks noChangeAspect="1"/>
                    </pic:cNvPicPr>
                  </pic:nvPicPr>
                  <pic:blipFill>
                    <a:blip xmlns:r="http://schemas.openxmlformats.org/officeDocument/2006/relationships" r:embed="rId219"/>
                    <a:stretch>
                      <a:fillRect/>
                    </a:stretch>
                  </pic:blipFill>
                  <pic:spPr>
                    <a:xfrm>
                      <a:off x="0" y="0"/>
                      <a:ext cx="6868156" cy="4125744"/>
                    </a:xfrm>
                    <a:prstGeom prst="rect">
                      <a:avLst/>
                    </a:prstGeom>
                    <a:ln>
                      <a:solidFill>
                        <a:schemeClr val="tx1">
                          <a:lumMod val="50000"/>
                          <a:lumOff val="50000"/>
                        </a:schemeClr>
                      </a:solidFill>
                    </a:ln>
                  </pic:spPr>
                </pic:pic>
              </a:graphicData>
            </a:graphic>
          </wp:inline>
        </w:drawing>
      </w:r>
    </w:p>
    <w:p w:rsidR="00EB0BE2" w:rsidP="00EB0BE2" w14:paraId="5846BD3F" w14:textId="77777777">
      <w:pPr>
        <w:widowControl/>
        <w:spacing w:after="160" w:line="259" w:lineRule="auto"/>
      </w:pPr>
      <w:r>
        <w:br w:type="page"/>
      </w:r>
    </w:p>
    <w:p w:rsidR="00EB0BE2" w:rsidRPr="00D1611B" w:rsidP="00D1611B" w14:paraId="2CD70436" w14:textId="4E06CB98">
      <w:pPr>
        <w:pStyle w:val="Heading3"/>
        <w:spacing w:line="240" w:lineRule="auto"/>
        <w:rPr>
          <w:rStyle w:val="Strong"/>
          <w:rFonts w:cs="Times New Roman"/>
        </w:rPr>
      </w:pPr>
      <w:bookmarkStart w:id="1437" w:name="_Toc191986646"/>
      <w:bookmarkStart w:id="1438" w:name="_Toc200720492"/>
      <w:bookmarkStart w:id="1439" w:name="_Toc203742257"/>
      <w:r w:rsidRPr="00D1611B">
        <w:rPr>
          <w:rStyle w:val="Strong"/>
          <w:rFonts w:cs="Times New Roman"/>
        </w:rPr>
        <w:t>Appendix D-</w:t>
      </w:r>
      <w:r w:rsidR="00C54CDF">
        <w:rPr>
          <w:rStyle w:val="Strong"/>
          <w:rFonts w:cs="Times New Roman"/>
        </w:rPr>
        <w:t>6</w:t>
      </w:r>
      <w:r w:rsidR="00912440">
        <w:rPr>
          <w:rStyle w:val="Strong"/>
          <w:rFonts w:cs="Times New Roman"/>
        </w:rPr>
        <w:t>7</w:t>
      </w:r>
      <w:r w:rsidRPr="00D1611B">
        <w:rPr>
          <w:rStyle w:val="Strong"/>
          <w:rFonts w:cs="Times New Roman"/>
        </w:rPr>
        <w:t xml:space="preserve">: </w:t>
      </w:r>
      <w:r w:rsidRPr="00715AB2">
        <w:rPr>
          <w:rStyle w:val="Strong"/>
          <w:rFonts w:cs="Times New Roman"/>
          <w:b w:val="0"/>
          <w:bCs w:val="0"/>
        </w:rPr>
        <w:t xml:space="preserve">NAEP 2026 </w:t>
      </w:r>
      <w:r w:rsidRPr="00715AB2">
        <w:rPr>
          <w:rStyle w:val="Strong"/>
          <w:rFonts w:cs="Times New Roman"/>
          <w:b w:val="0"/>
          <w:bCs w:val="0"/>
        </w:rPr>
        <w:t>eNAEP</w:t>
      </w:r>
      <w:r w:rsidRPr="00715AB2">
        <w:rPr>
          <w:rStyle w:val="Strong"/>
          <w:rFonts w:cs="Times New Roman"/>
          <w:b w:val="0"/>
          <w:bCs w:val="0"/>
        </w:rPr>
        <w:t xml:space="preserve"> Download Center – Page Not Found Error Page in Spanish</w:t>
      </w:r>
      <w:bookmarkEnd w:id="1437"/>
      <w:r w:rsidR="00715AB2">
        <w:rPr>
          <w:rStyle w:val="Strong"/>
          <w:rFonts w:cs="Times New Roman"/>
          <w:b w:val="0"/>
          <w:bCs w:val="0"/>
        </w:rPr>
        <w:t xml:space="preserve"> </w:t>
      </w:r>
      <w:r w:rsidR="007917CF">
        <w:rPr>
          <w:rStyle w:val="Strong"/>
          <w:rFonts w:cs="Times New Roman"/>
          <w:b w:val="0"/>
          <w:bCs w:val="0"/>
        </w:rPr>
        <w:t>(</w:t>
      </w:r>
      <w:r w:rsidR="00C54CDF">
        <w:rPr>
          <w:rStyle w:val="Strong"/>
          <w:rFonts w:cs="Times New Roman"/>
          <w:b w:val="0"/>
          <w:bCs w:val="0"/>
        </w:rPr>
        <w:t>Revised</w:t>
      </w:r>
      <w:r w:rsidR="007917CF">
        <w:rPr>
          <w:rStyle w:val="Strong"/>
          <w:rFonts w:cs="Times New Roman"/>
          <w:b w:val="0"/>
          <w:bCs w:val="0"/>
        </w:rPr>
        <w:t>)</w:t>
      </w:r>
      <w:bookmarkEnd w:id="1438"/>
      <w:bookmarkEnd w:id="1439"/>
    </w:p>
    <w:p w:rsidR="00EB0BE2" w:rsidRPr="0040143B" w:rsidP="00EB0BE2" w14:paraId="4FC95BCA" w14:textId="77777777">
      <w:pPr>
        <w:widowControl/>
        <w:spacing w:after="160" w:line="259" w:lineRule="auto"/>
        <w:rPr>
          <w:rFonts w:ascii="Calibri" w:eastAsia="Calibri" w:hAnsi="Calibri" w:cs="Times New Roman"/>
        </w:rPr>
      </w:pPr>
    </w:p>
    <w:p w:rsidR="00EB0BE2" w:rsidP="00EB0BE2" w14:paraId="7AD33BDB" w14:textId="77777777">
      <w:pPr>
        <w:pStyle w:val="Heading3"/>
        <w:jc w:val="left"/>
        <w:rPr>
          <w:rFonts w:ascii="Calibri Light" w:eastAsia="Times New Roman" w:hAnsi="Calibri Light" w:cs="Times New Roman"/>
          <w:color w:val="2F5496"/>
          <w:sz w:val="32"/>
          <w:szCs w:val="32"/>
        </w:rPr>
      </w:pPr>
      <w:bookmarkStart w:id="1440" w:name="_Toc191986647"/>
      <w:bookmarkStart w:id="1441" w:name="_Toc192581854"/>
      <w:bookmarkStart w:id="1442" w:name="_Toc192686424"/>
      <w:bookmarkStart w:id="1443" w:name="_Toc192686835"/>
      <w:bookmarkStart w:id="1444" w:name="_Toc192687164"/>
      <w:bookmarkStart w:id="1445" w:name="_Toc193122501"/>
      <w:bookmarkStart w:id="1446" w:name="_Toc193123399"/>
      <w:bookmarkStart w:id="1447" w:name="_Toc193184861"/>
      <w:bookmarkStart w:id="1448" w:name="_Toc193191669"/>
      <w:bookmarkStart w:id="1449" w:name="_Toc193192144"/>
      <w:bookmarkStart w:id="1450" w:name="_Toc196212081"/>
      <w:bookmarkStart w:id="1451" w:name="_Toc200720028"/>
      <w:bookmarkStart w:id="1452" w:name="_Toc200720493"/>
      <w:bookmarkStart w:id="1453" w:name="_Toc200983160"/>
      <w:bookmarkStart w:id="1454" w:name="_Toc200985583"/>
      <w:bookmarkStart w:id="1455" w:name="_Toc200986442"/>
      <w:bookmarkStart w:id="1456" w:name="_Toc200986797"/>
      <w:bookmarkStart w:id="1457" w:name="_Toc200987181"/>
      <w:bookmarkStart w:id="1458" w:name="_Toc201042727"/>
      <w:bookmarkStart w:id="1459" w:name="_Toc201042889"/>
      <w:bookmarkStart w:id="1460" w:name="_Toc201044340"/>
      <w:bookmarkStart w:id="1461" w:name="_Toc201044964"/>
      <w:bookmarkStart w:id="1462" w:name="_Toc201065630"/>
      <w:bookmarkStart w:id="1463" w:name="_Toc201066217"/>
      <w:bookmarkStart w:id="1464" w:name="_Toc203725839"/>
      <w:bookmarkStart w:id="1465" w:name="_Toc203738182"/>
      <w:bookmarkStart w:id="1466" w:name="_Toc203742258"/>
      <w:r>
        <w:rPr>
          <w:rFonts w:ascii="Calibri Light" w:eastAsia="Times New Roman" w:hAnsi="Calibri Light" w:cs="Times New Roman"/>
          <w:color w:val="2F5496"/>
          <w:sz w:val="32"/>
          <w:szCs w:val="32"/>
        </w:rPr>
        <w:t>Page Not Found Error Page – Spanish</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rsidR="00EB0BE2" w:rsidP="00EB0BE2" w14:paraId="14AC3AD8" w14:textId="77777777">
      <w:r w:rsidRPr="00E11D07">
        <w:rPr>
          <w:noProof/>
        </w:rPr>
        <w:drawing>
          <wp:inline distT="0" distB="0" distL="0" distR="0">
            <wp:extent cx="6830704" cy="3796734"/>
            <wp:effectExtent l="0" t="0" r="8255" b="0"/>
            <wp:docPr id="1666716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16044" name=""/>
                    <pic:cNvPicPr/>
                  </pic:nvPicPr>
                  <pic:blipFill>
                    <a:blip xmlns:r="http://schemas.openxmlformats.org/officeDocument/2006/relationships" r:embed="rId220"/>
                    <a:stretch>
                      <a:fillRect/>
                    </a:stretch>
                  </pic:blipFill>
                  <pic:spPr>
                    <a:xfrm>
                      <a:off x="0" y="0"/>
                      <a:ext cx="6863664" cy="3815054"/>
                    </a:xfrm>
                    <a:prstGeom prst="rect">
                      <a:avLst/>
                    </a:prstGeom>
                  </pic:spPr>
                </pic:pic>
              </a:graphicData>
            </a:graphic>
          </wp:inline>
        </w:drawing>
      </w:r>
    </w:p>
    <w:p w:rsidR="00EB0BE2" w:rsidRPr="007A0488" w:rsidP="00EB0BE2" w14:paraId="2E5A34BB" w14:textId="77777777"/>
    <w:p w:rsidR="00C20CAD" w:rsidP="00C20CAD" w14:paraId="243ABD97" w14:textId="77777777">
      <w:pPr>
        <w:pStyle w:val="Heading3"/>
        <w:spacing w:line="240" w:lineRule="auto"/>
        <w:jc w:val="left"/>
        <w:rPr>
          <w:rStyle w:val="Strong"/>
          <w:rFonts w:cs="Times New Roman"/>
          <w:color w:val="31849B" w:themeColor="accent5" w:themeShade="BF"/>
        </w:rPr>
      </w:pPr>
    </w:p>
    <w:p w:rsidR="002C4101" w14:paraId="7F9007F0" w14:textId="77777777">
      <w:pPr>
        <w:rPr>
          <w:rStyle w:val="Strong"/>
          <w:rFonts w:cs="Times New Roman"/>
          <w:color w:val="31849B" w:themeColor="accent5" w:themeShade="BF"/>
        </w:rPr>
        <w:sectPr w:rsidSect="0004207D">
          <w:pgSz w:w="15840" w:h="12240" w:orient="landscape" w:code="1"/>
          <w:pgMar w:top="1339" w:right="540" w:bottom="1260" w:left="274" w:header="288" w:footer="0" w:gutter="0"/>
          <w:cols w:space="720"/>
          <w:titlePg/>
          <w:docGrid w:linePitch="299"/>
        </w:sectPr>
      </w:pPr>
      <w:r>
        <w:rPr>
          <w:rStyle w:val="Strong"/>
          <w:rFonts w:cs="Times New Roman"/>
          <w:color w:val="31849B" w:themeColor="accent5" w:themeShade="BF"/>
        </w:rPr>
        <w:br w:type="page"/>
      </w:r>
    </w:p>
    <w:p w:rsidR="00A707CA" w:rsidRPr="00646EB1" w:rsidP="00646EB1" w14:paraId="050F6FAB" w14:textId="7DE707EF">
      <w:pPr>
        <w:pStyle w:val="Heading3"/>
        <w:rPr>
          <w:rStyle w:val="Strong"/>
          <w:rFonts w:ascii="Calibri" w:eastAsia="Calibri" w:hAnsi="Calibri" w:cs="Times New Roman"/>
          <w:b w:val="0"/>
          <w:bCs w:val="0"/>
          <w:kern w:val="2"/>
          <w14:ligatures w14:val="standardContextual"/>
        </w:rPr>
      </w:pPr>
      <w:bookmarkStart w:id="1467" w:name="_Toc175909617"/>
      <w:bookmarkStart w:id="1468" w:name="_Toc200720494"/>
      <w:bookmarkStart w:id="1469" w:name="_Toc203742259"/>
      <w:r w:rsidRPr="00DD58AE">
        <w:rPr>
          <w:rStyle w:val="Strong"/>
        </w:rPr>
        <w:t>Appendix D-</w:t>
      </w:r>
      <w:r w:rsidR="00500902">
        <w:rPr>
          <w:rStyle w:val="Strong"/>
        </w:rPr>
        <w:t>6</w:t>
      </w:r>
      <w:r w:rsidR="00912440">
        <w:rPr>
          <w:rStyle w:val="Strong"/>
        </w:rPr>
        <w:t>8</w:t>
      </w:r>
      <w:r w:rsidRPr="00DD58AE">
        <w:rPr>
          <w:rStyle w:val="Strong"/>
        </w:rPr>
        <w:t xml:space="preserve">: </w:t>
      </w:r>
      <w:r w:rsidRPr="00715AB2">
        <w:rPr>
          <w:rStyle w:val="Strong"/>
          <w:b w:val="0"/>
          <w:bCs w:val="0"/>
        </w:rPr>
        <w:t>NAEP 202</w:t>
      </w:r>
      <w:r w:rsidR="00A328C1">
        <w:rPr>
          <w:rStyle w:val="Strong"/>
          <w:b w:val="0"/>
          <w:bCs w:val="0"/>
        </w:rPr>
        <w:t>6</w:t>
      </w:r>
      <w:r w:rsidRPr="00715AB2">
        <w:rPr>
          <w:rStyle w:val="Strong"/>
          <w:b w:val="0"/>
          <w:bCs w:val="0"/>
        </w:rPr>
        <w:t xml:space="preserve"> Best Practices Introduction</w:t>
      </w:r>
      <w:bookmarkEnd w:id="1467"/>
      <w:r w:rsidR="00A328C1">
        <w:rPr>
          <w:rStyle w:val="Strong"/>
          <w:b w:val="0"/>
          <w:bCs w:val="0"/>
        </w:rPr>
        <w:t xml:space="preserve"> (</w:t>
      </w:r>
      <w:r w:rsidR="00DA0042">
        <w:rPr>
          <w:rStyle w:val="Strong"/>
          <w:b w:val="0"/>
          <w:bCs w:val="0"/>
        </w:rPr>
        <w:t>NEW)</w:t>
      </w:r>
      <w:bookmarkEnd w:id="1468"/>
      <w:bookmarkEnd w:id="1469"/>
    </w:p>
    <w:p w:rsidR="00A707CA" w14:paraId="17047BC4" w14:textId="77777777">
      <w:pPr>
        <w:rPr>
          <w:rStyle w:val="Strong"/>
          <w:rFonts w:ascii="Times New Roman" w:hAnsi="Times New Roman" w:eastAsiaTheme="majorEastAsia" w:cstheme="majorBidi"/>
          <w:color w:val="31849B" w:themeColor="accent5" w:themeShade="BF"/>
          <w:sz w:val="28"/>
          <w:szCs w:val="24"/>
        </w:rPr>
      </w:pPr>
      <w:r>
        <w:rPr>
          <w:rStyle w:val="Strong"/>
          <w:color w:val="31849B" w:themeColor="accent5" w:themeShade="BF"/>
        </w:rPr>
        <w:br w:type="page"/>
      </w:r>
    </w:p>
    <w:p w:rsidR="005F352C" w:rsidRPr="0076399A" w:rsidP="00B72D0F" w14:paraId="50FD258D" w14:textId="77777777">
      <w:pPr>
        <w:pStyle w:val="Heading3"/>
        <w:ind w:firstLine="720"/>
        <w:jc w:val="left"/>
        <w:rPr>
          <w:rStyle w:val="Strong"/>
          <w:color w:val="31849B" w:themeColor="accent5" w:themeShade="BF"/>
        </w:rPr>
      </w:pPr>
    </w:p>
    <w:p w:rsidR="005F352C" w:rsidRPr="009669B0" w:rsidP="005F352C" w14:paraId="3C3BB476" w14:textId="051F0FE6">
      <w:pPr>
        <w:widowControl/>
        <w:spacing w:after="160" w:line="259" w:lineRule="auto"/>
        <w:rPr>
          <w:rFonts w:ascii="Calibri" w:eastAsia="Calibri" w:hAnsi="Calibri" w:cs="Times New Roman"/>
        </w:rPr>
      </w:pPr>
      <w:r w:rsidRPr="00DA0042">
        <w:rPr>
          <w:rFonts w:ascii="Calibri" w:eastAsia="Calibri" w:hAnsi="Calibri" w:cs="Times New Roman"/>
          <w:noProof/>
        </w:rPr>
        <w:drawing>
          <wp:inline distT="0" distB="0" distL="0" distR="0">
            <wp:extent cx="5554639" cy="7721789"/>
            <wp:effectExtent l="0" t="0" r="8255" b="0"/>
            <wp:docPr id="403678227"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78227" name="Picture 1" descr="A document with text on it&#10;&#10;AI-generated content may be incorrect."/>
                    <pic:cNvPicPr/>
                  </pic:nvPicPr>
                  <pic:blipFill>
                    <a:blip xmlns:r="http://schemas.openxmlformats.org/officeDocument/2006/relationships" r:embed="rId221"/>
                    <a:stretch>
                      <a:fillRect/>
                    </a:stretch>
                  </pic:blipFill>
                  <pic:spPr>
                    <a:xfrm>
                      <a:off x="0" y="0"/>
                      <a:ext cx="5555835" cy="7723452"/>
                    </a:xfrm>
                    <a:prstGeom prst="rect">
                      <a:avLst/>
                    </a:prstGeom>
                  </pic:spPr>
                </pic:pic>
              </a:graphicData>
            </a:graphic>
          </wp:inline>
        </w:drawing>
      </w:r>
    </w:p>
    <w:p w:rsidR="005F352C" w:rsidP="005F352C" w14:paraId="3F1205BB"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3172B352" w14:textId="6F906EC7">
      <w:pPr>
        <w:widowControl/>
        <w:autoSpaceDE w:val="0"/>
        <w:autoSpaceDN w:val="0"/>
        <w:spacing w:after="0" w:line="240" w:lineRule="auto"/>
        <w:rPr>
          <w:rFonts w:ascii="Calibri" w:eastAsia="Calibri" w:hAnsi="Calibri" w:cs="Calibri"/>
          <w:kern w:val="2"/>
          <w14:ligatures w14:val="standardContextual"/>
        </w:rPr>
      </w:pPr>
      <w:r w:rsidRPr="00EF7857">
        <w:rPr>
          <w:rFonts w:ascii="Calibri" w:eastAsia="Calibri" w:hAnsi="Calibri" w:cs="Calibri"/>
          <w:noProof/>
          <w:kern w:val="2"/>
          <w14:ligatures w14:val="standardContextual"/>
        </w:rPr>
        <w:drawing>
          <wp:inline distT="0" distB="0" distL="0" distR="0">
            <wp:extent cx="5090615" cy="960494"/>
            <wp:effectExtent l="0" t="0" r="0" b="0"/>
            <wp:docPr id="106575008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750081" name="Picture 1" descr="A black text on a white background&#10;&#10;AI-generated content may be incorrect."/>
                    <pic:cNvPicPr/>
                  </pic:nvPicPr>
                  <pic:blipFill>
                    <a:blip xmlns:r="http://schemas.openxmlformats.org/officeDocument/2006/relationships" r:embed="rId222"/>
                    <a:stretch>
                      <a:fillRect/>
                    </a:stretch>
                  </pic:blipFill>
                  <pic:spPr>
                    <a:xfrm>
                      <a:off x="0" y="0"/>
                      <a:ext cx="5094565" cy="961239"/>
                    </a:xfrm>
                    <a:prstGeom prst="rect">
                      <a:avLst/>
                    </a:prstGeom>
                  </pic:spPr>
                </pic:pic>
              </a:graphicData>
            </a:graphic>
          </wp:inline>
        </w:drawing>
      </w:r>
    </w:p>
    <w:p w:rsidR="005F352C" w:rsidP="005F352C" w14:paraId="1132E4E5" w14:textId="77777777">
      <w:pPr>
        <w:widowControl/>
        <w:autoSpaceDE w:val="0"/>
        <w:autoSpaceDN w:val="0"/>
        <w:spacing w:after="0" w:line="240" w:lineRule="auto"/>
        <w:rPr>
          <w:rFonts w:ascii="Calibri" w:eastAsia="Calibri" w:hAnsi="Calibri" w:cs="Calibri"/>
          <w:kern w:val="2"/>
          <w14:ligatures w14:val="standardContextual"/>
        </w:rPr>
      </w:pPr>
    </w:p>
    <w:p w:rsidR="005F352C" w:rsidP="005F352C" w14:paraId="6883E720" w14:textId="77777777">
      <w:pPr>
        <w:widowControl/>
        <w:autoSpaceDE w:val="0"/>
        <w:autoSpaceDN w:val="0"/>
        <w:spacing w:after="0" w:line="240" w:lineRule="auto"/>
        <w:rPr>
          <w:rFonts w:ascii="Calibri" w:eastAsia="Calibri" w:hAnsi="Calibri" w:cs="Calibri"/>
          <w:kern w:val="2"/>
          <w14:ligatures w14:val="standardContextual"/>
        </w:rPr>
      </w:pPr>
    </w:p>
    <w:p w:rsidR="00A707CA" w:rsidP="00763041" w14:paraId="6A2ED9BD" w14:textId="0F5A2F58">
      <w:pPr>
        <w:pStyle w:val="Heading3"/>
        <w:ind w:firstLine="720"/>
        <w:rPr>
          <w:rStyle w:val="Strong"/>
          <w:color w:val="31849B" w:themeColor="accent5" w:themeShade="BF"/>
        </w:rPr>
      </w:pPr>
      <w:bookmarkStart w:id="1470" w:name="_Toc175909622"/>
      <w:bookmarkStart w:id="1471" w:name="_Toc200720495"/>
      <w:bookmarkStart w:id="1472" w:name="_Toc203742260"/>
      <w:r w:rsidRPr="00763041">
        <w:rPr>
          <w:rStyle w:val="Strong"/>
        </w:rPr>
        <w:t>Appendix D-</w:t>
      </w:r>
      <w:r w:rsidR="00912440">
        <w:rPr>
          <w:rStyle w:val="Strong"/>
        </w:rPr>
        <w:t>69</w:t>
      </w:r>
      <w:r w:rsidRPr="00763041">
        <w:rPr>
          <w:rStyle w:val="Strong"/>
        </w:rPr>
        <w:t xml:space="preserve">: </w:t>
      </w:r>
      <w:r w:rsidRPr="00715AB2">
        <w:rPr>
          <w:rStyle w:val="Strong"/>
          <w:b w:val="0"/>
          <w:bCs w:val="0"/>
        </w:rPr>
        <w:t>NAEP 202</w:t>
      </w:r>
      <w:r w:rsidR="00F33407">
        <w:rPr>
          <w:rStyle w:val="Strong"/>
          <w:b w:val="0"/>
          <w:bCs w:val="0"/>
        </w:rPr>
        <w:t>6</w:t>
      </w:r>
      <w:r w:rsidRPr="00715AB2">
        <w:rPr>
          <w:rStyle w:val="Strong"/>
          <w:b w:val="0"/>
          <w:bCs w:val="0"/>
        </w:rPr>
        <w:t xml:space="preserve"> Best Practices Notification</w:t>
      </w:r>
      <w:bookmarkEnd w:id="1470"/>
      <w:r w:rsidR="00F33407">
        <w:rPr>
          <w:rStyle w:val="Strong"/>
          <w:b w:val="0"/>
          <w:bCs w:val="0"/>
        </w:rPr>
        <w:t xml:space="preserve"> (NEW)</w:t>
      </w:r>
      <w:bookmarkEnd w:id="1471"/>
      <w:bookmarkEnd w:id="1472"/>
    </w:p>
    <w:p w:rsidR="005F352C" w:rsidRPr="00972264" w:rsidP="00972264" w14:paraId="22641056" w14:textId="12B59B1C">
      <w:pPr>
        <w:rPr>
          <w:rStyle w:val="Strong"/>
          <w:rFonts w:ascii="Times New Roman" w:hAnsi="Times New Roman" w:eastAsiaTheme="majorEastAsia" w:cstheme="majorBidi"/>
          <w:color w:val="31849B" w:themeColor="accent5" w:themeShade="BF"/>
          <w:sz w:val="28"/>
          <w:szCs w:val="24"/>
        </w:rPr>
      </w:pPr>
      <w:r>
        <w:rPr>
          <w:rStyle w:val="Strong"/>
          <w:color w:val="31849B" w:themeColor="accent5" w:themeShade="BF"/>
        </w:rPr>
        <w:br w:type="page"/>
      </w:r>
    </w:p>
    <w:p w:rsidR="005F352C" w:rsidRPr="009669B0" w:rsidP="00972264" w14:paraId="1189805E" w14:textId="3BE06FAB">
      <w:pPr>
        <w:widowControl/>
        <w:spacing w:after="160" w:line="259" w:lineRule="auto"/>
        <w:rPr>
          <w:rFonts w:ascii="Calibri" w:eastAsia="Calibri" w:hAnsi="Calibri" w:cs="Times New Roman"/>
          <w:kern w:val="2"/>
          <w14:ligatures w14:val="standardContextual"/>
        </w:rPr>
      </w:pPr>
      <w:r w:rsidRPr="005415D2">
        <w:rPr>
          <w:rFonts w:ascii="Calibri" w:eastAsia="Calibri" w:hAnsi="Calibri" w:cs="Times New Roman"/>
          <w:noProof/>
          <w:kern w:val="2"/>
          <w14:ligatures w14:val="standardContextual"/>
        </w:rPr>
        <w:drawing>
          <wp:inline distT="0" distB="0" distL="0" distR="0">
            <wp:extent cx="6299556" cy="8243248"/>
            <wp:effectExtent l="0" t="0" r="6350" b="5715"/>
            <wp:docPr id="237707643" name="Picture 1" descr="A letter to a stud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07643" name="Picture 1" descr="A letter to a student&#10;&#10;AI-generated content may be incorrect."/>
                    <pic:cNvPicPr/>
                  </pic:nvPicPr>
                  <pic:blipFill>
                    <a:blip xmlns:r="http://schemas.openxmlformats.org/officeDocument/2006/relationships" r:embed="rId223"/>
                    <a:stretch>
                      <a:fillRect/>
                    </a:stretch>
                  </pic:blipFill>
                  <pic:spPr>
                    <a:xfrm>
                      <a:off x="0" y="0"/>
                      <a:ext cx="6300938" cy="8245057"/>
                    </a:xfrm>
                    <a:prstGeom prst="rect">
                      <a:avLst/>
                    </a:prstGeom>
                  </pic:spPr>
                </pic:pic>
              </a:graphicData>
            </a:graphic>
          </wp:inline>
        </w:drawing>
      </w:r>
    </w:p>
    <w:p w:rsidR="00972264" w14:paraId="3950D095" w14:textId="77777777">
      <w:pPr>
        <w:rPr>
          <w:rStyle w:val="Strong"/>
          <w:rFonts w:ascii="Times New Roman" w:hAnsi="Times New Roman" w:eastAsiaTheme="majorEastAsia" w:cstheme="majorBidi"/>
          <w:color w:val="000000" w:themeColor="text1"/>
          <w:sz w:val="28"/>
          <w:szCs w:val="24"/>
        </w:rPr>
      </w:pPr>
      <w:bookmarkStart w:id="1473" w:name="_Toc175909624"/>
      <w:r>
        <w:rPr>
          <w:rStyle w:val="Strong"/>
        </w:rPr>
        <w:br w:type="page"/>
      </w:r>
    </w:p>
    <w:p w:rsidR="004C50E8" w:rsidRPr="00763041" w:rsidP="006675BB" w14:paraId="0D2EB667" w14:textId="01FDBF75">
      <w:pPr>
        <w:pStyle w:val="Heading3"/>
        <w:rPr>
          <w:rStyle w:val="Strong"/>
        </w:rPr>
      </w:pPr>
      <w:bookmarkStart w:id="1474" w:name="_Toc175909625"/>
      <w:bookmarkStart w:id="1475" w:name="_Toc200720496"/>
      <w:bookmarkStart w:id="1476" w:name="_Toc203742261"/>
      <w:bookmarkEnd w:id="1473"/>
      <w:r w:rsidRPr="00763041">
        <w:rPr>
          <w:rStyle w:val="Strong"/>
        </w:rPr>
        <w:t>Appendix D-</w:t>
      </w:r>
      <w:r w:rsidR="0098315A">
        <w:rPr>
          <w:rStyle w:val="Strong"/>
        </w:rPr>
        <w:t>7</w:t>
      </w:r>
      <w:r w:rsidR="00912440">
        <w:rPr>
          <w:rStyle w:val="Strong"/>
        </w:rPr>
        <w:t>0</w:t>
      </w:r>
      <w:r w:rsidRPr="00763041">
        <w:rPr>
          <w:rStyle w:val="Strong"/>
        </w:rPr>
        <w:t xml:space="preserve">: </w:t>
      </w:r>
      <w:r w:rsidRPr="00715AB2">
        <w:rPr>
          <w:rStyle w:val="Strong"/>
          <w:b w:val="0"/>
          <w:bCs w:val="0"/>
        </w:rPr>
        <w:t>NAEP 202</w:t>
      </w:r>
      <w:r w:rsidR="00144CF5">
        <w:rPr>
          <w:rStyle w:val="Strong"/>
          <w:b w:val="0"/>
          <w:bCs w:val="0"/>
        </w:rPr>
        <w:t>6</w:t>
      </w:r>
      <w:r w:rsidRPr="00715AB2">
        <w:rPr>
          <w:rStyle w:val="Strong"/>
          <w:b w:val="0"/>
          <w:bCs w:val="0"/>
        </w:rPr>
        <w:t xml:space="preserve"> Best Practices Storyboard for Introduction Video</w:t>
      </w:r>
      <w:bookmarkEnd w:id="1474"/>
      <w:r w:rsidR="00144CF5">
        <w:rPr>
          <w:rStyle w:val="Strong"/>
          <w:b w:val="0"/>
          <w:bCs w:val="0"/>
        </w:rPr>
        <w:t xml:space="preserve"> (NEW)</w:t>
      </w:r>
      <w:bookmarkEnd w:id="1475"/>
      <w:bookmarkEnd w:id="1476"/>
    </w:p>
    <w:p w:rsidR="004C50E8" w14:paraId="0094FB80" w14:textId="77777777">
      <w:pPr>
        <w:rPr>
          <w:rStyle w:val="Strong"/>
          <w:rFonts w:ascii="Times New Roman" w:hAnsi="Times New Roman" w:eastAsiaTheme="majorEastAsia" w:cstheme="majorBidi"/>
          <w:color w:val="31849B" w:themeColor="accent5" w:themeShade="BF"/>
          <w:sz w:val="28"/>
          <w:szCs w:val="24"/>
        </w:rPr>
      </w:pPr>
      <w:r>
        <w:rPr>
          <w:rStyle w:val="Strong"/>
          <w:color w:val="31849B" w:themeColor="accent5" w:themeShade="BF"/>
        </w:rPr>
        <w:br w:type="page"/>
      </w:r>
    </w:p>
    <w:p w:rsidR="00EA24DD" w:rsidRPr="00EA24DD" w:rsidP="00EA24DD" w14:paraId="5B423BB8" w14:textId="77777777">
      <w:pPr>
        <w:widowControl/>
        <w:spacing w:after="0" w:line="240" w:lineRule="auto"/>
        <w:contextualSpacing/>
        <w:jc w:val="center"/>
        <w:rPr>
          <w:rFonts w:ascii="Calibri" w:eastAsia="Times New Roman" w:hAnsi="Calibri" w:cs="Calibri"/>
          <w:spacing w:val="-10"/>
          <w:kern w:val="28"/>
          <w:sz w:val="44"/>
          <w:szCs w:val="56"/>
        </w:rPr>
      </w:pPr>
      <w:r w:rsidRPr="00EA24DD">
        <w:rPr>
          <w:rFonts w:ascii="Calibri" w:eastAsia="Times New Roman" w:hAnsi="Calibri" w:cs="Calibri"/>
          <w:spacing w:val="-10"/>
          <w:kern w:val="28"/>
          <w:sz w:val="44"/>
          <w:szCs w:val="56"/>
        </w:rPr>
        <w:t>Storyboard for Introduction to Best Practices Video</w:t>
      </w:r>
    </w:p>
    <w:tbl>
      <w:tblPr>
        <w:tblStyle w:val="TableGrid"/>
        <w:tblW w:w="9625" w:type="dxa"/>
        <w:tblLook w:val="04A0"/>
      </w:tblPr>
      <w:tblGrid>
        <w:gridCol w:w="1760"/>
        <w:gridCol w:w="5795"/>
        <w:gridCol w:w="2070"/>
      </w:tblGrid>
      <w:tr w14:paraId="4CE665C7" w14:textId="77777777" w:rsidTr="00623902">
        <w:tblPrEx>
          <w:tblW w:w="9625" w:type="dxa"/>
          <w:tblLook w:val="04A0"/>
        </w:tblPrEx>
        <w:trPr>
          <w:trHeight w:val="50"/>
        </w:trPr>
        <w:tc>
          <w:tcPr>
            <w:tcW w:w="1760" w:type="dxa"/>
          </w:tcPr>
          <w:p w:rsidR="00EA24DD" w:rsidRPr="00EA24DD" w:rsidP="00EA24DD" w14:paraId="16F9F04A" w14:textId="77777777">
            <w:pPr>
              <w:rPr>
                <w:rFonts w:ascii="Calibri" w:eastAsia="Calibri" w:hAnsi="Calibri" w:cs="Calibri"/>
                <w:b/>
              </w:rPr>
            </w:pPr>
            <w:r w:rsidRPr="00EA24DD">
              <w:rPr>
                <w:rFonts w:ascii="Calibri" w:eastAsia="Calibri" w:hAnsi="Calibri" w:cs="Calibri"/>
                <w:b/>
              </w:rPr>
              <w:t xml:space="preserve">Section </w:t>
            </w:r>
          </w:p>
        </w:tc>
        <w:tc>
          <w:tcPr>
            <w:tcW w:w="5795" w:type="dxa"/>
          </w:tcPr>
          <w:p w:rsidR="00EA24DD" w:rsidRPr="00EA24DD" w:rsidP="00EA24DD" w14:paraId="0D8416AF" w14:textId="77777777">
            <w:pPr>
              <w:rPr>
                <w:rFonts w:ascii="Calibri" w:eastAsia="Calibri" w:hAnsi="Calibri" w:cs="Calibri"/>
                <w:b/>
              </w:rPr>
            </w:pPr>
            <w:r w:rsidRPr="00EA24DD">
              <w:rPr>
                <w:rFonts w:ascii="Calibri" w:eastAsia="Calibri" w:hAnsi="Calibri" w:cs="Calibri"/>
                <w:b/>
              </w:rPr>
              <w:t>Narration</w:t>
            </w:r>
          </w:p>
        </w:tc>
        <w:tc>
          <w:tcPr>
            <w:tcW w:w="2070" w:type="dxa"/>
          </w:tcPr>
          <w:p w:rsidR="00EA24DD" w:rsidRPr="00EA24DD" w:rsidP="00EA24DD" w14:paraId="1F66FC36" w14:textId="77777777">
            <w:pPr>
              <w:rPr>
                <w:rFonts w:ascii="Calibri" w:eastAsia="Calibri" w:hAnsi="Calibri" w:cs="Calibri"/>
                <w:b/>
              </w:rPr>
            </w:pPr>
            <w:r w:rsidRPr="00EA24DD">
              <w:rPr>
                <w:rFonts w:ascii="Calibri" w:eastAsia="Calibri" w:hAnsi="Calibri" w:cs="Calibri"/>
                <w:b/>
              </w:rPr>
              <w:t>Description of Video</w:t>
            </w:r>
          </w:p>
        </w:tc>
      </w:tr>
      <w:tr w14:paraId="5790F59D" w14:textId="77777777" w:rsidTr="00623902">
        <w:tblPrEx>
          <w:tblW w:w="9625" w:type="dxa"/>
          <w:tblLook w:val="04A0"/>
        </w:tblPrEx>
        <w:tc>
          <w:tcPr>
            <w:tcW w:w="1760" w:type="dxa"/>
          </w:tcPr>
          <w:p w:rsidR="00EA24DD" w:rsidRPr="00EA24DD" w:rsidP="00EA24DD" w14:paraId="3DDB6C0B" w14:textId="77777777">
            <w:pPr>
              <w:rPr>
                <w:rFonts w:ascii="Calibri" w:eastAsia="Calibri" w:hAnsi="Calibri" w:cs="Calibri"/>
              </w:rPr>
            </w:pPr>
            <w:r w:rsidRPr="00EA24DD">
              <w:rPr>
                <w:rFonts w:ascii="Calibri" w:eastAsia="Calibri" w:hAnsi="Calibri" w:cs="Calibri"/>
              </w:rPr>
              <w:t>1 - Introduction</w:t>
            </w:r>
          </w:p>
        </w:tc>
        <w:tc>
          <w:tcPr>
            <w:tcW w:w="5795" w:type="dxa"/>
          </w:tcPr>
          <w:p w:rsidR="00EA24DD" w:rsidRPr="00EA24DD" w:rsidP="00EA24DD" w14:paraId="25CCB94A" w14:textId="77777777">
            <w:pPr>
              <w:tabs>
                <w:tab w:val="left" w:pos="3230"/>
              </w:tabs>
              <w:rPr>
                <w:rFonts w:ascii="Calibri" w:eastAsia="Calibri" w:hAnsi="Calibri" w:cs="Calibri"/>
              </w:rPr>
            </w:pPr>
            <w:r w:rsidRPr="00EA24DD">
              <w:rPr>
                <w:rFonts w:ascii="Calibri" w:eastAsia="Calibri" w:hAnsi="Calibri" w:cs="Calibri"/>
              </w:rPr>
              <w:t xml:space="preserve">Thank you for your school’s participation in NAEP, the National Assessment for Educational Progress, for 2026, in mathematics and reading. </w:t>
            </w:r>
          </w:p>
        </w:tc>
        <w:tc>
          <w:tcPr>
            <w:tcW w:w="2070" w:type="dxa"/>
          </w:tcPr>
          <w:p w:rsidR="00EA24DD" w:rsidRPr="00EA24DD" w:rsidP="00EA24DD" w14:paraId="39ED16D0" w14:textId="77777777">
            <w:pPr>
              <w:rPr>
                <w:rFonts w:ascii="Calibri" w:eastAsia="Calibri" w:hAnsi="Calibri" w:cs="Calibri"/>
              </w:rPr>
            </w:pPr>
            <w:r w:rsidRPr="00EA24DD">
              <w:rPr>
                <w:rFonts w:ascii="Calibri" w:eastAsia="Calibri" w:hAnsi="Calibri" w:cs="Calibri"/>
              </w:rPr>
              <w:t>Title slide.</w:t>
            </w:r>
          </w:p>
        </w:tc>
      </w:tr>
      <w:tr w14:paraId="7ADE9AD6" w14:textId="77777777" w:rsidTr="00623902">
        <w:tblPrEx>
          <w:tblW w:w="9625" w:type="dxa"/>
          <w:tblLook w:val="04A0"/>
        </w:tblPrEx>
        <w:trPr>
          <w:trHeight w:val="1151"/>
        </w:trPr>
        <w:tc>
          <w:tcPr>
            <w:tcW w:w="1760" w:type="dxa"/>
          </w:tcPr>
          <w:p w:rsidR="00EA24DD" w:rsidRPr="00EA24DD" w:rsidP="00EA24DD" w14:paraId="6F2B6FE2" w14:textId="77777777">
            <w:pPr>
              <w:rPr>
                <w:rFonts w:ascii="Calibri" w:eastAsia="Calibri" w:hAnsi="Calibri" w:cs="Calibri"/>
              </w:rPr>
            </w:pPr>
            <w:r w:rsidRPr="00EA24DD">
              <w:rPr>
                <w:rFonts w:ascii="Calibri" w:eastAsia="Calibri" w:hAnsi="Calibri" w:cs="Calibri"/>
              </w:rPr>
              <w:t>2 - What is NAEP</w:t>
            </w:r>
          </w:p>
        </w:tc>
        <w:tc>
          <w:tcPr>
            <w:tcW w:w="5795" w:type="dxa"/>
          </w:tcPr>
          <w:p w:rsidR="00EA24DD" w:rsidRPr="00EA24DD" w:rsidP="00EA24DD" w14:paraId="707027DC" w14:textId="77777777">
            <w:pPr>
              <w:tabs>
                <w:tab w:val="left" w:pos="3230"/>
              </w:tabs>
              <w:rPr>
                <w:rFonts w:ascii="Calibri" w:eastAsia="Calibri" w:hAnsi="Calibri" w:cs="Calibri"/>
              </w:rPr>
            </w:pPr>
            <w:r w:rsidRPr="00EA24DD">
              <w:rPr>
                <w:rFonts w:ascii="Calibri" w:eastAsia="Calibri" w:hAnsi="Calibri" w:cs="Calibri"/>
              </w:rPr>
              <w:t>NAEP is the largest nationally representative assessment in mathematics and reading. Results from this assessment help inform educators, policymakers, and elected officials about the state of education in the nation.</w:t>
            </w:r>
          </w:p>
        </w:tc>
        <w:tc>
          <w:tcPr>
            <w:tcW w:w="2070" w:type="dxa"/>
          </w:tcPr>
          <w:p w:rsidR="00EA24DD" w:rsidRPr="00EA24DD" w:rsidP="00EA24DD" w14:paraId="19B61F61" w14:textId="77777777">
            <w:pPr>
              <w:rPr>
                <w:rFonts w:ascii="Calibri" w:eastAsia="Calibri" w:hAnsi="Calibri" w:cs="Calibri"/>
              </w:rPr>
            </w:pPr>
            <w:r w:rsidRPr="00EA24DD">
              <w:rPr>
                <w:rFonts w:ascii="Calibri" w:eastAsia="Calibri" w:hAnsi="Calibri" w:cs="Calibri"/>
              </w:rPr>
              <w:t>Image of US map and results from the Nation’s Report Card site.</w:t>
            </w:r>
          </w:p>
        </w:tc>
      </w:tr>
      <w:tr w14:paraId="4F2DBFAD" w14:textId="77777777" w:rsidTr="00623902">
        <w:tblPrEx>
          <w:tblW w:w="9625" w:type="dxa"/>
          <w:tblLook w:val="04A0"/>
        </w:tblPrEx>
        <w:tc>
          <w:tcPr>
            <w:tcW w:w="1760" w:type="dxa"/>
          </w:tcPr>
          <w:p w:rsidR="00EA24DD" w:rsidRPr="00EA24DD" w:rsidP="00EA24DD" w14:paraId="48E6F256" w14:textId="77777777">
            <w:pPr>
              <w:rPr>
                <w:rFonts w:ascii="Calibri" w:eastAsia="Calibri" w:hAnsi="Calibri" w:cs="Calibri"/>
              </w:rPr>
            </w:pPr>
            <w:r w:rsidRPr="00EA24DD">
              <w:rPr>
                <w:rFonts w:ascii="Calibri" w:eastAsia="Calibri" w:hAnsi="Calibri" w:cs="Calibri"/>
              </w:rPr>
              <w:t>3 - Importance of Student Participation</w:t>
            </w:r>
          </w:p>
        </w:tc>
        <w:tc>
          <w:tcPr>
            <w:tcW w:w="5795" w:type="dxa"/>
          </w:tcPr>
          <w:p w:rsidR="00EA24DD" w:rsidRPr="00EA24DD" w:rsidP="00EA24DD" w14:paraId="5EEBAAFA" w14:textId="77777777">
            <w:pPr>
              <w:rPr>
                <w:rFonts w:ascii="Calibri" w:eastAsia="Calibri" w:hAnsi="Calibri" w:cs="Calibri"/>
              </w:rPr>
            </w:pPr>
            <w:r w:rsidRPr="00EA24DD">
              <w:rPr>
                <w:rFonts w:ascii="Calibri" w:eastAsia="Calibri" w:hAnsi="Calibri" w:cs="Times New Roman"/>
              </w:rPr>
              <w:t xml:space="preserve">It’s important for NAEP to assess as many students selected to participate as possible. </w:t>
            </w:r>
            <w:r w:rsidRPr="00EA24DD">
              <w:rPr>
                <w:rFonts w:ascii="Calibri" w:eastAsia="Calibri" w:hAnsi="Calibri" w:cs="Calibri"/>
              </w:rPr>
              <w:t xml:space="preserve">These students represent the nation. </w:t>
            </w:r>
            <w:r w:rsidRPr="00EA24DD">
              <w:rPr>
                <w:rFonts w:ascii="Calibri" w:eastAsia="Calibri" w:hAnsi="Calibri" w:cs="Times New Roman"/>
              </w:rPr>
              <w:t>Assessing representative samples of students, including students with disabilities and English learners, helps ensure that NAEP results accurately reflect the educational performance of all twelfth-grade students, so NAEP can continue to serve as a meaningful measure of U.S. students’ academic achievement over time.</w:t>
            </w:r>
          </w:p>
        </w:tc>
        <w:tc>
          <w:tcPr>
            <w:tcW w:w="2070" w:type="dxa"/>
          </w:tcPr>
          <w:p w:rsidR="00EA24DD" w:rsidRPr="00EA24DD" w:rsidP="00EA24DD" w14:paraId="120B1B94" w14:textId="77777777">
            <w:pPr>
              <w:rPr>
                <w:rFonts w:ascii="Calibri" w:eastAsia="Calibri" w:hAnsi="Calibri" w:cs="Calibri"/>
              </w:rPr>
            </w:pPr>
            <w:r w:rsidRPr="00EA24DD">
              <w:rPr>
                <w:rFonts w:ascii="Calibri" w:eastAsia="Calibri" w:hAnsi="Calibri" w:cs="Calibri"/>
              </w:rPr>
              <w:t>Images depicting nationally representative sample.</w:t>
            </w:r>
          </w:p>
        </w:tc>
      </w:tr>
      <w:tr w14:paraId="09643E1F" w14:textId="77777777" w:rsidTr="00623902">
        <w:tblPrEx>
          <w:tblW w:w="9625" w:type="dxa"/>
          <w:tblLook w:val="04A0"/>
        </w:tblPrEx>
        <w:trPr>
          <w:trHeight w:val="1070"/>
        </w:trPr>
        <w:tc>
          <w:tcPr>
            <w:tcW w:w="1760" w:type="dxa"/>
          </w:tcPr>
          <w:p w:rsidR="00EA24DD" w:rsidRPr="00EA24DD" w:rsidP="00EA24DD" w14:paraId="291F318E" w14:textId="77777777">
            <w:pPr>
              <w:rPr>
                <w:rFonts w:ascii="Calibri" w:eastAsia="Calibri" w:hAnsi="Calibri" w:cs="Calibri"/>
              </w:rPr>
            </w:pPr>
            <w:r w:rsidRPr="00EA24DD">
              <w:rPr>
                <w:rFonts w:ascii="Calibri" w:eastAsia="Calibri" w:hAnsi="Calibri" w:cs="Calibri"/>
              </w:rPr>
              <w:t xml:space="preserve">4 – Grade 12 participation and Best Practices Guide </w:t>
            </w:r>
          </w:p>
        </w:tc>
        <w:tc>
          <w:tcPr>
            <w:tcW w:w="5795" w:type="dxa"/>
          </w:tcPr>
          <w:p w:rsidR="00EA24DD" w:rsidRPr="00EA24DD" w:rsidP="00EA24DD" w14:paraId="2CBCE908" w14:textId="77777777">
            <w:pPr>
              <w:rPr>
                <w:rFonts w:ascii="Calibri" w:eastAsia="Calibri" w:hAnsi="Calibri" w:cs="Calibri"/>
              </w:rPr>
            </w:pPr>
            <w:r w:rsidRPr="00EA24DD">
              <w:rPr>
                <w:rFonts w:ascii="Calibri" w:eastAsia="Times New Roman" w:hAnsi="Calibri" w:cs="Times New Roman"/>
              </w:rPr>
              <w:t xml:space="preserve">Twelfth-grade student participation in NAEP is a challenge. The </w:t>
            </w:r>
            <w:r w:rsidRPr="00EA24DD">
              <w:rPr>
                <w:rFonts w:ascii="Calibri" w:eastAsia="Times New Roman" w:hAnsi="Calibri" w:cs="Times New Roman"/>
                <w:i/>
                <w:iCs/>
              </w:rPr>
              <w:t xml:space="preserve">Best Practices Guide for Supporting Twelfth-Grade Student NAEP Participation was </w:t>
            </w:r>
            <w:r w:rsidRPr="00EA24DD">
              <w:rPr>
                <w:rFonts w:ascii="Calibri" w:eastAsia="Times New Roman" w:hAnsi="Calibri" w:cs="Times New Roman"/>
              </w:rPr>
              <w:t>developed based on suggestions from principals like you to help address the challenge.</w:t>
            </w:r>
          </w:p>
          <w:p w:rsidR="00EA24DD" w:rsidRPr="00EA24DD" w:rsidP="00EA24DD" w14:paraId="6644A694" w14:textId="77777777">
            <w:pPr>
              <w:rPr>
                <w:rFonts w:ascii="Calibri" w:eastAsia="Calibri" w:hAnsi="Calibri" w:cs="Calibri"/>
              </w:rPr>
            </w:pPr>
          </w:p>
          <w:p w:rsidR="00EA24DD" w:rsidRPr="00EA24DD" w:rsidP="00EA24DD" w14:paraId="72B77153" w14:textId="77777777">
            <w:pPr>
              <w:rPr>
                <w:rFonts w:ascii="Calibri" w:eastAsia="Calibri" w:hAnsi="Calibri" w:cs="Calibri"/>
              </w:rPr>
            </w:pPr>
            <w:r w:rsidRPr="00EA24DD">
              <w:rPr>
                <w:rFonts w:ascii="Calibri" w:eastAsia="Calibri" w:hAnsi="Calibri" w:cs="Calibri"/>
              </w:rPr>
              <w:t xml:space="preserve">We need your help to encourage your students to participate in NAEP to ensure twelfth-grade results can be reported for 2026. To help you support greater student participation, your NAEP State Coordinator will present you with a copy of this Best Practices Guide. </w:t>
            </w:r>
          </w:p>
        </w:tc>
        <w:tc>
          <w:tcPr>
            <w:tcW w:w="2070" w:type="dxa"/>
          </w:tcPr>
          <w:p w:rsidR="00EA24DD" w:rsidRPr="00EA24DD" w:rsidP="00EA24DD" w14:paraId="02837D22" w14:textId="77777777">
            <w:pPr>
              <w:rPr>
                <w:rFonts w:ascii="Calibri" w:eastAsia="Calibri" w:hAnsi="Calibri" w:cs="Calibri"/>
              </w:rPr>
            </w:pPr>
            <w:r w:rsidRPr="00EA24DD">
              <w:rPr>
                <w:rFonts w:ascii="Calibri" w:eastAsia="Calibri" w:hAnsi="Calibri" w:cs="Calibri"/>
              </w:rPr>
              <w:t>Image of the front cover of the guide.</w:t>
            </w:r>
          </w:p>
        </w:tc>
      </w:tr>
      <w:tr w14:paraId="677428C6" w14:textId="77777777" w:rsidTr="00623902">
        <w:tblPrEx>
          <w:tblW w:w="9625" w:type="dxa"/>
          <w:tblLook w:val="04A0"/>
        </w:tblPrEx>
        <w:tc>
          <w:tcPr>
            <w:tcW w:w="1760" w:type="dxa"/>
          </w:tcPr>
          <w:p w:rsidR="00EA24DD" w:rsidRPr="00EA24DD" w:rsidP="00EA24DD" w14:paraId="65AFEAA7" w14:textId="77777777">
            <w:pPr>
              <w:rPr>
                <w:rFonts w:ascii="Calibri" w:eastAsia="Calibri" w:hAnsi="Calibri" w:cs="Calibri"/>
              </w:rPr>
            </w:pPr>
            <w:r w:rsidRPr="00EA24DD">
              <w:rPr>
                <w:rFonts w:ascii="Calibri" w:eastAsia="Calibri" w:hAnsi="Calibri" w:cs="Calibri"/>
              </w:rPr>
              <w:t xml:space="preserve">5 – Resources </w:t>
            </w:r>
          </w:p>
        </w:tc>
        <w:tc>
          <w:tcPr>
            <w:tcW w:w="5795" w:type="dxa"/>
          </w:tcPr>
          <w:p w:rsidR="00EA24DD" w:rsidRPr="00EA24DD" w:rsidP="00EA24DD" w14:paraId="28C9ECC4" w14:textId="77777777">
            <w:pPr>
              <w:rPr>
                <w:rFonts w:ascii="Calibri" w:eastAsia="Calibri" w:hAnsi="Calibri" w:cs="Calibri"/>
              </w:rPr>
            </w:pPr>
            <w:r w:rsidRPr="00EA24DD">
              <w:rPr>
                <w:rFonts w:ascii="Calibri" w:eastAsia="Calibri" w:hAnsi="Calibri" w:cs="Calibri"/>
                <w:sz w:val="21"/>
                <w:szCs w:val="21"/>
              </w:rPr>
              <w:t xml:space="preserve">This guide provides </w:t>
            </w:r>
            <w:r w:rsidRPr="00EA24DD">
              <w:rPr>
                <w:rFonts w:ascii="Calibri" w:eastAsia="Calibri" w:hAnsi="Calibri" w:cs="Calibri"/>
                <w:sz w:val="21"/>
                <w:szCs w:val="21"/>
              </w:rPr>
              <w:t>the tools</w:t>
            </w:r>
            <w:r w:rsidRPr="00EA24DD">
              <w:rPr>
                <w:rFonts w:ascii="Calibri" w:eastAsia="Calibri" w:hAnsi="Calibri" w:cs="Calibri"/>
                <w:sz w:val="21"/>
                <w:szCs w:val="21"/>
              </w:rPr>
              <w:t xml:space="preserve">, resources, and strategies to communicate the importance of participating in NAEP to </w:t>
            </w:r>
            <w:r w:rsidRPr="00EA24DD">
              <w:rPr>
                <w:rFonts w:ascii="Calibri" w:eastAsia="Calibri" w:hAnsi="Calibri" w:cs="Calibri"/>
              </w:rPr>
              <w:t>students, teachers, and parents and encourage students to show up and do their best on the assessment</w:t>
            </w:r>
            <w:r w:rsidRPr="00EA24DD">
              <w:rPr>
                <w:rFonts w:ascii="Calibri" w:eastAsia="Calibri" w:hAnsi="Calibri" w:cs="Calibri"/>
                <w:sz w:val="21"/>
                <w:szCs w:val="21"/>
              </w:rPr>
              <w:t>.</w:t>
            </w:r>
          </w:p>
        </w:tc>
        <w:tc>
          <w:tcPr>
            <w:tcW w:w="2070" w:type="dxa"/>
          </w:tcPr>
          <w:p w:rsidR="00EA24DD" w:rsidRPr="00EA24DD" w:rsidP="00EA24DD" w14:paraId="658CD92B" w14:textId="77777777">
            <w:pPr>
              <w:rPr>
                <w:rFonts w:ascii="Calibri" w:eastAsia="Calibri" w:hAnsi="Calibri" w:cs="Calibri"/>
              </w:rPr>
            </w:pPr>
            <w:r w:rsidRPr="00EA24DD">
              <w:rPr>
                <w:rFonts w:ascii="Calibri" w:eastAsia="Calibri" w:hAnsi="Calibri" w:cs="Calibri"/>
              </w:rPr>
              <w:t>Show table of contents and some resources.</w:t>
            </w:r>
          </w:p>
        </w:tc>
      </w:tr>
      <w:tr w14:paraId="08AFAAFF" w14:textId="77777777" w:rsidTr="00623902">
        <w:tblPrEx>
          <w:tblW w:w="9625" w:type="dxa"/>
          <w:tblLook w:val="04A0"/>
        </w:tblPrEx>
        <w:tc>
          <w:tcPr>
            <w:tcW w:w="1760" w:type="dxa"/>
          </w:tcPr>
          <w:p w:rsidR="00EA24DD" w:rsidRPr="00EA24DD" w:rsidP="00EA24DD" w14:paraId="6E4D322E" w14:textId="77777777">
            <w:pPr>
              <w:rPr>
                <w:rFonts w:ascii="Calibri" w:eastAsia="Calibri" w:hAnsi="Calibri" w:cs="Calibri"/>
              </w:rPr>
            </w:pPr>
            <w:r w:rsidRPr="00EA24DD">
              <w:rPr>
                <w:rFonts w:ascii="Calibri" w:eastAsia="Calibri" w:hAnsi="Calibri" w:cs="Calibri"/>
              </w:rPr>
              <w:t>6 – Thank you</w:t>
            </w:r>
          </w:p>
        </w:tc>
        <w:tc>
          <w:tcPr>
            <w:tcW w:w="5795" w:type="dxa"/>
          </w:tcPr>
          <w:p w:rsidR="00EA24DD" w:rsidRPr="00EA24DD" w:rsidP="00EA24DD" w14:paraId="228B1163" w14:textId="77777777">
            <w:pPr>
              <w:rPr>
                <w:rFonts w:ascii="Calibri" w:eastAsia="Calibri" w:hAnsi="Calibri" w:cs="Calibri"/>
              </w:rPr>
            </w:pPr>
            <w:r w:rsidRPr="00EA24DD">
              <w:rPr>
                <w:rFonts w:ascii="Calibri" w:eastAsia="Calibri" w:hAnsi="Calibri" w:cs="Calibri"/>
              </w:rPr>
              <w:t>We encourage you to review this guide and implement these best practices in your school. If you have questions, please reach out to your NAEP State Coordinator. Thanks again for your school’s participation.</w:t>
            </w:r>
          </w:p>
        </w:tc>
        <w:tc>
          <w:tcPr>
            <w:tcW w:w="2070" w:type="dxa"/>
          </w:tcPr>
          <w:p w:rsidR="00EA24DD" w:rsidRPr="00EA24DD" w:rsidP="00EA24DD" w14:paraId="4C26D469" w14:textId="77777777">
            <w:pPr>
              <w:rPr>
                <w:rFonts w:ascii="Calibri" w:eastAsia="Calibri" w:hAnsi="Calibri" w:cs="Calibri"/>
              </w:rPr>
            </w:pPr>
            <w:r w:rsidRPr="00EA24DD">
              <w:rPr>
                <w:rFonts w:ascii="Calibri" w:eastAsia="Calibri" w:hAnsi="Calibri" w:cs="Calibri"/>
              </w:rPr>
              <w:t xml:space="preserve">Thank you </w:t>
            </w:r>
            <w:r w:rsidRPr="00EA24DD">
              <w:rPr>
                <w:rFonts w:ascii="Calibri" w:eastAsia="Calibri" w:hAnsi="Calibri" w:cs="Calibri"/>
              </w:rPr>
              <w:t>slide</w:t>
            </w:r>
            <w:r w:rsidRPr="00EA24DD">
              <w:rPr>
                <w:rFonts w:ascii="Calibri" w:eastAsia="Calibri" w:hAnsi="Calibri" w:cs="Calibri"/>
              </w:rPr>
              <w:t>.</w:t>
            </w:r>
          </w:p>
        </w:tc>
      </w:tr>
    </w:tbl>
    <w:p w:rsidR="00EA24DD" w:rsidRPr="00EA24DD" w:rsidP="00EA24DD" w14:paraId="563FACDC" w14:textId="77777777">
      <w:pPr>
        <w:widowControl/>
        <w:spacing w:after="160" w:line="259" w:lineRule="auto"/>
        <w:rPr>
          <w:rFonts w:ascii="Calibri" w:eastAsia="Calibri" w:hAnsi="Calibri" w:cs="Calibri"/>
        </w:rPr>
      </w:pPr>
    </w:p>
    <w:p w:rsidR="0088460D" w14:paraId="2E559B7D" w14:textId="6FBF19BD">
      <w:pPr>
        <w:rPr>
          <w:rStyle w:val="Strong"/>
          <w:rFonts w:ascii="Times New Roman" w:hAnsi="Times New Roman" w:eastAsiaTheme="majorEastAsia" w:cstheme="majorBidi"/>
          <w:color w:val="000000" w:themeColor="text1"/>
          <w:sz w:val="28"/>
          <w:szCs w:val="24"/>
        </w:rPr>
      </w:pPr>
      <w:r>
        <w:rPr>
          <w:rStyle w:val="Strong"/>
        </w:rPr>
        <w:br w:type="page"/>
      </w:r>
    </w:p>
    <w:p w:rsidR="00F03220" w:rsidRPr="00763041" w:rsidP="00F03220" w14:paraId="50B64378" w14:textId="579E46D5">
      <w:pPr>
        <w:pStyle w:val="Heading3"/>
        <w:ind w:firstLine="720"/>
        <w:rPr>
          <w:rStyle w:val="Strong"/>
        </w:rPr>
      </w:pPr>
      <w:bookmarkStart w:id="1477" w:name="_Toc200720497"/>
      <w:bookmarkStart w:id="1478" w:name="_Toc203742262"/>
      <w:r w:rsidRPr="00763041">
        <w:rPr>
          <w:rStyle w:val="Strong"/>
        </w:rPr>
        <w:t>Appendix D-</w:t>
      </w:r>
      <w:r w:rsidR="0098315A">
        <w:rPr>
          <w:rStyle w:val="Strong"/>
        </w:rPr>
        <w:t>7</w:t>
      </w:r>
      <w:r w:rsidR="00912440">
        <w:rPr>
          <w:rStyle w:val="Strong"/>
        </w:rPr>
        <w:t>1</w:t>
      </w:r>
      <w:r w:rsidRPr="00763041">
        <w:rPr>
          <w:rStyle w:val="Strong"/>
        </w:rPr>
        <w:t xml:space="preserve">: </w:t>
      </w:r>
      <w:r w:rsidRPr="00715AB2">
        <w:rPr>
          <w:rStyle w:val="Strong"/>
          <w:b w:val="0"/>
          <w:bCs w:val="0"/>
        </w:rPr>
        <w:t>NAEP 202</w:t>
      </w:r>
      <w:r>
        <w:rPr>
          <w:rStyle w:val="Strong"/>
          <w:b w:val="0"/>
          <w:bCs w:val="0"/>
        </w:rPr>
        <w:t>6</w:t>
      </w:r>
      <w:r w:rsidRPr="00715AB2">
        <w:rPr>
          <w:rStyle w:val="Strong"/>
          <w:b w:val="0"/>
          <w:bCs w:val="0"/>
        </w:rPr>
        <w:t xml:space="preserve"> Best Practices Storyboard for Introduction Video</w:t>
      </w:r>
      <w:r w:rsidR="00C706B4">
        <w:rPr>
          <w:rStyle w:val="Strong"/>
          <w:b w:val="0"/>
          <w:bCs w:val="0"/>
        </w:rPr>
        <w:t>, Private Schools</w:t>
      </w:r>
      <w:r>
        <w:rPr>
          <w:rStyle w:val="Strong"/>
          <w:b w:val="0"/>
          <w:bCs w:val="0"/>
        </w:rPr>
        <w:t xml:space="preserve"> (NEW)</w:t>
      </w:r>
      <w:bookmarkEnd w:id="1477"/>
      <w:bookmarkEnd w:id="1478"/>
    </w:p>
    <w:p w:rsidR="00F03220" w14:paraId="7E7E5CAD" w14:textId="77777777">
      <w:pPr>
        <w:rPr>
          <w:rStyle w:val="Strong"/>
          <w:rFonts w:ascii="Times New Roman" w:hAnsi="Times New Roman" w:eastAsiaTheme="majorEastAsia" w:cstheme="majorBidi"/>
          <w:color w:val="000000" w:themeColor="text1"/>
          <w:sz w:val="28"/>
          <w:szCs w:val="24"/>
        </w:rPr>
      </w:pPr>
      <w:r>
        <w:rPr>
          <w:rStyle w:val="Strong"/>
        </w:rPr>
        <w:br w:type="page"/>
      </w:r>
    </w:p>
    <w:p w:rsidR="007E1DF8" w:rsidRPr="007E1DF8" w:rsidP="007E1DF8" w14:paraId="40597611" w14:textId="77777777">
      <w:pPr>
        <w:widowControl/>
        <w:rPr>
          <w:rFonts w:ascii="Calibri" w:eastAsia="Calibri" w:hAnsi="Calibri" w:cs="Times New Roman"/>
          <w:kern w:val="2"/>
          <w14:ligatures w14:val="standardContextual"/>
        </w:rPr>
      </w:pPr>
      <w:r w:rsidRPr="007E1DF8">
        <w:rPr>
          <w:rFonts w:ascii="Calibri" w:eastAsia="Calibri" w:hAnsi="Calibri" w:cs="Times New Roman"/>
          <w:b/>
          <w:bCs/>
          <w:kern w:val="2"/>
          <w14:ligatures w14:val="standardContextual"/>
        </w:rPr>
        <w:t>Video Title: NAEP is Supported by Many Private School Organizations</w:t>
      </w:r>
    </w:p>
    <w:tbl>
      <w:tblPr>
        <w:tblStyle w:val="TableGrid36"/>
        <w:tblW w:w="9355" w:type="dxa"/>
        <w:tblInd w:w="0" w:type="dxa"/>
        <w:tblLook w:val="04A0"/>
      </w:tblPr>
      <w:tblGrid>
        <w:gridCol w:w="1097"/>
        <w:gridCol w:w="4298"/>
        <w:gridCol w:w="3960"/>
      </w:tblGrid>
      <w:tr w14:paraId="7C81D831"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43134729" w14:textId="77777777">
            <w:pPr>
              <w:rPr>
                <w:b/>
                <w:bCs/>
              </w:rPr>
            </w:pPr>
            <w:r w:rsidRPr="007E1DF8">
              <w:rPr>
                <w:b/>
                <w:bCs/>
              </w:rPr>
              <w:t>Screen #</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559DD9B1" w14:textId="77777777">
            <w:pPr>
              <w:rPr>
                <w:b/>
                <w:bCs/>
              </w:rPr>
            </w:pPr>
            <w:r w:rsidRPr="007E1DF8">
              <w:rPr>
                <w:b/>
                <w:bCs/>
              </w:rPr>
              <w:t>Narrated Text</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23B5476D" w14:textId="77777777">
            <w:pPr>
              <w:rPr>
                <w:b/>
                <w:bCs/>
              </w:rPr>
            </w:pPr>
            <w:r w:rsidRPr="007E1DF8">
              <w:rPr>
                <w:b/>
                <w:bCs/>
              </w:rPr>
              <w:t>Description of Screen</w:t>
            </w:r>
          </w:p>
        </w:tc>
      </w:tr>
      <w:tr w14:paraId="315AC665"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1C4FC777" w14:textId="77777777">
            <w:pPr>
              <w:jc w:val="center"/>
            </w:pPr>
            <w:r w:rsidRPr="007E1DF8">
              <w:t>1</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3BA3D6DB" w14:textId="77777777">
            <w:r w:rsidRPr="007E1DF8">
              <w:t xml:space="preserve">The National Assessment of Educational Progress, also known as NAEP, or The Nation’s Report Card, is supported by many private school organizations. </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177652FF" w14:textId="77777777">
            <w:r w:rsidRPr="007E1DF8">
              <w:t>NAEP logo appears on screen.</w:t>
            </w:r>
          </w:p>
        </w:tc>
      </w:tr>
      <w:tr w14:paraId="6D4F5132"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0279EEA8" w14:textId="77777777">
            <w:pPr>
              <w:jc w:val="center"/>
            </w:pPr>
            <w:r w:rsidRPr="007E1DF8">
              <w:t>2</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1AC54DF8" w14:textId="77777777">
            <w:r w:rsidRPr="007E1DF8">
              <w:t>Several organizations have provided letters of support for the NAEP 2026 assessment, including the Council for American Private Education (CAPE), the National Catholic Educational Association (NCEA), the National Association of Independent Schools (NAIS), and the Association of Christian Schools International (ACSI) among many others.</w:t>
            </w:r>
          </w:p>
        </w:tc>
        <w:tc>
          <w:tcPr>
            <w:tcW w:w="3960" w:type="dxa"/>
            <w:tcBorders>
              <w:top w:val="single" w:sz="4" w:space="0" w:color="auto"/>
              <w:left w:val="single" w:sz="4" w:space="0" w:color="auto"/>
              <w:bottom w:val="single" w:sz="4" w:space="0" w:color="auto"/>
              <w:right w:val="single" w:sz="4" w:space="0" w:color="auto"/>
            </w:tcBorders>
          </w:tcPr>
          <w:p w:rsidR="007E1DF8" w:rsidRPr="007E1DF8" w:rsidP="007E1DF8" w14:paraId="1E4CD9A5" w14:textId="77777777">
            <w:r w:rsidRPr="007E1DF8">
              <w:t>Screen shots of endorsement letters from CAPE, NCEA, NAIS, and ACSI appear on screen.</w:t>
            </w:r>
          </w:p>
          <w:p w:rsidR="007E1DF8" w:rsidRPr="007E1DF8" w:rsidP="007E1DF8" w14:paraId="0546626A" w14:textId="77777777"/>
          <w:p w:rsidR="007E1DF8" w:rsidRPr="007E1DF8" w:rsidP="007E1DF8" w14:paraId="783A3D51" w14:textId="77777777">
            <w:r w:rsidRPr="007E1DF8">
              <w:rPr>
                <w:color w:val="FF0000"/>
              </w:rPr>
              <w:t>[Note, we have not yet received these letters and will customize the narrated text to match the letters we receive]</w:t>
            </w:r>
          </w:p>
        </w:tc>
      </w:tr>
      <w:tr w14:paraId="4520608A"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16EAE646" w14:textId="77777777">
            <w:pPr>
              <w:jc w:val="center"/>
            </w:pPr>
            <w:r w:rsidRPr="007E1DF8">
              <w:t>3</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4C90CFB0" w14:textId="77777777">
            <w:r w:rsidRPr="007E1DF8">
              <w:t>Here is the full list of private school organizations that have provided letters of support for NAEP 2026.</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6A7C7EFB" w14:textId="77777777">
            <w:r w:rsidRPr="007E1DF8">
              <w:t>[Placeholder for full list of organizations that provide letters in 2026]</w:t>
            </w:r>
          </w:p>
        </w:tc>
      </w:tr>
      <w:tr w14:paraId="01C24F81"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0624638E" w14:textId="77777777">
            <w:pPr>
              <w:jc w:val="center"/>
            </w:pPr>
            <w:r w:rsidRPr="007E1DF8">
              <w:t>4</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3D0BF4C2" w14:textId="77777777">
            <w:r w:rsidRPr="007E1DF8">
              <w:t>By participating in NAEP 2026, your school will contribute to the picture of education across the nation and to future policy decisions. For more information about the importance of participation in NAEP, contact your private school organization leaders or your NAEP representative.</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0EB99CD5" w14:textId="77777777">
            <w:r w:rsidRPr="007E1DF8">
              <w:t>A map of the United States with education icons popping out of various locations in the map</w:t>
            </w:r>
          </w:p>
        </w:tc>
      </w:tr>
      <w:tr w14:paraId="2B5829BE"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1670BD37" w14:textId="77777777">
            <w:pPr>
              <w:jc w:val="center"/>
            </w:pPr>
            <w:r w:rsidRPr="007E1DF8">
              <w:t>5</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7E17A70B" w14:textId="77777777">
            <w:r w:rsidRPr="007E1DF8">
              <w:t xml:space="preserve">NAEP, giving private schools a voice in the national education conversation. </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6C704D73" w14:textId="77777777">
            <w:r w:rsidRPr="007E1DF8">
              <w:t>NAEP, giving private schools a voice in the national education conversation.</w:t>
            </w:r>
          </w:p>
        </w:tc>
      </w:tr>
    </w:tbl>
    <w:p w:rsidR="007E1DF8" w:rsidRPr="007E1DF8" w:rsidP="007E1DF8" w14:paraId="70462654" w14:textId="77777777">
      <w:pPr>
        <w:widowControl/>
        <w:rPr>
          <w:rFonts w:ascii="Calibri" w:eastAsia="Calibri" w:hAnsi="Calibri" w:cs="Times New Roman"/>
          <w:b/>
          <w:bCs/>
          <w:kern w:val="2"/>
          <w14:ligatures w14:val="standardContextual"/>
        </w:rPr>
      </w:pPr>
    </w:p>
    <w:p w:rsidR="007E1DF8" w:rsidRPr="007E1DF8" w:rsidP="007E1DF8" w14:paraId="4E394938" w14:textId="77777777">
      <w:pPr>
        <w:widowControl/>
        <w:rPr>
          <w:rFonts w:ascii="Calibri" w:eastAsia="Calibri" w:hAnsi="Calibri" w:cs="Times New Roman"/>
          <w:b/>
          <w:bCs/>
          <w:kern w:val="2"/>
          <w14:ligatures w14:val="standardContextual"/>
        </w:rPr>
      </w:pPr>
    </w:p>
    <w:p w:rsidR="007E1DF8" w:rsidRPr="007E1DF8" w:rsidP="007E1DF8" w14:paraId="06BAC7FB" w14:textId="77777777">
      <w:pPr>
        <w:widowControl/>
        <w:rPr>
          <w:rFonts w:ascii="Calibri" w:eastAsia="Calibri" w:hAnsi="Calibri" w:cs="Times New Roman"/>
          <w:b/>
          <w:bCs/>
          <w:kern w:val="2"/>
          <w14:ligatures w14:val="standardContextual"/>
        </w:rPr>
      </w:pPr>
      <w:r w:rsidRPr="007E1DF8">
        <w:rPr>
          <w:rFonts w:ascii="Calibri" w:eastAsia="Calibri" w:hAnsi="Calibri" w:cs="Times New Roman"/>
          <w:b/>
          <w:bCs/>
        </w:rPr>
        <w:br w:type="page"/>
      </w:r>
    </w:p>
    <w:p w:rsidR="007E1DF8" w:rsidRPr="007E1DF8" w:rsidP="007E1DF8" w14:paraId="4696AB78" w14:textId="77777777">
      <w:pPr>
        <w:widowControl/>
        <w:rPr>
          <w:rFonts w:ascii="Calibri" w:eastAsia="Calibri" w:hAnsi="Calibri" w:cs="Times New Roman"/>
          <w:kern w:val="2"/>
          <w14:ligatures w14:val="standardContextual"/>
        </w:rPr>
      </w:pPr>
      <w:r w:rsidRPr="007E1DF8">
        <w:rPr>
          <w:rFonts w:ascii="Calibri" w:eastAsia="Calibri" w:hAnsi="Calibri" w:cs="Times New Roman"/>
          <w:b/>
          <w:bCs/>
          <w:kern w:val="2"/>
          <w14:ligatures w14:val="standardContextual"/>
        </w:rPr>
        <w:t>Video Title: NAEP Benefits for Students, Teachers, and Schools</w:t>
      </w:r>
    </w:p>
    <w:tbl>
      <w:tblPr>
        <w:tblStyle w:val="TableGrid36"/>
        <w:tblW w:w="9355" w:type="dxa"/>
        <w:tblInd w:w="0" w:type="dxa"/>
        <w:tblLook w:val="04A0"/>
      </w:tblPr>
      <w:tblGrid>
        <w:gridCol w:w="1097"/>
        <w:gridCol w:w="4298"/>
        <w:gridCol w:w="3960"/>
      </w:tblGrid>
      <w:tr w14:paraId="721BE587"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1D3CF8C8" w14:textId="77777777">
            <w:pPr>
              <w:rPr>
                <w:b/>
                <w:bCs/>
              </w:rPr>
            </w:pPr>
            <w:r w:rsidRPr="007E1DF8">
              <w:rPr>
                <w:b/>
                <w:bCs/>
              </w:rPr>
              <w:t>Screen #</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4720D07F" w14:textId="77777777">
            <w:pPr>
              <w:rPr>
                <w:b/>
                <w:bCs/>
              </w:rPr>
            </w:pPr>
            <w:r w:rsidRPr="007E1DF8">
              <w:rPr>
                <w:b/>
                <w:bCs/>
              </w:rPr>
              <w:t>Narrated Text</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50EB68AF" w14:textId="77777777">
            <w:pPr>
              <w:rPr>
                <w:b/>
                <w:bCs/>
              </w:rPr>
            </w:pPr>
            <w:r w:rsidRPr="007E1DF8">
              <w:rPr>
                <w:b/>
                <w:bCs/>
              </w:rPr>
              <w:t>Description of Screen</w:t>
            </w:r>
          </w:p>
        </w:tc>
      </w:tr>
      <w:tr w14:paraId="7DB212F0"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334151B9" w14:textId="77777777">
            <w:pPr>
              <w:jc w:val="center"/>
            </w:pPr>
            <w:r w:rsidRPr="007E1DF8">
              <w:t>1</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6BE8EC6A" w14:textId="77777777">
            <w:r w:rsidRPr="007E1DF8">
              <w:t xml:space="preserve">Your school has been selected to represent private schools across our nation by participating in the National Assessment of Educational Progress, also known as NAEP or The Nation’s Report Card. </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61C27FEA" w14:textId="77777777">
            <w:r w:rsidRPr="007E1DF8">
              <w:t>NAEP logo appears on screen.</w:t>
            </w:r>
          </w:p>
        </w:tc>
      </w:tr>
      <w:tr w14:paraId="0129F4BC"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338D86B6" w14:textId="77777777">
            <w:pPr>
              <w:jc w:val="center"/>
            </w:pPr>
            <w:r w:rsidRPr="007E1DF8">
              <w:t>2</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5775C1F7" w14:textId="77777777">
            <w:r w:rsidRPr="007E1DF8">
              <w:t>Students, teachers, and schools all benefit by participating in NAEP.</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5B9F165E" w14:textId="77777777">
            <w:r w:rsidRPr="007E1DF8">
              <w:t>Icons representing students, teachers, and schools</w:t>
            </w:r>
          </w:p>
        </w:tc>
      </w:tr>
      <w:tr w14:paraId="3EB3E8BF"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419E88F1" w14:textId="77777777">
            <w:pPr>
              <w:jc w:val="center"/>
            </w:pPr>
            <w:r w:rsidRPr="007E1DF8">
              <w:t>3</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79F86BAD" w14:textId="77777777">
            <w:r w:rsidRPr="007E1DF8">
              <w:t xml:space="preserve">By participating, students can receive a certificate of community service for their time spent on the NAEP assessment. </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4A47C741" w14:textId="77777777">
            <w:r w:rsidRPr="007E1DF8">
              <w:t>Screen shot of community service certificate</w:t>
            </w:r>
          </w:p>
        </w:tc>
      </w:tr>
      <w:tr w14:paraId="46938666"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16F4C2F4" w14:textId="77777777">
            <w:pPr>
              <w:jc w:val="center"/>
            </w:pPr>
            <w:r w:rsidRPr="007E1DF8">
              <w:t>4</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46E7BCC4" w14:textId="77777777">
            <w:r w:rsidRPr="007E1DF8">
              <w:t xml:space="preserve">Students experience an engaging assessment with rich content in a low-stakes environment as there are no results for individual students or schools. </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434198E6" w14:textId="77777777">
            <w:r w:rsidRPr="007E1DF8">
              <w:t>Images of students participating in the NAEP assessment</w:t>
            </w:r>
          </w:p>
        </w:tc>
      </w:tr>
      <w:tr w14:paraId="690D7665"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2497BE8A" w14:textId="77777777">
            <w:pPr>
              <w:jc w:val="center"/>
            </w:pPr>
            <w:r w:rsidRPr="007E1DF8">
              <w:t>5</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6C75728C" w14:textId="77777777">
            <w:r w:rsidRPr="007E1DF8">
              <w:t>Students who participate in NAEP contribute to improving the quality of education for all students in the United States.</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70B84A76" w14:textId="77777777">
            <w:r w:rsidRPr="007E1DF8">
              <w:t>A map of the United States with education icons popping out of various locations in the map</w:t>
            </w:r>
          </w:p>
        </w:tc>
      </w:tr>
      <w:tr w14:paraId="00A6CD3D"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4483DF53" w14:textId="77777777">
            <w:pPr>
              <w:jc w:val="center"/>
            </w:pPr>
            <w:r w:rsidRPr="007E1DF8">
              <w:t>6</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121B5CCE" w14:textId="77777777">
            <w:r w:rsidRPr="007E1DF8">
              <w:t xml:space="preserve">Teachers do not need to prepare their students to take the NAEP </w:t>
            </w:r>
            <w:r w:rsidRPr="007E1DF8">
              <w:t>assessment, but</w:t>
            </w:r>
            <w:r w:rsidRPr="007E1DF8">
              <w:t xml:space="preserve"> make an important contribution by encouraging their students to participate and to give their best effort; this helps ensure that NAEP results provide the most accurate measure possible of student achievement across the country. </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3EC402A8" w14:textId="77777777">
            <w:r w:rsidRPr="007E1DF8">
              <w:t>Image of teachers supporting students in the classroom</w:t>
            </w:r>
          </w:p>
        </w:tc>
      </w:tr>
      <w:tr w14:paraId="7AD589D3"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1A1C4759" w14:textId="77777777">
            <w:pPr>
              <w:jc w:val="center"/>
            </w:pPr>
            <w:r w:rsidRPr="007E1DF8">
              <w:t>7</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49E9DEED" w14:textId="77777777">
            <w:r w:rsidRPr="007E1DF8">
              <w:t>Teachers can also use NAEP’s free data tools such as the NAEP Questions Tool to review sample NAEP questions, see how students performed on these sample questions, and generate tests online using NAEP questions.</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2C19F4EA" w14:textId="77777777">
            <w:r w:rsidRPr="007E1DF8">
              <w:t>Screen shot of the NAEP Questions Tool website</w:t>
            </w:r>
          </w:p>
        </w:tc>
      </w:tr>
      <w:tr w14:paraId="26F828E6"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6D15552B" w14:textId="77777777">
            <w:pPr>
              <w:jc w:val="center"/>
            </w:pPr>
            <w:r w:rsidRPr="007E1DF8">
              <w:t>8</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667133A7" w14:textId="77777777">
            <w:r w:rsidRPr="007E1DF8">
              <w:t xml:space="preserve">Schools will receive a certificate of appreciation for participating in NAEP. </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1FD77033" w14:textId="77777777">
            <w:r w:rsidRPr="007E1DF8">
              <w:t>Screen shot of the school certificate</w:t>
            </w:r>
          </w:p>
        </w:tc>
      </w:tr>
      <w:tr w14:paraId="05A72427"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1945C744" w14:textId="77777777">
            <w:pPr>
              <w:jc w:val="center"/>
            </w:pPr>
            <w:r w:rsidRPr="007E1DF8">
              <w:t>9</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24FA28A9" w14:textId="77777777">
            <w:r w:rsidRPr="007E1DF8">
              <w:t>We look forward to working with you to make NAEP a success in your private school. Please reach out to your NAEP representative to discuss any participation questions. NAEP, giving private schools a voice in the national education conversation.</w:t>
            </w:r>
          </w:p>
        </w:tc>
        <w:tc>
          <w:tcPr>
            <w:tcW w:w="3960" w:type="dxa"/>
            <w:tcBorders>
              <w:top w:val="single" w:sz="4" w:space="0" w:color="auto"/>
              <w:left w:val="single" w:sz="4" w:space="0" w:color="auto"/>
              <w:bottom w:val="single" w:sz="4" w:space="0" w:color="auto"/>
              <w:right w:val="single" w:sz="4" w:space="0" w:color="auto"/>
            </w:tcBorders>
          </w:tcPr>
          <w:p w:rsidR="007E1DF8" w:rsidRPr="007E1DF8" w:rsidP="007E1DF8" w14:paraId="2BF6B4A3" w14:textId="77777777">
            <w:r w:rsidRPr="007E1DF8">
              <w:t>Image of NAEP representatives.</w:t>
            </w:r>
          </w:p>
          <w:p w:rsidR="007E1DF8" w:rsidRPr="007E1DF8" w:rsidP="007E1DF8" w14:paraId="327C9181" w14:textId="77777777"/>
          <w:p w:rsidR="007E1DF8" w:rsidRPr="007E1DF8" w:rsidP="007E1DF8" w14:paraId="6FE6D5DB" w14:textId="77777777">
            <w:r w:rsidRPr="007E1DF8">
              <w:t>NAEP, giving private schools a voice in the national education conversation.</w:t>
            </w:r>
          </w:p>
        </w:tc>
      </w:tr>
    </w:tbl>
    <w:p w:rsidR="007E1DF8" w:rsidRPr="007E1DF8" w:rsidP="007E1DF8" w14:paraId="7822ADBA" w14:textId="77777777">
      <w:pPr>
        <w:widowControl/>
        <w:rPr>
          <w:rFonts w:ascii="Calibri" w:eastAsia="Calibri" w:hAnsi="Calibri" w:cs="Times New Roman"/>
          <w:b/>
          <w:bCs/>
          <w:kern w:val="2"/>
          <w14:ligatures w14:val="standardContextual"/>
        </w:rPr>
      </w:pPr>
    </w:p>
    <w:p w:rsidR="007E1DF8" w:rsidRPr="007E1DF8" w:rsidP="007E1DF8" w14:paraId="656FB64C" w14:textId="77777777">
      <w:pPr>
        <w:widowControl/>
        <w:rPr>
          <w:rFonts w:ascii="Calibri" w:eastAsia="Calibri" w:hAnsi="Calibri" w:cs="Times New Roman"/>
          <w:b/>
          <w:bCs/>
          <w:kern w:val="2"/>
          <w14:ligatures w14:val="standardContextual"/>
        </w:rPr>
      </w:pPr>
      <w:r w:rsidRPr="007E1DF8">
        <w:rPr>
          <w:rFonts w:ascii="Calibri" w:eastAsia="Calibri" w:hAnsi="Calibri" w:cs="Times New Roman"/>
          <w:b/>
          <w:bCs/>
        </w:rPr>
        <w:br w:type="page"/>
      </w:r>
    </w:p>
    <w:p w:rsidR="007E1DF8" w:rsidRPr="007E1DF8" w:rsidP="007E1DF8" w14:paraId="09B17A06" w14:textId="77777777">
      <w:pPr>
        <w:widowControl/>
        <w:rPr>
          <w:rFonts w:ascii="Calibri" w:eastAsia="Calibri" w:hAnsi="Calibri" w:cs="Times New Roman"/>
          <w:kern w:val="2"/>
          <w14:ligatures w14:val="standardContextual"/>
        </w:rPr>
      </w:pPr>
      <w:r w:rsidRPr="007E1DF8">
        <w:rPr>
          <w:rFonts w:ascii="Calibri" w:eastAsia="Calibri" w:hAnsi="Calibri" w:cs="Times New Roman"/>
          <w:b/>
          <w:bCs/>
          <w:kern w:val="2"/>
          <w14:ligatures w14:val="standardContextual"/>
        </w:rPr>
        <w:t>Video Title: Participation in NAEP is Easy</w:t>
      </w:r>
    </w:p>
    <w:tbl>
      <w:tblPr>
        <w:tblStyle w:val="TableGrid36"/>
        <w:tblW w:w="9355" w:type="dxa"/>
        <w:tblInd w:w="0" w:type="dxa"/>
        <w:tblLook w:val="04A0"/>
      </w:tblPr>
      <w:tblGrid>
        <w:gridCol w:w="1097"/>
        <w:gridCol w:w="4298"/>
        <w:gridCol w:w="3960"/>
      </w:tblGrid>
      <w:tr w14:paraId="66255B01"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78A2E7AE" w14:textId="77777777">
            <w:pPr>
              <w:rPr>
                <w:b/>
                <w:bCs/>
              </w:rPr>
            </w:pPr>
            <w:r w:rsidRPr="007E1DF8">
              <w:rPr>
                <w:b/>
                <w:bCs/>
              </w:rPr>
              <w:t>Screen #</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1C9F048F" w14:textId="77777777">
            <w:pPr>
              <w:rPr>
                <w:b/>
                <w:bCs/>
              </w:rPr>
            </w:pPr>
            <w:r w:rsidRPr="007E1DF8">
              <w:rPr>
                <w:b/>
                <w:bCs/>
              </w:rPr>
              <w:t>Narrated Text</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1B7EAFA7" w14:textId="77777777">
            <w:pPr>
              <w:rPr>
                <w:b/>
                <w:bCs/>
              </w:rPr>
            </w:pPr>
            <w:r w:rsidRPr="007E1DF8">
              <w:rPr>
                <w:b/>
                <w:bCs/>
              </w:rPr>
              <w:t>Description of Screen</w:t>
            </w:r>
          </w:p>
        </w:tc>
      </w:tr>
      <w:tr w14:paraId="002DD02C"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42211E30" w14:textId="77777777">
            <w:pPr>
              <w:jc w:val="center"/>
            </w:pPr>
            <w:r w:rsidRPr="007E1DF8">
              <w:t>1</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0B8FF5B3" w14:textId="77777777">
            <w:r w:rsidRPr="007E1DF8">
              <w:t xml:space="preserve">Your school has been selected to represent private schools across our nation by participating in the National Assessment of Educational Progress, also known as NAEP or The Nation’s Report Card. </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2CD19AD6" w14:textId="77777777">
            <w:r w:rsidRPr="007E1DF8">
              <w:t>NAEP logo appears on screen.</w:t>
            </w:r>
          </w:p>
        </w:tc>
      </w:tr>
      <w:tr w14:paraId="26C2D0D8"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7897E5F2" w14:textId="77777777">
            <w:pPr>
              <w:jc w:val="center"/>
            </w:pPr>
            <w:r w:rsidRPr="007E1DF8">
              <w:t>2</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765D7D6F" w14:textId="77777777">
            <w:r w:rsidRPr="007E1DF8">
              <w:t>In order to</w:t>
            </w:r>
            <w:r w:rsidRPr="007E1DF8">
              <w:t xml:space="preserve"> have a complete picture of the academic achievement and progress of the nation's private school students, selected private schools must participate in NAEP. Your school’s participation is an opportunity to help make it possible for private school data to be reported and compared with public school data.</w:t>
            </w:r>
          </w:p>
        </w:tc>
        <w:tc>
          <w:tcPr>
            <w:tcW w:w="3960" w:type="dxa"/>
            <w:tcBorders>
              <w:top w:val="single" w:sz="4" w:space="0" w:color="auto"/>
              <w:left w:val="single" w:sz="4" w:space="0" w:color="auto"/>
              <w:bottom w:val="single" w:sz="4" w:space="0" w:color="auto"/>
              <w:right w:val="single" w:sz="4" w:space="0" w:color="auto"/>
            </w:tcBorders>
          </w:tcPr>
          <w:p w:rsidR="007E1DF8" w:rsidRPr="007E1DF8" w:rsidP="007E1DF8" w14:paraId="7BA1F199" w14:textId="77777777">
            <w:r w:rsidRPr="007E1DF8">
              <w:t>Icons representing public and private schools</w:t>
            </w:r>
          </w:p>
          <w:p w:rsidR="007E1DF8" w:rsidRPr="007E1DF8" w:rsidP="007E1DF8" w14:paraId="0EBE788A" w14:textId="77777777"/>
          <w:p w:rsidR="007E1DF8" w:rsidRPr="007E1DF8" w:rsidP="007E1DF8" w14:paraId="3C2306A6" w14:textId="77777777">
            <w:r w:rsidRPr="007E1DF8">
              <w:t xml:space="preserve">Your school’s participation is important! </w:t>
            </w:r>
          </w:p>
        </w:tc>
      </w:tr>
      <w:tr w14:paraId="627D53D2"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1AD2AD56" w14:textId="77777777">
            <w:pPr>
              <w:jc w:val="center"/>
            </w:pPr>
            <w:r w:rsidRPr="007E1DF8">
              <w:t>3</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1F507EEE" w14:textId="77777777">
            <w:r w:rsidRPr="007E1DF8">
              <w:t xml:space="preserve">Participating in NAEP is easy and there is no cost to your school to participate. Your school has been assigned a NAEP representative who will support your school’s designated NAEP school coordinator to ensure smooth assessment day activities. NAEP representatives will work with the school coordinator to confirm that the assessment date works with the school calendar, to secure </w:t>
            </w:r>
            <w:r w:rsidRPr="007E1DF8">
              <w:t>a space</w:t>
            </w:r>
            <w:r w:rsidRPr="007E1DF8">
              <w:t xml:space="preserve"> for the assessment to take place, and to confirm other assessment day logistics. </w:t>
            </w:r>
          </w:p>
        </w:tc>
        <w:tc>
          <w:tcPr>
            <w:tcW w:w="3960" w:type="dxa"/>
            <w:tcBorders>
              <w:top w:val="single" w:sz="4" w:space="0" w:color="auto"/>
              <w:left w:val="single" w:sz="4" w:space="0" w:color="auto"/>
              <w:bottom w:val="single" w:sz="4" w:space="0" w:color="auto"/>
              <w:right w:val="single" w:sz="4" w:space="0" w:color="auto"/>
            </w:tcBorders>
          </w:tcPr>
          <w:p w:rsidR="007E1DF8" w:rsidRPr="007E1DF8" w:rsidP="007E1DF8" w14:paraId="6E223D43" w14:textId="77777777">
            <w:r w:rsidRPr="007E1DF8">
              <w:t>Participating in NAEP is easy!</w:t>
            </w:r>
          </w:p>
          <w:p w:rsidR="007E1DF8" w:rsidRPr="007E1DF8" w:rsidP="007E1DF8" w14:paraId="32951426" w14:textId="77777777"/>
          <w:p w:rsidR="007E1DF8" w:rsidRPr="007E1DF8" w:rsidP="007E1DF8" w14:paraId="1C32C35C" w14:textId="77777777">
            <w:r w:rsidRPr="007E1DF8">
              <w:t>Image of the NAEP representatives on the phone with a school coordinator</w:t>
            </w:r>
          </w:p>
        </w:tc>
      </w:tr>
      <w:tr w14:paraId="6E86801A"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7D05905A" w14:textId="77777777">
            <w:pPr>
              <w:jc w:val="center"/>
            </w:pPr>
            <w:r w:rsidRPr="007E1DF8">
              <w:t>4</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597FD091" w14:textId="77777777">
            <w:r w:rsidRPr="007E1DF8">
              <w:t xml:space="preserve">NAEP representatives will provide significant support to schools and administer the assessment to students. When the assessment is complete, NAEP representatives will return the testing location to its original condition. </w:t>
            </w:r>
          </w:p>
        </w:tc>
        <w:tc>
          <w:tcPr>
            <w:tcW w:w="3960" w:type="dxa"/>
            <w:tcBorders>
              <w:top w:val="single" w:sz="4" w:space="0" w:color="auto"/>
              <w:left w:val="single" w:sz="4" w:space="0" w:color="auto"/>
              <w:bottom w:val="single" w:sz="4" w:space="0" w:color="auto"/>
              <w:right w:val="single" w:sz="4" w:space="0" w:color="auto"/>
            </w:tcBorders>
            <w:hideMark/>
          </w:tcPr>
          <w:p w:rsidR="007E1DF8" w:rsidRPr="007E1DF8" w:rsidP="007E1DF8" w14:paraId="17713EE4" w14:textId="77777777">
            <w:r w:rsidRPr="007E1DF8">
              <w:t>Images of NAEP representatives bringing the equipment to the school and administering the assessment</w:t>
            </w:r>
          </w:p>
        </w:tc>
      </w:tr>
      <w:tr w14:paraId="5464C0B8" w14:textId="77777777" w:rsidTr="007E1DF8">
        <w:tblPrEx>
          <w:tblW w:w="9355" w:type="dxa"/>
          <w:tblInd w:w="0" w:type="dxa"/>
          <w:tblLook w:val="04A0"/>
        </w:tblPrEx>
        <w:tc>
          <w:tcPr>
            <w:tcW w:w="1097" w:type="dxa"/>
            <w:tcBorders>
              <w:top w:val="single" w:sz="4" w:space="0" w:color="auto"/>
              <w:left w:val="single" w:sz="4" w:space="0" w:color="auto"/>
              <w:bottom w:val="single" w:sz="4" w:space="0" w:color="auto"/>
              <w:right w:val="single" w:sz="4" w:space="0" w:color="auto"/>
            </w:tcBorders>
            <w:hideMark/>
          </w:tcPr>
          <w:p w:rsidR="007E1DF8" w:rsidRPr="007E1DF8" w:rsidP="007E1DF8" w14:paraId="38ED4607" w14:textId="77777777">
            <w:pPr>
              <w:jc w:val="center"/>
            </w:pPr>
            <w:r w:rsidRPr="007E1DF8">
              <w:t>5</w:t>
            </w:r>
          </w:p>
        </w:tc>
        <w:tc>
          <w:tcPr>
            <w:tcW w:w="4298" w:type="dxa"/>
            <w:tcBorders>
              <w:top w:val="single" w:sz="4" w:space="0" w:color="auto"/>
              <w:left w:val="single" w:sz="4" w:space="0" w:color="auto"/>
              <w:bottom w:val="single" w:sz="4" w:space="0" w:color="auto"/>
              <w:right w:val="single" w:sz="4" w:space="0" w:color="auto"/>
            </w:tcBorders>
            <w:hideMark/>
          </w:tcPr>
          <w:p w:rsidR="007E1DF8" w:rsidRPr="007E1DF8" w:rsidP="007E1DF8" w14:paraId="01A459A2" w14:textId="77777777">
            <w:r w:rsidRPr="007E1DF8">
              <w:t>We look forward to working with you to make NAEP a success in your private school. Please reach out to your NAEP representative to discuss any participation questions. NAEP, giving private schools a voice in the national education conversation.</w:t>
            </w:r>
          </w:p>
        </w:tc>
        <w:tc>
          <w:tcPr>
            <w:tcW w:w="3960" w:type="dxa"/>
            <w:tcBorders>
              <w:top w:val="single" w:sz="4" w:space="0" w:color="auto"/>
              <w:left w:val="single" w:sz="4" w:space="0" w:color="auto"/>
              <w:bottom w:val="single" w:sz="4" w:space="0" w:color="auto"/>
              <w:right w:val="single" w:sz="4" w:space="0" w:color="auto"/>
            </w:tcBorders>
          </w:tcPr>
          <w:p w:rsidR="007E1DF8" w:rsidRPr="007E1DF8" w:rsidP="007E1DF8" w14:paraId="190F3C39" w14:textId="77777777">
            <w:r w:rsidRPr="007E1DF8">
              <w:t>Image of NAEP representatives.</w:t>
            </w:r>
          </w:p>
          <w:p w:rsidR="007E1DF8" w:rsidRPr="007E1DF8" w:rsidP="007E1DF8" w14:paraId="78861C2A" w14:textId="77777777"/>
          <w:p w:rsidR="007E1DF8" w:rsidRPr="007E1DF8" w:rsidP="007E1DF8" w14:paraId="4BF36B35" w14:textId="77777777">
            <w:r w:rsidRPr="007E1DF8">
              <w:t>NAEP, giving private schools a voice in the national education conversation.</w:t>
            </w:r>
          </w:p>
        </w:tc>
      </w:tr>
    </w:tbl>
    <w:p w:rsidR="007E1DF8" w:rsidRPr="007E1DF8" w:rsidP="007E1DF8" w14:paraId="38424556" w14:textId="77777777">
      <w:pPr>
        <w:widowControl/>
        <w:rPr>
          <w:rFonts w:ascii="Calibri" w:eastAsia="Calibri" w:hAnsi="Calibri" w:cs="Times New Roman"/>
          <w:kern w:val="2"/>
          <w14:ligatures w14:val="standardContextual"/>
        </w:rPr>
      </w:pPr>
    </w:p>
    <w:p w:rsidR="00C706B4" w14:paraId="72D1AA27" w14:textId="77777777">
      <w:pPr>
        <w:rPr>
          <w:rStyle w:val="Strong"/>
          <w:rFonts w:ascii="Times New Roman" w:hAnsi="Times New Roman" w:eastAsiaTheme="majorEastAsia" w:cstheme="majorBidi"/>
          <w:color w:val="000000" w:themeColor="text1"/>
          <w:sz w:val="28"/>
          <w:szCs w:val="24"/>
        </w:rPr>
      </w:pPr>
      <w:r>
        <w:rPr>
          <w:rStyle w:val="Strong"/>
        </w:rPr>
        <w:br w:type="page"/>
      </w:r>
    </w:p>
    <w:p w:rsidR="00630625" w:rsidP="00630625" w14:paraId="4C05A80C" w14:textId="01865A9E">
      <w:pPr>
        <w:pStyle w:val="Heading3"/>
        <w:ind w:firstLine="720"/>
        <w:rPr>
          <w:rStyle w:val="Strong"/>
          <w:b w:val="0"/>
          <w:bCs w:val="0"/>
        </w:rPr>
      </w:pPr>
      <w:bookmarkStart w:id="1479" w:name="_Toc200720498"/>
      <w:bookmarkStart w:id="1480" w:name="_Toc203742263"/>
      <w:r w:rsidRPr="00763041">
        <w:rPr>
          <w:rStyle w:val="Strong"/>
        </w:rPr>
        <w:t>Appendix D-</w:t>
      </w:r>
      <w:r w:rsidR="0098315A">
        <w:rPr>
          <w:rStyle w:val="Strong"/>
        </w:rPr>
        <w:t>7</w:t>
      </w:r>
      <w:r w:rsidR="00912440">
        <w:rPr>
          <w:rStyle w:val="Strong"/>
        </w:rPr>
        <w:t>2</w:t>
      </w:r>
      <w:r w:rsidRPr="00763041">
        <w:rPr>
          <w:rStyle w:val="Strong"/>
        </w:rPr>
        <w:t xml:space="preserve">: </w:t>
      </w:r>
      <w:r w:rsidRPr="007943FC" w:rsidR="0088460D">
        <w:rPr>
          <w:rStyle w:val="Strong"/>
          <w:b w:val="0"/>
          <w:bCs w:val="0"/>
        </w:rPr>
        <w:t>NAEP 2</w:t>
      </w:r>
      <w:r w:rsidRPr="007943FC" w:rsidR="00A86DEB">
        <w:rPr>
          <w:rStyle w:val="Strong"/>
          <w:b w:val="0"/>
          <w:bCs w:val="0"/>
        </w:rPr>
        <w:t>026</w:t>
      </w:r>
      <w:r w:rsidR="00A86DEB">
        <w:rPr>
          <w:rStyle w:val="Strong"/>
        </w:rPr>
        <w:t xml:space="preserve"> </w:t>
      </w:r>
      <w:r>
        <w:rPr>
          <w:rStyle w:val="Strong"/>
          <w:b w:val="0"/>
          <w:bCs w:val="0"/>
        </w:rPr>
        <w:t>Best Practices HTML Email 1 (NEW)</w:t>
      </w:r>
      <w:bookmarkEnd w:id="1479"/>
      <w:bookmarkEnd w:id="1480"/>
    </w:p>
    <w:p w:rsidR="00630625" w:rsidRPr="00630625" w:rsidP="00630625" w14:paraId="24F6BE60" w14:textId="77777777"/>
    <w:p w:rsidR="00630625" w14:paraId="00EABDA3" w14:textId="67C8B22C">
      <w:pPr>
        <w:rPr>
          <w:rStyle w:val="Strong"/>
          <w:rFonts w:ascii="Times New Roman" w:hAnsi="Times New Roman" w:eastAsiaTheme="majorEastAsia" w:cstheme="majorBidi"/>
          <w:color w:val="31849B" w:themeColor="accent5" w:themeShade="BF"/>
          <w:sz w:val="28"/>
          <w:szCs w:val="24"/>
        </w:rPr>
      </w:pPr>
      <w:r>
        <w:rPr>
          <w:rStyle w:val="Strong"/>
          <w:color w:val="31849B" w:themeColor="accent5" w:themeShade="BF"/>
        </w:rPr>
        <w:br w:type="page"/>
      </w:r>
    </w:p>
    <w:p w:rsidR="00D04113" w14:paraId="653791D6" w14:textId="77777777">
      <w:pPr>
        <w:rPr>
          <w:rFonts w:ascii="Calibri" w:eastAsia="Times New Roman" w:hAnsi="Calibri" w:cs="Calibri"/>
          <w:spacing w:val="-10"/>
          <w:kern w:val="28"/>
          <w:sz w:val="44"/>
          <w:szCs w:val="56"/>
        </w:rPr>
      </w:pPr>
      <w:r w:rsidRPr="00AB67DD">
        <w:rPr>
          <w:rFonts w:ascii="Calibri" w:eastAsia="Times New Roman" w:hAnsi="Calibri" w:cs="Calibri"/>
          <w:noProof/>
          <w:spacing w:val="-10"/>
          <w:kern w:val="28"/>
          <w:sz w:val="44"/>
          <w:szCs w:val="56"/>
        </w:rPr>
        <w:drawing>
          <wp:inline distT="0" distB="0" distL="0" distR="0">
            <wp:extent cx="5977720" cy="5069994"/>
            <wp:effectExtent l="0" t="0" r="4445" b="0"/>
            <wp:docPr id="393717573"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17573" name="Picture 1" descr="A screenshot of a web page&#10;&#10;AI-generated content may be incorrect."/>
                    <pic:cNvPicPr/>
                  </pic:nvPicPr>
                  <pic:blipFill>
                    <a:blip xmlns:r="http://schemas.openxmlformats.org/officeDocument/2006/relationships" r:embed="rId224"/>
                    <a:stretch>
                      <a:fillRect/>
                    </a:stretch>
                  </pic:blipFill>
                  <pic:spPr>
                    <a:xfrm>
                      <a:off x="0" y="0"/>
                      <a:ext cx="5978537" cy="5070687"/>
                    </a:xfrm>
                    <a:prstGeom prst="rect">
                      <a:avLst/>
                    </a:prstGeom>
                  </pic:spPr>
                </pic:pic>
              </a:graphicData>
            </a:graphic>
          </wp:inline>
        </w:drawing>
      </w:r>
    </w:p>
    <w:p w:rsidR="0088460D" w:rsidP="006876B7" w14:paraId="6A171A20" w14:textId="653FF938">
      <w:pPr>
        <w:jc w:val="center"/>
        <w:rPr>
          <w:rFonts w:ascii="Calibri" w:eastAsia="Times New Roman" w:hAnsi="Calibri" w:cs="Calibri"/>
          <w:spacing w:val="-10"/>
          <w:kern w:val="28"/>
          <w:sz w:val="44"/>
          <w:szCs w:val="56"/>
        </w:rPr>
      </w:pPr>
      <w:r w:rsidRPr="00D04113">
        <w:rPr>
          <w:rFonts w:ascii="Calibri" w:eastAsia="Times New Roman" w:hAnsi="Calibri" w:cs="Calibri"/>
          <w:noProof/>
          <w:spacing w:val="-10"/>
          <w:kern w:val="28"/>
          <w:sz w:val="44"/>
          <w:szCs w:val="56"/>
        </w:rPr>
        <w:drawing>
          <wp:inline distT="0" distB="0" distL="0" distR="0">
            <wp:extent cx="5158854" cy="3730150"/>
            <wp:effectExtent l="0" t="0" r="3810" b="3810"/>
            <wp:docPr id="1538750149"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50149" name="Picture 1" descr="A screenshot of a document&#10;&#10;AI-generated content may be incorrect."/>
                    <pic:cNvPicPr/>
                  </pic:nvPicPr>
                  <pic:blipFill>
                    <a:blip xmlns:r="http://schemas.openxmlformats.org/officeDocument/2006/relationships" r:embed="rId225"/>
                    <a:stretch>
                      <a:fillRect/>
                    </a:stretch>
                  </pic:blipFill>
                  <pic:spPr>
                    <a:xfrm>
                      <a:off x="0" y="0"/>
                      <a:ext cx="5162272" cy="3732621"/>
                    </a:xfrm>
                    <a:prstGeom prst="rect">
                      <a:avLst/>
                    </a:prstGeom>
                  </pic:spPr>
                </pic:pic>
              </a:graphicData>
            </a:graphic>
          </wp:inline>
        </w:drawing>
      </w:r>
      <w:r>
        <w:rPr>
          <w:rFonts w:ascii="Calibri" w:eastAsia="Times New Roman" w:hAnsi="Calibri" w:cs="Calibri"/>
          <w:spacing w:val="-10"/>
          <w:kern w:val="28"/>
          <w:sz w:val="44"/>
          <w:szCs w:val="56"/>
        </w:rPr>
        <w:br w:type="page"/>
      </w:r>
    </w:p>
    <w:p w:rsidR="00965FF4" w:rsidP="00965FF4" w14:paraId="784A4A9E" w14:textId="68F551A1">
      <w:pPr>
        <w:pStyle w:val="Heading3"/>
        <w:ind w:firstLine="720"/>
        <w:rPr>
          <w:rStyle w:val="Strong"/>
          <w:b w:val="0"/>
          <w:bCs w:val="0"/>
        </w:rPr>
      </w:pPr>
      <w:bookmarkStart w:id="1481" w:name="_Toc200720499"/>
      <w:bookmarkStart w:id="1482" w:name="_Toc203742264"/>
      <w:r w:rsidRPr="00763041">
        <w:rPr>
          <w:rStyle w:val="Strong"/>
        </w:rPr>
        <w:t>Appendix D-</w:t>
      </w:r>
      <w:r w:rsidR="0098315A">
        <w:rPr>
          <w:rStyle w:val="Strong"/>
        </w:rPr>
        <w:t>7</w:t>
      </w:r>
      <w:r w:rsidR="00912440">
        <w:rPr>
          <w:rStyle w:val="Strong"/>
        </w:rPr>
        <w:t>3</w:t>
      </w:r>
      <w:r w:rsidRPr="00763041">
        <w:rPr>
          <w:rStyle w:val="Strong"/>
        </w:rPr>
        <w:t xml:space="preserve">: </w:t>
      </w:r>
      <w:r w:rsidRPr="007943FC">
        <w:rPr>
          <w:rStyle w:val="Strong"/>
          <w:b w:val="0"/>
          <w:bCs w:val="0"/>
        </w:rPr>
        <w:t>NAEP 2026</w:t>
      </w:r>
      <w:r>
        <w:rPr>
          <w:rStyle w:val="Strong"/>
        </w:rPr>
        <w:t xml:space="preserve"> </w:t>
      </w:r>
      <w:r>
        <w:rPr>
          <w:rStyle w:val="Strong"/>
          <w:b w:val="0"/>
          <w:bCs w:val="0"/>
        </w:rPr>
        <w:t>Best Practices HTML Email 2 (NEW)</w:t>
      </w:r>
      <w:bookmarkEnd w:id="1481"/>
      <w:bookmarkEnd w:id="1482"/>
    </w:p>
    <w:p w:rsidR="006876B7" w14:paraId="1D4EC49F" w14:textId="77777777">
      <w:pPr>
        <w:rPr>
          <w:rFonts w:ascii="Calibri" w:eastAsia="Times New Roman" w:hAnsi="Calibri" w:cs="Calibri"/>
          <w:spacing w:val="-10"/>
          <w:kern w:val="28"/>
          <w:sz w:val="44"/>
          <w:szCs w:val="56"/>
        </w:rPr>
      </w:pPr>
      <w:r>
        <w:rPr>
          <w:rFonts w:ascii="Calibri" w:eastAsia="Times New Roman" w:hAnsi="Calibri" w:cs="Calibri"/>
          <w:spacing w:val="-10"/>
          <w:kern w:val="28"/>
          <w:sz w:val="44"/>
          <w:szCs w:val="56"/>
        </w:rPr>
        <w:br w:type="page"/>
      </w:r>
    </w:p>
    <w:p w:rsidR="00965FF4" w14:paraId="0B600102" w14:textId="5D1911F1">
      <w:pPr>
        <w:rPr>
          <w:rFonts w:ascii="Calibri" w:eastAsia="Times New Roman" w:hAnsi="Calibri" w:cs="Calibri"/>
          <w:spacing w:val="-10"/>
          <w:kern w:val="28"/>
          <w:sz w:val="44"/>
          <w:szCs w:val="56"/>
        </w:rPr>
      </w:pPr>
      <w:r w:rsidRPr="00AA6AE7">
        <w:rPr>
          <w:rFonts w:ascii="Calibri" w:eastAsia="Times New Roman" w:hAnsi="Calibri" w:cs="Calibri"/>
          <w:noProof/>
          <w:spacing w:val="-10"/>
          <w:kern w:val="28"/>
          <w:sz w:val="44"/>
          <w:szCs w:val="56"/>
        </w:rPr>
        <w:drawing>
          <wp:inline distT="0" distB="0" distL="0" distR="0">
            <wp:extent cx="6122035" cy="6824345"/>
            <wp:effectExtent l="0" t="0" r="0" b="0"/>
            <wp:docPr id="520299584"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99584" name="Picture 1" descr="A screenshot of a web page&#10;&#10;AI-generated content may be incorrect."/>
                    <pic:cNvPicPr/>
                  </pic:nvPicPr>
                  <pic:blipFill>
                    <a:blip xmlns:r="http://schemas.openxmlformats.org/officeDocument/2006/relationships" r:embed="rId226"/>
                    <a:stretch>
                      <a:fillRect/>
                    </a:stretch>
                  </pic:blipFill>
                  <pic:spPr>
                    <a:xfrm>
                      <a:off x="0" y="0"/>
                      <a:ext cx="6122035" cy="6824345"/>
                    </a:xfrm>
                    <a:prstGeom prst="rect">
                      <a:avLst/>
                    </a:prstGeom>
                  </pic:spPr>
                </pic:pic>
              </a:graphicData>
            </a:graphic>
          </wp:inline>
        </w:drawing>
      </w:r>
      <w:r>
        <w:rPr>
          <w:rFonts w:ascii="Calibri" w:eastAsia="Times New Roman" w:hAnsi="Calibri" w:cs="Calibri"/>
          <w:spacing w:val="-10"/>
          <w:kern w:val="28"/>
          <w:sz w:val="44"/>
          <w:szCs w:val="56"/>
        </w:rPr>
        <w:br w:type="page"/>
      </w:r>
    </w:p>
    <w:p w:rsidR="005E3DB1" w:rsidP="005E3DB1" w14:paraId="6E412B1D" w14:textId="6C034125">
      <w:pPr>
        <w:pStyle w:val="Heading3"/>
        <w:ind w:firstLine="720"/>
        <w:rPr>
          <w:rStyle w:val="Strong"/>
          <w:b w:val="0"/>
          <w:bCs w:val="0"/>
        </w:rPr>
      </w:pPr>
      <w:bookmarkStart w:id="1483" w:name="_Toc200720500"/>
      <w:bookmarkStart w:id="1484" w:name="_Toc203742265"/>
      <w:r w:rsidRPr="00763041">
        <w:rPr>
          <w:rStyle w:val="Strong"/>
        </w:rPr>
        <w:t>Appendix D-</w:t>
      </w:r>
      <w:r w:rsidR="0098315A">
        <w:rPr>
          <w:rStyle w:val="Strong"/>
        </w:rPr>
        <w:t>7</w:t>
      </w:r>
      <w:r w:rsidR="00912440">
        <w:rPr>
          <w:rStyle w:val="Strong"/>
        </w:rPr>
        <w:t>4</w:t>
      </w:r>
      <w:r w:rsidRPr="00763041">
        <w:rPr>
          <w:rStyle w:val="Strong"/>
        </w:rPr>
        <w:t xml:space="preserve">: </w:t>
      </w:r>
      <w:r w:rsidRPr="00FC5C11">
        <w:rPr>
          <w:rStyle w:val="Strong"/>
          <w:b w:val="0"/>
          <w:bCs w:val="0"/>
        </w:rPr>
        <w:t>NAEP 2026</w:t>
      </w:r>
      <w:r>
        <w:rPr>
          <w:rStyle w:val="Strong"/>
        </w:rPr>
        <w:t xml:space="preserve"> </w:t>
      </w:r>
      <w:r>
        <w:rPr>
          <w:rStyle w:val="Strong"/>
          <w:b w:val="0"/>
          <w:bCs w:val="0"/>
        </w:rPr>
        <w:t>Best Practices HTML Email 3 (NEW)</w:t>
      </w:r>
      <w:bookmarkEnd w:id="1483"/>
      <w:bookmarkEnd w:id="1484"/>
    </w:p>
    <w:p w:rsidR="005E3DB1" w14:paraId="5BA89AA2" w14:textId="77777777">
      <w:pPr>
        <w:rPr>
          <w:rFonts w:ascii="Calibri" w:eastAsia="Times New Roman" w:hAnsi="Calibri" w:cs="Calibri"/>
          <w:spacing w:val="-10"/>
          <w:kern w:val="28"/>
          <w:sz w:val="44"/>
          <w:szCs w:val="56"/>
        </w:rPr>
      </w:pPr>
      <w:r>
        <w:rPr>
          <w:rFonts w:ascii="Calibri" w:eastAsia="Times New Roman" w:hAnsi="Calibri" w:cs="Calibri"/>
          <w:spacing w:val="-10"/>
          <w:kern w:val="28"/>
          <w:sz w:val="44"/>
          <w:szCs w:val="56"/>
        </w:rPr>
        <w:br w:type="page"/>
      </w:r>
    </w:p>
    <w:p w:rsidR="004B5F1D" w14:paraId="6130C4EF" w14:textId="4A684147">
      <w:pPr>
        <w:rPr>
          <w:rFonts w:ascii="Calibri" w:eastAsia="Times New Roman" w:hAnsi="Calibri" w:cs="Calibri"/>
          <w:spacing w:val="-10"/>
          <w:kern w:val="28"/>
          <w:sz w:val="44"/>
          <w:szCs w:val="56"/>
        </w:rPr>
      </w:pPr>
      <w:r w:rsidRPr="004B5F1D">
        <w:rPr>
          <w:rFonts w:ascii="Calibri" w:eastAsia="Times New Roman" w:hAnsi="Calibri" w:cs="Calibri"/>
          <w:noProof/>
          <w:spacing w:val="-10"/>
          <w:kern w:val="28"/>
          <w:sz w:val="44"/>
          <w:szCs w:val="56"/>
        </w:rPr>
        <w:drawing>
          <wp:inline distT="0" distB="0" distL="0" distR="0">
            <wp:extent cx="6122035" cy="6671310"/>
            <wp:effectExtent l="0" t="0" r="0" b="0"/>
            <wp:docPr id="1221160523"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60523" name="Picture 1" descr="A screenshot of a web page&#10;&#10;AI-generated content may be incorrect."/>
                    <pic:cNvPicPr/>
                  </pic:nvPicPr>
                  <pic:blipFill>
                    <a:blip xmlns:r="http://schemas.openxmlformats.org/officeDocument/2006/relationships" r:embed="rId227"/>
                    <a:stretch>
                      <a:fillRect/>
                    </a:stretch>
                  </pic:blipFill>
                  <pic:spPr>
                    <a:xfrm>
                      <a:off x="0" y="0"/>
                      <a:ext cx="6122035" cy="6671310"/>
                    </a:xfrm>
                    <a:prstGeom prst="rect">
                      <a:avLst/>
                    </a:prstGeom>
                  </pic:spPr>
                </pic:pic>
              </a:graphicData>
            </a:graphic>
          </wp:inline>
        </w:drawing>
      </w:r>
      <w:r>
        <w:rPr>
          <w:rFonts w:ascii="Calibri" w:eastAsia="Times New Roman" w:hAnsi="Calibri" w:cs="Calibri"/>
          <w:spacing w:val="-10"/>
          <w:kern w:val="28"/>
          <w:sz w:val="44"/>
          <w:szCs w:val="56"/>
        </w:rPr>
        <w:br w:type="page"/>
      </w:r>
    </w:p>
    <w:p w:rsidR="005F352C" w:rsidRPr="009669B0" w:rsidP="005F352C" w14:paraId="54184F21" w14:textId="5E7C4A07">
      <w:pPr>
        <w:widowControl/>
        <w:spacing w:after="0" w:line="240" w:lineRule="auto"/>
        <w:contextualSpacing/>
        <w:jc w:val="center"/>
        <w:rPr>
          <w:rFonts w:ascii="Calibri" w:eastAsia="Times New Roman" w:hAnsi="Calibri" w:cs="Calibri"/>
          <w:spacing w:val="-10"/>
          <w:kern w:val="28"/>
          <w:sz w:val="44"/>
          <w:szCs w:val="56"/>
        </w:rPr>
      </w:pPr>
      <w:r w:rsidRPr="009669B0">
        <w:rPr>
          <w:rFonts w:ascii="Calibri" w:eastAsia="Times New Roman" w:hAnsi="Calibri" w:cs="Calibri"/>
          <w:spacing w:val="-10"/>
          <w:kern w:val="28"/>
          <w:sz w:val="44"/>
          <w:szCs w:val="56"/>
        </w:rPr>
        <w:t>Storyboard for Introduction to Best Practices Video</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0"/>
        <w:gridCol w:w="5795"/>
        <w:gridCol w:w="2070"/>
      </w:tblGrid>
      <w:tr w14:paraId="7CBD44C3" w14:textId="77777777">
        <w:tblPrEx>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
        </w:trPr>
        <w:tc>
          <w:tcPr>
            <w:tcW w:w="1760" w:type="dxa"/>
          </w:tcPr>
          <w:p w:rsidR="005F352C" w:rsidRPr="009669B0" w14:paraId="43A08A4B" w14:textId="77777777">
            <w:pPr>
              <w:widowControl/>
              <w:spacing w:after="0" w:line="240" w:lineRule="auto"/>
              <w:rPr>
                <w:rFonts w:ascii="Calibri" w:eastAsia="Calibri" w:hAnsi="Calibri" w:cs="Calibri"/>
                <w:b/>
              </w:rPr>
            </w:pPr>
            <w:r w:rsidRPr="009669B0">
              <w:rPr>
                <w:rFonts w:ascii="Calibri" w:eastAsia="Calibri" w:hAnsi="Calibri" w:cs="Calibri"/>
                <w:b/>
              </w:rPr>
              <w:t xml:space="preserve">Section </w:t>
            </w:r>
          </w:p>
        </w:tc>
        <w:tc>
          <w:tcPr>
            <w:tcW w:w="5795" w:type="dxa"/>
          </w:tcPr>
          <w:p w:rsidR="005F352C" w:rsidRPr="009669B0" w14:paraId="00E628E8" w14:textId="77777777">
            <w:pPr>
              <w:widowControl/>
              <w:spacing w:after="0" w:line="240" w:lineRule="auto"/>
              <w:rPr>
                <w:rFonts w:ascii="Calibri" w:eastAsia="Calibri" w:hAnsi="Calibri" w:cs="Calibri"/>
                <w:b/>
              </w:rPr>
            </w:pPr>
            <w:r w:rsidRPr="009669B0">
              <w:rPr>
                <w:rFonts w:ascii="Calibri" w:eastAsia="Calibri" w:hAnsi="Calibri" w:cs="Calibri"/>
                <w:b/>
              </w:rPr>
              <w:t>Narration</w:t>
            </w:r>
          </w:p>
        </w:tc>
        <w:tc>
          <w:tcPr>
            <w:tcW w:w="2070" w:type="dxa"/>
          </w:tcPr>
          <w:p w:rsidR="005F352C" w:rsidRPr="009669B0" w14:paraId="18BBEE9A" w14:textId="77777777">
            <w:pPr>
              <w:widowControl/>
              <w:spacing w:after="0" w:line="240" w:lineRule="auto"/>
              <w:rPr>
                <w:rFonts w:ascii="Calibri" w:eastAsia="Calibri" w:hAnsi="Calibri" w:cs="Calibri"/>
                <w:b/>
              </w:rPr>
            </w:pPr>
            <w:r w:rsidRPr="009669B0">
              <w:rPr>
                <w:rFonts w:ascii="Calibri" w:eastAsia="Calibri" w:hAnsi="Calibri" w:cs="Calibri"/>
                <w:b/>
              </w:rPr>
              <w:t>Description of Video</w:t>
            </w:r>
          </w:p>
        </w:tc>
      </w:tr>
      <w:tr w14:paraId="1901A61B" w14:textId="77777777">
        <w:tblPrEx>
          <w:tblW w:w="9625" w:type="dxa"/>
          <w:tblLook w:val="04A0"/>
        </w:tblPrEx>
        <w:tc>
          <w:tcPr>
            <w:tcW w:w="1760" w:type="dxa"/>
          </w:tcPr>
          <w:p w:rsidR="005F352C" w:rsidRPr="009669B0" w14:paraId="0403E8BD" w14:textId="77777777">
            <w:pPr>
              <w:widowControl/>
              <w:spacing w:after="0" w:line="240" w:lineRule="auto"/>
              <w:rPr>
                <w:rFonts w:ascii="Calibri" w:eastAsia="Calibri" w:hAnsi="Calibri" w:cs="Calibri"/>
              </w:rPr>
            </w:pPr>
            <w:r w:rsidRPr="009669B0">
              <w:rPr>
                <w:rFonts w:ascii="Calibri" w:eastAsia="Calibri" w:hAnsi="Calibri" w:cs="Calibri"/>
              </w:rPr>
              <w:t>1 - Introduction</w:t>
            </w:r>
          </w:p>
        </w:tc>
        <w:tc>
          <w:tcPr>
            <w:tcW w:w="5795" w:type="dxa"/>
          </w:tcPr>
          <w:p w:rsidR="005F352C" w:rsidRPr="009669B0" w14:paraId="25044825" w14:textId="77777777">
            <w:pPr>
              <w:widowControl/>
              <w:tabs>
                <w:tab w:val="left" w:pos="3230"/>
              </w:tabs>
              <w:spacing w:after="0" w:line="240" w:lineRule="auto"/>
              <w:rPr>
                <w:rFonts w:ascii="Calibri" w:eastAsia="Calibri" w:hAnsi="Calibri" w:cs="Calibri"/>
              </w:rPr>
            </w:pPr>
            <w:r w:rsidRPr="009669B0">
              <w:rPr>
                <w:rFonts w:ascii="Calibri" w:eastAsia="Calibri" w:hAnsi="Calibri" w:cs="Calibri"/>
              </w:rPr>
              <w:t xml:space="preserve">Thank you for your school’s participation in NAEP, the National Assessment for Educational Progress, for 2025, in mathematics and reading. </w:t>
            </w:r>
          </w:p>
        </w:tc>
        <w:tc>
          <w:tcPr>
            <w:tcW w:w="2070" w:type="dxa"/>
          </w:tcPr>
          <w:p w:rsidR="005F352C" w:rsidRPr="009669B0" w14:paraId="305070BC" w14:textId="77777777">
            <w:pPr>
              <w:widowControl/>
              <w:spacing w:after="0" w:line="240" w:lineRule="auto"/>
              <w:rPr>
                <w:rFonts w:ascii="Calibri" w:eastAsia="Calibri" w:hAnsi="Calibri" w:cs="Calibri"/>
              </w:rPr>
            </w:pPr>
            <w:r w:rsidRPr="009669B0">
              <w:rPr>
                <w:rFonts w:ascii="Calibri" w:eastAsia="Calibri" w:hAnsi="Calibri" w:cs="Calibri"/>
              </w:rPr>
              <w:t>Title slide.</w:t>
            </w:r>
          </w:p>
        </w:tc>
      </w:tr>
      <w:tr w14:paraId="4E70ED2D" w14:textId="77777777">
        <w:tblPrEx>
          <w:tblW w:w="9625" w:type="dxa"/>
          <w:tblLook w:val="04A0"/>
        </w:tblPrEx>
        <w:trPr>
          <w:trHeight w:val="1151"/>
        </w:trPr>
        <w:tc>
          <w:tcPr>
            <w:tcW w:w="1760" w:type="dxa"/>
          </w:tcPr>
          <w:p w:rsidR="005F352C" w:rsidRPr="009669B0" w14:paraId="6F4E0A0F" w14:textId="77777777">
            <w:pPr>
              <w:widowControl/>
              <w:spacing w:after="0" w:line="240" w:lineRule="auto"/>
              <w:rPr>
                <w:rFonts w:ascii="Calibri" w:eastAsia="Calibri" w:hAnsi="Calibri" w:cs="Calibri"/>
              </w:rPr>
            </w:pPr>
            <w:r w:rsidRPr="009669B0">
              <w:rPr>
                <w:rFonts w:ascii="Calibri" w:eastAsia="Calibri" w:hAnsi="Calibri" w:cs="Calibri"/>
              </w:rPr>
              <w:t>2 - What is NAEP</w:t>
            </w:r>
          </w:p>
        </w:tc>
        <w:tc>
          <w:tcPr>
            <w:tcW w:w="5795" w:type="dxa"/>
          </w:tcPr>
          <w:p w:rsidR="005F352C" w:rsidRPr="009669B0" w14:paraId="1FE4E0C1" w14:textId="77777777">
            <w:pPr>
              <w:widowControl/>
              <w:tabs>
                <w:tab w:val="left" w:pos="3230"/>
              </w:tabs>
              <w:spacing w:after="0" w:line="240" w:lineRule="auto"/>
              <w:rPr>
                <w:rFonts w:ascii="Calibri" w:eastAsia="Calibri" w:hAnsi="Calibri" w:cs="Calibri"/>
              </w:rPr>
            </w:pPr>
            <w:r w:rsidRPr="009669B0">
              <w:rPr>
                <w:rFonts w:ascii="Calibri" w:eastAsia="Calibri" w:hAnsi="Calibri" w:cs="Calibri"/>
              </w:rPr>
              <w:t>NAEP is the largest nationally representative assessment in mathematics and reading. Results from this assessment help inform educators, policymakers, and elected officials about the state of education in the nation.</w:t>
            </w:r>
          </w:p>
        </w:tc>
        <w:tc>
          <w:tcPr>
            <w:tcW w:w="2070" w:type="dxa"/>
          </w:tcPr>
          <w:p w:rsidR="005F352C" w:rsidRPr="009669B0" w14:paraId="2A8F16F8" w14:textId="77777777">
            <w:pPr>
              <w:widowControl/>
              <w:spacing w:after="0" w:line="240" w:lineRule="auto"/>
              <w:rPr>
                <w:rFonts w:ascii="Calibri" w:eastAsia="Calibri" w:hAnsi="Calibri" w:cs="Calibri"/>
              </w:rPr>
            </w:pPr>
            <w:r w:rsidRPr="009669B0">
              <w:rPr>
                <w:rFonts w:ascii="Calibri" w:eastAsia="Calibri" w:hAnsi="Calibri" w:cs="Calibri"/>
              </w:rPr>
              <w:t>Image of US map and results from NRC site.</w:t>
            </w:r>
          </w:p>
        </w:tc>
      </w:tr>
      <w:tr w14:paraId="13B5029C" w14:textId="77777777">
        <w:tblPrEx>
          <w:tblW w:w="9625" w:type="dxa"/>
          <w:tblLook w:val="04A0"/>
        </w:tblPrEx>
        <w:tc>
          <w:tcPr>
            <w:tcW w:w="1760" w:type="dxa"/>
          </w:tcPr>
          <w:p w:rsidR="005F352C" w:rsidRPr="008D0FC8" w14:paraId="5D47C351" w14:textId="77777777">
            <w:pPr>
              <w:widowControl/>
              <w:spacing w:after="0" w:line="240" w:lineRule="auto"/>
              <w:rPr>
                <w:rFonts w:ascii="Calibri" w:eastAsia="Calibri" w:hAnsi="Calibri" w:cs="Calibri"/>
              </w:rPr>
            </w:pPr>
            <w:r w:rsidRPr="008D0FC8">
              <w:rPr>
                <w:rFonts w:ascii="Calibri" w:eastAsia="Calibri" w:hAnsi="Calibri" w:cs="Calibri"/>
              </w:rPr>
              <w:t>3 - Importance of Student Participation</w:t>
            </w:r>
          </w:p>
        </w:tc>
        <w:tc>
          <w:tcPr>
            <w:tcW w:w="5795" w:type="dxa"/>
          </w:tcPr>
          <w:p w:rsidR="005F352C" w:rsidRPr="008D0FC8" w14:paraId="251CF0D0" w14:textId="77777777">
            <w:pPr>
              <w:widowControl/>
              <w:spacing w:after="0" w:line="240" w:lineRule="auto"/>
              <w:rPr>
                <w:rFonts w:ascii="Calibri" w:eastAsia="Calibri" w:hAnsi="Calibri" w:cs="Calibri"/>
              </w:rPr>
            </w:pPr>
            <w:r w:rsidRPr="008D0FC8">
              <w:rPr>
                <w:rFonts w:ascii="Calibri" w:eastAsia="Calibri" w:hAnsi="Calibri" w:cs="Times New Roman"/>
              </w:rPr>
              <w:t xml:space="preserve">It’s important for NAEP to assess as many students selected to participate as </w:t>
            </w:r>
            <w:r w:rsidRPr="008D0FC8">
              <w:rPr>
                <w:rFonts w:ascii="Calibri" w:eastAsia="Calibri" w:hAnsi="Calibri" w:cs="Times New Roman"/>
              </w:rPr>
              <w:t>possible.</w:t>
            </w:r>
            <w:r w:rsidRPr="008D0FC8">
              <w:rPr>
                <w:rFonts w:ascii="Calibri" w:eastAsia="Calibri" w:hAnsi="Calibri" w:cs="Calibri"/>
              </w:rPr>
              <w:t>.</w:t>
            </w:r>
            <w:r w:rsidRPr="008D0FC8">
              <w:rPr>
                <w:rFonts w:ascii="Calibri" w:eastAsia="Calibri" w:hAnsi="Calibri" w:cs="Calibri"/>
              </w:rPr>
              <w:t xml:space="preserve"> </w:t>
            </w:r>
            <w:r w:rsidRPr="008D0FC8">
              <w:rPr>
                <w:rFonts w:ascii="Calibri" w:eastAsia="Calibri" w:hAnsi="Calibri" w:cs="Times New Roman"/>
              </w:rPr>
              <w:t>Assessing representative samples of students, including students with disabilities and English learners, helps ensure that NAEP results accurately reflect the educational performance of all high school students, so NAEP can continue to serve as a meaningful measure of U.S. students’ academic achievement over time.</w:t>
            </w:r>
          </w:p>
        </w:tc>
        <w:tc>
          <w:tcPr>
            <w:tcW w:w="2070" w:type="dxa"/>
          </w:tcPr>
          <w:p w:rsidR="005F352C" w:rsidRPr="008D0FC8" w14:paraId="624F351A" w14:textId="77777777">
            <w:pPr>
              <w:widowControl/>
              <w:spacing w:after="0" w:line="240" w:lineRule="auto"/>
              <w:rPr>
                <w:rFonts w:ascii="Calibri" w:eastAsia="Calibri" w:hAnsi="Calibri" w:cs="Calibri"/>
              </w:rPr>
            </w:pPr>
            <w:r w:rsidRPr="008D0FC8">
              <w:rPr>
                <w:rFonts w:ascii="Calibri" w:eastAsia="Calibri" w:hAnsi="Calibri" w:cs="Calibri"/>
              </w:rPr>
              <w:t>Images depicting nationally representative sample.</w:t>
            </w:r>
          </w:p>
        </w:tc>
      </w:tr>
      <w:tr w14:paraId="5D50FDCF" w14:textId="77777777">
        <w:tblPrEx>
          <w:tblW w:w="9625" w:type="dxa"/>
          <w:tblLook w:val="04A0"/>
        </w:tblPrEx>
        <w:trPr>
          <w:trHeight w:val="1340"/>
        </w:trPr>
        <w:tc>
          <w:tcPr>
            <w:tcW w:w="1760" w:type="dxa"/>
          </w:tcPr>
          <w:p w:rsidR="005F352C" w:rsidRPr="009669B0" w14:paraId="2231DE2F" w14:textId="77777777">
            <w:pPr>
              <w:widowControl/>
              <w:spacing w:after="0" w:line="240" w:lineRule="auto"/>
              <w:rPr>
                <w:rFonts w:ascii="Calibri" w:eastAsia="Calibri" w:hAnsi="Calibri" w:cs="Calibri"/>
              </w:rPr>
            </w:pPr>
            <w:r>
              <w:rPr>
                <w:rFonts w:ascii="Calibri" w:eastAsia="Calibri" w:hAnsi="Calibri" w:cs="Calibri"/>
              </w:rPr>
              <w:t>4</w:t>
            </w:r>
            <w:r w:rsidRPr="009669B0">
              <w:rPr>
                <w:rFonts w:ascii="Calibri" w:eastAsia="Calibri" w:hAnsi="Calibri" w:cs="Calibri"/>
              </w:rPr>
              <w:t xml:space="preserve"> – The grade 12 participation challenge</w:t>
            </w:r>
          </w:p>
        </w:tc>
        <w:tc>
          <w:tcPr>
            <w:tcW w:w="5795" w:type="dxa"/>
          </w:tcPr>
          <w:p w:rsidR="005F352C" w:rsidRPr="009669B0" w14:paraId="6E257DCC" w14:textId="77777777">
            <w:pPr>
              <w:widowControl/>
              <w:spacing w:after="0" w:line="240" w:lineRule="auto"/>
              <w:rPr>
                <w:rFonts w:ascii="Calibri" w:eastAsia="Calibri" w:hAnsi="Calibri" w:cs="Calibri"/>
              </w:rPr>
            </w:pPr>
            <w:r w:rsidRPr="009669B0">
              <w:rPr>
                <w:rFonts w:ascii="Calibri" w:eastAsia="Times New Roman" w:hAnsi="Calibri" w:cs="Times New Roman"/>
              </w:rPr>
              <w:t xml:space="preserve">High school student participation in NAEP is a challenge. In 2005, when only 67 percent of </w:t>
            </w:r>
            <w:r w:rsidRPr="009669B0">
              <w:rPr>
                <w:rFonts w:ascii="Calibri" w:eastAsia="Times New Roman" w:hAnsi="Calibri" w:cs="Times New Roman"/>
              </w:rPr>
              <w:t>sampled</w:t>
            </w:r>
            <w:r w:rsidRPr="009669B0">
              <w:rPr>
                <w:rFonts w:ascii="Calibri" w:eastAsia="Times New Roman" w:hAnsi="Calibri" w:cs="Times New Roman"/>
              </w:rPr>
              <w:t xml:space="preserve"> high school students participated, the </w:t>
            </w:r>
            <w:r w:rsidRPr="009669B0">
              <w:rPr>
                <w:rFonts w:ascii="Calibri" w:eastAsia="Times New Roman" w:hAnsi="Calibri" w:cs="Times New Roman"/>
                <w:i/>
                <w:iCs/>
              </w:rPr>
              <w:t xml:space="preserve">Best Practices Guide for Supporting High School NAEP Participation was </w:t>
            </w:r>
            <w:r w:rsidRPr="009669B0">
              <w:rPr>
                <w:rFonts w:ascii="Calibri" w:eastAsia="Times New Roman" w:hAnsi="Calibri" w:cs="Times New Roman"/>
              </w:rPr>
              <w:t>developed based on suggestions from principals like you to help address the challenge.</w:t>
            </w:r>
          </w:p>
        </w:tc>
        <w:tc>
          <w:tcPr>
            <w:tcW w:w="2070" w:type="dxa"/>
          </w:tcPr>
          <w:p w:rsidR="005F352C" w:rsidRPr="009669B0" w14:paraId="2F57FB50" w14:textId="77777777">
            <w:pPr>
              <w:widowControl/>
              <w:spacing w:after="0" w:line="240" w:lineRule="auto"/>
              <w:rPr>
                <w:rFonts w:ascii="Calibri" w:eastAsia="Calibri" w:hAnsi="Calibri" w:cs="Calibri"/>
              </w:rPr>
            </w:pPr>
            <w:r w:rsidRPr="009669B0">
              <w:rPr>
                <w:rFonts w:ascii="Calibri" w:eastAsia="Calibri" w:hAnsi="Calibri" w:cs="Calibri"/>
              </w:rPr>
              <w:t>Graph of student participation rate over time.</w:t>
            </w:r>
          </w:p>
        </w:tc>
      </w:tr>
      <w:tr w14:paraId="755F356F" w14:textId="77777777">
        <w:tblPrEx>
          <w:tblW w:w="9625" w:type="dxa"/>
          <w:tblLook w:val="04A0"/>
        </w:tblPrEx>
        <w:trPr>
          <w:trHeight w:val="1070"/>
        </w:trPr>
        <w:tc>
          <w:tcPr>
            <w:tcW w:w="1760" w:type="dxa"/>
          </w:tcPr>
          <w:p w:rsidR="005F352C" w:rsidRPr="009669B0" w14:paraId="0725CE90" w14:textId="77777777">
            <w:pPr>
              <w:widowControl/>
              <w:spacing w:after="0" w:line="240" w:lineRule="auto"/>
              <w:rPr>
                <w:rFonts w:ascii="Calibri" w:eastAsia="Calibri" w:hAnsi="Calibri" w:cs="Calibri"/>
              </w:rPr>
            </w:pPr>
            <w:r>
              <w:rPr>
                <w:rFonts w:ascii="Calibri" w:eastAsia="Calibri" w:hAnsi="Calibri" w:cs="Calibri"/>
              </w:rPr>
              <w:t>5</w:t>
            </w:r>
            <w:r w:rsidRPr="009669B0">
              <w:rPr>
                <w:rFonts w:ascii="Calibri" w:eastAsia="Calibri" w:hAnsi="Calibri" w:cs="Calibri"/>
              </w:rPr>
              <w:t xml:space="preserve"> – The Best Practices Guide </w:t>
            </w:r>
          </w:p>
        </w:tc>
        <w:tc>
          <w:tcPr>
            <w:tcW w:w="5795" w:type="dxa"/>
          </w:tcPr>
          <w:p w:rsidR="005F352C" w:rsidRPr="009669B0" w14:paraId="50720E0D" w14:textId="77777777">
            <w:pPr>
              <w:widowControl/>
              <w:spacing w:after="0" w:line="240" w:lineRule="auto"/>
              <w:rPr>
                <w:rFonts w:ascii="Calibri" w:eastAsia="Calibri" w:hAnsi="Calibri" w:cs="Calibri"/>
              </w:rPr>
            </w:pPr>
            <w:r w:rsidRPr="009669B0">
              <w:rPr>
                <w:rFonts w:ascii="Calibri" w:eastAsia="Calibri" w:hAnsi="Calibri" w:cs="Calibri"/>
              </w:rPr>
              <w:t xml:space="preserve">We need your help in encouraging your students to participate in NAEP to ensure high school results can be reported for 2025. To help you support greater student participation, your NAEP State Coordinator will present you with a copy of this Best Practices Guide. </w:t>
            </w:r>
          </w:p>
        </w:tc>
        <w:tc>
          <w:tcPr>
            <w:tcW w:w="2070" w:type="dxa"/>
          </w:tcPr>
          <w:p w:rsidR="005F352C" w:rsidRPr="009669B0" w14:paraId="4291FB37" w14:textId="77777777">
            <w:pPr>
              <w:widowControl/>
              <w:spacing w:after="0" w:line="240" w:lineRule="auto"/>
              <w:rPr>
                <w:rFonts w:ascii="Calibri" w:eastAsia="Calibri" w:hAnsi="Calibri" w:cs="Calibri"/>
              </w:rPr>
            </w:pPr>
            <w:r w:rsidRPr="009669B0">
              <w:rPr>
                <w:rFonts w:ascii="Calibri" w:eastAsia="Calibri" w:hAnsi="Calibri" w:cs="Calibri"/>
              </w:rPr>
              <w:t>Image of the front cover of the guide.</w:t>
            </w:r>
          </w:p>
        </w:tc>
      </w:tr>
      <w:tr w14:paraId="16A54452" w14:textId="77777777">
        <w:tblPrEx>
          <w:tblW w:w="9625" w:type="dxa"/>
          <w:tblLook w:val="04A0"/>
        </w:tblPrEx>
        <w:tc>
          <w:tcPr>
            <w:tcW w:w="1760" w:type="dxa"/>
          </w:tcPr>
          <w:p w:rsidR="005F352C" w:rsidRPr="009669B0" w14:paraId="6091D5F6" w14:textId="77777777">
            <w:pPr>
              <w:widowControl/>
              <w:spacing w:after="0" w:line="240" w:lineRule="auto"/>
              <w:rPr>
                <w:rFonts w:ascii="Calibri" w:eastAsia="Calibri" w:hAnsi="Calibri" w:cs="Calibri"/>
              </w:rPr>
            </w:pPr>
            <w:r>
              <w:rPr>
                <w:rFonts w:ascii="Calibri" w:eastAsia="Calibri" w:hAnsi="Calibri" w:cs="Calibri"/>
              </w:rPr>
              <w:t>6</w:t>
            </w:r>
            <w:r w:rsidRPr="009669B0">
              <w:rPr>
                <w:rFonts w:ascii="Calibri" w:eastAsia="Calibri" w:hAnsi="Calibri" w:cs="Calibri"/>
              </w:rPr>
              <w:t xml:space="preserve"> – Resources </w:t>
            </w:r>
          </w:p>
        </w:tc>
        <w:tc>
          <w:tcPr>
            <w:tcW w:w="5795" w:type="dxa"/>
          </w:tcPr>
          <w:p w:rsidR="005F352C" w:rsidRPr="009669B0" w14:paraId="55CA3B46" w14:textId="77777777">
            <w:pPr>
              <w:widowControl/>
              <w:spacing w:after="0" w:line="240" w:lineRule="auto"/>
              <w:rPr>
                <w:rFonts w:ascii="Calibri" w:eastAsia="Calibri" w:hAnsi="Calibri" w:cs="Calibri"/>
              </w:rPr>
            </w:pPr>
            <w:r w:rsidRPr="009669B0">
              <w:rPr>
                <w:rFonts w:ascii="Calibri" w:eastAsia="Calibri" w:hAnsi="Calibri" w:cs="Calibri"/>
                <w:sz w:val="21"/>
                <w:szCs w:val="21"/>
              </w:rPr>
              <w:t xml:space="preserve">This guide provides </w:t>
            </w:r>
            <w:r w:rsidRPr="009669B0">
              <w:rPr>
                <w:rFonts w:ascii="Calibri" w:eastAsia="Calibri" w:hAnsi="Calibri" w:cs="Calibri"/>
                <w:sz w:val="21"/>
                <w:szCs w:val="21"/>
              </w:rPr>
              <w:t>the tools</w:t>
            </w:r>
            <w:r w:rsidRPr="009669B0">
              <w:rPr>
                <w:rFonts w:ascii="Calibri" w:eastAsia="Calibri" w:hAnsi="Calibri" w:cs="Calibri"/>
                <w:sz w:val="21"/>
                <w:szCs w:val="21"/>
              </w:rPr>
              <w:t xml:space="preserve">, resources, and strategies to communicate to </w:t>
            </w:r>
            <w:r w:rsidRPr="009669B0">
              <w:rPr>
                <w:rFonts w:ascii="Calibri" w:eastAsia="Calibri" w:hAnsi="Calibri" w:cs="Calibri"/>
              </w:rPr>
              <w:t xml:space="preserve">students, teachers, and parents </w:t>
            </w:r>
            <w:r w:rsidRPr="009669B0">
              <w:rPr>
                <w:rFonts w:ascii="Calibri" w:eastAsia="Calibri" w:hAnsi="Calibri" w:cs="Calibri"/>
                <w:sz w:val="21"/>
                <w:szCs w:val="21"/>
              </w:rPr>
              <w:t>the importance of participating in NAEP</w:t>
            </w:r>
            <w:r w:rsidRPr="009669B0">
              <w:rPr>
                <w:rFonts w:ascii="Calibri" w:eastAsia="Calibri" w:hAnsi="Calibri" w:cs="Calibri"/>
              </w:rPr>
              <w:t xml:space="preserve"> and to encourage students to show up and do their best on the assessment</w:t>
            </w:r>
            <w:r w:rsidRPr="009669B0">
              <w:rPr>
                <w:rFonts w:ascii="Calibri" w:eastAsia="Calibri" w:hAnsi="Calibri" w:cs="Calibri"/>
                <w:sz w:val="21"/>
                <w:szCs w:val="21"/>
              </w:rPr>
              <w:t>.</w:t>
            </w:r>
          </w:p>
        </w:tc>
        <w:tc>
          <w:tcPr>
            <w:tcW w:w="2070" w:type="dxa"/>
          </w:tcPr>
          <w:p w:rsidR="005F352C" w:rsidRPr="009669B0" w14:paraId="4A50BE67" w14:textId="77777777">
            <w:pPr>
              <w:widowControl/>
              <w:spacing w:after="0" w:line="240" w:lineRule="auto"/>
              <w:rPr>
                <w:rFonts w:ascii="Calibri" w:eastAsia="Calibri" w:hAnsi="Calibri" w:cs="Calibri"/>
              </w:rPr>
            </w:pPr>
            <w:r w:rsidRPr="009669B0">
              <w:rPr>
                <w:rFonts w:ascii="Calibri" w:eastAsia="Calibri" w:hAnsi="Calibri" w:cs="Calibri"/>
              </w:rPr>
              <w:t>Show table of contents and some resources.</w:t>
            </w:r>
          </w:p>
        </w:tc>
      </w:tr>
      <w:tr w14:paraId="11B2BDB6" w14:textId="77777777">
        <w:tblPrEx>
          <w:tblW w:w="9625" w:type="dxa"/>
          <w:tblLook w:val="04A0"/>
        </w:tblPrEx>
        <w:tc>
          <w:tcPr>
            <w:tcW w:w="1760" w:type="dxa"/>
          </w:tcPr>
          <w:p w:rsidR="005F352C" w:rsidRPr="009669B0" w14:paraId="5D3ABB87" w14:textId="77777777">
            <w:pPr>
              <w:widowControl/>
              <w:spacing w:after="0" w:line="240" w:lineRule="auto"/>
              <w:rPr>
                <w:rFonts w:ascii="Calibri" w:eastAsia="Calibri" w:hAnsi="Calibri" w:cs="Calibri"/>
              </w:rPr>
            </w:pPr>
            <w:r>
              <w:rPr>
                <w:rFonts w:ascii="Calibri" w:eastAsia="Calibri" w:hAnsi="Calibri" w:cs="Calibri"/>
              </w:rPr>
              <w:t>7</w:t>
            </w:r>
            <w:r w:rsidRPr="009669B0">
              <w:rPr>
                <w:rFonts w:ascii="Calibri" w:eastAsia="Calibri" w:hAnsi="Calibri" w:cs="Calibri"/>
              </w:rPr>
              <w:t>– Thank you</w:t>
            </w:r>
          </w:p>
        </w:tc>
        <w:tc>
          <w:tcPr>
            <w:tcW w:w="5795" w:type="dxa"/>
          </w:tcPr>
          <w:p w:rsidR="005F352C" w:rsidRPr="009669B0" w14:paraId="31391DA9" w14:textId="77777777">
            <w:pPr>
              <w:widowControl/>
              <w:spacing w:after="0" w:line="240" w:lineRule="auto"/>
              <w:rPr>
                <w:rFonts w:ascii="Calibri" w:eastAsia="Calibri" w:hAnsi="Calibri" w:cs="Calibri"/>
              </w:rPr>
            </w:pPr>
            <w:r w:rsidRPr="009669B0">
              <w:rPr>
                <w:rFonts w:ascii="Calibri" w:eastAsia="Calibri" w:hAnsi="Calibri" w:cs="Calibri"/>
              </w:rPr>
              <w:t>We encourage you to review this guide and implement these best practices in your school. If you have questions, please reach out to your NAEP State Coordinator. Thanks again for your school’s participation.</w:t>
            </w:r>
          </w:p>
        </w:tc>
        <w:tc>
          <w:tcPr>
            <w:tcW w:w="2070" w:type="dxa"/>
          </w:tcPr>
          <w:p w:rsidR="005F352C" w:rsidRPr="009669B0" w14:paraId="77339A48" w14:textId="77777777">
            <w:pPr>
              <w:widowControl/>
              <w:spacing w:after="0" w:line="240" w:lineRule="auto"/>
              <w:rPr>
                <w:rFonts w:ascii="Calibri" w:eastAsia="Calibri" w:hAnsi="Calibri" w:cs="Calibri"/>
              </w:rPr>
            </w:pPr>
            <w:r w:rsidRPr="009669B0">
              <w:rPr>
                <w:rFonts w:ascii="Calibri" w:eastAsia="Calibri" w:hAnsi="Calibri" w:cs="Calibri"/>
              </w:rPr>
              <w:t xml:space="preserve">Thank you </w:t>
            </w:r>
            <w:r w:rsidRPr="009669B0">
              <w:rPr>
                <w:rFonts w:ascii="Calibri" w:eastAsia="Calibri" w:hAnsi="Calibri" w:cs="Calibri"/>
              </w:rPr>
              <w:t>slide</w:t>
            </w:r>
            <w:r w:rsidRPr="009669B0">
              <w:rPr>
                <w:rFonts w:ascii="Calibri" w:eastAsia="Calibri" w:hAnsi="Calibri" w:cs="Calibri"/>
              </w:rPr>
              <w:t>.</w:t>
            </w:r>
          </w:p>
        </w:tc>
      </w:tr>
    </w:tbl>
    <w:p w:rsidR="005F352C" w:rsidRPr="009669B0" w:rsidP="005F352C" w14:paraId="1124A4D8" w14:textId="77777777">
      <w:pPr>
        <w:widowControl/>
        <w:spacing w:after="160" w:line="259" w:lineRule="auto"/>
        <w:rPr>
          <w:rFonts w:ascii="Calibri" w:eastAsia="Calibri" w:hAnsi="Calibri" w:cs="Calibri"/>
          <w:kern w:val="2"/>
          <w14:ligatures w14:val="standardContextual"/>
        </w:rPr>
      </w:pPr>
    </w:p>
    <w:p w:rsidR="005F352C" w:rsidRPr="009669B0" w:rsidP="005F352C" w14:paraId="45D4AF03"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0B4AD6F1"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763041" w:rsidP="00763041" w14:paraId="51248EA7" w14:textId="64C1A2B0">
      <w:pPr>
        <w:pStyle w:val="Heading3"/>
        <w:ind w:firstLine="720"/>
        <w:rPr>
          <w:rStyle w:val="Strong"/>
          <w:rFonts w:cstheme="minorHAnsi"/>
        </w:rPr>
      </w:pPr>
      <w:bookmarkStart w:id="1485" w:name="_Toc175909626"/>
      <w:bookmarkStart w:id="1486" w:name="_Toc200720501"/>
      <w:bookmarkStart w:id="1487" w:name="_Toc203742266"/>
      <w:r w:rsidRPr="00763041">
        <w:rPr>
          <w:rStyle w:val="Strong"/>
          <w:rFonts w:cstheme="minorHAnsi"/>
        </w:rPr>
        <w:t>Appendix D-</w:t>
      </w:r>
      <w:r w:rsidR="0098315A">
        <w:rPr>
          <w:rStyle w:val="Strong"/>
          <w:rFonts w:cstheme="minorHAnsi"/>
        </w:rPr>
        <w:t>7</w:t>
      </w:r>
      <w:r w:rsidR="00912440">
        <w:rPr>
          <w:rStyle w:val="Strong"/>
          <w:rFonts w:cstheme="minorHAnsi"/>
        </w:rPr>
        <w:t>5</w:t>
      </w:r>
      <w:r w:rsidRPr="00763041">
        <w:rPr>
          <w:rStyle w:val="Strong"/>
          <w:rFonts w:cstheme="minorHAnsi"/>
        </w:rPr>
        <w:t xml:space="preserve">: </w:t>
      </w:r>
      <w:r w:rsidRPr="00715AB2">
        <w:rPr>
          <w:rStyle w:val="Strong"/>
          <w:rFonts w:cstheme="minorHAnsi"/>
          <w:b w:val="0"/>
          <w:bCs w:val="0"/>
        </w:rPr>
        <w:t>NAEP 202</w:t>
      </w:r>
      <w:r w:rsidR="003E4147">
        <w:rPr>
          <w:rStyle w:val="Strong"/>
          <w:rFonts w:cstheme="minorHAnsi"/>
          <w:b w:val="0"/>
          <w:bCs w:val="0"/>
        </w:rPr>
        <w:t>6</w:t>
      </w:r>
      <w:r w:rsidRPr="00715AB2">
        <w:rPr>
          <w:rStyle w:val="Strong"/>
          <w:rFonts w:cstheme="minorHAnsi"/>
          <w:b w:val="0"/>
          <w:bCs w:val="0"/>
        </w:rPr>
        <w:t xml:space="preserve"> Best Practices 2019 Infographic Grade 12 Mathematics and Reading Results</w:t>
      </w:r>
      <w:bookmarkEnd w:id="1485"/>
      <w:r w:rsidR="002F3327">
        <w:rPr>
          <w:rStyle w:val="Strong"/>
          <w:rFonts w:cstheme="minorHAnsi"/>
          <w:b w:val="0"/>
          <w:bCs w:val="0"/>
        </w:rPr>
        <w:t xml:space="preserve"> (NEW)</w:t>
      </w:r>
      <w:bookmarkEnd w:id="1486"/>
      <w:bookmarkEnd w:id="1487"/>
    </w:p>
    <w:p w:rsidR="002F3327" w14:paraId="028171DE" w14:textId="0632C8D5">
      <w:pPr>
        <w:rPr>
          <w:rFonts w:ascii="Times New Roman" w:eastAsia="Calibri" w:hAnsi="Times New Roman" w:cs="Times New Roman"/>
          <w:noProof/>
          <w:kern w:val="2"/>
          <w:sz w:val="28"/>
          <w:szCs w:val="28"/>
          <w14:ligatures w14:val="standardContextual"/>
        </w:rPr>
      </w:pPr>
      <w:r>
        <w:rPr>
          <w:rFonts w:ascii="Times New Roman" w:eastAsia="Calibri" w:hAnsi="Times New Roman" w:cs="Times New Roman"/>
          <w:noProof/>
          <w:kern w:val="2"/>
          <w:sz w:val="28"/>
          <w:szCs w:val="28"/>
          <w14:ligatures w14:val="standardContextual"/>
        </w:rPr>
        <w:br w:type="page"/>
      </w:r>
    </w:p>
    <w:p w:rsidR="005F352C" w:rsidRPr="009669B0" w:rsidP="005F352C" w14:paraId="654F3A44" w14:textId="39539327">
      <w:pPr>
        <w:widowControl/>
        <w:spacing w:after="160" w:line="259" w:lineRule="auto"/>
        <w:rPr>
          <w:rFonts w:ascii="Times New Roman" w:eastAsia="Calibri" w:hAnsi="Times New Roman" w:cs="Times New Roman"/>
          <w:kern w:val="2"/>
          <w:sz w:val="28"/>
          <w:szCs w:val="28"/>
          <w14:ligatures w14:val="standardContextual"/>
        </w:rPr>
      </w:pPr>
      <w:r w:rsidRPr="005F09FA">
        <w:rPr>
          <w:rFonts w:ascii="Times New Roman" w:eastAsia="Calibri" w:hAnsi="Times New Roman" w:cs="Times New Roman"/>
          <w:noProof/>
          <w:kern w:val="2"/>
          <w:sz w:val="28"/>
          <w:szCs w:val="28"/>
          <w14:ligatures w14:val="standardContextual"/>
        </w:rPr>
        <w:drawing>
          <wp:inline distT="0" distB="0" distL="0" distR="0">
            <wp:extent cx="5668166" cy="7497221"/>
            <wp:effectExtent l="0" t="0" r="8890" b="8890"/>
            <wp:docPr id="6338059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0598" name="Picture 1" descr="A screenshot of a graph&#10;&#10;AI-generated content may be incorrect."/>
                    <pic:cNvPicPr/>
                  </pic:nvPicPr>
                  <pic:blipFill>
                    <a:blip xmlns:r="http://schemas.openxmlformats.org/officeDocument/2006/relationships" r:embed="rId228"/>
                    <a:stretch>
                      <a:fillRect/>
                    </a:stretch>
                  </pic:blipFill>
                  <pic:spPr>
                    <a:xfrm>
                      <a:off x="0" y="0"/>
                      <a:ext cx="5668166" cy="7497221"/>
                    </a:xfrm>
                    <a:prstGeom prst="rect">
                      <a:avLst/>
                    </a:prstGeom>
                  </pic:spPr>
                </pic:pic>
              </a:graphicData>
            </a:graphic>
          </wp:inline>
        </w:drawing>
      </w:r>
    </w:p>
    <w:p w:rsidR="005F352C" w:rsidRPr="009669B0" w:rsidP="005F352C" w14:paraId="3AF9F2EB" w14:textId="41891753">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21E8EDBA" w14:textId="3EE71122">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7FF4C691"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6C72AC3F" w14:textId="28256D83">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5F352C" w:rsidRPr="009669B0" w:rsidP="005F09FA" w14:paraId="0646EB98" w14:textId="039F058B">
      <w:pPr>
        <w:widowControl/>
        <w:spacing w:after="160" w:line="259" w:lineRule="auto"/>
        <w:rPr>
          <w:rFonts w:ascii="Times New Roman" w:eastAsia="Calibri" w:hAnsi="Times New Roman" w:cs="Times New Roman"/>
          <w:kern w:val="2"/>
          <w:sz w:val="28"/>
          <w:szCs w:val="28"/>
          <w14:ligatures w14:val="standardContextual"/>
        </w:rPr>
      </w:pPr>
      <w:r w:rsidRPr="004148BB">
        <w:rPr>
          <w:rFonts w:ascii="Times New Roman" w:eastAsia="Calibri" w:hAnsi="Times New Roman" w:cs="Times New Roman"/>
          <w:noProof/>
          <w:kern w:val="2"/>
          <w:sz w:val="28"/>
          <w:szCs w:val="28"/>
          <w14:ligatures w14:val="standardContextual"/>
        </w:rPr>
        <w:drawing>
          <wp:inline distT="0" distB="0" distL="0" distR="0">
            <wp:extent cx="5906324" cy="6954220"/>
            <wp:effectExtent l="0" t="0" r="0" b="0"/>
            <wp:docPr id="1459501688" name="Picture 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01688" name="Picture 1" descr="A close-up of a paper&#10;&#10;AI-generated content may be incorrect."/>
                    <pic:cNvPicPr/>
                  </pic:nvPicPr>
                  <pic:blipFill>
                    <a:blip xmlns:r="http://schemas.openxmlformats.org/officeDocument/2006/relationships" r:embed="rId229"/>
                    <a:stretch>
                      <a:fillRect/>
                    </a:stretch>
                  </pic:blipFill>
                  <pic:spPr>
                    <a:xfrm>
                      <a:off x="0" y="0"/>
                      <a:ext cx="5906324" cy="6954220"/>
                    </a:xfrm>
                    <a:prstGeom prst="rect">
                      <a:avLst/>
                    </a:prstGeom>
                  </pic:spPr>
                </pic:pic>
              </a:graphicData>
            </a:graphic>
          </wp:inline>
        </w:drawing>
      </w:r>
    </w:p>
    <w:p w:rsidR="004148BB" w14:paraId="1579182C" w14:textId="2C704951">
      <w:pPr>
        <w:rPr>
          <w:rFonts w:ascii="Times New Roman" w:eastAsia="Calibri" w:hAnsi="Times New Roman" w:cs="Times New Roman"/>
          <w:color w:val="000000" w:themeColor="text1"/>
          <w:kern w:val="2"/>
          <w:sz w:val="28"/>
          <w:szCs w:val="28"/>
          <w14:ligatures w14:val="standardContextual"/>
        </w:rPr>
      </w:pPr>
      <w:r w:rsidRPr="009669B0">
        <w:rPr>
          <w:rFonts w:eastAsia="Calibri" w:cs="Times New Roman"/>
          <w:kern w:val="2"/>
          <w:szCs w:val="28"/>
          <w14:ligatures w14:val="standardContextual"/>
        </w:rPr>
        <w:br w:type="page"/>
      </w:r>
      <w:bookmarkStart w:id="1488" w:name="_Toc175909627"/>
      <w:r w:rsidRPr="004148BB">
        <w:rPr>
          <w:rFonts w:eastAsia="Calibri" w:cs="Times New Roman"/>
          <w:noProof/>
          <w:kern w:val="2"/>
          <w:szCs w:val="28"/>
          <w14:ligatures w14:val="standardContextual"/>
        </w:rPr>
        <w:drawing>
          <wp:inline distT="0" distB="0" distL="0" distR="0">
            <wp:extent cx="5839640" cy="5325218"/>
            <wp:effectExtent l="0" t="0" r="8890" b="8890"/>
            <wp:docPr id="1578703089" name="Picture 1" descr="A blue and white survey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03089" name="Picture 1" descr="A blue and white survey sheet&#10;&#10;AI-generated content may be incorrect."/>
                    <pic:cNvPicPr/>
                  </pic:nvPicPr>
                  <pic:blipFill>
                    <a:blip xmlns:r="http://schemas.openxmlformats.org/officeDocument/2006/relationships" r:embed="rId230"/>
                    <a:stretch>
                      <a:fillRect/>
                    </a:stretch>
                  </pic:blipFill>
                  <pic:spPr>
                    <a:xfrm>
                      <a:off x="0" y="0"/>
                      <a:ext cx="5839640" cy="5325218"/>
                    </a:xfrm>
                    <a:prstGeom prst="rect">
                      <a:avLst/>
                    </a:prstGeom>
                  </pic:spPr>
                </pic:pic>
              </a:graphicData>
            </a:graphic>
          </wp:inline>
        </w:drawing>
      </w:r>
      <w:r>
        <w:rPr>
          <w:rFonts w:eastAsia="Calibri" w:cs="Times New Roman"/>
          <w:kern w:val="2"/>
          <w:szCs w:val="28"/>
          <w14:ligatures w14:val="standardContextual"/>
        </w:rPr>
        <w:br w:type="page"/>
      </w:r>
    </w:p>
    <w:p w:rsidR="005242AC" w14:paraId="4D1153CD" w14:textId="679775F8">
      <w:pPr>
        <w:rPr>
          <w:rStyle w:val="Strong"/>
          <w:rFonts w:ascii="Times New Roman" w:hAnsi="Times New Roman" w:eastAsiaTheme="majorEastAsia" w:cstheme="minorHAnsi"/>
          <w:color w:val="000000" w:themeColor="text1"/>
          <w:sz w:val="28"/>
          <w:szCs w:val="24"/>
        </w:rPr>
      </w:pPr>
      <w:r w:rsidRPr="005242AC">
        <w:rPr>
          <w:rStyle w:val="Strong"/>
          <w:rFonts w:cstheme="minorHAnsi"/>
          <w:noProof/>
        </w:rPr>
        <w:drawing>
          <wp:inline distT="0" distB="0" distL="0" distR="0">
            <wp:extent cx="5753903" cy="7725853"/>
            <wp:effectExtent l="0" t="0" r="0" b="8890"/>
            <wp:docPr id="383708682"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08682" name="Picture 1" descr="A screenshot of a computer screen&#10;&#10;AI-generated content may be incorrect."/>
                    <pic:cNvPicPr/>
                  </pic:nvPicPr>
                  <pic:blipFill>
                    <a:blip xmlns:r="http://schemas.openxmlformats.org/officeDocument/2006/relationships" r:embed="rId231"/>
                    <a:stretch>
                      <a:fillRect/>
                    </a:stretch>
                  </pic:blipFill>
                  <pic:spPr>
                    <a:xfrm>
                      <a:off x="0" y="0"/>
                      <a:ext cx="5753903" cy="7725853"/>
                    </a:xfrm>
                    <a:prstGeom prst="rect">
                      <a:avLst/>
                    </a:prstGeom>
                  </pic:spPr>
                </pic:pic>
              </a:graphicData>
            </a:graphic>
          </wp:inline>
        </w:drawing>
      </w:r>
      <w:r>
        <w:rPr>
          <w:rStyle w:val="Strong"/>
          <w:rFonts w:cstheme="minorHAnsi"/>
        </w:rPr>
        <w:br w:type="page"/>
      </w:r>
    </w:p>
    <w:p w:rsidR="00E269FF" w:rsidP="005F352C" w14:paraId="69C8DFB0" w14:textId="3D230131">
      <w:pPr>
        <w:pStyle w:val="Heading3"/>
        <w:ind w:firstLine="720"/>
        <w:rPr>
          <w:rStyle w:val="Strong"/>
          <w:rFonts w:cstheme="minorHAnsi"/>
          <w:color w:val="31849B" w:themeColor="accent5" w:themeShade="BF"/>
        </w:rPr>
      </w:pPr>
      <w:bookmarkStart w:id="1489" w:name="_Toc200720502"/>
      <w:bookmarkStart w:id="1490" w:name="_Toc203742267"/>
      <w:r w:rsidRPr="00763041">
        <w:rPr>
          <w:rStyle w:val="Strong"/>
          <w:rFonts w:cstheme="minorHAnsi"/>
        </w:rPr>
        <w:t>Appendix D-</w:t>
      </w:r>
      <w:r w:rsidR="0098315A">
        <w:rPr>
          <w:rStyle w:val="Strong"/>
          <w:rFonts w:cstheme="minorHAnsi"/>
        </w:rPr>
        <w:t>7</w:t>
      </w:r>
      <w:r w:rsidR="00912440">
        <w:rPr>
          <w:rStyle w:val="Strong"/>
          <w:rFonts w:cstheme="minorHAnsi"/>
        </w:rPr>
        <w:t>6</w:t>
      </w:r>
      <w:r w:rsidRPr="00763041">
        <w:rPr>
          <w:rStyle w:val="Strong"/>
          <w:rFonts w:cstheme="minorHAnsi"/>
        </w:rPr>
        <w:t xml:space="preserve">: </w:t>
      </w:r>
      <w:r w:rsidRPr="00715AB2">
        <w:rPr>
          <w:rStyle w:val="Strong"/>
          <w:rFonts w:cstheme="minorHAnsi"/>
          <w:b w:val="0"/>
          <w:bCs w:val="0"/>
        </w:rPr>
        <w:t>NAEP 202</w:t>
      </w:r>
      <w:r w:rsidR="004009D0">
        <w:rPr>
          <w:rStyle w:val="Strong"/>
          <w:rFonts w:cstheme="minorHAnsi"/>
          <w:b w:val="0"/>
          <w:bCs w:val="0"/>
        </w:rPr>
        <w:t>6</w:t>
      </w:r>
      <w:r w:rsidRPr="00715AB2">
        <w:rPr>
          <w:rStyle w:val="Strong"/>
          <w:rFonts w:cstheme="minorHAnsi"/>
          <w:b w:val="0"/>
          <w:bCs w:val="0"/>
        </w:rPr>
        <w:t xml:space="preserve"> Best Practices PowerPoint Slide TV Monitor Announcement</w:t>
      </w:r>
      <w:bookmarkEnd w:id="1488"/>
      <w:r w:rsidR="004009D0">
        <w:rPr>
          <w:rStyle w:val="Strong"/>
          <w:rFonts w:cstheme="minorHAnsi"/>
          <w:b w:val="0"/>
          <w:bCs w:val="0"/>
        </w:rPr>
        <w:t xml:space="preserve"> (NEW)</w:t>
      </w:r>
      <w:bookmarkEnd w:id="1489"/>
      <w:bookmarkEnd w:id="1490"/>
    </w:p>
    <w:p w:rsidR="00E269FF" w14:paraId="1E24B7BF"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9669B0" w:rsidP="005F352C" w14:paraId="2E826EDA" w14:textId="77777777">
      <w:pPr>
        <w:pStyle w:val="Heading3"/>
        <w:ind w:firstLine="720"/>
        <w:rPr>
          <w:rFonts w:eastAsia="Times New Roman" w:cs="Times New Roman"/>
          <w:kern w:val="2"/>
          <w:szCs w:val="28"/>
          <w14:ligatures w14:val="standardContextual"/>
        </w:rPr>
      </w:pPr>
    </w:p>
    <w:p w:rsidR="005F352C" w:rsidRPr="009669B0" w:rsidP="004009D0" w14:paraId="5A3A48FD" w14:textId="4CD700E7">
      <w:pPr>
        <w:widowControl/>
        <w:spacing w:after="160" w:line="259" w:lineRule="auto"/>
        <w:rPr>
          <w:rFonts w:ascii="Times New Roman" w:eastAsia="Times New Roman" w:hAnsi="Times New Roman" w:cs="Times New Roman"/>
          <w:kern w:val="2"/>
          <w:sz w:val="28"/>
          <w:szCs w:val="28"/>
          <w14:ligatures w14:val="standardContextual"/>
        </w:rPr>
      </w:pPr>
      <w:r w:rsidRPr="00D31734">
        <w:rPr>
          <w:rFonts w:ascii="Times New Roman" w:eastAsia="Times New Roman" w:hAnsi="Times New Roman" w:cs="Times New Roman"/>
          <w:noProof/>
          <w:kern w:val="2"/>
          <w:sz w:val="28"/>
          <w:szCs w:val="28"/>
          <w14:ligatures w14:val="standardContextual"/>
        </w:rPr>
        <w:drawing>
          <wp:inline distT="0" distB="0" distL="0" distR="0">
            <wp:extent cx="5983286" cy="4517409"/>
            <wp:effectExtent l="0" t="0" r="0" b="0"/>
            <wp:docPr id="1460228722" name="Picture 1" descr="A person and person looking at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228722" name="Picture 1" descr="A person and person looking at a picture&#10;&#10;AI-generated content may be incorrect."/>
                    <pic:cNvPicPr/>
                  </pic:nvPicPr>
                  <pic:blipFill>
                    <a:blip xmlns:r="http://schemas.openxmlformats.org/officeDocument/2006/relationships" r:embed="rId232"/>
                    <a:stretch>
                      <a:fillRect/>
                    </a:stretch>
                  </pic:blipFill>
                  <pic:spPr>
                    <a:xfrm>
                      <a:off x="0" y="0"/>
                      <a:ext cx="5984294" cy="4518170"/>
                    </a:xfrm>
                    <a:prstGeom prst="rect">
                      <a:avLst/>
                    </a:prstGeom>
                  </pic:spPr>
                </pic:pic>
              </a:graphicData>
            </a:graphic>
          </wp:inline>
        </w:drawing>
      </w:r>
    </w:p>
    <w:p w:rsidR="005F352C" w:rsidRPr="009669B0" w:rsidP="005F352C" w14:paraId="090EFAE3" w14:textId="77777777">
      <w:pPr>
        <w:widowControl/>
        <w:spacing w:after="160" w:line="259" w:lineRule="auto"/>
        <w:rPr>
          <w:rFonts w:ascii="Times New Roman" w:eastAsia="Calibri" w:hAnsi="Times New Roman" w:cs="Times New Roman"/>
          <w:kern w:val="2"/>
          <w:sz w:val="28"/>
          <w:szCs w:val="28"/>
          <w14:ligatures w14:val="standardContextual"/>
        </w:rPr>
      </w:pPr>
    </w:p>
    <w:p w:rsidR="005F352C" w:rsidRPr="009669B0" w:rsidP="005F352C" w14:paraId="1EBB9C4D"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1E67F48A"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A707CA" w:rsidRPr="00763041" w:rsidP="005F352C" w14:paraId="151D1F50" w14:textId="09A927DB">
      <w:pPr>
        <w:pStyle w:val="Heading3"/>
        <w:ind w:firstLine="720"/>
        <w:rPr>
          <w:rStyle w:val="Strong"/>
          <w:rFonts w:cstheme="minorHAnsi"/>
        </w:rPr>
      </w:pPr>
      <w:bookmarkStart w:id="1491" w:name="_Toc175909628"/>
      <w:bookmarkStart w:id="1492" w:name="_Toc200720503"/>
      <w:bookmarkStart w:id="1493" w:name="_Toc203742268"/>
      <w:r w:rsidRPr="00763041">
        <w:rPr>
          <w:rStyle w:val="Strong"/>
          <w:rFonts w:cstheme="minorHAnsi"/>
        </w:rPr>
        <w:t>Appendix D</w:t>
      </w:r>
      <w:r w:rsidRPr="00763041">
        <w:rPr>
          <w:rStyle w:val="Strong"/>
          <w:rFonts w:cstheme="minorHAnsi"/>
        </w:rPr>
        <w:t>-</w:t>
      </w:r>
      <w:r w:rsidR="0098315A">
        <w:rPr>
          <w:rStyle w:val="Strong"/>
          <w:rFonts w:cstheme="minorHAnsi"/>
        </w:rPr>
        <w:t>7</w:t>
      </w:r>
      <w:r w:rsidR="00912440">
        <w:rPr>
          <w:rStyle w:val="Strong"/>
          <w:rFonts w:cstheme="minorHAnsi"/>
        </w:rPr>
        <w:t>7</w:t>
      </w:r>
      <w:r w:rsidRPr="00763041">
        <w:rPr>
          <w:rStyle w:val="Strong"/>
          <w:rFonts w:cstheme="minorHAnsi"/>
        </w:rPr>
        <w:t xml:space="preserve">: </w:t>
      </w:r>
      <w:r w:rsidRPr="00715AB2">
        <w:rPr>
          <w:rStyle w:val="Strong"/>
          <w:rFonts w:cstheme="minorHAnsi"/>
          <w:b w:val="0"/>
          <w:bCs w:val="0"/>
        </w:rPr>
        <w:t>NAEP 202</w:t>
      </w:r>
      <w:r w:rsidR="004B5EC0">
        <w:rPr>
          <w:rStyle w:val="Strong"/>
          <w:rFonts w:cstheme="minorHAnsi"/>
          <w:b w:val="0"/>
          <w:bCs w:val="0"/>
        </w:rPr>
        <w:t>6</w:t>
      </w:r>
      <w:r w:rsidRPr="00715AB2">
        <w:rPr>
          <w:rStyle w:val="Strong"/>
          <w:rFonts w:cstheme="minorHAnsi"/>
          <w:b w:val="0"/>
          <w:bCs w:val="0"/>
        </w:rPr>
        <w:t xml:space="preserve"> Best Practices PowerPoint Slides</w:t>
      </w:r>
      <w:r w:rsidRPr="00715AB2">
        <w:rPr>
          <w:rStyle w:val="Strong"/>
          <w:rFonts w:cstheme="minorHAnsi"/>
          <w:b w:val="0"/>
          <w:bCs w:val="0"/>
        </w:rPr>
        <w:t>:  Introducing</w:t>
      </w:r>
      <w:r w:rsidRPr="00715AB2">
        <w:rPr>
          <w:rStyle w:val="Strong"/>
          <w:rFonts w:cstheme="minorHAnsi"/>
          <w:b w:val="0"/>
          <w:bCs w:val="0"/>
        </w:rPr>
        <w:t xml:space="preserve"> NAEP to Parents</w:t>
      </w:r>
      <w:bookmarkEnd w:id="1491"/>
      <w:r w:rsidR="004B5EC0">
        <w:rPr>
          <w:rStyle w:val="Strong"/>
          <w:rFonts w:cstheme="minorHAnsi"/>
          <w:b w:val="0"/>
          <w:bCs w:val="0"/>
        </w:rPr>
        <w:t xml:space="preserve"> (NEW)</w:t>
      </w:r>
      <w:bookmarkEnd w:id="1492"/>
      <w:bookmarkEnd w:id="1493"/>
    </w:p>
    <w:p w:rsidR="00A707CA" w14:paraId="018C7A18"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9F3F12" w:rsidRPr="009F3F12" w:rsidP="009F3F12" w14:paraId="2755A680" w14:textId="47BE8E88">
      <w:r w:rsidRPr="006942B4">
        <w:rPr>
          <w:noProof/>
        </w:rPr>
        <w:drawing>
          <wp:inline distT="0" distB="0" distL="0" distR="0">
            <wp:extent cx="6122035" cy="3460115"/>
            <wp:effectExtent l="0" t="0" r="0" b="6985"/>
            <wp:docPr id="1929566125" name="Picture 1" descr="A screenshot of a presen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66125" name="Picture 1" descr="A screenshot of a presentation&#10;&#10;AI-generated content may be incorrect."/>
                    <pic:cNvPicPr/>
                  </pic:nvPicPr>
                  <pic:blipFill>
                    <a:blip xmlns:r="http://schemas.openxmlformats.org/officeDocument/2006/relationships" r:embed="rId233"/>
                    <a:stretch>
                      <a:fillRect/>
                    </a:stretch>
                  </pic:blipFill>
                  <pic:spPr>
                    <a:xfrm>
                      <a:off x="0" y="0"/>
                      <a:ext cx="6122035" cy="3460115"/>
                    </a:xfrm>
                    <a:prstGeom prst="rect">
                      <a:avLst/>
                    </a:prstGeom>
                  </pic:spPr>
                </pic:pic>
              </a:graphicData>
            </a:graphic>
          </wp:inline>
        </w:drawing>
      </w:r>
    </w:p>
    <w:p w:rsidR="005F352C" w:rsidP="005F352C" w14:paraId="1946F6FD" w14:textId="02C678AA">
      <w:pPr>
        <w:widowControl/>
        <w:spacing w:after="160" w:line="259" w:lineRule="auto"/>
        <w:rPr>
          <w:rFonts w:ascii="Times New Roman" w:eastAsia="Calibri" w:hAnsi="Times New Roman" w:cs="Times New Roman"/>
          <w:kern w:val="2"/>
          <w:sz w:val="28"/>
          <w:szCs w:val="28"/>
          <w14:ligatures w14:val="standardContextual"/>
        </w:rPr>
      </w:pPr>
      <w:r w:rsidRPr="006942B4">
        <w:rPr>
          <w:rFonts w:ascii="Times New Roman" w:eastAsia="Calibri" w:hAnsi="Times New Roman" w:cs="Times New Roman"/>
          <w:noProof/>
          <w:kern w:val="2"/>
          <w:sz w:val="28"/>
          <w:szCs w:val="28"/>
          <w14:ligatures w14:val="standardContextual"/>
        </w:rPr>
        <w:drawing>
          <wp:inline distT="0" distB="0" distL="0" distR="0">
            <wp:extent cx="6122035" cy="3439795"/>
            <wp:effectExtent l="0" t="0" r="0" b="8255"/>
            <wp:docPr id="81374291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42914" name="Picture 1" descr="A close-up of a sign&#10;&#10;AI-generated content may be incorrect."/>
                    <pic:cNvPicPr/>
                  </pic:nvPicPr>
                  <pic:blipFill>
                    <a:blip xmlns:r="http://schemas.openxmlformats.org/officeDocument/2006/relationships" r:embed="rId234"/>
                    <a:stretch>
                      <a:fillRect/>
                    </a:stretch>
                  </pic:blipFill>
                  <pic:spPr>
                    <a:xfrm>
                      <a:off x="0" y="0"/>
                      <a:ext cx="6122035" cy="3439795"/>
                    </a:xfrm>
                    <a:prstGeom prst="rect">
                      <a:avLst/>
                    </a:prstGeom>
                  </pic:spPr>
                </pic:pic>
              </a:graphicData>
            </a:graphic>
          </wp:inline>
        </w:drawing>
      </w:r>
    </w:p>
    <w:p w:rsidR="00DA6B83" w:rsidP="005F352C" w14:paraId="1362CD51" w14:textId="48A730C9">
      <w:pPr>
        <w:widowControl/>
        <w:spacing w:after="160" w:line="259" w:lineRule="auto"/>
        <w:rPr>
          <w:rFonts w:ascii="Times New Roman" w:eastAsia="Calibri" w:hAnsi="Times New Roman" w:cs="Times New Roman"/>
          <w:kern w:val="2"/>
          <w:sz w:val="28"/>
          <w:szCs w:val="28"/>
          <w14:ligatures w14:val="standardContextual"/>
        </w:rPr>
      </w:pPr>
      <w:r w:rsidRPr="00DA6B83">
        <w:rPr>
          <w:rFonts w:ascii="Times New Roman" w:eastAsia="Calibri" w:hAnsi="Times New Roman" w:cs="Times New Roman"/>
          <w:noProof/>
          <w:kern w:val="2"/>
          <w:sz w:val="28"/>
          <w:szCs w:val="28"/>
          <w14:ligatures w14:val="standardContextual"/>
        </w:rPr>
        <w:drawing>
          <wp:inline distT="0" distB="0" distL="0" distR="0">
            <wp:extent cx="6122035" cy="3445510"/>
            <wp:effectExtent l="0" t="0" r="0" b="2540"/>
            <wp:docPr id="2090363954" name="Picture 1" descr="A person and children drawing on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363954" name="Picture 1" descr="A person and children drawing on paper&#10;&#10;AI-generated content may be incorrect."/>
                    <pic:cNvPicPr/>
                  </pic:nvPicPr>
                  <pic:blipFill>
                    <a:blip xmlns:r="http://schemas.openxmlformats.org/officeDocument/2006/relationships" r:embed="rId235"/>
                    <a:stretch>
                      <a:fillRect/>
                    </a:stretch>
                  </pic:blipFill>
                  <pic:spPr>
                    <a:xfrm>
                      <a:off x="0" y="0"/>
                      <a:ext cx="6122035" cy="3445510"/>
                    </a:xfrm>
                    <a:prstGeom prst="rect">
                      <a:avLst/>
                    </a:prstGeom>
                  </pic:spPr>
                </pic:pic>
              </a:graphicData>
            </a:graphic>
          </wp:inline>
        </w:drawing>
      </w:r>
    </w:p>
    <w:p w:rsidR="00DA6B83" w:rsidRPr="009669B0" w:rsidP="005F352C" w14:paraId="0F504DEB" w14:textId="7F33B04C">
      <w:pPr>
        <w:widowControl/>
        <w:spacing w:after="160" w:line="259" w:lineRule="auto"/>
        <w:rPr>
          <w:rFonts w:ascii="Times New Roman" w:eastAsia="Calibri" w:hAnsi="Times New Roman" w:cs="Times New Roman"/>
          <w:kern w:val="2"/>
          <w:sz w:val="28"/>
          <w:szCs w:val="28"/>
          <w14:ligatures w14:val="standardContextual"/>
        </w:rPr>
      </w:pPr>
      <w:r w:rsidRPr="00DA6B83">
        <w:rPr>
          <w:rFonts w:ascii="Times New Roman" w:eastAsia="Calibri" w:hAnsi="Times New Roman" w:cs="Times New Roman"/>
          <w:noProof/>
          <w:kern w:val="2"/>
          <w:sz w:val="28"/>
          <w:szCs w:val="28"/>
          <w14:ligatures w14:val="standardContextual"/>
        </w:rPr>
        <w:drawing>
          <wp:inline distT="0" distB="0" distL="0" distR="0">
            <wp:extent cx="6122035" cy="3481705"/>
            <wp:effectExtent l="0" t="0" r="0" b="4445"/>
            <wp:docPr id="13601739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73908" name="Picture 1" descr="A screenshot of a computer&#10;&#10;AI-generated content may be incorrect."/>
                    <pic:cNvPicPr/>
                  </pic:nvPicPr>
                  <pic:blipFill>
                    <a:blip xmlns:r="http://schemas.openxmlformats.org/officeDocument/2006/relationships" r:embed="rId236"/>
                    <a:stretch>
                      <a:fillRect/>
                    </a:stretch>
                  </pic:blipFill>
                  <pic:spPr>
                    <a:xfrm>
                      <a:off x="0" y="0"/>
                      <a:ext cx="6122035" cy="3481705"/>
                    </a:xfrm>
                    <a:prstGeom prst="rect">
                      <a:avLst/>
                    </a:prstGeom>
                  </pic:spPr>
                </pic:pic>
              </a:graphicData>
            </a:graphic>
          </wp:inline>
        </w:drawing>
      </w:r>
    </w:p>
    <w:p w:rsidR="005F352C" w:rsidRPr="009669B0" w:rsidP="005F352C" w14:paraId="527E00DB"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46F3AD32"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0D4836A0"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26645B56" w14:textId="1D471ABE">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7310C975"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660D77D3" w14:textId="77777777">
      <w:pPr>
        <w:widowControl/>
        <w:spacing w:after="160" w:line="259" w:lineRule="auto"/>
        <w:rPr>
          <w:rFonts w:ascii="Times New Roman" w:eastAsia="Calibri" w:hAnsi="Times New Roman" w:cs="Times New Roman"/>
          <w:kern w:val="2"/>
          <w:sz w:val="28"/>
          <w:szCs w:val="28"/>
          <w14:ligatures w14:val="standardContextual"/>
        </w:rPr>
      </w:pPr>
    </w:p>
    <w:p w:rsidR="005F352C" w:rsidRPr="009669B0" w:rsidP="005F352C" w14:paraId="2DBAD044" w14:textId="4BD9BD38">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72D488C8"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P="00CF7E0D" w14:paraId="5E9056D1" w14:textId="1A30D297">
      <w:pPr>
        <w:widowControl/>
        <w:spacing w:after="160" w:line="259" w:lineRule="auto"/>
        <w:rPr>
          <w:rFonts w:ascii="Times New Roman" w:eastAsia="Calibri" w:hAnsi="Times New Roman" w:cs="Times New Roman"/>
          <w:kern w:val="2"/>
          <w:sz w:val="28"/>
          <w:szCs w:val="28"/>
          <w14:ligatures w14:val="standardContextual"/>
        </w:rPr>
      </w:pPr>
      <w:r w:rsidRPr="00CF7E0D">
        <w:rPr>
          <w:rFonts w:ascii="Times New Roman" w:eastAsia="Calibri" w:hAnsi="Times New Roman" w:cs="Times New Roman"/>
          <w:noProof/>
          <w:kern w:val="2"/>
          <w:sz w:val="28"/>
          <w:szCs w:val="28"/>
          <w14:ligatures w14:val="standardContextual"/>
        </w:rPr>
        <w:drawing>
          <wp:inline distT="0" distB="0" distL="0" distR="0">
            <wp:extent cx="6122035" cy="3474720"/>
            <wp:effectExtent l="0" t="0" r="0" b="0"/>
            <wp:docPr id="547124985" name="Picture 1" descr="A map of the united states with orange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24985" name="Picture 1" descr="A map of the united states with orange stars&#10;&#10;AI-generated content may be incorrect."/>
                    <pic:cNvPicPr/>
                  </pic:nvPicPr>
                  <pic:blipFill>
                    <a:blip xmlns:r="http://schemas.openxmlformats.org/officeDocument/2006/relationships" r:embed="rId237"/>
                    <a:stretch>
                      <a:fillRect/>
                    </a:stretch>
                  </pic:blipFill>
                  <pic:spPr>
                    <a:xfrm>
                      <a:off x="0" y="0"/>
                      <a:ext cx="6122035" cy="3474720"/>
                    </a:xfrm>
                    <a:prstGeom prst="rect">
                      <a:avLst/>
                    </a:prstGeom>
                  </pic:spPr>
                </pic:pic>
              </a:graphicData>
            </a:graphic>
          </wp:inline>
        </w:drawing>
      </w:r>
    </w:p>
    <w:p w:rsidR="00CF7E0D" w:rsidP="00CF7E0D" w14:paraId="5818224A" w14:textId="7518C302">
      <w:pPr>
        <w:widowControl/>
        <w:spacing w:after="160" w:line="259" w:lineRule="auto"/>
        <w:rPr>
          <w:rFonts w:ascii="Times New Roman" w:eastAsia="Calibri" w:hAnsi="Times New Roman" w:cs="Times New Roman"/>
          <w:kern w:val="2"/>
          <w:sz w:val="28"/>
          <w:szCs w:val="28"/>
          <w14:ligatures w14:val="standardContextual"/>
        </w:rPr>
      </w:pPr>
      <w:r w:rsidRPr="00CF7E0D">
        <w:rPr>
          <w:rFonts w:ascii="Times New Roman" w:eastAsia="Calibri" w:hAnsi="Times New Roman" w:cs="Times New Roman"/>
          <w:noProof/>
          <w:kern w:val="2"/>
          <w:sz w:val="28"/>
          <w:szCs w:val="28"/>
          <w14:ligatures w14:val="standardContextual"/>
        </w:rPr>
        <w:drawing>
          <wp:inline distT="0" distB="0" distL="0" distR="0">
            <wp:extent cx="6122035" cy="3459480"/>
            <wp:effectExtent l="0" t="0" r="0" b="7620"/>
            <wp:docPr id="10369312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31246" name="Picture 1" descr="A screenshot of a computer&#10;&#10;AI-generated content may be incorrect."/>
                    <pic:cNvPicPr/>
                  </pic:nvPicPr>
                  <pic:blipFill>
                    <a:blip xmlns:r="http://schemas.openxmlformats.org/officeDocument/2006/relationships" r:embed="rId238"/>
                    <a:stretch>
                      <a:fillRect/>
                    </a:stretch>
                  </pic:blipFill>
                  <pic:spPr>
                    <a:xfrm>
                      <a:off x="0" y="0"/>
                      <a:ext cx="6122035" cy="3459480"/>
                    </a:xfrm>
                    <a:prstGeom prst="rect">
                      <a:avLst/>
                    </a:prstGeom>
                  </pic:spPr>
                </pic:pic>
              </a:graphicData>
            </a:graphic>
          </wp:inline>
        </w:drawing>
      </w:r>
    </w:p>
    <w:p w:rsidR="004B4CD9" w:rsidP="00CF7E0D" w14:paraId="3A88C3AD" w14:textId="465C9261">
      <w:pPr>
        <w:widowControl/>
        <w:spacing w:after="160" w:line="259" w:lineRule="auto"/>
        <w:rPr>
          <w:rFonts w:ascii="Times New Roman" w:eastAsia="Calibri" w:hAnsi="Times New Roman" w:cs="Times New Roman"/>
          <w:kern w:val="2"/>
          <w:sz w:val="28"/>
          <w:szCs w:val="28"/>
          <w14:ligatures w14:val="standardContextual"/>
        </w:rPr>
      </w:pPr>
      <w:r w:rsidRPr="004B4CD9">
        <w:rPr>
          <w:rFonts w:ascii="Times New Roman" w:eastAsia="Calibri" w:hAnsi="Times New Roman" w:cs="Times New Roman"/>
          <w:noProof/>
          <w:kern w:val="2"/>
          <w:sz w:val="28"/>
          <w:szCs w:val="28"/>
          <w14:ligatures w14:val="standardContextual"/>
        </w:rPr>
        <w:drawing>
          <wp:inline distT="0" distB="0" distL="0" distR="0">
            <wp:extent cx="6122035" cy="3456940"/>
            <wp:effectExtent l="0" t="0" r="0" b="0"/>
            <wp:docPr id="1117315110"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15110" name="Picture 1" descr="A screenshot of a web page&#10;&#10;AI-generated content may be incorrect."/>
                    <pic:cNvPicPr/>
                  </pic:nvPicPr>
                  <pic:blipFill>
                    <a:blip xmlns:r="http://schemas.openxmlformats.org/officeDocument/2006/relationships" r:embed="rId239"/>
                    <a:stretch>
                      <a:fillRect/>
                    </a:stretch>
                  </pic:blipFill>
                  <pic:spPr>
                    <a:xfrm>
                      <a:off x="0" y="0"/>
                      <a:ext cx="6122035" cy="3456940"/>
                    </a:xfrm>
                    <a:prstGeom prst="rect">
                      <a:avLst/>
                    </a:prstGeom>
                  </pic:spPr>
                </pic:pic>
              </a:graphicData>
            </a:graphic>
          </wp:inline>
        </w:drawing>
      </w:r>
    </w:p>
    <w:p w:rsidR="004B4CD9" w:rsidP="00CF7E0D" w14:paraId="66D1D4AA" w14:textId="1FF32B56">
      <w:pPr>
        <w:widowControl/>
        <w:spacing w:after="160" w:line="259" w:lineRule="auto"/>
        <w:rPr>
          <w:rFonts w:ascii="Times New Roman" w:eastAsia="Calibri" w:hAnsi="Times New Roman" w:cs="Times New Roman"/>
          <w:kern w:val="2"/>
          <w:sz w:val="28"/>
          <w:szCs w:val="28"/>
          <w14:ligatures w14:val="standardContextual"/>
        </w:rPr>
      </w:pPr>
      <w:r w:rsidRPr="004B4CD9">
        <w:rPr>
          <w:rFonts w:ascii="Times New Roman" w:eastAsia="Calibri" w:hAnsi="Times New Roman" w:cs="Times New Roman"/>
          <w:noProof/>
          <w:kern w:val="2"/>
          <w:sz w:val="28"/>
          <w:szCs w:val="28"/>
          <w14:ligatures w14:val="standardContextual"/>
        </w:rPr>
        <w:drawing>
          <wp:inline distT="0" distB="0" distL="0" distR="0">
            <wp:extent cx="6122035" cy="3490595"/>
            <wp:effectExtent l="0" t="0" r="0" b="0"/>
            <wp:docPr id="1130912343" name="Picture 1" descr="A screenshot of a math ques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12343" name="Picture 1" descr="A screenshot of a math question&#10;&#10;AI-generated content may be incorrect."/>
                    <pic:cNvPicPr/>
                  </pic:nvPicPr>
                  <pic:blipFill>
                    <a:blip xmlns:r="http://schemas.openxmlformats.org/officeDocument/2006/relationships" r:embed="rId240"/>
                    <a:stretch>
                      <a:fillRect/>
                    </a:stretch>
                  </pic:blipFill>
                  <pic:spPr>
                    <a:xfrm>
                      <a:off x="0" y="0"/>
                      <a:ext cx="6122035" cy="3490595"/>
                    </a:xfrm>
                    <a:prstGeom prst="rect">
                      <a:avLst/>
                    </a:prstGeom>
                  </pic:spPr>
                </pic:pic>
              </a:graphicData>
            </a:graphic>
          </wp:inline>
        </w:drawing>
      </w:r>
    </w:p>
    <w:p w:rsidR="000860BE" w:rsidP="00CF7E0D" w14:paraId="407CFB86" w14:textId="2A9E20AE">
      <w:pPr>
        <w:widowControl/>
        <w:spacing w:after="160" w:line="259" w:lineRule="auto"/>
        <w:rPr>
          <w:rFonts w:ascii="Times New Roman" w:eastAsia="Calibri" w:hAnsi="Times New Roman" w:cs="Times New Roman"/>
          <w:kern w:val="2"/>
          <w:sz w:val="28"/>
          <w:szCs w:val="28"/>
          <w14:ligatures w14:val="standardContextual"/>
        </w:rPr>
      </w:pPr>
      <w:r w:rsidRPr="000860BE">
        <w:rPr>
          <w:rFonts w:ascii="Times New Roman" w:eastAsia="Calibri" w:hAnsi="Times New Roman" w:cs="Times New Roman"/>
          <w:noProof/>
          <w:kern w:val="2"/>
          <w:sz w:val="28"/>
          <w:szCs w:val="28"/>
          <w14:ligatures w14:val="standardContextual"/>
        </w:rPr>
        <w:drawing>
          <wp:inline distT="0" distB="0" distL="0" distR="0">
            <wp:extent cx="6122035" cy="3422650"/>
            <wp:effectExtent l="0" t="0" r="0" b="6350"/>
            <wp:docPr id="1824669288" name="Picture 1" descr="A screen shot of a ques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69288" name="Picture 1" descr="A screen shot of a question&#10;&#10;AI-generated content may be incorrect."/>
                    <pic:cNvPicPr/>
                  </pic:nvPicPr>
                  <pic:blipFill>
                    <a:blip xmlns:r="http://schemas.openxmlformats.org/officeDocument/2006/relationships" r:embed="rId241"/>
                    <a:stretch>
                      <a:fillRect/>
                    </a:stretch>
                  </pic:blipFill>
                  <pic:spPr>
                    <a:xfrm>
                      <a:off x="0" y="0"/>
                      <a:ext cx="6122035" cy="3422650"/>
                    </a:xfrm>
                    <a:prstGeom prst="rect">
                      <a:avLst/>
                    </a:prstGeom>
                  </pic:spPr>
                </pic:pic>
              </a:graphicData>
            </a:graphic>
          </wp:inline>
        </w:drawing>
      </w:r>
    </w:p>
    <w:p w:rsidR="000860BE" w:rsidP="00CF7E0D" w14:paraId="1273C6C7" w14:textId="63776753">
      <w:pPr>
        <w:widowControl/>
        <w:spacing w:after="160" w:line="259" w:lineRule="auto"/>
        <w:rPr>
          <w:rFonts w:ascii="Times New Roman" w:eastAsia="Calibri" w:hAnsi="Times New Roman" w:cs="Times New Roman"/>
          <w:kern w:val="2"/>
          <w:sz w:val="28"/>
          <w:szCs w:val="28"/>
          <w14:ligatures w14:val="standardContextual"/>
        </w:rPr>
      </w:pPr>
      <w:r w:rsidRPr="000860BE">
        <w:rPr>
          <w:rFonts w:ascii="Times New Roman" w:eastAsia="Calibri" w:hAnsi="Times New Roman" w:cs="Times New Roman"/>
          <w:noProof/>
          <w:kern w:val="2"/>
          <w:sz w:val="28"/>
          <w:szCs w:val="28"/>
          <w14:ligatures w14:val="standardContextual"/>
        </w:rPr>
        <w:drawing>
          <wp:inline distT="0" distB="0" distL="0" distR="0">
            <wp:extent cx="6122035" cy="3451860"/>
            <wp:effectExtent l="0" t="0" r="0" b="0"/>
            <wp:docPr id="1262545360" name="Picture 1" descr="A close-up of a computer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45360" name="Picture 1" descr="A close-up of a computer on a table&#10;&#10;AI-generated content may be incorrect."/>
                    <pic:cNvPicPr/>
                  </pic:nvPicPr>
                  <pic:blipFill>
                    <a:blip xmlns:r="http://schemas.openxmlformats.org/officeDocument/2006/relationships" r:embed="rId242"/>
                    <a:stretch>
                      <a:fillRect/>
                    </a:stretch>
                  </pic:blipFill>
                  <pic:spPr>
                    <a:xfrm>
                      <a:off x="0" y="0"/>
                      <a:ext cx="6122035" cy="3451860"/>
                    </a:xfrm>
                    <a:prstGeom prst="rect">
                      <a:avLst/>
                    </a:prstGeom>
                  </pic:spPr>
                </pic:pic>
              </a:graphicData>
            </a:graphic>
          </wp:inline>
        </w:drawing>
      </w:r>
    </w:p>
    <w:p w:rsidR="000860BE" w:rsidP="00CF7E0D" w14:paraId="62AFB46F" w14:textId="50FD0C64">
      <w:pPr>
        <w:widowControl/>
        <w:spacing w:after="160" w:line="259" w:lineRule="auto"/>
        <w:rPr>
          <w:rFonts w:ascii="Times New Roman" w:eastAsia="Calibri" w:hAnsi="Times New Roman" w:cs="Times New Roman"/>
          <w:kern w:val="2"/>
          <w:sz w:val="28"/>
          <w:szCs w:val="28"/>
          <w14:ligatures w14:val="standardContextual"/>
        </w:rPr>
      </w:pPr>
      <w:r w:rsidRPr="000860BE">
        <w:rPr>
          <w:rFonts w:ascii="Times New Roman" w:eastAsia="Calibri" w:hAnsi="Times New Roman" w:cs="Times New Roman"/>
          <w:noProof/>
          <w:kern w:val="2"/>
          <w:sz w:val="28"/>
          <w:szCs w:val="28"/>
          <w14:ligatures w14:val="standardContextual"/>
        </w:rPr>
        <w:drawing>
          <wp:inline distT="0" distB="0" distL="0" distR="0">
            <wp:extent cx="6122035" cy="3472815"/>
            <wp:effectExtent l="0" t="0" r="0" b="0"/>
            <wp:docPr id="3068866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86636" name="Picture 1" descr="A screenshot of a computer&#10;&#10;AI-generated content may be incorrect."/>
                    <pic:cNvPicPr/>
                  </pic:nvPicPr>
                  <pic:blipFill>
                    <a:blip xmlns:r="http://schemas.openxmlformats.org/officeDocument/2006/relationships" r:embed="rId243"/>
                    <a:stretch>
                      <a:fillRect/>
                    </a:stretch>
                  </pic:blipFill>
                  <pic:spPr>
                    <a:xfrm>
                      <a:off x="0" y="0"/>
                      <a:ext cx="6122035" cy="3472815"/>
                    </a:xfrm>
                    <a:prstGeom prst="rect">
                      <a:avLst/>
                    </a:prstGeom>
                  </pic:spPr>
                </pic:pic>
              </a:graphicData>
            </a:graphic>
          </wp:inline>
        </w:drawing>
      </w:r>
    </w:p>
    <w:p w:rsidR="00E94FBF" w:rsidP="00CF7E0D" w14:paraId="326BA633" w14:textId="6350AEF3">
      <w:pPr>
        <w:widowControl/>
        <w:spacing w:after="160" w:line="259" w:lineRule="auto"/>
        <w:rPr>
          <w:rFonts w:ascii="Times New Roman" w:eastAsia="Calibri" w:hAnsi="Times New Roman" w:cs="Times New Roman"/>
          <w:kern w:val="2"/>
          <w:sz w:val="28"/>
          <w:szCs w:val="28"/>
          <w14:ligatures w14:val="standardContextual"/>
        </w:rPr>
      </w:pPr>
      <w:r w:rsidRPr="00E94FBF">
        <w:rPr>
          <w:rFonts w:ascii="Times New Roman" w:eastAsia="Calibri" w:hAnsi="Times New Roman" w:cs="Times New Roman"/>
          <w:noProof/>
          <w:kern w:val="2"/>
          <w:sz w:val="28"/>
          <w:szCs w:val="28"/>
          <w14:ligatures w14:val="standardContextual"/>
        </w:rPr>
        <w:drawing>
          <wp:inline distT="0" distB="0" distL="0" distR="0">
            <wp:extent cx="6122035" cy="3435985"/>
            <wp:effectExtent l="0" t="0" r="0" b="0"/>
            <wp:docPr id="73390493" name="Picture 1" descr="A person and person stud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0493" name="Picture 1" descr="A person and person studying&#10;&#10;AI-generated content may be incorrect."/>
                    <pic:cNvPicPr/>
                  </pic:nvPicPr>
                  <pic:blipFill>
                    <a:blip xmlns:r="http://schemas.openxmlformats.org/officeDocument/2006/relationships" r:embed="rId244"/>
                    <a:stretch>
                      <a:fillRect/>
                    </a:stretch>
                  </pic:blipFill>
                  <pic:spPr>
                    <a:xfrm>
                      <a:off x="0" y="0"/>
                      <a:ext cx="6122035" cy="3435985"/>
                    </a:xfrm>
                    <a:prstGeom prst="rect">
                      <a:avLst/>
                    </a:prstGeom>
                  </pic:spPr>
                </pic:pic>
              </a:graphicData>
            </a:graphic>
          </wp:inline>
        </w:drawing>
      </w:r>
    </w:p>
    <w:p w:rsidR="00E94FBF" w:rsidP="00CF7E0D" w14:paraId="36819988" w14:textId="134EA6BD">
      <w:pPr>
        <w:widowControl/>
        <w:spacing w:after="160" w:line="259" w:lineRule="auto"/>
        <w:rPr>
          <w:rFonts w:ascii="Times New Roman" w:eastAsia="Calibri" w:hAnsi="Times New Roman" w:cs="Times New Roman"/>
          <w:kern w:val="2"/>
          <w:sz w:val="28"/>
          <w:szCs w:val="28"/>
          <w14:ligatures w14:val="standardContextual"/>
        </w:rPr>
      </w:pPr>
      <w:r w:rsidRPr="00E94FBF">
        <w:rPr>
          <w:rFonts w:ascii="Times New Roman" w:eastAsia="Calibri" w:hAnsi="Times New Roman" w:cs="Times New Roman"/>
          <w:noProof/>
          <w:kern w:val="2"/>
          <w:sz w:val="28"/>
          <w:szCs w:val="28"/>
          <w14:ligatures w14:val="standardContextual"/>
        </w:rPr>
        <w:drawing>
          <wp:inline distT="0" distB="0" distL="0" distR="0">
            <wp:extent cx="6122035" cy="3443605"/>
            <wp:effectExtent l="0" t="0" r="0" b="4445"/>
            <wp:docPr id="938155080"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155080" name="Picture 1" descr="A close-up of a text&#10;&#10;AI-generated content may be incorrect."/>
                    <pic:cNvPicPr/>
                  </pic:nvPicPr>
                  <pic:blipFill>
                    <a:blip xmlns:r="http://schemas.openxmlformats.org/officeDocument/2006/relationships" r:embed="rId245"/>
                    <a:stretch>
                      <a:fillRect/>
                    </a:stretch>
                  </pic:blipFill>
                  <pic:spPr>
                    <a:xfrm>
                      <a:off x="0" y="0"/>
                      <a:ext cx="6122035" cy="3443605"/>
                    </a:xfrm>
                    <a:prstGeom prst="rect">
                      <a:avLst/>
                    </a:prstGeom>
                  </pic:spPr>
                </pic:pic>
              </a:graphicData>
            </a:graphic>
          </wp:inline>
        </w:drawing>
      </w:r>
    </w:p>
    <w:p w:rsidR="0062020F" w:rsidP="00CF7E0D" w14:paraId="4EFA1CA8" w14:textId="46384485">
      <w:pPr>
        <w:widowControl/>
        <w:spacing w:after="160" w:line="259" w:lineRule="auto"/>
        <w:rPr>
          <w:rFonts w:ascii="Times New Roman" w:eastAsia="Calibri" w:hAnsi="Times New Roman" w:cs="Times New Roman"/>
          <w:kern w:val="2"/>
          <w:sz w:val="28"/>
          <w:szCs w:val="28"/>
          <w14:ligatures w14:val="standardContextual"/>
        </w:rPr>
      </w:pPr>
      <w:r w:rsidRPr="0062020F">
        <w:rPr>
          <w:rFonts w:ascii="Times New Roman" w:eastAsia="Calibri" w:hAnsi="Times New Roman" w:cs="Times New Roman"/>
          <w:noProof/>
          <w:kern w:val="2"/>
          <w:sz w:val="28"/>
          <w:szCs w:val="28"/>
          <w14:ligatures w14:val="standardContextual"/>
        </w:rPr>
        <w:drawing>
          <wp:inline distT="0" distB="0" distL="0" distR="0">
            <wp:extent cx="6122035" cy="3447415"/>
            <wp:effectExtent l="0" t="0" r="0" b="635"/>
            <wp:docPr id="434570204" name="Picture 1" descr="A white rectangular sign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70204" name="Picture 1" descr="A white rectangular sign with blue text&#10;&#10;AI-generated content may be incorrect."/>
                    <pic:cNvPicPr/>
                  </pic:nvPicPr>
                  <pic:blipFill>
                    <a:blip xmlns:r="http://schemas.openxmlformats.org/officeDocument/2006/relationships" r:embed="rId246"/>
                    <a:stretch>
                      <a:fillRect/>
                    </a:stretch>
                  </pic:blipFill>
                  <pic:spPr>
                    <a:xfrm>
                      <a:off x="0" y="0"/>
                      <a:ext cx="6122035" cy="3447415"/>
                    </a:xfrm>
                    <a:prstGeom prst="rect">
                      <a:avLst/>
                    </a:prstGeom>
                  </pic:spPr>
                </pic:pic>
              </a:graphicData>
            </a:graphic>
          </wp:inline>
        </w:drawing>
      </w:r>
    </w:p>
    <w:p w:rsidR="00194C28" w:rsidP="00CF7E0D" w14:paraId="33F8C188" w14:textId="261F3394">
      <w:pPr>
        <w:widowControl/>
        <w:spacing w:after="160" w:line="259" w:lineRule="auto"/>
        <w:rPr>
          <w:rFonts w:ascii="Times New Roman" w:eastAsia="Calibri" w:hAnsi="Times New Roman" w:cs="Times New Roman"/>
          <w:kern w:val="2"/>
          <w:sz w:val="28"/>
          <w:szCs w:val="28"/>
          <w14:ligatures w14:val="standardContextual"/>
        </w:rPr>
      </w:pPr>
      <w:r w:rsidRPr="00194C28">
        <w:rPr>
          <w:rFonts w:ascii="Times New Roman" w:eastAsia="Calibri" w:hAnsi="Times New Roman" w:cs="Times New Roman"/>
          <w:noProof/>
          <w:kern w:val="2"/>
          <w:sz w:val="28"/>
          <w:szCs w:val="28"/>
          <w14:ligatures w14:val="standardContextual"/>
        </w:rPr>
        <w:drawing>
          <wp:inline distT="0" distB="0" distL="0" distR="0">
            <wp:extent cx="6122035" cy="3470910"/>
            <wp:effectExtent l="0" t="0" r="0" b="0"/>
            <wp:docPr id="875681359" name="Picture 1" descr="A computer screen with text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81359" name="Picture 1" descr="A computer screen with text and blue text&#10;&#10;AI-generated content may be incorrect."/>
                    <pic:cNvPicPr/>
                  </pic:nvPicPr>
                  <pic:blipFill>
                    <a:blip xmlns:r="http://schemas.openxmlformats.org/officeDocument/2006/relationships" r:embed="rId247"/>
                    <a:stretch>
                      <a:fillRect/>
                    </a:stretch>
                  </pic:blipFill>
                  <pic:spPr>
                    <a:xfrm>
                      <a:off x="0" y="0"/>
                      <a:ext cx="6122035" cy="3470910"/>
                    </a:xfrm>
                    <a:prstGeom prst="rect">
                      <a:avLst/>
                    </a:prstGeom>
                  </pic:spPr>
                </pic:pic>
              </a:graphicData>
            </a:graphic>
          </wp:inline>
        </w:drawing>
      </w:r>
    </w:p>
    <w:p w:rsidR="00194C28" w:rsidP="00CF7E0D" w14:paraId="15CC396B" w14:textId="33E42D79">
      <w:pPr>
        <w:widowControl/>
        <w:spacing w:after="160" w:line="259" w:lineRule="auto"/>
        <w:rPr>
          <w:rFonts w:ascii="Times New Roman" w:eastAsia="Calibri" w:hAnsi="Times New Roman" w:cs="Times New Roman"/>
          <w:kern w:val="2"/>
          <w:sz w:val="28"/>
          <w:szCs w:val="28"/>
          <w14:ligatures w14:val="standardContextual"/>
        </w:rPr>
      </w:pPr>
      <w:r w:rsidRPr="00194C28">
        <w:rPr>
          <w:rFonts w:ascii="Times New Roman" w:eastAsia="Calibri" w:hAnsi="Times New Roman" w:cs="Times New Roman"/>
          <w:noProof/>
          <w:kern w:val="2"/>
          <w:sz w:val="28"/>
          <w:szCs w:val="28"/>
          <w14:ligatures w14:val="standardContextual"/>
        </w:rPr>
        <w:drawing>
          <wp:inline distT="0" distB="0" distL="0" distR="0">
            <wp:extent cx="6122035" cy="3423920"/>
            <wp:effectExtent l="0" t="0" r="0" b="5080"/>
            <wp:docPr id="2049015026" name="Picture 1" descr="A close-up of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15026" name="Picture 1" descr="A close-up of a qr code&#10;&#10;AI-generated content may be incorrect."/>
                    <pic:cNvPicPr/>
                  </pic:nvPicPr>
                  <pic:blipFill>
                    <a:blip xmlns:r="http://schemas.openxmlformats.org/officeDocument/2006/relationships" r:embed="rId248"/>
                    <a:stretch>
                      <a:fillRect/>
                    </a:stretch>
                  </pic:blipFill>
                  <pic:spPr>
                    <a:xfrm>
                      <a:off x="0" y="0"/>
                      <a:ext cx="6122035" cy="3423920"/>
                    </a:xfrm>
                    <a:prstGeom prst="rect">
                      <a:avLst/>
                    </a:prstGeom>
                  </pic:spPr>
                </pic:pic>
              </a:graphicData>
            </a:graphic>
          </wp:inline>
        </w:drawing>
      </w:r>
    </w:p>
    <w:p w:rsidR="00194C28" w:rsidP="00CF7E0D" w14:paraId="3485DE59" w14:textId="7D15AE28">
      <w:pPr>
        <w:widowControl/>
        <w:spacing w:after="160" w:line="259" w:lineRule="auto"/>
        <w:rPr>
          <w:rFonts w:ascii="Times New Roman" w:eastAsia="Calibri" w:hAnsi="Times New Roman" w:cs="Times New Roman"/>
          <w:kern w:val="2"/>
          <w:sz w:val="28"/>
          <w:szCs w:val="28"/>
          <w14:ligatures w14:val="standardContextual"/>
        </w:rPr>
      </w:pPr>
      <w:r w:rsidRPr="00194C28">
        <w:rPr>
          <w:rFonts w:ascii="Times New Roman" w:eastAsia="Calibri" w:hAnsi="Times New Roman" w:cs="Times New Roman"/>
          <w:noProof/>
          <w:kern w:val="2"/>
          <w:sz w:val="28"/>
          <w:szCs w:val="28"/>
          <w14:ligatures w14:val="standardContextual"/>
        </w:rPr>
        <w:drawing>
          <wp:inline distT="0" distB="0" distL="0" distR="0">
            <wp:extent cx="6122035" cy="3409950"/>
            <wp:effectExtent l="0" t="0" r="0" b="0"/>
            <wp:docPr id="1047093662" name="Picture 1" descr="A close-up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093662" name="Picture 1" descr="A close-up of a questionnaire&#10;&#10;AI-generated content may be incorrect."/>
                    <pic:cNvPicPr/>
                  </pic:nvPicPr>
                  <pic:blipFill>
                    <a:blip xmlns:r="http://schemas.openxmlformats.org/officeDocument/2006/relationships" r:embed="rId249"/>
                    <a:stretch>
                      <a:fillRect/>
                    </a:stretch>
                  </pic:blipFill>
                  <pic:spPr>
                    <a:xfrm>
                      <a:off x="0" y="0"/>
                      <a:ext cx="6122035" cy="3409950"/>
                    </a:xfrm>
                    <a:prstGeom prst="rect">
                      <a:avLst/>
                    </a:prstGeom>
                  </pic:spPr>
                </pic:pic>
              </a:graphicData>
            </a:graphic>
          </wp:inline>
        </w:drawing>
      </w:r>
    </w:p>
    <w:p w:rsidR="007D21A1" w:rsidRPr="009669B0" w:rsidP="00CF7E0D" w14:paraId="395365EF" w14:textId="49E5A068">
      <w:pPr>
        <w:widowControl/>
        <w:spacing w:after="160" w:line="259" w:lineRule="auto"/>
        <w:rPr>
          <w:rFonts w:ascii="Times New Roman" w:eastAsia="Calibri" w:hAnsi="Times New Roman" w:cs="Times New Roman"/>
          <w:kern w:val="2"/>
          <w:sz w:val="28"/>
          <w:szCs w:val="28"/>
          <w14:ligatures w14:val="standardContextual"/>
        </w:rPr>
      </w:pPr>
      <w:r w:rsidRPr="007D21A1">
        <w:rPr>
          <w:rFonts w:ascii="Times New Roman" w:eastAsia="Calibri" w:hAnsi="Times New Roman" w:cs="Times New Roman"/>
          <w:noProof/>
          <w:kern w:val="2"/>
          <w:sz w:val="28"/>
          <w:szCs w:val="28"/>
          <w14:ligatures w14:val="standardContextual"/>
        </w:rPr>
        <w:drawing>
          <wp:inline distT="0" distB="0" distL="0" distR="0">
            <wp:extent cx="6122035" cy="3461385"/>
            <wp:effectExtent l="0" t="0" r="0" b="5715"/>
            <wp:docPr id="754568342"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68342" name="Picture 1" descr="A screenshot of a computer screen&#10;&#10;AI-generated content may be incorrect."/>
                    <pic:cNvPicPr/>
                  </pic:nvPicPr>
                  <pic:blipFill>
                    <a:blip xmlns:r="http://schemas.openxmlformats.org/officeDocument/2006/relationships" r:embed="rId250"/>
                    <a:stretch>
                      <a:fillRect/>
                    </a:stretch>
                  </pic:blipFill>
                  <pic:spPr>
                    <a:xfrm>
                      <a:off x="0" y="0"/>
                      <a:ext cx="6122035" cy="3461385"/>
                    </a:xfrm>
                    <a:prstGeom prst="rect">
                      <a:avLst/>
                    </a:prstGeom>
                  </pic:spPr>
                </pic:pic>
              </a:graphicData>
            </a:graphic>
          </wp:inline>
        </w:drawing>
      </w:r>
    </w:p>
    <w:p w:rsidR="005F352C" w:rsidRPr="009669B0" w:rsidP="005F352C" w14:paraId="625F7AFF"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03FE782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E269FF" w:rsidRPr="006F6AE3" w:rsidP="006F6AE3" w14:paraId="358D31E5" w14:textId="4C383A36">
      <w:pPr>
        <w:pStyle w:val="Heading3"/>
        <w:rPr>
          <w:rStyle w:val="Strong"/>
          <w:rFonts w:eastAsia="Calibri" w:cs="Times New Roman"/>
          <w:b w:val="0"/>
          <w:bCs w:val="0"/>
          <w:kern w:val="2"/>
          <w:szCs w:val="28"/>
          <w14:ligatures w14:val="standardContextual"/>
        </w:rPr>
      </w:pPr>
      <w:bookmarkStart w:id="1494" w:name="_Toc175909629"/>
      <w:bookmarkStart w:id="1495" w:name="_Toc200720504"/>
      <w:bookmarkStart w:id="1496" w:name="_Toc203742269"/>
      <w:r w:rsidRPr="00763041">
        <w:rPr>
          <w:rStyle w:val="Strong"/>
          <w:rFonts w:cstheme="minorHAnsi"/>
        </w:rPr>
        <w:t>Appendix D-</w:t>
      </w:r>
      <w:r w:rsidR="00500902">
        <w:rPr>
          <w:rStyle w:val="Strong"/>
          <w:rFonts w:cstheme="minorHAnsi"/>
        </w:rPr>
        <w:t>7</w:t>
      </w:r>
      <w:r w:rsidR="00912440">
        <w:rPr>
          <w:rStyle w:val="Strong"/>
          <w:rFonts w:cstheme="minorHAnsi"/>
        </w:rPr>
        <w:t>8</w:t>
      </w:r>
      <w:r w:rsidRPr="00763041">
        <w:rPr>
          <w:rStyle w:val="Strong"/>
          <w:rFonts w:cstheme="minorHAnsi"/>
        </w:rPr>
        <w:t xml:space="preserve">: </w:t>
      </w:r>
      <w:r w:rsidRPr="00715AB2">
        <w:rPr>
          <w:rStyle w:val="Strong"/>
          <w:rFonts w:cstheme="minorHAnsi"/>
          <w:b w:val="0"/>
          <w:bCs w:val="0"/>
        </w:rPr>
        <w:t>NAEP 202</w:t>
      </w:r>
      <w:r w:rsidR="007D21A1">
        <w:rPr>
          <w:rStyle w:val="Strong"/>
          <w:rFonts w:cstheme="minorHAnsi"/>
          <w:b w:val="0"/>
          <w:bCs w:val="0"/>
        </w:rPr>
        <w:t>6</w:t>
      </w:r>
      <w:r w:rsidRPr="00715AB2">
        <w:rPr>
          <w:rStyle w:val="Strong"/>
          <w:rFonts w:cstheme="minorHAnsi"/>
          <w:b w:val="0"/>
          <w:bCs w:val="0"/>
        </w:rPr>
        <w:t xml:space="preserve"> Best Practices PowerPoint Slides: Introducing NAEP to Students</w:t>
      </w:r>
      <w:bookmarkEnd w:id="1494"/>
      <w:r w:rsidR="007D21A1">
        <w:rPr>
          <w:rStyle w:val="Strong"/>
          <w:rFonts w:cstheme="minorHAnsi"/>
          <w:b w:val="0"/>
          <w:bCs w:val="0"/>
        </w:rPr>
        <w:t xml:space="preserve"> (NEW)</w:t>
      </w:r>
      <w:bookmarkEnd w:id="1495"/>
      <w:bookmarkEnd w:id="1496"/>
    </w:p>
    <w:p w:rsidR="00E269FF" w14:paraId="5396038E"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P="002F54EA" w14:paraId="04BFF3D7" w14:textId="162B4B59">
      <w:pPr>
        <w:widowControl/>
        <w:spacing w:after="160" w:line="259" w:lineRule="auto"/>
        <w:rPr>
          <w:rFonts w:ascii="Times New Roman" w:eastAsia="Calibri" w:hAnsi="Times New Roman" w:cs="Times New Roman"/>
          <w:kern w:val="2"/>
          <w:sz w:val="28"/>
          <w:szCs w:val="28"/>
          <w14:ligatures w14:val="standardContextual"/>
        </w:rPr>
      </w:pPr>
      <w:r w:rsidRPr="00EF2747">
        <w:rPr>
          <w:rFonts w:ascii="Times New Roman" w:eastAsia="Calibri" w:hAnsi="Times New Roman" w:cs="Times New Roman"/>
          <w:noProof/>
          <w:kern w:val="2"/>
          <w:sz w:val="28"/>
          <w:szCs w:val="28"/>
          <w14:ligatures w14:val="standardContextual"/>
        </w:rPr>
        <w:drawing>
          <wp:inline distT="0" distB="0" distL="0" distR="0">
            <wp:extent cx="6122035" cy="3469005"/>
            <wp:effectExtent l="0" t="0" r="0" b="0"/>
            <wp:docPr id="692027046" name="Picture 1" descr="A screenshot of a presen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27046" name="Picture 1" descr="A screenshot of a presentation&#10;&#10;AI-generated content may be incorrect."/>
                    <pic:cNvPicPr/>
                  </pic:nvPicPr>
                  <pic:blipFill>
                    <a:blip xmlns:r="http://schemas.openxmlformats.org/officeDocument/2006/relationships" r:embed="rId251"/>
                    <a:stretch>
                      <a:fillRect/>
                    </a:stretch>
                  </pic:blipFill>
                  <pic:spPr>
                    <a:xfrm>
                      <a:off x="0" y="0"/>
                      <a:ext cx="6122035" cy="3469005"/>
                    </a:xfrm>
                    <a:prstGeom prst="rect">
                      <a:avLst/>
                    </a:prstGeom>
                  </pic:spPr>
                </pic:pic>
              </a:graphicData>
            </a:graphic>
          </wp:inline>
        </w:drawing>
      </w:r>
    </w:p>
    <w:p w:rsidR="006B7872" w:rsidP="002F54EA" w14:paraId="241C3F56" w14:textId="0E2F270C">
      <w:pPr>
        <w:widowControl/>
        <w:spacing w:after="160" w:line="259" w:lineRule="auto"/>
        <w:rPr>
          <w:rFonts w:ascii="Times New Roman" w:eastAsia="Calibri" w:hAnsi="Times New Roman" w:cs="Times New Roman"/>
          <w:kern w:val="2"/>
          <w:sz w:val="28"/>
          <w:szCs w:val="28"/>
          <w14:ligatures w14:val="standardContextual"/>
        </w:rPr>
      </w:pPr>
      <w:r w:rsidRPr="006B7872">
        <w:rPr>
          <w:rFonts w:ascii="Times New Roman" w:eastAsia="Calibri" w:hAnsi="Times New Roman" w:cs="Times New Roman"/>
          <w:noProof/>
          <w:kern w:val="2"/>
          <w:sz w:val="28"/>
          <w:szCs w:val="28"/>
          <w14:ligatures w14:val="standardContextual"/>
        </w:rPr>
        <w:drawing>
          <wp:inline distT="0" distB="0" distL="0" distR="0">
            <wp:extent cx="6122035" cy="3429635"/>
            <wp:effectExtent l="0" t="0" r="0" b="0"/>
            <wp:docPr id="2051110718"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10718" name="Picture 1" descr="A close-up of a sign&#10;&#10;AI-generated content may be incorrect."/>
                    <pic:cNvPicPr/>
                  </pic:nvPicPr>
                  <pic:blipFill>
                    <a:blip xmlns:r="http://schemas.openxmlformats.org/officeDocument/2006/relationships" r:embed="rId252"/>
                    <a:stretch>
                      <a:fillRect/>
                    </a:stretch>
                  </pic:blipFill>
                  <pic:spPr>
                    <a:xfrm>
                      <a:off x="0" y="0"/>
                      <a:ext cx="6122035" cy="3429635"/>
                    </a:xfrm>
                    <a:prstGeom prst="rect">
                      <a:avLst/>
                    </a:prstGeom>
                  </pic:spPr>
                </pic:pic>
              </a:graphicData>
            </a:graphic>
          </wp:inline>
        </w:drawing>
      </w:r>
    </w:p>
    <w:p w:rsidR="006B7872" w:rsidP="002F54EA" w14:paraId="6C334334" w14:textId="36746EEF">
      <w:pPr>
        <w:widowControl/>
        <w:spacing w:after="160" w:line="259" w:lineRule="auto"/>
        <w:rPr>
          <w:rFonts w:ascii="Times New Roman" w:eastAsia="Calibri" w:hAnsi="Times New Roman" w:cs="Times New Roman"/>
          <w:kern w:val="2"/>
          <w:sz w:val="28"/>
          <w:szCs w:val="28"/>
          <w14:ligatures w14:val="standardContextual"/>
        </w:rPr>
      </w:pPr>
      <w:r w:rsidRPr="006B7872">
        <w:rPr>
          <w:rFonts w:ascii="Times New Roman" w:eastAsia="Calibri" w:hAnsi="Times New Roman" w:cs="Times New Roman"/>
          <w:noProof/>
          <w:kern w:val="2"/>
          <w:sz w:val="28"/>
          <w:szCs w:val="28"/>
          <w14:ligatures w14:val="standardContextual"/>
        </w:rPr>
        <w:drawing>
          <wp:inline distT="0" distB="0" distL="0" distR="0">
            <wp:extent cx="6122035" cy="3459480"/>
            <wp:effectExtent l="0" t="0" r="0" b="7620"/>
            <wp:docPr id="455154140" name="Picture 1" descr="A person and children drawing on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54140" name="Picture 1" descr="A person and children drawing on paper&#10;&#10;AI-generated content may be incorrect."/>
                    <pic:cNvPicPr/>
                  </pic:nvPicPr>
                  <pic:blipFill>
                    <a:blip xmlns:r="http://schemas.openxmlformats.org/officeDocument/2006/relationships" r:embed="rId253"/>
                    <a:stretch>
                      <a:fillRect/>
                    </a:stretch>
                  </pic:blipFill>
                  <pic:spPr>
                    <a:xfrm>
                      <a:off x="0" y="0"/>
                      <a:ext cx="6122035" cy="3459480"/>
                    </a:xfrm>
                    <a:prstGeom prst="rect">
                      <a:avLst/>
                    </a:prstGeom>
                  </pic:spPr>
                </pic:pic>
              </a:graphicData>
            </a:graphic>
          </wp:inline>
        </w:drawing>
      </w:r>
    </w:p>
    <w:p w:rsidR="006B7872" w:rsidP="002F54EA" w14:paraId="2EAB41BB" w14:textId="461CF1BB">
      <w:pPr>
        <w:widowControl/>
        <w:spacing w:after="160" w:line="259" w:lineRule="auto"/>
        <w:rPr>
          <w:rFonts w:ascii="Times New Roman" w:eastAsia="Calibri" w:hAnsi="Times New Roman" w:cs="Times New Roman"/>
          <w:kern w:val="2"/>
          <w:sz w:val="28"/>
          <w:szCs w:val="28"/>
          <w14:ligatures w14:val="standardContextual"/>
        </w:rPr>
      </w:pPr>
      <w:r w:rsidRPr="006B7872">
        <w:rPr>
          <w:rFonts w:ascii="Times New Roman" w:eastAsia="Calibri" w:hAnsi="Times New Roman" w:cs="Times New Roman"/>
          <w:noProof/>
          <w:kern w:val="2"/>
          <w:sz w:val="28"/>
          <w:szCs w:val="28"/>
          <w14:ligatures w14:val="standardContextual"/>
        </w:rPr>
        <w:drawing>
          <wp:inline distT="0" distB="0" distL="0" distR="0">
            <wp:extent cx="6122035" cy="3458210"/>
            <wp:effectExtent l="0" t="0" r="0" b="8890"/>
            <wp:docPr id="354686638"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86638" name="Picture 1" descr="A map of the united states&#10;&#10;AI-generated content may be incorrect."/>
                    <pic:cNvPicPr/>
                  </pic:nvPicPr>
                  <pic:blipFill>
                    <a:blip xmlns:r="http://schemas.openxmlformats.org/officeDocument/2006/relationships" r:embed="rId254"/>
                    <a:stretch>
                      <a:fillRect/>
                    </a:stretch>
                  </pic:blipFill>
                  <pic:spPr>
                    <a:xfrm>
                      <a:off x="0" y="0"/>
                      <a:ext cx="6122035" cy="3458210"/>
                    </a:xfrm>
                    <a:prstGeom prst="rect">
                      <a:avLst/>
                    </a:prstGeom>
                  </pic:spPr>
                </pic:pic>
              </a:graphicData>
            </a:graphic>
          </wp:inline>
        </w:drawing>
      </w:r>
    </w:p>
    <w:p w:rsidR="00D56DD1" w:rsidP="002F54EA" w14:paraId="6C654E41" w14:textId="617BA70F">
      <w:pPr>
        <w:widowControl/>
        <w:spacing w:after="160" w:line="259" w:lineRule="auto"/>
        <w:rPr>
          <w:rFonts w:ascii="Times New Roman" w:eastAsia="Calibri" w:hAnsi="Times New Roman" w:cs="Times New Roman"/>
          <w:kern w:val="2"/>
          <w:sz w:val="28"/>
          <w:szCs w:val="28"/>
          <w14:ligatures w14:val="standardContextual"/>
        </w:rPr>
      </w:pPr>
      <w:r w:rsidRPr="00D56DD1">
        <w:rPr>
          <w:rFonts w:ascii="Times New Roman" w:eastAsia="Calibri" w:hAnsi="Times New Roman" w:cs="Times New Roman"/>
          <w:noProof/>
          <w:kern w:val="2"/>
          <w:sz w:val="28"/>
          <w:szCs w:val="28"/>
          <w14:ligatures w14:val="standardContextual"/>
        </w:rPr>
        <w:drawing>
          <wp:inline distT="0" distB="0" distL="0" distR="0">
            <wp:extent cx="6122035" cy="3422650"/>
            <wp:effectExtent l="0" t="0" r="0" b="6350"/>
            <wp:docPr id="808644595" name="Picture 1"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44595" name="Picture 1" descr="A close-up of a computer&#10;&#10;AI-generated content may be incorrect."/>
                    <pic:cNvPicPr/>
                  </pic:nvPicPr>
                  <pic:blipFill>
                    <a:blip xmlns:r="http://schemas.openxmlformats.org/officeDocument/2006/relationships" r:embed="rId255"/>
                    <a:stretch>
                      <a:fillRect/>
                    </a:stretch>
                  </pic:blipFill>
                  <pic:spPr>
                    <a:xfrm>
                      <a:off x="0" y="0"/>
                      <a:ext cx="6122035" cy="3422650"/>
                    </a:xfrm>
                    <a:prstGeom prst="rect">
                      <a:avLst/>
                    </a:prstGeom>
                  </pic:spPr>
                </pic:pic>
              </a:graphicData>
            </a:graphic>
          </wp:inline>
        </w:drawing>
      </w:r>
    </w:p>
    <w:p w:rsidR="00D56DD1" w:rsidP="002F54EA" w14:paraId="3210B361" w14:textId="4D9F612C">
      <w:pPr>
        <w:widowControl/>
        <w:spacing w:after="160" w:line="259" w:lineRule="auto"/>
        <w:rPr>
          <w:rFonts w:ascii="Times New Roman" w:eastAsia="Calibri" w:hAnsi="Times New Roman" w:cs="Times New Roman"/>
          <w:kern w:val="2"/>
          <w:sz w:val="28"/>
          <w:szCs w:val="28"/>
          <w14:ligatures w14:val="standardContextual"/>
        </w:rPr>
      </w:pPr>
      <w:r w:rsidRPr="00D56DD1">
        <w:rPr>
          <w:rFonts w:ascii="Times New Roman" w:eastAsia="Calibri" w:hAnsi="Times New Roman" w:cs="Times New Roman"/>
          <w:noProof/>
          <w:kern w:val="2"/>
          <w:sz w:val="28"/>
          <w:szCs w:val="28"/>
          <w14:ligatures w14:val="standardContextual"/>
        </w:rPr>
        <w:drawing>
          <wp:inline distT="0" distB="0" distL="0" distR="0">
            <wp:extent cx="6122035" cy="3425190"/>
            <wp:effectExtent l="0" t="0" r="0" b="3810"/>
            <wp:docPr id="872465582"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65582" name="Picture 1" descr="A screenshot of a web page&#10;&#10;AI-generated content may be incorrect."/>
                    <pic:cNvPicPr/>
                  </pic:nvPicPr>
                  <pic:blipFill>
                    <a:blip xmlns:r="http://schemas.openxmlformats.org/officeDocument/2006/relationships" r:embed="rId256"/>
                    <a:stretch>
                      <a:fillRect/>
                    </a:stretch>
                  </pic:blipFill>
                  <pic:spPr>
                    <a:xfrm>
                      <a:off x="0" y="0"/>
                      <a:ext cx="6122035" cy="3425190"/>
                    </a:xfrm>
                    <a:prstGeom prst="rect">
                      <a:avLst/>
                    </a:prstGeom>
                  </pic:spPr>
                </pic:pic>
              </a:graphicData>
            </a:graphic>
          </wp:inline>
        </w:drawing>
      </w:r>
    </w:p>
    <w:p w:rsidR="00D56DD1" w:rsidP="002F54EA" w14:paraId="23C0105E" w14:textId="61A92C2D">
      <w:pPr>
        <w:widowControl/>
        <w:spacing w:after="160" w:line="259" w:lineRule="auto"/>
        <w:rPr>
          <w:rFonts w:ascii="Times New Roman" w:eastAsia="Calibri" w:hAnsi="Times New Roman" w:cs="Times New Roman"/>
          <w:kern w:val="2"/>
          <w:sz w:val="28"/>
          <w:szCs w:val="28"/>
          <w14:ligatures w14:val="standardContextual"/>
        </w:rPr>
      </w:pPr>
      <w:r w:rsidRPr="00D56DD1">
        <w:rPr>
          <w:rFonts w:ascii="Times New Roman" w:eastAsia="Calibri" w:hAnsi="Times New Roman" w:cs="Times New Roman"/>
          <w:noProof/>
          <w:kern w:val="2"/>
          <w:sz w:val="28"/>
          <w:szCs w:val="28"/>
          <w14:ligatures w14:val="standardContextual"/>
        </w:rPr>
        <w:drawing>
          <wp:inline distT="0" distB="0" distL="0" distR="0">
            <wp:extent cx="6122035" cy="3442335"/>
            <wp:effectExtent l="0" t="0" r="0" b="5715"/>
            <wp:docPr id="1820888084" name="Picture 1" descr="A screenshot of a math ques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88084" name="Picture 1" descr="A screenshot of a math question&#10;&#10;AI-generated content may be incorrect."/>
                    <pic:cNvPicPr/>
                  </pic:nvPicPr>
                  <pic:blipFill>
                    <a:blip xmlns:r="http://schemas.openxmlformats.org/officeDocument/2006/relationships" r:embed="rId257"/>
                    <a:stretch>
                      <a:fillRect/>
                    </a:stretch>
                  </pic:blipFill>
                  <pic:spPr>
                    <a:xfrm>
                      <a:off x="0" y="0"/>
                      <a:ext cx="6122035" cy="3442335"/>
                    </a:xfrm>
                    <a:prstGeom prst="rect">
                      <a:avLst/>
                    </a:prstGeom>
                  </pic:spPr>
                </pic:pic>
              </a:graphicData>
            </a:graphic>
          </wp:inline>
        </w:drawing>
      </w:r>
    </w:p>
    <w:p w:rsidR="00E0331B" w:rsidP="002F54EA" w14:paraId="627392DB" w14:textId="4CD934AE">
      <w:pPr>
        <w:widowControl/>
        <w:spacing w:after="160" w:line="259" w:lineRule="auto"/>
        <w:rPr>
          <w:rFonts w:ascii="Times New Roman" w:eastAsia="Calibri" w:hAnsi="Times New Roman" w:cs="Times New Roman"/>
          <w:kern w:val="2"/>
          <w:sz w:val="28"/>
          <w:szCs w:val="28"/>
          <w14:ligatures w14:val="standardContextual"/>
        </w:rPr>
      </w:pPr>
      <w:r w:rsidRPr="00E0331B">
        <w:rPr>
          <w:rFonts w:ascii="Times New Roman" w:eastAsia="Calibri" w:hAnsi="Times New Roman" w:cs="Times New Roman"/>
          <w:noProof/>
          <w:kern w:val="2"/>
          <w:sz w:val="28"/>
          <w:szCs w:val="28"/>
          <w14:ligatures w14:val="standardContextual"/>
        </w:rPr>
        <w:drawing>
          <wp:inline distT="0" distB="0" distL="0" distR="0">
            <wp:extent cx="6122035" cy="3463290"/>
            <wp:effectExtent l="0" t="0" r="0" b="3810"/>
            <wp:docPr id="480232118" name="Picture 1" descr="A screen shot of a ques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32118" name="Picture 1" descr="A screen shot of a question&#10;&#10;AI-generated content may be incorrect."/>
                    <pic:cNvPicPr/>
                  </pic:nvPicPr>
                  <pic:blipFill>
                    <a:blip xmlns:r="http://schemas.openxmlformats.org/officeDocument/2006/relationships" r:embed="rId258"/>
                    <a:stretch>
                      <a:fillRect/>
                    </a:stretch>
                  </pic:blipFill>
                  <pic:spPr>
                    <a:xfrm>
                      <a:off x="0" y="0"/>
                      <a:ext cx="6122035" cy="3463290"/>
                    </a:xfrm>
                    <a:prstGeom prst="rect">
                      <a:avLst/>
                    </a:prstGeom>
                  </pic:spPr>
                </pic:pic>
              </a:graphicData>
            </a:graphic>
          </wp:inline>
        </w:drawing>
      </w:r>
    </w:p>
    <w:p w:rsidR="00E0331B" w:rsidP="002F54EA" w14:paraId="23F42853" w14:textId="63B0DC1F">
      <w:pPr>
        <w:widowControl/>
        <w:spacing w:after="160" w:line="259" w:lineRule="auto"/>
        <w:rPr>
          <w:rFonts w:ascii="Times New Roman" w:eastAsia="Calibri" w:hAnsi="Times New Roman" w:cs="Times New Roman"/>
          <w:kern w:val="2"/>
          <w:sz w:val="28"/>
          <w:szCs w:val="28"/>
          <w14:ligatures w14:val="standardContextual"/>
        </w:rPr>
      </w:pPr>
      <w:r w:rsidRPr="00E0331B">
        <w:rPr>
          <w:rFonts w:ascii="Times New Roman" w:eastAsia="Calibri" w:hAnsi="Times New Roman" w:cs="Times New Roman"/>
          <w:noProof/>
          <w:kern w:val="2"/>
          <w:sz w:val="28"/>
          <w:szCs w:val="28"/>
          <w14:ligatures w14:val="standardContextual"/>
        </w:rPr>
        <w:drawing>
          <wp:inline distT="0" distB="0" distL="0" distR="0">
            <wp:extent cx="6122035" cy="3462020"/>
            <wp:effectExtent l="0" t="0" r="0" b="5080"/>
            <wp:docPr id="185804018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40188" name="Picture 1" descr="A screenshot of a computer screen&#10;&#10;AI-generated content may be incorrect."/>
                    <pic:cNvPicPr/>
                  </pic:nvPicPr>
                  <pic:blipFill>
                    <a:blip xmlns:r="http://schemas.openxmlformats.org/officeDocument/2006/relationships" r:embed="rId259"/>
                    <a:stretch>
                      <a:fillRect/>
                    </a:stretch>
                  </pic:blipFill>
                  <pic:spPr>
                    <a:xfrm>
                      <a:off x="0" y="0"/>
                      <a:ext cx="6122035" cy="3462020"/>
                    </a:xfrm>
                    <a:prstGeom prst="rect">
                      <a:avLst/>
                    </a:prstGeom>
                  </pic:spPr>
                </pic:pic>
              </a:graphicData>
            </a:graphic>
          </wp:inline>
        </w:drawing>
      </w:r>
    </w:p>
    <w:p w:rsidR="00E0331B" w:rsidP="002F54EA" w14:paraId="4C634F9D" w14:textId="5E28BDCF">
      <w:pPr>
        <w:widowControl/>
        <w:spacing w:after="160" w:line="259" w:lineRule="auto"/>
        <w:rPr>
          <w:rFonts w:ascii="Times New Roman" w:eastAsia="Calibri" w:hAnsi="Times New Roman" w:cs="Times New Roman"/>
          <w:kern w:val="2"/>
          <w:sz w:val="28"/>
          <w:szCs w:val="28"/>
          <w14:ligatures w14:val="standardContextual"/>
        </w:rPr>
      </w:pPr>
      <w:r w:rsidRPr="00E0331B">
        <w:rPr>
          <w:rFonts w:ascii="Times New Roman" w:eastAsia="Calibri" w:hAnsi="Times New Roman" w:cs="Times New Roman"/>
          <w:noProof/>
          <w:kern w:val="2"/>
          <w:sz w:val="28"/>
          <w:szCs w:val="28"/>
          <w14:ligatures w14:val="standardContextual"/>
        </w:rPr>
        <w:drawing>
          <wp:inline distT="0" distB="0" distL="0" distR="0">
            <wp:extent cx="6122035" cy="3446145"/>
            <wp:effectExtent l="0" t="0" r="0" b="1905"/>
            <wp:docPr id="2099063308" name="Picture 1" descr="A close-up of a ques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63308" name="Picture 1" descr="A close-up of a question&#10;&#10;AI-generated content may be incorrect."/>
                    <pic:cNvPicPr/>
                  </pic:nvPicPr>
                  <pic:blipFill>
                    <a:blip xmlns:r="http://schemas.openxmlformats.org/officeDocument/2006/relationships" r:embed="rId260"/>
                    <a:stretch>
                      <a:fillRect/>
                    </a:stretch>
                  </pic:blipFill>
                  <pic:spPr>
                    <a:xfrm>
                      <a:off x="0" y="0"/>
                      <a:ext cx="6122035" cy="3446145"/>
                    </a:xfrm>
                    <a:prstGeom prst="rect">
                      <a:avLst/>
                    </a:prstGeom>
                  </pic:spPr>
                </pic:pic>
              </a:graphicData>
            </a:graphic>
          </wp:inline>
        </w:drawing>
      </w:r>
    </w:p>
    <w:p w:rsidR="008E0C33" w:rsidP="002F54EA" w14:paraId="0FE2B4F8" w14:textId="3B5875B5">
      <w:pPr>
        <w:widowControl/>
        <w:spacing w:after="160" w:line="259" w:lineRule="auto"/>
        <w:rPr>
          <w:rFonts w:ascii="Times New Roman" w:eastAsia="Calibri" w:hAnsi="Times New Roman" w:cs="Times New Roman"/>
          <w:kern w:val="2"/>
          <w:sz w:val="28"/>
          <w:szCs w:val="28"/>
          <w14:ligatures w14:val="standardContextual"/>
        </w:rPr>
      </w:pPr>
      <w:r w:rsidRPr="008E0C33">
        <w:rPr>
          <w:rFonts w:ascii="Times New Roman" w:eastAsia="Calibri" w:hAnsi="Times New Roman" w:cs="Times New Roman"/>
          <w:noProof/>
          <w:kern w:val="2"/>
          <w:sz w:val="28"/>
          <w:szCs w:val="28"/>
          <w14:ligatures w14:val="standardContextual"/>
        </w:rPr>
        <w:drawing>
          <wp:inline distT="0" distB="0" distL="0" distR="0">
            <wp:extent cx="6122035" cy="3427730"/>
            <wp:effectExtent l="0" t="0" r="0" b="1270"/>
            <wp:docPr id="85367073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70739" name="Picture 1" descr="A screenshot of a computer screen&#10;&#10;AI-generated content may be incorrect."/>
                    <pic:cNvPicPr/>
                  </pic:nvPicPr>
                  <pic:blipFill>
                    <a:blip xmlns:r="http://schemas.openxmlformats.org/officeDocument/2006/relationships" r:embed="rId261"/>
                    <a:stretch>
                      <a:fillRect/>
                    </a:stretch>
                  </pic:blipFill>
                  <pic:spPr>
                    <a:xfrm>
                      <a:off x="0" y="0"/>
                      <a:ext cx="6122035" cy="3427730"/>
                    </a:xfrm>
                    <a:prstGeom prst="rect">
                      <a:avLst/>
                    </a:prstGeom>
                  </pic:spPr>
                </pic:pic>
              </a:graphicData>
            </a:graphic>
          </wp:inline>
        </w:drawing>
      </w:r>
    </w:p>
    <w:p w:rsidR="008E0C33" w:rsidP="002F54EA" w14:paraId="2832D156" w14:textId="6EEF8394">
      <w:pPr>
        <w:widowControl/>
        <w:spacing w:after="160" w:line="259" w:lineRule="auto"/>
        <w:rPr>
          <w:rFonts w:ascii="Times New Roman" w:eastAsia="Calibri" w:hAnsi="Times New Roman" w:cs="Times New Roman"/>
          <w:kern w:val="2"/>
          <w:sz w:val="28"/>
          <w:szCs w:val="28"/>
          <w14:ligatures w14:val="standardContextual"/>
        </w:rPr>
      </w:pPr>
      <w:r w:rsidRPr="008E0C33">
        <w:rPr>
          <w:rFonts w:ascii="Times New Roman" w:eastAsia="Calibri" w:hAnsi="Times New Roman" w:cs="Times New Roman"/>
          <w:noProof/>
          <w:kern w:val="2"/>
          <w:sz w:val="28"/>
          <w:szCs w:val="28"/>
          <w14:ligatures w14:val="standardContextual"/>
        </w:rPr>
        <w:drawing>
          <wp:inline distT="0" distB="0" distL="0" distR="0">
            <wp:extent cx="6122035" cy="3447415"/>
            <wp:effectExtent l="0" t="0" r="0" b="635"/>
            <wp:docPr id="453727366" name="Picture 1" descr="A computer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27366" name="Picture 1" descr="A computer screen shot of a computer&#10;&#10;AI-generated content may be incorrect."/>
                    <pic:cNvPicPr/>
                  </pic:nvPicPr>
                  <pic:blipFill>
                    <a:blip xmlns:r="http://schemas.openxmlformats.org/officeDocument/2006/relationships" r:embed="rId262"/>
                    <a:stretch>
                      <a:fillRect/>
                    </a:stretch>
                  </pic:blipFill>
                  <pic:spPr>
                    <a:xfrm>
                      <a:off x="0" y="0"/>
                      <a:ext cx="6122035" cy="3447415"/>
                    </a:xfrm>
                    <a:prstGeom prst="rect">
                      <a:avLst/>
                    </a:prstGeom>
                  </pic:spPr>
                </pic:pic>
              </a:graphicData>
            </a:graphic>
          </wp:inline>
        </w:drawing>
      </w:r>
    </w:p>
    <w:p w:rsidR="008E0C33" w:rsidP="002F54EA" w14:paraId="1DE68C16" w14:textId="45533EDC">
      <w:pPr>
        <w:widowControl/>
        <w:spacing w:after="160" w:line="259" w:lineRule="auto"/>
        <w:rPr>
          <w:rFonts w:ascii="Times New Roman" w:eastAsia="Calibri" w:hAnsi="Times New Roman" w:cs="Times New Roman"/>
          <w:kern w:val="2"/>
          <w:sz w:val="28"/>
          <w:szCs w:val="28"/>
          <w14:ligatures w14:val="standardContextual"/>
        </w:rPr>
      </w:pPr>
      <w:r w:rsidRPr="008E0C33">
        <w:rPr>
          <w:rFonts w:ascii="Times New Roman" w:eastAsia="Calibri" w:hAnsi="Times New Roman" w:cs="Times New Roman"/>
          <w:noProof/>
          <w:kern w:val="2"/>
          <w:sz w:val="28"/>
          <w:szCs w:val="28"/>
          <w14:ligatures w14:val="standardContextual"/>
        </w:rPr>
        <w:drawing>
          <wp:inline distT="0" distB="0" distL="0" distR="0">
            <wp:extent cx="6122035" cy="3508375"/>
            <wp:effectExtent l="0" t="0" r="0" b="0"/>
            <wp:docPr id="299176292" name="Picture 1" descr="A close-up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76292" name="Picture 1" descr="A close-up of a questionnaire&#10;&#10;AI-generated content may be incorrect."/>
                    <pic:cNvPicPr/>
                  </pic:nvPicPr>
                  <pic:blipFill>
                    <a:blip xmlns:r="http://schemas.openxmlformats.org/officeDocument/2006/relationships" r:embed="rId263"/>
                    <a:stretch>
                      <a:fillRect/>
                    </a:stretch>
                  </pic:blipFill>
                  <pic:spPr>
                    <a:xfrm>
                      <a:off x="0" y="0"/>
                      <a:ext cx="6122035" cy="3508375"/>
                    </a:xfrm>
                    <a:prstGeom prst="rect">
                      <a:avLst/>
                    </a:prstGeom>
                  </pic:spPr>
                </pic:pic>
              </a:graphicData>
            </a:graphic>
          </wp:inline>
        </w:drawing>
      </w:r>
    </w:p>
    <w:p w:rsidR="00F232A5" w:rsidP="002F54EA" w14:paraId="105E8895" w14:textId="6D9916FE">
      <w:pPr>
        <w:widowControl/>
        <w:spacing w:after="160" w:line="259" w:lineRule="auto"/>
        <w:rPr>
          <w:rFonts w:ascii="Times New Roman" w:eastAsia="Calibri" w:hAnsi="Times New Roman" w:cs="Times New Roman"/>
          <w:kern w:val="2"/>
          <w:sz w:val="28"/>
          <w:szCs w:val="28"/>
          <w14:ligatures w14:val="standardContextual"/>
        </w:rPr>
      </w:pPr>
      <w:r w:rsidRPr="00F232A5">
        <w:rPr>
          <w:rFonts w:ascii="Times New Roman" w:eastAsia="Calibri" w:hAnsi="Times New Roman" w:cs="Times New Roman"/>
          <w:noProof/>
          <w:kern w:val="2"/>
          <w:sz w:val="28"/>
          <w:szCs w:val="28"/>
          <w14:ligatures w14:val="standardContextual"/>
        </w:rPr>
        <w:drawing>
          <wp:inline distT="0" distB="0" distL="0" distR="0">
            <wp:extent cx="6122035" cy="3478530"/>
            <wp:effectExtent l="0" t="0" r="0" b="7620"/>
            <wp:docPr id="11568305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30581" name="Picture 1" descr="A screenshot of a computer&#10;&#10;AI-generated content may be incorrect."/>
                    <pic:cNvPicPr/>
                  </pic:nvPicPr>
                  <pic:blipFill>
                    <a:blip xmlns:r="http://schemas.openxmlformats.org/officeDocument/2006/relationships" r:embed="rId264"/>
                    <a:stretch>
                      <a:fillRect/>
                    </a:stretch>
                  </pic:blipFill>
                  <pic:spPr>
                    <a:xfrm>
                      <a:off x="0" y="0"/>
                      <a:ext cx="6122035" cy="3478530"/>
                    </a:xfrm>
                    <a:prstGeom prst="rect">
                      <a:avLst/>
                    </a:prstGeom>
                  </pic:spPr>
                </pic:pic>
              </a:graphicData>
            </a:graphic>
          </wp:inline>
        </w:drawing>
      </w:r>
    </w:p>
    <w:p w:rsidR="00F232A5" w:rsidP="002F54EA" w14:paraId="66021942" w14:textId="0558A9D9">
      <w:pPr>
        <w:widowControl/>
        <w:spacing w:after="160" w:line="259" w:lineRule="auto"/>
        <w:rPr>
          <w:rFonts w:ascii="Times New Roman" w:eastAsia="Calibri" w:hAnsi="Times New Roman" w:cs="Times New Roman"/>
          <w:kern w:val="2"/>
          <w:sz w:val="28"/>
          <w:szCs w:val="28"/>
          <w14:ligatures w14:val="standardContextual"/>
        </w:rPr>
      </w:pPr>
      <w:r w:rsidRPr="00F232A5">
        <w:rPr>
          <w:rFonts w:ascii="Times New Roman" w:eastAsia="Calibri" w:hAnsi="Times New Roman" w:cs="Times New Roman"/>
          <w:noProof/>
          <w:kern w:val="2"/>
          <w:sz w:val="28"/>
          <w:szCs w:val="28"/>
          <w14:ligatures w14:val="standardContextual"/>
        </w:rPr>
        <w:drawing>
          <wp:inline distT="0" distB="0" distL="0" distR="0">
            <wp:extent cx="6122035" cy="3456940"/>
            <wp:effectExtent l="0" t="0" r="0" b="0"/>
            <wp:docPr id="8302187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18757" name="Picture 1" descr="A screenshot of a computer&#10;&#10;AI-generated content may be incorrect."/>
                    <pic:cNvPicPr/>
                  </pic:nvPicPr>
                  <pic:blipFill>
                    <a:blip xmlns:r="http://schemas.openxmlformats.org/officeDocument/2006/relationships" r:embed="rId265"/>
                    <a:stretch>
                      <a:fillRect/>
                    </a:stretch>
                  </pic:blipFill>
                  <pic:spPr>
                    <a:xfrm>
                      <a:off x="0" y="0"/>
                      <a:ext cx="6122035" cy="3456940"/>
                    </a:xfrm>
                    <a:prstGeom prst="rect">
                      <a:avLst/>
                    </a:prstGeom>
                  </pic:spPr>
                </pic:pic>
              </a:graphicData>
            </a:graphic>
          </wp:inline>
        </w:drawing>
      </w:r>
    </w:p>
    <w:p w:rsidR="00F232A5" w:rsidRPr="009669B0" w:rsidP="002F54EA" w14:paraId="3C386991" w14:textId="36292512">
      <w:pPr>
        <w:widowControl/>
        <w:spacing w:after="160" w:line="259" w:lineRule="auto"/>
        <w:rPr>
          <w:rFonts w:ascii="Times New Roman" w:eastAsia="Calibri" w:hAnsi="Times New Roman" w:cs="Times New Roman"/>
          <w:kern w:val="2"/>
          <w:sz w:val="28"/>
          <w:szCs w:val="28"/>
          <w14:ligatures w14:val="standardContextual"/>
        </w:rPr>
      </w:pPr>
      <w:r w:rsidRPr="00F232A5">
        <w:rPr>
          <w:rFonts w:ascii="Times New Roman" w:eastAsia="Calibri" w:hAnsi="Times New Roman" w:cs="Times New Roman"/>
          <w:noProof/>
          <w:kern w:val="2"/>
          <w:sz w:val="28"/>
          <w:szCs w:val="28"/>
          <w14:ligatures w14:val="standardContextual"/>
        </w:rPr>
        <w:drawing>
          <wp:inline distT="0" distB="0" distL="0" distR="0">
            <wp:extent cx="6122035" cy="3465830"/>
            <wp:effectExtent l="0" t="0" r="0" b="1270"/>
            <wp:docPr id="1468882591" name="Picture 1" descr="A person in a yellow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82591" name="Picture 1" descr="A person in a yellow shirt&#10;&#10;AI-generated content may be incorrect."/>
                    <pic:cNvPicPr/>
                  </pic:nvPicPr>
                  <pic:blipFill>
                    <a:blip xmlns:r="http://schemas.openxmlformats.org/officeDocument/2006/relationships" r:embed="rId266"/>
                    <a:stretch>
                      <a:fillRect/>
                    </a:stretch>
                  </pic:blipFill>
                  <pic:spPr>
                    <a:xfrm>
                      <a:off x="0" y="0"/>
                      <a:ext cx="6122035" cy="3465830"/>
                    </a:xfrm>
                    <a:prstGeom prst="rect">
                      <a:avLst/>
                    </a:prstGeom>
                  </pic:spPr>
                </pic:pic>
              </a:graphicData>
            </a:graphic>
          </wp:inline>
        </w:drawing>
      </w:r>
    </w:p>
    <w:p w:rsidR="005F352C" w:rsidRPr="009669B0" w:rsidP="005F352C" w14:paraId="52FA23D2" w14:textId="63236AB4">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613D0947"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E269FF" w14:paraId="0FA9E892" w14:textId="60C15D78">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E269FF" w:rsidRPr="006F6AE3" w:rsidP="006E1ABF" w14:paraId="5A86289F" w14:textId="54C65C9C">
      <w:pPr>
        <w:pStyle w:val="Heading3"/>
        <w:rPr>
          <w:rStyle w:val="Strong"/>
          <w:rFonts w:eastAsia="Calibri" w:cs="Times New Roman"/>
          <w:b w:val="0"/>
          <w:bCs w:val="0"/>
          <w:kern w:val="2"/>
          <w:szCs w:val="28"/>
          <w14:ligatures w14:val="standardContextual"/>
        </w:rPr>
      </w:pPr>
      <w:bookmarkStart w:id="1497" w:name="_Toc175909630"/>
      <w:bookmarkStart w:id="1498" w:name="_Toc200720505"/>
      <w:bookmarkStart w:id="1499" w:name="_Toc203742270"/>
      <w:r w:rsidRPr="00763041">
        <w:rPr>
          <w:rStyle w:val="Strong"/>
          <w:rFonts w:cstheme="minorHAnsi"/>
        </w:rPr>
        <w:t>Appendix D-</w:t>
      </w:r>
      <w:r w:rsidR="00912440">
        <w:rPr>
          <w:rStyle w:val="Strong"/>
          <w:rFonts w:cstheme="minorHAnsi"/>
        </w:rPr>
        <w:t>79</w:t>
      </w:r>
      <w:r w:rsidRPr="00763041">
        <w:rPr>
          <w:rStyle w:val="Strong"/>
          <w:rFonts w:cstheme="minorHAnsi"/>
        </w:rPr>
        <w:t xml:space="preserve">: </w:t>
      </w:r>
      <w:r w:rsidRPr="00715AB2">
        <w:rPr>
          <w:rStyle w:val="Strong"/>
          <w:rFonts w:cstheme="minorHAnsi"/>
          <w:b w:val="0"/>
          <w:bCs w:val="0"/>
        </w:rPr>
        <w:t>NAEP 202</w:t>
      </w:r>
      <w:r w:rsidR="00513D23">
        <w:rPr>
          <w:rStyle w:val="Strong"/>
          <w:rFonts w:cstheme="minorHAnsi"/>
          <w:b w:val="0"/>
          <w:bCs w:val="0"/>
        </w:rPr>
        <w:t>6</w:t>
      </w:r>
      <w:r w:rsidRPr="00715AB2">
        <w:rPr>
          <w:rStyle w:val="Strong"/>
          <w:rFonts w:cstheme="minorHAnsi"/>
          <w:b w:val="0"/>
          <w:bCs w:val="0"/>
        </w:rPr>
        <w:t xml:space="preserve"> Best Practices PowerPoint Slides: Introducing NAEP to Teachers</w:t>
      </w:r>
      <w:bookmarkEnd w:id="1497"/>
      <w:r w:rsidR="00513D23">
        <w:rPr>
          <w:rStyle w:val="Strong"/>
          <w:rFonts w:cstheme="minorHAnsi"/>
          <w:b w:val="0"/>
          <w:bCs w:val="0"/>
        </w:rPr>
        <w:t xml:space="preserve"> (NEW)</w:t>
      </w:r>
      <w:bookmarkEnd w:id="1498"/>
      <w:bookmarkEnd w:id="1499"/>
    </w:p>
    <w:p w:rsidR="00E269FF" w14:paraId="41AA1E06"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P="007645AF" w14:paraId="67D1427C" w14:textId="36C46FCC">
      <w:pPr>
        <w:widowControl/>
        <w:spacing w:after="160" w:line="259" w:lineRule="auto"/>
        <w:rPr>
          <w:rFonts w:ascii="Times New Roman" w:eastAsia="Calibri" w:hAnsi="Times New Roman" w:cs="Times New Roman"/>
          <w:kern w:val="2"/>
          <w:sz w:val="28"/>
          <w:szCs w:val="28"/>
          <w14:ligatures w14:val="standardContextual"/>
        </w:rPr>
      </w:pPr>
      <w:r w:rsidRPr="007645AF">
        <w:rPr>
          <w:rFonts w:ascii="Times New Roman" w:eastAsia="Calibri" w:hAnsi="Times New Roman" w:cs="Times New Roman"/>
          <w:noProof/>
          <w:kern w:val="2"/>
          <w:sz w:val="28"/>
          <w:szCs w:val="28"/>
          <w14:ligatures w14:val="standardContextual"/>
        </w:rPr>
        <w:drawing>
          <wp:inline distT="0" distB="0" distL="0" distR="0">
            <wp:extent cx="6122035" cy="3425190"/>
            <wp:effectExtent l="0" t="0" r="0" b="3810"/>
            <wp:docPr id="901493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493946" name=""/>
                    <pic:cNvPicPr/>
                  </pic:nvPicPr>
                  <pic:blipFill>
                    <a:blip xmlns:r="http://schemas.openxmlformats.org/officeDocument/2006/relationships" r:embed="rId267"/>
                    <a:stretch>
                      <a:fillRect/>
                    </a:stretch>
                  </pic:blipFill>
                  <pic:spPr>
                    <a:xfrm>
                      <a:off x="0" y="0"/>
                      <a:ext cx="6122035" cy="3425190"/>
                    </a:xfrm>
                    <a:prstGeom prst="rect">
                      <a:avLst/>
                    </a:prstGeom>
                  </pic:spPr>
                </pic:pic>
              </a:graphicData>
            </a:graphic>
          </wp:inline>
        </w:drawing>
      </w:r>
    </w:p>
    <w:p w:rsidR="00985898" w:rsidP="007645AF" w14:paraId="02C94CCA" w14:textId="23F9CEF7">
      <w:pPr>
        <w:widowControl/>
        <w:spacing w:after="160" w:line="259" w:lineRule="auto"/>
        <w:rPr>
          <w:rFonts w:ascii="Times New Roman" w:eastAsia="Calibri" w:hAnsi="Times New Roman" w:cs="Times New Roman"/>
          <w:kern w:val="2"/>
          <w:sz w:val="28"/>
          <w:szCs w:val="28"/>
          <w14:ligatures w14:val="standardContextual"/>
        </w:rPr>
      </w:pPr>
      <w:r w:rsidRPr="00BD627F">
        <w:rPr>
          <w:rFonts w:ascii="Times New Roman" w:eastAsia="Calibri" w:hAnsi="Times New Roman" w:cs="Times New Roman"/>
          <w:noProof/>
          <w:kern w:val="2"/>
          <w:sz w:val="28"/>
          <w:szCs w:val="28"/>
          <w14:ligatures w14:val="standardContextual"/>
        </w:rPr>
        <w:drawing>
          <wp:inline distT="0" distB="0" distL="0" distR="0">
            <wp:extent cx="6122035" cy="3463925"/>
            <wp:effectExtent l="0" t="0" r="0" b="3175"/>
            <wp:docPr id="808982131" name="Picture 1"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82131" name="Picture 1" descr="A close-up of a card&#10;&#10;AI-generated content may be incorrect."/>
                    <pic:cNvPicPr/>
                  </pic:nvPicPr>
                  <pic:blipFill>
                    <a:blip xmlns:r="http://schemas.openxmlformats.org/officeDocument/2006/relationships" r:embed="rId268"/>
                    <a:stretch>
                      <a:fillRect/>
                    </a:stretch>
                  </pic:blipFill>
                  <pic:spPr>
                    <a:xfrm>
                      <a:off x="0" y="0"/>
                      <a:ext cx="6122035" cy="3463925"/>
                    </a:xfrm>
                    <a:prstGeom prst="rect">
                      <a:avLst/>
                    </a:prstGeom>
                  </pic:spPr>
                </pic:pic>
              </a:graphicData>
            </a:graphic>
          </wp:inline>
        </w:drawing>
      </w:r>
    </w:p>
    <w:p w:rsidR="00BD627F" w:rsidP="007645AF" w14:paraId="0D33CE69" w14:textId="0B83FA48">
      <w:pPr>
        <w:widowControl/>
        <w:spacing w:after="160" w:line="259" w:lineRule="auto"/>
        <w:rPr>
          <w:rFonts w:ascii="Times New Roman" w:eastAsia="Calibri" w:hAnsi="Times New Roman" w:cs="Times New Roman"/>
          <w:kern w:val="2"/>
          <w:sz w:val="28"/>
          <w:szCs w:val="28"/>
          <w14:ligatures w14:val="standardContextual"/>
        </w:rPr>
      </w:pPr>
      <w:r w:rsidRPr="00BD627F">
        <w:rPr>
          <w:rFonts w:ascii="Times New Roman" w:eastAsia="Calibri" w:hAnsi="Times New Roman" w:cs="Times New Roman"/>
          <w:noProof/>
          <w:kern w:val="2"/>
          <w:sz w:val="28"/>
          <w:szCs w:val="28"/>
          <w14:ligatures w14:val="standardContextual"/>
        </w:rPr>
        <w:drawing>
          <wp:inline distT="0" distB="0" distL="0" distR="0">
            <wp:extent cx="6122035" cy="3488055"/>
            <wp:effectExtent l="0" t="0" r="0" b="0"/>
            <wp:docPr id="397174373" name="Picture 1" descr="A person and children drawing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74373" name="Picture 1" descr="A person and children drawing on a table&#10;&#10;AI-generated content may be incorrect."/>
                    <pic:cNvPicPr/>
                  </pic:nvPicPr>
                  <pic:blipFill>
                    <a:blip xmlns:r="http://schemas.openxmlformats.org/officeDocument/2006/relationships" r:embed="rId269"/>
                    <a:stretch>
                      <a:fillRect/>
                    </a:stretch>
                  </pic:blipFill>
                  <pic:spPr>
                    <a:xfrm>
                      <a:off x="0" y="0"/>
                      <a:ext cx="6122035" cy="3488055"/>
                    </a:xfrm>
                    <a:prstGeom prst="rect">
                      <a:avLst/>
                    </a:prstGeom>
                  </pic:spPr>
                </pic:pic>
              </a:graphicData>
            </a:graphic>
          </wp:inline>
        </w:drawing>
      </w:r>
    </w:p>
    <w:p w:rsidR="00BD627F" w:rsidP="007645AF" w14:paraId="65326E07" w14:textId="72244736">
      <w:pPr>
        <w:widowControl/>
        <w:spacing w:after="160" w:line="259" w:lineRule="auto"/>
        <w:rPr>
          <w:rFonts w:ascii="Times New Roman" w:eastAsia="Calibri" w:hAnsi="Times New Roman" w:cs="Times New Roman"/>
          <w:kern w:val="2"/>
          <w:sz w:val="28"/>
          <w:szCs w:val="28"/>
          <w14:ligatures w14:val="standardContextual"/>
        </w:rPr>
      </w:pPr>
      <w:r w:rsidRPr="00BD627F">
        <w:rPr>
          <w:rFonts w:ascii="Times New Roman" w:eastAsia="Calibri" w:hAnsi="Times New Roman" w:cs="Times New Roman"/>
          <w:noProof/>
          <w:kern w:val="2"/>
          <w:sz w:val="28"/>
          <w:szCs w:val="28"/>
          <w14:ligatures w14:val="standardContextual"/>
        </w:rPr>
        <w:drawing>
          <wp:inline distT="0" distB="0" distL="0" distR="0">
            <wp:extent cx="6122035" cy="3464560"/>
            <wp:effectExtent l="0" t="0" r="0" b="2540"/>
            <wp:docPr id="815523559" name="Picture 1"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523559" name="Picture 1" descr="A close-up of a computer&#10;&#10;AI-generated content may be incorrect."/>
                    <pic:cNvPicPr/>
                  </pic:nvPicPr>
                  <pic:blipFill>
                    <a:blip xmlns:r="http://schemas.openxmlformats.org/officeDocument/2006/relationships" r:embed="rId270"/>
                    <a:stretch>
                      <a:fillRect/>
                    </a:stretch>
                  </pic:blipFill>
                  <pic:spPr>
                    <a:xfrm>
                      <a:off x="0" y="0"/>
                      <a:ext cx="6122035" cy="3464560"/>
                    </a:xfrm>
                    <a:prstGeom prst="rect">
                      <a:avLst/>
                    </a:prstGeom>
                  </pic:spPr>
                </pic:pic>
              </a:graphicData>
            </a:graphic>
          </wp:inline>
        </w:drawing>
      </w:r>
    </w:p>
    <w:p w:rsidR="002F5680" w:rsidP="007645AF" w14:paraId="431DD375" w14:textId="308C0D8F">
      <w:pPr>
        <w:widowControl/>
        <w:spacing w:after="160" w:line="259" w:lineRule="auto"/>
        <w:rPr>
          <w:rFonts w:ascii="Times New Roman" w:eastAsia="Calibri" w:hAnsi="Times New Roman" w:cs="Times New Roman"/>
          <w:kern w:val="2"/>
          <w:sz w:val="28"/>
          <w:szCs w:val="28"/>
          <w14:ligatures w14:val="standardContextual"/>
        </w:rPr>
      </w:pPr>
      <w:r w:rsidRPr="002F5680">
        <w:rPr>
          <w:rFonts w:ascii="Times New Roman" w:eastAsia="Calibri" w:hAnsi="Times New Roman" w:cs="Times New Roman"/>
          <w:noProof/>
          <w:kern w:val="2"/>
          <w:sz w:val="28"/>
          <w:szCs w:val="28"/>
          <w14:ligatures w14:val="standardContextual"/>
        </w:rPr>
        <w:drawing>
          <wp:inline distT="0" distB="0" distL="0" distR="0">
            <wp:extent cx="6122035" cy="3481070"/>
            <wp:effectExtent l="0" t="0" r="0" b="5080"/>
            <wp:docPr id="1200965261"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65261" name="Picture 1" descr="A screenshot of a web page&#10;&#10;AI-generated content may be incorrect."/>
                    <pic:cNvPicPr/>
                  </pic:nvPicPr>
                  <pic:blipFill>
                    <a:blip xmlns:r="http://schemas.openxmlformats.org/officeDocument/2006/relationships" r:embed="rId271"/>
                    <a:stretch>
                      <a:fillRect/>
                    </a:stretch>
                  </pic:blipFill>
                  <pic:spPr>
                    <a:xfrm>
                      <a:off x="0" y="0"/>
                      <a:ext cx="6122035" cy="3481070"/>
                    </a:xfrm>
                    <a:prstGeom prst="rect">
                      <a:avLst/>
                    </a:prstGeom>
                  </pic:spPr>
                </pic:pic>
              </a:graphicData>
            </a:graphic>
          </wp:inline>
        </w:drawing>
      </w:r>
    </w:p>
    <w:p w:rsidR="002F5680" w:rsidP="007645AF" w14:paraId="435BD196" w14:textId="74C56097">
      <w:pPr>
        <w:widowControl/>
        <w:spacing w:after="160" w:line="259" w:lineRule="auto"/>
        <w:rPr>
          <w:rFonts w:ascii="Times New Roman" w:eastAsia="Calibri" w:hAnsi="Times New Roman" w:cs="Times New Roman"/>
          <w:kern w:val="2"/>
          <w:sz w:val="28"/>
          <w:szCs w:val="28"/>
          <w14:ligatures w14:val="standardContextual"/>
        </w:rPr>
      </w:pPr>
      <w:r w:rsidRPr="002F5680">
        <w:rPr>
          <w:rFonts w:ascii="Times New Roman" w:eastAsia="Calibri" w:hAnsi="Times New Roman" w:cs="Times New Roman"/>
          <w:noProof/>
          <w:kern w:val="2"/>
          <w:sz w:val="28"/>
          <w:szCs w:val="28"/>
          <w14:ligatures w14:val="standardContextual"/>
        </w:rPr>
        <w:drawing>
          <wp:inline distT="0" distB="0" distL="0" distR="0">
            <wp:extent cx="6122035" cy="3478530"/>
            <wp:effectExtent l="0" t="0" r="0" b="7620"/>
            <wp:docPr id="195625502" name="Picture 1" descr="A screenshot of a math ques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5502" name="Picture 1" descr="A screenshot of a math question&#10;&#10;AI-generated content may be incorrect."/>
                    <pic:cNvPicPr/>
                  </pic:nvPicPr>
                  <pic:blipFill>
                    <a:blip xmlns:r="http://schemas.openxmlformats.org/officeDocument/2006/relationships" r:embed="rId272"/>
                    <a:stretch>
                      <a:fillRect/>
                    </a:stretch>
                  </pic:blipFill>
                  <pic:spPr>
                    <a:xfrm>
                      <a:off x="0" y="0"/>
                      <a:ext cx="6122035" cy="3478530"/>
                    </a:xfrm>
                    <a:prstGeom prst="rect">
                      <a:avLst/>
                    </a:prstGeom>
                  </pic:spPr>
                </pic:pic>
              </a:graphicData>
            </a:graphic>
          </wp:inline>
        </w:drawing>
      </w:r>
    </w:p>
    <w:p w:rsidR="00917D5E" w:rsidP="007645AF" w14:paraId="0072543C" w14:textId="3B00D2FE">
      <w:pPr>
        <w:widowControl/>
        <w:spacing w:after="160" w:line="259" w:lineRule="auto"/>
        <w:rPr>
          <w:rFonts w:ascii="Times New Roman" w:eastAsia="Calibri" w:hAnsi="Times New Roman" w:cs="Times New Roman"/>
          <w:kern w:val="2"/>
          <w:sz w:val="28"/>
          <w:szCs w:val="28"/>
          <w14:ligatures w14:val="standardContextual"/>
        </w:rPr>
      </w:pPr>
      <w:r w:rsidRPr="00917D5E">
        <w:rPr>
          <w:rFonts w:ascii="Times New Roman" w:eastAsia="Calibri" w:hAnsi="Times New Roman" w:cs="Times New Roman"/>
          <w:noProof/>
          <w:kern w:val="2"/>
          <w:sz w:val="28"/>
          <w:szCs w:val="28"/>
          <w14:ligatures w14:val="standardContextual"/>
        </w:rPr>
        <w:drawing>
          <wp:inline distT="0" distB="0" distL="0" distR="0">
            <wp:extent cx="6122035" cy="3482340"/>
            <wp:effectExtent l="0" t="0" r="0" b="3810"/>
            <wp:docPr id="59778270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82707" name="Picture 1" descr="A screen shot of a graph&#10;&#10;AI-generated content may be incorrect."/>
                    <pic:cNvPicPr/>
                  </pic:nvPicPr>
                  <pic:blipFill>
                    <a:blip xmlns:r="http://schemas.openxmlformats.org/officeDocument/2006/relationships" r:embed="rId273"/>
                    <a:stretch>
                      <a:fillRect/>
                    </a:stretch>
                  </pic:blipFill>
                  <pic:spPr>
                    <a:xfrm>
                      <a:off x="0" y="0"/>
                      <a:ext cx="6122035" cy="3482340"/>
                    </a:xfrm>
                    <a:prstGeom prst="rect">
                      <a:avLst/>
                    </a:prstGeom>
                  </pic:spPr>
                </pic:pic>
              </a:graphicData>
            </a:graphic>
          </wp:inline>
        </w:drawing>
      </w:r>
    </w:p>
    <w:p w:rsidR="00917D5E" w:rsidP="007645AF" w14:paraId="75A0A17E" w14:textId="401BCF32">
      <w:pPr>
        <w:widowControl/>
        <w:spacing w:after="160" w:line="259" w:lineRule="auto"/>
        <w:rPr>
          <w:rFonts w:ascii="Times New Roman" w:eastAsia="Calibri" w:hAnsi="Times New Roman" w:cs="Times New Roman"/>
          <w:kern w:val="2"/>
          <w:sz w:val="28"/>
          <w:szCs w:val="28"/>
          <w14:ligatures w14:val="standardContextual"/>
        </w:rPr>
      </w:pPr>
      <w:r w:rsidRPr="00917D5E">
        <w:rPr>
          <w:rFonts w:ascii="Times New Roman" w:eastAsia="Calibri" w:hAnsi="Times New Roman" w:cs="Times New Roman"/>
          <w:noProof/>
          <w:kern w:val="2"/>
          <w:sz w:val="28"/>
          <w:szCs w:val="28"/>
          <w14:ligatures w14:val="standardContextual"/>
        </w:rPr>
        <w:drawing>
          <wp:inline distT="0" distB="0" distL="0" distR="0">
            <wp:extent cx="6122035" cy="3484245"/>
            <wp:effectExtent l="0" t="0" r="0" b="1905"/>
            <wp:docPr id="97863876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38760" name="Picture 1" descr="A close-up of a document&#10;&#10;AI-generated content may be incorrect."/>
                    <pic:cNvPicPr/>
                  </pic:nvPicPr>
                  <pic:blipFill>
                    <a:blip xmlns:r="http://schemas.openxmlformats.org/officeDocument/2006/relationships" r:embed="rId274"/>
                    <a:stretch>
                      <a:fillRect/>
                    </a:stretch>
                  </pic:blipFill>
                  <pic:spPr>
                    <a:xfrm>
                      <a:off x="0" y="0"/>
                      <a:ext cx="6122035" cy="3484245"/>
                    </a:xfrm>
                    <a:prstGeom prst="rect">
                      <a:avLst/>
                    </a:prstGeom>
                  </pic:spPr>
                </pic:pic>
              </a:graphicData>
            </a:graphic>
          </wp:inline>
        </w:drawing>
      </w:r>
    </w:p>
    <w:p w:rsidR="00917D5E" w:rsidP="007645AF" w14:paraId="440AA38F" w14:textId="2A8116F7">
      <w:pPr>
        <w:widowControl/>
        <w:spacing w:after="160" w:line="259" w:lineRule="auto"/>
        <w:rPr>
          <w:rFonts w:ascii="Times New Roman" w:eastAsia="Calibri" w:hAnsi="Times New Roman" w:cs="Times New Roman"/>
          <w:kern w:val="2"/>
          <w:sz w:val="28"/>
          <w:szCs w:val="28"/>
          <w14:ligatures w14:val="standardContextual"/>
        </w:rPr>
      </w:pPr>
      <w:r w:rsidRPr="00917D5E">
        <w:rPr>
          <w:rFonts w:ascii="Times New Roman" w:eastAsia="Calibri" w:hAnsi="Times New Roman" w:cs="Times New Roman"/>
          <w:noProof/>
          <w:kern w:val="2"/>
          <w:sz w:val="28"/>
          <w:szCs w:val="28"/>
          <w14:ligatures w14:val="standardContextual"/>
        </w:rPr>
        <w:drawing>
          <wp:inline distT="0" distB="0" distL="0" distR="0">
            <wp:extent cx="6122035" cy="3430905"/>
            <wp:effectExtent l="0" t="0" r="0" b="0"/>
            <wp:docPr id="1518214198" name="Picture 1" descr="A screen shot of a test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14198" name="Picture 1" descr="A screen shot of a test results&#10;&#10;AI-generated content may be incorrect."/>
                    <pic:cNvPicPr/>
                  </pic:nvPicPr>
                  <pic:blipFill>
                    <a:blip xmlns:r="http://schemas.openxmlformats.org/officeDocument/2006/relationships" r:embed="rId275"/>
                    <a:stretch>
                      <a:fillRect/>
                    </a:stretch>
                  </pic:blipFill>
                  <pic:spPr>
                    <a:xfrm>
                      <a:off x="0" y="0"/>
                      <a:ext cx="6122035" cy="3430905"/>
                    </a:xfrm>
                    <a:prstGeom prst="rect">
                      <a:avLst/>
                    </a:prstGeom>
                  </pic:spPr>
                </pic:pic>
              </a:graphicData>
            </a:graphic>
          </wp:inline>
        </w:drawing>
      </w:r>
    </w:p>
    <w:p w:rsidR="00F76B5D" w:rsidP="007645AF" w14:paraId="5692EA40" w14:textId="22BEB924">
      <w:pPr>
        <w:widowControl/>
        <w:spacing w:after="160" w:line="259" w:lineRule="auto"/>
        <w:rPr>
          <w:rFonts w:ascii="Times New Roman" w:eastAsia="Calibri" w:hAnsi="Times New Roman" w:cs="Times New Roman"/>
          <w:kern w:val="2"/>
          <w:sz w:val="28"/>
          <w:szCs w:val="28"/>
          <w14:ligatures w14:val="standardContextual"/>
        </w:rPr>
      </w:pPr>
      <w:r w:rsidRPr="00F76B5D">
        <w:rPr>
          <w:rFonts w:ascii="Times New Roman" w:eastAsia="Calibri" w:hAnsi="Times New Roman" w:cs="Times New Roman"/>
          <w:noProof/>
          <w:kern w:val="2"/>
          <w:sz w:val="28"/>
          <w:szCs w:val="28"/>
          <w14:ligatures w14:val="standardContextual"/>
        </w:rPr>
        <w:drawing>
          <wp:inline distT="0" distB="0" distL="0" distR="0">
            <wp:extent cx="6122035" cy="3488690"/>
            <wp:effectExtent l="0" t="0" r="0" b="0"/>
            <wp:docPr id="939974644" name="Picture 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974644" name="Picture 1" descr="A screenshot of a test&#10;&#10;AI-generated content may be incorrect."/>
                    <pic:cNvPicPr/>
                  </pic:nvPicPr>
                  <pic:blipFill>
                    <a:blip xmlns:r="http://schemas.openxmlformats.org/officeDocument/2006/relationships" r:embed="rId276"/>
                    <a:stretch>
                      <a:fillRect/>
                    </a:stretch>
                  </pic:blipFill>
                  <pic:spPr>
                    <a:xfrm>
                      <a:off x="0" y="0"/>
                      <a:ext cx="6122035" cy="3488690"/>
                    </a:xfrm>
                    <a:prstGeom prst="rect">
                      <a:avLst/>
                    </a:prstGeom>
                  </pic:spPr>
                </pic:pic>
              </a:graphicData>
            </a:graphic>
          </wp:inline>
        </w:drawing>
      </w:r>
    </w:p>
    <w:p w:rsidR="00F76B5D" w:rsidP="007645AF" w14:paraId="2D0FD8FB" w14:textId="09A7AE98">
      <w:pPr>
        <w:widowControl/>
        <w:spacing w:after="160" w:line="259" w:lineRule="auto"/>
        <w:rPr>
          <w:rFonts w:ascii="Times New Roman" w:eastAsia="Calibri" w:hAnsi="Times New Roman" w:cs="Times New Roman"/>
          <w:kern w:val="2"/>
          <w:sz w:val="28"/>
          <w:szCs w:val="28"/>
          <w14:ligatures w14:val="standardContextual"/>
        </w:rPr>
      </w:pPr>
      <w:r w:rsidRPr="00F76B5D">
        <w:rPr>
          <w:rFonts w:ascii="Times New Roman" w:eastAsia="Calibri" w:hAnsi="Times New Roman" w:cs="Times New Roman"/>
          <w:noProof/>
          <w:kern w:val="2"/>
          <w:sz w:val="28"/>
          <w:szCs w:val="28"/>
          <w14:ligatures w14:val="standardContextual"/>
        </w:rPr>
        <w:drawing>
          <wp:inline distT="0" distB="0" distL="0" distR="0">
            <wp:extent cx="6122035" cy="3430905"/>
            <wp:effectExtent l="0" t="0" r="0" b="0"/>
            <wp:docPr id="755382880" name="Picture 1"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82880" name="Picture 1" descr="A close-up of a computer&#10;&#10;AI-generated content may be incorrect."/>
                    <pic:cNvPicPr/>
                  </pic:nvPicPr>
                  <pic:blipFill>
                    <a:blip xmlns:r="http://schemas.openxmlformats.org/officeDocument/2006/relationships" r:embed="rId277"/>
                    <a:stretch>
                      <a:fillRect/>
                    </a:stretch>
                  </pic:blipFill>
                  <pic:spPr>
                    <a:xfrm>
                      <a:off x="0" y="0"/>
                      <a:ext cx="6122035" cy="3430905"/>
                    </a:xfrm>
                    <a:prstGeom prst="rect">
                      <a:avLst/>
                    </a:prstGeom>
                  </pic:spPr>
                </pic:pic>
              </a:graphicData>
            </a:graphic>
          </wp:inline>
        </w:drawing>
      </w:r>
    </w:p>
    <w:p w:rsidR="00F76B5D" w:rsidP="007645AF" w14:paraId="47A7AF9B" w14:textId="2EF50094">
      <w:pPr>
        <w:widowControl/>
        <w:spacing w:after="160" w:line="259" w:lineRule="auto"/>
        <w:rPr>
          <w:rFonts w:ascii="Times New Roman" w:eastAsia="Calibri" w:hAnsi="Times New Roman" w:cs="Times New Roman"/>
          <w:kern w:val="2"/>
          <w:sz w:val="28"/>
          <w:szCs w:val="28"/>
          <w14:ligatures w14:val="standardContextual"/>
        </w:rPr>
      </w:pPr>
      <w:r w:rsidRPr="00F76B5D">
        <w:rPr>
          <w:rFonts w:ascii="Times New Roman" w:eastAsia="Calibri" w:hAnsi="Times New Roman" w:cs="Times New Roman"/>
          <w:noProof/>
          <w:kern w:val="2"/>
          <w:sz w:val="28"/>
          <w:szCs w:val="28"/>
          <w14:ligatures w14:val="standardContextual"/>
        </w:rPr>
        <w:drawing>
          <wp:inline distT="0" distB="0" distL="0" distR="0">
            <wp:extent cx="6122035" cy="3470275"/>
            <wp:effectExtent l="0" t="0" r="0" b="0"/>
            <wp:docPr id="1720078028" name="Picture 1" descr="A person and person looking at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078028" name="Picture 1" descr="A person and person looking at a book&#10;&#10;AI-generated content may be incorrect."/>
                    <pic:cNvPicPr/>
                  </pic:nvPicPr>
                  <pic:blipFill>
                    <a:blip xmlns:r="http://schemas.openxmlformats.org/officeDocument/2006/relationships" r:embed="rId278"/>
                    <a:stretch>
                      <a:fillRect/>
                    </a:stretch>
                  </pic:blipFill>
                  <pic:spPr>
                    <a:xfrm>
                      <a:off x="0" y="0"/>
                      <a:ext cx="6122035" cy="3470275"/>
                    </a:xfrm>
                    <a:prstGeom prst="rect">
                      <a:avLst/>
                    </a:prstGeom>
                  </pic:spPr>
                </pic:pic>
              </a:graphicData>
            </a:graphic>
          </wp:inline>
        </w:drawing>
      </w:r>
    </w:p>
    <w:p w:rsidR="00F76B5D" w:rsidP="007645AF" w14:paraId="56109C93" w14:textId="1843E2AC">
      <w:pPr>
        <w:widowControl/>
        <w:spacing w:after="160" w:line="259" w:lineRule="auto"/>
        <w:rPr>
          <w:rFonts w:ascii="Times New Roman" w:eastAsia="Calibri" w:hAnsi="Times New Roman" w:cs="Times New Roman"/>
          <w:kern w:val="2"/>
          <w:sz w:val="28"/>
          <w:szCs w:val="28"/>
          <w14:ligatures w14:val="standardContextual"/>
        </w:rPr>
      </w:pPr>
      <w:r w:rsidRPr="00F76B5D">
        <w:rPr>
          <w:rFonts w:ascii="Times New Roman" w:eastAsia="Calibri" w:hAnsi="Times New Roman" w:cs="Times New Roman"/>
          <w:noProof/>
          <w:kern w:val="2"/>
          <w:sz w:val="28"/>
          <w:szCs w:val="28"/>
          <w14:ligatures w14:val="standardContextual"/>
        </w:rPr>
        <w:drawing>
          <wp:inline distT="0" distB="0" distL="0" distR="0">
            <wp:extent cx="6122035" cy="3442335"/>
            <wp:effectExtent l="0" t="0" r="0" b="5715"/>
            <wp:docPr id="476817105"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17105" name="Picture 1" descr="A close-up of a document&#10;&#10;AI-generated content may be incorrect."/>
                    <pic:cNvPicPr/>
                  </pic:nvPicPr>
                  <pic:blipFill>
                    <a:blip xmlns:r="http://schemas.openxmlformats.org/officeDocument/2006/relationships" r:embed="rId279"/>
                    <a:stretch>
                      <a:fillRect/>
                    </a:stretch>
                  </pic:blipFill>
                  <pic:spPr>
                    <a:xfrm>
                      <a:off x="0" y="0"/>
                      <a:ext cx="6122035" cy="3442335"/>
                    </a:xfrm>
                    <a:prstGeom prst="rect">
                      <a:avLst/>
                    </a:prstGeom>
                  </pic:spPr>
                </pic:pic>
              </a:graphicData>
            </a:graphic>
          </wp:inline>
        </w:drawing>
      </w:r>
    </w:p>
    <w:p w:rsidR="00221C40" w:rsidP="007645AF" w14:paraId="4A70BDB4" w14:textId="1E6CCDB7">
      <w:pPr>
        <w:widowControl/>
        <w:spacing w:after="160" w:line="259" w:lineRule="auto"/>
        <w:rPr>
          <w:rFonts w:ascii="Times New Roman" w:eastAsia="Calibri" w:hAnsi="Times New Roman" w:cs="Times New Roman"/>
          <w:kern w:val="2"/>
          <w:sz w:val="28"/>
          <w:szCs w:val="28"/>
          <w14:ligatures w14:val="standardContextual"/>
        </w:rPr>
      </w:pPr>
      <w:r w:rsidRPr="00221C40">
        <w:rPr>
          <w:rFonts w:ascii="Times New Roman" w:eastAsia="Calibri" w:hAnsi="Times New Roman" w:cs="Times New Roman"/>
          <w:noProof/>
          <w:kern w:val="2"/>
          <w:sz w:val="28"/>
          <w:szCs w:val="28"/>
          <w14:ligatures w14:val="standardContextual"/>
        </w:rPr>
        <w:drawing>
          <wp:inline distT="0" distB="0" distL="0" distR="0">
            <wp:extent cx="6122035" cy="3390900"/>
            <wp:effectExtent l="0" t="0" r="0" b="0"/>
            <wp:docPr id="1301357670" name="Picture 1" descr="A group of people sitting at des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357670" name="Picture 1" descr="A group of people sitting at desks&#10;&#10;AI-generated content may be incorrect."/>
                    <pic:cNvPicPr/>
                  </pic:nvPicPr>
                  <pic:blipFill>
                    <a:blip xmlns:r="http://schemas.openxmlformats.org/officeDocument/2006/relationships" r:embed="rId280"/>
                    <a:stretch>
                      <a:fillRect/>
                    </a:stretch>
                  </pic:blipFill>
                  <pic:spPr>
                    <a:xfrm>
                      <a:off x="0" y="0"/>
                      <a:ext cx="6122035" cy="3390900"/>
                    </a:xfrm>
                    <a:prstGeom prst="rect">
                      <a:avLst/>
                    </a:prstGeom>
                  </pic:spPr>
                </pic:pic>
              </a:graphicData>
            </a:graphic>
          </wp:inline>
        </w:drawing>
      </w:r>
    </w:p>
    <w:p w:rsidR="00221C40" w:rsidRPr="009669B0" w:rsidP="007645AF" w14:paraId="269993E6" w14:textId="1EBDC3AE">
      <w:pPr>
        <w:widowControl/>
        <w:spacing w:after="160" w:line="259" w:lineRule="auto"/>
        <w:rPr>
          <w:rFonts w:ascii="Times New Roman" w:eastAsia="Calibri" w:hAnsi="Times New Roman" w:cs="Times New Roman"/>
          <w:kern w:val="2"/>
          <w:sz w:val="28"/>
          <w:szCs w:val="28"/>
          <w14:ligatures w14:val="standardContextual"/>
        </w:rPr>
      </w:pPr>
      <w:r w:rsidRPr="00221C40">
        <w:rPr>
          <w:rFonts w:ascii="Times New Roman" w:eastAsia="Calibri" w:hAnsi="Times New Roman" w:cs="Times New Roman"/>
          <w:noProof/>
          <w:kern w:val="2"/>
          <w:sz w:val="28"/>
          <w:szCs w:val="28"/>
          <w14:ligatures w14:val="standardContextual"/>
        </w:rPr>
        <w:drawing>
          <wp:inline distT="0" distB="0" distL="0" distR="0">
            <wp:extent cx="6122035" cy="3438525"/>
            <wp:effectExtent l="0" t="0" r="0" b="9525"/>
            <wp:docPr id="6981837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183778" name="Picture 1" descr="A screenshot of a computer&#10;&#10;AI-generated content may be incorrect."/>
                    <pic:cNvPicPr/>
                  </pic:nvPicPr>
                  <pic:blipFill>
                    <a:blip xmlns:r="http://schemas.openxmlformats.org/officeDocument/2006/relationships" r:embed="rId281"/>
                    <a:stretch>
                      <a:fillRect/>
                    </a:stretch>
                  </pic:blipFill>
                  <pic:spPr>
                    <a:xfrm>
                      <a:off x="0" y="0"/>
                      <a:ext cx="6122035" cy="3438525"/>
                    </a:xfrm>
                    <a:prstGeom prst="rect">
                      <a:avLst/>
                    </a:prstGeom>
                  </pic:spPr>
                </pic:pic>
              </a:graphicData>
            </a:graphic>
          </wp:inline>
        </w:drawing>
      </w:r>
    </w:p>
    <w:p w:rsidR="005F352C" w:rsidRPr="009669B0" w:rsidP="005F352C" w14:paraId="61F0905F" w14:textId="743C638E">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64DF79FB"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6C577A7B"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A707CA" w:rsidRPr="006E1ABF" w:rsidP="006E1ABF" w14:paraId="400A8232" w14:textId="7CF1A85F">
      <w:pPr>
        <w:pStyle w:val="Heading3"/>
        <w:rPr>
          <w:rStyle w:val="Strong"/>
          <w:rFonts w:eastAsia="Calibri" w:cs="Times New Roman"/>
          <w:b w:val="0"/>
          <w:bCs w:val="0"/>
          <w:kern w:val="2"/>
          <w:szCs w:val="28"/>
          <w14:ligatures w14:val="standardContextual"/>
        </w:rPr>
      </w:pPr>
      <w:bookmarkStart w:id="1500" w:name="_Toc175909632"/>
      <w:bookmarkStart w:id="1501" w:name="_Toc200720506"/>
      <w:bookmarkStart w:id="1502" w:name="_Toc203742271"/>
      <w:r w:rsidRPr="0034073A">
        <w:rPr>
          <w:rStyle w:val="Strong"/>
          <w:rFonts w:cstheme="minorHAnsi"/>
        </w:rPr>
        <w:t>Appendix D-</w:t>
      </w:r>
      <w:r w:rsidR="00A5739C">
        <w:rPr>
          <w:rStyle w:val="Strong"/>
          <w:rFonts w:cstheme="minorHAnsi"/>
        </w:rPr>
        <w:t>8</w:t>
      </w:r>
      <w:r w:rsidR="00912440">
        <w:rPr>
          <w:rStyle w:val="Strong"/>
          <w:rFonts w:cstheme="minorHAnsi"/>
        </w:rPr>
        <w:t>0</w:t>
      </w:r>
      <w:r w:rsidRPr="0034073A">
        <w:rPr>
          <w:rStyle w:val="Strong"/>
          <w:rFonts w:cstheme="minorHAnsi"/>
        </w:rPr>
        <w:t xml:space="preserve">: </w:t>
      </w:r>
      <w:r w:rsidRPr="006276A7">
        <w:rPr>
          <w:rStyle w:val="Strong"/>
          <w:rFonts w:cstheme="minorHAnsi"/>
          <w:b w:val="0"/>
          <w:bCs w:val="0"/>
        </w:rPr>
        <w:t>NAEP 202</w:t>
      </w:r>
      <w:r w:rsidR="00CF0A10">
        <w:rPr>
          <w:rStyle w:val="Strong"/>
          <w:rFonts w:cstheme="minorHAnsi"/>
          <w:b w:val="0"/>
          <w:bCs w:val="0"/>
        </w:rPr>
        <w:t>6</w:t>
      </w:r>
      <w:r w:rsidRPr="006276A7">
        <w:rPr>
          <w:rStyle w:val="Strong"/>
          <w:rFonts w:cstheme="minorHAnsi"/>
          <w:b w:val="0"/>
          <w:bCs w:val="0"/>
        </w:rPr>
        <w:t xml:space="preserve"> Best Practices Talking Points Principals and Teachers to Parents</w:t>
      </w:r>
      <w:bookmarkEnd w:id="1500"/>
      <w:r w:rsidR="00CF0A10">
        <w:rPr>
          <w:rStyle w:val="Strong"/>
          <w:rFonts w:cstheme="minorHAnsi"/>
          <w:b w:val="0"/>
          <w:bCs w:val="0"/>
        </w:rPr>
        <w:t xml:space="preserve"> (NEW)</w:t>
      </w:r>
      <w:bookmarkEnd w:id="1501"/>
      <w:bookmarkEnd w:id="1502"/>
    </w:p>
    <w:p w:rsidR="00A707CA" w14:paraId="55D85B1F"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D35FD9" w14:paraId="5A9A4DB1" w14:textId="77777777">
      <w:pPr>
        <w:pStyle w:val="Heading3"/>
        <w:ind w:firstLine="720"/>
        <w:jc w:val="left"/>
        <w:rPr>
          <w:rStyle w:val="Strong"/>
          <w:rFonts w:cstheme="minorHAnsi"/>
          <w:color w:val="31849B" w:themeColor="accent5" w:themeShade="BF"/>
        </w:rPr>
      </w:pPr>
    </w:p>
    <w:p w:rsidR="005F352C" w:rsidRPr="009669B0" w:rsidP="00254915" w14:paraId="0E4D58CA" w14:textId="36ABB12E">
      <w:pPr>
        <w:widowControl/>
        <w:spacing w:after="160" w:line="259" w:lineRule="auto"/>
        <w:rPr>
          <w:rFonts w:ascii="Times New Roman" w:eastAsia="Times New Roman" w:hAnsi="Times New Roman" w:cs="Times New Roman"/>
          <w:kern w:val="2"/>
          <w:sz w:val="28"/>
          <w:szCs w:val="28"/>
          <w14:ligatures w14:val="standardContextual"/>
        </w:rPr>
      </w:pPr>
      <w:r w:rsidRPr="00254915">
        <w:rPr>
          <w:rFonts w:ascii="Times New Roman" w:eastAsia="Times New Roman" w:hAnsi="Times New Roman" w:cs="Times New Roman"/>
          <w:noProof/>
          <w:kern w:val="2"/>
          <w:sz w:val="28"/>
          <w:szCs w:val="28"/>
          <w14:ligatures w14:val="standardContextual"/>
        </w:rPr>
        <w:drawing>
          <wp:inline distT="0" distB="0" distL="0" distR="0">
            <wp:extent cx="5527343" cy="7553701"/>
            <wp:effectExtent l="0" t="0" r="0" b="0"/>
            <wp:docPr id="108823370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33707" name="Picture 1" descr="A close-up of a document&#10;&#10;AI-generated content may be incorrect."/>
                    <pic:cNvPicPr/>
                  </pic:nvPicPr>
                  <pic:blipFill>
                    <a:blip xmlns:r="http://schemas.openxmlformats.org/officeDocument/2006/relationships" r:embed="rId282"/>
                    <a:stretch>
                      <a:fillRect/>
                    </a:stretch>
                  </pic:blipFill>
                  <pic:spPr>
                    <a:xfrm>
                      <a:off x="0" y="0"/>
                      <a:ext cx="5528152" cy="7554807"/>
                    </a:xfrm>
                    <a:prstGeom prst="rect">
                      <a:avLst/>
                    </a:prstGeom>
                  </pic:spPr>
                </pic:pic>
              </a:graphicData>
            </a:graphic>
          </wp:inline>
        </w:drawing>
      </w:r>
    </w:p>
    <w:p w:rsidR="005F352C" w:rsidRPr="009669B0" w:rsidP="005F352C" w14:paraId="485403E4"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p>
    <w:p w:rsidR="00D35FD9" w:rsidP="0034073A" w14:paraId="5A2618BE" w14:textId="59219928">
      <w:pPr>
        <w:pStyle w:val="Heading3"/>
        <w:ind w:firstLine="720"/>
        <w:rPr>
          <w:rStyle w:val="Strong"/>
          <w:rFonts w:cstheme="minorHAnsi"/>
          <w:color w:val="31849B" w:themeColor="accent5" w:themeShade="BF"/>
        </w:rPr>
      </w:pPr>
      <w:r w:rsidRPr="009669B0">
        <w:rPr>
          <w:rFonts w:eastAsia="Times New Roman" w:cs="Times New Roman"/>
          <w:kern w:val="2"/>
          <w:szCs w:val="28"/>
          <w14:ligatures w14:val="standardContextual"/>
        </w:rPr>
        <w:br w:type="page"/>
      </w:r>
      <w:bookmarkStart w:id="1503" w:name="_Toc175909638"/>
      <w:bookmarkStart w:id="1504" w:name="_Toc200720507"/>
      <w:bookmarkStart w:id="1505" w:name="_Toc203742272"/>
      <w:r w:rsidRPr="0034073A">
        <w:rPr>
          <w:rStyle w:val="Strong"/>
          <w:rFonts w:cstheme="minorHAnsi"/>
        </w:rPr>
        <w:t>Appendix D-</w:t>
      </w:r>
      <w:r w:rsidR="00A5739C">
        <w:rPr>
          <w:rStyle w:val="Strong"/>
          <w:rFonts w:cstheme="minorHAnsi"/>
        </w:rPr>
        <w:t>8</w:t>
      </w:r>
      <w:r w:rsidR="00912440">
        <w:rPr>
          <w:rStyle w:val="Strong"/>
          <w:rFonts w:cstheme="minorHAnsi"/>
        </w:rPr>
        <w:t>1</w:t>
      </w:r>
      <w:r w:rsidRPr="0034073A">
        <w:rPr>
          <w:rStyle w:val="Strong"/>
          <w:rFonts w:cstheme="minorHAnsi"/>
        </w:rPr>
        <w:t xml:space="preserve">: </w:t>
      </w:r>
      <w:r w:rsidRPr="006276A7">
        <w:rPr>
          <w:rStyle w:val="Strong"/>
          <w:rFonts w:cstheme="minorHAnsi"/>
          <w:b w:val="0"/>
          <w:bCs w:val="0"/>
        </w:rPr>
        <w:t>NAEP 202</w:t>
      </w:r>
      <w:r w:rsidR="0004468F">
        <w:rPr>
          <w:rStyle w:val="Strong"/>
          <w:rFonts w:cstheme="minorHAnsi"/>
          <w:b w:val="0"/>
          <w:bCs w:val="0"/>
        </w:rPr>
        <w:t>6</w:t>
      </w:r>
      <w:r w:rsidRPr="006276A7">
        <w:rPr>
          <w:rStyle w:val="Strong"/>
          <w:rFonts w:cstheme="minorHAnsi"/>
          <w:b w:val="0"/>
          <w:bCs w:val="0"/>
        </w:rPr>
        <w:t xml:space="preserve"> Best Practices Talking Points Principals and Teachers to Students</w:t>
      </w:r>
      <w:bookmarkEnd w:id="1503"/>
      <w:r w:rsidR="0004468F">
        <w:rPr>
          <w:rStyle w:val="Strong"/>
          <w:rFonts w:cstheme="minorHAnsi"/>
          <w:b w:val="0"/>
          <w:bCs w:val="0"/>
        </w:rPr>
        <w:t xml:space="preserve"> (NEW)</w:t>
      </w:r>
      <w:bookmarkEnd w:id="1504"/>
      <w:bookmarkEnd w:id="1505"/>
    </w:p>
    <w:p w:rsidR="00D35FD9" w14:paraId="5AFAD4A1"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D35FD9" w14:paraId="7B57ABD8" w14:textId="77777777">
      <w:pPr>
        <w:pStyle w:val="Heading3"/>
        <w:ind w:firstLine="720"/>
        <w:jc w:val="left"/>
        <w:rPr>
          <w:rStyle w:val="Strong"/>
          <w:rFonts w:cstheme="minorHAnsi"/>
          <w:color w:val="31849B" w:themeColor="accent5" w:themeShade="BF"/>
        </w:rPr>
      </w:pPr>
    </w:p>
    <w:p w:rsidR="005F352C" w:rsidRPr="009669B0" w:rsidP="0004468F" w14:paraId="7E51F2E1" w14:textId="57BF2C8A">
      <w:pPr>
        <w:widowControl/>
        <w:spacing w:after="160" w:line="259" w:lineRule="auto"/>
        <w:rPr>
          <w:rFonts w:ascii="Times New Roman" w:eastAsia="Calibri" w:hAnsi="Times New Roman" w:cs="Times New Roman"/>
          <w:kern w:val="2"/>
          <w:sz w:val="28"/>
          <w:szCs w:val="28"/>
          <w14:ligatures w14:val="standardContextual"/>
        </w:rPr>
      </w:pPr>
      <w:r w:rsidRPr="003C4E21">
        <w:rPr>
          <w:rFonts w:ascii="Times New Roman" w:eastAsia="Calibri" w:hAnsi="Times New Roman" w:cs="Times New Roman"/>
          <w:noProof/>
          <w:kern w:val="2"/>
          <w:sz w:val="28"/>
          <w:szCs w:val="28"/>
          <w14:ligatures w14:val="standardContextual"/>
        </w:rPr>
        <w:drawing>
          <wp:inline distT="0" distB="0" distL="0" distR="0">
            <wp:extent cx="5636526" cy="7466183"/>
            <wp:effectExtent l="0" t="0" r="2540" b="1905"/>
            <wp:docPr id="1431027709"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7709" name="Picture 1" descr="A document with text and images&#10;&#10;AI-generated content may be incorrect."/>
                    <pic:cNvPicPr/>
                  </pic:nvPicPr>
                  <pic:blipFill>
                    <a:blip xmlns:r="http://schemas.openxmlformats.org/officeDocument/2006/relationships" r:embed="rId283"/>
                    <a:stretch>
                      <a:fillRect/>
                    </a:stretch>
                  </pic:blipFill>
                  <pic:spPr>
                    <a:xfrm>
                      <a:off x="0" y="0"/>
                      <a:ext cx="5637186" cy="7467057"/>
                    </a:xfrm>
                    <a:prstGeom prst="rect">
                      <a:avLst/>
                    </a:prstGeom>
                  </pic:spPr>
                </pic:pic>
              </a:graphicData>
            </a:graphic>
          </wp:inline>
        </w:drawing>
      </w:r>
      <w:r w:rsidRPr="009669B0">
        <w:rPr>
          <w:rFonts w:ascii="Times New Roman" w:eastAsia="Calibri" w:hAnsi="Times New Roman" w:cs="Times New Roman"/>
          <w:kern w:val="2"/>
          <w:sz w:val="28"/>
          <w:szCs w:val="28"/>
          <w14:ligatures w14:val="standardContextual"/>
        </w:rPr>
        <w:br w:type="page"/>
      </w:r>
    </w:p>
    <w:p w:rsidR="00D35FD9" w:rsidRPr="003775AB" w:rsidP="003775AB" w14:paraId="28DF91AF" w14:textId="2D9BC436">
      <w:pPr>
        <w:pStyle w:val="Heading3"/>
        <w:ind w:firstLine="720"/>
        <w:rPr>
          <w:rStyle w:val="Strong"/>
          <w:rFonts w:cstheme="minorHAnsi"/>
        </w:rPr>
      </w:pPr>
      <w:bookmarkStart w:id="1506" w:name="_Toc175909643"/>
      <w:bookmarkStart w:id="1507" w:name="_Toc200720508"/>
      <w:bookmarkStart w:id="1508" w:name="_Toc203742273"/>
      <w:r w:rsidRPr="003775AB">
        <w:rPr>
          <w:rStyle w:val="Strong"/>
          <w:rFonts w:cstheme="minorHAnsi"/>
        </w:rPr>
        <w:t>Appendix D-</w:t>
      </w:r>
      <w:r w:rsidR="00A5739C">
        <w:rPr>
          <w:rStyle w:val="Strong"/>
          <w:rFonts w:cstheme="minorHAnsi"/>
        </w:rPr>
        <w:t>8</w:t>
      </w:r>
      <w:r w:rsidR="00912440">
        <w:rPr>
          <w:rStyle w:val="Strong"/>
          <w:rFonts w:cstheme="minorHAnsi"/>
        </w:rPr>
        <w:t>2</w:t>
      </w:r>
      <w:r w:rsidRPr="003775AB">
        <w:rPr>
          <w:rStyle w:val="Strong"/>
          <w:rFonts w:cstheme="minorHAnsi"/>
        </w:rPr>
        <w:t xml:space="preserve">: </w:t>
      </w:r>
      <w:r w:rsidRPr="006276A7">
        <w:rPr>
          <w:rStyle w:val="Strong"/>
          <w:rFonts w:cstheme="minorHAnsi"/>
          <w:b w:val="0"/>
          <w:bCs w:val="0"/>
        </w:rPr>
        <w:t>NAEP 202</w:t>
      </w:r>
      <w:r w:rsidR="001106CD">
        <w:rPr>
          <w:rStyle w:val="Strong"/>
          <w:rFonts w:cstheme="minorHAnsi"/>
          <w:b w:val="0"/>
          <w:bCs w:val="0"/>
        </w:rPr>
        <w:t>6</w:t>
      </w:r>
      <w:r w:rsidRPr="006276A7">
        <w:rPr>
          <w:rStyle w:val="Strong"/>
          <w:rFonts w:cstheme="minorHAnsi"/>
          <w:b w:val="0"/>
          <w:bCs w:val="0"/>
        </w:rPr>
        <w:t xml:space="preserve"> Best Practices Talking Points Principals to Teachers</w:t>
      </w:r>
      <w:bookmarkEnd w:id="1506"/>
      <w:r w:rsidR="001106CD">
        <w:rPr>
          <w:rStyle w:val="Strong"/>
          <w:rFonts w:cstheme="minorHAnsi"/>
          <w:b w:val="0"/>
          <w:bCs w:val="0"/>
        </w:rPr>
        <w:t xml:space="preserve"> (NEW)</w:t>
      </w:r>
      <w:bookmarkEnd w:id="1507"/>
      <w:bookmarkEnd w:id="1508"/>
    </w:p>
    <w:p w:rsidR="00D35FD9" w14:paraId="53E7C0EB"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5F352C" w14:paraId="78C89511" w14:textId="77777777">
      <w:pPr>
        <w:pStyle w:val="Heading3"/>
        <w:ind w:firstLine="720"/>
        <w:rPr>
          <w:rStyle w:val="Strong"/>
          <w:rFonts w:cstheme="minorHAnsi"/>
          <w:color w:val="31849B" w:themeColor="accent5" w:themeShade="BF"/>
        </w:rPr>
      </w:pPr>
    </w:p>
    <w:p w:rsidR="005F352C" w:rsidRPr="009669B0" w:rsidP="005F352C" w14:paraId="23E4A870" w14:textId="59E8B357">
      <w:pPr>
        <w:widowControl/>
        <w:spacing w:after="160" w:line="259" w:lineRule="auto"/>
        <w:rPr>
          <w:rFonts w:ascii="Times New Roman" w:eastAsia="Calibri" w:hAnsi="Times New Roman" w:cs="Times New Roman"/>
          <w:kern w:val="2"/>
          <w:sz w:val="28"/>
          <w:szCs w:val="28"/>
          <w14:ligatures w14:val="standardContextual"/>
        </w:rPr>
      </w:pPr>
      <w:r w:rsidRPr="00B17980">
        <w:rPr>
          <w:rFonts w:ascii="Times New Roman" w:eastAsia="Calibri" w:hAnsi="Times New Roman" w:cs="Times New Roman"/>
          <w:noProof/>
          <w:kern w:val="2"/>
          <w:sz w:val="28"/>
          <w:szCs w:val="28"/>
          <w14:ligatures w14:val="standardContextual"/>
        </w:rPr>
        <w:drawing>
          <wp:inline distT="0" distB="0" distL="0" distR="0">
            <wp:extent cx="6373505" cy="8792644"/>
            <wp:effectExtent l="0" t="0" r="8255" b="8890"/>
            <wp:docPr id="520204245"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4245" name="Picture 1" descr="A paper with text on it&#10;&#10;AI-generated content may be incorrect."/>
                    <pic:cNvPicPr/>
                  </pic:nvPicPr>
                  <pic:blipFill>
                    <a:blip xmlns:r="http://schemas.openxmlformats.org/officeDocument/2006/relationships" r:embed="rId284"/>
                    <a:stretch>
                      <a:fillRect/>
                    </a:stretch>
                  </pic:blipFill>
                  <pic:spPr>
                    <a:xfrm>
                      <a:off x="0" y="0"/>
                      <a:ext cx="6375230" cy="8795024"/>
                    </a:xfrm>
                    <a:prstGeom prst="rect">
                      <a:avLst/>
                    </a:prstGeom>
                  </pic:spPr>
                </pic:pic>
              </a:graphicData>
            </a:graphic>
          </wp:inline>
        </w:drawing>
      </w:r>
    </w:p>
    <w:p w:rsidR="005F352C" w:rsidRPr="009669B0" w:rsidP="005F352C" w14:paraId="65064F2A" w14:textId="223CD966">
      <w:pPr>
        <w:widowControl/>
        <w:spacing w:after="160" w:line="259" w:lineRule="auto"/>
        <w:jc w:val="right"/>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D35FD9" w:rsidRPr="003775AB" w:rsidP="003775AB" w14:paraId="3E17E536" w14:textId="15BDAAFE">
      <w:pPr>
        <w:pStyle w:val="Heading3"/>
        <w:ind w:firstLine="720"/>
        <w:rPr>
          <w:rStyle w:val="Strong"/>
          <w:rFonts w:cstheme="minorHAnsi"/>
        </w:rPr>
      </w:pPr>
      <w:bookmarkStart w:id="1509" w:name="_Toc175909648"/>
      <w:bookmarkStart w:id="1510" w:name="_Toc200720509"/>
      <w:bookmarkStart w:id="1511" w:name="_Toc203742274"/>
      <w:r w:rsidRPr="003775AB">
        <w:rPr>
          <w:rStyle w:val="Strong"/>
          <w:rFonts w:cstheme="minorHAnsi"/>
        </w:rPr>
        <w:t>Appendix D</w:t>
      </w:r>
      <w:r w:rsidRPr="003775AB">
        <w:rPr>
          <w:rStyle w:val="Strong"/>
          <w:rFonts w:cstheme="minorHAnsi"/>
        </w:rPr>
        <w:t>-</w:t>
      </w:r>
      <w:r w:rsidR="00A5739C">
        <w:rPr>
          <w:rStyle w:val="Strong"/>
          <w:rFonts w:cstheme="minorHAnsi"/>
        </w:rPr>
        <w:t>8</w:t>
      </w:r>
      <w:r w:rsidR="00912440">
        <w:rPr>
          <w:rStyle w:val="Strong"/>
          <w:rFonts w:cstheme="minorHAnsi"/>
        </w:rPr>
        <w:t>3</w:t>
      </w:r>
      <w:r w:rsidRPr="003775AB">
        <w:rPr>
          <w:rStyle w:val="Strong"/>
          <w:rFonts w:cstheme="minorHAnsi"/>
        </w:rPr>
        <w:t xml:space="preserve">: </w:t>
      </w:r>
      <w:r w:rsidRPr="006276A7">
        <w:rPr>
          <w:rStyle w:val="Strong"/>
          <w:rFonts w:cstheme="minorHAnsi"/>
          <w:b w:val="0"/>
          <w:bCs w:val="0"/>
        </w:rPr>
        <w:t>NAEP 202</w:t>
      </w:r>
      <w:r w:rsidR="00A34804">
        <w:rPr>
          <w:rStyle w:val="Strong"/>
          <w:rFonts w:cstheme="minorHAnsi"/>
          <w:b w:val="0"/>
          <w:bCs w:val="0"/>
        </w:rPr>
        <w:t xml:space="preserve">6 </w:t>
      </w:r>
      <w:r w:rsidRPr="006276A7">
        <w:rPr>
          <w:rStyle w:val="Strong"/>
          <w:rFonts w:cstheme="minorHAnsi"/>
          <w:b w:val="0"/>
          <w:bCs w:val="0"/>
        </w:rPr>
        <w:t>Best Practices School Announcement Templates</w:t>
      </w:r>
      <w:bookmarkEnd w:id="1509"/>
      <w:r w:rsidR="00A34804">
        <w:rPr>
          <w:rStyle w:val="Strong"/>
          <w:rFonts w:cstheme="minorHAnsi"/>
          <w:b w:val="0"/>
          <w:bCs w:val="0"/>
        </w:rPr>
        <w:t xml:space="preserve"> (NEW)</w:t>
      </w:r>
      <w:bookmarkEnd w:id="1510"/>
      <w:bookmarkEnd w:id="1511"/>
    </w:p>
    <w:p w:rsidR="005F352C" w:rsidRPr="00035172" w:rsidP="00035172" w14:paraId="0D5B4793" w14:textId="39298C2A">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9669B0" w:rsidP="005F352C" w14:paraId="309B1E03" w14:textId="4DDAFF8C">
      <w:pPr>
        <w:widowControl/>
        <w:spacing w:after="160" w:line="259" w:lineRule="auto"/>
        <w:rPr>
          <w:rFonts w:ascii="Times New Roman" w:eastAsia="Calibri" w:hAnsi="Times New Roman" w:cs="Times New Roman"/>
          <w:kern w:val="2"/>
          <w:sz w:val="28"/>
          <w:szCs w:val="28"/>
          <w14:ligatures w14:val="standardContextual"/>
        </w:rPr>
      </w:pPr>
      <w:r w:rsidRPr="00035172">
        <w:rPr>
          <w:rFonts w:ascii="Times New Roman" w:eastAsia="Calibri" w:hAnsi="Times New Roman" w:cs="Times New Roman"/>
          <w:noProof/>
          <w:kern w:val="2"/>
          <w:sz w:val="28"/>
          <w:szCs w:val="28"/>
          <w14:ligatures w14:val="standardContextual"/>
        </w:rPr>
        <w:drawing>
          <wp:inline distT="0" distB="0" distL="0" distR="0">
            <wp:extent cx="6122035" cy="6591935"/>
            <wp:effectExtent l="0" t="0" r="0" b="0"/>
            <wp:docPr id="722774726" name="Picture 1" descr="A school announcement templat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74726" name="Picture 1" descr="A school announcement template with text&#10;&#10;AI-generated content may be incorrect."/>
                    <pic:cNvPicPr/>
                  </pic:nvPicPr>
                  <pic:blipFill>
                    <a:blip xmlns:r="http://schemas.openxmlformats.org/officeDocument/2006/relationships" r:embed="rId285"/>
                    <a:stretch>
                      <a:fillRect/>
                    </a:stretch>
                  </pic:blipFill>
                  <pic:spPr>
                    <a:xfrm>
                      <a:off x="0" y="0"/>
                      <a:ext cx="6122035" cy="6591935"/>
                    </a:xfrm>
                    <a:prstGeom prst="rect">
                      <a:avLst/>
                    </a:prstGeom>
                  </pic:spPr>
                </pic:pic>
              </a:graphicData>
            </a:graphic>
          </wp:inline>
        </w:drawing>
      </w:r>
    </w:p>
    <w:p w:rsidR="006276A7" w:rsidP="005F352C" w14:paraId="1B0AD45C" w14:textId="77777777">
      <w:pPr>
        <w:pStyle w:val="Heading3"/>
        <w:ind w:firstLine="720"/>
        <w:rPr>
          <w:rStyle w:val="Strong"/>
          <w:rFonts w:cstheme="minorHAnsi"/>
        </w:rPr>
      </w:pPr>
      <w:bookmarkStart w:id="1512" w:name="_Toc175909656"/>
    </w:p>
    <w:p w:rsidR="006276A7" w:rsidP="005F352C" w14:paraId="6D0BA053" w14:textId="77777777">
      <w:pPr>
        <w:pStyle w:val="Heading3"/>
        <w:ind w:firstLine="720"/>
        <w:rPr>
          <w:rStyle w:val="Strong"/>
          <w:rFonts w:cstheme="minorHAnsi"/>
        </w:rPr>
      </w:pPr>
    </w:p>
    <w:p w:rsidR="006276A7" w:rsidP="005F352C" w14:paraId="7733DA5E" w14:textId="77777777">
      <w:pPr>
        <w:pStyle w:val="Heading3"/>
        <w:ind w:firstLine="720"/>
        <w:rPr>
          <w:rStyle w:val="Strong"/>
          <w:rFonts w:cstheme="minorHAnsi"/>
        </w:rPr>
      </w:pPr>
    </w:p>
    <w:p w:rsidR="006276A7" w:rsidP="005F352C" w14:paraId="1E6BB8B8" w14:textId="77777777">
      <w:pPr>
        <w:pStyle w:val="Heading3"/>
        <w:ind w:firstLine="720"/>
        <w:rPr>
          <w:rStyle w:val="Strong"/>
          <w:rFonts w:cstheme="minorHAnsi"/>
        </w:rPr>
      </w:pPr>
    </w:p>
    <w:p w:rsidR="006276A7" w:rsidRPr="006276A7" w:rsidP="006276A7" w14:paraId="58BCA3B2" w14:textId="77777777"/>
    <w:p w:rsidR="00A34804" w14:paraId="641D35C0" w14:textId="77777777">
      <w:pPr>
        <w:rPr>
          <w:rStyle w:val="Strong"/>
          <w:rFonts w:ascii="Times New Roman" w:hAnsi="Times New Roman" w:eastAsiaTheme="majorEastAsia" w:cstheme="minorHAnsi"/>
          <w:color w:val="000000" w:themeColor="text1"/>
          <w:sz w:val="28"/>
          <w:szCs w:val="24"/>
        </w:rPr>
      </w:pPr>
      <w:r>
        <w:rPr>
          <w:rStyle w:val="Strong"/>
          <w:rFonts w:cstheme="minorHAnsi"/>
        </w:rPr>
        <w:br w:type="page"/>
      </w:r>
    </w:p>
    <w:p w:rsidR="00637151" w:rsidRPr="006C2E58" w:rsidP="005F352C" w14:paraId="49DB1901" w14:textId="765A4D00">
      <w:pPr>
        <w:pStyle w:val="Heading3"/>
        <w:ind w:firstLine="720"/>
        <w:rPr>
          <w:rStyle w:val="Strong"/>
          <w:rFonts w:cstheme="minorHAnsi"/>
        </w:rPr>
      </w:pPr>
      <w:bookmarkStart w:id="1513" w:name="_Toc200720510"/>
      <w:bookmarkStart w:id="1514" w:name="_Toc203742275"/>
      <w:r w:rsidRPr="006C2E58">
        <w:rPr>
          <w:rStyle w:val="Strong"/>
          <w:rFonts w:cstheme="minorHAnsi"/>
        </w:rPr>
        <w:t>Appendix D-</w:t>
      </w:r>
      <w:r w:rsidR="00A5739C">
        <w:rPr>
          <w:rStyle w:val="Strong"/>
          <w:rFonts w:cstheme="minorHAnsi"/>
        </w:rPr>
        <w:t>8</w:t>
      </w:r>
      <w:r w:rsidR="00912440">
        <w:rPr>
          <w:rStyle w:val="Strong"/>
          <w:rFonts w:cstheme="minorHAnsi"/>
        </w:rPr>
        <w:t>4</w:t>
      </w:r>
      <w:r w:rsidRPr="006C2E58">
        <w:rPr>
          <w:rStyle w:val="Strong"/>
          <w:rFonts w:cstheme="minorHAnsi"/>
        </w:rPr>
        <w:t xml:space="preserve">: </w:t>
      </w:r>
      <w:r w:rsidRPr="006276A7">
        <w:rPr>
          <w:rStyle w:val="Strong"/>
          <w:rFonts w:cstheme="minorHAnsi"/>
          <w:b w:val="0"/>
          <w:bCs w:val="0"/>
        </w:rPr>
        <w:t>NAEP 202</w:t>
      </w:r>
      <w:r w:rsidR="00D95C67">
        <w:rPr>
          <w:rStyle w:val="Strong"/>
          <w:rFonts w:cstheme="minorHAnsi"/>
          <w:b w:val="0"/>
          <w:bCs w:val="0"/>
        </w:rPr>
        <w:t>6</w:t>
      </w:r>
      <w:r w:rsidRPr="006276A7">
        <w:rPr>
          <w:rStyle w:val="Strong"/>
          <w:rFonts w:cstheme="minorHAnsi"/>
          <w:b w:val="0"/>
          <w:bCs w:val="0"/>
        </w:rPr>
        <w:t xml:space="preserve"> Best Practices High School Incentive Ideas</w:t>
      </w:r>
      <w:bookmarkEnd w:id="1512"/>
      <w:r w:rsidR="00D95C67">
        <w:rPr>
          <w:rStyle w:val="Strong"/>
          <w:rFonts w:cstheme="minorHAnsi"/>
          <w:b w:val="0"/>
          <w:bCs w:val="0"/>
        </w:rPr>
        <w:t xml:space="preserve"> (NEW)</w:t>
      </w:r>
      <w:bookmarkEnd w:id="1513"/>
      <w:bookmarkEnd w:id="1514"/>
    </w:p>
    <w:p w:rsidR="00637151" w14:paraId="2A9C8373"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5F352C" w14:paraId="37C1CF17" w14:textId="77777777">
      <w:pPr>
        <w:pStyle w:val="Heading3"/>
        <w:ind w:firstLine="720"/>
        <w:rPr>
          <w:rStyle w:val="Strong"/>
          <w:rFonts w:cstheme="minorHAnsi"/>
          <w:color w:val="31849B" w:themeColor="accent5" w:themeShade="BF"/>
        </w:rPr>
      </w:pPr>
    </w:p>
    <w:p w:rsidR="005F352C" w:rsidRPr="009669B0" w:rsidP="005F352C" w14:paraId="755B12E0" w14:textId="7D180AD2">
      <w:pPr>
        <w:widowControl/>
        <w:spacing w:after="160" w:line="259" w:lineRule="auto"/>
        <w:rPr>
          <w:rFonts w:ascii="Times New Roman" w:eastAsia="Times New Roman" w:hAnsi="Times New Roman" w:cs="Times New Roman"/>
          <w:kern w:val="2"/>
          <w:sz w:val="28"/>
          <w:szCs w:val="28"/>
          <w14:ligatures w14:val="standardContextual"/>
        </w:rPr>
      </w:pPr>
      <w:r w:rsidRPr="00DA3F02">
        <w:rPr>
          <w:rStyle w:val="Strong"/>
          <w:rFonts w:cstheme="minorHAnsi"/>
          <w:noProof/>
        </w:rPr>
        <w:drawing>
          <wp:inline distT="0" distB="0" distL="0" distR="0">
            <wp:extent cx="5854890" cy="7871689"/>
            <wp:effectExtent l="0" t="0" r="0" b="0"/>
            <wp:docPr id="177095092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50924" name="Picture 1" descr="A screenshot of a computer screen&#10;&#10;AI-generated content may be incorrect."/>
                    <pic:cNvPicPr/>
                  </pic:nvPicPr>
                  <pic:blipFill>
                    <a:blip xmlns:r="http://schemas.openxmlformats.org/officeDocument/2006/relationships" r:embed="rId286"/>
                    <a:stretch>
                      <a:fillRect/>
                    </a:stretch>
                  </pic:blipFill>
                  <pic:spPr>
                    <a:xfrm>
                      <a:off x="0" y="0"/>
                      <a:ext cx="5857789" cy="7875587"/>
                    </a:xfrm>
                    <a:prstGeom prst="rect">
                      <a:avLst/>
                    </a:prstGeom>
                  </pic:spPr>
                </pic:pic>
              </a:graphicData>
            </a:graphic>
          </wp:inline>
        </w:drawing>
      </w:r>
    </w:p>
    <w:p w:rsidR="005F352C" w:rsidRPr="009669B0" w:rsidP="005F352C" w14:paraId="1999DC05" w14:textId="77777777">
      <w:pPr>
        <w:widowControl/>
        <w:spacing w:after="160" w:line="259" w:lineRule="auto"/>
        <w:ind w:left="5760"/>
        <w:jc w:val="both"/>
        <w:rPr>
          <w:rFonts w:ascii="Calibri" w:eastAsia="Calibri" w:hAnsi="Calibri" w:cs="Times New Roman"/>
          <w:kern w:val="2"/>
          <w14:ligatures w14:val="standardContextual"/>
        </w:rPr>
      </w:pPr>
    </w:p>
    <w:p w:rsidR="005F352C" w:rsidRPr="009669B0" w:rsidP="005F352C" w14:paraId="3E9A7D7D" w14:textId="77777777">
      <w:pPr>
        <w:widowControl/>
        <w:spacing w:after="160" w:line="259"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br w:type="page"/>
      </w:r>
    </w:p>
    <w:p w:rsidR="00637151" w:rsidRPr="003F288F" w:rsidP="003F288F" w14:paraId="47CCFDCD" w14:textId="68C94369">
      <w:pPr>
        <w:pStyle w:val="Heading3"/>
        <w:rPr>
          <w:rStyle w:val="Strong"/>
          <w:rFonts w:cstheme="minorHAnsi"/>
        </w:rPr>
      </w:pPr>
      <w:bookmarkStart w:id="1515" w:name="_Toc175909663"/>
      <w:bookmarkStart w:id="1516" w:name="_Toc200720511"/>
      <w:bookmarkStart w:id="1517" w:name="_Toc200987199"/>
      <w:bookmarkStart w:id="1518" w:name="_Toc203742276"/>
      <w:r w:rsidRPr="009A2E1F">
        <w:rPr>
          <w:rStyle w:val="Strong"/>
          <w:rFonts w:cstheme="minorHAnsi"/>
        </w:rPr>
        <w:t>Appendix D-</w:t>
      </w:r>
      <w:r w:rsidR="00A5739C">
        <w:rPr>
          <w:rStyle w:val="Strong"/>
          <w:rFonts w:cstheme="minorHAnsi"/>
        </w:rPr>
        <w:t>8</w:t>
      </w:r>
      <w:r w:rsidR="00912440">
        <w:rPr>
          <w:rStyle w:val="Strong"/>
          <w:rFonts w:cstheme="minorHAnsi"/>
        </w:rPr>
        <w:t>5</w:t>
      </w:r>
      <w:r w:rsidRPr="009A2E1F">
        <w:rPr>
          <w:rStyle w:val="Strong"/>
          <w:rFonts w:cstheme="minorHAnsi"/>
        </w:rPr>
        <w:t xml:space="preserve">: </w:t>
      </w:r>
      <w:r w:rsidRPr="000730EC">
        <w:rPr>
          <w:rStyle w:val="Strong"/>
          <w:rFonts w:cstheme="minorHAnsi"/>
          <w:b w:val="0"/>
          <w:bCs w:val="0"/>
        </w:rPr>
        <w:t>NAEP 202</w:t>
      </w:r>
      <w:r w:rsidR="00A14164">
        <w:rPr>
          <w:rStyle w:val="Strong"/>
          <w:rFonts w:cstheme="minorHAnsi"/>
          <w:b w:val="0"/>
          <w:bCs w:val="0"/>
        </w:rPr>
        <w:t>6</w:t>
      </w:r>
      <w:r w:rsidRPr="000730EC">
        <w:rPr>
          <w:rStyle w:val="Strong"/>
          <w:rFonts w:cstheme="minorHAnsi"/>
          <w:b w:val="0"/>
          <w:bCs w:val="0"/>
        </w:rPr>
        <w:t xml:space="preserve"> Best Practices Social Media and Online Communication Sample Announcements</w:t>
      </w:r>
      <w:bookmarkEnd w:id="1515"/>
      <w:r w:rsidR="00A14164">
        <w:rPr>
          <w:rStyle w:val="Strong"/>
          <w:rFonts w:cstheme="minorHAnsi"/>
          <w:b w:val="0"/>
          <w:bCs w:val="0"/>
        </w:rPr>
        <w:t xml:space="preserve"> (NEW)</w:t>
      </w:r>
      <w:bookmarkEnd w:id="1516"/>
      <w:bookmarkEnd w:id="1517"/>
      <w:bookmarkEnd w:id="1518"/>
    </w:p>
    <w:p w:rsidR="00637151" w:rsidP="00A707CA" w14:paraId="6B075854" w14:textId="77777777">
      <w:pPr>
        <w:rPr>
          <w:rStyle w:val="Strong"/>
          <w:rFonts w:ascii="Times New Roman" w:hAnsi="Times New Roman" w:eastAsiaTheme="majorEastAsia" w:cstheme="minorHAnsi"/>
          <w:color w:val="31849B" w:themeColor="accent5" w:themeShade="BF"/>
          <w:sz w:val="28"/>
          <w:szCs w:val="24"/>
        </w:rPr>
      </w:pPr>
      <w:r>
        <w:rPr>
          <w:rStyle w:val="Strong"/>
          <w:rFonts w:cstheme="minorHAnsi"/>
          <w:color w:val="31849B" w:themeColor="accent5" w:themeShade="BF"/>
        </w:rPr>
        <w:br w:type="page"/>
      </w:r>
    </w:p>
    <w:p w:rsidR="005F352C" w:rsidRPr="0076399A" w:rsidP="00B84967" w14:paraId="091E2CAB" w14:textId="1FD22F17">
      <w:pPr>
        <w:pStyle w:val="Heading3"/>
        <w:jc w:val="left"/>
        <w:rPr>
          <w:rStyle w:val="Strong"/>
          <w:rFonts w:cstheme="minorHAnsi"/>
          <w:color w:val="31849B" w:themeColor="accent5" w:themeShade="BF"/>
        </w:rPr>
      </w:pPr>
      <w:bookmarkStart w:id="1519" w:name="_Toc200635534"/>
      <w:bookmarkStart w:id="1520" w:name="_Toc200639440"/>
      <w:bookmarkStart w:id="1521" w:name="_Toc200720048"/>
      <w:bookmarkStart w:id="1522" w:name="_Toc200720512"/>
      <w:bookmarkStart w:id="1523" w:name="_Toc200983179"/>
      <w:bookmarkStart w:id="1524" w:name="_Toc200985602"/>
      <w:bookmarkStart w:id="1525" w:name="_Toc200986816"/>
      <w:bookmarkStart w:id="1526" w:name="_Toc200987200"/>
      <w:bookmarkStart w:id="1527" w:name="_Toc201044359"/>
      <w:bookmarkStart w:id="1528" w:name="_Toc201044983"/>
      <w:bookmarkStart w:id="1529" w:name="_Toc201065649"/>
      <w:bookmarkStart w:id="1530" w:name="_Toc201066236"/>
      <w:bookmarkStart w:id="1531" w:name="_Toc203725858"/>
      <w:bookmarkStart w:id="1532" w:name="_Toc203738201"/>
      <w:bookmarkStart w:id="1533" w:name="_Toc203742277"/>
      <w:r w:rsidRPr="00237F62">
        <w:rPr>
          <w:rStyle w:val="Strong"/>
          <w:rFonts w:cstheme="minorHAnsi"/>
          <w:noProof/>
          <w:color w:val="31849B" w:themeColor="accent5" w:themeShade="BF"/>
        </w:rPr>
        <w:drawing>
          <wp:inline distT="0" distB="0" distL="0" distR="0">
            <wp:extent cx="5515745" cy="7154273"/>
            <wp:effectExtent l="0" t="0" r="8890" b="8890"/>
            <wp:docPr id="1729279483" name="Picture 1" descr="A screenshot of a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79483" name="Picture 1" descr="A screenshot of a email&#10;&#10;AI-generated content may be incorrect."/>
                    <pic:cNvPicPr/>
                  </pic:nvPicPr>
                  <pic:blipFill>
                    <a:blip xmlns:r="http://schemas.openxmlformats.org/officeDocument/2006/relationships" r:embed="rId287"/>
                    <a:stretch>
                      <a:fillRect/>
                    </a:stretch>
                  </pic:blipFill>
                  <pic:spPr>
                    <a:xfrm>
                      <a:off x="0" y="0"/>
                      <a:ext cx="5515745" cy="7154273"/>
                    </a:xfrm>
                    <a:prstGeom prst="rect">
                      <a:avLst/>
                    </a:prstGeom>
                  </pic:spPr>
                </pic:pic>
              </a:graphicData>
            </a:graphic>
          </wp:inline>
        </w:drawing>
      </w:r>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rsidR="00B84967" w14:paraId="72100DBF" w14:textId="77777777">
      <w:pPr>
        <w:rPr>
          <w:rStyle w:val="Strong"/>
          <w:rFonts w:ascii="Times New Roman" w:hAnsi="Times New Roman" w:eastAsiaTheme="majorEastAsia" w:cstheme="minorHAnsi"/>
          <w:color w:val="000000" w:themeColor="text1"/>
          <w:sz w:val="28"/>
          <w:szCs w:val="24"/>
        </w:rPr>
      </w:pPr>
      <w:bookmarkStart w:id="1534" w:name="_Toc175909671"/>
      <w:r>
        <w:rPr>
          <w:rStyle w:val="Strong"/>
          <w:rFonts w:cstheme="minorHAnsi"/>
        </w:rPr>
        <w:br w:type="page"/>
      </w:r>
    </w:p>
    <w:p w:rsidR="00237F62" w14:paraId="1E77D5C4" w14:textId="70E31BAD">
      <w:pPr>
        <w:rPr>
          <w:rStyle w:val="Strong"/>
          <w:rFonts w:ascii="Times New Roman" w:hAnsi="Times New Roman" w:eastAsiaTheme="majorEastAsia" w:cstheme="minorHAnsi"/>
          <w:color w:val="000000" w:themeColor="text1"/>
          <w:sz w:val="28"/>
          <w:szCs w:val="24"/>
        </w:rPr>
      </w:pPr>
      <w:r w:rsidRPr="00DF5AB6">
        <w:rPr>
          <w:rStyle w:val="Strong"/>
          <w:rFonts w:cstheme="minorHAnsi"/>
          <w:noProof/>
        </w:rPr>
        <w:drawing>
          <wp:inline distT="0" distB="0" distL="0" distR="0">
            <wp:extent cx="5553850" cy="7459116"/>
            <wp:effectExtent l="0" t="0" r="8890" b="8890"/>
            <wp:docPr id="6743361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36108" name="Picture 1" descr="A screenshot of a computer&#10;&#10;AI-generated content may be incorrect."/>
                    <pic:cNvPicPr/>
                  </pic:nvPicPr>
                  <pic:blipFill>
                    <a:blip xmlns:r="http://schemas.openxmlformats.org/officeDocument/2006/relationships" r:embed="rId288"/>
                    <a:stretch>
                      <a:fillRect/>
                    </a:stretch>
                  </pic:blipFill>
                  <pic:spPr>
                    <a:xfrm>
                      <a:off x="0" y="0"/>
                      <a:ext cx="5553850" cy="7459116"/>
                    </a:xfrm>
                    <a:prstGeom prst="rect">
                      <a:avLst/>
                    </a:prstGeom>
                  </pic:spPr>
                </pic:pic>
              </a:graphicData>
            </a:graphic>
          </wp:inline>
        </w:drawing>
      </w:r>
      <w:r>
        <w:rPr>
          <w:rStyle w:val="Strong"/>
          <w:rFonts w:cstheme="minorHAnsi"/>
        </w:rPr>
        <w:br w:type="page"/>
      </w:r>
    </w:p>
    <w:p w:rsidR="00DF5AB6" w14:paraId="31031B78" w14:textId="59AE6068">
      <w:pPr>
        <w:rPr>
          <w:rStyle w:val="Strong"/>
          <w:rFonts w:ascii="Times New Roman" w:hAnsi="Times New Roman" w:eastAsiaTheme="majorEastAsia" w:cstheme="minorHAnsi"/>
          <w:color w:val="000000" w:themeColor="text1"/>
          <w:sz w:val="28"/>
          <w:szCs w:val="24"/>
        </w:rPr>
      </w:pPr>
      <w:r w:rsidRPr="00DF5AB6">
        <w:rPr>
          <w:rStyle w:val="Strong"/>
          <w:rFonts w:cstheme="minorHAnsi"/>
          <w:noProof/>
        </w:rPr>
        <w:drawing>
          <wp:inline distT="0" distB="0" distL="0" distR="0">
            <wp:extent cx="5496692" cy="7382905"/>
            <wp:effectExtent l="0" t="0" r="8890" b="8890"/>
            <wp:docPr id="10420051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005157" name="Picture 1" descr="A screenshot of a computer&#10;&#10;AI-generated content may be incorrect."/>
                    <pic:cNvPicPr/>
                  </pic:nvPicPr>
                  <pic:blipFill>
                    <a:blip xmlns:r="http://schemas.openxmlformats.org/officeDocument/2006/relationships" r:embed="rId289"/>
                    <a:stretch>
                      <a:fillRect/>
                    </a:stretch>
                  </pic:blipFill>
                  <pic:spPr>
                    <a:xfrm>
                      <a:off x="0" y="0"/>
                      <a:ext cx="5496692" cy="7382905"/>
                    </a:xfrm>
                    <a:prstGeom prst="rect">
                      <a:avLst/>
                    </a:prstGeom>
                  </pic:spPr>
                </pic:pic>
              </a:graphicData>
            </a:graphic>
          </wp:inline>
        </w:drawing>
      </w:r>
      <w:r>
        <w:rPr>
          <w:rStyle w:val="Strong"/>
          <w:rFonts w:cstheme="minorHAnsi"/>
        </w:rPr>
        <w:br w:type="page"/>
      </w:r>
    </w:p>
    <w:p w:rsidR="000730EC" w:rsidRPr="00EB090E" w:rsidP="00EB090E" w14:paraId="4B77B4D5" w14:textId="0E37A547">
      <w:pPr>
        <w:pStyle w:val="Heading3"/>
        <w:rPr>
          <w:rStyle w:val="Strong"/>
          <w:rFonts w:cstheme="minorHAnsi"/>
          <w:color w:val="31849B" w:themeColor="accent5" w:themeShade="BF"/>
        </w:rPr>
      </w:pPr>
      <w:bookmarkStart w:id="1535" w:name="_Toc175909673"/>
      <w:bookmarkStart w:id="1536" w:name="_Toc200720515"/>
      <w:bookmarkStart w:id="1537" w:name="_Toc203742278"/>
      <w:bookmarkEnd w:id="1534"/>
      <w:r w:rsidRPr="00C74E6D">
        <w:rPr>
          <w:rStyle w:val="Strong"/>
          <w:rFonts w:cstheme="minorHAnsi"/>
        </w:rPr>
        <w:t>Appendix D-</w:t>
      </w:r>
      <w:r w:rsidR="003F288F">
        <w:rPr>
          <w:rStyle w:val="Strong"/>
          <w:rFonts w:cstheme="minorHAnsi"/>
        </w:rPr>
        <w:t>8</w:t>
      </w:r>
      <w:r w:rsidR="00912440">
        <w:rPr>
          <w:rStyle w:val="Strong"/>
          <w:rFonts w:cstheme="minorHAnsi"/>
        </w:rPr>
        <w:t>6</w:t>
      </w:r>
      <w:r w:rsidRPr="00C74E6D">
        <w:rPr>
          <w:rStyle w:val="Strong"/>
          <w:rFonts w:cstheme="minorHAnsi"/>
        </w:rPr>
        <w:t xml:space="preserve">: </w:t>
      </w:r>
      <w:r w:rsidRPr="000730EC">
        <w:rPr>
          <w:rStyle w:val="Strong"/>
          <w:rFonts w:cstheme="minorHAnsi"/>
          <w:b w:val="0"/>
          <w:bCs w:val="0"/>
        </w:rPr>
        <w:t>NAEP 202</w:t>
      </w:r>
      <w:r w:rsidR="00757707">
        <w:rPr>
          <w:rStyle w:val="Strong"/>
          <w:rFonts w:cstheme="minorHAnsi"/>
          <w:b w:val="0"/>
          <w:bCs w:val="0"/>
        </w:rPr>
        <w:t>6</w:t>
      </w:r>
      <w:r w:rsidRPr="000730EC">
        <w:rPr>
          <w:rStyle w:val="Strong"/>
          <w:rFonts w:cstheme="minorHAnsi"/>
          <w:b w:val="0"/>
          <w:bCs w:val="0"/>
        </w:rPr>
        <w:t xml:space="preserve"> Best Practices NAEP Data, Tools, and Resources</w:t>
      </w:r>
      <w:bookmarkEnd w:id="1535"/>
      <w:r w:rsidR="00757707">
        <w:rPr>
          <w:rStyle w:val="Strong"/>
          <w:rFonts w:cstheme="minorHAnsi"/>
          <w:b w:val="0"/>
          <w:bCs w:val="0"/>
        </w:rPr>
        <w:t xml:space="preserve"> (NEW)</w:t>
      </w:r>
      <w:bookmarkEnd w:id="1536"/>
      <w:bookmarkEnd w:id="1537"/>
    </w:p>
    <w:p w:rsidR="000730EC" w14:paraId="6E789339" w14:textId="77777777">
      <w:pPr>
        <w:rPr>
          <w:rStyle w:val="Strong"/>
          <w:rFonts w:ascii="Times New Roman" w:hAnsi="Times New Roman" w:eastAsiaTheme="majorEastAsia" w:cstheme="minorHAnsi"/>
          <w:b w:val="0"/>
          <w:bCs w:val="0"/>
          <w:color w:val="000000" w:themeColor="text1"/>
          <w:sz w:val="28"/>
          <w:szCs w:val="24"/>
        </w:rPr>
      </w:pPr>
      <w:r>
        <w:rPr>
          <w:rStyle w:val="Strong"/>
          <w:rFonts w:cstheme="minorHAnsi"/>
          <w:b w:val="0"/>
          <w:bCs w:val="0"/>
        </w:rPr>
        <w:br w:type="page"/>
      </w:r>
    </w:p>
    <w:p w:rsidR="00DF2B04" w:rsidRPr="00DF2B04" w:rsidP="00DF2B04" w14:paraId="3F73BF7D" w14:textId="77777777">
      <w:pPr>
        <w:widowControl/>
        <w:spacing w:after="0" w:line="256" w:lineRule="auto"/>
        <w:rPr>
          <w:rFonts w:ascii="Calibri" w:eastAsia="Aptos" w:hAnsi="Calibri" w:cs="Times New Roman"/>
          <w:i/>
          <w:iCs/>
          <w:kern w:val="2"/>
          <w14:ligatures w14:val="standardContextual"/>
        </w:rPr>
      </w:pPr>
      <w:r w:rsidRPr="00DF2B04">
        <w:rPr>
          <w:rFonts w:ascii="Calibri" w:eastAsia="Aptos" w:hAnsi="Calibri" w:cs="Times New Roman"/>
          <w:i/>
          <w:iCs/>
          <w:kern w:val="2"/>
          <w14:ligatures w14:val="standardContextual"/>
        </w:rPr>
        <w:t>[Cover]</w:t>
      </w:r>
    </w:p>
    <w:p w:rsidR="00DF2B04" w:rsidRPr="00DF2B04" w:rsidP="00DF2B04" w14:paraId="5685EC09"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NAEP Data Tools and Resources</w:t>
      </w:r>
    </w:p>
    <w:p w:rsidR="00DF2B04" w:rsidRPr="00DF2B04" w:rsidP="00DF2B04" w14:paraId="6ABCF600"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nationsreportcard.gov</w:t>
      </w:r>
    </w:p>
    <w:p w:rsidR="00DF2B04" w:rsidRPr="00DF2B04" w:rsidP="00DF2B04" w14:paraId="6E364AF1" w14:textId="77777777">
      <w:pPr>
        <w:widowControl/>
        <w:spacing w:after="0" w:line="256" w:lineRule="auto"/>
        <w:rPr>
          <w:rFonts w:ascii="Calibri" w:eastAsia="Aptos" w:hAnsi="Calibri" w:cs="Times New Roman"/>
          <w:kern w:val="2"/>
          <w14:ligatures w14:val="standardContextual"/>
        </w:rPr>
      </w:pPr>
    </w:p>
    <w:p w:rsidR="00DF2B04" w:rsidRPr="00DF2B04" w:rsidP="00DF2B04" w14:paraId="33E603CD" w14:textId="77777777">
      <w:pPr>
        <w:widowControl/>
        <w:spacing w:after="0" w:line="256" w:lineRule="auto"/>
        <w:rPr>
          <w:rFonts w:ascii="Calibri" w:eastAsia="Aptos" w:hAnsi="Calibri" w:cs="Times New Roman"/>
          <w:i/>
          <w:iCs/>
          <w:kern w:val="2"/>
          <w14:ligatures w14:val="standardContextual"/>
        </w:rPr>
      </w:pPr>
      <w:r w:rsidRPr="00DF2B04">
        <w:rPr>
          <w:rFonts w:ascii="Calibri" w:eastAsia="Aptos" w:hAnsi="Calibri" w:cs="Times New Roman"/>
          <w:i/>
          <w:iCs/>
          <w:kern w:val="2"/>
          <w14:ligatures w14:val="standardContextual"/>
        </w:rPr>
        <w:t>[Page 1]</w:t>
      </w:r>
    </w:p>
    <w:p w:rsidR="00DF2B04" w:rsidRPr="00DF2B04" w:rsidP="00DF2B04" w14:paraId="1A2C99E1"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Do you want to know</w:t>
      </w:r>
    </w:p>
    <w:p w:rsidR="00DF2B04" w:rsidRPr="00DF2B04" w:rsidP="003E78A3" w14:paraId="3C180E60" w14:textId="77777777">
      <w:pPr>
        <w:widowControl/>
        <w:numPr>
          <w:ilvl w:val="0"/>
          <w:numId w:val="74"/>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how</w:t>
      </w:r>
      <w:r w:rsidRPr="00DF2B04">
        <w:rPr>
          <w:rFonts w:ascii="Calibri" w:eastAsia="Aptos" w:hAnsi="Calibri" w:cs="Times New Roman"/>
          <w:kern w:val="2"/>
          <w14:ligatures w14:val="standardContextual"/>
        </w:rPr>
        <w:t xml:space="preserve"> </w:t>
      </w:r>
      <w:r w:rsidRPr="00DF2B04">
        <w:rPr>
          <w:rFonts w:ascii="Calibri" w:eastAsia="Aptos" w:hAnsi="Calibri" w:cs="Times New Roman"/>
          <w:kern w:val="2"/>
          <w14:ligatures w14:val="standardContextual"/>
        </w:rPr>
        <w:t>the nation’s students are</w:t>
      </w:r>
      <w:r w:rsidRPr="00DF2B04">
        <w:rPr>
          <w:rFonts w:ascii="Calibri" w:eastAsia="Aptos" w:hAnsi="Calibri" w:cs="Times New Roman"/>
          <w:kern w:val="2"/>
          <w14:ligatures w14:val="standardContextual"/>
        </w:rPr>
        <w:t xml:space="preserve"> performing?</w:t>
      </w:r>
    </w:p>
    <w:p w:rsidR="00DF2B04" w:rsidRPr="00DF2B04" w:rsidP="003E78A3" w14:paraId="01EC5737" w14:textId="77777777">
      <w:pPr>
        <w:widowControl/>
        <w:numPr>
          <w:ilvl w:val="0"/>
          <w:numId w:val="74"/>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how</w:t>
      </w:r>
      <w:r w:rsidRPr="00DF2B04">
        <w:rPr>
          <w:rFonts w:ascii="Calibri" w:eastAsia="Aptos" w:hAnsi="Calibri" w:cs="Times New Roman"/>
          <w:kern w:val="2"/>
          <w14:ligatures w14:val="standardContextual"/>
        </w:rPr>
        <w:t xml:space="preserve"> </w:t>
      </w:r>
      <w:r w:rsidRPr="00DF2B04">
        <w:rPr>
          <w:rFonts w:ascii="Calibri" w:eastAsia="Aptos" w:hAnsi="Calibri" w:cs="Times New Roman"/>
          <w:kern w:val="2"/>
          <w14:ligatures w14:val="standardContextual"/>
        </w:rPr>
        <w:t>your state is</w:t>
      </w:r>
      <w:r w:rsidRPr="00DF2B04">
        <w:rPr>
          <w:rFonts w:ascii="Calibri" w:eastAsia="Aptos" w:hAnsi="Calibri" w:cs="Times New Roman"/>
          <w:kern w:val="2"/>
          <w14:ligatures w14:val="standardContextual"/>
        </w:rPr>
        <w:t xml:space="preserve"> doing compared to other states?</w:t>
      </w:r>
    </w:p>
    <w:p w:rsidR="00DF2B04" w:rsidRPr="00DF2B04" w:rsidP="003E78A3" w14:paraId="62DA8064" w14:textId="77777777">
      <w:pPr>
        <w:widowControl/>
        <w:numPr>
          <w:ilvl w:val="0"/>
          <w:numId w:val="74"/>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how</w:t>
      </w:r>
      <w:r w:rsidRPr="00DF2B04">
        <w:rPr>
          <w:rFonts w:ascii="Calibri" w:eastAsia="Aptos" w:hAnsi="Calibri" w:cs="Times New Roman"/>
          <w:kern w:val="2"/>
          <w14:ligatures w14:val="standardContextual"/>
        </w:rPr>
        <w:t xml:space="preserve"> </w:t>
      </w:r>
      <w:r w:rsidRPr="00DF2B04">
        <w:rPr>
          <w:rFonts w:ascii="Calibri" w:eastAsia="Aptos" w:hAnsi="Calibri" w:cs="Times New Roman"/>
          <w:kern w:val="2"/>
          <w14:ligatures w14:val="standardContextual"/>
        </w:rPr>
        <w:t>to</w:t>
      </w:r>
      <w:r w:rsidRPr="00DF2B04">
        <w:rPr>
          <w:rFonts w:ascii="Calibri" w:eastAsia="Aptos" w:hAnsi="Calibri" w:cs="Times New Roman"/>
          <w:kern w:val="2"/>
          <w14:ligatures w14:val="standardContextual"/>
        </w:rPr>
        <w:t xml:space="preserve"> find NAEP sample questions?</w:t>
      </w:r>
    </w:p>
    <w:p w:rsidR="00DF2B04" w:rsidRPr="00DF2B04" w:rsidP="003E78A3" w14:paraId="737C6AFF" w14:textId="77777777">
      <w:pPr>
        <w:widowControl/>
        <w:numPr>
          <w:ilvl w:val="0"/>
          <w:numId w:val="74"/>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what</w:t>
      </w:r>
      <w:r w:rsidRPr="00DF2B04">
        <w:rPr>
          <w:rFonts w:ascii="Calibri" w:eastAsia="Aptos" w:hAnsi="Calibri" w:cs="Times New Roman"/>
          <w:kern w:val="2"/>
          <w14:ligatures w14:val="standardContextual"/>
        </w:rPr>
        <w:t xml:space="preserve"> </w:t>
      </w:r>
      <w:r w:rsidRPr="00DF2B04">
        <w:rPr>
          <w:rFonts w:ascii="Calibri" w:eastAsia="Aptos" w:hAnsi="Calibri" w:cs="Times New Roman"/>
          <w:kern w:val="2"/>
          <w14:ligatures w14:val="standardContextual"/>
        </w:rPr>
        <w:t xml:space="preserve">a NAEP </w:t>
      </w:r>
      <w:r w:rsidRPr="00DF2B04">
        <w:rPr>
          <w:rFonts w:ascii="Calibri" w:eastAsia="Aptos" w:hAnsi="Calibri" w:cs="Times New Roman"/>
          <w:i/>
          <w:iCs/>
          <w:kern w:val="2"/>
          <w14:ligatures w14:val="standardContextual"/>
        </w:rPr>
        <w:t>Proficient</w:t>
      </w:r>
      <w:r w:rsidRPr="00DF2B04">
        <w:rPr>
          <w:rFonts w:ascii="Calibri" w:eastAsia="Aptos" w:hAnsi="Calibri" w:cs="Times New Roman"/>
          <w:kern w:val="2"/>
          <w14:ligatures w14:val="standardContextual"/>
        </w:rPr>
        <w:t xml:space="preserve"> student can</w:t>
      </w:r>
      <w:r w:rsidRPr="00DF2B04">
        <w:rPr>
          <w:rFonts w:ascii="Calibri" w:eastAsia="Aptos" w:hAnsi="Calibri" w:cs="Times New Roman"/>
          <w:kern w:val="2"/>
          <w14:ligatures w14:val="standardContextual"/>
        </w:rPr>
        <w:t xml:space="preserve"> do?</w:t>
      </w:r>
    </w:p>
    <w:p w:rsidR="00DF2B04" w:rsidRPr="00DF2B04" w:rsidP="00DF2B04" w14:paraId="0721B459" w14:textId="77777777">
      <w:pPr>
        <w:widowControl/>
        <w:spacing w:after="0" w:line="256" w:lineRule="auto"/>
        <w:rPr>
          <w:rFonts w:ascii="Calibri" w:eastAsia="Aptos" w:hAnsi="Calibri" w:cs="Times New Roman"/>
          <w:kern w:val="2"/>
          <w14:ligatures w14:val="standardContextual"/>
        </w:rPr>
      </w:pPr>
    </w:p>
    <w:p w:rsidR="00DF2B04" w:rsidRPr="00DF2B04" w:rsidP="00DF2B04" w14:paraId="3310699D"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Whether you’re an educator, member of the media, parent, student, policymaker, or researcher, there are many resources available from the National Assessment of Educational Progress (NAEP) that can help you find exactly what you’re looking for!</w:t>
      </w:r>
    </w:p>
    <w:p w:rsidR="00DF2B04" w:rsidRPr="00DF2B04" w:rsidP="00DF2B04" w14:paraId="17B0771E" w14:textId="77777777">
      <w:pPr>
        <w:widowControl/>
        <w:spacing w:after="0" w:line="256" w:lineRule="auto"/>
        <w:rPr>
          <w:rFonts w:ascii="Calibri" w:eastAsia="Aptos" w:hAnsi="Calibri" w:cs="Times New Roman"/>
          <w:kern w:val="2"/>
          <w14:ligatures w14:val="standardContextual"/>
        </w:rPr>
      </w:pPr>
    </w:p>
    <w:p w:rsidR="00DF2B04" w:rsidRPr="00DF2B04" w:rsidP="00DF2B04" w14:paraId="67D66D86"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 xml:space="preserve">NAEP results provide the following: </w:t>
      </w:r>
    </w:p>
    <w:p w:rsidR="00DF2B04" w:rsidRPr="00DF2B04" w:rsidP="003E78A3" w14:paraId="28348D4A" w14:textId="77777777">
      <w:pPr>
        <w:widowControl/>
        <w:numPr>
          <w:ilvl w:val="0"/>
          <w:numId w:val="75"/>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noProof/>
          <w:kern w:val="2"/>
          <w14:ligatures w14:val="standardContextual"/>
        </w:rPr>
        <w:drawing>
          <wp:anchor distT="0" distB="0" distL="114300" distR="114300" simplePos="0" relativeHeight="251658240" behindDoc="1" locked="0" layoutInCell="1" allowOverlap="1">
            <wp:simplePos x="0" y="0"/>
            <wp:positionH relativeFrom="column">
              <wp:posOffset>2889250</wp:posOffset>
            </wp:positionH>
            <wp:positionV relativeFrom="paragraph">
              <wp:posOffset>35560</wp:posOffset>
            </wp:positionV>
            <wp:extent cx="3399790" cy="1920240"/>
            <wp:effectExtent l="0" t="0" r="0" b="3810"/>
            <wp:wrapTight wrapText="bothSides">
              <wp:wrapPolygon>
                <wp:start x="0" y="0"/>
                <wp:lineTo x="0" y="21429"/>
                <wp:lineTo x="21422" y="21429"/>
                <wp:lineTo x="21422" y="0"/>
                <wp:lineTo x="0" y="0"/>
              </wp:wrapPolygon>
            </wp:wrapTight>
            <wp:docPr id="183049320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93205" name="Picture 1" descr="A screenshot of a graph&#10;&#10;AI-generated content may be incorrect."/>
                    <pic:cNvPicPr>
                      <a:picLocks noChangeAspect="1" noChangeArrowheads="1"/>
                    </pic:cNvPicPr>
                  </pic:nvPicPr>
                  <pic:blipFill>
                    <a:blip xmlns:r="http://schemas.openxmlformats.org/officeDocument/2006/relationships" r:embed="rId290">
                      <a:extLst>
                        <a:ext xmlns:a="http://schemas.openxmlformats.org/drawingml/2006/main" uri="{28A0092B-C50C-407E-A947-70E740481C1C}">
                          <a14:useLocalDpi xmlns:a14="http://schemas.microsoft.com/office/drawing/2010/main" val="0"/>
                        </a:ext>
                      </a:extLst>
                    </a:blip>
                    <a:stretch>
                      <a:fillRect/>
                    </a:stretch>
                  </pic:blipFill>
                  <pic:spPr bwMode="auto">
                    <a:xfrm>
                      <a:off x="0" y="0"/>
                      <a:ext cx="3399790" cy="1920240"/>
                    </a:xfrm>
                    <a:prstGeom prst="rect">
                      <a:avLst/>
                    </a:prstGeom>
                    <a:noFill/>
                  </pic:spPr>
                </pic:pic>
              </a:graphicData>
            </a:graphic>
            <wp14:sizeRelH relativeFrom="page">
              <wp14:pctWidth>0</wp14:pctWidth>
            </wp14:sizeRelH>
            <wp14:sizeRelV relativeFrom="page">
              <wp14:pctHeight>0</wp14:pctHeight>
            </wp14:sizeRelV>
          </wp:anchor>
        </w:drawing>
      </w:r>
      <w:r w:rsidRPr="00DF2B04">
        <w:rPr>
          <w:rFonts w:ascii="Calibri" w:eastAsia="Aptos" w:hAnsi="Calibri" w:cs="Times New Roman"/>
          <w:kern w:val="2"/>
          <w14:ligatures w14:val="standardContextual"/>
        </w:rPr>
        <w:t xml:space="preserve">A high-level snapshot of student performance for the </w:t>
      </w:r>
      <w:r w:rsidRPr="00DF2B04">
        <w:rPr>
          <w:rFonts w:ascii="Calibri" w:eastAsia="Aptos" w:hAnsi="Calibri" w:cs="Times New Roman"/>
          <w:b/>
          <w:bCs/>
          <w:kern w:val="2"/>
          <w14:ligatures w14:val="standardContextual"/>
        </w:rPr>
        <w:t>nation, states, and participating districts</w:t>
      </w:r>
      <w:r w:rsidRPr="00DF2B04">
        <w:rPr>
          <w:rFonts w:ascii="Calibri" w:eastAsia="Aptos" w:hAnsi="Calibri" w:cs="Times New Roman"/>
          <w:kern w:val="2"/>
          <w14:ligatures w14:val="standardContextual"/>
        </w:rPr>
        <w:t xml:space="preserve"> on the most recent NAEP assessments</w:t>
      </w:r>
    </w:p>
    <w:p w:rsidR="00DF2B04" w:rsidRPr="00DF2B04" w:rsidP="003E78A3" w14:paraId="031D2109" w14:textId="77777777">
      <w:pPr>
        <w:widowControl/>
        <w:numPr>
          <w:ilvl w:val="1"/>
          <w:numId w:val="75"/>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 xml:space="preserve">For example, you’ll see how the percentage of fourth-grade students who reached or exceeded the </w:t>
      </w:r>
      <w:r w:rsidRPr="00DF2B04">
        <w:rPr>
          <w:rFonts w:ascii="Calibri" w:eastAsia="Aptos" w:hAnsi="Calibri" w:cs="Times New Roman"/>
          <w:i/>
          <w:iCs/>
          <w:kern w:val="2"/>
          <w14:ligatures w14:val="standardContextual"/>
        </w:rPr>
        <w:t>Proficient</w:t>
      </w:r>
      <w:r w:rsidRPr="00DF2B04">
        <w:rPr>
          <w:rFonts w:ascii="Calibri" w:eastAsia="Aptos" w:hAnsi="Calibri" w:cs="Times New Roman"/>
          <w:kern w:val="2"/>
          <w14:ligatures w14:val="standardContextual"/>
        </w:rPr>
        <w:t xml:space="preserve"> level in mathematics grew from 36 percent in 2022 to 39 percent in 2024.</w:t>
      </w:r>
      <w:r w:rsidRPr="00DF2B04">
        <w:rPr>
          <w:rFonts w:ascii="Calibri" w:eastAsia="Aptos" w:hAnsi="Calibri" w:cs="Times New Roman"/>
          <w:noProof/>
          <w:kern w:val="2"/>
          <w14:ligatures w14:val="standardContextual"/>
        </w:rPr>
        <w:t xml:space="preserve"> </w:t>
      </w:r>
    </w:p>
    <w:p w:rsidR="00DF2B04" w:rsidRPr="00DF2B04" w:rsidP="00DF2B04" w14:paraId="0F88FEE2" w14:textId="77777777">
      <w:pPr>
        <w:widowControl/>
        <w:spacing w:after="0" w:line="256" w:lineRule="auto"/>
        <w:ind w:left="720"/>
        <w:contextualSpacing/>
        <w:rPr>
          <w:rFonts w:ascii="Calibri" w:eastAsia="Aptos" w:hAnsi="Calibri" w:cs="Times New Roman"/>
          <w:kern w:val="2"/>
          <w14:ligatures w14:val="standardContextual"/>
        </w:rPr>
      </w:pPr>
    </w:p>
    <w:p w:rsidR="00DF2B04" w:rsidRPr="00DF2B04" w:rsidP="003E78A3" w14:paraId="15A6E8D1" w14:textId="77777777">
      <w:pPr>
        <w:widowControl/>
        <w:numPr>
          <w:ilvl w:val="0"/>
          <w:numId w:val="75"/>
        </w:numPr>
        <w:spacing w:after="0" w:line="256" w:lineRule="auto"/>
        <w:contextualSpacing/>
        <w:rPr>
          <w:rFonts w:ascii="Calibri" w:eastAsia="Aptos" w:hAnsi="Calibri" w:cs="Times New Roman"/>
          <w:b/>
          <w:bCs/>
          <w:kern w:val="2"/>
          <w14:ligatures w14:val="standardContextual"/>
        </w:rPr>
      </w:pPr>
      <w:r w:rsidRPr="00DF2B04">
        <w:rPr>
          <w:rFonts w:ascii="Calibri" w:eastAsia="Aptos" w:hAnsi="Calibri" w:cs="Times New Roman"/>
          <w:noProof/>
          <w:kern w:val="2"/>
          <w14:ligatures w14:val="standardContextual"/>
        </w:rPr>
        <w:drawing>
          <wp:anchor distT="0" distB="0" distL="114300" distR="114300" simplePos="0" relativeHeight="251659264" behindDoc="1" locked="0" layoutInCell="1" allowOverlap="1">
            <wp:simplePos x="0" y="0"/>
            <wp:positionH relativeFrom="column">
              <wp:posOffset>2940050</wp:posOffset>
            </wp:positionH>
            <wp:positionV relativeFrom="paragraph">
              <wp:posOffset>3810</wp:posOffset>
            </wp:positionV>
            <wp:extent cx="3350895" cy="2273935"/>
            <wp:effectExtent l="0" t="0" r="1905" b="0"/>
            <wp:wrapTight wrapText="bothSides">
              <wp:wrapPolygon>
                <wp:start x="0" y="0"/>
                <wp:lineTo x="0" y="21353"/>
                <wp:lineTo x="21489" y="21353"/>
                <wp:lineTo x="21489" y="0"/>
                <wp:lineTo x="0" y="0"/>
              </wp:wrapPolygon>
            </wp:wrapTight>
            <wp:docPr id="1003830002"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30002" name="Picture 3" descr="A screenshot of a graph&#10;&#10;AI-generated content may be incorrect."/>
                    <pic:cNvPicPr>
                      <a:picLocks noChangeAspect="1" noChangeArrowheads="1"/>
                    </pic:cNvPicPr>
                  </pic:nvPicPr>
                  <pic:blipFill>
                    <a:blip xmlns:r="http://schemas.openxmlformats.org/officeDocument/2006/relationships" r:embed="rId29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0895" cy="2273935"/>
                    </a:xfrm>
                    <a:prstGeom prst="rect">
                      <a:avLst/>
                    </a:prstGeom>
                    <a:noFill/>
                  </pic:spPr>
                </pic:pic>
              </a:graphicData>
            </a:graphic>
            <wp14:sizeRelH relativeFrom="page">
              <wp14:pctWidth>0</wp14:pctWidth>
            </wp14:sizeRelH>
            <wp14:sizeRelV relativeFrom="page">
              <wp14:pctHeight>0</wp14:pctHeight>
            </wp14:sizeRelV>
          </wp:anchor>
        </w:drawing>
      </w:r>
      <w:r w:rsidRPr="00DF2B04">
        <w:rPr>
          <w:rFonts w:ascii="Calibri" w:eastAsia="Aptos" w:hAnsi="Calibri" w:cs="Times New Roman"/>
          <w:kern w:val="2"/>
          <w14:ligatures w14:val="standardContextual"/>
        </w:rPr>
        <w:t xml:space="preserve">Results for groups of students with similar characteristics, such as </w:t>
      </w:r>
      <w:r w:rsidRPr="00DF2B04">
        <w:rPr>
          <w:rFonts w:ascii="Calibri" w:eastAsia="Aptos" w:hAnsi="Calibri" w:cs="Times New Roman"/>
          <w:b/>
          <w:bCs/>
          <w:kern w:val="2"/>
          <w14:ligatures w14:val="standardContextual"/>
        </w:rPr>
        <w:t>sex</w:t>
      </w:r>
      <w:r w:rsidRPr="00DF2B04">
        <w:rPr>
          <w:rFonts w:ascii="Calibri" w:eastAsia="Aptos" w:hAnsi="Calibri" w:cs="Times New Roman"/>
          <w:kern w:val="2"/>
          <w14:ligatures w14:val="standardContextual"/>
        </w:rPr>
        <w:t>,</w:t>
      </w:r>
      <w:r w:rsidRPr="00DF2B04">
        <w:rPr>
          <w:rFonts w:ascii="Calibri" w:eastAsia="Aptos" w:hAnsi="Calibri" w:cs="Times New Roman"/>
          <w:b/>
          <w:bCs/>
          <w:kern w:val="2"/>
          <w14:ligatures w14:val="standardContextual"/>
        </w:rPr>
        <w:t xml:space="preserve"> race or ethnicity</w:t>
      </w:r>
      <w:r w:rsidRPr="00DF2B04">
        <w:rPr>
          <w:rFonts w:ascii="Calibri" w:eastAsia="Aptos" w:hAnsi="Calibri" w:cs="Times New Roman"/>
          <w:kern w:val="2"/>
          <w14:ligatures w14:val="standardContextual"/>
        </w:rPr>
        <w:t>,</w:t>
      </w:r>
      <w:r w:rsidRPr="00DF2B04">
        <w:rPr>
          <w:rFonts w:ascii="Calibri" w:eastAsia="Aptos" w:hAnsi="Calibri" w:cs="Times New Roman"/>
          <w:b/>
          <w:bCs/>
          <w:kern w:val="2"/>
          <w14:ligatures w14:val="standardContextual"/>
        </w:rPr>
        <w:t xml:space="preserve"> and student socioeconomic status </w:t>
      </w:r>
    </w:p>
    <w:p w:rsidR="00DF2B04" w:rsidRPr="00DF2B04" w:rsidP="003E78A3" w14:paraId="3F3E53B2" w14:textId="77777777">
      <w:pPr>
        <w:widowControl/>
        <w:numPr>
          <w:ilvl w:val="1"/>
          <w:numId w:val="75"/>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For example, you can discover how score gains made by Black fourth- and eighth-grade students from 1992 to 2024 contributed to smaller achievement gaps compared to White students.</w:t>
      </w:r>
      <w:r w:rsidRPr="00DF2B04">
        <w:rPr>
          <w:rFonts w:ascii="Calibri" w:eastAsia="Aptos" w:hAnsi="Calibri" w:cs="Times New Roman"/>
          <w:noProof/>
          <w:kern w:val="2"/>
          <w14:ligatures w14:val="standardContextual"/>
        </w:rPr>
        <w:t xml:space="preserve"> </w:t>
      </w:r>
    </w:p>
    <w:p w:rsidR="00DF2B04" w:rsidRPr="00DF2B04" w:rsidP="00DF2B04" w14:paraId="551DAF3A" w14:textId="77777777">
      <w:pPr>
        <w:widowControl/>
        <w:spacing w:after="0" w:line="256" w:lineRule="auto"/>
        <w:ind w:left="1440"/>
        <w:contextualSpacing/>
        <w:rPr>
          <w:rFonts w:ascii="Calibri" w:eastAsia="Aptos" w:hAnsi="Calibri" w:cs="Times New Roman"/>
          <w:noProof/>
          <w:kern w:val="2"/>
          <w14:ligatures w14:val="standardContextual"/>
        </w:rPr>
      </w:pPr>
    </w:p>
    <w:p w:rsidR="00DF2B04" w:rsidRPr="00DF2B04" w:rsidP="00DF2B04" w14:paraId="6ED81C8F" w14:textId="77777777">
      <w:pPr>
        <w:widowControl/>
        <w:spacing w:after="0" w:line="256" w:lineRule="auto"/>
        <w:ind w:left="1440"/>
        <w:contextualSpacing/>
        <w:rPr>
          <w:rFonts w:ascii="Calibri" w:eastAsia="Aptos" w:hAnsi="Calibri" w:cs="Times New Roman"/>
          <w:kern w:val="2"/>
          <w14:ligatures w14:val="standardContextual"/>
        </w:rPr>
      </w:pPr>
    </w:p>
    <w:p w:rsidR="00DF2B04" w:rsidRPr="00DF2B04" w:rsidP="00DF2B04" w14:paraId="73CC87A4" w14:textId="77777777">
      <w:pPr>
        <w:widowControl/>
        <w:spacing w:after="0" w:line="256" w:lineRule="auto"/>
        <w:ind w:left="1440"/>
        <w:contextualSpacing/>
        <w:rPr>
          <w:rFonts w:ascii="Calibri" w:eastAsia="Aptos" w:hAnsi="Calibri" w:cs="Times New Roman"/>
          <w:kern w:val="2"/>
          <w14:ligatures w14:val="standardContextual"/>
        </w:rPr>
      </w:pPr>
    </w:p>
    <w:p w:rsidR="00DF2B04" w:rsidRPr="00DF2B04" w:rsidP="00DF2B04" w14:paraId="087C9BC9" w14:textId="77777777">
      <w:pPr>
        <w:widowControl/>
        <w:spacing w:after="0" w:line="256" w:lineRule="auto"/>
        <w:ind w:left="1440"/>
        <w:contextualSpacing/>
        <w:rPr>
          <w:rFonts w:ascii="Calibri" w:eastAsia="Aptos" w:hAnsi="Calibri" w:cs="Times New Roman"/>
          <w:kern w:val="2"/>
          <w14:ligatures w14:val="standardContextual"/>
        </w:rPr>
      </w:pPr>
    </w:p>
    <w:p w:rsidR="00DF2B04" w:rsidRPr="00DF2B04" w:rsidP="003E78A3" w14:paraId="2F713594" w14:textId="77777777">
      <w:pPr>
        <w:widowControl/>
        <w:numPr>
          <w:ilvl w:val="0"/>
          <w:numId w:val="75"/>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noProof/>
          <w:kern w:val="2"/>
          <w14:ligatures w14:val="standardContextual"/>
        </w:rPr>
        <w:drawing>
          <wp:anchor distT="0" distB="0" distL="114300" distR="114300" simplePos="0" relativeHeight="251660288" behindDoc="1" locked="0" layoutInCell="1" allowOverlap="1">
            <wp:simplePos x="0" y="0"/>
            <wp:positionH relativeFrom="column">
              <wp:posOffset>2768600</wp:posOffset>
            </wp:positionH>
            <wp:positionV relativeFrom="paragraph">
              <wp:posOffset>0</wp:posOffset>
            </wp:positionV>
            <wp:extent cx="3232150" cy="1952625"/>
            <wp:effectExtent l="0" t="0" r="6350" b="9525"/>
            <wp:wrapTight wrapText="bothSides">
              <wp:wrapPolygon>
                <wp:start x="0" y="0"/>
                <wp:lineTo x="0" y="21495"/>
                <wp:lineTo x="21515" y="21495"/>
                <wp:lineTo x="21515" y="0"/>
                <wp:lineTo x="0" y="0"/>
              </wp:wrapPolygon>
            </wp:wrapTight>
            <wp:docPr id="116284679" name="Picture 1"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4679" name="Picture 4" descr="A graph of a bar chart&#10;&#10;AI-generated content may be incorrect."/>
                    <pic:cNvPicPr>
                      <a:picLocks noChangeAspect="1" noChangeArrowheads="1"/>
                    </pic:cNvPicPr>
                  </pic:nvPicPr>
                  <pic:blipFill>
                    <a:blip xmlns:r="http://schemas.openxmlformats.org/officeDocument/2006/relationships" r:embed="rId29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2150" cy="1952625"/>
                    </a:xfrm>
                    <a:prstGeom prst="rect">
                      <a:avLst/>
                    </a:prstGeom>
                    <a:noFill/>
                  </pic:spPr>
                </pic:pic>
              </a:graphicData>
            </a:graphic>
            <wp14:sizeRelH relativeFrom="page">
              <wp14:pctWidth>0</wp14:pctWidth>
            </wp14:sizeRelH>
            <wp14:sizeRelV relativeFrom="page">
              <wp14:pctHeight>0</wp14:pctHeight>
            </wp14:sizeRelV>
          </wp:anchor>
        </w:drawing>
      </w:r>
      <w:r w:rsidRPr="00DF2B04">
        <w:rPr>
          <w:rFonts w:ascii="Calibri" w:eastAsia="Aptos" w:hAnsi="Calibri" w:cs="Times New Roman"/>
          <w:kern w:val="2"/>
          <w14:ligatures w14:val="standardContextual"/>
        </w:rPr>
        <w:t xml:space="preserve">Insights into </w:t>
      </w:r>
      <w:r w:rsidRPr="00DF2B04">
        <w:rPr>
          <w:rFonts w:ascii="Calibri" w:eastAsia="Aptos" w:hAnsi="Calibri" w:cs="Times New Roman"/>
          <w:b/>
          <w:bCs/>
          <w:kern w:val="2"/>
          <w14:ligatures w14:val="standardContextual"/>
        </w:rPr>
        <w:t>students’ educational experiences</w:t>
      </w:r>
      <w:r w:rsidRPr="00DF2B04">
        <w:rPr>
          <w:rFonts w:ascii="Calibri" w:eastAsia="Aptos" w:hAnsi="Calibri" w:cs="Times New Roman"/>
          <w:kern w:val="2"/>
          <w14:ligatures w14:val="standardContextual"/>
        </w:rPr>
        <w:t xml:space="preserve"> and other factors that relate to students’ learning</w:t>
      </w:r>
    </w:p>
    <w:p w:rsidR="00DF2B04" w:rsidRPr="00DF2B04" w:rsidP="003E78A3" w14:paraId="25213427" w14:textId="77777777">
      <w:pPr>
        <w:widowControl/>
        <w:numPr>
          <w:ilvl w:val="1"/>
          <w:numId w:val="75"/>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For example, you’ll find that fourth-grade students who reported reading outside of school about 1 or 2 hours a day had higher average reading scores in 2024.</w:t>
      </w:r>
    </w:p>
    <w:p w:rsidR="00DF2B04" w:rsidRPr="00DF2B04" w:rsidP="00DF2B04" w14:paraId="05DA774A" w14:textId="77777777">
      <w:pPr>
        <w:widowControl/>
        <w:spacing w:after="0" w:line="256" w:lineRule="auto"/>
        <w:rPr>
          <w:rFonts w:ascii="Calibri" w:eastAsia="Aptos" w:hAnsi="Calibri" w:cs="Times New Roman"/>
          <w:kern w:val="2"/>
          <w14:ligatures w14:val="standardContextual"/>
        </w:rPr>
      </w:pPr>
    </w:p>
    <w:p w:rsidR="00DF2B04" w:rsidRPr="00DF2B04" w:rsidP="00DF2B04" w14:paraId="291F116C" w14:textId="77777777">
      <w:pPr>
        <w:widowControl/>
        <w:spacing w:after="0" w:line="256" w:lineRule="auto"/>
        <w:rPr>
          <w:rFonts w:ascii="Calibri" w:eastAsia="Aptos" w:hAnsi="Calibri" w:cs="Times New Roman"/>
          <w:kern w:val="2"/>
          <w14:ligatures w14:val="standardContextual"/>
        </w:rPr>
      </w:pPr>
    </w:p>
    <w:p w:rsidR="00DF2B04" w:rsidRPr="00DF2B04" w:rsidP="00DF2B04" w14:paraId="27EC3746" w14:textId="77777777">
      <w:pPr>
        <w:widowControl/>
        <w:spacing w:after="0" w:line="256" w:lineRule="auto"/>
        <w:rPr>
          <w:rFonts w:ascii="Calibri" w:eastAsia="Aptos" w:hAnsi="Calibri" w:cs="Times New Roman"/>
          <w:kern w:val="2"/>
          <w14:ligatures w14:val="standardContextual"/>
        </w:rPr>
      </w:pPr>
    </w:p>
    <w:p w:rsidR="00DF2B04" w:rsidRPr="00DF2B04" w:rsidP="00DF2B04" w14:paraId="2C114682" w14:textId="77777777">
      <w:pPr>
        <w:widowControl/>
        <w:spacing w:after="0" w:line="256" w:lineRule="auto"/>
        <w:rPr>
          <w:rFonts w:ascii="Calibri" w:eastAsia="Aptos" w:hAnsi="Calibri" w:cs="Times New Roman"/>
          <w:i/>
          <w:iCs/>
          <w:kern w:val="2"/>
          <w14:ligatures w14:val="standardContextual"/>
        </w:rPr>
      </w:pPr>
      <w:r w:rsidRPr="00DF2B04">
        <w:rPr>
          <w:rFonts w:ascii="Calibri" w:eastAsia="Aptos" w:hAnsi="Calibri" w:cs="Times New Roman"/>
          <w:i/>
          <w:iCs/>
          <w:kern w:val="2"/>
          <w14:ligatures w14:val="standardContextual"/>
        </w:rPr>
        <w:t>[Page 2]</w:t>
      </w:r>
    </w:p>
    <w:p w:rsidR="00DF2B04" w:rsidRPr="00DF2B04" w:rsidP="00DF2B04" w14:paraId="2DCAA70B" w14:textId="77777777">
      <w:pPr>
        <w:widowControl/>
        <w:spacing w:after="0" w:line="256" w:lineRule="auto"/>
        <w:rPr>
          <w:rFonts w:ascii="Calibri" w:eastAsia="Aptos" w:hAnsi="Calibri" w:cs="Times New Roman"/>
          <w:i/>
          <w:iCs/>
          <w:kern w:val="2"/>
          <w14:ligatures w14:val="standardContextual"/>
        </w:rPr>
      </w:pPr>
    </w:p>
    <w:p w:rsidR="00DF2B04" w:rsidRPr="00DF2B04" w:rsidP="00DF2B04" w14:paraId="52772537"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NAEP web tools and resources include the following:</w:t>
      </w:r>
    </w:p>
    <w:p w:rsidR="00DF2B04" w:rsidRPr="00DF2B04" w:rsidP="00DF2B04" w14:paraId="3FDB8F1D" w14:textId="77777777">
      <w:pPr>
        <w:widowControl/>
        <w:spacing w:after="0" w:line="256" w:lineRule="auto"/>
        <w:rPr>
          <w:rFonts w:ascii="Calibri" w:eastAsia="Aptos" w:hAnsi="Calibri" w:cs="Times New Roman"/>
          <w:b/>
          <w:bCs/>
          <w:kern w:val="2"/>
          <w14:ligatures w14:val="standardContextual"/>
        </w:rPr>
      </w:pPr>
    </w:p>
    <w:p w:rsidR="00DF2B04" w:rsidRPr="00DF2B04" w:rsidP="00DF2B04" w14:paraId="650E2718"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Achievement Gaps Dashboard</w:t>
      </w:r>
    </w:p>
    <w:p w:rsidR="00DF2B04" w:rsidRPr="00DF2B04" w:rsidP="00DF2B04" w14:paraId="6AFEC292"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 xml:space="preserve">Shows the differences in performance between two groups of students, such as male and female students, or White and Black students. </w:t>
      </w:r>
      <w:hyperlink r:id="rId23" w:history="1">
        <w:r w:rsidRPr="00DF2B04">
          <w:rPr>
            <w:rFonts w:ascii="Calibri" w:eastAsia="Aptos" w:hAnsi="Calibri" w:cs="Times New Roman"/>
            <w:color w:val="467886"/>
            <w:kern w:val="2"/>
            <w:u w:val="single"/>
            <w14:ligatures w14:val="standardContextual"/>
          </w:rPr>
          <w:t>https://www.nationsreportcard.gov/dashboards/achievement_gaps.aspx</w:t>
        </w:r>
      </w:hyperlink>
      <w:r w:rsidRPr="00DF2B04">
        <w:rPr>
          <w:rFonts w:ascii="Calibri" w:eastAsia="Aptos" w:hAnsi="Calibri" w:cs="Times New Roman"/>
          <w:kern w:val="2"/>
          <w14:ligatures w14:val="standardContextual"/>
        </w:rPr>
        <w:t xml:space="preserve"> </w:t>
      </w:r>
    </w:p>
    <w:p w:rsidR="00DF2B04" w:rsidRPr="00DF2B04" w:rsidP="00DF2B04" w14:paraId="4A7B48BC" w14:textId="77777777">
      <w:pPr>
        <w:widowControl/>
        <w:spacing w:after="0" w:line="256" w:lineRule="auto"/>
        <w:rPr>
          <w:rFonts w:ascii="Calibri" w:eastAsia="Aptos" w:hAnsi="Calibri" w:cs="Times New Roman"/>
          <w:kern w:val="2"/>
          <w14:ligatures w14:val="standardContextual"/>
        </w:rPr>
      </w:pPr>
    </w:p>
    <w:p w:rsidR="00DF2B04" w:rsidRPr="00DF2B04" w:rsidP="00DF2B04" w14:paraId="76A22B23"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Data Explorer</w:t>
      </w:r>
    </w:p>
    <w:p w:rsidR="00DF2B04" w:rsidRPr="00DF2B04" w:rsidP="00DF2B04" w14:paraId="465DCB8F"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Allows</w:t>
      </w:r>
      <w:r w:rsidRPr="00DF2B04">
        <w:rPr>
          <w:rFonts w:ascii="Calibri" w:eastAsia="Aptos" w:hAnsi="Calibri" w:cs="Times New Roman"/>
          <w:kern w:val="2"/>
          <w14:ligatures w14:val="standardContextual"/>
        </w:rPr>
        <w:t xml:space="preserve"> users to analyze decades of assessment results and factors that may be related to student learning, as well as create statistical tables, charts, and maps. </w:t>
      </w:r>
      <w:hyperlink r:id="rId22" w:history="1">
        <w:r w:rsidRPr="00DF2B04">
          <w:rPr>
            <w:rFonts w:ascii="Calibri" w:eastAsia="Aptos" w:hAnsi="Calibri" w:cs="Times New Roman"/>
            <w:color w:val="467886"/>
            <w:kern w:val="2"/>
            <w:u w:val="single"/>
            <w14:ligatures w14:val="standardContextual"/>
          </w:rPr>
          <w:t>https://www.nationsreportcard.gov/ndecore/landing</w:t>
        </w:r>
      </w:hyperlink>
    </w:p>
    <w:p w:rsidR="00DF2B04" w:rsidRPr="00DF2B04" w:rsidP="00DF2B04" w14:paraId="175711E1" w14:textId="77777777">
      <w:pPr>
        <w:widowControl/>
        <w:spacing w:after="0" w:line="256" w:lineRule="auto"/>
        <w:rPr>
          <w:rFonts w:ascii="Calibri" w:eastAsia="Aptos" w:hAnsi="Calibri" w:cs="Times New Roman"/>
          <w:kern w:val="2"/>
          <w14:ligatures w14:val="standardContextual"/>
        </w:rPr>
      </w:pPr>
    </w:p>
    <w:p w:rsidR="00DF2B04" w:rsidRPr="00DF2B04" w:rsidP="00DF2B04" w14:paraId="0255B1EB"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Item Maps</w:t>
      </w:r>
    </w:p>
    <w:p w:rsidR="00DF2B04" w:rsidRPr="00DF2B04" w:rsidP="00DF2B04" w14:paraId="2C973B4C"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 xml:space="preserve">Illustrates the knowledge and skills demonstrated by students performing at different scale scores and each achievement level on NAEP assessments. </w:t>
      </w:r>
      <w:hyperlink r:id="rId293" w:history="1">
        <w:r w:rsidRPr="00DF2B04">
          <w:rPr>
            <w:rFonts w:ascii="Calibri" w:eastAsia="Aptos" w:hAnsi="Calibri" w:cs="Times New Roman"/>
            <w:color w:val="467886"/>
            <w:kern w:val="2"/>
            <w:u w:val="single"/>
            <w14:ligatures w14:val="standardContextual"/>
          </w:rPr>
          <w:t>https://www.nationsreportcard.gov/itemmaps/</w:t>
        </w:r>
      </w:hyperlink>
    </w:p>
    <w:p w:rsidR="00DF2B04" w:rsidRPr="00DF2B04" w:rsidP="00DF2B04" w14:paraId="40CA8B8F" w14:textId="77777777">
      <w:pPr>
        <w:widowControl/>
        <w:spacing w:after="0" w:line="256" w:lineRule="auto"/>
        <w:rPr>
          <w:rFonts w:ascii="Calibri" w:eastAsia="Aptos" w:hAnsi="Calibri" w:cs="Times New Roman"/>
          <w:kern w:val="2"/>
          <w14:ligatures w14:val="standardContextual"/>
        </w:rPr>
      </w:pPr>
    </w:p>
    <w:p w:rsidR="00DF2B04" w:rsidRPr="00DF2B04" w:rsidP="00DF2B04" w14:paraId="3558B93A"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Questions Tool</w:t>
      </w:r>
    </w:p>
    <w:p w:rsidR="00DF2B04" w:rsidRPr="00DF2B04" w:rsidP="00DF2B04" w14:paraId="27C6BC77"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 xml:space="preserve">Houses </w:t>
      </w:r>
      <w:r w:rsidRPr="00DF2B04">
        <w:rPr>
          <w:rFonts w:ascii="Calibri" w:eastAsia="Aptos" w:hAnsi="Calibri" w:cs="Times New Roman"/>
          <w:kern w:val="2"/>
          <w14:ligatures w14:val="standardContextual"/>
        </w:rPr>
        <w:t>more</w:t>
      </w:r>
      <w:r w:rsidRPr="00DF2B04">
        <w:rPr>
          <w:rFonts w:ascii="Calibri" w:eastAsia="Aptos" w:hAnsi="Calibri" w:cs="Times New Roman"/>
          <w:kern w:val="2"/>
          <w14:ligatures w14:val="standardContextual"/>
        </w:rPr>
        <w:t xml:space="preserve"> than 3,000 released NAEP questions and </w:t>
      </w:r>
      <w:r w:rsidRPr="00DF2B04">
        <w:rPr>
          <w:rFonts w:ascii="Calibri" w:eastAsia="Aptos" w:hAnsi="Calibri" w:cs="Times New Roman"/>
          <w:kern w:val="2"/>
          <w14:ligatures w14:val="standardContextual"/>
        </w:rPr>
        <w:t>allows</w:t>
      </w:r>
      <w:r w:rsidRPr="00DF2B04">
        <w:rPr>
          <w:rFonts w:ascii="Calibri" w:eastAsia="Aptos" w:hAnsi="Calibri" w:cs="Times New Roman"/>
          <w:kern w:val="2"/>
          <w14:ligatures w14:val="standardContextual"/>
        </w:rPr>
        <w:t xml:space="preserve"> users to search for questions by subject, grade, difficulty, and other characteristics; view actual student responses for available questions; and create quizzes for students. </w:t>
      </w:r>
      <w:hyperlink r:id="rId294" w:history="1">
        <w:r w:rsidRPr="00DF2B04">
          <w:rPr>
            <w:rFonts w:ascii="Calibri" w:eastAsia="Aptos" w:hAnsi="Calibri" w:cs="Times New Roman"/>
            <w:color w:val="467886"/>
            <w:kern w:val="2"/>
            <w:u w:val="single"/>
            <w14:ligatures w14:val="standardContextual"/>
          </w:rPr>
          <w:t>https://nces.ed.gov/nationsreportcard/nqt/</w:t>
        </w:r>
      </w:hyperlink>
    </w:p>
    <w:p w:rsidR="00DF2B04" w:rsidRPr="00DF2B04" w:rsidP="00DF2B04" w14:paraId="0E38E545" w14:textId="77777777">
      <w:pPr>
        <w:widowControl/>
        <w:spacing w:after="0" w:line="256" w:lineRule="auto"/>
        <w:rPr>
          <w:rFonts w:ascii="Calibri" w:eastAsia="Aptos" w:hAnsi="Calibri" w:cs="Times New Roman"/>
          <w:kern w:val="2"/>
          <w14:ligatures w14:val="standardContextual"/>
        </w:rPr>
      </w:pPr>
    </w:p>
    <w:p w:rsidR="00DF2B04" w:rsidRPr="00DF2B04" w:rsidP="00DF2B04" w14:paraId="37C038D8"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State and District Profiles</w:t>
      </w:r>
    </w:p>
    <w:p w:rsidR="00DF2B04" w:rsidRPr="00DF2B04" w:rsidP="00DF2B04" w14:paraId="645199D2"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 xml:space="preserve">Provides key information about the characteristics of a </w:t>
      </w:r>
      <w:r w:rsidRPr="00DF2B04">
        <w:rPr>
          <w:rFonts w:ascii="Calibri" w:eastAsia="Aptos" w:hAnsi="Calibri" w:cs="Times New Roman"/>
          <w:kern w:val="2"/>
          <w14:ligatures w14:val="standardContextual"/>
        </w:rPr>
        <w:t>state’s</w:t>
      </w:r>
      <w:r w:rsidRPr="00DF2B04">
        <w:rPr>
          <w:rFonts w:ascii="Calibri" w:eastAsia="Aptos" w:hAnsi="Calibri" w:cs="Times New Roman"/>
          <w:kern w:val="2"/>
          <w14:ligatures w14:val="standardContextual"/>
        </w:rPr>
        <w:t xml:space="preserve"> or participating district’s students and schools and allows users to create tables and maps to compare state and district results.</w:t>
      </w:r>
    </w:p>
    <w:p w:rsidR="00DF2B04" w:rsidRPr="00DF2B04" w:rsidP="003E78A3" w14:paraId="298707F3" w14:textId="77777777">
      <w:pPr>
        <w:widowControl/>
        <w:numPr>
          <w:ilvl w:val="0"/>
          <w:numId w:val="76"/>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 xml:space="preserve">State Profiles: </w:t>
      </w:r>
      <w:hyperlink r:id="rId295" w:history="1">
        <w:r w:rsidRPr="00DF2B04">
          <w:rPr>
            <w:rFonts w:ascii="Calibri" w:eastAsia="Aptos" w:hAnsi="Calibri" w:cs="Times New Roman"/>
            <w:color w:val="467886"/>
            <w:kern w:val="2"/>
            <w:u w:val="single"/>
            <w14:ligatures w14:val="standardContextual"/>
          </w:rPr>
          <w:t>https://www.nationsreportcard.gov/profiles/stateprofile</w:t>
        </w:r>
      </w:hyperlink>
    </w:p>
    <w:p w:rsidR="00DF2B04" w:rsidRPr="00DF2B04" w:rsidP="003E78A3" w14:paraId="3C48B604" w14:textId="77777777">
      <w:pPr>
        <w:widowControl/>
        <w:numPr>
          <w:ilvl w:val="0"/>
          <w:numId w:val="76"/>
        </w:numPr>
        <w:spacing w:after="0" w:line="256" w:lineRule="auto"/>
        <w:contextualSpacing/>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 xml:space="preserve">District Profiles: </w:t>
      </w:r>
      <w:hyperlink r:id="rId296" w:history="1">
        <w:r w:rsidRPr="00DF2B04">
          <w:rPr>
            <w:rFonts w:ascii="Calibri" w:eastAsia="Aptos" w:hAnsi="Calibri" w:cs="Times New Roman"/>
            <w:color w:val="467886"/>
            <w:kern w:val="2"/>
            <w:u w:val="single"/>
            <w14:ligatures w14:val="standardContextual"/>
          </w:rPr>
          <w:t>https://www.nationsreportcard.gov/profiles/districtprofile</w:t>
        </w:r>
      </w:hyperlink>
      <w:r w:rsidRPr="00DF2B04">
        <w:rPr>
          <w:rFonts w:ascii="Calibri" w:eastAsia="Aptos" w:hAnsi="Calibri" w:cs="Times New Roman"/>
          <w:kern w:val="2"/>
          <w14:ligatures w14:val="standardContextual"/>
        </w:rPr>
        <w:t xml:space="preserve"> </w:t>
      </w:r>
    </w:p>
    <w:p w:rsidR="00DF2B04" w:rsidRPr="00DF2B04" w:rsidP="00DF2B04" w14:paraId="4C7B8EE5" w14:textId="77777777">
      <w:pPr>
        <w:widowControl/>
        <w:spacing w:after="0" w:line="256" w:lineRule="auto"/>
        <w:rPr>
          <w:rFonts w:ascii="Calibri" w:eastAsia="Aptos" w:hAnsi="Calibri" w:cs="Times New Roman"/>
          <w:i/>
          <w:iCs/>
          <w:kern w:val="2"/>
          <w14:ligatures w14:val="standardContextual"/>
        </w:rPr>
      </w:pPr>
    </w:p>
    <w:p w:rsidR="00DF2B04" w:rsidRPr="00DF2B04" w:rsidP="00DF2B04" w14:paraId="3B25C00F" w14:textId="77777777">
      <w:pPr>
        <w:widowControl/>
        <w:spacing w:after="0" w:line="256" w:lineRule="auto"/>
        <w:rPr>
          <w:rFonts w:ascii="Calibri" w:eastAsia="Aptos" w:hAnsi="Calibri" w:cs="Times New Roman"/>
          <w:i/>
          <w:iCs/>
          <w:kern w:val="2"/>
          <w14:ligatures w14:val="standardContextual"/>
        </w:rPr>
      </w:pPr>
      <w:r w:rsidRPr="00DF2B04">
        <w:rPr>
          <w:rFonts w:ascii="Calibri" w:eastAsia="Aptos" w:hAnsi="Calibri" w:cs="Times New Roman"/>
          <w:i/>
          <w:iCs/>
          <w:kern w:val="2"/>
          <w14:ligatures w14:val="standardContextual"/>
        </w:rPr>
        <w:t>[Back cover]</w:t>
      </w:r>
    </w:p>
    <w:p w:rsidR="00DF2B04" w:rsidRPr="00DF2B04" w:rsidP="00DF2B04" w14:paraId="3245C343" w14:textId="77777777">
      <w:pPr>
        <w:widowControl/>
        <w:spacing w:after="0" w:line="256" w:lineRule="auto"/>
        <w:rPr>
          <w:rFonts w:ascii="Calibri" w:eastAsia="Aptos" w:hAnsi="Calibri" w:cs="Times New Roman"/>
          <w:i/>
          <w:iCs/>
          <w:kern w:val="2"/>
          <w14:ligatures w14:val="standardContextual"/>
        </w:rPr>
      </w:pPr>
    </w:p>
    <w:p w:rsidR="00DF2B04" w:rsidRPr="00DF2B04" w:rsidP="00DF2B04" w14:paraId="3960A394"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The National Assessment of Educational Progress (NAEP) is the largest nationally representative and continuing assessment of what the nation’s students know and can do in various subject areas. Also known as The Nation’s Report Card, it has provided important information about how the nation’s students are performing academically since 1969.</w:t>
      </w:r>
    </w:p>
    <w:p w:rsidR="00DF2B04" w:rsidRPr="00DF2B04" w:rsidP="00DF2B04" w14:paraId="4B702E1F" w14:textId="77777777">
      <w:pPr>
        <w:widowControl/>
        <w:spacing w:after="0" w:line="256" w:lineRule="auto"/>
        <w:rPr>
          <w:rFonts w:ascii="Calibri" w:eastAsia="Aptos" w:hAnsi="Calibri" w:cs="Times New Roman"/>
          <w:kern w:val="2"/>
          <w14:ligatures w14:val="standardContextual"/>
        </w:rPr>
      </w:pPr>
    </w:p>
    <w:p w:rsidR="00DF2B04" w:rsidRPr="00DF2B04" w:rsidP="00DF2B04" w14:paraId="29A62E6F"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Looking for more detailed data?</w:t>
      </w:r>
    </w:p>
    <w:p w:rsidR="00DF2B04" w:rsidRPr="00DF2B04" w:rsidP="00DF2B04" w14:paraId="675023A0"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 xml:space="preserve">Restricted-use data sets are available and include raw data from NAEP and other NCES assessments and surveys. Qualified researchers can obtain a restricted-use data license from NCES to view these data. As part of the license, researchers are legally required to protect the confidentiality of </w:t>
      </w:r>
      <w:r w:rsidRPr="00DF2B04">
        <w:rPr>
          <w:rFonts w:ascii="Calibri" w:eastAsia="Aptos" w:hAnsi="Calibri" w:cs="Times New Roman"/>
          <w:kern w:val="2"/>
          <w14:ligatures w14:val="standardContextual"/>
        </w:rPr>
        <w:t>participating</w:t>
      </w:r>
      <w:r w:rsidRPr="00DF2B04">
        <w:rPr>
          <w:rFonts w:ascii="Calibri" w:eastAsia="Aptos" w:hAnsi="Calibri" w:cs="Times New Roman"/>
          <w:kern w:val="2"/>
          <w14:ligatures w14:val="standardContextual"/>
        </w:rPr>
        <w:t xml:space="preserve"> schools and students.</w:t>
      </w:r>
    </w:p>
    <w:p w:rsidR="00DF2B04" w:rsidRPr="00DF2B04" w:rsidP="00DF2B04" w14:paraId="0873A006" w14:textId="77777777">
      <w:pPr>
        <w:widowControl/>
        <w:spacing w:after="0" w:line="256" w:lineRule="auto"/>
        <w:rPr>
          <w:rFonts w:ascii="Calibri" w:eastAsia="Aptos" w:hAnsi="Calibri" w:cs="Times New Roman"/>
          <w:kern w:val="2"/>
          <w14:ligatures w14:val="standardContextual"/>
        </w:rPr>
      </w:pPr>
    </w:p>
    <w:p w:rsidR="00DF2B04" w:rsidRPr="00DF2B04" w:rsidP="00DF2B04" w14:paraId="56CEB310" w14:textId="77777777">
      <w:pPr>
        <w:widowControl/>
        <w:spacing w:after="0" w:line="256" w:lineRule="auto"/>
        <w:rPr>
          <w:rFonts w:ascii="Calibri" w:eastAsia="Aptos" w:hAnsi="Calibri" w:cs="Times New Roman"/>
          <w:b/>
          <w:bCs/>
          <w:kern w:val="2"/>
          <w14:ligatures w14:val="standardContextual"/>
        </w:rPr>
      </w:pPr>
      <w:r w:rsidRPr="00DF2B04">
        <w:rPr>
          <w:rFonts w:ascii="Calibri" w:eastAsia="Aptos" w:hAnsi="Calibri" w:cs="Times New Roman"/>
          <w:b/>
          <w:bCs/>
          <w:kern w:val="2"/>
          <w14:ligatures w14:val="standardContextual"/>
        </w:rPr>
        <w:t>For questions, please contact:</w:t>
      </w:r>
    </w:p>
    <w:p w:rsidR="00DF2B04" w:rsidRPr="00DF2B04" w:rsidP="00DF2B04" w14:paraId="52B83F15"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IES Data Security Office</w:t>
      </w:r>
    </w:p>
    <w:p w:rsidR="00DF2B04" w:rsidRPr="00DF2B04" w:rsidP="00DF2B04" w14:paraId="0158F368"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Department of Education/IES/NCES</w:t>
      </w:r>
    </w:p>
    <w:p w:rsidR="00DF2B04" w:rsidRPr="00DF2B04" w:rsidP="00DF2B04" w14:paraId="4C7E8A0A"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550 12th Street, SW, Room 4060</w:t>
      </w:r>
    </w:p>
    <w:p w:rsidR="00DF2B04" w:rsidRPr="00DF2B04" w:rsidP="00DF2B04" w14:paraId="2D827063"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Washington, DC 20202</w:t>
      </w:r>
    </w:p>
    <w:p w:rsidR="00DF2B04" w:rsidRPr="00DF2B04" w:rsidP="00DF2B04" w14:paraId="001E413D"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202-245-7674</w:t>
      </w:r>
    </w:p>
    <w:p w:rsidR="00DF2B04" w:rsidRPr="00DF2B04" w:rsidP="00DF2B04" w14:paraId="23B96846" w14:textId="77777777">
      <w:pPr>
        <w:widowControl/>
        <w:spacing w:after="0" w:line="256" w:lineRule="auto"/>
        <w:rPr>
          <w:rFonts w:ascii="Calibri" w:eastAsia="Aptos" w:hAnsi="Calibri" w:cs="Times New Roman"/>
          <w:kern w:val="2"/>
          <w14:ligatures w14:val="standardContextual"/>
        </w:rPr>
      </w:pPr>
      <w:hyperlink r:id="rId297" w:history="1">
        <w:r w:rsidRPr="00DF2B04">
          <w:rPr>
            <w:rFonts w:ascii="Calibri" w:eastAsia="Aptos" w:hAnsi="Calibri" w:cs="Times New Roman"/>
            <w:color w:val="467886"/>
            <w:kern w:val="2"/>
            <w:u w:val="single"/>
            <w14:ligatures w14:val="standardContextual"/>
          </w:rPr>
          <w:t>IESData.Security@ed.gov</w:t>
        </w:r>
      </w:hyperlink>
    </w:p>
    <w:p w:rsidR="00DF2B04" w:rsidRPr="00DF2B04" w:rsidP="00DF2B04" w14:paraId="1AE2183B" w14:textId="77777777">
      <w:pPr>
        <w:widowControl/>
        <w:spacing w:after="0" w:line="256" w:lineRule="auto"/>
        <w:rPr>
          <w:rFonts w:ascii="Calibri" w:eastAsia="Aptos" w:hAnsi="Calibri" w:cs="Times New Roman"/>
          <w:kern w:val="2"/>
          <w14:ligatures w14:val="standardContextual"/>
        </w:rPr>
      </w:pPr>
    </w:p>
    <w:p w:rsidR="00DF2B04" w:rsidP="00DF2B04" w14:paraId="143D1080" w14:textId="70ACD18F">
      <w:pPr>
        <w:widowControl/>
        <w:spacing w:after="0" w:line="256" w:lineRule="auto"/>
        <w:rPr>
          <w:rFonts w:ascii="Calibri" w:eastAsia="Calibri" w:hAnsi="Calibri" w:cs="Calibri"/>
          <w:kern w:val="2"/>
          <w:sz w:val="20"/>
          <w:szCs w:val="20"/>
          <w14:ligatures w14:val="standardContextual"/>
        </w:rPr>
      </w:pPr>
      <w:r w:rsidRPr="00503A98">
        <w:rPr>
          <w:rFonts w:ascii="Calibri" w:eastAsia="Calibri" w:hAnsi="Calibri" w:cs="Calibri"/>
          <w:kern w:val="2"/>
          <w:sz w:val="20"/>
          <w:szCs w:val="20"/>
          <w14:ligatures w14:val="standardContextual"/>
        </w:rPr>
        <w:t xml:space="preserve">The National Center for Education Statistics (NCES) conducts the National Assessment of Educational Progress to evaluate federally supported education programs. </w:t>
      </w:r>
      <w:r w:rsidRPr="00503A98">
        <w:rPr>
          <w:rFonts w:ascii="Calibri" w:eastAsia="Calibri" w:hAnsi="Calibri" w:cs="Calibri"/>
          <w:kern w:val="2"/>
          <w:sz w:val="20"/>
          <w:szCs w:val="20"/>
          <w14:ligatures w14:val="standardContextual"/>
        </w:rPr>
        <w:t>All of</w:t>
      </w:r>
      <w:r w:rsidRPr="00503A98">
        <w:rPr>
          <w:rFonts w:ascii="Calibri" w:eastAsia="Calibri" w:hAnsi="Calibri" w:cs="Calibri"/>
          <w:kern w:val="2"/>
          <w:sz w:val="20"/>
          <w:szCs w:val="20"/>
          <w14:ligatures w14:val="standardContextual"/>
        </w:rPr>
        <w:t xml:space="preserve"> the information you provide may only be used for the purposes of research, statistics, and evaluation under the Education Sciences Reform Act of 2002 (ESRA; 20 U.S.C. § 9543) and may not be disclosed, </w:t>
      </w:r>
      <w:r w:rsidR="00A178AF">
        <w:rPr>
          <w:rFonts w:ascii="Calibri" w:eastAsia="Calibri" w:hAnsi="Calibri" w:cs="Calibri"/>
          <w:kern w:val="2"/>
          <w:sz w:val="20"/>
          <w:szCs w:val="20"/>
          <w14:ligatures w14:val="standardContextual"/>
        </w:rPr>
        <w:t>or used</w:t>
      </w:r>
      <w:r w:rsidRPr="00503A98">
        <w:rPr>
          <w:rFonts w:ascii="Calibri" w:eastAsia="Calibri" w:hAnsi="Calibri" w:cs="Calibri"/>
          <w:kern w:val="2"/>
          <w:sz w:val="20"/>
          <w:szCs w:val="20"/>
          <w14:ligatures w14:val="standardContextual"/>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503A98">
        <w:rPr>
          <w:rFonts w:ascii="Calibri" w:eastAsia="Calibri" w:hAnsi="Calibri" w:cs="Calibri"/>
          <w:kern w:val="2"/>
          <w:sz w:val="20"/>
          <w:szCs w:val="20"/>
          <w14:ligatures w14:val="standardContextual"/>
        </w:rPr>
        <w:t>both if</w:t>
      </w:r>
      <w:r w:rsidRPr="00503A98">
        <w:rPr>
          <w:rFonts w:ascii="Calibri" w:eastAsia="Calibri" w:hAnsi="Calibri" w:cs="Calibri"/>
          <w:kern w:val="2"/>
          <w:sz w:val="20"/>
          <w:szCs w:val="20"/>
          <w14:ligatures w14:val="standardContextual"/>
        </w:rPr>
        <w:t xml:space="preserve"> he </w:t>
      </w:r>
      <w:r w:rsidRPr="00503A98">
        <w:rPr>
          <w:rFonts w:ascii="Calibri" w:eastAsia="Calibri" w:hAnsi="Calibri" w:cs="Calibri"/>
          <w:kern w:val="2"/>
          <w:sz w:val="20"/>
          <w:szCs w:val="20"/>
          <w14:ligatures w14:val="standardContextual"/>
        </w:rPr>
        <w:t>or</w:t>
      </w:r>
      <w:r w:rsidRPr="00503A98">
        <w:rPr>
          <w:rFonts w:ascii="Calibri" w:eastAsia="Calibri" w:hAnsi="Calibri" w:cs="Calibri"/>
          <w:kern w:val="2"/>
          <w:sz w:val="20"/>
          <w:szCs w:val="20"/>
          <w14:ligatures w14:val="standardContextual"/>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503A98" w:rsidRPr="00DF2B04" w:rsidP="00DF2B04" w14:paraId="15E98BC6" w14:textId="77777777">
      <w:pPr>
        <w:widowControl/>
        <w:spacing w:after="0" w:line="256" w:lineRule="auto"/>
        <w:rPr>
          <w:rFonts w:ascii="Calibri" w:eastAsia="Aptos" w:hAnsi="Calibri" w:cs="Times New Roman"/>
          <w:kern w:val="2"/>
          <w:sz w:val="18"/>
          <w:szCs w:val="18"/>
          <w14:ligatures w14:val="standardContextual"/>
        </w:rPr>
      </w:pPr>
    </w:p>
    <w:p w:rsidR="00DF2B04" w:rsidRPr="00DF2B04" w:rsidP="00DF2B04" w14:paraId="05AEB7F9" w14:textId="77777777">
      <w:pPr>
        <w:widowControl/>
        <w:spacing w:after="0" w:line="256" w:lineRule="auto"/>
        <w:rPr>
          <w:rFonts w:ascii="Calibri" w:eastAsia="Aptos" w:hAnsi="Calibri" w:cs="Times New Roman"/>
          <w:i/>
          <w:iCs/>
          <w:kern w:val="2"/>
          <w14:ligatures w14:val="standardContextual"/>
        </w:rPr>
      </w:pPr>
      <w:r w:rsidRPr="00DF2B04">
        <w:rPr>
          <w:rFonts w:ascii="Calibri" w:eastAsia="Aptos" w:hAnsi="Calibri" w:cs="Times New Roman"/>
          <w:i/>
          <w:iCs/>
          <w:kern w:val="2"/>
          <w14:ligatures w14:val="standardContextual"/>
        </w:rPr>
        <w:t>[Footer]</w:t>
      </w:r>
    </w:p>
    <w:p w:rsidR="00DF2B04" w:rsidRPr="00DF2B04" w:rsidP="00DF2B04" w14:paraId="1AD48B26" w14:textId="77777777">
      <w:pPr>
        <w:widowControl/>
        <w:spacing w:after="0" w:line="256" w:lineRule="auto"/>
        <w:rPr>
          <w:rFonts w:ascii="Calibri" w:eastAsia="Aptos" w:hAnsi="Calibri" w:cs="Times New Roman"/>
          <w:kern w:val="2"/>
          <w14:ligatures w14:val="standardContextual"/>
        </w:rPr>
      </w:pPr>
    </w:p>
    <w:p w:rsidR="00DF2B04" w:rsidRPr="00DF2B04" w:rsidP="00DF2B04" w14:paraId="66EAF36A"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Visit nationsreportcard.gov for more!</w:t>
      </w:r>
    </w:p>
    <w:p w:rsidR="00DF2B04" w:rsidRPr="00DF2B04" w:rsidP="00DF2B04" w14:paraId="5E8915B4"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Follow us on: &lt;Facebook&gt; &lt;Instagram&gt; &lt;LinkedIn&gt; &lt;X&gt; &lt;YouTube&gt;</w:t>
      </w:r>
    </w:p>
    <w:p w:rsidR="00DF2B04" w:rsidRPr="00DF2B04" w:rsidP="00DF2B04" w14:paraId="4C127F52" w14:textId="77777777">
      <w:pPr>
        <w:widowControl/>
        <w:spacing w:after="0" w:line="256" w:lineRule="auto"/>
        <w:rPr>
          <w:rFonts w:ascii="Calibri" w:eastAsia="Aptos" w:hAnsi="Calibri" w:cs="Times New Roman"/>
          <w:kern w:val="2"/>
          <w14:ligatures w14:val="standardContextual"/>
        </w:rPr>
      </w:pPr>
    </w:p>
    <w:p w:rsidR="00DF2B04" w:rsidRPr="00DF2B04" w:rsidP="00DF2B04" w14:paraId="7CAB39F6"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&lt;IES logo&gt;</w:t>
      </w:r>
    </w:p>
    <w:p w:rsidR="00DF2B04" w:rsidRPr="00DF2B04" w:rsidP="00DF2B04" w14:paraId="4FDB9604"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&lt;ED logo&gt;</w:t>
      </w:r>
    </w:p>
    <w:p w:rsidR="00DF2B04" w:rsidRPr="00DF2B04" w:rsidP="00DF2B04" w14:paraId="3616F6D6" w14:textId="77777777">
      <w:pPr>
        <w:widowControl/>
        <w:spacing w:after="0" w:line="256" w:lineRule="auto"/>
        <w:rPr>
          <w:rFonts w:ascii="Calibri" w:eastAsia="Aptos" w:hAnsi="Calibri" w:cs="Times New Roman"/>
          <w:kern w:val="2"/>
          <w14:ligatures w14:val="standardContextual"/>
        </w:rPr>
      </w:pPr>
      <w:r w:rsidRPr="00DF2B04">
        <w:rPr>
          <w:rFonts w:ascii="Calibri" w:eastAsia="Aptos" w:hAnsi="Calibri" w:cs="Times New Roman"/>
          <w:kern w:val="2"/>
          <w14:ligatures w14:val="standardContextual"/>
        </w:rPr>
        <w:t>&lt;NAEP logo&gt;</w:t>
      </w:r>
    </w:p>
    <w:p w:rsidR="005F352C" w:rsidRPr="009669B0" w:rsidP="005F352C" w14:paraId="0B4C2878" w14:textId="21E7277E">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03B93D38"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5F352C" w:rsidRPr="009669B0" w:rsidP="005F352C" w14:paraId="746E349A" w14:textId="361D6CE4">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A707CA" w:rsidP="003F288F" w14:paraId="3E5A134E" w14:textId="44EBBA7F">
      <w:pPr>
        <w:pStyle w:val="Heading3"/>
        <w:rPr>
          <w:rStyle w:val="Strong"/>
          <w:rFonts w:cstheme="minorHAnsi"/>
          <w:color w:val="31849B" w:themeColor="accent5" w:themeShade="BF"/>
        </w:rPr>
      </w:pPr>
      <w:bookmarkStart w:id="1538" w:name="_Toc200720516"/>
      <w:bookmarkStart w:id="1539" w:name="_Toc203742279"/>
      <w:r w:rsidRPr="00C74E6D">
        <w:rPr>
          <w:rStyle w:val="Strong"/>
          <w:rFonts w:cstheme="minorHAnsi"/>
        </w:rPr>
        <w:t>Appendix D</w:t>
      </w:r>
      <w:r w:rsidRPr="00C74E6D" w:rsidR="00EE7A04">
        <w:rPr>
          <w:rStyle w:val="Strong"/>
          <w:rFonts w:cstheme="minorHAnsi"/>
        </w:rPr>
        <w:t>-</w:t>
      </w:r>
      <w:r w:rsidR="00447331">
        <w:rPr>
          <w:rStyle w:val="Strong"/>
          <w:rFonts w:cstheme="minorHAnsi"/>
        </w:rPr>
        <w:t>8</w:t>
      </w:r>
      <w:r w:rsidR="00912440">
        <w:rPr>
          <w:rStyle w:val="Strong"/>
          <w:rFonts w:cstheme="minorHAnsi"/>
        </w:rPr>
        <w:t>7</w:t>
      </w:r>
      <w:r w:rsidRPr="00C74E6D">
        <w:rPr>
          <w:rStyle w:val="Strong"/>
          <w:rFonts w:cstheme="minorHAnsi"/>
        </w:rPr>
        <w:t xml:space="preserve">: </w:t>
      </w:r>
      <w:r w:rsidRPr="00B6136F">
        <w:rPr>
          <w:rStyle w:val="Strong"/>
          <w:rFonts w:cstheme="minorHAnsi"/>
          <w:b w:val="0"/>
          <w:bCs w:val="0"/>
        </w:rPr>
        <w:t>NAEP 2026 Facts for Districts</w:t>
      </w:r>
      <w:r w:rsidRPr="00B6136F" w:rsidR="00E26566">
        <w:rPr>
          <w:rStyle w:val="Strong"/>
          <w:rFonts w:cstheme="minorHAnsi"/>
          <w:b w:val="0"/>
          <w:bCs w:val="0"/>
        </w:rPr>
        <w:t xml:space="preserve"> </w:t>
      </w:r>
      <w:r w:rsidR="004B038F">
        <w:rPr>
          <w:rStyle w:val="Strong"/>
          <w:rFonts w:cstheme="minorHAnsi"/>
          <w:b w:val="0"/>
          <w:bCs w:val="0"/>
        </w:rPr>
        <w:t>(Approved</w:t>
      </w:r>
      <w:r w:rsidR="00DB6B62">
        <w:rPr>
          <w:rStyle w:val="Strong"/>
          <w:rFonts w:cstheme="minorHAnsi"/>
          <w:b w:val="0"/>
          <w:bCs w:val="0"/>
        </w:rPr>
        <w:t xml:space="preserve"> v.36)</w:t>
      </w:r>
      <w:bookmarkEnd w:id="1538"/>
      <w:bookmarkEnd w:id="1539"/>
    </w:p>
    <w:p w:rsidR="0031241C" w:rsidRPr="0039382D" w:rsidP="0031241C" w14:paraId="0C0A575E" w14:textId="5BCBB1F7">
      <w:pPr>
        <w:rPr>
          <w:rFonts w:ascii="Times New Roman" w:hAnsi="Times New Roman" w:eastAsiaTheme="majorEastAsia" w:cstheme="minorHAnsi"/>
          <w:b/>
          <w:bCs/>
          <w:color w:val="31849B" w:themeColor="accent5" w:themeShade="BF"/>
          <w:sz w:val="28"/>
          <w:szCs w:val="24"/>
        </w:rPr>
      </w:pPr>
      <w:r>
        <w:rPr>
          <w:rStyle w:val="Strong"/>
          <w:rFonts w:cstheme="minorHAnsi"/>
          <w:color w:val="31849B" w:themeColor="accent5" w:themeShade="BF"/>
        </w:rPr>
        <w:br w:type="page"/>
      </w:r>
    </w:p>
    <w:p w:rsidR="0031241C" w:rsidRPr="00901945" w:rsidP="0031241C" w14:paraId="03C67B1B" w14:textId="77777777">
      <w:pPr>
        <w:widowControl/>
        <w:spacing w:after="0" w:line="240" w:lineRule="auto"/>
        <w:rPr>
          <w:rFonts w:ascii="Calibri" w:eastAsia="Calibri" w:hAnsi="Calibri" w:cs="Times New Roman"/>
          <w:b/>
        </w:rPr>
      </w:pPr>
      <w:r w:rsidRPr="00901945">
        <w:rPr>
          <w:rFonts w:ascii="Calibri" w:eastAsia="Calibri" w:hAnsi="Calibri" w:cs="Times New Roman"/>
          <w:b/>
        </w:rPr>
        <w:t xml:space="preserve">2026 Facts for Districts </w:t>
      </w:r>
    </w:p>
    <w:p w:rsidR="0031241C" w:rsidRPr="00901945" w:rsidP="0031241C" w14:paraId="706D78FF" w14:textId="77777777">
      <w:pPr>
        <w:widowControl/>
        <w:spacing w:after="0" w:line="240" w:lineRule="auto"/>
        <w:rPr>
          <w:rFonts w:ascii="Calibri" w:eastAsia="Calibri" w:hAnsi="Calibri" w:cs="Times New Roman"/>
          <w:i/>
        </w:rPr>
      </w:pPr>
    </w:p>
    <w:p w:rsidR="0031241C" w:rsidRPr="00901945" w:rsidP="0031241C" w14:paraId="32C7C5B3" w14:textId="77777777">
      <w:pPr>
        <w:widowControl/>
        <w:spacing w:after="0" w:line="240" w:lineRule="auto"/>
        <w:rPr>
          <w:rFonts w:ascii="Calibri" w:eastAsia="Calibri" w:hAnsi="Calibri" w:cs="Times New Roman"/>
        </w:rPr>
      </w:pPr>
      <w:r w:rsidRPr="00901945">
        <w:rPr>
          <w:rFonts w:ascii="Calibri" w:eastAsia="Calibri" w:hAnsi="Calibri" w:cs="Times New Roman"/>
        </w:rPr>
        <w:t>“NAEP is the only assessment providing half a century of performance data to measure what students know and can do. The state and national trends inform local, state, and national program and policy discussions that improve teaching and learning.”</w:t>
      </w:r>
    </w:p>
    <w:p w:rsidR="0031241C" w:rsidRPr="00901945" w:rsidP="0031241C" w14:paraId="34F82FA2" w14:textId="77777777">
      <w:pPr>
        <w:widowControl/>
        <w:spacing w:after="0" w:line="240" w:lineRule="auto"/>
        <w:rPr>
          <w:rFonts w:ascii="Calibri" w:eastAsia="Calibri" w:hAnsi="Calibri" w:cs="Times New Roman"/>
        </w:rPr>
      </w:pPr>
      <w:r w:rsidRPr="00901945">
        <w:rPr>
          <w:rFonts w:ascii="Calibri" w:eastAsia="Calibri" w:hAnsi="Calibri" w:cs="Times New Roman"/>
        </w:rPr>
        <w:t>– David Atherton, EdD, Principal, Clear Creek Middle School, Gresham, OR</w:t>
      </w:r>
    </w:p>
    <w:p w:rsidR="0031241C" w:rsidRPr="00901945" w:rsidP="0031241C" w14:paraId="304817E5" w14:textId="77777777">
      <w:pPr>
        <w:widowControl/>
        <w:spacing w:after="0" w:line="254" w:lineRule="auto"/>
        <w:rPr>
          <w:rFonts w:ascii="Calibri" w:eastAsia="Calibri" w:hAnsi="Calibri" w:cs="Times New Roman"/>
        </w:rPr>
      </w:pPr>
    </w:p>
    <w:p w:rsidR="0031241C" w:rsidRPr="00901945" w:rsidP="0031241C" w14:paraId="58C96EF4" w14:textId="77777777">
      <w:pPr>
        <w:widowControl/>
        <w:spacing w:after="0" w:line="254" w:lineRule="auto"/>
        <w:rPr>
          <w:rFonts w:ascii="Calibri" w:eastAsia="Calibri" w:hAnsi="Calibri" w:cs="Times New Roman"/>
          <w:b/>
        </w:rPr>
      </w:pPr>
      <w:r w:rsidRPr="00901945">
        <w:rPr>
          <w:rFonts w:ascii="Calibri" w:eastAsia="Calibri" w:hAnsi="Calibri" w:cs="Times New Roman"/>
          <w:b/>
        </w:rPr>
        <w:t xml:space="preserve">What is NAEP? </w:t>
      </w:r>
    </w:p>
    <w:p w:rsidR="0031241C" w:rsidRPr="00901945" w:rsidP="0031241C" w14:paraId="42B25A69" w14:textId="77777777">
      <w:pPr>
        <w:widowControl/>
        <w:spacing w:after="0" w:line="254" w:lineRule="auto"/>
        <w:rPr>
          <w:rFonts w:ascii="Calibri" w:eastAsia="Calibri" w:hAnsi="Calibri" w:cs="Times New Roman"/>
        </w:rPr>
      </w:pPr>
      <w:r w:rsidRPr="00901945">
        <w:rPr>
          <w:rFonts w:ascii="Calibri" w:eastAsia="Calibri" w:hAnsi="Calibri" w:cs="Times New Roman"/>
        </w:rPr>
        <w:t>The National Assessment of Educational Progress (NAEP) is an integral measure of academic progress across the nation and over time. It is the largest nationally representative and continuing assessment of what our nation’s students know and can do in various subjects such as civics, mathematics, reading, science, and U.S. history. The program also provides valuable insights into students’ educational experiences and opportunities to learn in and outside of the classroom.</w:t>
      </w:r>
    </w:p>
    <w:p w:rsidR="0031241C" w:rsidRPr="00901945" w:rsidP="0031241C" w14:paraId="4F434AD5" w14:textId="77777777">
      <w:pPr>
        <w:widowControl/>
        <w:spacing w:after="0" w:line="254" w:lineRule="auto"/>
        <w:rPr>
          <w:rFonts w:ascii="Calibri" w:eastAsia="Calibri" w:hAnsi="Calibri" w:cs="Times New Roman"/>
          <w:b/>
        </w:rPr>
      </w:pPr>
    </w:p>
    <w:p w:rsidR="0031241C" w:rsidRPr="00901945" w:rsidP="0031241C" w14:paraId="639A9B4D" w14:textId="77777777">
      <w:pPr>
        <w:widowControl/>
        <w:spacing w:after="0" w:line="254" w:lineRule="auto"/>
        <w:rPr>
          <w:rFonts w:ascii="Calibri" w:eastAsia="Calibri" w:hAnsi="Calibri" w:cs="Times New Roman"/>
        </w:rPr>
      </w:pPr>
      <w:r w:rsidRPr="00901945">
        <w:rPr>
          <w:rFonts w:ascii="Calibri" w:eastAsia="Calibri" w:hAnsi="Calibri" w:cs="Times New Roman"/>
        </w:rPr>
        <w:t>NAEP is a congressionally mandated program administered by the National Center for Education Statistics (NCES), within the U.S. Department of Education’s Institute of Education Sciences.</w:t>
      </w:r>
    </w:p>
    <w:p w:rsidR="0031241C" w:rsidRPr="00901945" w:rsidP="0031241C" w14:paraId="3D44D594" w14:textId="77777777">
      <w:pPr>
        <w:widowControl/>
        <w:spacing w:after="0" w:line="254" w:lineRule="auto"/>
        <w:rPr>
          <w:rFonts w:ascii="Calibri" w:eastAsia="Calibri" w:hAnsi="Calibri" w:cs="Times New Roman"/>
        </w:rPr>
      </w:pPr>
    </w:p>
    <w:p w:rsidR="0031241C" w:rsidRPr="00901945" w:rsidP="0031241C" w14:paraId="14C26B3B" w14:textId="77777777">
      <w:pPr>
        <w:widowControl/>
        <w:spacing w:after="0" w:line="240" w:lineRule="auto"/>
        <w:rPr>
          <w:rFonts w:ascii="Calibri" w:eastAsia="Calibri" w:hAnsi="Calibri" w:cs="Times New Roman"/>
          <w:b/>
          <w:bCs/>
        </w:rPr>
      </w:pPr>
      <w:r w:rsidRPr="00901945">
        <w:rPr>
          <w:rFonts w:ascii="Calibri" w:eastAsia="Calibri" w:hAnsi="Calibri" w:cs="Times New Roman"/>
          <w:b/>
          <w:bCs/>
        </w:rPr>
        <w:t>How are NAEP results reported?</w:t>
      </w:r>
    </w:p>
    <w:p w:rsidR="0031241C" w:rsidRPr="00901945" w:rsidP="0031241C" w14:paraId="01986F75" w14:textId="77777777">
      <w:pPr>
        <w:widowControl/>
        <w:spacing w:after="0" w:line="240" w:lineRule="auto"/>
        <w:rPr>
          <w:rFonts w:ascii="Calibri" w:eastAsia="Calibri" w:hAnsi="Calibri" w:cs="Times New Roman"/>
        </w:rPr>
      </w:pPr>
      <w:r w:rsidRPr="00901945">
        <w:rPr>
          <w:rFonts w:ascii="Calibri" w:eastAsia="Calibri" w:hAnsi="Calibri" w:cs="Times New Roman"/>
        </w:rPr>
        <w:t>The results of NAEP are released as The Nation’s Report Card. NAEP results are available for the nation and may be available for states and select urban districts that participate in the Trial Urban District Assessment (TUDA), depending on the assessment. Additionally, results are reported for different student groups, based on factors such as race/ethnicity</w:t>
      </w:r>
      <w:r>
        <w:rPr>
          <w:rFonts w:ascii="Calibri" w:eastAsia="Calibri" w:hAnsi="Calibri" w:cs="Times New Roman"/>
        </w:rPr>
        <w:t>, sex</w:t>
      </w:r>
      <w:r w:rsidRPr="00901945">
        <w:rPr>
          <w:rFonts w:ascii="Calibri" w:eastAsia="Calibri" w:hAnsi="Calibri" w:cs="Times New Roman"/>
        </w:rPr>
        <w:t xml:space="preserve">, school location, and more. NAEP is not designed to report results for individual students, classrooms, or schools. </w:t>
      </w:r>
    </w:p>
    <w:p w:rsidR="0031241C" w:rsidRPr="00901945" w:rsidP="0031241C" w14:paraId="4FF897BF" w14:textId="77777777">
      <w:pPr>
        <w:widowControl/>
        <w:spacing w:after="0" w:line="240" w:lineRule="auto"/>
        <w:rPr>
          <w:rFonts w:ascii="Calibri" w:eastAsia="Calibri" w:hAnsi="Calibri" w:cs="Times New Roman"/>
        </w:rPr>
      </w:pPr>
    </w:p>
    <w:p w:rsidR="0031241C" w:rsidRPr="00901945" w:rsidP="0031241C" w14:paraId="0EE255BB" w14:textId="77777777">
      <w:pPr>
        <w:widowControl/>
        <w:spacing w:after="0" w:line="240" w:lineRule="auto"/>
        <w:rPr>
          <w:rFonts w:ascii="Calibri" w:eastAsia="Calibri" w:hAnsi="Calibri" w:cs="Times New Roman"/>
          <w:b/>
        </w:rPr>
      </w:pPr>
      <w:r w:rsidRPr="00901945">
        <w:rPr>
          <w:rFonts w:ascii="Calibri" w:eastAsia="Calibri" w:hAnsi="Calibri" w:cs="Times New Roman"/>
          <w:b/>
        </w:rPr>
        <w:t>Why should my district participate in NAEP?</w:t>
      </w:r>
    </w:p>
    <w:p w:rsidR="0031241C" w:rsidRPr="00901945" w:rsidP="0031241C" w14:paraId="1BFF8F9F" w14:textId="77777777">
      <w:pPr>
        <w:widowControl/>
        <w:spacing w:after="0" w:line="240" w:lineRule="auto"/>
        <w:rPr>
          <w:rFonts w:ascii="Calibri" w:eastAsia="Calibri" w:hAnsi="Calibri" w:cs="Times New Roman"/>
          <w:color w:val="000000"/>
        </w:rPr>
      </w:pPr>
      <w:r w:rsidRPr="00901945">
        <w:rPr>
          <w:rFonts w:ascii="Calibri" w:eastAsia="Calibri" w:hAnsi="Calibri" w:cs="Times New Roman"/>
          <w:color w:val="000000"/>
        </w:rPr>
        <w:t>Your district’s participation is vitally important for several reasons.</w:t>
      </w:r>
    </w:p>
    <w:p w:rsidR="0031241C" w:rsidRPr="00901945" w:rsidP="003E78A3" w14:paraId="36359271" w14:textId="77777777">
      <w:pPr>
        <w:widowControl/>
        <w:numPr>
          <w:ilvl w:val="0"/>
          <w:numId w:val="22"/>
        </w:numPr>
        <w:spacing w:after="0" w:line="240" w:lineRule="auto"/>
        <w:contextualSpacing/>
        <w:rPr>
          <w:rFonts w:ascii="Calibri" w:eastAsia="Calibri" w:hAnsi="Calibri" w:cs="Arial"/>
          <w:color w:val="000000"/>
        </w:rPr>
      </w:pPr>
      <w:r w:rsidRPr="00901945">
        <w:rPr>
          <w:rFonts w:ascii="Calibri" w:eastAsia="Calibri" w:hAnsi="Calibri" w:cs="Arial"/>
          <w:color w:val="000000"/>
        </w:rPr>
        <w:t>Results from the 2026 assessments will provide much needed information about the academic achievement and continued recovery of students whose elementary school experiences were impacted by the COVID-19 pandemic.</w:t>
      </w:r>
    </w:p>
    <w:p w:rsidR="0031241C" w:rsidRPr="00901945" w:rsidP="003E78A3" w14:paraId="403FBE0F" w14:textId="77777777">
      <w:pPr>
        <w:widowControl/>
        <w:numPr>
          <w:ilvl w:val="0"/>
          <w:numId w:val="22"/>
        </w:numPr>
        <w:spacing w:after="0" w:line="240" w:lineRule="auto"/>
        <w:contextualSpacing/>
        <w:rPr>
          <w:rFonts w:ascii="Calibri" w:eastAsia="Calibri" w:hAnsi="Calibri" w:cs="Arial"/>
          <w:color w:val="000000"/>
        </w:rPr>
      </w:pPr>
      <w:r w:rsidRPr="00901945">
        <w:rPr>
          <w:rFonts w:ascii="Calibri" w:eastAsia="Calibri" w:hAnsi="Calibri" w:cs="Arial"/>
        </w:rPr>
        <w:t xml:space="preserve">Schools and students selected to participate in NAEP represent schools and students across the country. Each school’s participation is critical and contributes to the understanding of students’ educational progress across the U.S. </w:t>
      </w:r>
    </w:p>
    <w:p w:rsidR="0031241C" w:rsidRPr="00901945" w:rsidP="0031241C" w14:paraId="686B2A73" w14:textId="77777777">
      <w:pPr>
        <w:widowControl/>
        <w:spacing w:after="0" w:line="240" w:lineRule="auto"/>
        <w:rPr>
          <w:rFonts w:ascii="Calibri" w:eastAsia="Calibri" w:hAnsi="Calibri" w:cs="Times New Roman"/>
        </w:rPr>
      </w:pPr>
    </w:p>
    <w:p w:rsidR="0031241C" w:rsidRPr="00901945" w:rsidP="0031241C" w14:paraId="72487848" w14:textId="77777777">
      <w:pPr>
        <w:widowControl/>
        <w:spacing w:after="0" w:line="240" w:lineRule="auto"/>
        <w:rPr>
          <w:rFonts w:ascii="Calibri" w:eastAsia="Calibri" w:hAnsi="Calibri" w:cs="Times New Roman"/>
          <w:b/>
        </w:rPr>
      </w:pPr>
      <w:r w:rsidRPr="00901945">
        <w:rPr>
          <w:rFonts w:ascii="Calibri" w:eastAsia="Calibri" w:hAnsi="Calibri" w:cs="Times New Roman"/>
          <w:b/>
        </w:rPr>
        <w:t>What NAEP assessments will be administered in 2026?</w:t>
      </w:r>
    </w:p>
    <w:p w:rsidR="0031241C" w:rsidRPr="00901945" w:rsidP="0031241C" w14:paraId="613B61AF"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The 2026 program will include </w:t>
      </w:r>
    </w:p>
    <w:p w:rsidR="0031241C" w:rsidRPr="00901945" w:rsidP="003E78A3" w14:paraId="3E1F5668" w14:textId="77777777">
      <w:pPr>
        <w:widowControl/>
        <w:numPr>
          <w:ilvl w:val="0"/>
          <w:numId w:val="23"/>
        </w:numPr>
        <w:spacing w:after="0" w:line="240" w:lineRule="auto"/>
        <w:contextualSpacing/>
        <w:rPr>
          <w:rFonts w:ascii="Calibri" w:eastAsia="Calibri" w:hAnsi="Calibri" w:cs="Arial"/>
        </w:rPr>
      </w:pPr>
      <w:r w:rsidRPr="00901945">
        <w:rPr>
          <w:rFonts w:ascii="Calibri" w:eastAsia="Calibri" w:hAnsi="Calibri" w:cs="Arial"/>
        </w:rPr>
        <w:t xml:space="preserve">assessments in mathematics and reading at grades 4 and </w:t>
      </w:r>
      <w:r w:rsidRPr="00901945">
        <w:rPr>
          <w:rFonts w:ascii="Calibri" w:eastAsia="Calibri" w:hAnsi="Calibri" w:cs="Arial"/>
        </w:rPr>
        <w:t>8;</w:t>
      </w:r>
    </w:p>
    <w:p w:rsidR="0031241C" w:rsidRPr="00901945" w:rsidP="003E78A3" w14:paraId="5342B9D5" w14:textId="77777777">
      <w:pPr>
        <w:widowControl/>
        <w:numPr>
          <w:ilvl w:val="0"/>
          <w:numId w:val="23"/>
        </w:numPr>
        <w:spacing w:after="0" w:line="240" w:lineRule="auto"/>
        <w:contextualSpacing/>
        <w:rPr>
          <w:rFonts w:ascii="Calibri" w:eastAsia="Calibri" w:hAnsi="Calibri" w:cs="Arial"/>
        </w:rPr>
      </w:pPr>
      <w:r w:rsidRPr="00901945">
        <w:rPr>
          <w:rFonts w:ascii="Calibri" w:eastAsia="Calibri" w:hAnsi="Calibri" w:cs="Arial"/>
        </w:rPr>
        <w:t xml:space="preserve">assessments in civics and U.S. history at grade </w:t>
      </w:r>
      <w:r w:rsidRPr="00901945">
        <w:rPr>
          <w:rFonts w:ascii="Calibri" w:eastAsia="Calibri" w:hAnsi="Calibri" w:cs="Arial"/>
        </w:rPr>
        <w:t>8;</w:t>
      </w:r>
    </w:p>
    <w:p w:rsidR="0031241C" w:rsidRPr="00901945" w:rsidP="003E78A3" w14:paraId="41E0095B" w14:textId="77777777">
      <w:pPr>
        <w:widowControl/>
        <w:numPr>
          <w:ilvl w:val="0"/>
          <w:numId w:val="23"/>
        </w:numPr>
        <w:spacing w:after="0" w:line="240" w:lineRule="auto"/>
        <w:contextualSpacing/>
        <w:rPr>
          <w:rFonts w:ascii="Calibri" w:eastAsia="Calibri" w:hAnsi="Calibri" w:cs="Arial"/>
        </w:rPr>
      </w:pPr>
      <w:r w:rsidRPr="00901945">
        <w:rPr>
          <w:rFonts w:ascii="Calibri" w:eastAsia="Calibri" w:hAnsi="Calibri" w:cs="Arial"/>
        </w:rPr>
        <w:t>pilot testing in mathematics and reading at grades 4, 8, and 12, to help improve future NAEP assessments; and</w:t>
      </w:r>
    </w:p>
    <w:p w:rsidR="0031241C" w:rsidRPr="00901945" w:rsidP="003E78A3" w14:paraId="4AD3ADE4" w14:textId="77777777">
      <w:pPr>
        <w:widowControl/>
        <w:numPr>
          <w:ilvl w:val="0"/>
          <w:numId w:val="23"/>
        </w:numPr>
        <w:spacing w:after="0" w:line="240" w:lineRule="auto"/>
        <w:contextualSpacing/>
        <w:rPr>
          <w:rFonts w:ascii="Calibri" w:eastAsia="Calibri" w:hAnsi="Calibri" w:cs="Arial"/>
        </w:rPr>
      </w:pPr>
      <w:r w:rsidRPr="00901945">
        <w:rPr>
          <w:rFonts w:ascii="Calibri" w:eastAsia="Calibri" w:hAnsi="Calibri" w:cs="Arial"/>
        </w:rPr>
        <w:t>survey questionnaires for participating students, teachers, and principals to provide a better understanding of factors that may be related to students’ learning.</w:t>
      </w:r>
      <w:r>
        <w:rPr>
          <w:rFonts w:ascii="Calibri" w:eastAsia="Calibri" w:hAnsi="Calibri" w:cs="Arial"/>
          <w:vertAlign w:val="superscript"/>
        </w:rPr>
        <w:footnoteReference w:id="4"/>
      </w:r>
      <w:r w:rsidRPr="00901945">
        <w:rPr>
          <w:rFonts w:ascii="Calibri" w:eastAsia="Calibri" w:hAnsi="Calibri" w:cs="Arial"/>
        </w:rPr>
        <w:t xml:space="preserve"> </w:t>
      </w:r>
    </w:p>
    <w:p w:rsidR="0031241C" w:rsidRPr="00901945" w:rsidP="0031241C" w14:paraId="35C2E8C2" w14:textId="77777777">
      <w:pPr>
        <w:widowControl/>
        <w:spacing w:after="0" w:line="240" w:lineRule="auto"/>
        <w:rPr>
          <w:rFonts w:ascii="Calibri" w:eastAsia="Calibri" w:hAnsi="Calibri" w:cs="Times New Roman"/>
        </w:rPr>
      </w:pPr>
    </w:p>
    <w:p w:rsidR="0031241C" w:rsidRPr="00901945" w:rsidP="0031241C" w14:paraId="116827A8" w14:textId="77777777">
      <w:pPr>
        <w:widowControl/>
        <w:spacing w:after="0" w:line="240" w:lineRule="auto"/>
        <w:rPr>
          <w:rFonts w:ascii="Calibri" w:eastAsia="Calibri" w:hAnsi="Calibri" w:cs="Times New Roman"/>
        </w:rPr>
      </w:pPr>
      <w:r w:rsidRPr="00901945">
        <w:rPr>
          <w:rFonts w:ascii="Calibri" w:eastAsia="Calibri" w:hAnsi="Calibri" w:cs="Times New Roman"/>
        </w:rPr>
        <w:t>The assessments will be administered between January 26 and March 6, 2026.</w:t>
      </w:r>
    </w:p>
    <w:p w:rsidR="0031241C" w:rsidRPr="00901945" w:rsidP="0031241C" w14:paraId="63C60EF4" w14:textId="77777777">
      <w:pPr>
        <w:widowControl/>
        <w:spacing w:after="0" w:line="240" w:lineRule="auto"/>
        <w:rPr>
          <w:rFonts w:ascii="Calibri" w:eastAsia="Calibri" w:hAnsi="Calibri" w:cs="Times New Roman"/>
        </w:rPr>
      </w:pPr>
    </w:p>
    <w:p w:rsidR="0031241C" w:rsidRPr="00901945" w:rsidP="0031241C" w14:paraId="403885F3" w14:textId="77777777">
      <w:pPr>
        <w:widowControl/>
        <w:spacing w:after="0" w:line="254" w:lineRule="auto"/>
        <w:rPr>
          <w:rFonts w:ascii="Calibri" w:eastAsia="Calibri" w:hAnsi="Calibri" w:cs="Times New Roman"/>
        </w:rPr>
      </w:pPr>
      <w:r w:rsidRPr="00901945">
        <w:rPr>
          <w:rFonts w:ascii="Calibri" w:eastAsia="Calibri" w:hAnsi="Calibri" w:cs="Times New Roman"/>
        </w:rPr>
        <w:t>National, state, and select urban district results will be released for the mathematics and reading assessments at grades 4 and 8. National results will be released for the civics and U.S. history assessments at grade 8. Results from the pilot testing will not be released but will be used to inform future assessments.</w:t>
      </w:r>
    </w:p>
    <w:p w:rsidR="0031241C" w:rsidRPr="00901945" w:rsidP="0031241C" w14:paraId="537796EA" w14:textId="77777777">
      <w:pPr>
        <w:widowControl/>
        <w:spacing w:after="0" w:line="254" w:lineRule="auto"/>
        <w:rPr>
          <w:rFonts w:ascii="Calibri" w:eastAsia="Calibri" w:hAnsi="Calibri" w:cs="Times New Roman"/>
        </w:rPr>
      </w:pPr>
    </w:p>
    <w:p w:rsidR="0031241C" w:rsidRPr="00901945" w:rsidP="0031241C" w14:paraId="2DE56E78" w14:textId="77777777">
      <w:pPr>
        <w:widowControl/>
        <w:spacing w:after="0" w:line="240" w:lineRule="auto"/>
        <w:rPr>
          <w:rFonts w:ascii="Calibri" w:eastAsia="Calibri" w:hAnsi="Calibri" w:cs="Times New Roman"/>
          <w:b/>
        </w:rPr>
      </w:pPr>
      <w:r w:rsidRPr="00901945">
        <w:rPr>
          <w:rFonts w:ascii="Calibri" w:eastAsia="Calibri" w:hAnsi="Calibri" w:cs="Times New Roman"/>
          <w:b/>
        </w:rPr>
        <w:t>What will students in my district do?</w:t>
      </w:r>
    </w:p>
    <w:p w:rsidR="0031241C" w:rsidRPr="00901945" w:rsidP="0031241C" w14:paraId="55CBB4CE" w14:textId="77777777">
      <w:pPr>
        <w:widowControl/>
        <w:spacing w:after="0" w:line="240" w:lineRule="auto"/>
        <w:rPr>
          <w:rFonts w:ascii="Calibri" w:eastAsia="Calibri" w:hAnsi="Calibri" w:cs="Times New Roman"/>
        </w:rPr>
      </w:pPr>
      <w:r w:rsidRPr="00901945">
        <w:rPr>
          <w:rFonts w:ascii="Calibri" w:eastAsia="Calibri" w:hAnsi="Calibri" w:cs="Times New Roman"/>
        </w:rPr>
        <w:t>Participating students will complete</w:t>
      </w:r>
    </w:p>
    <w:p w:rsidR="0031241C" w:rsidRPr="00901945" w:rsidP="003E78A3" w14:paraId="02E41A0E" w14:textId="77777777">
      <w:pPr>
        <w:widowControl/>
        <w:numPr>
          <w:ilvl w:val="0"/>
          <w:numId w:val="24"/>
        </w:numPr>
        <w:spacing w:after="0" w:line="240" w:lineRule="auto"/>
        <w:contextualSpacing/>
        <w:rPr>
          <w:rFonts w:ascii="Calibri" w:eastAsia="Calibri" w:hAnsi="Calibri" w:cs="Arial"/>
        </w:rPr>
      </w:pPr>
      <w:r w:rsidRPr="00901945">
        <w:rPr>
          <w:rFonts w:ascii="Calibri" w:eastAsia="Calibri" w:hAnsi="Calibri" w:cs="Arial"/>
        </w:rPr>
        <w:t xml:space="preserve">assessment items in civics, mathematics, </w:t>
      </w:r>
      <w:r w:rsidRPr="00901945">
        <w:rPr>
          <w:rFonts w:ascii="Calibri" w:eastAsia="Calibri" w:hAnsi="Calibri" w:cs="Arial"/>
        </w:rPr>
        <w:t>reading,  or</w:t>
      </w:r>
      <w:r w:rsidRPr="00901945">
        <w:rPr>
          <w:rFonts w:ascii="Calibri" w:eastAsia="Calibri" w:hAnsi="Calibri" w:cs="Arial"/>
        </w:rPr>
        <w:t xml:space="preserve"> U.S. history; and, if applicable,</w:t>
      </w:r>
    </w:p>
    <w:p w:rsidR="0031241C" w:rsidRPr="00901945" w:rsidP="003E78A3" w14:paraId="03C84F0D" w14:textId="77777777">
      <w:pPr>
        <w:widowControl/>
        <w:numPr>
          <w:ilvl w:val="0"/>
          <w:numId w:val="24"/>
        </w:numPr>
        <w:spacing w:after="0" w:line="240" w:lineRule="auto"/>
        <w:contextualSpacing/>
        <w:rPr>
          <w:rFonts w:ascii="Calibri" w:eastAsia="Calibri" w:hAnsi="Calibri" w:cs="Arial"/>
        </w:rPr>
      </w:pPr>
      <w:r w:rsidRPr="00901945">
        <w:rPr>
          <w:rFonts w:ascii="Calibri" w:eastAsia="Calibri" w:hAnsi="Calibri" w:cs="Arial"/>
        </w:rPr>
        <w:t>survey questionnaires that provide valuable information about their educational experiences and opportunities to learn both in and outside of the classroom.</w:t>
      </w:r>
    </w:p>
    <w:p w:rsidR="0031241C" w:rsidRPr="00901945" w:rsidP="0031241C" w14:paraId="368D4F89" w14:textId="77777777">
      <w:pPr>
        <w:widowControl/>
        <w:spacing w:after="0" w:line="240" w:lineRule="auto"/>
        <w:rPr>
          <w:rFonts w:ascii="Calibri" w:eastAsia="Calibri" w:hAnsi="Calibri" w:cs="Times New Roman"/>
        </w:rPr>
      </w:pPr>
    </w:p>
    <w:p w:rsidR="0031241C" w:rsidRPr="00901945" w:rsidP="0031241C" w14:paraId="663112E0"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Students are given approximately 2 hours to complete the assessments unless </w:t>
      </w:r>
      <w:r w:rsidRPr="00901945">
        <w:rPr>
          <w:rFonts w:ascii="Calibri" w:eastAsia="Calibri" w:hAnsi="Calibri" w:cs="Times New Roman"/>
        </w:rPr>
        <w:t>accommodations are</w:t>
      </w:r>
      <w:r w:rsidRPr="00901945">
        <w:rPr>
          <w:rFonts w:ascii="Calibri" w:eastAsia="Calibri" w:hAnsi="Calibri" w:cs="Times New Roman"/>
        </w:rPr>
        <w:t xml:space="preserve"> provided. This includes transition time, directions, and completion of survey questionnaires. A broad range of accommodations are provided for students with disabilities and English learners.</w:t>
      </w:r>
    </w:p>
    <w:p w:rsidR="0031241C" w:rsidRPr="00901945" w:rsidP="0031241C" w14:paraId="03ADFD4F" w14:textId="77777777">
      <w:pPr>
        <w:widowControl/>
        <w:spacing w:after="0" w:line="240" w:lineRule="auto"/>
        <w:rPr>
          <w:rFonts w:ascii="Calibri" w:eastAsia="Calibri" w:hAnsi="Calibri" w:cs="Times New Roman"/>
        </w:rPr>
      </w:pPr>
    </w:p>
    <w:p w:rsidR="0031241C" w:rsidRPr="00901945" w:rsidP="0031241C" w14:paraId="44DB82AF" w14:textId="77777777">
      <w:pPr>
        <w:widowControl/>
        <w:spacing w:after="0" w:line="240" w:lineRule="auto"/>
        <w:rPr>
          <w:rFonts w:ascii="Calibri" w:eastAsia="Calibri" w:hAnsi="Calibri" w:cs="Times New Roman"/>
        </w:rPr>
      </w:pPr>
      <w:r w:rsidRPr="00901945">
        <w:rPr>
          <w:rFonts w:ascii="Calibri" w:eastAsia="Calibri" w:hAnsi="Calibri" w:cs="Times New Roman"/>
        </w:rPr>
        <w:t>Students will take assessments using school devices or NAEP devices. NAEP representatives will contact your district in the coming months with more information.</w:t>
      </w:r>
    </w:p>
    <w:p w:rsidR="0031241C" w:rsidRPr="00901945" w:rsidP="0031241C" w14:paraId="34315C40" w14:textId="77777777">
      <w:pPr>
        <w:widowControl/>
        <w:spacing w:after="0" w:line="240" w:lineRule="auto"/>
        <w:rPr>
          <w:rFonts w:ascii="Calibri" w:eastAsia="Calibri" w:hAnsi="Calibri" w:cs="Times New Roman"/>
        </w:rPr>
      </w:pPr>
    </w:p>
    <w:p w:rsidR="0031241C" w:rsidRPr="00901945" w:rsidP="0031241C" w14:paraId="64ACD392" w14:textId="77777777">
      <w:pPr>
        <w:widowControl/>
        <w:spacing w:after="0" w:line="240" w:lineRule="auto"/>
        <w:rPr>
          <w:rFonts w:ascii="Calibri" w:eastAsia="Calibri" w:hAnsi="Calibri" w:cs="Times New Roman"/>
        </w:rPr>
      </w:pPr>
      <w:r w:rsidRPr="00901945">
        <w:rPr>
          <w:rFonts w:ascii="Calibri" w:eastAsia="Calibri" w:hAnsi="Calibri" w:cs="Times New Roman"/>
          <w:b/>
        </w:rPr>
        <w:t>Do teachers need to prepare students for the assessment?</w:t>
      </w:r>
      <w:r w:rsidRPr="00901945">
        <w:rPr>
          <w:rFonts w:ascii="Calibri" w:eastAsia="Calibri" w:hAnsi="Calibri" w:cs="Times New Roman"/>
        </w:rPr>
        <w:t xml:space="preserve"> </w:t>
      </w:r>
    </w:p>
    <w:p w:rsidR="0031241C" w:rsidRPr="00901945" w:rsidP="0031241C" w14:paraId="553D7D73"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Teachers do not need to prepare their students to take the assessment but should encourage them to do their best. </w:t>
      </w:r>
    </w:p>
    <w:p w:rsidR="0031241C" w:rsidRPr="00901945" w:rsidP="0031241C" w14:paraId="330296D2" w14:textId="77777777">
      <w:pPr>
        <w:widowControl/>
        <w:spacing w:after="0" w:line="240" w:lineRule="auto"/>
        <w:rPr>
          <w:rFonts w:ascii="Calibri" w:eastAsia="Calibri" w:hAnsi="Calibri" w:cs="Times New Roman"/>
        </w:rPr>
      </w:pPr>
    </w:p>
    <w:p w:rsidR="0031241C" w:rsidRPr="00901945" w:rsidP="0031241C" w14:paraId="0560BB4D" w14:textId="77777777">
      <w:pPr>
        <w:widowControl/>
        <w:spacing w:after="0" w:line="240" w:lineRule="auto"/>
        <w:rPr>
          <w:rFonts w:ascii="Calibri" w:eastAsia="Calibri" w:hAnsi="Calibri" w:cs="Times New Roman"/>
          <w:b/>
        </w:rPr>
      </w:pPr>
      <w:r w:rsidRPr="00901945">
        <w:rPr>
          <w:rFonts w:ascii="Calibri" w:eastAsia="Calibri" w:hAnsi="Calibri" w:cs="Times New Roman"/>
          <w:b/>
        </w:rPr>
        <w:t>Who will administer NAEP? What do schools need to provide on the day of the assessment?</w:t>
      </w:r>
    </w:p>
    <w:p w:rsidR="0031241C" w:rsidRPr="00901945" w:rsidP="0031241C" w14:paraId="6AFE379C"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NAEP representatives will administer the NAEP assessment and provide significant support to schools on assessment day. Schools will need to provide space for students to take the assessment, desks or tables, and an adequate number of electrical outlets in the assessment location. </w:t>
      </w:r>
    </w:p>
    <w:p w:rsidR="0031241C" w:rsidRPr="00901945" w:rsidP="003E78A3" w14:paraId="35A8562E" w14:textId="77777777">
      <w:pPr>
        <w:widowControl/>
        <w:numPr>
          <w:ilvl w:val="0"/>
          <w:numId w:val="25"/>
        </w:numPr>
        <w:spacing w:after="0" w:line="240" w:lineRule="auto"/>
        <w:contextualSpacing/>
        <w:rPr>
          <w:rFonts w:ascii="Calibri" w:eastAsia="Calibri" w:hAnsi="Calibri" w:cs="Arial"/>
        </w:rPr>
      </w:pPr>
      <w:r w:rsidRPr="00901945">
        <w:rPr>
          <w:rFonts w:ascii="Calibri" w:eastAsia="Calibri" w:hAnsi="Calibri" w:cs="Arial"/>
        </w:rPr>
        <w:t xml:space="preserve">In schools where the assessment will be administered using school devices, school and/or district staff who have experience with the devices and technology used by the school may be required to be available during the testing session(s). </w:t>
      </w:r>
    </w:p>
    <w:p w:rsidR="0031241C" w:rsidRPr="00901945" w:rsidP="003E78A3" w14:paraId="15FEFBF4" w14:textId="77777777">
      <w:pPr>
        <w:widowControl/>
        <w:numPr>
          <w:ilvl w:val="0"/>
          <w:numId w:val="25"/>
        </w:numPr>
        <w:spacing w:after="0" w:line="240" w:lineRule="auto"/>
        <w:contextualSpacing/>
        <w:rPr>
          <w:rFonts w:ascii="Calibri" w:eastAsia="Calibri" w:hAnsi="Calibri" w:cs="Arial"/>
        </w:rPr>
      </w:pPr>
      <w:r w:rsidRPr="00901945">
        <w:rPr>
          <w:rFonts w:ascii="Calibri" w:eastAsia="Calibri" w:hAnsi="Calibri" w:cs="Arial"/>
        </w:rPr>
        <w:t>In schools where the assessment will be administered using NAEP devices, NAEP representatives will bring all necessary materials and equipment to assess the students.</w:t>
      </w:r>
    </w:p>
    <w:p w:rsidR="0031241C" w:rsidRPr="00901945" w:rsidP="0031241C" w14:paraId="72147FED" w14:textId="77777777">
      <w:pPr>
        <w:widowControl/>
        <w:spacing w:after="0" w:line="240" w:lineRule="auto"/>
        <w:rPr>
          <w:rFonts w:ascii="Calibri" w:eastAsia="Calibri" w:hAnsi="Calibri" w:cs="Times New Roman"/>
          <w:b/>
        </w:rPr>
      </w:pPr>
    </w:p>
    <w:p w:rsidR="0031241C" w:rsidRPr="00901945" w:rsidP="0031241C" w14:paraId="177CA175" w14:textId="77777777">
      <w:pPr>
        <w:widowControl/>
        <w:spacing w:after="0" w:line="240" w:lineRule="auto"/>
        <w:rPr>
          <w:rFonts w:ascii="Calibri" w:eastAsia="Calibri" w:hAnsi="Calibri" w:cs="Times New Roman"/>
          <w:b/>
        </w:rPr>
      </w:pPr>
      <w:r w:rsidRPr="00901945">
        <w:rPr>
          <w:rFonts w:ascii="Calibri" w:eastAsia="Calibri" w:hAnsi="Calibri" w:cs="Times New Roman"/>
          <w:b/>
        </w:rPr>
        <w:t xml:space="preserve">How were schools in my district selected for NAEP? </w:t>
      </w:r>
    </w:p>
    <w:p w:rsidR="0031241C" w:rsidRPr="00901945" w:rsidP="0031241C" w14:paraId="234AD0CF"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Schools were selected as part of a carefully designed sampling process that ensures NAEP-selected schools and students are representative of your district, state, and the nation. </w:t>
      </w:r>
    </w:p>
    <w:p w:rsidR="0031241C" w:rsidRPr="00901945" w:rsidP="0031241C" w14:paraId="08395DBC" w14:textId="77777777">
      <w:pPr>
        <w:widowControl/>
        <w:spacing w:after="0" w:line="240" w:lineRule="auto"/>
        <w:rPr>
          <w:rFonts w:ascii="Calibri" w:eastAsia="Calibri" w:hAnsi="Calibri" w:cs="Times New Roman"/>
        </w:rPr>
      </w:pPr>
    </w:p>
    <w:p w:rsidR="0031241C" w:rsidRPr="00901945" w:rsidP="0031241C" w14:paraId="1BCDA22E"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Under the Elementary and Secondary Education Act, districts and states that receive Title I funds are required to participate in the biennial assessments. </w:t>
      </w:r>
    </w:p>
    <w:p w:rsidR="0031241C" w:rsidRPr="00901945" w:rsidP="0031241C" w14:paraId="3AD390FC" w14:textId="77777777">
      <w:pPr>
        <w:widowControl/>
        <w:spacing w:after="0" w:line="254" w:lineRule="auto"/>
        <w:rPr>
          <w:rFonts w:ascii="Calibri" w:eastAsia="Calibri" w:hAnsi="Calibri" w:cs="Times New Roman"/>
        </w:rPr>
      </w:pPr>
    </w:p>
    <w:p w:rsidR="0031241C" w:rsidRPr="00901945" w:rsidP="0031241C" w14:paraId="616DD7F4" w14:textId="77777777">
      <w:pPr>
        <w:widowControl/>
        <w:spacing w:after="0" w:line="240" w:lineRule="auto"/>
        <w:rPr>
          <w:rFonts w:ascii="Calibri" w:eastAsia="Calibri" w:hAnsi="Calibri" w:cs="Times New Roman"/>
        </w:rPr>
      </w:pPr>
      <w:r w:rsidRPr="00901945">
        <w:rPr>
          <w:rFonts w:ascii="Calibri" w:eastAsia="Calibri" w:hAnsi="Calibri" w:cs="Times New Roman"/>
          <w:b/>
        </w:rPr>
        <w:t>How can school administrators and teachers use NAEP data to help our students?</w:t>
      </w:r>
      <w:r w:rsidRPr="00901945">
        <w:rPr>
          <w:rFonts w:ascii="Calibri" w:eastAsia="Calibri" w:hAnsi="Calibri" w:cs="Times New Roman"/>
        </w:rPr>
        <w:t xml:space="preserve"> </w:t>
      </w:r>
    </w:p>
    <w:p w:rsidR="0031241C" w:rsidRPr="00901945" w:rsidP="0031241C" w14:paraId="4E02A5A0" w14:textId="77777777">
      <w:pPr>
        <w:widowControl/>
        <w:spacing w:after="0" w:line="240" w:lineRule="auto"/>
        <w:rPr>
          <w:rFonts w:ascii="Calibri" w:eastAsia="Calibri" w:hAnsi="Calibri" w:cs="Times New Roman"/>
        </w:rPr>
      </w:pPr>
      <w:r w:rsidRPr="00901945">
        <w:rPr>
          <w:rFonts w:ascii="Calibri" w:eastAsia="Calibri" w:hAnsi="Calibri" w:cs="Times New Roman"/>
        </w:rPr>
        <w:t>The NAEP Data Explorer (</w:t>
      </w:r>
      <w:hyperlink r:id="rId44" w:history="1">
        <w:r w:rsidRPr="00901945">
          <w:rPr>
            <w:rFonts w:ascii="Calibri" w:eastAsia="Calibri" w:hAnsi="Calibri" w:cs="Times New Roman"/>
            <w:color w:val="0563C1"/>
            <w:u w:val="single"/>
          </w:rPr>
          <w:t>https://www.nationsreportcard.gov/ndecore</w:t>
        </w:r>
      </w:hyperlink>
      <w:r w:rsidRPr="00901945">
        <w:rPr>
          <w:rFonts w:ascii="Calibri" w:eastAsia="Calibri" w:hAnsi="Calibri" w:cs="Times New Roman"/>
        </w:rPr>
        <w:t xml:space="preserve">) is a powerful tool that allows you to examine the relationships between student performance and </w:t>
      </w:r>
      <w:r w:rsidRPr="00901945">
        <w:rPr>
          <w:rFonts w:ascii="Calibri" w:eastAsia="Calibri" w:hAnsi="Calibri" w:cs="Times New Roman"/>
        </w:rPr>
        <w:t>factors such as instructional practices, school resources, and more.</w:t>
      </w:r>
      <w:r w:rsidRPr="00901945">
        <w:rPr>
          <w:rFonts w:ascii="Calibri" w:eastAsia="Calibri" w:hAnsi="Calibri" w:cs="Times New Roman"/>
        </w:rPr>
        <w:t xml:space="preserve">  </w:t>
      </w:r>
    </w:p>
    <w:p w:rsidR="0031241C" w:rsidRPr="00901945" w:rsidP="0031241C" w14:paraId="5698B9E0" w14:textId="77777777">
      <w:pPr>
        <w:widowControl/>
        <w:spacing w:after="0" w:line="240" w:lineRule="auto"/>
        <w:rPr>
          <w:rFonts w:ascii="Calibri" w:eastAsia="Calibri" w:hAnsi="Calibri" w:cs="Times New Roman"/>
        </w:rPr>
      </w:pPr>
    </w:p>
    <w:p w:rsidR="0031241C" w:rsidRPr="00901945" w:rsidP="0031241C" w14:paraId="3C1F9C8B" w14:textId="77777777">
      <w:pPr>
        <w:widowControl/>
        <w:spacing w:after="0" w:line="240" w:lineRule="auto"/>
        <w:rPr>
          <w:rFonts w:ascii="Calibri" w:eastAsia="Calibri" w:hAnsi="Calibri" w:cs="Times New Roman"/>
        </w:rPr>
      </w:pPr>
      <w:r w:rsidRPr="00901945">
        <w:rPr>
          <w:rFonts w:ascii="Calibri" w:eastAsia="Calibri" w:hAnsi="Calibri" w:cs="Times New Roman"/>
        </w:rPr>
        <w:t>Questions from previous NAEP assessments can also be used as a helpful educational resource in the classroom. Teachers can use the NAEP Questions Tool (</w:t>
      </w:r>
      <w:hyperlink r:id="rId48" w:history="1">
        <w:r w:rsidRPr="00901945">
          <w:rPr>
            <w:rFonts w:ascii="Calibri" w:eastAsia="Calibri" w:hAnsi="Calibri" w:cs="Times New Roman"/>
            <w:color w:val="0563C1"/>
            <w:u w:val="single"/>
          </w:rPr>
          <w:t>http://nces.ed.gov/nationsreportcard/nqt</w:t>
        </w:r>
      </w:hyperlink>
      <w:r w:rsidRPr="00901945">
        <w:rPr>
          <w:rFonts w:ascii="Calibri" w:eastAsia="Calibri" w:hAnsi="Calibri" w:cs="Times New Roman"/>
        </w:rPr>
        <w:t>) to see how their students’ performance compares to peers in your state and across the nation. Released NAEP questions come with a scoring guide, sample student responses, and performance data.</w:t>
      </w:r>
    </w:p>
    <w:p w:rsidR="0031241C" w:rsidRPr="00901945" w:rsidP="0031241C" w14:paraId="23C555FE" w14:textId="77777777">
      <w:pPr>
        <w:widowControl/>
        <w:spacing w:after="0" w:line="254" w:lineRule="auto"/>
        <w:rPr>
          <w:rFonts w:ascii="Calibri" w:eastAsia="Calibri" w:hAnsi="Calibri" w:cs="Times New Roman"/>
        </w:rPr>
      </w:pPr>
    </w:p>
    <w:p w:rsidR="0031241C" w:rsidRPr="00901945" w:rsidP="0031241C" w14:paraId="6480AE6A" w14:textId="77777777">
      <w:pPr>
        <w:widowControl/>
        <w:spacing w:after="0" w:line="240" w:lineRule="auto"/>
        <w:rPr>
          <w:rFonts w:ascii="Calibri" w:eastAsia="Calibri" w:hAnsi="Calibri" w:cs="Times New Roman"/>
          <w:b/>
        </w:rPr>
      </w:pPr>
      <w:r w:rsidRPr="00901945">
        <w:rPr>
          <w:rFonts w:ascii="Calibri" w:eastAsia="Calibri" w:hAnsi="Calibri" w:cs="Times New Roman"/>
          <w:b/>
        </w:rPr>
        <w:t xml:space="preserve">How long has NAEP been around? </w:t>
      </w:r>
    </w:p>
    <w:p w:rsidR="0031241C" w:rsidRPr="00901945" w:rsidP="0031241C" w14:paraId="37AFFABD"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NAEP was first administered in 1969 to measure student achievement nationally. In 1990, NAEP was administered at the state level for the first time. The NAEP TUDA program, which measures student achievement in some of the nation’s large urban districts, began in 2002. </w:t>
      </w:r>
    </w:p>
    <w:p w:rsidR="0031241C" w:rsidRPr="00901945" w:rsidP="0031241C" w14:paraId="75330384" w14:textId="77777777">
      <w:pPr>
        <w:widowControl/>
        <w:spacing w:after="0" w:line="254" w:lineRule="auto"/>
        <w:rPr>
          <w:rFonts w:ascii="Calibri" w:eastAsia="Calibri" w:hAnsi="Calibri" w:cs="Times New Roman"/>
        </w:rPr>
      </w:pPr>
    </w:p>
    <w:p w:rsidR="0031241C" w:rsidRPr="00901945" w:rsidP="0031241C" w14:paraId="411ADD82" w14:textId="77777777">
      <w:pPr>
        <w:widowControl/>
        <w:spacing w:after="0" w:line="240" w:lineRule="auto"/>
        <w:rPr>
          <w:rFonts w:ascii="Calibri" w:eastAsia="Calibri" w:hAnsi="Calibri" w:cs="Times New Roman"/>
          <w:b/>
        </w:rPr>
      </w:pPr>
      <w:r w:rsidRPr="00901945">
        <w:rPr>
          <w:rFonts w:ascii="Calibri" w:eastAsia="Calibri" w:hAnsi="Calibri" w:cs="Times New Roman"/>
          <w:b/>
        </w:rPr>
        <w:t>Where can I find more information?</w:t>
      </w:r>
    </w:p>
    <w:p w:rsidR="0031241C" w:rsidRPr="00901945" w:rsidP="0031241C" w14:paraId="3EB09620" w14:textId="77777777">
      <w:pPr>
        <w:widowControl/>
        <w:spacing w:after="0" w:line="240" w:lineRule="auto"/>
        <w:rPr>
          <w:rFonts w:ascii="Calibri" w:eastAsia="Calibri" w:hAnsi="Calibri" w:cs="Times New Roman"/>
        </w:rPr>
      </w:pPr>
      <w:r w:rsidRPr="00901945">
        <w:rPr>
          <w:rFonts w:ascii="Calibri" w:eastAsia="Calibri" w:hAnsi="Calibri" w:cs="Times New Roman"/>
        </w:rPr>
        <w:t xml:space="preserve">Learn more about the NAEP program at </w:t>
      </w:r>
      <w:hyperlink r:id="rId298" w:history="1">
        <w:r w:rsidRPr="00901945">
          <w:rPr>
            <w:rFonts w:ascii="Calibri" w:eastAsia="Calibri" w:hAnsi="Calibri" w:cs="Times New Roman"/>
            <w:color w:val="0563C1"/>
            <w:u w:val="single"/>
          </w:rPr>
          <w:t>nces.ed.gov/</w:t>
        </w:r>
        <w:r w:rsidRPr="00901945">
          <w:rPr>
            <w:rFonts w:ascii="Calibri" w:eastAsia="Calibri" w:hAnsi="Calibri" w:cs="Times New Roman"/>
            <w:color w:val="0563C1"/>
            <w:u w:val="single"/>
          </w:rPr>
          <w:t>nationsreportcard</w:t>
        </w:r>
      </w:hyperlink>
      <w:r w:rsidRPr="00901945">
        <w:rPr>
          <w:rFonts w:ascii="Calibri" w:eastAsia="Calibri" w:hAnsi="Calibri" w:cs="Times New Roman"/>
        </w:rPr>
        <w:t xml:space="preserve">, and explore the latest NAEP results at </w:t>
      </w:r>
      <w:hyperlink r:id="rId18" w:history="1">
        <w:r w:rsidRPr="00901945">
          <w:rPr>
            <w:rFonts w:ascii="Calibri" w:eastAsia="Calibri" w:hAnsi="Calibri" w:cs="Times New Roman"/>
            <w:color w:val="0563C1"/>
            <w:u w:val="single"/>
          </w:rPr>
          <w:t>nationsreportcard.gov</w:t>
        </w:r>
      </w:hyperlink>
      <w:r w:rsidRPr="00901945">
        <w:rPr>
          <w:rFonts w:ascii="Calibri" w:eastAsia="Calibri" w:hAnsi="Calibri" w:cs="Times New Roman"/>
        </w:rPr>
        <w:t xml:space="preserve">. </w:t>
      </w:r>
    </w:p>
    <w:p w:rsidR="0031241C" w:rsidRPr="00901945" w:rsidP="0031241C" w14:paraId="177C118F" w14:textId="77777777">
      <w:pPr>
        <w:widowControl/>
        <w:spacing w:after="0" w:line="240" w:lineRule="auto"/>
        <w:rPr>
          <w:rFonts w:ascii="Calibri" w:eastAsia="Calibri" w:hAnsi="Calibri" w:cs="Times New Roman"/>
        </w:rPr>
      </w:pPr>
    </w:p>
    <w:p w:rsidR="0031241C" w:rsidRPr="00901945" w:rsidP="0031241C" w14:paraId="0DBA5CD1" w14:textId="77777777">
      <w:pPr>
        <w:widowControl/>
        <w:spacing w:after="0" w:line="240" w:lineRule="auto"/>
        <w:rPr>
          <w:rFonts w:ascii="Calibri" w:eastAsia="Calibri" w:hAnsi="Calibri" w:cs="Times New Roman"/>
        </w:rPr>
      </w:pPr>
      <w:r w:rsidRPr="00901945">
        <w:rPr>
          <w:rFonts w:ascii="Calibri" w:eastAsia="Calibri" w:hAnsi="Calibri" w:cs="Times New Roman"/>
        </w:rPr>
        <w:t>You can also find NAEP on: &lt;Facebook logo&gt; &lt;Instagram logo&gt; &lt;LinkedIn logo&gt; &lt;X logo&gt; &lt;YouTube logo&gt;</w:t>
      </w:r>
    </w:p>
    <w:p w:rsidR="0031241C" w:rsidRPr="00901945" w:rsidP="0031241C" w14:paraId="41876470" w14:textId="77777777">
      <w:pPr>
        <w:widowControl/>
        <w:spacing w:after="0" w:line="240" w:lineRule="auto"/>
        <w:rPr>
          <w:rFonts w:ascii="Calibri" w:eastAsia="Calibri" w:hAnsi="Calibri" w:cs="Times New Roman"/>
          <w:b/>
          <w:i/>
        </w:rPr>
      </w:pPr>
    </w:p>
    <w:p w:rsidR="0031241C" w:rsidRPr="00901945" w:rsidP="0031241C" w14:paraId="02250478" w14:textId="77777777">
      <w:pPr>
        <w:widowControl/>
        <w:spacing w:after="0" w:line="240" w:lineRule="auto"/>
        <w:rPr>
          <w:rFonts w:ascii="Calibri" w:eastAsia="Calibri" w:hAnsi="Calibri" w:cs="Times New Roman"/>
          <w:b/>
          <w:i/>
        </w:rPr>
      </w:pPr>
    </w:p>
    <w:p w:rsidR="00503A98" w:rsidP="0031241C" w14:paraId="7E7BA022" w14:textId="0C8D1F75">
      <w:pPr>
        <w:widowControl/>
        <w:spacing w:after="0" w:line="254" w:lineRule="auto"/>
        <w:rPr>
          <w:rFonts w:ascii="Times New Roman" w:hAnsi="Times New Roman" w:cs="Times New Roman"/>
          <w:i/>
          <w:iCs/>
          <w:sz w:val="20"/>
          <w:szCs w:val="20"/>
        </w:rPr>
      </w:pPr>
      <w:r w:rsidRPr="00503A98">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w:t>
      </w:r>
      <w:r w:rsidRPr="00503A98">
        <w:rPr>
          <w:rFonts w:ascii="Times New Roman" w:hAnsi="Times New Roman" w:cs="Times New Roman"/>
          <w:i/>
          <w:iCs/>
          <w:sz w:val="20"/>
          <w:szCs w:val="20"/>
        </w:rPr>
        <w:t>All of</w:t>
      </w:r>
      <w:r w:rsidRPr="00503A98">
        <w:rPr>
          <w:rFonts w:ascii="Times New Roman" w:hAnsi="Times New Roman" w:cs="Times New Roman"/>
          <w:i/>
          <w:iCs/>
          <w:sz w:val="20"/>
          <w:szCs w:val="20"/>
        </w:rPr>
        <w:t xml:space="preserve"> the information you provide may only be used for the purposes </w:t>
      </w:r>
      <w:r w:rsidRPr="00503A98">
        <w:rPr>
          <w:rFonts w:ascii="Times New Roman" w:hAnsi="Times New Roman" w:cs="Times New Roman"/>
          <w:i/>
          <w:iCs/>
          <w:sz w:val="20"/>
          <w:szCs w:val="20"/>
        </w:rPr>
        <w:t xml:space="preserve">of research, statistics, and evaluation under the Education Sciences Reform Act of 2002 (ESRA; 20 U.S.C. § 9543) and may not be disclosed, </w:t>
      </w:r>
      <w:r w:rsidR="00A178AF">
        <w:rPr>
          <w:rFonts w:ascii="Times New Roman" w:hAnsi="Times New Roman" w:cs="Times New Roman"/>
          <w:i/>
          <w:iCs/>
          <w:sz w:val="20"/>
          <w:szCs w:val="20"/>
        </w:rPr>
        <w:t>or used</w:t>
      </w:r>
      <w:r w:rsidRPr="00503A98">
        <w:rPr>
          <w:rFonts w:ascii="Times New Roman"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503A98">
        <w:rPr>
          <w:rFonts w:ascii="Times New Roman" w:hAnsi="Times New Roman" w:cs="Times New Roman"/>
          <w:i/>
          <w:iCs/>
          <w:sz w:val="20"/>
          <w:szCs w:val="20"/>
        </w:rPr>
        <w:t>both if</w:t>
      </w:r>
      <w:r w:rsidRPr="00503A98">
        <w:rPr>
          <w:rFonts w:ascii="Times New Roman" w:hAnsi="Times New Roman" w:cs="Times New Roman"/>
          <w:i/>
          <w:iCs/>
          <w:sz w:val="20"/>
          <w:szCs w:val="20"/>
        </w:rPr>
        <w:t xml:space="preserve"> he </w:t>
      </w:r>
      <w:r w:rsidRPr="00503A98">
        <w:rPr>
          <w:rFonts w:ascii="Times New Roman" w:hAnsi="Times New Roman" w:cs="Times New Roman"/>
          <w:i/>
          <w:iCs/>
          <w:sz w:val="20"/>
          <w:szCs w:val="20"/>
        </w:rPr>
        <w:t>or</w:t>
      </w:r>
      <w:r w:rsidRPr="00503A98">
        <w:rPr>
          <w:rFonts w:ascii="Times New Roman"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31241C" w:rsidRPr="00901945" w:rsidP="0031241C" w14:paraId="7FBDB788" w14:textId="6262AC5F">
      <w:pPr>
        <w:widowControl/>
        <w:spacing w:after="0" w:line="254" w:lineRule="auto"/>
        <w:rPr>
          <w:rFonts w:ascii="Calibri" w:eastAsia="Calibri" w:hAnsi="Calibri" w:cs="Times New Roman"/>
        </w:rPr>
      </w:pPr>
      <w:r w:rsidRPr="00901945">
        <w:rPr>
          <w:rFonts w:ascii="Calibri" w:eastAsia="Calibri" w:hAnsi="Calibri" w:cs="Times New Roman"/>
          <w:sz w:val="18"/>
          <w:szCs w:val="18"/>
        </w:rPr>
        <w:t xml:space="preserve">  </w:t>
      </w:r>
    </w:p>
    <w:p w:rsidR="0031241C" w:rsidRPr="00901945" w:rsidP="0031241C" w14:paraId="2C36E0F5" w14:textId="77777777">
      <w:pPr>
        <w:widowControl/>
        <w:spacing w:after="0" w:line="254" w:lineRule="auto"/>
        <w:rPr>
          <w:rFonts w:ascii="Calibri" w:eastAsia="Calibri" w:hAnsi="Calibri" w:cs="Times New Roman"/>
          <w:sz w:val="18"/>
          <w:szCs w:val="18"/>
        </w:rPr>
      </w:pPr>
      <w:r w:rsidRPr="00901945">
        <w:rPr>
          <w:rFonts w:ascii="Calibri" w:eastAsia="Calibri" w:hAnsi="Calibri" w:cs="Times New Roman"/>
          <w:sz w:val="18"/>
          <w:szCs w:val="18"/>
        </w:rPr>
        <w:t>This publication was prepared for the National Assessment of Educational Progress by Manhattan Strategy Group under contract 91990018C0001 to the National Center for Education Statistics, U.S. Department of Education.</w:t>
      </w:r>
    </w:p>
    <w:p w:rsidR="00151463" w14:paraId="7E57C112" w14:textId="77777777">
      <w:pPr>
        <w:rPr>
          <w:lang w:val=""/>
        </w:rPr>
      </w:pPr>
    </w:p>
    <w:p w:rsidR="0072174B" w14:paraId="41C24ACC" w14:textId="7E15E592">
      <w:pPr>
        <w:rPr>
          <w:lang w:val=""/>
        </w:rPr>
      </w:pPr>
      <w:r>
        <w:rPr>
          <w:lang w:val=""/>
        </w:rPr>
        <w:br w:type="page"/>
      </w:r>
    </w:p>
    <w:p w:rsidR="0039382D" w:rsidP="00877CD7" w14:paraId="67DC86DF" w14:textId="63287CCA">
      <w:pPr>
        <w:pStyle w:val="Heading3"/>
        <w:rPr>
          <w:rStyle w:val="Strong"/>
          <w:rFonts w:cstheme="minorHAnsi"/>
        </w:rPr>
      </w:pPr>
      <w:bookmarkStart w:id="1540" w:name="_Toc200720517"/>
      <w:bookmarkStart w:id="1541" w:name="_Toc203742280"/>
      <w:r w:rsidRPr="00C74E6D">
        <w:rPr>
          <w:rStyle w:val="Strong"/>
          <w:rFonts w:cstheme="minorHAnsi"/>
        </w:rPr>
        <w:t>Appendix D-</w:t>
      </w:r>
      <w:r w:rsidR="00912440">
        <w:rPr>
          <w:rStyle w:val="Strong"/>
          <w:rFonts w:cstheme="minorHAnsi"/>
        </w:rPr>
        <w:t>88</w:t>
      </w:r>
      <w:r w:rsidRPr="00C74E6D">
        <w:rPr>
          <w:rStyle w:val="Strong"/>
          <w:rFonts w:cstheme="minorHAnsi"/>
        </w:rPr>
        <w:t xml:space="preserve">: </w:t>
      </w:r>
      <w:r w:rsidRPr="00B6136F">
        <w:rPr>
          <w:rStyle w:val="Strong"/>
          <w:rFonts w:cstheme="minorHAnsi"/>
          <w:b w:val="0"/>
          <w:bCs w:val="0"/>
        </w:rPr>
        <w:t>NAEP 2026 Facts for Districts</w:t>
      </w:r>
      <w:r>
        <w:rPr>
          <w:rStyle w:val="Strong"/>
          <w:rFonts w:cstheme="minorHAnsi"/>
          <w:b w:val="0"/>
          <w:bCs w:val="0"/>
        </w:rPr>
        <w:t>, Puerto Rico (NEW)</w:t>
      </w:r>
      <w:bookmarkEnd w:id="1540"/>
      <w:bookmarkEnd w:id="1541"/>
      <w:r>
        <w:rPr>
          <w:rStyle w:val="Strong"/>
          <w:rFonts w:cstheme="minorHAnsi"/>
        </w:rPr>
        <w:br w:type="page"/>
      </w:r>
    </w:p>
    <w:p w:rsidR="008B4D3C" w:rsidRPr="008B4D3C" w:rsidP="008B4D3C" w14:paraId="167C32C5" w14:textId="77777777">
      <w:pPr>
        <w:widowControl/>
        <w:suppressAutoHyphens/>
        <w:spacing w:after="0" w:line="240" w:lineRule="auto"/>
        <w:rPr>
          <w:rFonts w:ascii="Calibri" w:eastAsia="Calibri" w:hAnsi="Calibri" w:cs="Times New Roman"/>
          <w:b/>
          <w:lang w:val="es-PR"/>
        </w:rPr>
      </w:pPr>
      <w:r w:rsidRPr="008B4D3C">
        <w:rPr>
          <w:rFonts w:ascii="Calibri" w:eastAsia="Calibri" w:hAnsi="Calibri" w:cs="Times New Roman"/>
          <w:b/>
          <w:lang w:val="es-PR"/>
        </w:rPr>
        <w:t xml:space="preserve">2026 </w:t>
      </w:r>
      <w:r w:rsidRPr="008B4D3C">
        <w:rPr>
          <w:rFonts w:ascii="Calibri" w:eastAsia="Calibri" w:hAnsi="Calibri" w:cs="Times New Roman"/>
          <w:b/>
          <w:lang w:val="es-PR"/>
        </w:rPr>
        <w:t>Información</w:t>
      </w:r>
      <w:r w:rsidRPr="008B4D3C">
        <w:rPr>
          <w:rFonts w:ascii="Calibri" w:eastAsia="Calibri" w:hAnsi="Calibri" w:cs="Times New Roman"/>
          <w:b/>
          <w:lang w:val="es-PR"/>
        </w:rPr>
        <w:t xml:space="preserve"> para los distritos </w:t>
      </w:r>
    </w:p>
    <w:p w:rsidR="008B4D3C" w:rsidRPr="008B4D3C" w:rsidP="008B4D3C" w14:paraId="35B46225" w14:textId="77777777">
      <w:pPr>
        <w:widowControl/>
        <w:suppressAutoHyphens/>
        <w:spacing w:after="0" w:line="240" w:lineRule="auto"/>
        <w:rPr>
          <w:rFonts w:ascii="Calibri" w:eastAsia="Calibri" w:hAnsi="Calibri" w:cs="Times New Roman"/>
          <w:i/>
          <w:lang w:val="es-PR"/>
        </w:rPr>
      </w:pPr>
    </w:p>
    <w:p w:rsidR="008B4D3C" w:rsidRPr="008B4D3C" w:rsidP="008B4D3C" w14:paraId="6425F038"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"NAEP es la única evaluación que proporciona medio siglo de datos de rendimiento para medir lo que los estudiantes saben y pueden hacer. Las tendencias estatales y nacionales orientan las discusiones de programas y políticas locales, estatales y nacionales que mejoran la enseñanza y el aprendizaje".</w:t>
      </w:r>
    </w:p>
    <w:p w:rsidR="008B4D3C" w:rsidRPr="008B4D3C" w:rsidP="008B4D3C" w14:paraId="1E7D78D3" w14:textId="77777777">
      <w:pPr>
        <w:widowControl/>
        <w:suppressAutoHyphens/>
        <w:spacing w:after="0" w:line="240" w:lineRule="auto"/>
        <w:rPr>
          <w:rFonts w:ascii="Calibri" w:eastAsia="Calibri" w:hAnsi="Calibri" w:cs="Times New Roman"/>
          <w:lang w:val="es-PR"/>
        </w:rPr>
      </w:pPr>
    </w:p>
    <w:p w:rsidR="008B4D3C" w:rsidRPr="008B4D3C" w:rsidP="008B4D3C" w14:paraId="4E910062" w14:textId="77777777">
      <w:pPr>
        <w:widowControl/>
        <w:suppressAutoHyphens/>
        <w:spacing w:after="0" w:line="240" w:lineRule="auto"/>
        <w:rPr>
          <w:rFonts w:ascii="Calibri" w:eastAsia="Calibri" w:hAnsi="Calibri" w:cs="Times New Roman"/>
        </w:rPr>
      </w:pPr>
      <w:r w:rsidRPr="008B4D3C">
        <w:rPr>
          <w:rFonts w:ascii="Calibri" w:eastAsia="Calibri" w:hAnsi="Calibri" w:cs="Times New Roman"/>
        </w:rPr>
        <w:t xml:space="preserve">- David Atherton, Doctor </w:t>
      </w:r>
      <w:r w:rsidRPr="008B4D3C">
        <w:rPr>
          <w:rFonts w:ascii="Calibri" w:eastAsia="Calibri" w:hAnsi="Calibri" w:cs="Times New Roman"/>
        </w:rPr>
        <w:t>en</w:t>
      </w:r>
      <w:r w:rsidRPr="008B4D3C">
        <w:rPr>
          <w:rFonts w:ascii="Calibri" w:eastAsia="Calibri" w:hAnsi="Calibri" w:cs="Times New Roman"/>
        </w:rPr>
        <w:t xml:space="preserve"> </w:t>
      </w:r>
      <w:r w:rsidRPr="008B4D3C">
        <w:rPr>
          <w:rFonts w:ascii="Calibri" w:eastAsia="Calibri" w:hAnsi="Calibri" w:cs="Times New Roman"/>
        </w:rPr>
        <w:t>educación</w:t>
      </w:r>
      <w:r w:rsidRPr="008B4D3C">
        <w:rPr>
          <w:rFonts w:ascii="Calibri" w:eastAsia="Calibri" w:hAnsi="Calibri" w:cs="Times New Roman"/>
        </w:rPr>
        <w:t xml:space="preserve">, Clear Creek Middle School, Greshan, </w:t>
      </w:r>
      <w:r w:rsidRPr="008B4D3C">
        <w:rPr>
          <w:rFonts w:ascii="Calibri" w:eastAsia="Calibri" w:hAnsi="Calibri" w:cs="Times New Roman"/>
        </w:rPr>
        <w:t>Oregón</w:t>
      </w:r>
    </w:p>
    <w:p w:rsidR="008B4D3C" w:rsidRPr="008B4D3C" w:rsidP="008B4D3C" w14:paraId="2BC87F40" w14:textId="77777777">
      <w:pPr>
        <w:widowControl/>
        <w:suppressAutoHyphens/>
        <w:spacing w:after="0" w:line="240" w:lineRule="auto"/>
        <w:rPr>
          <w:rFonts w:ascii="Calibri" w:eastAsia="Calibri" w:hAnsi="Calibri" w:cs="Times New Roman"/>
          <w:b/>
        </w:rPr>
      </w:pPr>
    </w:p>
    <w:p w:rsidR="008B4D3C" w:rsidRPr="008B4D3C" w:rsidP="008B4D3C" w14:paraId="45C69750" w14:textId="77777777">
      <w:pPr>
        <w:widowControl/>
        <w:suppressAutoHyphens/>
        <w:spacing w:after="0" w:line="240" w:lineRule="auto"/>
        <w:rPr>
          <w:rFonts w:ascii="Calibri" w:eastAsia="Calibri" w:hAnsi="Calibri" w:cs="Times New Roman"/>
          <w:b/>
          <w:lang w:val="es-PR"/>
        </w:rPr>
      </w:pPr>
      <w:r w:rsidRPr="008B4D3C">
        <w:rPr>
          <w:rFonts w:ascii="Calibri" w:eastAsia="Calibri" w:hAnsi="Calibri" w:cs="Times New Roman"/>
          <w:b/>
          <w:lang w:val="es-PR"/>
        </w:rPr>
        <w:t>¿Qué es NAEP?</w:t>
      </w:r>
    </w:p>
    <w:p w:rsidR="008B4D3C" w:rsidRPr="008B4D3C" w:rsidP="008B4D3C" w14:paraId="6EA7A277"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La Evaluación Nacional del Progreso Educativo (NAEP, por sus siglas en inglés) es una medida integral del progreso educativo en toda la nación y a lo largo del tiempo. Es la evaluación continua y nacionalmente representativa más grande que mide lo que los estudiantes de nuestro país saben y pueden hacer en diferentes materias, tales como educación cívica, matemáticas, lectura, ciencia e historia de Estados Unidos. El programa también proporciona información valiosa sobre las experiencias educativas de los estudiantes y las oportunidades de aprendizaje dentro y fuera del salón de clases.</w:t>
      </w:r>
    </w:p>
    <w:p w:rsidR="008B4D3C" w:rsidRPr="008B4D3C" w:rsidP="008B4D3C" w14:paraId="3010973B" w14:textId="77777777">
      <w:pPr>
        <w:widowControl/>
        <w:suppressAutoHyphens/>
        <w:spacing w:after="0" w:line="240" w:lineRule="auto"/>
        <w:rPr>
          <w:rFonts w:ascii="Calibri" w:eastAsia="Calibri" w:hAnsi="Calibri" w:cs="Times New Roman"/>
          <w:lang w:val="es-PR"/>
        </w:rPr>
      </w:pPr>
    </w:p>
    <w:p w:rsidR="008B4D3C" w:rsidRPr="008B4D3C" w:rsidP="008B4D3C" w14:paraId="078690C6"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NAEP es un proyecto autorizado por el Congreso y administrado por el Centro Nacional para Estadísticas de la Educación (</w:t>
      </w:r>
      <w:r w:rsidRPr="008B4D3C">
        <w:rPr>
          <w:rFonts w:ascii="Calibri" w:eastAsia="Calibri" w:hAnsi="Calibri" w:cs="Times New Roman"/>
          <w:lang w:val="es-CO"/>
        </w:rPr>
        <w:t>NCES, por sus siglas en inglés)</w:t>
      </w:r>
      <w:r w:rsidRPr="008B4D3C">
        <w:rPr>
          <w:rFonts w:ascii="Calibri" w:eastAsia="Calibri" w:hAnsi="Calibri" w:cs="Times New Roman"/>
          <w:lang w:val="es-PR"/>
        </w:rPr>
        <w:t>, parte del Departamento de Educación de Estados Unidos y el Instituto de Ciencias de la Educación.</w:t>
      </w:r>
    </w:p>
    <w:p w:rsidR="008B4D3C" w:rsidRPr="008B4D3C" w:rsidP="008B4D3C" w14:paraId="506CA357" w14:textId="77777777">
      <w:pPr>
        <w:widowControl/>
        <w:suppressAutoHyphens/>
        <w:spacing w:after="0" w:line="240" w:lineRule="auto"/>
        <w:rPr>
          <w:rFonts w:ascii="Calibri" w:eastAsia="Calibri" w:hAnsi="Calibri" w:cs="Times New Roman"/>
          <w:lang w:val="es-PR"/>
        </w:rPr>
      </w:pPr>
    </w:p>
    <w:p w:rsidR="008B4D3C" w:rsidRPr="008B4D3C" w:rsidP="008B4D3C" w14:paraId="72C32F46" w14:textId="77777777">
      <w:pPr>
        <w:widowControl/>
        <w:suppressAutoHyphens/>
        <w:spacing w:after="0" w:line="240" w:lineRule="auto"/>
        <w:rPr>
          <w:rFonts w:ascii="Calibri" w:eastAsia="Calibri" w:hAnsi="Calibri" w:cs="Times New Roman"/>
          <w:b/>
          <w:lang w:val="es-PR"/>
        </w:rPr>
      </w:pPr>
      <w:r w:rsidRPr="008B4D3C">
        <w:rPr>
          <w:rFonts w:ascii="Calibri" w:eastAsia="Calibri" w:hAnsi="Calibri" w:cs="Times New Roman"/>
          <w:b/>
          <w:lang w:val="es-PR"/>
        </w:rPr>
        <w:t>¿Cómo se informan los resultados de NAEP?</w:t>
      </w:r>
    </w:p>
    <w:p w:rsidR="008B4D3C" w:rsidRPr="008B4D3C" w:rsidP="008B4D3C" w14:paraId="44F97522"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 xml:space="preserve">Los resultados de NAEP se publican en un informe llamado la Libreta de Calificaciones de la Nación. Dependiendo de la evaluación, los resultados de NAEP están disponibles a nivel nacional y pueden estar disponibles a nivel estatal y para determinados distritos urbanos que participan en la Evaluación Piloto de Distritos Urbanos (TUDA, por sus siglas en inglés). Además, los resultados se informan para diferentes grupos de estudiantes con base en factores como la raza/grupo étnico, el sexo y la ubicación de la escuela, entre otros. NAEP no está diseñada para informar los resultados individuales de estudiantes, salones de clase o escuelas. </w:t>
      </w:r>
    </w:p>
    <w:p w:rsidR="008B4D3C" w:rsidRPr="008B4D3C" w:rsidP="008B4D3C" w14:paraId="310F77FD" w14:textId="77777777">
      <w:pPr>
        <w:widowControl/>
        <w:suppressAutoHyphens/>
        <w:spacing w:after="0" w:line="240" w:lineRule="auto"/>
        <w:rPr>
          <w:rFonts w:ascii="Calibri" w:eastAsia="Calibri" w:hAnsi="Calibri" w:cs="Times New Roman"/>
          <w:lang w:val="es-PR"/>
        </w:rPr>
      </w:pPr>
    </w:p>
    <w:p w:rsidR="008B4D3C" w:rsidRPr="008B4D3C" w:rsidP="008B4D3C" w14:paraId="397AE832" w14:textId="77777777">
      <w:pPr>
        <w:widowControl/>
        <w:suppressAutoHyphens/>
        <w:spacing w:after="0" w:line="240" w:lineRule="auto"/>
        <w:rPr>
          <w:rFonts w:ascii="Calibri" w:eastAsia="Calibri" w:hAnsi="Calibri" w:cs="Times New Roman"/>
          <w:b/>
          <w:lang w:val="es-PR"/>
        </w:rPr>
      </w:pPr>
      <w:r w:rsidRPr="008B4D3C">
        <w:rPr>
          <w:rFonts w:ascii="Calibri" w:eastAsia="Calibri" w:hAnsi="Calibri" w:cs="Times New Roman"/>
          <w:b/>
          <w:lang w:val="es-PR"/>
        </w:rPr>
        <w:t>¿Por qué mi distrito debería participar en NAEP?</w:t>
      </w:r>
    </w:p>
    <w:p w:rsidR="008B4D3C" w:rsidRPr="008B4D3C" w:rsidP="008B4D3C" w14:paraId="3B2AA459" w14:textId="77777777">
      <w:pPr>
        <w:widowControl/>
        <w:suppressAutoHyphens/>
        <w:spacing w:after="160" w:line="256" w:lineRule="auto"/>
        <w:rPr>
          <w:rFonts w:ascii="Calibri" w:eastAsia="Calibri" w:hAnsi="Calibri" w:cs="Times New Roman"/>
          <w:lang w:val="es-PR"/>
        </w:rPr>
      </w:pPr>
      <w:r w:rsidRPr="008B4D3C">
        <w:rPr>
          <w:rFonts w:ascii="Calibri" w:eastAsia="Calibri" w:hAnsi="Calibri" w:cs="Times New Roman"/>
          <w:color w:val="000000"/>
          <w:lang w:val="es-PR"/>
        </w:rPr>
        <w:t>La participación de su distrito es de vital importancia por varios motivos.</w:t>
      </w:r>
      <w:r w:rsidRPr="008B4D3C">
        <w:rPr>
          <w:rFonts w:ascii="Calibri" w:eastAsia="Calibri" w:hAnsi="Calibri" w:cs="Times New Roman"/>
          <w:lang w:val="es-PR"/>
        </w:rPr>
        <w:t xml:space="preserve"> </w:t>
      </w:r>
    </w:p>
    <w:p w:rsidR="008B4D3C" w:rsidRPr="008B4D3C" w:rsidP="003E78A3" w14:paraId="6DEFD088" w14:textId="77777777">
      <w:pPr>
        <w:widowControl/>
        <w:numPr>
          <w:ilvl w:val="0"/>
          <w:numId w:val="117"/>
        </w:numPr>
        <w:suppressAutoHyphens/>
        <w:spacing w:after="160" w:line="256" w:lineRule="auto"/>
        <w:contextualSpacing/>
        <w:rPr>
          <w:rFonts w:ascii="Calibri" w:eastAsia="Calibri" w:hAnsi="Calibri" w:cs="Times New Roman"/>
          <w:lang w:val="es-PR"/>
        </w:rPr>
      </w:pPr>
      <w:r w:rsidRPr="008B4D3C">
        <w:rPr>
          <w:rFonts w:ascii="Calibri" w:eastAsia="Calibri" w:hAnsi="Calibri" w:cs="Times New Roman"/>
          <w:lang w:val="es-PR"/>
        </w:rPr>
        <w:t>Los resultados de las evaluaciones de 2026 proporcionarán información muy necesaria sobre el rendimiento académico y la recuperación continua de los estudiantes cuyas experiencias en la escuela elemental se vieron afectadas por la pandemia de COVID-19.</w:t>
      </w:r>
    </w:p>
    <w:p w:rsidR="008B4D3C" w:rsidRPr="008B4D3C" w:rsidP="003E78A3" w14:paraId="241FE852" w14:textId="77777777">
      <w:pPr>
        <w:widowControl/>
        <w:numPr>
          <w:ilvl w:val="0"/>
          <w:numId w:val="117"/>
        </w:numPr>
        <w:suppressAutoHyphens/>
        <w:spacing w:after="160" w:line="256" w:lineRule="auto"/>
        <w:contextualSpacing/>
        <w:rPr>
          <w:rFonts w:ascii="Calibri" w:eastAsia="Calibri" w:hAnsi="Calibri" w:cs="Times New Roman"/>
          <w:lang w:val="es-PR"/>
        </w:rPr>
      </w:pPr>
      <w:r w:rsidRPr="008B4D3C">
        <w:rPr>
          <w:rFonts w:ascii="Calibri" w:eastAsia="Calibri" w:hAnsi="Calibri" w:cs="Times New Roman"/>
          <w:lang w:val="es-PR"/>
        </w:rPr>
        <w:t xml:space="preserve">Las escuelas y los estudiantes seleccionados para participar en NAEP representan a las escuelas y a los estudiantes de todo el país. La participación de cada escuela es fundamental y contribuye a la comprensión del progreso educativo de los estudiantes en todo Estados Unidos y Puerto Rico.  </w:t>
      </w:r>
    </w:p>
    <w:p w:rsidR="008B4D3C" w:rsidRPr="008B4D3C" w:rsidP="008B4D3C" w14:paraId="77204F74" w14:textId="77777777">
      <w:pPr>
        <w:widowControl/>
        <w:suppressAutoHyphens/>
        <w:spacing w:after="0" w:line="240" w:lineRule="auto"/>
        <w:rPr>
          <w:rFonts w:ascii="Calibri" w:eastAsia="Calibri" w:hAnsi="Calibri" w:cs="Times New Roman"/>
          <w:b/>
          <w:lang w:val="es-PR"/>
        </w:rPr>
      </w:pPr>
      <w:r w:rsidRPr="008B4D3C">
        <w:rPr>
          <w:rFonts w:ascii="Calibri" w:eastAsia="Calibri" w:hAnsi="Calibri" w:cs="Times New Roman"/>
          <w:b/>
          <w:lang w:val="es-PR"/>
        </w:rPr>
        <w:t>¿Qué evaluaciones de NAEP se administrarán en Puerto Rico en 2026?</w:t>
      </w:r>
    </w:p>
    <w:p w:rsidR="008B4D3C" w:rsidRPr="008B4D3C" w:rsidP="008B4D3C" w14:paraId="2D9501CA"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El programa de 2026 incluirá:</w:t>
      </w:r>
    </w:p>
    <w:p w:rsidR="008B4D3C" w:rsidRPr="008B4D3C" w:rsidP="003E78A3" w14:paraId="4872648B" w14:textId="77777777">
      <w:pPr>
        <w:widowControl/>
        <w:numPr>
          <w:ilvl w:val="0"/>
          <w:numId w:val="118"/>
        </w:numPr>
        <w:suppressAutoHyphens/>
        <w:spacing w:after="0" w:line="240" w:lineRule="auto"/>
        <w:contextualSpacing/>
        <w:rPr>
          <w:rFonts w:ascii="Calibri" w:eastAsia="Calibri" w:hAnsi="Calibri" w:cs="Times New Roman"/>
          <w:lang w:val="es-PR"/>
        </w:rPr>
      </w:pPr>
      <w:r w:rsidRPr="008B4D3C">
        <w:rPr>
          <w:rFonts w:ascii="Calibri" w:eastAsia="Calibri" w:hAnsi="Calibri" w:cs="Times New Roman"/>
          <w:lang w:val="es-PR"/>
        </w:rPr>
        <w:t>evaluaciones de matemáticas;</w:t>
      </w:r>
    </w:p>
    <w:p w:rsidR="008B4D3C" w:rsidRPr="008B4D3C" w:rsidP="003E78A3" w14:paraId="6788113E" w14:textId="77777777">
      <w:pPr>
        <w:widowControl/>
        <w:numPr>
          <w:ilvl w:val="0"/>
          <w:numId w:val="118"/>
        </w:numPr>
        <w:suppressAutoHyphens/>
        <w:spacing w:after="0" w:line="240" w:lineRule="auto"/>
        <w:contextualSpacing/>
        <w:rPr>
          <w:rFonts w:ascii="Calibri" w:eastAsia="Calibri" w:hAnsi="Calibri" w:cs="Times New Roman"/>
          <w:lang w:val="es-PR"/>
        </w:rPr>
      </w:pPr>
      <w:r w:rsidRPr="008B4D3C">
        <w:rPr>
          <w:rFonts w:ascii="Calibri" w:eastAsia="Calibri" w:hAnsi="Calibri" w:cs="Times New Roman"/>
          <w:lang w:val="es-PR"/>
        </w:rPr>
        <w:t xml:space="preserve">prueba piloto de matemáticas en </w:t>
      </w:r>
      <w:r w:rsidRPr="008B4D3C">
        <w:rPr>
          <w:rFonts w:ascii="Calibri" w:eastAsia="Calibri" w:hAnsi="Calibri" w:cs="Times New Roman"/>
          <w:lang w:val="es-PR"/>
        </w:rPr>
        <w:t>4.°</w:t>
      </w:r>
      <w:r w:rsidRPr="008B4D3C">
        <w:rPr>
          <w:rFonts w:ascii="Calibri" w:eastAsia="Calibri" w:hAnsi="Calibri" w:cs="Times New Roman"/>
          <w:lang w:val="es-PR"/>
        </w:rPr>
        <w:t xml:space="preserve"> y </w:t>
      </w:r>
      <w:r w:rsidRPr="008B4D3C">
        <w:rPr>
          <w:rFonts w:ascii="Calibri" w:eastAsia="Calibri" w:hAnsi="Calibri" w:cs="Times New Roman"/>
          <w:lang w:val="es-PR"/>
        </w:rPr>
        <w:t>8.°</w:t>
      </w:r>
      <w:r w:rsidRPr="008B4D3C">
        <w:rPr>
          <w:rFonts w:ascii="Calibri" w:eastAsia="Calibri" w:hAnsi="Calibri" w:cs="Times New Roman"/>
          <w:lang w:val="es-PR"/>
        </w:rPr>
        <w:t xml:space="preserve"> grado, para ayudar a mejorar futuras evaluaciones de NAEP; y</w:t>
      </w:r>
    </w:p>
    <w:p w:rsidR="008B4D3C" w:rsidRPr="008B4D3C" w:rsidP="003E78A3" w14:paraId="6A0A752D" w14:textId="77777777">
      <w:pPr>
        <w:widowControl/>
        <w:numPr>
          <w:ilvl w:val="0"/>
          <w:numId w:val="118"/>
        </w:numPr>
        <w:suppressAutoHyphens/>
        <w:spacing w:after="0" w:line="240" w:lineRule="auto"/>
        <w:contextualSpacing/>
        <w:rPr>
          <w:rFonts w:ascii="Calibri" w:eastAsia="Calibri" w:hAnsi="Calibri" w:cs="Times New Roman"/>
          <w:lang w:val="es-PR"/>
        </w:rPr>
      </w:pPr>
      <w:r w:rsidRPr="008B4D3C">
        <w:rPr>
          <w:rFonts w:ascii="Calibri" w:eastAsia="Calibri" w:hAnsi="Calibri" w:cs="Times New Roman"/>
          <w:lang w:val="es-PR"/>
        </w:rPr>
        <w:t xml:space="preserve">cuestionarios de contexto para estudiantes, maestros y directores participantes, para comprender mejor los factores que pueden estar relacionados con el aprendizaje de los estudiantes. </w:t>
      </w:r>
    </w:p>
    <w:p w:rsidR="008B4D3C" w:rsidRPr="008B4D3C" w:rsidP="008B4D3C" w14:paraId="2E3E30A4" w14:textId="77777777">
      <w:pPr>
        <w:widowControl/>
        <w:suppressAutoHyphens/>
        <w:spacing w:after="0" w:line="240" w:lineRule="auto"/>
        <w:rPr>
          <w:rFonts w:ascii="Calibri" w:eastAsia="Calibri" w:hAnsi="Calibri" w:cs="Times New Roman"/>
          <w:lang w:val="es-PR"/>
        </w:rPr>
      </w:pPr>
    </w:p>
    <w:p w:rsidR="008B4D3C" w:rsidRPr="008B4D3C" w:rsidP="008B4D3C" w14:paraId="22DCCFA2"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Las evaluaciones se realizarán entre el 26 de enero y el 20 de marzo de 2026.</w:t>
      </w:r>
    </w:p>
    <w:p w:rsidR="008B4D3C" w:rsidRPr="008B4D3C" w:rsidP="008B4D3C" w14:paraId="0C163B58" w14:textId="77777777">
      <w:pPr>
        <w:widowControl/>
        <w:suppressAutoHyphens/>
        <w:spacing w:after="0" w:line="240" w:lineRule="auto"/>
        <w:rPr>
          <w:rFonts w:ascii="Calibri" w:eastAsia="Calibri" w:hAnsi="Calibri" w:cs="Times New Roman"/>
          <w:lang w:val="es-PR"/>
        </w:rPr>
      </w:pPr>
    </w:p>
    <w:p w:rsidR="008B4D3C" w:rsidRPr="008B4D3C" w:rsidP="008B4D3C" w14:paraId="4BEF4901"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 xml:space="preserve">Los resultados nacionales, estatales y de distritos urbanos seleccionados se publicarán para las evaluaciones de matemáticas en </w:t>
      </w:r>
      <w:r w:rsidRPr="008B4D3C">
        <w:rPr>
          <w:rFonts w:ascii="Calibri" w:eastAsia="Calibri" w:hAnsi="Calibri" w:cs="Times New Roman"/>
          <w:lang w:val="es-PR"/>
        </w:rPr>
        <w:t>4.°</w:t>
      </w:r>
      <w:r w:rsidRPr="008B4D3C">
        <w:rPr>
          <w:rFonts w:ascii="Calibri" w:eastAsia="Calibri" w:hAnsi="Calibri" w:cs="Times New Roman"/>
          <w:lang w:val="es-PR"/>
        </w:rPr>
        <w:t xml:space="preserve"> y </w:t>
      </w:r>
      <w:r w:rsidRPr="008B4D3C">
        <w:rPr>
          <w:rFonts w:ascii="Calibri" w:eastAsia="Calibri" w:hAnsi="Calibri" w:cs="Times New Roman"/>
          <w:lang w:val="es-PR"/>
        </w:rPr>
        <w:t>8.°</w:t>
      </w:r>
      <w:r w:rsidRPr="008B4D3C">
        <w:rPr>
          <w:rFonts w:ascii="Calibri" w:eastAsia="Calibri" w:hAnsi="Calibri" w:cs="Times New Roman"/>
          <w:lang w:val="es-PR"/>
        </w:rPr>
        <w:t xml:space="preserve"> grado. Los resultados de las pruebas piloto no se darán a conocer, pero servirán para orientar futuras evaluaciones.</w:t>
      </w:r>
    </w:p>
    <w:p w:rsidR="008B4D3C" w:rsidRPr="008B4D3C" w:rsidP="008B4D3C" w14:paraId="35D08162" w14:textId="77777777">
      <w:pPr>
        <w:widowControl/>
        <w:suppressAutoHyphens/>
        <w:spacing w:after="0" w:line="240" w:lineRule="auto"/>
        <w:rPr>
          <w:rFonts w:ascii="Calibri" w:eastAsia="Calibri" w:hAnsi="Calibri" w:cs="Times New Roman"/>
          <w:lang w:val="es-PR"/>
        </w:rPr>
      </w:pPr>
    </w:p>
    <w:p w:rsidR="008B4D3C" w:rsidRPr="008B4D3C" w:rsidP="008B4D3C" w14:paraId="1B005429" w14:textId="77777777">
      <w:pPr>
        <w:widowControl/>
        <w:suppressAutoHyphens/>
        <w:spacing w:after="0" w:line="240" w:lineRule="auto"/>
        <w:rPr>
          <w:rFonts w:ascii="Calibri" w:eastAsia="Calibri" w:hAnsi="Calibri" w:cs="Times New Roman"/>
          <w:b/>
          <w:lang w:val="es-PR"/>
        </w:rPr>
      </w:pPr>
      <w:r w:rsidRPr="008B4D3C">
        <w:rPr>
          <w:rFonts w:ascii="Calibri" w:eastAsia="Calibri" w:hAnsi="Calibri" w:cs="Times New Roman"/>
          <w:b/>
          <w:lang w:val="es-PR"/>
        </w:rPr>
        <w:t>¿Qué harán los estudiantes en mi distrito?</w:t>
      </w:r>
    </w:p>
    <w:p w:rsidR="008B4D3C" w:rsidRPr="008B4D3C" w:rsidP="008B4D3C" w14:paraId="76A96E46"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 xml:space="preserve">Los estudiantes participantes completarán: </w:t>
      </w:r>
    </w:p>
    <w:p w:rsidR="008B4D3C" w:rsidRPr="008B4D3C" w:rsidP="003E78A3" w14:paraId="5CF87B46" w14:textId="77777777">
      <w:pPr>
        <w:widowControl/>
        <w:numPr>
          <w:ilvl w:val="0"/>
          <w:numId w:val="119"/>
        </w:numPr>
        <w:suppressAutoHyphens/>
        <w:spacing w:after="0" w:line="240" w:lineRule="auto"/>
        <w:contextualSpacing/>
        <w:rPr>
          <w:rFonts w:ascii="Calibri" w:eastAsia="Calibri" w:hAnsi="Calibri" w:cs="Times New Roman"/>
          <w:lang w:val="es-PR"/>
        </w:rPr>
      </w:pPr>
      <w:r w:rsidRPr="008B4D3C">
        <w:rPr>
          <w:rFonts w:ascii="Calibri" w:eastAsia="Calibri" w:hAnsi="Calibri" w:cs="Times New Roman"/>
          <w:lang w:val="es-PR"/>
        </w:rPr>
        <w:t>preguntas sobre matemáticas; y</w:t>
      </w:r>
    </w:p>
    <w:p w:rsidR="008B4D3C" w:rsidRPr="008B4D3C" w:rsidP="003E78A3" w14:paraId="439E1268" w14:textId="77777777">
      <w:pPr>
        <w:widowControl/>
        <w:numPr>
          <w:ilvl w:val="0"/>
          <w:numId w:val="119"/>
        </w:numPr>
        <w:suppressAutoHyphens/>
        <w:spacing w:after="0" w:line="240" w:lineRule="auto"/>
        <w:contextualSpacing/>
        <w:rPr>
          <w:rFonts w:ascii="Calibri" w:eastAsia="Calibri" w:hAnsi="Calibri" w:cs="Times New Roman"/>
          <w:lang w:val="es-PR"/>
        </w:rPr>
      </w:pPr>
      <w:r w:rsidRPr="008B4D3C">
        <w:rPr>
          <w:rFonts w:ascii="Calibri" w:eastAsia="Calibri" w:hAnsi="Calibri" w:cs="Times New Roman"/>
          <w:lang w:val="es-PR"/>
        </w:rPr>
        <w:t>cuestionarios de contexto que proporcionan información valiosa sobre sus experiencias educativas y oportunidades de aprendizaje tanto dentro como fuera del salón de clase.</w:t>
      </w:r>
    </w:p>
    <w:p w:rsidR="008B4D3C" w:rsidRPr="008B4D3C" w:rsidP="008B4D3C" w14:paraId="223501CA" w14:textId="77777777">
      <w:pPr>
        <w:widowControl/>
        <w:suppressAutoHyphens/>
        <w:spacing w:after="0" w:line="240" w:lineRule="auto"/>
        <w:rPr>
          <w:rFonts w:ascii="Calibri" w:eastAsia="Calibri" w:hAnsi="Calibri" w:cs="Times New Roman"/>
          <w:lang w:val="es-PR"/>
        </w:rPr>
      </w:pPr>
    </w:p>
    <w:p w:rsidR="008B4D3C" w:rsidRPr="008B4D3C" w:rsidP="008B4D3C" w14:paraId="66926C56"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ES_tradnl"/>
        </w:rPr>
        <w:t>Los estudiantes tienen aproximadamente 2 horas para completar las evaluaciones a menos que se proporcionen acomodos. Se ofrece una amplia gama de acomodos para los estudiantes con impedimentos y para aprendices del español</w:t>
      </w:r>
      <w:r w:rsidRPr="008B4D3C">
        <w:rPr>
          <w:rFonts w:ascii="Calibri" w:eastAsia="Calibri" w:hAnsi="Calibri" w:cs="Times New Roman"/>
          <w:lang w:val="es-PR"/>
        </w:rPr>
        <w:t>.</w:t>
      </w:r>
    </w:p>
    <w:p w:rsidR="008B4D3C" w:rsidRPr="008B4D3C" w:rsidP="008B4D3C" w14:paraId="1A5303CC" w14:textId="77777777">
      <w:pPr>
        <w:widowControl/>
        <w:suppressAutoHyphens/>
        <w:spacing w:after="0" w:line="240" w:lineRule="auto"/>
        <w:rPr>
          <w:rFonts w:ascii="Calibri" w:eastAsia="Calibri" w:hAnsi="Calibri" w:cs="Times New Roman"/>
          <w:lang w:val="es-PR"/>
        </w:rPr>
      </w:pPr>
    </w:p>
    <w:p w:rsidR="008B4D3C" w:rsidRPr="008B4D3C" w:rsidP="008B4D3C" w14:paraId="7DC579CE"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Los estudiantes tomarán las evaluaciones utilizando dispositivos de la escuela o dispositivos de NAEP. Los representantes de NAEP se comunicarán con su distrito en los próximos meses para brindarle más información.</w:t>
      </w:r>
    </w:p>
    <w:p w:rsidR="008B4D3C" w:rsidRPr="008B4D3C" w:rsidP="008B4D3C" w14:paraId="1BDEC5BB" w14:textId="77777777">
      <w:pPr>
        <w:widowControl/>
        <w:suppressAutoHyphens/>
        <w:spacing w:after="0" w:line="240" w:lineRule="auto"/>
        <w:rPr>
          <w:rFonts w:ascii="Calibri" w:eastAsia="Calibri" w:hAnsi="Calibri" w:cs="Times New Roman"/>
          <w:lang w:val="es-PR"/>
        </w:rPr>
      </w:pPr>
    </w:p>
    <w:p w:rsidR="008B4D3C" w:rsidRPr="008B4D3C" w:rsidP="008B4D3C" w14:paraId="4C544E01"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b/>
          <w:lang w:val="es-PR"/>
        </w:rPr>
        <w:t xml:space="preserve">¿Es necesario que los maestros preparen a los estudiantes para la evaluación? </w:t>
      </w:r>
    </w:p>
    <w:p w:rsidR="008B4D3C" w:rsidRPr="008B4D3C" w:rsidP="008B4D3C" w14:paraId="5941699C" w14:textId="77777777">
      <w:pPr>
        <w:widowControl/>
        <w:suppressAutoHyphens/>
        <w:spacing w:after="0" w:line="240" w:lineRule="auto"/>
        <w:rPr>
          <w:rFonts w:ascii="Calibri" w:eastAsia="Calibri" w:hAnsi="Calibri" w:cs="Times New Roman"/>
          <w:lang w:val="es-ES_tradnl"/>
        </w:rPr>
      </w:pPr>
      <w:r w:rsidRPr="008B4D3C">
        <w:rPr>
          <w:rFonts w:ascii="Calibri" w:eastAsia="Calibri" w:hAnsi="Calibri" w:cs="Times New Roman"/>
          <w:lang w:val="es-PR"/>
        </w:rPr>
        <w:t xml:space="preserve">Los maestros no tienen que preparar a sus estudiantes para la evaluación, </w:t>
      </w:r>
      <w:r w:rsidRPr="008B4D3C">
        <w:rPr>
          <w:rFonts w:ascii="Calibri" w:eastAsia="Calibri" w:hAnsi="Calibri" w:cs="Times New Roman"/>
          <w:lang w:val="es-ES_tradnl"/>
        </w:rPr>
        <w:t>pero sí deben motivarlos a que hagan su mejor esfuerzo.</w:t>
      </w:r>
    </w:p>
    <w:p w:rsidR="008B4D3C" w:rsidRPr="008B4D3C" w:rsidP="008B4D3C" w14:paraId="3D7D5911" w14:textId="77777777">
      <w:pPr>
        <w:widowControl/>
        <w:suppressAutoHyphens/>
        <w:spacing w:after="0" w:line="240" w:lineRule="auto"/>
        <w:rPr>
          <w:rFonts w:ascii="Calibri" w:eastAsia="Calibri" w:hAnsi="Calibri" w:cs="Times New Roman"/>
          <w:lang w:val="es-ES_tradnl"/>
        </w:rPr>
      </w:pPr>
    </w:p>
    <w:p w:rsidR="008B4D3C" w:rsidRPr="008B4D3C" w:rsidP="008B4D3C" w14:paraId="0CCEC163" w14:textId="77777777">
      <w:pPr>
        <w:widowControl/>
        <w:suppressAutoHyphens/>
        <w:spacing w:after="0" w:line="240" w:lineRule="auto"/>
        <w:rPr>
          <w:rFonts w:ascii="Calibri" w:eastAsia="Calibri" w:hAnsi="Calibri" w:cs="Times New Roman"/>
          <w:b/>
          <w:lang w:val="es-PR"/>
        </w:rPr>
      </w:pPr>
      <w:r w:rsidRPr="008B4D3C">
        <w:rPr>
          <w:rFonts w:ascii="Calibri" w:eastAsia="Calibri" w:hAnsi="Calibri" w:cs="Times New Roman"/>
          <w:b/>
          <w:lang w:val="es-PR"/>
        </w:rPr>
        <w:t>¿Quién administrará NAEP? ¿Qué deben proporcionar las escuelas el día de la evaluación?</w:t>
      </w:r>
    </w:p>
    <w:p w:rsidR="008B4D3C" w:rsidRPr="008B4D3C" w:rsidP="008B4D3C" w14:paraId="72DDAF21"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El personal de NAEP administrará la evaluación y proporcionará un importante apoyo a las escuelas el día de la evaluación. Las escuelas deberán proporcionar espacio para que los estudiantes tomen la evaluación, escritorios o mesas, y un número adecuado de tomas de corriente en el lugar de la evaluación.</w:t>
      </w:r>
    </w:p>
    <w:p w:rsidR="008B4D3C" w:rsidRPr="008B4D3C" w:rsidP="003E78A3" w14:paraId="3D947FB9" w14:textId="77777777">
      <w:pPr>
        <w:widowControl/>
        <w:numPr>
          <w:ilvl w:val="0"/>
          <w:numId w:val="120"/>
        </w:numPr>
        <w:suppressAutoHyphens/>
        <w:spacing w:after="0" w:line="240" w:lineRule="auto"/>
        <w:contextualSpacing/>
        <w:rPr>
          <w:rFonts w:ascii="Calibri" w:eastAsia="Calibri" w:hAnsi="Calibri" w:cs="Times New Roman"/>
          <w:lang w:val="es-PR"/>
        </w:rPr>
      </w:pPr>
      <w:r w:rsidRPr="008B4D3C">
        <w:rPr>
          <w:rFonts w:ascii="Calibri" w:eastAsia="Calibri" w:hAnsi="Calibri" w:cs="Times New Roman"/>
          <w:lang w:val="es-PR"/>
        </w:rPr>
        <w:t xml:space="preserve">En las escuelas donde la evaluación se administrará utilizando dispositivos de la escuela, se puede requerir que el personal de la escuela o del distrito que tenga experiencia con los dispositivos y la tecnología utilizados por la escuela esté disponible durante la(s) sesión(es) de prueba. </w:t>
      </w:r>
    </w:p>
    <w:p w:rsidR="008B4D3C" w:rsidRPr="008B4D3C" w:rsidP="003E78A3" w14:paraId="04F4A411" w14:textId="77777777">
      <w:pPr>
        <w:widowControl/>
        <w:numPr>
          <w:ilvl w:val="0"/>
          <w:numId w:val="120"/>
        </w:numPr>
        <w:suppressAutoHyphens/>
        <w:spacing w:after="0" w:line="240" w:lineRule="auto"/>
        <w:contextualSpacing/>
        <w:rPr>
          <w:rFonts w:ascii="Calibri" w:eastAsia="Calibri" w:hAnsi="Calibri" w:cs="Times New Roman"/>
          <w:lang w:val="es-PR"/>
        </w:rPr>
      </w:pPr>
      <w:r w:rsidRPr="008B4D3C">
        <w:rPr>
          <w:rFonts w:ascii="Calibri" w:eastAsia="Calibri" w:hAnsi="Calibri" w:cs="Times New Roman"/>
          <w:lang w:val="es-PR"/>
        </w:rPr>
        <w:t>En las escuelas donde la evaluación se administrará utilizando dispositivos de NAEP, los representantes de NAEP traerán todos los materiales y equipos necesarios para evaluar a los estudiantes.</w:t>
      </w:r>
    </w:p>
    <w:p w:rsidR="008B4D3C" w:rsidRPr="008B4D3C" w:rsidP="008B4D3C" w14:paraId="3846DB12" w14:textId="77777777">
      <w:pPr>
        <w:widowControl/>
        <w:suppressAutoHyphens/>
        <w:spacing w:after="0" w:line="240" w:lineRule="auto"/>
        <w:rPr>
          <w:rFonts w:ascii="Calibri" w:eastAsia="Calibri" w:hAnsi="Calibri" w:cs="Times New Roman"/>
          <w:lang w:val="es-ES_tradnl"/>
        </w:rPr>
      </w:pPr>
    </w:p>
    <w:p w:rsidR="008B4D3C" w:rsidRPr="008B4D3C" w:rsidP="008B4D3C" w14:paraId="114F128A" w14:textId="77777777">
      <w:pPr>
        <w:widowControl/>
        <w:suppressAutoHyphens/>
        <w:spacing w:after="0" w:line="240" w:lineRule="auto"/>
        <w:rPr>
          <w:rFonts w:ascii="Calibri" w:eastAsia="Calibri" w:hAnsi="Calibri" w:cs="Times New Roman"/>
          <w:b/>
          <w:lang w:val="es-PR"/>
        </w:rPr>
      </w:pPr>
      <w:r w:rsidRPr="008B4D3C">
        <w:rPr>
          <w:rFonts w:ascii="Calibri" w:eastAsia="Calibri" w:hAnsi="Calibri" w:cs="Times New Roman"/>
          <w:b/>
          <w:lang w:val="es-PR"/>
        </w:rPr>
        <w:t xml:space="preserve">¿Cómo se seleccionaron las escuelas de mi distrito para NAEP? </w:t>
      </w:r>
    </w:p>
    <w:p w:rsidR="008B4D3C" w:rsidRPr="008B4D3C" w:rsidP="008B4D3C" w14:paraId="2186F92C" w14:textId="77777777">
      <w:pPr>
        <w:widowControl/>
        <w:suppressAutoHyphens/>
        <w:spacing w:after="0" w:line="240" w:lineRule="auto"/>
        <w:rPr>
          <w:rFonts w:ascii="Calibri" w:eastAsia="Calibri" w:hAnsi="Calibri" w:cs="Times New Roman"/>
          <w:lang w:val="es-ES_tradnl"/>
        </w:rPr>
      </w:pPr>
      <w:r w:rsidRPr="008B4D3C">
        <w:rPr>
          <w:rFonts w:ascii="Calibri" w:eastAsia="Calibri" w:hAnsi="Calibri" w:cs="Times New Roman"/>
          <w:lang w:val="es-PR"/>
        </w:rPr>
        <w:t>Las escuelas fueron seleccionadas como parte de un proceso de muestreo cuidadosamente diseñado que garantiza que las escuelas y los estudiantes seleccionados para NAEP representan a su distrito, al estado y a la nación.</w:t>
      </w:r>
    </w:p>
    <w:p w:rsidR="008B4D3C" w:rsidRPr="008B4D3C" w:rsidP="008B4D3C" w14:paraId="5211D9EF" w14:textId="77777777">
      <w:pPr>
        <w:widowControl/>
        <w:suppressAutoHyphens/>
        <w:spacing w:after="0" w:line="240" w:lineRule="auto"/>
        <w:rPr>
          <w:rFonts w:ascii="Calibri" w:eastAsia="Calibri" w:hAnsi="Calibri" w:cs="Times New Roman"/>
          <w:lang w:val="es-ES_tradnl"/>
        </w:rPr>
      </w:pPr>
    </w:p>
    <w:p w:rsidR="008B4D3C" w:rsidRPr="008B4D3C" w:rsidP="008B4D3C" w14:paraId="11E29492"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En virtud de la Ley de Educación Primaria y Secundaria, se requiere que los distritos y estados que reciben fondos del Título I participen en las evaluaciones bienales. NAEP requiere que Puerto Rico participe solo en la evaluación de matemáticas. El Departamento de Educación de Estados Unidos eximió a Puerto Rico de participar en la evaluación de lectura, ya que esta mide la capacidad de un estudiante para leer inglés, sin embargo, el español es el idioma de enseñanza en Puerto Rico.</w:t>
      </w:r>
    </w:p>
    <w:p w:rsidR="008B4D3C" w:rsidRPr="008B4D3C" w:rsidP="008B4D3C" w14:paraId="3C6A6A59" w14:textId="77777777">
      <w:pPr>
        <w:widowControl/>
        <w:suppressAutoHyphens/>
        <w:spacing w:after="0" w:line="240" w:lineRule="auto"/>
        <w:rPr>
          <w:rFonts w:ascii="Calibri" w:eastAsia="Calibri" w:hAnsi="Calibri" w:cs="Times New Roman"/>
          <w:lang w:val="es-ES_tradnl"/>
        </w:rPr>
      </w:pPr>
    </w:p>
    <w:p w:rsidR="008B4D3C" w:rsidRPr="008B4D3C" w:rsidP="008B4D3C" w14:paraId="597EB2D8"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b/>
          <w:lang w:val="es-PR"/>
        </w:rPr>
        <w:t xml:space="preserve">¿Cómo pueden los administradores escolares y los maestros utilizar los datos de NAEP para ayudar a nuestros estudiantes? </w:t>
      </w:r>
    </w:p>
    <w:p w:rsidR="008B4D3C" w:rsidRPr="008B4D3C" w:rsidP="008B4D3C" w14:paraId="6C9FF27D"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PR"/>
        </w:rPr>
        <w:t>El Explorador de datos de NAEP (</w:t>
      </w:r>
      <w:hyperlink r:id="rId44" w:history="1">
        <w:r w:rsidRPr="008B4D3C">
          <w:rPr>
            <w:rFonts w:ascii="Calibri" w:eastAsia="Calibri" w:hAnsi="Calibri" w:cs="Times New Roman"/>
            <w:color w:val="0563C1"/>
            <w:u w:val="single"/>
            <w:lang w:val="es-PR"/>
          </w:rPr>
          <w:t>https://www.nationsreportcard.gov/ndecorev</w:t>
        </w:r>
      </w:hyperlink>
      <w:r w:rsidRPr="008B4D3C">
        <w:rPr>
          <w:rFonts w:ascii="Calibri" w:eastAsia="Calibri" w:hAnsi="Calibri" w:cs="Times New Roman"/>
          <w:lang w:val="es-PR"/>
        </w:rPr>
        <w:t xml:space="preserve">) es una poderosa herramienta que le permite examinar las relaciones entre el rendimiento de los estudiantes y factores tales como las prácticas de enseñanza y los recursos escolares, entre otros.  </w:t>
      </w:r>
    </w:p>
    <w:p w:rsidR="008B4D3C" w:rsidRPr="008B4D3C" w:rsidP="008B4D3C" w14:paraId="4F26A670" w14:textId="77777777">
      <w:pPr>
        <w:widowControl/>
        <w:suppressAutoHyphens/>
        <w:spacing w:after="0" w:line="240" w:lineRule="auto"/>
        <w:rPr>
          <w:rFonts w:ascii="Calibri" w:eastAsia="Calibri" w:hAnsi="Calibri" w:cs="Times New Roman"/>
          <w:lang w:val="es-PR"/>
        </w:rPr>
      </w:pPr>
    </w:p>
    <w:p w:rsidR="008B4D3C" w:rsidRPr="008B4D3C" w:rsidP="008B4D3C" w14:paraId="18CBE870" w14:textId="77777777">
      <w:pPr>
        <w:widowControl/>
        <w:suppressAutoHyphens/>
        <w:spacing w:after="0" w:line="240" w:lineRule="auto"/>
        <w:rPr>
          <w:rFonts w:ascii="Calibri" w:eastAsia="Calibri" w:hAnsi="Calibri" w:cs="Times New Roman"/>
          <w:lang w:val="es-ES_tradnl"/>
        </w:rPr>
      </w:pPr>
      <w:r w:rsidRPr="008B4D3C">
        <w:rPr>
          <w:rFonts w:ascii="Calibri" w:eastAsia="Calibri" w:hAnsi="Calibri" w:cs="Times New Roman"/>
          <w:lang w:val="es-ES_tradnl"/>
        </w:rPr>
        <w:t xml:space="preserve">Las preguntas de evaluaciones de NAEP anteriores también pueden utilizarse como un recurso educativo útil en el salón de clases. Los maestros pueden utilizar la herramienta </w:t>
      </w:r>
      <w:r w:rsidRPr="008B4D3C">
        <w:rPr>
          <w:rFonts w:ascii="Calibri" w:eastAsia="Calibri" w:hAnsi="Calibri" w:cs="Times New Roman"/>
          <w:lang w:val="es-PR"/>
        </w:rPr>
        <w:t xml:space="preserve">NAEP </w:t>
      </w:r>
      <w:r w:rsidRPr="008B4D3C">
        <w:rPr>
          <w:rFonts w:ascii="Calibri" w:eastAsia="Calibri" w:hAnsi="Calibri" w:cs="Times New Roman"/>
          <w:lang w:val="es-PR"/>
        </w:rPr>
        <w:t>Questions</w:t>
      </w:r>
      <w:r w:rsidRPr="008B4D3C">
        <w:rPr>
          <w:rFonts w:ascii="Calibri" w:eastAsia="Calibri" w:hAnsi="Calibri" w:cs="Times New Roman"/>
          <w:lang w:val="es-PR"/>
        </w:rPr>
        <w:t xml:space="preserve"> Tool</w:t>
      </w:r>
      <w:r w:rsidRPr="008B4D3C">
        <w:rPr>
          <w:rFonts w:ascii="Calibri" w:eastAsia="Calibri" w:hAnsi="Calibri" w:cs="Times New Roman"/>
          <w:lang w:val="es-ES_tradnl"/>
        </w:rPr>
        <w:t xml:space="preserve"> (</w:t>
      </w:r>
      <w:hyperlink r:id="rId48" w:history="1">
        <w:r w:rsidRPr="008B4D3C">
          <w:rPr>
            <w:rFonts w:ascii="Calibri" w:eastAsia="Calibri" w:hAnsi="Calibri" w:cs="Times New Roman"/>
            <w:color w:val="0563C1"/>
            <w:u w:val="single"/>
            <w:lang w:val="es-ES_tradnl"/>
          </w:rPr>
          <w:t>http://nces.ed.gov/nationsreportcard/nqt</w:t>
        </w:r>
      </w:hyperlink>
      <w:r w:rsidRPr="008B4D3C">
        <w:rPr>
          <w:rFonts w:ascii="Calibri" w:eastAsia="Calibri" w:hAnsi="Calibri" w:cs="Times New Roman"/>
          <w:lang w:val="es-ES_tradnl"/>
        </w:rPr>
        <w:t>) para ver cómo se compara el rendimiento de sus estudiantes con el de otros estudiantes en su estado y en todo el país. Las preguntas de NAEP publicadas incluyen una guía de puntuación, ejemplos de respuestas de los estudiantes y datos de rendimiento.</w:t>
      </w:r>
    </w:p>
    <w:p w:rsidR="008B4D3C" w:rsidRPr="008B4D3C" w:rsidP="008B4D3C" w14:paraId="61A0CAAE" w14:textId="77777777">
      <w:pPr>
        <w:widowControl/>
        <w:suppressAutoHyphens/>
        <w:spacing w:after="0" w:line="240" w:lineRule="auto"/>
        <w:rPr>
          <w:rFonts w:ascii="Calibri" w:eastAsia="Calibri" w:hAnsi="Calibri" w:cs="Times New Roman"/>
          <w:lang w:val="es-PR"/>
        </w:rPr>
      </w:pPr>
    </w:p>
    <w:p w:rsidR="008B4D3C" w:rsidRPr="008B4D3C" w:rsidP="008B4D3C" w14:paraId="708C65AD" w14:textId="77777777">
      <w:pPr>
        <w:widowControl/>
        <w:suppressAutoHyphens/>
        <w:spacing w:after="0" w:line="240" w:lineRule="auto"/>
        <w:rPr>
          <w:rFonts w:ascii="Calibri" w:eastAsia="Calibri" w:hAnsi="Calibri" w:cs="Times New Roman"/>
          <w:b/>
          <w:lang w:val="es-PR"/>
        </w:rPr>
      </w:pPr>
      <w:r w:rsidRPr="008B4D3C">
        <w:rPr>
          <w:rFonts w:ascii="Calibri" w:eastAsia="Calibri" w:hAnsi="Calibri" w:cs="Times New Roman"/>
          <w:b/>
          <w:lang w:val="es-PR"/>
        </w:rPr>
        <w:t xml:space="preserve">¿Desde cuándo existe NAEP? </w:t>
      </w:r>
    </w:p>
    <w:p w:rsidR="008B4D3C" w:rsidRPr="008B4D3C" w:rsidP="008B4D3C" w14:paraId="55259056" w14:textId="77777777">
      <w:pPr>
        <w:widowControl/>
        <w:suppressAutoHyphens/>
        <w:spacing w:after="0" w:line="240" w:lineRule="auto"/>
        <w:rPr>
          <w:rFonts w:ascii="Calibri" w:eastAsia="Calibri" w:hAnsi="Calibri" w:cs="Times New Roman"/>
          <w:lang w:val="es-PR"/>
        </w:rPr>
      </w:pPr>
      <w:r w:rsidRPr="008B4D3C">
        <w:rPr>
          <w:rFonts w:ascii="Calibri" w:eastAsia="Calibri" w:hAnsi="Calibri" w:cs="Times New Roman"/>
          <w:lang w:val="es-ES_tradnl"/>
        </w:rPr>
        <w:t>NAEP se administró por primera vez en 1969 para medir los logros de los estudiantes a nivel nacional. En 1990, NAEP se administró por primera vez a nivel estatal.</w:t>
      </w:r>
    </w:p>
    <w:p w:rsidR="008B4D3C" w:rsidRPr="008B4D3C" w:rsidP="008B4D3C" w14:paraId="1D1F2210" w14:textId="77777777">
      <w:pPr>
        <w:widowControl/>
        <w:suppressAutoHyphens/>
        <w:spacing w:after="0" w:line="240" w:lineRule="auto"/>
        <w:rPr>
          <w:rFonts w:ascii="Calibri" w:eastAsia="Calibri" w:hAnsi="Calibri" w:cs="Times New Roman"/>
          <w:lang w:val="es-PR"/>
        </w:rPr>
      </w:pPr>
    </w:p>
    <w:p w:rsidR="008B4D3C" w:rsidRPr="008B4D3C" w:rsidP="008B4D3C" w14:paraId="4E6A8C17" w14:textId="77777777">
      <w:pPr>
        <w:widowControl/>
        <w:suppressAutoHyphens/>
        <w:spacing w:after="0" w:line="240" w:lineRule="auto"/>
        <w:rPr>
          <w:rFonts w:ascii="Calibri" w:eastAsia="Calibri" w:hAnsi="Calibri" w:cs="Times New Roman"/>
          <w:b/>
          <w:lang w:val="es-PR"/>
        </w:rPr>
      </w:pPr>
      <w:r w:rsidRPr="008B4D3C">
        <w:rPr>
          <w:rFonts w:ascii="Calibri" w:eastAsia="Calibri" w:hAnsi="Calibri" w:cs="Times New Roman"/>
          <w:b/>
          <w:lang w:val="es-PR"/>
        </w:rPr>
        <w:t>¿Dónde puedo encontrar más información?</w:t>
      </w:r>
    </w:p>
    <w:p w:rsidR="008B4D3C" w:rsidRPr="008B4D3C" w:rsidP="008B4D3C" w14:paraId="688D24BF" w14:textId="77777777">
      <w:pPr>
        <w:widowControl/>
        <w:suppressAutoHyphens/>
        <w:spacing w:after="0" w:line="240" w:lineRule="auto"/>
        <w:rPr>
          <w:rFonts w:ascii="Calibri" w:eastAsia="Calibri" w:hAnsi="Calibri" w:cs="Times New Roman"/>
          <w:bCs/>
          <w:lang w:val="es-PR"/>
        </w:rPr>
      </w:pPr>
      <w:r w:rsidRPr="008B4D3C">
        <w:rPr>
          <w:rFonts w:ascii="Calibri" w:eastAsia="Calibri" w:hAnsi="Calibri" w:cs="Times New Roman"/>
          <w:bCs/>
          <w:lang w:val="es-PR"/>
        </w:rPr>
        <w:t xml:space="preserve">Conozca más sobre el programa NAEP en </w:t>
      </w:r>
      <w:hyperlink r:id="rId299" w:history="1">
        <w:r w:rsidRPr="008B4D3C">
          <w:rPr>
            <w:rFonts w:ascii="Calibri" w:eastAsia="Calibri" w:hAnsi="Calibri" w:cs="Times New Roman"/>
            <w:bCs/>
            <w:color w:val="0563C1"/>
            <w:u w:val="single"/>
            <w:lang w:val="es-PR"/>
          </w:rPr>
          <w:t>nces.ed.gov/</w:t>
        </w:r>
        <w:r w:rsidRPr="008B4D3C">
          <w:rPr>
            <w:rFonts w:ascii="Calibri" w:eastAsia="Calibri" w:hAnsi="Calibri" w:cs="Times New Roman"/>
            <w:bCs/>
            <w:color w:val="0563C1"/>
            <w:u w:val="single"/>
            <w:lang w:val="es-PR"/>
          </w:rPr>
          <w:t>nationsreportcard</w:t>
        </w:r>
        <w:r w:rsidRPr="008B4D3C">
          <w:rPr>
            <w:rFonts w:ascii="Calibri" w:eastAsia="Calibri" w:hAnsi="Calibri" w:cs="Times New Roman"/>
            <w:bCs/>
            <w:color w:val="0563C1"/>
            <w:u w:val="single"/>
            <w:lang w:val="es-PR"/>
          </w:rPr>
          <w:t>/</w:t>
        </w:r>
        <w:r w:rsidRPr="008B4D3C">
          <w:rPr>
            <w:rFonts w:ascii="Calibri" w:eastAsia="Calibri" w:hAnsi="Calibri" w:cs="Times New Roman"/>
            <w:bCs/>
            <w:color w:val="0563C1"/>
            <w:u w:val="single"/>
            <w:lang w:val="es-PR"/>
          </w:rPr>
          <w:t>puertorico</w:t>
        </w:r>
      </w:hyperlink>
      <w:r w:rsidRPr="008B4D3C">
        <w:rPr>
          <w:rFonts w:ascii="Calibri" w:eastAsia="Calibri" w:hAnsi="Calibri" w:cs="Times New Roman"/>
          <w:bCs/>
          <w:lang w:val="es-PR"/>
        </w:rPr>
        <w:t xml:space="preserve"> y explore los últimos resultados de NAEP en nationsreportcard.gov. </w:t>
      </w:r>
    </w:p>
    <w:p w:rsidR="008B4D3C" w:rsidRPr="008B4D3C" w:rsidP="008B4D3C" w14:paraId="09C79DCA" w14:textId="77777777">
      <w:pPr>
        <w:widowControl/>
        <w:suppressAutoHyphens/>
        <w:spacing w:after="0" w:line="240" w:lineRule="auto"/>
        <w:rPr>
          <w:rFonts w:ascii="Calibri" w:eastAsia="Calibri" w:hAnsi="Calibri" w:cs="Times New Roman"/>
          <w:bCs/>
          <w:lang w:val="es-PR"/>
        </w:rPr>
      </w:pPr>
    </w:p>
    <w:p w:rsidR="008B4D3C" w:rsidRPr="008B4D3C" w:rsidP="008B4D3C" w14:paraId="49FCFF29" w14:textId="77777777">
      <w:pPr>
        <w:widowControl/>
        <w:suppressAutoHyphens/>
        <w:spacing w:after="0" w:line="240" w:lineRule="auto"/>
        <w:rPr>
          <w:rFonts w:ascii="Calibri" w:eastAsia="Calibri" w:hAnsi="Calibri" w:cs="Times New Roman"/>
          <w:bCs/>
          <w:i/>
          <w:lang w:val="es-PR"/>
        </w:rPr>
      </w:pPr>
      <w:r w:rsidRPr="008B4D3C">
        <w:rPr>
          <w:rFonts w:ascii="Calibri" w:eastAsia="Calibri" w:hAnsi="Calibri" w:cs="Times New Roman"/>
          <w:bCs/>
          <w:lang w:val="es-PR"/>
        </w:rPr>
        <w:t>También puede encontrar a NAEP en: &lt;Facebook logo&gt; &lt;Instagram logo&gt; &lt;LinkedIn logo&gt; &lt;X logo&gt; &lt;YouTube logo&gt;</w:t>
      </w:r>
    </w:p>
    <w:p w:rsidR="008B4D3C" w:rsidRPr="008B4D3C" w:rsidP="008B4D3C" w14:paraId="09D5AB41" w14:textId="77777777">
      <w:pPr>
        <w:widowControl/>
        <w:suppressAutoHyphens/>
        <w:spacing w:after="0" w:line="240" w:lineRule="auto"/>
        <w:rPr>
          <w:rFonts w:ascii="Calibri" w:eastAsia="Calibri" w:hAnsi="Calibri" w:cs="Times New Roman"/>
          <w:b/>
          <w:i/>
          <w:lang w:val="es-PR"/>
        </w:rPr>
      </w:pPr>
    </w:p>
    <w:p w:rsidR="008B670D" w:rsidRPr="008B670D" w:rsidP="008B670D" w14:paraId="4599D22E" w14:textId="77777777">
      <w:pPr>
        <w:widowControl/>
        <w:suppressAutoHyphens/>
        <w:spacing w:after="0" w:line="256" w:lineRule="auto"/>
        <w:rPr>
          <w:rFonts w:eastAsia="Times New Roman" w:cstheme="minorHAnsi"/>
          <w:sz w:val="20"/>
          <w:szCs w:val="20"/>
        </w:rPr>
      </w:pPr>
      <w:r w:rsidRPr="008B670D">
        <w:rPr>
          <w:rFonts w:eastAsia="Times New Roman" w:cstheme="minorHAnsi"/>
          <w:i/>
          <w:iCs/>
          <w:sz w:val="20"/>
          <w:szCs w:val="20"/>
        </w:rPr>
        <w:t xml:space="preserve">El Centro Nacional para </w:t>
      </w:r>
      <w:r w:rsidRPr="008B670D">
        <w:rPr>
          <w:rFonts w:eastAsia="Times New Roman" w:cstheme="minorHAnsi"/>
          <w:i/>
          <w:iCs/>
          <w:sz w:val="20"/>
          <w:szCs w:val="20"/>
        </w:rPr>
        <w:t>Estadísticas</w:t>
      </w:r>
      <w:r w:rsidRPr="008B670D">
        <w:rPr>
          <w:rFonts w:eastAsia="Times New Roman" w:cstheme="minorHAnsi"/>
          <w:i/>
          <w:iCs/>
          <w:sz w:val="20"/>
          <w:szCs w:val="20"/>
        </w:rPr>
        <w:t xml:space="preserve"> de la </w:t>
      </w:r>
      <w:r w:rsidRPr="008B670D">
        <w:rPr>
          <w:rFonts w:eastAsia="Times New Roman" w:cstheme="minorHAnsi"/>
          <w:i/>
          <w:iCs/>
          <w:sz w:val="20"/>
          <w:szCs w:val="20"/>
        </w:rPr>
        <w:t>Educación</w:t>
      </w:r>
      <w:r w:rsidRPr="008B670D">
        <w:rPr>
          <w:rFonts w:eastAsia="Times New Roman" w:cstheme="minorHAnsi"/>
          <w:i/>
          <w:iCs/>
          <w:sz w:val="20"/>
          <w:szCs w:val="20"/>
        </w:rPr>
        <w:t xml:space="preserve"> (NCES, </w:t>
      </w:r>
      <w:r w:rsidRPr="008B670D">
        <w:rPr>
          <w:rFonts w:eastAsia="Times New Roman" w:cstheme="minorHAnsi"/>
          <w:i/>
          <w:iCs/>
          <w:sz w:val="20"/>
          <w:szCs w:val="20"/>
        </w:rPr>
        <w:t>por</w:t>
      </w:r>
      <w:r w:rsidRPr="008B670D">
        <w:rPr>
          <w:rFonts w:eastAsia="Times New Roman" w:cstheme="minorHAnsi"/>
          <w:i/>
          <w:iCs/>
          <w:sz w:val="20"/>
          <w:szCs w:val="20"/>
        </w:rPr>
        <w:t xml:space="preserve"> sus </w:t>
      </w:r>
      <w:r w:rsidRPr="008B670D">
        <w:rPr>
          <w:rFonts w:eastAsia="Times New Roman" w:cstheme="minorHAnsi"/>
          <w:i/>
          <w:iCs/>
          <w:sz w:val="20"/>
          <w:szCs w:val="20"/>
        </w:rPr>
        <w:t>siglas</w:t>
      </w:r>
      <w:r w:rsidRPr="008B670D">
        <w:rPr>
          <w:rFonts w:eastAsia="Times New Roman" w:cstheme="minorHAnsi"/>
          <w:i/>
          <w:iCs/>
          <w:sz w:val="20"/>
          <w:szCs w:val="20"/>
        </w:rPr>
        <w:t xml:space="preserve"> </w:t>
      </w:r>
      <w:r w:rsidRPr="008B670D">
        <w:rPr>
          <w:rFonts w:eastAsia="Times New Roman" w:cstheme="minorHAnsi"/>
          <w:i/>
          <w:iCs/>
          <w:sz w:val="20"/>
          <w:szCs w:val="20"/>
        </w:rPr>
        <w:t>en</w:t>
      </w:r>
      <w:r w:rsidRPr="008B670D">
        <w:rPr>
          <w:rFonts w:eastAsia="Times New Roman" w:cstheme="minorHAnsi"/>
          <w:i/>
          <w:iCs/>
          <w:sz w:val="20"/>
          <w:szCs w:val="20"/>
        </w:rPr>
        <w:t xml:space="preserve"> </w:t>
      </w:r>
      <w:r w:rsidRPr="008B670D">
        <w:rPr>
          <w:rFonts w:eastAsia="Times New Roman" w:cstheme="minorHAnsi"/>
          <w:i/>
          <w:iCs/>
          <w:sz w:val="20"/>
          <w:szCs w:val="20"/>
        </w:rPr>
        <w:t>inglés</w:t>
      </w:r>
      <w:r w:rsidRPr="008B670D">
        <w:rPr>
          <w:rFonts w:eastAsia="Times New Roman" w:cstheme="minorHAnsi"/>
          <w:i/>
          <w:iCs/>
          <w:sz w:val="20"/>
          <w:szCs w:val="20"/>
        </w:rPr>
        <w:t xml:space="preserve">) </w:t>
      </w:r>
      <w:r w:rsidRPr="008B670D">
        <w:rPr>
          <w:rFonts w:eastAsia="Times New Roman" w:cstheme="minorHAnsi"/>
          <w:i/>
          <w:iCs/>
          <w:sz w:val="20"/>
          <w:szCs w:val="20"/>
        </w:rPr>
        <w:t>administra</w:t>
      </w:r>
      <w:r w:rsidRPr="008B670D">
        <w:rPr>
          <w:rFonts w:eastAsia="Times New Roman" w:cstheme="minorHAnsi"/>
          <w:i/>
          <w:iCs/>
          <w:sz w:val="20"/>
          <w:szCs w:val="20"/>
        </w:rPr>
        <w:t xml:space="preserve"> la </w:t>
      </w:r>
      <w:r w:rsidRPr="008B670D">
        <w:rPr>
          <w:rFonts w:eastAsia="Times New Roman" w:cstheme="minorHAnsi"/>
          <w:i/>
          <w:iCs/>
          <w:sz w:val="20"/>
          <w:szCs w:val="20"/>
        </w:rPr>
        <w:t>Evaluación</w:t>
      </w:r>
      <w:r w:rsidRPr="008B670D">
        <w:rPr>
          <w:rFonts w:eastAsia="Times New Roman" w:cstheme="minorHAnsi"/>
          <w:i/>
          <w:iCs/>
          <w:sz w:val="20"/>
          <w:szCs w:val="20"/>
        </w:rPr>
        <w:t xml:space="preserve"> Nacional del Progreso </w:t>
      </w:r>
      <w:r w:rsidRPr="008B670D">
        <w:rPr>
          <w:rFonts w:eastAsia="Times New Roman" w:cstheme="minorHAnsi"/>
          <w:i/>
          <w:iCs/>
          <w:sz w:val="20"/>
          <w:szCs w:val="20"/>
        </w:rPr>
        <w:t>Educativo</w:t>
      </w:r>
      <w:r w:rsidRPr="008B670D">
        <w:rPr>
          <w:rFonts w:eastAsia="Times New Roman" w:cstheme="minorHAnsi"/>
          <w:i/>
          <w:iCs/>
          <w:sz w:val="20"/>
          <w:szCs w:val="20"/>
        </w:rPr>
        <w:t xml:space="preserve"> para </w:t>
      </w:r>
      <w:r w:rsidRPr="008B670D">
        <w:rPr>
          <w:rFonts w:eastAsia="Times New Roman" w:cstheme="minorHAnsi"/>
          <w:i/>
          <w:iCs/>
          <w:sz w:val="20"/>
          <w:szCs w:val="20"/>
        </w:rPr>
        <w:t>evaluar</w:t>
      </w:r>
      <w:r w:rsidRPr="008B670D">
        <w:rPr>
          <w:rFonts w:eastAsia="Times New Roman" w:cstheme="minorHAnsi"/>
          <w:i/>
          <w:iCs/>
          <w:sz w:val="20"/>
          <w:szCs w:val="20"/>
        </w:rPr>
        <w:t xml:space="preserve"> </w:t>
      </w:r>
      <w:r w:rsidRPr="008B670D">
        <w:rPr>
          <w:rFonts w:eastAsia="Times New Roman" w:cstheme="minorHAnsi"/>
          <w:i/>
          <w:iCs/>
          <w:sz w:val="20"/>
          <w:szCs w:val="20"/>
        </w:rPr>
        <w:t>programas</w:t>
      </w:r>
      <w:r w:rsidRPr="008B670D">
        <w:rPr>
          <w:rFonts w:eastAsia="Times New Roman" w:cstheme="minorHAnsi"/>
          <w:i/>
          <w:iCs/>
          <w:sz w:val="20"/>
          <w:szCs w:val="20"/>
        </w:rPr>
        <w:t xml:space="preserve"> de </w:t>
      </w:r>
      <w:r w:rsidRPr="008B670D">
        <w:rPr>
          <w:rFonts w:eastAsia="Times New Roman" w:cstheme="minorHAnsi"/>
          <w:i/>
          <w:iCs/>
          <w:sz w:val="20"/>
          <w:szCs w:val="20"/>
        </w:rPr>
        <w:t>educación</w:t>
      </w:r>
      <w:r w:rsidRPr="008B670D">
        <w:rPr>
          <w:rFonts w:eastAsia="Times New Roman" w:cstheme="minorHAnsi"/>
          <w:i/>
          <w:iCs/>
          <w:sz w:val="20"/>
          <w:szCs w:val="20"/>
        </w:rPr>
        <w:t xml:space="preserve"> </w:t>
      </w:r>
      <w:r w:rsidRPr="008B670D">
        <w:rPr>
          <w:rFonts w:eastAsia="Times New Roman" w:cstheme="minorHAnsi"/>
          <w:i/>
          <w:iCs/>
          <w:sz w:val="20"/>
          <w:szCs w:val="20"/>
        </w:rPr>
        <w:t>apoyados</w:t>
      </w:r>
      <w:r w:rsidRPr="008B670D">
        <w:rPr>
          <w:rFonts w:eastAsia="Times New Roman" w:cstheme="minorHAnsi"/>
          <w:i/>
          <w:iCs/>
          <w:sz w:val="20"/>
          <w:szCs w:val="20"/>
        </w:rPr>
        <w:t xml:space="preserve"> </w:t>
      </w:r>
      <w:r w:rsidRPr="008B670D">
        <w:rPr>
          <w:rFonts w:eastAsia="Times New Roman" w:cstheme="minorHAnsi"/>
          <w:i/>
          <w:iCs/>
          <w:sz w:val="20"/>
          <w:szCs w:val="20"/>
        </w:rPr>
        <w:t>por</w:t>
      </w:r>
      <w:r w:rsidRPr="008B670D">
        <w:rPr>
          <w:rFonts w:eastAsia="Times New Roman" w:cstheme="minorHAnsi"/>
          <w:i/>
          <w:iCs/>
          <w:sz w:val="20"/>
          <w:szCs w:val="20"/>
        </w:rPr>
        <w:t xml:space="preserve"> </w:t>
      </w:r>
      <w:r w:rsidRPr="008B670D">
        <w:rPr>
          <w:rFonts w:eastAsia="Times New Roman" w:cstheme="minorHAnsi"/>
          <w:i/>
          <w:iCs/>
          <w:sz w:val="20"/>
          <w:szCs w:val="20"/>
        </w:rPr>
        <w:t>el</w:t>
      </w:r>
      <w:r w:rsidRPr="008B670D">
        <w:rPr>
          <w:rFonts w:eastAsia="Times New Roman" w:cstheme="minorHAnsi"/>
          <w:i/>
          <w:iCs/>
          <w:sz w:val="20"/>
          <w:szCs w:val="20"/>
        </w:rPr>
        <w:t xml:space="preserve"> </w:t>
      </w:r>
      <w:r w:rsidRPr="008B670D">
        <w:rPr>
          <w:rFonts w:eastAsia="Times New Roman" w:cstheme="minorHAnsi"/>
          <w:i/>
          <w:iCs/>
          <w:sz w:val="20"/>
          <w:szCs w:val="20"/>
        </w:rPr>
        <w:t>Gobierno</w:t>
      </w:r>
      <w:r w:rsidRPr="008B670D">
        <w:rPr>
          <w:rFonts w:eastAsia="Times New Roman" w:cstheme="minorHAnsi"/>
          <w:i/>
          <w:iCs/>
          <w:sz w:val="20"/>
          <w:szCs w:val="20"/>
        </w:rPr>
        <w:t xml:space="preserve"> federal. Toda la </w:t>
      </w:r>
      <w:r w:rsidRPr="008B670D">
        <w:rPr>
          <w:rFonts w:eastAsia="Times New Roman" w:cstheme="minorHAnsi"/>
          <w:i/>
          <w:iCs/>
          <w:sz w:val="20"/>
          <w:szCs w:val="20"/>
        </w:rPr>
        <w:t>información</w:t>
      </w:r>
      <w:r w:rsidRPr="008B670D">
        <w:rPr>
          <w:rFonts w:eastAsia="Times New Roman" w:cstheme="minorHAnsi"/>
          <w:i/>
          <w:iCs/>
          <w:sz w:val="20"/>
          <w:szCs w:val="20"/>
        </w:rPr>
        <w:t xml:space="preserve"> que </w:t>
      </w:r>
      <w:r w:rsidRPr="008B670D">
        <w:rPr>
          <w:rFonts w:eastAsia="Times New Roman" w:cstheme="minorHAnsi"/>
          <w:i/>
          <w:iCs/>
          <w:sz w:val="20"/>
          <w:szCs w:val="20"/>
        </w:rPr>
        <w:t>proporcione</w:t>
      </w:r>
      <w:r w:rsidRPr="008B670D">
        <w:rPr>
          <w:rFonts w:eastAsia="Times New Roman" w:cstheme="minorHAnsi"/>
          <w:i/>
          <w:iCs/>
          <w:sz w:val="20"/>
          <w:szCs w:val="20"/>
        </w:rPr>
        <w:t xml:space="preserve"> </w:t>
      </w:r>
      <w:r w:rsidRPr="008B670D">
        <w:rPr>
          <w:rFonts w:eastAsia="Times New Roman" w:cstheme="minorHAnsi"/>
          <w:i/>
          <w:iCs/>
          <w:sz w:val="20"/>
          <w:szCs w:val="20"/>
        </w:rPr>
        <w:t>podrá</w:t>
      </w:r>
      <w:r w:rsidRPr="008B670D">
        <w:rPr>
          <w:rFonts w:eastAsia="Times New Roman" w:cstheme="minorHAnsi"/>
          <w:i/>
          <w:iCs/>
          <w:sz w:val="20"/>
          <w:szCs w:val="20"/>
        </w:rPr>
        <w:t xml:space="preserve"> </w:t>
      </w:r>
      <w:r w:rsidRPr="008B670D">
        <w:rPr>
          <w:rFonts w:eastAsia="Times New Roman" w:cstheme="minorHAnsi"/>
          <w:i/>
          <w:iCs/>
          <w:sz w:val="20"/>
          <w:szCs w:val="20"/>
        </w:rPr>
        <w:t>usarse</w:t>
      </w:r>
      <w:r w:rsidRPr="008B670D">
        <w:rPr>
          <w:rFonts w:eastAsia="Times New Roman" w:cstheme="minorHAnsi"/>
          <w:i/>
          <w:iCs/>
          <w:sz w:val="20"/>
          <w:szCs w:val="20"/>
        </w:rPr>
        <w:t xml:space="preserve"> </w:t>
      </w:r>
      <w:r w:rsidRPr="008B670D">
        <w:rPr>
          <w:rFonts w:eastAsia="Times New Roman" w:cstheme="minorHAnsi"/>
          <w:i/>
          <w:iCs/>
          <w:sz w:val="20"/>
          <w:szCs w:val="20"/>
        </w:rPr>
        <w:t>únicamente</w:t>
      </w:r>
      <w:r w:rsidRPr="008B670D">
        <w:rPr>
          <w:rFonts w:eastAsia="Times New Roman" w:cstheme="minorHAnsi"/>
          <w:i/>
          <w:iCs/>
          <w:sz w:val="20"/>
          <w:szCs w:val="20"/>
        </w:rPr>
        <w:t xml:space="preserve"> con fines de </w:t>
      </w:r>
      <w:r w:rsidRPr="008B670D">
        <w:rPr>
          <w:rFonts w:eastAsia="Times New Roman" w:cstheme="minorHAnsi"/>
          <w:i/>
          <w:iCs/>
          <w:sz w:val="20"/>
          <w:szCs w:val="20"/>
        </w:rPr>
        <w:t>investigación</w:t>
      </w:r>
      <w:r w:rsidRPr="008B670D">
        <w:rPr>
          <w:rFonts w:eastAsia="Times New Roman" w:cstheme="minorHAnsi"/>
          <w:i/>
          <w:iCs/>
          <w:sz w:val="20"/>
          <w:szCs w:val="20"/>
        </w:rPr>
        <w:t xml:space="preserve">, </w:t>
      </w:r>
      <w:r w:rsidRPr="008B670D">
        <w:rPr>
          <w:rFonts w:eastAsia="Times New Roman" w:cstheme="minorHAnsi"/>
          <w:i/>
          <w:iCs/>
          <w:sz w:val="20"/>
          <w:szCs w:val="20"/>
        </w:rPr>
        <w:t>estadísticas</w:t>
      </w:r>
      <w:r w:rsidRPr="008B670D">
        <w:rPr>
          <w:rFonts w:eastAsia="Times New Roman" w:cstheme="minorHAnsi"/>
          <w:i/>
          <w:iCs/>
          <w:sz w:val="20"/>
          <w:szCs w:val="20"/>
        </w:rPr>
        <w:t xml:space="preserve"> y </w:t>
      </w:r>
      <w:r w:rsidRPr="008B670D">
        <w:rPr>
          <w:rFonts w:eastAsia="Times New Roman" w:cstheme="minorHAnsi"/>
          <w:i/>
          <w:iCs/>
          <w:sz w:val="20"/>
          <w:szCs w:val="20"/>
        </w:rPr>
        <w:t>evaluación</w:t>
      </w:r>
      <w:r w:rsidRPr="008B670D">
        <w:rPr>
          <w:rFonts w:eastAsia="Times New Roman" w:cstheme="minorHAnsi"/>
          <w:i/>
          <w:iCs/>
          <w:sz w:val="20"/>
          <w:szCs w:val="20"/>
        </w:rPr>
        <w:t xml:space="preserve"> </w:t>
      </w:r>
      <w:r w:rsidRPr="008B670D">
        <w:rPr>
          <w:rFonts w:eastAsia="Times New Roman" w:cstheme="minorHAnsi"/>
          <w:i/>
          <w:iCs/>
          <w:sz w:val="20"/>
          <w:szCs w:val="20"/>
        </w:rPr>
        <w:t>en</w:t>
      </w:r>
      <w:r w:rsidRPr="008B670D">
        <w:rPr>
          <w:rFonts w:eastAsia="Times New Roman" w:cstheme="minorHAnsi"/>
          <w:i/>
          <w:iCs/>
          <w:sz w:val="20"/>
          <w:szCs w:val="20"/>
        </w:rPr>
        <w:t xml:space="preserve"> </w:t>
      </w:r>
      <w:r w:rsidRPr="008B670D">
        <w:rPr>
          <w:rFonts w:eastAsia="Times New Roman" w:cstheme="minorHAnsi"/>
          <w:i/>
          <w:iCs/>
          <w:sz w:val="20"/>
          <w:szCs w:val="20"/>
        </w:rPr>
        <w:t>virtud</w:t>
      </w:r>
      <w:r w:rsidRPr="008B670D">
        <w:rPr>
          <w:rFonts w:eastAsia="Times New Roman" w:cstheme="minorHAnsi"/>
          <w:i/>
          <w:iCs/>
          <w:sz w:val="20"/>
          <w:szCs w:val="20"/>
        </w:rPr>
        <w:t xml:space="preserve"> de la Ley de Reforma de las </w:t>
      </w:r>
      <w:r w:rsidRPr="008B670D">
        <w:rPr>
          <w:rFonts w:eastAsia="Times New Roman" w:cstheme="minorHAnsi"/>
          <w:i/>
          <w:iCs/>
          <w:sz w:val="20"/>
          <w:szCs w:val="20"/>
        </w:rPr>
        <w:t>Ciencias</w:t>
      </w:r>
      <w:r w:rsidRPr="008B670D">
        <w:rPr>
          <w:rFonts w:eastAsia="Times New Roman" w:cstheme="minorHAnsi"/>
          <w:i/>
          <w:iCs/>
          <w:sz w:val="20"/>
          <w:szCs w:val="20"/>
        </w:rPr>
        <w:t xml:space="preserve"> </w:t>
      </w:r>
      <w:r w:rsidRPr="008B670D">
        <w:rPr>
          <w:rFonts w:eastAsia="Times New Roman" w:cstheme="minorHAnsi"/>
          <w:i/>
          <w:iCs/>
          <w:sz w:val="20"/>
          <w:szCs w:val="20"/>
        </w:rPr>
        <w:t>Educativas</w:t>
      </w:r>
      <w:r w:rsidRPr="008B670D">
        <w:rPr>
          <w:rFonts w:eastAsia="Times New Roman" w:cstheme="minorHAnsi"/>
          <w:i/>
          <w:iCs/>
          <w:sz w:val="20"/>
          <w:szCs w:val="20"/>
        </w:rPr>
        <w:t xml:space="preserve"> de 2002 (ERSA; 20 U.S.C §9573) y no </w:t>
      </w:r>
      <w:r w:rsidRPr="008B670D">
        <w:rPr>
          <w:rFonts w:eastAsia="Times New Roman" w:cstheme="minorHAnsi"/>
          <w:i/>
          <w:iCs/>
          <w:sz w:val="20"/>
          <w:szCs w:val="20"/>
        </w:rPr>
        <w:t>podrá</w:t>
      </w:r>
      <w:r w:rsidRPr="008B670D">
        <w:rPr>
          <w:rFonts w:eastAsia="Times New Roman" w:cstheme="minorHAnsi"/>
          <w:i/>
          <w:iCs/>
          <w:sz w:val="20"/>
          <w:szCs w:val="20"/>
        </w:rPr>
        <w:t xml:space="preserve"> </w:t>
      </w:r>
      <w:r w:rsidRPr="008B670D">
        <w:rPr>
          <w:rFonts w:eastAsia="Times New Roman" w:cstheme="minorHAnsi"/>
          <w:i/>
          <w:iCs/>
          <w:sz w:val="20"/>
          <w:szCs w:val="20"/>
        </w:rPr>
        <w:t>darse</w:t>
      </w:r>
      <w:r w:rsidRPr="008B670D">
        <w:rPr>
          <w:rFonts w:eastAsia="Times New Roman" w:cstheme="minorHAnsi"/>
          <w:i/>
          <w:iCs/>
          <w:sz w:val="20"/>
          <w:szCs w:val="20"/>
        </w:rPr>
        <w:t xml:space="preserve"> a </w:t>
      </w:r>
      <w:r w:rsidRPr="008B670D">
        <w:rPr>
          <w:rFonts w:eastAsia="Times New Roman" w:cstheme="minorHAnsi"/>
          <w:i/>
          <w:iCs/>
          <w:sz w:val="20"/>
          <w:szCs w:val="20"/>
        </w:rPr>
        <w:t>conocer</w:t>
      </w:r>
      <w:r w:rsidRPr="008B670D">
        <w:rPr>
          <w:rFonts w:eastAsia="Times New Roman" w:cstheme="minorHAnsi"/>
          <w:i/>
          <w:iCs/>
          <w:sz w:val="20"/>
          <w:szCs w:val="20"/>
        </w:rPr>
        <w:t xml:space="preserve"> para </w:t>
      </w:r>
      <w:r w:rsidRPr="008B670D">
        <w:rPr>
          <w:rFonts w:eastAsia="Times New Roman" w:cstheme="minorHAnsi"/>
          <w:i/>
          <w:iCs/>
          <w:sz w:val="20"/>
          <w:szCs w:val="20"/>
        </w:rPr>
        <w:t>identificarlo</w:t>
      </w:r>
      <w:r w:rsidRPr="008B670D">
        <w:rPr>
          <w:rFonts w:eastAsia="Times New Roman" w:cstheme="minorHAnsi"/>
          <w:i/>
          <w:iCs/>
          <w:sz w:val="20"/>
          <w:szCs w:val="20"/>
        </w:rPr>
        <w:t xml:space="preserve"> </w:t>
      </w:r>
      <w:r w:rsidRPr="008B670D">
        <w:rPr>
          <w:rFonts w:eastAsia="Times New Roman" w:cstheme="minorHAnsi"/>
          <w:i/>
          <w:iCs/>
          <w:sz w:val="20"/>
          <w:szCs w:val="20"/>
        </w:rPr>
        <w:t>ni</w:t>
      </w:r>
      <w:r w:rsidRPr="008B670D">
        <w:rPr>
          <w:rFonts w:eastAsia="Times New Roman" w:cstheme="minorHAnsi"/>
          <w:i/>
          <w:iCs/>
          <w:sz w:val="20"/>
          <w:szCs w:val="20"/>
        </w:rPr>
        <w:t xml:space="preserve"> para </w:t>
      </w:r>
      <w:r w:rsidRPr="008B670D">
        <w:rPr>
          <w:rFonts w:eastAsia="Times New Roman" w:cstheme="minorHAnsi"/>
          <w:i/>
          <w:iCs/>
          <w:sz w:val="20"/>
          <w:szCs w:val="20"/>
        </w:rPr>
        <w:t>cualquier</w:t>
      </w:r>
      <w:r w:rsidRPr="008B670D">
        <w:rPr>
          <w:rFonts w:eastAsia="Times New Roman" w:cstheme="minorHAnsi"/>
          <w:i/>
          <w:iCs/>
          <w:sz w:val="20"/>
          <w:szCs w:val="20"/>
        </w:rPr>
        <w:t xml:space="preserve"> </w:t>
      </w:r>
      <w:r w:rsidRPr="008B670D">
        <w:rPr>
          <w:rFonts w:eastAsia="Times New Roman" w:cstheme="minorHAnsi"/>
          <w:i/>
          <w:iCs/>
          <w:sz w:val="20"/>
          <w:szCs w:val="20"/>
        </w:rPr>
        <w:t>otro</w:t>
      </w:r>
      <w:r w:rsidRPr="008B670D">
        <w:rPr>
          <w:rFonts w:eastAsia="Times New Roman" w:cstheme="minorHAnsi"/>
          <w:i/>
          <w:iCs/>
          <w:sz w:val="20"/>
          <w:szCs w:val="20"/>
        </w:rPr>
        <w:t xml:space="preserve"> </w:t>
      </w:r>
      <w:r w:rsidRPr="008B670D">
        <w:rPr>
          <w:rFonts w:eastAsia="Times New Roman" w:cstheme="minorHAnsi"/>
          <w:i/>
          <w:iCs/>
          <w:sz w:val="20"/>
          <w:szCs w:val="20"/>
        </w:rPr>
        <w:t>propósito</w:t>
      </w:r>
      <w:r w:rsidRPr="008B670D">
        <w:rPr>
          <w:rFonts w:eastAsia="Times New Roman" w:cstheme="minorHAnsi"/>
          <w:i/>
          <w:iCs/>
          <w:sz w:val="20"/>
          <w:szCs w:val="20"/>
        </w:rPr>
        <w:t xml:space="preserve"> salvo </w:t>
      </w:r>
      <w:r w:rsidRPr="008B670D">
        <w:rPr>
          <w:rFonts w:eastAsia="Times New Roman" w:cstheme="minorHAnsi"/>
          <w:i/>
          <w:iCs/>
          <w:sz w:val="20"/>
          <w:szCs w:val="20"/>
        </w:rPr>
        <w:t>aquel</w:t>
      </w:r>
      <w:r w:rsidRPr="008B670D">
        <w:rPr>
          <w:rFonts w:eastAsia="Times New Roman" w:cstheme="minorHAnsi"/>
          <w:i/>
          <w:iCs/>
          <w:sz w:val="20"/>
          <w:szCs w:val="20"/>
        </w:rPr>
        <w:t xml:space="preserve"> </w:t>
      </w:r>
      <w:r w:rsidRPr="008B670D">
        <w:rPr>
          <w:rFonts w:eastAsia="Times New Roman" w:cstheme="minorHAnsi"/>
          <w:i/>
          <w:iCs/>
          <w:sz w:val="20"/>
          <w:szCs w:val="20"/>
        </w:rPr>
        <w:t>requerido</w:t>
      </w:r>
      <w:r w:rsidRPr="008B670D">
        <w:rPr>
          <w:rFonts w:eastAsia="Times New Roman" w:cstheme="minorHAnsi"/>
          <w:i/>
          <w:iCs/>
          <w:sz w:val="20"/>
          <w:szCs w:val="20"/>
        </w:rPr>
        <w:t xml:space="preserve"> </w:t>
      </w:r>
      <w:r w:rsidRPr="008B670D">
        <w:rPr>
          <w:rFonts w:eastAsia="Times New Roman" w:cstheme="minorHAnsi"/>
          <w:i/>
          <w:iCs/>
          <w:sz w:val="20"/>
          <w:szCs w:val="20"/>
        </w:rPr>
        <w:t>legalmente</w:t>
      </w:r>
      <w:r w:rsidRPr="008B670D">
        <w:rPr>
          <w:rFonts w:eastAsia="Times New Roman" w:cstheme="minorHAnsi"/>
          <w:i/>
          <w:iCs/>
          <w:sz w:val="20"/>
          <w:szCs w:val="20"/>
        </w:rPr>
        <w:t xml:space="preserve">. Todos los </w:t>
      </w:r>
      <w:r w:rsidRPr="008B670D">
        <w:rPr>
          <w:rFonts w:eastAsia="Times New Roman" w:cstheme="minorHAnsi"/>
          <w:i/>
          <w:iCs/>
          <w:sz w:val="20"/>
          <w:szCs w:val="20"/>
        </w:rPr>
        <w:t>empleados</w:t>
      </w:r>
      <w:r w:rsidRPr="008B670D">
        <w:rPr>
          <w:rFonts w:eastAsia="Times New Roman" w:cstheme="minorHAnsi"/>
          <w:i/>
          <w:iCs/>
          <w:sz w:val="20"/>
          <w:szCs w:val="20"/>
        </w:rPr>
        <w:t xml:space="preserve"> de NCES al </w:t>
      </w:r>
      <w:r w:rsidRPr="008B670D">
        <w:rPr>
          <w:rFonts w:eastAsia="Times New Roman" w:cstheme="minorHAnsi"/>
          <w:i/>
          <w:iCs/>
          <w:sz w:val="20"/>
          <w:szCs w:val="20"/>
        </w:rPr>
        <w:t>igual</w:t>
      </w:r>
      <w:r w:rsidRPr="008B670D">
        <w:rPr>
          <w:rFonts w:eastAsia="Times New Roman" w:cstheme="minorHAnsi"/>
          <w:i/>
          <w:iCs/>
          <w:sz w:val="20"/>
          <w:szCs w:val="20"/>
        </w:rPr>
        <w:t xml:space="preserve"> que </w:t>
      </w:r>
      <w:r w:rsidRPr="008B670D">
        <w:rPr>
          <w:rFonts w:eastAsia="Times New Roman" w:cstheme="minorHAnsi"/>
          <w:i/>
          <w:iCs/>
          <w:sz w:val="20"/>
          <w:szCs w:val="20"/>
        </w:rPr>
        <w:t>todos</w:t>
      </w:r>
      <w:r w:rsidRPr="008B670D">
        <w:rPr>
          <w:rFonts w:eastAsia="Times New Roman" w:cstheme="minorHAnsi"/>
          <w:i/>
          <w:iCs/>
          <w:sz w:val="20"/>
          <w:szCs w:val="20"/>
        </w:rPr>
        <w:t xml:space="preserve"> los </w:t>
      </w:r>
      <w:r w:rsidRPr="008B670D">
        <w:rPr>
          <w:rFonts w:eastAsia="Times New Roman" w:cstheme="minorHAnsi"/>
          <w:i/>
          <w:iCs/>
          <w:sz w:val="20"/>
          <w:szCs w:val="20"/>
        </w:rPr>
        <w:t>representantes</w:t>
      </w:r>
      <w:r w:rsidRPr="008B670D">
        <w:rPr>
          <w:rFonts w:eastAsia="Times New Roman" w:cstheme="minorHAnsi"/>
          <w:i/>
          <w:iCs/>
          <w:sz w:val="20"/>
          <w:szCs w:val="20"/>
        </w:rPr>
        <w:t xml:space="preserve"> del </w:t>
      </w:r>
      <w:r w:rsidRPr="008B670D">
        <w:rPr>
          <w:rFonts w:eastAsia="Times New Roman" w:cstheme="minorHAnsi"/>
          <w:i/>
          <w:iCs/>
          <w:sz w:val="20"/>
          <w:szCs w:val="20"/>
        </w:rPr>
        <w:t>mismo</w:t>
      </w:r>
      <w:r w:rsidRPr="008B670D">
        <w:rPr>
          <w:rFonts w:eastAsia="Times New Roman" w:cstheme="minorHAnsi"/>
          <w:i/>
          <w:iCs/>
          <w:sz w:val="20"/>
          <w:szCs w:val="20"/>
        </w:rPr>
        <w:t xml:space="preserve">, </w:t>
      </w:r>
      <w:r w:rsidRPr="008B670D">
        <w:rPr>
          <w:rFonts w:eastAsia="Times New Roman" w:cstheme="minorHAnsi"/>
          <w:i/>
          <w:iCs/>
          <w:sz w:val="20"/>
          <w:szCs w:val="20"/>
        </w:rPr>
        <w:t>como</w:t>
      </w:r>
      <w:r w:rsidRPr="008B670D">
        <w:rPr>
          <w:rFonts w:eastAsia="Times New Roman" w:cstheme="minorHAnsi"/>
          <w:i/>
          <w:iCs/>
          <w:sz w:val="20"/>
          <w:szCs w:val="20"/>
        </w:rPr>
        <w:t xml:space="preserve"> </w:t>
      </w:r>
      <w:r w:rsidRPr="008B670D">
        <w:rPr>
          <w:rFonts w:eastAsia="Times New Roman" w:cstheme="minorHAnsi"/>
          <w:i/>
          <w:iCs/>
          <w:sz w:val="20"/>
          <w:szCs w:val="20"/>
        </w:rPr>
        <w:t>contratistas</w:t>
      </w:r>
      <w:r w:rsidRPr="008B670D">
        <w:rPr>
          <w:rFonts w:eastAsia="Times New Roman" w:cstheme="minorHAnsi"/>
          <w:i/>
          <w:iCs/>
          <w:sz w:val="20"/>
          <w:szCs w:val="20"/>
        </w:rPr>
        <w:t xml:space="preserve"> y </w:t>
      </w:r>
      <w:r w:rsidRPr="008B670D">
        <w:rPr>
          <w:rFonts w:eastAsia="Times New Roman" w:cstheme="minorHAnsi"/>
          <w:i/>
          <w:iCs/>
          <w:sz w:val="20"/>
          <w:szCs w:val="20"/>
        </w:rPr>
        <w:t>coordinadores</w:t>
      </w:r>
      <w:r w:rsidRPr="008B670D">
        <w:rPr>
          <w:rFonts w:eastAsia="Times New Roman" w:cstheme="minorHAnsi"/>
          <w:i/>
          <w:iCs/>
          <w:sz w:val="20"/>
          <w:szCs w:val="20"/>
        </w:rPr>
        <w:t xml:space="preserve"> de NAEP, </w:t>
      </w:r>
      <w:r w:rsidRPr="008B670D">
        <w:rPr>
          <w:rFonts w:eastAsia="Times New Roman" w:cstheme="minorHAnsi"/>
          <w:i/>
          <w:iCs/>
          <w:sz w:val="20"/>
          <w:szCs w:val="20"/>
        </w:rPr>
        <w:t>han</w:t>
      </w:r>
      <w:r w:rsidRPr="008B670D">
        <w:rPr>
          <w:rFonts w:eastAsia="Times New Roman" w:cstheme="minorHAnsi"/>
          <w:i/>
          <w:iCs/>
          <w:sz w:val="20"/>
          <w:szCs w:val="20"/>
        </w:rPr>
        <w:t xml:space="preserve"> </w:t>
      </w:r>
      <w:r w:rsidRPr="008B670D">
        <w:rPr>
          <w:rFonts w:eastAsia="Times New Roman" w:cstheme="minorHAnsi"/>
          <w:i/>
          <w:iCs/>
          <w:sz w:val="20"/>
          <w:szCs w:val="20"/>
        </w:rPr>
        <w:t>hecho</w:t>
      </w:r>
      <w:r w:rsidRPr="008B670D">
        <w:rPr>
          <w:rFonts w:eastAsia="Times New Roman" w:cstheme="minorHAnsi"/>
          <w:i/>
          <w:iCs/>
          <w:sz w:val="20"/>
          <w:szCs w:val="20"/>
        </w:rPr>
        <w:t xml:space="preserve"> un </w:t>
      </w:r>
      <w:r w:rsidRPr="008B670D">
        <w:rPr>
          <w:rFonts w:eastAsia="Times New Roman" w:cstheme="minorHAnsi"/>
          <w:i/>
          <w:iCs/>
          <w:sz w:val="20"/>
          <w:szCs w:val="20"/>
        </w:rPr>
        <w:t>juramento</w:t>
      </w:r>
      <w:r w:rsidRPr="008B670D">
        <w:rPr>
          <w:rFonts w:eastAsia="Times New Roman" w:cstheme="minorHAnsi"/>
          <w:i/>
          <w:iCs/>
          <w:sz w:val="20"/>
          <w:szCs w:val="20"/>
        </w:rPr>
        <w:t xml:space="preserve"> y </w:t>
      </w:r>
      <w:r w:rsidRPr="008B670D">
        <w:rPr>
          <w:rFonts w:eastAsia="Times New Roman" w:cstheme="minorHAnsi"/>
          <w:i/>
          <w:iCs/>
          <w:sz w:val="20"/>
          <w:szCs w:val="20"/>
        </w:rPr>
        <w:t>están</w:t>
      </w:r>
      <w:r w:rsidRPr="008B670D">
        <w:rPr>
          <w:rFonts w:eastAsia="Times New Roman" w:cstheme="minorHAnsi"/>
          <w:i/>
          <w:iCs/>
          <w:sz w:val="20"/>
          <w:szCs w:val="20"/>
        </w:rPr>
        <w:t xml:space="preserve"> </w:t>
      </w:r>
      <w:r w:rsidRPr="008B670D">
        <w:rPr>
          <w:rFonts w:eastAsia="Times New Roman" w:cstheme="minorHAnsi"/>
          <w:i/>
          <w:iCs/>
          <w:sz w:val="20"/>
          <w:szCs w:val="20"/>
        </w:rPr>
        <w:t>sujetos</w:t>
      </w:r>
      <w:r w:rsidRPr="008B670D">
        <w:rPr>
          <w:rFonts w:eastAsia="Times New Roman" w:cstheme="minorHAnsi"/>
          <w:i/>
          <w:iCs/>
          <w:sz w:val="20"/>
          <w:szCs w:val="20"/>
        </w:rPr>
        <w:t xml:space="preserve"> a </w:t>
      </w:r>
      <w:r w:rsidRPr="008B670D">
        <w:rPr>
          <w:rFonts w:eastAsia="Times New Roman" w:cstheme="minorHAnsi"/>
          <w:i/>
          <w:iCs/>
          <w:sz w:val="20"/>
          <w:szCs w:val="20"/>
        </w:rPr>
        <w:t>una</w:t>
      </w:r>
      <w:r w:rsidRPr="008B670D">
        <w:rPr>
          <w:rFonts w:eastAsia="Times New Roman" w:cstheme="minorHAnsi"/>
          <w:i/>
          <w:iCs/>
          <w:sz w:val="20"/>
          <w:szCs w:val="20"/>
        </w:rPr>
        <w:t xml:space="preserve"> </w:t>
      </w:r>
      <w:r w:rsidRPr="008B670D">
        <w:rPr>
          <w:rFonts w:eastAsia="Times New Roman" w:cstheme="minorHAnsi"/>
          <w:i/>
          <w:iCs/>
          <w:sz w:val="20"/>
          <w:szCs w:val="20"/>
        </w:rPr>
        <w:t>pena</w:t>
      </w:r>
      <w:r w:rsidRPr="008B670D">
        <w:rPr>
          <w:rFonts w:eastAsia="Times New Roman" w:cstheme="minorHAnsi"/>
          <w:i/>
          <w:iCs/>
          <w:sz w:val="20"/>
          <w:szCs w:val="20"/>
        </w:rPr>
        <w:t xml:space="preserve"> de </w:t>
      </w:r>
      <w:r w:rsidRPr="008B670D">
        <w:rPr>
          <w:rFonts w:eastAsia="Times New Roman" w:cstheme="minorHAnsi"/>
          <w:i/>
          <w:iCs/>
          <w:sz w:val="20"/>
          <w:szCs w:val="20"/>
        </w:rPr>
        <w:t>prisión</w:t>
      </w:r>
      <w:r w:rsidRPr="008B670D">
        <w:rPr>
          <w:rFonts w:eastAsia="Times New Roman" w:cstheme="minorHAnsi"/>
          <w:i/>
          <w:iCs/>
          <w:sz w:val="20"/>
          <w:szCs w:val="20"/>
        </w:rPr>
        <w:t xml:space="preserve"> de hasta 5 </w:t>
      </w:r>
      <w:r w:rsidRPr="008B670D">
        <w:rPr>
          <w:rFonts w:eastAsia="Times New Roman" w:cstheme="minorHAnsi"/>
          <w:i/>
          <w:iCs/>
          <w:sz w:val="20"/>
          <w:szCs w:val="20"/>
        </w:rPr>
        <w:t>años</w:t>
      </w:r>
      <w:r w:rsidRPr="008B670D">
        <w:rPr>
          <w:rFonts w:eastAsia="Times New Roman" w:cstheme="minorHAnsi"/>
          <w:i/>
          <w:iCs/>
          <w:sz w:val="20"/>
          <w:szCs w:val="20"/>
        </w:rPr>
        <w:t xml:space="preserve">, </w:t>
      </w:r>
      <w:r w:rsidRPr="008B670D">
        <w:rPr>
          <w:rFonts w:eastAsia="Times New Roman" w:cstheme="minorHAnsi"/>
          <w:i/>
          <w:iCs/>
          <w:sz w:val="20"/>
          <w:szCs w:val="20"/>
        </w:rPr>
        <w:t>una</w:t>
      </w:r>
      <w:r w:rsidRPr="008B670D">
        <w:rPr>
          <w:rFonts w:eastAsia="Times New Roman" w:cstheme="minorHAnsi"/>
          <w:i/>
          <w:iCs/>
          <w:sz w:val="20"/>
          <w:szCs w:val="20"/>
        </w:rPr>
        <w:t xml:space="preserve"> </w:t>
      </w:r>
      <w:r w:rsidRPr="008B670D">
        <w:rPr>
          <w:rFonts w:eastAsia="Times New Roman" w:cstheme="minorHAnsi"/>
          <w:i/>
          <w:iCs/>
          <w:sz w:val="20"/>
          <w:szCs w:val="20"/>
        </w:rPr>
        <w:t>multa</w:t>
      </w:r>
      <w:r w:rsidRPr="008B670D">
        <w:rPr>
          <w:rFonts w:eastAsia="Times New Roman" w:cstheme="minorHAnsi"/>
          <w:i/>
          <w:iCs/>
          <w:sz w:val="20"/>
          <w:szCs w:val="20"/>
        </w:rPr>
        <w:t xml:space="preserve"> de hasta $250,000 o ambas </w:t>
      </w:r>
      <w:r w:rsidRPr="008B670D">
        <w:rPr>
          <w:rFonts w:eastAsia="Times New Roman" w:cstheme="minorHAnsi"/>
          <w:i/>
          <w:iCs/>
          <w:sz w:val="20"/>
          <w:szCs w:val="20"/>
        </w:rPr>
        <w:t>cosas</w:t>
      </w:r>
      <w:r w:rsidRPr="008B670D">
        <w:rPr>
          <w:rFonts w:eastAsia="Times New Roman" w:cstheme="minorHAnsi"/>
          <w:i/>
          <w:iCs/>
          <w:sz w:val="20"/>
          <w:szCs w:val="20"/>
        </w:rPr>
        <w:t xml:space="preserve">, </w:t>
      </w:r>
      <w:r w:rsidRPr="008B670D">
        <w:rPr>
          <w:rFonts w:eastAsia="Times New Roman" w:cstheme="minorHAnsi"/>
          <w:i/>
          <w:iCs/>
          <w:sz w:val="20"/>
          <w:szCs w:val="20"/>
        </w:rPr>
        <w:t>si</w:t>
      </w:r>
      <w:r w:rsidRPr="008B670D">
        <w:rPr>
          <w:rFonts w:eastAsia="Times New Roman" w:cstheme="minorHAnsi"/>
          <w:i/>
          <w:iCs/>
          <w:sz w:val="20"/>
          <w:szCs w:val="20"/>
        </w:rPr>
        <w:t xml:space="preserve"> dan a </w:t>
      </w:r>
      <w:r w:rsidRPr="008B670D">
        <w:rPr>
          <w:rFonts w:eastAsia="Times New Roman" w:cstheme="minorHAnsi"/>
          <w:i/>
          <w:iCs/>
          <w:sz w:val="20"/>
          <w:szCs w:val="20"/>
        </w:rPr>
        <w:t>conocer</w:t>
      </w:r>
      <w:r w:rsidRPr="008B670D">
        <w:rPr>
          <w:rFonts w:eastAsia="Times New Roman" w:cstheme="minorHAnsi"/>
          <w:i/>
          <w:iCs/>
          <w:sz w:val="20"/>
          <w:szCs w:val="20"/>
        </w:rPr>
        <w:t xml:space="preserve"> </w:t>
      </w:r>
      <w:r w:rsidRPr="008B670D">
        <w:rPr>
          <w:rFonts w:eastAsia="Times New Roman" w:cstheme="minorHAnsi"/>
          <w:i/>
          <w:iCs/>
          <w:sz w:val="20"/>
          <w:szCs w:val="20"/>
        </w:rPr>
        <w:t>intencionalmente</w:t>
      </w:r>
      <w:r w:rsidRPr="008B670D">
        <w:rPr>
          <w:rFonts w:eastAsia="Times New Roman" w:cstheme="minorHAnsi"/>
          <w:i/>
          <w:iCs/>
          <w:sz w:val="20"/>
          <w:szCs w:val="20"/>
        </w:rPr>
        <w:t xml:space="preserve"> CUALQUIER </w:t>
      </w:r>
      <w:r w:rsidRPr="008B670D">
        <w:rPr>
          <w:rFonts w:eastAsia="Times New Roman" w:cstheme="minorHAnsi"/>
          <w:i/>
          <w:iCs/>
          <w:sz w:val="20"/>
          <w:szCs w:val="20"/>
        </w:rPr>
        <w:t>información</w:t>
      </w:r>
      <w:r w:rsidRPr="008B670D">
        <w:rPr>
          <w:rFonts w:eastAsia="Times New Roman" w:cstheme="minorHAnsi"/>
          <w:i/>
          <w:iCs/>
          <w:sz w:val="20"/>
          <w:szCs w:val="20"/>
        </w:rPr>
        <w:t xml:space="preserve"> que lo </w:t>
      </w:r>
      <w:r w:rsidRPr="008B670D">
        <w:rPr>
          <w:rFonts w:eastAsia="Times New Roman" w:cstheme="minorHAnsi"/>
          <w:i/>
          <w:iCs/>
          <w:sz w:val="20"/>
          <w:szCs w:val="20"/>
        </w:rPr>
        <w:t>identifique</w:t>
      </w:r>
      <w:r w:rsidRPr="008B670D">
        <w:rPr>
          <w:rFonts w:eastAsia="Times New Roman" w:cstheme="minorHAnsi"/>
          <w:i/>
          <w:iCs/>
          <w:sz w:val="20"/>
          <w:szCs w:val="20"/>
        </w:rPr>
        <w:t xml:space="preserve"> de </w:t>
      </w:r>
      <w:r w:rsidRPr="008B670D">
        <w:rPr>
          <w:rFonts w:eastAsia="Times New Roman" w:cstheme="minorHAnsi"/>
          <w:i/>
          <w:iCs/>
          <w:sz w:val="20"/>
          <w:szCs w:val="20"/>
        </w:rPr>
        <w:t>manera</w:t>
      </w:r>
      <w:r w:rsidRPr="008B670D">
        <w:rPr>
          <w:rFonts w:eastAsia="Times New Roman" w:cstheme="minorHAnsi"/>
          <w:i/>
          <w:iCs/>
          <w:sz w:val="20"/>
          <w:szCs w:val="20"/>
        </w:rPr>
        <w:t xml:space="preserve"> no </w:t>
      </w:r>
      <w:r w:rsidRPr="008B670D">
        <w:rPr>
          <w:rFonts w:eastAsia="Times New Roman" w:cstheme="minorHAnsi"/>
          <w:i/>
          <w:iCs/>
          <w:sz w:val="20"/>
          <w:szCs w:val="20"/>
        </w:rPr>
        <w:t>autorizada</w:t>
      </w:r>
      <w:r w:rsidRPr="008B670D">
        <w:rPr>
          <w:rFonts w:eastAsia="Times New Roman" w:cstheme="minorHAnsi"/>
          <w:i/>
          <w:iCs/>
          <w:sz w:val="20"/>
          <w:szCs w:val="20"/>
        </w:rPr>
        <w:t xml:space="preserve">. El </w:t>
      </w:r>
      <w:r w:rsidRPr="008B670D">
        <w:rPr>
          <w:rFonts w:eastAsia="Times New Roman" w:cstheme="minorHAnsi"/>
          <w:i/>
          <w:iCs/>
          <w:sz w:val="20"/>
          <w:szCs w:val="20"/>
        </w:rPr>
        <w:t>envío</w:t>
      </w:r>
      <w:r w:rsidRPr="008B670D">
        <w:rPr>
          <w:rFonts w:eastAsia="Times New Roman" w:cstheme="minorHAnsi"/>
          <w:i/>
          <w:iCs/>
          <w:sz w:val="20"/>
          <w:szCs w:val="20"/>
        </w:rPr>
        <w:t xml:space="preserve"> de </w:t>
      </w:r>
      <w:r w:rsidRPr="008B670D">
        <w:rPr>
          <w:rFonts w:eastAsia="Times New Roman" w:cstheme="minorHAnsi"/>
          <w:i/>
          <w:iCs/>
          <w:sz w:val="20"/>
          <w:szCs w:val="20"/>
        </w:rPr>
        <w:t>su</w:t>
      </w:r>
      <w:r w:rsidRPr="008B670D">
        <w:rPr>
          <w:rFonts w:eastAsia="Times New Roman" w:cstheme="minorHAnsi"/>
          <w:i/>
          <w:iCs/>
          <w:sz w:val="20"/>
          <w:szCs w:val="20"/>
        </w:rPr>
        <w:t xml:space="preserve"> </w:t>
      </w:r>
      <w:r w:rsidRPr="008B670D">
        <w:rPr>
          <w:rFonts w:eastAsia="Times New Roman" w:cstheme="minorHAnsi"/>
          <w:i/>
          <w:iCs/>
          <w:sz w:val="20"/>
          <w:szCs w:val="20"/>
        </w:rPr>
        <w:t>información</w:t>
      </w:r>
      <w:r w:rsidRPr="008B670D">
        <w:rPr>
          <w:rFonts w:eastAsia="Times New Roman" w:cstheme="minorHAnsi"/>
          <w:i/>
          <w:iCs/>
          <w:sz w:val="20"/>
          <w:szCs w:val="20"/>
        </w:rPr>
        <w:t xml:space="preserve"> </w:t>
      </w:r>
      <w:r w:rsidRPr="008B670D">
        <w:rPr>
          <w:rFonts w:eastAsia="Times New Roman" w:cstheme="minorHAnsi"/>
          <w:i/>
          <w:iCs/>
          <w:sz w:val="20"/>
          <w:szCs w:val="20"/>
        </w:rPr>
        <w:t>por</w:t>
      </w:r>
      <w:r w:rsidRPr="008B670D">
        <w:rPr>
          <w:rFonts w:eastAsia="Times New Roman" w:cstheme="minorHAnsi"/>
          <w:i/>
          <w:iCs/>
          <w:sz w:val="20"/>
          <w:szCs w:val="20"/>
        </w:rPr>
        <w:t xml:space="preserve"> </w:t>
      </w:r>
      <w:r w:rsidRPr="008B670D">
        <w:rPr>
          <w:rFonts w:eastAsia="Times New Roman" w:cstheme="minorHAnsi"/>
          <w:i/>
          <w:iCs/>
          <w:sz w:val="20"/>
          <w:szCs w:val="20"/>
        </w:rPr>
        <w:t>vía</w:t>
      </w:r>
      <w:r w:rsidRPr="008B670D">
        <w:rPr>
          <w:rFonts w:eastAsia="Times New Roman" w:cstheme="minorHAnsi"/>
          <w:i/>
          <w:iCs/>
          <w:sz w:val="20"/>
          <w:szCs w:val="20"/>
        </w:rPr>
        <w:t xml:space="preserve"> </w:t>
      </w:r>
      <w:r w:rsidRPr="008B670D">
        <w:rPr>
          <w:rFonts w:eastAsia="Times New Roman" w:cstheme="minorHAnsi"/>
          <w:i/>
          <w:iCs/>
          <w:sz w:val="20"/>
          <w:szCs w:val="20"/>
        </w:rPr>
        <w:t>electrónica</w:t>
      </w:r>
      <w:r w:rsidRPr="008B670D">
        <w:rPr>
          <w:rFonts w:eastAsia="Times New Roman" w:cstheme="minorHAnsi"/>
          <w:i/>
          <w:iCs/>
          <w:sz w:val="20"/>
          <w:szCs w:val="20"/>
        </w:rPr>
        <w:t xml:space="preserve"> </w:t>
      </w:r>
      <w:r w:rsidRPr="008B670D">
        <w:rPr>
          <w:rFonts w:eastAsia="Times New Roman" w:cstheme="minorHAnsi"/>
          <w:i/>
          <w:iCs/>
          <w:sz w:val="20"/>
          <w:szCs w:val="20"/>
        </w:rPr>
        <w:t>será</w:t>
      </w:r>
      <w:r w:rsidRPr="008B670D">
        <w:rPr>
          <w:rFonts w:eastAsia="Times New Roman" w:cstheme="minorHAnsi"/>
          <w:i/>
          <w:iCs/>
          <w:sz w:val="20"/>
          <w:szCs w:val="20"/>
        </w:rPr>
        <w:t xml:space="preserve"> </w:t>
      </w:r>
      <w:r w:rsidRPr="008B670D">
        <w:rPr>
          <w:rFonts w:eastAsia="Times New Roman" w:cstheme="minorHAnsi"/>
          <w:i/>
          <w:iCs/>
          <w:sz w:val="20"/>
          <w:szCs w:val="20"/>
        </w:rPr>
        <w:t>monitoreado</w:t>
      </w:r>
      <w:r w:rsidRPr="008B670D">
        <w:rPr>
          <w:rFonts w:eastAsia="Times New Roman" w:cstheme="minorHAnsi"/>
          <w:i/>
          <w:iCs/>
          <w:sz w:val="20"/>
          <w:szCs w:val="20"/>
        </w:rPr>
        <w:t xml:space="preserve"> </w:t>
      </w:r>
      <w:r w:rsidRPr="008B670D">
        <w:rPr>
          <w:rFonts w:eastAsia="Times New Roman" w:cstheme="minorHAnsi"/>
          <w:i/>
          <w:iCs/>
          <w:sz w:val="20"/>
          <w:szCs w:val="20"/>
        </w:rPr>
        <w:t>por</w:t>
      </w:r>
      <w:r w:rsidRPr="008B670D">
        <w:rPr>
          <w:rFonts w:eastAsia="Times New Roman" w:cstheme="minorHAnsi"/>
          <w:i/>
          <w:iCs/>
          <w:sz w:val="20"/>
          <w:szCs w:val="20"/>
        </w:rPr>
        <w:t xml:space="preserve"> </w:t>
      </w:r>
      <w:r w:rsidRPr="008B670D">
        <w:rPr>
          <w:rFonts w:eastAsia="Times New Roman" w:cstheme="minorHAnsi"/>
          <w:i/>
          <w:iCs/>
          <w:sz w:val="20"/>
          <w:szCs w:val="20"/>
        </w:rPr>
        <w:t>empleados</w:t>
      </w:r>
      <w:r w:rsidRPr="008B670D">
        <w:rPr>
          <w:rFonts w:eastAsia="Times New Roman" w:cstheme="minorHAnsi"/>
          <w:i/>
          <w:iCs/>
          <w:sz w:val="20"/>
          <w:szCs w:val="20"/>
        </w:rPr>
        <w:t xml:space="preserve"> y </w:t>
      </w:r>
      <w:r w:rsidRPr="008B670D">
        <w:rPr>
          <w:rFonts w:eastAsia="Times New Roman" w:cstheme="minorHAnsi"/>
          <w:i/>
          <w:iCs/>
          <w:sz w:val="20"/>
          <w:szCs w:val="20"/>
        </w:rPr>
        <w:t>contratistas</w:t>
      </w:r>
      <w:r w:rsidRPr="008B670D">
        <w:rPr>
          <w:rFonts w:eastAsia="Times New Roman" w:cstheme="minorHAnsi"/>
          <w:i/>
          <w:iCs/>
          <w:sz w:val="20"/>
          <w:szCs w:val="20"/>
        </w:rPr>
        <w:t xml:space="preserve"> federales para </w:t>
      </w:r>
      <w:r w:rsidRPr="008B670D">
        <w:rPr>
          <w:rFonts w:eastAsia="Times New Roman" w:cstheme="minorHAnsi"/>
          <w:i/>
          <w:iCs/>
          <w:sz w:val="20"/>
          <w:szCs w:val="20"/>
        </w:rPr>
        <w:t>detectar</w:t>
      </w:r>
      <w:r w:rsidRPr="008B670D">
        <w:rPr>
          <w:rFonts w:eastAsia="Times New Roman" w:cstheme="minorHAnsi"/>
          <w:i/>
          <w:iCs/>
          <w:sz w:val="20"/>
          <w:szCs w:val="20"/>
        </w:rPr>
        <w:t xml:space="preserve"> virus, </w:t>
      </w:r>
      <w:r w:rsidRPr="008B670D">
        <w:rPr>
          <w:rFonts w:eastAsia="Times New Roman" w:cstheme="minorHAnsi"/>
          <w:i/>
          <w:iCs/>
          <w:sz w:val="20"/>
          <w:szCs w:val="20"/>
        </w:rPr>
        <w:t>programas</w:t>
      </w:r>
      <w:r w:rsidRPr="008B670D">
        <w:rPr>
          <w:rFonts w:eastAsia="Times New Roman" w:cstheme="minorHAnsi"/>
          <w:i/>
          <w:iCs/>
          <w:sz w:val="20"/>
          <w:szCs w:val="20"/>
        </w:rPr>
        <w:t xml:space="preserve"> </w:t>
      </w:r>
      <w:r w:rsidRPr="008B670D">
        <w:rPr>
          <w:rFonts w:eastAsia="Times New Roman" w:cstheme="minorHAnsi"/>
          <w:i/>
          <w:iCs/>
          <w:sz w:val="20"/>
          <w:szCs w:val="20"/>
        </w:rPr>
        <w:t>maliciosos</w:t>
      </w:r>
      <w:r w:rsidRPr="008B670D">
        <w:rPr>
          <w:rFonts w:eastAsia="Times New Roman" w:cstheme="minorHAnsi"/>
          <w:i/>
          <w:iCs/>
          <w:sz w:val="20"/>
          <w:szCs w:val="20"/>
        </w:rPr>
        <w:t xml:space="preserve"> (malware) y </w:t>
      </w:r>
      <w:r w:rsidRPr="008B670D">
        <w:rPr>
          <w:rFonts w:eastAsia="Times New Roman" w:cstheme="minorHAnsi"/>
          <w:i/>
          <w:iCs/>
          <w:sz w:val="20"/>
          <w:szCs w:val="20"/>
        </w:rPr>
        <w:t>otras</w:t>
      </w:r>
      <w:r w:rsidRPr="008B670D">
        <w:rPr>
          <w:rFonts w:eastAsia="Times New Roman" w:cstheme="minorHAnsi"/>
          <w:i/>
          <w:iCs/>
          <w:sz w:val="20"/>
          <w:szCs w:val="20"/>
        </w:rPr>
        <w:t xml:space="preserve"> </w:t>
      </w:r>
      <w:r w:rsidRPr="008B670D">
        <w:rPr>
          <w:rFonts w:eastAsia="Times New Roman" w:cstheme="minorHAnsi"/>
          <w:i/>
          <w:iCs/>
          <w:sz w:val="20"/>
          <w:szCs w:val="20"/>
        </w:rPr>
        <w:t>amenazas</w:t>
      </w:r>
      <w:r w:rsidRPr="008B670D">
        <w:rPr>
          <w:rFonts w:eastAsia="Times New Roman" w:cstheme="minorHAnsi"/>
          <w:i/>
          <w:iCs/>
          <w:sz w:val="20"/>
          <w:szCs w:val="20"/>
        </w:rPr>
        <w:t xml:space="preserve"> </w:t>
      </w:r>
      <w:r w:rsidRPr="008B670D">
        <w:rPr>
          <w:rFonts w:eastAsia="Times New Roman" w:cstheme="minorHAnsi"/>
          <w:i/>
          <w:iCs/>
          <w:sz w:val="20"/>
          <w:szCs w:val="20"/>
        </w:rPr>
        <w:t>conforme</w:t>
      </w:r>
      <w:r w:rsidRPr="008B670D">
        <w:rPr>
          <w:rFonts w:eastAsia="Times New Roman" w:cstheme="minorHAnsi"/>
          <w:i/>
          <w:iCs/>
          <w:sz w:val="20"/>
          <w:szCs w:val="20"/>
        </w:rPr>
        <w:t xml:space="preserve"> a la Ley de </w:t>
      </w:r>
      <w:r w:rsidRPr="008B670D">
        <w:rPr>
          <w:rFonts w:eastAsia="Times New Roman" w:cstheme="minorHAnsi"/>
          <w:i/>
          <w:iCs/>
          <w:sz w:val="20"/>
          <w:szCs w:val="20"/>
        </w:rPr>
        <w:t>Mejoramiento</w:t>
      </w:r>
      <w:r w:rsidRPr="008B670D">
        <w:rPr>
          <w:rFonts w:eastAsia="Times New Roman" w:cstheme="minorHAnsi"/>
          <w:i/>
          <w:iCs/>
          <w:sz w:val="20"/>
          <w:szCs w:val="20"/>
        </w:rPr>
        <w:t xml:space="preserve"> de la </w:t>
      </w:r>
      <w:r w:rsidRPr="008B670D">
        <w:rPr>
          <w:rFonts w:eastAsia="Times New Roman" w:cstheme="minorHAnsi"/>
          <w:i/>
          <w:iCs/>
          <w:sz w:val="20"/>
          <w:szCs w:val="20"/>
        </w:rPr>
        <w:t>Seguridad</w:t>
      </w:r>
      <w:r w:rsidRPr="008B670D">
        <w:rPr>
          <w:rFonts w:eastAsia="Times New Roman" w:cstheme="minorHAnsi"/>
          <w:i/>
          <w:iCs/>
          <w:sz w:val="20"/>
          <w:szCs w:val="20"/>
        </w:rPr>
        <w:t xml:space="preserve"> </w:t>
      </w:r>
      <w:r w:rsidRPr="008B670D">
        <w:rPr>
          <w:rFonts w:eastAsia="Times New Roman" w:cstheme="minorHAnsi"/>
          <w:i/>
          <w:iCs/>
          <w:sz w:val="20"/>
          <w:szCs w:val="20"/>
        </w:rPr>
        <w:t>Cibernética</w:t>
      </w:r>
      <w:r w:rsidRPr="008B670D">
        <w:rPr>
          <w:rFonts w:eastAsia="Times New Roman" w:cstheme="minorHAnsi"/>
          <w:i/>
          <w:iCs/>
          <w:sz w:val="20"/>
          <w:szCs w:val="20"/>
        </w:rPr>
        <w:t xml:space="preserve"> de 2015.</w:t>
      </w:r>
    </w:p>
    <w:p w:rsidR="008B4D3C" w:rsidRPr="008B4D3C" w:rsidP="008B4D3C" w14:paraId="532ADD99" w14:textId="77777777">
      <w:pPr>
        <w:widowControl/>
        <w:suppressAutoHyphens/>
        <w:spacing w:after="0" w:line="256" w:lineRule="auto"/>
        <w:rPr>
          <w:rFonts w:ascii="Calibri" w:eastAsia="Calibri" w:hAnsi="Calibri" w:cs="Times New Roman"/>
          <w:sz w:val="20"/>
          <w:szCs w:val="20"/>
          <w:lang w:val="es-PR"/>
        </w:rPr>
      </w:pPr>
    </w:p>
    <w:p w:rsidR="008B4D3C" w:rsidRPr="008B4D3C" w:rsidP="008B4D3C" w14:paraId="2E840E06" w14:textId="77777777">
      <w:pPr>
        <w:widowControl/>
        <w:suppressAutoHyphens/>
        <w:spacing w:after="0" w:line="256" w:lineRule="auto"/>
        <w:rPr>
          <w:rFonts w:ascii="Calibri" w:eastAsia="Calibri" w:hAnsi="Calibri" w:cs="Times New Roman"/>
          <w:sz w:val="20"/>
          <w:szCs w:val="20"/>
          <w:lang w:val="es-PR"/>
        </w:rPr>
      </w:pPr>
      <w:r w:rsidRPr="008B4D3C">
        <w:rPr>
          <w:rFonts w:ascii="Calibri" w:eastAsia="Calibri" w:hAnsi="Calibri" w:cs="Times New Roman"/>
          <w:sz w:val="20"/>
          <w:szCs w:val="20"/>
          <w:lang w:val="es-PR"/>
        </w:rPr>
        <w:t xml:space="preserve">Esta publicación fue preparada para la Evaluación Nacional del Progreso Educativo por Manhattan </w:t>
      </w:r>
      <w:r w:rsidRPr="008B4D3C">
        <w:rPr>
          <w:rFonts w:ascii="Calibri" w:eastAsia="Calibri" w:hAnsi="Calibri" w:cs="Times New Roman"/>
          <w:sz w:val="20"/>
          <w:szCs w:val="20"/>
          <w:lang w:val="es-PR"/>
        </w:rPr>
        <w:t>Strategy</w:t>
      </w:r>
      <w:r w:rsidRPr="008B4D3C">
        <w:rPr>
          <w:rFonts w:ascii="Calibri" w:eastAsia="Calibri" w:hAnsi="Calibri" w:cs="Times New Roman"/>
          <w:sz w:val="20"/>
          <w:szCs w:val="20"/>
          <w:lang w:val="es-PR"/>
        </w:rPr>
        <w:t xml:space="preserve"> </w:t>
      </w:r>
      <w:r w:rsidRPr="008B4D3C">
        <w:rPr>
          <w:rFonts w:ascii="Calibri" w:eastAsia="Calibri" w:hAnsi="Calibri" w:cs="Times New Roman"/>
          <w:sz w:val="20"/>
          <w:szCs w:val="20"/>
          <w:lang w:val="es-PR"/>
        </w:rPr>
        <w:t>Group</w:t>
      </w:r>
      <w:r w:rsidRPr="008B4D3C">
        <w:rPr>
          <w:rFonts w:ascii="Calibri" w:eastAsia="Calibri" w:hAnsi="Calibri" w:cs="Times New Roman"/>
          <w:sz w:val="20"/>
          <w:szCs w:val="20"/>
          <w:lang w:val="es-PR"/>
        </w:rPr>
        <w:t xml:space="preserve"> bajo el contrato 91990018C0001 con el Centro Nacional para Estadísticas de la Educación, Departamento de Educación de Estados Unidos.</w:t>
      </w:r>
    </w:p>
    <w:p w:rsidR="00D85D80" w14:paraId="10917925" w14:textId="77777777">
      <w:pPr>
        <w:rPr>
          <w:rStyle w:val="Strong"/>
          <w:rFonts w:ascii="Times New Roman" w:hAnsi="Times New Roman" w:eastAsiaTheme="majorEastAsia" w:cstheme="minorHAnsi"/>
          <w:color w:val="000000" w:themeColor="text1"/>
          <w:sz w:val="28"/>
          <w:szCs w:val="24"/>
        </w:rPr>
      </w:pPr>
      <w:r>
        <w:rPr>
          <w:rStyle w:val="Strong"/>
          <w:rFonts w:cstheme="minorHAnsi"/>
        </w:rPr>
        <w:br w:type="page"/>
      </w:r>
    </w:p>
    <w:p w:rsidR="004320E2" w:rsidP="00C74E6D" w14:paraId="291510BF" w14:textId="0B2AF824">
      <w:pPr>
        <w:pStyle w:val="Heading3"/>
        <w:rPr>
          <w:rStyle w:val="Strong"/>
          <w:rFonts w:cstheme="minorHAnsi"/>
        </w:rPr>
      </w:pPr>
      <w:bookmarkStart w:id="1542" w:name="_Toc200720518"/>
      <w:bookmarkStart w:id="1543" w:name="_Toc203742281"/>
      <w:r w:rsidRPr="00C74E6D">
        <w:rPr>
          <w:rStyle w:val="Strong"/>
          <w:rFonts w:cstheme="minorHAnsi"/>
        </w:rPr>
        <w:t>Appendix D</w:t>
      </w:r>
      <w:r w:rsidRPr="00C74E6D" w:rsidR="005744C9">
        <w:rPr>
          <w:rStyle w:val="Strong"/>
          <w:rFonts w:cstheme="minorHAnsi"/>
        </w:rPr>
        <w:t>-</w:t>
      </w:r>
      <w:r w:rsidR="00912440">
        <w:rPr>
          <w:rStyle w:val="Strong"/>
          <w:rFonts w:cstheme="minorHAnsi"/>
        </w:rPr>
        <w:t>89</w:t>
      </w:r>
      <w:r w:rsidRPr="00C74E6D" w:rsidR="005744C9">
        <w:rPr>
          <w:rStyle w:val="Strong"/>
          <w:rFonts w:cstheme="minorHAnsi"/>
        </w:rPr>
        <w:t>:</w:t>
      </w:r>
      <w:r w:rsidRPr="00C74E6D">
        <w:rPr>
          <w:rStyle w:val="Strong"/>
          <w:rFonts w:cstheme="minorHAnsi"/>
        </w:rPr>
        <w:t xml:space="preserve"> </w:t>
      </w:r>
      <w:r w:rsidRPr="00B6136F" w:rsidR="007240AE">
        <w:rPr>
          <w:rStyle w:val="Strong"/>
          <w:rFonts w:cstheme="minorHAnsi"/>
          <w:b w:val="0"/>
          <w:bCs w:val="0"/>
        </w:rPr>
        <w:t xml:space="preserve">NAEP 2026 </w:t>
      </w:r>
      <w:r w:rsidRPr="00B6136F" w:rsidR="00DC7EB2">
        <w:rPr>
          <w:rStyle w:val="Strong"/>
          <w:rFonts w:cstheme="minorHAnsi"/>
          <w:b w:val="0"/>
          <w:bCs w:val="0"/>
        </w:rPr>
        <w:t>Facts for Principals</w:t>
      </w:r>
      <w:r w:rsidRPr="00B6136F" w:rsidR="00B6136F">
        <w:rPr>
          <w:rStyle w:val="Strong"/>
          <w:rFonts w:cstheme="minorHAnsi"/>
          <w:b w:val="0"/>
          <w:bCs w:val="0"/>
        </w:rPr>
        <w:t xml:space="preserve"> </w:t>
      </w:r>
      <w:r w:rsidR="00DB6B62">
        <w:rPr>
          <w:rStyle w:val="Strong"/>
          <w:rFonts w:cstheme="minorHAnsi"/>
          <w:b w:val="0"/>
          <w:bCs w:val="0"/>
        </w:rPr>
        <w:t>(Approved v.36)</w:t>
      </w:r>
      <w:bookmarkEnd w:id="1542"/>
      <w:bookmarkEnd w:id="1543"/>
    </w:p>
    <w:p w:rsidR="004320E2" w14:paraId="4AB8215B" w14:textId="77777777">
      <w:pPr>
        <w:rPr>
          <w:rStyle w:val="Strong"/>
          <w:rFonts w:ascii="Times New Roman" w:hAnsi="Times New Roman" w:eastAsiaTheme="majorEastAsia" w:cstheme="minorHAnsi"/>
          <w:color w:val="000000" w:themeColor="text1"/>
          <w:sz w:val="28"/>
          <w:szCs w:val="24"/>
        </w:rPr>
      </w:pPr>
      <w:r>
        <w:rPr>
          <w:rStyle w:val="Strong"/>
          <w:rFonts w:cstheme="minorHAnsi"/>
        </w:rPr>
        <w:br w:type="page"/>
      </w:r>
    </w:p>
    <w:p w:rsidR="008054FE" w:rsidRPr="008054FE" w:rsidP="008054FE" w14:paraId="26AAD113" w14:textId="77777777">
      <w:pPr>
        <w:widowControl/>
        <w:spacing w:after="0" w:line="256" w:lineRule="auto"/>
        <w:rPr>
          <w:rFonts w:ascii="Calibri" w:eastAsia="Calibri" w:hAnsi="Calibri" w:cs="Times New Roman"/>
          <w:b/>
        </w:rPr>
      </w:pPr>
      <w:r w:rsidRPr="008054FE">
        <w:rPr>
          <w:rFonts w:ascii="Calibri" w:eastAsia="Calibri" w:hAnsi="Calibri" w:cs="Times New Roman"/>
          <w:b/>
        </w:rPr>
        <w:t xml:space="preserve">NAEP 2026 </w:t>
      </w:r>
    </w:p>
    <w:p w:rsidR="008054FE" w:rsidRPr="008054FE" w:rsidP="008054FE" w14:paraId="02237A95" w14:textId="77777777">
      <w:pPr>
        <w:widowControl/>
        <w:spacing w:after="0" w:line="256" w:lineRule="auto"/>
        <w:rPr>
          <w:rFonts w:ascii="Calibri" w:eastAsia="Calibri" w:hAnsi="Calibri" w:cs="Times New Roman"/>
          <w:b/>
        </w:rPr>
      </w:pPr>
      <w:r w:rsidRPr="008054FE">
        <w:rPr>
          <w:rFonts w:ascii="Calibri" w:eastAsia="Calibri" w:hAnsi="Calibri" w:cs="Times New Roman"/>
          <w:b/>
        </w:rPr>
        <w:t>Facts for Principals</w:t>
      </w:r>
    </w:p>
    <w:p w:rsidR="008054FE" w:rsidRPr="008054FE" w:rsidP="008054FE" w14:paraId="26224DD8" w14:textId="77777777">
      <w:pPr>
        <w:widowControl/>
        <w:spacing w:after="0" w:line="256" w:lineRule="auto"/>
        <w:rPr>
          <w:rFonts w:ascii="Calibri" w:eastAsia="Calibri" w:hAnsi="Calibri" w:cs="Times New Roman"/>
          <w:b/>
        </w:rPr>
      </w:pPr>
      <w:r w:rsidRPr="008054FE">
        <w:rPr>
          <w:rFonts w:ascii="Calibri" w:eastAsia="Calibri" w:hAnsi="Calibri" w:cs="Times New Roman"/>
          <w:b/>
        </w:rPr>
        <w:t>Grades 4 and 8 Mathematics and Reading</w:t>
      </w:r>
    </w:p>
    <w:p w:rsidR="008054FE" w:rsidRPr="008054FE" w:rsidP="008054FE" w14:paraId="0D11154A" w14:textId="77777777">
      <w:pPr>
        <w:widowControl/>
        <w:spacing w:after="0" w:line="256" w:lineRule="auto"/>
        <w:rPr>
          <w:rFonts w:ascii="Calibri" w:eastAsia="Calibri" w:hAnsi="Calibri" w:cs="Times New Roman"/>
          <w:b/>
        </w:rPr>
      </w:pPr>
    </w:p>
    <w:p w:rsidR="008054FE" w:rsidRPr="008054FE" w:rsidP="008054FE" w14:paraId="636A7CBD" w14:textId="77777777">
      <w:pPr>
        <w:widowControl/>
        <w:spacing w:after="0" w:line="256" w:lineRule="auto"/>
        <w:rPr>
          <w:rFonts w:ascii="Calibri" w:eastAsia="Calibri" w:hAnsi="Calibri" w:cs="Times New Roman"/>
          <w:u w:val="single"/>
        </w:rPr>
      </w:pPr>
      <w:r w:rsidRPr="008054FE">
        <w:rPr>
          <w:rFonts w:ascii="Calibri" w:eastAsia="Calibri" w:hAnsi="Calibri" w:cs="Times New Roman"/>
          <w:u w:val="single"/>
        </w:rPr>
        <w:t>Page One Sidebar</w:t>
      </w:r>
    </w:p>
    <w:p w:rsidR="008054FE" w:rsidRPr="008054FE" w:rsidP="008054FE" w14:paraId="07405C18" w14:textId="77777777">
      <w:pPr>
        <w:widowControl/>
        <w:spacing w:after="0" w:line="256" w:lineRule="auto"/>
        <w:rPr>
          <w:rFonts w:ascii="Calibri" w:eastAsia="Calibri" w:hAnsi="Calibri" w:cs="Times New Roman"/>
          <w:b/>
        </w:rPr>
      </w:pPr>
      <w:r w:rsidRPr="008054FE">
        <w:rPr>
          <w:rFonts w:ascii="Calibri" w:eastAsia="Calibri" w:hAnsi="Calibri" w:cs="Times New Roman"/>
          <w:b/>
        </w:rPr>
        <w:t>NAEP is an integral part of education in the United States.</w:t>
      </w:r>
    </w:p>
    <w:p w:rsidR="008054FE" w:rsidRPr="008054FE" w:rsidP="003E78A3" w14:paraId="4B19BABE" w14:textId="77777777">
      <w:pPr>
        <w:widowControl/>
        <w:numPr>
          <w:ilvl w:val="0"/>
          <w:numId w:val="28"/>
        </w:numPr>
        <w:spacing w:after="0" w:line="256" w:lineRule="auto"/>
        <w:contextualSpacing/>
        <w:rPr>
          <w:rFonts w:ascii="Calibri" w:eastAsia="Calibri" w:hAnsi="Calibri" w:cs="Times New Roman"/>
        </w:rPr>
      </w:pPr>
      <w:r w:rsidRPr="008054FE">
        <w:rPr>
          <w:rFonts w:ascii="Calibri" w:eastAsia="Calibri" w:hAnsi="Calibri" w:cs="Times New Roman"/>
        </w:rPr>
        <w:t>Elected officials, policymakers, and educators all use NAEP results to inform ways to improve education.</w:t>
      </w:r>
    </w:p>
    <w:p w:rsidR="008054FE" w:rsidRPr="008054FE" w:rsidP="003E78A3" w14:paraId="351DE371" w14:textId="77777777">
      <w:pPr>
        <w:widowControl/>
        <w:numPr>
          <w:ilvl w:val="0"/>
          <w:numId w:val="28"/>
        </w:numPr>
        <w:spacing w:after="0" w:line="256" w:lineRule="auto"/>
        <w:contextualSpacing/>
        <w:rPr>
          <w:rFonts w:ascii="Calibri" w:eastAsia="Calibri" w:hAnsi="Calibri" w:cs="Times New Roman"/>
        </w:rPr>
      </w:pPr>
      <w:r w:rsidRPr="008054FE">
        <w:rPr>
          <w:rFonts w:ascii="Calibri" w:eastAsia="Calibri" w:hAnsi="Calibri" w:cs="Times New Roman"/>
        </w:rPr>
        <w:t>NAEP is a congressionally mandated program administered by the National Center for Education Statistics (NCES), within the U.S. Department of Education’s Institute of Education Sciences.</w:t>
      </w:r>
    </w:p>
    <w:p w:rsidR="008054FE" w:rsidRPr="008054FE" w:rsidP="003E78A3" w14:paraId="56AB266A" w14:textId="77777777">
      <w:pPr>
        <w:widowControl/>
        <w:numPr>
          <w:ilvl w:val="0"/>
          <w:numId w:val="28"/>
        </w:numPr>
        <w:spacing w:after="0" w:line="256" w:lineRule="auto"/>
        <w:contextualSpacing/>
        <w:rPr>
          <w:rFonts w:ascii="Calibri" w:eastAsia="Calibri" w:hAnsi="Calibri" w:cs="Times New Roman"/>
        </w:rPr>
      </w:pPr>
      <w:r w:rsidRPr="008054FE">
        <w:rPr>
          <w:rFonts w:ascii="Calibri" w:eastAsia="Calibri" w:hAnsi="Calibri" w:cs="Times New Roman"/>
        </w:rPr>
        <w:t>NAEP serves a different role than state assessments. While states have their own unique assessments with different content standards, the same NAEP assessment is administered in every state, providing a common measure of student achievement.</w:t>
      </w:r>
    </w:p>
    <w:p w:rsidR="008054FE" w:rsidRPr="008054FE" w:rsidP="003E78A3" w14:paraId="7EED8B78" w14:textId="77777777">
      <w:pPr>
        <w:widowControl/>
        <w:numPr>
          <w:ilvl w:val="0"/>
          <w:numId w:val="28"/>
        </w:numPr>
        <w:spacing w:after="0" w:line="256" w:lineRule="auto"/>
        <w:contextualSpacing/>
        <w:rPr>
          <w:rFonts w:ascii="Calibri" w:eastAsia="Calibri" w:hAnsi="Calibri" w:cs="Times New Roman"/>
        </w:rPr>
      </w:pPr>
      <w:r w:rsidRPr="008054FE">
        <w:rPr>
          <w:rFonts w:ascii="Calibri" w:eastAsia="Calibri" w:hAnsi="Calibri" w:cs="Times New Roman"/>
        </w:rPr>
        <w:t>Depending on the type of NAEP assessment that is administered, NAEP data are available for the nation, your state, districts that participate in the Trial Urban District Assessment (TUDA), and student groups. NAEP is not designed to report results for individual students, classrooms, or schools.</w:t>
      </w:r>
    </w:p>
    <w:p w:rsidR="008054FE" w:rsidRPr="008054FE" w:rsidP="003E78A3" w14:paraId="7A0C6810" w14:textId="77777777">
      <w:pPr>
        <w:widowControl/>
        <w:numPr>
          <w:ilvl w:val="0"/>
          <w:numId w:val="28"/>
        </w:numPr>
        <w:spacing w:after="0" w:line="256" w:lineRule="auto"/>
        <w:contextualSpacing/>
        <w:rPr>
          <w:rFonts w:ascii="Calibri" w:eastAsia="Calibri" w:hAnsi="Calibri" w:cs="Times New Roman"/>
        </w:rPr>
      </w:pPr>
      <w:r w:rsidRPr="008054FE">
        <w:rPr>
          <w:rFonts w:ascii="Calibri" w:eastAsia="Calibri" w:hAnsi="Calibri" w:cs="Times New Roman"/>
        </w:rPr>
        <w:t>To provide a better understanding of educational experiences and factors that may be related to students’ learning, students, teachers, and principals who participate in NAEP are asked to complete survey questionnaires.</w:t>
      </w:r>
    </w:p>
    <w:p w:rsidR="008054FE" w:rsidRPr="008054FE" w:rsidP="008054FE" w14:paraId="49011630" w14:textId="77777777">
      <w:pPr>
        <w:widowControl/>
        <w:spacing w:after="0" w:line="256" w:lineRule="auto"/>
        <w:rPr>
          <w:rFonts w:ascii="Calibri" w:eastAsia="Calibri" w:hAnsi="Calibri" w:cs="Times New Roman"/>
        </w:rPr>
      </w:pPr>
    </w:p>
    <w:p w:rsidR="008054FE" w:rsidRPr="008054FE" w:rsidP="008054FE" w14:paraId="49BD0A53" w14:textId="77777777">
      <w:pPr>
        <w:widowControl/>
        <w:spacing w:after="0" w:line="256" w:lineRule="auto"/>
        <w:rPr>
          <w:rFonts w:ascii="Calibri" w:eastAsia="Calibri" w:hAnsi="Calibri" w:cs="Times New Roman"/>
          <w:u w:val="single"/>
        </w:rPr>
      </w:pPr>
      <w:r w:rsidRPr="008054FE">
        <w:rPr>
          <w:rFonts w:ascii="Calibri" w:eastAsia="Calibri" w:hAnsi="Calibri" w:cs="Times New Roman"/>
          <w:u w:val="single"/>
        </w:rPr>
        <w:t>Page One Body</w:t>
      </w:r>
    </w:p>
    <w:p w:rsidR="008054FE" w:rsidRPr="008054FE" w:rsidP="008054FE" w14:paraId="7441F8A7" w14:textId="77777777">
      <w:pPr>
        <w:widowControl/>
        <w:spacing w:after="0" w:line="256" w:lineRule="auto"/>
        <w:rPr>
          <w:rFonts w:ascii="Calibri" w:eastAsia="Calibri" w:hAnsi="Calibri" w:cs="Times New Roman"/>
        </w:rPr>
      </w:pPr>
      <w:r w:rsidRPr="008054FE">
        <w:rPr>
          <w:rFonts w:ascii="Calibri" w:eastAsia="Calibri" w:hAnsi="Calibri" w:cs="Times New Roman"/>
        </w:rPr>
        <w:t>“</w:t>
      </w:r>
      <w:r w:rsidRPr="008054FE">
        <w:rPr>
          <w:rFonts w:ascii="Calibri" w:eastAsia="Calibri" w:hAnsi="Calibri" w:cs="Times New Roman"/>
          <w:i/>
        </w:rPr>
        <w:t>NAEP is the only assessment providing half-a-century of performance data to measure what students know and can do. The state and national trends inform local, state, and national program and policy discussions that improve teaching and learning.</w:t>
      </w:r>
      <w:r w:rsidRPr="008054FE">
        <w:rPr>
          <w:rFonts w:ascii="Calibri" w:eastAsia="Calibri" w:hAnsi="Calibri" w:cs="Times New Roman"/>
        </w:rPr>
        <w:t>”</w:t>
      </w:r>
    </w:p>
    <w:p w:rsidR="008054FE" w:rsidRPr="008054FE" w:rsidP="003E78A3" w14:paraId="21ED0B17" w14:textId="77777777">
      <w:pPr>
        <w:widowControl/>
        <w:numPr>
          <w:ilvl w:val="0"/>
          <w:numId w:val="29"/>
        </w:numPr>
        <w:spacing w:after="0" w:line="256" w:lineRule="auto"/>
        <w:contextualSpacing/>
        <w:rPr>
          <w:rFonts w:ascii="Calibri" w:eastAsia="Calibri" w:hAnsi="Calibri" w:cs="Times New Roman"/>
        </w:rPr>
      </w:pPr>
      <w:r w:rsidRPr="008054FE">
        <w:rPr>
          <w:rFonts w:ascii="Calibri" w:eastAsia="Calibri" w:hAnsi="Calibri" w:cs="Times New Roman"/>
        </w:rPr>
        <w:t>David Atherton, EdD, Principal, Clear Creek Middle School, Gresham, OR</w:t>
      </w:r>
    </w:p>
    <w:p w:rsidR="008054FE" w:rsidRPr="008054FE" w:rsidP="008054FE" w14:paraId="1DCF44E7" w14:textId="77777777">
      <w:pPr>
        <w:widowControl/>
        <w:spacing w:after="0" w:line="256" w:lineRule="auto"/>
        <w:rPr>
          <w:rFonts w:ascii="Calibri" w:eastAsia="Calibri" w:hAnsi="Calibri" w:cs="Times New Roman"/>
        </w:rPr>
      </w:pPr>
    </w:p>
    <w:p w:rsidR="008054FE" w:rsidRPr="008054FE" w:rsidP="008054FE" w14:paraId="339319B3" w14:textId="77777777">
      <w:pPr>
        <w:widowControl/>
        <w:spacing w:after="0" w:line="256" w:lineRule="auto"/>
        <w:rPr>
          <w:rFonts w:ascii="Calibri" w:eastAsia="Calibri" w:hAnsi="Calibri" w:cs="Times New Roman"/>
          <w:b/>
          <w:bCs/>
        </w:rPr>
      </w:pPr>
      <w:r w:rsidRPr="008054FE">
        <w:rPr>
          <w:rFonts w:ascii="Calibri" w:eastAsia="Calibri" w:hAnsi="Calibri" w:cs="Times New Roman"/>
          <w:b/>
          <w:bCs/>
        </w:rPr>
        <w:t>What is NAEP?</w:t>
      </w:r>
    </w:p>
    <w:p w:rsidR="008054FE" w:rsidRPr="008054FE" w:rsidP="008054FE" w14:paraId="2D4DC251" w14:textId="77777777">
      <w:pPr>
        <w:widowControl/>
        <w:spacing w:after="0" w:line="256" w:lineRule="auto"/>
        <w:rPr>
          <w:rFonts w:ascii="Calibri" w:eastAsia="Calibri" w:hAnsi="Calibri" w:cs="Times New Roman"/>
        </w:rPr>
      </w:pPr>
      <w:r w:rsidRPr="008054FE">
        <w:rPr>
          <w:rFonts w:ascii="Calibri" w:eastAsia="Calibri" w:hAnsi="Calibri" w:cs="Times New Roman"/>
        </w:rPr>
        <w:t>The National Assessment of Educational Progress (NAEP) is the largest nationally representative and continuing assessment of what our nation’s students know and can do in various subjects such as civics, mathematics, reading, science, and U.S. history. The results of NAEP are released as The Nation’s Report Card.</w:t>
      </w:r>
    </w:p>
    <w:p w:rsidR="008054FE" w:rsidRPr="008054FE" w:rsidP="008054FE" w14:paraId="1B24728C" w14:textId="77777777">
      <w:pPr>
        <w:widowControl/>
        <w:spacing w:after="0" w:line="256" w:lineRule="auto"/>
        <w:rPr>
          <w:rFonts w:ascii="Calibri" w:eastAsia="Calibri" w:hAnsi="Calibri" w:cs="Times New Roman"/>
        </w:rPr>
      </w:pPr>
    </w:p>
    <w:p w:rsidR="008054FE" w:rsidRPr="008054FE" w:rsidP="008054FE" w14:paraId="604B2585" w14:textId="77777777">
      <w:pPr>
        <w:widowControl/>
        <w:spacing w:after="0" w:line="256" w:lineRule="auto"/>
        <w:rPr>
          <w:rFonts w:ascii="Calibri" w:eastAsia="Calibri" w:hAnsi="Calibri" w:cs="Times New Roman"/>
        </w:rPr>
      </w:pPr>
      <w:r w:rsidRPr="008054FE">
        <w:rPr>
          <w:rFonts w:ascii="Calibri" w:eastAsia="Calibri" w:hAnsi="Calibri" w:cs="Times New Roman"/>
          <w:b/>
          <w:bCs/>
        </w:rPr>
        <w:t>What can principals and schools expect?</w:t>
      </w:r>
    </w:p>
    <w:p w:rsidR="008054FE" w:rsidRPr="008054FE" w:rsidP="008054FE" w14:paraId="3DEB5627" w14:textId="77777777">
      <w:pPr>
        <w:widowControl/>
        <w:spacing w:after="0" w:line="256" w:lineRule="auto"/>
        <w:rPr>
          <w:rFonts w:ascii="Calibri" w:eastAsia="Calibri" w:hAnsi="Calibri" w:cs="Times New Roman"/>
        </w:rPr>
      </w:pPr>
      <w:r w:rsidRPr="008054FE">
        <w:rPr>
          <w:rFonts w:ascii="Calibri" w:eastAsia="Calibri" w:hAnsi="Calibri" w:cs="Times New Roman"/>
        </w:rPr>
        <w:t>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Each school’s participation is critical and contributes to the understanding of students’ educational progress across the U.S.</w:t>
      </w:r>
    </w:p>
    <w:p w:rsidR="008054FE" w:rsidRPr="008054FE" w:rsidP="008054FE" w14:paraId="0854F328" w14:textId="77777777">
      <w:pPr>
        <w:widowControl/>
        <w:spacing w:after="0" w:line="256" w:lineRule="auto"/>
        <w:rPr>
          <w:rFonts w:ascii="Calibri" w:eastAsia="Calibri" w:hAnsi="Calibri" w:cs="Times New Roman"/>
        </w:rPr>
      </w:pPr>
    </w:p>
    <w:p w:rsidR="008054FE" w:rsidRPr="008054FE" w:rsidP="008054FE" w14:paraId="3E0108F8" w14:textId="77777777">
      <w:pPr>
        <w:widowControl/>
        <w:spacing w:after="0" w:line="256" w:lineRule="auto"/>
        <w:rPr>
          <w:rFonts w:ascii="Calibri" w:eastAsia="Calibri" w:hAnsi="Calibri" w:cs="Times New Roman"/>
        </w:rPr>
      </w:pPr>
      <w:r w:rsidRPr="008054FE">
        <w:rPr>
          <w:rFonts w:ascii="Calibri" w:eastAsia="Calibri" w:hAnsi="Calibri" w:cs="Times New Roman"/>
        </w:rPr>
        <w:t>In 2026, students in grades 4 and 8 will take NAEP mathematics and reading assessments. Each student will be assessed in only one subject. The assessments will be administered by NAEP representatives on school devices or NAEP devices. NAEP representatives will contact your school in the coming months with more information.</w:t>
      </w:r>
    </w:p>
    <w:p w:rsidR="008054FE" w:rsidRPr="008054FE" w:rsidP="008054FE" w14:paraId="48C1D7DA" w14:textId="77777777">
      <w:pPr>
        <w:widowControl/>
        <w:spacing w:after="0" w:line="240" w:lineRule="auto"/>
        <w:rPr>
          <w:rFonts w:ascii="Calibri" w:eastAsia="Calibri" w:hAnsi="Calibri" w:cs="Times New Roman"/>
        </w:rPr>
      </w:pPr>
    </w:p>
    <w:p w:rsidR="008054FE" w:rsidRPr="008054FE" w:rsidP="008054FE" w14:paraId="4F82A428" w14:textId="77777777">
      <w:pPr>
        <w:widowControl/>
        <w:spacing w:after="0" w:line="240" w:lineRule="auto"/>
        <w:rPr>
          <w:rFonts w:ascii="Calibri" w:eastAsia="Calibri" w:hAnsi="Calibri" w:cs="Times New Roman"/>
        </w:rPr>
      </w:pPr>
      <w:r w:rsidRPr="008054FE">
        <w:rPr>
          <w:rFonts w:ascii="Calibri" w:eastAsia="Calibri" w:hAnsi="Calibri" w:cs="Times New Roman"/>
        </w:rPr>
        <w:t xml:space="preserve">Schools will need to provide space for students to take the assessment, desks or tables, and an adequate number of electrical outlets in the assessment location. NAEP representatives will use school devices and Internet—when possible—to conduct the assessment. They will work with you or your district to determine if this is feasible for your school.  </w:t>
      </w:r>
    </w:p>
    <w:p w:rsidR="008054FE" w:rsidRPr="008054FE" w:rsidP="008054FE" w14:paraId="61E063D4" w14:textId="77777777">
      <w:pPr>
        <w:widowControl/>
        <w:spacing w:after="0" w:line="240" w:lineRule="auto"/>
        <w:rPr>
          <w:rFonts w:ascii="Calibri" w:eastAsia="Calibri" w:hAnsi="Calibri" w:cs="Times New Roman"/>
        </w:rPr>
      </w:pPr>
    </w:p>
    <w:p w:rsidR="008054FE" w:rsidRPr="008054FE" w:rsidP="008054FE" w14:paraId="786298EC" w14:textId="77777777">
      <w:pPr>
        <w:widowControl/>
        <w:spacing w:after="0" w:line="240" w:lineRule="auto"/>
        <w:rPr>
          <w:rFonts w:ascii="Calibri" w:eastAsia="Calibri" w:hAnsi="Calibri" w:cs="Times New Roman"/>
        </w:rPr>
      </w:pPr>
      <w:r w:rsidRPr="008054FE">
        <w:rPr>
          <w:rFonts w:ascii="Calibri" w:eastAsia="Calibri" w:hAnsi="Calibri" w:cs="Times New Roman"/>
        </w:rPr>
        <w:t xml:space="preserve">As part of the assessments, students may be asked to complete NAEP survey questionnaires that provide valuable information about </w:t>
      </w:r>
      <w:r w:rsidRPr="008054FE">
        <w:rPr>
          <w:rFonts w:ascii="Calibri" w:eastAsia="Calibri" w:hAnsi="Calibri" w:cs="Times New Roman"/>
        </w:rPr>
        <w:t>participating</w:t>
      </w:r>
      <w:r w:rsidRPr="008054FE">
        <w:rPr>
          <w:rFonts w:ascii="Calibri" w:eastAsia="Calibri" w:hAnsi="Calibri" w:cs="Times New Roman"/>
        </w:rPr>
        <w:t xml:space="preserve"> students’ educational experiences and opportunities to learn both in and outside of the classroom. </w:t>
      </w:r>
    </w:p>
    <w:p w:rsidR="008054FE" w:rsidRPr="008054FE" w:rsidP="008054FE" w14:paraId="79919EED" w14:textId="77777777">
      <w:pPr>
        <w:widowControl/>
        <w:spacing w:after="0" w:line="240" w:lineRule="auto"/>
        <w:rPr>
          <w:rFonts w:ascii="Calibri" w:eastAsia="Calibri" w:hAnsi="Calibri" w:cs="Times New Roman"/>
        </w:rPr>
      </w:pPr>
    </w:p>
    <w:p w:rsidR="008054FE" w:rsidRPr="008054FE" w:rsidP="008054FE" w14:paraId="628ADA6A" w14:textId="77777777">
      <w:pPr>
        <w:widowControl/>
        <w:spacing w:after="0" w:line="240" w:lineRule="auto"/>
        <w:rPr>
          <w:rFonts w:ascii="Calibri" w:eastAsia="Calibri" w:hAnsi="Calibri" w:cs="Times New Roman"/>
        </w:rPr>
      </w:pPr>
      <w:r w:rsidRPr="008054FE">
        <w:rPr>
          <w:rFonts w:ascii="Calibri" w:eastAsia="Calibri" w:hAnsi="Calibri" w:cs="Times New Roman"/>
        </w:rPr>
        <w:t>Results in mathematics and reading will be released for the nation, states, and selected urban districts.</w:t>
      </w:r>
    </w:p>
    <w:p w:rsidR="008054FE" w:rsidRPr="008054FE" w:rsidP="008054FE" w14:paraId="03E9F924" w14:textId="77777777">
      <w:pPr>
        <w:widowControl/>
        <w:spacing w:after="0" w:line="240" w:lineRule="auto"/>
        <w:rPr>
          <w:rFonts w:ascii="Calibri" w:eastAsia="Calibri" w:hAnsi="Calibri" w:cs="Times New Roman"/>
        </w:rPr>
      </w:pPr>
    </w:p>
    <w:p w:rsidR="008054FE" w:rsidRPr="008054FE" w:rsidP="008054FE" w14:paraId="42078B62" w14:textId="77777777">
      <w:pPr>
        <w:widowControl/>
        <w:spacing w:after="0" w:line="256" w:lineRule="auto"/>
        <w:rPr>
          <w:rFonts w:ascii="Calibri" w:eastAsia="Calibri" w:hAnsi="Calibri" w:cs="Times New Roman"/>
        </w:rPr>
      </w:pPr>
      <w:r w:rsidRPr="008054FE">
        <w:rPr>
          <w:rFonts w:ascii="Calibri" w:eastAsia="Calibri" w:hAnsi="Calibri" w:cs="Times New Roman"/>
        </w:rPr>
        <w:t xml:space="preserve">For more information about NAEP, visit </w:t>
      </w:r>
      <w:hyperlink r:id="rId16" w:history="1">
        <w:r w:rsidRPr="008054FE">
          <w:rPr>
            <w:rFonts w:ascii="Calibri" w:eastAsia="Calibri" w:hAnsi="Calibri" w:cs="Times New Roman"/>
            <w:color w:val="0563C1"/>
            <w:u w:val="single"/>
          </w:rPr>
          <w:t>www.nces.ed.gov/nationsreportcard</w:t>
        </w:r>
      </w:hyperlink>
      <w:r w:rsidRPr="008054FE">
        <w:rPr>
          <w:rFonts w:ascii="Calibri" w:eastAsia="Calibri" w:hAnsi="Calibri" w:cs="Times New Roman"/>
        </w:rPr>
        <w:t xml:space="preserve">. </w:t>
      </w:r>
    </w:p>
    <w:p w:rsidR="008054FE" w:rsidRPr="008054FE" w:rsidP="008054FE" w14:paraId="367AF602" w14:textId="77777777">
      <w:pPr>
        <w:widowControl/>
        <w:spacing w:after="0" w:line="256" w:lineRule="auto"/>
        <w:rPr>
          <w:rFonts w:ascii="Calibri" w:eastAsia="Calibri" w:hAnsi="Calibri" w:cs="Times New Roman"/>
        </w:rPr>
      </w:pPr>
    </w:p>
    <w:p w:rsidR="008054FE" w:rsidRPr="008054FE" w:rsidP="008054FE" w14:paraId="263C888A" w14:textId="77777777">
      <w:pPr>
        <w:widowControl/>
        <w:spacing w:after="0" w:line="256" w:lineRule="auto"/>
        <w:rPr>
          <w:rFonts w:ascii="Calibri" w:eastAsia="Calibri" w:hAnsi="Calibri" w:cs="Times New Roman"/>
          <w:u w:val="single"/>
        </w:rPr>
      </w:pPr>
      <w:r w:rsidRPr="008054FE">
        <w:rPr>
          <w:rFonts w:ascii="Calibri" w:eastAsia="Calibri" w:hAnsi="Calibri" w:cs="Times New Roman"/>
          <w:u w:val="single"/>
        </w:rPr>
        <w:t>Page Two Body</w:t>
      </w:r>
    </w:p>
    <w:p w:rsidR="008054FE" w:rsidRPr="008054FE" w:rsidP="008054FE" w14:paraId="7B4ED97D" w14:textId="77777777">
      <w:pPr>
        <w:widowControl/>
        <w:spacing w:after="0" w:line="256" w:lineRule="auto"/>
        <w:rPr>
          <w:rFonts w:ascii="Calibri" w:eastAsia="Calibri" w:hAnsi="Calibri" w:cs="Times New Roman"/>
        </w:rPr>
      </w:pPr>
      <w:r w:rsidRPr="008054FE">
        <w:rPr>
          <w:rFonts w:ascii="Calibri" w:eastAsia="Calibri" w:hAnsi="Calibri" w:cs="Times New Roman"/>
        </w:rPr>
        <w:t>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The NAEP TUDA program, which measures student achievement in some of the nation’s large urban districts, began in 2002.</w:t>
      </w:r>
    </w:p>
    <w:p w:rsidR="008054FE" w:rsidRPr="008054FE" w:rsidP="008054FE" w14:paraId="1AFA9BEE" w14:textId="77777777">
      <w:pPr>
        <w:widowControl/>
        <w:spacing w:after="0" w:line="256" w:lineRule="auto"/>
        <w:rPr>
          <w:rFonts w:ascii="Calibri" w:eastAsia="Calibri" w:hAnsi="Calibri" w:cs="Times New Roman"/>
        </w:rPr>
      </w:pPr>
    </w:p>
    <w:p w:rsidR="008054FE" w:rsidRPr="008054FE" w:rsidP="008054FE" w14:paraId="1B3CB555" w14:textId="77777777">
      <w:pPr>
        <w:widowControl/>
        <w:spacing w:after="0" w:line="256" w:lineRule="auto"/>
        <w:rPr>
          <w:rFonts w:ascii="Calibri" w:eastAsia="Calibri" w:hAnsi="Calibri" w:cs="Times New Roman"/>
        </w:rPr>
      </w:pPr>
      <w:r w:rsidRPr="008054FE">
        <w:rPr>
          <w:rFonts w:ascii="Calibri" w:eastAsia="Calibri" w:hAnsi="Calibri" w:cs="Times New Roman"/>
        </w:rPr>
        <w:t>From the development of assessment frameworks and questions to the reporting of results, NAEP delivers high technical quality and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8054FE" w:rsidRPr="008054FE" w:rsidP="008054FE" w14:paraId="03053661" w14:textId="77777777">
      <w:pPr>
        <w:widowControl/>
        <w:spacing w:after="0" w:line="256" w:lineRule="auto"/>
        <w:rPr>
          <w:rFonts w:ascii="Calibri" w:eastAsia="Calibri" w:hAnsi="Calibri" w:cs="Times New Roman"/>
        </w:rPr>
      </w:pPr>
    </w:p>
    <w:p w:rsidR="008054FE" w:rsidRPr="008054FE" w:rsidP="008054FE" w14:paraId="7A03D910" w14:textId="77777777">
      <w:pPr>
        <w:widowControl/>
        <w:spacing w:after="0" w:line="256" w:lineRule="auto"/>
        <w:rPr>
          <w:rFonts w:ascii="Calibri" w:eastAsia="Calibri" w:hAnsi="Calibri" w:cs="Times New Roman"/>
        </w:rPr>
      </w:pPr>
      <w:r w:rsidRPr="008054FE">
        <w:rPr>
          <w:rFonts w:ascii="Calibri" w:eastAsia="Calibri" w:hAnsi="Calibri" w:cs="Times New Roman"/>
          <w:b/>
          <w:bCs/>
        </w:rPr>
        <w:t>How are NAEP results reported?</w:t>
      </w:r>
      <w:r w:rsidRPr="008054FE">
        <w:rPr>
          <w:rFonts w:ascii="Calibri" w:eastAsia="Calibri" w:hAnsi="Calibri" w:cs="Times New Roman"/>
        </w:rPr>
        <w:t xml:space="preserve"> NAEP results are reported for different demographic groups rather than for individual students or schools. Within a school, just some of the student population participates, and student responses are combined with those from other participating students to produce the results. </w:t>
      </w:r>
    </w:p>
    <w:p w:rsidR="008054FE" w:rsidRPr="008054FE" w:rsidP="008054FE" w14:paraId="00AB3301" w14:textId="77777777">
      <w:pPr>
        <w:widowControl/>
        <w:spacing w:after="0" w:line="256" w:lineRule="auto"/>
        <w:rPr>
          <w:rFonts w:ascii="Calibri" w:eastAsia="Calibri" w:hAnsi="Calibri" w:cs="Times New Roman"/>
        </w:rPr>
      </w:pPr>
    </w:p>
    <w:p w:rsidR="008054FE" w:rsidRPr="008054FE" w:rsidP="008054FE" w14:paraId="42D05F0A" w14:textId="77777777">
      <w:pPr>
        <w:widowControl/>
        <w:spacing w:after="0" w:line="256" w:lineRule="auto"/>
        <w:rPr>
          <w:rFonts w:ascii="Calibri" w:eastAsia="Calibri" w:hAnsi="Calibri" w:cs="Times New Roman"/>
        </w:rPr>
      </w:pPr>
      <w:r w:rsidRPr="008054FE">
        <w:rPr>
          <w:rFonts w:ascii="Calibri" w:eastAsia="Calibri" w:hAnsi="Calibri" w:cs="Times New Roman"/>
          <w:b/>
          <w:bCs/>
        </w:rPr>
        <w:t>How are schools and students selected for NAEP?</w:t>
      </w:r>
      <w:r w:rsidRPr="008054FE">
        <w:rPr>
          <w:rFonts w:ascii="Calibri" w:eastAsia="Calibri" w:hAnsi="Calibri" w:cs="Times New Roman"/>
        </w:rPr>
        <w:t xml:space="preserve"> A carefully designed sampling process ensures that NAEP-selected schools and students are representative of all schools and students in their district, state, and across the United States. To ensure the sample represents all students in the nation’s schools, a broad range of accommodations are allowed for students with disabilities and English learners.</w:t>
      </w:r>
    </w:p>
    <w:p w:rsidR="008054FE" w:rsidRPr="008054FE" w:rsidP="008054FE" w14:paraId="4EDAECE2" w14:textId="77777777">
      <w:pPr>
        <w:widowControl/>
        <w:spacing w:after="0" w:line="256" w:lineRule="auto"/>
        <w:rPr>
          <w:rFonts w:ascii="Calibri" w:eastAsia="Calibri" w:hAnsi="Calibri" w:cs="Times New Roman"/>
        </w:rPr>
      </w:pPr>
    </w:p>
    <w:p w:rsidR="008054FE" w:rsidRPr="008054FE" w:rsidP="008054FE" w14:paraId="3FBE6EC5" w14:textId="77777777">
      <w:pPr>
        <w:widowControl/>
        <w:spacing w:after="0" w:line="256" w:lineRule="auto"/>
        <w:rPr>
          <w:rFonts w:ascii="Calibri" w:eastAsia="Calibri" w:hAnsi="Calibri" w:cs="Times New Roman"/>
        </w:rPr>
      </w:pPr>
      <w:r w:rsidRPr="008054FE">
        <w:rPr>
          <w:rFonts w:ascii="Calibri" w:eastAsia="Calibri" w:hAnsi="Calibri" w:cs="Times New Roman"/>
          <w:b/>
          <w:bCs/>
        </w:rPr>
        <w:t>What can teachers and students expect?</w:t>
      </w:r>
      <w:r w:rsidRPr="008054FE">
        <w:rPr>
          <w:rFonts w:ascii="Calibri" w:eastAsia="Calibri" w:hAnsi="Calibri" w:cs="Times New Roman"/>
        </w:rPr>
        <w:t xml:space="preserve"> Including transition time, directions and tutorials, and completion of survey questions, it takes approximately 2 hours for students to complete the assessment.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8054FE" w:rsidRPr="008054FE" w:rsidP="008054FE" w14:paraId="07AC5F26" w14:textId="77777777">
      <w:pPr>
        <w:widowControl/>
        <w:spacing w:after="0" w:line="256" w:lineRule="auto"/>
        <w:rPr>
          <w:rFonts w:ascii="Calibri" w:eastAsia="Calibri" w:hAnsi="Calibri" w:cs="Times New Roman"/>
        </w:rPr>
      </w:pPr>
    </w:p>
    <w:p w:rsidR="008054FE" w:rsidRPr="008054FE" w:rsidP="008054FE" w14:paraId="7ACAF7A3" w14:textId="77777777">
      <w:pPr>
        <w:widowControl/>
        <w:spacing w:after="0" w:line="256" w:lineRule="auto"/>
        <w:rPr>
          <w:rFonts w:ascii="Calibri" w:eastAsia="Calibri" w:hAnsi="Calibri" w:cs="Times New Roman"/>
        </w:rPr>
      </w:pPr>
      <w:r w:rsidRPr="008054FE">
        <w:rPr>
          <w:rFonts w:ascii="Calibri" w:eastAsia="Calibri" w:hAnsi="Calibri" w:cs="Times New Roman"/>
          <w:b/>
          <w:bCs/>
        </w:rPr>
        <w:t>How can educators use NAEP resources to help students?</w:t>
      </w:r>
      <w:r w:rsidRPr="008054FE">
        <w:rPr>
          <w:rFonts w:ascii="Calibri" w:eastAsia="Calibri" w:hAnsi="Calibri" w:cs="Times New Roman"/>
        </w:rPr>
        <w:t xml:space="preserve"> Released NAEP items can be used as a helpful educational resource in the classroom. Teachers and district staff can use the NAEP Questions Tool (</w:t>
      </w:r>
      <w:hyperlink r:id="rId48" w:history="1">
        <w:r w:rsidRPr="008054FE">
          <w:rPr>
            <w:rFonts w:ascii="Calibri" w:eastAsia="Calibri" w:hAnsi="Calibri" w:cs="Times New Roman"/>
            <w:color w:val="0563C1"/>
            <w:u w:val="single"/>
          </w:rPr>
          <w:t>http://nces.ed.gov/nationsreportcard/nqt</w:t>
        </w:r>
      </w:hyperlink>
      <w:r w:rsidRPr="008054FE">
        <w:rPr>
          <w:rFonts w:ascii="Calibri" w:eastAsia="Calibri" w:hAnsi="Calibri" w:cs="Times New Roman"/>
        </w:rPr>
        <w:t xml:space="preserve">) to create a test and see how your students’ performance compares nationally </w:t>
      </w:r>
      <w:r w:rsidRPr="008054FE">
        <w:rPr>
          <w:rFonts w:ascii="Calibri" w:eastAsia="Calibri" w:hAnsi="Calibri" w:cs="Times New Roman"/>
        </w:rPr>
        <w:t>on</w:t>
      </w:r>
      <w:r w:rsidRPr="008054FE">
        <w:rPr>
          <w:rFonts w:ascii="Calibri" w:eastAsia="Calibri" w:hAnsi="Calibri" w:cs="Times New Roman"/>
        </w:rPr>
        <w:t xml:space="preserve"> specific items. Released NAEP items come with a scoring guide, sample student responses, and performance data.</w:t>
      </w:r>
    </w:p>
    <w:p w:rsidR="008054FE" w:rsidRPr="008054FE" w:rsidP="008054FE" w14:paraId="578B2951" w14:textId="77777777">
      <w:pPr>
        <w:widowControl/>
        <w:spacing w:after="0" w:line="256" w:lineRule="auto"/>
        <w:rPr>
          <w:rFonts w:ascii="Calibri" w:eastAsia="Calibri" w:hAnsi="Calibri" w:cs="Times New Roman"/>
        </w:rPr>
      </w:pPr>
    </w:p>
    <w:p w:rsidR="008054FE" w:rsidRPr="008054FE" w:rsidP="008054FE" w14:paraId="10BCE112" w14:textId="77777777">
      <w:pPr>
        <w:widowControl/>
        <w:spacing w:after="0" w:line="256" w:lineRule="auto"/>
        <w:rPr>
          <w:rFonts w:ascii="Calibri" w:eastAsia="Calibri" w:hAnsi="Calibri" w:cs="Times New Roman"/>
        </w:rPr>
      </w:pPr>
      <w:r w:rsidRPr="008054FE">
        <w:rPr>
          <w:rFonts w:ascii="Calibri" w:eastAsia="Calibri" w:hAnsi="Calibri" w:cs="Times New Roman"/>
        </w:rPr>
        <w:t xml:space="preserve">Visit the NAEP website at </w:t>
      </w:r>
      <w:hyperlink r:id="rId298" w:history="1">
        <w:r w:rsidRPr="008054FE">
          <w:rPr>
            <w:rFonts w:ascii="Calibri" w:eastAsia="Calibri" w:hAnsi="Calibri" w:cs="Times New Roman"/>
            <w:color w:val="0563C1"/>
            <w:u w:val="single"/>
          </w:rPr>
          <w:t>http://nces.ed.gov/nationsreportcard</w:t>
        </w:r>
      </w:hyperlink>
      <w:r w:rsidRPr="008054FE">
        <w:rPr>
          <w:rFonts w:ascii="Calibri" w:eastAsia="Calibri" w:hAnsi="Calibri" w:cs="Times New Roman"/>
        </w:rPr>
        <w:t xml:space="preserve"> to access this information and more.</w:t>
      </w:r>
    </w:p>
    <w:p w:rsidR="008054FE" w:rsidRPr="008054FE" w:rsidP="008054FE" w14:paraId="39131E72" w14:textId="77777777">
      <w:pPr>
        <w:widowControl/>
        <w:spacing w:after="0" w:line="256" w:lineRule="auto"/>
        <w:rPr>
          <w:rFonts w:ascii="Calibri" w:eastAsia="Calibri" w:hAnsi="Calibri" w:cs="Times New Roman"/>
        </w:rPr>
      </w:pPr>
    </w:p>
    <w:p w:rsidR="008054FE" w:rsidRPr="00915A98" w:rsidP="008054FE" w14:paraId="33E9C3AF" w14:textId="1EAB88D5">
      <w:pPr>
        <w:widowControl/>
        <w:spacing w:after="0" w:line="256" w:lineRule="auto"/>
        <w:rPr>
          <w:rFonts w:ascii="Calibri" w:eastAsia="Calibri" w:hAnsi="Calibri" w:cs="Times New Roman"/>
          <w:sz w:val="16"/>
          <w:szCs w:val="16"/>
        </w:rPr>
      </w:pPr>
      <w:r w:rsidRPr="00915A98">
        <w:rPr>
          <w:rFonts w:ascii="Times New Roman" w:hAnsi="Times New Roman" w:cs="Times New Roman"/>
          <w:i/>
          <w:iCs/>
          <w:sz w:val="16"/>
          <w:szCs w:val="16"/>
        </w:rPr>
        <w:t xml:space="preserve">The National Center for Education Statistics (NCES) conducts the National Assessment of Educational Progress to evaluate federally supported education programs. </w:t>
      </w:r>
      <w:r w:rsidRPr="00915A98">
        <w:rPr>
          <w:rFonts w:ascii="Times New Roman" w:hAnsi="Times New Roman" w:cs="Times New Roman"/>
          <w:i/>
          <w:iCs/>
          <w:sz w:val="16"/>
          <w:szCs w:val="16"/>
        </w:rPr>
        <w:t>All of</w:t>
      </w:r>
      <w:r w:rsidRPr="00915A98">
        <w:rPr>
          <w:rFonts w:ascii="Times New Roman" w:hAnsi="Times New Roman" w:cs="Times New Roman"/>
          <w:i/>
          <w:iCs/>
          <w:sz w:val="16"/>
          <w:szCs w:val="16"/>
        </w:rPr>
        <w:t xml:space="preserve"> the information you provide may only be used for the purposes of research, statistics, and evaluation under the Education Sciences Reform Act of 2002 (ESRA; 20 U.S.C. § 9543) and may not be disclosed, </w:t>
      </w:r>
      <w:r w:rsidR="00A178AF">
        <w:rPr>
          <w:rFonts w:ascii="Times New Roman" w:hAnsi="Times New Roman" w:cs="Times New Roman"/>
          <w:i/>
          <w:iCs/>
          <w:sz w:val="16"/>
          <w:szCs w:val="16"/>
        </w:rPr>
        <w:t>or used</w:t>
      </w:r>
      <w:r w:rsidRPr="00915A98">
        <w:rPr>
          <w:rFonts w:ascii="Times New Roman" w:hAnsi="Times New Roman" w:cs="Times New Roman"/>
          <w:i/>
          <w:iCs/>
          <w:sz w:val="16"/>
          <w:szCs w:val="16"/>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915A98">
        <w:rPr>
          <w:rFonts w:ascii="Times New Roman" w:hAnsi="Times New Roman" w:cs="Times New Roman"/>
          <w:i/>
          <w:iCs/>
          <w:sz w:val="16"/>
          <w:szCs w:val="16"/>
        </w:rPr>
        <w:t>both if</w:t>
      </w:r>
      <w:r w:rsidRPr="00915A98">
        <w:rPr>
          <w:rFonts w:ascii="Times New Roman" w:hAnsi="Times New Roman" w:cs="Times New Roman"/>
          <w:i/>
          <w:iCs/>
          <w:sz w:val="16"/>
          <w:szCs w:val="16"/>
        </w:rPr>
        <w:t xml:space="preserve"> he </w:t>
      </w:r>
      <w:r w:rsidRPr="00915A98">
        <w:rPr>
          <w:rFonts w:ascii="Times New Roman" w:hAnsi="Times New Roman" w:cs="Times New Roman"/>
          <w:i/>
          <w:iCs/>
          <w:sz w:val="16"/>
          <w:szCs w:val="16"/>
        </w:rPr>
        <w:t>or</w:t>
      </w:r>
      <w:r w:rsidRPr="00915A98">
        <w:rPr>
          <w:rFonts w:ascii="Times New Roman" w:hAnsi="Times New Roman" w:cs="Times New Roman"/>
          <w:i/>
          <w:iCs/>
          <w:sz w:val="16"/>
          <w:szCs w:val="16"/>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8054FE" w:rsidRPr="008054FE" w:rsidP="008054FE" w14:paraId="2A04EE50" w14:textId="77777777">
      <w:pPr>
        <w:widowControl/>
        <w:spacing w:after="0" w:line="256" w:lineRule="auto"/>
        <w:rPr>
          <w:rFonts w:ascii="Calibri" w:eastAsia="Calibri" w:hAnsi="Calibri" w:cs="Times New Roman"/>
          <w:u w:val="single"/>
        </w:rPr>
      </w:pPr>
      <w:r w:rsidRPr="008054FE">
        <w:rPr>
          <w:rFonts w:ascii="Calibri" w:eastAsia="Calibri" w:hAnsi="Calibri" w:cs="Times New Roman"/>
          <w:u w:val="single"/>
        </w:rPr>
        <w:t xml:space="preserve">Page </w:t>
      </w:r>
      <w:r w:rsidRPr="008054FE">
        <w:rPr>
          <w:rFonts w:ascii="Calibri" w:eastAsia="Calibri" w:hAnsi="Calibri" w:cs="Times New Roman"/>
          <w:u w:val="single"/>
        </w:rPr>
        <w:t>Two Footer</w:t>
      </w:r>
    </w:p>
    <w:p w:rsidR="008054FE" w:rsidRPr="008054FE" w:rsidP="008054FE" w14:paraId="1A372F75" w14:textId="77777777">
      <w:pPr>
        <w:widowControl/>
        <w:spacing w:after="0" w:line="256" w:lineRule="auto"/>
        <w:rPr>
          <w:rFonts w:ascii="Calibri" w:eastAsia="Calibri" w:hAnsi="Calibri" w:cs="Times New Roman"/>
        </w:rPr>
      </w:pPr>
      <w:r w:rsidRPr="008054FE">
        <w:rPr>
          <w:rFonts w:ascii="Calibri" w:eastAsia="Calibri" w:hAnsi="Calibri" w:cs="Times New Roman"/>
        </w:rPr>
        <w:t>Find us on: [insert social media icons]</w:t>
      </w:r>
    </w:p>
    <w:p w:rsidR="008054FE" w:rsidRPr="008054FE" w:rsidP="008054FE" w14:paraId="52245E6A" w14:textId="77777777">
      <w:pPr>
        <w:widowControl/>
        <w:spacing w:after="0" w:line="256" w:lineRule="auto"/>
        <w:rPr>
          <w:rFonts w:ascii="Calibri" w:eastAsia="Calibri" w:hAnsi="Calibri" w:cs="Times New Roman"/>
        </w:rPr>
      </w:pPr>
    </w:p>
    <w:p w:rsidR="008054FE" w:rsidRPr="008054FE" w:rsidP="008054FE" w14:paraId="5846EA37" w14:textId="77777777">
      <w:pPr>
        <w:widowControl/>
        <w:spacing w:after="0" w:line="256" w:lineRule="auto"/>
        <w:rPr>
          <w:rFonts w:ascii="Calibri" w:eastAsia="Calibri" w:hAnsi="Calibri" w:cs="Times New Roman"/>
        </w:rPr>
      </w:pPr>
      <w:r w:rsidRPr="008054FE">
        <w:rPr>
          <w:rFonts w:ascii="Calibri" w:eastAsia="Calibri" w:hAnsi="Calibri" w:cs="Times New Roman"/>
        </w:rPr>
        <w:t>This publication was prepared for the National Assessment of Educational Progress by Manhattan Strategy Group under contract 91990018C0001 to the National Center for Education Statistics, U.S. Department of Education.</w:t>
      </w:r>
    </w:p>
    <w:p w:rsidR="008054FE" w:rsidRPr="008054FE" w:rsidP="008054FE" w14:paraId="3394146D" w14:textId="77777777">
      <w:pPr>
        <w:widowControl/>
        <w:spacing w:after="0" w:line="256" w:lineRule="auto"/>
        <w:rPr>
          <w:rFonts w:ascii="Calibri" w:eastAsia="Calibri" w:hAnsi="Calibri" w:cs="Times New Roman"/>
        </w:rPr>
      </w:pPr>
    </w:p>
    <w:p w:rsidR="008054FE" w:rsidRPr="008054FE" w:rsidP="008054FE" w14:paraId="52E06846" w14:textId="77777777">
      <w:pPr>
        <w:widowControl/>
        <w:spacing w:after="0" w:line="256" w:lineRule="auto"/>
        <w:rPr>
          <w:rFonts w:ascii="Calibri" w:eastAsia="Calibri" w:hAnsi="Calibri" w:cs="Times New Roman"/>
        </w:rPr>
      </w:pPr>
    </w:p>
    <w:p w:rsidR="008054FE" w:rsidRPr="008054FE" w:rsidP="008054FE" w14:paraId="060D14A2" w14:textId="77777777">
      <w:pPr>
        <w:widowControl/>
        <w:spacing w:after="0" w:line="256" w:lineRule="auto"/>
        <w:rPr>
          <w:rFonts w:ascii="Calibri" w:eastAsia="Calibri" w:hAnsi="Calibri" w:cs="Times New Roman"/>
        </w:rPr>
      </w:pPr>
    </w:p>
    <w:p w:rsidR="008054FE" w:rsidRPr="008054FE" w:rsidP="008054FE" w14:paraId="3EDD3E1A" w14:textId="77777777">
      <w:pPr>
        <w:widowControl/>
        <w:spacing w:after="0" w:line="256" w:lineRule="auto"/>
        <w:rPr>
          <w:rFonts w:ascii="Calibri" w:eastAsia="Calibri" w:hAnsi="Calibri" w:cs="Times New Roman"/>
          <w:u w:val="single"/>
        </w:rPr>
      </w:pPr>
    </w:p>
    <w:p w:rsidR="00F6193D" w:rsidRPr="00C74E6D" w:rsidP="00291E1B" w14:paraId="38B75AF1" w14:textId="77777777">
      <w:pPr>
        <w:pStyle w:val="BodyText0"/>
        <w:rPr>
          <w:rStyle w:val="Strong"/>
          <w:rFonts w:cstheme="minorHAnsi"/>
        </w:rPr>
      </w:pPr>
    </w:p>
    <w:p w:rsidR="00F57268" w14:paraId="0486206B" w14:textId="29A9C7CB">
      <w:pPr>
        <w:rPr>
          <w:rStyle w:val="Strong"/>
          <w:rFonts w:cstheme="minorHAnsi"/>
          <w:color w:val="31849B" w:themeColor="accent5" w:themeShade="BF"/>
          <w:sz w:val="28"/>
          <w:szCs w:val="28"/>
        </w:rPr>
      </w:pPr>
      <w:r>
        <w:rPr>
          <w:rStyle w:val="Strong"/>
          <w:rFonts w:cstheme="minorHAnsi"/>
          <w:color w:val="31849B" w:themeColor="accent5" w:themeShade="BF"/>
          <w:sz w:val="28"/>
          <w:szCs w:val="28"/>
        </w:rPr>
        <w:br w:type="page"/>
      </w:r>
    </w:p>
    <w:p w:rsidR="00D41A5E" w:rsidRPr="00D41A5E" w:rsidP="00D41A5E" w14:paraId="5E480C5F" w14:textId="77777777">
      <w:pPr>
        <w:widowControl/>
        <w:spacing w:after="0" w:line="256" w:lineRule="auto"/>
        <w:rPr>
          <w:rFonts w:ascii="Calibri" w:eastAsia="Calibri" w:hAnsi="Calibri" w:cs="Times New Roman"/>
          <w:b/>
        </w:rPr>
      </w:pPr>
      <w:r w:rsidRPr="00D41A5E">
        <w:rPr>
          <w:rFonts w:ascii="Calibri" w:eastAsia="Calibri" w:hAnsi="Calibri" w:cs="Times New Roman"/>
          <w:b/>
        </w:rPr>
        <w:t xml:space="preserve">NAEP 2026 </w:t>
      </w:r>
    </w:p>
    <w:p w:rsidR="00D41A5E" w:rsidRPr="00D41A5E" w:rsidP="00D41A5E" w14:paraId="0D0F8D7A" w14:textId="77777777">
      <w:pPr>
        <w:widowControl/>
        <w:spacing w:after="0" w:line="256" w:lineRule="auto"/>
        <w:rPr>
          <w:rFonts w:ascii="Calibri" w:eastAsia="Calibri" w:hAnsi="Calibri" w:cs="Times New Roman"/>
          <w:b/>
        </w:rPr>
      </w:pPr>
      <w:r w:rsidRPr="00D41A5E">
        <w:rPr>
          <w:rFonts w:ascii="Calibri" w:eastAsia="Calibri" w:hAnsi="Calibri" w:cs="Times New Roman"/>
          <w:b/>
        </w:rPr>
        <w:t>Facts for Principals</w:t>
      </w:r>
    </w:p>
    <w:p w:rsidR="00D41A5E" w:rsidRPr="00D41A5E" w:rsidP="00D41A5E" w14:paraId="28B3498E" w14:textId="77777777">
      <w:pPr>
        <w:widowControl/>
        <w:spacing w:after="0" w:line="256" w:lineRule="auto"/>
        <w:rPr>
          <w:rFonts w:ascii="Calibri" w:eastAsia="Calibri" w:hAnsi="Calibri" w:cs="Times New Roman"/>
          <w:b/>
          <w:bCs/>
        </w:rPr>
      </w:pPr>
      <w:r w:rsidRPr="00D41A5E">
        <w:rPr>
          <w:rFonts w:ascii="Calibri" w:eastAsia="Calibri" w:hAnsi="Calibri" w:cs="Times New Roman"/>
          <w:b/>
          <w:bCs/>
        </w:rPr>
        <w:t>Grade 8 Civics and U.S. History</w:t>
      </w:r>
    </w:p>
    <w:p w:rsidR="00D41A5E" w:rsidRPr="00D41A5E" w:rsidP="00D41A5E" w14:paraId="011983F6" w14:textId="77777777">
      <w:pPr>
        <w:widowControl/>
        <w:spacing w:after="0" w:line="256" w:lineRule="auto"/>
        <w:rPr>
          <w:rFonts w:ascii="Calibri" w:eastAsia="Calibri" w:hAnsi="Calibri" w:cs="Times New Roman"/>
          <w:b/>
        </w:rPr>
      </w:pPr>
    </w:p>
    <w:p w:rsidR="00D41A5E" w:rsidRPr="00D41A5E" w:rsidP="00D41A5E" w14:paraId="4AE830C2" w14:textId="77777777">
      <w:pPr>
        <w:widowControl/>
        <w:spacing w:after="0" w:line="256" w:lineRule="auto"/>
        <w:rPr>
          <w:rFonts w:ascii="Calibri" w:eastAsia="Calibri" w:hAnsi="Calibri" w:cs="Times New Roman"/>
          <w:u w:val="single"/>
        </w:rPr>
      </w:pPr>
      <w:r w:rsidRPr="00D41A5E">
        <w:rPr>
          <w:rFonts w:ascii="Calibri" w:eastAsia="Calibri" w:hAnsi="Calibri" w:cs="Times New Roman"/>
          <w:u w:val="single"/>
        </w:rPr>
        <w:t>Page One Sidebar</w:t>
      </w:r>
    </w:p>
    <w:p w:rsidR="00D41A5E" w:rsidRPr="00D41A5E" w:rsidP="00D41A5E" w14:paraId="48A36BC0" w14:textId="77777777">
      <w:pPr>
        <w:widowControl/>
        <w:spacing w:after="0" w:line="256" w:lineRule="auto"/>
        <w:rPr>
          <w:rFonts w:ascii="Calibri" w:eastAsia="Calibri" w:hAnsi="Calibri" w:cs="Times New Roman"/>
          <w:b/>
        </w:rPr>
      </w:pPr>
      <w:r w:rsidRPr="00D41A5E">
        <w:rPr>
          <w:rFonts w:ascii="Calibri" w:eastAsia="Calibri" w:hAnsi="Calibri" w:cs="Times New Roman"/>
          <w:b/>
        </w:rPr>
        <w:t>NAEP is an integral part of education in the United States.</w:t>
      </w:r>
    </w:p>
    <w:p w:rsidR="00D41A5E" w:rsidRPr="00D41A5E" w:rsidP="003E78A3" w14:paraId="406991EC" w14:textId="77777777">
      <w:pPr>
        <w:widowControl/>
        <w:numPr>
          <w:ilvl w:val="0"/>
          <w:numId w:val="26"/>
        </w:numPr>
        <w:spacing w:after="0" w:line="256" w:lineRule="auto"/>
        <w:contextualSpacing/>
        <w:rPr>
          <w:rFonts w:ascii="Calibri" w:eastAsia="Calibri" w:hAnsi="Calibri" w:cs="Times New Roman"/>
        </w:rPr>
      </w:pPr>
      <w:r w:rsidRPr="00D41A5E">
        <w:rPr>
          <w:rFonts w:ascii="Calibri" w:eastAsia="Calibri" w:hAnsi="Calibri" w:cs="Times New Roman"/>
        </w:rPr>
        <w:t>Elected officials, policymakers, and educators all use NAEP results to inform ways to improve education.</w:t>
      </w:r>
    </w:p>
    <w:p w:rsidR="00D41A5E" w:rsidRPr="00D41A5E" w:rsidP="003E78A3" w14:paraId="2D0FD72A" w14:textId="77777777">
      <w:pPr>
        <w:widowControl/>
        <w:numPr>
          <w:ilvl w:val="0"/>
          <w:numId w:val="26"/>
        </w:numPr>
        <w:spacing w:after="0" w:line="256" w:lineRule="auto"/>
        <w:contextualSpacing/>
        <w:rPr>
          <w:rFonts w:ascii="Calibri" w:eastAsia="Calibri" w:hAnsi="Calibri" w:cs="Times New Roman"/>
        </w:rPr>
      </w:pPr>
      <w:r w:rsidRPr="00D41A5E">
        <w:rPr>
          <w:rFonts w:ascii="Calibri" w:eastAsia="Calibri" w:hAnsi="Calibri" w:cs="Times New Roman"/>
        </w:rPr>
        <w:t>NAEP is a congressionally mandated program administered by the National Center for Education Statistics (NCES), within the U.S. Department of Education’s Institute of Education Sciences.</w:t>
      </w:r>
    </w:p>
    <w:p w:rsidR="00D41A5E" w:rsidRPr="00D41A5E" w:rsidP="003E78A3" w14:paraId="53BE2439" w14:textId="77777777">
      <w:pPr>
        <w:widowControl/>
        <w:numPr>
          <w:ilvl w:val="0"/>
          <w:numId w:val="26"/>
        </w:numPr>
        <w:spacing w:after="0" w:line="256" w:lineRule="auto"/>
        <w:contextualSpacing/>
        <w:rPr>
          <w:rFonts w:ascii="Calibri" w:eastAsia="Calibri" w:hAnsi="Calibri" w:cs="Times New Roman"/>
        </w:rPr>
      </w:pPr>
      <w:r w:rsidRPr="00D41A5E">
        <w:rPr>
          <w:rFonts w:ascii="Calibri" w:eastAsia="Calibri" w:hAnsi="Calibri" w:cs="Times New Roman"/>
        </w:rPr>
        <w:t>NAEP serves a different role than state assessments. While states have their own unique assessments with different content standards, the same NAEP assessment is administered in every state, providing a common measure of student achievement.</w:t>
      </w:r>
    </w:p>
    <w:p w:rsidR="00D41A5E" w:rsidRPr="00D41A5E" w:rsidP="003E78A3" w14:paraId="408080DD" w14:textId="77777777">
      <w:pPr>
        <w:widowControl/>
        <w:numPr>
          <w:ilvl w:val="0"/>
          <w:numId w:val="26"/>
        </w:numPr>
        <w:spacing w:after="0" w:line="256" w:lineRule="auto"/>
        <w:contextualSpacing/>
        <w:rPr>
          <w:rFonts w:ascii="Calibri" w:eastAsia="Calibri" w:hAnsi="Calibri" w:cs="Times New Roman"/>
        </w:rPr>
      </w:pPr>
      <w:r w:rsidRPr="00D41A5E">
        <w:rPr>
          <w:rFonts w:ascii="Calibri" w:eastAsia="Calibri" w:hAnsi="Calibri" w:cs="Times New Roman"/>
        </w:rPr>
        <w:t>Depending on the type of NAEP assessment that is administered, NAEP data are available for the nation, your state, districts that participate in the Trial Urban District Assessment (TUDA), and student groups. NAEP is not designed to report results for individual students, classrooms, or schools.</w:t>
      </w:r>
    </w:p>
    <w:p w:rsidR="00D41A5E" w:rsidRPr="00D41A5E" w:rsidP="003E78A3" w14:paraId="1CDC762E" w14:textId="77777777">
      <w:pPr>
        <w:widowControl/>
        <w:numPr>
          <w:ilvl w:val="0"/>
          <w:numId w:val="26"/>
        </w:numPr>
        <w:spacing w:after="0" w:line="256" w:lineRule="auto"/>
        <w:contextualSpacing/>
        <w:rPr>
          <w:rFonts w:ascii="Calibri" w:eastAsia="Calibri" w:hAnsi="Calibri" w:cs="Times New Roman"/>
        </w:rPr>
      </w:pPr>
      <w:r w:rsidRPr="00D41A5E">
        <w:rPr>
          <w:rFonts w:ascii="Calibri" w:eastAsia="Calibri" w:hAnsi="Calibri" w:cs="Times New Roman"/>
        </w:rPr>
        <w:t>To provide a better understanding of educational experiences and factors that may be related to students’ learning, students, teachers, and principals who participate in NAEP are asked to complete survey questionnaires.</w:t>
      </w:r>
    </w:p>
    <w:p w:rsidR="00D41A5E" w:rsidRPr="00D41A5E" w:rsidP="00D41A5E" w14:paraId="50AE78A9" w14:textId="77777777">
      <w:pPr>
        <w:widowControl/>
        <w:spacing w:after="0" w:line="256" w:lineRule="auto"/>
        <w:rPr>
          <w:rFonts w:ascii="Calibri" w:eastAsia="Calibri" w:hAnsi="Calibri" w:cs="Times New Roman"/>
        </w:rPr>
      </w:pPr>
    </w:p>
    <w:p w:rsidR="00D41A5E" w:rsidRPr="00D41A5E" w:rsidP="00D41A5E" w14:paraId="5057BCD7" w14:textId="77777777">
      <w:pPr>
        <w:widowControl/>
        <w:spacing w:after="0" w:line="256" w:lineRule="auto"/>
        <w:rPr>
          <w:rFonts w:ascii="Calibri" w:eastAsia="Calibri" w:hAnsi="Calibri" w:cs="Times New Roman"/>
          <w:u w:val="single"/>
        </w:rPr>
      </w:pPr>
      <w:r w:rsidRPr="00D41A5E">
        <w:rPr>
          <w:rFonts w:ascii="Calibri" w:eastAsia="Calibri" w:hAnsi="Calibri" w:cs="Times New Roman"/>
          <w:u w:val="single"/>
        </w:rPr>
        <w:t>Page One Body</w:t>
      </w:r>
    </w:p>
    <w:p w:rsidR="00D41A5E" w:rsidRPr="00D41A5E" w:rsidP="00D41A5E" w14:paraId="50F46EF4" w14:textId="77777777">
      <w:pPr>
        <w:widowControl/>
        <w:spacing w:after="0" w:line="256" w:lineRule="auto"/>
        <w:rPr>
          <w:rFonts w:ascii="Calibri" w:eastAsia="Calibri" w:hAnsi="Calibri" w:cs="Times New Roman"/>
        </w:rPr>
      </w:pPr>
      <w:r w:rsidRPr="00D41A5E">
        <w:rPr>
          <w:rFonts w:ascii="Calibri" w:eastAsia="Calibri" w:hAnsi="Calibri" w:cs="Times New Roman"/>
        </w:rPr>
        <w:t>“</w:t>
      </w:r>
      <w:r w:rsidRPr="00D41A5E">
        <w:rPr>
          <w:rFonts w:ascii="Calibri" w:eastAsia="Calibri" w:hAnsi="Calibri" w:cs="Times New Roman"/>
          <w:i/>
        </w:rPr>
        <w:t>NAEP is the only assessment providing half-a-century of performance data to measure what students know and can do. The state and national trends inform local, state, and national program and policy discussions that improve teaching and learning.</w:t>
      </w:r>
      <w:r w:rsidRPr="00D41A5E">
        <w:rPr>
          <w:rFonts w:ascii="Calibri" w:eastAsia="Calibri" w:hAnsi="Calibri" w:cs="Times New Roman"/>
        </w:rPr>
        <w:t>”</w:t>
      </w:r>
    </w:p>
    <w:p w:rsidR="00D41A5E" w:rsidRPr="00D41A5E" w:rsidP="003E78A3" w14:paraId="4C51613A" w14:textId="77777777">
      <w:pPr>
        <w:widowControl/>
        <w:numPr>
          <w:ilvl w:val="0"/>
          <w:numId w:val="27"/>
        </w:numPr>
        <w:spacing w:after="0" w:line="256" w:lineRule="auto"/>
        <w:contextualSpacing/>
        <w:rPr>
          <w:rFonts w:ascii="Calibri" w:eastAsia="Calibri" w:hAnsi="Calibri" w:cs="Times New Roman"/>
        </w:rPr>
      </w:pPr>
      <w:r w:rsidRPr="00D41A5E">
        <w:rPr>
          <w:rFonts w:ascii="Calibri" w:eastAsia="Calibri" w:hAnsi="Calibri" w:cs="Times New Roman"/>
        </w:rPr>
        <w:t>David Atherton, EdD, Principal, Clear Creek Middle School, Gresham, OR</w:t>
      </w:r>
    </w:p>
    <w:p w:rsidR="00D41A5E" w:rsidRPr="00D41A5E" w:rsidP="00D41A5E" w14:paraId="690BDF0F" w14:textId="77777777">
      <w:pPr>
        <w:widowControl/>
        <w:spacing w:after="0" w:line="256" w:lineRule="auto"/>
        <w:rPr>
          <w:rFonts w:ascii="Calibri" w:eastAsia="Calibri" w:hAnsi="Calibri" w:cs="Times New Roman"/>
        </w:rPr>
      </w:pPr>
    </w:p>
    <w:p w:rsidR="00D41A5E" w:rsidRPr="00D41A5E" w:rsidP="00D41A5E" w14:paraId="07793F5C" w14:textId="77777777">
      <w:pPr>
        <w:widowControl/>
        <w:spacing w:after="0" w:line="240" w:lineRule="auto"/>
        <w:rPr>
          <w:rFonts w:ascii="Calibri" w:eastAsia="Calibri" w:hAnsi="Calibri" w:cs="Times New Roman"/>
        </w:rPr>
      </w:pPr>
      <w:r w:rsidRPr="00D41A5E">
        <w:rPr>
          <w:rFonts w:ascii="Calibri" w:eastAsia="Calibri" w:hAnsi="Calibri" w:cs="Times New Roman"/>
        </w:rPr>
        <w:t xml:space="preserve">Visit </w:t>
      </w:r>
      <w:hyperlink r:id="rId300" w:history="1">
        <w:r w:rsidRPr="00D41A5E">
          <w:rPr>
            <w:rFonts w:ascii="Calibri" w:eastAsia="Calibri" w:hAnsi="Calibri" w:cs="Times New Roman"/>
            <w:color w:val="0563C1"/>
            <w:u w:val="single"/>
          </w:rPr>
          <w:t>https://nces.ed.gov/nationsreportcard/about/covid19.aspx</w:t>
        </w:r>
      </w:hyperlink>
      <w:r w:rsidRPr="00D41A5E">
        <w:rPr>
          <w:rFonts w:ascii="Calibri" w:eastAsia="Calibri" w:hAnsi="Calibri" w:cs="Times New Roman"/>
        </w:rPr>
        <w:t xml:space="preserve"> for more information about NAEP health and safety protocols. </w:t>
      </w:r>
    </w:p>
    <w:p w:rsidR="00D41A5E" w:rsidRPr="00D41A5E" w:rsidP="00D41A5E" w14:paraId="51805808" w14:textId="77777777">
      <w:pPr>
        <w:widowControl/>
        <w:spacing w:after="0" w:line="256" w:lineRule="auto"/>
        <w:rPr>
          <w:rFonts w:ascii="Calibri" w:eastAsia="Calibri" w:hAnsi="Calibri" w:cs="Times New Roman"/>
          <w:b/>
          <w:bCs/>
        </w:rPr>
      </w:pPr>
    </w:p>
    <w:p w:rsidR="00D41A5E" w:rsidRPr="00D41A5E" w:rsidP="00D41A5E" w14:paraId="43BDF9CE" w14:textId="77777777">
      <w:pPr>
        <w:widowControl/>
        <w:spacing w:after="0" w:line="256" w:lineRule="auto"/>
        <w:rPr>
          <w:rFonts w:ascii="Calibri" w:eastAsia="Calibri" w:hAnsi="Calibri" w:cs="Times New Roman"/>
          <w:b/>
          <w:bCs/>
        </w:rPr>
      </w:pPr>
      <w:r w:rsidRPr="00D41A5E">
        <w:rPr>
          <w:rFonts w:ascii="Calibri" w:eastAsia="Calibri" w:hAnsi="Calibri" w:cs="Times New Roman"/>
          <w:b/>
          <w:bCs/>
        </w:rPr>
        <w:t>What is NAEP?</w:t>
      </w:r>
    </w:p>
    <w:p w:rsidR="00D41A5E" w:rsidRPr="00D41A5E" w:rsidP="00D41A5E" w14:paraId="6A2537F0" w14:textId="77777777">
      <w:pPr>
        <w:widowControl/>
        <w:spacing w:after="0" w:line="256" w:lineRule="auto"/>
        <w:rPr>
          <w:rFonts w:ascii="Calibri" w:eastAsia="Calibri" w:hAnsi="Calibri" w:cs="Times New Roman"/>
        </w:rPr>
      </w:pPr>
      <w:r w:rsidRPr="00D41A5E">
        <w:rPr>
          <w:rFonts w:ascii="Calibri" w:eastAsia="Calibri" w:hAnsi="Calibri" w:cs="Times New Roman"/>
        </w:rPr>
        <w:t>The National Assessment of Educational Progress (NAEP) is the largest nationally representative and continuing assessment of what our nation’s students know and can do in various subjects such as civics, mathematics, reading, science, and U.S. history. The results of NAEP are released as The Nation’s Report Card.</w:t>
      </w:r>
    </w:p>
    <w:p w:rsidR="00D41A5E" w:rsidRPr="00D41A5E" w:rsidP="00D41A5E" w14:paraId="30DFE5CE" w14:textId="77777777">
      <w:pPr>
        <w:widowControl/>
        <w:spacing w:after="0" w:line="256" w:lineRule="auto"/>
        <w:rPr>
          <w:rFonts w:ascii="Calibri" w:eastAsia="Calibri" w:hAnsi="Calibri" w:cs="Times New Roman"/>
        </w:rPr>
      </w:pPr>
    </w:p>
    <w:p w:rsidR="00D41A5E" w:rsidRPr="00D41A5E" w:rsidP="00D41A5E" w14:paraId="187FCDBB" w14:textId="77777777">
      <w:pPr>
        <w:widowControl/>
        <w:spacing w:after="0" w:line="256" w:lineRule="auto"/>
        <w:rPr>
          <w:rFonts w:ascii="Calibri" w:eastAsia="Calibri" w:hAnsi="Calibri" w:cs="Times New Roman"/>
        </w:rPr>
      </w:pPr>
      <w:r w:rsidRPr="00D41A5E">
        <w:rPr>
          <w:rFonts w:ascii="Calibri" w:eastAsia="Calibri" w:hAnsi="Calibri" w:cs="Times New Roman"/>
          <w:b/>
          <w:bCs/>
        </w:rPr>
        <w:t>What can principals and schools expect?</w:t>
      </w:r>
    </w:p>
    <w:p w:rsidR="00D41A5E" w:rsidRPr="00D41A5E" w:rsidP="00D41A5E" w14:paraId="7A0433C1" w14:textId="77777777">
      <w:pPr>
        <w:widowControl/>
        <w:spacing w:after="0" w:line="256" w:lineRule="auto"/>
        <w:rPr>
          <w:rFonts w:ascii="Calibri" w:eastAsia="Calibri" w:hAnsi="Calibri" w:cs="Times New Roman"/>
        </w:rPr>
      </w:pPr>
      <w:r w:rsidRPr="00D41A5E">
        <w:rPr>
          <w:rFonts w:ascii="Calibri" w:eastAsia="Calibri" w:hAnsi="Calibri" w:cs="Times New Roman"/>
        </w:rPr>
        <w:t>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Each school’s participation is critical and contributes to the understanding of students’ educational progress across the U.S.</w:t>
      </w:r>
    </w:p>
    <w:p w:rsidR="00D41A5E" w:rsidRPr="00D41A5E" w:rsidP="00D41A5E" w14:paraId="0E42757E" w14:textId="77777777">
      <w:pPr>
        <w:widowControl/>
        <w:spacing w:after="0" w:line="256" w:lineRule="auto"/>
        <w:rPr>
          <w:rFonts w:ascii="Calibri" w:eastAsia="Calibri" w:hAnsi="Calibri" w:cs="Times New Roman"/>
        </w:rPr>
      </w:pPr>
    </w:p>
    <w:p w:rsidR="00D41A5E" w:rsidRPr="00D41A5E" w:rsidP="00D41A5E" w14:paraId="26A21859" w14:textId="77777777">
      <w:pPr>
        <w:widowControl/>
        <w:spacing w:after="0" w:line="256" w:lineRule="auto"/>
        <w:rPr>
          <w:rFonts w:ascii="Calibri" w:eastAsia="Calibri" w:hAnsi="Calibri" w:cs="Times New Roman"/>
        </w:rPr>
      </w:pPr>
      <w:r w:rsidRPr="00D41A5E">
        <w:rPr>
          <w:rFonts w:ascii="Calibri" w:eastAsia="Calibri" w:hAnsi="Calibri" w:cs="Times New Roman"/>
        </w:rPr>
        <w:t>In 2026, grade 8 students will take NAEP assessments in civics and U.S. history. The assessments will be administered by NAEP representatives on NAEP devices. NAEP representatives will contact your school in the coming months with more information.</w:t>
      </w:r>
    </w:p>
    <w:p w:rsidR="00D41A5E" w:rsidRPr="00D41A5E" w:rsidP="00D41A5E" w14:paraId="338CE34D" w14:textId="77777777">
      <w:pPr>
        <w:widowControl/>
        <w:spacing w:after="0" w:line="256" w:lineRule="auto"/>
        <w:rPr>
          <w:rFonts w:ascii="Calibri" w:eastAsia="Calibri" w:hAnsi="Calibri" w:cs="Times New Roman"/>
        </w:rPr>
      </w:pPr>
    </w:p>
    <w:p w:rsidR="00D41A5E" w:rsidRPr="00D41A5E" w:rsidP="00D41A5E" w14:paraId="3EF8DA10" w14:textId="77777777">
      <w:pPr>
        <w:widowControl/>
        <w:spacing w:after="0" w:line="256" w:lineRule="auto"/>
        <w:rPr>
          <w:rFonts w:ascii="Calibri" w:eastAsia="Calibri" w:hAnsi="Calibri" w:cs="Times New Roman"/>
        </w:rPr>
      </w:pPr>
      <w:r w:rsidRPr="00D41A5E">
        <w:rPr>
          <w:rFonts w:ascii="Calibri" w:eastAsia="Calibri" w:hAnsi="Calibri" w:cs="Times New Roman"/>
        </w:rPr>
        <w:t xml:space="preserve">Schools will need to provide space for students to take the assessment, desks or tables, and an adequate number of electrical outlets in the assessment location. </w:t>
      </w:r>
    </w:p>
    <w:p w:rsidR="00D41A5E" w:rsidRPr="00D41A5E" w:rsidP="00D41A5E" w14:paraId="6BD27086" w14:textId="77777777">
      <w:pPr>
        <w:widowControl/>
        <w:spacing w:after="0" w:line="256" w:lineRule="auto"/>
        <w:rPr>
          <w:rFonts w:ascii="Calibri" w:eastAsia="Calibri" w:hAnsi="Calibri" w:cs="Times New Roman"/>
        </w:rPr>
      </w:pPr>
    </w:p>
    <w:p w:rsidR="00D41A5E" w:rsidRPr="00D41A5E" w:rsidP="00D41A5E" w14:paraId="0333C749" w14:textId="77777777">
      <w:pPr>
        <w:widowControl/>
        <w:spacing w:after="0" w:line="240" w:lineRule="auto"/>
        <w:rPr>
          <w:rFonts w:ascii="Calibri" w:eastAsia="Calibri" w:hAnsi="Calibri" w:cs="Times New Roman"/>
        </w:rPr>
      </w:pPr>
      <w:r w:rsidRPr="00D41A5E">
        <w:rPr>
          <w:rFonts w:ascii="Calibri" w:eastAsia="Calibri" w:hAnsi="Calibri" w:cs="Times New Roman"/>
        </w:rPr>
        <w:t xml:space="preserve">As part of the assessments, students may be asked to complete NAEP survey questionnaires that provide valuable information about </w:t>
      </w:r>
      <w:r w:rsidRPr="00D41A5E">
        <w:rPr>
          <w:rFonts w:ascii="Calibri" w:eastAsia="Calibri" w:hAnsi="Calibri" w:cs="Times New Roman"/>
        </w:rPr>
        <w:t>participating</w:t>
      </w:r>
      <w:r w:rsidRPr="00D41A5E">
        <w:rPr>
          <w:rFonts w:ascii="Calibri" w:eastAsia="Calibri" w:hAnsi="Calibri" w:cs="Times New Roman"/>
        </w:rPr>
        <w:t xml:space="preserve"> students’ educational experiences and opportunities to learn both in and outside of the classroom. </w:t>
      </w:r>
    </w:p>
    <w:p w:rsidR="00D41A5E" w:rsidRPr="00D41A5E" w:rsidP="00D41A5E" w14:paraId="7470DFB5" w14:textId="77777777">
      <w:pPr>
        <w:widowControl/>
        <w:spacing w:after="0" w:line="240" w:lineRule="auto"/>
        <w:rPr>
          <w:rFonts w:ascii="Calibri" w:eastAsia="Calibri" w:hAnsi="Calibri" w:cs="Times New Roman"/>
        </w:rPr>
      </w:pPr>
    </w:p>
    <w:p w:rsidR="00D41A5E" w:rsidRPr="00D41A5E" w:rsidP="00D41A5E" w14:paraId="294318B2" w14:textId="77777777">
      <w:pPr>
        <w:widowControl/>
        <w:spacing w:after="0" w:line="240" w:lineRule="auto"/>
        <w:rPr>
          <w:rFonts w:ascii="Calibri" w:eastAsia="Calibri" w:hAnsi="Calibri" w:cs="Times New Roman"/>
        </w:rPr>
      </w:pPr>
      <w:r w:rsidRPr="00D41A5E">
        <w:rPr>
          <w:rFonts w:ascii="Calibri" w:eastAsia="Calibri" w:hAnsi="Calibri" w:cs="Times New Roman"/>
        </w:rPr>
        <w:t>Results in civics and U.S. history will be released for the nation.</w:t>
      </w:r>
    </w:p>
    <w:p w:rsidR="00D41A5E" w:rsidRPr="00D41A5E" w:rsidP="00D41A5E" w14:paraId="0E172B7A" w14:textId="77777777">
      <w:pPr>
        <w:widowControl/>
        <w:spacing w:after="0" w:line="256" w:lineRule="auto"/>
        <w:rPr>
          <w:rFonts w:ascii="Calibri" w:eastAsia="Calibri" w:hAnsi="Calibri" w:cs="Times New Roman"/>
        </w:rPr>
      </w:pPr>
    </w:p>
    <w:p w:rsidR="00D41A5E" w:rsidRPr="00D41A5E" w:rsidP="00D41A5E" w14:paraId="29EB8D63" w14:textId="77777777">
      <w:pPr>
        <w:widowControl/>
        <w:spacing w:after="0" w:line="256" w:lineRule="auto"/>
        <w:rPr>
          <w:rFonts w:ascii="Calibri" w:eastAsia="Calibri" w:hAnsi="Calibri" w:cs="Times New Roman"/>
        </w:rPr>
      </w:pPr>
      <w:r w:rsidRPr="00D41A5E">
        <w:rPr>
          <w:rFonts w:ascii="Calibri" w:eastAsia="Calibri" w:hAnsi="Calibri" w:cs="Times New Roman"/>
        </w:rPr>
        <w:t xml:space="preserve">For more information about NAEP, visit </w:t>
      </w:r>
      <w:hyperlink r:id="rId16" w:history="1">
        <w:r w:rsidRPr="00D41A5E">
          <w:rPr>
            <w:rFonts w:ascii="Calibri" w:eastAsia="Calibri" w:hAnsi="Calibri" w:cs="Times New Roman"/>
            <w:color w:val="0563C1"/>
            <w:u w:val="single"/>
          </w:rPr>
          <w:t>www.nces.ed.gov/nationsreportcard</w:t>
        </w:r>
      </w:hyperlink>
      <w:r w:rsidRPr="00D41A5E">
        <w:rPr>
          <w:rFonts w:ascii="Calibri" w:eastAsia="Calibri" w:hAnsi="Calibri" w:cs="Times New Roman"/>
        </w:rPr>
        <w:t xml:space="preserve">. </w:t>
      </w:r>
    </w:p>
    <w:p w:rsidR="00D41A5E" w:rsidRPr="00D41A5E" w:rsidP="00D41A5E" w14:paraId="4C9BCCEE" w14:textId="77777777">
      <w:pPr>
        <w:widowControl/>
        <w:spacing w:after="0" w:line="256" w:lineRule="auto"/>
        <w:rPr>
          <w:rFonts w:ascii="Calibri" w:eastAsia="Calibri" w:hAnsi="Calibri" w:cs="Times New Roman"/>
        </w:rPr>
      </w:pPr>
    </w:p>
    <w:p w:rsidR="00D41A5E" w:rsidRPr="00D41A5E" w:rsidP="00D41A5E" w14:paraId="1011A89F" w14:textId="77777777">
      <w:pPr>
        <w:widowControl/>
        <w:spacing w:after="0" w:line="256" w:lineRule="auto"/>
        <w:rPr>
          <w:rFonts w:ascii="Calibri" w:eastAsia="Calibri" w:hAnsi="Calibri" w:cs="Times New Roman"/>
          <w:u w:val="single"/>
        </w:rPr>
      </w:pPr>
      <w:r w:rsidRPr="00D41A5E">
        <w:rPr>
          <w:rFonts w:ascii="Calibri" w:eastAsia="Calibri" w:hAnsi="Calibri" w:cs="Times New Roman"/>
          <w:u w:val="single"/>
        </w:rPr>
        <w:t>Page Two Body</w:t>
      </w:r>
    </w:p>
    <w:p w:rsidR="00D41A5E" w:rsidRPr="00D41A5E" w:rsidP="00D41A5E" w14:paraId="107E8D4B" w14:textId="77777777">
      <w:pPr>
        <w:widowControl/>
        <w:spacing w:after="0" w:line="256" w:lineRule="auto"/>
        <w:rPr>
          <w:rFonts w:ascii="Calibri" w:eastAsia="Calibri" w:hAnsi="Calibri" w:cs="Times New Roman"/>
        </w:rPr>
      </w:pPr>
      <w:r w:rsidRPr="00D41A5E">
        <w:rPr>
          <w:rFonts w:ascii="Calibri" w:eastAsia="Calibri" w:hAnsi="Calibri" w:cs="Times New Roman"/>
        </w:rPr>
        <w:t>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The NAEP TUDA program, which measures student achievement in some of the nation’s large urban districts, began in 2002.</w:t>
      </w:r>
    </w:p>
    <w:p w:rsidR="00D41A5E" w:rsidRPr="00D41A5E" w:rsidP="00D41A5E" w14:paraId="61FF2C31" w14:textId="77777777">
      <w:pPr>
        <w:widowControl/>
        <w:spacing w:after="0" w:line="256" w:lineRule="auto"/>
        <w:rPr>
          <w:rFonts w:ascii="Calibri" w:eastAsia="Calibri" w:hAnsi="Calibri" w:cs="Times New Roman"/>
        </w:rPr>
      </w:pPr>
    </w:p>
    <w:p w:rsidR="00D41A5E" w:rsidRPr="00D41A5E" w:rsidP="00D41A5E" w14:paraId="154F4B9D" w14:textId="77777777">
      <w:pPr>
        <w:widowControl/>
        <w:spacing w:after="0" w:line="256" w:lineRule="auto"/>
        <w:rPr>
          <w:rFonts w:ascii="Calibri" w:eastAsia="Calibri" w:hAnsi="Calibri" w:cs="Times New Roman"/>
        </w:rPr>
      </w:pPr>
      <w:r w:rsidRPr="00D41A5E">
        <w:rPr>
          <w:rFonts w:ascii="Calibri" w:eastAsia="Calibri" w:hAnsi="Calibri" w:cs="Times New Roman"/>
        </w:rPr>
        <w:t>From the development of assessment frameworks and questions to the reporting of results, NAEP delivers high technical quality and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D41A5E" w:rsidRPr="00D41A5E" w:rsidP="00D41A5E" w14:paraId="1E148A86" w14:textId="77777777">
      <w:pPr>
        <w:widowControl/>
        <w:spacing w:after="0" w:line="256" w:lineRule="auto"/>
        <w:rPr>
          <w:rFonts w:ascii="Calibri" w:eastAsia="Calibri" w:hAnsi="Calibri" w:cs="Times New Roman"/>
        </w:rPr>
      </w:pPr>
    </w:p>
    <w:p w:rsidR="00D41A5E" w:rsidRPr="00D41A5E" w:rsidP="00D41A5E" w14:paraId="1512EAE8" w14:textId="77777777">
      <w:pPr>
        <w:widowControl/>
        <w:spacing w:after="0" w:line="256" w:lineRule="auto"/>
        <w:rPr>
          <w:rFonts w:ascii="Calibri" w:eastAsia="Calibri" w:hAnsi="Calibri" w:cs="Times New Roman"/>
        </w:rPr>
      </w:pPr>
      <w:r w:rsidRPr="00D41A5E">
        <w:rPr>
          <w:rFonts w:ascii="Calibri" w:eastAsia="Calibri" w:hAnsi="Calibri" w:cs="Times New Roman"/>
          <w:b/>
          <w:bCs/>
        </w:rPr>
        <w:t>How are NAEP results reported?</w:t>
      </w:r>
      <w:r w:rsidRPr="00D41A5E">
        <w:rPr>
          <w:rFonts w:ascii="Calibri" w:eastAsia="Calibri" w:hAnsi="Calibri" w:cs="Times New Roman"/>
        </w:rPr>
        <w:t xml:space="preserve"> NAEP results are reported for different demographic groups rather than for individual students or schools. Within a school, just some of the student population participates, and student responses are combined with those from other participating students to produce the results. </w:t>
      </w:r>
    </w:p>
    <w:p w:rsidR="00D41A5E" w:rsidRPr="00D41A5E" w:rsidP="00D41A5E" w14:paraId="11CA90EA" w14:textId="77777777">
      <w:pPr>
        <w:widowControl/>
        <w:spacing w:after="0" w:line="256" w:lineRule="auto"/>
        <w:rPr>
          <w:rFonts w:ascii="Calibri" w:eastAsia="Calibri" w:hAnsi="Calibri" w:cs="Times New Roman"/>
        </w:rPr>
      </w:pPr>
    </w:p>
    <w:p w:rsidR="00D41A5E" w:rsidRPr="00D41A5E" w:rsidP="00D41A5E" w14:paraId="23261130" w14:textId="77777777">
      <w:pPr>
        <w:widowControl/>
        <w:spacing w:after="0" w:line="256" w:lineRule="auto"/>
        <w:rPr>
          <w:rFonts w:ascii="Calibri" w:eastAsia="Calibri" w:hAnsi="Calibri" w:cs="Times New Roman"/>
        </w:rPr>
      </w:pPr>
      <w:r w:rsidRPr="00D41A5E">
        <w:rPr>
          <w:rFonts w:ascii="Calibri" w:eastAsia="Calibri" w:hAnsi="Calibri" w:cs="Times New Roman"/>
          <w:b/>
          <w:bCs/>
        </w:rPr>
        <w:t>How are schools and students selected for NAEP?</w:t>
      </w:r>
      <w:r w:rsidRPr="00D41A5E">
        <w:rPr>
          <w:rFonts w:ascii="Calibri" w:eastAsia="Calibri" w:hAnsi="Calibri" w:cs="Times New Roman"/>
        </w:rPr>
        <w:t xml:space="preserve"> A carefully designed sampling process ensures that NAEP-selected schools and students are representative of all schools and students in their district, state, and across the United States. To ensure that the sample represents all students in the nation’s schools, a broad range of accommodations are allowed for students with disabilities and English learners.</w:t>
      </w:r>
    </w:p>
    <w:p w:rsidR="00D41A5E" w:rsidRPr="00D41A5E" w:rsidP="00D41A5E" w14:paraId="066E306A" w14:textId="77777777">
      <w:pPr>
        <w:widowControl/>
        <w:spacing w:after="0" w:line="256" w:lineRule="auto"/>
        <w:rPr>
          <w:rFonts w:ascii="Calibri" w:eastAsia="Calibri" w:hAnsi="Calibri" w:cs="Times New Roman"/>
        </w:rPr>
      </w:pPr>
    </w:p>
    <w:p w:rsidR="00D41A5E" w:rsidRPr="00D41A5E" w:rsidP="00D41A5E" w14:paraId="4C43FB0B" w14:textId="77777777">
      <w:pPr>
        <w:widowControl/>
        <w:spacing w:after="0" w:line="256" w:lineRule="auto"/>
        <w:rPr>
          <w:rFonts w:ascii="Calibri" w:eastAsia="Calibri" w:hAnsi="Calibri" w:cs="Times New Roman"/>
        </w:rPr>
      </w:pPr>
      <w:r w:rsidRPr="00D41A5E">
        <w:rPr>
          <w:rFonts w:ascii="Calibri" w:eastAsia="Calibri" w:hAnsi="Calibri" w:cs="Times New Roman"/>
          <w:b/>
          <w:bCs/>
        </w:rPr>
        <w:t>What can teachers and students expect?</w:t>
      </w:r>
      <w:r w:rsidRPr="00D41A5E">
        <w:rPr>
          <w:rFonts w:ascii="Calibri" w:eastAsia="Calibri" w:hAnsi="Calibri" w:cs="Times New Roman"/>
        </w:rPr>
        <w:t xml:space="preserve"> Including transition time, directions and tutorials, and completion of survey questions, it takes approximately 2 hours for students to complete the assessment.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D41A5E" w:rsidRPr="00D41A5E" w:rsidP="00D41A5E" w14:paraId="6702B919" w14:textId="77777777">
      <w:pPr>
        <w:widowControl/>
        <w:spacing w:after="0" w:line="256" w:lineRule="auto"/>
        <w:rPr>
          <w:rFonts w:ascii="Calibri" w:eastAsia="Calibri" w:hAnsi="Calibri" w:cs="Times New Roman"/>
        </w:rPr>
      </w:pPr>
    </w:p>
    <w:p w:rsidR="00D41A5E" w:rsidRPr="00D41A5E" w:rsidP="00D41A5E" w14:paraId="6E83E7B2" w14:textId="77777777">
      <w:pPr>
        <w:widowControl/>
        <w:spacing w:after="0" w:line="256" w:lineRule="auto"/>
        <w:rPr>
          <w:rFonts w:ascii="Calibri" w:eastAsia="Calibri" w:hAnsi="Calibri" w:cs="Times New Roman"/>
        </w:rPr>
      </w:pPr>
      <w:r w:rsidRPr="00D41A5E">
        <w:rPr>
          <w:rFonts w:ascii="Calibri" w:eastAsia="Calibri" w:hAnsi="Calibri" w:cs="Times New Roman"/>
          <w:b/>
          <w:bCs/>
        </w:rPr>
        <w:t>How can educators use NAEP resources to help students?</w:t>
      </w:r>
      <w:r w:rsidRPr="00D41A5E">
        <w:rPr>
          <w:rFonts w:ascii="Calibri" w:eastAsia="Calibri" w:hAnsi="Calibri" w:cs="Times New Roman"/>
        </w:rPr>
        <w:t xml:space="preserve"> Released NAEP items can be used as a helpful educational resource in the classroom. Teachers and district staff can use the NAEP Questions Tool (</w:t>
      </w:r>
      <w:hyperlink r:id="rId48" w:history="1">
        <w:r w:rsidRPr="00D41A5E">
          <w:rPr>
            <w:rFonts w:ascii="Calibri" w:eastAsia="Calibri" w:hAnsi="Calibri" w:cs="Times New Roman"/>
            <w:color w:val="0563C1"/>
            <w:u w:val="single"/>
          </w:rPr>
          <w:t>http://nces.ed.gov/nationsreportcard/nqt</w:t>
        </w:r>
      </w:hyperlink>
      <w:r w:rsidRPr="00D41A5E">
        <w:rPr>
          <w:rFonts w:ascii="Calibri" w:eastAsia="Calibri" w:hAnsi="Calibri" w:cs="Times New Roman"/>
        </w:rPr>
        <w:t xml:space="preserve">) to create a test and see how your students’ performance compares nationally </w:t>
      </w:r>
      <w:r w:rsidRPr="00D41A5E">
        <w:rPr>
          <w:rFonts w:ascii="Calibri" w:eastAsia="Calibri" w:hAnsi="Calibri" w:cs="Times New Roman"/>
        </w:rPr>
        <w:t>on</w:t>
      </w:r>
      <w:r w:rsidRPr="00D41A5E">
        <w:rPr>
          <w:rFonts w:ascii="Calibri" w:eastAsia="Calibri" w:hAnsi="Calibri" w:cs="Times New Roman"/>
        </w:rPr>
        <w:t xml:space="preserve"> specific items. Released NAEP items come with a scoring guide, sample student responses, and performance data.</w:t>
      </w:r>
    </w:p>
    <w:p w:rsidR="00D41A5E" w:rsidRPr="00D41A5E" w:rsidP="00D41A5E" w14:paraId="555C7BEB" w14:textId="77777777">
      <w:pPr>
        <w:widowControl/>
        <w:spacing w:after="0" w:line="256" w:lineRule="auto"/>
        <w:rPr>
          <w:rFonts w:ascii="Calibri" w:eastAsia="Calibri" w:hAnsi="Calibri" w:cs="Times New Roman"/>
        </w:rPr>
      </w:pPr>
    </w:p>
    <w:p w:rsidR="00D41A5E" w:rsidRPr="00D41A5E" w:rsidP="00D41A5E" w14:paraId="580AC1B5" w14:textId="77777777">
      <w:pPr>
        <w:widowControl/>
        <w:spacing w:after="0" w:line="256" w:lineRule="auto"/>
        <w:rPr>
          <w:rFonts w:ascii="Calibri" w:eastAsia="Calibri" w:hAnsi="Calibri" w:cs="Times New Roman"/>
        </w:rPr>
      </w:pPr>
      <w:r w:rsidRPr="00D41A5E">
        <w:rPr>
          <w:rFonts w:ascii="Calibri" w:eastAsia="Calibri" w:hAnsi="Calibri" w:cs="Times New Roman"/>
        </w:rPr>
        <w:t xml:space="preserve">Visit the NAEP website at </w:t>
      </w:r>
      <w:hyperlink r:id="rId298" w:history="1">
        <w:r w:rsidRPr="00D41A5E">
          <w:rPr>
            <w:rFonts w:ascii="Calibri" w:eastAsia="Calibri" w:hAnsi="Calibri" w:cs="Times New Roman"/>
            <w:color w:val="0563C1"/>
            <w:u w:val="single"/>
          </w:rPr>
          <w:t>http://nces.ed.gov/nationsreportcard</w:t>
        </w:r>
      </w:hyperlink>
      <w:r w:rsidRPr="00D41A5E">
        <w:rPr>
          <w:rFonts w:ascii="Calibri" w:eastAsia="Calibri" w:hAnsi="Calibri" w:cs="Times New Roman"/>
        </w:rPr>
        <w:t xml:space="preserve"> to access this information and more.</w:t>
      </w:r>
    </w:p>
    <w:p w:rsidR="00D41A5E" w:rsidRPr="00D41A5E" w:rsidP="00D41A5E" w14:paraId="2FB626B4" w14:textId="77777777">
      <w:pPr>
        <w:widowControl/>
        <w:spacing w:after="0" w:line="256" w:lineRule="auto"/>
        <w:rPr>
          <w:rFonts w:ascii="Calibri" w:eastAsia="Calibri" w:hAnsi="Calibri" w:cs="Times New Roman"/>
        </w:rPr>
      </w:pPr>
    </w:p>
    <w:p w:rsidR="00D41A5E" w:rsidRPr="00D41A5E" w:rsidP="00D41A5E" w14:paraId="2B0570B6" w14:textId="49E9F15C">
      <w:pPr>
        <w:widowControl/>
        <w:spacing w:after="0" w:line="256" w:lineRule="auto"/>
        <w:rPr>
          <w:rFonts w:ascii="Calibri" w:eastAsia="Calibri" w:hAnsi="Calibri" w:cs="Times New Roman"/>
        </w:rPr>
      </w:pPr>
      <w:r w:rsidRPr="00915A98">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w:t>
      </w:r>
      <w:r w:rsidRPr="00915A98">
        <w:rPr>
          <w:rFonts w:ascii="Times New Roman" w:hAnsi="Times New Roman" w:cs="Times New Roman"/>
          <w:i/>
          <w:iCs/>
          <w:sz w:val="20"/>
          <w:szCs w:val="20"/>
        </w:rPr>
        <w:t>All of</w:t>
      </w:r>
      <w:r w:rsidRPr="00915A98">
        <w:rPr>
          <w:rFonts w:ascii="Times New Roman"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hAnsi="Times New Roman" w:cs="Times New Roman"/>
          <w:i/>
          <w:iCs/>
          <w:sz w:val="20"/>
          <w:szCs w:val="20"/>
        </w:rPr>
        <w:t>or used</w:t>
      </w:r>
      <w:r w:rsidRPr="00915A98">
        <w:rPr>
          <w:rFonts w:ascii="Times New Roman"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915A98">
        <w:rPr>
          <w:rFonts w:ascii="Times New Roman" w:hAnsi="Times New Roman" w:cs="Times New Roman"/>
          <w:i/>
          <w:iCs/>
          <w:sz w:val="20"/>
          <w:szCs w:val="20"/>
        </w:rPr>
        <w:t>both if</w:t>
      </w:r>
      <w:r w:rsidRPr="00915A98">
        <w:rPr>
          <w:rFonts w:ascii="Times New Roman" w:hAnsi="Times New Roman" w:cs="Times New Roman"/>
          <w:i/>
          <w:iCs/>
          <w:sz w:val="20"/>
          <w:szCs w:val="20"/>
        </w:rPr>
        <w:t xml:space="preserve"> he </w:t>
      </w:r>
      <w:r w:rsidRPr="00915A98">
        <w:rPr>
          <w:rFonts w:ascii="Times New Roman" w:hAnsi="Times New Roman" w:cs="Times New Roman"/>
          <w:i/>
          <w:iCs/>
          <w:sz w:val="20"/>
          <w:szCs w:val="20"/>
        </w:rPr>
        <w:t>or</w:t>
      </w:r>
      <w:r w:rsidRPr="00915A98">
        <w:rPr>
          <w:rFonts w:ascii="Times New Roman"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D41A5E" w:rsidRPr="00D41A5E" w:rsidP="00D41A5E" w14:paraId="0AC1C82B" w14:textId="77777777">
      <w:pPr>
        <w:widowControl/>
        <w:spacing w:after="0" w:line="256" w:lineRule="auto"/>
        <w:rPr>
          <w:rFonts w:ascii="Calibri" w:eastAsia="Calibri" w:hAnsi="Calibri" w:cs="Times New Roman"/>
          <w:u w:val="single"/>
        </w:rPr>
      </w:pPr>
      <w:r w:rsidRPr="00D41A5E">
        <w:rPr>
          <w:rFonts w:ascii="Calibri" w:eastAsia="Calibri" w:hAnsi="Calibri" w:cs="Times New Roman"/>
          <w:u w:val="single"/>
        </w:rPr>
        <w:t xml:space="preserve">Page </w:t>
      </w:r>
      <w:r w:rsidRPr="00D41A5E">
        <w:rPr>
          <w:rFonts w:ascii="Calibri" w:eastAsia="Calibri" w:hAnsi="Calibri" w:cs="Times New Roman"/>
          <w:u w:val="single"/>
        </w:rPr>
        <w:t>Two Footer</w:t>
      </w:r>
    </w:p>
    <w:p w:rsidR="00D41A5E" w:rsidRPr="00D41A5E" w:rsidP="00D41A5E" w14:paraId="4728C920" w14:textId="77777777">
      <w:pPr>
        <w:widowControl/>
        <w:spacing w:after="0" w:line="256" w:lineRule="auto"/>
        <w:rPr>
          <w:rFonts w:ascii="Calibri" w:eastAsia="Calibri" w:hAnsi="Calibri" w:cs="Times New Roman"/>
        </w:rPr>
      </w:pPr>
      <w:r w:rsidRPr="00D41A5E">
        <w:rPr>
          <w:rFonts w:ascii="Calibri" w:eastAsia="Calibri" w:hAnsi="Calibri" w:cs="Times New Roman"/>
        </w:rPr>
        <w:t>Find us on: [insert social media icons]</w:t>
      </w:r>
    </w:p>
    <w:p w:rsidR="00D41A5E" w:rsidRPr="00D41A5E" w:rsidP="00D41A5E" w14:paraId="02B8B09D" w14:textId="77777777">
      <w:pPr>
        <w:widowControl/>
        <w:spacing w:after="0" w:line="256" w:lineRule="auto"/>
        <w:rPr>
          <w:rFonts w:ascii="Calibri" w:eastAsia="Calibri" w:hAnsi="Calibri" w:cs="Times New Roman"/>
        </w:rPr>
      </w:pPr>
    </w:p>
    <w:p w:rsidR="00D41A5E" w:rsidRPr="00D41A5E" w:rsidP="00D41A5E" w14:paraId="025C1E4D" w14:textId="77777777">
      <w:pPr>
        <w:widowControl/>
        <w:spacing w:after="0" w:line="256" w:lineRule="auto"/>
        <w:rPr>
          <w:rFonts w:ascii="Calibri" w:eastAsia="Calibri" w:hAnsi="Calibri" w:cs="Times New Roman"/>
        </w:rPr>
      </w:pPr>
      <w:r w:rsidRPr="00D41A5E">
        <w:rPr>
          <w:rFonts w:ascii="Calibri" w:eastAsia="Calibri" w:hAnsi="Calibri" w:cs="Times New Roman"/>
        </w:rPr>
        <w:t>This publication was prepared for the National Assessment of Educational Progress by Manhattan Strategy Group under contract 91990018C0001 to the National Center for Education Statistics, U.S. Department of Education.</w:t>
      </w:r>
    </w:p>
    <w:p w:rsidR="00D41A5E" w:rsidRPr="00D41A5E" w:rsidP="00D41A5E" w14:paraId="23032A59" w14:textId="77777777">
      <w:pPr>
        <w:widowControl/>
        <w:spacing w:after="0" w:line="256" w:lineRule="auto"/>
        <w:rPr>
          <w:rFonts w:ascii="Calibri" w:eastAsia="Calibri" w:hAnsi="Calibri" w:cs="Times New Roman"/>
        </w:rPr>
      </w:pPr>
    </w:p>
    <w:p w:rsidR="00D41A5E" w:rsidRPr="00D41A5E" w:rsidP="00D41A5E" w14:paraId="4B7C4F8D" w14:textId="77777777">
      <w:pPr>
        <w:widowControl/>
        <w:spacing w:after="0" w:line="256" w:lineRule="auto"/>
        <w:rPr>
          <w:rFonts w:ascii="Calibri" w:eastAsia="Calibri" w:hAnsi="Calibri" w:cs="Times New Roman"/>
        </w:rPr>
      </w:pPr>
    </w:p>
    <w:p w:rsidR="00D41A5E" w:rsidRPr="00D41A5E" w:rsidP="00D41A5E" w14:paraId="7B04A165" w14:textId="77777777">
      <w:pPr>
        <w:widowControl/>
        <w:spacing w:after="0" w:line="256" w:lineRule="auto"/>
        <w:rPr>
          <w:rFonts w:ascii="Calibri" w:eastAsia="Calibri" w:hAnsi="Calibri" w:cs="Times New Roman"/>
        </w:rPr>
      </w:pPr>
    </w:p>
    <w:p w:rsidR="00D41A5E" w:rsidRPr="00D41A5E" w:rsidP="00D41A5E" w14:paraId="7BB0A356" w14:textId="77777777">
      <w:pPr>
        <w:widowControl/>
        <w:spacing w:after="0" w:line="256" w:lineRule="auto"/>
        <w:rPr>
          <w:rFonts w:ascii="Calibri" w:eastAsia="Calibri" w:hAnsi="Calibri" w:cs="Times New Roman"/>
          <w:u w:val="single"/>
        </w:rPr>
      </w:pPr>
    </w:p>
    <w:p w:rsidR="00D563F2" w14:paraId="70CFD7E7" w14:textId="7B92B024">
      <w:pPr>
        <w:rPr>
          <w:sz w:val="28"/>
          <w:szCs w:val="28"/>
          <w:lang w:val=""/>
        </w:rPr>
      </w:pPr>
      <w:r>
        <w:rPr>
          <w:sz w:val="28"/>
          <w:szCs w:val="28"/>
          <w:lang w:val=""/>
        </w:rPr>
        <w:br w:type="page"/>
      </w:r>
    </w:p>
    <w:p w:rsidR="00D563F2" w:rsidRPr="00D563F2" w:rsidP="00D563F2" w14:paraId="2D3B754F" w14:textId="77777777">
      <w:pPr>
        <w:widowControl/>
        <w:spacing w:after="0" w:line="256" w:lineRule="auto"/>
        <w:rPr>
          <w:rFonts w:ascii="Calibri" w:eastAsia="Calibri" w:hAnsi="Calibri" w:cs="Times New Roman"/>
          <w:b/>
        </w:rPr>
      </w:pPr>
      <w:r w:rsidRPr="00D563F2">
        <w:rPr>
          <w:rFonts w:ascii="Calibri" w:eastAsia="Calibri" w:hAnsi="Calibri" w:cs="Times New Roman"/>
          <w:b/>
        </w:rPr>
        <w:t xml:space="preserve">NAEP 2026 </w:t>
      </w:r>
    </w:p>
    <w:p w:rsidR="00D563F2" w:rsidRPr="00D563F2" w:rsidP="00D563F2" w14:paraId="5D10337C" w14:textId="77777777">
      <w:pPr>
        <w:widowControl/>
        <w:spacing w:after="0" w:line="256" w:lineRule="auto"/>
        <w:rPr>
          <w:rFonts w:ascii="Calibri" w:eastAsia="Calibri" w:hAnsi="Calibri" w:cs="Times New Roman"/>
          <w:b/>
        </w:rPr>
      </w:pPr>
      <w:r w:rsidRPr="00D563F2">
        <w:rPr>
          <w:rFonts w:ascii="Calibri" w:eastAsia="Calibri" w:hAnsi="Calibri" w:cs="Times New Roman"/>
          <w:b/>
          <w:bCs/>
        </w:rPr>
        <w:t>Facts for Principals</w:t>
      </w:r>
    </w:p>
    <w:p w:rsidR="00D563F2" w:rsidRPr="00D563F2" w:rsidP="00D563F2" w14:paraId="51940971" w14:textId="77777777">
      <w:pPr>
        <w:widowControl/>
        <w:spacing w:after="0" w:line="256" w:lineRule="auto"/>
        <w:rPr>
          <w:rFonts w:ascii="Calibri" w:eastAsia="Calibri" w:hAnsi="Calibri" w:cs="Times New Roman"/>
        </w:rPr>
      </w:pPr>
      <w:r w:rsidRPr="00D563F2">
        <w:rPr>
          <w:rFonts w:ascii="Calibri" w:eastAsia="Calibri" w:hAnsi="Calibri" w:cs="Times New Roman"/>
          <w:b/>
          <w:bCs/>
        </w:rPr>
        <w:t>Pilot</w:t>
      </w:r>
    </w:p>
    <w:p w:rsidR="00D563F2" w:rsidRPr="00D563F2" w:rsidP="00D563F2" w14:paraId="373B1562" w14:textId="77777777">
      <w:pPr>
        <w:widowControl/>
        <w:spacing w:after="0" w:line="256" w:lineRule="auto"/>
        <w:rPr>
          <w:rFonts w:ascii="Calibri" w:eastAsia="Calibri" w:hAnsi="Calibri" w:cs="Times New Roman"/>
          <w:b/>
        </w:rPr>
      </w:pPr>
    </w:p>
    <w:p w:rsidR="00D563F2" w:rsidRPr="00D563F2" w:rsidP="00D563F2" w14:paraId="70B02891" w14:textId="77777777">
      <w:pPr>
        <w:widowControl/>
        <w:spacing w:after="0" w:line="256" w:lineRule="auto"/>
        <w:rPr>
          <w:rFonts w:ascii="Calibri" w:eastAsia="Calibri" w:hAnsi="Calibri" w:cs="Times New Roman"/>
          <w:u w:val="single"/>
        </w:rPr>
      </w:pPr>
      <w:r w:rsidRPr="00D563F2">
        <w:rPr>
          <w:rFonts w:ascii="Calibri" w:eastAsia="Calibri" w:hAnsi="Calibri" w:cs="Times New Roman"/>
          <w:u w:val="single"/>
        </w:rPr>
        <w:t>Page One Sidebar</w:t>
      </w:r>
    </w:p>
    <w:p w:rsidR="00D563F2" w:rsidRPr="00D563F2" w:rsidP="00D563F2" w14:paraId="311125F5" w14:textId="77777777">
      <w:pPr>
        <w:widowControl/>
        <w:spacing w:after="0" w:line="256" w:lineRule="auto"/>
        <w:rPr>
          <w:rFonts w:ascii="Calibri" w:eastAsia="Calibri" w:hAnsi="Calibri" w:cs="Times New Roman"/>
          <w:b/>
        </w:rPr>
      </w:pPr>
      <w:r w:rsidRPr="00D563F2">
        <w:rPr>
          <w:rFonts w:ascii="Calibri" w:eastAsia="Calibri" w:hAnsi="Calibri" w:cs="Times New Roman"/>
          <w:b/>
        </w:rPr>
        <w:t>NAEP is an integral part of education in the United States.</w:t>
      </w:r>
    </w:p>
    <w:p w:rsidR="00D563F2" w:rsidRPr="00D563F2" w:rsidP="003E78A3" w14:paraId="79E9F567" w14:textId="77777777">
      <w:pPr>
        <w:widowControl/>
        <w:numPr>
          <w:ilvl w:val="0"/>
          <w:numId w:val="26"/>
        </w:numPr>
        <w:spacing w:after="0" w:line="256" w:lineRule="auto"/>
        <w:contextualSpacing/>
        <w:rPr>
          <w:rFonts w:ascii="Calibri" w:eastAsia="Calibri" w:hAnsi="Calibri" w:cs="Times New Roman"/>
        </w:rPr>
      </w:pPr>
      <w:r w:rsidRPr="00D563F2">
        <w:rPr>
          <w:rFonts w:ascii="Calibri" w:eastAsia="Calibri" w:hAnsi="Calibri" w:cs="Times New Roman"/>
        </w:rPr>
        <w:t>Elected officials, policymakers, and educators all use NAEP results to inform ways to improve education.</w:t>
      </w:r>
    </w:p>
    <w:p w:rsidR="00D563F2" w:rsidRPr="00D563F2" w:rsidP="003E78A3" w14:paraId="1F78629C" w14:textId="77777777">
      <w:pPr>
        <w:widowControl/>
        <w:numPr>
          <w:ilvl w:val="0"/>
          <w:numId w:val="26"/>
        </w:numPr>
        <w:spacing w:after="0" w:line="256" w:lineRule="auto"/>
        <w:contextualSpacing/>
        <w:rPr>
          <w:rFonts w:ascii="Calibri" w:eastAsia="Calibri" w:hAnsi="Calibri" w:cs="Times New Roman"/>
        </w:rPr>
      </w:pPr>
      <w:r w:rsidRPr="00D563F2">
        <w:rPr>
          <w:rFonts w:ascii="Calibri" w:eastAsia="Calibri" w:hAnsi="Calibri" w:cs="Times New Roman"/>
        </w:rPr>
        <w:t>NAEP is a congressionally mandated program administered by the National Center for Education Statistics (NCES), within the U.S. Department of Education’s Institute of Education Sciences.</w:t>
      </w:r>
    </w:p>
    <w:p w:rsidR="00D563F2" w:rsidRPr="00D563F2" w:rsidP="003E78A3" w14:paraId="686BCD9E" w14:textId="77777777">
      <w:pPr>
        <w:widowControl/>
        <w:numPr>
          <w:ilvl w:val="0"/>
          <w:numId w:val="26"/>
        </w:numPr>
        <w:spacing w:after="0" w:line="256" w:lineRule="auto"/>
        <w:contextualSpacing/>
        <w:rPr>
          <w:rFonts w:ascii="Calibri" w:eastAsia="Calibri" w:hAnsi="Calibri" w:cs="Times New Roman"/>
        </w:rPr>
      </w:pPr>
      <w:r w:rsidRPr="00D563F2">
        <w:rPr>
          <w:rFonts w:ascii="Calibri" w:eastAsia="Calibri" w:hAnsi="Calibri" w:cs="Times New Roman"/>
        </w:rPr>
        <w:t>NAEP serves a different role than state assessments. While states have their own unique assessments with different content standards, the same NAEP assessment is administered in every state, providing a common measure of student achievement.</w:t>
      </w:r>
    </w:p>
    <w:p w:rsidR="00D563F2" w:rsidRPr="00D563F2" w:rsidP="003E78A3" w14:paraId="0ABC032A" w14:textId="77777777">
      <w:pPr>
        <w:widowControl/>
        <w:numPr>
          <w:ilvl w:val="0"/>
          <w:numId w:val="26"/>
        </w:numPr>
        <w:spacing w:after="0" w:line="256" w:lineRule="auto"/>
        <w:contextualSpacing/>
        <w:rPr>
          <w:rFonts w:ascii="Calibri" w:eastAsia="Calibri" w:hAnsi="Calibri" w:cs="Times New Roman"/>
        </w:rPr>
      </w:pPr>
      <w:r w:rsidRPr="00D563F2">
        <w:rPr>
          <w:rFonts w:ascii="Calibri" w:eastAsia="Calibri" w:hAnsi="Calibri" w:cs="Times New Roman"/>
        </w:rPr>
        <w:t>Depending on the type of NAEP assessment that is administered, NAEP data are available for the nation, your state, districts that participate in the Trial Urban District Assessment (TUDA), and student groups. NAEP is not designed to report results for individual students, classrooms, or schools.</w:t>
      </w:r>
    </w:p>
    <w:p w:rsidR="00D563F2" w:rsidRPr="00D563F2" w:rsidP="003E78A3" w14:paraId="69D210C9" w14:textId="77777777">
      <w:pPr>
        <w:widowControl/>
        <w:numPr>
          <w:ilvl w:val="0"/>
          <w:numId w:val="26"/>
        </w:numPr>
        <w:spacing w:after="0" w:line="256" w:lineRule="auto"/>
        <w:contextualSpacing/>
        <w:rPr>
          <w:rFonts w:ascii="Calibri" w:eastAsia="Calibri" w:hAnsi="Calibri" w:cs="Times New Roman"/>
          <w:vertAlign w:val="superscript"/>
        </w:rPr>
      </w:pPr>
      <w:r w:rsidRPr="00D563F2">
        <w:rPr>
          <w:rFonts w:ascii="Calibri" w:eastAsia="Calibri" w:hAnsi="Calibri" w:cs="Times New Roman"/>
        </w:rPr>
        <w:t>To provide a better understanding of educational experiences and factors that may be related to students’ learning, students, teachers, and principals who participate in NAEP are asked to complete survey questionnaires.</w:t>
      </w:r>
      <w:r>
        <w:rPr>
          <w:rFonts w:ascii="Calibri" w:eastAsia="Calibri" w:hAnsi="Calibri" w:cs="Times New Roman"/>
          <w:vertAlign w:val="superscript"/>
        </w:rPr>
        <w:footnoteReference w:id="5"/>
      </w:r>
    </w:p>
    <w:p w:rsidR="00D563F2" w:rsidRPr="00D563F2" w:rsidP="00D563F2" w14:paraId="3ADAE781" w14:textId="77777777">
      <w:pPr>
        <w:widowControl/>
        <w:spacing w:after="0" w:line="256" w:lineRule="auto"/>
        <w:rPr>
          <w:rFonts w:ascii="Calibri" w:eastAsia="Calibri" w:hAnsi="Calibri" w:cs="Times New Roman"/>
        </w:rPr>
      </w:pPr>
    </w:p>
    <w:p w:rsidR="00D563F2" w:rsidRPr="00D563F2" w:rsidP="00D563F2" w14:paraId="7AF01CB2" w14:textId="77777777">
      <w:pPr>
        <w:widowControl/>
        <w:spacing w:after="0" w:line="256" w:lineRule="auto"/>
        <w:rPr>
          <w:rFonts w:ascii="Calibri" w:eastAsia="Calibri" w:hAnsi="Calibri" w:cs="Times New Roman"/>
          <w:u w:val="single"/>
        </w:rPr>
      </w:pPr>
      <w:r w:rsidRPr="00D563F2">
        <w:rPr>
          <w:rFonts w:ascii="Calibri" w:eastAsia="Calibri" w:hAnsi="Calibri" w:cs="Times New Roman"/>
          <w:u w:val="single"/>
        </w:rPr>
        <w:t>Page One Body</w:t>
      </w:r>
    </w:p>
    <w:p w:rsidR="00D563F2" w:rsidRPr="00D563F2" w:rsidP="00D563F2" w14:paraId="6889DAE3" w14:textId="77777777">
      <w:pPr>
        <w:widowControl/>
        <w:spacing w:after="0" w:line="256" w:lineRule="auto"/>
        <w:rPr>
          <w:rFonts w:ascii="Calibri" w:eastAsia="Calibri" w:hAnsi="Calibri" w:cs="Times New Roman"/>
        </w:rPr>
      </w:pPr>
      <w:r w:rsidRPr="00D563F2">
        <w:rPr>
          <w:rFonts w:ascii="Calibri" w:eastAsia="Calibri" w:hAnsi="Calibri" w:cs="Times New Roman"/>
        </w:rPr>
        <w:t>“</w:t>
      </w:r>
      <w:r w:rsidRPr="00D563F2">
        <w:rPr>
          <w:rFonts w:ascii="Calibri" w:eastAsia="Calibri" w:hAnsi="Calibri" w:cs="Times New Roman"/>
          <w:i/>
        </w:rPr>
        <w:t>NAEP is the only assessment providing half-a-century of performance data to measure what students know and can do. The state and national trends inform local, state, and national program and policy discussions that improve teaching and learning.</w:t>
      </w:r>
      <w:r w:rsidRPr="00D563F2">
        <w:rPr>
          <w:rFonts w:ascii="Calibri" w:eastAsia="Calibri" w:hAnsi="Calibri" w:cs="Times New Roman"/>
        </w:rPr>
        <w:t>”</w:t>
      </w:r>
    </w:p>
    <w:p w:rsidR="00D563F2" w:rsidRPr="00D563F2" w:rsidP="003E78A3" w14:paraId="0B9F2AFB" w14:textId="77777777">
      <w:pPr>
        <w:widowControl/>
        <w:numPr>
          <w:ilvl w:val="0"/>
          <w:numId w:val="27"/>
        </w:numPr>
        <w:spacing w:after="0" w:line="256" w:lineRule="auto"/>
        <w:contextualSpacing/>
        <w:rPr>
          <w:rFonts w:ascii="Calibri" w:eastAsia="Calibri" w:hAnsi="Calibri" w:cs="Times New Roman"/>
        </w:rPr>
      </w:pPr>
      <w:r w:rsidRPr="00D563F2">
        <w:rPr>
          <w:rFonts w:ascii="Calibri" w:eastAsia="Calibri" w:hAnsi="Calibri" w:cs="Times New Roman"/>
        </w:rPr>
        <w:t>David Atherton, EdD, Principal, Clear Creek Middle School, Gresham, OR</w:t>
      </w:r>
    </w:p>
    <w:p w:rsidR="00D563F2" w:rsidRPr="00D563F2" w:rsidP="00D563F2" w14:paraId="7440A3F7" w14:textId="77777777">
      <w:pPr>
        <w:widowControl/>
        <w:spacing w:after="0" w:line="256" w:lineRule="auto"/>
        <w:rPr>
          <w:rFonts w:ascii="Calibri" w:eastAsia="Calibri" w:hAnsi="Calibri" w:cs="Times New Roman"/>
        </w:rPr>
      </w:pPr>
    </w:p>
    <w:p w:rsidR="00D563F2" w:rsidRPr="00D563F2" w:rsidP="00D563F2" w14:paraId="6EDF3131" w14:textId="77777777">
      <w:pPr>
        <w:widowControl/>
        <w:spacing w:after="0" w:line="240" w:lineRule="auto"/>
        <w:rPr>
          <w:rFonts w:ascii="Calibri" w:eastAsia="Calibri" w:hAnsi="Calibri" w:cs="Times New Roman"/>
        </w:rPr>
      </w:pPr>
      <w:r w:rsidRPr="00D563F2">
        <w:rPr>
          <w:rFonts w:ascii="Calibri" w:eastAsia="Calibri" w:hAnsi="Calibri" w:cs="Times New Roman"/>
        </w:rPr>
        <w:t xml:space="preserve">Visit </w:t>
      </w:r>
      <w:hyperlink r:id="rId300" w:history="1">
        <w:r w:rsidRPr="00D563F2">
          <w:rPr>
            <w:rFonts w:ascii="Calibri" w:eastAsia="Calibri" w:hAnsi="Calibri" w:cs="Times New Roman"/>
            <w:color w:val="0563C1"/>
            <w:u w:val="single"/>
          </w:rPr>
          <w:t>https://nces.ed.gov/nationsreportcard/about/covid19.aspx</w:t>
        </w:r>
      </w:hyperlink>
      <w:r w:rsidRPr="00D563F2">
        <w:rPr>
          <w:rFonts w:ascii="Calibri" w:eastAsia="Calibri" w:hAnsi="Calibri" w:cs="Times New Roman"/>
        </w:rPr>
        <w:t xml:space="preserve"> for more information about NAEP health and safety protocols. </w:t>
      </w:r>
    </w:p>
    <w:p w:rsidR="00D563F2" w:rsidRPr="00D563F2" w:rsidP="00D563F2" w14:paraId="036F0563" w14:textId="77777777">
      <w:pPr>
        <w:widowControl/>
        <w:spacing w:after="0" w:line="256" w:lineRule="auto"/>
        <w:rPr>
          <w:rFonts w:ascii="Calibri" w:eastAsia="Calibri" w:hAnsi="Calibri" w:cs="Times New Roman"/>
          <w:b/>
          <w:bCs/>
        </w:rPr>
      </w:pPr>
    </w:p>
    <w:p w:rsidR="00D563F2" w:rsidRPr="00D563F2" w:rsidP="00D563F2" w14:paraId="552E5FAF" w14:textId="77777777">
      <w:pPr>
        <w:widowControl/>
        <w:spacing w:after="0" w:line="256" w:lineRule="auto"/>
        <w:rPr>
          <w:rFonts w:ascii="Calibri" w:eastAsia="Calibri" w:hAnsi="Calibri" w:cs="Times New Roman"/>
          <w:b/>
          <w:bCs/>
        </w:rPr>
      </w:pPr>
      <w:r w:rsidRPr="00D563F2">
        <w:rPr>
          <w:rFonts w:ascii="Calibri" w:eastAsia="Calibri" w:hAnsi="Calibri" w:cs="Times New Roman"/>
          <w:b/>
          <w:bCs/>
        </w:rPr>
        <w:t>What is NAEP?</w:t>
      </w:r>
    </w:p>
    <w:p w:rsidR="00D563F2" w:rsidRPr="00D563F2" w:rsidP="00D563F2" w14:paraId="6F19A9AB" w14:textId="77777777">
      <w:pPr>
        <w:widowControl/>
        <w:spacing w:after="0" w:line="256" w:lineRule="auto"/>
        <w:rPr>
          <w:rFonts w:ascii="Calibri" w:eastAsia="Calibri" w:hAnsi="Calibri" w:cs="Times New Roman"/>
        </w:rPr>
      </w:pPr>
      <w:r w:rsidRPr="00D563F2">
        <w:rPr>
          <w:rFonts w:ascii="Calibri" w:eastAsia="Calibri" w:hAnsi="Calibri" w:cs="Times New Roman"/>
        </w:rPr>
        <w:t>The National Assessment of Educational Progress (NAEP) is the largest nationally representative and continuing assessment of what our nation’s students know and can do in various subjects such as civics, mathematics, reading, science, and U.S. history. The results of NAEP are released as The Nation’s Report Card.</w:t>
      </w:r>
    </w:p>
    <w:p w:rsidR="00D563F2" w:rsidRPr="00D563F2" w:rsidP="00D563F2" w14:paraId="468EF0F1" w14:textId="77777777">
      <w:pPr>
        <w:widowControl/>
        <w:spacing w:after="0" w:line="256" w:lineRule="auto"/>
        <w:rPr>
          <w:rFonts w:ascii="Calibri" w:eastAsia="Calibri" w:hAnsi="Calibri" w:cs="Times New Roman"/>
        </w:rPr>
      </w:pPr>
    </w:p>
    <w:p w:rsidR="00D563F2" w:rsidRPr="00D563F2" w:rsidP="00D563F2" w14:paraId="74BE3613" w14:textId="77777777">
      <w:pPr>
        <w:widowControl/>
        <w:spacing w:after="0" w:line="256" w:lineRule="auto"/>
        <w:rPr>
          <w:rFonts w:ascii="Calibri" w:eastAsia="Calibri" w:hAnsi="Calibri" w:cs="Times New Roman"/>
        </w:rPr>
      </w:pPr>
      <w:r w:rsidRPr="00D563F2">
        <w:rPr>
          <w:rFonts w:ascii="Calibri" w:eastAsia="Calibri" w:hAnsi="Calibri" w:cs="Times New Roman"/>
          <w:b/>
          <w:bCs/>
        </w:rPr>
        <w:t>What can principals and schools expect?</w:t>
      </w:r>
    </w:p>
    <w:p w:rsidR="00D563F2" w:rsidRPr="00D563F2" w:rsidP="00D563F2" w14:paraId="402D5FA7" w14:textId="77777777">
      <w:pPr>
        <w:widowControl/>
        <w:spacing w:after="0" w:line="256" w:lineRule="auto"/>
        <w:rPr>
          <w:rFonts w:ascii="Calibri" w:eastAsia="Calibri" w:hAnsi="Calibri" w:cs="Times New Roman"/>
        </w:rPr>
      </w:pPr>
      <w:r w:rsidRPr="00D563F2">
        <w:rPr>
          <w:rFonts w:ascii="Calibri" w:eastAsia="Calibri" w:hAnsi="Calibri" w:cs="Times New Roman"/>
        </w:rPr>
        <w:t>NAEP representatives will provide significant support to your school on assessment day. As principals, you make an important contribution to the program by selecting and empowering a NAEP school coordinator, meeting with teachers and participating students, and encouraging your students to participate and do their best. You are essential partners in NAEP. Each school’s participation is critical and contributes to the understanding of students’ educational progress across the U.S.</w:t>
      </w:r>
    </w:p>
    <w:p w:rsidR="00D563F2" w:rsidRPr="00D563F2" w:rsidP="00D563F2" w14:paraId="27BB611C" w14:textId="77777777">
      <w:pPr>
        <w:widowControl/>
        <w:spacing w:after="0" w:line="256" w:lineRule="auto"/>
        <w:rPr>
          <w:rFonts w:ascii="Calibri" w:eastAsia="Calibri" w:hAnsi="Calibri" w:cs="Times New Roman"/>
        </w:rPr>
      </w:pPr>
    </w:p>
    <w:p w:rsidR="00D563F2" w:rsidRPr="00D563F2" w:rsidP="00D563F2" w14:paraId="5A894809" w14:textId="77777777">
      <w:pPr>
        <w:widowControl/>
        <w:spacing w:after="0" w:line="256" w:lineRule="auto"/>
        <w:rPr>
          <w:rFonts w:ascii="Calibri" w:eastAsia="Calibri" w:hAnsi="Calibri" w:cs="Times New Roman"/>
        </w:rPr>
      </w:pPr>
      <w:r w:rsidRPr="00D563F2">
        <w:rPr>
          <w:rFonts w:ascii="Calibri" w:eastAsia="Calibri" w:hAnsi="Calibri" w:cs="Times New Roman"/>
        </w:rPr>
        <w:t>In 2026, NCES will conduct pilot testing in mathematics and reading at grades 4, 8, and 12. This testing will help improve future NAEP assessments and ensure that they continue to be a reliable measure of student achievement. The pilot test will be administered by NAEP representatives on school devices or NAEP devices. NAEP representatives will contact your school in the coming months with more information.</w:t>
      </w:r>
    </w:p>
    <w:p w:rsidR="00D563F2" w:rsidRPr="00D563F2" w:rsidP="00D563F2" w14:paraId="5F9D6B71" w14:textId="77777777">
      <w:pPr>
        <w:widowControl/>
        <w:spacing w:after="0" w:line="256" w:lineRule="auto"/>
        <w:rPr>
          <w:rFonts w:ascii="Calibri" w:eastAsia="Calibri" w:hAnsi="Calibri" w:cs="Times New Roman"/>
        </w:rPr>
      </w:pPr>
    </w:p>
    <w:p w:rsidR="00D563F2" w:rsidRPr="00D563F2" w:rsidP="00D563F2" w14:paraId="352FB6A7" w14:textId="77777777">
      <w:pPr>
        <w:widowControl/>
        <w:spacing w:after="0" w:line="256" w:lineRule="auto"/>
        <w:rPr>
          <w:rFonts w:ascii="Calibri" w:eastAsia="Calibri" w:hAnsi="Calibri" w:cs="Times New Roman"/>
        </w:rPr>
      </w:pPr>
      <w:r w:rsidRPr="00D563F2">
        <w:rPr>
          <w:rFonts w:ascii="Calibri" w:eastAsia="Calibri" w:hAnsi="Calibri" w:cs="Times New Roman"/>
        </w:rPr>
        <w:t xml:space="preserve">Schools will need to provide space for students to take the assessment, desks or tables, and an adequate number of electrical outlets in the assessment location. </w:t>
      </w:r>
    </w:p>
    <w:p w:rsidR="00D563F2" w:rsidRPr="00D563F2" w:rsidP="00D563F2" w14:paraId="027EEE07" w14:textId="77777777">
      <w:pPr>
        <w:widowControl/>
        <w:spacing w:after="0" w:line="256" w:lineRule="auto"/>
        <w:rPr>
          <w:rFonts w:ascii="Calibri" w:eastAsia="Calibri" w:hAnsi="Calibri" w:cs="Times New Roman"/>
        </w:rPr>
      </w:pPr>
    </w:p>
    <w:p w:rsidR="00D563F2" w:rsidRPr="00D563F2" w:rsidP="00D563F2" w14:paraId="5A7E2F59" w14:textId="77777777">
      <w:pPr>
        <w:widowControl/>
        <w:spacing w:after="0" w:line="240" w:lineRule="auto"/>
        <w:rPr>
          <w:rFonts w:ascii="Calibri" w:eastAsia="Calibri" w:hAnsi="Calibri" w:cs="Times New Roman"/>
        </w:rPr>
      </w:pPr>
      <w:r w:rsidRPr="00D563F2">
        <w:rPr>
          <w:rFonts w:ascii="Calibri" w:eastAsia="Calibri" w:hAnsi="Calibri" w:cs="Times New Roman"/>
        </w:rPr>
        <w:t xml:space="preserve">As part of the assessments, students may be asked to complete NAEP survey questionnaires that provide valuable information about </w:t>
      </w:r>
      <w:r w:rsidRPr="00D563F2">
        <w:rPr>
          <w:rFonts w:ascii="Calibri" w:eastAsia="Calibri" w:hAnsi="Calibri" w:cs="Times New Roman"/>
        </w:rPr>
        <w:t>participating</w:t>
      </w:r>
      <w:r w:rsidRPr="00D563F2">
        <w:rPr>
          <w:rFonts w:ascii="Calibri" w:eastAsia="Calibri" w:hAnsi="Calibri" w:cs="Times New Roman"/>
        </w:rPr>
        <w:t xml:space="preserve"> students’ educational experiences and opportunities to learn both in and outside of the classroom. </w:t>
      </w:r>
    </w:p>
    <w:p w:rsidR="00D563F2" w:rsidRPr="00D563F2" w:rsidP="00D563F2" w14:paraId="35EB5B00" w14:textId="77777777">
      <w:pPr>
        <w:widowControl/>
        <w:spacing w:after="0" w:line="256" w:lineRule="auto"/>
        <w:rPr>
          <w:rFonts w:ascii="Calibri" w:eastAsia="Calibri" w:hAnsi="Calibri" w:cs="Times New Roman"/>
        </w:rPr>
      </w:pPr>
    </w:p>
    <w:p w:rsidR="00D563F2" w:rsidRPr="00D563F2" w:rsidP="00D563F2" w14:paraId="210EEE89" w14:textId="77777777">
      <w:pPr>
        <w:widowControl/>
        <w:spacing w:after="0" w:line="256" w:lineRule="auto"/>
        <w:rPr>
          <w:rFonts w:ascii="Calibri" w:eastAsia="Calibri" w:hAnsi="Calibri" w:cs="Times New Roman"/>
        </w:rPr>
      </w:pPr>
      <w:r w:rsidRPr="00D563F2">
        <w:rPr>
          <w:rFonts w:ascii="Calibri" w:eastAsia="Calibri" w:hAnsi="Calibri" w:cs="Times New Roman"/>
        </w:rPr>
        <w:t>Results from the field test will not be released but will be used to inform future NAEP assessments.</w:t>
      </w:r>
    </w:p>
    <w:p w:rsidR="00D563F2" w:rsidRPr="00D563F2" w:rsidP="00D563F2" w14:paraId="54E1C7F3" w14:textId="77777777">
      <w:pPr>
        <w:widowControl/>
        <w:spacing w:after="0" w:line="256" w:lineRule="auto"/>
        <w:rPr>
          <w:rFonts w:ascii="Calibri" w:eastAsia="Calibri" w:hAnsi="Calibri" w:cs="Times New Roman"/>
        </w:rPr>
      </w:pPr>
    </w:p>
    <w:p w:rsidR="00D563F2" w:rsidRPr="00D563F2" w:rsidP="00D563F2" w14:paraId="74C0885F" w14:textId="77777777">
      <w:pPr>
        <w:widowControl/>
        <w:spacing w:after="0" w:line="256" w:lineRule="auto"/>
        <w:rPr>
          <w:rFonts w:ascii="Calibri" w:eastAsia="Calibri" w:hAnsi="Calibri" w:cs="Times New Roman"/>
        </w:rPr>
      </w:pPr>
      <w:r w:rsidRPr="00D563F2">
        <w:rPr>
          <w:rFonts w:ascii="Calibri" w:eastAsia="Calibri" w:hAnsi="Calibri" w:cs="Times New Roman"/>
        </w:rPr>
        <w:t xml:space="preserve">For more information about NAEP, visit </w:t>
      </w:r>
      <w:hyperlink r:id="rId16" w:history="1">
        <w:r w:rsidRPr="00D563F2">
          <w:rPr>
            <w:rFonts w:ascii="Calibri" w:eastAsia="Calibri" w:hAnsi="Calibri" w:cs="Times New Roman"/>
            <w:color w:val="0563C1"/>
            <w:u w:val="single"/>
          </w:rPr>
          <w:t>www.nces.ed.gov/nationsreportcard</w:t>
        </w:r>
      </w:hyperlink>
      <w:r w:rsidRPr="00D563F2">
        <w:rPr>
          <w:rFonts w:ascii="Calibri" w:eastAsia="Calibri" w:hAnsi="Calibri" w:cs="Times New Roman"/>
        </w:rPr>
        <w:t xml:space="preserve">. </w:t>
      </w:r>
    </w:p>
    <w:p w:rsidR="00D563F2" w:rsidRPr="00D563F2" w:rsidP="00D563F2" w14:paraId="193C8F36" w14:textId="77777777">
      <w:pPr>
        <w:widowControl/>
        <w:spacing w:after="0" w:line="256" w:lineRule="auto"/>
        <w:rPr>
          <w:rFonts w:ascii="Calibri" w:eastAsia="Calibri" w:hAnsi="Calibri" w:cs="Times New Roman"/>
        </w:rPr>
      </w:pPr>
    </w:p>
    <w:p w:rsidR="00D563F2" w:rsidRPr="00D563F2" w:rsidP="00D563F2" w14:paraId="434ED745" w14:textId="77777777">
      <w:pPr>
        <w:widowControl/>
        <w:spacing w:after="0" w:line="256" w:lineRule="auto"/>
        <w:rPr>
          <w:rFonts w:ascii="Calibri" w:eastAsia="Calibri" w:hAnsi="Calibri" w:cs="Times New Roman"/>
          <w:u w:val="single"/>
        </w:rPr>
      </w:pPr>
      <w:r w:rsidRPr="00D563F2">
        <w:rPr>
          <w:rFonts w:ascii="Calibri" w:eastAsia="Calibri" w:hAnsi="Calibri" w:cs="Times New Roman"/>
          <w:u w:val="single"/>
        </w:rPr>
        <w:t>Page Two Body</w:t>
      </w:r>
    </w:p>
    <w:p w:rsidR="00D563F2" w:rsidRPr="00D563F2" w:rsidP="00D563F2" w14:paraId="42A544F0" w14:textId="77777777">
      <w:pPr>
        <w:widowControl/>
        <w:spacing w:after="0" w:line="256" w:lineRule="auto"/>
        <w:rPr>
          <w:rFonts w:ascii="Calibri" w:eastAsia="Calibri" w:hAnsi="Calibri" w:cs="Times New Roman"/>
        </w:rPr>
      </w:pPr>
      <w:r w:rsidRPr="00D563F2">
        <w:rPr>
          <w:rFonts w:ascii="Calibri" w:eastAsia="Calibri" w:hAnsi="Calibri" w:cs="Times New Roman"/>
        </w:rPr>
        <w:t>NAEP was first administered in 1969 to measure student achievement nationally. In 1990, NAEP was administered at the state level for the first time. Students in grades 4 and 8 are currently assessed at the national and state level in mathematics and reading every 2 years and in other subjects periodically. The NAEP TUDA program, which measures student achievement in some of the nation’s large urban districts, began in 2002.</w:t>
      </w:r>
    </w:p>
    <w:p w:rsidR="00D563F2" w:rsidRPr="00D563F2" w:rsidP="00D563F2" w14:paraId="595280FB" w14:textId="77777777">
      <w:pPr>
        <w:widowControl/>
        <w:spacing w:after="0" w:line="256" w:lineRule="auto"/>
        <w:rPr>
          <w:rFonts w:ascii="Calibri" w:eastAsia="Calibri" w:hAnsi="Calibri" w:cs="Times New Roman"/>
        </w:rPr>
      </w:pPr>
    </w:p>
    <w:p w:rsidR="00D563F2" w:rsidRPr="00D563F2" w:rsidP="00D563F2" w14:paraId="4D2AF633" w14:textId="77777777">
      <w:pPr>
        <w:widowControl/>
        <w:spacing w:after="0" w:line="256" w:lineRule="auto"/>
        <w:rPr>
          <w:rFonts w:ascii="Calibri" w:eastAsia="Calibri" w:hAnsi="Calibri" w:cs="Times New Roman"/>
        </w:rPr>
      </w:pPr>
      <w:r w:rsidRPr="00D563F2">
        <w:rPr>
          <w:rFonts w:ascii="Calibri" w:eastAsia="Calibri" w:hAnsi="Calibri" w:cs="Times New Roman"/>
        </w:rPr>
        <w:t>From the development of assessment frameworks and questions to the reporting of results, NAEP delivers high technical quality and represents the best thinking of assessment and content specialists, state education staff, and teachers from around the nation. NAEP is a trusted resource that measures student progress and helps inform policy decisions that improve education in the United States.</w:t>
      </w:r>
    </w:p>
    <w:p w:rsidR="00D563F2" w:rsidRPr="00D563F2" w:rsidP="00D563F2" w14:paraId="0433D447" w14:textId="77777777">
      <w:pPr>
        <w:widowControl/>
        <w:spacing w:after="0" w:line="256" w:lineRule="auto"/>
        <w:rPr>
          <w:rFonts w:ascii="Calibri" w:eastAsia="Calibri" w:hAnsi="Calibri" w:cs="Times New Roman"/>
        </w:rPr>
      </w:pPr>
    </w:p>
    <w:p w:rsidR="00D563F2" w:rsidRPr="00D563F2" w:rsidP="00D563F2" w14:paraId="536361C9" w14:textId="77777777">
      <w:pPr>
        <w:widowControl/>
        <w:spacing w:after="0" w:line="256" w:lineRule="auto"/>
        <w:rPr>
          <w:rFonts w:ascii="Calibri" w:eastAsia="Calibri" w:hAnsi="Calibri" w:cs="Times New Roman"/>
        </w:rPr>
      </w:pPr>
      <w:r w:rsidRPr="00D563F2">
        <w:rPr>
          <w:rFonts w:ascii="Calibri" w:eastAsia="Calibri" w:hAnsi="Calibri" w:cs="Times New Roman"/>
          <w:b/>
          <w:bCs/>
        </w:rPr>
        <w:t>How are NAEP results reported?</w:t>
      </w:r>
      <w:r w:rsidRPr="00D563F2">
        <w:rPr>
          <w:rFonts w:ascii="Calibri" w:eastAsia="Calibri" w:hAnsi="Calibri" w:cs="Times New Roman"/>
        </w:rPr>
        <w:t xml:space="preserve"> NAEP results are reported for different demographic groups rather than for individual students or schools. Within a school, just some of the student population participates, and student responses are combined with those from other participating students to produce the results. </w:t>
      </w:r>
    </w:p>
    <w:p w:rsidR="00D563F2" w:rsidRPr="00D563F2" w:rsidP="00D563F2" w14:paraId="26AB4C7D" w14:textId="77777777">
      <w:pPr>
        <w:widowControl/>
        <w:spacing w:after="0" w:line="256" w:lineRule="auto"/>
        <w:rPr>
          <w:rFonts w:ascii="Calibri" w:eastAsia="Calibri" w:hAnsi="Calibri" w:cs="Times New Roman"/>
        </w:rPr>
      </w:pPr>
    </w:p>
    <w:p w:rsidR="00D563F2" w:rsidRPr="00D563F2" w:rsidP="00D563F2" w14:paraId="14A2238A" w14:textId="77777777">
      <w:pPr>
        <w:widowControl/>
        <w:spacing w:after="0" w:line="256" w:lineRule="auto"/>
        <w:rPr>
          <w:rFonts w:ascii="Calibri" w:eastAsia="Calibri" w:hAnsi="Calibri" w:cs="Times New Roman"/>
        </w:rPr>
      </w:pPr>
      <w:r w:rsidRPr="00D563F2">
        <w:rPr>
          <w:rFonts w:ascii="Calibri" w:eastAsia="Calibri" w:hAnsi="Calibri" w:cs="Times New Roman"/>
          <w:b/>
          <w:bCs/>
        </w:rPr>
        <w:t>How are schools and students selected for NAEP?</w:t>
      </w:r>
      <w:r w:rsidRPr="00D563F2">
        <w:rPr>
          <w:rFonts w:ascii="Calibri" w:eastAsia="Calibri" w:hAnsi="Calibri" w:cs="Times New Roman"/>
        </w:rPr>
        <w:t xml:space="preserve"> A carefully designed sampling process ensures that NAEP-selected schools and students are representative of all schools and students in their district, state, and across the United States. To ensure that the sample represents all students in the nation’s schools, a broad range of accommodations are allowed for students with disabilities and English learners.</w:t>
      </w:r>
    </w:p>
    <w:p w:rsidR="00D563F2" w:rsidRPr="00D563F2" w:rsidP="00D563F2" w14:paraId="2B3A2D97" w14:textId="77777777">
      <w:pPr>
        <w:widowControl/>
        <w:spacing w:after="0" w:line="256" w:lineRule="auto"/>
        <w:rPr>
          <w:rFonts w:ascii="Calibri" w:eastAsia="Calibri" w:hAnsi="Calibri" w:cs="Times New Roman"/>
        </w:rPr>
      </w:pPr>
    </w:p>
    <w:p w:rsidR="00D563F2" w:rsidRPr="00D563F2" w:rsidP="00D563F2" w14:paraId="71F3C621" w14:textId="77777777">
      <w:pPr>
        <w:widowControl/>
        <w:spacing w:after="0" w:line="256" w:lineRule="auto"/>
        <w:rPr>
          <w:rFonts w:ascii="Calibri" w:eastAsia="Calibri" w:hAnsi="Calibri" w:cs="Times New Roman"/>
        </w:rPr>
      </w:pPr>
      <w:r w:rsidRPr="00D563F2">
        <w:rPr>
          <w:rFonts w:ascii="Calibri" w:eastAsia="Calibri" w:hAnsi="Calibri" w:cs="Times New Roman"/>
          <w:b/>
          <w:bCs/>
        </w:rPr>
        <w:t>What can teachers and students expect?</w:t>
      </w:r>
      <w:r w:rsidRPr="00D563F2">
        <w:rPr>
          <w:rFonts w:ascii="Calibri" w:eastAsia="Calibri" w:hAnsi="Calibri" w:cs="Times New Roman"/>
        </w:rPr>
        <w:t xml:space="preserve"> Including transition time, directions and tutorials, and completion of survey questions, it takes approximately 2 hours for students to complete the assessment. Teachers do not need to prepare their students to take the assessment but should encourage them to do their best. NAEP representatives provide significant support to your school by working with the designated coordinator in your school to organize assessment activities.</w:t>
      </w:r>
    </w:p>
    <w:p w:rsidR="00D563F2" w:rsidRPr="00D563F2" w:rsidP="00D563F2" w14:paraId="3004DCBF" w14:textId="77777777">
      <w:pPr>
        <w:widowControl/>
        <w:spacing w:after="0" w:line="256" w:lineRule="auto"/>
        <w:rPr>
          <w:rFonts w:ascii="Calibri" w:eastAsia="Calibri" w:hAnsi="Calibri" w:cs="Times New Roman"/>
        </w:rPr>
      </w:pPr>
    </w:p>
    <w:p w:rsidR="00D563F2" w:rsidRPr="00D563F2" w:rsidP="00D563F2" w14:paraId="45954F7F" w14:textId="77777777">
      <w:pPr>
        <w:widowControl/>
        <w:spacing w:after="0" w:line="256" w:lineRule="auto"/>
        <w:rPr>
          <w:rFonts w:ascii="Calibri" w:eastAsia="Calibri" w:hAnsi="Calibri" w:cs="Times New Roman"/>
        </w:rPr>
      </w:pPr>
      <w:r w:rsidRPr="00D563F2">
        <w:rPr>
          <w:rFonts w:ascii="Calibri" w:eastAsia="Calibri" w:hAnsi="Calibri" w:cs="Times New Roman"/>
          <w:b/>
          <w:bCs/>
        </w:rPr>
        <w:t>How can educators use NAEP resources to help students?</w:t>
      </w:r>
      <w:r w:rsidRPr="00D563F2">
        <w:rPr>
          <w:rFonts w:ascii="Calibri" w:eastAsia="Calibri" w:hAnsi="Calibri" w:cs="Times New Roman"/>
        </w:rPr>
        <w:t xml:space="preserve"> Released NAEP items can be used as a helpful educational resource in the classroom. Teachers and district staff can use the NAEP Questions Tool (</w:t>
      </w:r>
      <w:hyperlink r:id="rId48" w:history="1">
        <w:r w:rsidRPr="00D563F2">
          <w:rPr>
            <w:rFonts w:ascii="Calibri" w:eastAsia="Calibri" w:hAnsi="Calibri" w:cs="Times New Roman"/>
            <w:color w:val="0563C1"/>
            <w:u w:val="single"/>
          </w:rPr>
          <w:t>http://nces.ed.gov/nationsreportcard/nqt</w:t>
        </w:r>
      </w:hyperlink>
      <w:r w:rsidRPr="00D563F2">
        <w:rPr>
          <w:rFonts w:ascii="Calibri" w:eastAsia="Calibri" w:hAnsi="Calibri" w:cs="Times New Roman"/>
        </w:rPr>
        <w:t xml:space="preserve">) to create a test and see how your students’ performance compares nationally </w:t>
      </w:r>
      <w:r w:rsidRPr="00D563F2">
        <w:rPr>
          <w:rFonts w:ascii="Calibri" w:eastAsia="Calibri" w:hAnsi="Calibri" w:cs="Times New Roman"/>
        </w:rPr>
        <w:t>on</w:t>
      </w:r>
      <w:r w:rsidRPr="00D563F2">
        <w:rPr>
          <w:rFonts w:ascii="Calibri" w:eastAsia="Calibri" w:hAnsi="Calibri" w:cs="Times New Roman"/>
        </w:rPr>
        <w:t xml:space="preserve"> specific items. Released NAEP items come with a scoring guide, sample student responses, and performance data.</w:t>
      </w:r>
    </w:p>
    <w:p w:rsidR="00D563F2" w:rsidRPr="00D563F2" w:rsidP="00D563F2" w14:paraId="0C179940" w14:textId="77777777">
      <w:pPr>
        <w:widowControl/>
        <w:spacing w:after="0" w:line="256" w:lineRule="auto"/>
        <w:rPr>
          <w:rFonts w:ascii="Calibri" w:eastAsia="Calibri" w:hAnsi="Calibri" w:cs="Times New Roman"/>
        </w:rPr>
      </w:pPr>
    </w:p>
    <w:p w:rsidR="00D563F2" w:rsidRPr="00D563F2" w:rsidP="00D563F2" w14:paraId="005EE520" w14:textId="77777777">
      <w:pPr>
        <w:widowControl/>
        <w:spacing w:after="0" w:line="256" w:lineRule="auto"/>
        <w:rPr>
          <w:rFonts w:ascii="Calibri" w:eastAsia="Calibri" w:hAnsi="Calibri" w:cs="Times New Roman"/>
        </w:rPr>
      </w:pPr>
      <w:r w:rsidRPr="00D563F2">
        <w:rPr>
          <w:rFonts w:ascii="Calibri" w:eastAsia="Calibri" w:hAnsi="Calibri" w:cs="Times New Roman"/>
        </w:rPr>
        <w:t xml:space="preserve">Visit the NAEP website at </w:t>
      </w:r>
      <w:hyperlink r:id="rId298" w:history="1">
        <w:r w:rsidRPr="00D563F2">
          <w:rPr>
            <w:rFonts w:ascii="Calibri" w:eastAsia="Calibri" w:hAnsi="Calibri" w:cs="Times New Roman"/>
            <w:color w:val="0563C1"/>
            <w:u w:val="single"/>
          </w:rPr>
          <w:t>http://nces.ed.gov/nationsreportcard</w:t>
        </w:r>
      </w:hyperlink>
      <w:r w:rsidRPr="00D563F2">
        <w:rPr>
          <w:rFonts w:ascii="Calibri" w:eastAsia="Calibri" w:hAnsi="Calibri" w:cs="Times New Roman"/>
        </w:rPr>
        <w:t xml:space="preserve"> to access this information and more.</w:t>
      </w:r>
    </w:p>
    <w:p w:rsidR="00D563F2" w:rsidRPr="00D563F2" w:rsidP="00D563F2" w14:paraId="5388AAEE" w14:textId="77777777">
      <w:pPr>
        <w:widowControl/>
        <w:spacing w:after="0" w:line="256" w:lineRule="auto"/>
        <w:rPr>
          <w:rFonts w:ascii="Calibri" w:eastAsia="Calibri" w:hAnsi="Calibri" w:cs="Times New Roman"/>
        </w:rPr>
      </w:pPr>
    </w:p>
    <w:p w:rsidR="00D563F2" w:rsidRPr="00D563F2" w:rsidP="00D563F2" w14:paraId="02958739" w14:textId="771E25AC">
      <w:pPr>
        <w:widowControl/>
        <w:spacing w:after="0" w:line="256" w:lineRule="auto"/>
        <w:rPr>
          <w:rFonts w:ascii="Calibri" w:eastAsia="Calibri" w:hAnsi="Calibri" w:cs="Times New Roman"/>
        </w:rPr>
      </w:pPr>
      <w:r w:rsidRPr="00915A98">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w:t>
      </w:r>
      <w:r w:rsidRPr="00915A98">
        <w:rPr>
          <w:rFonts w:ascii="Times New Roman" w:hAnsi="Times New Roman" w:cs="Times New Roman"/>
          <w:i/>
          <w:iCs/>
          <w:sz w:val="20"/>
          <w:szCs w:val="20"/>
        </w:rPr>
        <w:t>All of</w:t>
      </w:r>
      <w:r w:rsidRPr="00915A98">
        <w:rPr>
          <w:rFonts w:ascii="Times New Roman"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hAnsi="Times New Roman" w:cs="Times New Roman"/>
          <w:i/>
          <w:iCs/>
          <w:sz w:val="20"/>
          <w:szCs w:val="20"/>
        </w:rPr>
        <w:t>or used</w:t>
      </w:r>
      <w:r w:rsidRPr="00915A98">
        <w:rPr>
          <w:rFonts w:ascii="Times New Roman"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915A98">
        <w:rPr>
          <w:rFonts w:ascii="Times New Roman" w:hAnsi="Times New Roman" w:cs="Times New Roman"/>
          <w:i/>
          <w:iCs/>
          <w:sz w:val="20"/>
          <w:szCs w:val="20"/>
        </w:rPr>
        <w:t>both if</w:t>
      </w:r>
      <w:r w:rsidRPr="00915A98">
        <w:rPr>
          <w:rFonts w:ascii="Times New Roman" w:hAnsi="Times New Roman" w:cs="Times New Roman"/>
          <w:i/>
          <w:iCs/>
          <w:sz w:val="20"/>
          <w:szCs w:val="20"/>
        </w:rPr>
        <w:t xml:space="preserve"> he </w:t>
      </w:r>
      <w:r w:rsidRPr="00915A98">
        <w:rPr>
          <w:rFonts w:ascii="Times New Roman" w:hAnsi="Times New Roman" w:cs="Times New Roman"/>
          <w:i/>
          <w:iCs/>
          <w:sz w:val="20"/>
          <w:szCs w:val="20"/>
        </w:rPr>
        <w:t>or</w:t>
      </w:r>
      <w:r w:rsidRPr="00915A98">
        <w:rPr>
          <w:rFonts w:ascii="Times New Roman"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D563F2" w:rsidRPr="00D563F2" w:rsidP="00D563F2" w14:paraId="3D714549" w14:textId="77777777">
      <w:pPr>
        <w:widowControl/>
        <w:spacing w:after="0" w:line="256" w:lineRule="auto"/>
        <w:rPr>
          <w:rFonts w:ascii="Calibri" w:eastAsia="Calibri" w:hAnsi="Calibri" w:cs="Times New Roman"/>
          <w:u w:val="single"/>
        </w:rPr>
      </w:pPr>
      <w:r w:rsidRPr="00D563F2">
        <w:rPr>
          <w:rFonts w:ascii="Calibri" w:eastAsia="Calibri" w:hAnsi="Calibri" w:cs="Times New Roman"/>
          <w:u w:val="single"/>
        </w:rPr>
        <w:t xml:space="preserve">Page </w:t>
      </w:r>
      <w:r w:rsidRPr="00D563F2">
        <w:rPr>
          <w:rFonts w:ascii="Calibri" w:eastAsia="Calibri" w:hAnsi="Calibri" w:cs="Times New Roman"/>
          <w:u w:val="single"/>
        </w:rPr>
        <w:t>Two Footer</w:t>
      </w:r>
    </w:p>
    <w:p w:rsidR="00D563F2" w:rsidRPr="00D563F2" w:rsidP="00D563F2" w14:paraId="3D7BE879" w14:textId="77777777">
      <w:pPr>
        <w:widowControl/>
        <w:spacing w:after="0" w:line="256" w:lineRule="auto"/>
        <w:rPr>
          <w:rFonts w:ascii="Calibri" w:eastAsia="Calibri" w:hAnsi="Calibri" w:cs="Times New Roman"/>
        </w:rPr>
      </w:pPr>
      <w:r w:rsidRPr="00D563F2">
        <w:rPr>
          <w:rFonts w:ascii="Calibri" w:eastAsia="Calibri" w:hAnsi="Calibri" w:cs="Times New Roman"/>
        </w:rPr>
        <w:t>Find us on: [insert social media icons]</w:t>
      </w:r>
    </w:p>
    <w:p w:rsidR="00D563F2" w:rsidRPr="00D563F2" w:rsidP="00D563F2" w14:paraId="55924A77" w14:textId="77777777">
      <w:pPr>
        <w:widowControl/>
        <w:spacing w:after="0" w:line="256" w:lineRule="auto"/>
        <w:rPr>
          <w:rFonts w:ascii="Calibri" w:eastAsia="Calibri" w:hAnsi="Calibri" w:cs="Times New Roman"/>
        </w:rPr>
      </w:pPr>
    </w:p>
    <w:p w:rsidR="00D563F2" w:rsidRPr="00D563F2" w:rsidP="00D563F2" w14:paraId="683F8F45" w14:textId="77777777">
      <w:pPr>
        <w:widowControl/>
        <w:spacing w:after="0" w:line="256" w:lineRule="auto"/>
        <w:rPr>
          <w:rFonts w:ascii="Calibri" w:eastAsia="Calibri" w:hAnsi="Calibri" w:cs="Times New Roman"/>
        </w:rPr>
      </w:pPr>
      <w:r w:rsidRPr="00D563F2">
        <w:rPr>
          <w:rFonts w:ascii="Calibri" w:eastAsia="Calibri" w:hAnsi="Calibri" w:cs="Times New Roman"/>
        </w:rPr>
        <w:t>This publication was prepared for the National Assessment of Educational Progress by Manhattan Strategy Group under contract 91990018C0001 to the National Center for Education Statistics, U.S. Department of Education.</w:t>
      </w:r>
    </w:p>
    <w:p w:rsidR="00D563F2" w:rsidRPr="00D563F2" w:rsidP="00D563F2" w14:paraId="69683450" w14:textId="77777777">
      <w:pPr>
        <w:widowControl/>
        <w:spacing w:after="0" w:line="256" w:lineRule="auto"/>
        <w:rPr>
          <w:rFonts w:ascii="Calibri" w:eastAsia="Calibri" w:hAnsi="Calibri" w:cs="Times New Roman"/>
        </w:rPr>
      </w:pPr>
    </w:p>
    <w:p w:rsidR="00D563F2" w:rsidRPr="00D563F2" w:rsidP="00D563F2" w14:paraId="5DABD0A1" w14:textId="77777777">
      <w:pPr>
        <w:widowControl/>
        <w:spacing w:after="0" w:line="256" w:lineRule="auto"/>
        <w:rPr>
          <w:rFonts w:ascii="Calibri" w:eastAsia="Calibri" w:hAnsi="Calibri" w:cs="Times New Roman"/>
        </w:rPr>
      </w:pPr>
    </w:p>
    <w:p w:rsidR="00D563F2" w:rsidRPr="00D563F2" w:rsidP="00D563F2" w14:paraId="236F9C16" w14:textId="77777777">
      <w:pPr>
        <w:widowControl/>
        <w:spacing w:after="0" w:line="256" w:lineRule="auto"/>
        <w:rPr>
          <w:rFonts w:ascii="Calibri" w:eastAsia="Calibri" w:hAnsi="Calibri" w:cs="Times New Roman"/>
        </w:rPr>
      </w:pPr>
    </w:p>
    <w:p w:rsidR="00D563F2" w:rsidRPr="00D563F2" w:rsidP="00D563F2" w14:paraId="0BC3CB8A" w14:textId="77777777">
      <w:pPr>
        <w:widowControl/>
        <w:spacing w:after="0" w:line="256" w:lineRule="auto"/>
        <w:rPr>
          <w:rFonts w:ascii="Calibri" w:eastAsia="Calibri" w:hAnsi="Calibri" w:cs="Times New Roman"/>
          <w:u w:val="single"/>
        </w:rPr>
      </w:pPr>
    </w:p>
    <w:p w:rsidR="004C6D9D" w14:paraId="457C61A5" w14:textId="33124EAA">
      <w:pPr>
        <w:rPr>
          <w:sz w:val="28"/>
          <w:szCs w:val="28"/>
          <w:lang w:val=""/>
        </w:rPr>
      </w:pPr>
      <w:r>
        <w:rPr>
          <w:sz w:val="28"/>
          <w:szCs w:val="28"/>
          <w:lang w:val=""/>
        </w:rPr>
        <w:br w:type="page"/>
      </w:r>
    </w:p>
    <w:p w:rsidR="003C3B40" w:rsidP="003C3B40" w14:paraId="2323ED90" w14:textId="27B1B6E5">
      <w:pPr>
        <w:pStyle w:val="Heading3"/>
        <w:rPr>
          <w:rStyle w:val="Strong"/>
          <w:rFonts w:cstheme="minorHAnsi"/>
        </w:rPr>
      </w:pPr>
      <w:bookmarkStart w:id="1544" w:name="_Toc200720519"/>
      <w:bookmarkStart w:id="1545" w:name="_Toc203742282"/>
      <w:r w:rsidRPr="00C74E6D">
        <w:rPr>
          <w:rStyle w:val="Strong"/>
          <w:rFonts w:cstheme="minorHAnsi"/>
        </w:rPr>
        <w:t>Appendix D-</w:t>
      </w:r>
      <w:r w:rsidR="00291E1B">
        <w:rPr>
          <w:rStyle w:val="Strong"/>
          <w:rFonts w:cstheme="minorHAnsi"/>
        </w:rPr>
        <w:t>9</w:t>
      </w:r>
      <w:r w:rsidR="00912440">
        <w:rPr>
          <w:rStyle w:val="Strong"/>
          <w:rFonts w:cstheme="minorHAnsi"/>
        </w:rPr>
        <w:t>0</w:t>
      </w:r>
      <w:r w:rsidRPr="00C74E6D">
        <w:rPr>
          <w:rStyle w:val="Strong"/>
          <w:rFonts w:cstheme="minorHAnsi"/>
        </w:rPr>
        <w:t xml:space="preserve">: </w:t>
      </w:r>
      <w:r w:rsidRPr="00B6136F">
        <w:rPr>
          <w:rStyle w:val="Strong"/>
          <w:rFonts w:cstheme="minorHAnsi"/>
          <w:b w:val="0"/>
          <w:bCs w:val="0"/>
        </w:rPr>
        <w:t>NAEP 2026 Facts for Principals</w:t>
      </w:r>
      <w:r>
        <w:rPr>
          <w:rStyle w:val="Strong"/>
          <w:rFonts w:cstheme="minorHAnsi"/>
          <w:b w:val="0"/>
          <w:bCs w:val="0"/>
        </w:rPr>
        <w:t>, Puerto Ri</w:t>
      </w:r>
      <w:r w:rsidR="003D0572">
        <w:rPr>
          <w:rStyle w:val="Strong"/>
          <w:rFonts w:cstheme="minorHAnsi"/>
          <w:b w:val="0"/>
          <w:bCs w:val="0"/>
        </w:rPr>
        <w:t>co (NEW)</w:t>
      </w:r>
      <w:bookmarkEnd w:id="1544"/>
      <w:bookmarkEnd w:id="1545"/>
    </w:p>
    <w:p w:rsidR="003C3B40" w14:paraId="6700C21E" w14:textId="77777777">
      <w:pPr>
        <w:rPr>
          <w:rStyle w:val="Strong"/>
          <w:rFonts w:ascii="Times New Roman" w:hAnsi="Times New Roman" w:eastAsiaTheme="majorEastAsia" w:cstheme="minorHAnsi"/>
          <w:color w:val="000000" w:themeColor="text1"/>
          <w:sz w:val="28"/>
          <w:szCs w:val="24"/>
        </w:rPr>
      </w:pPr>
      <w:r>
        <w:rPr>
          <w:rStyle w:val="Strong"/>
          <w:rFonts w:cstheme="minorHAnsi"/>
        </w:rPr>
        <w:br w:type="page"/>
      </w:r>
    </w:p>
    <w:p w:rsidR="00365D83" w:rsidRPr="00365D83" w:rsidP="00365D83" w14:paraId="09065980" w14:textId="77777777">
      <w:pPr>
        <w:widowControl/>
        <w:suppressAutoHyphens/>
        <w:spacing w:after="0" w:line="256" w:lineRule="auto"/>
        <w:rPr>
          <w:rFonts w:ascii="Calibri" w:eastAsia="Calibri" w:hAnsi="Calibri" w:cs="Calibri"/>
          <w:b/>
          <w:lang w:val="es-ES_tradnl"/>
        </w:rPr>
      </w:pPr>
      <w:r w:rsidRPr="00365D83">
        <w:rPr>
          <w:rFonts w:ascii="Calibri" w:eastAsia="Calibri" w:hAnsi="Calibri" w:cs="Calibri"/>
          <w:b/>
          <w:bCs/>
          <w:lang w:val="es-ES_tradnl"/>
        </w:rPr>
        <w:t>NAEP 2026</w:t>
      </w:r>
    </w:p>
    <w:p w:rsidR="00365D83" w:rsidRPr="00365D83" w:rsidP="00365D83" w14:paraId="53A42F8F" w14:textId="77777777">
      <w:pPr>
        <w:widowControl/>
        <w:suppressAutoHyphens/>
        <w:spacing w:after="0" w:line="256" w:lineRule="auto"/>
        <w:rPr>
          <w:rFonts w:ascii="Calibri" w:eastAsia="Calibri" w:hAnsi="Calibri" w:cs="Calibri"/>
          <w:b/>
          <w:lang w:val="es-ES_tradnl"/>
        </w:rPr>
      </w:pPr>
      <w:r w:rsidRPr="00365D83">
        <w:rPr>
          <w:rFonts w:ascii="Calibri" w:eastAsia="Calibri" w:hAnsi="Calibri" w:cs="Calibri"/>
          <w:b/>
          <w:bCs/>
          <w:lang w:val="es-ES_tradnl"/>
        </w:rPr>
        <w:t>Información general para los directores</w:t>
      </w:r>
    </w:p>
    <w:p w:rsidR="00365D83" w:rsidRPr="00365D83" w:rsidP="00365D83" w14:paraId="5CC1534B" w14:textId="77777777">
      <w:pPr>
        <w:widowControl/>
        <w:suppressAutoHyphens/>
        <w:spacing w:after="0" w:line="256" w:lineRule="auto"/>
        <w:rPr>
          <w:rFonts w:ascii="Calibri" w:eastAsia="Calibri" w:hAnsi="Calibri" w:cs="Calibri"/>
          <w:b/>
          <w:lang w:val="es-ES"/>
        </w:rPr>
      </w:pPr>
      <w:r w:rsidRPr="1F23D7A9">
        <w:rPr>
          <w:rFonts w:ascii="Calibri" w:eastAsia="Calibri" w:hAnsi="Calibri" w:cs="Calibri"/>
          <w:b/>
          <w:lang w:val="es-ES"/>
        </w:rPr>
        <w:t xml:space="preserve">4.° y </w:t>
      </w:r>
      <w:r w:rsidRPr="1F23D7A9">
        <w:rPr>
          <w:rFonts w:ascii="Calibri" w:eastAsia="Calibri" w:hAnsi="Calibri" w:cs="Calibri"/>
          <w:b/>
          <w:lang w:val="es-ES"/>
        </w:rPr>
        <w:t>8.°</w:t>
      </w:r>
      <w:r w:rsidRPr="1F23D7A9">
        <w:rPr>
          <w:rFonts w:ascii="Calibri" w:eastAsia="Calibri" w:hAnsi="Calibri" w:cs="Calibri"/>
          <w:b/>
          <w:lang w:val="es-ES"/>
        </w:rPr>
        <w:t xml:space="preserve"> grado Matemáticas</w:t>
      </w:r>
      <w:r w:rsidRPr="1F23D7A9">
        <w:rPr>
          <w:rFonts w:ascii="Calibri" w:eastAsia="Calibri" w:hAnsi="Calibri" w:cs="Calibri"/>
          <w:lang w:val="es-ES"/>
        </w:rPr>
        <w:t xml:space="preserve"> </w:t>
      </w:r>
    </w:p>
    <w:p w:rsidR="00365D83" w:rsidRPr="00365D83" w:rsidP="00365D83" w14:paraId="7FA555FC" w14:textId="77777777">
      <w:pPr>
        <w:widowControl/>
        <w:suppressAutoHyphens/>
        <w:spacing w:after="0" w:line="256" w:lineRule="auto"/>
        <w:rPr>
          <w:rFonts w:ascii="Calibri" w:eastAsia="Calibri" w:hAnsi="Calibri" w:cs="Calibri"/>
          <w:b/>
          <w:lang w:val="es-ES_tradnl"/>
        </w:rPr>
      </w:pPr>
    </w:p>
    <w:p w:rsidR="00365D83" w:rsidRPr="00365D83" w:rsidP="00365D83" w14:paraId="04E09A6A" w14:textId="77777777">
      <w:pPr>
        <w:widowControl/>
        <w:suppressAutoHyphens/>
        <w:spacing w:after="0" w:line="256" w:lineRule="auto"/>
        <w:rPr>
          <w:rFonts w:ascii="Calibri" w:eastAsia="Calibri" w:hAnsi="Calibri" w:cs="Calibri"/>
          <w:u w:val="single"/>
          <w:lang w:val="es-ES"/>
        </w:rPr>
      </w:pPr>
      <w:r w:rsidRPr="1F23D7A9">
        <w:rPr>
          <w:rFonts w:ascii="Calibri" w:eastAsia="Calibri" w:hAnsi="Calibri" w:cs="Calibri"/>
          <w:u w:val="single"/>
          <w:lang w:val="es-ES"/>
        </w:rPr>
        <w:t xml:space="preserve">Page </w:t>
      </w:r>
      <w:r w:rsidRPr="1F23D7A9">
        <w:rPr>
          <w:rFonts w:ascii="Calibri" w:eastAsia="Calibri" w:hAnsi="Calibri" w:cs="Calibri"/>
          <w:u w:val="single"/>
          <w:lang w:val="es-ES"/>
        </w:rPr>
        <w:t>One</w:t>
      </w:r>
      <w:r w:rsidRPr="1F23D7A9">
        <w:rPr>
          <w:rFonts w:ascii="Calibri" w:eastAsia="Calibri" w:hAnsi="Calibri" w:cs="Calibri"/>
          <w:u w:val="single"/>
          <w:lang w:val="es-ES"/>
        </w:rPr>
        <w:t xml:space="preserve"> </w:t>
      </w:r>
      <w:r w:rsidRPr="1F23D7A9">
        <w:rPr>
          <w:rFonts w:ascii="Calibri" w:eastAsia="Calibri" w:hAnsi="Calibri" w:cs="Calibri"/>
          <w:u w:val="single"/>
          <w:lang w:val="es-ES"/>
        </w:rPr>
        <w:t>Sidebar</w:t>
      </w:r>
    </w:p>
    <w:p w:rsidR="00365D83" w:rsidRPr="00365D83" w:rsidP="00365D83" w14:paraId="37907D58" w14:textId="77777777">
      <w:pPr>
        <w:widowControl/>
        <w:suppressAutoHyphens/>
        <w:spacing w:after="0" w:line="256" w:lineRule="auto"/>
        <w:rPr>
          <w:rFonts w:ascii="Calibri" w:eastAsia="Calibri" w:hAnsi="Calibri" w:cs="Calibri"/>
          <w:b/>
          <w:lang w:val="es-ES_tradnl"/>
        </w:rPr>
      </w:pPr>
      <w:r w:rsidRPr="00365D83">
        <w:rPr>
          <w:rFonts w:ascii="Calibri" w:eastAsia="Calibri" w:hAnsi="Calibri" w:cs="Calibri"/>
          <w:b/>
          <w:bCs/>
          <w:lang w:val="es-ES_tradnl"/>
        </w:rPr>
        <w:t>NAEP es una parte esencial de la educación en Estados Unidos y Puerto Rico.</w:t>
      </w:r>
    </w:p>
    <w:p w:rsidR="00365D83" w:rsidRPr="00365D83" w:rsidP="003E78A3" w14:paraId="3D257295" w14:textId="77777777">
      <w:pPr>
        <w:widowControl/>
        <w:numPr>
          <w:ilvl w:val="0"/>
          <w:numId w:val="121"/>
        </w:numPr>
        <w:suppressAutoHyphens/>
        <w:spacing w:after="0" w:line="256" w:lineRule="auto"/>
        <w:contextualSpacing/>
        <w:rPr>
          <w:rFonts w:ascii="Calibri" w:eastAsia="Calibri" w:hAnsi="Calibri" w:cs="Calibri"/>
          <w:lang w:val="es-ES_tradnl"/>
        </w:rPr>
      </w:pPr>
      <w:r w:rsidRPr="00365D83">
        <w:rPr>
          <w:rFonts w:ascii="Calibri" w:eastAsia="Calibri" w:hAnsi="Calibri" w:cs="Calibri"/>
          <w:lang w:val="es-ES_tradnl"/>
        </w:rPr>
        <w:t>Los funcionarios electos, los legisladores y los educadores usan los resultados de NAEP para informar maneras de mejorar la educación.</w:t>
      </w:r>
    </w:p>
    <w:p w:rsidR="00365D83" w:rsidRPr="00365D83" w:rsidP="003E78A3" w14:paraId="60A9A142" w14:textId="77777777">
      <w:pPr>
        <w:widowControl/>
        <w:numPr>
          <w:ilvl w:val="0"/>
          <w:numId w:val="121"/>
        </w:numPr>
        <w:suppressAutoHyphens/>
        <w:spacing w:after="0" w:line="256" w:lineRule="auto"/>
        <w:contextualSpacing/>
        <w:rPr>
          <w:rFonts w:ascii="Calibri" w:eastAsia="Calibri" w:hAnsi="Calibri" w:cs="Calibri"/>
          <w:lang w:val="es-ES_tradnl"/>
        </w:rPr>
      </w:pPr>
      <w:r w:rsidRPr="00365D83">
        <w:rPr>
          <w:rFonts w:ascii="Calibri" w:eastAsia="Calibri" w:hAnsi="Calibri" w:cs="Calibri"/>
          <w:lang w:val="es-ES_tradnl"/>
        </w:rPr>
        <w:t>NAEP es un proyecto autorizado por el Congreso y administrado por el Centro Nacional para Estadísticas de la Educación (NCES, por sus siglas en inglés), parte del Instituto de Ciencias de la Educación del Departamento de Educación de Estados Unidos.</w:t>
      </w:r>
    </w:p>
    <w:p w:rsidR="00365D83" w:rsidRPr="00365D83" w:rsidP="003E78A3" w14:paraId="669C46BA" w14:textId="77777777">
      <w:pPr>
        <w:widowControl/>
        <w:numPr>
          <w:ilvl w:val="0"/>
          <w:numId w:val="121"/>
        </w:numPr>
        <w:suppressAutoHyphens/>
        <w:spacing w:after="0" w:line="256" w:lineRule="auto"/>
        <w:contextualSpacing/>
        <w:rPr>
          <w:rFonts w:ascii="Calibri" w:eastAsia="Calibri" w:hAnsi="Calibri" w:cs="Calibri"/>
          <w:lang w:val="es-ES_tradnl"/>
        </w:rPr>
      </w:pPr>
      <w:r w:rsidRPr="00365D83">
        <w:rPr>
          <w:rFonts w:ascii="Calibri" w:eastAsia="Calibri" w:hAnsi="Calibri" w:cs="Calibri"/>
          <w:lang w:val="es-ES_tradnl"/>
        </w:rPr>
        <w:t>NAEP desempeña un papel diferente al de las evaluaciones estatales. Si bien cada estado tiene su propia y única evaluación, con diferentes estándares de contenido, la misma evaluación NAEP se administra en cada estado, proporcionando una medida común de los logros de los estudiantes.</w:t>
      </w:r>
    </w:p>
    <w:p w:rsidR="00365D83" w:rsidRPr="00365D83" w:rsidP="003E78A3" w14:paraId="1452410A" w14:textId="77777777">
      <w:pPr>
        <w:widowControl/>
        <w:numPr>
          <w:ilvl w:val="0"/>
          <w:numId w:val="121"/>
        </w:numPr>
        <w:suppressAutoHyphens/>
        <w:spacing w:after="0" w:line="256" w:lineRule="auto"/>
        <w:contextualSpacing/>
        <w:rPr>
          <w:rFonts w:ascii="Calibri" w:eastAsia="Calibri" w:hAnsi="Calibri" w:cs="Calibri"/>
          <w:lang w:val="es-ES_tradnl"/>
        </w:rPr>
      </w:pPr>
      <w:r w:rsidRPr="00365D83">
        <w:rPr>
          <w:rFonts w:ascii="Calibri" w:eastAsia="Calibri" w:hAnsi="Calibri" w:cs="Calibri"/>
          <w:lang w:val="es-ES_tradnl"/>
        </w:rPr>
        <w:t>Dependiendo del tipo de evaluación NAEP que se administre, los datos de NAEP están disponibles para la nación, su estado, los distritos que participan en la Evaluación Piloto de Distritos Urbanos (TUDA) y grupos de estudiantes. NAEP no está diseñada para informar los resultados individuales de ningún estudiante, clase o escuela.</w:t>
      </w:r>
    </w:p>
    <w:p w:rsidR="00365D83" w:rsidRPr="00365D83" w:rsidP="003E78A3" w14:paraId="3295CC97" w14:textId="77777777">
      <w:pPr>
        <w:widowControl/>
        <w:numPr>
          <w:ilvl w:val="0"/>
          <w:numId w:val="121"/>
        </w:numPr>
        <w:suppressAutoHyphens/>
        <w:spacing w:after="0" w:line="256" w:lineRule="auto"/>
        <w:contextualSpacing/>
        <w:rPr>
          <w:rFonts w:ascii="Calibri" w:eastAsia="Calibri" w:hAnsi="Calibri" w:cs="Calibri"/>
          <w:lang w:val="es-ES_tradnl"/>
        </w:rPr>
      </w:pPr>
      <w:r w:rsidRPr="00365D83">
        <w:rPr>
          <w:rFonts w:ascii="Calibri" w:eastAsia="Calibri" w:hAnsi="Calibri" w:cs="Calibri"/>
          <w:lang w:val="es-ES_tradnl"/>
        </w:rPr>
        <w:t>A los estudiantes, maestros y directores que participan en NAEP se les pide que completen cuestionarios que proporcionan una mayor comprensión de las experiencias educativas y de los factores que podrían estar relacionados con el aprendizaje estudiantil.</w:t>
      </w:r>
    </w:p>
    <w:p w:rsidR="00365D83" w:rsidRPr="00365D83" w:rsidP="00365D83" w14:paraId="37D679EC" w14:textId="77777777">
      <w:pPr>
        <w:widowControl/>
        <w:suppressAutoHyphens/>
        <w:spacing w:after="0" w:line="256" w:lineRule="auto"/>
        <w:rPr>
          <w:rFonts w:ascii="Calibri" w:eastAsia="Calibri" w:hAnsi="Calibri" w:cs="Calibri"/>
          <w:lang w:val="es-ES_tradnl"/>
        </w:rPr>
      </w:pPr>
    </w:p>
    <w:p w:rsidR="00365D83" w:rsidRPr="00365D83" w:rsidP="00365D83" w14:paraId="3A102DFF" w14:textId="77777777">
      <w:pPr>
        <w:widowControl/>
        <w:suppressAutoHyphens/>
        <w:spacing w:after="0" w:line="256" w:lineRule="auto"/>
        <w:rPr>
          <w:rFonts w:ascii="Calibri" w:eastAsia="Calibri" w:hAnsi="Calibri" w:cs="Calibri"/>
          <w:u w:val="single"/>
          <w:lang w:val="es-ES"/>
        </w:rPr>
      </w:pPr>
      <w:r w:rsidRPr="1F23D7A9">
        <w:rPr>
          <w:rFonts w:ascii="Calibri" w:eastAsia="Calibri" w:hAnsi="Calibri" w:cs="Calibri"/>
          <w:u w:val="single"/>
          <w:lang w:val="es-ES"/>
        </w:rPr>
        <w:t xml:space="preserve">Page </w:t>
      </w:r>
      <w:r w:rsidRPr="1F23D7A9">
        <w:rPr>
          <w:rFonts w:ascii="Calibri" w:eastAsia="Calibri" w:hAnsi="Calibri" w:cs="Calibri"/>
          <w:u w:val="single"/>
          <w:lang w:val="es-ES"/>
        </w:rPr>
        <w:t>One</w:t>
      </w:r>
      <w:r w:rsidRPr="1F23D7A9">
        <w:rPr>
          <w:rFonts w:ascii="Calibri" w:eastAsia="Calibri" w:hAnsi="Calibri" w:cs="Calibri"/>
          <w:u w:val="single"/>
          <w:lang w:val="es-ES"/>
        </w:rPr>
        <w:t xml:space="preserve"> </w:t>
      </w:r>
      <w:r w:rsidRPr="1F23D7A9">
        <w:rPr>
          <w:rFonts w:ascii="Calibri" w:eastAsia="Calibri" w:hAnsi="Calibri" w:cs="Calibri"/>
          <w:u w:val="single"/>
          <w:lang w:val="es-ES"/>
        </w:rPr>
        <w:t>Body</w:t>
      </w:r>
    </w:p>
    <w:p w:rsidR="00365D83" w:rsidRPr="00365D83" w:rsidP="00365D83" w14:paraId="19C1729F"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i/>
          <w:iCs/>
          <w:lang w:val="es-ES_tradnl"/>
        </w:rPr>
        <w:t xml:space="preserve">“NAEP es la única evaluación que proporciona medio siglo de datos de rendimiento para medir lo que los estudiantes saben y pueden hacer. Las tendencias estatales y nacionales orientan las discusiones de programas y políticas locales, estatales y nacionales que mejoran la enseñanza </w:t>
      </w:r>
      <w:r w:rsidRPr="00365D83">
        <w:rPr>
          <w:rFonts w:ascii="Calibri" w:eastAsia="Calibri" w:hAnsi="Calibri" w:cs="Calibri"/>
          <w:lang w:val="es-ES_tradnl"/>
        </w:rPr>
        <w:t>y el aprendizaje</w:t>
      </w:r>
      <w:r w:rsidRPr="00365D83">
        <w:rPr>
          <w:rFonts w:ascii="Calibri" w:eastAsia="Calibri" w:hAnsi="Calibri" w:cs="Calibri"/>
          <w:i/>
          <w:iCs/>
          <w:lang w:val="es-ES_tradnl"/>
        </w:rPr>
        <w:t>".</w:t>
      </w:r>
    </w:p>
    <w:p w:rsidR="00365D83" w:rsidRPr="00365D83" w:rsidP="003E78A3" w14:paraId="2D56EF37" w14:textId="77777777">
      <w:pPr>
        <w:widowControl/>
        <w:numPr>
          <w:ilvl w:val="0"/>
          <w:numId w:val="122"/>
        </w:numPr>
        <w:suppressAutoHyphens/>
        <w:spacing w:after="0" w:line="256" w:lineRule="auto"/>
        <w:contextualSpacing/>
        <w:rPr>
          <w:rFonts w:ascii="Calibri" w:eastAsia="Calibri" w:hAnsi="Calibri" w:cs="Calibri"/>
        </w:rPr>
      </w:pPr>
      <w:r w:rsidRPr="00365D83">
        <w:rPr>
          <w:rFonts w:ascii="Calibri" w:eastAsia="Calibri" w:hAnsi="Calibri" w:cs="Calibri"/>
        </w:rPr>
        <w:t xml:space="preserve">David Atherton, Doctor </w:t>
      </w:r>
      <w:r w:rsidRPr="00365D83">
        <w:rPr>
          <w:rFonts w:ascii="Calibri" w:eastAsia="Calibri" w:hAnsi="Calibri" w:cs="Calibri"/>
        </w:rPr>
        <w:t>en</w:t>
      </w:r>
      <w:r w:rsidRPr="00365D83">
        <w:rPr>
          <w:rFonts w:ascii="Calibri" w:eastAsia="Calibri" w:hAnsi="Calibri" w:cs="Calibri"/>
        </w:rPr>
        <w:t xml:space="preserve"> </w:t>
      </w:r>
      <w:r w:rsidRPr="00365D83">
        <w:rPr>
          <w:rFonts w:ascii="Calibri" w:eastAsia="Calibri" w:hAnsi="Calibri" w:cs="Calibri"/>
        </w:rPr>
        <w:t>educación</w:t>
      </w:r>
      <w:r w:rsidRPr="00365D83">
        <w:rPr>
          <w:rFonts w:ascii="Calibri" w:eastAsia="Calibri" w:hAnsi="Calibri" w:cs="Calibri"/>
        </w:rPr>
        <w:t xml:space="preserve">, Clear Creek Middle School, Greshan, </w:t>
      </w:r>
      <w:r w:rsidRPr="00365D83">
        <w:rPr>
          <w:rFonts w:ascii="Calibri" w:eastAsia="Calibri" w:hAnsi="Calibri" w:cs="Calibri"/>
        </w:rPr>
        <w:t>Oregón</w:t>
      </w:r>
    </w:p>
    <w:p w:rsidR="00365D83" w:rsidRPr="00365D83" w:rsidP="00365D83" w14:paraId="7B23E652" w14:textId="77777777">
      <w:pPr>
        <w:widowControl/>
        <w:suppressAutoHyphens/>
        <w:spacing w:after="0" w:line="256" w:lineRule="auto"/>
        <w:rPr>
          <w:rFonts w:ascii="Calibri" w:eastAsia="Calibri" w:hAnsi="Calibri" w:cs="Calibri"/>
        </w:rPr>
      </w:pPr>
    </w:p>
    <w:p w:rsidR="00365D83" w:rsidRPr="00365D83" w:rsidP="00365D83" w14:paraId="2B47D3B9" w14:textId="77777777">
      <w:pPr>
        <w:widowControl/>
        <w:suppressAutoHyphens/>
        <w:spacing w:after="0" w:line="256" w:lineRule="auto"/>
        <w:rPr>
          <w:rFonts w:ascii="Calibri" w:eastAsia="Calibri" w:hAnsi="Calibri" w:cs="Calibri"/>
          <w:b/>
          <w:bCs/>
          <w:lang w:val="es-ES_tradnl"/>
        </w:rPr>
      </w:pPr>
      <w:r w:rsidRPr="00365D83">
        <w:rPr>
          <w:rFonts w:ascii="Calibri" w:eastAsia="Calibri" w:hAnsi="Calibri" w:cs="Calibri"/>
          <w:b/>
          <w:bCs/>
          <w:lang w:val="es-ES_tradnl"/>
        </w:rPr>
        <w:t>¿Qué es NAEP?</w:t>
      </w:r>
    </w:p>
    <w:p w:rsidR="00365D83" w:rsidRPr="00365D83" w:rsidP="00365D83" w14:paraId="7D922477"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lang w:val="es-ES_tradnl"/>
        </w:rPr>
        <w:t xml:space="preserve">La Evaluación Nacional del Progreso Educativo (NAEP, por sus siglas en inglés) es la evaluación continua y nacionalmente representativa más grande que mide lo que los estudiantes de nuestro país saben y pueden hacer en diferentes materias, tales como educación cívica, matemáticas, lectura, ciencias e historia de Estados Unidos. Los resultados de NAEP se publican en un informe llamado la Libreta de Calificaciones de la Nación. </w:t>
      </w:r>
      <w:r w:rsidRPr="00365D83">
        <w:rPr>
          <w:rFonts w:ascii="Calibri" w:eastAsia="Calibri" w:hAnsi="Calibri" w:cs="Calibri"/>
          <w:lang w:val="es-PR"/>
        </w:rPr>
        <w:t>NAEP requiere que Puerto Rico participe solo en la evaluación de matemáticas. El Departamento de Educación de Estados Unidos eximió a Puerto Rico de participar en la evaluación de lectura, ya que esta mide la capacidad de un estudiante para leer inglés, sin embargo, el español es el idioma de instrucción en Puerto Rico.</w:t>
      </w:r>
    </w:p>
    <w:p w:rsidR="00365D83" w:rsidRPr="00365D83" w:rsidP="00365D83" w14:paraId="6A8DD546" w14:textId="77777777">
      <w:pPr>
        <w:widowControl/>
        <w:suppressAutoHyphens/>
        <w:spacing w:after="0" w:line="256" w:lineRule="auto"/>
        <w:rPr>
          <w:rFonts w:ascii="Calibri" w:eastAsia="Calibri" w:hAnsi="Calibri" w:cs="Calibri"/>
          <w:lang w:val="es-ES_tradnl"/>
        </w:rPr>
      </w:pPr>
    </w:p>
    <w:p w:rsidR="00365D83" w:rsidRPr="00365D83" w:rsidP="00365D83" w14:paraId="5E3BDBEF"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b/>
          <w:bCs/>
          <w:lang w:val="es-ES_tradnl"/>
        </w:rPr>
        <w:t>¿Qué pueden esperar los directores y las escuelas?</w:t>
      </w:r>
    </w:p>
    <w:p w:rsidR="00365D83" w:rsidRPr="00365D83" w:rsidP="00365D83" w14:paraId="3971432E"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lang w:val="es-ES_tradnl"/>
        </w:rPr>
        <w:t>Los representantes de NAEP le proporcionarán bastante apoyo a su escuela el día de la evaluación. Como directores, ustedes hacen una contribución importante al programa al seleccionar y facultar al coordinador escolar de NAEP, al reunirse con los maestros y estudiantes participantes y al animar a sus estudiantes a participar y a que hagan su mejor esfuerzo. Ustedes son aliados fundamentales para NAEP. La participación de cada escuela es fundamental y contribuye a la comprensión del progreso educativo de los estudiantes en todo el país.</w:t>
      </w:r>
    </w:p>
    <w:p w:rsidR="00365D83" w:rsidRPr="00365D83" w:rsidP="00365D83" w14:paraId="492B1001" w14:textId="77777777">
      <w:pPr>
        <w:widowControl/>
        <w:suppressAutoHyphens/>
        <w:spacing w:after="0" w:line="256" w:lineRule="auto"/>
        <w:rPr>
          <w:rFonts w:ascii="Calibri" w:eastAsia="Calibri" w:hAnsi="Calibri" w:cs="Calibri"/>
          <w:lang w:val="es-ES_tradnl"/>
        </w:rPr>
      </w:pPr>
    </w:p>
    <w:p w:rsidR="00365D83" w:rsidRPr="00365D83" w:rsidP="00365D83" w14:paraId="1411DD78" w14:textId="77777777">
      <w:pPr>
        <w:widowControl/>
        <w:suppressAutoHyphens/>
        <w:spacing w:after="0" w:line="256" w:lineRule="auto"/>
        <w:rPr>
          <w:rFonts w:ascii="Calibri" w:eastAsia="Calibri" w:hAnsi="Calibri" w:cs="Calibri"/>
          <w:lang w:val="es-ES"/>
        </w:rPr>
      </w:pPr>
      <w:r w:rsidRPr="50904852">
        <w:rPr>
          <w:rFonts w:ascii="Calibri" w:eastAsia="Calibri" w:hAnsi="Calibri" w:cs="Calibri"/>
          <w:lang w:val="es-ES"/>
        </w:rPr>
        <w:t xml:space="preserve">En el 2026, los estudiantes de </w:t>
      </w:r>
      <w:r w:rsidRPr="50904852">
        <w:rPr>
          <w:rFonts w:ascii="Calibri" w:eastAsia="Calibri" w:hAnsi="Calibri" w:cs="Calibri"/>
          <w:lang w:val="es-ES"/>
        </w:rPr>
        <w:t>4.°</w:t>
      </w:r>
      <w:r w:rsidRPr="50904852">
        <w:rPr>
          <w:rFonts w:ascii="Calibri" w:eastAsia="Calibri" w:hAnsi="Calibri" w:cs="Calibri"/>
          <w:lang w:val="es-ES"/>
        </w:rPr>
        <w:t xml:space="preserve"> grado y </w:t>
      </w:r>
      <w:r w:rsidRPr="50904852">
        <w:rPr>
          <w:rFonts w:ascii="Calibri" w:eastAsia="Calibri" w:hAnsi="Calibri" w:cs="Calibri"/>
          <w:lang w:val="es-ES"/>
        </w:rPr>
        <w:t>8.°</w:t>
      </w:r>
      <w:r w:rsidRPr="50904852">
        <w:rPr>
          <w:rFonts w:ascii="Calibri" w:eastAsia="Calibri" w:hAnsi="Calibri" w:cs="Calibri"/>
          <w:lang w:val="es-ES"/>
        </w:rPr>
        <w:t xml:space="preserve"> grado tomarán la evaluación de matemáticas de NAEP. Los representantes de NAEP administrarán la evaluación en dispositivos de la escuela o en dispositivos de NAEP. Los representantes de NAEP se comunicarán con su escuela en los próximos meses con más información.</w:t>
      </w:r>
    </w:p>
    <w:p w:rsidR="00365D83" w:rsidRPr="00365D83" w:rsidP="00365D83" w14:paraId="0C69F5AD" w14:textId="77777777">
      <w:pPr>
        <w:widowControl/>
        <w:suppressAutoHyphens/>
        <w:spacing w:after="0" w:line="256" w:lineRule="auto"/>
        <w:rPr>
          <w:rFonts w:ascii="Calibri" w:eastAsia="Calibri" w:hAnsi="Calibri" w:cs="Calibri"/>
          <w:lang w:val="es-ES_tradnl"/>
        </w:rPr>
      </w:pPr>
    </w:p>
    <w:p w:rsidR="00365D83" w:rsidRPr="00365D83" w:rsidP="00365D83" w14:paraId="5802A059"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lang w:val="es-ES_tradnl"/>
        </w:rPr>
        <w:t>Las escuelas deberán proporcionar espacio para que los estudiantes tomen la evaluación, pupitres o mesas, y un número adecuado de tomas de corriente en el lugar de la evaluación. Los representantes de NAEP utilizarán los dispositivos de la escuela e Internet, cuando sea posible, para realizar la evaluación. Trabajarán con usted o con su distrito para determinar si esto es factible para su escuela.</w:t>
      </w:r>
    </w:p>
    <w:p w:rsidR="00365D83" w:rsidRPr="00365D83" w:rsidP="00365D83" w14:paraId="77CE6081" w14:textId="77777777">
      <w:pPr>
        <w:widowControl/>
        <w:suppressAutoHyphens/>
        <w:spacing w:after="0" w:line="256" w:lineRule="auto"/>
        <w:rPr>
          <w:rFonts w:ascii="Calibri" w:eastAsia="Calibri" w:hAnsi="Calibri" w:cs="Calibri"/>
          <w:lang w:val="es-ES_tradnl"/>
        </w:rPr>
      </w:pPr>
    </w:p>
    <w:p w:rsidR="00365D83" w:rsidRPr="00365D83" w:rsidP="00365D83" w14:paraId="43591D77" w14:textId="77777777">
      <w:pPr>
        <w:widowControl/>
        <w:suppressAutoHyphens/>
        <w:spacing w:after="0" w:line="256" w:lineRule="auto"/>
        <w:rPr>
          <w:rFonts w:ascii="Calibri" w:eastAsia="Calibri" w:hAnsi="Calibri" w:cs="Calibri"/>
          <w:lang w:val="es-CO"/>
        </w:rPr>
      </w:pPr>
      <w:r w:rsidRPr="00365D83">
        <w:rPr>
          <w:rFonts w:ascii="Calibri" w:eastAsia="Calibri" w:hAnsi="Calibri" w:cs="Calibri"/>
          <w:lang w:val="es-CO"/>
        </w:rPr>
        <w:t>Como parte de las evaluaciones, a los estudiantes se les podría pedir que completen cuestionarios de contexto de NAEP que proporcionan información valiosa sobre las experiencias educativas de los estudiantes y las oportunidades de aprendizaje dentro y fuera del salón de clase.</w:t>
      </w:r>
    </w:p>
    <w:p w:rsidR="00365D83" w:rsidRPr="00365D83" w:rsidP="00365D83" w14:paraId="4CCC2796" w14:textId="77777777">
      <w:pPr>
        <w:widowControl/>
        <w:suppressAutoHyphens/>
        <w:spacing w:after="0" w:line="256" w:lineRule="auto"/>
        <w:rPr>
          <w:rFonts w:ascii="Calibri" w:eastAsia="Calibri" w:hAnsi="Calibri" w:cs="Calibri"/>
          <w:lang w:val="es-ES_tradnl"/>
        </w:rPr>
      </w:pPr>
    </w:p>
    <w:p w:rsidR="00365D83" w:rsidRPr="00365D83" w:rsidP="00365D83" w14:paraId="4F1778A9"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lang w:val="es-ES_tradnl"/>
        </w:rPr>
        <w:t>Los resultados de matemáticas se publicarán a nivel nacional, estatal y distritos urbanos seleccionados.</w:t>
      </w:r>
    </w:p>
    <w:p w:rsidR="00365D83" w:rsidRPr="00365D83" w:rsidP="00365D83" w14:paraId="527CDD0F" w14:textId="77777777">
      <w:pPr>
        <w:widowControl/>
        <w:suppressAutoHyphens/>
        <w:spacing w:after="0" w:line="256" w:lineRule="auto"/>
        <w:rPr>
          <w:rFonts w:ascii="Calibri" w:eastAsia="Calibri" w:hAnsi="Calibri" w:cs="Calibri"/>
          <w:lang w:val="es-ES_tradnl"/>
        </w:rPr>
      </w:pPr>
    </w:p>
    <w:p w:rsidR="00365D83" w:rsidRPr="00365D83" w:rsidP="00365D83" w14:paraId="1B397758"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lang w:val="es-ES_tradnl"/>
        </w:rPr>
        <w:t xml:space="preserve">Para más información acerca de NAEP, visite </w:t>
      </w:r>
      <w:hyperlink r:id="rId301" w:history="1">
        <w:r w:rsidRPr="00365D83">
          <w:rPr>
            <w:rFonts w:ascii="Calibri" w:eastAsia="Calibri" w:hAnsi="Calibri" w:cs="Calibri"/>
            <w:color w:val="0563C1"/>
            <w:u w:val="single"/>
            <w:lang w:val="es-ES_tradnl"/>
          </w:rPr>
          <w:t>www.nces.ed.gov/nationsreportcard/puertorico</w:t>
        </w:r>
        <w:r w:rsidRPr="00365D83">
          <w:rPr>
            <w:rFonts w:ascii="Calibri" w:eastAsia="Calibri" w:hAnsi="Calibri" w:cs="Calibri"/>
            <w:color w:val="0563C1"/>
            <w:lang w:val="es-ES_tradnl"/>
          </w:rPr>
          <w:t>/</w:t>
        </w:r>
      </w:hyperlink>
      <w:r w:rsidRPr="00365D83">
        <w:rPr>
          <w:rFonts w:ascii="Calibri" w:eastAsia="Calibri" w:hAnsi="Calibri" w:cs="Calibri"/>
          <w:lang w:val="es-ES_tradnl"/>
        </w:rPr>
        <w:t xml:space="preserve">. </w:t>
      </w:r>
    </w:p>
    <w:p w:rsidR="00365D83" w:rsidRPr="00365D83" w:rsidP="00365D83" w14:paraId="06A43E38" w14:textId="77777777">
      <w:pPr>
        <w:widowControl/>
        <w:suppressAutoHyphens/>
        <w:spacing w:after="0" w:line="256" w:lineRule="auto"/>
        <w:rPr>
          <w:rFonts w:ascii="Calibri" w:eastAsia="Calibri" w:hAnsi="Calibri" w:cs="Calibri"/>
          <w:lang w:val="es-ES_tradnl"/>
        </w:rPr>
      </w:pPr>
    </w:p>
    <w:p w:rsidR="00365D83" w:rsidRPr="00365D83" w:rsidP="00365D83" w14:paraId="65F39640" w14:textId="77777777">
      <w:pPr>
        <w:widowControl/>
        <w:suppressAutoHyphens/>
        <w:spacing w:after="0" w:line="256" w:lineRule="auto"/>
        <w:rPr>
          <w:rFonts w:ascii="Calibri" w:eastAsia="Calibri" w:hAnsi="Calibri" w:cs="Calibri"/>
          <w:u w:val="single"/>
          <w:lang w:val="es-ES"/>
        </w:rPr>
      </w:pPr>
      <w:r w:rsidRPr="1F23D7A9">
        <w:rPr>
          <w:rFonts w:ascii="Calibri" w:eastAsia="Calibri" w:hAnsi="Calibri" w:cs="Calibri"/>
          <w:u w:val="single"/>
          <w:lang w:val="es-ES"/>
        </w:rPr>
        <w:t xml:space="preserve">Page </w:t>
      </w:r>
      <w:r w:rsidRPr="1F23D7A9">
        <w:rPr>
          <w:rFonts w:ascii="Calibri" w:eastAsia="Calibri" w:hAnsi="Calibri" w:cs="Calibri"/>
          <w:u w:val="single"/>
          <w:lang w:val="es-ES"/>
        </w:rPr>
        <w:t>Two</w:t>
      </w:r>
      <w:r w:rsidRPr="1F23D7A9">
        <w:rPr>
          <w:rFonts w:ascii="Calibri" w:eastAsia="Calibri" w:hAnsi="Calibri" w:cs="Calibri"/>
          <w:u w:val="single"/>
          <w:lang w:val="es-ES"/>
        </w:rPr>
        <w:t xml:space="preserve"> </w:t>
      </w:r>
      <w:r w:rsidRPr="1F23D7A9">
        <w:rPr>
          <w:rFonts w:ascii="Calibri" w:eastAsia="Calibri" w:hAnsi="Calibri" w:cs="Calibri"/>
          <w:u w:val="single"/>
          <w:lang w:val="es-ES"/>
        </w:rPr>
        <w:t>Body</w:t>
      </w:r>
    </w:p>
    <w:p w:rsidR="00365D83" w:rsidRPr="00365D83" w:rsidP="00365D83" w14:paraId="4CD80006" w14:textId="77777777">
      <w:pPr>
        <w:widowControl/>
        <w:suppressAutoHyphens/>
        <w:spacing w:after="0" w:line="256" w:lineRule="auto"/>
        <w:rPr>
          <w:rFonts w:ascii="Calibri" w:eastAsia="Calibri" w:hAnsi="Calibri" w:cs="Calibri"/>
          <w:lang w:val="es-ES"/>
        </w:rPr>
      </w:pPr>
      <w:r w:rsidRPr="1F23D7A9">
        <w:rPr>
          <w:rFonts w:ascii="Calibri" w:eastAsia="Calibri" w:hAnsi="Calibri" w:cs="Calibri"/>
          <w:lang w:val="es-ES"/>
        </w:rPr>
        <w:t xml:space="preserve">NAEP se administró por primera vez en 1969 para medir el rendimiento estudiantil a nivel nacional. En 1990, NAEP se administró a nivel estatal por primera vez. Actualmente se evalúa a los estudiantes de </w:t>
      </w:r>
      <w:r w:rsidRPr="1F23D7A9">
        <w:rPr>
          <w:rFonts w:ascii="Calibri" w:eastAsia="Calibri" w:hAnsi="Calibri" w:cs="Calibri"/>
          <w:lang w:val="es-ES"/>
        </w:rPr>
        <w:t>4.°</w:t>
      </w:r>
      <w:r w:rsidRPr="1F23D7A9">
        <w:rPr>
          <w:rFonts w:ascii="Calibri" w:eastAsia="Calibri" w:hAnsi="Calibri" w:cs="Calibri"/>
          <w:lang w:val="es-ES"/>
        </w:rPr>
        <w:t xml:space="preserve"> y </w:t>
      </w:r>
      <w:r w:rsidRPr="1F23D7A9">
        <w:rPr>
          <w:rFonts w:ascii="Calibri" w:eastAsia="Calibri" w:hAnsi="Calibri" w:cs="Calibri"/>
          <w:lang w:val="es-ES"/>
        </w:rPr>
        <w:t>8.°</w:t>
      </w:r>
      <w:r w:rsidRPr="1F23D7A9">
        <w:rPr>
          <w:rFonts w:ascii="Calibri" w:eastAsia="Calibri" w:hAnsi="Calibri" w:cs="Calibri"/>
          <w:lang w:val="es-ES"/>
        </w:rPr>
        <w:t xml:space="preserve"> grado a nivel nacional y estatal en matemáticas y lectura cada 2 años y en otras materias de manera periódica.</w:t>
      </w:r>
    </w:p>
    <w:p w:rsidR="00365D83" w:rsidRPr="00365D83" w:rsidP="00365D83" w14:paraId="1585B9CD" w14:textId="77777777">
      <w:pPr>
        <w:widowControl/>
        <w:suppressAutoHyphens/>
        <w:spacing w:after="0" w:line="256" w:lineRule="auto"/>
        <w:rPr>
          <w:rFonts w:ascii="Calibri" w:eastAsia="Calibri" w:hAnsi="Calibri" w:cs="Calibri"/>
          <w:lang w:val="es-ES_tradnl"/>
        </w:rPr>
      </w:pPr>
    </w:p>
    <w:p w:rsidR="00365D83" w:rsidRPr="00365D83" w:rsidP="00365D83" w14:paraId="4635BC39"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lang w:val="es-ES_tradnl"/>
        </w:rPr>
        <w:t>Desde el desarrollo de los marcos teóricos y las preguntas de la evaluación hasta la publicación de los resultados, NAEP ofrece una alta calidad técnica y representa las mejores ideas de especialistas de evaluación y de contenido, del personal estatal de educación y de maestros de todo el país. NAEP es un recurso confiable que mide el progreso estudiantil y que contribuye a informar la toma de decisiones sobre políticas que mejoren la educación de Estados Unidos y Puerto Rico.</w:t>
      </w:r>
    </w:p>
    <w:p w:rsidR="00365D83" w:rsidRPr="00365D83" w:rsidP="00365D83" w14:paraId="1682ACE1" w14:textId="77777777">
      <w:pPr>
        <w:widowControl/>
        <w:suppressAutoHyphens/>
        <w:spacing w:after="0" w:line="256" w:lineRule="auto"/>
        <w:rPr>
          <w:rFonts w:ascii="Calibri" w:eastAsia="Calibri" w:hAnsi="Calibri" w:cs="Calibri"/>
          <w:lang w:val="es-ES_tradnl"/>
        </w:rPr>
      </w:pPr>
    </w:p>
    <w:p w:rsidR="00365D83" w:rsidRPr="00365D83" w:rsidP="00365D83" w14:paraId="2E2EE2DF"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b/>
          <w:bCs/>
          <w:lang w:val="es-ES_tradnl"/>
        </w:rPr>
        <w:t>¿Cómo se informan los resultados de NAEP?</w:t>
      </w:r>
      <w:r w:rsidRPr="00365D83">
        <w:rPr>
          <w:rFonts w:ascii="Calibri" w:eastAsia="Calibri" w:hAnsi="Calibri" w:cs="Calibri"/>
          <w:lang w:val="es-ES_tradnl"/>
        </w:rPr>
        <w:t xml:space="preserve"> NAEP informa los resultados de distintos grupos demográficos en vez de los resultados individuales de estudiantes o escuelas. En una escuela, solamente algunos de los estudiantes participan y las respuestas de los estudiantes se combinan con las de otros estudiantes participantes para producir los resultados. </w:t>
      </w:r>
    </w:p>
    <w:p w:rsidR="00365D83" w:rsidRPr="00365D83" w:rsidP="00365D83" w14:paraId="57C24227" w14:textId="77777777">
      <w:pPr>
        <w:widowControl/>
        <w:suppressAutoHyphens/>
        <w:spacing w:after="0" w:line="256" w:lineRule="auto"/>
        <w:rPr>
          <w:rFonts w:ascii="Calibri" w:eastAsia="Calibri" w:hAnsi="Calibri" w:cs="Calibri"/>
          <w:lang w:val="es-ES_tradnl"/>
        </w:rPr>
      </w:pPr>
    </w:p>
    <w:p w:rsidR="00365D83" w:rsidRPr="00365D83" w:rsidP="00365D83" w14:paraId="5270B466"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b/>
          <w:bCs/>
          <w:lang w:val="es-ES_tradnl"/>
        </w:rPr>
        <w:t xml:space="preserve">¿Cómo se seleccionan las escuelas y los estudiantes para NAEP? </w:t>
      </w:r>
      <w:r w:rsidRPr="00365D83">
        <w:rPr>
          <w:rFonts w:ascii="Calibri" w:eastAsia="Calibri" w:hAnsi="Calibri" w:cs="Calibri"/>
          <w:lang w:val="es-ES_tradnl"/>
        </w:rPr>
        <w:t>Un proceso de muestreo cuidadosamente diseñado garantiza que las escuelas y los estudiantes seleccionados para NAEP representan a todas las escuelas y estudiantes en Estados Unidos y Puerto Rico. Para asegurar que la muestra represente a todos los estudiantes en las escuelas del país, NAEP permite una gran variedad de acomodos para estudiantes con impedimentos y aprendices del español.</w:t>
      </w:r>
    </w:p>
    <w:p w:rsidR="00365D83" w:rsidRPr="00365D83" w:rsidP="00365D83" w14:paraId="48C58BEA" w14:textId="77777777">
      <w:pPr>
        <w:widowControl/>
        <w:suppressAutoHyphens/>
        <w:spacing w:after="0" w:line="256" w:lineRule="auto"/>
        <w:rPr>
          <w:rFonts w:ascii="Calibri" w:eastAsia="Calibri" w:hAnsi="Calibri" w:cs="Calibri"/>
          <w:lang w:val="es-ES_tradnl"/>
        </w:rPr>
      </w:pPr>
    </w:p>
    <w:p w:rsidR="00365D83" w:rsidRPr="00365D83" w:rsidP="00365D83" w14:paraId="5D956832"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b/>
          <w:bCs/>
          <w:lang w:val="es-ES_tradnl"/>
        </w:rPr>
        <w:t xml:space="preserve">¿Qué pueden esperar los maestros y estudiantes? </w:t>
      </w:r>
      <w:r w:rsidRPr="00365D83">
        <w:rPr>
          <w:rFonts w:ascii="Calibri" w:eastAsia="Calibri" w:hAnsi="Calibri" w:cs="Calibri"/>
          <w:lang w:val="es-ES_tradnl"/>
        </w:rPr>
        <w:t>Incluyendo el tiempo de transición, las instrucciones y tutoriales y el contestar un cuestionario de contexto, a los estudiantes les toma aproximadamente 2 horas completar la evaluación. Los maestros no tienen que preparar a sus estudiantes para que tomen la evaluación, pero sí deben motivarlos a que hagan su mejor esfuerzo. Los representantes de NAEP le brindan un gran apoyo a su escuela al trabajar con el coordinador escolar designado para organizar las actividades de la evaluación.</w:t>
      </w:r>
    </w:p>
    <w:p w:rsidR="00365D83" w:rsidRPr="00365D83" w:rsidP="00365D83" w14:paraId="47CB3E59" w14:textId="77777777">
      <w:pPr>
        <w:widowControl/>
        <w:suppressAutoHyphens/>
        <w:spacing w:after="0" w:line="256" w:lineRule="auto"/>
        <w:rPr>
          <w:rFonts w:ascii="Calibri" w:eastAsia="Calibri" w:hAnsi="Calibri" w:cs="Calibri"/>
          <w:lang w:val="es-ES_tradnl"/>
        </w:rPr>
      </w:pPr>
    </w:p>
    <w:p w:rsidR="00365D83" w:rsidRPr="00365D83" w:rsidP="00365D83" w14:paraId="5B23C3A8" w14:textId="77777777">
      <w:pPr>
        <w:widowControl/>
        <w:suppressAutoHyphens/>
        <w:spacing w:after="0" w:line="256" w:lineRule="auto"/>
        <w:rPr>
          <w:rFonts w:ascii="Calibri" w:eastAsia="Calibri" w:hAnsi="Calibri" w:cs="Calibri"/>
          <w:lang w:val="es-ES_tradnl"/>
        </w:rPr>
      </w:pPr>
      <w:r w:rsidRPr="00365D83">
        <w:rPr>
          <w:rFonts w:ascii="Calibri" w:eastAsia="Calibri" w:hAnsi="Calibri" w:cs="Calibri"/>
          <w:lang w:val="es-ES_tradnl"/>
        </w:rPr>
        <w:t xml:space="preserve">Visite la página web de NAEP en </w:t>
      </w:r>
      <w:hyperlink r:id="rId302" w:history="1">
        <w:r w:rsidRPr="00365D83">
          <w:rPr>
            <w:rFonts w:ascii="Calibri" w:eastAsia="Calibri" w:hAnsi="Calibri" w:cs="Calibri"/>
            <w:color w:val="0563C1"/>
            <w:u w:val="single"/>
            <w:lang w:val="es-ES"/>
          </w:rPr>
          <w:t>http://nces.ed.gov/nationsreportcard/puertorico/</w:t>
        </w:r>
      </w:hyperlink>
      <w:r w:rsidRPr="00365D83">
        <w:rPr>
          <w:rFonts w:ascii="Calibri" w:eastAsia="Calibri" w:hAnsi="Calibri" w:cs="Calibri"/>
          <w:lang w:val="es-ES"/>
        </w:rPr>
        <w:t xml:space="preserve"> </w:t>
      </w:r>
      <w:r w:rsidRPr="00365D83">
        <w:rPr>
          <w:rFonts w:ascii="Calibri" w:eastAsia="Calibri" w:hAnsi="Calibri" w:cs="Calibri"/>
          <w:lang w:val="es-ES_tradnl"/>
        </w:rPr>
        <w:t>para ver esta y más información.</w:t>
      </w:r>
    </w:p>
    <w:p w:rsidR="00365D83" w:rsidRPr="00365D83" w:rsidP="00365D83" w14:paraId="0615F062" w14:textId="77777777">
      <w:pPr>
        <w:widowControl/>
        <w:suppressAutoHyphens/>
        <w:spacing w:after="0" w:line="256" w:lineRule="auto"/>
        <w:rPr>
          <w:rFonts w:ascii="Calibri" w:eastAsia="Calibri" w:hAnsi="Calibri" w:cs="Calibri"/>
          <w:lang w:val="es-ES_tradnl"/>
        </w:rPr>
      </w:pPr>
    </w:p>
    <w:p w:rsidR="004E7A86" w:rsidRPr="004E7A86" w:rsidP="004E7A86" w14:paraId="72BEF8E7" w14:textId="77777777">
      <w:pPr>
        <w:widowControl/>
        <w:suppressAutoHyphens/>
        <w:spacing w:after="0" w:line="256" w:lineRule="auto"/>
        <w:rPr>
          <w:rFonts w:eastAsia="Times New Roman" w:cstheme="minorHAnsi"/>
          <w:sz w:val="20"/>
          <w:szCs w:val="20"/>
        </w:rPr>
      </w:pPr>
      <w:r w:rsidRPr="004E7A86">
        <w:rPr>
          <w:rFonts w:eastAsia="Times New Roman" w:cstheme="minorHAnsi"/>
          <w:i/>
          <w:iCs/>
          <w:sz w:val="20"/>
          <w:szCs w:val="20"/>
        </w:rPr>
        <w:t xml:space="preserve">El Centro Nacional para </w:t>
      </w:r>
      <w:r w:rsidRPr="004E7A86">
        <w:rPr>
          <w:rFonts w:eastAsia="Times New Roman" w:cstheme="minorHAnsi"/>
          <w:i/>
          <w:iCs/>
          <w:sz w:val="20"/>
          <w:szCs w:val="20"/>
        </w:rPr>
        <w:t>Estadísticas</w:t>
      </w:r>
      <w:r w:rsidRPr="004E7A86">
        <w:rPr>
          <w:rFonts w:eastAsia="Times New Roman" w:cstheme="minorHAnsi"/>
          <w:i/>
          <w:iCs/>
          <w:sz w:val="20"/>
          <w:szCs w:val="20"/>
        </w:rPr>
        <w:t xml:space="preserve"> de la </w:t>
      </w:r>
      <w:r w:rsidRPr="004E7A86">
        <w:rPr>
          <w:rFonts w:eastAsia="Times New Roman" w:cstheme="minorHAnsi"/>
          <w:i/>
          <w:iCs/>
          <w:sz w:val="20"/>
          <w:szCs w:val="20"/>
        </w:rPr>
        <w:t>Educación</w:t>
      </w:r>
      <w:r w:rsidRPr="004E7A86">
        <w:rPr>
          <w:rFonts w:eastAsia="Times New Roman" w:cstheme="minorHAnsi"/>
          <w:i/>
          <w:iCs/>
          <w:sz w:val="20"/>
          <w:szCs w:val="20"/>
        </w:rPr>
        <w:t xml:space="preserve"> (NCES, </w:t>
      </w:r>
      <w:r w:rsidRPr="004E7A86">
        <w:rPr>
          <w:rFonts w:eastAsia="Times New Roman" w:cstheme="minorHAnsi"/>
          <w:i/>
          <w:iCs/>
          <w:sz w:val="20"/>
          <w:szCs w:val="20"/>
        </w:rPr>
        <w:t>por</w:t>
      </w:r>
      <w:r w:rsidRPr="004E7A86">
        <w:rPr>
          <w:rFonts w:eastAsia="Times New Roman" w:cstheme="minorHAnsi"/>
          <w:i/>
          <w:iCs/>
          <w:sz w:val="20"/>
          <w:szCs w:val="20"/>
        </w:rPr>
        <w:t xml:space="preserve"> sus </w:t>
      </w:r>
      <w:r w:rsidRPr="004E7A86">
        <w:rPr>
          <w:rFonts w:eastAsia="Times New Roman" w:cstheme="minorHAnsi"/>
          <w:i/>
          <w:iCs/>
          <w:sz w:val="20"/>
          <w:szCs w:val="20"/>
        </w:rPr>
        <w:t>siglas</w:t>
      </w:r>
      <w:r w:rsidRPr="004E7A86">
        <w:rPr>
          <w:rFonts w:eastAsia="Times New Roman" w:cstheme="minorHAnsi"/>
          <w:i/>
          <w:iCs/>
          <w:sz w:val="20"/>
          <w:szCs w:val="20"/>
        </w:rPr>
        <w:t xml:space="preserve"> </w:t>
      </w:r>
      <w:r w:rsidRPr="004E7A86">
        <w:rPr>
          <w:rFonts w:eastAsia="Times New Roman" w:cstheme="minorHAnsi"/>
          <w:i/>
          <w:iCs/>
          <w:sz w:val="20"/>
          <w:szCs w:val="20"/>
        </w:rPr>
        <w:t>en</w:t>
      </w:r>
      <w:r w:rsidRPr="004E7A86">
        <w:rPr>
          <w:rFonts w:eastAsia="Times New Roman" w:cstheme="minorHAnsi"/>
          <w:i/>
          <w:iCs/>
          <w:sz w:val="20"/>
          <w:szCs w:val="20"/>
        </w:rPr>
        <w:t xml:space="preserve"> </w:t>
      </w:r>
      <w:r w:rsidRPr="004E7A86">
        <w:rPr>
          <w:rFonts w:eastAsia="Times New Roman" w:cstheme="minorHAnsi"/>
          <w:i/>
          <w:iCs/>
          <w:sz w:val="20"/>
          <w:szCs w:val="20"/>
        </w:rPr>
        <w:t>inglés</w:t>
      </w:r>
      <w:r w:rsidRPr="004E7A86">
        <w:rPr>
          <w:rFonts w:eastAsia="Times New Roman" w:cstheme="minorHAnsi"/>
          <w:i/>
          <w:iCs/>
          <w:sz w:val="20"/>
          <w:szCs w:val="20"/>
        </w:rPr>
        <w:t xml:space="preserve">) </w:t>
      </w:r>
      <w:r w:rsidRPr="004E7A86">
        <w:rPr>
          <w:rFonts w:eastAsia="Times New Roman" w:cstheme="minorHAnsi"/>
          <w:i/>
          <w:iCs/>
          <w:sz w:val="20"/>
          <w:szCs w:val="20"/>
        </w:rPr>
        <w:t>administra</w:t>
      </w:r>
      <w:r w:rsidRPr="004E7A86">
        <w:rPr>
          <w:rFonts w:eastAsia="Times New Roman" w:cstheme="minorHAnsi"/>
          <w:i/>
          <w:iCs/>
          <w:sz w:val="20"/>
          <w:szCs w:val="20"/>
        </w:rPr>
        <w:t xml:space="preserve"> la </w:t>
      </w:r>
      <w:r w:rsidRPr="004E7A86">
        <w:rPr>
          <w:rFonts w:eastAsia="Times New Roman" w:cstheme="minorHAnsi"/>
          <w:i/>
          <w:iCs/>
          <w:sz w:val="20"/>
          <w:szCs w:val="20"/>
        </w:rPr>
        <w:t>Evaluación</w:t>
      </w:r>
      <w:r w:rsidRPr="004E7A86">
        <w:rPr>
          <w:rFonts w:eastAsia="Times New Roman" w:cstheme="minorHAnsi"/>
          <w:i/>
          <w:iCs/>
          <w:sz w:val="20"/>
          <w:szCs w:val="20"/>
        </w:rPr>
        <w:t xml:space="preserve"> Nacional del Progreso </w:t>
      </w:r>
      <w:r w:rsidRPr="004E7A86">
        <w:rPr>
          <w:rFonts w:eastAsia="Times New Roman" w:cstheme="minorHAnsi"/>
          <w:i/>
          <w:iCs/>
          <w:sz w:val="20"/>
          <w:szCs w:val="20"/>
        </w:rPr>
        <w:t>Educativo</w:t>
      </w:r>
      <w:r w:rsidRPr="004E7A86">
        <w:rPr>
          <w:rFonts w:eastAsia="Times New Roman" w:cstheme="minorHAnsi"/>
          <w:i/>
          <w:iCs/>
          <w:sz w:val="20"/>
          <w:szCs w:val="20"/>
        </w:rPr>
        <w:t xml:space="preserve"> para </w:t>
      </w:r>
      <w:r w:rsidRPr="004E7A86">
        <w:rPr>
          <w:rFonts w:eastAsia="Times New Roman" w:cstheme="minorHAnsi"/>
          <w:i/>
          <w:iCs/>
          <w:sz w:val="20"/>
          <w:szCs w:val="20"/>
        </w:rPr>
        <w:t>evaluar</w:t>
      </w:r>
      <w:r w:rsidRPr="004E7A86">
        <w:rPr>
          <w:rFonts w:eastAsia="Times New Roman" w:cstheme="minorHAnsi"/>
          <w:i/>
          <w:iCs/>
          <w:sz w:val="20"/>
          <w:szCs w:val="20"/>
        </w:rPr>
        <w:t xml:space="preserve"> </w:t>
      </w:r>
      <w:r w:rsidRPr="004E7A86">
        <w:rPr>
          <w:rFonts w:eastAsia="Times New Roman" w:cstheme="minorHAnsi"/>
          <w:i/>
          <w:iCs/>
          <w:sz w:val="20"/>
          <w:szCs w:val="20"/>
        </w:rPr>
        <w:t>programas</w:t>
      </w:r>
      <w:r w:rsidRPr="004E7A86">
        <w:rPr>
          <w:rFonts w:eastAsia="Times New Roman" w:cstheme="minorHAnsi"/>
          <w:i/>
          <w:iCs/>
          <w:sz w:val="20"/>
          <w:szCs w:val="20"/>
        </w:rPr>
        <w:t xml:space="preserve"> de </w:t>
      </w:r>
      <w:r w:rsidRPr="004E7A86">
        <w:rPr>
          <w:rFonts w:eastAsia="Times New Roman" w:cstheme="minorHAnsi"/>
          <w:i/>
          <w:iCs/>
          <w:sz w:val="20"/>
          <w:szCs w:val="20"/>
        </w:rPr>
        <w:t>educación</w:t>
      </w:r>
      <w:r w:rsidRPr="004E7A86">
        <w:rPr>
          <w:rFonts w:eastAsia="Times New Roman" w:cstheme="minorHAnsi"/>
          <w:i/>
          <w:iCs/>
          <w:sz w:val="20"/>
          <w:szCs w:val="20"/>
        </w:rPr>
        <w:t xml:space="preserve"> </w:t>
      </w:r>
      <w:r w:rsidRPr="004E7A86">
        <w:rPr>
          <w:rFonts w:eastAsia="Times New Roman" w:cstheme="minorHAnsi"/>
          <w:i/>
          <w:iCs/>
          <w:sz w:val="20"/>
          <w:szCs w:val="20"/>
        </w:rPr>
        <w:t>apoyados</w:t>
      </w:r>
      <w:r w:rsidRPr="004E7A86">
        <w:rPr>
          <w:rFonts w:eastAsia="Times New Roman" w:cstheme="minorHAnsi"/>
          <w:i/>
          <w:iCs/>
          <w:sz w:val="20"/>
          <w:szCs w:val="20"/>
        </w:rPr>
        <w:t xml:space="preserve"> </w:t>
      </w:r>
      <w:r w:rsidRPr="004E7A86">
        <w:rPr>
          <w:rFonts w:eastAsia="Times New Roman" w:cstheme="minorHAnsi"/>
          <w:i/>
          <w:iCs/>
          <w:sz w:val="20"/>
          <w:szCs w:val="20"/>
        </w:rPr>
        <w:t>por</w:t>
      </w:r>
      <w:r w:rsidRPr="004E7A86">
        <w:rPr>
          <w:rFonts w:eastAsia="Times New Roman" w:cstheme="minorHAnsi"/>
          <w:i/>
          <w:iCs/>
          <w:sz w:val="20"/>
          <w:szCs w:val="20"/>
        </w:rPr>
        <w:t xml:space="preserve"> </w:t>
      </w:r>
      <w:r w:rsidRPr="004E7A86">
        <w:rPr>
          <w:rFonts w:eastAsia="Times New Roman" w:cstheme="minorHAnsi"/>
          <w:i/>
          <w:iCs/>
          <w:sz w:val="20"/>
          <w:szCs w:val="20"/>
        </w:rPr>
        <w:t>el</w:t>
      </w:r>
      <w:r w:rsidRPr="004E7A86">
        <w:rPr>
          <w:rFonts w:eastAsia="Times New Roman" w:cstheme="minorHAnsi"/>
          <w:i/>
          <w:iCs/>
          <w:sz w:val="20"/>
          <w:szCs w:val="20"/>
        </w:rPr>
        <w:t xml:space="preserve"> </w:t>
      </w:r>
      <w:r w:rsidRPr="004E7A86">
        <w:rPr>
          <w:rFonts w:eastAsia="Times New Roman" w:cstheme="minorHAnsi"/>
          <w:i/>
          <w:iCs/>
          <w:sz w:val="20"/>
          <w:szCs w:val="20"/>
        </w:rPr>
        <w:t>Gobierno</w:t>
      </w:r>
      <w:r w:rsidRPr="004E7A86">
        <w:rPr>
          <w:rFonts w:eastAsia="Times New Roman" w:cstheme="minorHAnsi"/>
          <w:i/>
          <w:iCs/>
          <w:sz w:val="20"/>
          <w:szCs w:val="20"/>
        </w:rPr>
        <w:t xml:space="preserve"> federal. Toda la </w:t>
      </w:r>
      <w:r w:rsidRPr="004E7A86">
        <w:rPr>
          <w:rFonts w:eastAsia="Times New Roman" w:cstheme="minorHAnsi"/>
          <w:i/>
          <w:iCs/>
          <w:sz w:val="20"/>
          <w:szCs w:val="20"/>
        </w:rPr>
        <w:t>información</w:t>
      </w:r>
      <w:r w:rsidRPr="004E7A86">
        <w:rPr>
          <w:rFonts w:eastAsia="Times New Roman" w:cstheme="minorHAnsi"/>
          <w:i/>
          <w:iCs/>
          <w:sz w:val="20"/>
          <w:szCs w:val="20"/>
        </w:rPr>
        <w:t xml:space="preserve"> que </w:t>
      </w:r>
      <w:r w:rsidRPr="004E7A86">
        <w:rPr>
          <w:rFonts w:eastAsia="Times New Roman" w:cstheme="minorHAnsi"/>
          <w:i/>
          <w:iCs/>
          <w:sz w:val="20"/>
          <w:szCs w:val="20"/>
        </w:rPr>
        <w:t>proporcione</w:t>
      </w:r>
      <w:r w:rsidRPr="004E7A86">
        <w:rPr>
          <w:rFonts w:eastAsia="Times New Roman" w:cstheme="minorHAnsi"/>
          <w:i/>
          <w:iCs/>
          <w:sz w:val="20"/>
          <w:szCs w:val="20"/>
        </w:rPr>
        <w:t xml:space="preserve"> </w:t>
      </w:r>
      <w:r w:rsidRPr="004E7A86">
        <w:rPr>
          <w:rFonts w:eastAsia="Times New Roman" w:cstheme="minorHAnsi"/>
          <w:i/>
          <w:iCs/>
          <w:sz w:val="20"/>
          <w:szCs w:val="20"/>
        </w:rPr>
        <w:t>podrá</w:t>
      </w:r>
      <w:r w:rsidRPr="004E7A86">
        <w:rPr>
          <w:rFonts w:eastAsia="Times New Roman" w:cstheme="minorHAnsi"/>
          <w:i/>
          <w:iCs/>
          <w:sz w:val="20"/>
          <w:szCs w:val="20"/>
        </w:rPr>
        <w:t xml:space="preserve"> </w:t>
      </w:r>
      <w:r w:rsidRPr="004E7A86">
        <w:rPr>
          <w:rFonts w:eastAsia="Times New Roman" w:cstheme="minorHAnsi"/>
          <w:i/>
          <w:iCs/>
          <w:sz w:val="20"/>
          <w:szCs w:val="20"/>
        </w:rPr>
        <w:t>usarse</w:t>
      </w:r>
      <w:r w:rsidRPr="004E7A86">
        <w:rPr>
          <w:rFonts w:eastAsia="Times New Roman" w:cstheme="minorHAnsi"/>
          <w:i/>
          <w:iCs/>
          <w:sz w:val="20"/>
          <w:szCs w:val="20"/>
        </w:rPr>
        <w:t xml:space="preserve"> </w:t>
      </w:r>
      <w:r w:rsidRPr="004E7A86">
        <w:rPr>
          <w:rFonts w:eastAsia="Times New Roman" w:cstheme="minorHAnsi"/>
          <w:i/>
          <w:iCs/>
          <w:sz w:val="20"/>
          <w:szCs w:val="20"/>
        </w:rPr>
        <w:t>únicamente</w:t>
      </w:r>
      <w:r w:rsidRPr="004E7A86">
        <w:rPr>
          <w:rFonts w:eastAsia="Times New Roman" w:cstheme="minorHAnsi"/>
          <w:i/>
          <w:iCs/>
          <w:sz w:val="20"/>
          <w:szCs w:val="20"/>
        </w:rPr>
        <w:t xml:space="preserve"> con fines de </w:t>
      </w:r>
      <w:r w:rsidRPr="004E7A86">
        <w:rPr>
          <w:rFonts w:eastAsia="Times New Roman" w:cstheme="minorHAnsi"/>
          <w:i/>
          <w:iCs/>
          <w:sz w:val="20"/>
          <w:szCs w:val="20"/>
        </w:rPr>
        <w:t>investigación</w:t>
      </w:r>
      <w:r w:rsidRPr="004E7A86">
        <w:rPr>
          <w:rFonts w:eastAsia="Times New Roman" w:cstheme="minorHAnsi"/>
          <w:i/>
          <w:iCs/>
          <w:sz w:val="20"/>
          <w:szCs w:val="20"/>
        </w:rPr>
        <w:t xml:space="preserve">, </w:t>
      </w:r>
      <w:r w:rsidRPr="004E7A86">
        <w:rPr>
          <w:rFonts w:eastAsia="Times New Roman" w:cstheme="minorHAnsi"/>
          <w:i/>
          <w:iCs/>
          <w:sz w:val="20"/>
          <w:szCs w:val="20"/>
        </w:rPr>
        <w:t>estadísticas</w:t>
      </w:r>
      <w:r w:rsidRPr="004E7A86">
        <w:rPr>
          <w:rFonts w:eastAsia="Times New Roman" w:cstheme="minorHAnsi"/>
          <w:i/>
          <w:iCs/>
          <w:sz w:val="20"/>
          <w:szCs w:val="20"/>
        </w:rPr>
        <w:t xml:space="preserve"> y </w:t>
      </w:r>
      <w:r w:rsidRPr="004E7A86">
        <w:rPr>
          <w:rFonts w:eastAsia="Times New Roman" w:cstheme="minorHAnsi"/>
          <w:i/>
          <w:iCs/>
          <w:sz w:val="20"/>
          <w:szCs w:val="20"/>
        </w:rPr>
        <w:t>evaluación</w:t>
      </w:r>
      <w:r w:rsidRPr="004E7A86">
        <w:rPr>
          <w:rFonts w:eastAsia="Times New Roman" w:cstheme="minorHAnsi"/>
          <w:i/>
          <w:iCs/>
          <w:sz w:val="20"/>
          <w:szCs w:val="20"/>
        </w:rPr>
        <w:t xml:space="preserve"> </w:t>
      </w:r>
      <w:r w:rsidRPr="004E7A86">
        <w:rPr>
          <w:rFonts w:eastAsia="Times New Roman" w:cstheme="minorHAnsi"/>
          <w:i/>
          <w:iCs/>
          <w:sz w:val="20"/>
          <w:szCs w:val="20"/>
        </w:rPr>
        <w:t>en</w:t>
      </w:r>
      <w:r w:rsidRPr="004E7A86">
        <w:rPr>
          <w:rFonts w:eastAsia="Times New Roman" w:cstheme="minorHAnsi"/>
          <w:i/>
          <w:iCs/>
          <w:sz w:val="20"/>
          <w:szCs w:val="20"/>
        </w:rPr>
        <w:t xml:space="preserve"> </w:t>
      </w:r>
      <w:r w:rsidRPr="004E7A86">
        <w:rPr>
          <w:rFonts w:eastAsia="Times New Roman" w:cstheme="minorHAnsi"/>
          <w:i/>
          <w:iCs/>
          <w:sz w:val="20"/>
          <w:szCs w:val="20"/>
        </w:rPr>
        <w:t>virtud</w:t>
      </w:r>
      <w:r w:rsidRPr="004E7A86">
        <w:rPr>
          <w:rFonts w:eastAsia="Times New Roman" w:cstheme="minorHAnsi"/>
          <w:i/>
          <w:iCs/>
          <w:sz w:val="20"/>
          <w:szCs w:val="20"/>
        </w:rPr>
        <w:t xml:space="preserve"> de la Ley de Reforma de las </w:t>
      </w:r>
      <w:r w:rsidRPr="004E7A86">
        <w:rPr>
          <w:rFonts w:eastAsia="Times New Roman" w:cstheme="minorHAnsi"/>
          <w:i/>
          <w:iCs/>
          <w:sz w:val="20"/>
          <w:szCs w:val="20"/>
        </w:rPr>
        <w:t>Ciencias</w:t>
      </w:r>
      <w:r w:rsidRPr="004E7A86">
        <w:rPr>
          <w:rFonts w:eastAsia="Times New Roman" w:cstheme="minorHAnsi"/>
          <w:i/>
          <w:iCs/>
          <w:sz w:val="20"/>
          <w:szCs w:val="20"/>
        </w:rPr>
        <w:t xml:space="preserve"> </w:t>
      </w:r>
      <w:r w:rsidRPr="004E7A86">
        <w:rPr>
          <w:rFonts w:eastAsia="Times New Roman" w:cstheme="minorHAnsi"/>
          <w:i/>
          <w:iCs/>
          <w:sz w:val="20"/>
          <w:szCs w:val="20"/>
        </w:rPr>
        <w:t>Educativas</w:t>
      </w:r>
      <w:r w:rsidRPr="004E7A86">
        <w:rPr>
          <w:rFonts w:eastAsia="Times New Roman" w:cstheme="minorHAnsi"/>
          <w:i/>
          <w:iCs/>
          <w:sz w:val="20"/>
          <w:szCs w:val="20"/>
        </w:rPr>
        <w:t xml:space="preserve"> de 2002 (ERSA; 20 U.S.C §9573) y no </w:t>
      </w:r>
      <w:r w:rsidRPr="004E7A86">
        <w:rPr>
          <w:rFonts w:eastAsia="Times New Roman" w:cstheme="minorHAnsi"/>
          <w:i/>
          <w:iCs/>
          <w:sz w:val="20"/>
          <w:szCs w:val="20"/>
        </w:rPr>
        <w:t>podrá</w:t>
      </w:r>
      <w:r w:rsidRPr="004E7A86">
        <w:rPr>
          <w:rFonts w:eastAsia="Times New Roman" w:cstheme="minorHAnsi"/>
          <w:i/>
          <w:iCs/>
          <w:sz w:val="20"/>
          <w:szCs w:val="20"/>
        </w:rPr>
        <w:t xml:space="preserve"> </w:t>
      </w:r>
      <w:r w:rsidRPr="004E7A86">
        <w:rPr>
          <w:rFonts w:eastAsia="Times New Roman" w:cstheme="minorHAnsi"/>
          <w:i/>
          <w:iCs/>
          <w:sz w:val="20"/>
          <w:szCs w:val="20"/>
        </w:rPr>
        <w:t>darse</w:t>
      </w:r>
      <w:r w:rsidRPr="004E7A86">
        <w:rPr>
          <w:rFonts w:eastAsia="Times New Roman" w:cstheme="minorHAnsi"/>
          <w:i/>
          <w:iCs/>
          <w:sz w:val="20"/>
          <w:szCs w:val="20"/>
        </w:rPr>
        <w:t xml:space="preserve"> a </w:t>
      </w:r>
      <w:r w:rsidRPr="004E7A86">
        <w:rPr>
          <w:rFonts w:eastAsia="Times New Roman" w:cstheme="minorHAnsi"/>
          <w:i/>
          <w:iCs/>
          <w:sz w:val="20"/>
          <w:szCs w:val="20"/>
        </w:rPr>
        <w:t>conocer</w:t>
      </w:r>
      <w:r w:rsidRPr="004E7A86">
        <w:rPr>
          <w:rFonts w:eastAsia="Times New Roman" w:cstheme="minorHAnsi"/>
          <w:i/>
          <w:iCs/>
          <w:sz w:val="20"/>
          <w:szCs w:val="20"/>
        </w:rPr>
        <w:t xml:space="preserve"> para </w:t>
      </w:r>
      <w:r w:rsidRPr="004E7A86">
        <w:rPr>
          <w:rFonts w:eastAsia="Times New Roman" w:cstheme="minorHAnsi"/>
          <w:i/>
          <w:iCs/>
          <w:sz w:val="20"/>
          <w:szCs w:val="20"/>
        </w:rPr>
        <w:t>identificarlo</w:t>
      </w:r>
      <w:r w:rsidRPr="004E7A86">
        <w:rPr>
          <w:rFonts w:eastAsia="Times New Roman" w:cstheme="minorHAnsi"/>
          <w:i/>
          <w:iCs/>
          <w:sz w:val="20"/>
          <w:szCs w:val="20"/>
        </w:rPr>
        <w:t xml:space="preserve"> </w:t>
      </w:r>
      <w:r w:rsidRPr="004E7A86">
        <w:rPr>
          <w:rFonts w:eastAsia="Times New Roman" w:cstheme="minorHAnsi"/>
          <w:i/>
          <w:iCs/>
          <w:sz w:val="20"/>
          <w:szCs w:val="20"/>
        </w:rPr>
        <w:t>ni</w:t>
      </w:r>
      <w:r w:rsidRPr="004E7A86">
        <w:rPr>
          <w:rFonts w:eastAsia="Times New Roman" w:cstheme="minorHAnsi"/>
          <w:i/>
          <w:iCs/>
          <w:sz w:val="20"/>
          <w:szCs w:val="20"/>
        </w:rPr>
        <w:t xml:space="preserve"> para </w:t>
      </w:r>
      <w:r w:rsidRPr="004E7A86">
        <w:rPr>
          <w:rFonts w:eastAsia="Times New Roman" w:cstheme="minorHAnsi"/>
          <w:i/>
          <w:iCs/>
          <w:sz w:val="20"/>
          <w:szCs w:val="20"/>
        </w:rPr>
        <w:t>cualquier</w:t>
      </w:r>
      <w:r w:rsidRPr="004E7A86">
        <w:rPr>
          <w:rFonts w:eastAsia="Times New Roman" w:cstheme="minorHAnsi"/>
          <w:i/>
          <w:iCs/>
          <w:sz w:val="20"/>
          <w:szCs w:val="20"/>
        </w:rPr>
        <w:t xml:space="preserve"> </w:t>
      </w:r>
      <w:r w:rsidRPr="004E7A86">
        <w:rPr>
          <w:rFonts w:eastAsia="Times New Roman" w:cstheme="minorHAnsi"/>
          <w:i/>
          <w:iCs/>
          <w:sz w:val="20"/>
          <w:szCs w:val="20"/>
        </w:rPr>
        <w:t>otro</w:t>
      </w:r>
      <w:r w:rsidRPr="004E7A86">
        <w:rPr>
          <w:rFonts w:eastAsia="Times New Roman" w:cstheme="minorHAnsi"/>
          <w:i/>
          <w:iCs/>
          <w:sz w:val="20"/>
          <w:szCs w:val="20"/>
        </w:rPr>
        <w:t xml:space="preserve"> </w:t>
      </w:r>
      <w:r w:rsidRPr="004E7A86">
        <w:rPr>
          <w:rFonts w:eastAsia="Times New Roman" w:cstheme="minorHAnsi"/>
          <w:i/>
          <w:iCs/>
          <w:sz w:val="20"/>
          <w:szCs w:val="20"/>
        </w:rPr>
        <w:t>propósito</w:t>
      </w:r>
      <w:r w:rsidRPr="004E7A86">
        <w:rPr>
          <w:rFonts w:eastAsia="Times New Roman" w:cstheme="minorHAnsi"/>
          <w:i/>
          <w:iCs/>
          <w:sz w:val="20"/>
          <w:szCs w:val="20"/>
        </w:rPr>
        <w:t xml:space="preserve"> salvo </w:t>
      </w:r>
      <w:r w:rsidRPr="004E7A86">
        <w:rPr>
          <w:rFonts w:eastAsia="Times New Roman" w:cstheme="minorHAnsi"/>
          <w:i/>
          <w:iCs/>
          <w:sz w:val="20"/>
          <w:szCs w:val="20"/>
        </w:rPr>
        <w:t>aquel</w:t>
      </w:r>
      <w:r w:rsidRPr="004E7A86">
        <w:rPr>
          <w:rFonts w:eastAsia="Times New Roman" w:cstheme="minorHAnsi"/>
          <w:i/>
          <w:iCs/>
          <w:sz w:val="20"/>
          <w:szCs w:val="20"/>
        </w:rPr>
        <w:t xml:space="preserve"> </w:t>
      </w:r>
      <w:r w:rsidRPr="004E7A86">
        <w:rPr>
          <w:rFonts w:eastAsia="Times New Roman" w:cstheme="minorHAnsi"/>
          <w:i/>
          <w:iCs/>
          <w:sz w:val="20"/>
          <w:szCs w:val="20"/>
        </w:rPr>
        <w:t>requerido</w:t>
      </w:r>
      <w:r w:rsidRPr="004E7A86">
        <w:rPr>
          <w:rFonts w:eastAsia="Times New Roman" w:cstheme="minorHAnsi"/>
          <w:i/>
          <w:iCs/>
          <w:sz w:val="20"/>
          <w:szCs w:val="20"/>
        </w:rPr>
        <w:t xml:space="preserve"> </w:t>
      </w:r>
      <w:r w:rsidRPr="004E7A86">
        <w:rPr>
          <w:rFonts w:eastAsia="Times New Roman" w:cstheme="minorHAnsi"/>
          <w:i/>
          <w:iCs/>
          <w:sz w:val="20"/>
          <w:szCs w:val="20"/>
        </w:rPr>
        <w:t>legalmente</w:t>
      </w:r>
      <w:r w:rsidRPr="004E7A86">
        <w:rPr>
          <w:rFonts w:eastAsia="Times New Roman" w:cstheme="minorHAnsi"/>
          <w:i/>
          <w:iCs/>
          <w:sz w:val="20"/>
          <w:szCs w:val="20"/>
        </w:rPr>
        <w:t xml:space="preserve">. Todos los </w:t>
      </w:r>
      <w:r w:rsidRPr="004E7A86">
        <w:rPr>
          <w:rFonts w:eastAsia="Times New Roman" w:cstheme="minorHAnsi"/>
          <w:i/>
          <w:iCs/>
          <w:sz w:val="20"/>
          <w:szCs w:val="20"/>
        </w:rPr>
        <w:t>empleados</w:t>
      </w:r>
      <w:r w:rsidRPr="004E7A86">
        <w:rPr>
          <w:rFonts w:eastAsia="Times New Roman" w:cstheme="minorHAnsi"/>
          <w:i/>
          <w:iCs/>
          <w:sz w:val="20"/>
          <w:szCs w:val="20"/>
        </w:rPr>
        <w:t xml:space="preserve"> de NCES al </w:t>
      </w:r>
      <w:r w:rsidRPr="004E7A86">
        <w:rPr>
          <w:rFonts w:eastAsia="Times New Roman" w:cstheme="minorHAnsi"/>
          <w:i/>
          <w:iCs/>
          <w:sz w:val="20"/>
          <w:szCs w:val="20"/>
        </w:rPr>
        <w:t>igual</w:t>
      </w:r>
      <w:r w:rsidRPr="004E7A86">
        <w:rPr>
          <w:rFonts w:eastAsia="Times New Roman" w:cstheme="minorHAnsi"/>
          <w:i/>
          <w:iCs/>
          <w:sz w:val="20"/>
          <w:szCs w:val="20"/>
        </w:rPr>
        <w:t xml:space="preserve"> que </w:t>
      </w:r>
      <w:r w:rsidRPr="004E7A86">
        <w:rPr>
          <w:rFonts w:eastAsia="Times New Roman" w:cstheme="minorHAnsi"/>
          <w:i/>
          <w:iCs/>
          <w:sz w:val="20"/>
          <w:szCs w:val="20"/>
        </w:rPr>
        <w:t>todos</w:t>
      </w:r>
      <w:r w:rsidRPr="004E7A86">
        <w:rPr>
          <w:rFonts w:eastAsia="Times New Roman" w:cstheme="minorHAnsi"/>
          <w:i/>
          <w:iCs/>
          <w:sz w:val="20"/>
          <w:szCs w:val="20"/>
        </w:rPr>
        <w:t xml:space="preserve"> los </w:t>
      </w:r>
      <w:r w:rsidRPr="004E7A86">
        <w:rPr>
          <w:rFonts w:eastAsia="Times New Roman" w:cstheme="minorHAnsi"/>
          <w:i/>
          <w:iCs/>
          <w:sz w:val="20"/>
          <w:szCs w:val="20"/>
        </w:rPr>
        <w:t>representantes</w:t>
      </w:r>
      <w:r w:rsidRPr="004E7A86">
        <w:rPr>
          <w:rFonts w:eastAsia="Times New Roman" w:cstheme="minorHAnsi"/>
          <w:i/>
          <w:iCs/>
          <w:sz w:val="20"/>
          <w:szCs w:val="20"/>
        </w:rPr>
        <w:t xml:space="preserve"> del </w:t>
      </w:r>
      <w:r w:rsidRPr="004E7A86">
        <w:rPr>
          <w:rFonts w:eastAsia="Times New Roman" w:cstheme="minorHAnsi"/>
          <w:i/>
          <w:iCs/>
          <w:sz w:val="20"/>
          <w:szCs w:val="20"/>
        </w:rPr>
        <w:t>mismo</w:t>
      </w:r>
      <w:r w:rsidRPr="004E7A86">
        <w:rPr>
          <w:rFonts w:eastAsia="Times New Roman" w:cstheme="minorHAnsi"/>
          <w:i/>
          <w:iCs/>
          <w:sz w:val="20"/>
          <w:szCs w:val="20"/>
        </w:rPr>
        <w:t xml:space="preserve">, </w:t>
      </w:r>
      <w:r w:rsidRPr="004E7A86">
        <w:rPr>
          <w:rFonts w:eastAsia="Times New Roman" w:cstheme="minorHAnsi"/>
          <w:i/>
          <w:iCs/>
          <w:sz w:val="20"/>
          <w:szCs w:val="20"/>
        </w:rPr>
        <w:t>como</w:t>
      </w:r>
      <w:r w:rsidRPr="004E7A86">
        <w:rPr>
          <w:rFonts w:eastAsia="Times New Roman" w:cstheme="minorHAnsi"/>
          <w:i/>
          <w:iCs/>
          <w:sz w:val="20"/>
          <w:szCs w:val="20"/>
        </w:rPr>
        <w:t xml:space="preserve"> </w:t>
      </w:r>
      <w:r w:rsidRPr="004E7A86">
        <w:rPr>
          <w:rFonts w:eastAsia="Times New Roman" w:cstheme="minorHAnsi"/>
          <w:i/>
          <w:iCs/>
          <w:sz w:val="20"/>
          <w:szCs w:val="20"/>
        </w:rPr>
        <w:t>contratistas</w:t>
      </w:r>
      <w:r w:rsidRPr="004E7A86">
        <w:rPr>
          <w:rFonts w:eastAsia="Times New Roman" w:cstheme="minorHAnsi"/>
          <w:i/>
          <w:iCs/>
          <w:sz w:val="20"/>
          <w:szCs w:val="20"/>
        </w:rPr>
        <w:t xml:space="preserve"> y </w:t>
      </w:r>
      <w:r w:rsidRPr="004E7A86">
        <w:rPr>
          <w:rFonts w:eastAsia="Times New Roman" w:cstheme="minorHAnsi"/>
          <w:i/>
          <w:iCs/>
          <w:sz w:val="20"/>
          <w:szCs w:val="20"/>
        </w:rPr>
        <w:t>coordinadores</w:t>
      </w:r>
      <w:r w:rsidRPr="004E7A86">
        <w:rPr>
          <w:rFonts w:eastAsia="Times New Roman" w:cstheme="minorHAnsi"/>
          <w:i/>
          <w:iCs/>
          <w:sz w:val="20"/>
          <w:szCs w:val="20"/>
        </w:rPr>
        <w:t xml:space="preserve"> de NAEP, </w:t>
      </w:r>
      <w:r w:rsidRPr="004E7A86">
        <w:rPr>
          <w:rFonts w:eastAsia="Times New Roman" w:cstheme="minorHAnsi"/>
          <w:i/>
          <w:iCs/>
          <w:sz w:val="20"/>
          <w:szCs w:val="20"/>
        </w:rPr>
        <w:t>han</w:t>
      </w:r>
      <w:r w:rsidRPr="004E7A86">
        <w:rPr>
          <w:rFonts w:eastAsia="Times New Roman" w:cstheme="minorHAnsi"/>
          <w:i/>
          <w:iCs/>
          <w:sz w:val="20"/>
          <w:szCs w:val="20"/>
        </w:rPr>
        <w:t xml:space="preserve"> </w:t>
      </w:r>
      <w:r w:rsidRPr="004E7A86">
        <w:rPr>
          <w:rFonts w:eastAsia="Times New Roman" w:cstheme="minorHAnsi"/>
          <w:i/>
          <w:iCs/>
          <w:sz w:val="20"/>
          <w:szCs w:val="20"/>
        </w:rPr>
        <w:t>hecho</w:t>
      </w:r>
      <w:r w:rsidRPr="004E7A86">
        <w:rPr>
          <w:rFonts w:eastAsia="Times New Roman" w:cstheme="minorHAnsi"/>
          <w:i/>
          <w:iCs/>
          <w:sz w:val="20"/>
          <w:szCs w:val="20"/>
        </w:rPr>
        <w:t xml:space="preserve"> un </w:t>
      </w:r>
      <w:r w:rsidRPr="004E7A86">
        <w:rPr>
          <w:rFonts w:eastAsia="Times New Roman" w:cstheme="minorHAnsi"/>
          <w:i/>
          <w:iCs/>
          <w:sz w:val="20"/>
          <w:szCs w:val="20"/>
        </w:rPr>
        <w:t>juramento</w:t>
      </w:r>
      <w:r w:rsidRPr="004E7A86">
        <w:rPr>
          <w:rFonts w:eastAsia="Times New Roman" w:cstheme="minorHAnsi"/>
          <w:i/>
          <w:iCs/>
          <w:sz w:val="20"/>
          <w:szCs w:val="20"/>
        </w:rPr>
        <w:t xml:space="preserve"> y </w:t>
      </w:r>
      <w:r w:rsidRPr="004E7A86">
        <w:rPr>
          <w:rFonts w:eastAsia="Times New Roman" w:cstheme="minorHAnsi"/>
          <w:i/>
          <w:iCs/>
          <w:sz w:val="20"/>
          <w:szCs w:val="20"/>
        </w:rPr>
        <w:t>están</w:t>
      </w:r>
      <w:r w:rsidRPr="004E7A86">
        <w:rPr>
          <w:rFonts w:eastAsia="Times New Roman" w:cstheme="minorHAnsi"/>
          <w:i/>
          <w:iCs/>
          <w:sz w:val="20"/>
          <w:szCs w:val="20"/>
        </w:rPr>
        <w:t xml:space="preserve"> </w:t>
      </w:r>
      <w:r w:rsidRPr="004E7A86">
        <w:rPr>
          <w:rFonts w:eastAsia="Times New Roman" w:cstheme="minorHAnsi"/>
          <w:i/>
          <w:iCs/>
          <w:sz w:val="20"/>
          <w:szCs w:val="20"/>
        </w:rPr>
        <w:t>sujetos</w:t>
      </w:r>
      <w:r w:rsidRPr="004E7A86">
        <w:rPr>
          <w:rFonts w:eastAsia="Times New Roman" w:cstheme="minorHAnsi"/>
          <w:i/>
          <w:iCs/>
          <w:sz w:val="20"/>
          <w:szCs w:val="20"/>
        </w:rPr>
        <w:t xml:space="preserve"> a </w:t>
      </w:r>
      <w:r w:rsidRPr="004E7A86">
        <w:rPr>
          <w:rFonts w:eastAsia="Times New Roman" w:cstheme="minorHAnsi"/>
          <w:i/>
          <w:iCs/>
          <w:sz w:val="20"/>
          <w:szCs w:val="20"/>
        </w:rPr>
        <w:t>una</w:t>
      </w:r>
      <w:r w:rsidRPr="004E7A86">
        <w:rPr>
          <w:rFonts w:eastAsia="Times New Roman" w:cstheme="minorHAnsi"/>
          <w:i/>
          <w:iCs/>
          <w:sz w:val="20"/>
          <w:szCs w:val="20"/>
        </w:rPr>
        <w:t xml:space="preserve"> </w:t>
      </w:r>
      <w:r w:rsidRPr="004E7A86">
        <w:rPr>
          <w:rFonts w:eastAsia="Times New Roman" w:cstheme="minorHAnsi"/>
          <w:i/>
          <w:iCs/>
          <w:sz w:val="20"/>
          <w:szCs w:val="20"/>
        </w:rPr>
        <w:t>pena</w:t>
      </w:r>
      <w:r w:rsidRPr="004E7A86">
        <w:rPr>
          <w:rFonts w:eastAsia="Times New Roman" w:cstheme="minorHAnsi"/>
          <w:i/>
          <w:iCs/>
          <w:sz w:val="20"/>
          <w:szCs w:val="20"/>
        </w:rPr>
        <w:t xml:space="preserve"> de </w:t>
      </w:r>
      <w:r w:rsidRPr="004E7A86">
        <w:rPr>
          <w:rFonts w:eastAsia="Times New Roman" w:cstheme="minorHAnsi"/>
          <w:i/>
          <w:iCs/>
          <w:sz w:val="20"/>
          <w:szCs w:val="20"/>
        </w:rPr>
        <w:t>prisión</w:t>
      </w:r>
      <w:r w:rsidRPr="004E7A86">
        <w:rPr>
          <w:rFonts w:eastAsia="Times New Roman" w:cstheme="minorHAnsi"/>
          <w:i/>
          <w:iCs/>
          <w:sz w:val="20"/>
          <w:szCs w:val="20"/>
        </w:rPr>
        <w:t xml:space="preserve"> de hasta 5 </w:t>
      </w:r>
      <w:r w:rsidRPr="004E7A86">
        <w:rPr>
          <w:rFonts w:eastAsia="Times New Roman" w:cstheme="minorHAnsi"/>
          <w:i/>
          <w:iCs/>
          <w:sz w:val="20"/>
          <w:szCs w:val="20"/>
        </w:rPr>
        <w:t>años</w:t>
      </w:r>
      <w:r w:rsidRPr="004E7A86">
        <w:rPr>
          <w:rFonts w:eastAsia="Times New Roman" w:cstheme="minorHAnsi"/>
          <w:i/>
          <w:iCs/>
          <w:sz w:val="20"/>
          <w:szCs w:val="20"/>
        </w:rPr>
        <w:t xml:space="preserve">, </w:t>
      </w:r>
      <w:r w:rsidRPr="004E7A86">
        <w:rPr>
          <w:rFonts w:eastAsia="Times New Roman" w:cstheme="minorHAnsi"/>
          <w:i/>
          <w:iCs/>
          <w:sz w:val="20"/>
          <w:szCs w:val="20"/>
        </w:rPr>
        <w:t>una</w:t>
      </w:r>
      <w:r w:rsidRPr="004E7A86">
        <w:rPr>
          <w:rFonts w:eastAsia="Times New Roman" w:cstheme="minorHAnsi"/>
          <w:i/>
          <w:iCs/>
          <w:sz w:val="20"/>
          <w:szCs w:val="20"/>
        </w:rPr>
        <w:t xml:space="preserve"> </w:t>
      </w:r>
      <w:r w:rsidRPr="004E7A86">
        <w:rPr>
          <w:rFonts w:eastAsia="Times New Roman" w:cstheme="minorHAnsi"/>
          <w:i/>
          <w:iCs/>
          <w:sz w:val="20"/>
          <w:szCs w:val="20"/>
        </w:rPr>
        <w:t>multa</w:t>
      </w:r>
      <w:r w:rsidRPr="004E7A86">
        <w:rPr>
          <w:rFonts w:eastAsia="Times New Roman" w:cstheme="minorHAnsi"/>
          <w:i/>
          <w:iCs/>
          <w:sz w:val="20"/>
          <w:szCs w:val="20"/>
        </w:rPr>
        <w:t xml:space="preserve"> de hasta $250,000 o ambas </w:t>
      </w:r>
      <w:r w:rsidRPr="004E7A86">
        <w:rPr>
          <w:rFonts w:eastAsia="Times New Roman" w:cstheme="minorHAnsi"/>
          <w:i/>
          <w:iCs/>
          <w:sz w:val="20"/>
          <w:szCs w:val="20"/>
        </w:rPr>
        <w:t>cosas</w:t>
      </w:r>
      <w:r w:rsidRPr="004E7A86">
        <w:rPr>
          <w:rFonts w:eastAsia="Times New Roman" w:cstheme="minorHAnsi"/>
          <w:i/>
          <w:iCs/>
          <w:sz w:val="20"/>
          <w:szCs w:val="20"/>
        </w:rPr>
        <w:t xml:space="preserve">, </w:t>
      </w:r>
      <w:r w:rsidRPr="004E7A86">
        <w:rPr>
          <w:rFonts w:eastAsia="Times New Roman" w:cstheme="minorHAnsi"/>
          <w:i/>
          <w:iCs/>
          <w:sz w:val="20"/>
          <w:szCs w:val="20"/>
        </w:rPr>
        <w:t>si</w:t>
      </w:r>
      <w:r w:rsidRPr="004E7A86">
        <w:rPr>
          <w:rFonts w:eastAsia="Times New Roman" w:cstheme="minorHAnsi"/>
          <w:i/>
          <w:iCs/>
          <w:sz w:val="20"/>
          <w:szCs w:val="20"/>
        </w:rPr>
        <w:t xml:space="preserve"> dan a </w:t>
      </w:r>
      <w:r w:rsidRPr="004E7A86">
        <w:rPr>
          <w:rFonts w:eastAsia="Times New Roman" w:cstheme="minorHAnsi"/>
          <w:i/>
          <w:iCs/>
          <w:sz w:val="20"/>
          <w:szCs w:val="20"/>
        </w:rPr>
        <w:t>conocer</w:t>
      </w:r>
      <w:r w:rsidRPr="004E7A86">
        <w:rPr>
          <w:rFonts w:eastAsia="Times New Roman" w:cstheme="minorHAnsi"/>
          <w:i/>
          <w:iCs/>
          <w:sz w:val="20"/>
          <w:szCs w:val="20"/>
        </w:rPr>
        <w:t xml:space="preserve"> </w:t>
      </w:r>
      <w:r w:rsidRPr="004E7A86">
        <w:rPr>
          <w:rFonts w:eastAsia="Times New Roman" w:cstheme="minorHAnsi"/>
          <w:i/>
          <w:iCs/>
          <w:sz w:val="20"/>
          <w:szCs w:val="20"/>
        </w:rPr>
        <w:t>intencionalmente</w:t>
      </w:r>
      <w:r w:rsidRPr="004E7A86">
        <w:rPr>
          <w:rFonts w:eastAsia="Times New Roman" w:cstheme="minorHAnsi"/>
          <w:i/>
          <w:iCs/>
          <w:sz w:val="20"/>
          <w:szCs w:val="20"/>
        </w:rPr>
        <w:t xml:space="preserve"> </w:t>
      </w:r>
      <w:r w:rsidRPr="004E7A86">
        <w:rPr>
          <w:rFonts w:eastAsia="Times New Roman" w:cstheme="minorHAnsi"/>
          <w:i/>
          <w:iCs/>
          <w:sz w:val="20"/>
          <w:szCs w:val="20"/>
        </w:rPr>
        <w:t xml:space="preserve">CUALQUIER </w:t>
      </w:r>
      <w:r w:rsidRPr="004E7A86">
        <w:rPr>
          <w:rFonts w:eastAsia="Times New Roman" w:cstheme="minorHAnsi"/>
          <w:i/>
          <w:iCs/>
          <w:sz w:val="20"/>
          <w:szCs w:val="20"/>
        </w:rPr>
        <w:t>información</w:t>
      </w:r>
      <w:r w:rsidRPr="004E7A86">
        <w:rPr>
          <w:rFonts w:eastAsia="Times New Roman" w:cstheme="minorHAnsi"/>
          <w:i/>
          <w:iCs/>
          <w:sz w:val="20"/>
          <w:szCs w:val="20"/>
        </w:rPr>
        <w:t xml:space="preserve"> que lo </w:t>
      </w:r>
      <w:r w:rsidRPr="004E7A86">
        <w:rPr>
          <w:rFonts w:eastAsia="Times New Roman" w:cstheme="minorHAnsi"/>
          <w:i/>
          <w:iCs/>
          <w:sz w:val="20"/>
          <w:szCs w:val="20"/>
        </w:rPr>
        <w:t>identifique</w:t>
      </w:r>
      <w:r w:rsidRPr="004E7A86">
        <w:rPr>
          <w:rFonts w:eastAsia="Times New Roman" w:cstheme="minorHAnsi"/>
          <w:i/>
          <w:iCs/>
          <w:sz w:val="20"/>
          <w:szCs w:val="20"/>
        </w:rPr>
        <w:t xml:space="preserve"> de </w:t>
      </w:r>
      <w:r w:rsidRPr="004E7A86">
        <w:rPr>
          <w:rFonts w:eastAsia="Times New Roman" w:cstheme="minorHAnsi"/>
          <w:i/>
          <w:iCs/>
          <w:sz w:val="20"/>
          <w:szCs w:val="20"/>
        </w:rPr>
        <w:t>manera</w:t>
      </w:r>
      <w:r w:rsidRPr="004E7A86">
        <w:rPr>
          <w:rFonts w:eastAsia="Times New Roman" w:cstheme="minorHAnsi"/>
          <w:i/>
          <w:iCs/>
          <w:sz w:val="20"/>
          <w:szCs w:val="20"/>
        </w:rPr>
        <w:t xml:space="preserve"> no </w:t>
      </w:r>
      <w:r w:rsidRPr="004E7A86">
        <w:rPr>
          <w:rFonts w:eastAsia="Times New Roman" w:cstheme="minorHAnsi"/>
          <w:i/>
          <w:iCs/>
          <w:sz w:val="20"/>
          <w:szCs w:val="20"/>
        </w:rPr>
        <w:t>autorizada</w:t>
      </w:r>
      <w:r w:rsidRPr="004E7A86">
        <w:rPr>
          <w:rFonts w:eastAsia="Times New Roman" w:cstheme="minorHAnsi"/>
          <w:i/>
          <w:iCs/>
          <w:sz w:val="20"/>
          <w:szCs w:val="20"/>
        </w:rPr>
        <w:t xml:space="preserve">. El </w:t>
      </w:r>
      <w:r w:rsidRPr="004E7A86">
        <w:rPr>
          <w:rFonts w:eastAsia="Times New Roman" w:cstheme="minorHAnsi"/>
          <w:i/>
          <w:iCs/>
          <w:sz w:val="20"/>
          <w:szCs w:val="20"/>
        </w:rPr>
        <w:t>envío</w:t>
      </w:r>
      <w:r w:rsidRPr="004E7A86">
        <w:rPr>
          <w:rFonts w:eastAsia="Times New Roman" w:cstheme="minorHAnsi"/>
          <w:i/>
          <w:iCs/>
          <w:sz w:val="20"/>
          <w:szCs w:val="20"/>
        </w:rPr>
        <w:t xml:space="preserve"> de </w:t>
      </w:r>
      <w:r w:rsidRPr="004E7A86">
        <w:rPr>
          <w:rFonts w:eastAsia="Times New Roman" w:cstheme="minorHAnsi"/>
          <w:i/>
          <w:iCs/>
          <w:sz w:val="20"/>
          <w:szCs w:val="20"/>
        </w:rPr>
        <w:t>su</w:t>
      </w:r>
      <w:r w:rsidRPr="004E7A86">
        <w:rPr>
          <w:rFonts w:eastAsia="Times New Roman" w:cstheme="minorHAnsi"/>
          <w:i/>
          <w:iCs/>
          <w:sz w:val="20"/>
          <w:szCs w:val="20"/>
        </w:rPr>
        <w:t xml:space="preserve"> </w:t>
      </w:r>
      <w:r w:rsidRPr="004E7A86">
        <w:rPr>
          <w:rFonts w:eastAsia="Times New Roman" w:cstheme="minorHAnsi"/>
          <w:i/>
          <w:iCs/>
          <w:sz w:val="20"/>
          <w:szCs w:val="20"/>
        </w:rPr>
        <w:t>información</w:t>
      </w:r>
      <w:r w:rsidRPr="004E7A86">
        <w:rPr>
          <w:rFonts w:eastAsia="Times New Roman" w:cstheme="minorHAnsi"/>
          <w:i/>
          <w:iCs/>
          <w:sz w:val="20"/>
          <w:szCs w:val="20"/>
        </w:rPr>
        <w:t xml:space="preserve"> </w:t>
      </w:r>
      <w:r w:rsidRPr="004E7A86">
        <w:rPr>
          <w:rFonts w:eastAsia="Times New Roman" w:cstheme="minorHAnsi"/>
          <w:i/>
          <w:iCs/>
          <w:sz w:val="20"/>
          <w:szCs w:val="20"/>
        </w:rPr>
        <w:t>por</w:t>
      </w:r>
      <w:r w:rsidRPr="004E7A86">
        <w:rPr>
          <w:rFonts w:eastAsia="Times New Roman" w:cstheme="minorHAnsi"/>
          <w:i/>
          <w:iCs/>
          <w:sz w:val="20"/>
          <w:szCs w:val="20"/>
        </w:rPr>
        <w:t xml:space="preserve"> </w:t>
      </w:r>
      <w:r w:rsidRPr="004E7A86">
        <w:rPr>
          <w:rFonts w:eastAsia="Times New Roman" w:cstheme="minorHAnsi"/>
          <w:i/>
          <w:iCs/>
          <w:sz w:val="20"/>
          <w:szCs w:val="20"/>
        </w:rPr>
        <w:t>vía</w:t>
      </w:r>
      <w:r w:rsidRPr="004E7A86">
        <w:rPr>
          <w:rFonts w:eastAsia="Times New Roman" w:cstheme="minorHAnsi"/>
          <w:i/>
          <w:iCs/>
          <w:sz w:val="20"/>
          <w:szCs w:val="20"/>
        </w:rPr>
        <w:t xml:space="preserve"> </w:t>
      </w:r>
      <w:r w:rsidRPr="004E7A86">
        <w:rPr>
          <w:rFonts w:eastAsia="Times New Roman" w:cstheme="minorHAnsi"/>
          <w:i/>
          <w:iCs/>
          <w:sz w:val="20"/>
          <w:szCs w:val="20"/>
        </w:rPr>
        <w:t>electrónica</w:t>
      </w:r>
      <w:r w:rsidRPr="004E7A86">
        <w:rPr>
          <w:rFonts w:eastAsia="Times New Roman" w:cstheme="minorHAnsi"/>
          <w:i/>
          <w:iCs/>
          <w:sz w:val="20"/>
          <w:szCs w:val="20"/>
        </w:rPr>
        <w:t xml:space="preserve"> </w:t>
      </w:r>
      <w:r w:rsidRPr="004E7A86">
        <w:rPr>
          <w:rFonts w:eastAsia="Times New Roman" w:cstheme="minorHAnsi"/>
          <w:i/>
          <w:iCs/>
          <w:sz w:val="20"/>
          <w:szCs w:val="20"/>
        </w:rPr>
        <w:t>será</w:t>
      </w:r>
      <w:r w:rsidRPr="004E7A86">
        <w:rPr>
          <w:rFonts w:eastAsia="Times New Roman" w:cstheme="minorHAnsi"/>
          <w:i/>
          <w:iCs/>
          <w:sz w:val="20"/>
          <w:szCs w:val="20"/>
        </w:rPr>
        <w:t xml:space="preserve"> </w:t>
      </w:r>
      <w:r w:rsidRPr="004E7A86">
        <w:rPr>
          <w:rFonts w:eastAsia="Times New Roman" w:cstheme="minorHAnsi"/>
          <w:i/>
          <w:iCs/>
          <w:sz w:val="20"/>
          <w:szCs w:val="20"/>
        </w:rPr>
        <w:t>monitoreado</w:t>
      </w:r>
      <w:r w:rsidRPr="004E7A86">
        <w:rPr>
          <w:rFonts w:eastAsia="Times New Roman" w:cstheme="minorHAnsi"/>
          <w:i/>
          <w:iCs/>
          <w:sz w:val="20"/>
          <w:szCs w:val="20"/>
        </w:rPr>
        <w:t xml:space="preserve"> </w:t>
      </w:r>
      <w:r w:rsidRPr="004E7A86">
        <w:rPr>
          <w:rFonts w:eastAsia="Times New Roman" w:cstheme="minorHAnsi"/>
          <w:i/>
          <w:iCs/>
          <w:sz w:val="20"/>
          <w:szCs w:val="20"/>
        </w:rPr>
        <w:t>por</w:t>
      </w:r>
      <w:r w:rsidRPr="004E7A86">
        <w:rPr>
          <w:rFonts w:eastAsia="Times New Roman" w:cstheme="minorHAnsi"/>
          <w:i/>
          <w:iCs/>
          <w:sz w:val="20"/>
          <w:szCs w:val="20"/>
        </w:rPr>
        <w:t xml:space="preserve"> </w:t>
      </w:r>
      <w:r w:rsidRPr="004E7A86">
        <w:rPr>
          <w:rFonts w:eastAsia="Times New Roman" w:cstheme="minorHAnsi"/>
          <w:i/>
          <w:iCs/>
          <w:sz w:val="20"/>
          <w:szCs w:val="20"/>
        </w:rPr>
        <w:t>empleados</w:t>
      </w:r>
      <w:r w:rsidRPr="004E7A86">
        <w:rPr>
          <w:rFonts w:eastAsia="Times New Roman" w:cstheme="minorHAnsi"/>
          <w:i/>
          <w:iCs/>
          <w:sz w:val="20"/>
          <w:szCs w:val="20"/>
        </w:rPr>
        <w:t xml:space="preserve"> y </w:t>
      </w:r>
      <w:r w:rsidRPr="004E7A86">
        <w:rPr>
          <w:rFonts w:eastAsia="Times New Roman" w:cstheme="minorHAnsi"/>
          <w:i/>
          <w:iCs/>
          <w:sz w:val="20"/>
          <w:szCs w:val="20"/>
        </w:rPr>
        <w:t>contratistas</w:t>
      </w:r>
      <w:r w:rsidRPr="004E7A86">
        <w:rPr>
          <w:rFonts w:eastAsia="Times New Roman" w:cstheme="minorHAnsi"/>
          <w:i/>
          <w:iCs/>
          <w:sz w:val="20"/>
          <w:szCs w:val="20"/>
        </w:rPr>
        <w:t xml:space="preserve"> federales para </w:t>
      </w:r>
      <w:r w:rsidRPr="004E7A86">
        <w:rPr>
          <w:rFonts w:eastAsia="Times New Roman" w:cstheme="minorHAnsi"/>
          <w:i/>
          <w:iCs/>
          <w:sz w:val="20"/>
          <w:szCs w:val="20"/>
        </w:rPr>
        <w:t>detectar</w:t>
      </w:r>
      <w:r w:rsidRPr="004E7A86">
        <w:rPr>
          <w:rFonts w:eastAsia="Times New Roman" w:cstheme="minorHAnsi"/>
          <w:i/>
          <w:iCs/>
          <w:sz w:val="20"/>
          <w:szCs w:val="20"/>
        </w:rPr>
        <w:t xml:space="preserve"> virus, </w:t>
      </w:r>
      <w:r w:rsidRPr="004E7A86">
        <w:rPr>
          <w:rFonts w:eastAsia="Times New Roman" w:cstheme="minorHAnsi"/>
          <w:i/>
          <w:iCs/>
          <w:sz w:val="20"/>
          <w:szCs w:val="20"/>
        </w:rPr>
        <w:t>programas</w:t>
      </w:r>
      <w:r w:rsidRPr="004E7A86">
        <w:rPr>
          <w:rFonts w:eastAsia="Times New Roman" w:cstheme="minorHAnsi"/>
          <w:i/>
          <w:iCs/>
          <w:sz w:val="20"/>
          <w:szCs w:val="20"/>
        </w:rPr>
        <w:t xml:space="preserve"> </w:t>
      </w:r>
      <w:r w:rsidRPr="004E7A86">
        <w:rPr>
          <w:rFonts w:eastAsia="Times New Roman" w:cstheme="minorHAnsi"/>
          <w:i/>
          <w:iCs/>
          <w:sz w:val="20"/>
          <w:szCs w:val="20"/>
        </w:rPr>
        <w:t>maliciosos</w:t>
      </w:r>
      <w:r w:rsidRPr="004E7A86">
        <w:rPr>
          <w:rFonts w:eastAsia="Times New Roman" w:cstheme="minorHAnsi"/>
          <w:i/>
          <w:iCs/>
          <w:sz w:val="20"/>
          <w:szCs w:val="20"/>
        </w:rPr>
        <w:t xml:space="preserve"> (malware) y </w:t>
      </w:r>
      <w:r w:rsidRPr="004E7A86">
        <w:rPr>
          <w:rFonts w:eastAsia="Times New Roman" w:cstheme="minorHAnsi"/>
          <w:i/>
          <w:iCs/>
          <w:sz w:val="20"/>
          <w:szCs w:val="20"/>
        </w:rPr>
        <w:t>otras</w:t>
      </w:r>
      <w:r w:rsidRPr="004E7A86">
        <w:rPr>
          <w:rFonts w:eastAsia="Times New Roman" w:cstheme="minorHAnsi"/>
          <w:i/>
          <w:iCs/>
          <w:sz w:val="20"/>
          <w:szCs w:val="20"/>
        </w:rPr>
        <w:t xml:space="preserve"> </w:t>
      </w:r>
      <w:r w:rsidRPr="004E7A86">
        <w:rPr>
          <w:rFonts w:eastAsia="Times New Roman" w:cstheme="minorHAnsi"/>
          <w:i/>
          <w:iCs/>
          <w:sz w:val="20"/>
          <w:szCs w:val="20"/>
        </w:rPr>
        <w:t>amenazas</w:t>
      </w:r>
      <w:r w:rsidRPr="004E7A86">
        <w:rPr>
          <w:rFonts w:eastAsia="Times New Roman" w:cstheme="minorHAnsi"/>
          <w:i/>
          <w:iCs/>
          <w:sz w:val="20"/>
          <w:szCs w:val="20"/>
        </w:rPr>
        <w:t xml:space="preserve"> </w:t>
      </w:r>
      <w:r w:rsidRPr="004E7A86">
        <w:rPr>
          <w:rFonts w:eastAsia="Times New Roman" w:cstheme="minorHAnsi"/>
          <w:i/>
          <w:iCs/>
          <w:sz w:val="20"/>
          <w:szCs w:val="20"/>
        </w:rPr>
        <w:t>conforme</w:t>
      </w:r>
      <w:r w:rsidRPr="004E7A86">
        <w:rPr>
          <w:rFonts w:eastAsia="Times New Roman" w:cstheme="minorHAnsi"/>
          <w:i/>
          <w:iCs/>
          <w:sz w:val="20"/>
          <w:szCs w:val="20"/>
        </w:rPr>
        <w:t xml:space="preserve"> a la Ley de </w:t>
      </w:r>
      <w:r w:rsidRPr="004E7A86">
        <w:rPr>
          <w:rFonts w:eastAsia="Times New Roman" w:cstheme="minorHAnsi"/>
          <w:i/>
          <w:iCs/>
          <w:sz w:val="20"/>
          <w:szCs w:val="20"/>
        </w:rPr>
        <w:t>Mejoramiento</w:t>
      </w:r>
      <w:r w:rsidRPr="004E7A86">
        <w:rPr>
          <w:rFonts w:eastAsia="Times New Roman" w:cstheme="minorHAnsi"/>
          <w:i/>
          <w:iCs/>
          <w:sz w:val="20"/>
          <w:szCs w:val="20"/>
        </w:rPr>
        <w:t xml:space="preserve"> de la </w:t>
      </w:r>
      <w:r w:rsidRPr="004E7A86">
        <w:rPr>
          <w:rFonts w:eastAsia="Times New Roman" w:cstheme="minorHAnsi"/>
          <w:i/>
          <w:iCs/>
          <w:sz w:val="20"/>
          <w:szCs w:val="20"/>
        </w:rPr>
        <w:t>Seguridad</w:t>
      </w:r>
      <w:r w:rsidRPr="004E7A86">
        <w:rPr>
          <w:rFonts w:eastAsia="Times New Roman" w:cstheme="minorHAnsi"/>
          <w:i/>
          <w:iCs/>
          <w:sz w:val="20"/>
          <w:szCs w:val="20"/>
        </w:rPr>
        <w:t xml:space="preserve"> </w:t>
      </w:r>
      <w:r w:rsidRPr="004E7A86">
        <w:rPr>
          <w:rFonts w:eastAsia="Times New Roman" w:cstheme="minorHAnsi"/>
          <w:i/>
          <w:iCs/>
          <w:sz w:val="20"/>
          <w:szCs w:val="20"/>
        </w:rPr>
        <w:t>Cibernética</w:t>
      </w:r>
      <w:r w:rsidRPr="004E7A86">
        <w:rPr>
          <w:rFonts w:eastAsia="Times New Roman" w:cstheme="minorHAnsi"/>
          <w:i/>
          <w:iCs/>
          <w:sz w:val="20"/>
          <w:szCs w:val="20"/>
        </w:rPr>
        <w:t xml:space="preserve"> de 2015.</w:t>
      </w:r>
    </w:p>
    <w:p w:rsidR="00365D83" w:rsidRPr="00365D83" w:rsidP="00365D83" w14:paraId="0C1E8EF6" w14:textId="77777777">
      <w:pPr>
        <w:widowControl/>
        <w:suppressAutoHyphens/>
        <w:spacing w:after="0" w:line="256" w:lineRule="auto"/>
        <w:rPr>
          <w:rFonts w:ascii="Calibri" w:eastAsia="Calibri" w:hAnsi="Calibri" w:cs="Calibri"/>
          <w:lang w:val="es-ES_tradnl"/>
        </w:rPr>
      </w:pPr>
    </w:p>
    <w:p w:rsidR="00365D83" w:rsidRPr="00365D83" w:rsidP="00365D83" w14:paraId="0B5F2B0B" w14:textId="77777777">
      <w:pPr>
        <w:widowControl/>
        <w:suppressAutoHyphens/>
        <w:spacing w:after="0" w:line="256" w:lineRule="auto"/>
        <w:rPr>
          <w:rFonts w:ascii="Calibri" w:eastAsia="Calibri" w:hAnsi="Calibri" w:cs="Calibri"/>
          <w:u w:val="single"/>
          <w:lang w:val="es-ES"/>
        </w:rPr>
      </w:pPr>
      <w:r w:rsidRPr="50904852">
        <w:rPr>
          <w:rFonts w:ascii="Calibri" w:eastAsia="Calibri" w:hAnsi="Calibri" w:cs="Calibri"/>
          <w:u w:val="single"/>
          <w:lang w:val="es-ES"/>
        </w:rPr>
        <w:t xml:space="preserve">Page </w:t>
      </w:r>
      <w:r w:rsidRPr="50904852">
        <w:rPr>
          <w:rFonts w:ascii="Calibri" w:eastAsia="Calibri" w:hAnsi="Calibri" w:cs="Calibri"/>
          <w:u w:val="single"/>
          <w:lang w:val="es-ES"/>
        </w:rPr>
        <w:t>Two</w:t>
      </w:r>
      <w:r w:rsidRPr="50904852">
        <w:rPr>
          <w:rFonts w:ascii="Calibri" w:eastAsia="Calibri" w:hAnsi="Calibri" w:cs="Calibri"/>
          <w:u w:val="single"/>
          <w:lang w:val="es-ES"/>
        </w:rPr>
        <w:t xml:space="preserve"> </w:t>
      </w:r>
      <w:r w:rsidRPr="50904852">
        <w:rPr>
          <w:rFonts w:ascii="Calibri" w:eastAsia="Calibri" w:hAnsi="Calibri" w:cs="Calibri"/>
          <w:u w:val="single"/>
          <w:lang w:val="es-ES"/>
        </w:rPr>
        <w:t>Footer</w:t>
      </w:r>
    </w:p>
    <w:p w:rsidR="00365D83" w:rsidRPr="00365D83" w:rsidP="00365D83" w14:paraId="5D02F6E6" w14:textId="77777777">
      <w:pPr>
        <w:widowControl/>
        <w:suppressAutoHyphens/>
        <w:spacing w:after="0" w:line="256" w:lineRule="auto"/>
        <w:rPr>
          <w:rFonts w:ascii="Calibri" w:eastAsia="Calibri" w:hAnsi="Calibri" w:cs="Calibri"/>
          <w:lang w:val="es-PR"/>
        </w:rPr>
      </w:pPr>
      <w:r w:rsidRPr="00365D83">
        <w:rPr>
          <w:rFonts w:ascii="Calibri" w:eastAsia="Calibri" w:hAnsi="Calibri" w:cs="Calibri"/>
          <w:lang w:val="es-ES_tradnl"/>
        </w:rPr>
        <w:t>Encuéntrenos en: [</w:t>
      </w:r>
      <w:r w:rsidRPr="00365D83">
        <w:rPr>
          <w:rFonts w:ascii="Calibri" w:eastAsia="Calibri" w:hAnsi="Calibri" w:cs="Calibri"/>
          <w:lang w:val="es-ES_tradnl"/>
        </w:rPr>
        <w:t>insert</w:t>
      </w:r>
      <w:r w:rsidRPr="00365D83">
        <w:rPr>
          <w:rFonts w:ascii="Calibri" w:eastAsia="Calibri" w:hAnsi="Calibri" w:cs="Calibri"/>
          <w:lang w:val="es-ES_tradnl"/>
        </w:rPr>
        <w:t xml:space="preserve"> social media </w:t>
      </w:r>
      <w:r w:rsidRPr="00365D83">
        <w:rPr>
          <w:rFonts w:ascii="Calibri" w:eastAsia="Calibri" w:hAnsi="Calibri" w:cs="Calibri"/>
          <w:lang w:val="es-ES_tradnl"/>
        </w:rPr>
        <w:t>icons</w:t>
      </w:r>
      <w:r w:rsidRPr="00365D83">
        <w:rPr>
          <w:rFonts w:ascii="Calibri" w:eastAsia="Calibri" w:hAnsi="Calibri" w:cs="Calibri"/>
          <w:lang w:val="es-ES_tradnl"/>
        </w:rPr>
        <w:t>]</w:t>
      </w:r>
    </w:p>
    <w:p w:rsidR="00365D83" w:rsidRPr="00365D83" w:rsidP="00365D83" w14:paraId="55C6AE58" w14:textId="77777777">
      <w:pPr>
        <w:widowControl/>
        <w:suppressAutoHyphens/>
        <w:spacing w:after="0" w:line="256" w:lineRule="auto"/>
        <w:rPr>
          <w:rFonts w:ascii="Calibri" w:eastAsia="Calibri" w:hAnsi="Calibri" w:cs="Calibri"/>
          <w:lang w:val="es-ES_tradnl"/>
        </w:rPr>
      </w:pPr>
    </w:p>
    <w:p w:rsidR="00365D83" w:rsidRPr="00365D83" w:rsidP="00365D83" w14:paraId="421B492D" w14:textId="77777777">
      <w:pPr>
        <w:widowControl/>
        <w:suppressAutoHyphens/>
        <w:spacing w:after="0" w:line="256" w:lineRule="auto"/>
        <w:rPr>
          <w:rFonts w:ascii="Calibri" w:eastAsia="Calibri" w:hAnsi="Calibri" w:cs="Calibri"/>
          <w:lang w:val="es-ES"/>
        </w:rPr>
      </w:pPr>
      <w:r w:rsidRPr="50904852">
        <w:rPr>
          <w:rFonts w:ascii="Calibri" w:eastAsia="Calibri" w:hAnsi="Calibri" w:cs="Calibri"/>
          <w:lang w:val="es-ES"/>
        </w:rPr>
        <w:t xml:space="preserve">Esta publicación fue preparada para la Evaluación Nacional del Progreso Educativo por Manhattan </w:t>
      </w:r>
      <w:r w:rsidRPr="50904852">
        <w:rPr>
          <w:rFonts w:ascii="Calibri" w:eastAsia="Calibri" w:hAnsi="Calibri" w:cs="Calibri"/>
          <w:lang w:val="es-ES"/>
        </w:rPr>
        <w:t>Strategy</w:t>
      </w:r>
      <w:r w:rsidRPr="50904852">
        <w:rPr>
          <w:rFonts w:ascii="Calibri" w:eastAsia="Calibri" w:hAnsi="Calibri" w:cs="Calibri"/>
          <w:lang w:val="es-ES"/>
        </w:rPr>
        <w:t xml:space="preserve"> </w:t>
      </w:r>
      <w:r w:rsidRPr="50904852">
        <w:rPr>
          <w:rFonts w:ascii="Calibri" w:eastAsia="Calibri" w:hAnsi="Calibri" w:cs="Calibri"/>
          <w:lang w:val="es-ES"/>
        </w:rPr>
        <w:t>Group</w:t>
      </w:r>
      <w:r w:rsidRPr="50904852">
        <w:rPr>
          <w:rFonts w:ascii="Calibri" w:eastAsia="Calibri" w:hAnsi="Calibri" w:cs="Calibri"/>
          <w:lang w:val="es-ES"/>
        </w:rPr>
        <w:t xml:space="preserve"> bajo el contrato 91990018C0001 para el Centro Nacional de Estadísticas de la Educación, Departamento de Educación de Estados Unidos. </w:t>
      </w:r>
    </w:p>
    <w:p w:rsidR="00365D83" w:rsidRPr="00365D83" w:rsidP="00365D83" w14:paraId="2BD309B5" w14:textId="77777777">
      <w:pPr>
        <w:widowControl/>
        <w:suppressAutoHyphens/>
        <w:spacing w:after="0" w:line="256" w:lineRule="auto"/>
        <w:rPr>
          <w:rFonts w:ascii="Calibri" w:eastAsia="Calibri" w:hAnsi="Calibri" w:cs="Calibri"/>
          <w:lang w:val="es-ES_tradnl"/>
        </w:rPr>
      </w:pPr>
    </w:p>
    <w:p w:rsidR="00365D83" w:rsidRPr="00365D83" w:rsidP="00365D83" w14:paraId="5A282DBC" w14:textId="77777777">
      <w:pPr>
        <w:widowControl/>
        <w:suppressAutoHyphens/>
        <w:spacing w:after="0" w:line="256" w:lineRule="auto"/>
        <w:rPr>
          <w:rFonts w:ascii="Calibri" w:eastAsia="Calibri" w:hAnsi="Calibri" w:cs="Calibri"/>
          <w:lang w:val="es-ES_tradnl"/>
        </w:rPr>
      </w:pPr>
    </w:p>
    <w:p w:rsidR="00365D83" w:rsidRPr="00365D83" w:rsidP="00365D83" w14:paraId="526F5BFD" w14:textId="77777777">
      <w:pPr>
        <w:widowControl/>
        <w:suppressAutoHyphens/>
        <w:spacing w:after="0" w:line="256" w:lineRule="auto"/>
        <w:rPr>
          <w:rFonts w:ascii="Calibri" w:eastAsia="Calibri" w:hAnsi="Calibri" w:cs="Calibri"/>
          <w:lang w:val="es-ES_tradnl"/>
        </w:rPr>
      </w:pPr>
    </w:p>
    <w:p w:rsidR="00365D83" w:rsidRPr="00365D83" w:rsidP="00365D83" w14:paraId="1528D8D2" w14:textId="77777777">
      <w:pPr>
        <w:widowControl/>
        <w:suppressAutoHyphens/>
        <w:spacing w:after="0" w:line="256" w:lineRule="auto"/>
        <w:rPr>
          <w:rFonts w:ascii="Calibri" w:eastAsia="Calibri" w:hAnsi="Calibri" w:cs="Calibri"/>
          <w:u w:val="single"/>
          <w:lang w:val="es-ES_tradnl"/>
        </w:rPr>
      </w:pPr>
    </w:p>
    <w:p w:rsidR="003D0572" w14:paraId="6CC11895" w14:textId="77777777">
      <w:pPr>
        <w:rPr>
          <w:rStyle w:val="Strong"/>
          <w:rFonts w:ascii="Times New Roman" w:hAnsi="Times New Roman" w:eastAsiaTheme="majorEastAsia" w:cstheme="minorHAnsi"/>
          <w:color w:val="000000" w:themeColor="text1"/>
          <w:sz w:val="28"/>
          <w:szCs w:val="24"/>
        </w:rPr>
      </w:pPr>
      <w:r>
        <w:rPr>
          <w:rStyle w:val="Strong"/>
          <w:rFonts w:cstheme="minorHAnsi"/>
        </w:rPr>
        <w:br w:type="page"/>
      </w:r>
    </w:p>
    <w:p w:rsidR="00983FD2" w:rsidRPr="00983FD2" w:rsidP="00983FD2" w14:paraId="4DCF018D" w14:textId="77777777">
      <w:pPr>
        <w:widowControl/>
        <w:suppressAutoHyphens/>
        <w:spacing w:after="0" w:line="256" w:lineRule="auto"/>
        <w:rPr>
          <w:rFonts w:ascii="Calibri" w:eastAsia="Calibri" w:hAnsi="Calibri" w:cs="Calibri"/>
          <w:b/>
          <w:lang w:val="es-ES_tradnl"/>
        </w:rPr>
      </w:pPr>
      <w:r w:rsidRPr="00983FD2">
        <w:rPr>
          <w:rFonts w:ascii="Calibri" w:eastAsia="Calibri" w:hAnsi="Calibri" w:cs="Calibri"/>
          <w:b/>
          <w:bCs/>
          <w:lang w:val="es-ES_tradnl"/>
        </w:rPr>
        <w:t>NAEP 2026</w:t>
      </w:r>
    </w:p>
    <w:p w:rsidR="00983FD2" w:rsidRPr="00983FD2" w:rsidP="00983FD2" w14:paraId="197B6600" w14:textId="77777777">
      <w:pPr>
        <w:widowControl/>
        <w:suppressAutoHyphens/>
        <w:spacing w:after="0" w:line="256" w:lineRule="auto"/>
        <w:rPr>
          <w:rFonts w:ascii="Calibri" w:eastAsia="Calibri" w:hAnsi="Calibri" w:cs="Calibri"/>
          <w:b/>
          <w:lang w:val="es-ES_tradnl"/>
        </w:rPr>
      </w:pPr>
      <w:r w:rsidRPr="00983FD2">
        <w:rPr>
          <w:rFonts w:ascii="Calibri" w:eastAsia="Calibri" w:hAnsi="Calibri" w:cs="Calibri"/>
          <w:b/>
          <w:bCs/>
          <w:lang w:val="es-ES_tradnl"/>
        </w:rPr>
        <w:t>Información general para los directores</w:t>
      </w:r>
    </w:p>
    <w:p w:rsidR="00983FD2" w:rsidRPr="00983FD2" w:rsidP="00983FD2" w14:paraId="2E04D76E" w14:textId="77777777">
      <w:pPr>
        <w:widowControl/>
        <w:suppressAutoHyphens/>
        <w:spacing w:after="0" w:line="256" w:lineRule="auto"/>
        <w:rPr>
          <w:rFonts w:ascii="Calibri" w:eastAsia="Calibri" w:hAnsi="Calibri" w:cs="Calibri"/>
          <w:b/>
          <w:lang w:val="es-ES_tradnl"/>
        </w:rPr>
      </w:pPr>
      <w:r w:rsidRPr="00983FD2">
        <w:rPr>
          <w:rFonts w:ascii="Calibri" w:eastAsia="Calibri" w:hAnsi="Calibri" w:cs="Calibri"/>
          <w:b/>
          <w:bCs/>
          <w:lang w:val="es-ES_tradnl"/>
        </w:rPr>
        <w:t>Piloto</w:t>
      </w:r>
    </w:p>
    <w:p w:rsidR="00983FD2" w:rsidRPr="00983FD2" w:rsidP="00983FD2" w14:paraId="0AC9711A" w14:textId="77777777">
      <w:pPr>
        <w:widowControl/>
        <w:suppressAutoHyphens/>
        <w:spacing w:after="0" w:line="256" w:lineRule="auto"/>
        <w:rPr>
          <w:rFonts w:ascii="Calibri" w:eastAsia="Calibri" w:hAnsi="Calibri" w:cs="Calibri"/>
          <w:b/>
          <w:lang w:val="es-ES_tradnl"/>
        </w:rPr>
      </w:pPr>
    </w:p>
    <w:p w:rsidR="00983FD2" w:rsidRPr="00983FD2" w:rsidP="00983FD2" w14:paraId="6D04B9A0" w14:textId="77777777">
      <w:pPr>
        <w:widowControl/>
        <w:suppressAutoHyphens/>
        <w:spacing w:after="0" w:line="256" w:lineRule="auto"/>
        <w:rPr>
          <w:rFonts w:ascii="Calibri" w:eastAsia="Calibri" w:hAnsi="Calibri" w:cs="Calibri"/>
          <w:u w:val="single"/>
          <w:lang w:val="es-ES"/>
        </w:rPr>
      </w:pPr>
      <w:r w:rsidRPr="1F23D7A9">
        <w:rPr>
          <w:rFonts w:ascii="Calibri" w:eastAsia="Calibri" w:hAnsi="Calibri" w:cs="Calibri"/>
          <w:u w:val="single"/>
          <w:lang w:val="es-ES"/>
        </w:rPr>
        <w:t xml:space="preserve">Page </w:t>
      </w:r>
      <w:r w:rsidRPr="1F23D7A9">
        <w:rPr>
          <w:rFonts w:ascii="Calibri" w:eastAsia="Calibri" w:hAnsi="Calibri" w:cs="Calibri"/>
          <w:u w:val="single"/>
          <w:lang w:val="es-ES"/>
        </w:rPr>
        <w:t>One</w:t>
      </w:r>
      <w:r w:rsidRPr="1F23D7A9">
        <w:rPr>
          <w:rFonts w:ascii="Calibri" w:eastAsia="Calibri" w:hAnsi="Calibri" w:cs="Calibri"/>
          <w:u w:val="single"/>
          <w:lang w:val="es-ES"/>
        </w:rPr>
        <w:t xml:space="preserve"> </w:t>
      </w:r>
      <w:r w:rsidRPr="1F23D7A9">
        <w:rPr>
          <w:rFonts w:ascii="Calibri" w:eastAsia="Calibri" w:hAnsi="Calibri" w:cs="Calibri"/>
          <w:u w:val="single"/>
          <w:lang w:val="es-ES"/>
        </w:rPr>
        <w:t>Sidebar</w:t>
      </w:r>
    </w:p>
    <w:p w:rsidR="00983FD2" w:rsidRPr="00983FD2" w:rsidP="00983FD2" w14:paraId="69521E64" w14:textId="77777777">
      <w:pPr>
        <w:widowControl/>
        <w:suppressAutoHyphens/>
        <w:spacing w:after="0" w:line="256" w:lineRule="auto"/>
        <w:rPr>
          <w:rFonts w:ascii="Calibri" w:eastAsia="Calibri" w:hAnsi="Calibri" w:cs="Calibri"/>
          <w:b/>
          <w:lang w:val="es-ES_tradnl"/>
        </w:rPr>
      </w:pPr>
      <w:r w:rsidRPr="00983FD2">
        <w:rPr>
          <w:rFonts w:ascii="Calibri" w:eastAsia="Calibri" w:hAnsi="Calibri" w:cs="Calibri"/>
          <w:b/>
          <w:bCs/>
          <w:lang w:val="es-ES_tradnl"/>
        </w:rPr>
        <w:t>NAEP es una parte esencial de la educación en Estados Unidos y Puerto Rico.</w:t>
      </w:r>
    </w:p>
    <w:p w:rsidR="00983FD2" w:rsidRPr="00983FD2" w:rsidP="003E78A3" w14:paraId="0E64D87E" w14:textId="77777777">
      <w:pPr>
        <w:widowControl/>
        <w:numPr>
          <w:ilvl w:val="0"/>
          <w:numId w:val="123"/>
        </w:numPr>
        <w:suppressAutoHyphens/>
        <w:spacing w:after="0" w:line="256" w:lineRule="auto"/>
        <w:contextualSpacing/>
        <w:rPr>
          <w:rFonts w:ascii="Calibri" w:eastAsia="Calibri" w:hAnsi="Calibri" w:cs="Calibri"/>
          <w:lang w:val="es-ES_tradnl"/>
        </w:rPr>
      </w:pPr>
      <w:r w:rsidRPr="00983FD2">
        <w:rPr>
          <w:rFonts w:ascii="Calibri" w:eastAsia="Calibri" w:hAnsi="Calibri" w:cs="Calibri"/>
          <w:lang w:val="es-ES_tradnl"/>
        </w:rPr>
        <w:t>Los funcionarios electos, los legisladores y los educadores usan los resultados de NAEP para informar maneras de mejorar la educación.</w:t>
      </w:r>
    </w:p>
    <w:p w:rsidR="00983FD2" w:rsidRPr="00983FD2" w:rsidP="003E78A3" w14:paraId="4DD21E68" w14:textId="77777777">
      <w:pPr>
        <w:widowControl/>
        <w:numPr>
          <w:ilvl w:val="0"/>
          <w:numId w:val="123"/>
        </w:numPr>
        <w:suppressAutoHyphens/>
        <w:spacing w:after="0" w:line="256" w:lineRule="auto"/>
        <w:contextualSpacing/>
        <w:rPr>
          <w:rFonts w:ascii="Calibri" w:eastAsia="Calibri" w:hAnsi="Calibri" w:cs="Calibri"/>
          <w:lang w:val="es-ES_tradnl"/>
        </w:rPr>
      </w:pPr>
      <w:r w:rsidRPr="00983FD2">
        <w:rPr>
          <w:rFonts w:ascii="Calibri" w:eastAsia="Calibri" w:hAnsi="Calibri" w:cs="Calibri"/>
          <w:lang w:val="es-ES_tradnl"/>
        </w:rPr>
        <w:t>NAEP es un proyecto autorizado por el Congreso y administrado por el Centro Nacional para Estadísticas de la Educación (NCES, por sus siglas en inglés), parte del Instituto de Ciencias de la Educación del Departamento de Educación de Estados Unidos.</w:t>
      </w:r>
    </w:p>
    <w:p w:rsidR="00983FD2" w:rsidRPr="00983FD2" w:rsidP="003E78A3" w14:paraId="10E5644F" w14:textId="77777777">
      <w:pPr>
        <w:widowControl/>
        <w:numPr>
          <w:ilvl w:val="0"/>
          <w:numId w:val="123"/>
        </w:numPr>
        <w:suppressAutoHyphens/>
        <w:spacing w:after="0" w:line="256" w:lineRule="auto"/>
        <w:contextualSpacing/>
        <w:rPr>
          <w:rFonts w:ascii="Calibri" w:eastAsia="Calibri" w:hAnsi="Calibri" w:cs="Calibri"/>
          <w:lang w:val="es-ES_tradnl"/>
        </w:rPr>
      </w:pPr>
      <w:r w:rsidRPr="00983FD2">
        <w:rPr>
          <w:rFonts w:ascii="Calibri" w:eastAsia="Calibri" w:hAnsi="Calibri" w:cs="Calibri"/>
          <w:lang w:val="es-ES_tradnl"/>
        </w:rPr>
        <w:t>NAEP desempeña un papel diferente al de las evaluaciones estatales. Si bien cada estado tiene su propia y única evaluación, con diferentes estándares de contenido, la misma evaluación NAEP se administra en cada estado, proporcionando una medida común de los logros de los estudiantes.</w:t>
      </w:r>
    </w:p>
    <w:p w:rsidR="00983FD2" w:rsidRPr="00983FD2" w:rsidP="003E78A3" w14:paraId="4B45ED16" w14:textId="77777777">
      <w:pPr>
        <w:widowControl/>
        <w:numPr>
          <w:ilvl w:val="0"/>
          <w:numId w:val="123"/>
        </w:numPr>
        <w:suppressAutoHyphens/>
        <w:spacing w:after="0" w:line="256" w:lineRule="auto"/>
        <w:contextualSpacing/>
        <w:rPr>
          <w:rFonts w:ascii="Calibri" w:eastAsia="Calibri" w:hAnsi="Calibri" w:cs="Calibri"/>
          <w:lang w:val="es-ES_tradnl"/>
        </w:rPr>
      </w:pPr>
      <w:r w:rsidRPr="00983FD2">
        <w:rPr>
          <w:rFonts w:ascii="Calibri" w:eastAsia="Calibri" w:hAnsi="Calibri" w:cs="Calibri"/>
          <w:lang w:val="es-ES_tradnl"/>
        </w:rPr>
        <w:t>Dependiendo del tipo de evaluación NAEP que se administre, los datos de NAEP están disponibles para la nación, su estado, los distritos que participan en la Evaluación Piloto de Distritos Urbanos (TUDA) y grupos de estudiantes. NAEP no está diseñada para informar los resultados individuales de ningún estudiante, clase o escuela.</w:t>
      </w:r>
    </w:p>
    <w:p w:rsidR="00983FD2" w:rsidRPr="00983FD2" w:rsidP="003E78A3" w14:paraId="54A53C48" w14:textId="77777777">
      <w:pPr>
        <w:widowControl/>
        <w:numPr>
          <w:ilvl w:val="0"/>
          <w:numId w:val="123"/>
        </w:numPr>
        <w:suppressAutoHyphens/>
        <w:spacing w:after="0" w:line="256" w:lineRule="auto"/>
        <w:contextualSpacing/>
        <w:rPr>
          <w:rFonts w:ascii="Calibri" w:eastAsia="Calibri" w:hAnsi="Calibri" w:cs="Calibri"/>
          <w:lang w:val="es-ES_tradnl"/>
        </w:rPr>
      </w:pPr>
      <w:r w:rsidRPr="00983FD2">
        <w:rPr>
          <w:rFonts w:ascii="Calibri" w:eastAsia="Calibri" w:hAnsi="Calibri" w:cs="Calibri"/>
          <w:lang w:val="es-ES_tradnl"/>
        </w:rPr>
        <w:t>A los estudiantes, maestros y directores que participan en NAEP se les pide que completen cuestionarios que proporcionan una mayor comprensión de las experiencias educativas y de los factores que podrían estar relacionados con el aprendizaje estudiantil.</w:t>
      </w:r>
    </w:p>
    <w:p w:rsidR="00983FD2" w:rsidRPr="00983FD2" w:rsidP="00983FD2" w14:paraId="62068772" w14:textId="77777777">
      <w:pPr>
        <w:widowControl/>
        <w:suppressAutoHyphens/>
        <w:spacing w:after="0" w:line="256" w:lineRule="auto"/>
        <w:rPr>
          <w:rFonts w:ascii="Calibri" w:eastAsia="Calibri" w:hAnsi="Calibri" w:cs="Calibri"/>
          <w:lang w:val="es-ES_tradnl"/>
        </w:rPr>
      </w:pPr>
    </w:p>
    <w:p w:rsidR="00983FD2" w:rsidRPr="00983FD2" w:rsidP="00983FD2" w14:paraId="2F8712D5" w14:textId="77777777">
      <w:pPr>
        <w:widowControl/>
        <w:suppressAutoHyphens/>
        <w:spacing w:after="0" w:line="256" w:lineRule="auto"/>
        <w:rPr>
          <w:rFonts w:ascii="Calibri" w:eastAsia="Calibri" w:hAnsi="Calibri" w:cs="Calibri"/>
          <w:u w:val="single"/>
          <w:lang w:val="es-ES"/>
        </w:rPr>
      </w:pPr>
      <w:r w:rsidRPr="1F23D7A9">
        <w:rPr>
          <w:rFonts w:ascii="Calibri" w:eastAsia="Calibri" w:hAnsi="Calibri" w:cs="Calibri"/>
          <w:u w:val="single"/>
          <w:lang w:val="es-ES"/>
        </w:rPr>
        <w:t xml:space="preserve">Page </w:t>
      </w:r>
      <w:r w:rsidRPr="1F23D7A9">
        <w:rPr>
          <w:rFonts w:ascii="Calibri" w:eastAsia="Calibri" w:hAnsi="Calibri" w:cs="Calibri"/>
          <w:u w:val="single"/>
          <w:lang w:val="es-ES"/>
        </w:rPr>
        <w:t>One</w:t>
      </w:r>
      <w:r w:rsidRPr="1F23D7A9">
        <w:rPr>
          <w:rFonts w:ascii="Calibri" w:eastAsia="Calibri" w:hAnsi="Calibri" w:cs="Calibri"/>
          <w:u w:val="single"/>
          <w:lang w:val="es-ES"/>
        </w:rPr>
        <w:t xml:space="preserve"> </w:t>
      </w:r>
      <w:r w:rsidRPr="1F23D7A9">
        <w:rPr>
          <w:rFonts w:ascii="Calibri" w:eastAsia="Calibri" w:hAnsi="Calibri" w:cs="Calibri"/>
          <w:u w:val="single"/>
          <w:lang w:val="es-ES"/>
        </w:rPr>
        <w:t>Body</w:t>
      </w:r>
    </w:p>
    <w:p w:rsidR="00983FD2" w:rsidRPr="00983FD2" w:rsidP="00983FD2" w14:paraId="6BEA36DD"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i/>
          <w:iCs/>
          <w:lang w:val="es-ES_tradnl"/>
        </w:rPr>
        <w:t>“NAEP es la única evaluación que proporciona medio siglo de datos de rendimiento para medir lo que los estudiantes saben y pueden hacer. Las tendencias estatales y nacionales orientan las discusiones de programas y políticas locales, estatales y nacionales que mejoran la enseñanza y el aprendizaje".</w:t>
      </w:r>
    </w:p>
    <w:p w:rsidR="00983FD2" w:rsidRPr="00983FD2" w:rsidP="003E78A3" w14:paraId="1347B30D" w14:textId="77777777">
      <w:pPr>
        <w:widowControl/>
        <w:numPr>
          <w:ilvl w:val="0"/>
          <w:numId w:val="124"/>
        </w:numPr>
        <w:suppressAutoHyphens/>
        <w:spacing w:after="0" w:line="256" w:lineRule="auto"/>
        <w:contextualSpacing/>
        <w:rPr>
          <w:rFonts w:ascii="Calibri" w:eastAsia="Calibri" w:hAnsi="Calibri" w:cs="Calibri"/>
        </w:rPr>
      </w:pPr>
      <w:r w:rsidRPr="00983FD2">
        <w:rPr>
          <w:rFonts w:ascii="Calibri" w:eastAsia="Calibri" w:hAnsi="Calibri" w:cs="Calibri"/>
        </w:rPr>
        <w:t xml:space="preserve">David Atherton, Doctor </w:t>
      </w:r>
      <w:r w:rsidRPr="00983FD2">
        <w:rPr>
          <w:rFonts w:ascii="Calibri" w:eastAsia="Calibri" w:hAnsi="Calibri" w:cs="Calibri"/>
        </w:rPr>
        <w:t>en</w:t>
      </w:r>
      <w:r w:rsidRPr="00983FD2">
        <w:rPr>
          <w:rFonts w:ascii="Calibri" w:eastAsia="Calibri" w:hAnsi="Calibri" w:cs="Calibri"/>
        </w:rPr>
        <w:t xml:space="preserve"> </w:t>
      </w:r>
      <w:r w:rsidRPr="00983FD2">
        <w:rPr>
          <w:rFonts w:ascii="Calibri" w:eastAsia="Calibri" w:hAnsi="Calibri" w:cs="Calibri"/>
        </w:rPr>
        <w:t>educación</w:t>
      </w:r>
      <w:r w:rsidRPr="00983FD2">
        <w:rPr>
          <w:rFonts w:ascii="Calibri" w:eastAsia="Calibri" w:hAnsi="Calibri" w:cs="Calibri"/>
        </w:rPr>
        <w:t xml:space="preserve">, Clear Creek Middle School, Greshan, </w:t>
      </w:r>
      <w:r w:rsidRPr="00983FD2">
        <w:rPr>
          <w:rFonts w:ascii="Calibri" w:eastAsia="Calibri" w:hAnsi="Calibri" w:cs="Calibri"/>
        </w:rPr>
        <w:t>Oregón</w:t>
      </w:r>
    </w:p>
    <w:p w:rsidR="00983FD2" w:rsidRPr="00983FD2" w:rsidP="00983FD2" w14:paraId="40ACA974" w14:textId="77777777">
      <w:pPr>
        <w:widowControl/>
        <w:suppressAutoHyphens/>
        <w:spacing w:after="0" w:line="256" w:lineRule="auto"/>
        <w:rPr>
          <w:rFonts w:ascii="Calibri" w:eastAsia="Calibri" w:hAnsi="Calibri" w:cs="Calibri"/>
        </w:rPr>
      </w:pPr>
    </w:p>
    <w:p w:rsidR="00983FD2" w:rsidRPr="00983FD2" w:rsidP="00983FD2" w14:paraId="3AED95AB" w14:textId="77777777">
      <w:pPr>
        <w:widowControl/>
        <w:suppressAutoHyphens/>
        <w:spacing w:after="0" w:line="256" w:lineRule="auto"/>
        <w:rPr>
          <w:rFonts w:ascii="Calibri" w:eastAsia="Calibri" w:hAnsi="Calibri" w:cs="Calibri"/>
          <w:b/>
          <w:bCs/>
          <w:lang w:val="es-ES_tradnl"/>
        </w:rPr>
      </w:pPr>
      <w:r w:rsidRPr="00983FD2">
        <w:rPr>
          <w:rFonts w:ascii="Calibri" w:eastAsia="Calibri" w:hAnsi="Calibri" w:cs="Calibri"/>
          <w:b/>
          <w:bCs/>
          <w:lang w:val="es-ES_tradnl"/>
        </w:rPr>
        <w:t>¿Qué es NAEP?</w:t>
      </w:r>
    </w:p>
    <w:p w:rsidR="00983FD2" w:rsidRPr="00983FD2" w:rsidP="00983FD2" w14:paraId="47938262"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lang w:val="es-ES_tradnl"/>
        </w:rPr>
        <w:t xml:space="preserve">La Evaluación Nacional del Progreso Educativo (NAEP, por sus siglas en inglés) es la evaluación continua y nacionalmente representativa más grande que mide lo que los estudiantes de nuestro país saben y pueden hacer en diferentes materias, tales como educación cívica, matemáticas, lectura, ciencias e historia de Estados Unidos. Los resultados de NAEP se publican en un informe llamado la Libreta de Calificaciones de la Nación. </w:t>
      </w:r>
      <w:r w:rsidRPr="00983FD2">
        <w:rPr>
          <w:rFonts w:ascii="Calibri" w:eastAsia="Calibri" w:hAnsi="Calibri" w:cs="Calibri"/>
          <w:lang w:val="es-PR"/>
        </w:rPr>
        <w:t>NAEP requiere que Puerto Rico participe solo en la evaluación de matemáticas. El Departamento de Educación de Estados Unidos eximió a Puerto Rico de participar en la evaluación de lectura, ya que esta mide la capacidad de un estudiante para leer inglés, sin embargo, el español es el idioma de instrucción en Puerto Rico.</w:t>
      </w:r>
    </w:p>
    <w:p w:rsidR="00983FD2" w:rsidRPr="00983FD2" w:rsidP="00983FD2" w14:paraId="00FDCB76" w14:textId="77777777">
      <w:pPr>
        <w:widowControl/>
        <w:suppressAutoHyphens/>
        <w:spacing w:after="0" w:line="256" w:lineRule="auto"/>
        <w:rPr>
          <w:rFonts w:ascii="Calibri" w:eastAsia="Calibri" w:hAnsi="Calibri" w:cs="Calibri"/>
          <w:lang w:val="es-ES_tradnl"/>
        </w:rPr>
      </w:pPr>
    </w:p>
    <w:p w:rsidR="00983FD2" w:rsidRPr="00983FD2" w:rsidP="00983FD2" w14:paraId="237329E3"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b/>
          <w:bCs/>
          <w:lang w:val="es-ES_tradnl"/>
        </w:rPr>
        <w:t>¿Qué pueden esperar los directores y las escuelas?</w:t>
      </w:r>
    </w:p>
    <w:p w:rsidR="00983FD2" w:rsidRPr="00983FD2" w:rsidP="00983FD2" w14:paraId="141AAFE7"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lang w:val="es-ES_tradnl"/>
        </w:rPr>
        <w:t>Los representantes de NAEP le proporcionarán bastante apoyo a su escuela el día de la evaluación. Como directores, ustedes hacen una contribución importante al programa al seleccionar y facultar al coordinador escolar de NAEP, al reunirse con los maestros y estudiantes participantes y al animar a sus estudiantes a participar y a que hagan su mejor esfuerzo. Ustedes son aliados fundamentales para NAEP. La participación de cada escuela es fundamental y contribuye a la comprensión del progreso educativo de los estudiantes en todo el país.</w:t>
      </w:r>
    </w:p>
    <w:p w:rsidR="00983FD2" w:rsidRPr="00983FD2" w:rsidP="00983FD2" w14:paraId="5EDAE601" w14:textId="77777777">
      <w:pPr>
        <w:widowControl/>
        <w:suppressAutoHyphens/>
        <w:spacing w:after="0" w:line="256" w:lineRule="auto"/>
        <w:rPr>
          <w:rFonts w:ascii="Calibri" w:eastAsia="Calibri" w:hAnsi="Calibri" w:cs="Calibri"/>
          <w:lang w:val="es-ES_tradnl"/>
        </w:rPr>
      </w:pPr>
    </w:p>
    <w:p w:rsidR="00983FD2" w:rsidRPr="00983FD2" w:rsidP="00983FD2" w14:paraId="0EB69596"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lang w:val="es-ES_tradnl"/>
        </w:rPr>
        <w:t xml:space="preserve">En el 2026, NCES llevará a cabo una prueba piloto de matemáticas en </w:t>
      </w:r>
      <w:r w:rsidRPr="00983FD2">
        <w:rPr>
          <w:rFonts w:ascii="Calibri" w:eastAsia="Calibri" w:hAnsi="Calibri" w:cs="Calibri"/>
          <w:lang w:val="es-ES_tradnl"/>
        </w:rPr>
        <w:t>4.</w:t>
      </w:r>
      <w:r w:rsidRPr="00983FD2">
        <w:rPr>
          <w:rFonts w:ascii="Calibri" w:eastAsia="Calibri" w:hAnsi="Calibri" w:cs="Calibri"/>
          <w:lang w:val="es-CO"/>
        </w:rPr>
        <w:t>°</w:t>
      </w:r>
      <w:r w:rsidRPr="00983FD2">
        <w:rPr>
          <w:rFonts w:ascii="Calibri" w:eastAsia="Calibri" w:hAnsi="Calibri" w:cs="Calibri"/>
          <w:lang w:val="es-ES_tradnl"/>
        </w:rPr>
        <w:t xml:space="preserve"> y </w:t>
      </w:r>
      <w:r w:rsidRPr="00983FD2">
        <w:rPr>
          <w:rFonts w:ascii="Calibri" w:eastAsia="Calibri" w:hAnsi="Calibri" w:cs="Calibri"/>
          <w:lang w:val="es-ES_tradnl"/>
        </w:rPr>
        <w:t>8.°</w:t>
      </w:r>
      <w:r w:rsidRPr="00983FD2">
        <w:rPr>
          <w:rFonts w:ascii="Calibri" w:eastAsia="Calibri" w:hAnsi="Calibri" w:cs="Calibri"/>
          <w:lang w:val="es-ES_tradnl"/>
        </w:rPr>
        <w:t xml:space="preserve"> grado. Esta prueba ayudará a mejorar las evaluaciones futuras y a garantizar que sigan siendo una medida fiable del rendimiento de los estudiantes. La prueba piloto será administrada por representantes de NAEP en dispositivos de la escuela o dispositivos de NAEP. Los representantes de NAEP se comunicarán con su escuela en los próximos meses con más información.</w:t>
      </w:r>
    </w:p>
    <w:p w:rsidR="00983FD2" w:rsidRPr="00983FD2" w:rsidP="00983FD2" w14:paraId="0D9555CA" w14:textId="77777777">
      <w:pPr>
        <w:widowControl/>
        <w:suppressAutoHyphens/>
        <w:spacing w:after="0" w:line="256" w:lineRule="auto"/>
        <w:rPr>
          <w:rFonts w:ascii="Calibri" w:eastAsia="Calibri" w:hAnsi="Calibri" w:cs="Calibri"/>
          <w:lang w:val="es-ES_tradnl"/>
        </w:rPr>
      </w:pPr>
    </w:p>
    <w:p w:rsidR="00983FD2" w:rsidRPr="00983FD2" w:rsidP="00983FD2" w14:paraId="3508E5FF"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lang w:val="es-ES_tradnl"/>
        </w:rPr>
        <w:t>Las escuelas deberán proporcionar espacio para que los estudiantes tomen la evaluación, pupitres o mesas, y un número adecuado de tomas de corriente en el lugar de la evaluación.</w:t>
      </w:r>
    </w:p>
    <w:p w:rsidR="00983FD2" w:rsidRPr="00983FD2" w:rsidP="00983FD2" w14:paraId="316C49A5" w14:textId="77777777">
      <w:pPr>
        <w:widowControl/>
        <w:suppressAutoHyphens/>
        <w:spacing w:after="0" w:line="256" w:lineRule="auto"/>
        <w:rPr>
          <w:rFonts w:ascii="Calibri" w:eastAsia="Calibri" w:hAnsi="Calibri" w:cs="Calibri"/>
          <w:lang w:val="es-ES_tradnl"/>
        </w:rPr>
      </w:pPr>
    </w:p>
    <w:p w:rsidR="00983FD2" w:rsidRPr="00983FD2" w:rsidP="00983FD2" w14:paraId="225208E6" w14:textId="77777777">
      <w:pPr>
        <w:widowControl/>
        <w:suppressAutoHyphens/>
        <w:spacing w:after="0" w:line="256" w:lineRule="auto"/>
        <w:rPr>
          <w:rFonts w:ascii="Calibri" w:eastAsia="Calibri" w:hAnsi="Calibri" w:cs="Calibri"/>
          <w:lang w:val="es-CO"/>
        </w:rPr>
      </w:pPr>
      <w:r w:rsidRPr="00983FD2">
        <w:rPr>
          <w:rFonts w:ascii="Calibri" w:eastAsia="Calibri" w:hAnsi="Calibri" w:cs="Calibri"/>
          <w:lang w:val="es-CO"/>
        </w:rPr>
        <w:t>Como parte de las evaluaciones, a los estudiantes se les podría pedir que completen cuestionarios de contexto de NAEP que proporcionan información valiosa sobre las experiencias educativas de los estudiantes y las oportunidades de aprendizaje dentro y fuera del salón de clase.</w:t>
      </w:r>
    </w:p>
    <w:p w:rsidR="00983FD2" w:rsidRPr="00983FD2" w:rsidP="00983FD2" w14:paraId="402C1DBF" w14:textId="77777777">
      <w:pPr>
        <w:widowControl/>
        <w:suppressAutoHyphens/>
        <w:spacing w:after="0" w:line="256" w:lineRule="auto"/>
        <w:rPr>
          <w:rFonts w:ascii="Calibri" w:eastAsia="Calibri" w:hAnsi="Calibri" w:cs="Calibri"/>
          <w:lang w:val="es-ES_tradnl"/>
        </w:rPr>
      </w:pPr>
    </w:p>
    <w:p w:rsidR="00983FD2" w:rsidRPr="00983FD2" w:rsidP="00983FD2" w14:paraId="777DF915"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lang w:val="es-ES_tradnl"/>
        </w:rPr>
        <w:t>Los resultados de la prueba piloto no se darán a conocer, pero se utilizarán para orientar futuras evaluaciones de NAEP.</w:t>
      </w:r>
    </w:p>
    <w:p w:rsidR="00983FD2" w:rsidRPr="00983FD2" w:rsidP="00983FD2" w14:paraId="36C98C85" w14:textId="77777777">
      <w:pPr>
        <w:widowControl/>
        <w:suppressAutoHyphens/>
        <w:spacing w:after="0" w:line="256" w:lineRule="auto"/>
        <w:rPr>
          <w:rFonts w:ascii="Calibri" w:eastAsia="Calibri" w:hAnsi="Calibri" w:cs="Calibri"/>
          <w:lang w:val="es-ES_tradnl"/>
        </w:rPr>
      </w:pPr>
    </w:p>
    <w:p w:rsidR="00983FD2" w:rsidRPr="00983FD2" w:rsidP="00983FD2" w14:paraId="6D20A7C0"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lang w:val="es-ES_tradnl"/>
        </w:rPr>
        <w:t xml:space="preserve">Para más información acerca de NAEP, visite </w:t>
      </w:r>
      <w:hyperlink r:id="rId301" w:history="1">
        <w:r w:rsidRPr="00983FD2">
          <w:rPr>
            <w:rFonts w:ascii="Calibri" w:eastAsia="Calibri" w:hAnsi="Calibri" w:cs="Calibri"/>
            <w:color w:val="0563C1"/>
            <w:u w:val="single"/>
            <w:lang w:val="es-ES_tradnl"/>
          </w:rPr>
          <w:t>www.nces.ed.gov/nationsreportcard/puertorico</w:t>
        </w:r>
        <w:r w:rsidRPr="00983FD2">
          <w:rPr>
            <w:rFonts w:ascii="Calibri" w:eastAsia="Calibri" w:hAnsi="Calibri" w:cs="Calibri"/>
            <w:color w:val="0563C1"/>
            <w:lang w:val="es-ES_tradnl"/>
          </w:rPr>
          <w:t>/</w:t>
        </w:r>
      </w:hyperlink>
      <w:r w:rsidRPr="00983FD2">
        <w:rPr>
          <w:rFonts w:ascii="Calibri" w:eastAsia="Calibri" w:hAnsi="Calibri" w:cs="Calibri"/>
          <w:lang w:val="es-ES_tradnl"/>
        </w:rPr>
        <w:t xml:space="preserve">. </w:t>
      </w:r>
    </w:p>
    <w:p w:rsidR="00983FD2" w:rsidRPr="00983FD2" w:rsidP="00983FD2" w14:paraId="18D05E00" w14:textId="77777777">
      <w:pPr>
        <w:widowControl/>
        <w:suppressAutoHyphens/>
        <w:spacing w:after="0" w:line="256" w:lineRule="auto"/>
        <w:rPr>
          <w:rFonts w:ascii="Calibri" w:eastAsia="Calibri" w:hAnsi="Calibri" w:cs="Calibri"/>
          <w:lang w:val="es-ES_tradnl"/>
        </w:rPr>
      </w:pPr>
    </w:p>
    <w:p w:rsidR="00983FD2" w:rsidRPr="00983FD2" w:rsidP="00983FD2" w14:paraId="0CB2D32F" w14:textId="77777777">
      <w:pPr>
        <w:widowControl/>
        <w:suppressAutoHyphens/>
        <w:spacing w:after="0" w:line="256" w:lineRule="auto"/>
        <w:rPr>
          <w:rFonts w:ascii="Calibri" w:eastAsia="Calibri" w:hAnsi="Calibri" w:cs="Calibri"/>
          <w:u w:val="single"/>
          <w:lang w:val="es-ES"/>
        </w:rPr>
      </w:pPr>
      <w:r w:rsidRPr="50904852">
        <w:rPr>
          <w:rFonts w:ascii="Calibri" w:eastAsia="Calibri" w:hAnsi="Calibri" w:cs="Calibri"/>
          <w:u w:val="single"/>
          <w:lang w:val="es-ES"/>
        </w:rPr>
        <w:t xml:space="preserve">Page </w:t>
      </w:r>
      <w:r w:rsidRPr="50904852">
        <w:rPr>
          <w:rFonts w:ascii="Calibri" w:eastAsia="Calibri" w:hAnsi="Calibri" w:cs="Calibri"/>
          <w:u w:val="single"/>
          <w:lang w:val="es-ES"/>
        </w:rPr>
        <w:t>Two</w:t>
      </w:r>
      <w:r w:rsidRPr="50904852">
        <w:rPr>
          <w:rFonts w:ascii="Calibri" w:eastAsia="Calibri" w:hAnsi="Calibri" w:cs="Calibri"/>
          <w:u w:val="single"/>
          <w:lang w:val="es-ES"/>
        </w:rPr>
        <w:t xml:space="preserve"> </w:t>
      </w:r>
      <w:r w:rsidRPr="50904852">
        <w:rPr>
          <w:rFonts w:ascii="Calibri" w:eastAsia="Calibri" w:hAnsi="Calibri" w:cs="Calibri"/>
          <w:u w:val="single"/>
          <w:lang w:val="es-ES"/>
        </w:rPr>
        <w:t>Body</w:t>
      </w:r>
    </w:p>
    <w:p w:rsidR="00983FD2" w:rsidRPr="00983FD2" w:rsidP="00983FD2" w14:paraId="435C79DB" w14:textId="77777777">
      <w:pPr>
        <w:widowControl/>
        <w:suppressAutoHyphens/>
        <w:spacing w:after="0" w:line="256" w:lineRule="auto"/>
        <w:rPr>
          <w:rFonts w:ascii="Calibri" w:eastAsia="Calibri" w:hAnsi="Calibri" w:cs="Calibri"/>
          <w:lang w:val="es-ES"/>
        </w:rPr>
      </w:pPr>
      <w:r w:rsidRPr="50904852">
        <w:rPr>
          <w:rFonts w:ascii="Calibri" w:eastAsia="Calibri" w:hAnsi="Calibri" w:cs="Calibri"/>
          <w:lang w:val="es-ES"/>
        </w:rPr>
        <w:t xml:space="preserve">NAEP se administró por primera vez en 1969 para medir el rendimiento estudiantil a nivel nacional. En 1990, NAEP se administró a nivel estatal por primera vez. Actualmente se evalúa a los estudiantes de </w:t>
      </w:r>
      <w:r w:rsidRPr="50904852">
        <w:rPr>
          <w:rFonts w:ascii="Calibri" w:eastAsia="Calibri" w:hAnsi="Calibri" w:cs="Calibri"/>
          <w:lang w:val="es-ES"/>
        </w:rPr>
        <w:t>4.°</w:t>
      </w:r>
      <w:r w:rsidRPr="50904852">
        <w:rPr>
          <w:rFonts w:ascii="Calibri" w:eastAsia="Calibri" w:hAnsi="Calibri" w:cs="Calibri"/>
          <w:lang w:val="es-ES"/>
        </w:rPr>
        <w:t xml:space="preserve"> y </w:t>
      </w:r>
      <w:r w:rsidRPr="50904852">
        <w:rPr>
          <w:rFonts w:ascii="Calibri" w:eastAsia="Calibri" w:hAnsi="Calibri" w:cs="Calibri"/>
          <w:lang w:val="es-ES"/>
        </w:rPr>
        <w:t>8.°</w:t>
      </w:r>
      <w:r w:rsidRPr="50904852">
        <w:rPr>
          <w:rFonts w:ascii="Calibri" w:eastAsia="Calibri" w:hAnsi="Calibri" w:cs="Calibri"/>
          <w:lang w:val="es-ES"/>
        </w:rPr>
        <w:t xml:space="preserve"> grado a nivel nacional y estatal en matemáticas y lectura cada 2 años y en otras materias de manera periódica.</w:t>
      </w:r>
    </w:p>
    <w:p w:rsidR="00983FD2" w:rsidRPr="00983FD2" w:rsidP="00983FD2" w14:paraId="4DBBA0D9" w14:textId="77777777">
      <w:pPr>
        <w:widowControl/>
        <w:suppressAutoHyphens/>
        <w:spacing w:after="0" w:line="256" w:lineRule="auto"/>
        <w:rPr>
          <w:rFonts w:ascii="Calibri" w:eastAsia="Calibri" w:hAnsi="Calibri" w:cs="Calibri"/>
          <w:lang w:val="es-ES_tradnl"/>
        </w:rPr>
      </w:pPr>
    </w:p>
    <w:p w:rsidR="00983FD2" w:rsidRPr="00983FD2" w:rsidP="00983FD2" w14:paraId="321679F4"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lang w:val="es-ES_tradnl"/>
        </w:rPr>
        <w:t>Desde el desarrollo de los marcos teóricos y las preguntas de la evaluación hasta la publicación de los resultados, NAEP ofrece una alta calidad técnica y representa las mejores ideas de especialistas de evaluación y de contenido, del personal estatal de educación y de maestros de todo el país. NAEP es un recurso confiable que mide el progreso estudiantil y que contribuye a informar la toma de decisiones sobre políticas que mejoren la educación de Estados Unidos y Puerto Rico.</w:t>
      </w:r>
    </w:p>
    <w:p w:rsidR="00983FD2" w:rsidRPr="00983FD2" w:rsidP="00983FD2" w14:paraId="2351464E" w14:textId="77777777">
      <w:pPr>
        <w:widowControl/>
        <w:suppressAutoHyphens/>
        <w:spacing w:after="0" w:line="256" w:lineRule="auto"/>
        <w:rPr>
          <w:rFonts w:ascii="Calibri" w:eastAsia="Calibri" w:hAnsi="Calibri" w:cs="Calibri"/>
          <w:lang w:val="es-ES_tradnl"/>
        </w:rPr>
      </w:pPr>
    </w:p>
    <w:p w:rsidR="00983FD2" w:rsidRPr="00983FD2" w:rsidP="00983FD2" w14:paraId="0002EED0"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b/>
          <w:bCs/>
          <w:lang w:val="es-ES_tradnl"/>
        </w:rPr>
        <w:t>¿Cómo se informan los resultados de NAEP?</w:t>
      </w:r>
      <w:r w:rsidRPr="00983FD2">
        <w:rPr>
          <w:rFonts w:ascii="Calibri" w:eastAsia="Calibri" w:hAnsi="Calibri" w:cs="Calibri"/>
          <w:lang w:val="es-ES_tradnl"/>
        </w:rPr>
        <w:t xml:space="preserve"> NAEP informa los resultados de distintos grupos demográficos en vez de los resultados individuales de estudiantes o escuelas. En una escuela, solamente algunos de los estudiantes participan y las respuestas de los estudiantes se combinan con las de otros estudiantes participantes para producir los resultados. </w:t>
      </w:r>
    </w:p>
    <w:p w:rsidR="00983FD2" w:rsidRPr="00983FD2" w:rsidP="00983FD2" w14:paraId="0B905830" w14:textId="77777777">
      <w:pPr>
        <w:widowControl/>
        <w:suppressAutoHyphens/>
        <w:spacing w:after="0" w:line="256" w:lineRule="auto"/>
        <w:rPr>
          <w:rFonts w:ascii="Calibri" w:eastAsia="Calibri" w:hAnsi="Calibri" w:cs="Calibri"/>
          <w:lang w:val="es-ES_tradnl"/>
        </w:rPr>
      </w:pPr>
    </w:p>
    <w:p w:rsidR="00983FD2" w:rsidRPr="00983FD2" w:rsidP="00983FD2" w14:paraId="3B93ECE0"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b/>
          <w:bCs/>
          <w:lang w:val="es-ES_tradnl"/>
        </w:rPr>
        <w:t xml:space="preserve">¿Cómo se seleccionan las escuelas y los estudiantes para NAEP? </w:t>
      </w:r>
      <w:r w:rsidRPr="00983FD2">
        <w:rPr>
          <w:rFonts w:ascii="Calibri" w:eastAsia="Calibri" w:hAnsi="Calibri" w:cs="Calibri"/>
          <w:lang w:val="es-ES_tradnl"/>
        </w:rPr>
        <w:t>Un proceso de muestreo cuidadosamente diseñado garantiza que las escuelas y los estudiantes seleccionados para NAEP representan a todas las escuelas y estudiantes en Estados Unidos y Puerto Rico. Para asegurar que la muestra represente a todos los estudiantes en las escuelas del país, NAEP permite una gran variedad de acomodos para estudiantes con impedimentos y aprendices del español.</w:t>
      </w:r>
    </w:p>
    <w:p w:rsidR="00983FD2" w:rsidRPr="00983FD2" w:rsidP="00983FD2" w14:paraId="34F320F8" w14:textId="77777777">
      <w:pPr>
        <w:widowControl/>
        <w:suppressAutoHyphens/>
        <w:spacing w:after="0" w:line="256" w:lineRule="auto"/>
        <w:rPr>
          <w:rFonts w:ascii="Calibri" w:eastAsia="Calibri" w:hAnsi="Calibri" w:cs="Calibri"/>
          <w:lang w:val="es-ES_tradnl"/>
        </w:rPr>
      </w:pPr>
    </w:p>
    <w:p w:rsidR="00983FD2" w:rsidRPr="00983FD2" w:rsidP="00983FD2" w14:paraId="6E44916C"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b/>
          <w:bCs/>
          <w:lang w:val="es-ES_tradnl"/>
        </w:rPr>
        <w:t xml:space="preserve">¿Qué pueden esperar los maestros y estudiantes? </w:t>
      </w:r>
      <w:r w:rsidRPr="00983FD2">
        <w:rPr>
          <w:rFonts w:ascii="Calibri" w:eastAsia="Calibri" w:hAnsi="Calibri" w:cs="Calibri"/>
          <w:lang w:val="es-ES_tradnl"/>
        </w:rPr>
        <w:t>Incluyendo el tiempo de transición, las instrucciones y tutoriales y el contestar un cuestionario de contexto, a los estudiantes les toma aproximadamente 2 horas completar la evaluación. Los maestros no tienen que preparar a sus estudiantes para que tomen la evaluación, pero sí deben motivarlos a que hagan su mejor esfuerzo. Los representantes de NAEP le brindan un gran apoyo a su escuela al trabajar con el coordinador escolar designado para organizar las actividades de la evaluación.</w:t>
      </w:r>
    </w:p>
    <w:p w:rsidR="00983FD2" w:rsidRPr="00983FD2" w:rsidP="00983FD2" w14:paraId="578BD970" w14:textId="77777777">
      <w:pPr>
        <w:widowControl/>
        <w:suppressAutoHyphens/>
        <w:spacing w:after="0" w:line="256" w:lineRule="auto"/>
        <w:rPr>
          <w:rFonts w:ascii="Calibri" w:eastAsia="Calibri" w:hAnsi="Calibri" w:cs="Calibri"/>
          <w:lang w:val="es-ES_tradnl"/>
        </w:rPr>
      </w:pPr>
    </w:p>
    <w:p w:rsidR="00983FD2" w:rsidRPr="00983FD2" w:rsidP="00983FD2" w14:paraId="2B218B9C" w14:textId="77777777">
      <w:pPr>
        <w:widowControl/>
        <w:suppressAutoHyphens/>
        <w:spacing w:after="0" w:line="256" w:lineRule="auto"/>
        <w:rPr>
          <w:rFonts w:ascii="Calibri" w:eastAsia="Calibri" w:hAnsi="Calibri" w:cs="Calibri"/>
          <w:lang w:val="es-ES_tradnl"/>
        </w:rPr>
      </w:pPr>
      <w:r w:rsidRPr="00983FD2">
        <w:rPr>
          <w:rFonts w:ascii="Calibri" w:eastAsia="Calibri" w:hAnsi="Calibri" w:cs="Calibri"/>
          <w:lang w:val="es-ES_tradnl"/>
        </w:rPr>
        <w:t xml:space="preserve">Visite la página web de NAEP en </w:t>
      </w:r>
      <w:hyperlink r:id="rId302" w:history="1">
        <w:r w:rsidRPr="00983FD2">
          <w:rPr>
            <w:rFonts w:ascii="Calibri" w:eastAsia="Calibri" w:hAnsi="Calibri" w:cs="Calibri"/>
            <w:color w:val="0563C1"/>
            <w:u w:val="single"/>
            <w:lang w:val="es-ES"/>
          </w:rPr>
          <w:t>http://nces.ed.gov/nationsreportcard/puertorico/</w:t>
        </w:r>
      </w:hyperlink>
      <w:r w:rsidRPr="00983FD2">
        <w:rPr>
          <w:rFonts w:ascii="Calibri" w:eastAsia="Calibri" w:hAnsi="Calibri" w:cs="Calibri"/>
          <w:lang w:val="es-ES"/>
        </w:rPr>
        <w:t xml:space="preserve"> </w:t>
      </w:r>
      <w:r w:rsidRPr="00983FD2">
        <w:rPr>
          <w:rFonts w:ascii="Calibri" w:eastAsia="Calibri" w:hAnsi="Calibri" w:cs="Calibri"/>
          <w:lang w:val="es-ES_tradnl"/>
        </w:rPr>
        <w:t>para ver esta y más información.</w:t>
      </w:r>
    </w:p>
    <w:p w:rsidR="00983FD2" w:rsidRPr="00983FD2" w:rsidP="00983FD2" w14:paraId="40F5A50E" w14:textId="77777777">
      <w:pPr>
        <w:widowControl/>
        <w:suppressAutoHyphens/>
        <w:spacing w:after="0" w:line="256" w:lineRule="auto"/>
        <w:rPr>
          <w:rFonts w:ascii="Calibri" w:eastAsia="Calibri" w:hAnsi="Calibri" w:cs="Calibri"/>
          <w:lang w:val="es-ES_tradnl"/>
        </w:rPr>
      </w:pPr>
    </w:p>
    <w:p w:rsidR="00983FD2" w:rsidRPr="00983FD2" w:rsidP="00983FD2" w14:paraId="2AC9EB92" w14:textId="3CD529E7">
      <w:pPr>
        <w:widowControl/>
        <w:suppressAutoHyphens/>
        <w:spacing w:after="0" w:line="256" w:lineRule="auto"/>
        <w:rPr>
          <w:rFonts w:ascii="Calibri" w:eastAsia="Calibri" w:hAnsi="Calibri" w:cs="Calibri"/>
          <w:sz w:val="20"/>
          <w:szCs w:val="20"/>
          <w:lang w:val="es-ES"/>
        </w:rPr>
      </w:pPr>
      <w:r w:rsidRPr="50904852">
        <w:rPr>
          <w:rFonts w:ascii="Calibri" w:eastAsia="Calibri" w:hAnsi="Calibri" w:cs="Calibri"/>
          <w:sz w:val="20"/>
          <w:szCs w:val="20"/>
          <w:lang w:val="es-ES"/>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de investigación, estadísticas y evaluación en virtud de la Ley de Reforma de las Ciencias Educativas de 2002 (ERSA; 20 U.S.C §9573) y no podrá darse a conocer o usarse ni para identificarlo ni para cualquier otro propósito salvo aquel requerido legalmente. Todos los empleados de NCES al igual que todos los representantes </w:t>
      </w:r>
      <w:r w:rsidRPr="50904852">
        <w:rPr>
          <w:rFonts w:ascii="Calibri" w:eastAsia="Calibri" w:hAnsi="Calibri" w:cs="Calibri"/>
          <w:sz w:val="20"/>
          <w:szCs w:val="20"/>
          <w:lang w:val="es-ES"/>
        </w:rPr>
        <w:t>del mismo</w:t>
      </w:r>
      <w:r w:rsidRPr="50904852">
        <w:rPr>
          <w:rFonts w:ascii="Calibri" w:eastAsia="Calibri" w:hAnsi="Calibri" w:cs="Calibri"/>
          <w:sz w:val="20"/>
          <w:szCs w:val="20"/>
          <w:lang w:val="es-ES"/>
        </w:rPr>
        <w:t xml:space="preserve">,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w:t>
      </w:r>
      <w:r w:rsidRPr="50904852">
        <w:rPr>
          <w:rFonts w:ascii="Calibri" w:eastAsia="Calibri" w:hAnsi="Calibri" w:cs="Calibri"/>
          <w:sz w:val="20"/>
          <w:szCs w:val="20"/>
          <w:lang w:val="es-ES"/>
        </w:rPr>
        <w:t>monitoreado por empleados y contratistas federales para detectar virus, programas maliciosos (</w:t>
      </w:r>
      <w:r w:rsidRPr="50904852">
        <w:rPr>
          <w:rFonts w:ascii="Calibri" w:eastAsia="Calibri" w:hAnsi="Calibri" w:cs="Calibri"/>
          <w:sz w:val="20"/>
          <w:szCs w:val="20"/>
          <w:lang w:val="es-ES"/>
        </w:rPr>
        <w:t>malware</w:t>
      </w:r>
      <w:r w:rsidRPr="50904852">
        <w:rPr>
          <w:rFonts w:ascii="Calibri" w:eastAsia="Calibri" w:hAnsi="Calibri" w:cs="Calibri"/>
          <w:sz w:val="20"/>
          <w:szCs w:val="20"/>
          <w:lang w:val="es-ES"/>
        </w:rPr>
        <w:t>) y otras amenazas conforme a la Ley de Mejoramiento de la Seguridad Cibernética de 2015.</w:t>
      </w:r>
    </w:p>
    <w:p w:rsidR="00983FD2" w:rsidRPr="00983FD2" w:rsidP="00983FD2" w14:paraId="1F5EFF95" w14:textId="77777777">
      <w:pPr>
        <w:widowControl/>
        <w:suppressAutoHyphens/>
        <w:spacing w:after="0" w:line="256" w:lineRule="auto"/>
        <w:rPr>
          <w:rFonts w:ascii="Calibri" w:eastAsia="Calibri" w:hAnsi="Calibri" w:cs="Calibri"/>
          <w:lang w:val="es-ES_tradnl"/>
        </w:rPr>
      </w:pPr>
    </w:p>
    <w:p w:rsidR="00983FD2" w:rsidRPr="00983FD2" w:rsidP="00983FD2" w14:paraId="1A7FABCE" w14:textId="77777777">
      <w:pPr>
        <w:widowControl/>
        <w:suppressAutoHyphens/>
        <w:spacing w:after="0" w:line="256" w:lineRule="auto"/>
        <w:rPr>
          <w:rFonts w:ascii="Calibri" w:eastAsia="Calibri" w:hAnsi="Calibri" w:cs="Calibri"/>
          <w:u w:val="single"/>
          <w:lang w:val="es-ES"/>
        </w:rPr>
      </w:pPr>
      <w:r w:rsidRPr="50904852">
        <w:rPr>
          <w:rFonts w:ascii="Calibri" w:eastAsia="Calibri" w:hAnsi="Calibri" w:cs="Calibri"/>
          <w:u w:val="single"/>
          <w:lang w:val="es-ES"/>
        </w:rPr>
        <w:t xml:space="preserve">Page </w:t>
      </w:r>
      <w:r w:rsidRPr="50904852">
        <w:rPr>
          <w:rFonts w:ascii="Calibri" w:eastAsia="Calibri" w:hAnsi="Calibri" w:cs="Calibri"/>
          <w:u w:val="single"/>
          <w:lang w:val="es-ES"/>
        </w:rPr>
        <w:t>Two</w:t>
      </w:r>
      <w:r w:rsidRPr="50904852">
        <w:rPr>
          <w:rFonts w:ascii="Calibri" w:eastAsia="Calibri" w:hAnsi="Calibri" w:cs="Calibri"/>
          <w:u w:val="single"/>
          <w:lang w:val="es-ES"/>
        </w:rPr>
        <w:t xml:space="preserve"> </w:t>
      </w:r>
      <w:r w:rsidRPr="50904852">
        <w:rPr>
          <w:rFonts w:ascii="Calibri" w:eastAsia="Calibri" w:hAnsi="Calibri" w:cs="Calibri"/>
          <w:u w:val="single"/>
          <w:lang w:val="es-ES"/>
        </w:rPr>
        <w:t>Footer</w:t>
      </w:r>
    </w:p>
    <w:p w:rsidR="00983FD2" w:rsidRPr="00983FD2" w:rsidP="00983FD2" w14:paraId="2EEECBEA" w14:textId="77777777">
      <w:pPr>
        <w:widowControl/>
        <w:suppressAutoHyphens/>
        <w:spacing w:after="0" w:line="256" w:lineRule="auto"/>
        <w:rPr>
          <w:rFonts w:ascii="Calibri" w:eastAsia="Calibri" w:hAnsi="Calibri" w:cs="Calibri"/>
          <w:lang w:val="es-PR"/>
        </w:rPr>
      </w:pPr>
      <w:r w:rsidRPr="00983FD2">
        <w:rPr>
          <w:rFonts w:ascii="Calibri" w:eastAsia="Calibri" w:hAnsi="Calibri" w:cs="Calibri"/>
          <w:lang w:val="es-ES_tradnl"/>
        </w:rPr>
        <w:t>Encuéntrenos en: [</w:t>
      </w:r>
      <w:r w:rsidRPr="00983FD2">
        <w:rPr>
          <w:rFonts w:ascii="Calibri" w:eastAsia="Calibri" w:hAnsi="Calibri" w:cs="Calibri"/>
          <w:lang w:val="es-ES_tradnl"/>
        </w:rPr>
        <w:t>insert</w:t>
      </w:r>
      <w:r w:rsidRPr="00983FD2">
        <w:rPr>
          <w:rFonts w:ascii="Calibri" w:eastAsia="Calibri" w:hAnsi="Calibri" w:cs="Calibri"/>
          <w:lang w:val="es-ES_tradnl"/>
        </w:rPr>
        <w:t xml:space="preserve"> social media </w:t>
      </w:r>
      <w:r w:rsidRPr="00983FD2">
        <w:rPr>
          <w:rFonts w:ascii="Calibri" w:eastAsia="Calibri" w:hAnsi="Calibri" w:cs="Calibri"/>
          <w:lang w:val="es-ES_tradnl"/>
        </w:rPr>
        <w:t>icons</w:t>
      </w:r>
      <w:r w:rsidRPr="00983FD2">
        <w:rPr>
          <w:rFonts w:ascii="Calibri" w:eastAsia="Calibri" w:hAnsi="Calibri" w:cs="Calibri"/>
          <w:lang w:val="es-ES_tradnl"/>
        </w:rPr>
        <w:t>]</w:t>
      </w:r>
    </w:p>
    <w:p w:rsidR="00983FD2" w:rsidRPr="00983FD2" w:rsidP="00983FD2" w14:paraId="1A118DD4" w14:textId="77777777">
      <w:pPr>
        <w:widowControl/>
        <w:suppressAutoHyphens/>
        <w:spacing w:after="0" w:line="256" w:lineRule="auto"/>
        <w:rPr>
          <w:rFonts w:ascii="Calibri" w:eastAsia="Calibri" w:hAnsi="Calibri" w:cs="Calibri"/>
          <w:lang w:val="es-ES_tradnl"/>
        </w:rPr>
      </w:pPr>
    </w:p>
    <w:p w:rsidR="00983FD2" w:rsidRPr="00983FD2" w:rsidP="00983FD2" w14:paraId="2E7AABE0" w14:textId="77777777">
      <w:pPr>
        <w:widowControl/>
        <w:suppressAutoHyphens/>
        <w:spacing w:after="0" w:line="256" w:lineRule="auto"/>
        <w:rPr>
          <w:rFonts w:ascii="Calibri" w:eastAsia="Calibri" w:hAnsi="Calibri" w:cs="Calibri"/>
          <w:lang w:val="es-ES"/>
        </w:rPr>
      </w:pPr>
      <w:r w:rsidRPr="50904852">
        <w:rPr>
          <w:rFonts w:ascii="Calibri" w:eastAsia="Calibri" w:hAnsi="Calibri" w:cs="Calibri"/>
          <w:lang w:val="es-ES"/>
        </w:rPr>
        <w:t xml:space="preserve">Esta publicación fue preparada para la Evaluación Nacional del Progreso Educativo por Manhattan </w:t>
      </w:r>
      <w:r w:rsidRPr="50904852">
        <w:rPr>
          <w:rFonts w:ascii="Calibri" w:eastAsia="Calibri" w:hAnsi="Calibri" w:cs="Calibri"/>
          <w:lang w:val="es-ES"/>
        </w:rPr>
        <w:t>Strategy</w:t>
      </w:r>
      <w:r w:rsidRPr="50904852">
        <w:rPr>
          <w:rFonts w:ascii="Calibri" w:eastAsia="Calibri" w:hAnsi="Calibri" w:cs="Calibri"/>
          <w:lang w:val="es-ES"/>
        </w:rPr>
        <w:t xml:space="preserve"> </w:t>
      </w:r>
      <w:r w:rsidRPr="50904852">
        <w:rPr>
          <w:rFonts w:ascii="Calibri" w:eastAsia="Calibri" w:hAnsi="Calibri" w:cs="Calibri"/>
          <w:lang w:val="es-ES"/>
        </w:rPr>
        <w:t>Group</w:t>
      </w:r>
      <w:r w:rsidRPr="50904852">
        <w:rPr>
          <w:rFonts w:ascii="Calibri" w:eastAsia="Calibri" w:hAnsi="Calibri" w:cs="Calibri"/>
          <w:lang w:val="es-ES"/>
        </w:rPr>
        <w:t xml:space="preserve"> bajo el contrato 91990018C0001 para el Centro Nacional de Estadísticas de la Educación, Departamento de Educación de Estados Unidos. </w:t>
      </w:r>
    </w:p>
    <w:p w:rsidR="00983FD2" w:rsidRPr="00983FD2" w:rsidP="00983FD2" w14:paraId="33206A25" w14:textId="77777777">
      <w:pPr>
        <w:widowControl/>
        <w:suppressAutoHyphens/>
        <w:spacing w:after="0" w:line="256" w:lineRule="auto"/>
        <w:rPr>
          <w:rFonts w:ascii="Calibri" w:eastAsia="Calibri" w:hAnsi="Calibri" w:cs="Calibri"/>
          <w:lang w:val="es-ES_tradnl"/>
        </w:rPr>
      </w:pPr>
    </w:p>
    <w:p w:rsidR="00983FD2" w:rsidRPr="00983FD2" w:rsidP="00983FD2" w14:paraId="7D94E900" w14:textId="77777777">
      <w:pPr>
        <w:widowControl/>
        <w:suppressAutoHyphens/>
        <w:spacing w:after="0" w:line="256" w:lineRule="auto"/>
        <w:rPr>
          <w:rFonts w:ascii="Calibri" w:eastAsia="Calibri" w:hAnsi="Calibri" w:cs="Calibri"/>
          <w:lang w:val="es-ES_tradnl"/>
        </w:rPr>
      </w:pPr>
    </w:p>
    <w:p w:rsidR="00983FD2" w:rsidRPr="00983FD2" w:rsidP="00983FD2" w14:paraId="54BBA3DA" w14:textId="77777777">
      <w:pPr>
        <w:widowControl/>
        <w:suppressAutoHyphens/>
        <w:spacing w:after="0" w:line="256" w:lineRule="auto"/>
        <w:rPr>
          <w:rFonts w:ascii="Calibri" w:eastAsia="Calibri" w:hAnsi="Calibri" w:cs="Calibri"/>
          <w:lang w:val="es-ES_tradnl"/>
        </w:rPr>
      </w:pPr>
    </w:p>
    <w:p w:rsidR="00983FD2" w:rsidRPr="00983FD2" w:rsidP="00983FD2" w14:paraId="3D89CFF7" w14:textId="77777777">
      <w:pPr>
        <w:widowControl/>
        <w:suppressAutoHyphens/>
        <w:spacing w:after="0" w:line="256" w:lineRule="auto"/>
        <w:rPr>
          <w:rFonts w:ascii="Calibri" w:eastAsia="Calibri" w:hAnsi="Calibri" w:cs="Calibri"/>
          <w:u w:val="single"/>
          <w:lang w:val="es-ES_tradnl"/>
        </w:rPr>
      </w:pPr>
    </w:p>
    <w:p w:rsidR="00A2308D" w14:paraId="1431ED0B" w14:textId="77777777">
      <w:pPr>
        <w:rPr>
          <w:rStyle w:val="Strong"/>
          <w:rFonts w:ascii="Times New Roman" w:hAnsi="Times New Roman" w:eastAsiaTheme="majorEastAsia" w:cstheme="minorHAnsi"/>
          <w:color w:val="000000" w:themeColor="text1"/>
          <w:sz w:val="28"/>
          <w:szCs w:val="24"/>
        </w:rPr>
      </w:pPr>
      <w:r>
        <w:rPr>
          <w:rStyle w:val="Strong"/>
          <w:rFonts w:cstheme="minorHAnsi"/>
        </w:rPr>
        <w:br w:type="page"/>
      </w:r>
    </w:p>
    <w:p w:rsidR="001C6FF7" w:rsidRPr="00C74E6D" w:rsidP="00C74E6D" w14:paraId="06DE231F" w14:textId="21F19B2B">
      <w:pPr>
        <w:pStyle w:val="Heading3"/>
        <w:rPr>
          <w:rStyle w:val="Strong"/>
          <w:rFonts w:cstheme="minorHAnsi"/>
        </w:rPr>
      </w:pPr>
      <w:bookmarkStart w:id="1546" w:name="_Toc200720520"/>
      <w:bookmarkStart w:id="1547" w:name="_Toc203742283"/>
      <w:r w:rsidRPr="00C74E6D">
        <w:rPr>
          <w:rStyle w:val="Strong"/>
          <w:rFonts w:cstheme="minorHAnsi"/>
        </w:rPr>
        <w:t>Appendix D</w:t>
      </w:r>
      <w:r w:rsidRPr="00C74E6D" w:rsidR="00521DD3">
        <w:rPr>
          <w:rStyle w:val="Strong"/>
          <w:rFonts w:cstheme="minorHAnsi"/>
        </w:rPr>
        <w:t>-</w:t>
      </w:r>
      <w:r w:rsidR="00291E1B">
        <w:rPr>
          <w:rStyle w:val="Strong"/>
          <w:rFonts w:cstheme="minorHAnsi"/>
        </w:rPr>
        <w:t>9</w:t>
      </w:r>
      <w:r w:rsidR="00912440">
        <w:rPr>
          <w:rStyle w:val="Strong"/>
          <w:rFonts w:cstheme="minorHAnsi"/>
        </w:rPr>
        <w:t>1</w:t>
      </w:r>
      <w:r w:rsidRPr="00C74E6D" w:rsidR="00447331">
        <w:rPr>
          <w:rStyle w:val="Strong"/>
          <w:rFonts w:cstheme="minorHAnsi"/>
        </w:rPr>
        <w:t>: NAEP</w:t>
      </w:r>
      <w:r w:rsidRPr="00B6136F">
        <w:rPr>
          <w:rStyle w:val="Strong"/>
          <w:rFonts w:cstheme="minorHAnsi"/>
          <w:b w:val="0"/>
          <w:bCs w:val="0"/>
        </w:rPr>
        <w:t xml:space="preserve"> 2026 </w:t>
      </w:r>
      <w:r w:rsidRPr="00B6136F" w:rsidR="00A56847">
        <w:rPr>
          <w:rStyle w:val="Strong"/>
          <w:rFonts w:cstheme="minorHAnsi"/>
          <w:b w:val="0"/>
          <w:bCs w:val="0"/>
        </w:rPr>
        <w:t xml:space="preserve">Notification Letter to </w:t>
      </w:r>
      <w:r w:rsidRPr="00B6136F">
        <w:rPr>
          <w:rStyle w:val="Strong"/>
          <w:rFonts w:cstheme="minorHAnsi"/>
          <w:b w:val="0"/>
          <w:bCs w:val="0"/>
        </w:rPr>
        <w:t>Chief State Officer to District Superintendent</w:t>
      </w:r>
      <w:r w:rsidR="00DB6B62">
        <w:rPr>
          <w:rStyle w:val="Strong"/>
          <w:rFonts w:cstheme="minorHAnsi"/>
          <w:b w:val="0"/>
          <w:bCs w:val="0"/>
        </w:rPr>
        <w:t xml:space="preserve"> (Approved v.36)</w:t>
      </w:r>
      <w:bookmarkEnd w:id="1546"/>
      <w:bookmarkEnd w:id="1547"/>
    </w:p>
    <w:p w:rsidR="001C6FF7" w14:paraId="4B7CD3D5" w14:textId="77777777">
      <w:pPr>
        <w:rPr>
          <w:rFonts w:ascii="Times New Roman" w:eastAsia="Calibri" w:hAnsi="Times New Roman" w:cs="Times New Roman"/>
          <w:b/>
          <w:sz w:val="20"/>
          <w:szCs w:val="20"/>
        </w:rPr>
      </w:pPr>
      <w:r>
        <w:rPr>
          <w:rFonts w:ascii="Times New Roman" w:eastAsia="Calibri" w:hAnsi="Times New Roman" w:cs="Times New Roman"/>
          <w:b/>
          <w:sz w:val="20"/>
          <w:szCs w:val="20"/>
        </w:rPr>
        <w:br w:type="page"/>
      </w:r>
    </w:p>
    <w:p w:rsidR="00455C70" w:rsidRPr="00971DD2" w:rsidP="00455C70" w14:paraId="0C7B311B" w14:textId="77777777">
      <w:pPr>
        <w:widowControl/>
        <w:spacing w:after="0" w:line="240" w:lineRule="auto"/>
        <w:jc w:val="center"/>
        <w:rPr>
          <w:rFonts w:ascii="Times New Roman" w:eastAsia="Calibri" w:hAnsi="Times New Roman" w:cs="Times New Roman"/>
          <w:b/>
          <w:sz w:val="20"/>
          <w:szCs w:val="20"/>
        </w:rPr>
      </w:pPr>
      <w:r w:rsidRPr="00971DD2">
        <w:rPr>
          <w:rFonts w:ascii="Times New Roman" w:eastAsia="Calibri" w:hAnsi="Times New Roman" w:cs="Times New Roman"/>
          <w:b/>
          <w:sz w:val="20"/>
          <w:szCs w:val="20"/>
        </w:rPr>
        <w:t>NAEP 2026 Notification Letter From</w:t>
      </w:r>
    </w:p>
    <w:p w:rsidR="00455C70" w:rsidRPr="00971DD2" w:rsidP="00455C70" w14:paraId="6D178E01" w14:textId="77777777">
      <w:pPr>
        <w:widowControl/>
        <w:spacing w:after="0" w:line="240" w:lineRule="auto"/>
        <w:jc w:val="center"/>
        <w:rPr>
          <w:rFonts w:ascii="Times New Roman" w:eastAsia="Calibri" w:hAnsi="Times New Roman" w:cs="Times New Roman"/>
          <w:b/>
          <w:sz w:val="20"/>
          <w:szCs w:val="20"/>
        </w:rPr>
      </w:pPr>
      <w:r w:rsidRPr="00971DD2">
        <w:rPr>
          <w:rFonts w:ascii="Times New Roman" w:eastAsia="Calibri" w:hAnsi="Times New Roman" w:cs="Times New Roman"/>
          <w:b/>
          <w:sz w:val="20"/>
          <w:szCs w:val="20"/>
        </w:rPr>
        <w:t>CHIEF STATE SCHOOL OFFICER TO DISTRICT SUPERINTENDENT</w:t>
      </w:r>
    </w:p>
    <w:p w:rsidR="00455C70" w:rsidRPr="00971DD2" w:rsidP="00455C70" w14:paraId="3BAFBB38" w14:textId="77777777">
      <w:pPr>
        <w:widowControl/>
        <w:spacing w:after="0" w:line="240" w:lineRule="auto"/>
        <w:jc w:val="center"/>
        <w:rPr>
          <w:rFonts w:ascii="Times New Roman" w:eastAsia="Calibri" w:hAnsi="Times New Roman" w:cs="Times New Roman"/>
          <w:b/>
          <w:sz w:val="20"/>
          <w:szCs w:val="20"/>
        </w:rPr>
      </w:pPr>
      <w:r w:rsidRPr="00971DD2">
        <w:rPr>
          <w:rFonts w:ascii="Times New Roman" w:eastAsia="Calibri" w:hAnsi="Times New Roman" w:cs="Times New Roman"/>
          <w:b/>
          <w:color w:val="FF0000"/>
          <w:sz w:val="20"/>
          <w:szCs w:val="20"/>
        </w:rPr>
        <w:t>Red text</w:t>
      </w:r>
      <w:r w:rsidRPr="00971DD2">
        <w:rPr>
          <w:rFonts w:ascii="Times New Roman" w:eastAsia="Calibri" w:hAnsi="Times New Roman" w:cs="Times New Roman"/>
          <w:b/>
          <w:sz w:val="20"/>
          <w:szCs w:val="20"/>
        </w:rPr>
        <w:t xml:space="preserve"> should be customized before mail merge: </w:t>
      </w:r>
      <w:r w:rsidRPr="00971DD2">
        <w:rPr>
          <w:rFonts w:ascii="Times New Roman" w:eastAsia="Calibri" w:hAnsi="Times New Roman" w:cs="Times New Roman"/>
          <w:b/>
          <w:sz w:val="20"/>
          <w:szCs w:val="20"/>
          <w:highlight w:val="yellow"/>
        </w:rPr>
        <w:t>highlighted text</w:t>
      </w:r>
      <w:r w:rsidRPr="00971DD2">
        <w:rPr>
          <w:rFonts w:ascii="Times New Roman" w:eastAsia="Calibri" w:hAnsi="Times New Roman" w:cs="Times New Roman"/>
          <w:b/>
          <w:sz w:val="20"/>
          <w:szCs w:val="20"/>
        </w:rPr>
        <w:t xml:space="preserve"> represents mail merge fields</w:t>
      </w:r>
    </w:p>
    <w:p w:rsidR="00455C70" w:rsidRPr="00971DD2" w:rsidP="00455C70" w14:paraId="5FAE1AC0" w14:textId="77777777">
      <w:pPr>
        <w:widowControl/>
        <w:spacing w:after="0" w:line="240" w:lineRule="auto"/>
        <w:rPr>
          <w:rFonts w:ascii="Times New Roman" w:eastAsia="Calibri" w:hAnsi="Times New Roman" w:cs="Times New Roman"/>
          <w:sz w:val="20"/>
          <w:szCs w:val="20"/>
        </w:rPr>
      </w:pPr>
    </w:p>
    <w:p w:rsidR="00455C70" w:rsidRPr="00971DD2" w:rsidP="00455C70" w14:paraId="35451590"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Dear District </w:t>
      </w:r>
      <w:r w:rsidRPr="00971DD2">
        <w:rPr>
          <w:rFonts w:ascii="Times New Roman" w:eastAsia="Calibri" w:hAnsi="Times New Roman" w:cs="Times New Roman"/>
          <w:sz w:val="20"/>
          <w:szCs w:val="20"/>
        </w:rPr>
        <w:t xml:space="preserve">Superintendent </w:t>
      </w:r>
      <w:r w:rsidRPr="00971DD2">
        <w:rPr>
          <w:rFonts w:ascii="Times New Roman" w:eastAsia="Calibri" w:hAnsi="Times New Roman" w:cs="Times New Roman"/>
          <w:sz w:val="20"/>
          <w:szCs w:val="20"/>
          <w:highlight w:val="yellow"/>
        </w:rPr>
        <w:t>name</w:t>
      </w:r>
      <w:r w:rsidRPr="00971DD2">
        <w:rPr>
          <w:rFonts w:ascii="Times New Roman" w:eastAsia="Calibri" w:hAnsi="Times New Roman" w:cs="Times New Roman"/>
          <w:sz w:val="20"/>
          <w:szCs w:val="20"/>
        </w:rPr>
        <w:t>,</w:t>
      </w:r>
    </w:p>
    <w:p w:rsidR="00455C70" w:rsidRPr="00971DD2" w:rsidP="00455C70" w14:paraId="3658F8AD" w14:textId="77777777">
      <w:pPr>
        <w:widowControl/>
        <w:spacing w:after="0" w:line="240" w:lineRule="auto"/>
        <w:rPr>
          <w:rFonts w:ascii="Times New Roman" w:eastAsia="Calibri" w:hAnsi="Times New Roman" w:cs="Times New Roman"/>
          <w:sz w:val="20"/>
          <w:szCs w:val="20"/>
        </w:rPr>
      </w:pPr>
    </w:p>
    <w:p w:rsidR="00455C70" w:rsidRPr="00971DD2" w:rsidP="00455C70" w14:paraId="0E48C3A4" w14:textId="77777777">
      <w:pPr>
        <w:widowControl/>
        <w:spacing w:after="0" w:line="240" w:lineRule="atLeast"/>
        <w:rPr>
          <w:rFonts w:ascii="Times New Roman" w:eastAsia="Times New Roman" w:hAnsi="Times New Roman" w:cs="Times New Roman"/>
          <w:sz w:val="20"/>
          <w:szCs w:val="20"/>
        </w:rPr>
      </w:pPr>
      <w:r w:rsidRPr="00971DD2">
        <w:rPr>
          <w:rFonts w:ascii="Times New Roman" w:eastAsia="Times New Roman" w:hAnsi="Times New Roman" w:cs="Times New Roman"/>
          <w:sz w:val="20"/>
          <w:szCs w:val="20"/>
        </w:rPr>
        <w:t xml:space="preserve">Thank you for all you do to support education in </w:t>
      </w:r>
      <w:r w:rsidRPr="00971DD2">
        <w:rPr>
          <w:rFonts w:ascii="Times New Roman" w:eastAsia="Times New Roman" w:hAnsi="Times New Roman" w:cs="Times New Roman"/>
          <w:sz w:val="20"/>
          <w:szCs w:val="20"/>
          <w:highlight w:val="yellow"/>
        </w:rPr>
        <w:t>state name</w:t>
      </w:r>
      <w:r w:rsidRPr="00971DD2">
        <w:rPr>
          <w:rFonts w:ascii="Times New Roman" w:eastAsia="Times New Roman" w:hAnsi="Times New Roman" w:cs="Times New Roman"/>
          <w:sz w:val="20"/>
          <w:szCs w:val="20"/>
        </w:rPr>
        <w:t xml:space="preserve">. I am writing to notify you that </w:t>
      </w:r>
      <w:r w:rsidRPr="00971DD2">
        <w:rPr>
          <w:rFonts w:ascii="Times New Roman" w:eastAsia="Times New Roman" w:hAnsi="Times New Roman" w:cs="Times New Roman"/>
          <w:sz w:val="20"/>
          <w:szCs w:val="20"/>
          <w:highlight w:val="yellow"/>
        </w:rPr>
        <w:t>number</w:t>
      </w:r>
      <w:r w:rsidRPr="00971DD2">
        <w:rPr>
          <w:rFonts w:ascii="Times New Roman" w:eastAsia="Times New Roman" w:hAnsi="Times New Roman" w:cs="Times New Roman"/>
          <w:sz w:val="20"/>
          <w:szCs w:val="20"/>
        </w:rPr>
        <w:t xml:space="preserve"> school</w:t>
      </w:r>
      <w:r w:rsidRPr="00971DD2">
        <w:rPr>
          <w:rFonts w:ascii="Times New Roman" w:eastAsia="Times New Roman" w:hAnsi="Times New Roman" w:cs="Times New Roman"/>
          <w:color w:val="FF0000"/>
          <w:sz w:val="20"/>
          <w:szCs w:val="20"/>
        </w:rPr>
        <w:t>s</w:t>
      </w:r>
      <w:r w:rsidRPr="00971DD2">
        <w:rPr>
          <w:rFonts w:ascii="Times New Roman" w:eastAsia="Times New Roman" w:hAnsi="Times New Roman" w:cs="Times New Roman"/>
          <w:sz w:val="20"/>
          <w:szCs w:val="20"/>
        </w:rPr>
        <w:t xml:space="preserve"> in your district </w:t>
      </w:r>
      <w:r w:rsidRPr="00971DD2">
        <w:rPr>
          <w:rFonts w:ascii="Times New Roman" w:eastAsia="Times New Roman" w:hAnsi="Times New Roman" w:cs="Times New Roman"/>
          <w:color w:val="FF0000"/>
          <w:sz w:val="20"/>
          <w:szCs w:val="20"/>
        </w:rPr>
        <w:t xml:space="preserve">have </w:t>
      </w:r>
      <w:r w:rsidRPr="00971DD2">
        <w:rPr>
          <w:rFonts w:ascii="Times New Roman" w:eastAsia="Times New Roman" w:hAnsi="Times New Roman" w:cs="Times New Roman"/>
          <w:sz w:val="20"/>
          <w:szCs w:val="20"/>
        </w:rPr>
        <w:t xml:space="preserve">been selected to participate in the 2026 administration of the National Assessment of Educational Progress (NAEP). NAEP is the largest nationally representative and continuing assessment of what students in the United States know and can do in various subjects. It is administered by the National Center for Education Statistics (NCES), within the U.S. Department of Education. Selected schools represent schools across the nation, and their participation provides an accurate picture of student performance. </w:t>
      </w:r>
      <w:r w:rsidRPr="00971DD2">
        <w:rPr>
          <w:rFonts w:ascii="Times New Roman" w:eastAsia="Times New Roman" w:hAnsi="Times New Roman" w:cs="Times New Roman"/>
          <w:sz w:val="20"/>
          <w:szCs w:val="20"/>
          <w:highlight w:val="yellow"/>
        </w:rPr>
        <w:t>School</w:t>
      </w:r>
      <w:r w:rsidRPr="00971DD2">
        <w:rPr>
          <w:rFonts w:ascii="Times New Roman" w:eastAsia="Times New Roman" w:hAnsi="Times New Roman" w:cs="Times New Roman"/>
          <w:sz w:val="20"/>
          <w:szCs w:val="20"/>
          <w:highlight w:val="yellow"/>
        </w:rPr>
        <w:t xml:space="preserve"> District</w:t>
      </w:r>
      <w:r w:rsidRPr="00971DD2">
        <w:rPr>
          <w:rFonts w:ascii="Times New Roman" w:eastAsia="Times New Roman" w:hAnsi="Times New Roman" w:cs="Times New Roman"/>
          <w:sz w:val="20"/>
          <w:szCs w:val="20"/>
        </w:rPr>
        <w:t xml:space="preserve"> will play an important role by participating, and your full support will help make this a positive experience for your schools and students.</w:t>
      </w:r>
    </w:p>
    <w:p w:rsidR="00455C70" w:rsidRPr="00971DD2" w:rsidP="00455C70" w14:paraId="1886264C" w14:textId="77777777">
      <w:pPr>
        <w:widowControl/>
        <w:spacing w:after="0" w:line="240" w:lineRule="auto"/>
        <w:rPr>
          <w:rFonts w:ascii="Times New Roman" w:eastAsia="Calibri" w:hAnsi="Times New Roman" w:cs="Times New Roman"/>
          <w:sz w:val="20"/>
          <w:szCs w:val="20"/>
        </w:rPr>
      </w:pPr>
    </w:p>
    <w:p w:rsidR="00455C70" w:rsidRPr="00971DD2" w:rsidP="00455C70" w14:paraId="6D780288"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Selected schools will be notified soon, so principals can include the assessment on their calendars and incorporate NAEP into the planned school program. Schools may work with the NAEP State Coordinator on the assessment date as needed. A few additional replacement schools within </w:t>
      </w:r>
      <w:r w:rsidRPr="00971DD2">
        <w:rPr>
          <w:rFonts w:ascii="Times New Roman" w:eastAsia="Calibri" w:hAnsi="Times New Roman" w:cs="Times New Roman"/>
          <w:sz w:val="20"/>
          <w:szCs w:val="20"/>
          <w:highlight w:val="yellow"/>
        </w:rPr>
        <w:t>School</w:t>
      </w:r>
      <w:r w:rsidRPr="00971DD2">
        <w:rPr>
          <w:rFonts w:ascii="Times New Roman" w:eastAsia="Calibri" w:hAnsi="Times New Roman" w:cs="Times New Roman"/>
          <w:sz w:val="20"/>
          <w:szCs w:val="20"/>
          <w:highlight w:val="yellow"/>
        </w:rPr>
        <w:t xml:space="preserve"> District</w:t>
      </w:r>
      <w:r w:rsidRPr="00971DD2">
        <w:rPr>
          <w:rFonts w:ascii="Times New Roman" w:eastAsia="Calibri" w:hAnsi="Times New Roman" w:cs="Times New Roman"/>
          <w:sz w:val="20"/>
          <w:szCs w:val="20"/>
        </w:rPr>
        <w:t xml:space="preserve"> may also be selected </w:t>
      </w:r>
      <w:r w:rsidRPr="00971DD2">
        <w:rPr>
          <w:rFonts w:ascii="Times New Roman" w:eastAsia="Calibri" w:hAnsi="Times New Roman" w:cs="Times New Roman"/>
          <w:sz w:val="20"/>
          <w:szCs w:val="20"/>
        </w:rPr>
        <w:t>at a later date</w:t>
      </w:r>
      <w:r w:rsidRPr="00971DD2">
        <w:rPr>
          <w:rFonts w:ascii="Times New Roman" w:eastAsia="Calibri" w:hAnsi="Times New Roman" w:cs="Times New Roman"/>
          <w:sz w:val="20"/>
          <w:szCs w:val="20"/>
        </w:rPr>
        <w:t>; your NAEP State Coordinator will contact you if this happens.</w:t>
      </w:r>
    </w:p>
    <w:p w:rsidR="00455C70" w:rsidRPr="00971DD2" w:rsidP="00455C70" w14:paraId="3005FBD7" w14:textId="77777777">
      <w:pPr>
        <w:widowControl/>
        <w:spacing w:after="0" w:line="240" w:lineRule="auto"/>
        <w:rPr>
          <w:rFonts w:ascii="Times New Roman" w:eastAsia="Calibri" w:hAnsi="Times New Roman" w:cs="Times New Roman"/>
          <w:sz w:val="20"/>
          <w:szCs w:val="20"/>
        </w:rPr>
      </w:pPr>
    </w:p>
    <w:p w:rsidR="00455C70" w:rsidRPr="00971DD2" w:rsidP="00455C70" w14:paraId="709B3840"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NAEP representatives will reach out to schools or districts about using school devices and Internet. </w:t>
      </w:r>
    </w:p>
    <w:p w:rsidR="00455C70" w:rsidRPr="00971DD2" w:rsidP="00455C70" w14:paraId="0DC9E497" w14:textId="77777777">
      <w:pPr>
        <w:widowControl/>
        <w:spacing w:after="0" w:line="240" w:lineRule="auto"/>
        <w:rPr>
          <w:rFonts w:ascii="Times New Roman" w:eastAsia="Calibri" w:hAnsi="Times New Roman" w:cs="Times New Roman"/>
          <w:sz w:val="20"/>
          <w:szCs w:val="20"/>
        </w:rPr>
      </w:pPr>
    </w:p>
    <w:p w:rsidR="00455C70" w:rsidRPr="00971DD2" w:rsidP="00455C70" w14:paraId="155339B8" w14:textId="77777777">
      <w:pPr>
        <w:widowControl/>
        <w:spacing w:after="0" w:line="240" w:lineRule="auto"/>
        <w:rPr>
          <w:rFonts w:ascii="Times New Roman" w:eastAsia="Calibri" w:hAnsi="Times New Roman" w:cs="Times New Roman"/>
          <w:b/>
          <w:bCs/>
          <w:sz w:val="20"/>
          <w:szCs w:val="20"/>
        </w:rPr>
      </w:pPr>
      <w:r w:rsidRPr="00971DD2">
        <w:rPr>
          <w:rFonts w:ascii="Times New Roman" w:eastAsia="Calibri" w:hAnsi="Times New Roman" w:cs="Times New Roman"/>
          <w:b/>
          <w:bCs/>
          <w:sz w:val="20"/>
          <w:szCs w:val="20"/>
        </w:rPr>
        <w:t>NAEP 2026 Program Overview</w:t>
      </w:r>
    </w:p>
    <w:p w:rsidR="00455C70" w:rsidRPr="00971DD2" w:rsidP="00455C70" w14:paraId="34D9F88C" w14:textId="77777777">
      <w:pPr>
        <w:widowControl/>
        <w:spacing w:after="0" w:line="240" w:lineRule="auto"/>
        <w:rPr>
          <w:rFonts w:ascii="Times New Roman" w:eastAsia="Calibri" w:hAnsi="Times New Roman" w:cs="Times New Roman"/>
          <w:sz w:val="20"/>
          <w:szCs w:val="20"/>
        </w:rPr>
      </w:pPr>
    </w:p>
    <w:p w:rsidR="00455C70" w:rsidRPr="00971DD2" w:rsidP="00455C70" w14:paraId="2920EF3F"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The NAEP 2026 administration will assess students between </w:t>
      </w:r>
      <w:r w:rsidRPr="00971DD2">
        <w:rPr>
          <w:rFonts w:ascii="Times New Roman" w:eastAsia="Calibri" w:hAnsi="Times New Roman" w:cs="Times New Roman"/>
          <w:color w:val="FF0000"/>
          <w:sz w:val="20"/>
          <w:szCs w:val="20"/>
        </w:rPr>
        <w:t>January 26 and March 6, 2026</w:t>
      </w:r>
      <w:r w:rsidRPr="00971DD2">
        <w:rPr>
          <w:rFonts w:ascii="Times New Roman" w:eastAsia="Calibri" w:hAnsi="Times New Roman" w:cs="Times New Roman"/>
          <w:sz w:val="20"/>
          <w:szCs w:val="20"/>
        </w:rPr>
        <w:t>. The attached list of district schools selected for NAEP shows the assessment program for each school. Students will respond to questions in mathematics, reading, civics, or U.S. history; each student will answer questions in only one subject.</w:t>
      </w:r>
    </w:p>
    <w:p w:rsidR="00455C70" w:rsidRPr="00971DD2" w:rsidP="003E78A3" w14:paraId="6F871C4D" w14:textId="77777777">
      <w:pPr>
        <w:widowControl/>
        <w:numPr>
          <w:ilvl w:val="0"/>
          <w:numId w:val="1"/>
        </w:numPr>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National- and state-level assessments</w:t>
      </w:r>
    </w:p>
    <w:p w:rsidR="00455C70" w:rsidRPr="00971DD2" w:rsidP="003E78A3" w14:paraId="2D559CB3" w14:textId="77777777">
      <w:pPr>
        <w:widowControl/>
        <w:numPr>
          <w:ilvl w:val="1"/>
          <w:numId w:val="1"/>
        </w:numPr>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grades 4 and 8: mathematics and reading</w:t>
      </w:r>
    </w:p>
    <w:p w:rsidR="00455C70" w:rsidRPr="00971DD2" w:rsidP="003E78A3" w14:paraId="48695A11" w14:textId="77777777">
      <w:pPr>
        <w:widowControl/>
        <w:numPr>
          <w:ilvl w:val="0"/>
          <w:numId w:val="1"/>
        </w:numPr>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National-level only assessments</w:t>
      </w:r>
    </w:p>
    <w:p w:rsidR="00455C70" w:rsidRPr="00971DD2" w:rsidP="003E78A3" w14:paraId="0CB10C41" w14:textId="77777777">
      <w:pPr>
        <w:widowControl/>
        <w:numPr>
          <w:ilvl w:val="1"/>
          <w:numId w:val="1"/>
        </w:numPr>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grade 8: civics and U.S. history</w:t>
      </w:r>
    </w:p>
    <w:p w:rsidR="00455C70" w:rsidRPr="00971DD2" w:rsidP="00455C70" w14:paraId="7F2FD76D" w14:textId="77777777">
      <w:pPr>
        <w:widowControl/>
        <w:spacing w:after="0" w:line="240" w:lineRule="auto"/>
        <w:rPr>
          <w:rFonts w:ascii="Times New Roman" w:eastAsia="Calibri" w:hAnsi="Times New Roman" w:cs="Times New Roman"/>
          <w:sz w:val="20"/>
          <w:szCs w:val="20"/>
        </w:rPr>
      </w:pPr>
    </w:p>
    <w:p w:rsidR="00455C70" w:rsidRPr="00971DD2" w:rsidP="00455C70" w14:paraId="69686B2E"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State and national results will be released as The Nation’s Report Card.</w:t>
      </w:r>
    </w:p>
    <w:p w:rsidR="00455C70" w:rsidRPr="00971DD2" w:rsidP="00455C70" w14:paraId="65E4A3D8" w14:textId="77777777">
      <w:pPr>
        <w:widowControl/>
        <w:spacing w:after="0" w:line="240" w:lineRule="auto"/>
        <w:rPr>
          <w:rFonts w:ascii="Times New Roman" w:eastAsia="Calibri" w:hAnsi="Times New Roman" w:cs="Times New Roman"/>
          <w:sz w:val="20"/>
          <w:szCs w:val="20"/>
        </w:rPr>
      </w:pPr>
    </w:p>
    <w:p w:rsidR="00455C70" w:rsidRPr="00971DD2" w:rsidP="00455C70" w14:paraId="0F6E7109" w14:textId="77777777">
      <w:pPr>
        <w:widowControl/>
        <w:spacing w:after="0" w:line="240" w:lineRule="auto"/>
        <w:rPr>
          <w:rFonts w:ascii="Times New Roman" w:eastAsia="Calibri" w:hAnsi="Times New Roman" w:cs="Times New Roman"/>
          <w:sz w:val="20"/>
          <w:szCs w:val="20"/>
        </w:rPr>
      </w:pPr>
    </w:p>
    <w:p w:rsidR="00455C70" w:rsidRPr="00971DD2" w:rsidP="00455C70" w14:paraId="1AF31866" w14:textId="77777777">
      <w:pPr>
        <w:widowControl/>
        <w:spacing w:after="0" w:line="240" w:lineRule="auto"/>
        <w:rPr>
          <w:rFonts w:ascii="Times New Roman" w:eastAsia="Calibri" w:hAnsi="Times New Roman" w:cs="Times New Roman"/>
          <w:b/>
          <w:sz w:val="20"/>
          <w:szCs w:val="20"/>
        </w:rPr>
      </w:pPr>
      <w:r w:rsidRPr="00971DD2">
        <w:rPr>
          <w:rFonts w:ascii="Times New Roman" w:eastAsia="Calibri" w:hAnsi="Times New Roman" w:cs="Times New Roman"/>
          <w:b/>
          <w:sz w:val="20"/>
          <w:szCs w:val="20"/>
        </w:rPr>
        <w:t>Pilot Tests and Special Studies</w:t>
      </w:r>
    </w:p>
    <w:p w:rsidR="00455C70" w:rsidRPr="00971DD2" w:rsidP="00455C70" w14:paraId="7AFBC862" w14:textId="77777777">
      <w:pPr>
        <w:widowControl/>
        <w:spacing w:after="0" w:line="240" w:lineRule="auto"/>
        <w:rPr>
          <w:rFonts w:ascii="Times New Roman" w:eastAsia="Calibri" w:hAnsi="Times New Roman" w:cs="Times New Roman"/>
          <w:sz w:val="20"/>
          <w:szCs w:val="20"/>
        </w:rPr>
      </w:pPr>
    </w:p>
    <w:p w:rsidR="00455C70" w:rsidRPr="00971DD2" w:rsidP="00455C70" w14:paraId="284354CF"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NAEP will also administer pilot tests and special studies for mathematics and reading at grades 4, 8, and 12 between </w:t>
      </w:r>
      <w:r w:rsidRPr="00971DD2">
        <w:rPr>
          <w:rFonts w:ascii="Times New Roman" w:eastAsia="Calibri" w:hAnsi="Times New Roman" w:cs="Times New Roman"/>
          <w:color w:val="FF0000"/>
          <w:sz w:val="20"/>
          <w:szCs w:val="20"/>
        </w:rPr>
        <w:t>January 26 and March 6, 2026</w:t>
      </w:r>
      <w:r w:rsidRPr="00971DD2">
        <w:rPr>
          <w:rFonts w:ascii="Times New Roman" w:eastAsia="Calibri" w:hAnsi="Times New Roman" w:cs="Times New Roman"/>
          <w:sz w:val="20"/>
          <w:szCs w:val="20"/>
        </w:rPr>
        <w:t>. Results from pilots will not be released but will inform NAEP assessments.</w:t>
      </w:r>
    </w:p>
    <w:p w:rsidR="00455C70" w:rsidRPr="00971DD2" w:rsidP="00455C70" w14:paraId="3A1950C2" w14:textId="77777777">
      <w:pPr>
        <w:widowControl/>
        <w:spacing w:after="0" w:line="240" w:lineRule="auto"/>
        <w:rPr>
          <w:rFonts w:ascii="Times New Roman" w:eastAsia="Calibri" w:hAnsi="Times New Roman" w:cs="Times New Roman"/>
          <w:sz w:val="20"/>
          <w:szCs w:val="20"/>
        </w:rPr>
      </w:pPr>
    </w:p>
    <w:p w:rsidR="00455C70" w:rsidRPr="00971DD2" w:rsidP="00455C70" w14:paraId="783BE7DB" w14:textId="77777777">
      <w:pPr>
        <w:widowControl/>
        <w:spacing w:after="0" w:line="240" w:lineRule="auto"/>
        <w:rPr>
          <w:rFonts w:ascii="Times New Roman" w:eastAsia="Calibri" w:hAnsi="Times New Roman" w:cs="Times New Roman"/>
          <w:b/>
          <w:bCs/>
          <w:sz w:val="20"/>
          <w:szCs w:val="20"/>
        </w:rPr>
      </w:pPr>
    </w:p>
    <w:p w:rsidR="00455C70" w:rsidRPr="00971DD2" w:rsidP="00455C70" w14:paraId="2D3AC468" w14:textId="77777777">
      <w:pPr>
        <w:widowControl/>
        <w:spacing w:after="0" w:line="240" w:lineRule="auto"/>
        <w:rPr>
          <w:rFonts w:ascii="Times New Roman" w:eastAsia="Calibri" w:hAnsi="Times New Roman" w:cs="Times New Roman"/>
          <w:b/>
          <w:bCs/>
          <w:color w:val="FF0000"/>
          <w:sz w:val="20"/>
          <w:szCs w:val="20"/>
        </w:rPr>
      </w:pPr>
      <w:r w:rsidRPr="00971DD2">
        <w:rPr>
          <w:rFonts w:ascii="Times New Roman" w:eastAsia="Calibri" w:hAnsi="Times New Roman" w:cs="Times New Roman"/>
          <w:b/>
          <w:bCs/>
          <w:sz w:val="20"/>
          <w:szCs w:val="20"/>
        </w:rPr>
        <w:t>Next Steps</w:t>
      </w:r>
    </w:p>
    <w:p w:rsidR="00455C70" w:rsidRPr="00971DD2" w:rsidP="00455C70" w14:paraId="428D8965" w14:textId="77777777">
      <w:pPr>
        <w:widowControl/>
        <w:spacing w:after="0" w:line="240" w:lineRule="auto"/>
        <w:rPr>
          <w:rFonts w:ascii="Times New Roman" w:eastAsia="Calibri" w:hAnsi="Times New Roman" w:cs="Times New Roman"/>
          <w:sz w:val="20"/>
          <w:szCs w:val="20"/>
        </w:rPr>
      </w:pPr>
    </w:p>
    <w:p w:rsidR="00455C70" w:rsidRPr="00971DD2" w:rsidP="00455C70" w14:paraId="4ADCC9B3"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Please include the NAEP assessment window (</w:t>
      </w:r>
      <w:r w:rsidRPr="00971DD2">
        <w:rPr>
          <w:rFonts w:ascii="Times New Roman" w:eastAsia="Calibri" w:hAnsi="Times New Roman" w:cs="Times New Roman"/>
          <w:bCs/>
          <w:color w:val="FF0000"/>
          <w:sz w:val="20"/>
          <w:szCs w:val="20"/>
        </w:rPr>
        <w:t>January 26 to March 6, 2026</w:t>
      </w:r>
      <w:r w:rsidRPr="00971DD2">
        <w:rPr>
          <w:rFonts w:ascii="Times New Roman" w:eastAsia="Calibri" w:hAnsi="Times New Roman" w:cs="Times New Roman"/>
          <w:sz w:val="20"/>
          <w:szCs w:val="20"/>
        </w:rPr>
        <w:t xml:space="preserve">) </w:t>
      </w:r>
      <w:r w:rsidRPr="00971DD2">
        <w:rPr>
          <w:rFonts w:ascii="Times New Roman" w:eastAsia="Calibri" w:hAnsi="Times New Roman" w:cs="Times New Roman"/>
          <w:sz w:val="20"/>
          <w:szCs w:val="20"/>
        </w:rPr>
        <w:t>on</w:t>
      </w:r>
      <w:r w:rsidRPr="00971DD2">
        <w:rPr>
          <w:rFonts w:ascii="Times New Roman" w:eastAsia="Calibri" w:hAnsi="Times New Roman" w:cs="Times New Roman"/>
          <w:sz w:val="20"/>
          <w:szCs w:val="20"/>
        </w:rPr>
        <w:t xml:space="preserve"> your district test calendar.</w:t>
      </w:r>
    </w:p>
    <w:p w:rsidR="00455C70" w:rsidRPr="00971DD2" w:rsidP="00455C70" w14:paraId="1332A1FC" w14:textId="77777777">
      <w:pPr>
        <w:widowControl/>
        <w:spacing w:after="0" w:line="240" w:lineRule="auto"/>
        <w:rPr>
          <w:rFonts w:ascii="Times New Roman" w:eastAsia="Calibri" w:hAnsi="Times New Roman" w:cs="Times New Roman"/>
          <w:sz w:val="20"/>
          <w:szCs w:val="20"/>
        </w:rPr>
      </w:pPr>
    </w:p>
    <w:p w:rsidR="00455C70" w:rsidRPr="00971DD2" w:rsidP="00455C70" w14:paraId="187CFEBD"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 xml:space="preserve">Information about NAEP can be found in the </w:t>
      </w:r>
      <w:r w:rsidRPr="00971DD2">
        <w:rPr>
          <w:rFonts w:ascii="Times New Roman" w:eastAsia="Calibri" w:hAnsi="Times New Roman" w:cs="Times New Roman"/>
          <w:sz w:val="20"/>
          <w:szCs w:val="20"/>
          <w:highlight w:val="yellow"/>
        </w:rPr>
        <w:t>enclosures/attachments</w:t>
      </w:r>
      <w:r w:rsidRPr="00971DD2">
        <w:rPr>
          <w:rFonts w:ascii="Times New Roman" w:eastAsia="Calibri" w:hAnsi="Times New Roman" w:cs="Times New Roman"/>
          <w:sz w:val="20"/>
          <w:szCs w:val="20"/>
        </w:rPr>
        <w:t xml:space="preserve"> listed below and at </w:t>
      </w:r>
      <w:hyperlink r:id="rId298" w:history="1">
        <w:r w:rsidRPr="00971DD2">
          <w:rPr>
            <w:rFonts w:ascii="Times New Roman" w:eastAsia="Calibri" w:hAnsi="Times New Roman" w:cs="Times New Roman"/>
            <w:color w:val="0000FF"/>
            <w:sz w:val="20"/>
            <w:szCs w:val="20"/>
            <w:u w:val="single"/>
          </w:rPr>
          <w:t>http://nces.ed.gov/nationsreportcard</w:t>
        </w:r>
      </w:hyperlink>
      <w:r w:rsidRPr="00971DD2">
        <w:rPr>
          <w:rFonts w:ascii="Times New Roman" w:eastAsia="Calibri" w:hAnsi="Times New Roman" w:cs="Times New Roman"/>
          <w:sz w:val="20"/>
          <w:szCs w:val="20"/>
        </w:rPr>
        <w:t xml:space="preserve">. </w:t>
      </w:r>
      <w:r w:rsidRPr="00971DD2">
        <w:rPr>
          <w:rFonts w:ascii="Times New Roman" w:eastAsia="Calibri" w:hAnsi="Times New Roman" w:cs="Times New Roman"/>
          <w:color w:val="FF0000"/>
          <w:sz w:val="20"/>
          <w:szCs w:val="20"/>
        </w:rPr>
        <w:t>Name</w:t>
      </w:r>
      <w:r w:rsidRPr="00971DD2">
        <w:rPr>
          <w:rFonts w:ascii="Times New Roman" w:eastAsia="Calibri" w:hAnsi="Times New Roman" w:cs="Times New Roman"/>
          <w:color w:val="000000"/>
          <w:sz w:val="20"/>
          <w:szCs w:val="20"/>
        </w:rPr>
        <w:t>,</w:t>
      </w:r>
      <w:r w:rsidRPr="00971DD2">
        <w:rPr>
          <w:rFonts w:ascii="Times New Roman" w:eastAsia="Calibri" w:hAnsi="Times New Roman" w:cs="Times New Roman"/>
          <w:sz w:val="20"/>
          <w:szCs w:val="20"/>
        </w:rPr>
        <w:t xml:space="preserve"> our NAEP State Coordinator, will contact your staff with additional information and may reach out to district staff to answer technology questions about your schools.</w:t>
      </w:r>
    </w:p>
    <w:p w:rsidR="00455C70" w:rsidRPr="00971DD2" w:rsidP="00455C70" w14:paraId="0E45695C" w14:textId="77777777">
      <w:pPr>
        <w:widowControl/>
        <w:spacing w:after="0" w:line="240" w:lineRule="auto"/>
        <w:rPr>
          <w:rFonts w:ascii="Times New Roman" w:eastAsia="Calibri" w:hAnsi="Times New Roman" w:cs="Times New Roman"/>
          <w:sz w:val="20"/>
          <w:szCs w:val="20"/>
        </w:rPr>
      </w:pPr>
    </w:p>
    <w:p w:rsidR="00455C70" w:rsidRPr="00971DD2" w:rsidP="00455C70" w14:paraId="17E7B9F4"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Thank you for supporting this important assessment and helping us accomplish our goal of 100 percent participation.</w:t>
      </w:r>
    </w:p>
    <w:p w:rsidR="00455C70" w:rsidRPr="00971DD2" w:rsidP="00455C70" w14:paraId="2FD57CB7" w14:textId="77777777">
      <w:pPr>
        <w:widowControl/>
        <w:spacing w:after="0" w:line="240" w:lineRule="auto"/>
        <w:rPr>
          <w:rFonts w:ascii="Times New Roman" w:eastAsia="Calibri" w:hAnsi="Times New Roman" w:cs="Times New Roman"/>
          <w:sz w:val="20"/>
          <w:szCs w:val="20"/>
        </w:rPr>
      </w:pPr>
    </w:p>
    <w:p w:rsidR="00455C70" w:rsidRPr="00971DD2" w:rsidP="00455C70" w14:paraId="2C1E3F5D"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rPr>
        <w:t>Sincerely,</w:t>
      </w:r>
    </w:p>
    <w:p w:rsidR="00455C70" w:rsidRPr="00971DD2" w:rsidP="00455C70" w14:paraId="1F71A62F" w14:textId="77777777">
      <w:pPr>
        <w:widowControl/>
        <w:spacing w:after="0" w:line="240" w:lineRule="auto"/>
        <w:rPr>
          <w:rFonts w:ascii="Times New Roman" w:eastAsia="Calibri" w:hAnsi="Times New Roman" w:cs="Times New Roman"/>
          <w:sz w:val="20"/>
          <w:szCs w:val="20"/>
        </w:rPr>
      </w:pPr>
    </w:p>
    <w:p w:rsidR="00455C70" w:rsidRPr="00971DD2" w:rsidP="00455C70" w14:paraId="660112EB" w14:textId="77777777">
      <w:pPr>
        <w:widowControl/>
        <w:spacing w:after="0" w:line="240" w:lineRule="auto"/>
        <w:rPr>
          <w:rFonts w:ascii="Times New Roman" w:eastAsia="Calibri" w:hAnsi="Times New Roman" w:cs="Times New Roman"/>
          <w:color w:val="FF0000"/>
          <w:sz w:val="20"/>
          <w:szCs w:val="20"/>
        </w:rPr>
      </w:pPr>
      <w:r w:rsidRPr="00971DD2">
        <w:rPr>
          <w:rFonts w:ascii="Times New Roman" w:eastAsia="Calibri" w:hAnsi="Times New Roman" w:cs="Times New Roman"/>
          <w:color w:val="FF0000"/>
          <w:sz w:val="20"/>
          <w:szCs w:val="20"/>
        </w:rPr>
        <w:t>Name of Chief State School Officer</w:t>
      </w:r>
    </w:p>
    <w:p w:rsidR="00455C70" w:rsidRPr="00971DD2" w:rsidP="00455C70" w14:paraId="523FA3E7" w14:textId="77777777">
      <w:pPr>
        <w:widowControl/>
        <w:spacing w:after="0" w:line="240" w:lineRule="auto"/>
        <w:rPr>
          <w:rFonts w:ascii="Times New Roman" w:eastAsia="Calibri" w:hAnsi="Times New Roman" w:cs="Times New Roman"/>
          <w:sz w:val="20"/>
          <w:szCs w:val="20"/>
        </w:rPr>
      </w:pPr>
    </w:p>
    <w:p w:rsidR="00455C70" w:rsidRPr="00971DD2" w:rsidP="00455C70" w14:paraId="6E7FA949" w14:textId="77777777">
      <w:pPr>
        <w:widowControl/>
        <w:spacing w:after="0" w:line="240" w:lineRule="auto"/>
        <w:rPr>
          <w:rFonts w:ascii="Times New Roman" w:eastAsia="Calibri" w:hAnsi="Times New Roman" w:cs="Times New Roman"/>
          <w:sz w:val="20"/>
          <w:szCs w:val="20"/>
        </w:rPr>
      </w:pPr>
      <w:r w:rsidRPr="00971DD2">
        <w:rPr>
          <w:rFonts w:ascii="Times New Roman" w:eastAsia="Calibri" w:hAnsi="Times New Roman" w:cs="Times New Roman"/>
          <w:sz w:val="20"/>
          <w:szCs w:val="20"/>
          <w:highlight w:val="yellow"/>
        </w:rPr>
        <w:t>Enclosures/Attachments</w:t>
      </w:r>
      <w:r w:rsidRPr="00971DD2">
        <w:rPr>
          <w:rFonts w:ascii="Times New Roman" w:eastAsia="Calibri" w:hAnsi="Times New Roman" w:cs="Times New Roman"/>
          <w:sz w:val="20"/>
          <w:szCs w:val="20"/>
        </w:rPr>
        <w:t xml:space="preserve">:  </w:t>
      </w:r>
      <w:r w:rsidRPr="00971DD2">
        <w:rPr>
          <w:rFonts w:ascii="Times New Roman" w:eastAsia="Calibri" w:hAnsi="Times New Roman" w:cs="Times New Roman"/>
          <w:sz w:val="20"/>
          <w:szCs w:val="20"/>
        </w:rPr>
        <w:tab/>
      </w:r>
      <w:r w:rsidRPr="00971DD2">
        <w:rPr>
          <w:rFonts w:ascii="Times New Roman" w:eastAsia="Calibri" w:hAnsi="Times New Roman" w:cs="Times New Roman"/>
          <w:sz w:val="20"/>
          <w:szCs w:val="20"/>
        </w:rPr>
        <w:t>List of district schools selected for NAEP</w:t>
      </w:r>
      <w:r w:rsidRPr="00971DD2">
        <w:rPr>
          <w:rFonts w:ascii="Times New Roman" w:eastAsia="Calibri" w:hAnsi="Times New Roman" w:cs="Times New Roman"/>
          <w:sz w:val="20"/>
          <w:szCs w:val="20"/>
        </w:rPr>
        <w:tab/>
      </w:r>
    </w:p>
    <w:p w:rsidR="00455C70" w:rsidRPr="00971DD2" w:rsidP="00455C70" w14:paraId="328E4397" w14:textId="77777777">
      <w:pPr>
        <w:widowControl/>
        <w:spacing w:after="0" w:line="240" w:lineRule="auto"/>
        <w:rPr>
          <w:rFonts w:ascii="Times New Roman" w:eastAsia="Calibri" w:hAnsi="Times New Roman" w:cs="Times New Roman"/>
          <w:color w:val="0000FF"/>
          <w:sz w:val="20"/>
          <w:szCs w:val="20"/>
        </w:rPr>
      </w:pPr>
      <w:r w:rsidRPr="00971DD2">
        <w:rPr>
          <w:rFonts w:ascii="Times New Roman" w:eastAsia="Calibri" w:hAnsi="Times New Roman" w:cs="Times New Roman"/>
          <w:sz w:val="20"/>
          <w:szCs w:val="20"/>
        </w:rPr>
        <w:tab/>
      </w:r>
      <w:r w:rsidRPr="00971DD2">
        <w:rPr>
          <w:rFonts w:ascii="Times New Roman" w:eastAsia="Calibri" w:hAnsi="Times New Roman" w:cs="Times New Roman"/>
          <w:sz w:val="20"/>
          <w:szCs w:val="20"/>
        </w:rPr>
        <w:tab/>
      </w:r>
      <w:r w:rsidRPr="00971DD2">
        <w:rPr>
          <w:rFonts w:ascii="Times New Roman" w:eastAsia="Calibri" w:hAnsi="Times New Roman" w:cs="Times New Roman"/>
          <w:i/>
          <w:sz w:val="20"/>
          <w:szCs w:val="20"/>
        </w:rPr>
        <w:t>Facts for Districts</w:t>
      </w:r>
    </w:p>
    <w:p w:rsidR="00455C70" w:rsidRPr="00971DD2" w:rsidP="00455C70" w14:paraId="16C3CB41" w14:textId="77777777">
      <w:pPr>
        <w:widowControl/>
        <w:spacing w:after="0" w:line="240" w:lineRule="auto"/>
        <w:ind w:left="1440"/>
        <w:rPr>
          <w:rFonts w:ascii="Times New Roman" w:eastAsia="Calibri" w:hAnsi="Times New Roman" w:cs="Times New Roman"/>
          <w:i/>
          <w:sz w:val="20"/>
          <w:szCs w:val="20"/>
        </w:rPr>
      </w:pPr>
    </w:p>
    <w:p w:rsidR="00455C70" w:rsidRPr="00971DD2" w:rsidP="00455C70" w14:paraId="70593675" w14:textId="77777777">
      <w:pPr>
        <w:widowControl/>
        <w:spacing w:after="0" w:line="240" w:lineRule="auto"/>
        <w:rPr>
          <w:rFonts w:ascii="Times New Roman" w:eastAsia="Calibri" w:hAnsi="Times New Roman" w:cs="Times New Roman"/>
          <w:i/>
          <w:sz w:val="20"/>
          <w:szCs w:val="20"/>
        </w:rPr>
      </w:pPr>
      <w:r w:rsidRPr="00971DD2">
        <w:rPr>
          <w:rFonts w:ascii="Times New Roman" w:eastAsia="Calibri" w:hAnsi="Times New Roman" w:cs="Times New Roman"/>
          <w:i/>
          <w:color w:val="FF0000"/>
          <w:sz w:val="20"/>
          <w:szCs w:val="20"/>
        </w:rPr>
        <w:tab/>
      </w:r>
      <w:r w:rsidRPr="00971DD2">
        <w:rPr>
          <w:rFonts w:ascii="Times New Roman" w:eastAsia="Calibri" w:hAnsi="Times New Roman" w:cs="Times New Roman"/>
          <w:i/>
          <w:color w:val="FF0000"/>
          <w:sz w:val="20"/>
          <w:szCs w:val="20"/>
        </w:rPr>
        <w:tab/>
      </w:r>
    </w:p>
    <w:p w:rsidR="00455C70" w:rsidRPr="00971DD2" w:rsidP="00455C70" w14:paraId="298B0909" w14:textId="77777777">
      <w:pPr>
        <w:widowControl/>
        <w:spacing w:after="0" w:line="240" w:lineRule="auto"/>
        <w:rPr>
          <w:rFonts w:ascii="Times New Roman" w:eastAsia="Calibri" w:hAnsi="Times New Roman" w:cs="Times New Roman"/>
          <w:color w:val="FF0000"/>
          <w:sz w:val="20"/>
          <w:szCs w:val="20"/>
        </w:rPr>
      </w:pPr>
      <w:r w:rsidRPr="00971DD2">
        <w:rPr>
          <w:rFonts w:ascii="Times New Roman" w:eastAsia="Calibri" w:hAnsi="Times New Roman" w:cs="Times New Roman"/>
          <w:sz w:val="20"/>
          <w:szCs w:val="20"/>
        </w:rPr>
        <w:t>CC</w:t>
      </w:r>
      <w:r w:rsidRPr="00971DD2">
        <w:rPr>
          <w:rFonts w:ascii="Times New Roman" w:eastAsia="Calibri" w:hAnsi="Times New Roman" w:cs="Times New Roman"/>
          <w:sz w:val="20"/>
          <w:szCs w:val="20"/>
        </w:rPr>
        <w:t xml:space="preserve">:  </w:t>
      </w:r>
      <w:r w:rsidRPr="00971DD2">
        <w:rPr>
          <w:rFonts w:ascii="Times New Roman" w:eastAsia="Calibri" w:hAnsi="Times New Roman" w:cs="Times New Roman"/>
          <w:sz w:val="20"/>
          <w:szCs w:val="20"/>
        </w:rPr>
        <w:tab/>
      </w:r>
      <w:r w:rsidRPr="00971DD2">
        <w:rPr>
          <w:rFonts w:ascii="Times New Roman" w:eastAsia="Calibri" w:hAnsi="Times New Roman" w:cs="Times New Roman"/>
          <w:sz w:val="20"/>
          <w:szCs w:val="20"/>
        </w:rPr>
        <w:tab/>
      </w:r>
      <w:r w:rsidRPr="00971DD2">
        <w:rPr>
          <w:rFonts w:ascii="Times New Roman" w:eastAsia="Calibri" w:hAnsi="Times New Roman" w:cs="Times New Roman"/>
          <w:color w:val="FF0000"/>
          <w:sz w:val="20"/>
          <w:szCs w:val="20"/>
        </w:rPr>
        <w:t>State</w:t>
      </w:r>
      <w:r w:rsidRPr="00971DD2">
        <w:rPr>
          <w:rFonts w:ascii="Times New Roman" w:eastAsia="Calibri" w:hAnsi="Times New Roman" w:cs="Times New Roman"/>
          <w:color w:val="FF0000"/>
          <w:sz w:val="20"/>
          <w:szCs w:val="20"/>
        </w:rPr>
        <w:t xml:space="preserve"> Testing Director</w:t>
      </w:r>
    </w:p>
    <w:p w:rsidR="00455C70" w:rsidRPr="00971DD2" w:rsidP="00455C70" w14:paraId="55E672B6" w14:textId="77777777">
      <w:pPr>
        <w:widowControl/>
        <w:spacing w:after="0" w:line="240" w:lineRule="auto"/>
        <w:rPr>
          <w:rFonts w:ascii="Times New Roman" w:eastAsia="Calibri" w:hAnsi="Times New Roman" w:cs="Times New Roman"/>
          <w:color w:val="FF0000"/>
          <w:sz w:val="20"/>
          <w:szCs w:val="20"/>
        </w:rPr>
      </w:pPr>
      <w:r w:rsidRPr="00971DD2">
        <w:rPr>
          <w:rFonts w:ascii="Times New Roman" w:eastAsia="Calibri" w:hAnsi="Times New Roman" w:cs="Times New Roman"/>
          <w:color w:val="FF0000"/>
          <w:sz w:val="20"/>
          <w:szCs w:val="20"/>
        </w:rPr>
        <w:tab/>
      </w:r>
      <w:r w:rsidRPr="00971DD2">
        <w:rPr>
          <w:rFonts w:ascii="Times New Roman" w:eastAsia="Calibri" w:hAnsi="Times New Roman" w:cs="Times New Roman"/>
          <w:color w:val="FF0000"/>
          <w:sz w:val="20"/>
          <w:szCs w:val="20"/>
        </w:rPr>
        <w:tab/>
      </w:r>
      <w:r w:rsidRPr="00971DD2">
        <w:rPr>
          <w:rFonts w:ascii="Times New Roman" w:eastAsia="Calibri" w:hAnsi="Times New Roman" w:cs="Times New Roman"/>
          <w:color w:val="FF0000"/>
          <w:sz w:val="20"/>
          <w:szCs w:val="20"/>
        </w:rPr>
        <w:t>District Assessment Coordinator</w:t>
      </w:r>
    </w:p>
    <w:p w:rsidR="00455C70" w:rsidRPr="00971DD2" w:rsidP="00455C70" w14:paraId="04CBA529" w14:textId="77777777">
      <w:pPr>
        <w:widowControl/>
        <w:spacing w:after="0" w:line="240" w:lineRule="auto"/>
        <w:rPr>
          <w:rFonts w:ascii="Times New Roman" w:eastAsia="Calibri" w:hAnsi="Times New Roman" w:cs="Times New Roman"/>
          <w:color w:val="FF0000"/>
          <w:sz w:val="20"/>
          <w:szCs w:val="20"/>
        </w:rPr>
      </w:pPr>
      <w:r w:rsidRPr="00971DD2">
        <w:rPr>
          <w:rFonts w:ascii="Times New Roman" w:eastAsia="Calibri" w:hAnsi="Times New Roman" w:cs="Times New Roman"/>
          <w:color w:val="FF0000"/>
          <w:sz w:val="20"/>
          <w:szCs w:val="20"/>
        </w:rPr>
        <w:tab/>
      </w:r>
      <w:r w:rsidRPr="00971DD2">
        <w:rPr>
          <w:rFonts w:ascii="Times New Roman" w:eastAsia="Calibri" w:hAnsi="Times New Roman" w:cs="Times New Roman"/>
          <w:color w:val="FF0000"/>
          <w:sz w:val="20"/>
          <w:szCs w:val="20"/>
        </w:rPr>
        <w:tab/>
      </w:r>
      <w:r w:rsidRPr="00971DD2">
        <w:rPr>
          <w:rFonts w:ascii="Times New Roman" w:eastAsia="Calibri" w:hAnsi="Times New Roman" w:cs="Times New Roman"/>
          <w:color w:val="FF0000"/>
          <w:sz w:val="20"/>
          <w:szCs w:val="20"/>
        </w:rPr>
        <w:t>NAEP State Coordinator</w:t>
      </w:r>
    </w:p>
    <w:p w:rsidR="00455C70" w:rsidRPr="00971DD2" w:rsidP="00455C70" w14:paraId="138BBEBC" w14:textId="77777777">
      <w:pPr>
        <w:widowControl/>
        <w:spacing w:after="0" w:line="240" w:lineRule="auto"/>
        <w:rPr>
          <w:rFonts w:ascii="Times New Roman" w:eastAsia="Calibri" w:hAnsi="Times New Roman" w:cs="Times New Roman"/>
          <w:sz w:val="20"/>
          <w:szCs w:val="20"/>
        </w:rPr>
      </w:pPr>
    </w:p>
    <w:p w:rsidR="00455C70" w:rsidRPr="00971DD2" w:rsidP="00455C70" w14:paraId="7320E58C" w14:textId="77777777">
      <w:pPr>
        <w:widowControl/>
        <w:spacing w:after="0" w:line="240" w:lineRule="auto"/>
        <w:rPr>
          <w:rFonts w:ascii="Times New Roman" w:eastAsia="Calibri" w:hAnsi="Times New Roman" w:cs="Times New Roman"/>
          <w:sz w:val="20"/>
          <w:szCs w:val="20"/>
        </w:rPr>
      </w:pPr>
    </w:p>
    <w:p w:rsidR="005A6C93" w:rsidP="005A6C93" w14:paraId="578ED8CC" w14:textId="77777777">
      <w:pPr>
        <w:spacing w:after="0"/>
        <w:rPr>
          <w:rFonts w:ascii="Times New Roman" w:hAnsi="Times New Roman" w:cs="Times New Roman"/>
          <w:i/>
          <w:iCs/>
          <w:sz w:val="20"/>
          <w:szCs w:val="20"/>
        </w:rPr>
      </w:pPr>
    </w:p>
    <w:p w:rsidR="004C6D9D" w:rsidP="004C6D9D" w14:paraId="1C667926" w14:textId="1B07DEFF">
      <w:pPr>
        <w:rPr>
          <w:rFonts w:ascii="Times New Roman" w:eastAsia="Calibri" w:hAnsi="Times New Roman" w:cs="Times New Roman"/>
          <w:i/>
          <w:iCs/>
          <w:sz w:val="20"/>
          <w:szCs w:val="20"/>
        </w:rPr>
      </w:pPr>
      <w:r w:rsidRPr="00915A98">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w:t>
      </w:r>
      <w:r w:rsidRPr="00915A98">
        <w:rPr>
          <w:rFonts w:ascii="Times New Roman" w:hAnsi="Times New Roman" w:cs="Times New Roman"/>
          <w:i/>
          <w:iCs/>
          <w:sz w:val="20"/>
          <w:szCs w:val="20"/>
        </w:rPr>
        <w:t>All of</w:t>
      </w:r>
      <w:r w:rsidRPr="00915A98">
        <w:rPr>
          <w:rFonts w:ascii="Times New Roman"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hAnsi="Times New Roman" w:cs="Times New Roman"/>
          <w:i/>
          <w:iCs/>
          <w:sz w:val="20"/>
          <w:szCs w:val="20"/>
        </w:rPr>
        <w:t>or used</w:t>
      </w:r>
      <w:r w:rsidRPr="00915A98">
        <w:rPr>
          <w:rFonts w:ascii="Times New Roman"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915A98">
        <w:rPr>
          <w:rFonts w:ascii="Times New Roman" w:hAnsi="Times New Roman" w:cs="Times New Roman"/>
          <w:i/>
          <w:iCs/>
          <w:sz w:val="20"/>
          <w:szCs w:val="20"/>
        </w:rPr>
        <w:t>both if</w:t>
      </w:r>
      <w:r w:rsidRPr="00915A98">
        <w:rPr>
          <w:rFonts w:ascii="Times New Roman" w:hAnsi="Times New Roman" w:cs="Times New Roman"/>
          <w:i/>
          <w:iCs/>
          <w:sz w:val="20"/>
          <w:szCs w:val="20"/>
        </w:rPr>
        <w:t xml:space="preserve"> he </w:t>
      </w:r>
      <w:r w:rsidRPr="00915A98">
        <w:rPr>
          <w:rFonts w:ascii="Times New Roman" w:hAnsi="Times New Roman" w:cs="Times New Roman"/>
          <w:i/>
          <w:iCs/>
          <w:sz w:val="20"/>
          <w:szCs w:val="20"/>
        </w:rPr>
        <w:t>or</w:t>
      </w:r>
      <w:r w:rsidRPr="00915A98">
        <w:rPr>
          <w:rFonts w:ascii="Times New Roman"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r>
        <w:rPr>
          <w:rFonts w:ascii="Times New Roman" w:eastAsia="Calibri" w:hAnsi="Times New Roman" w:cs="Times New Roman"/>
          <w:i/>
          <w:iCs/>
          <w:sz w:val="20"/>
          <w:szCs w:val="20"/>
        </w:rPr>
        <w:br w:type="page"/>
      </w:r>
    </w:p>
    <w:p w:rsidR="00AD4CA7" w:rsidRPr="00C74E6D" w:rsidP="00AD4CA7" w14:paraId="797D23B9" w14:textId="77144D2D">
      <w:pPr>
        <w:pStyle w:val="Heading3"/>
        <w:rPr>
          <w:rStyle w:val="Strong"/>
          <w:rFonts w:cstheme="minorHAnsi"/>
        </w:rPr>
      </w:pPr>
      <w:bookmarkStart w:id="1548" w:name="_Toc200720521"/>
      <w:bookmarkStart w:id="1549" w:name="_Toc203742284"/>
      <w:r w:rsidRPr="00C74E6D">
        <w:rPr>
          <w:rStyle w:val="Strong"/>
          <w:rFonts w:cstheme="minorHAnsi"/>
        </w:rPr>
        <w:t>Appendix D-</w:t>
      </w:r>
      <w:r w:rsidR="00291E1B">
        <w:rPr>
          <w:rStyle w:val="Strong"/>
          <w:rFonts w:cstheme="minorHAnsi"/>
        </w:rPr>
        <w:t>9</w:t>
      </w:r>
      <w:r w:rsidR="00912440">
        <w:rPr>
          <w:rStyle w:val="Strong"/>
          <w:rFonts w:cstheme="minorHAnsi"/>
        </w:rPr>
        <w:t>2</w:t>
      </w:r>
      <w:r w:rsidRPr="00C74E6D" w:rsidR="00447331">
        <w:rPr>
          <w:rStyle w:val="Strong"/>
          <w:rFonts w:cstheme="minorHAnsi"/>
        </w:rPr>
        <w:t>: NAEP</w:t>
      </w:r>
      <w:r w:rsidRPr="00B6136F">
        <w:rPr>
          <w:rStyle w:val="Strong"/>
          <w:rFonts w:cstheme="minorHAnsi"/>
          <w:b w:val="0"/>
          <w:bCs w:val="0"/>
        </w:rPr>
        <w:t xml:space="preserve"> 2026 Notification Letter to Chief State Officer to District Superintendent</w:t>
      </w:r>
      <w:r w:rsidR="008C3318">
        <w:rPr>
          <w:rStyle w:val="Strong"/>
          <w:rFonts w:cstheme="minorHAnsi"/>
          <w:b w:val="0"/>
          <w:bCs w:val="0"/>
        </w:rPr>
        <w:t>, Puerto Rico (NEW)</w:t>
      </w:r>
      <w:bookmarkEnd w:id="1548"/>
      <w:bookmarkEnd w:id="1549"/>
    </w:p>
    <w:p w:rsidR="00AD4CA7" w14:paraId="58392851" w14:textId="77777777">
      <w:pPr>
        <w:rPr>
          <w:rFonts w:ascii="Times New Roman" w:eastAsia="Times New Roman" w:hAnsi="Times New Roman" w:cstheme="majorBidi"/>
          <w:b/>
          <w:color w:val="000000" w:themeColor="text1"/>
          <w:sz w:val="28"/>
          <w:szCs w:val="24"/>
        </w:rPr>
      </w:pPr>
      <w:r>
        <w:rPr>
          <w:rFonts w:eastAsia="Times New Roman"/>
          <w:b/>
        </w:rPr>
        <w:br w:type="page"/>
      </w:r>
    </w:p>
    <w:p w:rsidR="00012446" w:rsidRPr="006A5A81" w:rsidP="00012446" w14:paraId="63242238" w14:textId="77777777">
      <w:pPr>
        <w:widowControl/>
        <w:suppressAutoHyphens/>
        <w:spacing w:after="0" w:line="240" w:lineRule="auto"/>
        <w:jc w:val="center"/>
        <w:rPr>
          <w:rFonts w:ascii="Times New Roman" w:eastAsia="Calibri" w:hAnsi="Times New Roman" w:cs="Times New Roman"/>
          <w:b/>
          <w:sz w:val="20"/>
          <w:szCs w:val="20"/>
          <w:lang w:val="es-ES_tradnl"/>
        </w:rPr>
      </w:pPr>
      <w:r w:rsidRPr="006A5A81">
        <w:rPr>
          <w:rFonts w:ascii="Times New Roman" w:eastAsia="Calibri" w:hAnsi="Times New Roman" w:cs="Times New Roman"/>
          <w:b/>
          <w:bCs/>
          <w:sz w:val="20"/>
          <w:szCs w:val="20"/>
          <w:lang w:val="es-ES_tradnl"/>
        </w:rPr>
        <w:t>Carta de notificación sobre NAEP de 2026 en Puerto Rico del</w:t>
      </w:r>
    </w:p>
    <w:p w:rsidR="00012446" w:rsidRPr="006A5A81" w:rsidP="00012446" w14:paraId="7C41B973" w14:textId="77777777">
      <w:pPr>
        <w:widowControl/>
        <w:suppressAutoHyphens/>
        <w:spacing w:after="0" w:line="240" w:lineRule="auto"/>
        <w:jc w:val="center"/>
        <w:rPr>
          <w:rFonts w:ascii="Times New Roman" w:eastAsia="Calibri" w:hAnsi="Times New Roman" w:cs="Times New Roman"/>
          <w:b/>
          <w:sz w:val="20"/>
          <w:szCs w:val="20"/>
          <w:lang w:val="es-ES_tradnl"/>
        </w:rPr>
      </w:pPr>
      <w:r w:rsidRPr="006A5A81">
        <w:rPr>
          <w:rFonts w:ascii="Times New Roman" w:eastAsia="Calibri" w:hAnsi="Times New Roman" w:cs="Times New Roman"/>
          <w:b/>
          <w:bCs/>
          <w:sz w:val="20"/>
          <w:szCs w:val="20"/>
          <w:lang w:val="es-ES_tradnl"/>
        </w:rPr>
        <w:t>SECRETARIO DE EDUCACIÓN AL SUPERINTENDENTE DISTRITAL</w:t>
      </w:r>
    </w:p>
    <w:p w:rsidR="00012446" w:rsidRPr="006A5A81" w:rsidP="00012446" w14:paraId="00745B54" w14:textId="77777777">
      <w:pPr>
        <w:widowControl/>
        <w:suppressAutoHyphens/>
        <w:spacing w:after="0" w:line="240" w:lineRule="auto"/>
        <w:jc w:val="center"/>
        <w:rPr>
          <w:rFonts w:ascii="Times New Roman" w:eastAsia="Calibri" w:hAnsi="Times New Roman" w:cs="Times New Roman"/>
          <w:b/>
          <w:sz w:val="20"/>
          <w:szCs w:val="20"/>
          <w:lang w:val="es-ES_tradnl"/>
        </w:rPr>
      </w:pPr>
      <w:r w:rsidRPr="006A5A81">
        <w:rPr>
          <w:rFonts w:ascii="Times New Roman" w:eastAsia="Calibri" w:hAnsi="Times New Roman" w:cs="Times New Roman"/>
          <w:b/>
          <w:bCs/>
          <w:sz w:val="20"/>
          <w:szCs w:val="20"/>
          <w:lang w:val="es-ES_tradnl"/>
        </w:rPr>
        <w:t xml:space="preserve">Se debe personalizar el </w:t>
      </w:r>
      <w:r w:rsidRPr="006A5A81">
        <w:rPr>
          <w:rFonts w:ascii="Times New Roman" w:eastAsia="Calibri" w:hAnsi="Times New Roman" w:cs="Times New Roman"/>
          <w:b/>
          <w:bCs/>
          <w:color w:val="FF0000"/>
          <w:sz w:val="20"/>
          <w:szCs w:val="20"/>
          <w:lang w:val="es-ES_tradnl"/>
        </w:rPr>
        <w:t xml:space="preserve">texto en rojo </w:t>
      </w:r>
      <w:r w:rsidRPr="006A5A81">
        <w:rPr>
          <w:rFonts w:ascii="Times New Roman" w:eastAsia="Calibri" w:hAnsi="Times New Roman" w:cs="Times New Roman"/>
          <w:b/>
          <w:bCs/>
          <w:sz w:val="20"/>
          <w:szCs w:val="20"/>
          <w:lang w:val="es-ES_tradnl"/>
        </w:rPr>
        <w:t xml:space="preserve">antes de combinar la correspondencia: El </w:t>
      </w:r>
      <w:r w:rsidRPr="006A5A81">
        <w:rPr>
          <w:rFonts w:ascii="Times New Roman" w:eastAsia="Calibri" w:hAnsi="Times New Roman" w:cs="Times New Roman"/>
          <w:b/>
          <w:bCs/>
          <w:sz w:val="20"/>
          <w:szCs w:val="20"/>
          <w:highlight w:val="yellow"/>
          <w:lang w:val="es-ES_tradnl"/>
        </w:rPr>
        <w:t>texto resaltado</w:t>
      </w:r>
      <w:r w:rsidRPr="006A5A81">
        <w:rPr>
          <w:rFonts w:ascii="Times New Roman" w:eastAsia="Calibri" w:hAnsi="Times New Roman" w:cs="Times New Roman"/>
          <w:sz w:val="20"/>
          <w:szCs w:val="20"/>
          <w:lang w:val="es-ES_tradnl"/>
        </w:rPr>
        <w:t xml:space="preserve"> </w:t>
      </w:r>
      <w:r w:rsidRPr="006A5A81">
        <w:rPr>
          <w:rFonts w:ascii="Times New Roman" w:eastAsia="Calibri" w:hAnsi="Times New Roman" w:cs="Times New Roman"/>
          <w:b/>
          <w:bCs/>
          <w:sz w:val="20"/>
          <w:szCs w:val="20"/>
          <w:lang w:val="es-ES_tradnl"/>
        </w:rPr>
        <w:t>representa los campos que se deben combinar</w:t>
      </w:r>
    </w:p>
    <w:p w:rsidR="00012446" w:rsidRPr="006A5A81" w:rsidP="00012446" w14:paraId="0AE06462"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5D77C64A" w14:textId="77777777">
      <w:pPr>
        <w:widowControl/>
        <w:suppressAutoHyphens/>
        <w:spacing w:after="0" w:line="240" w:lineRule="auto"/>
        <w:rPr>
          <w:rFonts w:ascii="Times New Roman" w:eastAsia="Calibri" w:hAnsi="Times New Roman" w:cs="Times New Roman"/>
          <w:sz w:val="20"/>
          <w:szCs w:val="20"/>
          <w:lang w:val="es-ES_tradnl"/>
        </w:rPr>
      </w:pPr>
      <w:r w:rsidRPr="006A5A81">
        <w:rPr>
          <w:rFonts w:ascii="Times New Roman" w:eastAsia="Calibri" w:hAnsi="Times New Roman" w:cs="Times New Roman"/>
          <w:sz w:val="20"/>
          <w:szCs w:val="20"/>
          <w:lang w:val="es-ES_tradnl"/>
        </w:rPr>
        <w:t xml:space="preserve">Estimado(a) </w:t>
      </w:r>
      <w:r w:rsidRPr="006A5A81">
        <w:rPr>
          <w:rFonts w:ascii="Times New Roman" w:eastAsia="Calibri" w:hAnsi="Times New Roman" w:cs="Times New Roman"/>
          <w:sz w:val="20"/>
          <w:szCs w:val="20"/>
          <w:highlight w:val="yellow"/>
          <w:lang w:val="es-ES_tradnl"/>
        </w:rPr>
        <w:t>nombre del superintendente distrital</w:t>
      </w:r>
      <w:r w:rsidRPr="006A5A81">
        <w:rPr>
          <w:rFonts w:ascii="Times New Roman" w:eastAsia="Calibri" w:hAnsi="Times New Roman" w:cs="Times New Roman"/>
          <w:sz w:val="20"/>
          <w:szCs w:val="20"/>
          <w:lang w:val="es-ES_tradnl"/>
        </w:rPr>
        <w:t>,</w:t>
      </w:r>
    </w:p>
    <w:p w:rsidR="00012446" w:rsidRPr="006A5A81" w:rsidP="00012446" w14:paraId="56FEDD2F"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0A784392" w14:textId="77777777">
      <w:pPr>
        <w:widowControl/>
        <w:suppressAutoHyphens/>
        <w:spacing w:after="0" w:line="240" w:lineRule="atLeast"/>
        <w:rPr>
          <w:rFonts w:ascii="Times New Roman" w:eastAsia="Times New Roman" w:hAnsi="Times New Roman" w:cs="Times New Roman"/>
          <w:sz w:val="20"/>
          <w:szCs w:val="20"/>
          <w:lang w:val="es-ES_tradnl"/>
        </w:rPr>
      </w:pPr>
      <w:r w:rsidRPr="006A5A81">
        <w:rPr>
          <w:rFonts w:ascii="Times New Roman" w:eastAsia="Times New Roman" w:hAnsi="Times New Roman" w:cs="Times New Roman"/>
          <w:sz w:val="20"/>
          <w:szCs w:val="20"/>
          <w:lang w:val="es-ES_tradnl"/>
        </w:rPr>
        <w:t xml:space="preserve">Gracias por todo lo que hace para apoyar la educación en Puerto Rico. Le escribo para informarle que </w:t>
      </w:r>
      <w:r w:rsidRPr="006A5A81">
        <w:rPr>
          <w:rFonts w:ascii="Times New Roman" w:eastAsia="Times New Roman" w:hAnsi="Times New Roman" w:cs="Times New Roman"/>
          <w:sz w:val="20"/>
          <w:szCs w:val="20"/>
          <w:highlight w:val="yellow"/>
          <w:lang w:val="es-ES_tradnl"/>
        </w:rPr>
        <w:t>cantidad</w:t>
      </w:r>
      <w:r w:rsidRPr="006A5A81">
        <w:rPr>
          <w:rFonts w:ascii="Times New Roman" w:eastAsia="Times New Roman" w:hAnsi="Times New Roman" w:cs="Times New Roman"/>
          <w:sz w:val="20"/>
          <w:szCs w:val="20"/>
          <w:lang w:val="es-ES_tradnl"/>
        </w:rPr>
        <w:t xml:space="preserve"> escuela</w:t>
      </w:r>
      <w:r w:rsidRPr="006A5A81">
        <w:rPr>
          <w:rFonts w:ascii="Times New Roman" w:eastAsia="Times New Roman" w:hAnsi="Times New Roman" w:cs="Times New Roman"/>
          <w:color w:val="FF0000"/>
          <w:sz w:val="20"/>
          <w:szCs w:val="20"/>
          <w:lang w:val="es-ES_tradnl"/>
        </w:rPr>
        <w:t>s</w:t>
      </w:r>
      <w:r w:rsidRPr="006A5A81">
        <w:rPr>
          <w:rFonts w:ascii="Times New Roman" w:eastAsia="Times New Roman" w:hAnsi="Times New Roman" w:cs="Times New Roman"/>
          <w:sz w:val="20"/>
          <w:szCs w:val="20"/>
          <w:lang w:val="es-ES_tradnl"/>
        </w:rPr>
        <w:t xml:space="preserve"> en su distrito </w:t>
      </w:r>
      <w:r w:rsidRPr="006A5A81">
        <w:rPr>
          <w:rFonts w:ascii="Times New Roman" w:eastAsia="Times New Roman" w:hAnsi="Times New Roman" w:cs="Times New Roman"/>
          <w:color w:val="FF0000"/>
          <w:sz w:val="20"/>
          <w:szCs w:val="20"/>
          <w:lang w:val="es-ES_tradnl"/>
        </w:rPr>
        <w:t>han</w:t>
      </w:r>
      <w:r w:rsidRPr="006A5A81">
        <w:rPr>
          <w:rFonts w:ascii="Times New Roman" w:eastAsia="Times New Roman" w:hAnsi="Times New Roman" w:cs="Times New Roman"/>
          <w:sz w:val="20"/>
          <w:szCs w:val="20"/>
          <w:lang w:val="es-ES_tradnl"/>
        </w:rPr>
        <w:t xml:space="preserve"> sido seleccionadas para participar en la administración de la Evaluación Nacional del Progreso Educativo (NAEP, por sus siglas en inglés) de 2025. NAEP es la evaluación continua y nacionalmente representativa más grande acerca de lo que los estudiantes en Estados Unidos y Puerto Rico saben y pueden hacer en diferentes materias. NAEP es administrada por el Centro Nacional de Estadísticas de la Educación (NCES, por sus siglas en inglés), que forma parte del Departamento de Educación de Estados Unidos. Las escuelas seleccionadas representan a escuelas en el país y su participación proporciona una idea precisa del rendimiento de los estudiantes. </w:t>
      </w:r>
      <w:r w:rsidRPr="006A5A81">
        <w:rPr>
          <w:rFonts w:ascii="Times New Roman" w:eastAsia="Times New Roman" w:hAnsi="Times New Roman" w:cs="Times New Roman"/>
          <w:sz w:val="20"/>
          <w:szCs w:val="20"/>
          <w:highlight w:val="yellow"/>
          <w:lang w:val="es-ES_tradnl"/>
        </w:rPr>
        <w:t>Distrito escolar</w:t>
      </w:r>
      <w:r w:rsidRPr="006A5A81">
        <w:rPr>
          <w:rFonts w:ascii="Times New Roman" w:eastAsia="Times New Roman" w:hAnsi="Times New Roman" w:cs="Times New Roman"/>
          <w:sz w:val="20"/>
          <w:szCs w:val="20"/>
          <w:lang w:val="es-ES_tradnl"/>
        </w:rPr>
        <w:t xml:space="preserve"> desempeñará un papel importante al participar y su apoyo ayudará para hacer que esta sea una experiencia positiva para sus escuelas y estudiantes.</w:t>
      </w:r>
    </w:p>
    <w:p w:rsidR="00012446" w:rsidRPr="006A5A81" w:rsidP="00012446" w14:paraId="42C4F64E" w14:textId="77777777">
      <w:pPr>
        <w:widowControl/>
        <w:suppressAutoHyphens/>
        <w:spacing w:after="0" w:line="240" w:lineRule="atLeast"/>
        <w:rPr>
          <w:rFonts w:ascii="Times New Roman" w:eastAsia="Times New Roman" w:hAnsi="Times New Roman" w:cs="Times New Roman"/>
          <w:sz w:val="20"/>
          <w:szCs w:val="20"/>
          <w:lang w:val="es-ES_tradnl"/>
        </w:rPr>
      </w:pPr>
    </w:p>
    <w:p w:rsidR="00012446" w:rsidRPr="006A5A81" w:rsidP="00012446" w14:paraId="1929E601" w14:textId="77777777">
      <w:pPr>
        <w:widowControl/>
        <w:suppressAutoHyphens/>
        <w:spacing w:after="0" w:line="240" w:lineRule="atLeast"/>
        <w:rPr>
          <w:rFonts w:ascii="Times New Roman" w:eastAsia="Times New Roman" w:hAnsi="Times New Roman" w:cs="Times New Roman"/>
          <w:sz w:val="20"/>
          <w:szCs w:val="20"/>
          <w:lang w:val="es-ES"/>
        </w:rPr>
      </w:pPr>
      <w:r w:rsidRPr="50904852">
        <w:rPr>
          <w:rFonts w:ascii="Times New Roman" w:eastAsia="Times New Roman" w:hAnsi="Times New Roman" w:cs="Times New Roman"/>
          <w:sz w:val="20"/>
          <w:szCs w:val="20"/>
          <w:lang w:val="es-ES"/>
        </w:rPr>
        <w:t xml:space="preserve">Las escuelas seleccionadas serán notificadas pronto, de manera que los directores puedan incluir la fecha para la evaluación en sus calendarios e incorporar a NAEP en el programa escolar planificado. Las escuelas pueden trabajar con </w:t>
      </w:r>
      <w:r w:rsidRPr="50904852">
        <w:rPr>
          <w:rFonts w:ascii="Times New Roman" w:eastAsia="Times New Roman" w:hAnsi="Times New Roman" w:cs="Times New Roman"/>
          <w:sz w:val="20"/>
          <w:szCs w:val="20"/>
          <w:lang w:val="es-ES"/>
        </w:rPr>
        <w:t>el</w:t>
      </w:r>
      <w:r w:rsidRPr="50904852">
        <w:rPr>
          <w:rFonts w:ascii="Times New Roman" w:eastAsia="Times New Roman" w:hAnsi="Times New Roman" w:cs="Times New Roman"/>
          <w:sz w:val="20"/>
          <w:szCs w:val="20"/>
          <w:lang w:val="es-ES"/>
        </w:rPr>
        <w:t xml:space="preserve">(la) coordinador(a) estatal de NAEP en la fecha para la evaluación, según sea necesario. Es posible que se seleccionen algunas escuelas adicionales como reemplazo dentro del </w:t>
      </w:r>
      <w:r w:rsidRPr="50904852">
        <w:rPr>
          <w:rFonts w:ascii="Times New Roman" w:eastAsia="Times New Roman" w:hAnsi="Times New Roman" w:cs="Times New Roman"/>
          <w:sz w:val="20"/>
          <w:szCs w:val="20"/>
          <w:highlight w:val="yellow"/>
          <w:lang w:val="es-ES"/>
        </w:rPr>
        <w:t>distrito escolar</w:t>
      </w:r>
      <w:r w:rsidRPr="50904852">
        <w:rPr>
          <w:rFonts w:ascii="Times New Roman" w:eastAsia="Times New Roman" w:hAnsi="Times New Roman" w:cs="Times New Roman"/>
          <w:sz w:val="20"/>
          <w:szCs w:val="20"/>
          <w:lang w:val="es-ES"/>
        </w:rPr>
        <w:t xml:space="preserve"> en una fecha posterior; el(la) coordinador(a) estatal de NAEP se comunicará con usted si esto sucede. </w:t>
      </w:r>
    </w:p>
    <w:p w:rsidR="00012446" w:rsidRPr="006A5A81" w:rsidP="00012446" w14:paraId="77697BC4" w14:textId="77777777">
      <w:pPr>
        <w:widowControl/>
        <w:suppressAutoHyphens/>
        <w:spacing w:after="0" w:line="240" w:lineRule="atLeast"/>
        <w:rPr>
          <w:rFonts w:ascii="Times New Roman" w:eastAsia="Times New Roman" w:hAnsi="Times New Roman" w:cs="Times New Roman"/>
          <w:sz w:val="20"/>
          <w:szCs w:val="20"/>
          <w:lang w:val="es-ES_tradnl"/>
        </w:rPr>
      </w:pPr>
    </w:p>
    <w:p w:rsidR="00012446" w:rsidRPr="006A5A81" w:rsidP="00012446" w14:paraId="24BE1261" w14:textId="77777777">
      <w:pPr>
        <w:widowControl/>
        <w:suppressAutoHyphens/>
        <w:spacing w:after="0" w:line="240" w:lineRule="atLeast"/>
        <w:rPr>
          <w:rFonts w:ascii="Times New Roman" w:eastAsia="Times New Roman" w:hAnsi="Times New Roman" w:cs="Times New Roman"/>
          <w:sz w:val="20"/>
          <w:szCs w:val="20"/>
          <w:lang w:val="es-ES_tradnl"/>
        </w:rPr>
      </w:pPr>
      <w:r w:rsidRPr="006A5A81">
        <w:rPr>
          <w:rFonts w:ascii="Times New Roman" w:eastAsia="Times New Roman" w:hAnsi="Times New Roman" w:cs="Times New Roman"/>
          <w:sz w:val="20"/>
          <w:szCs w:val="20"/>
          <w:lang w:val="es-ES_tradnl"/>
        </w:rPr>
        <w:t>Los representantes de NAEP se comunicarán con las escuelas o distritos sobre el uso de los dispositivos y del Internet de la escuela.</w:t>
      </w:r>
    </w:p>
    <w:p w:rsidR="00012446" w:rsidRPr="006A5A81" w:rsidP="00012446" w14:paraId="2AD3D69A" w14:textId="77777777">
      <w:pPr>
        <w:widowControl/>
        <w:suppressAutoHyphens/>
        <w:spacing w:after="0" w:line="240" w:lineRule="atLeast"/>
        <w:rPr>
          <w:rFonts w:ascii="Times New Roman" w:eastAsia="Times New Roman" w:hAnsi="Times New Roman" w:cs="Times New Roman"/>
          <w:sz w:val="20"/>
          <w:szCs w:val="20"/>
          <w:lang w:val="es-ES_tradnl"/>
        </w:rPr>
      </w:pPr>
    </w:p>
    <w:p w:rsidR="00012446" w:rsidRPr="006A5A81" w:rsidP="00012446" w14:paraId="1BDC90BD" w14:textId="77777777">
      <w:pPr>
        <w:widowControl/>
        <w:suppressAutoHyphens/>
        <w:spacing w:after="0" w:line="240" w:lineRule="auto"/>
        <w:rPr>
          <w:rFonts w:ascii="Times New Roman" w:eastAsia="Calibri" w:hAnsi="Times New Roman" w:cs="Times New Roman"/>
          <w:b/>
          <w:sz w:val="20"/>
          <w:szCs w:val="20"/>
          <w:lang w:val="es-ES"/>
        </w:rPr>
      </w:pPr>
      <w:r w:rsidRPr="50904852">
        <w:rPr>
          <w:rFonts w:ascii="Times New Roman" w:eastAsia="Calibri" w:hAnsi="Times New Roman" w:cs="Times New Roman"/>
          <w:b/>
          <w:sz w:val="20"/>
          <w:szCs w:val="20"/>
          <w:lang w:val="es-ES"/>
        </w:rPr>
        <w:t xml:space="preserve">Visión general del </w:t>
      </w:r>
      <w:r w:rsidRPr="50904852">
        <w:rPr>
          <w:rFonts w:ascii="Times New Roman" w:eastAsia="Calibri" w:hAnsi="Times New Roman" w:cs="Times New Roman"/>
          <w:b/>
          <w:sz w:val="20"/>
          <w:szCs w:val="20"/>
          <w:lang w:val="es-ES"/>
        </w:rPr>
        <w:t>progama</w:t>
      </w:r>
      <w:r w:rsidRPr="50904852">
        <w:rPr>
          <w:rFonts w:ascii="Times New Roman" w:eastAsia="Calibri" w:hAnsi="Times New Roman" w:cs="Times New Roman"/>
          <w:b/>
          <w:sz w:val="20"/>
          <w:szCs w:val="20"/>
          <w:lang w:val="es-ES"/>
        </w:rPr>
        <w:t xml:space="preserve"> de NAEP de 2026</w:t>
      </w:r>
    </w:p>
    <w:p w:rsidR="00012446" w:rsidRPr="006A5A81" w:rsidP="00012446" w14:paraId="77A95E60"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37968029" w14:textId="77777777">
      <w:pPr>
        <w:widowControl/>
        <w:suppressAutoHyphens/>
        <w:spacing w:after="0" w:line="240" w:lineRule="auto"/>
        <w:rPr>
          <w:rFonts w:ascii="Times New Roman" w:eastAsia="Calibri" w:hAnsi="Times New Roman" w:cs="Times New Roman"/>
          <w:sz w:val="20"/>
          <w:szCs w:val="20"/>
          <w:lang w:val="es-ES_tradnl"/>
        </w:rPr>
      </w:pPr>
      <w:r w:rsidRPr="006A5A81">
        <w:rPr>
          <w:rFonts w:ascii="Times New Roman" w:eastAsia="Calibri" w:hAnsi="Times New Roman" w:cs="Times New Roman"/>
          <w:sz w:val="20"/>
          <w:szCs w:val="20"/>
          <w:lang w:val="es-ES_tradnl"/>
        </w:rPr>
        <w:t xml:space="preserve">La administración de NAEP de 2026 evaluará a los estudiantes del </w:t>
      </w:r>
      <w:r w:rsidRPr="006A5A81">
        <w:rPr>
          <w:rFonts w:ascii="Times New Roman" w:eastAsia="Calibri" w:hAnsi="Times New Roman" w:cs="Times New Roman"/>
          <w:color w:val="FF0000"/>
          <w:sz w:val="20"/>
          <w:szCs w:val="20"/>
          <w:lang w:val="es-ES_tradnl"/>
        </w:rPr>
        <w:t>26 de enero al 6 de marzo de 2026</w:t>
      </w:r>
      <w:r w:rsidRPr="006A5A81">
        <w:rPr>
          <w:rFonts w:ascii="Times New Roman" w:eastAsia="Calibri" w:hAnsi="Times New Roman" w:cs="Times New Roman"/>
          <w:sz w:val="20"/>
          <w:szCs w:val="20"/>
          <w:lang w:val="es-ES_tradnl"/>
        </w:rPr>
        <w:t>. La lista adjunta de escuelas del distrito seleccionadas para NAEP muestra el programa de evaluación de cada escuela. Los estudiantes responderán a preguntas de matemáticas. Los resultados estatales y nacionales se publicarán como La Libreta de Calificaciones de la Nación.</w:t>
      </w:r>
    </w:p>
    <w:p w:rsidR="00012446" w:rsidRPr="006A5A81" w:rsidP="00012446" w14:paraId="23BF8554"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056AB898" w14:textId="77777777">
      <w:pPr>
        <w:widowControl/>
        <w:suppressAutoHyphens/>
        <w:spacing w:after="0" w:line="240" w:lineRule="auto"/>
        <w:rPr>
          <w:rFonts w:ascii="Times New Roman" w:eastAsia="Calibri" w:hAnsi="Times New Roman" w:cs="Times New Roman"/>
          <w:b/>
          <w:bCs/>
          <w:sz w:val="20"/>
          <w:szCs w:val="20"/>
          <w:lang w:val="es-ES_tradnl"/>
        </w:rPr>
      </w:pPr>
      <w:r w:rsidRPr="006A5A81">
        <w:rPr>
          <w:rFonts w:ascii="Times New Roman" w:eastAsia="Calibri" w:hAnsi="Times New Roman" w:cs="Times New Roman"/>
          <w:b/>
          <w:bCs/>
          <w:sz w:val="20"/>
          <w:szCs w:val="20"/>
          <w:lang w:val="es-ES_tradnl"/>
        </w:rPr>
        <w:t>Pruebas piloto y estudios especiales</w:t>
      </w:r>
    </w:p>
    <w:p w:rsidR="00012446" w:rsidRPr="006A5A81" w:rsidP="00012446" w14:paraId="6A3840DC"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0B1D271E" w14:textId="77777777">
      <w:pPr>
        <w:widowControl/>
        <w:suppressAutoHyphens/>
        <w:spacing w:after="0" w:line="240" w:lineRule="auto"/>
        <w:rPr>
          <w:rFonts w:ascii="Times New Roman" w:eastAsia="Calibri" w:hAnsi="Times New Roman" w:cs="Times New Roman"/>
          <w:sz w:val="20"/>
          <w:szCs w:val="20"/>
          <w:lang w:val="es-ES_tradnl"/>
        </w:rPr>
      </w:pPr>
      <w:r w:rsidRPr="006A5A81">
        <w:rPr>
          <w:rFonts w:ascii="Times New Roman" w:eastAsia="Calibri" w:hAnsi="Times New Roman" w:cs="Times New Roman"/>
          <w:sz w:val="20"/>
          <w:szCs w:val="20"/>
          <w:lang w:val="es-ES_tradnl"/>
        </w:rPr>
        <w:t xml:space="preserve">NAEP también administrará pruebas piloto y estudios especiales de matemáticas en 4.º y 8.º grado, del </w:t>
      </w:r>
      <w:r w:rsidRPr="006A5A81">
        <w:rPr>
          <w:rFonts w:ascii="Times New Roman" w:eastAsia="Calibri" w:hAnsi="Times New Roman" w:cs="Times New Roman"/>
          <w:color w:val="FF0000"/>
          <w:sz w:val="20"/>
          <w:szCs w:val="20"/>
          <w:lang w:val="es-ES_tradnl"/>
        </w:rPr>
        <w:t>26 de enero al 6 de marzo de 2026</w:t>
      </w:r>
      <w:r w:rsidRPr="006A5A81">
        <w:rPr>
          <w:rFonts w:ascii="Times New Roman" w:eastAsia="Calibri" w:hAnsi="Times New Roman" w:cs="Times New Roman"/>
          <w:sz w:val="20"/>
          <w:szCs w:val="20"/>
          <w:lang w:val="es-ES_tradnl"/>
        </w:rPr>
        <w:t>. Los resultados de las pruebas piloto no se darán a conocer, pero servirán para orientar las evaluaciones de NAEP.</w:t>
      </w:r>
    </w:p>
    <w:p w:rsidR="00012446" w:rsidRPr="006A5A81" w:rsidP="00012446" w14:paraId="787272A7"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59A558D1" w14:textId="77777777">
      <w:pPr>
        <w:widowControl/>
        <w:suppressAutoHyphens/>
        <w:spacing w:after="0" w:line="240" w:lineRule="auto"/>
        <w:rPr>
          <w:rFonts w:ascii="Times New Roman" w:eastAsia="Calibri" w:hAnsi="Times New Roman" w:cs="Times New Roman"/>
          <w:b/>
          <w:bCs/>
          <w:sz w:val="20"/>
          <w:szCs w:val="20"/>
          <w:lang w:val="es-ES_tradnl"/>
        </w:rPr>
      </w:pPr>
      <w:r w:rsidRPr="006A5A81">
        <w:rPr>
          <w:rFonts w:ascii="Times New Roman" w:eastAsia="Calibri" w:hAnsi="Times New Roman" w:cs="Times New Roman"/>
          <w:b/>
          <w:bCs/>
          <w:sz w:val="20"/>
          <w:szCs w:val="20"/>
          <w:lang w:val="es-ES_tradnl"/>
        </w:rPr>
        <w:t>Próximos pasos</w:t>
      </w:r>
    </w:p>
    <w:p w:rsidR="00012446" w:rsidRPr="006A5A81" w:rsidP="00012446" w14:paraId="374D3659"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282AC7CE" w14:textId="77777777">
      <w:pPr>
        <w:widowControl/>
        <w:suppressAutoHyphens/>
        <w:spacing w:after="0" w:line="240" w:lineRule="auto"/>
        <w:rPr>
          <w:rFonts w:ascii="Times New Roman" w:eastAsia="Calibri" w:hAnsi="Times New Roman" w:cs="Times New Roman"/>
          <w:sz w:val="20"/>
          <w:szCs w:val="20"/>
          <w:lang w:val="es-ES_tradnl"/>
        </w:rPr>
      </w:pPr>
      <w:r w:rsidRPr="006A5A81">
        <w:rPr>
          <w:rFonts w:ascii="Times New Roman" w:eastAsia="Calibri" w:hAnsi="Times New Roman" w:cs="Times New Roman"/>
          <w:sz w:val="20"/>
          <w:szCs w:val="20"/>
          <w:lang w:val="es-ES_tradnl"/>
        </w:rPr>
        <w:t xml:space="preserve">Incluya el período de la evaluación de NAEP </w:t>
      </w:r>
      <w:r w:rsidRPr="006A5A81">
        <w:rPr>
          <w:rFonts w:ascii="Times New Roman" w:eastAsia="Calibri" w:hAnsi="Times New Roman" w:cs="Times New Roman"/>
          <w:color w:val="FF0000"/>
          <w:sz w:val="20"/>
          <w:szCs w:val="20"/>
          <w:lang w:val="es-ES_tradnl"/>
        </w:rPr>
        <w:t>(del 26 de enero al 6 de marzo de 2026)</w:t>
      </w:r>
      <w:r w:rsidRPr="006A5A81">
        <w:rPr>
          <w:rFonts w:ascii="Times New Roman" w:eastAsia="Calibri" w:hAnsi="Times New Roman" w:cs="Times New Roman"/>
          <w:sz w:val="20"/>
          <w:szCs w:val="20"/>
          <w:lang w:val="es-ES_tradnl"/>
        </w:rPr>
        <w:t xml:space="preserve"> en el calendario de evaluaciones de su distrito. </w:t>
      </w:r>
    </w:p>
    <w:p w:rsidR="00012446" w:rsidRPr="006A5A81" w:rsidP="00012446" w14:paraId="0C3FEAA7"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0B19C0B8" w14:textId="77777777">
      <w:pPr>
        <w:widowControl/>
        <w:suppressAutoHyphens/>
        <w:spacing w:after="0" w:line="240" w:lineRule="auto"/>
        <w:rPr>
          <w:rFonts w:ascii="Times New Roman" w:eastAsia="Calibri" w:hAnsi="Times New Roman" w:cs="Times New Roman"/>
          <w:sz w:val="20"/>
          <w:szCs w:val="20"/>
          <w:lang w:val="es-ES_tradnl"/>
        </w:rPr>
      </w:pPr>
      <w:r w:rsidRPr="006A5A81">
        <w:rPr>
          <w:rFonts w:ascii="Times New Roman" w:eastAsia="Calibri" w:hAnsi="Times New Roman" w:cs="Times New Roman"/>
          <w:sz w:val="20"/>
          <w:szCs w:val="20"/>
          <w:lang w:val="es-ES_tradnl"/>
        </w:rPr>
        <w:t xml:space="preserve">Puede encontrar información acerca de NAEP en los adjuntos detallados a continuación y en </w:t>
      </w:r>
      <w:hyperlink r:id="rId303" w:history="1">
        <w:r w:rsidRPr="006A5A81">
          <w:rPr>
            <w:rFonts w:ascii="Times New Roman" w:eastAsia="Calibri" w:hAnsi="Times New Roman" w:cs="Times New Roman"/>
            <w:color w:val="0000FF"/>
            <w:sz w:val="20"/>
            <w:szCs w:val="20"/>
            <w:u w:val="single"/>
            <w:lang w:val="es-ES_tradnl"/>
          </w:rPr>
          <w:t>https://nces.ed.gov/nationsreportcard/puertorico/sp.aspx</w:t>
        </w:r>
      </w:hyperlink>
      <w:r w:rsidRPr="006A5A81">
        <w:rPr>
          <w:rFonts w:ascii="Times New Roman" w:eastAsia="Calibri" w:hAnsi="Times New Roman" w:cs="Times New Roman"/>
          <w:sz w:val="20"/>
          <w:szCs w:val="20"/>
          <w:lang w:val="es-ES_tradnl"/>
        </w:rPr>
        <w:t xml:space="preserve">. </w:t>
      </w:r>
      <w:r w:rsidRPr="006A5A81">
        <w:rPr>
          <w:rFonts w:ascii="Times New Roman" w:eastAsia="Calibri" w:hAnsi="Times New Roman" w:cs="Times New Roman"/>
          <w:color w:val="FF0000"/>
          <w:sz w:val="20"/>
          <w:szCs w:val="20"/>
          <w:lang w:val="es-ES_tradnl"/>
        </w:rPr>
        <w:t>Nombre</w:t>
      </w:r>
      <w:r w:rsidRPr="006A5A81">
        <w:rPr>
          <w:rFonts w:ascii="Times New Roman" w:eastAsia="Calibri" w:hAnsi="Times New Roman" w:cs="Times New Roman"/>
          <w:sz w:val="20"/>
          <w:szCs w:val="20"/>
          <w:lang w:val="es-ES_tradnl"/>
        </w:rPr>
        <w:t>, nuestro</w:t>
      </w:r>
      <w:r w:rsidRPr="006A5A81">
        <w:rPr>
          <w:rFonts w:ascii="Times New Roman" w:eastAsia="Calibri" w:hAnsi="Times New Roman" w:cs="Times New Roman"/>
          <w:color w:val="FF0000"/>
          <w:sz w:val="20"/>
          <w:szCs w:val="20"/>
          <w:lang w:val="es-ES_tradnl"/>
        </w:rPr>
        <w:t xml:space="preserve">(a) </w:t>
      </w:r>
      <w:r w:rsidRPr="006A5A81">
        <w:rPr>
          <w:rFonts w:ascii="Times New Roman" w:eastAsia="Calibri" w:hAnsi="Times New Roman" w:cs="Times New Roman"/>
          <w:sz w:val="20"/>
          <w:szCs w:val="20"/>
          <w:lang w:val="es-ES_tradnl"/>
        </w:rPr>
        <w:t>Coordinador</w:t>
      </w:r>
      <w:r w:rsidRPr="006A5A81">
        <w:rPr>
          <w:rFonts w:ascii="Times New Roman" w:eastAsia="Calibri" w:hAnsi="Times New Roman" w:cs="Times New Roman"/>
          <w:color w:val="FF0000"/>
          <w:sz w:val="20"/>
          <w:szCs w:val="20"/>
          <w:lang w:val="es-ES_tradnl"/>
        </w:rPr>
        <w:t xml:space="preserve">(a) </w:t>
      </w:r>
      <w:r w:rsidRPr="006A5A81">
        <w:rPr>
          <w:rFonts w:ascii="Times New Roman" w:eastAsia="Calibri" w:hAnsi="Times New Roman" w:cs="Times New Roman"/>
          <w:sz w:val="20"/>
          <w:szCs w:val="20"/>
          <w:lang w:val="es-ES_tradnl"/>
        </w:rPr>
        <w:t>Estatal de NAEP, se comunicará con su personal para brindarles información adicional y puede ponerse en contacto con el personal del distrito para responder a preguntas sobre tecnología en sus escuelas.</w:t>
      </w:r>
    </w:p>
    <w:p w:rsidR="00012446" w:rsidRPr="006A5A81" w:rsidP="00012446" w14:paraId="76030139"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6C52D241" w14:textId="77777777">
      <w:pPr>
        <w:widowControl/>
        <w:suppressAutoHyphens/>
        <w:spacing w:after="0" w:line="240" w:lineRule="auto"/>
        <w:rPr>
          <w:rFonts w:ascii="Times New Roman" w:eastAsia="Calibri" w:hAnsi="Times New Roman" w:cs="Times New Roman"/>
          <w:sz w:val="20"/>
          <w:szCs w:val="20"/>
          <w:lang w:val="es-ES_tradnl"/>
        </w:rPr>
      </w:pPr>
      <w:r w:rsidRPr="006A5A81">
        <w:rPr>
          <w:rFonts w:ascii="Times New Roman" w:eastAsia="Calibri" w:hAnsi="Times New Roman" w:cs="Times New Roman"/>
          <w:sz w:val="20"/>
          <w:szCs w:val="20"/>
          <w:lang w:val="es-ES_tradnl"/>
        </w:rPr>
        <w:t>Gracias por apoyar esta importante evaluación y por ayudar a alcanzar nuestra meta de participación total.</w:t>
      </w:r>
    </w:p>
    <w:p w:rsidR="00012446" w:rsidRPr="006A5A81" w:rsidP="00012446" w14:paraId="4058ECD7"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2E82DD3B"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6D6DF433" w14:textId="77777777">
      <w:pPr>
        <w:widowControl/>
        <w:suppressAutoHyphens/>
        <w:spacing w:after="0" w:line="240" w:lineRule="auto"/>
        <w:rPr>
          <w:rFonts w:ascii="Times New Roman" w:eastAsia="Calibri" w:hAnsi="Times New Roman" w:cs="Times New Roman"/>
          <w:sz w:val="20"/>
          <w:szCs w:val="20"/>
          <w:lang w:val="es-ES_tradnl"/>
        </w:rPr>
      </w:pPr>
      <w:r w:rsidRPr="006A5A81">
        <w:rPr>
          <w:rFonts w:ascii="Times New Roman" w:eastAsia="Calibri" w:hAnsi="Times New Roman" w:cs="Times New Roman"/>
          <w:sz w:val="20"/>
          <w:szCs w:val="20"/>
          <w:lang w:val="es-ES_tradnl"/>
        </w:rPr>
        <w:t>Atentamente,</w:t>
      </w:r>
    </w:p>
    <w:p w:rsidR="00012446" w:rsidRPr="006A5A81" w:rsidP="00012446" w14:paraId="2E3E4B94"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26E63AC5" w14:textId="77777777">
      <w:pPr>
        <w:widowControl/>
        <w:suppressAutoHyphens/>
        <w:spacing w:after="0" w:line="240" w:lineRule="auto"/>
        <w:rPr>
          <w:rFonts w:ascii="Times New Roman" w:eastAsia="Calibri" w:hAnsi="Times New Roman" w:cs="Times New Roman"/>
          <w:color w:val="FF0000"/>
          <w:sz w:val="20"/>
          <w:szCs w:val="20"/>
          <w:lang w:val="es-ES_tradnl"/>
        </w:rPr>
      </w:pPr>
      <w:r w:rsidRPr="006A5A81">
        <w:rPr>
          <w:rFonts w:ascii="Times New Roman" w:eastAsia="Calibri" w:hAnsi="Times New Roman" w:cs="Times New Roman"/>
          <w:color w:val="FF0000"/>
          <w:sz w:val="20"/>
          <w:szCs w:val="20"/>
          <w:lang w:val="es-ES_tradnl"/>
        </w:rPr>
        <w:t>Nombre del secretario(a) de educación</w:t>
      </w:r>
    </w:p>
    <w:p w:rsidR="00012446" w:rsidRPr="006A5A81" w:rsidP="00012446" w14:paraId="69694E69"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07F210DA" w14:textId="77777777">
      <w:pPr>
        <w:widowControl/>
        <w:suppressAutoHyphens/>
        <w:spacing w:after="0" w:line="240" w:lineRule="auto"/>
        <w:rPr>
          <w:rFonts w:ascii="Times New Roman" w:eastAsia="Calibri" w:hAnsi="Times New Roman" w:cs="Times New Roman"/>
          <w:sz w:val="20"/>
          <w:szCs w:val="20"/>
          <w:lang w:val="es-ES_tradnl"/>
        </w:rPr>
      </w:pPr>
      <w:r w:rsidRPr="006A5A81">
        <w:rPr>
          <w:rFonts w:ascii="Times New Roman" w:eastAsia="Calibri" w:hAnsi="Times New Roman" w:cs="Times New Roman"/>
          <w:sz w:val="20"/>
          <w:szCs w:val="20"/>
          <w:lang w:val="es-ES_tradnl"/>
        </w:rPr>
        <w:t>Adjuntos:</w:t>
      </w:r>
      <w:r w:rsidRPr="006A5A81">
        <w:rPr>
          <w:rFonts w:ascii="Times New Roman" w:eastAsia="Calibri" w:hAnsi="Times New Roman" w:cs="Times New Roman"/>
          <w:sz w:val="20"/>
          <w:szCs w:val="20"/>
          <w:lang w:val="es-ES_tradnl"/>
        </w:rPr>
        <w:tab/>
      </w:r>
      <w:r w:rsidRPr="006A5A81">
        <w:rPr>
          <w:rFonts w:ascii="Times New Roman" w:eastAsia="Calibri" w:hAnsi="Times New Roman" w:cs="Times New Roman"/>
          <w:sz w:val="20"/>
          <w:szCs w:val="20"/>
          <w:lang w:val="es-ES_tradnl"/>
        </w:rPr>
        <w:tab/>
      </w:r>
      <w:r w:rsidRPr="006A5A81">
        <w:rPr>
          <w:rFonts w:ascii="Times New Roman" w:eastAsia="Calibri" w:hAnsi="Times New Roman" w:cs="Times New Roman"/>
          <w:sz w:val="20"/>
          <w:szCs w:val="20"/>
          <w:lang w:val="es-ES_tradnl"/>
        </w:rPr>
        <w:t>Lista distrital de escuelas seleccionadas para participar en NAEP</w:t>
      </w:r>
    </w:p>
    <w:p w:rsidR="00012446" w:rsidRPr="006A5A81" w:rsidP="00012446" w14:paraId="6C7D3497" w14:textId="77777777">
      <w:pPr>
        <w:widowControl/>
        <w:suppressAutoHyphens/>
        <w:spacing w:after="0" w:line="240" w:lineRule="auto"/>
        <w:rPr>
          <w:rFonts w:ascii="Calibri" w:eastAsia="Calibri" w:hAnsi="Calibri" w:cs="Times New Roman"/>
        </w:rPr>
      </w:pPr>
      <w:r w:rsidRPr="006A5A81">
        <w:rPr>
          <w:rFonts w:ascii="Times New Roman" w:eastAsia="Calibri" w:hAnsi="Times New Roman" w:cs="Times New Roman"/>
          <w:sz w:val="20"/>
          <w:szCs w:val="20"/>
          <w:lang w:val="es-ES_tradnl"/>
        </w:rPr>
        <w:tab/>
      </w:r>
      <w:r w:rsidRPr="006A5A81">
        <w:rPr>
          <w:rFonts w:ascii="Times New Roman" w:eastAsia="Calibri" w:hAnsi="Times New Roman" w:cs="Times New Roman"/>
          <w:sz w:val="20"/>
          <w:szCs w:val="20"/>
          <w:lang w:val="es-ES_tradnl"/>
        </w:rPr>
        <w:tab/>
      </w:r>
      <w:r w:rsidRPr="006A5A81">
        <w:rPr>
          <w:rFonts w:ascii="Times New Roman" w:eastAsia="Calibri" w:hAnsi="Times New Roman" w:cs="Times New Roman"/>
          <w:sz w:val="20"/>
          <w:szCs w:val="20"/>
          <w:lang w:val="es-ES_tradnl"/>
        </w:rPr>
        <w:tab/>
      </w:r>
      <w:r w:rsidRPr="006A5A81">
        <w:rPr>
          <w:rFonts w:ascii="Times New Roman" w:eastAsia="Calibri" w:hAnsi="Times New Roman" w:cs="Times New Roman"/>
          <w:i/>
          <w:iCs/>
          <w:sz w:val="20"/>
          <w:szCs w:val="20"/>
          <w:lang w:val="es-ES_tradnl"/>
        </w:rPr>
        <w:t>Información para los distritos</w:t>
      </w:r>
    </w:p>
    <w:p w:rsidR="00012446" w:rsidRPr="006A5A81" w:rsidP="00012446" w14:paraId="1A5763F1" w14:textId="77777777">
      <w:pPr>
        <w:widowControl/>
        <w:suppressAutoHyphens/>
        <w:spacing w:after="0" w:line="240" w:lineRule="auto"/>
        <w:rPr>
          <w:rFonts w:ascii="Calibri" w:eastAsia="Calibri" w:hAnsi="Calibri" w:cs="Times New Roman"/>
          <w:i/>
        </w:rPr>
      </w:pPr>
      <w:r w:rsidRPr="006A5A81">
        <w:rPr>
          <w:rFonts w:ascii="Times New Roman" w:eastAsia="Calibri" w:hAnsi="Times New Roman" w:cs="Times New Roman"/>
          <w:i/>
          <w:iCs/>
          <w:color w:val="FF0000"/>
          <w:sz w:val="20"/>
          <w:szCs w:val="20"/>
          <w:lang w:val="es-ES_tradnl"/>
        </w:rPr>
        <w:tab/>
      </w:r>
      <w:r w:rsidRPr="006A5A81">
        <w:rPr>
          <w:rFonts w:ascii="Times New Roman" w:eastAsia="Calibri" w:hAnsi="Times New Roman" w:cs="Times New Roman"/>
          <w:i/>
          <w:iCs/>
          <w:color w:val="FF0000"/>
          <w:sz w:val="20"/>
          <w:szCs w:val="20"/>
          <w:lang w:val="es-ES_tradnl"/>
        </w:rPr>
        <w:tab/>
      </w:r>
    </w:p>
    <w:p w:rsidR="00012446" w:rsidRPr="006A5A81" w:rsidP="00012446" w14:paraId="25A1DB5C" w14:textId="77777777">
      <w:pPr>
        <w:widowControl/>
        <w:suppressAutoHyphens/>
        <w:spacing w:after="0" w:line="240" w:lineRule="auto"/>
        <w:rPr>
          <w:rFonts w:ascii="Times New Roman" w:eastAsia="Calibri" w:hAnsi="Times New Roman" w:cs="Times New Roman"/>
          <w:color w:val="FF0000"/>
          <w:sz w:val="20"/>
          <w:szCs w:val="20"/>
          <w:lang w:val="es-ES_tradnl"/>
        </w:rPr>
      </w:pPr>
      <w:r w:rsidRPr="006A5A81">
        <w:rPr>
          <w:rFonts w:ascii="Times New Roman" w:eastAsia="Calibri" w:hAnsi="Times New Roman" w:cs="Times New Roman"/>
          <w:sz w:val="20"/>
          <w:szCs w:val="20"/>
          <w:lang w:val="es-ES_tradnl"/>
        </w:rPr>
        <w:t>CC:</w:t>
      </w:r>
      <w:r w:rsidRPr="006A5A81">
        <w:rPr>
          <w:rFonts w:ascii="Times New Roman" w:eastAsia="Calibri" w:hAnsi="Times New Roman" w:cs="Times New Roman"/>
          <w:sz w:val="20"/>
          <w:szCs w:val="20"/>
          <w:lang w:val="es-ES_tradnl"/>
        </w:rPr>
        <w:tab/>
      </w:r>
      <w:r w:rsidRPr="006A5A81">
        <w:rPr>
          <w:rFonts w:ascii="Times New Roman" w:eastAsia="Calibri" w:hAnsi="Times New Roman" w:cs="Times New Roman"/>
          <w:sz w:val="20"/>
          <w:szCs w:val="20"/>
          <w:lang w:val="es-ES_tradnl"/>
        </w:rPr>
        <w:tab/>
      </w:r>
      <w:r w:rsidRPr="006A5A81">
        <w:rPr>
          <w:rFonts w:ascii="Times New Roman" w:eastAsia="Calibri" w:hAnsi="Times New Roman" w:cs="Times New Roman"/>
          <w:sz w:val="20"/>
          <w:szCs w:val="20"/>
          <w:lang w:val="es-ES_tradnl"/>
        </w:rPr>
        <w:tab/>
      </w:r>
      <w:r w:rsidRPr="006A5A81">
        <w:rPr>
          <w:rFonts w:ascii="Times New Roman" w:eastAsia="Calibri" w:hAnsi="Times New Roman" w:cs="Times New Roman"/>
          <w:color w:val="FF0000"/>
          <w:sz w:val="20"/>
          <w:szCs w:val="20"/>
          <w:lang w:val="es-ES_tradnl"/>
        </w:rPr>
        <w:t>Director</w:t>
      </w:r>
      <w:r w:rsidRPr="006A5A81">
        <w:rPr>
          <w:rFonts w:ascii="Times New Roman" w:eastAsia="Calibri" w:hAnsi="Times New Roman" w:cs="Times New Roman"/>
          <w:color w:val="FF0000"/>
          <w:sz w:val="20"/>
          <w:szCs w:val="20"/>
          <w:lang w:val="es-ES_tradnl"/>
        </w:rPr>
        <w:t>(a) estatal de evaluaciones</w:t>
      </w:r>
    </w:p>
    <w:p w:rsidR="00012446" w:rsidRPr="006A5A81" w:rsidP="00012446" w14:paraId="4D6924D9" w14:textId="77777777">
      <w:pPr>
        <w:widowControl/>
        <w:suppressAutoHyphens/>
        <w:spacing w:after="0" w:line="240" w:lineRule="auto"/>
        <w:rPr>
          <w:rFonts w:ascii="Times New Roman" w:eastAsia="Calibri" w:hAnsi="Times New Roman" w:cs="Times New Roman"/>
          <w:color w:val="FF0000"/>
          <w:sz w:val="20"/>
          <w:szCs w:val="20"/>
          <w:lang w:val="es-ES_tradnl"/>
        </w:rPr>
      </w:pPr>
      <w:r w:rsidRPr="006A5A81">
        <w:rPr>
          <w:rFonts w:ascii="Times New Roman" w:eastAsia="Calibri" w:hAnsi="Times New Roman" w:cs="Times New Roman"/>
          <w:color w:val="FF0000"/>
          <w:sz w:val="20"/>
          <w:szCs w:val="20"/>
          <w:lang w:val="es-ES_tradnl"/>
        </w:rPr>
        <w:tab/>
      </w:r>
      <w:r w:rsidRPr="006A5A81">
        <w:rPr>
          <w:rFonts w:ascii="Times New Roman" w:eastAsia="Calibri" w:hAnsi="Times New Roman" w:cs="Times New Roman"/>
          <w:color w:val="FF0000"/>
          <w:sz w:val="20"/>
          <w:szCs w:val="20"/>
          <w:lang w:val="es-ES_tradnl"/>
        </w:rPr>
        <w:tab/>
      </w:r>
      <w:r w:rsidRPr="006A5A81">
        <w:rPr>
          <w:rFonts w:ascii="Times New Roman" w:eastAsia="Calibri" w:hAnsi="Times New Roman" w:cs="Times New Roman"/>
          <w:color w:val="FF0000"/>
          <w:sz w:val="20"/>
          <w:szCs w:val="20"/>
          <w:lang w:val="es-ES_tradnl"/>
        </w:rPr>
        <w:tab/>
      </w:r>
      <w:r w:rsidRPr="006A5A81">
        <w:rPr>
          <w:rFonts w:ascii="Times New Roman" w:eastAsia="Calibri" w:hAnsi="Times New Roman" w:cs="Times New Roman"/>
          <w:color w:val="FF0000"/>
          <w:sz w:val="20"/>
          <w:szCs w:val="20"/>
          <w:lang w:val="es-ES_tradnl"/>
        </w:rPr>
        <w:t>Director(a) distrital de evaluaciones</w:t>
      </w:r>
    </w:p>
    <w:p w:rsidR="00012446" w:rsidRPr="006A5A81" w:rsidP="00012446" w14:paraId="55B77D29" w14:textId="77777777">
      <w:pPr>
        <w:widowControl/>
        <w:suppressAutoHyphens/>
        <w:spacing w:after="0" w:line="240" w:lineRule="auto"/>
        <w:rPr>
          <w:rFonts w:ascii="Times New Roman" w:eastAsia="Calibri" w:hAnsi="Times New Roman" w:cs="Times New Roman"/>
          <w:color w:val="FF0000"/>
          <w:sz w:val="20"/>
          <w:szCs w:val="20"/>
          <w:lang w:val="es-ES_tradnl"/>
        </w:rPr>
      </w:pPr>
      <w:r w:rsidRPr="006A5A81">
        <w:rPr>
          <w:rFonts w:ascii="Times New Roman" w:eastAsia="Calibri" w:hAnsi="Times New Roman" w:cs="Times New Roman"/>
          <w:color w:val="FF0000"/>
          <w:sz w:val="20"/>
          <w:szCs w:val="20"/>
          <w:lang w:val="es-ES_tradnl"/>
        </w:rPr>
        <w:tab/>
      </w:r>
      <w:r w:rsidRPr="006A5A81">
        <w:rPr>
          <w:rFonts w:ascii="Times New Roman" w:eastAsia="Calibri" w:hAnsi="Times New Roman" w:cs="Times New Roman"/>
          <w:color w:val="FF0000"/>
          <w:sz w:val="20"/>
          <w:szCs w:val="20"/>
          <w:lang w:val="es-ES_tradnl"/>
        </w:rPr>
        <w:tab/>
      </w:r>
      <w:r w:rsidRPr="006A5A81">
        <w:rPr>
          <w:rFonts w:ascii="Times New Roman" w:eastAsia="Calibri" w:hAnsi="Times New Roman" w:cs="Times New Roman"/>
          <w:color w:val="FF0000"/>
          <w:sz w:val="20"/>
          <w:szCs w:val="20"/>
          <w:lang w:val="es-ES_tradnl"/>
        </w:rPr>
        <w:tab/>
      </w:r>
      <w:r w:rsidRPr="006A5A81">
        <w:rPr>
          <w:rFonts w:ascii="Times New Roman" w:eastAsia="Calibri" w:hAnsi="Times New Roman" w:cs="Times New Roman"/>
          <w:color w:val="FF0000"/>
          <w:sz w:val="20"/>
          <w:szCs w:val="20"/>
          <w:lang w:val="es-ES_tradnl"/>
        </w:rPr>
        <w:t>Coordinador(a) estatal de NAEP</w:t>
      </w:r>
    </w:p>
    <w:p w:rsidR="00012446" w:rsidRPr="006A5A81" w:rsidP="00012446" w14:paraId="7B49700C"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4B5C7A9D" w14:textId="77777777">
      <w:pPr>
        <w:widowControl/>
        <w:suppressAutoHyphens/>
        <w:spacing w:after="0" w:line="240" w:lineRule="auto"/>
        <w:rPr>
          <w:rFonts w:ascii="Times New Roman" w:eastAsia="Calibri" w:hAnsi="Times New Roman" w:cs="Times New Roman"/>
          <w:sz w:val="20"/>
          <w:szCs w:val="20"/>
          <w:lang w:val="es-ES_tradnl"/>
        </w:rPr>
      </w:pPr>
    </w:p>
    <w:p w:rsidR="00012446" w:rsidRPr="006A5A81" w:rsidP="00012446" w14:paraId="35D8B56C" w14:textId="77777777">
      <w:pPr>
        <w:widowControl/>
        <w:suppressAutoHyphens/>
        <w:spacing w:after="0" w:line="240" w:lineRule="auto"/>
        <w:rPr>
          <w:rFonts w:ascii="Times New Roman" w:eastAsia="Times New Roman" w:hAnsi="Times New Roman" w:cs="Times New Roman"/>
          <w:i/>
          <w:sz w:val="16"/>
          <w:szCs w:val="20"/>
          <w:lang w:val="es-ES_tradnl"/>
        </w:rPr>
      </w:pPr>
    </w:p>
    <w:p w:rsidR="00C607E1" w:rsidRPr="00651976" w:rsidP="00C607E1" w14:paraId="16DD90E3" w14:textId="77777777">
      <w:pPr>
        <w:rPr>
          <w:rFonts w:ascii="Times New Roman" w:hAnsi="Times New Roman" w:cs="Times New Roman"/>
          <w:sz w:val="18"/>
          <w:szCs w:val="18"/>
        </w:rPr>
      </w:pPr>
      <w:bookmarkStart w:id="1550" w:name="_Toc200720522"/>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F21E29" w14:paraId="7B5482A8" w14:textId="77777777">
      <w:pPr>
        <w:rPr>
          <w:rFonts w:ascii="Times New Roman" w:eastAsia="Times New Roman" w:hAnsi="Times New Roman" w:cstheme="majorBidi"/>
          <w:b/>
          <w:color w:val="000000" w:themeColor="text1"/>
          <w:sz w:val="28"/>
          <w:szCs w:val="24"/>
        </w:rPr>
      </w:pPr>
      <w:r>
        <w:rPr>
          <w:rFonts w:eastAsia="Times New Roman"/>
          <w:b/>
        </w:rPr>
        <w:br w:type="page"/>
      </w:r>
    </w:p>
    <w:p w:rsidR="00455C70" w:rsidP="00C74E6D" w14:paraId="5A58C50C" w14:textId="4EF7E636">
      <w:pPr>
        <w:pStyle w:val="Heading3"/>
        <w:rPr>
          <w:rFonts w:eastAsia="Times New Roman"/>
        </w:rPr>
      </w:pPr>
      <w:bookmarkStart w:id="1551" w:name="_Toc203742285"/>
      <w:r>
        <w:rPr>
          <w:rFonts w:eastAsia="Times New Roman"/>
          <w:b/>
        </w:rPr>
        <w:t>Appendix D</w:t>
      </w:r>
      <w:r w:rsidR="00521DD3">
        <w:rPr>
          <w:rFonts w:eastAsia="Times New Roman"/>
          <w:b/>
        </w:rPr>
        <w:t>-</w:t>
      </w:r>
      <w:r w:rsidR="00291E1B">
        <w:rPr>
          <w:rFonts w:eastAsia="Times New Roman"/>
          <w:b/>
        </w:rPr>
        <w:t>9</w:t>
      </w:r>
      <w:r w:rsidR="00912440">
        <w:rPr>
          <w:rFonts w:eastAsia="Times New Roman"/>
          <w:b/>
        </w:rPr>
        <w:t>3</w:t>
      </w:r>
      <w:r w:rsidRPr="00C74E6D">
        <w:rPr>
          <w:rFonts w:eastAsia="Times New Roman"/>
          <w:b/>
        </w:rPr>
        <w:t>:</w:t>
      </w:r>
      <w:r w:rsidRPr="00C74E6D">
        <w:rPr>
          <w:rFonts w:eastAsia="Times New Roman"/>
          <w:b/>
          <w:spacing w:val="-8"/>
        </w:rPr>
        <w:t xml:space="preserve"> </w:t>
      </w:r>
      <w:r w:rsidRPr="00B6136F">
        <w:rPr>
          <w:rFonts w:eastAsia="Times New Roman"/>
          <w:bCs/>
        </w:rPr>
        <w:t>NAEP</w:t>
      </w:r>
      <w:r w:rsidRPr="00B6136F">
        <w:rPr>
          <w:rFonts w:eastAsia="Times New Roman"/>
          <w:bCs/>
          <w:spacing w:val="-9"/>
        </w:rPr>
        <w:t xml:space="preserve"> </w:t>
      </w:r>
      <w:r w:rsidRPr="00B6136F">
        <w:rPr>
          <w:rFonts w:eastAsia="Times New Roman"/>
          <w:bCs/>
        </w:rPr>
        <w:t>2026 Initial Notification Letters from NAEP State Coordinator to School Principal</w:t>
      </w:r>
      <w:r w:rsidRPr="00B6136F" w:rsidR="00B6136F">
        <w:rPr>
          <w:rFonts w:eastAsia="Times New Roman"/>
          <w:bCs/>
        </w:rPr>
        <w:t xml:space="preserve"> </w:t>
      </w:r>
      <w:r w:rsidR="00DB6B62">
        <w:rPr>
          <w:rStyle w:val="Strong"/>
          <w:rFonts w:cstheme="minorHAnsi"/>
          <w:b w:val="0"/>
          <w:bCs w:val="0"/>
        </w:rPr>
        <w:t>(Approved v.36)</w:t>
      </w:r>
      <w:bookmarkEnd w:id="1550"/>
      <w:bookmarkEnd w:id="1551"/>
    </w:p>
    <w:p w:rsidR="00092396" w:rsidRPr="005D738D" w:rsidP="005D738D" w14:paraId="1A8C387A" w14:textId="5BCA59B6">
      <w:pPr>
        <w:rPr>
          <w:rFonts w:ascii="Times New Roman" w:eastAsia="Times New Roman" w:hAnsi="Times New Roman" w:cstheme="majorBidi"/>
          <w:color w:val="000000" w:themeColor="text1"/>
          <w:sz w:val="28"/>
          <w:szCs w:val="24"/>
        </w:rPr>
      </w:pPr>
      <w:r>
        <w:rPr>
          <w:rFonts w:eastAsia="Times New Roman"/>
        </w:rPr>
        <w:br w:type="page"/>
      </w:r>
    </w:p>
    <w:p w:rsidR="00092396" w:rsidRPr="00686429" w:rsidP="00092396" w14:paraId="105F4F01" w14:textId="77777777">
      <w:pPr>
        <w:widowControl/>
        <w:spacing w:after="0" w:line="240" w:lineRule="auto"/>
        <w:jc w:val="center"/>
        <w:rPr>
          <w:rFonts w:ascii="Times New Roman" w:eastAsia="Times New Roman" w:hAnsi="Times New Roman" w:cs="Times New Roman"/>
          <w:b/>
          <w:sz w:val="20"/>
          <w:szCs w:val="20"/>
        </w:rPr>
      </w:pPr>
      <w:r w:rsidRPr="00686429">
        <w:rPr>
          <w:rFonts w:ascii="Times New Roman" w:eastAsia="Times New Roman" w:hAnsi="Times New Roman" w:cs="Times New Roman"/>
          <w:b/>
          <w:sz w:val="20"/>
          <w:szCs w:val="20"/>
        </w:rPr>
        <w:t>NAEP 2026 Initial School Notification Letter From</w:t>
      </w:r>
    </w:p>
    <w:p w:rsidR="00092396" w:rsidRPr="00686429" w:rsidP="00092396" w14:paraId="3366930F" w14:textId="77777777">
      <w:pPr>
        <w:widowControl/>
        <w:spacing w:after="0" w:line="240" w:lineRule="auto"/>
        <w:jc w:val="center"/>
        <w:rPr>
          <w:rFonts w:ascii="Times New Roman" w:eastAsia="Times New Roman" w:hAnsi="Times New Roman" w:cs="Times New Roman"/>
          <w:b/>
          <w:sz w:val="20"/>
          <w:szCs w:val="20"/>
        </w:rPr>
      </w:pPr>
      <w:r w:rsidRPr="00686429">
        <w:rPr>
          <w:rFonts w:ascii="Times New Roman" w:eastAsia="Times New Roman" w:hAnsi="Times New Roman" w:cs="Times New Roman"/>
          <w:b/>
          <w:sz w:val="20"/>
          <w:szCs w:val="20"/>
        </w:rPr>
        <w:t>NAEP STATE COORDINATOR TO SCHOOL PRINCIPAL: Operational</w:t>
      </w:r>
    </w:p>
    <w:p w:rsidR="00092396" w:rsidRPr="00686429" w:rsidP="00092396" w14:paraId="01247B0C" w14:textId="77777777">
      <w:pPr>
        <w:widowControl/>
        <w:spacing w:after="0" w:line="240" w:lineRule="auto"/>
        <w:jc w:val="center"/>
        <w:rPr>
          <w:rFonts w:ascii="Times New Roman" w:eastAsia="Times New Roman" w:hAnsi="Times New Roman" w:cs="Times New Roman"/>
          <w:b/>
          <w:sz w:val="20"/>
          <w:szCs w:val="20"/>
        </w:rPr>
      </w:pPr>
      <w:r w:rsidRPr="00686429">
        <w:rPr>
          <w:rFonts w:ascii="Times New Roman" w:eastAsia="Times New Roman" w:hAnsi="Times New Roman" w:cs="Times New Roman"/>
          <w:b/>
          <w:color w:val="FF0000"/>
          <w:sz w:val="20"/>
          <w:szCs w:val="20"/>
        </w:rPr>
        <w:t>Red text</w:t>
      </w:r>
      <w:r w:rsidRPr="00686429">
        <w:rPr>
          <w:rFonts w:ascii="Times New Roman" w:eastAsia="Times New Roman" w:hAnsi="Times New Roman" w:cs="Times New Roman"/>
          <w:b/>
          <w:sz w:val="20"/>
          <w:szCs w:val="20"/>
        </w:rPr>
        <w:t xml:space="preserve"> should be customized before mail merge; </w:t>
      </w:r>
      <w:r w:rsidRPr="00686429">
        <w:rPr>
          <w:rFonts w:ascii="Times New Roman" w:eastAsia="Times New Roman" w:hAnsi="Times New Roman" w:cs="Times New Roman"/>
          <w:b/>
          <w:sz w:val="20"/>
          <w:szCs w:val="20"/>
          <w:highlight w:val="yellow"/>
        </w:rPr>
        <w:t>highlighted text</w:t>
      </w:r>
      <w:r w:rsidRPr="00686429">
        <w:rPr>
          <w:rFonts w:ascii="Times New Roman" w:eastAsia="Times New Roman" w:hAnsi="Times New Roman" w:cs="Times New Roman"/>
          <w:b/>
          <w:sz w:val="20"/>
          <w:szCs w:val="20"/>
        </w:rPr>
        <w:t xml:space="preserve"> represents mail merge fields</w:t>
      </w:r>
    </w:p>
    <w:p w:rsidR="00092396" w:rsidRPr="00686429" w:rsidP="00092396" w14:paraId="6F91319B" w14:textId="77777777">
      <w:pPr>
        <w:widowControl/>
        <w:spacing w:after="0" w:line="240" w:lineRule="auto"/>
        <w:jc w:val="center"/>
        <w:rPr>
          <w:rFonts w:ascii="Times New Roman" w:eastAsia="Times New Roman" w:hAnsi="Times New Roman" w:cs="Times New Roman"/>
          <w:b/>
          <w:sz w:val="20"/>
          <w:szCs w:val="20"/>
        </w:rPr>
      </w:pPr>
    </w:p>
    <w:p w:rsidR="00092396" w:rsidRPr="00686429" w:rsidP="00092396" w14:paraId="3028F4A2"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 xml:space="preserve">Dear </w:t>
      </w:r>
      <w:r w:rsidRPr="00686429">
        <w:rPr>
          <w:rFonts w:ascii="Times New Roman" w:eastAsia="Times New Roman" w:hAnsi="Times New Roman" w:cs="Times New Roman"/>
          <w:sz w:val="20"/>
          <w:szCs w:val="20"/>
          <w:highlight w:val="yellow"/>
        </w:rPr>
        <w:t>Principal</w:t>
      </w:r>
      <w:r w:rsidRPr="00686429">
        <w:rPr>
          <w:rFonts w:ascii="Times New Roman" w:eastAsia="Times New Roman" w:hAnsi="Times New Roman" w:cs="Times New Roman"/>
          <w:sz w:val="20"/>
          <w:szCs w:val="20"/>
        </w:rPr>
        <w:t>,</w:t>
      </w:r>
    </w:p>
    <w:p w:rsidR="00092396" w:rsidRPr="00686429" w:rsidP="00092396" w14:paraId="2E3DAA78" w14:textId="77777777">
      <w:pPr>
        <w:widowControl/>
        <w:spacing w:after="0" w:line="240" w:lineRule="auto"/>
        <w:rPr>
          <w:rFonts w:ascii="Times New Roman" w:eastAsia="Times New Roman" w:hAnsi="Times New Roman" w:cs="Times New Roman"/>
          <w:sz w:val="20"/>
          <w:szCs w:val="20"/>
        </w:rPr>
      </w:pPr>
    </w:p>
    <w:p w:rsidR="00092396" w:rsidRPr="00686429" w:rsidP="00092396" w14:paraId="0EC1793D"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 xml:space="preserve">Thank you for all you do to support education in </w:t>
      </w:r>
      <w:r w:rsidRPr="00686429">
        <w:rPr>
          <w:rFonts w:ascii="Times New Roman" w:eastAsia="Times New Roman" w:hAnsi="Times New Roman" w:cs="Times New Roman"/>
          <w:color w:val="FF0000"/>
          <w:sz w:val="20"/>
          <w:szCs w:val="20"/>
        </w:rPr>
        <w:t>state name</w:t>
      </w:r>
      <w:r w:rsidRPr="00686429">
        <w:rPr>
          <w:rFonts w:ascii="Times New Roman" w:eastAsia="Times New Roman" w:hAnsi="Times New Roman" w:cs="Times New Roman"/>
          <w:sz w:val="20"/>
          <w:szCs w:val="20"/>
        </w:rPr>
        <w:t xml:space="preserve">. I am writing to inform you that </w:t>
      </w:r>
      <w:r w:rsidRPr="00686429">
        <w:rPr>
          <w:rFonts w:ascii="Times New Roman" w:eastAsia="Times New Roman" w:hAnsi="Times New Roman" w:cs="Times New Roman"/>
          <w:sz w:val="20"/>
          <w:szCs w:val="20"/>
          <w:highlight w:val="yellow"/>
        </w:rPr>
        <w:t>school name</w:t>
      </w:r>
      <w:r w:rsidRPr="00686429">
        <w:rPr>
          <w:rFonts w:ascii="Times New Roman" w:eastAsia="Times New Roman" w:hAnsi="Times New Roman" w:cs="Times New Roman"/>
          <w:sz w:val="20"/>
          <w:szCs w:val="20"/>
        </w:rPr>
        <w:t xml:space="preserve"> </w:t>
      </w:r>
      <w:r w:rsidRPr="00686429">
        <w:rPr>
          <w:rFonts w:ascii="Times New Roman" w:eastAsia="Times New Roman" w:hAnsi="Times New Roman" w:cs="Times New Roman"/>
          <w:sz w:val="20"/>
          <w:szCs w:val="20"/>
        </w:rPr>
        <w:br/>
      </w:r>
      <w:r w:rsidRPr="00686429">
        <w:rPr>
          <w:rFonts w:ascii="Times New Roman" w:eastAsia="Times New Roman" w:hAnsi="Times New Roman" w:cs="Times New Roman"/>
          <w:sz w:val="20"/>
          <w:szCs w:val="20"/>
        </w:rPr>
        <w:t>has been selected to represent schools across the nation by participating in the 2026 administration of the National Assessment of Educational Progress (NAEP).</w:t>
      </w:r>
    </w:p>
    <w:p w:rsidR="00092396" w:rsidRPr="00686429" w:rsidP="00092396" w14:paraId="2F54E31E" w14:textId="77777777">
      <w:pPr>
        <w:widowControl/>
        <w:spacing w:after="0" w:line="240" w:lineRule="auto"/>
        <w:rPr>
          <w:rFonts w:ascii="Times New Roman" w:eastAsia="Times New Roman" w:hAnsi="Times New Roman" w:cs="Times New Roman"/>
          <w:sz w:val="20"/>
          <w:szCs w:val="20"/>
        </w:rPr>
      </w:pPr>
    </w:p>
    <w:p w:rsidR="00092396" w:rsidRPr="00686429" w:rsidP="00092396" w14:paraId="6699B416" w14:textId="77777777">
      <w:pPr>
        <w:widowControl/>
        <w:spacing w:after="0" w:line="240" w:lineRule="auto"/>
        <w:rPr>
          <w:rFonts w:ascii="Times New Roman" w:eastAsia="Times New Roman" w:hAnsi="Times New Roman" w:cs="Times New Roman"/>
          <w:b/>
          <w:bCs/>
          <w:sz w:val="20"/>
          <w:szCs w:val="20"/>
        </w:rPr>
      </w:pPr>
      <w:r w:rsidRPr="00686429">
        <w:rPr>
          <w:rFonts w:ascii="Times New Roman" w:eastAsia="Times New Roman" w:hAnsi="Times New Roman" w:cs="Times New Roman"/>
          <w:b/>
          <w:bCs/>
          <w:sz w:val="20"/>
          <w:szCs w:val="20"/>
        </w:rPr>
        <w:t>Assessment Overview for Your School</w:t>
      </w:r>
    </w:p>
    <w:p w:rsidR="00092396" w:rsidRPr="00686429" w:rsidP="00092396" w14:paraId="319EA70E" w14:textId="77777777">
      <w:pPr>
        <w:widowControl/>
        <w:spacing w:after="0" w:line="240" w:lineRule="auto"/>
        <w:rPr>
          <w:rFonts w:ascii="Times New Roman" w:eastAsia="Times New Roman" w:hAnsi="Times New Roman" w:cs="Times New Roman"/>
          <w:sz w:val="20"/>
          <w:szCs w:val="20"/>
        </w:rPr>
      </w:pPr>
    </w:p>
    <w:p w:rsidR="00092396" w:rsidRPr="00686429" w:rsidP="003E78A3" w14:paraId="2E7B8F9D" w14:textId="77777777">
      <w:pPr>
        <w:widowControl/>
        <w:numPr>
          <w:ilvl w:val="0"/>
          <w:numId w:val="20"/>
        </w:numPr>
        <w:spacing w:after="4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b/>
          <w:bCs/>
          <w:sz w:val="20"/>
          <w:szCs w:val="20"/>
        </w:rPr>
        <w:t>Subjects:</w:t>
      </w:r>
      <w:r w:rsidRPr="00686429">
        <w:rPr>
          <w:rFonts w:ascii="Times New Roman" w:eastAsia="Times New Roman" w:hAnsi="Times New Roman" w:cs="Times New Roman"/>
          <w:b/>
          <w:bCs/>
          <w:sz w:val="20"/>
          <w:szCs w:val="20"/>
        </w:rPr>
        <w:tab/>
      </w:r>
      <w:r w:rsidRPr="00686429">
        <w:rPr>
          <w:rFonts w:ascii="Times New Roman" w:eastAsia="Times New Roman" w:hAnsi="Times New Roman" w:cs="Times New Roman"/>
          <w:b/>
          <w:bCs/>
          <w:sz w:val="20"/>
          <w:szCs w:val="20"/>
        </w:rPr>
        <w:tab/>
      </w:r>
      <w:r w:rsidRPr="00686429">
        <w:rPr>
          <w:rFonts w:ascii="Times New Roman" w:eastAsia="Times New Roman" w:hAnsi="Times New Roman" w:cs="Times New Roman"/>
          <w:b/>
          <w:bCs/>
          <w:sz w:val="20"/>
          <w:szCs w:val="20"/>
        </w:rPr>
        <w:tab/>
      </w:r>
      <w:r w:rsidRPr="00686429">
        <w:rPr>
          <w:rFonts w:ascii="Times New Roman" w:eastAsia="Times New Roman" w:hAnsi="Times New Roman" w:cs="Times New Roman"/>
          <w:b/>
          <w:sz w:val="20"/>
          <w:szCs w:val="20"/>
          <w:highlight w:val="yellow"/>
        </w:rPr>
        <w:t>[</w:t>
      </w:r>
      <w:r w:rsidRPr="00686429">
        <w:rPr>
          <w:rFonts w:ascii="Times New Roman" w:eastAsia="Times New Roman" w:hAnsi="Times New Roman" w:cs="Times New Roman"/>
          <w:sz w:val="20"/>
          <w:szCs w:val="20"/>
          <w:highlight w:val="yellow"/>
        </w:rPr>
        <w:t>Mathematics and reading / Civics and U.S. history / Mathematics, reading, civics, and U.S. history]</w:t>
      </w:r>
    </w:p>
    <w:p w:rsidR="00092396" w:rsidRPr="00686429" w:rsidP="003E78A3" w14:paraId="55415778" w14:textId="77777777">
      <w:pPr>
        <w:widowControl/>
        <w:numPr>
          <w:ilvl w:val="0"/>
          <w:numId w:val="20"/>
        </w:numPr>
        <w:spacing w:after="4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b/>
          <w:sz w:val="20"/>
          <w:szCs w:val="20"/>
        </w:rPr>
        <w:t>Students to be assessed</w:t>
      </w:r>
      <w:r w:rsidRPr="00686429">
        <w:rPr>
          <w:rFonts w:ascii="Times New Roman" w:eastAsia="Times New Roman" w:hAnsi="Times New Roman" w:cs="Times New Roman"/>
          <w:b/>
          <w:sz w:val="20"/>
          <w:szCs w:val="20"/>
        </w:rPr>
        <w:t>:</w:t>
      </w:r>
      <w:r w:rsidRPr="00686429">
        <w:rPr>
          <w:rFonts w:ascii="Times New Roman" w:eastAsia="Times New Roman" w:hAnsi="Times New Roman" w:cs="Times New Roman"/>
          <w:b/>
          <w:sz w:val="20"/>
          <w:szCs w:val="20"/>
        </w:rPr>
        <w:tab/>
      </w:r>
      <w:r w:rsidRPr="00686429">
        <w:rPr>
          <w:rFonts w:ascii="Times New Roman" w:eastAsia="Times New Roman" w:hAnsi="Times New Roman" w:cs="Times New Roman"/>
          <w:b/>
          <w:sz w:val="20"/>
          <w:szCs w:val="20"/>
        </w:rPr>
        <w:tab/>
      </w:r>
      <w:r w:rsidRPr="00686429">
        <w:rPr>
          <w:rFonts w:ascii="Times New Roman" w:eastAsia="Times New Roman" w:hAnsi="Times New Roman" w:cs="Times New Roman"/>
          <w:bCs/>
          <w:sz w:val="20"/>
          <w:szCs w:val="20"/>
          <w:highlight w:val="yellow"/>
        </w:rPr>
        <w:t>[</w:t>
      </w:r>
      <w:r w:rsidRPr="00686429">
        <w:rPr>
          <w:rFonts w:ascii="Times New Roman" w:eastAsia="Times New Roman" w:hAnsi="Times New Roman" w:cs="Times New Roman"/>
          <w:bCs/>
          <w:sz w:val="20"/>
          <w:szCs w:val="20"/>
          <w:highlight w:val="yellow"/>
        </w:rPr>
        <w:t>Grade 4 / Grade 8 / Grades 4 and 8]</w:t>
      </w:r>
    </w:p>
    <w:p w:rsidR="00092396" w:rsidRPr="00686429" w:rsidP="003E78A3" w14:paraId="46C583D7" w14:textId="77777777">
      <w:pPr>
        <w:widowControl/>
        <w:numPr>
          <w:ilvl w:val="0"/>
          <w:numId w:val="20"/>
        </w:numPr>
        <w:spacing w:after="4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b/>
          <w:sz w:val="20"/>
          <w:szCs w:val="20"/>
        </w:rPr>
        <w:t>Assessment window:</w:t>
      </w:r>
      <w:r w:rsidRPr="00686429">
        <w:rPr>
          <w:rFonts w:ascii="Times New Roman" w:eastAsia="Times New Roman" w:hAnsi="Times New Roman" w:cs="Times New Roman"/>
          <w:b/>
          <w:sz w:val="20"/>
          <w:szCs w:val="20"/>
        </w:rPr>
        <w:tab/>
      </w:r>
      <w:r w:rsidRPr="00686429">
        <w:rPr>
          <w:rFonts w:ascii="Times New Roman" w:eastAsia="Times New Roman" w:hAnsi="Times New Roman" w:cs="Times New Roman"/>
          <w:b/>
          <w:sz w:val="20"/>
          <w:szCs w:val="20"/>
        </w:rPr>
        <w:tab/>
      </w:r>
      <w:r w:rsidRPr="00686429">
        <w:rPr>
          <w:rFonts w:ascii="Times New Roman" w:eastAsia="Times New Roman" w:hAnsi="Times New Roman" w:cs="Times New Roman"/>
          <w:color w:val="FF0000"/>
          <w:sz w:val="20"/>
          <w:szCs w:val="20"/>
        </w:rPr>
        <w:t>January 26–March 6, 2026</w:t>
      </w:r>
    </w:p>
    <w:p w:rsidR="00092396" w:rsidRPr="00686429" w:rsidP="003E78A3" w14:paraId="225FA281" w14:textId="77777777">
      <w:pPr>
        <w:widowControl/>
        <w:numPr>
          <w:ilvl w:val="0"/>
          <w:numId w:val="20"/>
        </w:numPr>
        <w:spacing w:before="40" w:after="0" w:line="240" w:lineRule="auto"/>
        <w:rPr>
          <w:rFonts w:ascii="Times New Roman" w:eastAsia="Times New Roman" w:hAnsi="Times New Roman" w:cs="Times New Roman"/>
          <w:b/>
          <w:sz w:val="20"/>
          <w:szCs w:val="20"/>
        </w:rPr>
      </w:pPr>
      <w:r w:rsidRPr="00686429">
        <w:rPr>
          <w:rFonts w:ascii="Times New Roman" w:eastAsia="Times New Roman" w:hAnsi="Times New Roman" w:cs="Times New Roman"/>
          <w:b/>
          <w:sz w:val="20"/>
          <w:szCs w:val="20"/>
        </w:rPr>
        <w:t>Assessment duration</w:t>
      </w:r>
      <w:r w:rsidRPr="00686429">
        <w:rPr>
          <w:rFonts w:ascii="Times New Roman" w:eastAsia="Times New Roman" w:hAnsi="Times New Roman" w:cs="Times New Roman"/>
          <w:b/>
          <w:sz w:val="20"/>
          <w:szCs w:val="20"/>
        </w:rPr>
        <w:t>:</w:t>
      </w:r>
      <w:r w:rsidRPr="00686429">
        <w:rPr>
          <w:rFonts w:ascii="Times New Roman" w:eastAsia="Times New Roman" w:hAnsi="Times New Roman" w:cs="Times New Roman"/>
          <w:sz w:val="20"/>
          <w:szCs w:val="20"/>
        </w:rPr>
        <w:tab/>
      </w:r>
      <w:r w:rsidRPr="00686429">
        <w:rPr>
          <w:rFonts w:ascii="Times New Roman" w:eastAsia="Times New Roman" w:hAnsi="Times New Roman" w:cs="Times New Roman"/>
          <w:sz w:val="20"/>
          <w:szCs w:val="20"/>
        </w:rPr>
        <w:tab/>
      </w:r>
      <w:r w:rsidRPr="00686429">
        <w:rPr>
          <w:rFonts w:ascii="Times New Roman" w:eastAsia="Times New Roman" w:hAnsi="Times New Roman" w:cs="Times New Roman"/>
          <w:sz w:val="20"/>
          <w:szCs w:val="20"/>
        </w:rPr>
        <w:t>About</w:t>
      </w:r>
      <w:r w:rsidRPr="00686429">
        <w:rPr>
          <w:rFonts w:ascii="Times New Roman" w:eastAsia="Times New Roman" w:hAnsi="Times New Roman" w:cs="Times New Roman"/>
          <w:sz w:val="20"/>
          <w:szCs w:val="20"/>
        </w:rPr>
        <w:t xml:space="preserve"> 120 minutes (including transition time, instructions, and</w:t>
      </w:r>
    </w:p>
    <w:p w:rsidR="00092396" w:rsidRPr="00686429" w:rsidP="00092396" w14:paraId="49E9E8B5" w14:textId="77777777">
      <w:pPr>
        <w:widowControl/>
        <w:spacing w:before="40" w:after="0" w:line="240" w:lineRule="auto"/>
        <w:ind w:left="360"/>
        <w:rPr>
          <w:rFonts w:ascii="Times New Roman" w:eastAsia="Times New Roman" w:hAnsi="Times New Roman" w:cs="Times New Roman"/>
          <w:b/>
          <w:sz w:val="20"/>
          <w:szCs w:val="20"/>
        </w:rPr>
      </w:pPr>
      <w:r w:rsidRPr="00686429">
        <w:rPr>
          <w:rFonts w:ascii="Times New Roman" w:eastAsia="Times New Roman" w:hAnsi="Times New Roman" w:cs="Times New Roman"/>
          <w:sz w:val="20"/>
          <w:szCs w:val="20"/>
        </w:rPr>
        <w:t xml:space="preserve">                                                                 completion of survey questions)</w:t>
      </w:r>
    </w:p>
    <w:p w:rsidR="00092396" w:rsidRPr="00686429" w:rsidP="003E78A3" w14:paraId="2D914A49" w14:textId="77777777">
      <w:pPr>
        <w:widowControl/>
        <w:numPr>
          <w:ilvl w:val="0"/>
          <w:numId w:val="20"/>
        </w:numPr>
        <w:spacing w:before="40" w:after="0" w:line="240" w:lineRule="auto"/>
        <w:rPr>
          <w:rFonts w:ascii="Times New Roman" w:eastAsia="Times New Roman" w:hAnsi="Times New Roman" w:cs="Times New Roman"/>
          <w:b/>
          <w:sz w:val="20"/>
          <w:szCs w:val="20"/>
        </w:rPr>
      </w:pPr>
      <w:r w:rsidRPr="00686429">
        <w:rPr>
          <w:rFonts w:ascii="Times New Roman" w:eastAsia="Times New Roman" w:hAnsi="Times New Roman" w:cs="Times New Roman"/>
          <w:b/>
          <w:sz w:val="20"/>
          <w:szCs w:val="20"/>
        </w:rPr>
        <w:t>Assessment administrators</w:t>
      </w:r>
      <w:r w:rsidRPr="00686429">
        <w:rPr>
          <w:rFonts w:ascii="Times New Roman" w:eastAsia="Times New Roman" w:hAnsi="Times New Roman" w:cs="Times New Roman"/>
          <w:b/>
          <w:sz w:val="20"/>
          <w:szCs w:val="20"/>
        </w:rPr>
        <w:t xml:space="preserve">: </w:t>
      </w:r>
      <w:r w:rsidRPr="00686429">
        <w:rPr>
          <w:rFonts w:ascii="Times New Roman" w:eastAsia="Times New Roman" w:hAnsi="Times New Roman" w:cs="Times New Roman"/>
          <w:b/>
          <w:sz w:val="20"/>
          <w:szCs w:val="20"/>
        </w:rPr>
        <w:tab/>
      </w:r>
      <w:r w:rsidRPr="00686429">
        <w:rPr>
          <w:rFonts w:ascii="Times New Roman" w:eastAsia="Times New Roman" w:hAnsi="Times New Roman" w:cs="Times New Roman"/>
          <w:sz w:val="20"/>
          <w:szCs w:val="20"/>
        </w:rPr>
        <w:t>NAEP</w:t>
      </w:r>
      <w:r w:rsidRPr="00686429">
        <w:rPr>
          <w:rFonts w:ascii="Times New Roman" w:eastAsia="Times New Roman" w:hAnsi="Times New Roman" w:cs="Times New Roman"/>
          <w:sz w:val="20"/>
          <w:szCs w:val="20"/>
        </w:rPr>
        <w:t xml:space="preserve"> representatives</w:t>
      </w:r>
    </w:p>
    <w:p w:rsidR="00092396" w:rsidRPr="00686429" w:rsidP="00092396" w14:paraId="39DBA6E4" w14:textId="77777777">
      <w:pPr>
        <w:widowControl/>
        <w:spacing w:after="0" w:line="240" w:lineRule="auto"/>
        <w:rPr>
          <w:rFonts w:ascii="Times New Roman" w:eastAsia="Times New Roman" w:hAnsi="Times New Roman" w:cs="Times New Roman"/>
          <w:sz w:val="20"/>
          <w:szCs w:val="20"/>
        </w:rPr>
      </w:pPr>
    </w:p>
    <w:p w:rsidR="00092396" w:rsidRPr="00686429" w:rsidP="00092396" w14:paraId="3A9E4089" w14:textId="77777777">
      <w:pPr>
        <w:widowControl/>
        <w:spacing w:after="0" w:line="240" w:lineRule="auto"/>
        <w:rPr>
          <w:rFonts w:ascii="Times New Roman" w:eastAsia="Times New Roman" w:hAnsi="Times New Roman" w:cs="Times New Roman"/>
          <w:b/>
          <w:bCs/>
          <w:sz w:val="20"/>
          <w:szCs w:val="20"/>
        </w:rPr>
      </w:pPr>
      <w:r w:rsidRPr="00686429">
        <w:rPr>
          <w:rFonts w:ascii="Times New Roman" w:eastAsia="Times New Roman" w:hAnsi="Times New Roman" w:cs="Times New Roman"/>
          <w:b/>
          <w:bCs/>
          <w:sz w:val="20"/>
          <w:szCs w:val="20"/>
        </w:rPr>
        <w:t xml:space="preserve">What do I need to know? </w:t>
      </w:r>
    </w:p>
    <w:p w:rsidR="00092396" w:rsidRPr="00686429" w:rsidP="00092396" w14:paraId="641E9B17" w14:textId="77777777">
      <w:pPr>
        <w:widowControl/>
        <w:spacing w:after="0" w:line="240" w:lineRule="auto"/>
        <w:rPr>
          <w:rFonts w:ascii="Times New Roman" w:eastAsia="Times New Roman" w:hAnsi="Times New Roman" w:cs="Times New Roman"/>
          <w:b/>
          <w:bCs/>
          <w:sz w:val="20"/>
          <w:szCs w:val="20"/>
        </w:rPr>
      </w:pPr>
    </w:p>
    <w:p w:rsidR="00092396" w:rsidRPr="00686429" w:rsidP="003E78A3" w14:paraId="05309A99" w14:textId="77777777">
      <w:pPr>
        <w:widowControl/>
        <w:numPr>
          <w:ilvl w:val="0"/>
          <w:numId w:val="20"/>
        </w:numPr>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Each student will answer questions in only one subject.</w:t>
      </w:r>
    </w:p>
    <w:p w:rsidR="00092396" w:rsidRPr="00686429" w:rsidP="003E78A3" w14:paraId="34A79FDF" w14:textId="77777777">
      <w:pPr>
        <w:widowControl/>
        <w:numPr>
          <w:ilvl w:val="0"/>
          <w:numId w:val="20"/>
        </w:numPr>
        <w:spacing w:after="0" w:line="240" w:lineRule="auto"/>
        <w:rPr>
          <w:rFonts w:ascii="Times New Roman" w:eastAsia="Times New Roman" w:hAnsi="Times New Roman" w:cs="Times New Roman"/>
          <w:sz w:val="20"/>
          <w:szCs w:val="20"/>
        </w:rPr>
      </w:pPr>
      <w:bookmarkStart w:id="1552" w:name="_Hlk188605717"/>
      <w:r w:rsidRPr="00686429">
        <w:rPr>
          <w:rFonts w:ascii="Times New Roman" w:eastAsia="Times New Roman" w:hAnsi="Times New Roman" w:cs="Times New Roman"/>
          <w:sz w:val="20"/>
          <w:szCs w:val="20"/>
        </w:rPr>
        <w:t>Your school will be assigned to participate using school or NAEP devices later this year. I will identify and contact a district or school person to complete a School Technology Survey to help make that assignment.</w:t>
      </w:r>
    </w:p>
    <w:bookmarkEnd w:id="1552"/>
    <w:p w:rsidR="00092396" w:rsidRPr="00686429" w:rsidP="003E78A3" w14:paraId="1DAD0202" w14:textId="77777777">
      <w:pPr>
        <w:widowControl/>
        <w:numPr>
          <w:ilvl w:val="0"/>
          <w:numId w:val="20"/>
        </w:numPr>
        <w:spacing w:after="0" w:line="240" w:lineRule="auto"/>
        <w:contextualSpacing/>
        <w:rPr>
          <w:rFonts w:ascii="Times New Roman" w:eastAsia="Times New Roman" w:hAnsi="Times New Roman" w:cs="Times New Roman"/>
          <w:b/>
          <w:sz w:val="20"/>
          <w:szCs w:val="20"/>
        </w:rPr>
      </w:pPr>
      <w:r w:rsidRPr="00686429">
        <w:rPr>
          <w:rFonts w:ascii="Times New Roman" w:eastAsia="Times New Roman" w:hAnsi="Times New Roman" w:cs="Times New Roman"/>
          <w:sz w:val="20"/>
          <w:szCs w:val="20"/>
        </w:rPr>
        <w:t>NAEP representatives will provide significant support to your school.</w:t>
      </w:r>
    </w:p>
    <w:p w:rsidR="00092396" w:rsidRPr="00686429" w:rsidP="003E78A3" w14:paraId="1132D1F5" w14:textId="77777777">
      <w:pPr>
        <w:widowControl/>
        <w:numPr>
          <w:ilvl w:val="0"/>
          <w:numId w:val="20"/>
        </w:numPr>
        <w:spacing w:after="0" w:line="240" w:lineRule="auto"/>
        <w:contextualSpacing/>
        <w:rPr>
          <w:rFonts w:ascii="Times New Roman" w:eastAsia="Times New Roman" w:hAnsi="Times New Roman" w:cs="Times New Roman"/>
          <w:b/>
          <w:sz w:val="20"/>
          <w:szCs w:val="20"/>
        </w:rPr>
      </w:pPr>
      <w:r w:rsidRPr="00686429">
        <w:rPr>
          <w:rFonts w:ascii="Times New Roman" w:eastAsia="Times New Roman" w:hAnsi="Times New Roman" w:cs="Times New Roman"/>
          <w:sz w:val="20"/>
          <w:szCs w:val="20"/>
        </w:rPr>
        <w:t xml:space="preserve">Results will be released as The Nation’s Report Card.   </w:t>
      </w:r>
    </w:p>
    <w:p w:rsidR="00092396" w:rsidRPr="00686429" w:rsidP="00092396" w14:paraId="65AD6590" w14:textId="77777777">
      <w:pPr>
        <w:widowControl/>
        <w:spacing w:after="0" w:line="240" w:lineRule="auto"/>
        <w:rPr>
          <w:rFonts w:ascii="Times New Roman" w:eastAsia="Times New Roman" w:hAnsi="Times New Roman" w:cs="Times New Roman"/>
          <w:b/>
          <w:sz w:val="20"/>
          <w:szCs w:val="20"/>
        </w:rPr>
      </w:pPr>
    </w:p>
    <w:p w:rsidR="00092396" w:rsidRPr="00686429" w:rsidP="00092396" w14:paraId="481E430B" w14:textId="77777777">
      <w:pPr>
        <w:widowControl/>
        <w:spacing w:after="0" w:line="240" w:lineRule="auto"/>
        <w:rPr>
          <w:rFonts w:ascii="Times New Roman" w:eastAsia="Times New Roman" w:hAnsi="Times New Roman" w:cs="Times New Roman"/>
          <w:b/>
          <w:sz w:val="20"/>
          <w:szCs w:val="20"/>
        </w:rPr>
      </w:pPr>
      <w:r w:rsidRPr="00686429">
        <w:rPr>
          <w:rFonts w:ascii="Times New Roman" w:eastAsia="Times New Roman" w:hAnsi="Times New Roman" w:cs="Times New Roman"/>
          <w:b/>
          <w:sz w:val="20"/>
          <w:szCs w:val="20"/>
        </w:rPr>
        <w:t xml:space="preserve">What are the next steps? </w:t>
      </w:r>
    </w:p>
    <w:p w:rsidR="00092396" w:rsidRPr="00686429" w:rsidP="00092396" w14:paraId="4BFECEE4" w14:textId="77777777">
      <w:pPr>
        <w:widowControl/>
        <w:spacing w:after="0" w:line="240" w:lineRule="auto"/>
        <w:rPr>
          <w:rFonts w:ascii="Times New Roman" w:eastAsia="Times New Roman" w:hAnsi="Times New Roman" w:cs="Times New Roman"/>
          <w:sz w:val="20"/>
          <w:szCs w:val="20"/>
        </w:rPr>
      </w:pPr>
      <w:bookmarkStart w:id="1553" w:name="_Hlk188014185"/>
    </w:p>
    <w:p w:rsidR="00092396" w:rsidRPr="00686429" w:rsidP="003E78A3" w14:paraId="0953EF20" w14:textId="77777777">
      <w:pPr>
        <w:widowControl/>
        <w:numPr>
          <w:ilvl w:val="0"/>
          <w:numId w:val="21"/>
        </w:numPr>
        <w:spacing w:after="0" w:line="240" w:lineRule="auto"/>
        <w:contextualSpacing/>
        <w:rPr>
          <w:rFonts w:ascii="Times New Roman" w:eastAsia="Times New Roman" w:hAnsi="Times New Roman" w:cs="Times New Roman"/>
          <w:sz w:val="20"/>
          <w:szCs w:val="20"/>
        </w:rPr>
      </w:pPr>
      <w:bookmarkStart w:id="1554" w:name="_Hlk188605755"/>
      <w:r w:rsidRPr="00686429">
        <w:rPr>
          <w:rFonts w:ascii="Times New Roman" w:eastAsia="Times New Roman" w:hAnsi="Times New Roman" w:cs="Times New Roman"/>
          <w:sz w:val="20"/>
          <w:szCs w:val="20"/>
        </w:rPr>
        <w:t xml:space="preserve">In </w:t>
      </w:r>
      <w:r w:rsidRPr="00686429">
        <w:rPr>
          <w:rFonts w:ascii="Times New Roman" w:eastAsia="Times New Roman" w:hAnsi="Times New Roman" w:cs="Times New Roman"/>
          <w:color w:val="FF0000"/>
          <w:sz w:val="20"/>
          <w:szCs w:val="20"/>
        </w:rPr>
        <w:t>[month]</w:t>
      </w:r>
      <w:r w:rsidRPr="00686429">
        <w:rPr>
          <w:rFonts w:ascii="Times New Roman" w:eastAsia="Times New Roman" w:hAnsi="Times New Roman" w:cs="Times New Roman"/>
          <w:sz w:val="20"/>
          <w:szCs w:val="20"/>
        </w:rPr>
        <w:t>, I will send you an assessment date. You may work with me on the assessment date as needed.</w:t>
      </w:r>
    </w:p>
    <w:p w:rsidR="00092396" w:rsidRPr="00686429" w:rsidP="003E78A3" w14:paraId="7409607C" w14:textId="77777777">
      <w:pPr>
        <w:widowControl/>
        <w:numPr>
          <w:ilvl w:val="0"/>
          <w:numId w:val="21"/>
        </w:numPr>
        <w:spacing w:after="0" w:line="240" w:lineRule="auto"/>
        <w:contextualSpacing/>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I will ask you to identify a school coordinator to serve as the main point of contact</w:t>
      </w:r>
      <w:r w:rsidRPr="00686429">
        <w:rPr>
          <w:rFonts w:ascii="Times New Roman" w:eastAsia="Times New Roman" w:hAnsi="Times New Roman" w:cs="Times New Roman"/>
          <w:color w:val="FF0000"/>
          <w:sz w:val="20"/>
          <w:szCs w:val="20"/>
        </w:rPr>
        <w:t>, provide a student list,</w:t>
      </w:r>
      <w:r w:rsidRPr="00686429">
        <w:rPr>
          <w:rFonts w:ascii="Times New Roman" w:eastAsia="Times New Roman" w:hAnsi="Times New Roman" w:cs="Times New Roman"/>
          <w:sz w:val="20"/>
          <w:szCs w:val="20"/>
        </w:rPr>
        <w:t xml:space="preserve"> and submit additional information. </w:t>
      </w:r>
    </w:p>
    <w:bookmarkEnd w:id="1554"/>
    <w:p w:rsidR="00092396" w:rsidRPr="00686429" w:rsidP="00092396" w14:paraId="26C7684A" w14:textId="77777777">
      <w:pPr>
        <w:widowControl/>
        <w:spacing w:after="0" w:line="240" w:lineRule="auto"/>
        <w:rPr>
          <w:rFonts w:ascii="Times New Roman" w:eastAsia="Times New Roman" w:hAnsi="Times New Roman" w:cs="Times New Roman"/>
          <w:sz w:val="20"/>
          <w:szCs w:val="20"/>
        </w:rPr>
      </w:pPr>
    </w:p>
    <w:p w:rsidR="00092396" w:rsidRPr="00686429" w:rsidP="00092396" w14:paraId="4AF8A072"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 xml:space="preserve">Additional information about NAEP can be found in the </w:t>
      </w:r>
      <w:r w:rsidRPr="00686429">
        <w:rPr>
          <w:rFonts w:ascii="Times New Roman" w:eastAsia="Times New Roman" w:hAnsi="Times New Roman" w:cs="Times New Roman"/>
          <w:sz w:val="20"/>
          <w:szCs w:val="20"/>
          <w:highlight w:val="yellow"/>
        </w:rPr>
        <w:t>enclosed/attached</w:t>
      </w:r>
      <w:r w:rsidRPr="00686429">
        <w:rPr>
          <w:rFonts w:ascii="Times New Roman" w:eastAsia="Times New Roman" w:hAnsi="Times New Roman" w:cs="Times New Roman"/>
          <w:sz w:val="20"/>
          <w:szCs w:val="20"/>
        </w:rPr>
        <w:t xml:space="preserve"> copy of </w:t>
      </w:r>
      <w:r w:rsidRPr="00686429">
        <w:rPr>
          <w:rFonts w:ascii="Times New Roman" w:eastAsia="Times New Roman" w:hAnsi="Times New Roman" w:cs="Times New Roman"/>
          <w:i/>
          <w:sz w:val="20"/>
          <w:szCs w:val="20"/>
        </w:rPr>
        <w:t>Facts for Principals</w:t>
      </w:r>
      <w:r w:rsidRPr="00686429">
        <w:rPr>
          <w:rFonts w:ascii="Times New Roman" w:eastAsia="Times New Roman" w:hAnsi="Times New Roman" w:cs="Times New Roman"/>
          <w:sz w:val="20"/>
          <w:szCs w:val="20"/>
        </w:rPr>
        <w:t xml:space="preserve"> and at </w:t>
      </w:r>
      <w:hyperlink r:id="rId13" w:history="1">
        <w:r w:rsidRPr="00686429">
          <w:rPr>
            <w:rFonts w:ascii="Times New Roman" w:eastAsia="Times New Roman" w:hAnsi="Times New Roman" w:cs="Times New Roman"/>
            <w:color w:val="0000FF" w:themeColor="hyperlink"/>
            <w:sz w:val="20"/>
            <w:szCs w:val="20"/>
            <w:u w:val="single"/>
          </w:rPr>
          <w:t>http://nces.ed.gov/nationsreportcard</w:t>
        </w:r>
      </w:hyperlink>
      <w:r w:rsidRPr="00686429">
        <w:rPr>
          <w:rFonts w:ascii="Times New Roman" w:eastAsia="Times New Roman" w:hAnsi="Times New Roman" w:cs="Times New Roman"/>
          <w:sz w:val="20"/>
          <w:szCs w:val="20"/>
        </w:rPr>
        <w:t xml:space="preserve">. If you have questions, please contact me at </w:t>
      </w:r>
      <w:r w:rsidRPr="00686429">
        <w:rPr>
          <w:rFonts w:ascii="Times New Roman" w:eastAsia="Times New Roman" w:hAnsi="Times New Roman" w:cs="Times New Roman"/>
          <w:color w:val="FF0000"/>
          <w:sz w:val="20"/>
          <w:szCs w:val="20"/>
        </w:rPr>
        <w:t>NSC/NTC telephone number</w:t>
      </w:r>
      <w:r w:rsidRPr="00686429">
        <w:rPr>
          <w:rFonts w:ascii="Times New Roman" w:eastAsia="Times New Roman" w:hAnsi="Times New Roman" w:cs="Times New Roman"/>
          <w:sz w:val="20"/>
          <w:szCs w:val="20"/>
        </w:rPr>
        <w:t xml:space="preserve"> or via email at </w:t>
      </w:r>
      <w:r w:rsidRPr="00686429">
        <w:rPr>
          <w:rFonts w:ascii="Times New Roman" w:eastAsia="Times New Roman" w:hAnsi="Times New Roman" w:cs="Times New Roman"/>
          <w:color w:val="FF0000"/>
          <w:sz w:val="20"/>
          <w:szCs w:val="20"/>
        </w:rPr>
        <w:t>NSC/NTC email address</w:t>
      </w:r>
      <w:r w:rsidRPr="00686429">
        <w:rPr>
          <w:rFonts w:ascii="Times New Roman" w:eastAsia="Times New Roman" w:hAnsi="Times New Roman" w:cs="Times New Roman"/>
          <w:sz w:val="20"/>
          <w:szCs w:val="20"/>
        </w:rPr>
        <w:t>.</w:t>
      </w:r>
    </w:p>
    <w:p w:rsidR="00092396" w:rsidRPr="00686429" w:rsidP="00092396" w14:paraId="3F300CC8" w14:textId="77777777">
      <w:pPr>
        <w:widowControl/>
        <w:spacing w:after="0" w:line="240" w:lineRule="auto"/>
        <w:rPr>
          <w:rFonts w:ascii="Times New Roman" w:eastAsia="Times New Roman" w:hAnsi="Times New Roman" w:cs="Times New Roman"/>
          <w:sz w:val="20"/>
          <w:szCs w:val="20"/>
        </w:rPr>
      </w:pPr>
      <w:bookmarkStart w:id="1555" w:name="_Hlk188014204"/>
      <w:bookmarkEnd w:id="1553"/>
    </w:p>
    <w:bookmarkEnd w:id="1555"/>
    <w:p w:rsidR="00092396" w:rsidRPr="00686429" w:rsidP="00092396" w14:paraId="3167268E"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 xml:space="preserve">Our </w:t>
      </w:r>
      <w:r w:rsidRPr="00686429">
        <w:rPr>
          <w:rFonts w:ascii="Times New Roman" w:eastAsia="Times New Roman" w:hAnsi="Times New Roman" w:cs="Times New Roman"/>
          <w:color w:val="FF0000"/>
          <w:sz w:val="20"/>
          <w:szCs w:val="20"/>
        </w:rPr>
        <w:t>chief state school officer</w:t>
      </w:r>
      <w:r w:rsidRPr="00686429">
        <w:rPr>
          <w:rFonts w:ascii="Times New Roman" w:eastAsia="Times New Roman" w:hAnsi="Times New Roman" w:cs="Times New Roman"/>
          <w:sz w:val="20"/>
          <w:szCs w:val="20"/>
        </w:rPr>
        <w:t xml:space="preserve">, </w:t>
      </w:r>
      <w:r w:rsidRPr="00686429">
        <w:rPr>
          <w:rFonts w:ascii="Times New Roman" w:eastAsia="Times New Roman" w:hAnsi="Times New Roman" w:cs="Times New Roman"/>
          <w:color w:val="FF0000"/>
          <w:sz w:val="20"/>
          <w:szCs w:val="20"/>
        </w:rPr>
        <w:t>name</w:t>
      </w:r>
      <w:r w:rsidRPr="00686429">
        <w:rPr>
          <w:rFonts w:ascii="Times New Roman" w:eastAsia="Times New Roman" w:hAnsi="Times New Roman" w:cs="Times New Roman"/>
          <w:sz w:val="20"/>
          <w:szCs w:val="20"/>
        </w:rPr>
        <w:t xml:space="preserve">, and your district superintendent, </w:t>
      </w:r>
      <w:r w:rsidRPr="00686429">
        <w:rPr>
          <w:rFonts w:ascii="Times New Roman" w:eastAsia="Times New Roman" w:hAnsi="Times New Roman" w:cs="Times New Roman"/>
          <w:color w:val="FF0000"/>
          <w:sz w:val="20"/>
          <w:szCs w:val="20"/>
        </w:rPr>
        <w:t>name</w:t>
      </w:r>
      <w:r w:rsidRPr="00686429">
        <w:rPr>
          <w:rFonts w:ascii="Times New Roman" w:eastAsia="Times New Roman" w:hAnsi="Times New Roman" w:cs="Times New Roman"/>
          <w:sz w:val="20"/>
          <w:szCs w:val="20"/>
        </w:rPr>
        <w:t>, support NAEP and look forward to your school’s participation. We know that we can count on you to help us reach our goal of 100 percent participation.</w:t>
      </w:r>
    </w:p>
    <w:p w:rsidR="00092396" w:rsidRPr="00686429" w:rsidP="00092396" w14:paraId="5D3EDD84" w14:textId="77777777">
      <w:pPr>
        <w:widowControl/>
        <w:spacing w:after="0" w:line="240" w:lineRule="auto"/>
        <w:rPr>
          <w:rFonts w:ascii="Times New Roman" w:eastAsia="Times New Roman" w:hAnsi="Times New Roman" w:cs="Times New Roman"/>
          <w:sz w:val="20"/>
          <w:szCs w:val="20"/>
        </w:rPr>
      </w:pPr>
    </w:p>
    <w:p w:rsidR="00092396" w:rsidRPr="00686429" w:rsidP="00092396" w14:paraId="4FC4F92E"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Sincerely,</w:t>
      </w:r>
    </w:p>
    <w:p w:rsidR="00092396" w:rsidRPr="00686429" w:rsidP="00092396" w14:paraId="52982696" w14:textId="77777777">
      <w:pPr>
        <w:widowControl/>
        <w:spacing w:after="0" w:line="240" w:lineRule="auto"/>
        <w:rPr>
          <w:rFonts w:ascii="Times New Roman" w:eastAsia="Times New Roman" w:hAnsi="Times New Roman" w:cs="Times New Roman"/>
          <w:sz w:val="20"/>
          <w:szCs w:val="20"/>
        </w:rPr>
      </w:pPr>
    </w:p>
    <w:p w:rsidR="00092396" w:rsidRPr="00686429" w:rsidP="00092396" w14:paraId="320D3045" w14:textId="77777777">
      <w:pPr>
        <w:widowControl/>
        <w:spacing w:after="0" w:line="240" w:lineRule="auto"/>
        <w:rPr>
          <w:rFonts w:ascii="Times New Roman" w:eastAsia="Times New Roman" w:hAnsi="Times New Roman" w:cs="Times New Roman"/>
          <w:color w:val="FF0000"/>
          <w:sz w:val="20"/>
          <w:szCs w:val="20"/>
        </w:rPr>
      </w:pPr>
      <w:r w:rsidRPr="00686429">
        <w:rPr>
          <w:rFonts w:ascii="Times New Roman" w:eastAsia="Times New Roman" w:hAnsi="Times New Roman" w:cs="Times New Roman"/>
          <w:sz w:val="20"/>
          <w:szCs w:val="20"/>
        </w:rPr>
        <w:t>NAEP State Coordinator</w:t>
      </w:r>
    </w:p>
    <w:p w:rsidR="00092396" w:rsidRPr="00686429" w:rsidP="00092396" w14:paraId="3F01907F" w14:textId="77777777">
      <w:pPr>
        <w:widowControl/>
        <w:spacing w:after="0" w:line="240" w:lineRule="auto"/>
        <w:rPr>
          <w:rFonts w:ascii="Times New Roman" w:eastAsia="Times New Roman" w:hAnsi="Times New Roman" w:cs="Times New Roman"/>
          <w:sz w:val="20"/>
          <w:szCs w:val="20"/>
        </w:rPr>
      </w:pPr>
    </w:p>
    <w:p w:rsidR="00092396" w:rsidRPr="00686429" w:rsidP="00092396" w14:paraId="3A113247" w14:textId="77777777">
      <w:pPr>
        <w:widowControl/>
        <w:spacing w:after="0" w:line="240" w:lineRule="auto"/>
        <w:rPr>
          <w:rFonts w:ascii="Times New Roman" w:eastAsia="Times New Roman" w:hAnsi="Times New Roman" w:cs="Times New Roman"/>
          <w:sz w:val="20"/>
          <w:szCs w:val="20"/>
        </w:rPr>
      </w:pPr>
    </w:p>
    <w:p w:rsidR="00092396" w:rsidRPr="00686429" w:rsidP="00092396" w14:paraId="40C294FA" w14:textId="77777777">
      <w:pPr>
        <w:widowControl/>
        <w:spacing w:after="0" w:line="240" w:lineRule="auto"/>
        <w:rPr>
          <w:rFonts w:ascii="Times New Roman" w:eastAsia="Times New Roman" w:hAnsi="Times New Roman" w:cs="Times New Roman"/>
          <w:color w:val="FF0000"/>
          <w:sz w:val="20"/>
          <w:szCs w:val="20"/>
        </w:rPr>
      </w:pPr>
      <w:r w:rsidRPr="00686429">
        <w:rPr>
          <w:rFonts w:ascii="Times New Roman" w:eastAsia="Times New Roman" w:hAnsi="Times New Roman" w:cs="Times New Roman"/>
          <w:color w:val="FF0000"/>
          <w:sz w:val="20"/>
          <w:szCs w:val="20"/>
        </w:rPr>
        <w:t xml:space="preserve">Enclosure (or link for electronic mailing): </w:t>
      </w:r>
      <w:r w:rsidRPr="00686429">
        <w:rPr>
          <w:rFonts w:ascii="Times New Roman" w:eastAsia="Times New Roman" w:hAnsi="Times New Roman" w:cs="Times New Roman"/>
          <w:i/>
          <w:sz w:val="20"/>
          <w:szCs w:val="20"/>
        </w:rPr>
        <w:t>Facts for Principals</w:t>
      </w:r>
      <w:r w:rsidRPr="00686429">
        <w:rPr>
          <w:rFonts w:ascii="Times New Roman" w:eastAsia="Times New Roman" w:hAnsi="Times New Roman" w:cs="Times New Roman"/>
          <w:i/>
          <w:color w:val="FF0000"/>
          <w:sz w:val="20"/>
          <w:szCs w:val="20"/>
        </w:rPr>
        <w:t xml:space="preserve"> </w:t>
      </w:r>
    </w:p>
    <w:p w:rsidR="00092396" w:rsidRPr="00686429" w:rsidP="00092396" w14:paraId="03DA03BB"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ab/>
      </w:r>
      <w:r w:rsidRPr="00686429">
        <w:rPr>
          <w:rFonts w:ascii="Times New Roman" w:eastAsia="Times New Roman" w:hAnsi="Times New Roman" w:cs="Times New Roman"/>
          <w:sz w:val="20"/>
          <w:szCs w:val="20"/>
        </w:rPr>
        <w:tab/>
      </w:r>
    </w:p>
    <w:p w:rsidR="00092396" w:rsidRPr="00686429" w:rsidP="00092396" w14:paraId="5DCDC64B" w14:textId="77777777">
      <w:pPr>
        <w:widowControl/>
        <w:spacing w:after="0" w:line="240" w:lineRule="auto"/>
        <w:rPr>
          <w:rFonts w:ascii="Times New Roman" w:eastAsia="Times New Roman" w:hAnsi="Times New Roman" w:cs="Times New Roman"/>
          <w:sz w:val="20"/>
          <w:szCs w:val="20"/>
        </w:rPr>
      </w:pPr>
      <w:r w:rsidRPr="00686429">
        <w:rPr>
          <w:rFonts w:ascii="Times New Roman" w:eastAsia="Times New Roman" w:hAnsi="Times New Roman" w:cs="Times New Roman"/>
          <w:sz w:val="20"/>
          <w:szCs w:val="20"/>
        </w:rPr>
        <w:t xml:space="preserve">CC: </w:t>
      </w:r>
      <w:r w:rsidRPr="00686429">
        <w:rPr>
          <w:rFonts w:ascii="Times New Roman" w:eastAsia="Times New Roman" w:hAnsi="Times New Roman" w:cs="Times New Roman"/>
          <w:color w:val="FF0000"/>
          <w:sz w:val="20"/>
          <w:szCs w:val="20"/>
        </w:rPr>
        <w:t>District Assessment Coordinator</w:t>
      </w:r>
    </w:p>
    <w:p w:rsidR="00092396" w:rsidRPr="00686429" w:rsidP="00092396" w14:paraId="3A3D0F47" w14:textId="77777777">
      <w:pPr>
        <w:widowControl/>
        <w:spacing w:after="0" w:line="240" w:lineRule="auto"/>
        <w:rPr>
          <w:rFonts w:ascii="Times New Roman" w:eastAsia="Times New Roman" w:hAnsi="Times New Roman" w:cs="Times New Roman"/>
          <w:sz w:val="20"/>
          <w:szCs w:val="20"/>
        </w:rPr>
      </w:pPr>
    </w:p>
    <w:p w:rsidR="000543AC" w14:paraId="1B3053D9" w14:textId="383C793B">
      <w:pPr>
        <w:rPr>
          <w:rFonts w:ascii="Times New Roman" w:eastAsia="Times New Roman" w:hAnsi="Times New Roman" w:cstheme="majorBidi"/>
          <w:b/>
          <w:color w:val="000000" w:themeColor="text1"/>
          <w:sz w:val="28"/>
          <w:szCs w:val="24"/>
        </w:rPr>
      </w:pPr>
      <w:r w:rsidRPr="00915A98">
        <w:rPr>
          <w:rFonts w:ascii="Times New Roman" w:hAnsi="Times New Roman" w:cs="Times New Roman"/>
          <w:i/>
          <w:iCs/>
          <w:sz w:val="20"/>
          <w:szCs w:val="20"/>
        </w:rPr>
        <w:t xml:space="preserve">The National Center for Education Statistics (NCES) conducts the National Assessment of Educational Progress to evaluate federally supported education programs. </w:t>
      </w:r>
      <w:r w:rsidRPr="00915A98">
        <w:rPr>
          <w:rFonts w:ascii="Times New Roman" w:hAnsi="Times New Roman" w:cs="Times New Roman"/>
          <w:i/>
          <w:iCs/>
          <w:sz w:val="20"/>
          <w:szCs w:val="20"/>
        </w:rPr>
        <w:t>All of</w:t>
      </w:r>
      <w:r w:rsidRPr="00915A98">
        <w:rPr>
          <w:rFonts w:ascii="Times New Roman" w:hAnsi="Times New Roman" w:cs="Times New Roman"/>
          <w:i/>
          <w:iCs/>
          <w:sz w:val="20"/>
          <w:szCs w:val="20"/>
        </w:rPr>
        <w:t xml:space="preserve"> the information you provide may only be used for the purposes of research, statistics, and evaluation under the Education Sciences Reform Act of 2002 (ESRA; 20 U.S.C. § 9543) and may not be disclosed, </w:t>
      </w:r>
      <w:r w:rsidR="00A178AF">
        <w:rPr>
          <w:rFonts w:ascii="Times New Roman" w:hAnsi="Times New Roman" w:cs="Times New Roman"/>
          <w:i/>
          <w:iCs/>
          <w:sz w:val="20"/>
          <w:szCs w:val="20"/>
        </w:rPr>
        <w:t>or used</w:t>
      </w:r>
      <w:r w:rsidRPr="00915A98">
        <w:rPr>
          <w:rFonts w:ascii="Times New Roman" w:hAnsi="Times New Roman" w:cs="Times New Roman"/>
          <w:i/>
          <w:iCs/>
          <w:sz w:val="20"/>
          <w:szCs w:val="20"/>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915A98">
        <w:rPr>
          <w:rFonts w:ascii="Times New Roman" w:hAnsi="Times New Roman" w:cs="Times New Roman"/>
          <w:i/>
          <w:iCs/>
          <w:sz w:val="20"/>
          <w:szCs w:val="20"/>
        </w:rPr>
        <w:t>both if</w:t>
      </w:r>
      <w:r w:rsidRPr="00915A98">
        <w:rPr>
          <w:rFonts w:ascii="Times New Roman" w:hAnsi="Times New Roman" w:cs="Times New Roman"/>
          <w:i/>
          <w:iCs/>
          <w:sz w:val="20"/>
          <w:szCs w:val="20"/>
        </w:rPr>
        <w:t xml:space="preserve"> he </w:t>
      </w:r>
      <w:r w:rsidRPr="00915A98">
        <w:rPr>
          <w:rFonts w:ascii="Times New Roman" w:hAnsi="Times New Roman" w:cs="Times New Roman"/>
          <w:i/>
          <w:iCs/>
          <w:sz w:val="20"/>
          <w:szCs w:val="20"/>
        </w:rPr>
        <w:t>or</w:t>
      </w:r>
      <w:r w:rsidRPr="00915A98">
        <w:rPr>
          <w:rFonts w:ascii="Times New Roman" w:hAnsi="Times New Roman" w:cs="Times New Roman"/>
          <w:i/>
          <w:iCs/>
          <w:sz w:val="20"/>
          <w:szCs w:val="20"/>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r>
        <w:rPr>
          <w:rFonts w:eastAsia="Times New Roman"/>
          <w:b/>
        </w:rPr>
        <w:br w:type="page"/>
      </w:r>
    </w:p>
    <w:p w:rsidR="00541C9E" w:rsidP="00541C9E" w14:paraId="1AF6DB4D" w14:textId="2B5C2F6A">
      <w:pPr>
        <w:pStyle w:val="Heading3"/>
        <w:rPr>
          <w:rFonts w:eastAsia="Times New Roman"/>
        </w:rPr>
      </w:pPr>
      <w:bookmarkStart w:id="1556" w:name="_Toc200720523"/>
      <w:bookmarkStart w:id="1557" w:name="_Toc203742286"/>
      <w:r>
        <w:rPr>
          <w:rFonts w:eastAsia="Times New Roman"/>
          <w:b/>
        </w:rPr>
        <w:t>Appendix D-</w:t>
      </w:r>
      <w:r w:rsidR="00291E1B">
        <w:rPr>
          <w:rFonts w:eastAsia="Times New Roman"/>
          <w:b/>
        </w:rPr>
        <w:t>9</w:t>
      </w:r>
      <w:r w:rsidR="00912440">
        <w:rPr>
          <w:rFonts w:eastAsia="Times New Roman"/>
          <w:b/>
        </w:rPr>
        <w:t>4</w:t>
      </w:r>
      <w:r w:rsidRPr="00C74E6D">
        <w:rPr>
          <w:rFonts w:eastAsia="Times New Roman"/>
          <w:b/>
        </w:rPr>
        <w:t>:</w:t>
      </w:r>
      <w:r w:rsidRPr="00C74E6D">
        <w:rPr>
          <w:rFonts w:eastAsia="Times New Roman"/>
          <w:b/>
          <w:spacing w:val="-8"/>
        </w:rPr>
        <w:t xml:space="preserve"> </w:t>
      </w:r>
      <w:r w:rsidRPr="00B6136F">
        <w:rPr>
          <w:rFonts w:eastAsia="Times New Roman"/>
          <w:bCs/>
        </w:rPr>
        <w:t>NAEP</w:t>
      </w:r>
      <w:r w:rsidRPr="00B6136F">
        <w:rPr>
          <w:rFonts w:eastAsia="Times New Roman"/>
          <w:bCs/>
          <w:spacing w:val="-9"/>
        </w:rPr>
        <w:t xml:space="preserve"> </w:t>
      </w:r>
      <w:r w:rsidRPr="00B6136F">
        <w:rPr>
          <w:rFonts w:eastAsia="Times New Roman"/>
          <w:bCs/>
        </w:rPr>
        <w:t>2026 Initial Notification Letters from NAEP State Coordinator to School Principal</w:t>
      </w:r>
      <w:r w:rsidR="00D5703D">
        <w:rPr>
          <w:rFonts w:eastAsia="Times New Roman"/>
          <w:bCs/>
        </w:rPr>
        <w:t>, Puerto Rico (NEW)</w:t>
      </w:r>
      <w:bookmarkEnd w:id="1556"/>
      <w:bookmarkEnd w:id="1557"/>
    </w:p>
    <w:p w:rsidR="00541C9E" w14:paraId="503EF982" w14:textId="77777777">
      <w:pPr>
        <w:rPr>
          <w:rFonts w:ascii="Times New Roman" w:eastAsia="Times New Roman" w:hAnsi="Times New Roman" w:cstheme="majorBidi"/>
          <w:b/>
          <w:color w:val="000000" w:themeColor="text1"/>
          <w:sz w:val="28"/>
          <w:szCs w:val="24"/>
        </w:rPr>
      </w:pPr>
      <w:r>
        <w:rPr>
          <w:rFonts w:eastAsia="Times New Roman"/>
          <w:b/>
        </w:rPr>
        <w:br w:type="page"/>
      </w:r>
    </w:p>
    <w:p w:rsidR="00D10BE7" w:rsidRPr="00D10BE7" w:rsidP="00D10BE7" w14:paraId="53A886A2" w14:textId="77777777">
      <w:pPr>
        <w:widowControl/>
        <w:suppressAutoHyphens/>
        <w:spacing w:after="0" w:line="240" w:lineRule="auto"/>
        <w:jc w:val="center"/>
        <w:rPr>
          <w:rFonts w:ascii="Times New Roman" w:eastAsia="PMingLiU" w:hAnsi="Times New Roman" w:cs="Times New Roman"/>
          <w:b/>
          <w:sz w:val="24"/>
          <w:szCs w:val="24"/>
          <w:lang w:val="" w:eastAsia="ja-JP"/>
        </w:rPr>
      </w:pPr>
      <w:r w:rsidRPr="00D10BE7">
        <w:rPr>
          <w:rFonts w:ascii="Times New Roman" w:eastAsia="PMingLiU" w:hAnsi="Times New Roman" w:cs="Times New Roman"/>
          <w:b/>
          <w:bCs/>
          <w:sz w:val="24"/>
          <w:szCs w:val="24"/>
          <w:lang w:val="" w:eastAsia="ja-JP"/>
        </w:rPr>
        <w:t xml:space="preserve">Carta inicial de notificación a la escuela sobre NAEP de 2026 </w:t>
      </w:r>
    </w:p>
    <w:p w:rsidR="00D10BE7" w:rsidRPr="00D10BE7" w:rsidP="00D10BE7" w14:paraId="0341CBFF" w14:textId="77777777">
      <w:pPr>
        <w:widowControl/>
        <w:suppressAutoHyphens/>
        <w:spacing w:after="0" w:line="240" w:lineRule="auto"/>
        <w:jc w:val="center"/>
        <w:rPr>
          <w:rFonts w:ascii="Times New Roman" w:eastAsia="Times New Roman" w:hAnsi="Times New Roman" w:cs="Times New Roman"/>
          <w:b/>
          <w:bCs/>
          <w:lang w:val="es-PR" w:eastAsia="ja-JP"/>
        </w:rPr>
      </w:pPr>
      <w:r w:rsidRPr="00D10BE7">
        <w:rPr>
          <w:rFonts w:ascii="Times New Roman" w:eastAsia="Times New Roman" w:hAnsi="Times New Roman" w:cs="Times New Roman"/>
          <w:b/>
          <w:bCs/>
          <w:lang w:val="es-PR" w:eastAsia="ja-JP"/>
        </w:rPr>
        <w:t xml:space="preserve">DE PARTE </w:t>
      </w:r>
      <w:r w:rsidRPr="00D10BE7">
        <w:rPr>
          <w:rFonts w:ascii="Times New Roman" w:eastAsia="Times New Roman" w:hAnsi="Times New Roman" w:cs="Times New Roman"/>
          <w:b/>
          <w:bCs/>
          <w:lang w:val="es-PR" w:eastAsia="ja-JP"/>
        </w:rPr>
        <w:t>DEL(</w:t>
      </w:r>
      <w:r w:rsidRPr="00D10BE7">
        <w:rPr>
          <w:rFonts w:ascii="Times New Roman" w:eastAsia="Times New Roman" w:hAnsi="Times New Roman" w:cs="Times New Roman"/>
          <w:b/>
          <w:bCs/>
          <w:lang w:val="es-PR" w:eastAsia="ja-JP"/>
        </w:rPr>
        <w:t xml:space="preserve">DE LA) COORDINADOR(A) ESTATAL DE NAEP PARA EL(LA) DIRECTOR(A) </w:t>
      </w:r>
      <w:r w:rsidRPr="00D10BE7">
        <w:rPr>
          <w:rFonts w:ascii="Times New Roman" w:eastAsia="PMingLiU" w:hAnsi="Times New Roman" w:cs="Times New Roman"/>
          <w:b/>
          <w:sz w:val="24"/>
          <w:szCs w:val="24"/>
          <w:lang w:val="es-PR" w:eastAsia="ja-JP"/>
        </w:rPr>
        <w:t>– PUERTO RICO</w:t>
      </w:r>
    </w:p>
    <w:p w:rsidR="00D10BE7" w:rsidRPr="00D10BE7" w:rsidP="00D10BE7" w14:paraId="0E3BB2A2" w14:textId="77777777">
      <w:pPr>
        <w:widowControl/>
        <w:suppressAutoHyphens/>
        <w:spacing w:after="0" w:line="240" w:lineRule="auto"/>
        <w:jc w:val="center"/>
        <w:rPr>
          <w:rFonts w:ascii="Times New Roman" w:eastAsia="Times New Roman" w:hAnsi="Times New Roman" w:cs="Times New Roman"/>
          <w:b/>
          <w:bCs/>
          <w:lang w:val="es-PR" w:eastAsia="ja-JP"/>
        </w:rPr>
      </w:pPr>
      <w:r w:rsidRPr="00D10BE7">
        <w:rPr>
          <w:rFonts w:ascii="Times New Roman" w:eastAsia="PMingLiU" w:hAnsi="Times New Roman" w:cs="Times New Roman"/>
          <w:b/>
          <w:bCs/>
          <w:sz w:val="24"/>
          <w:szCs w:val="24"/>
          <w:lang w:val="" w:eastAsia="ja-JP"/>
        </w:rPr>
        <w:t xml:space="preserve">Se debe personalizar el </w:t>
      </w:r>
      <w:r w:rsidRPr="00D10BE7">
        <w:rPr>
          <w:rFonts w:ascii="Times New Roman" w:eastAsia="PMingLiU" w:hAnsi="Times New Roman" w:cs="Times New Roman"/>
          <w:b/>
          <w:bCs/>
          <w:color w:val="FF0000"/>
          <w:sz w:val="24"/>
          <w:szCs w:val="24"/>
          <w:lang w:val="" w:eastAsia="ja-JP"/>
        </w:rPr>
        <w:t>texto en rojo</w:t>
      </w:r>
      <w:r w:rsidRPr="00D10BE7">
        <w:rPr>
          <w:rFonts w:ascii="Times New Roman" w:eastAsia="PMingLiU" w:hAnsi="Times New Roman" w:cs="Times New Roman"/>
          <w:b/>
          <w:bCs/>
          <w:sz w:val="24"/>
          <w:szCs w:val="24"/>
          <w:lang w:val="" w:eastAsia="ja-JP"/>
        </w:rPr>
        <w:t xml:space="preserve"> antes de combinar la correspondencia, </w:t>
      </w:r>
      <w:r w:rsidRPr="00D10BE7">
        <w:rPr>
          <w:rFonts w:ascii="Times New Roman" w:eastAsia="PMingLiU" w:hAnsi="Times New Roman" w:cs="Times New Roman"/>
          <w:b/>
          <w:bCs/>
          <w:sz w:val="24"/>
          <w:szCs w:val="24"/>
          <w:highlight w:val="yellow"/>
          <w:lang w:val="" w:eastAsia="ja-JP"/>
        </w:rPr>
        <w:t>el texto resaltado</w:t>
      </w:r>
      <w:r w:rsidRPr="00D10BE7">
        <w:rPr>
          <w:rFonts w:ascii="Times New Roman" w:eastAsia="PMingLiU" w:hAnsi="Times New Roman" w:cs="Times New Roman"/>
          <w:b/>
          <w:bCs/>
          <w:sz w:val="24"/>
          <w:szCs w:val="24"/>
          <w:lang w:val="" w:eastAsia="ja-JP"/>
        </w:rPr>
        <w:t xml:space="preserve"> representa los campos que se deben combinar.</w:t>
      </w:r>
      <w:r w:rsidRPr="00D10BE7">
        <w:rPr>
          <w:rFonts w:ascii="Times New Roman" w:eastAsia="Times New Roman" w:hAnsi="Times New Roman" w:cs="Times New Roman"/>
          <w:b/>
          <w:bCs/>
          <w:lang w:val="es-PR" w:eastAsia="ja-JP"/>
        </w:rPr>
        <w:t xml:space="preserve"> </w:t>
      </w:r>
    </w:p>
    <w:p w:rsidR="00D10BE7" w:rsidRPr="00D10BE7" w:rsidP="00D10BE7" w14:paraId="23409EC9" w14:textId="77777777">
      <w:pPr>
        <w:widowControl/>
        <w:suppressAutoHyphens/>
        <w:spacing w:after="0"/>
        <w:rPr>
          <w:rFonts w:ascii="Times New Roman" w:eastAsia="Times New Roman" w:hAnsi="Times New Roman" w:cs="Times New Roman"/>
          <w:lang w:val="es-PR" w:eastAsia="ja-JP"/>
        </w:rPr>
      </w:pPr>
    </w:p>
    <w:p w:rsidR="00D10BE7" w:rsidRPr="00D10BE7" w:rsidP="00D10BE7" w14:paraId="01185CC4" w14:textId="77777777">
      <w:pPr>
        <w:widowControl/>
        <w:suppressAutoHyphens/>
        <w:spacing w:after="0"/>
        <w:rPr>
          <w:rFonts w:ascii="Times New Roman" w:eastAsia="Times New Roman" w:hAnsi="Times New Roman" w:cs="Times New Roman"/>
          <w:lang w:val="es-PR" w:eastAsia="ja-JP"/>
        </w:rPr>
      </w:pPr>
      <w:r w:rsidRPr="00D10BE7">
        <w:rPr>
          <w:rFonts w:ascii="Times New Roman" w:eastAsia="Times New Roman" w:hAnsi="Times New Roman" w:cs="Times New Roman"/>
          <w:lang w:val="es-PR" w:eastAsia="ja-JP"/>
        </w:rPr>
        <w:t xml:space="preserve">Estimado(a) </w:t>
      </w:r>
      <w:r w:rsidRPr="00D10BE7">
        <w:rPr>
          <w:rFonts w:ascii="Times New Roman" w:eastAsia="Times New Roman" w:hAnsi="Times New Roman" w:cs="Times New Roman"/>
          <w:highlight w:val="yellow"/>
          <w:lang w:val="es-PR" w:eastAsia="ja-JP"/>
        </w:rPr>
        <w:t>director(a)</w:t>
      </w:r>
      <w:r w:rsidRPr="00D10BE7">
        <w:rPr>
          <w:rFonts w:ascii="Times New Roman" w:eastAsia="Times New Roman" w:hAnsi="Times New Roman" w:cs="Times New Roman"/>
          <w:lang w:val="es-PR" w:eastAsia="ja-JP"/>
        </w:rPr>
        <w:t>,</w:t>
      </w:r>
    </w:p>
    <w:p w:rsidR="00D10BE7" w:rsidRPr="00D10BE7" w:rsidP="00D10BE7" w14:paraId="1EAB7338" w14:textId="77777777">
      <w:pPr>
        <w:widowControl/>
        <w:suppressAutoHyphens/>
        <w:spacing w:after="0"/>
        <w:rPr>
          <w:rFonts w:ascii="Times New Roman" w:eastAsia="Times New Roman" w:hAnsi="Times New Roman" w:cs="Times New Roman"/>
          <w:lang w:val="es-PR" w:eastAsia="ja-JP"/>
        </w:rPr>
      </w:pPr>
      <w:r w:rsidRPr="00D10BE7">
        <w:rPr>
          <w:rFonts w:ascii="Times New Roman" w:eastAsia="Times New Roman" w:hAnsi="Times New Roman" w:cs="Times New Roman"/>
          <w:lang w:val="es-PR" w:eastAsia="ja-JP"/>
        </w:rPr>
        <w:t xml:space="preserve"> </w:t>
      </w:r>
    </w:p>
    <w:p w:rsidR="00D10BE7" w:rsidRPr="00D10BE7" w:rsidP="00D10BE7" w14:paraId="326FDEAC" w14:textId="77777777">
      <w:pPr>
        <w:widowControl/>
        <w:suppressAutoHyphens/>
        <w:spacing w:after="0"/>
        <w:rPr>
          <w:rFonts w:ascii="Times New Roman" w:eastAsia="Times New Roman" w:hAnsi="Times New Roman" w:cs="Times New Roman"/>
          <w:lang w:val="es-PR" w:eastAsia="ja-JP"/>
        </w:rPr>
      </w:pPr>
      <w:r w:rsidRPr="00D10BE7">
        <w:rPr>
          <w:rFonts w:ascii="Times New Roman" w:eastAsia="Times New Roman" w:hAnsi="Times New Roman" w:cs="Times New Roman"/>
          <w:lang w:val="es-PR" w:eastAsia="ja-JP"/>
        </w:rPr>
        <w:t xml:space="preserve">Gracias por todo lo que hace para apoyar la educación en Puerto Rico. Le escribo para informarle que </w:t>
      </w:r>
      <w:r w:rsidRPr="00D10BE7">
        <w:rPr>
          <w:rFonts w:ascii="Times New Roman" w:eastAsia="Times New Roman" w:hAnsi="Times New Roman" w:cs="Times New Roman"/>
          <w:highlight w:val="yellow"/>
          <w:lang w:val="es-PR" w:eastAsia="ja-JP"/>
        </w:rPr>
        <w:t>nombre de la escuela</w:t>
      </w:r>
      <w:r w:rsidRPr="00D10BE7">
        <w:rPr>
          <w:rFonts w:ascii="Times New Roman" w:eastAsia="Times New Roman" w:hAnsi="Times New Roman" w:cs="Times New Roman"/>
          <w:lang w:val="es-PR" w:eastAsia="ja-JP"/>
        </w:rPr>
        <w:t xml:space="preserve"> ha sido seleccionada para representar a las escuelas de Puerto Rico y el país al participar en la administración de la Evaluación Nacional del Progreso Educativo (NAEP, por sus siglas en inglés) de 2026.</w:t>
      </w:r>
    </w:p>
    <w:p w:rsidR="00D10BE7" w:rsidRPr="00D10BE7" w:rsidP="00D10BE7" w14:paraId="08BE3BBA" w14:textId="77777777">
      <w:pPr>
        <w:widowControl/>
        <w:suppressAutoHyphens/>
        <w:spacing w:after="0"/>
        <w:rPr>
          <w:rFonts w:ascii="Times New Roman" w:eastAsia="Times New Roman" w:hAnsi="Times New Roman" w:cs="Times New Roman"/>
          <w:lang w:val="es-PR" w:eastAsia="ja-JP"/>
        </w:rPr>
      </w:pPr>
    </w:p>
    <w:p w:rsidR="00D10BE7" w:rsidRPr="00D10BE7" w:rsidP="00D10BE7" w14:paraId="0505F221" w14:textId="77777777">
      <w:pPr>
        <w:widowControl/>
        <w:suppressAutoHyphens/>
        <w:spacing w:after="0"/>
        <w:rPr>
          <w:rFonts w:ascii="Times New Roman" w:eastAsia="Times New Roman" w:hAnsi="Times New Roman" w:cs="Times New Roman"/>
          <w:b/>
          <w:bCs/>
          <w:lang w:val="es-PR" w:eastAsia="ja-JP"/>
        </w:rPr>
      </w:pPr>
      <w:r w:rsidRPr="00D10BE7">
        <w:rPr>
          <w:rFonts w:ascii="Times New Roman" w:eastAsia="Times New Roman" w:hAnsi="Times New Roman" w:cs="Times New Roman"/>
          <w:b/>
          <w:bCs/>
          <w:lang w:val="es-PR" w:eastAsia="ja-JP"/>
        </w:rPr>
        <w:t>Visión general de la evaluación en su escuela</w:t>
      </w:r>
    </w:p>
    <w:p w:rsidR="00D10BE7" w:rsidRPr="00D10BE7" w:rsidP="00D10BE7" w14:paraId="50268383" w14:textId="77777777">
      <w:pPr>
        <w:widowControl/>
        <w:suppressAutoHyphens/>
        <w:spacing w:after="0"/>
        <w:rPr>
          <w:rFonts w:ascii="Times New Roman" w:eastAsia="Times New Roman" w:hAnsi="Times New Roman" w:cs="Times New Roman"/>
          <w:b/>
          <w:bCs/>
          <w:lang w:val="es-PR" w:eastAsia="ja-JP"/>
        </w:rPr>
      </w:pPr>
    </w:p>
    <w:tbl>
      <w:tblPr>
        <w:tblStyle w:val="TableGrid44"/>
        <w:tblW w:w="9360" w:type="dxa"/>
        <w:tblInd w:w="0" w:type="dxa"/>
        <w:tblLayout w:type="fixed"/>
        <w:tblLook w:val="06A0"/>
      </w:tblPr>
      <w:tblGrid>
        <w:gridCol w:w="3599"/>
        <w:gridCol w:w="5761"/>
      </w:tblGrid>
      <w:tr w14:paraId="0C0D78AC" w14:textId="77777777" w:rsidTr="00D10BE7">
        <w:tblPrEx>
          <w:tblW w:w="9360" w:type="dxa"/>
          <w:tblInd w:w="0" w:type="dxa"/>
          <w:tblLayout w:type="fixed"/>
          <w:tblLook w:val="06A0"/>
        </w:tblPrEx>
        <w:trPr>
          <w:trHeight w:val="300"/>
        </w:trPr>
        <w:tc>
          <w:tcPr>
            <w:tcW w:w="3599" w:type="dxa"/>
            <w:tcBorders>
              <w:top w:val="nil"/>
              <w:left w:val="nil"/>
              <w:bottom w:val="nil"/>
              <w:right w:val="nil"/>
            </w:tcBorders>
            <w:hideMark/>
          </w:tcPr>
          <w:p w:rsidR="00D10BE7" w:rsidRPr="00D10BE7" w:rsidP="003E78A3" w14:paraId="70901E87" w14:textId="77777777">
            <w:pPr>
              <w:numPr>
                <w:ilvl w:val="0"/>
                <w:numId w:val="109"/>
              </w:numPr>
              <w:spacing w:after="160" w:line="360" w:lineRule="auto"/>
              <w:contextualSpacing/>
              <w:rPr>
                <w:rFonts w:ascii="Times New Roman" w:eastAsia="Times New Roman" w:hAnsi="Times New Roman"/>
                <w:b/>
                <w:bCs/>
                <w:sz w:val="22"/>
                <w:szCs w:val="22"/>
                <w:lang w:val="es-CO"/>
              </w:rPr>
            </w:pPr>
            <w:r w:rsidRPr="00D10BE7">
              <w:rPr>
                <w:rFonts w:ascii="Times New Roman" w:eastAsia="Times New Roman" w:hAnsi="Times New Roman"/>
                <w:b/>
                <w:bCs/>
                <w:sz w:val="22"/>
                <w:szCs w:val="22"/>
                <w:lang w:val="es-CO"/>
              </w:rPr>
              <w:t>Materia:</w:t>
            </w:r>
          </w:p>
        </w:tc>
        <w:tc>
          <w:tcPr>
            <w:tcW w:w="5760" w:type="dxa"/>
            <w:tcBorders>
              <w:top w:val="nil"/>
              <w:left w:val="nil"/>
              <w:bottom w:val="nil"/>
              <w:right w:val="nil"/>
            </w:tcBorders>
            <w:hideMark/>
          </w:tcPr>
          <w:p w:rsidR="00D10BE7" w:rsidRPr="00D10BE7" w:rsidP="00D10BE7" w14:paraId="63F012C8" w14:textId="77777777">
            <w:pPr>
              <w:spacing w:line="360" w:lineRule="auto"/>
              <w:rPr>
                <w:rFonts w:ascii="Times New Roman" w:eastAsia="Times New Roman" w:hAnsi="Times New Roman"/>
                <w:sz w:val="22"/>
                <w:szCs w:val="22"/>
                <w:lang w:val="es-CO"/>
              </w:rPr>
            </w:pPr>
            <w:r w:rsidRPr="00D10BE7">
              <w:rPr>
                <w:rFonts w:ascii="Times New Roman" w:eastAsia="Times New Roman" w:hAnsi="Times New Roman"/>
                <w:sz w:val="22"/>
                <w:szCs w:val="22"/>
                <w:lang w:val="es-CO"/>
              </w:rPr>
              <w:t>Matemáticas</w:t>
            </w:r>
          </w:p>
        </w:tc>
      </w:tr>
      <w:tr w14:paraId="0B760E66" w14:textId="77777777" w:rsidTr="00D10BE7">
        <w:tblPrEx>
          <w:tblW w:w="9360" w:type="dxa"/>
          <w:tblInd w:w="0" w:type="dxa"/>
          <w:tblLayout w:type="fixed"/>
          <w:tblLook w:val="06A0"/>
        </w:tblPrEx>
        <w:trPr>
          <w:trHeight w:val="300"/>
        </w:trPr>
        <w:tc>
          <w:tcPr>
            <w:tcW w:w="3599" w:type="dxa"/>
            <w:tcBorders>
              <w:top w:val="nil"/>
              <w:left w:val="nil"/>
              <w:bottom w:val="nil"/>
              <w:right w:val="nil"/>
            </w:tcBorders>
            <w:hideMark/>
          </w:tcPr>
          <w:p w:rsidR="00D10BE7" w:rsidRPr="00D10BE7" w:rsidP="003E78A3" w14:paraId="7BDB152E" w14:textId="77777777">
            <w:pPr>
              <w:numPr>
                <w:ilvl w:val="0"/>
                <w:numId w:val="110"/>
              </w:numPr>
              <w:spacing w:after="160" w:line="360" w:lineRule="auto"/>
              <w:contextualSpacing/>
              <w:rPr>
                <w:rFonts w:ascii="Times New Roman" w:eastAsia="Times New Roman" w:hAnsi="Times New Roman"/>
                <w:b/>
                <w:bCs/>
                <w:sz w:val="22"/>
                <w:szCs w:val="22"/>
                <w:lang w:val="es-CO"/>
              </w:rPr>
            </w:pPr>
            <w:r w:rsidRPr="00D10BE7">
              <w:rPr>
                <w:rFonts w:ascii="Times New Roman" w:eastAsia="Times New Roman" w:hAnsi="Times New Roman"/>
                <w:b/>
                <w:bCs/>
                <w:sz w:val="22"/>
                <w:szCs w:val="22"/>
                <w:lang w:val="es-CO"/>
              </w:rPr>
              <w:t>Grado:</w:t>
            </w:r>
          </w:p>
        </w:tc>
        <w:tc>
          <w:tcPr>
            <w:tcW w:w="5760" w:type="dxa"/>
            <w:tcBorders>
              <w:top w:val="nil"/>
              <w:left w:val="nil"/>
              <w:bottom w:val="nil"/>
              <w:right w:val="nil"/>
            </w:tcBorders>
            <w:hideMark/>
          </w:tcPr>
          <w:p w:rsidR="00D10BE7" w:rsidRPr="00D10BE7" w:rsidP="00D10BE7" w14:paraId="1EC8767B" w14:textId="77777777">
            <w:pPr>
              <w:spacing w:line="360" w:lineRule="auto"/>
              <w:rPr>
                <w:rFonts w:ascii="Times New Roman" w:eastAsia="Times New Roman" w:hAnsi="Times New Roman"/>
                <w:sz w:val="22"/>
                <w:szCs w:val="22"/>
                <w:lang w:val="es-CO"/>
              </w:rPr>
            </w:pPr>
            <w:r w:rsidRPr="00D10BE7">
              <w:rPr>
                <w:rFonts w:ascii="Times New Roman" w:eastAsia="Times New Roman" w:hAnsi="Times New Roman"/>
                <w:sz w:val="22"/>
                <w:szCs w:val="22"/>
                <w:highlight w:val="yellow"/>
                <w:lang w:val="es-CO"/>
              </w:rPr>
              <w:t>Grado [</w:t>
            </w:r>
            <w:r w:rsidRPr="00D10BE7">
              <w:rPr>
                <w:rFonts w:ascii="Times New Roman" w:eastAsia="Times New Roman" w:hAnsi="Times New Roman"/>
                <w:sz w:val="22"/>
                <w:szCs w:val="22"/>
                <w:highlight w:val="yellow"/>
                <w:lang w:val="es-CO"/>
              </w:rPr>
              <w:t>4.°</w:t>
            </w:r>
            <w:r w:rsidRPr="00D10BE7">
              <w:rPr>
                <w:rFonts w:ascii="Times New Roman" w:eastAsia="Times New Roman" w:hAnsi="Times New Roman"/>
                <w:sz w:val="22"/>
                <w:szCs w:val="22"/>
                <w:highlight w:val="yellow"/>
                <w:lang w:val="es-CO"/>
              </w:rPr>
              <w:t xml:space="preserve"> u </w:t>
            </w:r>
            <w:r w:rsidRPr="00D10BE7">
              <w:rPr>
                <w:rFonts w:ascii="Times New Roman" w:eastAsia="Times New Roman" w:hAnsi="Times New Roman"/>
                <w:sz w:val="22"/>
                <w:szCs w:val="22"/>
                <w:highlight w:val="yellow"/>
                <w:lang w:val="es-CO"/>
              </w:rPr>
              <w:t>8.°</w:t>
            </w:r>
            <w:r w:rsidRPr="00D10BE7">
              <w:rPr>
                <w:rFonts w:ascii="Times New Roman" w:eastAsia="Times New Roman" w:hAnsi="Times New Roman"/>
                <w:sz w:val="22"/>
                <w:szCs w:val="22"/>
                <w:highlight w:val="yellow"/>
                <w:lang w:val="es-CO"/>
              </w:rPr>
              <w:t>]</w:t>
            </w:r>
          </w:p>
        </w:tc>
      </w:tr>
      <w:tr w14:paraId="4009CAED" w14:textId="77777777" w:rsidTr="00D10BE7">
        <w:tblPrEx>
          <w:tblW w:w="9360" w:type="dxa"/>
          <w:tblInd w:w="0" w:type="dxa"/>
          <w:tblLayout w:type="fixed"/>
          <w:tblLook w:val="06A0"/>
        </w:tblPrEx>
        <w:trPr>
          <w:trHeight w:val="300"/>
        </w:trPr>
        <w:tc>
          <w:tcPr>
            <w:tcW w:w="3599" w:type="dxa"/>
            <w:tcBorders>
              <w:top w:val="nil"/>
              <w:left w:val="nil"/>
              <w:bottom w:val="nil"/>
              <w:right w:val="nil"/>
            </w:tcBorders>
            <w:hideMark/>
          </w:tcPr>
          <w:p w:rsidR="00D10BE7" w:rsidRPr="00D10BE7" w:rsidP="003E78A3" w14:paraId="4B131DFE" w14:textId="77777777">
            <w:pPr>
              <w:numPr>
                <w:ilvl w:val="0"/>
                <w:numId w:val="110"/>
              </w:numPr>
              <w:spacing w:after="160" w:line="360" w:lineRule="auto"/>
              <w:contextualSpacing/>
              <w:rPr>
                <w:rFonts w:ascii="Times New Roman" w:eastAsia="Times New Roman" w:hAnsi="Times New Roman"/>
                <w:b/>
                <w:bCs/>
                <w:sz w:val="22"/>
                <w:szCs w:val="22"/>
                <w:lang w:val="es-CO"/>
              </w:rPr>
            </w:pPr>
            <w:r w:rsidRPr="00D10BE7">
              <w:rPr>
                <w:rFonts w:ascii="Times New Roman" w:eastAsia="Times New Roman" w:hAnsi="Times New Roman"/>
                <w:b/>
                <w:bCs/>
                <w:sz w:val="22"/>
                <w:szCs w:val="22"/>
                <w:lang w:val="es-CO"/>
              </w:rPr>
              <w:t>Período de evaluación:</w:t>
            </w:r>
          </w:p>
        </w:tc>
        <w:tc>
          <w:tcPr>
            <w:tcW w:w="5760" w:type="dxa"/>
            <w:tcBorders>
              <w:top w:val="nil"/>
              <w:left w:val="nil"/>
              <w:bottom w:val="nil"/>
              <w:right w:val="nil"/>
            </w:tcBorders>
            <w:hideMark/>
          </w:tcPr>
          <w:p w:rsidR="00D10BE7" w:rsidRPr="00D10BE7" w:rsidP="00D10BE7" w14:paraId="3772894B" w14:textId="77777777">
            <w:pPr>
              <w:spacing w:line="360" w:lineRule="auto"/>
              <w:rPr>
                <w:rFonts w:ascii="Times New Roman" w:eastAsia="Times New Roman" w:hAnsi="Times New Roman"/>
                <w:sz w:val="22"/>
                <w:szCs w:val="22"/>
                <w:lang w:val="es-CO"/>
              </w:rPr>
            </w:pPr>
            <w:r w:rsidRPr="00D10BE7">
              <w:rPr>
                <w:rFonts w:ascii="Times New Roman" w:eastAsia="Times New Roman" w:hAnsi="Times New Roman"/>
                <w:color w:val="FF0000"/>
                <w:sz w:val="22"/>
                <w:szCs w:val="22"/>
                <w:lang w:val="es-CO"/>
              </w:rPr>
              <w:t>26 de enero al 6 de marzo de 2026</w:t>
            </w:r>
          </w:p>
        </w:tc>
      </w:tr>
      <w:tr w14:paraId="452DF999" w14:textId="77777777" w:rsidTr="00D10BE7">
        <w:tblPrEx>
          <w:tblW w:w="9360" w:type="dxa"/>
          <w:tblInd w:w="0" w:type="dxa"/>
          <w:tblLayout w:type="fixed"/>
          <w:tblLook w:val="06A0"/>
        </w:tblPrEx>
        <w:trPr>
          <w:trHeight w:val="300"/>
        </w:trPr>
        <w:tc>
          <w:tcPr>
            <w:tcW w:w="3599" w:type="dxa"/>
            <w:tcBorders>
              <w:top w:val="nil"/>
              <w:left w:val="nil"/>
              <w:bottom w:val="nil"/>
              <w:right w:val="nil"/>
            </w:tcBorders>
            <w:hideMark/>
          </w:tcPr>
          <w:p w:rsidR="00D10BE7" w:rsidRPr="00D10BE7" w:rsidP="003E78A3" w14:paraId="52BAC747" w14:textId="77777777">
            <w:pPr>
              <w:numPr>
                <w:ilvl w:val="0"/>
                <w:numId w:val="110"/>
              </w:numPr>
              <w:spacing w:after="160" w:line="360" w:lineRule="auto"/>
              <w:contextualSpacing/>
              <w:rPr>
                <w:rFonts w:ascii="Times New Roman" w:eastAsia="Times New Roman" w:hAnsi="Times New Roman"/>
                <w:b/>
                <w:bCs/>
                <w:sz w:val="22"/>
                <w:szCs w:val="22"/>
                <w:lang w:val="es-CO"/>
              </w:rPr>
            </w:pPr>
            <w:r w:rsidRPr="00D10BE7">
              <w:rPr>
                <w:rFonts w:ascii="Times New Roman" w:eastAsia="Times New Roman" w:hAnsi="Times New Roman"/>
                <w:b/>
                <w:bCs/>
                <w:sz w:val="22"/>
                <w:szCs w:val="22"/>
                <w:lang w:val="es-CO"/>
              </w:rPr>
              <w:t>Tiempo del estudiante:</w:t>
            </w:r>
          </w:p>
        </w:tc>
        <w:tc>
          <w:tcPr>
            <w:tcW w:w="5760" w:type="dxa"/>
            <w:tcBorders>
              <w:top w:val="nil"/>
              <w:left w:val="nil"/>
              <w:bottom w:val="nil"/>
              <w:right w:val="nil"/>
            </w:tcBorders>
            <w:hideMark/>
          </w:tcPr>
          <w:p w:rsidR="00D10BE7" w:rsidRPr="00D10BE7" w:rsidP="00D10BE7" w14:paraId="627BDF2F" w14:textId="77777777">
            <w:pPr>
              <w:spacing w:line="360" w:lineRule="auto"/>
              <w:rPr>
                <w:rFonts w:ascii="Times New Roman" w:eastAsia="Times New Roman" w:hAnsi="Times New Roman"/>
                <w:sz w:val="22"/>
                <w:szCs w:val="22"/>
                <w:lang w:val="es-CO"/>
              </w:rPr>
            </w:pPr>
            <w:r w:rsidRPr="00D10BE7">
              <w:rPr>
                <w:rFonts w:ascii="Times New Roman" w:eastAsia="Times New Roman" w:hAnsi="Times New Roman"/>
                <w:sz w:val="22"/>
                <w:szCs w:val="22"/>
                <w:lang w:val="es-CO"/>
              </w:rPr>
              <w:t>Aproximadamente 120 minutos (incluyendo el tiempo de transición, las instrucciones y tiempo para contestar las preguntas del cuestionario de contexto).</w:t>
            </w:r>
          </w:p>
        </w:tc>
      </w:tr>
      <w:tr w14:paraId="35798306" w14:textId="77777777" w:rsidTr="00D10BE7">
        <w:tblPrEx>
          <w:tblW w:w="9360" w:type="dxa"/>
          <w:tblInd w:w="0" w:type="dxa"/>
          <w:tblLayout w:type="fixed"/>
          <w:tblLook w:val="06A0"/>
        </w:tblPrEx>
        <w:trPr>
          <w:trHeight w:val="300"/>
        </w:trPr>
        <w:tc>
          <w:tcPr>
            <w:tcW w:w="3599" w:type="dxa"/>
            <w:tcBorders>
              <w:top w:val="nil"/>
              <w:left w:val="nil"/>
              <w:bottom w:val="nil"/>
              <w:right w:val="nil"/>
            </w:tcBorders>
            <w:hideMark/>
          </w:tcPr>
          <w:p w:rsidR="00D10BE7" w:rsidRPr="00D10BE7" w:rsidP="003E78A3" w14:paraId="0FCD2F29" w14:textId="77777777">
            <w:pPr>
              <w:numPr>
                <w:ilvl w:val="0"/>
                <w:numId w:val="110"/>
              </w:numPr>
              <w:spacing w:after="160" w:line="360" w:lineRule="auto"/>
              <w:contextualSpacing/>
              <w:rPr>
                <w:rFonts w:ascii="Times New Roman" w:eastAsia="Times New Roman" w:hAnsi="Times New Roman"/>
                <w:b/>
                <w:bCs/>
                <w:sz w:val="22"/>
                <w:szCs w:val="22"/>
                <w:lang w:val="es-CO"/>
              </w:rPr>
            </w:pPr>
            <w:r w:rsidRPr="00D10BE7">
              <w:rPr>
                <w:rFonts w:ascii="Times New Roman" w:eastAsia="Times New Roman" w:hAnsi="Times New Roman"/>
                <w:b/>
                <w:bCs/>
                <w:sz w:val="22"/>
                <w:szCs w:val="22"/>
                <w:lang w:val="es-CO"/>
              </w:rPr>
              <w:t>Administradores de la evaluación:</w:t>
            </w:r>
          </w:p>
        </w:tc>
        <w:tc>
          <w:tcPr>
            <w:tcW w:w="5760" w:type="dxa"/>
            <w:tcBorders>
              <w:top w:val="nil"/>
              <w:left w:val="nil"/>
              <w:bottom w:val="nil"/>
              <w:right w:val="nil"/>
            </w:tcBorders>
            <w:hideMark/>
          </w:tcPr>
          <w:p w:rsidR="00D10BE7" w:rsidRPr="00D10BE7" w:rsidP="00D10BE7" w14:paraId="4D9703CC" w14:textId="77777777">
            <w:pPr>
              <w:spacing w:line="360" w:lineRule="auto"/>
              <w:rPr>
                <w:rFonts w:ascii="Times New Roman" w:eastAsia="Times New Roman" w:hAnsi="Times New Roman"/>
                <w:sz w:val="22"/>
                <w:szCs w:val="22"/>
                <w:lang w:val="es-CO"/>
              </w:rPr>
            </w:pPr>
            <w:r w:rsidRPr="00D10BE7">
              <w:rPr>
                <w:rFonts w:ascii="Times New Roman" w:eastAsia="Times New Roman" w:hAnsi="Times New Roman"/>
                <w:sz w:val="22"/>
                <w:szCs w:val="22"/>
                <w:lang w:val="es-CO"/>
              </w:rPr>
              <w:t>Representantes de NAEP</w:t>
            </w:r>
          </w:p>
        </w:tc>
      </w:tr>
    </w:tbl>
    <w:p w:rsidR="00D10BE7" w:rsidRPr="00D10BE7" w:rsidP="00D10BE7" w14:paraId="11A455D3" w14:textId="77777777">
      <w:pPr>
        <w:widowControl/>
        <w:suppressAutoHyphens/>
        <w:spacing w:after="0"/>
        <w:rPr>
          <w:rFonts w:ascii="Times New Roman" w:eastAsia="Times New Roman" w:hAnsi="Times New Roman" w:cs="Times New Roman"/>
          <w:lang w:eastAsia="ja-JP"/>
        </w:rPr>
      </w:pPr>
      <w:r w:rsidRPr="00D10BE7">
        <w:rPr>
          <w:rFonts w:ascii="Times New Roman" w:eastAsia="Times New Roman" w:hAnsi="Times New Roman" w:cs="Times New Roman"/>
          <w:lang w:eastAsia="ja-JP"/>
        </w:rPr>
        <w:t xml:space="preserve"> </w:t>
      </w:r>
    </w:p>
    <w:p w:rsidR="00D10BE7" w:rsidRPr="00D10BE7" w:rsidP="00D10BE7" w14:paraId="687D2E8E" w14:textId="77777777">
      <w:pPr>
        <w:widowControl/>
        <w:suppressAutoHyphens/>
        <w:spacing w:after="0" w:line="240" w:lineRule="auto"/>
        <w:rPr>
          <w:rFonts w:ascii="Times New Roman" w:eastAsia="Times New Roman" w:hAnsi="Times New Roman" w:cs="Times New Roman"/>
          <w:b/>
          <w:bCs/>
          <w:lang w:eastAsia="ja-JP"/>
        </w:rPr>
      </w:pPr>
      <w:r w:rsidRPr="00D10BE7">
        <w:rPr>
          <w:rFonts w:ascii="Times New Roman" w:eastAsia="Times New Roman" w:hAnsi="Times New Roman" w:cs="Times New Roman"/>
          <w:b/>
          <w:bCs/>
          <w:lang w:eastAsia="ja-JP"/>
        </w:rPr>
        <w:t>¿</w:t>
      </w:r>
      <w:r w:rsidRPr="00D10BE7">
        <w:rPr>
          <w:rFonts w:ascii="Times New Roman" w:eastAsia="Times New Roman" w:hAnsi="Times New Roman" w:cs="Times New Roman"/>
          <w:b/>
          <w:bCs/>
          <w:lang w:eastAsia="ja-JP"/>
        </w:rPr>
        <w:t>Qué</w:t>
      </w:r>
      <w:r w:rsidRPr="00D10BE7">
        <w:rPr>
          <w:rFonts w:ascii="Times New Roman" w:eastAsia="Times New Roman" w:hAnsi="Times New Roman" w:cs="Times New Roman"/>
          <w:b/>
          <w:bCs/>
          <w:lang w:eastAsia="ja-JP"/>
        </w:rPr>
        <w:t xml:space="preserve"> </w:t>
      </w:r>
      <w:r w:rsidRPr="00D10BE7">
        <w:rPr>
          <w:rFonts w:ascii="Times New Roman" w:eastAsia="Times New Roman" w:hAnsi="Times New Roman" w:cs="Times New Roman"/>
          <w:b/>
          <w:bCs/>
          <w:lang w:eastAsia="ja-JP"/>
        </w:rPr>
        <w:t>debo</w:t>
      </w:r>
      <w:r w:rsidRPr="00D10BE7">
        <w:rPr>
          <w:rFonts w:ascii="Times New Roman" w:eastAsia="Times New Roman" w:hAnsi="Times New Roman" w:cs="Times New Roman"/>
          <w:b/>
          <w:bCs/>
          <w:lang w:eastAsia="ja-JP"/>
        </w:rPr>
        <w:t xml:space="preserve"> saber? </w:t>
      </w:r>
    </w:p>
    <w:p w:rsidR="00D10BE7" w:rsidRPr="00D10BE7" w:rsidP="00D10BE7" w14:paraId="256FF28D" w14:textId="77777777">
      <w:pPr>
        <w:widowControl/>
        <w:suppressAutoHyphens/>
        <w:spacing w:after="0" w:line="240" w:lineRule="auto"/>
        <w:rPr>
          <w:rFonts w:ascii="Times New Roman" w:eastAsia="Times New Roman" w:hAnsi="Times New Roman" w:cs="Times New Roman"/>
          <w:b/>
          <w:bCs/>
          <w:lang w:eastAsia="ja-JP"/>
        </w:rPr>
      </w:pPr>
      <w:r w:rsidRPr="00D10BE7">
        <w:rPr>
          <w:rFonts w:ascii="Times New Roman" w:eastAsia="Times New Roman" w:hAnsi="Times New Roman" w:cs="Times New Roman"/>
          <w:b/>
          <w:bCs/>
          <w:lang w:eastAsia="ja-JP"/>
        </w:rPr>
        <w:t xml:space="preserve"> </w:t>
      </w:r>
    </w:p>
    <w:p w:rsidR="00D10BE7" w:rsidRPr="00D10BE7" w:rsidP="003E78A3" w14:paraId="52B8D374" w14:textId="77777777">
      <w:pPr>
        <w:widowControl/>
        <w:numPr>
          <w:ilvl w:val="0"/>
          <w:numId w:val="111"/>
        </w:numPr>
        <w:suppressAutoHyphens/>
        <w:spacing w:after="0"/>
        <w:contextualSpacing/>
        <w:rPr>
          <w:rFonts w:ascii="Times New Roman" w:eastAsia="Times New Roman" w:hAnsi="Times New Roman" w:cs="Times New Roman"/>
          <w:lang w:val="es-PR" w:eastAsia="ja-JP"/>
        </w:rPr>
      </w:pPr>
      <w:r w:rsidRPr="00D10BE7">
        <w:rPr>
          <w:rFonts w:ascii="Times New Roman" w:eastAsia="Times New Roman" w:hAnsi="Times New Roman" w:cs="Times New Roman"/>
          <w:lang w:val="es-PR" w:eastAsia="ja-JP"/>
        </w:rPr>
        <w:t>Los estudiantes responderán a preguntas sobre matemáticas.</w:t>
      </w:r>
    </w:p>
    <w:p w:rsidR="00D10BE7" w:rsidRPr="00D10BE7" w:rsidP="003E78A3" w14:paraId="1794E6E1" w14:textId="77777777">
      <w:pPr>
        <w:widowControl/>
        <w:numPr>
          <w:ilvl w:val="0"/>
          <w:numId w:val="111"/>
        </w:numPr>
        <w:suppressAutoHyphens/>
        <w:spacing w:after="0"/>
        <w:contextualSpacing/>
        <w:rPr>
          <w:rFonts w:ascii="Times New Roman" w:eastAsia="Times New Roman" w:hAnsi="Times New Roman" w:cs="Times New Roman"/>
          <w:lang w:val="es-PR" w:eastAsia="ja-JP"/>
        </w:rPr>
      </w:pPr>
      <w:r w:rsidRPr="00D10BE7">
        <w:rPr>
          <w:rFonts w:ascii="Times New Roman" w:eastAsia="Times New Roman" w:hAnsi="Times New Roman" w:cs="Times New Roman"/>
          <w:lang w:val="es-PR" w:eastAsia="ja-JP"/>
        </w:rPr>
        <w:t>Su escuela será asignada para participar utilizando dispositivos de la escuela o de NAEP a finales de este año. Identificaré y contactaré a una persona del distrito o de la escuela para completar una encuesta sobre la tecnología de la escuela para ayudar a completar esa asignación.</w:t>
      </w:r>
    </w:p>
    <w:p w:rsidR="00D10BE7" w:rsidRPr="00D10BE7" w:rsidP="003E78A3" w14:paraId="466A0221" w14:textId="77777777">
      <w:pPr>
        <w:widowControl/>
        <w:numPr>
          <w:ilvl w:val="0"/>
          <w:numId w:val="111"/>
        </w:numPr>
        <w:suppressAutoHyphens/>
        <w:spacing w:after="0"/>
        <w:contextualSpacing/>
        <w:rPr>
          <w:rFonts w:ascii="Times New Roman" w:eastAsia="Times New Roman" w:hAnsi="Times New Roman" w:cs="Times New Roman"/>
          <w:lang w:val="es-PR" w:eastAsia="ja-JP"/>
        </w:rPr>
      </w:pPr>
      <w:r w:rsidRPr="00D10BE7">
        <w:rPr>
          <w:rFonts w:ascii="Times New Roman" w:eastAsia="Times New Roman" w:hAnsi="Times New Roman" w:cs="Times New Roman"/>
          <w:lang w:val="es-PR" w:eastAsia="ja-JP"/>
        </w:rPr>
        <w:t>Los representantes de NAEP le proporcionarán apoyo considerable a su escuela.</w:t>
      </w:r>
    </w:p>
    <w:p w:rsidR="00D10BE7" w:rsidRPr="00D10BE7" w:rsidP="003E78A3" w14:paraId="6BE09543" w14:textId="77777777">
      <w:pPr>
        <w:widowControl/>
        <w:numPr>
          <w:ilvl w:val="0"/>
          <w:numId w:val="111"/>
        </w:numPr>
        <w:suppressAutoHyphens/>
        <w:spacing w:after="0"/>
        <w:contextualSpacing/>
        <w:rPr>
          <w:rFonts w:ascii="Times New Roman" w:eastAsia="PMingLiU" w:hAnsi="Times New Roman" w:cs="Times New Roman"/>
          <w:lang w:val="es-PR" w:eastAsia="ja-JP"/>
        </w:rPr>
      </w:pPr>
      <w:r w:rsidRPr="00D10BE7">
        <w:rPr>
          <w:rFonts w:ascii="Times New Roman" w:eastAsia="Times New Roman" w:hAnsi="Times New Roman" w:cs="Times New Roman"/>
          <w:lang w:val="es-PR" w:eastAsia="ja-JP"/>
        </w:rPr>
        <w:t>Los resultados darán a conocer como La Libreta de Calificaciones de la Nación.</w:t>
      </w:r>
    </w:p>
    <w:p w:rsidR="00D10BE7" w:rsidRPr="00D10BE7" w:rsidP="00D10BE7" w14:paraId="21CB0D0C" w14:textId="77777777">
      <w:pPr>
        <w:widowControl/>
        <w:suppressAutoHyphens/>
        <w:spacing w:after="0"/>
        <w:rPr>
          <w:rFonts w:ascii="Times New Roman" w:eastAsia="Times New Roman" w:hAnsi="Times New Roman" w:cs="Times New Roman"/>
          <w:b/>
          <w:bCs/>
          <w:lang w:val="es-PR" w:eastAsia="ja-JP"/>
        </w:rPr>
      </w:pPr>
    </w:p>
    <w:p w:rsidR="00D10BE7" w:rsidRPr="00D10BE7" w:rsidP="00D10BE7" w14:paraId="05C059CF" w14:textId="77777777">
      <w:pPr>
        <w:widowControl/>
        <w:suppressAutoHyphens/>
        <w:spacing w:after="0"/>
        <w:rPr>
          <w:rFonts w:ascii="Times New Roman" w:eastAsia="Times New Roman" w:hAnsi="Times New Roman" w:cs="Times New Roman"/>
          <w:b/>
          <w:bCs/>
          <w:lang w:val="es-PR" w:eastAsia="ja-JP"/>
        </w:rPr>
      </w:pPr>
      <w:r w:rsidRPr="00D10BE7">
        <w:rPr>
          <w:rFonts w:ascii="Times New Roman" w:eastAsia="Times New Roman" w:hAnsi="Times New Roman" w:cs="Times New Roman"/>
          <w:b/>
          <w:bCs/>
          <w:lang w:val="es-PR" w:eastAsia="ja-JP"/>
        </w:rPr>
        <w:t xml:space="preserve">¿Cuáles son los próximos pasos? </w:t>
      </w:r>
    </w:p>
    <w:p w:rsidR="00D10BE7" w:rsidRPr="00D10BE7" w:rsidP="00D10BE7" w14:paraId="3F420283" w14:textId="77777777">
      <w:pPr>
        <w:widowControl/>
        <w:suppressAutoHyphens/>
        <w:spacing w:after="0"/>
        <w:rPr>
          <w:rFonts w:ascii="Times New Roman" w:eastAsia="Times New Roman" w:hAnsi="Times New Roman" w:cs="Times New Roman"/>
          <w:b/>
          <w:bCs/>
          <w:lang w:val="es-PR" w:eastAsia="ja-JP"/>
        </w:rPr>
      </w:pPr>
    </w:p>
    <w:p w:rsidR="00D10BE7" w:rsidRPr="00D10BE7" w:rsidP="003E78A3" w14:paraId="62672ACA" w14:textId="77777777">
      <w:pPr>
        <w:widowControl/>
        <w:numPr>
          <w:ilvl w:val="0"/>
          <w:numId w:val="112"/>
        </w:numPr>
        <w:suppressAutoHyphens/>
        <w:spacing w:after="0"/>
        <w:contextualSpacing/>
        <w:rPr>
          <w:rFonts w:ascii="Times New Roman" w:eastAsia="Times New Roman" w:hAnsi="Times New Roman" w:cs="Times New Roman"/>
          <w:color w:val="000000"/>
          <w:lang w:val="es-PR" w:eastAsia="ja-JP"/>
        </w:rPr>
      </w:pPr>
      <w:r w:rsidRPr="00D10BE7">
        <w:rPr>
          <w:rFonts w:ascii="Times New Roman" w:eastAsia="Times New Roman" w:hAnsi="Times New Roman" w:cs="Times New Roman"/>
          <w:color w:val="000000"/>
          <w:lang w:val="es-PR" w:eastAsia="ja-JP"/>
        </w:rPr>
        <w:t xml:space="preserve">En </w:t>
      </w:r>
      <w:r w:rsidRPr="00D10BE7">
        <w:rPr>
          <w:rFonts w:ascii="Times New Roman" w:eastAsia="Times New Roman" w:hAnsi="Times New Roman" w:cs="Times New Roman"/>
          <w:color w:val="FF0000"/>
          <w:lang w:val="es-PR" w:eastAsia="ja-JP"/>
        </w:rPr>
        <w:t>[mes]</w:t>
      </w:r>
      <w:r w:rsidRPr="00D10BE7">
        <w:rPr>
          <w:rFonts w:ascii="Times New Roman" w:eastAsia="Times New Roman" w:hAnsi="Times New Roman" w:cs="Times New Roman"/>
          <w:color w:val="000000"/>
          <w:lang w:val="es-PR" w:eastAsia="ja-JP"/>
        </w:rPr>
        <w:t>, le enviaré la fecha de la evaluación. Puede trabajar conmigo para modificar la fecha de la evaluación según sea necesario.</w:t>
      </w:r>
    </w:p>
    <w:p w:rsidR="00D10BE7" w:rsidRPr="00D10BE7" w:rsidP="003E78A3" w14:paraId="2AE16100" w14:textId="77777777">
      <w:pPr>
        <w:widowControl/>
        <w:numPr>
          <w:ilvl w:val="0"/>
          <w:numId w:val="112"/>
        </w:numPr>
        <w:suppressAutoHyphens/>
        <w:spacing w:after="0"/>
        <w:contextualSpacing/>
        <w:rPr>
          <w:rFonts w:ascii="Times New Roman" w:eastAsia="Times New Roman" w:hAnsi="Times New Roman" w:cs="Times New Roman"/>
          <w:color w:val="000000"/>
          <w:lang w:val="es-PR" w:eastAsia="ja-JP"/>
        </w:rPr>
      </w:pPr>
      <w:r w:rsidRPr="00D10BE7">
        <w:rPr>
          <w:rFonts w:ascii="Times New Roman" w:eastAsia="Times New Roman" w:hAnsi="Times New Roman" w:cs="Times New Roman"/>
          <w:lang w:val="es-PR" w:eastAsia="ja-JP"/>
        </w:rPr>
        <w:t>Le pediré que designe a un(a) coordinador(a) escolar de NAEP para que sea la persona de contacto, y para que envíe información adicional.</w:t>
      </w:r>
    </w:p>
    <w:p w:rsidR="00D10BE7" w:rsidRPr="00D10BE7" w:rsidP="00D10BE7" w14:paraId="2352F9C5" w14:textId="77777777">
      <w:pPr>
        <w:widowControl/>
        <w:suppressAutoHyphens/>
        <w:spacing w:after="0"/>
        <w:rPr>
          <w:rFonts w:ascii="Times New Roman" w:eastAsia="Times New Roman" w:hAnsi="Times New Roman" w:cs="Times New Roman"/>
          <w:color w:val="000000"/>
          <w:lang w:val="es-PR" w:eastAsia="ja-JP"/>
        </w:rPr>
      </w:pPr>
    </w:p>
    <w:p w:rsidR="00D10BE7" w:rsidRPr="00D10BE7" w:rsidP="00D10BE7" w14:paraId="4144B9F5" w14:textId="77777777">
      <w:pPr>
        <w:widowControl/>
        <w:suppressAutoHyphens/>
        <w:spacing w:after="0"/>
        <w:rPr>
          <w:rFonts w:ascii="Times New Roman" w:eastAsia="Times New Roman" w:hAnsi="Times New Roman" w:cs="Times New Roman"/>
          <w:color w:val="000000"/>
          <w:lang w:val="es-PR" w:eastAsia="ja-JP"/>
        </w:rPr>
      </w:pPr>
    </w:p>
    <w:p w:rsidR="00D10BE7" w:rsidRPr="00D10BE7" w:rsidP="00D10BE7" w14:paraId="049EB91C" w14:textId="77777777">
      <w:pPr>
        <w:widowControl/>
        <w:suppressAutoHyphens/>
        <w:spacing w:after="0"/>
        <w:rPr>
          <w:rFonts w:ascii="Times New Roman" w:eastAsia="Times New Roman" w:hAnsi="Times New Roman" w:cs="Times New Roman"/>
          <w:color w:val="000000"/>
          <w:lang w:val="es-PR" w:eastAsia="ja-JP"/>
        </w:rPr>
      </w:pPr>
    </w:p>
    <w:p w:rsidR="00D10BE7" w:rsidRPr="00D10BE7" w:rsidP="00D10BE7" w14:paraId="58301720" w14:textId="77777777">
      <w:pPr>
        <w:widowControl/>
        <w:suppressAutoHyphens/>
        <w:spacing w:after="0"/>
        <w:rPr>
          <w:rFonts w:ascii="Times New Roman" w:eastAsia="Times New Roman" w:hAnsi="Times New Roman" w:cs="Times New Roman"/>
          <w:color w:val="000000"/>
          <w:lang w:val="es-PR" w:eastAsia="ja-JP"/>
        </w:rPr>
      </w:pPr>
      <w:r w:rsidRPr="00D10BE7">
        <w:rPr>
          <w:rFonts w:ascii="Times New Roman" w:eastAsia="Times New Roman" w:hAnsi="Times New Roman" w:cs="Times New Roman"/>
          <w:color w:val="000000"/>
          <w:lang w:val="es-PR" w:eastAsia="ja-JP"/>
        </w:rPr>
        <w:t xml:space="preserve">Puede encontrar información adicional sobre NAEP en la </w:t>
      </w:r>
      <w:r w:rsidRPr="00D10BE7">
        <w:rPr>
          <w:rFonts w:ascii="Times New Roman" w:eastAsia="Times New Roman" w:hAnsi="Times New Roman" w:cs="Times New Roman"/>
          <w:highlight w:val="yellow"/>
          <w:lang w:val="es-PR" w:eastAsia="ja-JP"/>
        </w:rPr>
        <w:t>copia adjunta</w:t>
      </w:r>
      <w:r w:rsidRPr="00D10BE7">
        <w:rPr>
          <w:rFonts w:ascii="Times New Roman" w:eastAsia="Times New Roman" w:hAnsi="Times New Roman" w:cs="Times New Roman"/>
          <w:lang w:val="es-PR" w:eastAsia="ja-JP"/>
        </w:rPr>
        <w:t xml:space="preserve"> de</w:t>
      </w:r>
      <w:r w:rsidRPr="00D10BE7">
        <w:rPr>
          <w:rFonts w:ascii="Times New Roman" w:eastAsia="Times New Roman" w:hAnsi="Times New Roman" w:cs="Times New Roman"/>
          <w:color w:val="000000"/>
          <w:lang w:val="es-PR" w:eastAsia="ja-JP"/>
        </w:rPr>
        <w:t xml:space="preserve"> </w:t>
      </w:r>
      <w:r w:rsidRPr="00D10BE7">
        <w:rPr>
          <w:rFonts w:ascii="Times New Roman" w:eastAsia="Times New Roman" w:hAnsi="Times New Roman" w:cs="Times New Roman"/>
          <w:i/>
          <w:iCs/>
          <w:color w:val="000000"/>
          <w:lang w:val="es-PR" w:eastAsia="ja-JP"/>
        </w:rPr>
        <w:t>Información para los directores</w:t>
      </w:r>
      <w:r w:rsidRPr="00D10BE7">
        <w:rPr>
          <w:rFonts w:ascii="Times New Roman" w:eastAsia="Times New Roman" w:hAnsi="Times New Roman" w:cs="Times New Roman"/>
          <w:color w:val="000000"/>
          <w:lang w:val="es-PR" w:eastAsia="ja-JP"/>
        </w:rPr>
        <w:t xml:space="preserve"> y en  </w:t>
      </w:r>
      <w:hyperlink r:id="rId14" w:history="1">
        <w:r w:rsidRPr="00D10BE7">
          <w:rPr>
            <w:rFonts w:ascii="Times New Roman" w:eastAsia="Times New Roman" w:hAnsi="Times New Roman" w:cs="Times New Roman"/>
            <w:color w:val="467886"/>
            <w:u w:val="single"/>
            <w:lang w:val="es-PR" w:eastAsia="ja-JP"/>
          </w:rPr>
          <w:t>https://nces.ed.gov/nationsreportcard/puertorico/</w:t>
        </w:r>
      </w:hyperlink>
      <w:r w:rsidRPr="00D10BE7">
        <w:rPr>
          <w:rFonts w:ascii="Times New Roman" w:eastAsia="Times New Roman" w:hAnsi="Times New Roman" w:cs="Times New Roman"/>
          <w:color w:val="000000"/>
          <w:lang w:val="es-PR" w:eastAsia="ja-JP"/>
        </w:rPr>
        <w:t xml:space="preserve">. </w:t>
      </w:r>
      <w:r w:rsidRPr="00D10BE7">
        <w:rPr>
          <w:rFonts w:ascii="Times New Roman" w:eastAsia="PMingLiU" w:hAnsi="Times New Roman" w:cs="Times New Roman"/>
          <w:lang w:val="" w:eastAsia="ja-JP"/>
        </w:rPr>
        <w:t xml:space="preserve">Si tiene preguntas, por favor, comuníquese conmigo llamando al </w:t>
      </w:r>
      <w:r w:rsidRPr="00D10BE7">
        <w:rPr>
          <w:rFonts w:ascii="Times New Roman" w:eastAsia="PMingLiU" w:hAnsi="Times New Roman" w:cs="Times New Roman"/>
          <w:color w:val="FF0000"/>
          <w:lang w:val="" w:eastAsia="ja-JP"/>
        </w:rPr>
        <w:t>número de teléfono</w:t>
      </w:r>
      <w:r w:rsidRPr="00D10BE7">
        <w:rPr>
          <w:rFonts w:ascii="Times New Roman" w:eastAsia="PMingLiU" w:hAnsi="Times New Roman" w:cs="Times New Roman"/>
          <w:lang w:val="" w:eastAsia="ja-JP"/>
        </w:rPr>
        <w:t xml:space="preserve"> o por correo electrónico escribiendo a </w:t>
      </w:r>
      <w:r w:rsidRPr="00D10BE7">
        <w:rPr>
          <w:rFonts w:ascii="Times New Roman" w:eastAsia="PMingLiU" w:hAnsi="Times New Roman" w:cs="Times New Roman"/>
          <w:color w:val="FF0000"/>
          <w:lang w:val="" w:eastAsia="ja-JP"/>
        </w:rPr>
        <w:t>correo electrónico</w:t>
      </w:r>
      <w:r w:rsidRPr="00D10BE7">
        <w:rPr>
          <w:rFonts w:ascii="Times New Roman" w:eastAsia="Times New Roman" w:hAnsi="Times New Roman" w:cs="Times New Roman"/>
          <w:color w:val="000000"/>
          <w:lang w:val="es-PR" w:eastAsia="ja-JP"/>
        </w:rPr>
        <w:t>.</w:t>
      </w:r>
    </w:p>
    <w:p w:rsidR="00D10BE7" w:rsidRPr="00D10BE7" w:rsidP="00D10BE7" w14:paraId="47F40A0E" w14:textId="77777777">
      <w:pPr>
        <w:widowControl/>
        <w:suppressAutoHyphens/>
        <w:spacing w:after="0"/>
        <w:rPr>
          <w:rFonts w:ascii="Times New Roman" w:eastAsia="Times New Roman" w:hAnsi="Times New Roman" w:cs="Times New Roman"/>
          <w:lang w:val="es-PR" w:eastAsia="ja-JP"/>
        </w:rPr>
      </w:pPr>
    </w:p>
    <w:p w:rsidR="00D10BE7" w:rsidRPr="00D10BE7" w:rsidP="00D10BE7" w14:paraId="78329658" w14:textId="77777777">
      <w:pPr>
        <w:widowControl/>
        <w:suppressAutoHyphens/>
        <w:spacing w:after="0" w:line="240" w:lineRule="auto"/>
        <w:rPr>
          <w:rFonts w:ascii="Times New Roman" w:eastAsia="Times New Roman" w:hAnsi="Times New Roman" w:cs="Times New Roman"/>
          <w:color w:val="000000"/>
          <w:lang w:val="es-PR" w:eastAsia="ja-JP"/>
        </w:rPr>
      </w:pPr>
      <w:r w:rsidRPr="00D10BE7">
        <w:rPr>
          <w:rFonts w:ascii="Times New Roman" w:eastAsia="Times New Roman" w:hAnsi="Times New Roman" w:cs="Times New Roman"/>
          <w:color w:val="000000"/>
          <w:lang w:val="es-PR" w:eastAsia="ja-JP"/>
        </w:rPr>
        <w:t xml:space="preserve">Nuestro(a) secretario(a) de educación, </w:t>
      </w:r>
      <w:r w:rsidRPr="00D10BE7">
        <w:rPr>
          <w:rFonts w:ascii="Times New Roman" w:eastAsia="Times New Roman" w:hAnsi="Times New Roman" w:cs="Times New Roman"/>
          <w:color w:val="FF0000"/>
          <w:lang w:val="es-PR" w:eastAsia="ja-JP"/>
        </w:rPr>
        <w:t>nombre</w:t>
      </w:r>
      <w:r w:rsidRPr="00D10BE7">
        <w:rPr>
          <w:rFonts w:ascii="Times New Roman" w:eastAsia="Times New Roman" w:hAnsi="Times New Roman" w:cs="Times New Roman"/>
          <w:color w:val="000000"/>
          <w:lang w:val="es-PR" w:eastAsia="ja-JP"/>
        </w:rPr>
        <w:t>, apoya NAEP y espera la participación de su escuela. Sabemos que podemos contar con usted para ayudarnos a alcanzar nuestro objetivo de participación del 100 por ciento.</w:t>
      </w:r>
    </w:p>
    <w:p w:rsidR="00D10BE7" w:rsidRPr="00D10BE7" w:rsidP="00D10BE7" w14:paraId="47BEB750" w14:textId="77777777">
      <w:pPr>
        <w:widowControl/>
        <w:suppressAutoHyphens/>
        <w:spacing w:after="0"/>
        <w:rPr>
          <w:rFonts w:ascii="Times New Roman" w:eastAsia="Times New Roman" w:hAnsi="Times New Roman" w:cs="Times New Roman"/>
          <w:lang w:val="es-PR" w:eastAsia="ja-JP"/>
        </w:rPr>
      </w:pPr>
    </w:p>
    <w:p w:rsidR="00D10BE7" w:rsidRPr="00D10BE7" w:rsidP="00D10BE7" w14:paraId="7A8B4FF3" w14:textId="77777777">
      <w:pPr>
        <w:widowControl/>
        <w:suppressAutoHyphens/>
        <w:spacing w:after="0"/>
        <w:rPr>
          <w:rFonts w:ascii="Times New Roman" w:eastAsia="Times New Roman" w:hAnsi="Times New Roman" w:cs="Times New Roman"/>
          <w:lang w:val="es-PR" w:eastAsia="ja-JP"/>
        </w:rPr>
      </w:pPr>
      <w:r w:rsidRPr="00D10BE7">
        <w:rPr>
          <w:rFonts w:ascii="Times New Roman" w:eastAsia="Times New Roman" w:hAnsi="Times New Roman" w:cs="Times New Roman"/>
          <w:lang w:val="es-PR" w:eastAsia="ja-JP"/>
        </w:rPr>
        <w:t xml:space="preserve"> </w:t>
      </w:r>
    </w:p>
    <w:p w:rsidR="00D10BE7" w:rsidRPr="00D10BE7" w:rsidP="00D10BE7" w14:paraId="4D871FF4" w14:textId="77777777">
      <w:pPr>
        <w:widowControl/>
        <w:suppressAutoHyphens/>
        <w:spacing w:after="0"/>
        <w:rPr>
          <w:rFonts w:ascii="Times New Roman" w:eastAsia="Times New Roman" w:hAnsi="Times New Roman" w:cs="Times New Roman"/>
          <w:lang w:val="es-PR" w:eastAsia="ja-JP"/>
        </w:rPr>
      </w:pPr>
      <w:r w:rsidRPr="00D10BE7">
        <w:rPr>
          <w:rFonts w:ascii="Times New Roman" w:eastAsia="Times New Roman" w:hAnsi="Times New Roman" w:cs="Times New Roman"/>
          <w:lang w:val="es-PR" w:eastAsia="ja-JP"/>
        </w:rPr>
        <w:t xml:space="preserve">Atentamente, </w:t>
      </w:r>
    </w:p>
    <w:p w:rsidR="00D10BE7" w:rsidRPr="00D10BE7" w:rsidP="00D10BE7" w14:paraId="53E1A516" w14:textId="77777777">
      <w:pPr>
        <w:widowControl/>
        <w:suppressAutoHyphens/>
        <w:spacing w:after="0"/>
        <w:rPr>
          <w:rFonts w:ascii="Times New Roman" w:eastAsia="Times New Roman" w:hAnsi="Times New Roman" w:cs="Times New Roman"/>
          <w:lang w:val="es-PR" w:eastAsia="ja-JP"/>
        </w:rPr>
      </w:pPr>
    </w:p>
    <w:p w:rsidR="00D10BE7" w:rsidRPr="00D10BE7" w:rsidP="00D10BE7" w14:paraId="128727D8" w14:textId="77777777">
      <w:pPr>
        <w:widowControl/>
        <w:suppressAutoHyphens/>
        <w:spacing w:after="0"/>
        <w:rPr>
          <w:rFonts w:ascii="Times New Roman" w:eastAsia="Times New Roman" w:hAnsi="Times New Roman" w:cs="Times New Roman"/>
          <w:lang w:val="es-PR" w:eastAsia="ja-JP"/>
        </w:rPr>
      </w:pPr>
      <w:r w:rsidRPr="00D10BE7">
        <w:rPr>
          <w:rFonts w:ascii="Times New Roman" w:eastAsia="Times New Roman" w:hAnsi="Times New Roman" w:cs="Times New Roman"/>
          <w:lang w:val="es-PR" w:eastAsia="ja-JP"/>
        </w:rPr>
        <w:t>Coordinador(a) estatal de NAEP</w:t>
      </w:r>
    </w:p>
    <w:p w:rsidR="00D10BE7" w:rsidRPr="00D10BE7" w:rsidP="00D10BE7" w14:paraId="66103DB1" w14:textId="77777777">
      <w:pPr>
        <w:widowControl/>
        <w:suppressAutoHyphens/>
        <w:spacing w:after="0"/>
        <w:rPr>
          <w:rFonts w:ascii="Times New Roman" w:eastAsia="Times New Roman" w:hAnsi="Times New Roman" w:cs="Times New Roman"/>
          <w:lang w:val="es-PR" w:eastAsia="ja-JP"/>
        </w:rPr>
      </w:pPr>
    </w:p>
    <w:p w:rsidR="00D10BE7" w:rsidRPr="00D10BE7" w:rsidP="00D10BE7" w14:paraId="181BA04C" w14:textId="77777777">
      <w:pPr>
        <w:widowControl/>
        <w:suppressAutoHyphens/>
        <w:spacing w:after="0"/>
        <w:rPr>
          <w:rFonts w:ascii="Times New Roman" w:eastAsia="Times New Roman" w:hAnsi="Times New Roman" w:cs="Times New Roman"/>
          <w:color w:val="FF0000"/>
          <w:lang w:val="es-PR" w:eastAsia="ja-JP"/>
        </w:rPr>
      </w:pPr>
      <w:r w:rsidRPr="00D10BE7">
        <w:rPr>
          <w:rFonts w:ascii="Times New Roman" w:eastAsia="Times New Roman" w:hAnsi="Times New Roman" w:cs="Times New Roman"/>
          <w:color w:val="FF0000"/>
          <w:lang w:val="es-PR" w:eastAsia="ja-JP"/>
        </w:rPr>
        <w:t xml:space="preserve">Adjuntos (o enlace para envío electrónico): </w:t>
      </w:r>
      <w:r w:rsidRPr="00D10BE7">
        <w:rPr>
          <w:rFonts w:ascii="Times New Roman" w:eastAsia="Times New Roman" w:hAnsi="Times New Roman" w:cs="Times New Roman"/>
          <w:i/>
          <w:iCs/>
          <w:color w:val="000000"/>
          <w:lang w:val="es-PR" w:eastAsia="ja-JP"/>
        </w:rPr>
        <w:t>Información para los directores</w:t>
      </w:r>
      <w:r w:rsidRPr="00D10BE7">
        <w:rPr>
          <w:rFonts w:ascii="Aptos" w:eastAsia="PMingLiU" w:hAnsi="Aptos" w:cs="Times New Roman"/>
          <w:sz w:val="24"/>
          <w:szCs w:val="24"/>
          <w:lang w:val="es-PR" w:eastAsia="ja-JP"/>
        </w:rPr>
        <w:tab/>
      </w:r>
    </w:p>
    <w:p w:rsidR="00D10BE7" w:rsidRPr="00D10BE7" w:rsidP="00D10BE7" w14:paraId="76E133C9" w14:textId="77777777">
      <w:pPr>
        <w:widowControl/>
        <w:suppressAutoHyphens/>
        <w:spacing w:after="0" w:line="240" w:lineRule="auto"/>
        <w:rPr>
          <w:rFonts w:ascii="Times New Roman" w:eastAsia="Times New Roman" w:hAnsi="Times New Roman" w:cs="Times New Roman"/>
          <w:color w:val="000000"/>
          <w:lang w:val="es-PR" w:eastAsia="ja-JP"/>
        </w:rPr>
      </w:pPr>
    </w:p>
    <w:p w:rsidR="00D10BE7" w:rsidRPr="00D10BE7" w:rsidP="00D10BE7" w14:paraId="388C9E5B" w14:textId="77777777">
      <w:pPr>
        <w:widowControl/>
        <w:suppressAutoHyphens/>
        <w:spacing w:after="0" w:line="240" w:lineRule="auto"/>
        <w:rPr>
          <w:rFonts w:ascii="Times New Roman" w:eastAsia="Times New Roman" w:hAnsi="Times New Roman" w:cs="Times New Roman"/>
          <w:i/>
          <w:iCs/>
          <w:lang w:val="es-PR" w:eastAsia="ja-JP"/>
        </w:rPr>
      </w:pPr>
      <w:r w:rsidRPr="00D10BE7">
        <w:rPr>
          <w:rFonts w:ascii="Times New Roman" w:eastAsia="Times New Roman" w:hAnsi="Times New Roman" w:cs="Times New Roman"/>
          <w:color w:val="000000"/>
          <w:lang w:val="es-PR" w:eastAsia="ja-JP"/>
        </w:rPr>
        <w:t xml:space="preserve">CC: </w:t>
      </w:r>
      <w:r w:rsidRPr="00D10BE7">
        <w:rPr>
          <w:rFonts w:ascii="Times New Roman" w:eastAsia="Times New Roman" w:hAnsi="Times New Roman" w:cs="Times New Roman"/>
          <w:color w:val="FF0000"/>
          <w:lang w:val="es-PR" w:eastAsia="ja-JP"/>
        </w:rPr>
        <w:t>Director</w:t>
      </w:r>
      <w:r w:rsidRPr="00D10BE7">
        <w:rPr>
          <w:rFonts w:ascii="Times New Roman" w:eastAsia="Times New Roman" w:hAnsi="Times New Roman" w:cs="Times New Roman"/>
          <w:color w:val="FF0000"/>
          <w:lang w:val="es-PR" w:eastAsia="ja-JP"/>
        </w:rPr>
        <w:t>(a) distrital de evaluación</w:t>
      </w:r>
    </w:p>
    <w:p w:rsidR="00D10BE7" w:rsidRPr="00D10BE7" w:rsidP="00D10BE7" w14:paraId="05A3D81D" w14:textId="77777777">
      <w:pPr>
        <w:widowControl/>
        <w:suppressAutoHyphens/>
        <w:spacing w:after="0" w:line="240" w:lineRule="auto"/>
        <w:rPr>
          <w:rFonts w:ascii="Times New Roman" w:eastAsia="Times New Roman" w:hAnsi="Times New Roman" w:cs="Times New Roman"/>
          <w:i/>
          <w:iCs/>
          <w:lang w:val="es-PR" w:eastAsia="ja-JP"/>
        </w:rPr>
      </w:pPr>
    </w:p>
    <w:p w:rsidR="00C607E1" w:rsidRPr="00651976" w:rsidP="00C607E1" w14:paraId="59CB5505"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D10BE7" w:rsidRPr="00D10BE7" w:rsidP="00D10BE7" w14:paraId="0203F135" w14:textId="77777777">
      <w:pPr>
        <w:widowControl/>
        <w:suppressAutoHyphens/>
        <w:spacing w:after="160"/>
        <w:rPr>
          <w:rFonts w:ascii="Times New Roman" w:eastAsia="Times New Roman" w:hAnsi="Times New Roman" w:cs="Times New Roman"/>
          <w:lang w:val="es-PR" w:eastAsia="ja-JP"/>
        </w:rPr>
      </w:pPr>
    </w:p>
    <w:p w:rsidR="00D5703D" w14:paraId="4C8A4BD1" w14:textId="77777777">
      <w:pPr>
        <w:rPr>
          <w:rFonts w:ascii="Times New Roman" w:eastAsia="Times New Roman" w:hAnsi="Times New Roman" w:cstheme="majorBidi"/>
          <w:b/>
          <w:color w:val="000000" w:themeColor="text1"/>
          <w:sz w:val="28"/>
          <w:szCs w:val="24"/>
        </w:rPr>
      </w:pPr>
      <w:r>
        <w:rPr>
          <w:rFonts w:eastAsia="Times New Roman"/>
          <w:b/>
        </w:rPr>
        <w:br w:type="page"/>
      </w:r>
    </w:p>
    <w:p w:rsidR="0046632B" w:rsidP="00C74E6D" w14:paraId="1B39B487" w14:textId="625A0683">
      <w:pPr>
        <w:pStyle w:val="Heading3"/>
        <w:rPr>
          <w:rFonts w:eastAsia="Times New Roman"/>
        </w:rPr>
      </w:pPr>
      <w:bookmarkStart w:id="1558" w:name="_Toc200720524"/>
      <w:bookmarkStart w:id="1559" w:name="_Toc203742287"/>
      <w:r>
        <w:rPr>
          <w:rFonts w:eastAsia="Times New Roman"/>
          <w:b/>
        </w:rPr>
        <w:t>Appendix D</w:t>
      </w:r>
      <w:r w:rsidR="00521DD3">
        <w:rPr>
          <w:rFonts w:eastAsia="Times New Roman"/>
          <w:b/>
        </w:rPr>
        <w:t>-</w:t>
      </w:r>
      <w:r w:rsidR="00291E1B">
        <w:rPr>
          <w:rFonts w:eastAsia="Times New Roman"/>
          <w:b/>
        </w:rPr>
        <w:t>9</w:t>
      </w:r>
      <w:r w:rsidR="00912440">
        <w:rPr>
          <w:rFonts w:eastAsia="Times New Roman"/>
          <w:b/>
        </w:rPr>
        <w:t>5</w:t>
      </w:r>
      <w:r w:rsidRPr="00C74E6D">
        <w:rPr>
          <w:rFonts w:eastAsia="Times New Roman"/>
          <w:b/>
        </w:rPr>
        <w:t>:</w:t>
      </w:r>
      <w:r w:rsidRPr="00C74E6D">
        <w:rPr>
          <w:rFonts w:eastAsia="Times New Roman"/>
          <w:b/>
          <w:spacing w:val="-8"/>
        </w:rPr>
        <w:t xml:space="preserve"> </w:t>
      </w:r>
      <w:r w:rsidRPr="00B6136F">
        <w:rPr>
          <w:rFonts w:eastAsia="Times New Roman"/>
          <w:bCs/>
        </w:rPr>
        <w:t>NAEP</w:t>
      </w:r>
      <w:r w:rsidRPr="00B6136F">
        <w:rPr>
          <w:rFonts w:eastAsia="Times New Roman"/>
          <w:bCs/>
          <w:spacing w:val="-9"/>
        </w:rPr>
        <w:t xml:space="preserve"> </w:t>
      </w:r>
      <w:r w:rsidRPr="00B6136F">
        <w:rPr>
          <w:rFonts w:eastAsia="Times New Roman"/>
          <w:bCs/>
        </w:rPr>
        <w:t>2026 Initial Notification Letters from NAEP State Coordinator to School Principal</w:t>
      </w:r>
      <w:r w:rsidRPr="00B6136F" w:rsidR="00A947D5">
        <w:rPr>
          <w:rFonts w:eastAsia="Times New Roman"/>
          <w:bCs/>
        </w:rPr>
        <w:t>, Pilots</w:t>
      </w:r>
      <w:r w:rsidRPr="00B6136F" w:rsidR="00B6136F">
        <w:rPr>
          <w:rFonts w:eastAsia="Times New Roman"/>
          <w:bCs/>
        </w:rPr>
        <w:t xml:space="preserve"> </w:t>
      </w:r>
      <w:r w:rsidR="00DB6B62">
        <w:rPr>
          <w:rStyle w:val="Strong"/>
          <w:rFonts w:cstheme="minorHAnsi"/>
          <w:b w:val="0"/>
          <w:bCs w:val="0"/>
        </w:rPr>
        <w:t>(Approved v.36)</w:t>
      </w:r>
      <w:bookmarkEnd w:id="1558"/>
      <w:bookmarkEnd w:id="1559"/>
    </w:p>
    <w:p w:rsidR="00A06FD1" w:rsidRPr="007044A4" w:rsidP="007044A4" w14:paraId="2CF6D929" w14:textId="4F8F59B6">
      <w:pPr>
        <w:jc w:val="center"/>
        <w:rPr>
          <w:rFonts w:ascii="Times New Roman" w:eastAsia="Times New Roman" w:hAnsi="Times New Roman" w:cstheme="majorBidi"/>
          <w:color w:val="000000" w:themeColor="text1"/>
          <w:sz w:val="28"/>
          <w:szCs w:val="24"/>
        </w:rPr>
      </w:pPr>
      <w:r>
        <w:rPr>
          <w:rFonts w:eastAsia="Times New Roman"/>
        </w:rPr>
        <w:br w:type="page"/>
      </w:r>
    </w:p>
    <w:p w:rsidR="00A06FD1" w:rsidP="00DB08BA" w14:paraId="3DA2B943" w14:textId="77777777">
      <w:pPr>
        <w:widowControl/>
        <w:spacing w:after="0" w:line="240" w:lineRule="auto"/>
        <w:rPr>
          <w:rFonts w:ascii="Times New Roman" w:eastAsia="Times New Roman" w:hAnsi="Times New Roman" w:cs="Times New Roman"/>
          <w:b/>
          <w:sz w:val="20"/>
          <w:szCs w:val="20"/>
        </w:rPr>
      </w:pPr>
    </w:p>
    <w:p w:rsidR="00A06FD1" w:rsidRPr="00936046" w:rsidP="00A06FD1" w14:paraId="3ED3BACC" w14:textId="507BEF93">
      <w:pPr>
        <w:widowControl/>
        <w:spacing w:after="0" w:line="240" w:lineRule="auto"/>
        <w:jc w:val="center"/>
        <w:rPr>
          <w:rFonts w:ascii="Times New Roman" w:eastAsia="Times New Roman" w:hAnsi="Times New Roman" w:cs="Times New Roman"/>
          <w:b/>
          <w:sz w:val="20"/>
          <w:szCs w:val="20"/>
        </w:rPr>
      </w:pPr>
      <w:r w:rsidRPr="00936046">
        <w:rPr>
          <w:rFonts w:ascii="Times New Roman" w:eastAsia="Times New Roman" w:hAnsi="Times New Roman" w:cs="Times New Roman"/>
          <w:b/>
          <w:sz w:val="20"/>
          <w:szCs w:val="20"/>
        </w:rPr>
        <w:t>NAEP 2026 Initial School Notification Letter From</w:t>
      </w:r>
    </w:p>
    <w:p w:rsidR="00A06FD1" w:rsidRPr="00936046" w:rsidP="00A06FD1" w14:paraId="5BB1F5EE" w14:textId="77777777">
      <w:pPr>
        <w:widowControl/>
        <w:spacing w:after="0" w:line="240" w:lineRule="auto"/>
        <w:jc w:val="center"/>
        <w:rPr>
          <w:rFonts w:ascii="Times New Roman" w:eastAsia="Times New Roman" w:hAnsi="Times New Roman" w:cs="Times New Roman"/>
          <w:b/>
          <w:sz w:val="20"/>
          <w:szCs w:val="20"/>
        </w:rPr>
      </w:pPr>
      <w:r w:rsidRPr="00936046">
        <w:rPr>
          <w:rFonts w:ascii="Times New Roman" w:eastAsia="Times New Roman" w:hAnsi="Times New Roman" w:cs="Times New Roman"/>
          <w:b/>
          <w:sz w:val="20"/>
          <w:szCs w:val="20"/>
        </w:rPr>
        <w:t>NAEP STATE COORDINATOR TO SCHOOL PRINCIPAL: Pilots</w:t>
      </w:r>
    </w:p>
    <w:p w:rsidR="00A06FD1" w:rsidRPr="00936046" w:rsidP="00A06FD1" w14:paraId="553492C9" w14:textId="77777777">
      <w:pPr>
        <w:widowControl/>
        <w:spacing w:after="0" w:line="240" w:lineRule="auto"/>
        <w:jc w:val="center"/>
        <w:rPr>
          <w:rFonts w:ascii="Times New Roman" w:eastAsia="Times New Roman" w:hAnsi="Times New Roman" w:cs="Times New Roman"/>
          <w:b/>
          <w:sz w:val="20"/>
          <w:szCs w:val="20"/>
        </w:rPr>
      </w:pPr>
      <w:r w:rsidRPr="00936046">
        <w:rPr>
          <w:rFonts w:ascii="Times New Roman" w:eastAsia="Times New Roman" w:hAnsi="Times New Roman" w:cs="Times New Roman"/>
          <w:b/>
          <w:color w:val="FF0000"/>
          <w:sz w:val="20"/>
          <w:szCs w:val="20"/>
        </w:rPr>
        <w:t>Red text</w:t>
      </w:r>
      <w:r w:rsidRPr="00936046">
        <w:rPr>
          <w:rFonts w:ascii="Times New Roman" w:eastAsia="Times New Roman" w:hAnsi="Times New Roman" w:cs="Times New Roman"/>
          <w:b/>
          <w:sz w:val="20"/>
          <w:szCs w:val="20"/>
        </w:rPr>
        <w:t xml:space="preserve"> should be customized before mail merge; </w:t>
      </w:r>
      <w:r w:rsidRPr="00936046">
        <w:rPr>
          <w:rFonts w:ascii="Times New Roman" w:eastAsia="Times New Roman" w:hAnsi="Times New Roman" w:cs="Times New Roman"/>
          <w:b/>
          <w:sz w:val="20"/>
          <w:szCs w:val="20"/>
          <w:highlight w:val="yellow"/>
        </w:rPr>
        <w:t>highlighted text</w:t>
      </w:r>
      <w:r w:rsidRPr="00936046">
        <w:rPr>
          <w:rFonts w:ascii="Times New Roman" w:eastAsia="Times New Roman" w:hAnsi="Times New Roman" w:cs="Times New Roman"/>
          <w:b/>
          <w:sz w:val="20"/>
          <w:szCs w:val="20"/>
        </w:rPr>
        <w:t xml:space="preserve"> represents mail merge fields</w:t>
      </w:r>
    </w:p>
    <w:p w:rsidR="00A06FD1" w:rsidRPr="00936046" w:rsidP="00A06FD1" w14:paraId="5CF0155D" w14:textId="77777777">
      <w:pPr>
        <w:widowControl/>
        <w:spacing w:after="0" w:line="240" w:lineRule="auto"/>
        <w:jc w:val="center"/>
        <w:rPr>
          <w:rFonts w:ascii="Times New Roman" w:eastAsia="Times New Roman" w:hAnsi="Times New Roman" w:cs="Times New Roman"/>
          <w:b/>
          <w:sz w:val="20"/>
          <w:szCs w:val="20"/>
        </w:rPr>
      </w:pPr>
    </w:p>
    <w:p w:rsidR="00A06FD1" w:rsidRPr="00936046" w:rsidP="00A06FD1" w14:paraId="017083A8"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 xml:space="preserve">Dear </w:t>
      </w:r>
      <w:r w:rsidRPr="00936046">
        <w:rPr>
          <w:rFonts w:ascii="Times New Roman" w:eastAsia="Times New Roman" w:hAnsi="Times New Roman" w:cs="Times New Roman"/>
          <w:sz w:val="20"/>
          <w:szCs w:val="20"/>
          <w:highlight w:val="yellow"/>
        </w:rPr>
        <w:t>Principal</w:t>
      </w:r>
      <w:r w:rsidRPr="00936046">
        <w:rPr>
          <w:rFonts w:ascii="Times New Roman" w:eastAsia="Times New Roman" w:hAnsi="Times New Roman" w:cs="Times New Roman"/>
          <w:sz w:val="20"/>
          <w:szCs w:val="20"/>
        </w:rPr>
        <w:t>,</w:t>
      </w:r>
    </w:p>
    <w:p w:rsidR="00A06FD1" w:rsidRPr="00936046" w:rsidP="00A06FD1" w14:paraId="5477629A" w14:textId="77777777">
      <w:pPr>
        <w:widowControl/>
        <w:spacing w:after="0" w:line="240" w:lineRule="auto"/>
        <w:rPr>
          <w:rFonts w:ascii="Times New Roman" w:eastAsia="Times New Roman" w:hAnsi="Times New Roman" w:cs="Times New Roman"/>
          <w:sz w:val="20"/>
          <w:szCs w:val="20"/>
        </w:rPr>
      </w:pPr>
    </w:p>
    <w:p w:rsidR="00A06FD1" w:rsidRPr="00936046" w:rsidP="00A06FD1" w14:paraId="030E8BFC" w14:textId="77777777">
      <w:pPr>
        <w:widowControl/>
        <w:spacing w:after="0" w:line="240" w:lineRule="auto"/>
        <w:rPr>
          <w:rFonts w:ascii="Times New Roman" w:eastAsia="Times New Roman" w:hAnsi="Times New Roman" w:cs="Times New Roman"/>
          <w:sz w:val="20"/>
          <w:szCs w:val="20"/>
        </w:rPr>
      </w:pPr>
      <w:bookmarkStart w:id="1560" w:name="_Hlk157416102"/>
      <w:r w:rsidRPr="00936046">
        <w:rPr>
          <w:rFonts w:ascii="Times New Roman" w:eastAsia="Times New Roman" w:hAnsi="Times New Roman" w:cs="Times New Roman"/>
          <w:sz w:val="20"/>
          <w:szCs w:val="20"/>
        </w:rPr>
        <w:t xml:space="preserve">Thank you for all you do to support education in </w:t>
      </w:r>
      <w:r w:rsidRPr="00936046">
        <w:rPr>
          <w:rFonts w:ascii="Times New Roman" w:eastAsia="Times New Roman" w:hAnsi="Times New Roman" w:cs="Times New Roman"/>
          <w:color w:val="FF0000"/>
          <w:sz w:val="20"/>
          <w:szCs w:val="20"/>
        </w:rPr>
        <w:t>state name</w:t>
      </w:r>
      <w:r w:rsidRPr="00936046">
        <w:rPr>
          <w:rFonts w:ascii="Times New Roman" w:eastAsia="Times New Roman" w:hAnsi="Times New Roman" w:cs="Times New Roman"/>
          <w:sz w:val="20"/>
          <w:szCs w:val="20"/>
        </w:rPr>
        <w:t xml:space="preserve">. I am writing to inform you that </w:t>
      </w:r>
      <w:r w:rsidRPr="00936046">
        <w:rPr>
          <w:rFonts w:ascii="Times New Roman" w:eastAsia="Times New Roman" w:hAnsi="Times New Roman" w:cs="Times New Roman"/>
          <w:sz w:val="20"/>
          <w:szCs w:val="20"/>
          <w:highlight w:val="yellow"/>
        </w:rPr>
        <w:t>school name</w:t>
      </w:r>
      <w:r w:rsidRPr="00936046">
        <w:rPr>
          <w:rFonts w:ascii="Times New Roman" w:eastAsia="Times New Roman" w:hAnsi="Times New Roman" w:cs="Times New Roman"/>
          <w:sz w:val="20"/>
          <w:szCs w:val="20"/>
        </w:rPr>
        <w:t xml:space="preserve"> </w:t>
      </w:r>
      <w:r w:rsidRPr="00936046">
        <w:rPr>
          <w:rFonts w:ascii="Times New Roman" w:eastAsia="Times New Roman" w:hAnsi="Times New Roman" w:cs="Times New Roman"/>
          <w:sz w:val="20"/>
          <w:szCs w:val="20"/>
        </w:rPr>
        <w:br/>
      </w:r>
      <w:r w:rsidRPr="00936046">
        <w:rPr>
          <w:rFonts w:ascii="Times New Roman" w:eastAsia="Times New Roman" w:hAnsi="Times New Roman" w:cs="Times New Roman"/>
          <w:sz w:val="20"/>
          <w:szCs w:val="20"/>
        </w:rPr>
        <w:t xml:space="preserve">has been selected to represent schools across the nation by participating in the 2026 administration of the National Assessment of Educational Progress (NAEP). </w:t>
      </w:r>
    </w:p>
    <w:bookmarkEnd w:id="1560"/>
    <w:p w:rsidR="00A06FD1" w:rsidRPr="00936046" w:rsidP="00A06FD1" w14:paraId="601CFFE9" w14:textId="77777777">
      <w:pPr>
        <w:widowControl/>
        <w:spacing w:after="0" w:line="240" w:lineRule="auto"/>
        <w:rPr>
          <w:rFonts w:ascii="Times New Roman" w:eastAsia="Times New Roman" w:hAnsi="Times New Roman" w:cs="Times New Roman"/>
          <w:sz w:val="20"/>
          <w:szCs w:val="20"/>
        </w:rPr>
      </w:pPr>
    </w:p>
    <w:p w:rsidR="00A06FD1" w:rsidRPr="00936046" w:rsidP="00A06FD1" w14:paraId="539284C8" w14:textId="77777777">
      <w:pPr>
        <w:widowControl/>
        <w:spacing w:after="0" w:line="240" w:lineRule="auto"/>
        <w:rPr>
          <w:rFonts w:ascii="Times New Roman" w:eastAsia="Times New Roman" w:hAnsi="Times New Roman" w:cs="Times New Roman"/>
          <w:b/>
          <w:bCs/>
          <w:sz w:val="20"/>
          <w:szCs w:val="20"/>
        </w:rPr>
      </w:pPr>
      <w:r w:rsidRPr="00936046">
        <w:rPr>
          <w:rFonts w:ascii="Times New Roman" w:eastAsia="Times New Roman" w:hAnsi="Times New Roman" w:cs="Times New Roman"/>
          <w:b/>
          <w:bCs/>
          <w:sz w:val="20"/>
          <w:szCs w:val="20"/>
        </w:rPr>
        <w:t>Assessment Overview for Your School</w:t>
      </w:r>
    </w:p>
    <w:p w:rsidR="00A06FD1" w:rsidRPr="00936046" w:rsidP="00A06FD1" w14:paraId="36FCD628" w14:textId="77777777">
      <w:pPr>
        <w:widowControl/>
        <w:spacing w:after="0" w:line="240" w:lineRule="auto"/>
        <w:rPr>
          <w:rFonts w:ascii="Times New Roman" w:eastAsia="Times New Roman" w:hAnsi="Times New Roman" w:cs="Times New Roman"/>
          <w:sz w:val="20"/>
          <w:szCs w:val="20"/>
        </w:rPr>
      </w:pPr>
    </w:p>
    <w:p w:rsidR="00A06FD1" w:rsidRPr="00936046" w:rsidP="003E78A3" w14:paraId="1CB08CC8" w14:textId="77777777">
      <w:pPr>
        <w:widowControl/>
        <w:numPr>
          <w:ilvl w:val="0"/>
          <w:numId w:val="20"/>
        </w:numPr>
        <w:spacing w:after="4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b/>
          <w:bCs/>
          <w:sz w:val="20"/>
          <w:szCs w:val="20"/>
        </w:rPr>
        <w:t>Subjects:</w:t>
      </w:r>
      <w:r w:rsidRPr="00936046">
        <w:rPr>
          <w:rFonts w:ascii="Times New Roman" w:eastAsia="Times New Roman" w:hAnsi="Times New Roman" w:cs="Times New Roman"/>
          <w:b/>
          <w:bCs/>
          <w:sz w:val="20"/>
          <w:szCs w:val="20"/>
        </w:rPr>
        <w:tab/>
      </w:r>
      <w:r w:rsidRPr="00936046">
        <w:rPr>
          <w:rFonts w:ascii="Times New Roman" w:eastAsia="Times New Roman" w:hAnsi="Times New Roman" w:cs="Times New Roman"/>
          <w:b/>
          <w:bCs/>
          <w:sz w:val="20"/>
          <w:szCs w:val="20"/>
        </w:rPr>
        <w:tab/>
      </w:r>
      <w:r w:rsidRPr="00936046">
        <w:rPr>
          <w:rFonts w:ascii="Times New Roman" w:eastAsia="Times New Roman" w:hAnsi="Times New Roman" w:cs="Times New Roman"/>
          <w:b/>
          <w:bCs/>
          <w:sz w:val="20"/>
          <w:szCs w:val="20"/>
        </w:rPr>
        <w:tab/>
      </w:r>
      <w:r w:rsidRPr="00936046">
        <w:rPr>
          <w:rFonts w:ascii="Times New Roman" w:eastAsia="Times New Roman" w:hAnsi="Times New Roman" w:cs="Times New Roman"/>
          <w:sz w:val="20"/>
          <w:szCs w:val="20"/>
        </w:rPr>
        <w:t>Mathematics and reading pilot testing</w:t>
      </w:r>
    </w:p>
    <w:p w:rsidR="00A06FD1" w:rsidRPr="00936046" w:rsidP="003E78A3" w14:paraId="3C159CBD" w14:textId="77777777">
      <w:pPr>
        <w:widowControl/>
        <w:numPr>
          <w:ilvl w:val="0"/>
          <w:numId w:val="20"/>
        </w:numPr>
        <w:spacing w:after="4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b/>
          <w:sz w:val="20"/>
          <w:szCs w:val="20"/>
        </w:rPr>
        <w:t>Students to be assessed</w:t>
      </w:r>
      <w:r w:rsidRPr="00936046">
        <w:rPr>
          <w:rFonts w:ascii="Times New Roman" w:eastAsia="Times New Roman" w:hAnsi="Times New Roman" w:cs="Times New Roman"/>
          <w:b/>
          <w:sz w:val="20"/>
          <w:szCs w:val="20"/>
        </w:rPr>
        <w:t>:</w:t>
      </w:r>
      <w:r w:rsidRPr="00936046">
        <w:rPr>
          <w:rFonts w:ascii="Times New Roman" w:eastAsia="Times New Roman" w:hAnsi="Times New Roman" w:cs="Times New Roman"/>
          <w:b/>
          <w:sz w:val="20"/>
          <w:szCs w:val="20"/>
        </w:rPr>
        <w:tab/>
      </w:r>
      <w:r w:rsidRPr="00936046">
        <w:rPr>
          <w:rFonts w:ascii="Times New Roman" w:eastAsia="Times New Roman" w:hAnsi="Times New Roman" w:cs="Times New Roman"/>
          <w:b/>
          <w:sz w:val="20"/>
          <w:szCs w:val="20"/>
        </w:rPr>
        <w:tab/>
      </w:r>
      <w:r w:rsidRPr="00936046">
        <w:rPr>
          <w:rFonts w:ascii="Times New Roman" w:eastAsia="Times New Roman" w:hAnsi="Times New Roman" w:cs="Times New Roman"/>
          <w:bCs/>
          <w:sz w:val="20"/>
          <w:szCs w:val="20"/>
          <w:highlight w:val="yellow"/>
        </w:rPr>
        <w:t>[</w:t>
      </w:r>
      <w:r w:rsidRPr="00936046">
        <w:rPr>
          <w:rFonts w:ascii="Times New Roman" w:eastAsia="Times New Roman" w:hAnsi="Times New Roman" w:cs="Times New Roman"/>
          <w:bCs/>
          <w:sz w:val="20"/>
          <w:szCs w:val="20"/>
          <w:highlight w:val="yellow"/>
        </w:rPr>
        <w:t>Grade 4 / Grade 8 / Grade 12]</w:t>
      </w:r>
    </w:p>
    <w:p w:rsidR="00A06FD1" w:rsidRPr="00936046" w:rsidP="003E78A3" w14:paraId="242ACE76" w14:textId="77777777">
      <w:pPr>
        <w:widowControl/>
        <w:numPr>
          <w:ilvl w:val="0"/>
          <w:numId w:val="20"/>
        </w:numPr>
        <w:spacing w:after="4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b/>
          <w:sz w:val="20"/>
          <w:szCs w:val="20"/>
        </w:rPr>
        <w:t>Assessment window:</w:t>
      </w:r>
      <w:r w:rsidRPr="00936046">
        <w:rPr>
          <w:rFonts w:ascii="Times New Roman" w:eastAsia="Times New Roman" w:hAnsi="Times New Roman" w:cs="Times New Roman"/>
          <w:b/>
          <w:sz w:val="20"/>
          <w:szCs w:val="20"/>
        </w:rPr>
        <w:tab/>
      </w:r>
      <w:r w:rsidRPr="00936046">
        <w:rPr>
          <w:rFonts w:ascii="Times New Roman" w:eastAsia="Times New Roman" w:hAnsi="Times New Roman" w:cs="Times New Roman"/>
          <w:b/>
          <w:sz w:val="20"/>
          <w:szCs w:val="20"/>
        </w:rPr>
        <w:tab/>
      </w:r>
      <w:r w:rsidRPr="00936046">
        <w:rPr>
          <w:rFonts w:ascii="Times New Roman" w:eastAsia="Times New Roman" w:hAnsi="Times New Roman" w:cs="Times New Roman"/>
          <w:color w:val="FF0000"/>
          <w:sz w:val="20"/>
          <w:szCs w:val="20"/>
        </w:rPr>
        <w:t>January 26–March 6, 2026</w:t>
      </w:r>
    </w:p>
    <w:p w:rsidR="00A06FD1" w:rsidRPr="00936046" w:rsidP="003E78A3" w14:paraId="193F4981" w14:textId="77777777">
      <w:pPr>
        <w:widowControl/>
        <w:numPr>
          <w:ilvl w:val="0"/>
          <w:numId w:val="20"/>
        </w:numPr>
        <w:spacing w:before="40" w:after="0" w:line="240" w:lineRule="auto"/>
        <w:rPr>
          <w:rFonts w:ascii="Times New Roman" w:eastAsia="Times New Roman" w:hAnsi="Times New Roman" w:cs="Times New Roman"/>
          <w:b/>
          <w:sz w:val="20"/>
          <w:szCs w:val="20"/>
        </w:rPr>
      </w:pPr>
      <w:r w:rsidRPr="00936046">
        <w:rPr>
          <w:rFonts w:ascii="Times New Roman" w:eastAsia="Times New Roman" w:hAnsi="Times New Roman" w:cs="Times New Roman"/>
          <w:b/>
          <w:sz w:val="20"/>
          <w:szCs w:val="20"/>
        </w:rPr>
        <w:t>Assessment duration</w:t>
      </w:r>
      <w:r w:rsidRPr="00936046">
        <w:rPr>
          <w:rFonts w:ascii="Times New Roman" w:eastAsia="Times New Roman" w:hAnsi="Times New Roman" w:cs="Times New Roman"/>
          <w:b/>
          <w:sz w:val="20"/>
          <w:szCs w:val="20"/>
        </w:rPr>
        <w:t>:</w:t>
      </w:r>
      <w:r w:rsidRPr="00936046">
        <w:rPr>
          <w:rFonts w:ascii="Times New Roman" w:eastAsia="Times New Roman" w:hAnsi="Times New Roman" w:cs="Times New Roman"/>
          <w:sz w:val="20"/>
          <w:szCs w:val="20"/>
        </w:rPr>
        <w:tab/>
      </w:r>
      <w:r w:rsidRPr="00936046">
        <w:rPr>
          <w:rFonts w:ascii="Times New Roman" w:eastAsia="Times New Roman" w:hAnsi="Times New Roman" w:cs="Times New Roman"/>
          <w:sz w:val="20"/>
          <w:szCs w:val="20"/>
        </w:rPr>
        <w:tab/>
      </w:r>
      <w:r w:rsidRPr="00936046">
        <w:rPr>
          <w:rFonts w:ascii="Times New Roman" w:eastAsia="Times New Roman" w:hAnsi="Times New Roman" w:cs="Times New Roman"/>
          <w:sz w:val="20"/>
          <w:szCs w:val="20"/>
        </w:rPr>
        <w:t>About</w:t>
      </w:r>
      <w:r w:rsidRPr="00936046">
        <w:rPr>
          <w:rFonts w:ascii="Times New Roman" w:eastAsia="Times New Roman" w:hAnsi="Times New Roman" w:cs="Times New Roman"/>
          <w:sz w:val="20"/>
          <w:szCs w:val="20"/>
        </w:rPr>
        <w:t xml:space="preserve"> 120 minutes (including transition time, instructions, and</w:t>
      </w:r>
    </w:p>
    <w:p w:rsidR="00A06FD1" w:rsidRPr="00936046" w:rsidP="00A06FD1" w14:paraId="2BF39C07" w14:textId="77777777">
      <w:pPr>
        <w:widowControl/>
        <w:spacing w:before="40" w:after="0" w:line="240" w:lineRule="auto"/>
        <w:ind w:left="360"/>
        <w:rPr>
          <w:rFonts w:ascii="Times New Roman" w:eastAsia="Times New Roman" w:hAnsi="Times New Roman" w:cs="Times New Roman"/>
          <w:b/>
          <w:sz w:val="20"/>
          <w:szCs w:val="20"/>
        </w:rPr>
      </w:pPr>
      <w:r w:rsidRPr="00936046">
        <w:rPr>
          <w:rFonts w:ascii="Times New Roman" w:eastAsia="Times New Roman" w:hAnsi="Times New Roman" w:cs="Times New Roman"/>
          <w:sz w:val="20"/>
          <w:szCs w:val="20"/>
        </w:rPr>
        <w:t xml:space="preserve">                                                                 completion of survey questions)</w:t>
      </w:r>
    </w:p>
    <w:p w:rsidR="00A06FD1" w:rsidRPr="00936046" w:rsidP="003E78A3" w14:paraId="3BB57AEE" w14:textId="77777777">
      <w:pPr>
        <w:widowControl/>
        <w:numPr>
          <w:ilvl w:val="0"/>
          <w:numId w:val="20"/>
        </w:numPr>
        <w:spacing w:before="40" w:after="0" w:line="240" w:lineRule="auto"/>
        <w:rPr>
          <w:rFonts w:ascii="Times New Roman" w:eastAsia="Times New Roman" w:hAnsi="Times New Roman" w:cs="Times New Roman"/>
          <w:b/>
          <w:sz w:val="20"/>
          <w:szCs w:val="20"/>
        </w:rPr>
      </w:pPr>
      <w:r w:rsidRPr="00936046">
        <w:rPr>
          <w:rFonts w:ascii="Times New Roman" w:eastAsia="Times New Roman" w:hAnsi="Times New Roman" w:cs="Times New Roman"/>
          <w:b/>
          <w:sz w:val="20"/>
          <w:szCs w:val="20"/>
        </w:rPr>
        <w:t>Assessment administrators</w:t>
      </w:r>
      <w:r w:rsidRPr="00936046">
        <w:rPr>
          <w:rFonts w:ascii="Times New Roman" w:eastAsia="Times New Roman" w:hAnsi="Times New Roman" w:cs="Times New Roman"/>
          <w:b/>
          <w:sz w:val="20"/>
          <w:szCs w:val="20"/>
        </w:rPr>
        <w:t xml:space="preserve">: </w:t>
      </w:r>
      <w:r w:rsidRPr="00936046">
        <w:rPr>
          <w:rFonts w:ascii="Times New Roman" w:eastAsia="Times New Roman" w:hAnsi="Times New Roman" w:cs="Times New Roman"/>
          <w:b/>
          <w:sz w:val="20"/>
          <w:szCs w:val="20"/>
        </w:rPr>
        <w:tab/>
      </w:r>
      <w:r w:rsidRPr="00936046">
        <w:rPr>
          <w:rFonts w:ascii="Times New Roman" w:eastAsia="Times New Roman" w:hAnsi="Times New Roman" w:cs="Times New Roman"/>
          <w:sz w:val="20"/>
          <w:szCs w:val="20"/>
        </w:rPr>
        <w:t>NAEP</w:t>
      </w:r>
      <w:r w:rsidRPr="00936046">
        <w:rPr>
          <w:rFonts w:ascii="Times New Roman" w:eastAsia="Times New Roman" w:hAnsi="Times New Roman" w:cs="Times New Roman"/>
          <w:sz w:val="20"/>
          <w:szCs w:val="20"/>
        </w:rPr>
        <w:t xml:space="preserve"> representatives</w:t>
      </w:r>
    </w:p>
    <w:p w:rsidR="00A06FD1" w:rsidRPr="00936046" w:rsidP="00A06FD1" w14:paraId="3C39D3C1" w14:textId="77777777">
      <w:pPr>
        <w:widowControl/>
        <w:spacing w:after="0" w:line="240" w:lineRule="auto"/>
        <w:rPr>
          <w:rFonts w:ascii="Times New Roman" w:eastAsia="Times New Roman" w:hAnsi="Times New Roman" w:cs="Times New Roman"/>
          <w:sz w:val="20"/>
          <w:szCs w:val="20"/>
        </w:rPr>
      </w:pPr>
    </w:p>
    <w:p w:rsidR="00A06FD1" w:rsidRPr="00936046" w:rsidP="00A06FD1" w14:paraId="117D5E0B" w14:textId="77777777">
      <w:pPr>
        <w:widowControl/>
        <w:spacing w:after="0" w:line="240" w:lineRule="auto"/>
        <w:rPr>
          <w:rFonts w:ascii="Times New Roman" w:eastAsia="Times New Roman" w:hAnsi="Times New Roman" w:cs="Times New Roman"/>
          <w:b/>
          <w:bCs/>
          <w:sz w:val="20"/>
          <w:szCs w:val="20"/>
        </w:rPr>
      </w:pPr>
      <w:r w:rsidRPr="00936046">
        <w:rPr>
          <w:rFonts w:ascii="Times New Roman" w:eastAsia="Times New Roman" w:hAnsi="Times New Roman" w:cs="Times New Roman"/>
          <w:b/>
          <w:bCs/>
          <w:sz w:val="20"/>
          <w:szCs w:val="20"/>
        </w:rPr>
        <w:t xml:space="preserve">What do I need to know? </w:t>
      </w:r>
    </w:p>
    <w:p w:rsidR="00A06FD1" w:rsidRPr="00936046" w:rsidP="00A06FD1" w14:paraId="118D980D" w14:textId="77777777">
      <w:pPr>
        <w:widowControl/>
        <w:spacing w:after="0" w:line="240" w:lineRule="auto"/>
        <w:rPr>
          <w:rFonts w:ascii="Times New Roman" w:eastAsia="Times New Roman" w:hAnsi="Times New Roman" w:cs="Times New Roman"/>
          <w:b/>
          <w:bCs/>
          <w:sz w:val="20"/>
          <w:szCs w:val="20"/>
        </w:rPr>
      </w:pPr>
    </w:p>
    <w:p w:rsidR="00A06FD1" w:rsidRPr="00936046" w:rsidP="003E78A3" w14:paraId="000EEC37" w14:textId="77777777">
      <w:pPr>
        <w:widowControl/>
        <w:numPr>
          <w:ilvl w:val="0"/>
          <w:numId w:val="20"/>
        </w:numPr>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Each student will answer questions in only one subject.</w:t>
      </w:r>
    </w:p>
    <w:p w:rsidR="00A06FD1" w:rsidRPr="00936046" w:rsidP="003E78A3" w14:paraId="5788A404" w14:textId="77777777">
      <w:pPr>
        <w:widowControl/>
        <w:numPr>
          <w:ilvl w:val="0"/>
          <w:numId w:val="20"/>
        </w:numPr>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Your school will be assigned to participate using school or NAEP devices later this year. I will identify and contact a district or school person to complete a School Technology Survey to help make that assignment.</w:t>
      </w:r>
    </w:p>
    <w:p w:rsidR="00A06FD1" w:rsidRPr="00936046" w:rsidP="003E78A3" w14:paraId="30090379" w14:textId="77777777">
      <w:pPr>
        <w:widowControl/>
        <w:numPr>
          <w:ilvl w:val="0"/>
          <w:numId w:val="20"/>
        </w:numPr>
        <w:spacing w:after="0" w:line="240" w:lineRule="auto"/>
        <w:contextualSpacing/>
        <w:rPr>
          <w:rFonts w:ascii="Times New Roman" w:eastAsia="Times New Roman" w:hAnsi="Times New Roman" w:cs="Times New Roman"/>
          <w:b/>
          <w:sz w:val="20"/>
          <w:szCs w:val="20"/>
        </w:rPr>
      </w:pPr>
      <w:r w:rsidRPr="00936046">
        <w:rPr>
          <w:rFonts w:ascii="Times New Roman" w:eastAsia="Times New Roman" w:hAnsi="Times New Roman" w:cs="Times New Roman"/>
          <w:sz w:val="20"/>
          <w:szCs w:val="20"/>
        </w:rPr>
        <w:t>NAEP representatives will provide significant support to your school.</w:t>
      </w:r>
    </w:p>
    <w:p w:rsidR="00A06FD1" w:rsidRPr="00936046" w:rsidP="003E78A3" w14:paraId="64D70E26" w14:textId="77777777">
      <w:pPr>
        <w:widowControl/>
        <w:numPr>
          <w:ilvl w:val="0"/>
          <w:numId w:val="20"/>
        </w:numPr>
        <w:spacing w:after="0" w:line="240" w:lineRule="auto"/>
        <w:contextualSpacing/>
        <w:rPr>
          <w:rFonts w:ascii="Times New Roman" w:eastAsia="Times New Roman" w:hAnsi="Times New Roman" w:cs="Times New Roman"/>
          <w:b/>
          <w:sz w:val="20"/>
          <w:szCs w:val="20"/>
        </w:rPr>
      </w:pPr>
      <w:r w:rsidRPr="00936046">
        <w:rPr>
          <w:rFonts w:ascii="Times New Roman" w:eastAsia="Times New Roman" w:hAnsi="Times New Roman" w:cs="Times New Roman"/>
          <w:sz w:val="20"/>
          <w:szCs w:val="20"/>
        </w:rPr>
        <w:t>Pilot results will not be released but will inform future NAEP assessments.</w:t>
      </w:r>
    </w:p>
    <w:p w:rsidR="00A06FD1" w:rsidRPr="00936046" w:rsidP="00A06FD1" w14:paraId="2946B5CD" w14:textId="77777777">
      <w:pPr>
        <w:widowControl/>
        <w:spacing w:after="0" w:line="240" w:lineRule="auto"/>
        <w:rPr>
          <w:rFonts w:ascii="Times New Roman" w:eastAsia="Times New Roman" w:hAnsi="Times New Roman" w:cs="Times New Roman"/>
          <w:b/>
          <w:sz w:val="20"/>
          <w:szCs w:val="20"/>
        </w:rPr>
      </w:pPr>
    </w:p>
    <w:p w:rsidR="00A06FD1" w:rsidRPr="00936046" w:rsidP="00A06FD1" w14:paraId="18B945D4" w14:textId="77777777">
      <w:pPr>
        <w:widowControl/>
        <w:spacing w:after="0" w:line="240" w:lineRule="auto"/>
        <w:rPr>
          <w:rFonts w:ascii="Times New Roman" w:eastAsia="Times New Roman" w:hAnsi="Times New Roman" w:cs="Times New Roman"/>
          <w:b/>
          <w:sz w:val="20"/>
          <w:szCs w:val="20"/>
        </w:rPr>
      </w:pPr>
      <w:r w:rsidRPr="00936046">
        <w:rPr>
          <w:rFonts w:ascii="Times New Roman" w:eastAsia="Times New Roman" w:hAnsi="Times New Roman" w:cs="Times New Roman"/>
          <w:b/>
          <w:sz w:val="20"/>
          <w:szCs w:val="20"/>
        </w:rPr>
        <w:t xml:space="preserve">What are the next steps? </w:t>
      </w:r>
    </w:p>
    <w:p w:rsidR="00A06FD1" w:rsidRPr="00936046" w:rsidP="00A06FD1" w14:paraId="16B88D04" w14:textId="77777777">
      <w:pPr>
        <w:widowControl/>
        <w:spacing w:after="0" w:line="240" w:lineRule="auto"/>
        <w:rPr>
          <w:rFonts w:ascii="Times New Roman" w:eastAsia="Times New Roman" w:hAnsi="Times New Roman" w:cs="Times New Roman"/>
          <w:sz w:val="20"/>
          <w:szCs w:val="20"/>
        </w:rPr>
      </w:pPr>
    </w:p>
    <w:p w:rsidR="00A06FD1" w:rsidRPr="00936046" w:rsidP="003E78A3" w14:paraId="4106925E" w14:textId="77777777">
      <w:pPr>
        <w:widowControl/>
        <w:numPr>
          <w:ilvl w:val="0"/>
          <w:numId w:val="21"/>
        </w:numPr>
        <w:spacing w:after="0" w:line="240" w:lineRule="auto"/>
        <w:contextualSpacing/>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 xml:space="preserve">In </w:t>
      </w:r>
      <w:r w:rsidRPr="00936046">
        <w:rPr>
          <w:rFonts w:ascii="Times New Roman" w:eastAsia="Times New Roman" w:hAnsi="Times New Roman" w:cs="Times New Roman"/>
          <w:color w:val="FF0000"/>
          <w:sz w:val="20"/>
          <w:szCs w:val="20"/>
        </w:rPr>
        <w:t>[month]</w:t>
      </w:r>
      <w:r w:rsidRPr="00936046">
        <w:rPr>
          <w:rFonts w:ascii="Times New Roman" w:eastAsia="Times New Roman" w:hAnsi="Times New Roman" w:cs="Times New Roman"/>
          <w:sz w:val="20"/>
          <w:szCs w:val="20"/>
        </w:rPr>
        <w:t>, I will send you an assessment date. You may work with me on the assessment date as needed.</w:t>
      </w:r>
    </w:p>
    <w:p w:rsidR="00A06FD1" w:rsidRPr="00936046" w:rsidP="003E78A3" w14:paraId="3429F7AA" w14:textId="77777777">
      <w:pPr>
        <w:widowControl/>
        <w:numPr>
          <w:ilvl w:val="0"/>
          <w:numId w:val="21"/>
        </w:numPr>
        <w:spacing w:after="0" w:line="240" w:lineRule="auto"/>
        <w:contextualSpacing/>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I will ask you to identify a school coordinator to serve as the main point of contact</w:t>
      </w:r>
      <w:r w:rsidRPr="00936046">
        <w:rPr>
          <w:rFonts w:ascii="Times New Roman" w:eastAsia="Times New Roman" w:hAnsi="Times New Roman" w:cs="Times New Roman"/>
          <w:color w:val="FF0000"/>
          <w:sz w:val="20"/>
          <w:szCs w:val="20"/>
        </w:rPr>
        <w:t>, provide a student list,</w:t>
      </w:r>
      <w:r w:rsidRPr="00936046">
        <w:rPr>
          <w:rFonts w:ascii="Times New Roman" w:eastAsia="Times New Roman" w:hAnsi="Times New Roman" w:cs="Times New Roman"/>
          <w:sz w:val="20"/>
          <w:szCs w:val="20"/>
        </w:rPr>
        <w:t xml:space="preserve"> and submit additional information. </w:t>
      </w:r>
    </w:p>
    <w:p w:rsidR="00A06FD1" w:rsidRPr="00936046" w:rsidP="00A06FD1" w14:paraId="490F1497" w14:textId="77777777">
      <w:pPr>
        <w:widowControl/>
        <w:spacing w:after="0" w:line="240" w:lineRule="auto"/>
        <w:rPr>
          <w:rFonts w:ascii="Times New Roman" w:eastAsia="Times New Roman" w:hAnsi="Times New Roman" w:cs="Times New Roman"/>
          <w:sz w:val="20"/>
          <w:szCs w:val="20"/>
        </w:rPr>
      </w:pPr>
    </w:p>
    <w:p w:rsidR="00A06FD1" w:rsidRPr="00936046" w:rsidP="00A06FD1" w14:paraId="6295CAE8"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 xml:space="preserve">Additional information about NAEP can be found in the </w:t>
      </w:r>
      <w:r w:rsidRPr="00936046">
        <w:rPr>
          <w:rFonts w:ascii="Times New Roman" w:eastAsia="Times New Roman" w:hAnsi="Times New Roman" w:cs="Times New Roman"/>
          <w:sz w:val="20"/>
          <w:szCs w:val="20"/>
          <w:highlight w:val="yellow"/>
        </w:rPr>
        <w:t>enclosed/attached</w:t>
      </w:r>
      <w:r w:rsidRPr="00936046">
        <w:rPr>
          <w:rFonts w:ascii="Times New Roman" w:eastAsia="Times New Roman" w:hAnsi="Times New Roman" w:cs="Times New Roman"/>
          <w:sz w:val="20"/>
          <w:szCs w:val="20"/>
        </w:rPr>
        <w:t xml:space="preserve"> copy of </w:t>
      </w:r>
      <w:r w:rsidRPr="00936046">
        <w:rPr>
          <w:rFonts w:ascii="Times New Roman" w:eastAsia="Times New Roman" w:hAnsi="Times New Roman" w:cs="Times New Roman"/>
          <w:i/>
          <w:sz w:val="20"/>
          <w:szCs w:val="20"/>
        </w:rPr>
        <w:t>Facts for Principals</w:t>
      </w:r>
      <w:r w:rsidRPr="00936046">
        <w:rPr>
          <w:rFonts w:ascii="Times New Roman" w:eastAsia="Times New Roman" w:hAnsi="Times New Roman" w:cs="Times New Roman"/>
          <w:sz w:val="20"/>
          <w:szCs w:val="20"/>
        </w:rPr>
        <w:t xml:space="preserve"> and at  </w:t>
      </w:r>
      <w:hyperlink r:id="rId13" w:history="1">
        <w:r w:rsidRPr="00936046">
          <w:rPr>
            <w:rFonts w:ascii="Times New Roman" w:eastAsia="Times New Roman" w:hAnsi="Times New Roman" w:cs="Times New Roman"/>
            <w:color w:val="0000FF" w:themeColor="hyperlink"/>
            <w:sz w:val="20"/>
            <w:szCs w:val="20"/>
            <w:u w:val="single"/>
          </w:rPr>
          <w:t>http://nces.ed.gov/nationsreportcard</w:t>
        </w:r>
      </w:hyperlink>
      <w:r w:rsidRPr="00936046">
        <w:rPr>
          <w:rFonts w:ascii="Times New Roman" w:eastAsia="Times New Roman" w:hAnsi="Times New Roman" w:cs="Times New Roman"/>
          <w:sz w:val="20"/>
          <w:szCs w:val="20"/>
        </w:rPr>
        <w:t xml:space="preserve">. If you have questions, please contact me at </w:t>
      </w:r>
      <w:r w:rsidRPr="00936046">
        <w:rPr>
          <w:rFonts w:ascii="Times New Roman" w:eastAsia="Times New Roman" w:hAnsi="Times New Roman" w:cs="Times New Roman"/>
          <w:color w:val="FF0000"/>
          <w:sz w:val="20"/>
          <w:szCs w:val="20"/>
        </w:rPr>
        <w:t>NSC/NTC telephone number</w:t>
      </w:r>
      <w:r w:rsidRPr="00936046">
        <w:rPr>
          <w:rFonts w:ascii="Times New Roman" w:eastAsia="Times New Roman" w:hAnsi="Times New Roman" w:cs="Times New Roman"/>
          <w:sz w:val="20"/>
          <w:szCs w:val="20"/>
        </w:rPr>
        <w:t xml:space="preserve"> or via email at </w:t>
      </w:r>
      <w:r w:rsidRPr="00936046">
        <w:rPr>
          <w:rFonts w:ascii="Times New Roman" w:eastAsia="Times New Roman" w:hAnsi="Times New Roman" w:cs="Times New Roman"/>
          <w:color w:val="FF0000"/>
          <w:sz w:val="20"/>
          <w:szCs w:val="20"/>
        </w:rPr>
        <w:t>NSC/NTC email address</w:t>
      </w:r>
      <w:r w:rsidRPr="00936046">
        <w:rPr>
          <w:rFonts w:ascii="Times New Roman" w:eastAsia="Times New Roman" w:hAnsi="Times New Roman" w:cs="Times New Roman"/>
          <w:sz w:val="20"/>
          <w:szCs w:val="20"/>
        </w:rPr>
        <w:t>.</w:t>
      </w:r>
    </w:p>
    <w:p w:rsidR="00A06FD1" w:rsidRPr="00936046" w:rsidP="00A06FD1" w14:paraId="27960F42" w14:textId="77777777">
      <w:pPr>
        <w:widowControl/>
        <w:spacing w:after="0" w:line="240" w:lineRule="auto"/>
        <w:rPr>
          <w:rFonts w:ascii="Times New Roman" w:eastAsia="Times New Roman" w:hAnsi="Times New Roman" w:cs="Times New Roman"/>
          <w:sz w:val="20"/>
          <w:szCs w:val="20"/>
        </w:rPr>
      </w:pPr>
    </w:p>
    <w:p w:rsidR="00A06FD1" w:rsidRPr="00936046" w:rsidP="00A06FD1" w14:paraId="42D41CCF"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 xml:space="preserve">Our </w:t>
      </w:r>
      <w:r w:rsidRPr="00936046">
        <w:rPr>
          <w:rFonts w:ascii="Times New Roman" w:eastAsia="Times New Roman" w:hAnsi="Times New Roman" w:cs="Times New Roman"/>
          <w:color w:val="FF0000"/>
          <w:sz w:val="20"/>
          <w:szCs w:val="20"/>
        </w:rPr>
        <w:t>chief state school officer</w:t>
      </w:r>
      <w:r w:rsidRPr="00936046">
        <w:rPr>
          <w:rFonts w:ascii="Times New Roman" w:eastAsia="Times New Roman" w:hAnsi="Times New Roman" w:cs="Times New Roman"/>
          <w:sz w:val="20"/>
          <w:szCs w:val="20"/>
        </w:rPr>
        <w:t xml:space="preserve">, </w:t>
      </w:r>
      <w:r w:rsidRPr="00936046">
        <w:rPr>
          <w:rFonts w:ascii="Times New Roman" w:eastAsia="Times New Roman" w:hAnsi="Times New Roman" w:cs="Times New Roman"/>
          <w:color w:val="FF0000"/>
          <w:sz w:val="20"/>
          <w:szCs w:val="20"/>
        </w:rPr>
        <w:t>name</w:t>
      </w:r>
      <w:r w:rsidRPr="00936046">
        <w:rPr>
          <w:rFonts w:ascii="Times New Roman" w:eastAsia="Times New Roman" w:hAnsi="Times New Roman" w:cs="Times New Roman"/>
          <w:sz w:val="20"/>
          <w:szCs w:val="20"/>
        </w:rPr>
        <w:t xml:space="preserve">, and your district superintendent, </w:t>
      </w:r>
      <w:r w:rsidRPr="00936046">
        <w:rPr>
          <w:rFonts w:ascii="Times New Roman" w:eastAsia="Times New Roman" w:hAnsi="Times New Roman" w:cs="Times New Roman"/>
          <w:color w:val="FF0000"/>
          <w:sz w:val="20"/>
          <w:szCs w:val="20"/>
        </w:rPr>
        <w:t>name</w:t>
      </w:r>
      <w:r w:rsidRPr="00936046">
        <w:rPr>
          <w:rFonts w:ascii="Times New Roman" w:eastAsia="Times New Roman" w:hAnsi="Times New Roman" w:cs="Times New Roman"/>
          <w:sz w:val="20"/>
          <w:szCs w:val="20"/>
        </w:rPr>
        <w:t>, support NAEP and look forward to your school’s participation. We know that we can count on you to help us reach our goal of 100 percent participation.</w:t>
      </w:r>
    </w:p>
    <w:p w:rsidR="00A06FD1" w:rsidRPr="00936046" w:rsidP="00A06FD1" w14:paraId="5E621620" w14:textId="77777777">
      <w:pPr>
        <w:widowControl/>
        <w:spacing w:after="0" w:line="240" w:lineRule="auto"/>
        <w:rPr>
          <w:rFonts w:ascii="Times New Roman" w:eastAsia="Times New Roman" w:hAnsi="Times New Roman" w:cs="Times New Roman"/>
          <w:sz w:val="20"/>
          <w:szCs w:val="20"/>
        </w:rPr>
      </w:pPr>
    </w:p>
    <w:p w:rsidR="00A06FD1" w:rsidRPr="00936046" w:rsidP="00A06FD1" w14:paraId="73F7BD29"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Sincerely,</w:t>
      </w:r>
    </w:p>
    <w:p w:rsidR="00A06FD1" w:rsidRPr="00936046" w:rsidP="00A06FD1" w14:paraId="0220D18C" w14:textId="77777777">
      <w:pPr>
        <w:widowControl/>
        <w:spacing w:after="0" w:line="240" w:lineRule="auto"/>
        <w:rPr>
          <w:rFonts w:ascii="Times New Roman" w:eastAsia="Times New Roman" w:hAnsi="Times New Roman" w:cs="Times New Roman"/>
          <w:sz w:val="20"/>
          <w:szCs w:val="20"/>
        </w:rPr>
      </w:pPr>
    </w:p>
    <w:p w:rsidR="00A06FD1" w:rsidRPr="00936046" w:rsidP="00A06FD1" w14:paraId="4013A0E1" w14:textId="77777777">
      <w:pPr>
        <w:widowControl/>
        <w:spacing w:after="0" w:line="240" w:lineRule="auto"/>
        <w:rPr>
          <w:rFonts w:ascii="Times New Roman" w:eastAsia="Times New Roman" w:hAnsi="Times New Roman" w:cs="Times New Roman"/>
          <w:color w:val="FF0000"/>
          <w:sz w:val="20"/>
          <w:szCs w:val="20"/>
        </w:rPr>
      </w:pPr>
      <w:r w:rsidRPr="00936046">
        <w:rPr>
          <w:rFonts w:ascii="Times New Roman" w:eastAsia="Times New Roman" w:hAnsi="Times New Roman" w:cs="Times New Roman"/>
          <w:sz w:val="20"/>
          <w:szCs w:val="20"/>
        </w:rPr>
        <w:t>NAEP State Coordinator</w:t>
      </w:r>
    </w:p>
    <w:p w:rsidR="00A06FD1" w:rsidRPr="00936046" w:rsidP="00A06FD1" w14:paraId="4C0FBA59" w14:textId="77777777">
      <w:pPr>
        <w:widowControl/>
        <w:spacing w:after="0" w:line="240" w:lineRule="auto"/>
        <w:rPr>
          <w:rFonts w:ascii="Times New Roman" w:eastAsia="Times New Roman" w:hAnsi="Times New Roman" w:cs="Times New Roman"/>
          <w:sz w:val="20"/>
          <w:szCs w:val="20"/>
        </w:rPr>
      </w:pPr>
    </w:p>
    <w:p w:rsidR="00A06FD1" w:rsidRPr="00936046" w:rsidP="00A06FD1" w14:paraId="126CB450" w14:textId="77777777">
      <w:pPr>
        <w:widowControl/>
        <w:spacing w:after="0" w:line="240" w:lineRule="auto"/>
        <w:rPr>
          <w:rFonts w:ascii="Times New Roman" w:eastAsia="Times New Roman" w:hAnsi="Times New Roman" w:cs="Times New Roman"/>
          <w:sz w:val="20"/>
          <w:szCs w:val="20"/>
        </w:rPr>
      </w:pPr>
    </w:p>
    <w:p w:rsidR="00A06FD1" w:rsidRPr="00936046" w:rsidP="00A06FD1" w14:paraId="6F4E1B94" w14:textId="77777777">
      <w:pPr>
        <w:widowControl/>
        <w:spacing w:after="0" w:line="240" w:lineRule="auto"/>
        <w:rPr>
          <w:rFonts w:ascii="Times New Roman" w:eastAsia="Times New Roman" w:hAnsi="Times New Roman" w:cs="Times New Roman"/>
          <w:color w:val="FF0000"/>
          <w:sz w:val="20"/>
          <w:szCs w:val="20"/>
        </w:rPr>
      </w:pPr>
      <w:r w:rsidRPr="00936046">
        <w:rPr>
          <w:rFonts w:ascii="Times New Roman" w:eastAsia="Times New Roman" w:hAnsi="Times New Roman" w:cs="Times New Roman"/>
          <w:color w:val="FF0000"/>
          <w:sz w:val="20"/>
          <w:szCs w:val="20"/>
        </w:rPr>
        <w:t>Enclosure (or link for electronic mailing):</w:t>
      </w:r>
      <w:r w:rsidRPr="00936046">
        <w:rPr>
          <w:rFonts w:ascii="Times New Roman" w:eastAsia="Times New Roman" w:hAnsi="Times New Roman" w:cs="Times New Roman"/>
          <w:i/>
          <w:color w:val="FF0000"/>
          <w:sz w:val="20"/>
          <w:szCs w:val="20"/>
        </w:rPr>
        <w:t xml:space="preserve"> </w:t>
      </w:r>
      <w:r w:rsidRPr="00936046">
        <w:rPr>
          <w:rFonts w:ascii="Times New Roman" w:eastAsia="Times New Roman" w:hAnsi="Times New Roman" w:cs="Times New Roman"/>
          <w:i/>
          <w:sz w:val="20"/>
          <w:szCs w:val="20"/>
        </w:rPr>
        <w:t>Facts for Principals</w:t>
      </w:r>
      <w:r w:rsidRPr="00936046">
        <w:rPr>
          <w:rFonts w:ascii="Times New Roman" w:eastAsia="Times New Roman" w:hAnsi="Times New Roman" w:cs="Times New Roman"/>
          <w:i/>
          <w:color w:val="FF0000"/>
          <w:sz w:val="20"/>
          <w:szCs w:val="20"/>
        </w:rPr>
        <w:t xml:space="preserve"> </w:t>
      </w:r>
    </w:p>
    <w:p w:rsidR="00A06FD1" w:rsidRPr="00936046" w:rsidP="00A06FD1" w14:paraId="2284F7A6" w14:textId="77777777">
      <w:pPr>
        <w:widowControl/>
        <w:spacing w:after="0" w:line="240" w:lineRule="auto"/>
        <w:rPr>
          <w:rFonts w:ascii="Times New Roman" w:eastAsia="Times New Roman" w:hAnsi="Times New Roman" w:cs="Times New Roman"/>
          <w:sz w:val="20"/>
          <w:szCs w:val="20"/>
        </w:rPr>
      </w:pPr>
    </w:p>
    <w:p w:rsidR="00A06FD1" w:rsidRPr="00936046" w:rsidP="00A06FD1" w14:paraId="621D70F2"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ab/>
      </w:r>
      <w:r w:rsidRPr="00936046">
        <w:rPr>
          <w:rFonts w:ascii="Times New Roman" w:eastAsia="Times New Roman" w:hAnsi="Times New Roman" w:cs="Times New Roman"/>
          <w:sz w:val="20"/>
          <w:szCs w:val="20"/>
        </w:rPr>
        <w:tab/>
      </w:r>
    </w:p>
    <w:p w:rsidR="00A06FD1" w:rsidRPr="00936046" w:rsidP="00A06FD1" w14:paraId="1E82E55C" w14:textId="77777777">
      <w:pPr>
        <w:widowControl/>
        <w:spacing w:after="0" w:line="240" w:lineRule="auto"/>
        <w:rPr>
          <w:rFonts w:ascii="Times New Roman" w:eastAsia="Times New Roman" w:hAnsi="Times New Roman" w:cs="Times New Roman"/>
          <w:sz w:val="20"/>
          <w:szCs w:val="20"/>
        </w:rPr>
      </w:pPr>
      <w:r w:rsidRPr="00936046">
        <w:rPr>
          <w:rFonts w:ascii="Times New Roman" w:eastAsia="Times New Roman" w:hAnsi="Times New Roman" w:cs="Times New Roman"/>
          <w:sz w:val="20"/>
          <w:szCs w:val="20"/>
        </w:rPr>
        <w:t xml:space="preserve">CC: </w:t>
      </w:r>
      <w:r w:rsidRPr="00936046">
        <w:rPr>
          <w:rFonts w:ascii="Times New Roman" w:eastAsia="Times New Roman" w:hAnsi="Times New Roman" w:cs="Times New Roman"/>
          <w:color w:val="FF0000"/>
          <w:sz w:val="20"/>
          <w:szCs w:val="20"/>
        </w:rPr>
        <w:t>District Assessment Coordinator</w:t>
      </w:r>
    </w:p>
    <w:p w:rsidR="00A06FD1" w:rsidRPr="00936046" w:rsidP="00A06FD1" w14:paraId="1EA5AE0D" w14:textId="77777777">
      <w:pPr>
        <w:widowControl/>
        <w:spacing w:after="0" w:line="240" w:lineRule="auto"/>
        <w:rPr>
          <w:rFonts w:ascii="Times New Roman" w:eastAsia="Times New Roman" w:hAnsi="Times New Roman" w:cs="Times New Roman"/>
          <w:sz w:val="20"/>
          <w:szCs w:val="20"/>
        </w:rPr>
      </w:pPr>
    </w:p>
    <w:p w:rsidR="00DB08BA" w:rsidP="00915A98" w14:paraId="7C6B719C" w14:textId="3BBB97DF">
      <w:pPr>
        <w:rPr>
          <w:rFonts w:eastAsia="Times New Roman"/>
        </w:rPr>
      </w:pPr>
      <w:r w:rsidRPr="00915A98">
        <w:t xml:space="preserve">The National Center for Education Statistics (NCES) conducts the National Assessment of Educational Progress to evaluate federally supported education programs. </w:t>
      </w:r>
      <w:r w:rsidRPr="00915A98">
        <w:t>All of</w:t>
      </w:r>
      <w:r w:rsidRPr="00915A98">
        <w:t xml:space="preserve"> the information you provide may only be used for the purposes of research, statistics, and evaluation under the Education Sciences Reform Act of 2002 (ESRA; 20 U.S.C. § 9543) and may not be disclosed, </w:t>
      </w:r>
      <w:r w:rsidR="00A178AF">
        <w:t>or used</w:t>
      </w:r>
      <w:r w:rsidRPr="00915A98">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915A98">
        <w:t>both if</w:t>
      </w:r>
      <w:r w:rsidRPr="00915A98">
        <w:t xml:space="preserve"> he </w:t>
      </w:r>
      <w:r w:rsidRPr="00915A98">
        <w:t>or</w:t>
      </w:r>
      <w:r w:rsidRPr="00915A98">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r w:rsidR="00551EB5">
        <w:rPr>
          <w:szCs w:val="28"/>
          <w:lang w:val=""/>
        </w:rPr>
        <w:br w:type="page"/>
      </w:r>
      <w:bookmarkStart w:id="1561" w:name="_Toc200720525"/>
      <w:r w:rsidRPr="00915A98" w:rsidR="009D7911">
        <w:rPr>
          <w:rStyle w:val="Heading3Char"/>
        </w:rPr>
        <w:t>Appendix D-</w:t>
      </w:r>
      <w:r w:rsidRPr="00915A98" w:rsidR="003F288F">
        <w:rPr>
          <w:rStyle w:val="Heading3Char"/>
        </w:rPr>
        <w:t>99</w:t>
      </w:r>
      <w:r w:rsidRPr="00915A98" w:rsidR="009D7911">
        <w:rPr>
          <w:rStyle w:val="Heading3Char"/>
        </w:rPr>
        <w:t>: NAEP 2026 Initial Notification Letter from NAEP State Coordinator to School Principal, Pilots, Puerto Rico (NEW)</w:t>
      </w:r>
      <w:bookmarkEnd w:id="1561"/>
      <w:r>
        <w:rPr>
          <w:szCs w:val="28"/>
          <w:lang w:val=""/>
        </w:rPr>
        <w:br w:type="page"/>
      </w:r>
    </w:p>
    <w:p w:rsidR="005F5D9C" w:rsidRPr="005F5D9C" w:rsidP="005F5D9C" w14:paraId="1BCF1E0A" w14:textId="77777777">
      <w:pPr>
        <w:widowControl/>
        <w:suppressAutoHyphens/>
        <w:spacing w:after="0" w:line="240" w:lineRule="auto"/>
        <w:jc w:val="center"/>
        <w:rPr>
          <w:rFonts w:ascii="Times New Roman" w:eastAsia="PMingLiU" w:hAnsi="Times New Roman" w:cs="Times New Roman"/>
          <w:b/>
          <w:sz w:val="24"/>
          <w:szCs w:val="24"/>
          <w:lang w:val="" w:eastAsia="ja-JP"/>
        </w:rPr>
      </w:pPr>
      <w:r w:rsidRPr="005F5D9C">
        <w:rPr>
          <w:rFonts w:ascii="Times New Roman" w:eastAsia="PMingLiU" w:hAnsi="Times New Roman" w:cs="Times New Roman"/>
          <w:b/>
          <w:bCs/>
          <w:sz w:val="24"/>
          <w:szCs w:val="24"/>
          <w:lang w:val="" w:eastAsia="ja-JP"/>
        </w:rPr>
        <w:t xml:space="preserve">Carta inicial de notificación a la escuela sobre NAEP de 2026 </w:t>
      </w:r>
    </w:p>
    <w:p w:rsidR="005F5D9C" w:rsidRPr="005F5D9C" w:rsidP="005F5D9C" w14:paraId="73C0167C" w14:textId="77777777">
      <w:pPr>
        <w:widowControl/>
        <w:suppressAutoHyphens/>
        <w:spacing w:after="0" w:line="240" w:lineRule="auto"/>
        <w:jc w:val="center"/>
        <w:rPr>
          <w:rFonts w:ascii="Times New Roman" w:eastAsia="Times New Roman" w:hAnsi="Times New Roman" w:cs="Times New Roman"/>
          <w:b/>
          <w:bCs/>
          <w:lang w:val="es-PR" w:eastAsia="ja-JP"/>
        </w:rPr>
      </w:pPr>
      <w:r w:rsidRPr="005F5D9C">
        <w:rPr>
          <w:rFonts w:ascii="Times New Roman" w:eastAsia="Times New Roman" w:hAnsi="Times New Roman" w:cs="Times New Roman"/>
          <w:b/>
          <w:bCs/>
          <w:lang w:val="es-PR" w:eastAsia="ja-JP"/>
        </w:rPr>
        <w:t xml:space="preserve">DE PARTE </w:t>
      </w:r>
      <w:r w:rsidRPr="005F5D9C">
        <w:rPr>
          <w:rFonts w:ascii="Times New Roman" w:eastAsia="Times New Roman" w:hAnsi="Times New Roman" w:cs="Times New Roman"/>
          <w:b/>
          <w:bCs/>
          <w:lang w:val="es-PR" w:eastAsia="ja-JP"/>
        </w:rPr>
        <w:t>DEL(</w:t>
      </w:r>
      <w:r w:rsidRPr="005F5D9C">
        <w:rPr>
          <w:rFonts w:ascii="Times New Roman" w:eastAsia="Times New Roman" w:hAnsi="Times New Roman" w:cs="Times New Roman"/>
          <w:b/>
          <w:bCs/>
          <w:lang w:val="es-PR" w:eastAsia="ja-JP"/>
        </w:rPr>
        <w:t xml:space="preserve">DE LA) COORDINADOR(A) ESTATAL DE NAEP PARA EL(LA) DIRECTOR(A) </w:t>
      </w:r>
      <w:r w:rsidRPr="005F5D9C">
        <w:rPr>
          <w:rFonts w:ascii="Times New Roman" w:eastAsia="PMingLiU" w:hAnsi="Times New Roman" w:cs="Times New Roman"/>
          <w:b/>
          <w:sz w:val="24"/>
          <w:szCs w:val="24"/>
          <w:lang w:val="es-PR" w:eastAsia="ja-JP"/>
        </w:rPr>
        <w:t xml:space="preserve">– PUERTO </w:t>
      </w:r>
      <w:r w:rsidRPr="005F5D9C">
        <w:rPr>
          <w:rFonts w:ascii="Times New Roman" w:eastAsia="PMingLiU" w:hAnsi="Times New Roman" w:cs="Times New Roman"/>
          <w:b/>
          <w:sz w:val="24"/>
          <w:szCs w:val="24"/>
          <w:lang w:val="es-PR" w:eastAsia="ja-JP"/>
        </w:rPr>
        <w:t>RICO :</w:t>
      </w:r>
      <w:r w:rsidRPr="005F5D9C">
        <w:rPr>
          <w:rFonts w:ascii="Times New Roman" w:eastAsia="PMingLiU" w:hAnsi="Times New Roman" w:cs="Times New Roman"/>
          <w:b/>
          <w:sz w:val="24"/>
          <w:szCs w:val="24"/>
          <w:lang w:val="es-PR" w:eastAsia="ja-JP"/>
        </w:rPr>
        <w:t xml:space="preserve"> Piloto</w:t>
      </w:r>
    </w:p>
    <w:p w:rsidR="005F5D9C" w:rsidRPr="005F5D9C" w:rsidP="005F5D9C" w14:paraId="2B2B7D5F" w14:textId="77777777">
      <w:pPr>
        <w:widowControl/>
        <w:suppressAutoHyphens/>
        <w:spacing w:after="0" w:line="240" w:lineRule="auto"/>
        <w:jc w:val="center"/>
        <w:rPr>
          <w:rFonts w:ascii="Times New Roman" w:eastAsia="Times New Roman" w:hAnsi="Times New Roman" w:cs="Times New Roman"/>
          <w:b/>
          <w:bCs/>
          <w:lang w:val="es-PR" w:eastAsia="ja-JP"/>
        </w:rPr>
      </w:pPr>
      <w:r w:rsidRPr="005F5D9C">
        <w:rPr>
          <w:rFonts w:ascii="Times New Roman" w:eastAsia="PMingLiU" w:hAnsi="Times New Roman" w:cs="Times New Roman"/>
          <w:b/>
          <w:bCs/>
          <w:sz w:val="24"/>
          <w:szCs w:val="24"/>
          <w:lang w:val="" w:eastAsia="ja-JP"/>
        </w:rPr>
        <w:t xml:space="preserve">Se debe personalizar el </w:t>
      </w:r>
      <w:r w:rsidRPr="005F5D9C">
        <w:rPr>
          <w:rFonts w:ascii="Times New Roman" w:eastAsia="PMingLiU" w:hAnsi="Times New Roman" w:cs="Times New Roman"/>
          <w:b/>
          <w:bCs/>
          <w:color w:val="FF0000"/>
          <w:sz w:val="24"/>
          <w:szCs w:val="24"/>
          <w:lang w:val="" w:eastAsia="ja-JP"/>
        </w:rPr>
        <w:t>texto en rojo</w:t>
      </w:r>
      <w:r w:rsidRPr="005F5D9C">
        <w:rPr>
          <w:rFonts w:ascii="Times New Roman" w:eastAsia="PMingLiU" w:hAnsi="Times New Roman" w:cs="Times New Roman"/>
          <w:b/>
          <w:bCs/>
          <w:sz w:val="24"/>
          <w:szCs w:val="24"/>
          <w:lang w:val="" w:eastAsia="ja-JP"/>
        </w:rPr>
        <w:t xml:space="preserve"> antes de combinar la correspondencia, </w:t>
      </w:r>
      <w:r w:rsidRPr="005F5D9C">
        <w:rPr>
          <w:rFonts w:ascii="Times New Roman" w:eastAsia="PMingLiU" w:hAnsi="Times New Roman" w:cs="Times New Roman"/>
          <w:b/>
          <w:bCs/>
          <w:sz w:val="24"/>
          <w:szCs w:val="24"/>
          <w:highlight w:val="yellow"/>
          <w:lang w:val="" w:eastAsia="ja-JP"/>
        </w:rPr>
        <w:t>el texto resaltado</w:t>
      </w:r>
      <w:r w:rsidRPr="005F5D9C">
        <w:rPr>
          <w:rFonts w:ascii="Times New Roman" w:eastAsia="PMingLiU" w:hAnsi="Times New Roman" w:cs="Times New Roman"/>
          <w:b/>
          <w:bCs/>
          <w:sz w:val="24"/>
          <w:szCs w:val="24"/>
          <w:lang w:val="" w:eastAsia="ja-JP"/>
        </w:rPr>
        <w:t xml:space="preserve"> representa los campos que se deben combinar.</w:t>
      </w:r>
      <w:r w:rsidRPr="005F5D9C">
        <w:rPr>
          <w:rFonts w:ascii="Times New Roman" w:eastAsia="Times New Roman" w:hAnsi="Times New Roman" w:cs="Times New Roman"/>
          <w:b/>
          <w:bCs/>
          <w:lang w:val="es-PR" w:eastAsia="ja-JP"/>
        </w:rPr>
        <w:t xml:space="preserve"> </w:t>
      </w:r>
    </w:p>
    <w:p w:rsidR="005F5D9C" w:rsidRPr="005F5D9C" w:rsidP="005F5D9C" w14:paraId="3E7575C3" w14:textId="77777777">
      <w:pPr>
        <w:widowControl/>
        <w:suppressAutoHyphens/>
        <w:spacing w:after="0"/>
        <w:rPr>
          <w:rFonts w:ascii="Times New Roman" w:eastAsia="Times New Roman" w:hAnsi="Times New Roman" w:cs="Times New Roman"/>
          <w:lang w:val="es-PR" w:eastAsia="ja-JP"/>
        </w:rPr>
      </w:pPr>
    </w:p>
    <w:p w:rsidR="005F5D9C" w:rsidRPr="005F5D9C" w:rsidP="005F5D9C" w14:paraId="3B3381EC" w14:textId="77777777">
      <w:pPr>
        <w:widowControl/>
        <w:suppressAutoHyphens/>
        <w:spacing w:after="0"/>
        <w:rPr>
          <w:rFonts w:ascii="Times New Roman" w:eastAsia="Times New Roman" w:hAnsi="Times New Roman" w:cs="Times New Roman"/>
          <w:lang w:val="es-PR" w:eastAsia="ja-JP"/>
        </w:rPr>
      </w:pPr>
      <w:r w:rsidRPr="005F5D9C">
        <w:rPr>
          <w:rFonts w:ascii="Times New Roman" w:eastAsia="Times New Roman" w:hAnsi="Times New Roman" w:cs="Times New Roman"/>
          <w:lang w:val="es-PR" w:eastAsia="ja-JP"/>
        </w:rPr>
        <w:t xml:space="preserve">Estimado(a) </w:t>
      </w:r>
      <w:r w:rsidRPr="005F5D9C">
        <w:rPr>
          <w:rFonts w:ascii="Times New Roman" w:eastAsia="Times New Roman" w:hAnsi="Times New Roman" w:cs="Times New Roman"/>
          <w:highlight w:val="yellow"/>
          <w:lang w:val="es-PR" w:eastAsia="ja-JP"/>
        </w:rPr>
        <w:t>director(a)</w:t>
      </w:r>
      <w:r w:rsidRPr="005F5D9C">
        <w:rPr>
          <w:rFonts w:ascii="Times New Roman" w:eastAsia="Times New Roman" w:hAnsi="Times New Roman" w:cs="Times New Roman"/>
          <w:lang w:val="es-PR" w:eastAsia="ja-JP"/>
        </w:rPr>
        <w:t>,</w:t>
      </w:r>
    </w:p>
    <w:p w:rsidR="005F5D9C" w:rsidRPr="005F5D9C" w:rsidP="005F5D9C" w14:paraId="420C0A89" w14:textId="77777777">
      <w:pPr>
        <w:widowControl/>
        <w:suppressAutoHyphens/>
        <w:spacing w:after="0"/>
        <w:rPr>
          <w:rFonts w:ascii="Times New Roman" w:eastAsia="Times New Roman" w:hAnsi="Times New Roman" w:cs="Times New Roman"/>
          <w:lang w:val="es-PR" w:eastAsia="ja-JP"/>
        </w:rPr>
      </w:pPr>
      <w:r w:rsidRPr="005F5D9C">
        <w:rPr>
          <w:rFonts w:ascii="Times New Roman" w:eastAsia="Times New Roman" w:hAnsi="Times New Roman" w:cs="Times New Roman"/>
          <w:lang w:val="es-PR" w:eastAsia="ja-JP"/>
        </w:rPr>
        <w:t xml:space="preserve"> </w:t>
      </w:r>
    </w:p>
    <w:p w:rsidR="005F5D9C" w:rsidRPr="005F5D9C" w:rsidP="005F5D9C" w14:paraId="62FCEE67" w14:textId="77777777">
      <w:pPr>
        <w:widowControl/>
        <w:suppressAutoHyphens/>
        <w:spacing w:after="0"/>
        <w:rPr>
          <w:rFonts w:ascii="Times New Roman" w:eastAsia="Times New Roman" w:hAnsi="Times New Roman" w:cs="Times New Roman"/>
          <w:lang w:val="es-PR" w:eastAsia="ja-JP"/>
        </w:rPr>
      </w:pPr>
      <w:r w:rsidRPr="005F5D9C">
        <w:rPr>
          <w:rFonts w:ascii="Times New Roman" w:eastAsia="Times New Roman" w:hAnsi="Times New Roman" w:cs="Times New Roman"/>
          <w:lang w:val="es-PR" w:eastAsia="ja-JP"/>
        </w:rPr>
        <w:t xml:space="preserve">Gracias por todo lo que hace para apoyar la educación en Puerto Rico. Le escribo para informarle que </w:t>
      </w:r>
      <w:r w:rsidRPr="005F5D9C">
        <w:rPr>
          <w:rFonts w:ascii="Times New Roman" w:eastAsia="Times New Roman" w:hAnsi="Times New Roman" w:cs="Times New Roman"/>
          <w:highlight w:val="yellow"/>
          <w:lang w:val="es-PR" w:eastAsia="ja-JP"/>
        </w:rPr>
        <w:t>nombre de la escuela</w:t>
      </w:r>
      <w:r w:rsidRPr="005F5D9C">
        <w:rPr>
          <w:rFonts w:ascii="Times New Roman" w:eastAsia="Times New Roman" w:hAnsi="Times New Roman" w:cs="Times New Roman"/>
          <w:lang w:val="es-PR" w:eastAsia="ja-JP"/>
        </w:rPr>
        <w:t xml:space="preserve"> ha sido seleccionada para representar a las escuelas de Puerto Rico y el país al participar en la administración de la Evaluación Nacional del Progreso Educativo (NAEP, por sus siglas en inglés) de 2026.</w:t>
      </w:r>
    </w:p>
    <w:p w:rsidR="005F5D9C" w:rsidRPr="005F5D9C" w:rsidP="005F5D9C" w14:paraId="1C52CDF2" w14:textId="77777777">
      <w:pPr>
        <w:widowControl/>
        <w:suppressAutoHyphens/>
        <w:spacing w:after="0"/>
        <w:rPr>
          <w:rFonts w:ascii="Times New Roman" w:eastAsia="Times New Roman" w:hAnsi="Times New Roman" w:cs="Times New Roman"/>
          <w:lang w:val="es-PR" w:eastAsia="ja-JP"/>
        </w:rPr>
      </w:pPr>
    </w:p>
    <w:p w:rsidR="005F5D9C" w:rsidRPr="005F5D9C" w:rsidP="005F5D9C" w14:paraId="2FB37F4D" w14:textId="77777777">
      <w:pPr>
        <w:widowControl/>
        <w:suppressAutoHyphens/>
        <w:spacing w:after="0"/>
        <w:rPr>
          <w:rFonts w:ascii="Times New Roman" w:eastAsia="Times New Roman" w:hAnsi="Times New Roman" w:cs="Times New Roman"/>
          <w:b/>
          <w:bCs/>
          <w:lang w:val="es-PR" w:eastAsia="ja-JP"/>
        </w:rPr>
      </w:pPr>
      <w:r w:rsidRPr="005F5D9C">
        <w:rPr>
          <w:rFonts w:ascii="Times New Roman" w:eastAsia="Times New Roman" w:hAnsi="Times New Roman" w:cs="Times New Roman"/>
          <w:b/>
          <w:bCs/>
          <w:lang w:val="es-PR" w:eastAsia="ja-JP"/>
        </w:rPr>
        <w:t>Visión general de la evaluación en su escuela</w:t>
      </w:r>
    </w:p>
    <w:p w:rsidR="005F5D9C" w:rsidRPr="005F5D9C" w:rsidP="005F5D9C" w14:paraId="14278444" w14:textId="77777777">
      <w:pPr>
        <w:widowControl/>
        <w:suppressAutoHyphens/>
        <w:spacing w:after="0"/>
        <w:rPr>
          <w:rFonts w:ascii="Times New Roman" w:eastAsia="Times New Roman" w:hAnsi="Times New Roman" w:cs="Times New Roman"/>
          <w:b/>
          <w:bCs/>
          <w:lang w:val="es-PR" w:eastAsia="ja-JP"/>
        </w:rPr>
      </w:pPr>
    </w:p>
    <w:tbl>
      <w:tblPr>
        <w:tblStyle w:val="TableGrid45"/>
        <w:tblW w:w="9360" w:type="dxa"/>
        <w:tblInd w:w="0" w:type="dxa"/>
        <w:tblLayout w:type="fixed"/>
        <w:tblLook w:val="06A0"/>
      </w:tblPr>
      <w:tblGrid>
        <w:gridCol w:w="3599"/>
        <w:gridCol w:w="5761"/>
      </w:tblGrid>
      <w:tr w14:paraId="0992B6C6" w14:textId="77777777" w:rsidTr="005F5D9C">
        <w:tblPrEx>
          <w:tblW w:w="9360" w:type="dxa"/>
          <w:tblInd w:w="0" w:type="dxa"/>
          <w:tblLayout w:type="fixed"/>
          <w:tblLook w:val="06A0"/>
        </w:tblPrEx>
        <w:trPr>
          <w:trHeight w:val="300"/>
        </w:trPr>
        <w:tc>
          <w:tcPr>
            <w:tcW w:w="3599" w:type="dxa"/>
            <w:tcBorders>
              <w:top w:val="nil"/>
              <w:left w:val="nil"/>
              <w:bottom w:val="nil"/>
              <w:right w:val="nil"/>
            </w:tcBorders>
            <w:hideMark/>
          </w:tcPr>
          <w:p w:rsidR="005F5D9C" w:rsidRPr="005F5D9C" w:rsidP="003E78A3" w14:paraId="4B09EFA2" w14:textId="77777777">
            <w:pPr>
              <w:numPr>
                <w:ilvl w:val="0"/>
                <w:numId w:val="113"/>
              </w:numPr>
              <w:spacing w:after="160" w:line="360" w:lineRule="auto"/>
              <w:contextualSpacing/>
              <w:rPr>
                <w:rFonts w:ascii="Times New Roman" w:eastAsia="Times New Roman" w:hAnsi="Times New Roman"/>
                <w:b/>
                <w:bCs/>
                <w:sz w:val="22"/>
                <w:szCs w:val="22"/>
                <w:lang w:val="es-CO"/>
              </w:rPr>
            </w:pPr>
            <w:r w:rsidRPr="005F5D9C">
              <w:rPr>
                <w:rFonts w:ascii="Times New Roman" w:eastAsia="Times New Roman" w:hAnsi="Times New Roman"/>
                <w:b/>
                <w:bCs/>
                <w:sz w:val="22"/>
                <w:szCs w:val="22"/>
                <w:lang w:val="es-CO"/>
              </w:rPr>
              <w:t>Materia:</w:t>
            </w:r>
          </w:p>
        </w:tc>
        <w:tc>
          <w:tcPr>
            <w:tcW w:w="5760" w:type="dxa"/>
            <w:tcBorders>
              <w:top w:val="nil"/>
              <w:left w:val="nil"/>
              <w:bottom w:val="nil"/>
              <w:right w:val="nil"/>
            </w:tcBorders>
            <w:hideMark/>
          </w:tcPr>
          <w:p w:rsidR="005F5D9C" w:rsidRPr="005F5D9C" w:rsidP="005F5D9C" w14:paraId="573AE5E7" w14:textId="77777777">
            <w:pPr>
              <w:spacing w:line="360" w:lineRule="auto"/>
              <w:rPr>
                <w:rFonts w:ascii="Times New Roman" w:eastAsia="Times New Roman" w:hAnsi="Times New Roman"/>
                <w:sz w:val="22"/>
                <w:szCs w:val="22"/>
                <w:lang w:val="es-CO"/>
              </w:rPr>
            </w:pPr>
            <w:r w:rsidRPr="005F5D9C">
              <w:rPr>
                <w:rFonts w:ascii="Times New Roman" w:eastAsia="Times New Roman" w:hAnsi="Times New Roman"/>
                <w:sz w:val="22"/>
                <w:szCs w:val="22"/>
                <w:lang w:val="es-CO"/>
              </w:rPr>
              <w:t>Prueba piloto de matemáticas</w:t>
            </w:r>
          </w:p>
        </w:tc>
      </w:tr>
      <w:tr w14:paraId="3286AD4F" w14:textId="77777777" w:rsidTr="005F5D9C">
        <w:tblPrEx>
          <w:tblW w:w="9360" w:type="dxa"/>
          <w:tblInd w:w="0" w:type="dxa"/>
          <w:tblLayout w:type="fixed"/>
          <w:tblLook w:val="06A0"/>
        </w:tblPrEx>
        <w:trPr>
          <w:trHeight w:val="300"/>
        </w:trPr>
        <w:tc>
          <w:tcPr>
            <w:tcW w:w="3599" w:type="dxa"/>
            <w:tcBorders>
              <w:top w:val="nil"/>
              <w:left w:val="nil"/>
              <w:bottom w:val="nil"/>
              <w:right w:val="nil"/>
            </w:tcBorders>
            <w:hideMark/>
          </w:tcPr>
          <w:p w:rsidR="005F5D9C" w:rsidRPr="005F5D9C" w:rsidP="003E78A3" w14:paraId="5C7A73F7" w14:textId="77777777">
            <w:pPr>
              <w:numPr>
                <w:ilvl w:val="0"/>
                <w:numId w:val="114"/>
              </w:numPr>
              <w:spacing w:after="160" w:line="360" w:lineRule="auto"/>
              <w:contextualSpacing/>
              <w:rPr>
                <w:rFonts w:ascii="Times New Roman" w:eastAsia="Times New Roman" w:hAnsi="Times New Roman"/>
                <w:b/>
                <w:bCs/>
                <w:sz w:val="22"/>
                <w:szCs w:val="22"/>
                <w:lang w:val="es-CO"/>
              </w:rPr>
            </w:pPr>
            <w:r w:rsidRPr="005F5D9C">
              <w:rPr>
                <w:rFonts w:ascii="Times New Roman" w:eastAsia="Times New Roman" w:hAnsi="Times New Roman"/>
                <w:b/>
                <w:bCs/>
                <w:sz w:val="22"/>
                <w:szCs w:val="22"/>
                <w:lang w:val="es-CO"/>
              </w:rPr>
              <w:t>Grado:</w:t>
            </w:r>
          </w:p>
        </w:tc>
        <w:tc>
          <w:tcPr>
            <w:tcW w:w="5760" w:type="dxa"/>
            <w:tcBorders>
              <w:top w:val="nil"/>
              <w:left w:val="nil"/>
              <w:bottom w:val="nil"/>
              <w:right w:val="nil"/>
            </w:tcBorders>
            <w:hideMark/>
          </w:tcPr>
          <w:p w:rsidR="005F5D9C" w:rsidRPr="005F5D9C" w:rsidP="005F5D9C" w14:paraId="60BFA0BF" w14:textId="77777777">
            <w:pPr>
              <w:spacing w:line="360" w:lineRule="auto"/>
              <w:rPr>
                <w:rFonts w:ascii="Times New Roman" w:eastAsia="Times New Roman" w:hAnsi="Times New Roman"/>
                <w:sz w:val="22"/>
                <w:szCs w:val="22"/>
                <w:lang w:val="es-CO"/>
              </w:rPr>
            </w:pPr>
            <w:r w:rsidRPr="005F5D9C">
              <w:rPr>
                <w:rFonts w:ascii="Times New Roman" w:eastAsia="Times New Roman" w:hAnsi="Times New Roman"/>
                <w:sz w:val="22"/>
                <w:szCs w:val="22"/>
                <w:highlight w:val="yellow"/>
                <w:lang w:val="es-CO"/>
              </w:rPr>
              <w:t>Grado [</w:t>
            </w:r>
            <w:r w:rsidRPr="005F5D9C">
              <w:rPr>
                <w:rFonts w:ascii="Times New Roman" w:eastAsia="Times New Roman" w:hAnsi="Times New Roman"/>
                <w:sz w:val="22"/>
                <w:szCs w:val="22"/>
                <w:highlight w:val="yellow"/>
                <w:lang w:val="es-CO"/>
              </w:rPr>
              <w:t>4.°</w:t>
            </w:r>
            <w:r w:rsidRPr="005F5D9C">
              <w:rPr>
                <w:rFonts w:ascii="Times New Roman" w:eastAsia="Times New Roman" w:hAnsi="Times New Roman"/>
                <w:sz w:val="22"/>
                <w:szCs w:val="22"/>
                <w:highlight w:val="yellow"/>
                <w:lang w:val="es-CO"/>
              </w:rPr>
              <w:t xml:space="preserve"> u </w:t>
            </w:r>
            <w:r w:rsidRPr="005F5D9C">
              <w:rPr>
                <w:rFonts w:ascii="Times New Roman" w:eastAsia="Times New Roman" w:hAnsi="Times New Roman"/>
                <w:sz w:val="22"/>
                <w:szCs w:val="22"/>
                <w:highlight w:val="yellow"/>
                <w:lang w:val="es-CO"/>
              </w:rPr>
              <w:t>8.°</w:t>
            </w:r>
            <w:r w:rsidRPr="005F5D9C">
              <w:rPr>
                <w:rFonts w:ascii="Times New Roman" w:eastAsia="Times New Roman" w:hAnsi="Times New Roman"/>
                <w:sz w:val="22"/>
                <w:szCs w:val="22"/>
                <w:highlight w:val="yellow"/>
                <w:lang w:val="es-CO"/>
              </w:rPr>
              <w:t>]</w:t>
            </w:r>
          </w:p>
        </w:tc>
      </w:tr>
      <w:tr w14:paraId="71358026" w14:textId="77777777" w:rsidTr="005F5D9C">
        <w:tblPrEx>
          <w:tblW w:w="9360" w:type="dxa"/>
          <w:tblInd w:w="0" w:type="dxa"/>
          <w:tblLayout w:type="fixed"/>
          <w:tblLook w:val="06A0"/>
        </w:tblPrEx>
        <w:trPr>
          <w:trHeight w:val="300"/>
        </w:trPr>
        <w:tc>
          <w:tcPr>
            <w:tcW w:w="3599" w:type="dxa"/>
            <w:tcBorders>
              <w:top w:val="nil"/>
              <w:left w:val="nil"/>
              <w:bottom w:val="nil"/>
              <w:right w:val="nil"/>
            </w:tcBorders>
            <w:hideMark/>
          </w:tcPr>
          <w:p w:rsidR="005F5D9C" w:rsidRPr="005F5D9C" w:rsidP="003E78A3" w14:paraId="73B37514" w14:textId="77777777">
            <w:pPr>
              <w:numPr>
                <w:ilvl w:val="0"/>
                <w:numId w:val="114"/>
              </w:numPr>
              <w:spacing w:after="160" w:line="360" w:lineRule="auto"/>
              <w:contextualSpacing/>
              <w:rPr>
                <w:rFonts w:ascii="Times New Roman" w:eastAsia="Times New Roman" w:hAnsi="Times New Roman"/>
                <w:b/>
                <w:bCs/>
                <w:sz w:val="22"/>
                <w:szCs w:val="22"/>
                <w:lang w:val="es-CO"/>
              </w:rPr>
            </w:pPr>
            <w:r w:rsidRPr="005F5D9C">
              <w:rPr>
                <w:rFonts w:ascii="Times New Roman" w:eastAsia="Times New Roman" w:hAnsi="Times New Roman"/>
                <w:b/>
                <w:bCs/>
                <w:sz w:val="22"/>
                <w:szCs w:val="22"/>
                <w:lang w:val="es-CO"/>
              </w:rPr>
              <w:t>Período de evaluación:</w:t>
            </w:r>
          </w:p>
        </w:tc>
        <w:tc>
          <w:tcPr>
            <w:tcW w:w="5760" w:type="dxa"/>
            <w:tcBorders>
              <w:top w:val="nil"/>
              <w:left w:val="nil"/>
              <w:bottom w:val="nil"/>
              <w:right w:val="nil"/>
            </w:tcBorders>
            <w:hideMark/>
          </w:tcPr>
          <w:p w:rsidR="005F5D9C" w:rsidRPr="005F5D9C" w:rsidP="005F5D9C" w14:paraId="469F881C" w14:textId="77777777">
            <w:pPr>
              <w:spacing w:line="360" w:lineRule="auto"/>
              <w:rPr>
                <w:rFonts w:ascii="Times New Roman" w:eastAsia="Times New Roman" w:hAnsi="Times New Roman"/>
                <w:sz w:val="22"/>
                <w:szCs w:val="22"/>
                <w:lang w:val="es-CO"/>
              </w:rPr>
            </w:pPr>
            <w:r w:rsidRPr="005F5D9C">
              <w:rPr>
                <w:rFonts w:ascii="Times New Roman" w:eastAsia="Times New Roman" w:hAnsi="Times New Roman"/>
                <w:color w:val="FF0000"/>
                <w:sz w:val="22"/>
                <w:szCs w:val="22"/>
                <w:lang w:val="es-CO"/>
              </w:rPr>
              <w:t>26 de enero al 6 de marzo de 2026</w:t>
            </w:r>
          </w:p>
        </w:tc>
      </w:tr>
      <w:tr w14:paraId="279E9882" w14:textId="77777777" w:rsidTr="005F5D9C">
        <w:tblPrEx>
          <w:tblW w:w="9360" w:type="dxa"/>
          <w:tblInd w:w="0" w:type="dxa"/>
          <w:tblLayout w:type="fixed"/>
          <w:tblLook w:val="06A0"/>
        </w:tblPrEx>
        <w:trPr>
          <w:trHeight w:val="300"/>
        </w:trPr>
        <w:tc>
          <w:tcPr>
            <w:tcW w:w="3599" w:type="dxa"/>
            <w:tcBorders>
              <w:top w:val="nil"/>
              <w:left w:val="nil"/>
              <w:bottom w:val="nil"/>
              <w:right w:val="nil"/>
            </w:tcBorders>
            <w:hideMark/>
          </w:tcPr>
          <w:p w:rsidR="005F5D9C" w:rsidRPr="005F5D9C" w:rsidP="003E78A3" w14:paraId="2C8213D0" w14:textId="77777777">
            <w:pPr>
              <w:numPr>
                <w:ilvl w:val="0"/>
                <w:numId w:val="114"/>
              </w:numPr>
              <w:spacing w:after="160" w:line="360" w:lineRule="auto"/>
              <w:contextualSpacing/>
              <w:rPr>
                <w:rFonts w:ascii="Times New Roman" w:eastAsia="Times New Roman" w:hAnsi="Times New Roman"/>
                <w:b/>
                <w:bCs/>
                <w:sz w:val="22"/>
                <w:szCs w:val="22"/>
                <w:lang w:val="es-CO"/>
              </w:rPr>
            </w:pPr>
            <w:r w:rsidRPr="005F5D9C">
              <w:rPr>
                <w:rFonts w:ascii="Times New Roman" w:eastAsia="Times New Roman" w:hAnsi="Times New Roman"/>
                <w:b/>
                <w:bCs/>
                <w:sz w:val="22"/>
                <w:szCs w:val="22"/>
                <w:lang w:val="es-CO"/>
              </w:rPr>
              <w:t>Tiempo del estudiante:</w:t>
            </w:r>
          </w:p>
        </w:tc>
        <w:tc>
          <w:tcPr>
            <w:tcW w:w="5760" w:type="dxa"/>
            <w:tcBorders>
              <w:top w:val="nil"/>
              <w:left w:val="nil"/>
              <w:bottom w:val="nil"/>
              <w:right w:val="nil"/>
            </w:tcBorders>
            <w:hideMark/>
          </w:tcPr>
          <w:p w:rsidR="005F5D9C" w:rsidRPr="005F5D9C" w:rsidP="005F5D9C" w14:paraId="153EDC85" w14:textId="77777777">
            <w:pPr>
              <w:spacing w:line="360" w:lineRule="auto"/>
              <w:rPr>
                <w:rFonts w:ascii="Times New Roman" w:eastAsia="Times New Roman" w:hAnsi="Times New Roman"/>
                <w:sz w:val="22"/>
                <w:szCs w:val="22"/>
                <w:lang w:val="es-CO"/>
              </w:rPr>
            </w:pPr>
            <w:r w:rsidRPr="005F5D9C">
              <w:rPr>
                <w:rFonts w:ascii="Times New Roman" w:eastAsia="Times New Roman" w:hAnsi="Times New Roman"/>
                <w:sz w:val="22"/>
                <w:szCs w:val="22"/>
                <w:lang w:val="es-CO"/>
              </w:rPr>
              <w:t>Aproximadamente 120 minutos (incluyendo el tiempo de transición, las instrucciones y tiempo para contestar las preguntas del cuestionario de contexto).</w:t>
            </w:r>
          </w:p>
        </w:tc>
      </w:tr>
      <w:tr w14:paraId="34FE6590" w14:textId="77777777" w:rsidTr="005F5D9C">
        <w:tblPrEx>
          <w:tblW w:w="9360" w:type="dxa"/>
          <w:tblInd w:w="0" w:type="dxa"/>
          <w:tblLayout w:type="fixed"/>
          <w:tblLook w:val="06A0"/>
        </w:tblPrEx>
        <w:trPr>
          <w:trHeight w:val="300"/>
        </w:trPr>
        <w:tc>
          <w:tcPr>
            <w:tcW w:w="3599" w:type="dxa"/>
            <w:tcBorders>
              <w:top w:val="nil"/>
              <w:left w:val="nil"/>
              <w:bottom w:val="nil"/>
              <w:right w:val="nil"/>
            </w:tcBorders>
            <w:hideMark/>
          </w:tcPr>
          <w:p w:rsidR="005F5D9C" w:rsidRPr="005F5D9C" w:rsidP="003E78A3" w14:paraId="0A4D83EE" w14:textId="77777777">
            <w:pPr>
              <w:numPr>
                <w:ilvl w:val="0"/>
                <w:numId w:val="114"/>
              </w:numPr>
              <w:spacing w:after="160" w:line="360" w:lineRule="auto"/>
              <w:contextualSpacing/>
              <w:rPr>
                <w:rFonts w:ascii="Times New Roman" w:eastAsia="Times New Roman" w:hAnsi="Times New Roman"/>
                <w:b/>
                <w:bCs/>
                <w:sz w:val="22"/>
                <w:szCs w:val="22"/>
                <w:lang w:val="es-CO"/>
              </w:rPr>
            </w:pPr>
            <w:r w:rsidRPr="005F5D9C">
              <w:rPr>
                <w:rFonts w:ascii="Times New Roman" w:eastAsia="Times New Roman" w:hAnsi="Times New Roman"/>
                <w:b/>
                <w:bCs/>
                <w:sz w:val="22"/>
                <w:szCs w:val="22"/>
                <w:lang w:val="es-CO"/>
              </w:rPr>
              <w:t>Administradores de la evaluación:</w:t>
            </w:r>
          </w:p>
        </w:tc>
        <w:tc>
          <w:tcPr>
            <w:tcW w:w="5760" w:type="dxa"/>
            <w:tcBorders>
              <w:top w:val="nil"/>
              <w:left w:val="nil"/>
              <w:bottom w:val="nil"/>
              <w:right w:val="nil"/>
            </w:tcBorders>
            <w:hideMark/>
          </w:tcPr>
          <w:p w:rsidR="005F5D9C" w:rsidRPr="005F5D9C" w:rsidP="005F5D9C" w14:paraId="5ACAE6A0" w14:textId="77777777">
            <w:pPr>
              <w:spacing w:line="360" w:lineRule="auto"/>
              <w:rPr>
                <w:rFonts w:ascii="Times New Roman" w:eastAsia="Times New Roman" w:hAnsi="Times New Roman"/>
                <w:sz w:val="22"/>
                <w:szCs w:val="22"/>
                <w:lang w:val="es-CO"/>
              </w:rPr>
            </w:pPr>
            <w:r w:rsidRPr="005F5D9C">
              <w:rPr>
                <w:rFonts w:ascii="Times New Roman" w:eastAsia="Times New Roman" w:hAnsi="Times New Roman"/>
                <w:sz w:val="22"/>
                <w:szCs w:val="22"/>
                <w:lang w:val="es-CO"/>
              </w:rPr>
              <w:t>Representantes de NAEP</w:t>
            </w:r>
          </w:p>
        </w:tc>
      </w:tr>
    </w:tbl>
    <w:p w:rsidR="005F5D9C" w:rsidRPr="005F5D9C" w:rsidP="005F5D9C" w14:paraId="1E8B0C32" w14:textId="77777777">
      <w:pPr>
        <w:widowControl/>
        <w:suppressAutoHyphens/>
        <w:spacing w:after="0"/>
        <w:rPr>
          <w:rFonts w:ascii="Times New Roman" w:eastAsia="Times New Roman" w:hAnsi="Times New Roman" w:cs="Times New Roman"/>
          <w:lang w:eastAsia="ja-JP"/>
        </w:rPr>
      </w:pPr>
      <w:r w:rsidRPr="005F5D9C">
        <w:rPr>
          <w:rFonts w:ascii="Times New Roman" w:eastAsia="Times New Roman" w:hAnsi="Times New Roman" w:cs="Times New Roman"/>
          <w:lang w:eastAsia="ja-JP"/>
        </w:rPr>
        <w:t xml:space="preserve"> </w:t>
      </w:r>
    </w:p>
    <w:p w:rsidR="005F5D9C" w:rsidRPr="005F5D9C" w:rsidP="005F5D9C" w14:paraId="575FAD8F" w14:textId="77777777">
      <w:pPr>
        <w:widowControl/>
        <w:suppressAutoHyphens/>
        <w:spacing w:after="0" w:line="240" w:lineRule="auto"/>
        <w:rPr>
          <w:rFonts w:ascii="Times New Roman" w:eastAsia="Times New Roman" w:hAnsi="Times New Roman" w:cs="Times New Roman"/>
          <w:b/>
          <w:bCs/>
          <w:lang w:eastAsia="ja-JP"/>
        </w:rPr>
      </w:pPr>
      <w:r w:rsidRPr="005F5D9C">
        <w:rPr>
          <w:rFonts w:ascii="Times New Roman" w:eastAsia="Times New Roman" w:hAnsi="Times New Roman" w:cs="Times New Roman"/>
          <w:b/>
          <w:bCs/>
          <w:lang w:eastAsia="ja-JP"/>
        </w:rPr>
        <w:t>¿</w:t>
      </w:r>
      <w:r w:rsidRPr="005F5D9C">
        <w:rPr>
          <w:rFonts w:ascii="Times New Roman" w:eastAsia="Times New Roman" w:hAnsi="Times New Roman" w:cs="Times New Roman"/>
          <w:b/>
          <w:bCs/>
          <w:lang w:eastAsia="ja-JP"/>
        </w:rPr>
        <w:t>Qué</w:t>
      </w:r>
      <w:r w:rsidRPr="005F5D9C">
        <w:rPr>
          <w:rFonts w:ascii="Times New Roman" w:eastAsia="Times New Roman" w:hAnsi="Times New Roman" w:cs="Times New Roman"/>
          <w:b/>
          <w:bCs/>
          <w:lang w:eastAsia="ja-JP"/>
        </w:rPr>
        <w:t xml:space="preserve"> </w:t>
      </w:r>
      <w:r w:rsidRPr="005F5D9C">
        <w:rPr>
          <w:rFonts w:ascii="Times New Roman" w:eastAsia="Times New Roman" w:hAnsi="Times New Roman" w:cs="Times New Roman"/>
          <w:b/>
          <w:bCs/>
          <w:lang w:eastAsia="ja-JP"/>
        </w:rPr>
        <w:t>debo</w:t>
      </w:r>
      <w:r w:rsidRPr="005F5D9C">
        <w:rPr>
          <w:rFonts w:ascii="Times New Roman" w:eastAsia="Times New Roman" w:hAnsi="Times New Roman" w:cs="Times New Roman"/>
          <w:b/>
          <w:bCs/>
          <w:lang w:eastAsia="ja-JP"/>
        </w:rPr>
        <w:t xml:space="preserve"> saber? </w:t>
      </w:r>
    </w:p>
    <w:p w:rsidR="005F5D9C" w:rsidRPr="005F5D9C" w:rsidP="005F5D9C" w14:paraId="0C922729" w14:textId="77777777">
      <w:pPr>
        <w:widowControl/>
        <w:suppressAutoHyphens/>
        <w:spacing w:after="0" w:line="240" w:lineRule="auto"/>
        <w:rPr>
          <w:rFonts w:ascii="Times New Roman" w:eastAsia="Times New Roman" w:hAnsi="Times New Roman" w:cs="Times New Roman"/>
          <w:b/>
          <w:bCs/>
          <w:lang w:eastAsia="ja-JP"/>
        </w:rPr>
      </w:pPr>
      <w:r w:rsidRPr="005F5D9C">
        <w:rPr>
          <w:rFonts w:ascii="Times New Roman" w:eastAsia="Times New Roman" w:hAnsi="Times New Roman" w:cs="Times New Roman"/>
          <w:b/>
          <w:bCs/>
          <w:lang w:eastAsia="ja-JP"/>
        </w:rPr>
        <w:t xml:space="preserve"> </w:t>
      </w:r>
    </w:p>
    <w:p w:rsidR="005F5D9C" w:rsidRPr="005F5D9C" w:rsidP="003E78A3" w14:paraId="5DF50C0F" w14:textId="77777777">
      <w:pPr>
        <w:widowControl/>
        <w:numPr>
          <w:ilvl w:val="0"/>
          <w:numId w:val="115"/>
        </w:numPr>
        <w:suppressAutoHyphens/>
        <w:spacing w:after="0"/>
        <w:contextualSpacing/>
        <w:rPr>
          <w:rFonts w:ascii="Times New Roman" w:eastAsia="Times New Roman" w:hAnsi="Times New Roman" w:cs="Times New Roman"/>
          <w:lang w:val="es-PR" w:eastAsia="ja-JP"/>
        </w:rPr>
      </w:pPr>
      <w:r w:rsidRPr="005F5D9C">
        <w:rPr>
          <w:rFonts w:ascii="Times New Roman" w:eastAsia="Times New Roman" w:hAnsi="Times New Roman" w:cs="Times New Roman"/>
          <w:lang w:val="es-PR" w:eastAsia="ja-JP"/>
        </w:rPr>
        <w:t>Los estudiantes responderán a preguntas sobre matemáticas.</w:t>
      </w:r>
    </w:p>
    <w:p w:rsidR="005F5D9C" w:rsidRPr="005F5D9C" w:rsidP="003E78A3" w14:paraId="1CDC962F" w14:textId="77777777">
      <w:pPr>
        <w:widowControl/>
        <w:numPr>
          <w:ilvl w:val="0"/>
          <w:numId w:val="115"/>
        </w:numPr>
        <w:suppressAutoHyphens/>
        <w:spacing w:after="0"/>
        <w:contextualSpacing/>
        <w:rPr>
          <w:rFonts w:ascii="Times New Roman" w:eastAsia="Times New Roman" w:hAnsi="Times New Roman" w:cs="Times New Roman"/>
          <w:lang w:val="es-PR" w:eastAsia="ja-JP"/>
        </w:rPr>
      </w:pPr>
      <w:r w:rsidRPr="005F5D9C">
        <w:rPr>
          <w:rFonts w:ascii="Times New Roman" w:eastAsia="Times New Roman" w:hAnsi="Times New Roman" w:cs="Times New Roman"/>
          <w:lang w:val="es-PR" w:eastAsia="ja-JP"/>
        </w:rPr>
        <w:t>Su escuela será asignada para participar utilizando dispositivos de la escuela o de NAEP a finales de este año. Identificaré y contactaré a una persona del distrito o de la escuela para completar una encuesta sobre la tecnología de la escuela para ayudar a completar esa asignación.</w:t>
      </w:r>
    </w:p>
    <w:p w:rsidR="005F5D9C" w:rsidRPr="005F5D9C" w:rsidP="003E78A3" w14:paraId="557A50C8" w14:textId="77777777">
      <w:pPr>
        <w:widowControl/>
        <w:numPr>
          <w:ilvl w:val="0"/>
          <w:numId w:val="115"/>
        </w:numPr>
        <w:suppressAutoHyphens/>
        <w:spacing w:after="0"/>
        <w:contextualSpacing/>
        <w:rPr>
          <w:rFonts w:ascii="Times New Roman" w:eastAsia="Times New Roman" w:hAnsi="Times New Roman" w:cs="Times New Roman"/>
          <w:lang w:val="es-PR" w:eastAsia="ja-JP"/>
        </w:rPr>
      </w:pPr>
      <w:r w:rsidRPr="005F5D9C">
        <w:rPr>
          <w:rFonts w:ascii="Times New Roman" w:eastAsia="Times New Roman" w:hAnsi="Times New Roman" w:cs="Times New Roman"/>
          <w:lang w:val="es-PR" w:eastAsia="ja-JP"/>
        </w:rPr>
        <w:t>Los representantes de NAEP le proporcionarán apoyo considerable a su escuela.</w:t>
      </w:r>
    </w:p>
    <w:p w:rsidR="005F5D9C" w:rsidRPr="005F5D9C" w:rsidP="003E78A3" w14:paraId="5079DBFA" w14:textId="77777777">
      <w:pPr>
        <w:widowControl/>
        <w:numPr>
          <w:ilvl w:val="0"/>
          <w:numId w:val="115"/>
        </w:numPr>
        <w:suppressAutoHyphens/>
        <w:spacing w:after="0"/>
        <w:contextualSpacing/>
        <w:rPr>
          <w:rFonts w:ascii="Times New Roman" w:eastAsia="PMingLiU" w:hAnsi="Times New Roman" w:cs="Times New Roman"/>
          <w:lang w:val="es-PR" w:eastAsia="ja-JP"/>
        </w:rPr>
      </w:pPr>
      <w:r w:rsidRPr="005F5D9C">
        <w:rPr>
          <w:rFonts w:ascii="Times New Roman" w:eastAsia="Times New Roman" w:hAnsi="Times New Roman" w:cs="Times New Roman"/>
          <w:lang w:val="es-PR" w:eastAsia="ja-JP"/>
        </w:rPr>
        <w:t>Los resultados de la prueba piloto no se darán a conocer, pero orientarán las futuras evaluaciones de NAEP.</w:t>
      </w:r>
    </w:p>
    <w:p w:rsidR="005F5D9C" w:rsidRPr="005F5D9C" w:rsidP="005F5D9C" w14:paraId="6DF8DF0F" w14:textId="77777777">
      <w:pPr>
        <w:widowControl/>
        <w:suppressAutoHyphens/>
        <w:spacing w:after="0"/>
        <w:rPr>
          <w:rFonts w:ascii="Times New Roman" w:eastAsia="Times New Roman" w:hAnsi="Times New Roman" w:cs="Times New Roman"/>
          <w:b/>
          <w:bCs/>
          <w:lang w:val="es-PR" w:eastAsia="ja-JP"/>
        </w:rPr>
      </w:pPr>
    </w:p>
    <w:p w:rsidR="005F5D9C" w:rsidRPr="005F5D9C" w:rsidP="005F5D9C" w14:paraId="7F922919" w14:textId="77777777">
      <w:pPr>
        <w:widowControl/>
        <w:suppressAutoHyphens/>
        <w:spacing w:after="0"/>
        <w:rPr>
          <w:rFonts w:ascii="Times New Roman" w:eastAsia="Times New Roman" w:hAnsi="Times New Roman" w:cs="Times New Roman"/>
          <w:b/>
          <w:bCs/>
          <w:lang w:val="es-PR" w:eastAsia="ja-JP"/>
        </w:rPr>
      </w:pPr>
      <w:r w:rsidRPr="005F5D9C">
        <w:rPr>
          <w:rFonts w:ascii="Times New Roman" w:eastAsia="Times New Roman" w:hAnsi="Times New Roman" w:cs="Times New Roman"/>
          <w:b/>
          <w:bCs/>
          <w:lang w:val="es-PR" w:eastAsia="ja-JP"/>
        </w:rPr>
        <w:t xml:space="preserve">¿Cuáles son los próximos pasos? </w:t>
      </w:r>
    </w:p>
    <w:p w:rsidR="005F5D9C" w:rsidRPr="005F5D9C" w:rsidP="005F5D9C" w14:paraId="253F9E97" w14:textId="77777777">
      <w:pPr>
        <w:widowControl/>
        <w:suppressAutoHyphens/>
        <w:spacing w:after="0"/>
        <w:rPr>
          <w:rFonts w:ascii="Times New Roman" w:eastAsia="Times New Roman" w:hAnsi="Times New Roman" w:cs="Times New Roman"/>
          <w:b/>
          <w:bCs/>
          <w:lang w:val="es-PR" w:eastAsia="ja-JP"/>
        </w:rPr>
      </w:pPr>
    </w:p>
    <w:p w:rsidR="005F5D9C" w:rsidRPr="005F5D9C" w:rsidP="003E78A3" w14:paraId="14B3E019" w14:textId="77777777">
      <w:pPr>
        <w:widowControl/>
        <w:numPr>
          <w:ilvl w:val="0"/>
          <w:numId w:val="116"/>
        </w:numPr>
        <w:suppressAutoHyphens/>
        <w:spacing w:after="0"/>
        <w:contextualSpacing/>
        <w:rPr>
          <w:rFonts w:ascii="Times New Roman" w:eastAsia="Times New Roman" w:hAnsi="Times New Roman" w:cs="Times New Roman"/>
          <w:color w:val="000000"/>
          <w:lang w:val="es-PR" w:eastAsia="ja-JP"/>
        </w:rPr>
      </w:pPr>
      <w:r w:rsidRPr="005F5D9C">
        <w:rPr>
          <w:rFonts w:ascii="Times New Roman" w:eastAsia="Times New Roman" w:hAnsi="Times New Roman" w:cs="Times New Roman"/>
          <w:color w:val="000000"/>
          <w:lang w:val="es-PR" w:eastAsia="ja-JP"/>
        </w:rPr>
        <w:t xml:space="preserve">En </w:t>
      </w:r>
      <w:r w:rsidRPr="005F5D9C">
        <w:rPr>
          <w:rFonts w:ascii="Times New Roman" w:eastAsia="Times New Roman" w:hAnsi="Times New Roman" w:cs="Times New Roman"/>
          <w:color w:val="FF0000"/>
          <w:lang w:val="es-PR" w:eastAsia="ja-JP"/>
        </w:rPr>
        <w:t>[mes]</w:t>
      </w:r>
      <w:r w:rsidRPr="005F5D9C">
        <w:rPr>
          <w:rFonts w:ascii="Times New Roman" w:eastAsia="Times New Roman" w:hAnsi="Times New Roman" w:cs="Times New Roman"/>
          <w:color w:val="000000"/>
          <w:lang w:val="es-PR" w:eastAsia="ja-JP"/>
        </w:rPr>
        <w:t>, le enviaré la fecha de la evaluación. Puede trabajar conmigo para modificar la fecha de la evaluación según sea necesario.</w:t>
      </w:r>
    </w:p>
    <w:p w:rsidR="005F5D9C" w:rsidRPr="005F5D9C" w:rsidP="003E78A3" w14:paraId="53A8DF5F" w14:textId="77777777">
      <w:pPr>
        <w:widowControl/>
        <w:numPr>
          <w:ilvl w:val="0"/>
          <w:numId w:val="116"/>
        </w:numPr>
        <w:suppressAutoHyphens/>
        <w:spacing w:after="0"/>
        <w:contextualSpacing/>
        <w:rPr>
          <w:rFonts w:ascii="Times New Roman" w:eastAsia="Times New Roman" w:hAnsi="Times New Roman" w:cs="Times New Roman"/>
          <w:color w:val="000000"/>
          <w:lang w:val="es-PR" w:eastAsia="ja-JP"/>
        </w:rPr>
      </w:pPr>
      <w:r w:rsidRPr="005F5D9C">
        <w:rPr>
          <w:rFonts w:ascii="Times New Roman" w:eastAsia="Times New Roman" w:hAnsi="Times New Roman" w:cs="Times New Roman"/>
          <w:lang w:val="es-PR" w:eastAsia="ja-JP"/>
        </w:rPr>
        <w:t>Le pediré que designe a un(a) coordinador(a) escolar de NAEP para que sea la persona de contacto, y para que envíe información adicional.</w:t>
      </w:r>
    </w:p>
    <w:p w:rsidR="005F5D9C" w:rsidRPr="005F5D9C" w:rsidP="005F5D9C" w14:paraId="108E1382" w14:textId="77777777">
      <w:pPr>
        <w:widowControl/>
        <w:suppressAutoHyphens/>
        <w:spacing w:after="0"/>
        <w:rPr>
          <w:rFonts w:ascii="Times New Roman" w:eastAsia="Times New Roman" w:hAnsi="Times New Roman" w:cs="Times New Roman"/>
          <w:color w:val="000000"/>
          <w:lang w:val="es-PR" w:eastAsia="ja-JP"/>
        </w:rPr>
      </w:pPr>
    </w:p>
    <w:p w:rsidR="005F5D9C" w:rsidRPr="005F5D9C" w:rsidP="005F5D9C" w14:paraId="358F2D75" w14:textId="77777777">
      <w:pPr>
        <w:widowControl/>
        <w:suppressAutoHyphens/>
        <w:spacing w:after="0"/>
        <w:rPr>
          <w:rFonts w:ascii="Times New Roman" w:eastAsia="Times New Roman" w:hAnsi="Times New Roman" w:cs="Times New Roman"/>
          <w:color w:val="000000"/>
          <w:lang w:val="es-PR" w:eastAsia="ja-JP"/>
        </w:rPr>
      </w:pPr>
    </w:p>
    <w:p w:rsidR="005F5D9C" w:rsidRPr="005F5D9C" w:rsidP="005F5D9C" w14:paraId="50CFA311" w14:textId="77777777">
      <w:pPr>
        <w:widowControl/>
        <w:suppressAutoHyphens/>
        <w:spacing w:after="0"/>
        <w:rPr>
          <w:rFonts w:ascii="Times New Roman" w:eastAsia="Times New Roman" w:hAnsi="Times New Roman" w:cs="Times New Roman"/>
          <w:color w:val="000000"/>
          <w:lang w:val="es-PR" w:eastAsia="ja-JP"/>
        </w:rPr>
      </w:pPr>
    </w:p>
    <w:p w:rsidR="005F5D9C" w:rsidRPr="005F5D9C" w:rsidP="005F5D9C" w14:paraId="48AF9A8B" w14:textId="77777777">
      <w:pPr>
        <w:widowControl/>
        <w:suppressAutoHyphens/>
        <w:spacing w:after="0"/>
        <w:rPr>
          <w:rFonts w:ascii="Times New Roman" w:eastAsia="Times New Roman" w:hAnsi="Times New Roman" w:cs="Times New Roman"/>
          <w:color w:val="000000"/>
          <w:lang w:val="es-PR" w:eastAsia="ja-JP"/>
        </w:rPr>
      </w:pPr>
      <w:r w:rsidRPr="005F5D9C">
        <w:rPr>
          <w:rFonts w:ascii="Times New Roman" w:eastAsia="Times New Roman" w:hAnsi="Times New Roman" w:cs="Times New Roman"/>
          <w:color w:val="000000"/>
          <w:lang w:val="es-PR" w:eastAsia="ja-JP"/>
        </w:rPr>
        <w:t xml:space="preserve">Puede encontrar información adicional sobre NAEP en la </w:t>
      </w:r>
      <w:r w:rsidRPr="005F5D9C">
        <w:rPr>
          <w:rFonts w:ascii="Times New Roman" w:eastAsia="Times New Roman" w:hAnsi="Times New Roman" w:cs="Times New Roman"/>
          <w:highlight w:val="yellow"/>
          <w:lang w:val="es-PR" w:eastAsia="ja-JP"/>
        </w:rPr>
        <w:t>copia adjunta</w:t>
      </w:r>
      <w:r w:rsidRPr="005F5D9C">
        <w:rPr>
          <w:rFonts w:ascii="Times New Roman" w:eastAsia="Times New Roman" w:hAnsi="Times New Roman" w:cs="Times New Roman"/>
          <w:lang w:val="es-PR" w:eastAsia="ja-JP"/>
        </w:rPr>
        <w:t xml:space="preserve"> de</w:t>
      </w:r>
      <w:r w:rsidRPr="005F5D9C">
        <w:rPr>
          <w:rFonts w:ascii="Times New Roman" w:eastAsia="Times New Roman" w:hAnsi="Times New Roman" w:cs="Times New Roman"/>
          <w:color w:val="000000"/>
          <w:lang w:val="es-PR" w:eastAsia="ja-JP"/>
        </w:rPr>
        <w:t xml:space="preserve"> </w:t>
      </w:r>
      <w:r w:rsidRPr="005F5D9C">
        <w:rPr>
          <w:rFonts w:ascii="Times New Roman" w:eastAsia="Times New Roman" w:hAnsi="Times New Roman" w:cs="Times New Roman"/>
          <w:i/>
          <w:iCs/>
          <w:color w:val="000000"/>
          <w:lang w:val="es-PR" w:eastAsia="ja-JP"/>
        </w:rPr>
        <w:t>Información para los directores</w:t>
      </w:r>
      <w:r w:rsidRPr="005F5D9C">
        <w:rPr>
          <w:rFonts w:ascii="Times New Roman" w:eastAsia="Times New Roman" w:hAnsi="Times New Roman" w:cs="Times New Roman"/>
          <w:color w:val="000000"/>
          <w:lang w:val="es-PR" w:eastAsia="ja-JP"/>
        </w:rPr>
        <w:t xml:space="preserve"> y en  </w:t>
      </w:r>
      <w:hyperlink r:id="rId14" w:history="1">
        <w:r w:rsidRPr="005F5D9C">
          <w:rPr>
            <w:rFonts w:ascii="Times New Roman" w:eastAsia="Times New Roman" w:hAnsi="Times New Roman" w:cs="Times New Roman"/>
            <w:color w:val="467886"/>
            <w:u w:val="single"/>
            <w:lang w:val="es-PR" w:eastAsia="ja-JP"/>
          </w:rPr>
          <w:t>https://nces.ed.gov/nationsreportcard/puertorico/</w:t>
        </w:r>
      </w:hyperlink>
      <w:r w:rsidRPr="005F5D9C">
        <w:rPr>
          <w:rFonts w:ascii="Times New Roman" w:eastAsia="Times New Roman" w:hAnsi="Times New Roman" w:cs="Times New Roman"/>
          <w:color w:val="000000"/>
          <w:lang w:val="es-PR" w:eastAsia="ja-JP"/>
        </w:rPr>
        <w:t xml:space="preserve">. </w:t>
      </w:r>
      <w:r w:rsidRPr="005F5D9C">
        <w:rPr>
          <w:rFonts w:ascii="Times New Roman" w:eastAsia="PMingLiU" w:hAnsi="Times New Roman" w:cs="Times New Roman"/>
          <w:lang w:val="" w:eastAsia="ja-JP"/>
        </w:rPr>
        <w:t xml:space="preserve">Si tiene preguntas, por favor, comuníquese conmigo llamando al </w:t>
      </w:r>
      <w:r w:rsidRPr="005F5D9C">
        <w:rPr>
          <w:rFonts w:ascii="Times New Roman" w:eastAsia="PMingLiU" w:hAnsi="Times New Roman" w:cs="Times New Roman"/>
          <w:color w:val="FF0000"/>
          <w:lang w:val="" w:eastAsia="ja-JP"/>
        </w:rPr>
        <w:t>número de teléfono</w:t>
      </w:r>
      <w:r w:rsidRPr="005F5D9C">
        <w:rPr>
          <w:rFonts w:ascii="Times New Roman" w:eastAsia="PMingLiU" w:hAnsi="Times New Roman" w:cs="Times New Roman"/>
          <w:lang w:val="" w:eastAsia="ja-JP"/>
        </w:rPr>
        <w:t xml:space="preserve"> o por correo electrónico escribiendo a </w:t>
      </w:r>
      <w:r w:rsidRPr="005F5D9C">
        <w:rPr>
          <w:rFonts w:ascii="Times New Roman" w:eastAsia="PMingLiU" w:hAnsi="Times New Roman" w:cs="Times New Roman"/>
          <w:color w:val="FF0000"/>
          <w:lang w:val="" w:eastAsia="ja-JP"/>
        </w:rPr>
        <w:t>correo electrónico</w:t>
      </w:r>
      <w:r w:rsidRPr="005F5D9C">
        <w:rPr>
          <w:rFonts w:ascii="Times New Roman" w:eastAsia="Times New Roman" w:hAnsi="Times New Roman" w:cs="Times New Roman"/>
          <w:color w:val="000000"/>
          <w:lang w:val="es-PR" w:eastAsia="ja-JP"/>
        </w:rPr>
        <w:t>.</w:t>
      </w:r>
    </w:p>
    <w:p w:rsidR="005F5D9C" w:rsidRPr="005F5D9C" w:rsidP="005F5D9C" w14:paraId="13C89865" w14:textId="77777777">
      <w:pPr>
        <w:widowControl/>
        <w:suppressAutoHyphens/>
        <w:spacing w:after="0"/>
        <w:rPr>
          <w:rFonts w:ascii="Times New Roman" w:eastAsia="Times New Roman" w:hAnsi="Times New Roman" w:cs="Times New Roman"/>
          <w:lang w:val="es-PR" w:eastAsia="ja-JP"/>
        </w:rPr>
      </w:pPr>
    </w:p>
    <w:p w:rsidR="005F5D9C" w:rsidRPr="005F5D9C" w:rsidP="005F5D9C" w14:paraId="118B22A0" w14:textId="77777777">
      <w:pPr>
        <w:widowControl/>
        <w:suppressAutoHyphens/>
        <w:spacing w:after="0" w:line="240" w:lineRule="auto"/>
        <w:rPr>
          <w:rFonts w:ascii="Times New Roman" w:eastAsia="Times New Roman" w:hAnsi="Times New Roman" w:cs="Times New Roman"/>
          <w:color w:val="000000"/>
          <w:lang w:val="es-PR" w:eastAsia="ja-JP"/>
        </w:rPr>
      </w:pPr>
      <w:r w:rsidRPr="005F5D9C">
        <w:rPr>
          <w:rFonts w:ascii="Times New Roman" w:eastAsia="Times New Roman" w:hAnsi="Times New Roman" w:cs="Times New Roman"/>
          <w:color w:val="000000"/>
          <w:lang w:val="es-PR" w:eastAsia="ja-JP"/>
        </w:rPr>
        <w:t xml:space="preserve">Nuestro(a) secretario(a) de educación, </w:t>
      </w:r>
      <w:r w:rsidRPr="005F5D9C">
        <w:rPr>
          <w:rFonts w:ascii="Times New Roman" w:eastAsia="Times New Roman" w:hAnsi="Times New Roman" w:cs="Times New Roman"/>
          <w:color w:val="FF0000"/>
          <w:lang w:val="es-PR" w:eastAsia="ja-JP"/>
        </w:rPr>
        <w:t>nombre</w:t>
      </w:r>
      <w:r w:rsidRPr="005F5D9C">
        <w:rPr>
          <w:rFonts w:ascii="Times New Roman" w:eastAsia="Times New Roman" w:hAnsi="Times New Roman" w:cs="Times New Roman"/>
          <w:color w:val="000000"/>
          <w:lang w:val="es-PR" w:eastAsia="ja-JP"/>
        </w:rPr>
        <w:t>, apoya NAEP y espera la participación de su escuela. Sabemos que podemos contar con usted para ayudarnos a alcanzar nuestro objetivo de participación del 100 por ciento.</w:t>
      </w:r>
    </w:p>
    <w:p w:rsidR="005F5D9C" w:rsidRPr="005F5D9C" w:rsidP="005F5D9C" w14:paraId="21BC15FD" w14:textId="77777777">
      <w:pPr>
        <w:widowControl/>
        <w:suppressAutoHyphens/>
        <w:spacing w:after="0"/>
        <w:rPr>
          <w:rFonts w:ascii="Times New Roman" w:eastAsia="Times New Roman" w:hAnsi="Times New Roman" w:cs="Times New Roman"/>
          <w:lang w:val="es-PR" w:eastAsia="ja-JP"/>
        </w:rPr>
      </w:pPr>
    </w:p>
    <w:p w:rsidR="005F5D9C" w:rsidRPr="005F5D9C" w:rsidP="005F5D9C" w14:paraId="47A457C9" w14:textId="77777777">
      <w:pPr>
        <w:widowControl/>
        <w:suppressAutoHyphens/>
        <w:spacing w:after="0"/>
        <w:rPr>
          <w:rFonts w:ascii="Times New Roman" w:eastAsia="Times New Roman" w:hAnsi="Times New Roman" w:cs="Times New Roman"/>
          <w:lang w:val="es-PR" w:eastAsia="ja-JP"/>
        </w:rPr>
      </w:pPr>
      <w:r w:rsidRPr="005F5D9C">
        <w:rPr>
          <w:rFonts w:ascii="Times New Roman" w:eastAsia="Times New Roman" w:hAnsi="Times New Roman" w:cs="Times New Roman"/>
          <w:lang w:val="es-PR" w:eastAsia="ja-JP"/>
        </w:rPr>
        <w:t xml:space="preserve"> </w:t>
      </w:r>
    </w:p>
    <w:p w:rsidR="005F5D9C" w:rsidRPr="005F5D9C" w:rsidP="005F5D9C" w14:paraId="06C8A1CD" w14:textId="77777777">
      <w:pPr>
        <w:widowControl/>
        <w:suppressAutoHyphens/>
        <w:spacing w:after="0"/>
        <w:rPr>
          <w:rFonts w:ascii="Times New Roman" w:eastAsia="Times New Roman" w:hAnsi="Times New Roman" w:cs="Times New Roman"/>
          <w:lang w:val="es-PR" w:eastAsia="ja-JP"/>
        </w:rPr>
      </w:pPr>
      <w:r w:rsidRPr="005F5D9C">
        <w:rPr>
          <w:rFonts w:ascii="Times New Roman" w:eastAsia="Times New Roman" w:hAnsi="Times New Roman" w:cs="Times New Roman"/>
          <w:lang w:val="es-PR" w:eastAsia="ja-JP"/>
        </w:rPr>
        <w:t xml:space="preserve">Atentamente, </w:t>
      </w:r>
    </w:p>
    <w:p w:rsidR="005F5D9C" w:rsidRPr="005F5D9C" w:rsidP="005F5D9C" w14:paraId="59F3D88A" w14:textId="77777777">
      <w:pPr>
        <w:widowControl/>
        <w:suppressAutoHyphens/>
        <w:spacing w:after="0"/>
        <w:rPr>
          <w:rFonts w:ascii="Times New Roman" w:eastAsia="Times New Roman" w:hAnsi="Times New Roman" w:cs="Times New Roman"/>
          <w:lang w:val="es-PR" w:eastAsia="ja-JP"/>
        </w:rPr>
      </w:pPr>
    </w:p>
    <w:p w:rsidR="005F5D9C" w:rsidRPr="005F5D9C" w:rsidP="005F5D9C" w14:paraId="7AC70045" w14:textId="77777777">
      <w:pPr>
        <w:widowControl/>
        <w:suppressAutoHyphens/>
        <w:spacing w:after="0"/>
        <w:rPr>
          <w:rFonts w:ascii="Times New Roman" w:eastAsia="Times New Roman" w:hAnsi="Times New Roman" w:cs="Times New Roman"/>
          <w:lang w:val="es-PR" w:eastAsia="ja-JP"/>
        </w:rPr>
      </w:pPr>
      <w:r w:rsidRPr="005F5D9C">
        <w:rPr>
          <w:rFonts w:ascii="Times New Roman" w:eastAsia="Times New Roman" w:hAnsi="Times New Roman" w:cs="Times New Roman"/>
          <w:lang w:val="es-PR" w:eastAsia="ja-JP"/>
        </w:rPr>
        <w:t>Coordinador(a) estatal de NAEP</w:t>
      </w:r>
    </w:p>
    <w:p w:rsidR="005F5D9C" w:rsidRPr="005F5D9C" w:rsidP="005F5D9C" w14:paraId="3F62449D" w14:textId="77777777">
      <w:pPr>
        <w:widowControl/>
        <w:suppressAutoHyphens/>
        <w:spacing w:after="0"/>
        <w:rPr>
          <w:rFonts w:ascii="Times New Roman" w:eastAsia="Times New Roman" w:hAnsi="Times New Roman" w:cs="Times New Roman"/>
          <w:lang w:val="es-PR" w:eastAsia="ja-JP"/>
        </w:rPr>
      </w:pPr>
    </w:p>
    <w:p w:rsidR="005F5D9C" w:rsidRPr="005F5D9C" w:rsidP="005F5D9C" w14:paraId="37EF0417" w14:textId="77777777">
      <w:pPr>
        <w:widowControl/>
        <w:suppressAutoHyphens/>
        <w:spacing w:after="0"/>
        <w:rPr>
          <w:rFonts w:ascii="Times New Roman" w:eastAsia="Times New Roman" w:hAnsi="Times New Roman" w:cs="Times New Roman"/>
          <w:color w:val="FF0000"/>
          <w:lang w:val="es-PR" w:eastAsia="ja-JP"/>
        </w:rPr>
      </w:pPr>
      <w:r w:rsidRPr="005F5D9C">
        <w:rPr>
          <w:rFonts w:ascii="Times New Roman" w:eastAsia="Times New Roman" w:hAnsi="Times New Roman" w:cs="Times New Roman"/>
          <w:color w:val="FF0000"/>
          <w:lang w:val="es-PR" w:eastAsia="ja-JP"/>
        </w:rPr>
        <w:t xml:space="preserve">Adjuntos (o enlace para envío electrónico): </w:t>
      </w:r>
      <w:r w:rsidRPr="005F5D9C">
        <w:rPr>
          <w:rFonts w:ascii="Times New Roman" w:eastAsia="Times New Roman" w:hAnsi="Times New Roman" w:cs="Times New Roman"/>
          <w:i/>
          <w:iCs/>
          <w:color w:val="000000"/>
          <w:lang w:val="es-PR" w:eastAsia="ja-JP"/>
        </w:rPr>
        <w:t>Información para los directores</w:t>
      </w:r>
      <w:r w:rsidRPr="005F5D9C">
        <w:rPr>
          <w:rFonts w:ascii="Aptos" w:eastAsia="PMingLiU" w:hAnsi="Aptos" w:cs="Times New Roman"/>
          <w:sz w:val="24"/>
          <w:szCs w:val="24"/>
          <w:lang w:val="es-PR" w:eastAsia="ja-JP"/>
        </w:rPr>
        <w:tab/>
      </w:r>
    </w:p>
    <w:p w:rsidR="005F5D9C" w:rsidRPr="005F5D9C" w:rsidP="005F5D9C" w14:paraId="677CC404" w14:textId="77777777">
      <w:pPr>
        <w:widowControl/>
        <w:suppressAutoHyphens/>
        <w:spacing w:after="0" w:line="240" w:lineRule="auto"/>
        <w:rPr>
          <w:rFonts w:ascii="Times New Roman" w:eastAsia="Times New Roman" w:hAnsi="Times New Roman" w:cs="Times New Roman"/>
          <w:color w:val="000000"/>
          <w:lang w:val="es-PR" w:eastAsia="ja-JP"/>
        </w:rPr>
      </w:pPr>
    </w:p>
    <w:p w:rsidR="005F5D9C" w:rsidRPr="005F5D9C" w:rsidP="005F5D9C" w14:paraId="3878A93E" w14:textId="77777777">
      <w:pPr>
        <w:widowControl/>
        <w:suppressAutoHyphens/>
        <w:spacing w:after="0" w:line="240" w:lineRule="auto"/>
        <w:rPr>
          <w:rFonts w:ascii="Times New Roman" w:eastAsia="Times New Roman" w:hAnsi="Times New Roman" w:cs="Times New Roman"/>
          <w:i/>
          <w:iCs/>
          <w:lang w:val="es-PR" w:eastAsia="ja-JP"/>
        </w:rPr>
      </w:pPr>
      <w:r w:rsidRPr="005F5D9C">
        <w:rPr>
          <w:rFonts w:ascii="Times New Roman" w:eastAsia="Times New Roman" w:hAnsi="Times New Roman" w:cs="Times New Roman"/>
          <w:color w:val="000000"/>
          <w:lang w:val="es-PR" w:eastAsia="ja-JP"/>
        </w:rPr>
        <w:t xml:space="preserve">CC: </w:t>
      </w:r>
      <w:r w:rsidRPr="005F5D9C">
        <w:rPr>
          <w:rFonts w:ascii="Times New Roman" w:eastAsia="Times New Roman" w:hAnsi="Times New Roman" w:cs="Times New Roman"/>
          <w:color w:val="FF0000"/>
          <w:lang w:val="es-PR" w:eastAsia="ja-JP"/>
        </w:rPr>
        <w:t>Director</w:t>
      </w:r>
      <w:r w:rsidRPr="005F5D9C">
        <w:rPr>
          <w:rFonts w:ascii="Times New Roman" w:eastAsia="Times New Roman" w:hAnsi="Times New Roman" w:cs="Times New Roman"/>
          <w:color w:val="FF0000"/>
          <w:lang w:val="es-PR" w:eastAsia="ja-JP"/>
        </w:rPr>
        <w:t>(a) distrital de evaluación</w:t>
      </w:r>
    </w:p>
    <w:p w:rsidR="005F5D9C" w:rsidRPr="005F5D9C" w:rsidP="005F5D9C" w14:paraId="0801768F" w14:textId="77777777">
      <w:pPr>
        <w:widowControl/>
        <w:suppressAutoHyphens/>
        <w:spacing w:after="0" w:line="240" w:lineRule="auto"/>
        <w:rPr>
          <w:rFonts w:ascii="Times New Roman" w:eastAsia="Times New Roman" w:hAnsi="Times New Roman" w:cs="Times New Roman"/>
          <w:i/>
          <w:iCs/>
          <w:lang w:val="es-PR" w:eastAsia="ja-JP"/>
        </w:rPr>
      </w:pPr>
    </w:p>
    <w:p w:rsidR="005F5D9C" w:rsidRPr="005F5D9C" w:rsidP="005F5D9C" w14:paraId="3B2E06EB" w14:textId="77777777">
      <w:pPr>
        <w:widowControl/>
        <w:suppressAutoHyphens/>
        <w:spacing w:after="0" w:line="240" w:lineRule="auto"/>
        <w:rPr>
          <w:rFonts w:ascii="Times New Roman" w:eastAsia="Times New Roman" w:hAnsi="Times New Roman" w:cs="Times New Roman"/>
          <w:i/>
          <w:iCs/>
          <w:lang w:val="es-PR" w:eastAsia="ja-JP"/>
        </w:rPr>
      </w:pPr>
      <w:r w:rsidRPr="005F5D9C">
        <w:rPr>
          <w:rFonts w:ascii="Times New Roman" w:eastAsia="Times New Roman" w:hAnsi="Times New Roman" w:cs="Times New Roman"/>
          <w:i/>
          <w:iCs/>
          <w:lang w:val="es-PR" w:eastAsia="ja-JP"/>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de investigación, estadísticas y evaluación en virtud de la Ley de Reforma de las Ciencias Educativas de 2002 (ERSA; 20 U.S.C §9573) y no podrá darse a conocer o usarse ni para identificarlo ni para cualquier otro propósito salvo aquel requerido legalmente. Todos los empleados de NCES al igual que todos los representantes </w:t>
      </w:r>
      <w:r w:rsidRPr="005F5D9C">
        <w:rPr>
          <w:rFonts w:ascii="Times New Roman" w:eastAsia="Times New Roman" w:hAnsi="Times New Roman" w:cs="Times New Roman"/>
          <w:i/>
          <w:iCs/>
          <w:lang w:val="es-PR" w:eastAsia="ja-JP"/>
        </w:rPr>
        <w:t>del mismo</w:t>
      </w:r>
      <w:r w:rsidRPr="005F5D9C">
        <w:rPr>
          <w:rFonts w:ascii="Times New Roman" w:eastAsia="Times New Roman" w:hAnsi="Times New Roman" w:cs="Times New Roman"/>
          <w:i/>
          <w:iCs/>
          <w:lang w:val="es-PR" w:eastAsia="ja-JP"/>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5F5D9C">
        <w:rPr>
          <w:rFonts w:ascii="Times New Roman" w:eastAsia="Times New Roman" w:hAnsi="Times New Roman" w:cs="Times New Roman"/>
          <w:i/>
          <w:iCs/>
          <w:lang w:val="es-PR" w:eastAsia="ja-JP"/>
        </w:rPr>
        <w:t>malware</w:t>
      </w:r>
      <w:r w:rsidRPr="005F5D9C">
        <w:rPr>
          <w:rFonts w:ascii="Times New Roman" w:eastAsia="Times New Roman" w:hAnsi="Times New Roman" w:cs="Times New Roman"/>
          <w:i/>
          <w:iCs/>
          <w:lang w:val="es-PR" w:eastAsia="ja-JP"/>
        </w:rPr>
        <w:t>) y otras amenazas conforme a la Ley de Mejoramiento de la Seguridad Cibernética de 2015.</w:t>
      </w:r>
    </w:p>
    <w:p w:rsidR="005F5D9C" w:rsidRPr="005F5D9C" w:rsidP="005F5D9C" w14:paraId="6FCC3D56" w14:textId="77777777">
      <w:pPr>
        <w:widowControl/>
        <w:suppressAutoHyphens/>
        <w:spacing w:after="160"/>
        <w:rPr>
          <w:rFonts w:ascii="Times New Roman" w:eastAsia="Times New Roman" w:hAnsi="Times New Roman" w:cs="Times New Roman"/>
          <w:lang w:val="es-PR" w:eastAsia="ja-JP"/>
        </w:rPr>
      </w:pPr>
    </w:p>
    <w:p w:rsidR="00DB08BA" w14:paraId="10072036" w14:textId="40F25E24">
      <w:pPr>
        <w:rPr>
          <w:rFonts w:ascii="Times New Roman" w:hAnsi="Times New Roman" w:eastAsiaTheme="majorEastAsia" w:cstheme="majorBidi"/>
          <w:color w:val="000000" w:themeColor="text1"/>
          <w:sz w:val="28"/>
          <w:szCs w:val="28"/>
          <w:lang w:val=""/>
        </w:rPr>
      </w:pPr>
    </w:p>
    <w:p w:rsidR="00EC5A41" w14:paraId="515B4D45" w14:textId="77777777">
      <w:pPr>
        <w:rPr>
          <w:rFonts w:ascii="Times New Roman" w:eastAsia="Times New Roman" w:hAnsi="Times New Roman" w:cstheme="majorBidi"/>
          <w:b/>
          <w:color w:val="000000" w:themeColor="text1"/>
          <w:sz w:val="28"/>
          <w:szCs w:val="24"/>
        </w:rPr>
      </w:pPr>
      <w:r>
        <w:rPr>
          <w:rFonts w:eastAsia="Times New Roman"/>
          <w:b/>
        </w:rPr>
        <w:br w:type="page"/>
      </w:r>
    </w:p>
    <w:p w:rsidR="00521DD3" w:rsidRPr="00A8179C" w:rsidP="00A8179C" w14:paraId="0CC86B0D" w14:textId="73007ED8">
      <w:pPr>
        <w:pStyle w:val="Heading3"/>
        <w:rPr>
          <w:rFonts w:eastAsiaTheme="minorHAnsi"/>
          <w:szCs w:val="28"/>
          <w:lang w:val=""/>
        </w:rPr>
      </w:pPr>
      <w:bookmarkStart w:id="1562" w:name="_Toc200720526"/>
      <w:bookmarkStart w:id="1563" w:name="_Toc203742288"/>
      <w:r>
        <w:rPr>
          <w:rFonts w:eastAsia="Times New Roman"/>
          <w:b/>
        </w:rPr>
        <w:t>Appendix D</w:t>
      </w:r>
      <w:r>
        <w:rPr>
          <w:rFonts w:eastAsia="Times New Roman"/>
          <w:b/>
        </w:rPr>
        <w:t>-</w:t>
      </w:r>
      <w:r w:rsidR="00197D56">
        <w:rPr>
          <w:rFonts w:eastAsia="Times New Roman"/>
          <w:b/>
        </w:rPr>
        <w:t>9</w:t>
      </w:r>
      <w:r w:rsidR="00912440">
        <w:rPr>
          <w:rFonts w:eastAsia="Times New Roman"/>
          <w:b/>
        </w:rPr>
        <w:t>6</w:t>
      </w:r>
      <w:r w:rsidRPr="00C74E6D">
        <w:rPr>
          <w:rFonts w:eastAsia="Times New Roman"/>
          <w:b/>
        </w:rPr>
        <w:t>:</w:t>
      </w:r>
      <w:r w:rsidRPr="00A8179C">
        <w:rPr>
          <w:rFonts w:eastAsia="Times New Roman"/>
          <w:b/>
        </w:rPr>
        <w:t xml:space="preserve"> </w:t>
      </w:r>
      <w:r w:rsidRPr="008D3C71">
        <w:rPr>
          <w:rFonts w:eastAsia="Times New Roman"/>
          <w:bCs/>
        </w:rPr>
        <w:t>NAEP 2026 State Guide</w:t>
      </w:r>
      <w:r w:rsidRPr="008D3C71" w:rsidR="00B6136F">
        <w:rPr>
          <w:rFonts w:eastAsia="Times New Roman"/>
          <w:bCs/>
        </w:rPr>
        <w:t xml:space="preserve"> </w:t>
      </w:r>
      <w:r w:rsidR="00DB6B62">
        <w:rPr>
          <w:rStyle w:val="Strong"/>
          <w:rFonts w:cstheme="minorHAnsi"/>
          <w:b w:val="0"/>
          <w:bCs w:val="0"/>
        </w:rPr>
        <w:t>(Approved v.36)</w:t>
      </w:r>
      <w:bookmarkEnd w:id="1562"/>
      <w:bookmarkEnd w:id="1563"/>
    </w:p>
    <w:p w:rsidR="00521DD3" w14:paraId="6307CFC5" w14:textId="77777777">
      <w:pPr>
        <w:rPr>
          <w:rFonts w:ascii="Times New Roman" w:eastAsia="Times New Roman" w:hAnsi="Times New Roman" w:cstheme="majorBidi"/>
          <w:color w:val="000000" w:themeColor="text1"/>
          <w:sz w:val="28"/>
          <w:szCs w:val="24"/>
        </w:rPr>
      </w:pPr>
      <w:r>
        <w:rPr>
          <w:rFonts w:eastAsia="Times New Roman"/>
        </w:rPr>
        <w:br w:type="page"/>
      </w:r>
    </w:p>
    <w:p w:rsidR="00654CE3" w:rsidRPr="0052436E" w:rsidP="0052436E" w14:paraId="52231AD7" w14:textId="77777777">
      <w:pPr>
        <w:pStyle w:val="BodyText"/>
        <w:rPr>
          <w:rFonts w:eastAsia="Calibri" w:asciiTheme="minorHAnsi" w:hAnsiTheme="minorHAnsi" w:cstheme="minorHAnsi"/>
          <w:b/>
          <w:bCs/>
        </w:rPr>
      </w:pPr>
      <w:bookmarkStart w:id="1564" w:name="_Toc191626850"/>
      <w:bookmarkStart w:id="1565" w:name="_Toc191627908"/>
      <w:bookmarkStart w:id="1566" w:name="_Toc191628964"/>
      <w:bookmarkStart w:id="1567" w:name="_Toc192581919"/>
      <w:bookmarkStart w:id="1568" w:name="_Toc192686489"/>
      <w:bookmarkStart w:id="1569" w:name="_Toc192686900"/>
      <w:bookmarkStart w:id="1570" w:name="_Toc192687229"/>
      <w:bookmarkStart w:id="1571" w:name="_Toc193122566"/>
      <w:bookmarkStart w:id="1572" w:name="_Toc193123464"/>
      <w:bookmarkStart w:id="1573" w:name="_Toc193184926"/>
      <w:bookmarkStart w:id="1574" w:name="_Toc193191734"/>
      <w:bookmarkStart w:id="1575" w:name="_Toc193192209"/>
      <w:bookmarkStart w:id="1576" w:name="_Toc196212146"/>
      <w:bookmarkStart w:id="1577" w:name="_Toc200633814"/>
      <w:bookmarkStart w:id="1578" w:name="_Toc200635549"/>
      <w:bookmarkStart w:id="1579" w:name="_Toc200639455"/>
      <w:bookmarkStart w:id="1580" w:name="_Toc200720063"/>
      <w:bookmarkStart w:id="1581" w:name="_Toc200720527"/>
      <w:bookmarkStart w:id="1582" w:name="_Toc200983194"/>
      <w:bookmarkStart w:id="1583" w:name="_Toc200985617"/>
      <w:r w:rsidRPr="0052436E">
        <w:rPr>
          <w:rFonts w:eastAsia="Calibri" w:asciiTheme="minorHAnsi" w:hAnsiTheme="minorHAnsi" w:cstheme="minorHAnsi"/>
          <w:b/>
          <w:bCs/>
        </w:rPr>
        <w:t>State Guide to NAEP Participation 2026</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rsidR="00654CE3" w:rsidRPr="00654CE3" w:rsidP="00654CE3" w14:paraId="27C98FB6" w14:textId="77777777">
      <w:pPr>
        <w:widowControl/>
        <w:spacing w:after="0" w:line="240" w:lineRule="auto"/>
        <w:rPr>
          <w:rFonts w:ascii="Calibri" w:eastAsia="Calibri" w:hAnsi="Calibri" w:cs="Times New Roman"/>
          <w:sz w:val="24"/>
          <w:szCs w:val="24"/>
        </w:rPr>
      </w:pPr>
    </w:p>
    <w:p w:rsidR="00654CE3" w:rsidRPr="00654CE3" w:rsidP="00654CE3" w14:paraId="7A9AF847"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b/>
          <w:bCs/>
          <w:sz w:val="24"/>
          <w:szCs w:val="24"/>
        </w:rPr>
        <w:t>The National Assessment of Educational Progress (NAEP)</w:t>
      </w:r>
      <w:r w:rsidRPr="00654CE3">
        <w:rPr>
          <w:rFonts w:ascii="Calibri" w:eastAsia="Calibri" w:hAnsi="Calibri" w:cs="Times New Roman"/>
          <w:sz w:val="24"/>
          <w:szCs w:val="24"/>
        </w:rPr>
        <w:t>,</w:t>
      </w:r>
      <w:r w:rsidRPr="00654CE3">
        <w:rPr>
          <w:rFonts w:ascii="Calibri" w:eastAsia="Calibri" w:hAnsi="Calibri" w:cs="Times New Roman"/>
          <w:b/>
          <w:bCs/>
          <w:sz w:val="24"/>
          <w:szCs w:val="24"/>
        </w:rPr>
        <w:t xml:space="preserve"> </w:t>
      </w:r>
      <w:r w:rsidRPr="00654CE3">
        <w:rPr>
          <w:rFonts w:ascii="Calibri" w:eastAsia="Calibri" w:hAnsi="Calibri" w:cs="Times New Roman"/>
          <w:sz w:val="24"/>
          <w:szCs w:val="24"/>
        </w:rPr>
        <w:t xml:space="preserve">often called The Nation’s Report Card, is the largest nationally representative and continuing assessment of what students in the United States know and can do in various subjects. Since 1969, NAEP has been a common measure of student achievement across the country in civics, mathematics, reading, science, U.S. history, and many other subjects. NAEP report cards provide national results, as well as results for states, some districts, and various demographic groups, depending on the assessment. Federal and state policymakers, educators, and researchers use NAEP results to assess student progress and develop ways to improve education across the country and ensure that all students </w:t>
      </w:r>
      <w:r w:rsidRPr="00654CE3">
        <w:rPr>
          <w:rFonts w:ascii="Calibri" w:eastAsia="Calibri" w:hAnsi="Calibri" w:cs="Times New Roman"/>
          <w:sz w:val="24"/>
          <w:szCs w:val="24"/>
        </w:rPr>
        <w:t>have the opportunity to</w:t>
      </w:r>
      <w:r w:rsidRPr="00654CE3">
        <w:rPr>
          <w:rFonts w:ascii="Calibri" w:eastAsia="Calibri" w:hAnsi="Calibri" w:cs="Times New Roman"/>
          <w:sz w:val="24"/>
          <w:szCs w:val="24"/>
        </w:rPr>
        <w:t xml:space="preserve"> succeed.</w:t>
      </w:r>
    </w:p>
    <w:p w:rsidR="00654CE3" w:rsidRPr="00654CE3" w:rsidP="00654CE3" w14:paraId="2633C0B8" w14:textId="77777777">
      <w:pPr>
        <w:widowControl/>
        <w:spacing w:after="0" w:line="240" w:lineRule="auto"/>
        <w:rPr>
          <w:rFonts w:ascii="Calibri" w:eastAsia="Calibri" w:hAnsi="Calibri" w:cs="Times New Roman"/>
          <w:sz w:val="24"/>
          <w:szCs w:val="24"/>
        </w:rPr>
      </w:pPr>
    </w:p>
    <w:p w:rsidR="00654CE3" w:rsidRPr="00654CE3" w:rsidP="00654CE3" w14:paraId="2A750F50"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NAEP is congressionally mandated and administered by the National Center for Education Statistics (NCES), located within the U.S. Department of Education’s Institute of Education Sciences. </w:t>
      </w:r>
    </w:p>
    <w:p w:rsidR="00654CE3" w:rsidRPr="00654CE3" w:rsidP="00654CE3" w14:paraId="67D939F1" w14:textId="77777777">
      <w:pPr>
        <w:widowControl/>
        <w:spacing w:after="160" w:line="240" w:lineRule="auto"/>
        <w:rPr>
          <w:rFonts w:ascii="Calibri" w:eastAsia="Calibri" w:hAnsi="Calibri" w:cs="Times New Roman"/>
          <w:sz w:val="24"/>
          <w:szCs w:val="24"/>
        </w:rPr>
      </w:pPr>
    </w:p>
    <w:p w:rsidR="00654CE3" w:rsidRPr="00654CE3" w:rsidP="00654CE3" w14:paraId="1390B024" w14:textId="77777777">
      <w:pPr>
        <w:widowControl/>
        <w:spacing w:after="0" w:line="240" w:lineRule="auto"/>
        <w:outlineLvl w:val="0"/>
        <w:rPr>
          <w:rFonts w:ascii="Calibri" w:eastAsia="Calibri" w:hAnsi="Calibri" w:cs="Times New Roman"/>
          <w:b/>
          <w:bCs/>
          <w:sz w:val="24"/>
          <w:szCs w:val="24"/>
        </w:rPr>
      </w:pPr>
      <w:bookmarkStart w:id="1584" w:name="_Toc191626851"/>
      <w:bookmarkStart w:id="1585" w:name="_Toc191627909"/>
      <w:bookmarkStart w:id="1586" w:name="_Toc191628965"/>
      <w:bookmarkStart w:id="1587" w:name="_Toc192581920"/>
      <w:bookmarkStart w:id="1588" w:name="_Toc192686490"/>
      <w:bookmarkStart w:id="1589" w:name="_Toc192686901"/>
      <w:bookmarkStart w:id="1590" w:name="_Toc192687230"/>
      <w:bookmarkStart w:id="1591" w:name="_Toc193122567"/>
      <w:bookmarkStart w:id="1592" w:name="_Toc193123465"/>
      <w:bookmarkStart w:id="1593" w:name="_Toc193184927"/>
      <w:bookmarkStart w:id="1594" w:name="_Toc193191735"/>
      <w:bookmarkStart w:id="1595" w:name="_Toc193192210"/>
      <w:bookmarkStart w:id="1596" w:name="_Toc196212147"/>
      <w:bookmarkStart w:id="1597" w:name="_Toc200633815"/>
      <w:bookmarkStart w:id="1598" w:name="_Toc200635550"/>
      <w:bookmarkStart w:id="1599" w:name="_Toc200639456"/>
      <w:bookmarkStart w:id="1600" w:name="_Toc200720064"/>
      <w:bookmarkStart w:id="1601" w:name="_Toc200720528"/>
      <w:bookmarkStart w:id="1602" w:name="_Toc200983195"/>
      <w:bookmarkStart w:id="1603" w:name="_Toc200985618"/>
      <w:bookmarkStart w:id="1604" w:name="_Toc200986831"/>
      <w:bookmarkStart w:id="1605" w:name="_Toc200987215"/>
      <w:bookmarkStart w:id="1606" w:name="_Toc201042761"/>
      <w:bookmarkStart w:id="1607" w:name="_Toc201042923"/>
      <w:bookmarkStart w:id="1608" w:name="_Toc201044374"/>
      <w:bookmarkStart w:id="1609" w:name="_Toc201044998"/>
      <w:bookmarkStart w:id="1610" w:name="_Toc201065664"/>
      <w:bookmarkStart w:id="1611" w:name="_Toc201066251"/>
      <w:bookmarkStart w:id="1612" w:name="_Toc203725871"/>
      <w:bookmarkStart w:id="1613" w:name="_Toc203738213"/>
      <w:bookmarkStart w:id="1614" w:name="_Toc203742289"/>
      <w:r w:rsidRPr="00654CE3">
        <w:rPr>
          <w:rFonts w:ascii="Calibri" w:eastAsia="Calibri" w:hAnsi="Calibri" w:cs="Times New Roman"/>
          <w:b/>
          <w:bCs/>
          <w:sz w:val="24"/>
          <w:szCs w:val="24"/>
        </w:rPr>
        <w:t>NAEP State Participation</w:t>
      </w:r>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rsidR="00654CE3" w:rsidRPr="00654CE3" w:rsidP="00654CE3" w14:paraId="30C20389"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Since its inception, NAEP has been a partnership between the federal government and the states, which have continued to support NAEP national assessments through their schools’ participation. In 1990, NAEP was administered at the state level for the first time. Since then, state-level results in mathematics, reading, science, and writing at grades 4 and 8 have been released, allowing for national and state-level comparisons over time. Beginning in 2003, all states </w:t>
      </w:r>
      <w:r w:rsidRPr="00654CE3">
        <w:rPr>
          <w:rFonts w:ascii="Calibri" w:eastAsia="Calibri" w:hAnsi="Calibri" w:cs="Times New Roman"/>
          <w:sz w:val="24"/>
          <w:szCs w:val="24"/>
        </w:rPr>
        <w:t>have participated</w:t>
      </w:r>
      <w:r w:rsidRPr="00654CE3">
        <w:rPr>
          <w:rFonts w:ascii="Calibri" w:eastAsia="Calibri" w:hAnsi="Calibri" w:cs="Times New Roman"/>
          <w:sz w:val="24"/>
          <w:szCs w:val="24"/>
        </w:rPr>
        <w:t xml:space="preserve"> in the state NAEP mathematics and reading assessments at grades 4 and 8.</w:t>
      </w:r>
    </w:p>
    <w:p w:rsidR="00654CE3" w:rsidRPr="00654CE3" w:rsidP="00654CE3" w14:paraId="1E0E69ED" w14:textId="77777777">
      <w:pPr>
        <w:widowControl/>
        <w:spacing w:after="0" w:line="240" w:lineRule="auto"/>
        <w:rPr>
          <w:rFonts w:ascii="Calibri" w:eastAsia="Calibri" w:hAnsi="Calibri" w:cs="Times New Roman"/>
          <w:b/>
          <w:bCs/>
          <w:sz w:val="24"/>
          <w:szCs w:val="24"/>
        </w:rPr>
      </w:pPr>
    </w:p>
    <w:p w:rsidR="00654CE3" w:rsidRPr="00654CE3" w:rsidP="00654CE3" w14:paraId="2A0263B1" w14:textId="77777777">
      <w:pPr>
        <w:widowControl/>
        <w:spacing w:after="0" w:line="240" w:lineRule="auto"/>
        <w:rPr>
          <w:rFonts w:ascii="Calibri" w:eastAsia="Calibri" w:hAnsi="Calibri" w:cs="Times New Roman"/>
          <w:b/>
          <w:bCs/>
          <w:sz w:val="24"/>
          <w:szCs w:val="24"/>
        </w:rPr>
      </w:pPr>
      <w:r w:rsidRPr="00654CE3">
        <w:rPr>
          <w:rFonts w:ascii="Calibri" w:eastAsia="Calibri" w:hAnsi="Calibri" w:cs="Times New Roman"/>
          <w:b/>
          <w:bCs/>
          <w:sz w:val="24"/>
          <w:szCs w:val="24"/>
        </w:rPr>
        <w:t>The NAEP 2026 Assessment Program</w:t>
      </w:r>
    </w:p>
    <w:p w:rsidR="00654CE3" w:rsidRPr="00654CE3" w:rsidP="00654CE3" w14:paraId="38B758CA" w14:textId="77777777">
      <w:pPr>
        <w:widowControl/>
        <w:spacing w:after="160" w:line="240" w:lineRule="auto"/>
        <w:rPr>
          <w:rFonts w:ascii="Calibri" w:eastAsia="Calibri" w:hAnsi="Calibri" w:cs="Times New Roman"/>
          <w:sz w:val="24"/>
          <w:szCs w:val="24"/>
        </w:rPr>
      </w:pPr>
      <w:r w:rsidRPr="00654CE3">
        <w:rPr>
          <w:rFonts w:ascii="Calibri" w:eastAsia="Calibri" w:hAnsi="Calibri" w:cs="Times New Roman"/>
          <w:sz w:val="24"/>
          <w:szCs w:val="24"/>
        </w:rPr>
        <w:t>The 2026 NAEP program will include digitally based assessments in mathematics and reading at grades 4 and 8 and civics and U.S. history at grade 8. Schools and students may also be selected to participate in NAEP pilot testing in mathematics and reading to help improve future NAEP assessments and ensure that they continue to be a reliable measure of student achievement. Participating students, teachers, and principals will also be asked to complete survey questionnaires to provide a better understanding of factors that may be related to students’ learning.</w:t>
      </w:r>
    </w:p>
    <w:p w:rsidR="00654CE3" w:rsidRPr="00654CE3" w:rsidP="00654CE3" w14:paraId="6CD60EE7" w14:textId="77777777">
      <w:pPr>
        <w:widowControl/>
        <w:spacing w:after="160" w:line="240" w:lineRule="auto"/>
        <w:rPr>
          <w:rFonts w:ascii="Calibri" w:eastAsia="Calibri" w:hAnsi="Calibri" w:cs="Times New Roman"/>
          <w:sz w:val="24"/>
          <w:szCs w:val="24"/>
        </w:rPr>
      </w:pPr>
      <w:bookmarkStart w:id="1615" w:name="_Hlk121480068"/>
      <w:r w:rsidRPr="00654CE3">
        <w:rPr>
          <w:rFonts w:ascii="Calibri" w:eastAsia="Calibri" w:hAnsi="Calibri" w:cs="Times New Roman"/>
          <w:sz w:val="24"/>
          <w:szCs w:val="24"/>
        </w:rPr>
        <w:t xml:space="preserve">The assessments will be administered between January 26 and March 6, 2026. </w:t>
      </w:r>
      <w:bookmarkEnd w:id="1615"/>
    </w:p>
    <w:p w:rsidR="00654CE3" w:rsidRPr="00654CE3" w:rsidP="00654CE3" w14:paraId="6B06A5BB" w14:textId="77777777">
      <w:pPr>
        <w:widowControl/>
        <w:spacing w:after="16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In 2026, state-level data will be collected in mathematics and reading assessments at grades 4 and 8. Under the Elementary and Secondary Education Act Reauthorization of 2001 and continuing with the Every Student Succeeds Act (ESSA), which was signed into law in December 2015, state applications for Title I funds must include an assurance that states will participate in the biennial NAEP mathematics and reading assessments at grades 4 and 8 and that state results will be reported.  </w:t>
      </w:r>
    </w:p>
    <w:p w:rsidR="00654CE3" w:rsidRPr="00654CE3" w:rsidP="00654CE3" w14:paraId="7910F3D6" w14:textId="77777777">
      <w:pPr>
        <w:widowControl/>
        <w:spacing w:after="16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Twenty-six districts will participate in the NAEP Trial Urban District Assessment (TUDA) in mathematics and reading in grades 4 and 8. A primary goal of NAEP TUDA is to focus attention on urban education by measuring what students in the nation’s large urban districts know and can do in mathematics and reading. </w:t>
      </w:r>
    </w:p>
    <w:p w:rsidR="00654CE3" w:rsidRPr="00654CE3" w:rsidP="00654CE3" w14:paraId="1A675128"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NAEP representatives will administer the NAEP assessment and provide significant support to schools on assessment day. Schools will need to provide space for students to take the assessment, desks or tables, and an adequate number of electrical outlets in the assessment location. NAEP representatives will use school devices and Internet—when possible—to conduct </w:t>
      </w:r>
      <w:r w:rsidRPr="00654CE3">
        <w:rPr>
          <w:rFonts w:ascii="Calibri" w:eastAsia="Calibri" w:hAnsi="Calibri" w:cs="Times New Roman"/>
          <w:sz w:val="24"/>
          <w:szCs w:val="24"/>
        </w:rPr>
        <w:t>the assessment. NAEP representatives will contact districts and schools in the coming months with more information.</w:t>
      </w:r>
    </w:p>
    <w:p w:rsidR="00654CE3" w:rsidRPr="00654CE3" w:rsidP="00654CE3" w14:paraId="08A11B1D" w14:textId="77777777">
      <w:pPr>
        <w:widowControl/>
        <w:spacing w:after="0" w:line="240" w:lineRule="auto"/>
        <w:ind w:left="720"/>
        <w:contextualSpacing/>
        <w:rPr>
          <w:rFonts w:ascii="Calibri" w:eastAsia="Calibri" w:hAnsi="Calibri" w:cs="Times New Roman"/>
          <w:sz w:val="24"/>
          <w:szCs w:val="24"/>
        </w:rPr>
      </w:pPr>
    </w:p>
    <w:p w:rsidR="00654CE3" w:rsidRPr="00654CE3" w:rsidP="00654CE3" w14:paraId="2799E820" w14:textId="77777777">
      <w:pPr>
        <w:widowControl/>
        <w:spacing w:after="16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Additional information about the NAEP program and the data collection process is available from your state’s NAEP State Coordinator and through the NAEP website at </w:t>
      </w:r>
      <w:hyperlink r:id="rId298">
        <w:r w:rsidRPr="00654CE3">
          <w:rPr>
            <w:rFonts w:ascii="Calibri" w:eastAsia="Calibri" w:hAnsi="Calibri" w:cs="Times New Roman"/>
            <w:color w:val="0563C1"/>
            <w:sz w:val="24"/>
            <w:szCs w:val="24"/>
            <w:u w:val="single"/>
          </w:rPr>
          <w:t>http://nces.ed.gov/nationsreportcard</w:t>
        </w:r>
      </w:hyperlink>
      <w:r w:rsidRPr="00654CE3">
        <w:rPr>
          <w:rFonts w:ascii="Calibri" w:eastAsia="Calibri" w:hAnsi="Calibri" w:cs="Times New Roman"/>
          <w:sz w:val="24"/>
          <w:szCs w:val="24"/>
        </w:rPr>
        <w:t xml:space="preserve">. </w:t>
      </w:r>
    </w:p>
    <w:p w:rsidR="00654CE3" w:rsidRPr="00654CE3" w:rsidP="00654CE3" w14:paraId="566ADD21" w14:textId="77777777">
      <w:pPr>
        <w:widowControl/>
        <w:spacing w:after="0" w:line="240" w:lineRule="auto"/>
        <w:rPr>
          <w:rFonts w:ascii="Calibri" w:eastAsia="Calibri" w:hAnsi="Calibri" w:cs="Times New Roman"/>
          <w:i/>
          <w:iCs/>
          <w:sz w:val="24"/>
          <w:szCs w:val="24"/>
        </w:rPr>
      </w:pPr>
    </w:p>
    <w:p w:rsidR="00654CE3" w:rsidRPr="00654CE3" w:rsidP="00654CE3" w14:paraId="5CB21C18"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i/>
          <w:iCs/>
          <w:sz w:val="24"/>
          <w:szCs w:val="24"/>
        </w:rPr>
        <w:t>Sidebar text</w:t>
      </w:r>
      <w:r w:rsidRPr="00654CE3">
        <w:rPr>
          <w:rFonts w:ascii="Calibri" w:eastAsia="Calibri" w:hAnsi="Calibri" w:cs="Times New Roman"/>
          <w:b/>
          <w:bCs/>
          <w:sz w:val="24"/>
          <w:szCs w:val="24"/>
        </w:rPr>
        <w:t>:</w:t>
      </w:r>
      <w:r w:rsidRPr="00654CE3">
        <w:rPr>
          <w:rFonts w:ascii="Calibri" w:eastAsia="Calibri" w:hAnsi="Calibri" w:cs="Times New Roman"/>
          <w:sz w:val="24"/>
          <w:szCs w:val="24"/>
        </w:rPr>
        <w:t xml:space="preserve"> </w:t>
      </w:r>
    </w:p>
    <w:p w:rsidR="00654CE3" w:rsidRPr="00654CE3" w:rsidP="00654CE3" w14:paraId="37ECAE25"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This publication provides an overview of the NAEP 2026 assessments for state officials to promote understanding of the activities that will take place during the assessment cycle.</w:t>
      </w:r>
    </w:p>
    <w:p w:rsidR="00654CE3" w:rsidRPr="00654CE3" w:rsidP="00654CE3" w14:paraId="0DE18ABA" w14:textId="77777777">
      <w:pPr>
        <w:widowControl/>
        <w:spacing w:after="0" w:line="240" w:lineRule="auto"/>
        <w:rPr>
          <w:rFonts w:ascii="Calibri" w:eastAsia="Calibri" w:hAnsi="Calibri" w:cs="Times New Roman"/>
          <w:sz w:val="24"/>
          <w:szCs w:val="24"/>
        </w:rPr>
      </w:pPr>
    </w:p>
    <w:p w:rsidR="00654CE3" w:rsidRPr="00654CE3" w:rsidP="00654CE3" w14:paraId="2093A769" w14:textId="77777777">
      <w:pPr>
        <w:widowControl/>
        <w:spacing w:after="0" w:line="240" w:lineRule="auto"/>
        <w:outlineLvl w:val="0"/>
        <w:rPr>
          <w:rFonts w:ascii="Calibri" w:eastAsia="Calibri" w:hAnsi="Calibri" w:cs="Times New Roman"/>
          <w:sz w:val="24"/>
          <w:szCs w:val="24"/>
        </w:rPr>
      </w:pPr>
      <w:bookmarkStart w:id="1616" w:name="_Toc191626852"/>
      <w:bookmarkStart w:id="1617" w:name="_Toc191627910"/>
      <w:bookmarkStart w:id="1618" w:name="_Toc191628966"/>
      <w:bookmarkStart w:id="1619" w:name="_Toc192581921"/>
      <w:bookmarkStart w:id="1620" w:name="_Toc192686491"/>
      <w:bookmarkStart w:id="1621" w:name="_Toc192686902"/>
      <w:bookmarkStart w:id="1622" w:name="_Toc192687231"/>
      <w:bookmarkStart w:id="1623" w:name="_Toc193122568"/>
      <w:bookmarkStart w:id="1624" w:name="_Toc193123466"/>
      <w:bookmarkStart w:id="1625" w:name="_Toc193184928"/>
      <w:bookmarkStart w:id="1626" w:name="_Toc193191736"/>
      <w:bookmarkStart w:id="1627" w:name="_Toc193192211"/>
      <w:bookmarkStart w:id="1628" w:name="_Toc196212148"/>
      <w:bookmarkStart w:id="1629" w:name="_Toc200633816"/>
      <w:bookmarkStart w:id="1630" w:name="_Toc200635551"/>
      <w:bookmarkStart w:id="1631" w:name="_Toc200639457"/>
      <w:bookmarkStart w:id="1632" w:name="_Toc200720065"/>
      <w:bookmarkStart w:id="1633" w:name="_Toc200720529"/>
      <w:bookmarkStart w:id="1634" w:name="_Toc200983196"/>
      <w:bookmarkStart w:id="1635" w:name="_Toc200985619"/>
      <w:bookmarkStart w:id="1636" w:name="_Toc200986832"/>
      <w:bookmarkStart w:id="1637" w:name="_Toc200987216"/>
      <w:bookmarkStart w:id="1638" w:name="_Toc201042762"/>
      <w:bookmarkStart w:id="1639" w:name="_Toc201042924"/>
      <w:bookmarkStart w:id="1640" w:name="_Toc201044375"/>
      <w:bookmarkStart w:id="1641" w:name="_Toc201044999"/>
      <w:bookmarkStart w:id="1642" w:name="_Toc201065665"/>
      <w:bookmarkStart w:id="1643" w:name="_Toc201066252"/>
      <w:bookmarkStart w:id="1644" w:name="_Toc203725872"/>
      <w:bookmarkStart w:id="1645" w:name="_Toc203738214"/>
      <w:bookmarkStart w:id="1646" w:name="_Toc203742290"/>
      <w:r w:rsidRPr="00654CE3">
        <w:rPr>
          <w:rFonts w:ascii="Calibri" w:eastAsia="Calibri" w:hAnsi="Calibri" w:cs="Times New Roman"/>
          <w:b/>
          <w:bCs/>
          <w:sz w:val="24"/>
          <w:szCs w:val="24"/>
        </w:rPr>
        <w:t>School and Student Participation</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rsidR="00654CE3" w:rsidRPr="00654CE3" w:rsidP="00654CE3" w14:paraId="5B8A3691"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The NAEP 2026 state assessments will be administered to representative state samples of </w:t>
      </w:r>
      <w:r w:rsidRPr="00654CE3">
        <w:rPr>
          <w:rFonts w:ascii="Calibri" w:eastAsia="Calibri" w:hAnsi="Calibri" w:cs="Times New Roman"/>
          <w:sz w:val="24"/>
          <w:szCs w:val="24"/>
        </w:rPr>
        <w:t>public school</w:t>
      </w:r>
      <w:r w:rsidRPr="00654CE3">
        <w:rPr>
          <w:rFonts w:ascii="Calibri" w:eastAsia="Calibri" w:hAnsi="Calibri" w:cs="Times New Roman"/>
          <w:sz w:val="24"/>
          <w:szCs w:val="24"/>
        </w:rPr>
        <w:t xml:space="preserve"> students in grades 4 and 8. States that have districts participating in NAEP TUDA will have more schools and students added to their samples to ensure a representative TUDA sample.</w:t>
      </w:r>
    </w:p>
    <w:p w:rsidR="00654CE3" w:rsidRPr="00654CE3" w:rsidP="00654CE3" w14:paraId="605C4732"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 </w:t>
      </w:r>
    </w:p>
    <w:p w:rsidR="00654CE3" w:rsidRPr="00654CE3" w:rsidP="00654CE3" w14:paraId="4F241FEE"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The NAEP contractor responsible for sampling and data collection will draw the sample for each state from the Common Core of Data (CCD), an NCES program that annually collects fiscal and other data about all public schools, public school districts, and state education agencies in the United States. The NAEP State Coordinator ensures the list of schools is current. As appropriate, demographic variables of racial and ethnic composition, type of school location, and school achievement on state assessments are used to help define which schools are selected within each state.</w:t>
      </w:r>
    </w:p>
    <w:p w:rsidR="00654CE3" w:rsidRPr="00654CE3" w:rsidP="00654CE3" w14:paraId="37E9D457" w14:textId="77777777">
      <w:pPr>
        <w:widowControl/>
        <w:spacing w:after="0" w:line="240" w:lineRule="auto"/>
        <w:rPr>
          <w:rFonts w:ascii="Calibri" w:eastAsia="Calibri" w:hAnsi="Calibri" w:cs="Times New Roman"/>
          <w:sz w:val="24"/>
          <w:szCs w:val="24"/>
        </w:rPr>
      </w:pPr>
    </w:p>
    <w:p w:rsidR="00654CE3" w:rsidRPr="00654CE3" w:rsidP="00654CE3" w14:paraId="2083D025"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Within selected schools, students are randomly selected from a list of all students enrolled in the grade(s) to be assessed. The NAEP contractor works directly with the NAEP State Coordinators and districts on the submission of the student lists.</w:t>
      </w:r>
    </w:p>
    <w:p w:rsidR="00654CE3" w:rsidRPr="00654CE3" w:rsidP="00654CE3" w14:paraId="7BD4DA4E" w14:textId="77777777">
      <w:pPr>
        <w:widowControl/>
        <w:spacing w:after="0" w:line="240" w:lineRule="auto"/>
        <w:rPr>
          <w:rFonts w:ascii="Calibri" w:eastAsia="Calibri" w:hAnsi="Calibri" w:cs="Times New Roman"/>
          <w:sz w:val="24"/>
          <w:szCs w:val="24"/>
        </w:rPr>
      </w:pPr>
    </w:p>
    <w:p w:rsidR="00654CE3" w:rsidRPr="00654CE3" w:rsidP="00654CE3" w14:paraId="2FC7CB63" w14:textId="77777777">
      <w:pPr>
        <w:widowControl/>
        <w:spacing w:after="0" w:line="240" w:lineRule="auto"/>
        <w:outlineLvl w:val="0"/>
        <w:rPr>
          <w:rFonts w:ascii="Calibri" w:eastAsia="Calibri" w:hAnsi="Calibri" w:cs="Times New Roman"/>
          <w:b/>
          <w:bCs/>
          <w:sz w:val="24"/>
          <w:szCs w:val="24"/>
        </w:rPr>
      </w:pPr>
      <w:bookmarkStart w:id="1647" w:name="_Toc191626853"/>
      <w:bookmarkStart w:id="1648" w:name="_Toc191627911"/>
      <w:bookmarkStart w:id="1649" w:name="_Toc191628967"/>
      <w:bookmarkStart w:id="1650" w:name="_Toc192581922"/>
      <w:bookmarkStart w:id="1651" w:name="_Toc192686492"/>
      <w:bookmarkStart w:id="1652" w:name="_Toc192686903"/>
      <w:bookmarkStart w:id="1653" w:name="_Toc192687232"/>
      <w:bookmarkStart w:id="1654" w:name="_Toc193122569"/>
      <w:bookmarkStart w:id="1655" w:name="_Toc193123467"/>
      <w:bookmarkStart w:id="1656" w:name="_Toc193184929"/>
      <w:bookmarkStart w:id="1657" w:name="_Toc193191737"/>
      <w:bookmarkStart w:id="1658" w:name="_Toc193192212"/>
      <w:bookmarkStart w:id="1659" w:name="_Toc196212149"/>
      <w:bookmarkStart w:id="1660" w:name="_Toc200633817"/>
      <w:bookmarkStart w:id="1661" w:name="_Toc200635552"/>
      <w:bookmarkStart w:id="1662" w:name="_Toc200639458"/>
      <w:bookmarkStart w:id="1663" w:name="_Toc200720066"/>
      <w:bookmarkStart w:id="1664" w:name="_Toc200720530"/>
      <w:bookmarkStart w:id="1665" w:name="_Toc200983197"/>
      <w:bookmarkStart w:id="1666" w:name="_Toc200985620"/>
      <w:bookmarkStart w:id="1667" w:name="_Toc200986833"/>
      <w:bookmarkStart w:id="1668" w:name="_Toc200987217"/>
      <w:bookmarkStart w:id="1669" w:name="_Toc201042763"/>
      <w:bookmarkStart w:id="1670" w:name="_Toc201042925"/>
      <w:bookmarkStart w:id="1671" w:name="_Toc201044376"/>
      <w:bookmarkStart w:id="1672" w:name="_Toc201045000"/>
      <w:bookmarkStart w:id="1673" w:name="_Toc201065666"/>
      <w:bookmarkStart w:id="1674" w:name="_Toc201066253"/>
      <w:bookmarkStart w:id="1675" w:name="_Toc203725873"/>
      <w:bookmarkStart w:id="1676" w:name="_Toc203738215"/>
      <w:bookmarkStart w:id="1677" w:name="_Toc203742291"/>
      <w:r w:rsidRPr="00654CE3">
        <w:rPr>
          <w:rFonts w:ascii="Calibri" w:eastAsia="Calibri" w:hAnsi="Calibri" w:cs="Times New Roman"/>
          <w:b/>
          <w:bCs/>
          <w:sz w:val="24"/>
          <w:szCs w:val="24"/>
        </w:rPr>
        <w:t>Parent Notification</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p>
    <w:p w:rsidR="00654CE3" w:rsidRPr="00654CE3" w:rsidP="00654CE3" w14:paraId="1ED261EB"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Federal law requires that parents or legal guardians of students selected for the NAEP sample be notified about the assessment and informed that they may choose not to allow their children to participate. NAEP State Coordinators are responsible for ensuring that districts or schools provide this information to all parents of students selected to participate in NAEP. Sample letters will be provided for NAEP State Coordinators to customize to state needs.</w:t>
      </w:r>
    </w:p>
    <w:p w:rsidR="00654CE3" w:rsidRPr="00654CE3" w:rsidP="00654CE3" w14:paraId="08033CC1" w14:textId="77777777">
      <w:pPr>
        <w:widowControl/>
        <w:spacing w:after="0" w:line="240" w:lineRule="auto"/>
        <w:rPr>
          <w:rFonts w:ascii="Calibri" w:eastAsia="Calibri" w:hAnsi="Calibri" w:cs="Times New Roman"/>
          <w:sz w:val="24"/>
          <w:szCs w:val="24"/>
        </w:rPr>
      </w:pPr>
    </w:p>
    <w:p w:rsidR="00654CE3" w:rsidRPr="00654CE3" w:rsidP="00654CE3" w14:paraId="7F3E7D6B" w14:textId="77777777">
      <w:pPr>
        <w:widowControl/>
        <w:spacing w:after="0" w:line="240" w:lineRule="auto"/>
        <w:outlineLvl w:val="0"/>
        <w:rPr>
          <w:rFonts w:ascii="Calibri" w:eastAsia="Calibri" w:hAnsi="Calibri" w:cs="Times New Roman"/>
          <w:b/>
          <w:bCs/>
          <w:sz w:val="24"/>
          <w:szCs w:val="24"/>
        </w:rPr>
      </w:pPr>
      <w:bookmarkStart w:id="1678" w:name="_Toc191626854"/>
      <w:bookmarkStart w:id="1679" w:name="_Toc191627912"/>
      <w:bookmarkStart w:id="1680" w:name="_Toc191628968"/>
      <w:bookmarkStart w:id="1681" w:name="_Toc192581923"/>
      <w:bookmarkStart w:id="1682" w:name="_Toc192686493"/>
      <w:bookmarkStart w:id="1683" w:name="_Toc192686904"/>
      <w:bookmarkStart w:id="1684" w:name="_Toc192687233"/>
      <w:bookmarkStart w:id="1685" w:name="_Toc193122570"/>
      <w:bookmarkStart w:id="1686" w:name="_Toc193123468"/>
      <w:bookmarkStart w:id="1687" w:name="_Toc193184930"/>
      <w:bookmarkStart w:id="1688" w:name="_Toc193191738"/>
      <w:bookmarkStart w:id="1689" w:name="_Toc193192213"/>
      <w:bookmarkStart w:id="1690" w:name="_Toc196212150"/>
      <w:bookmarkStart w:id="1691" w:name="_Toc200633818"/>
      <w:bookmarkStart w:id="1692" w:name="_Toc200635553"/>
      <w:bookmarkStart w:id="1693" w:name="_Toc200639459"/>
      <w:bookmarkStart w:id="1694" w:name="_Toc200720067"/>
      <w:bookmarkStart w:id="1695" w:name="_Toc200720531"/>
      <w:bookmarkStart w:id="1696" w:name="_Toc200983198"/>
      <w:bookmarkStart w:id="1697" w:name="_Toc200985621"/>
      <w:bookmarkStart w:id="1698" w:name="_Toc200986834"/>
      <w:bookmarkStart w:id="1699" w:name="_Toc200987218"/>
      <w:bookmarkStart w:id="1700" w:name="_Toc201042764"/>
      <w:bookmarkStart w:id="1701" w:name="_Toc201042926"/>
      <w:bookmarkStart w:id="1702" w:name="_Toc201044377"/>
      <w:bookmarkStart w:id="1703" w:name="_Toc201045001"/>
      <w:bookmarkStart w:id="1704" w:name="_Toc201065667"/>
      <w:bookmarkStart w:id="1705" w:name="_Toc201066254"/>
      <w:bookmarkStart w:id="1706" w:name="_Toc203725874"/>
      <w:bookmarkStart w:id="1707" w:name="_Toc203738216"/>
      <w:bookmarkStart w:id="1708" w:name="_Toc203742292"/>
      <w:r w:rsidRPr="00654CE3">
        <w:rPr>
          <w:rFonts w:ascii="Calibri" w:eastAsia="Calibri" w:hAnsi="Calibri" w:cs="Times New Roman"/>
          <w:b/>
          <w:bCs/>
          <w:sz w:val="24"/>
          <w:szCs w:val="24"/>
        </w:rPr>
        <w:t>NAEP 2026 Mathematics and Reading Assessment Content</w:t>
      </w:r>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rsidR="00654CE3" w:rsidRPr="00654CE3" w:rsidP="00654CE3" w14:paraId="1B5E72C0"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Each NAEP assessment is based on a framework that describes the specific knowledge and skills that should be assessed. The National Assessment Governing Board oversees the creation of NAEP frameworks, with input from subject matter experts, practitioners, and members of the </w:t>
      </w:r>
      <w:r w:rsidRPr="00654CE3">
        <w:rPr>
          <w:rFonts w:ascii="Calibri" w:eastAsia="Calibri" w:hAnsi="Calibri" w:cs="Times New Roman"/>
          <w:sz w:val="24"/>
          <w:szCs w:val="24"/>
        </w:rPr>
        <w:t>general public</w:t>
      </w:r>
      <w:r w:rsidRPr="00654CE3">
        <w:rPr>
          <w:rFonts w:ascii="Calibri" w:eastAsia="Calibri" w:hAnsi="Calibri" w:cs="Times New Roman"/>
          <w:sz w:val="24"/>
          <w:szCs w:val="24"/>
        </w:rPr>
        <w:t xml:space="preserve">—including researchers, educators, business leaders, and policymakers. NAEP frameworks also describe the types of questions that should be included and how they should be designed and scored. NAEP frameworks are available at the National Assessment Governing Board website at </w:t>
      </w:r>
      <w:hyperlink r:id="rId304">
        <w:r w:rsidRPr="00654CE3">
          <w:rPr>
            <w:rFonts w:ascii="Calibri" w:eastAsia="Calibri" w:hAnsi="Calibri" w:cs="Times New Roman"/>
            <w:color w:val="0563C1"/>
            <w:sz w:val="24"/>
            <w:szCs w:val="24"/>
            <w:u w:val="single"/>
          </w:rPr>
          <w:t>https://www.nagb.gov</w:t>
        </w:r>
      </w:hyperlink>
      <w:r w:rsidRPr="00654CE3">
        <w:rPr>
          <w:rFonts w:ascii="Calibri" w:eastAsia="Calibri" w:hAnsi="Calibri" w:cs="Times New Roman"/>
          <w:sz w:val="24"/>
          <w:szCs w:val="24"/>
        </w:rPr>
        <w:t>.</w:t>
      </w:r>
    </w:p>
    <w:p w:rsidR="00654CE3" w:rsidRPr="00654CE3" w:rsidP="00654CE3" w14:paraId="1164F36A" w14:textId="77777777">
      <w:pPr>
        <w:widowControl/>
        <w:spacing w:after="0" w:line="240" w:lineRule="auto"/>
        <w:rPr>
          <w:rFonts w:ascii="Calibri" w:eastAsia="Calibri" w:hAnsi="Calibri" w:cs="Times New Roman"/>
          <w:b/>
          <w:bCs/>
          <w:sz w:val="24"/>
          <w:szCs w:val="24"/>
        </w:rPr>
      </w:pPr>
    </w:p>
    <w:p w:rsidR="00654CE3" w:rsidRPr="00654CE3" w:rsidP="00654CE3" w14:paraId="68DADDCE"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In 2026, NAEP will use a new framework for mathematics assessments </w:t>
      </w:r>
      <w:r w:rsidRPr="00654CE3">
        <w:rPr>
          <w:rFonts w:ascii="Calibri" w:eastAsia="Calibri" w:hAnsi="Calibri" w:cs="Times New Roman"/>
          <w:sz w:val="24"/>
          <w:szCs w:val="24"/>
        </w:rPr>
        <w:t>at</w:t>
      </w:r>
      <w:r w:rsidRPr="00654CE3">
        <w:rPr>
          <w:rFonts w:ascii="Calibri" w:eastAsia="Calibri" w:hAnsi="Calibri" w:cs="Times New Roman"/>
          <w:sz w:val="24"/>
          <w:szCs w:val="24"/>
        </w:rPr>
        <w:t xml:space="preserve"> grades 4 and 8. This framework, approved by the National Assessment Governing Board, replaces the last framework which was updated in 2006. Trends in student performance for participating states can be measured since 1992 for grade 4 and 1990 for grade 8. </w:t>
      </w:r>
    </w:p>
    <w:p w:rsidR="00654CE3" w:rsidRPr="00654CE3" w:rsidP="00654CE3" w14:paraId="2F7C1FCC" w14:textId="77777777">
      <w:pPr>
        <w:widowControl/>
        <w:spacing w:after="0" w:line="240" w:lineRule="auto"/>
        <w:rPr>
          <w:rFonts w:ascii="Calibri" w:eastAsia="Calibri" w:hAnsi="Calibri" w:cs="Times New Roman"/>
          <w:b/>
          <w:bCs/>
          <w:sz w:val="24"/>
          <w:szCs w:val="24"/>
        </w:rPr>
      </w:pPr>
    </w:p>
    <w:p w:rsidR="00654CE3" w:rsidRPr="00654CE3" w:rsidP="00654CE3" w14:paraId="47DCA788"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The mathematics framework calls for questions based on five content areas: (1) number properties and operations; (2) measurement; (3) geometry; (4) data analysis, statistics, and probability; and (5) algebra. Questions are also categorized according to mathematical complexity, which describes what level of cognitive demand (low, moderate, or high) is required for students to answer each question correctly.</w:t>
      </w:r>
    </w:p>
    <w:p w:rsidR="00654CE3" w:rsidRPr="00654CE3" w:rsidP="00654CE3" w14:paraId="7713DEC0" w14:textId="77777777">
      <w:pPr>
        <w:widowControl/>
        <w:spacing w:after="0" w:line="240" w:lineRule="auto"/>
        <w:rPr>
          <w:rFonts w:ascii="Calibri" w:eastAsia="Calibri" w:hAnsi="Calibri" w:cs="Times New Roman"/>
          <w:b/>
          <w:bCs/>
          <w:sz w:val="24"/>
          <w:szCs w:val="24"/>
        </w:rPr>
      </w:pPr>
    </w:p>
    <w:p w:rsidR="00654CE3" w:rsidRPr="00654CE3" w:rsidP="00654CE3" w14:paraId="50555D7E"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Students respond to both multiple-choice and constructed-response questions designed to assess the framework objectives.</w:t>
      </w:r>
    </w:p>
    <w:p w:rsidR="00654CE3" w:rsidRPr="00654CE3" w:rsidP="00654CE3" w14:paraId="75F07A6B" w14:textId="77777777">
      <w:pPr>
        <w:widowControl/>
        <w:spacing w:after="0" w:line="240" w:lineRule="auto"/>
        <w:rPr>
          <w:rFonts w:ascii="Calibri" w:eastAsia="Calibri" w:hAnsi="Calibri" w:cs="Times New Roman"/>
          <w:sz w:val="24"/>
          <w:szCs w:val="24"/>
        </w:rPr>
      </w:pPr>
    </w:p>
    <w:p w:rsidR="00654CE3" w:rsidRPr="00654CE3" w:rsidP="00654CE3" w14:paraId="25955E4C"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In 2026, NAEP will use a new framework for reading assessments at grades 4 and 8. This framework, approved by the National Assessment Governing Board, replaces the last framework, which was updated in 2004. Trends in state achievement for participating states can be measured since 1992 for grades 4 and 8.</w:t>
      </w:r>
    </w:p>
    <w:p w:rsidR="00654CE3" w:rsidRPr="00654CE3" w:rsidP="00654CE3" w14:paraId="6E4F5429" w14:textId="77777777">
      <w:pPr>
        <w:widowControl/>
        <w:spacing w:after="0" w:line="240" w:lineRule="auto"/>
        <w:rPr>
          <w:rFonts w:ascii="Calibri" w:eastAsia="Calibri" w:hAnsi="Calibri" w:cs="Times New Roman"/>
          <w:sz w:val="24"/>
          <w:szCs w:val="24"/>
        </w:rPr>
      </w:pPr>
    </w:p>
    <w:p w:rsidR="00654CE3" w:rsidRPr="00654CE3" w:rsidP="00654CE3" w14:paraId="745C9ED4"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The reading framework specifies two types of texts </w:t>
      </w:r>
      <w:r w:rsidRPr="00654CE3">
        <w:rPr>
          <w:rFonts w:ascii="Calibri" w:eastAsia="Calibri" w:hAnsi="Calibri" w:cs="Times New Roman"/>
          <w:sz w:val="24"/>
          <w:szCs w:val="24"/>
        </w:rPr>
        <w:t>be</w:t>
      </w:r>
      <w:r w:rsidRPr="00654CE3">
        <w:rPr>
          <w:rFonts w:ascii="Calibri" w:eastAsia="Calibri" w:hAnsi="Calibri" w:cs="Times New Roman"/>
          <w:sz w:val="24"/>
          <w:szCs w:val="24"/>
        </w:rPr>
        <w:t xml:space="preserve"> included </w:t>
      </w:r>
      <w:r w:rsidRPr="00654CE3">
        <w:rPr>
          <w:rFonts w:ascii="Calibri" w:eastAsia="Calibri" w:hAnsi="Calibri" w:cs="Times New Roman"/>
          <w:sz w:val="24"/>
          <w:szCs w:val="24"/>
        </w:rPr>
        <w:t>on</w:t>
      </w:r>
      <w:r w:rsidRPr="00654CE3">
        <w:rPr>
          <w:rFonts w:ascii="Calibri" w:eastAsia="Calibri" w:hAnsi="Calibri" w:cs="Times New Roman"/>
          <w:sz w:val="24"/>
          <w:szCs w:val="24"/>
        </w:rPr>
        <w:t xml:space="preserve"> the assessment: literary and informational. The framework also specifies that vocabulary knowledge will be assessed. Vocabulary </w:t>
      </w:r>
      <w:r w:rsidRPr="00654CE3">
        <w:rPr>
          <w:rFonts w:ascii="Calibri" w:eastAsia="Calibri" w:hAnsi="Calibri" w:cs="Times New Roman"/>
          <w:sz w:val="24"/>
          <w:szCs w:val="24"/>
        </w:rPr>
        <w:t>items</w:t>
      </w:r>
      <w:r w:rsidRPr="00654CE3">
        <w:rPr>
          <w:rFonts w:ascii="Calibri" w:eastAsia="Calibri" w:hAnsi="Calibri" w:cs="Times New Roman"/>
          <w:sz w:val="24"/>
          <w:szCs w:val="24"/>
        </w:rPr>
        <w:t xml:space="preserve"> function both as a measure of passage comprehension and as a test of readers’ understanding of how the text influences the meaning of the word. The framework also specifies three cognitive targets, or behaviors and skills, for items from both literary and informational texts: locate/recall, integrate/interpret, and critique/evaluate. To measure these cognitive skills, students respond to both multiple-choice and constructed-response items.</w:t>
      </w:r>
    </w:p>
    <w:p w:rsidR="00654CE3" w:rsidRPr="00654CE3" w:rsidP="00654CE3" w14:paraId="204627A0" w14:textId="77777777">
      <w:pPr>
        <w:widowControl/>
        <w:spacing w:after="0" w:line="240" w:lineRule="auto"/>
        <w:rPr>
          <w:rFonts w:ascii="Calibri" w:eastAsia="Calibri" w:hAnsi="Calibri" w:cs="Times New Roman"/>
          <w:b/>
          <w:bCs/>
          <w:sz w:val="24"/>
          <w:szCs w:val="24"/>
        </w:rPr>
      </w:pPr>
    </w:p>
    <w:p w:rsidR="00654CE3" w:rsidRPr="00654CE3" w:rsidP="00654CE3" w14:paraId="3E6ADB4C" w14:textId="77777777">
      <w:pPr>
        <w:widowControl/>
        <w:spacing w:after="0" w:line="240" w:lineRule="auto"/>
        <w:outlineLvl w:val="0"/>
        <w:rPr>
          <w:rFonts w:ascii="Calibri" w:eastAsia="Calibri" w:hAnsi="Calibri" w:cs="Times New Roman"/>
          <w:b/>
          <w:bCs/>
          <w:sz w:val="24"/>
          <w:szCs w:val="24"/>
        </w:rPr>
      </w:pPr>
      <w:bookmarkStart w:id="1709" w:name="_Toc191626855"/>
      <w:bookmarkStart w:id="1710" w:name="_Toc191627913"/>
      <w:bookmarkStart w:id="1711" w:name="_Toc191628969"/>
      <w:bookmarkStart w:id="1712" w:name="_Toc192581924"/>
      <w:bookmarkStart w:id="1713" w:name="_Toc192686494"/>
      <w:bookmarkStart w:id="1714" w:name="_Toc192686905"/>
      <w:bookmarkStart w:id="1715" w:name="_Toc192687234"/>
      <w:bookmarkStart w:id="1716" w:name="_Toc193122571"/>
      <w:bookmarkStart w:id="1717" w:name="_Toc193123469"/>
      <w:bookmarkStart w:id="1718" w:name="_Toc193184931"/>
      <w:bookmarkStart w:id="1719" w:name="_Toc193191739"/>
      <w:bookmarkStart w:id="1720" w:name="_Toc193192214"/>
      <w:bookmarkStart w:id="1721" w:name="_Toc196212151"/>
      <w:bookmarkStart w:id="1722" w:name="_Toc200633819"/>
      <w:bookmarkStart w:id="1723" w:name="_Toc200635554"/>
      <w:bookmarkStart w:id="1724" w:name="_Toc200639460"/>
      <w:bookmarkStart w:id="1725" w:name="_Toc200720068"/>
      <w:bookmarkStart w:id="1726" w:name="_Toc200720532"/>
      <w:bookmarkStart w:id="1727" w:name="_Toc200983199"/>
      <w:bookmarkStart w:id="1728" w:name="_Toc200985622"/>
      <w:bookmarkStart w:id="1729" w:name="_Toc200986835"/>
      <w:bookmarkStart w:id="1730" w:name="_Toc200987219"/>
      <w:bookmarkStart w:id="1731" w:name="_Toc201042765"/>
      <w:bookmarkStart w:id="1732" w:name="_Toc201042927"/>
      <w:bookmarkStart w:id="1733" w:name="_Toc201044378"/>
      <w:bookmarkStart w:id="1734" w:name="_Toc201045002"/>
      <w:bookmarkStart w:id="1735" w:name="_Toc201065668"/>
      <w:bookmarkStart w:id="1736" w:name="_Toc201066255"/>
      <w:bookmarkStart w:id="1737" w:name="_Toc203725875"/>
      <w:bookmarkStart w:id="1738" w:name="_Toc203738217"/>
      <w:bookmarkStart w:id="1739" w:name="_Toc203742293"/>
      <w:r w:rsidRPr="00654CE3">
        <w:rPr>
          <w:rFonts w:ascii="Calibri" w:eastAsia="Calibri" w:hAnsi="Calibri" w:cs="Times New Roman"/>
          <w:b/>
          <w:bCs/>
          <w:sz w:val="24"/>
          <w:szCs w:val="24"/>
        </w:rPr>
        <w:t>NAEP Reports and the Release of the Results</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p>
    <w:p w:rsidR="00654CE3" w:rsidRPr="00654CE3" w:rsidP="00654CE3" w14:paraId="246BD8F7"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Prior to the NCES release of the NAEP 2026 national and state results, NAEP State Coordinators will receive selected data for review, which will include inclusion rates and demographic data. Because state participation is mandatory for </w:t>
      </w:r>
      <w:r w:rsidRPr="00654CE3">
        <w:rPr>
          <w:rFonts w:ascii="Calibri" w:eastAsia="Calibri" w:hAnsi="Calibri" w:cs="Times New Roman"/>
          <w:sz w:val="24"/>
          <w:szCs w:val="24"/>
        </w:rPr>
        <w:t>the mathematics</w:t>
      </w:r>
      <w:r w:rsidRPr="00654CE3">
        <w:rPr>
          <w:rFonts w:ascii="Calibri" w:eastAsia="Calibri" w:hAnsi="Calibri" w:cs="Times New Roman"/>
          <w:sz w:val="24"/>
          <w:szCs w:val="24"/>
        </w:rPr>
        <w:t xml:space="preserve"> and reading assessments at grades 4 and 8, no formal approval process is required for results to be published; that is, a state is deemed to have given its permission to release its results if the state has </w:t>
      </w:r>
      <w:r w:rsidRPr="00654CE3">
        <w:rPr>
          <w:rFonts w:ascii="Calibri" w:eastAsia="Calibri" w:hAnsi="Calibri" w:cs="Times New Roman"/>
          <w:sz w:val="24"/>
          <w:szCs w:val="24"/>
        </w:rPr>
        <w:t>submitted an application</w:t>
      </w:r>
      <w:r w:rsidRPr="00654CE3">
        <w:rPr>
          <w:rFonts w:ascii="Calibri" w:eastAsia="Calibri" w:hAnsi="Calibri" w:cs="Times New Roman"/>
          <w:sz w:val="24"/>
          <w:szCs w:val="24"/>
        </w:rPr>
        <w:t xml:space="preserve"> for Title I funds.</w:t>
      </w:r>
    </w:p>
    <w:p w:rsidR="00654CE3" w:rsidRPr="00654CE3" w:rsidP="00654CE3" w14:paraId="586F33DA" w14:textId="77777777">
      <w:pPr>
        <w:widowControl/>
        <w:spacing w:after="0" w:line="240" w:lineRule="auto"/>
        <w:rPr>
          <w:rFonts w:ascii="Calibri" w:eastAsia="Calibri" w:hAnsi="Calibri" w:cs="Times New Roman"/>
          <w:sz w:val="24"/>
          <w:szCs w:val="24"/>
        </w:rPr>
      </w:pPr>
    </w:p>
    <w:p w:rsidR="00654CE3" w:rsidRPr="00654CE3" w:rsidP="00654CE3" w14:paraId="3D250DE8"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Results for each participating state will be analyzed and reported in a manner that permits comparisons both </w:t>
      </w:r>
      <w:r w:rsidRPr="00654CE3">
        <w:rPr>
          <w:rFonts w:ascii="Calibri" w:eastAsia="Calibri" w:hAnsi="Calibri" w:cs="Times New Roman"/>
          <w:sz w:val="24"/>
          <w:szCs w:val="24"/>
        </w:rPr>
        <w:t>over time</w:t>
      </w:r>
      <w:r w:rsidRPr="00654CE3">
        <w:rPr>
          <w:rFonts w:ascii="Calibri" w:eastAsia="Calibri" w:hAnsi="Calibri" w:cs="Times New Roman"/>
          <w:sz w:val="24"/>
          <w:szCs w:val="24"/>
        </w:rPr>
        <w:t xml:space="preserve"> and </w:t>
      </w:r>
      <w:r w:rsidRPr="00654CE3">
        <w:rPr>
          <w:rFonts w:ascii="Calibri" w:eastAsia="Calibri" w:hAnsi="Calibri" w:cs="Times New Roman"/>
          <w:sz w:val="24"/>
          <w:szCs w:val="24"/>
        </w:rPr>
        <w:t>to</w:t>
      </w:r>
      <w:r w:rsidRPr="00654CE3">
        <w:rPr>
          <w:rFonts w:ascii="Calibri" w:eastAsia="Calibri" w:hAnsi="Calibri" w:cs="Times New Roman"/>
          <w:sz w:val="24"/>
          <w:szCs w:val="24"/>
        </w:rPr>
        <w:t xml:space="preserve"> other participating states and the nation. To prepare for the release, NCES works with NAEP State Coordinators to analyze the data and assist in understanding the results.</w:t>
      </w:r>
    </w:p>
    <w:p w:rsidR="00654CE3" w:rsidRPr="00654CE3" w:rsidP="00654CE3" w14:paraId="519363B5" w14:textId="77777777">
      <w:pPr>
        <w:widowControl/>
        <w:spacing w:after="0" w:line="240" w:lineRule="auto"/>
        <w:rPr>
          <w:rFonts w:ascii="Calibri" w:eastAsia="Calibri" w:hAnsi="Calibri" w:cs="Times New Roman"/>
          <w:b/>
          <w:bCs/>
          <w:sz w:val="24"/>
          <w:szCs w:val="24"/>
        </w:rPr>
      </w:pPr>
    </w:p>
    <w:p w:rsidR="00654CE3" w:rsidRPr="00654CE3" w:rsidP="00654CE3" w14:paraId="1E64FC36"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The National Assessment Governing Board facilitates the initial public release of NAEP reports and determines the date and time for the release. To assist state participation in the release of the results, each state will be given the date and time of the national release so state releases can be coordinated with the release of national and state NAEP results. States may prepare and release reports of their state NAEP results either concurrently with or </w:t>
      </w:r>
      <w:r w:rsidRPr="00654CE3">
        <w:rPr>
          <w:rFonts w:ascii="Calibri" w:eastAsia="Calibri" w:hAnsi="Calibri" w:cs="Times New Roman"/>
          <w:sz w:val="24"/>
          <w:szCs w:val="24"/>
        </w:rPr>
        <w:t>subsequent to</w:t>
      </w:r>
      <w:r w:rsidRPr="00654CE3">
        <w:rPr>
          <w:rFonts w:ascii="Calibri" w:eastAsia="Calibri" w:hAnsi="Calibri" w:cs="Times New Roman"/>
          <w:sz w:val="24"/>
          <w:szCs w:val="24"/>
        </w:rPr>
        <w:t xml:space="preserve"> the official public release.</w:t>
      </w:r>
    </w:p>
    <w:p w:rsidR="00654CE3" w:rsidRPr="00654CE3" w:rsidP="00654CE3" w14:paraId="232C54D9" w14:textId="77777777">
      <w:pPr>
        <w:widowControl/>
        <w:spacing w:after="0" w:line="240" w:lineRule="auto"/>
        <w:rPr>
          <w:rFonts w:ascii="Calibri" w:eastAsia="Calibri" w:hAnsi="Calibri" w:cs="Times New Roman"/>
          <w:sz w:val="24"/>
          <w:szCs w:val="24"/>
        </w:rPr>
      </w:pPr>
    </w:p>
    <w:p w:rsidR="00654CE3" w:rsidRPr="00654CE3" w:rsidP="00654CE3" w14:paraId="76BFC944"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All assessment results are embargoed until the NCES commissioner releases the national NAEP data. This means that no individual or party may share or disclose NAEP results prior to the initial public release of NAEP reports by NCES.</w:t>
      </w:r>
    </w:p>
    <w:p w:rsidR="00654CE3" w:rsidRPr="00654CE3" w:rsidP="00654CE3" w14:paraId="36993E00" w14:textId="77777777">
      <w:pPr>
        <w:widowControl/>
        <w:spacing w:after="0" w:line="240" w:lineRule="auto"/>
        <w:rPr>
          <w:rFonts w:ascii="Calibri" w:eastAsia="Calibri" w:hAnsi="Calibri" w:cs="Times New Roman"/>
          <w:b/>
          <w:bCs/>
          <w:sz w:val="24"/>
          <w:szCs w:val="24"/>
        </w:rPr>
      </w:pPr>
    </w:p>
    <w:p w:rsidR="00654CE3" w:rsidRPr="00654CE3" w:rsidP="00654CE3" w14:paraId="2FEC4910" w14:textId="77777777">
      <w:pPr>
        <w:widowControl/>
        <w:spacing w:after="0" w:line="240" w:lineRule="auto"/>
        <w:outlineLvl w:val="0"/>
        <w:rPr>
          <w:rFonts w:ascii="Calibri" w:eastAsia="Calibri" w:hAnsi="Calibri" w:cs="Times New Roman"/>
          <w:b/>
          <w:bCs/>
          <w:sz w:val="24"/>
          <w:szCs w:val="24"/>
        </w:rPr>
      </w:pPr>
      <w:bookmarkStart w:id="1740" w:name="_Toc191626856"/>
      <w:bookmarkStart w:id="1741" w:name="_Toc191627914"/>
      <w:bookmarkStart w:id="1742" w:name="_Toc191628970"/>
      <w:bookmarkStart w:id="1743" w:name="_Toc192581925"/>
      <w:bookmarkStart w:id="1744" w:name="_Toc192686495"/>
      <w:bookmarkStart w:id="1745" w:name="_Toc192687235"/>
      <w:bookmarkStart w:id="1746" w:name="_Toc193122572"/>
      <w:bookmarkStart w:id="1747" w:name="_Toc193123470"/>
      <w:bookmarkStart w:id="1748" w:name="_Toc193184932"/>
      <w:bookmarkStart w:id="1749" w:name="_Toc193191740"/>
      <w:bookmarkStart w:id="1750" w:name="_Toc193192215"/>
      <w:bookmarkStart w:id="1751" w:name="_Toc196212152"/>
      <w:bookmarkStart w:id="1752" w:name="_Toc200633820"/>
      <w:bookmarkStart w:id="1753" w:name="_Toc200635555"/>
      <w:bookmarkStart w:id="1754" w:name="_Toc200639461"/>
      <w:bookmarkStart w:id="1755" w:name="_Toc200720069"/>
      <w:bookmarkStart w:id="1756" w:name="_Toc200720533"/>
      <w:bookmarkStart w:id="1757" w:name="_Toc200983200"/>
      <w:bookmarkStart w:id="1758" w:name="_Toc200985623"/>
      <w:bookmarkStart w:id="1759" w:name="_Toc200986836"/>
      <w:bookmarkStart w:id="1760" w:name="_Toc200987220"/>
      <w:bookmarkStart w:id="1761" w:name="_Toc201042766"/>
      <w:bookmarkStart w:id="1762" w:name="_Toc201042928"/>
      <w:bookmarkStart w:id="1763" w:name="_Toc201044379"/>
      <w:bookmarkStart w:id="1764" w:name="_Toc201045003"/>
      <w:bookmarkStart w:id="1765" w:name="_Toc201065669"/>
      <w:bookmarkStart w:id="1766" w:name="_Toc201066256"/>
      <w:bookmarkStart w:id="1767" w:name="_Toc203725876"/>
      <w:bookmarkStart w:id="1768" w:name="_Toc203738218"/>
      <w:bookmarkStart w:id="1769" w:name="_Toc203742294"/>
      <w:r w:rsidRPr="00654CE3">
        <w:rPr>
          <w:rFonts w:ascii="Calibri" w:eastAsia="Calibri" w:hAnsi="Calibri" w:cs="Times New Roman"/>
          <w:b/>
          <w:bCs/>
          <w:sz w:val="24"/>
          <w:szCs w:val="24"/>
        </w:rPr>
        <w:t>For More Information</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r w:rsidRPr="00654CE3">
        <w:rPr>
          <w:rFonts w:ascii="Calibri" w:eastAsia="Calibri" w:hAnsi="Calibri" w:cs="Times New Roman"/>
          <w:b/>
          <w:bCs/>
          <w:sz w:val="24"/>
          <w:szCs w:val="24"/>
        </w:rPr>
        <w:t xml:space="preserve"> </w:t>
      </w:r>
    </w:p>
    <w:p w:rsidR="00654CE3" w:rsidRPr="00654CE3" w:rsidP="00654CE3" w14:paraId="16BBB418" w14:textId="77777777">
      <w:pPr>
        <w:widowControl/>
        <w:spacing w:after="0" w:line="240" w:lineRule="auto"/>
        <w:rPr>
          <w:rFonts w:ascii="Calibri" w:eastAsia="Calibri" w:hAnsi="Calibri" w:cs="Times New Roman"/>
          <w:sz w:val="24"/>
          <w:szCs w:val="24"/>
        </w:rPr>
      </w:pPr>
      <w:bookmarkStart w:id="1770" w:name="_Hlk503249085"/>
      <w:r w:rsidRPr="00654CE3">
        <w:rPr>
          <w:rFonts w:ascii="Calibri" w:eastAsia="Calibri" w:hAnsi="Calibri" w:cs="Times New Roman"/>
          <w:sz w:val="24"/>
          <w:szCs w:val="24"/>
        </w:rPr>
        <w:t xml:space="preserve">For more information about participating in the 2026 state assessment program, contact your NAEP State Coordinator and/or Gina Broxterman (Gina.Broxterman@ed.gov), Assessment Division, NCES (202-245-7791). </w:t>
      </w:r>
      <w:bookmarkEnd w:id="1770"/>
      <w:r w:rsidRPr="00654CE3">
        <w:rPr>
          <w:rFonts w:ascii="Calibri" w:eastAsia="Calibri" w:hAnsi="Calibri" w:cs="Times New Roman"/>
          <w:sz w:val="24"/>
          <w:szCs w:val="24"/>
        </w:rPr>
        <w:t xml:space="preserve">Additional information about NAEP is available at </w:t>
      </w:r>
      <w:hyperlink r:id="rId298">
        <w:r w:rsidRPr="00654CE3">
          <w:rPr>
            <w:rFonts w:ascii="Calibri" w:eastAsia="Calibri" w:hAnsi="Calibri" w:cs="Times New Roman"/>
            <w:color w:val="0563C1"/>
            <w:sz w:val="24"/>
            <w:szCs w:val="24"/>
            <w:u w:val="single"/>
          </w:rPr>
          <w:t>http://nces.ed.gov/nationsreportcard</w:t>
        </w:r>
      </w:hyperlink>
      <w:r w:rsidRPr="00654CE3">
        <w:rPr>
          <w:rFonts w:ascii="Calibri" w:eastAsia="Calibri" w:hAnsi="Calibri" w:cs="Times New Roman"/>
          <w:sz w:val="24"/>
          <w:szCs w:val="24"/>
        </w:rPr>
        <w:t xml:space="preserve"> and </w:t>
      </w:r>
      <w:hyperlink r:id="rId18">
        <w:r w:rsidRPr="00654CE3">
          <w:rPr>
            <w:rFonts w:ascii="Calibri" w:eastAsia="Calibri" w:hAnsi="Calibri" w:cs="Times New Roman"/>
            <w:color w:val="0563C1"/>
            <w:sz w:val="24"/>
            <w:szCs w:val="24"/>
            <w:u w:val="single"/>
          </w:rPr>
          <w:t>http://www.nationsreportcard.gov</w:t>
        </w:r>
      </w:hyperlink>
      <w:r w:rsidRPr="00654CE3">
        <w:rPr>
          <w:rFonts w:ascii="Calibri" w:eastAsia="Calibri" w:hAnsi="Calibri" w:cs="Times New Roman"/>
          <w:sz w:val="24"/>
          <w:szCs w:val="24"/>
        </w:rPr>
        <w:t xml:space="preserve">. Information about the National Assessment Governing Board is available at </w:t>
      </w:r>
      <w:hyperlink r:id="rId305">
        <w:r w:rsidRPr="00654CE3">
          <w:rPr>
            <w:rFonts w:ascii="Calibri" w:eastAsia="Calibri" w:hAnsi="Calibri" w:cs="Times New Roman"/>
            <w:color w:val="0563C1"/>
            <w:sz w:val="24"/>
            <w:szCs w:val="24"/>
            <w:u w:val="single"/>
          </w:rPr>
          <w:t>http://www.nagb.org</w:t>
        </w:r>
      </w:hyperlink>
      <w:r w:rsidRPr="00654CE3">
        <w:rPr>
          <w:rFonts w:ascii="Calibri" w:eastAsia="Calibri" w:hAnsi="Calibri" w:cs="Times New Roman"/>
          <w:sz w:val="24"/>
          <w:szCs w:val="24"/>
        </w:rPr>
        <w:t>.</w:t>
      </w:r>
    </w:p>
    <w:p w:rsidR="00654CE3" w:rsidRPr="00654CE3" w:rsidP="00654CE3" w14:paraId="39F8C8EC" w14:textId="77777777">
      <w:pPr>
        <w:widowControl/>
        <w:spacing w:after="0" w:line="240" w:lineRule="auto"/>
        <w:rPr>
          <w:rFonts w:ascii="Calibri" w:eastAsia="Calibri" w:hAnsi="Calibri" w:cs="Times New Roman"/>
          <w:sz w:val="24"/>
          <w:szCs w:val="24"/>
        </w:rPr>
      </w:pPr>
    </w:p>
    <w:p w:rsidR="00654CE3" w:rsidRPr="00654CE3" w:rsidP="00654CE3" w14:paraId="1840D529" w14:textId="77777777">
      <w:pPr>
        <w:widowControl/>
        <w:spacing w:after="0" w:line="240" w:lineRule="auto"/>
        <w:rPr>
          <w:rFonts w:ascii="Calibri" w:eastAsia="Calibri" w:hAnsi="Calibri" w:cs="Times New Roman"/>
          <w:i/>
          <w:iCs/>
          <w:sz w:val="24"/>
          <w:szCs w:val="24"/>
        </w:rPr>
      </w:pPr>
      <w:r w:rsidRPr="00654CE3">
        <w:rPr>
          <w:rFonts w:ascii="Calibri" w:eastAsia="Calibri" w:hAnsi="Calibri" w:cs="Times New Roman"/>
          <w:i/>
          <w:iCs/>
          <w:sz w:val="24"/>
          <w:szCs w:val="24"/>
        </w:rPr>
        <w:t xml:space="preserve">Sidebar text: </w:t>
      </w:r>
    </w:p>
    <w:p w:rsidR="00654CE3" w:rsidRPr="00654CE3" w:rsidP="00654CE3" w14:paraId="0A3E4E0E"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Find us on: [include updated social media icons]</w:t>
      </w:r>
    </w:p>
    <w:p w:rsidR="00654CE3" w:rsidRPr="00654CE3" w:rsidP="00654CE3" w14:paraId="13451F7E" w14:textId="77777777">
      <w:pPr>
        <w:widowControl/>
        <w:spacing w:after="0" w:line="240" w:lineRule="auto"/>
        <w:rPr>
          <w:rFonts w:ascii="Calibri" w:eastAsia="Calibri" w:hAnsi="Calibri" w:cs="Times New Roman"/>
          <w:sz w:val="24"/>
          <w:szCs w:val="24"/>
        </w:rPr>
      </w:pPr>
    </w:p>
    <w:p w:rsidR="00654CE3" w:rsidRPr="00654CE3" w:rsidP="00654CE3" w14:paraId="5DD5E549" w14:textId="77777777">
      <w:pPr>
        <w:widowControl/>
        <w:spacing w:after="0" w:line="240" w:lineRule="auto"/>
        <w:rPr>
          <w:rFonts w:ascii="Calibri" w:eastAsia="Calibri" w:hAnsi="Calibri" w:cs="Times New Roman"/>
          <w:sz w:val="24"/>
          <w:szCs w:val="24"/>
        </w:rPr>
      </w:pPr>
      <w:r w:rsidRPr="00654CE3">
        <w:rPr>
          <w:rFonts w:ascii="Calibri" w:eastAsia="Calibri" w:hAnsi="Calibri" w:cs="Times New Roman"/>
          <w:sz w:val="24"/>
          <w:szCs w:val="24"/>
        </w:rPr>
        <w:t xml:space="preserve">Released questions from previous assessments are available online by using the NAEP Questions Tool at </w:t>
      </w:r>
      <w:hyperlink r:id="rId294">
        <w:r w:rsidRPr="00654CE3">
          <w:rPr>
            <w:rFonts w:ascii="Calibri" w:eastAsia="Calibri" w:hAnsi="Calibri" w:cs="Times New Roman"/>
            <w:color w:val="0563C1"/>
            <w:sz w:val="24"/>
            <w:szCs w:val="24"/>
            <w:u w:val="single"/>
          </w:rPr>
          <w:t>https://nces.ed.gov/nationsreportcard/nqt/</w:t>
        </w:r>
      </w:hyperlink>
      <w:r w:rsidRPr="00654CE3">
        <w:rPr>
          <w:rFonts w:ascii="Calibri" w:eastAsia="Calibri" w:hAnsi="Calibri" w:cs="Times New Roman"/>
          <w:sz w:val="24"/>
          <w:szCs w:val="24"/>
        </w:rPr>
        <w:t xml:space="preserve">. NAEP Item Maps can also be examined at the NAEP website at </w:t>
      </w:r>
      <w:hyperlink r:id="rId306">
        <w:r w:rsidRPr="00654CE3">
          <w:rPr>
            <w:rFonts w:ascii="Calibri" w:eastAsia="Calibri" w:hAnsi="Calibri" w:cs="Times New Roman"/>
            <w:color w:val="0563C1"/>
            <w:sz w:val="24"/>
            <w:szCs w:val="24"/>
            <w:u w:val="single"/>
          </w:rPr>
          <w:t>https://www.nationsreportcard.gov/itemmaps</w:t>
        </w:r>
      </w:hyperlink>
      <w:r w:rsidRPr="00654CE3">
        <w:rPr>
          <w:rFonts w:ascii="Calibri" w:eastAsia="Calibri" w:hAnsi="Calibri" w:cs="Times New Roman"/>
          <w:sz w:val="24"/>
          <w:szCs w:val="24"/>
        </w:rPr>
        <w:t>.</w:t>
      </w:r>
    </w:p>
    <w:p w:rsidR="00654CE3" w:rsidRPr="00654CE3" w:rsidP="00654CE3" w14:paraId="71CA0A6B" w14:textId="77777777">
      <w:pPr>
        <w:widowControl/>
        <w:spacing w:after="0" w:line="240" w:lineRule="auto"/>
        <w:rPr>
          <w:rFonts w:ascii="Calibri" w:eastAsia="Calibri" w:hAnsi="Calibri" w:cs="Times New Roman"/>
          <w:b/>
          <w:bCs/>
          <w:sz w:val="24"/>
          <w:szCs w:val="24"/>
        </w:rPr>
      </w:pPr>
    </w:p>
    <w:p w:rsidR="00654CE3" w:rsidRPr="00654CE3" w:rsidP="00654CE3" w14:paraId="6EFE9019" w14:textId="77777777">
      <w:pPr>
        <w:widowControl/>
        <w:spacing w:after="0" w:line="240" w:lineRule="auto"/>
        <w:outlineLvl w:val="0"/>
        <w:rPr>
          <w:rFonts w:ascii="Calibri" w:eastAsia="Calibri" w:hAnsi="Calibri" w:cs="Times New Roman"/>
          <w:b/>
          <w:bCs/>
          <w:sz w:val="24"/>
          <w:szCs w:val="24"/>
          <w:u w:val="single"/>
        </w:rPr>
      </w:pPr>
      <w:bookmarkStart w:id="1771" w:name="_Toc191626857"/>
      <w:bookmarkStart w:id="1772" w:name="_Toc191627915"/>
      <w:bookmarkStart w:id="1773" w:name="_Toc191628971"/>
      <w:bookmarkStart w:id="1774" w:name="_Toc192581926"/>
      <w:bookmarkStart w:id="1775" w:name="_Toc192686496"/>
      <w:bookmarkStart w:id="1776" w:name="_Toc192686907"/>
      <w:bookmarkStart w:id="1777" w:name="_Toc192687236"/>
      <w:bookmarkStart w:id="1778" w:name="_Toc193122573"/>
      <w:bookmarkStart w:id="1779" w:name="_Toc193123471"/>
      <w:bookmarkStart w:id="1780" w:name="_Toc193184933"/>
      <w:bookmarkStart w:id="1781" w:name="_Toc193191741"/>
      <w:bookmarkStart w:id="1782" w:name="_Toc193192216"/>
      <w:bookmarkStart w:id="1783" w:name="_Toc196212153"/>
      <w:bookmarkStart w:id="1784" w:name="_Toc200633821"/>
      <w:bookmarkStart w:id="1785" w:name="_Toc200635556"/>
      <w:bookmarkStart w:id="1786" w:name="_Toc200639462"/>
      <w:bookmarkStart w:id="1787" w:name="_Toc200720070"/>
      <w:bookmarkStart w:id="1788" w:name="_Toc200720534"/>
      <w:bookmarkStart w:id="1789" w:name="_Toc200983201"/>
      <w:bookmarkStart w:id="1790" w:name="_Toc200985624"/>
      <w:bookmarkStart w:id="1791" w:name="_Toc200986837"/>
      <w:bookmarkStart w:id="1792" w:name="_Toc200987221"/>
      <w:bookmarkStart w:id="1793" w:name="_Toc201042767"/>
      <w:bookmarkStart w:id="1794" w:name="_Toc201042929"/>
      <w:bookmarkStart w:id="1795" w:name="_Toc201044380"/>
      <w:bookmarkStart w:id="1796" w:name="_Toc201045004"/>
      <w:bookmarkStart w:id="1797" w:name="_Toc201065670"/>
      <w:bookmarkStart w:id="1798" w:name="_Toc201066257"/>
      <w:bookmarkStart w:id="1799" w:name="_Toc203725877"/>
      <w:bookmarkStart w:id="1800" w:name="_Toc203738219"/>
      <w:bookmarkStart w:id="1801" w:name="_Toc203742295"/>
      <w:r w:rsidRPr="00654CE3">
        <w:rPr>
          <w:rFonts w:ascii="Calibri" w:eastAsia="Calibri" w:hAnsi="Calibri" w:cs="Times New Roman"/>
          <w:b/>
          <w:bCs/>
          <w:sz w:val="24"/>
          <w:szCs w:val="24"/>
          <w:u w:val="single"/>
        </w:rPr>
        <w:t>Back cover:</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rsidR="00FE622E" w:rsidP="00654CE3" w14:paraId="219EEF3B" w14:textId="682367FF">
      <w:pPr>
        <w:widowControl/>
        <w:spacing w:after="0" w:line="240" w:lineRule="auto"/>
        <w:rPr>
          <w:rFonts w:cstheme="minorHAnsi"/>
        </w:rPr>
      </w:pPr>
      <w:r w:rsidRPr="00915A98">
        <w:rPr>
          <w:rFonts w:cstheme="minorHAnsi"/>
        </w:rPr>
        <w:t xml:space="preserve">The National Center for Education Statistics (NCES) conducts the National Assessment of Educational Progress to evaluate federally supported education programs. </w:t>
      </w:r>
      <w:r w:rsidRPr="00915A98">
        <w:rPr>
          <w:rFonts w:cstheme="minorHAnsi"/>
        </w:rPr>
        <w:t>All of</w:t>
      </w:r>
      <w:r w:rsidRPr="00915A98">
        <w:rPr>
          <w:rFonts w:cstheme="minorHAnsi"/>
        </w:rPr>
        <w:t xml:space="preserve"> the information you provide may only be used for the purposes of research, statistics, and evaluation under the Education Sciences Reform Act of 2002 (ESRA; 20 U.S.C. § 9543) and may not be disclosed, </w:t>
      </w:r>
      <w:r w:rsidR="00A178AF">
        <w:rPr>
          <w:rFonts w:cstheme="minorHAnsi"/>
        </w:rPr>
        <w:t>or used</w:t>
      </w:r>
      <w:r w:rsidRPr="00915A98">
        <w:rPr>
          <w:rFonts w:cstheme="minorHAnsi"/>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915A98">
        <w:rPr>
          <w:rFonts w:cstheme="minorHAnsi"/>
        </w:rPr>
        <w:t>both if</w:t>
      </w:r>
      <w:r w:rsidRPr="00915A98">
        <w:rPr>
          <w:rFonts w:cstheme="minorHAnsi"/>
        </w:rPr>
        <w:t xml:space="preserve"> he </w:t>
      </w:r>
      <w:r w:rsidRPr="00915A98">
        <w:rPr>
          <w:rFonts w:cstheme="minorHAnsi"/>
        </w:rPr>
        <w:t>or</w:t>
      </w:r>
      <w:r w:rsidRPr="00915A98">
        <w:rPr>
          <w:rFonts w:cstheme="minorHAnsi"/>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654CE3" w:rsidRPr="00654CE3" w:rsidP="00654CE3" w14:paraId="6F40DD19" w14:textId="3F9DBE6B">
      <w:pPr>
        <w:widowControl/>
        <w:spacing w:after="0" w:line="240" w:lineRule="auto"/>
        <w:rPr>
          <w:rFonts w:ascii="Calibri" w:eastAsia="Calibri" w:hAnsi="Calibri" w:cs="Times New Roman"/>
        </w:rPr>
      </w:pPr>
      <w:r w:rsidRPr="00654CE3">
        <w:rPr>
          <w:rFonts w:ascii="Calibri" w:eastAsia="Calibri" w:hAnsi="Calibri" w:cs="Times New Roman"/>
        </w:rPr>
        <w:t xml:space="preserve"> </w:t>
      </w:r>
    </w:p>
    <w:p w:rsidR="00654CE3" w:rsidRPr="00654CE3" w:rsidP="00654CE3" w14:paraId="266EEBBD" w14:textId="77777777">
      <w:pPr>
        <w:widowControl/>
        <w:spacing w:after="0" w:line="259" w:lineRule="auto"/>
        <w:rPr>
          <w:rFonts w:ascii="Calibri" w:eastAsia="Calibri" w:hAnsi="Calibri" w:cs="Times New Roman"/>
        </w:rPr>
      </w:pPr>
      <w:r w:rsidRPr="00654CE3">
        <w:rPr>
          <w:rFonts w:ascii="Calibri" w:eastAsia="Calibri" w:hAnsi="Calibri" w:cs="Times New Roman"/>
        </w:rPr>
        <w:t xml:space="preserve">This publication was prepared for the National Assessment of Educational Progress by Manhattan Strategy Group under contract </w:t>
      </w:r>
      <w:bookmarkStart w:id="1802" w:name="_Hlk24993492"/>
      <w:r w:rsidRPr="00654CE3">
        <w:rPr>
          <w:rFonts w:ascii="Calibri" w:eastAsia="Calibri" w:hAnsi="Calibri" w:cs="Times New Roman"/>
        </w:rPr>
        <w:t xml:space="preserve">91990018C0001 </w:t>
      </w:r>
      <w:bookmarkEnd w:id="1802"/>
      <w:r w:rsidRPr="00654CE3">
        <w:rPr>
          <w:rFonts w:ascii="Calibri" w:eastAsia="Calibri" w:hAnsi="Calibri" w:cs="Times New Roman"/>
        </w:rPr>
        <w:t>to the National Center for Education Statistics, U.S. Department of Education.</w:t>
      </w:r>
    </w:p>
    <w:p w:rsidR="00654CE3" w:rsidRPr="00654CE3" w:rsidP="00654CE3" w14:paraId="08567B9E" w14:textId="77777777">
      <w:pPr>
        <w:widowControl/>
        <w:spacing w:after="0" w:line="240" w:lineRule="auto"/>
        <w:rPr>
          <w:rFonts w:ascii="Calibri" w:eastAsia="Calibri" w:hAnsi="Calibri" w:cs="Times New Roman"/>
        </w:rPr>
      </w:pPr>
    </w:p>
    <w:p w:rsidR="0016042D" w:rsidRPr="0016042D" w:rsidP="002D2C7F" w14:paraId="2FBD2D59" w14:textId="77777777"/>
    <w:p w:rsidR="00F57268" w:rsidP="001C43AC" w14:paraId="6D51AC3F" w14:textId="77777777">
      <w:pPr>
        <w:rPr>
          <w:sz w:val="28"/>
          <w:szCs w:val="28"/>
          <w:lang w:val=""/>
        </w:rPr>
      </w:pPr>
    </w:p>
    <w:p w:rsidR="00397927" w:rsidP="001C43AC" w14:paraId="1D1D81F1" w14:textId="77777777">
      <w:pPr>
        <w:rPr>
          <w:sz w:val="28"/>
          <w:szCs w:val="28"/>
          <w:lang w:val=""/>
        </w:rPr>
      </w:pPr>
    </w:p>
    <w:p w:rsidR="00397927" w:rsidP="001C43AC" w14:paraId="15E5E018" w14:textId="77777777">
      <w:pPr>
        <w:rPr>
          <w:sz w:val="28"/>
          <w:szCs w:val="28"/>
          <w:lang w:val=""/>
        </w:rPr>
      </w:pPr>
    </w:p>
    <w:p w:rsidR="00397927" w:rsidP="001C43AC" w14:paraId="642A6011" w14:textId="77777777">
      <w:pPr>
        <w:rPr>
          <w:sz w:val="28"/>
          <w:szCs w:val="28"/>
          <w:lang w:val=""/>
        </w:rPr>
      </w:pPr>
    </w:p>
    <w:p w:rsidR="00397927" w:rsidP="001C43AC" w14:paraId="48282B07" w14:textId="77777777">
      <w:pPr>
        <w:rPr>
          <w:sz w:val="28"/>
          <w:szCs w:val="28"/>
          <w:lang w:val=""/>
        </w:rPr>
      </w:pPr>
    </w:p>
    <w:p w:rsidR="00397927" w:rsidP="001C43AC" w14:paraId="652FDFC7" w14:textId="77777777">
      <w:pPr>
        <w:rPr>
          <w:sz w:val="28"/>
          <w:szCs w:val="28"/>
          <w:lang w:val=""/>
        </w:rPr>
      </w:pPr>
    </w:p>
    <w:p w:rsidR="00397927" w14:paraId="7DEE3382" w14:textId="4DB7CF86">
      <w:pPr>
        <w:rPr>
          <w:sz w:val="28"/>
          <w:szCs w:val="28"/>
          <w:lang w:val=""/>
        </w:rPr>
      </w:pPr>
      <w:r>
        <w:rPr>
          <w:sz w:val="28"/>
          <w:szCs w:val="28"/>
          <w:lang w:val=""/>
        </w:rPr>
        <w:br w:type="page"/>
      </w:r>
    </w:p>
    <w:p w:rsidR="00521DD3" w:rsidP="00EE27EC" w14:paraId="3EED0A3B" w14:textId="5E6C69EC">
      <w:pPr>
        <w:pStyle w:val="Heading3"/>
        <w:rPr>
          <w:rFonts w:eastAsia="Times New Roman"/>
          <w:spacing w:val="-8"/>
        </w:rPr>
      </w:pPr>
      <w:bookmarkStart w:id="1803" w:name="_Toc131674684"/>
      <w:bookmarkStart w:id="1804" w:name="_Toc200720535"/>
      <w:bookmarkStart w:id="1805" w:name="_Toc203742296"/>
      <w:r>
        <w:rPr>
          <w:rFonts w:eastAsia="Times New Roman"/>
          <w:b/>
        </w:rPr>
        <w:t>Appendix D</w:t>
      </w:r>
      <w:r>
        <w:rPr>
          <w:rFonts w:eastAsia="Times New Roman"/>
          <w:b/>
        </w:rPr>
        <w:t>-</w:t>
      </w:r>
      <w:r w:rsidR="00197D56">
        <w:rPr>
          <w:rFonts w:eastAsia="Times New Roman"/>
          <w:b/>
        </w:rPr>
        <w:t>9</w:t>
      </w:r>
      <w:r w:rsidR="00912440">
        <w:rPr>
          <w:rFonts w:eastAsia="Times New Roman"/>
          <w:b/>
        </w:rPr>
        <w:t>7</w:t>
      </w:r>
      <w:r w:rsidRPr="00F05D25">
        <w:rPr>
          <w:rFonts w:eastAsia="Times New Roman"/>
        </w:rPr>
        <w:t>:</w:t>
      </w:r>
      <w:r w:rsidRPr="00F05D25">
        <w:rPr>
          <w:rFonts w:eastAsia="Times New Roman"/>
          <w:spacing w:val="-8"/>
        </w:rPr>
        <w:t xml:space="preserve"> </w:t>
      </w:r>
      <w:r w:rsidR="004276D9">
        <w:rPr>
          <w:rFonts w:eastAsia="Times New Roman"/>
          <w:spacing w:val="-8"/>
        </w:rPr>
        <w:t xml:space="preserve">NAEP 2026 </w:t>
      </w:r>
      <w:r>
        <w:rPr>
          <w:rFonts w:eastAsia="Times New Roman"/>
          <w:spacing w:val="-8"/>
        </w:rPr>
        <w:t>TUDA Guide to NAEP Participation</w:t>
      </w:r>
      <w:bookmarkEnd w:id="1803"/>
      <w:r w:rsidR="000730EC">
        <w:rPr>
          <w:rFonts w:eastAsia="Times New Roman"/>
          <w:spacing w:val="-8"/>
        </w:rPr>
        <w:t xml:space="preserve"> (</w:t>
      </w:r>
      <w:r w:rsidR="00DB6B62">
        <w:rPr>
          <w:rStyle w:val="Strong"/>
          <w:rFonts w:cstheme="minorHAnsi"/>
          <w:b w:val="0"/>
          <w:bCs w:val="0"/>
        </w:rPr>
        <w:t>Approved v.36)</w:t>
      </w:r>
      <w:bookmarkEnd w:id="1804"/>
      <w:bookmarkEnd w:id="1805"/>
    </w:p>
    <w:p w:rsidR="00521DD3" w14:paraId="6F8BA1C8" w14:textId="77777777">
      <w:pPr>
        <w:rPr>
          <w:rFonts w:ascii="Times New Roman" w:eastAsia="Times New Roman" w:hAnsi="Times New Roman" w:cstheme="majorBidi"/>
          <w:color w:val="000000" w:themeColor="text1"/>
          <w:spacing w:val="-8"/>
          <w:sz w:val="28"/>
          <w:szCs w:val="24"/>
        </w:rPr>
      </w:pPr>
      <w:r>
        <w:rPr>
          <w:rFonts w:eastAsia="Times New Roman"/>
          <w:spacing w:val="-8"/>
        </w:rPr>
        <w:br w:type="page"/>
      </w:r>
    </w:p>
    <w:p w:rsidR="00C41DCB" w:rsidRPr="00F05D25" w:rsidP="00521DD3" w14:paraId="0216651A" w14:textId="77777777">
      <w:pPr>
        <w:pStyle w:val="Heading3"/>
        <w:jc w:val="left"/>
        <w:rPr>
          <w:rFonts w:eastAsia="Times New Roman"/>
        </w:rPr>
      </w:pPr>
    </w:p>
    <w:p w:rsidR="008F0760" w:rsidRPr="008F0760" w:rsidP="008F0760" w14:paraId="28FEEA30" w14:textId="77777777">
      <w:pPr>
        <w:widowControl/>
        <w:spacing w:after="0" w:line="240" w:lineRule="auto"/>
        <w:outlineLvl w:val="0"/>
        <w:rPr>
          <w:rFonts w:ascii="Calibri" w:eastAsia="Calibri" w:hAnsi="Calibri" w:cs="Calibri"/>
          <w:sz w:val="24"/>
          <w:szCs w:val="24"/>
        </w:rPr>
      </w:pPr>
      <w:bookmarkStart w:id="1806" w:name="_Toc191626859"/>
      <w:bookmarkStart w:id="1807" w:name="_Toc191627917"/>
      <w:bookmarkStart w:id="1808" w:name="_Toc191628973"/>
      <w:bookmarkStart w:id="1809" w:name="_Toc192581928"/>
      <w:bookmarkStart w:id="1810" w:name="_Toc192686498"/>
      <w:bookmarkStart w:id="1811" w:name="_Toc192686909"/>
      <w:bookmarkStart w:id="1812" w:name="_Toc192687238"/>
      <w:bookmarkStart w:id="1813" w:name="_Toc193122575"/>
      <w:bookmarkStart w:id="1814" w:name="_Toc193123473"/>
      <w:bookmarkStart w:id="1815" w:name="_Toc193184935"/>
      <w:bookmarkStart w:id="1816" w:name="_Toc193191743"/>
      <w:bookmarkStart w:id="1817" w:name="_Toc193192218"/>
      <w:bookmarkStart w:id="1818" w:name="_Toc196212155"/>
      <w:bookmarkStart w:id="1819" w:name="_Toc200633823"/>
      <w:bookmarkStart w:id="1820" w:name="_Toc200635558"/>
      <w:bookmarkStart w:id="1821" w:name="_Toc200639464"/>
      <w:bookmarkStart w:id="1822" w:name="_Toc200720072"/>
      <w:bookmarkStart w:id="1823" w:name="_Toc200720536"/>
      <w:bookmarkStart w:id="1824" w:name="_Toc200983203"/>
      <w:bookmarkStart w:id="1825" w:name="_Toc200985626"/>
      <w:bookmarkStart w:id="1826" w:name="_Toc200986839"/>
      <w:bookmarkStart w:id="1827" w:name="_Toc200987223"/>
      <w:bookmarkStart w:id="1828" w:name="_Toc201042769"/>
      <w:bookmarkStart w:id="1829" w:name="_Toc201042931"/>
      <w:bookmarkStart w:id="1830" w:name="_Toc201044382"/>
      <w:bookmarkStart w:id="1831" w:name="_Toc201045006"/>
      <w:bookmarkStart w:id="1832" w:name="_Toc201065672"/>
      <w:bookmarkStart w:id="1833" w:name="_Toc201066259"/>
      <w:bookmarkStart w:id="1834" w:name="_Toc203725879"/>
      <w:bookmarkStart w:id="1835" w:name="_Toc203738221"/>
      <w:bookmarkStart w:id="1836" w:name="_Toc203742297"/>
      <w:r w:rsidRPr="008F0760">
        <w:rPr>
          <w:rFonts w:ascii="Calibri" w:eastAsia="Calibri" w:hAnsi="Calibri" w:cs="Calibri"/>
          <w:b/>
          <w:sz w:val="24"/>
          <w:szCs w:val="24"/>
        </w:rPr>
        <w:t>Trial Urban District Assessment (TUDA) Guide to NAEP Participation 2026</w:t>
      </w:r>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p>
    <w:p w:rsidR="008F0760" w:rsidRPr="008F0760" w:rsidP="008F0760" w14:paraId="566B0D5A" w14:textId="77777777">
      <w:pPr>
        <w:widowControl/>
        <w:spacing w:after="0" w:line="240" w:lineRule="auto"/>
        <w:rPr>
          <w:rFonts w:ascii="Calibri" w:eastAsia="Calibri" w:hAnsi="Calibri" w:cs="Calibri"/>
          <w:sz w:val="24"/>
          <w:szCs w:val="24"/>
        </w:rPr>
      </w:pPr>
    </w:p>
    <w:p w:rsidR="008F0760" w:rsidRPr="008F0760" w:rsidP="008F0760" w14:paraId="63EC0E55" w14:textId="77777777">
      <w:pPr>
        <w:widowControl/>
        <w:spacing w:after="0" w:line="240" w:lineRule="auto"/>
        <w:rPr>
          <w:rFonts w:ascii="Calibri" w:eastAsia="Calibri" w:hAnsi="Calibri" w:cs="Calibri"/>
          <w:sz w:val="24"/>
          <w:szCs w:val="24"/>
        </w:rPr>
      </w:pPr>
      <w:r w:rsidRPr="008F0760">
        <w:rPr>
          <w:rFonts w:ascii="Calibri" w:eastAsia="Calibri" w:hAnsi="Calibri" w:cs="Calibri"/>
          <w:b/>
          <w:bCs/>
          <w:sz w:val="24"/>
          <w:szCs w:val="24"/>
        </w:rPr>
        <w:t>The National Assessment of Educational Progress (NAEP)</w:t>
      </w:r>
      <w:r w:rsidRPr="008F0760">
        <w:rPr>
          <w:rFonts w:ascii="Calibri" w:eastAsia="Calibri" w:hAnsi="Calibri" w:cs="Calibri"/>
          <w:sz w:val="24"/>
          <w:szCs w:val="24"/>
        </w:rPr>
        <w:t>,</w:t>
      </w:r>
      <w:r w:rsidRPr="008F0760">
        <w:rPr>
          <w:rFonts w:ascii="Calibri" w:eastAsia="Calibri" w:hAnsi="Calibri" w:cs="Calibri"/>
          <w:b/>
          <w:bCs/>
          <w:sz w:val="24"/>
          <w:szCs w:val="24"/>
        </w:rPr>
        <w:t xml:space="preserve"> </w:t>
      </w:r>
      <w:r w:rsidRPr="008F0760">
        <w:rPr>
          <w:rFonts w:ascii="Calibri" w:eastAsia="Calibri" w:hAnsi="Calibri" w:cs="Calibri"/>
          <w:sz w:val="24"/>
          <w:szCs w:val="24"/>
        </w:rPr>
        <w:t xml:space="preserve">often called The Nation’s Report Card, is the largest nationally representative and continuing assessment of what students in the United States know and can do in various subjects. Since 1969, NAEP has been a common measure of student achievement across the country in civics, mathematics, reading, science, U.S. history, and many other subjects. NAEP report cards provide national results, as well as results for states, some districts, and various demographic groups, depending on the assessment. Federal and state policymakers, educators, and researchers use NAEP results to assess student progress and develop ways to improve education across the country and ensure that all students </w:t>
      </w:r>
      <w:r w:rsidRPr="008F0760">
        <w:rPr>
          <w:rFonts w:ascii="Calibri" w:eastAsia="Calibri" w:hAnsi="Calibri" w:cs="Calibri"/>
          <w:sz w:val="24"/>
          <w:szCs w:val="24"/>
        </w:rPr>
        <w:t>have the opportunity to</w:t>
      </w:r>
      <w:r w:rsidRPr="008F0760">
        <w:rPr>
          <w:rFonts w:ascii="Calibri" w:eastAsia="Calibri" w:hAnsi="Calibri" w:cs="Calibri"/>
          <w:sz w:val="24"/>
          <w:szCs w:val="24"/>
        </w:rPr>
        <w:t xml:space="preserve"> succeed.</w:t>
      </w:r>
    </w:p>
    <w:p w:rsidR="008F0760" w:rsidRPr="008F0760" w:rsidP="008F0760" w14:paraId="71EECE82" w14:textId="77777777">
      <w:pPr>
        <w:widowControl/>
        <w:spacing w:after="0" w:line="240" w:lineRule="auto"/>
        <w:rPr>
          <w:rFonts w:ascii="Calibri" w:eastAsia="Calibri" w:hAnsi="Calibri" w:cs="Calibri"/>
          <w:sz w:val="24"/>
          <w:szCs w:val="24"/>
        </w:rPr>
      </w:pPr>
    </w:p>
    <w:p w:rsidR="008F0760" w:rsidRPr="008F0760" w:rsidP="008F0760" w14:paraId="71754630"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NAEP is a congressionally mandated project administered by the National Center for Education Statistics (NCES), located within the U.S. Department of Education’s Institute of Education Sciences. </w:t>
      </w:r>
    </w:p>
    <w:p w:rsidR="008F0760" w:rsidRPr="008F0760" w:rsidP="008F0760" w14:paraId="3B128E1B" w14:textId="77777777">
      <w:pPr>
        <w:widowControl/>
        <w:spacing w:after="160" w:line="240" w:lineRule="auto"/>
        <w:rPr>
          <w:rFonts w:ascii="Calibri" w:eastAsia="Calibri" w:hAnsi="Calibri" w:cs="Calibri"/>
          <w:sz w:val="24"/>
          <w:szCs w:val="24"/>
        </w:rPr>
      </w:pPr>
    </w:p>
    <w:p w:rsidR="008F0760" w:rsidRPr="008F0760" w:rsidP="008F0760" w14:paraId="51E28696" w14:textId="77777777">
      <w:pPr>
        <w:widowControl/>
        <w:spacing w:after="0" w:line="240" w:lineRule="auto"/>
        <w:outlineLvl w:val="0"/>
        <w:rPr>
          <w:rFonts w:ascii="Calibri" w:eastAsia="Calibri" w:hAnsi="Calibri" w:cs="Calibri"/>
          <w:b/>
          <w:sz w:val="24"/>
          <w:szCs w:val="24"/>
        </w:rPr>
      </w:pPr>
      <w:bookmarkStart w:id="1837" w:name="_Toc191626860"/>
      <w:bookmarkStart w:id="1838" w:name="_Toc191627918"/>
      <w:bookmarkStart w:id="1839" w:name="_Toc191628974"/>
      <w:bookmarkStart w:id="1840" w:name="_Toc192581929"/>
      <w:bookmarkStart w:id="1841" w:name="_Toc192686499"/>
      <w:bookmarkStart w:id="1842" w:name="_Toc192686910"/>
      <w:bookmarkStart w:id="1843" w:name="_Toc192687239"/>
      <w:bookmarkStart w:id="1844" w:name="_Toc193122576"/>
      <w:bookmarkStart w:id="1845" w:name="_Toc193123474"/>
      <w:bookmarkStart w:id="1846" w:name="_Toc193184936"/>
      <w:bookmarkStart w:id="1847" w:name="_Toc193191744"/>
      <w:bookmarkStart w:id="1848" w:name="_Toc193192219"/>
      <w:bookmarkStart w:id="1849" w:name="_Toc196212156"/>
      <w:bookmarkStart w:id="1850" w:name="_Toc200633824"/>
      <w:bookmarkStart w:id="1851" w:name="_Toc200635559"/>
      <w:bookmarkStart w:id="1852" w:name="_Toc200639465"/>
      <w:bookmarkStart w:id="1853" w:name="_Toc200720073"/>
      <w:bookmarkStart w:id="1854" w:name="_Toc200720537"/>
      <w:bookmarkStart w:id="1855" w:name="_Toc200983204"/>
      <w:bookmarkStart w:id="1856" w:name="_Toc200985627"/>
      <w:bookmarkStart w:id="1857" w:name="_Toc200986840"/>
      <w:bookmarkStart w:id="1858" w:name="_Toc200987224"/>
      <w:bookmarkStart w:id="1859" w:name="_Toc201042770"/>
      <w:bookmarkStart w:id="1860" w:name="_Toc201042932"/>
      <w:bookmarkStart w:id="1861" w:name="_Toc201044383"/>
      <w:bookmarkStart w:id="1862" w:name="_Toc201045007"/>
      <w:bookmarkStart w:id="1863" w:name="_Toc201065673"/>
      <w:bookmarkStart w:id="1864" w:name="_Toc201066260"/>
      <w:bookmarkStart w:id="1865" w:name="_Toc203725880"/>
      <w:bookmarkStart w:id="1866" w:name="_Toc203738222"/>
      <w:bookmarkStart w:id="1867" w:name="_Toc203742298"/>
      <w:r w:rsidRPr="008F0760">
        <w:rPr>
          <w:rFonts w:ascii="Calibri" w:eastAsia="Calibri" w:hAnsi="Calibri" w:cs="Calibri"/>
          <w:b/>
          <w:sz w:val="24"/>
          <w:szCs w:val="24"/>
        </w:rPr>
        <w:t>NAEP TUDA Participation</w:t>
      </w:r>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rsidR="008F0760" w:rsidRPr="008F0760" w:rsidP="008F0760" w14:paraId="7A520E17" w14:textId="77777777">
      <w:pPr>
        <w:widowControl/>
        <w:spacing w:after="0" w:line="240" w:lineRule="auto"/>
        <w:rPr>
          <w:rFonts w:ascii="Calibri" w:eastAsia="Calibri" w:hAnsi="Calibri" w:cs="Calibri"/>
          <w:sz w:val="24"/>
          <w:szCs w:val="24"/>
        </w:rPr>
      </w:pPr>
    </w:p>
    <w:p w:rsidR="008F0760" w:rsidRPr="008F0760" w:rsidP="008F0760" w14:paraId="38F3943F"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The Trial Urban District Assessment (TUDA), a program within NAEP, uses the NAEP assessment to measure the performance of </w:t>
      </w:r>
      <w:r w:rsidRPr="008F0760">
        <w:rPr>
          <w:rFonts w:ascii="Calibri" w:eastAsia="Calibri" w:hAnsi="Calibri" w:cs="Calibri"/>
          <w:sz w:val="24"/>
          <w:szCs w:val="24"/>
        </w:rPr>
        <w:t>public school</w:t>
      </w:r>
      <w:r w:rsidRPr="008F0760">
        <w:rPr>
          <w:rFonts w:ascii="Calibri" w:eastAsia="Calibri" w:hAnsi="Calibri" w:cs="Calibri"/>
          <w:sz w:val="24"/>
          <w:szCs w:val="24"/>
        </w:rPr>
        <w:t xml:space="preserve"> students at the district level.  In 2001, after discussion with </w:t>
      </w:r>
      <w:r w:rsidRPr="008F0760">
        <w:rPr>
          <w:rFonts w:ascii="Calibri" w:eastAsia="Calibri" w:hAnsi="Calibri" w:cs="Calibri"/>
          <w:sz w:val="24"/>
          <w:szCs w:val="24"/>
        </w:rPr>
        <w:t>NCES</w:t>
      </w:r>
      <w:r w:rsidRPr="008F0760">
        <w:rPr>
          <w:rFonts w:ascii="Calibri" w:eastAsia="Calibri" w:hAnsi="Calibri" w:cs="Calibri"/>
          <w:sz w:val="24"/>
          <w:szCs w:val="24"/>
        </w:rPr>
        <w:t>, the National Assessment Governing Board, and the Council of the Great City Schools (CGCS), Congress appropriated funds for a district-level NAEP assessment on a trial basis. Data collected from the TUDA districts allow for comparisons with other participating districts, as well as with states and the nation. A primary goal of NAEP TUDA is to focus attention on urban education by measuring what students in the nation’s large urban districts know and can do in mathematics and reading.</w:t>
      </w:r>
    </w:p>
    <w:p w:rsidR="008F0760" w:rsidRPr="008F0760" w:rsidP="008F0760" w14:paraId="738B1385" w14:textId="77777777">
      <w:pPr>
        <w:widowControl/>
        <w:spacing w:after="0" w:line="240" w:lineRule="auto"/>
        <w:rPr>
          <w:rFonts w:ascii="Calibri" w:eastAsia="Calibri" w:hAnsi="Calibri" w:cs="Calibri"/>
          <w:sz w:val="24"/>
          <w:szCs w:val="24"/>
        </w:rPr>
      </w:pPr>
    </w:p>
    <w:p w:rsidR="008F0760" w:rsidRPr="008F0760" w:rsidP="008F0760" w14:paraId="3978BEF7"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The TUDA program has grown from six urban districts participating in the 2002 assessments to 26 districts participating in the 2024 assessments.</w:t>
      </w:r>
    </w:p>
    <w:p w:rsidR="008F0760" w:rsidRPr="008F0760" w:rsidP="008F0760" w14:paraId="6842E810" w14:textId="77777777">
      <w:pPr>
        <w:widowControl/>
        <w:tabs>
          <w:tab w:val="left" w:pos="2314"/>
        </w:tabs>
        <w:spacing w:after="0" w:line="240" w:lineRule="auto"/>
        <w:rPr>
          <w:rFonts w:ascii="Calibri" w:eastAsia="Calibri" w:hAnsi="Calibri" w:cs="Calibri"/>
          <w:sz w:val="24"/>
          <w:szCs w:val="24"/>
        </w:rPr>
      </w:pPr>
      <w:r w:rsidRPr="008F0760">
        <w:rPr>
          <w:rFonts w:ascii="Calibri" w:eastAsia="Calibri" w:hAnsi="Calibri" w:cs="Calibri"/>
          <w:sz w:val="24"/>
          <w:szCs w:val="24"/>
        </w:rPr>
        <w:tab/>
      </w:r>
    </w:p>
    <w:p w:rsidR="008F0760" w:rsidRPr="008F0760" w:rsidP="008F0760" w14:paraId="69CDA1F3" w14:textId="77777777">
      <w:pPr>
        <w:widowControl/>
        <w:spacing w:after="160" w:line="256" w:lineRule="auto"/>
        <w:rPr>
          <w:rFonts w:ascii="Calibri" w:eastAsia="Calibri" w:hAnsi="Calibri" w:cs="Calibri"/>
          <w:sz w:val="24"/>
          <w:szCs w:val="24"/>
        </w:rPr>
      </w:pPr>
      <w:r w:rsidRPr="008F0760">
        <w:rPr>
          <w:rFonts w:ascii="Calibri" w:eastAsia="Calibri" w:hAnsi="Calibri" w:cs="Calibri"/>
          <w:sz w:val="24"/>
          <w:szCs w:val="24"/>
        </w:rPr>
        <w:t xml:space="preserve">Information about the TUDA program is available on the NAEP website at </w:t>
      </w:r>
      <w:hyperlink r:id="rId307" w:history="1">
        <w:r w:rsidRPr="008F0760">
          <w:rPr>
            <w:rFonts w:ascii="Calibri" w:eastAsia="Calibri" w:hAnsi="Calibri" w:cs="Calibri"/>
            <w:color w:val="0563C1"/>
            <w:sz w:val="24"/>
            <w:szCs w:val="24"/>
            <w:u w:val="single"/>
          </w:rPr>
          <w:t>https://nces.ed.gov/nationsreportcard/tuda/</w:t>
        </w:r>
      </w:hyperlink>
      <w:r w:rsidRPr="008F0760">
        <w:rPr>
          <w:rFonts w:ascii="Calibri" w:eastAsia="Calibri" w:hAnsi="Calibri" w:cs="Calibri"/>
          <w:sz w:val="24"/>
          <w:szCs w:val="24"/>
        </w:rPr>
        <w:t>.</w:t>
      </w:r>
    </w:p>
    <w:p w:rsidR="008F0760" w:rsidRPr="008F0760" w:rsidP="008F0760" w14:paraId="10CAD5F3" w14:textId="77777777">
      <w:pPr>
        <w:widowControl/>
        <w:spacing w:after="0" w:line="240" w:lineRule="auto"/>
        <w:outlineLvl w:val="0"/>
        <w:rPr>
          <w:rFonts w:ascii="Calibri" w:eastAsia="Calibri" w:hAnsi="Calibri" w:cs="Calibri"/>
          <w:b/>
          <w:sz w:val="24"/>
          <w:szCs w:val="24"/>
        </w:rPr>
      </w:pPr>
    </w:p>
    <w:p w:rsidR="008F0760" w:rsidRPr="008F0760" w:rsidP="008F0760" w14:paraId="507E899E" w14:textId="77777777">
      <w:pPr>
        <w:widowControl/>
        <w:spacing w:after="0" w:line="240" w:lineRule="auto"/>
        <w:rPr>
          <w:rFonts w:ascii="Calibri" w:eastAsia="Calibri" w:hAnsi="Calibri" w:cs="Calibri"/>
          <w:b/>
          <w:sz w:val="24"/>
          <w:szCs w:val="24"/>
        </w:rPr>
      </w:pPr>
      <w:r w:rsidRPr="008F0760">
        <w:rPr>
          <w:rFonts w:ascii="Calibri" w:eastAsia="Calibri" w:hAnsi="Calibri" w:cs="Calibri"/>
          <w:b/>
          <w:sz w:val="24"/>
          <w:szCs w:val="24"/>
        </w:rPr>
        <w:t>The NAEP 2026 Assessment Program</w:t>
      </w:r>
    </w:p>
    <w:p w:rsidR="008F0760" w:rsidRPr="008F0760" w:rsidP="008F0760" w14:paraId="21725109" w14:textId="77777777">
      <w:pPr>
        <w:widowControl/>
        <w:spacing w:after="160" w:line="240" w:lineRule="auto"/>
        <w:rPr>
          <w:rFonts w:ascii="Calibri" w:eastAsia="Calibri" w:hAnsi="Calibri" w:cs="Calibri"/>
          <w:sz w:val="24"/>
          <w:szCs w:val="24"/>
        </w:rPr>
      </w:pPr>
      <w:r w:rsidRPr="008F0760">
        <w:rPr>
          <w:rFonts w:ascii="Calibri" w:eastAsia="Calibri" w:hAnsi="Calibri" w:cs="Calibri"/>
          <w:sz w:val="24"/>
          <w:szCs w:val="24"/>
        </w:rPr>
        <w:t>The 2026 NAEP program will include digitally based assessments in mathematics and reading at grades 4 and 8, and civics and U.S. history at grade 8. Schools and students may also be selected to participate in NAEP pilot testing in mathematics and reading to help improve future NAEP assessments and ensure that they continue to be a reliable measure of student achievement. Participating students, teachers, and principals will also be asked to complete survey questionnaires to provide a better understanding of factors that may be related to students’ learning.</w:t>
      </w:r>
    </w:p>
    <w:p w:rsidR="008F0760" w:rsidRPr="008F0760" w:rsidP="008F0760" w14:paraId="399B898E" w14:textId="77777777">
      <w:pPr>
        <w:widowControl/>
        <w:spacing w:after="160" w:line="240" w:lineRule="auto"/>
        <w:rPr>
          <w:rFonts w:ascii="Calibri" w:eastAsia="Calibri" w:hAnsi="Calibri" w:cs="Calibri"/>
          <w:sz w:val="24"/>
          <w:szCs w:val="24"/>
        </w:rPr>
      </w:pPr>
      <w:r w:rsidRPr="008F0760">
        <w:rPr>
          <w:rFonts w:ascii="Calibri" w:eastAsia="Calibri" w:hAnsi="Calibri" w:cs="Calibri"/>
          <w:sz w:val="24"/>
          <w:szCs w:val="24"/>
        </w:rPr>
        <w:t xml:space="preserve">The assessments will be administered between January 26 and March 6, 2026. </w:t>
      </w:r>
    </w:p>
    <w:p w:rsidR="008F0760" w:rsidRPr="008F0760" w:rsidP="008F0760" w14:paraId="1EF8EAC6" w14:textId="77777777">
      <w:pPr>
        <w:widowControl/>
        <w:spacing w:after="160" w:line="240" w:lineRule="auto"/>
        <w:rPr>
          <w:rFonts w:ascii="Calibri" w:eastAsia="Calibri" w:hAnsi="Calibri" w:cs="Calibri"/>
          <w:sz w:val="24"/>
          <w:szCs w:val="24"/>
        </w:rPr>
      </w:pPr>
      <w:r w:rsidRPr="008F0760">
        <w:rPr>
          <w:rFonts w:ascii="Calibri" w:eastAsia="Calibri" w:hAnsi="Calibri" w:cs="Calibri"/>
          <w:sz w:val="24"/>
          <w:szCs w:val="24"/>
        </w:rPr>
        <w:t xml:space="preserve">In 2026, state-level and TUDA data will be collected in mathematics and reading assessments at grades 4 and 8. Under the Elementary and Secondary Education Act Reauthorization of 2001 and continuing with the Every Student Succeeds Act (ESSA), which was signed into law in December 2015, state applications for Title I funds must include an assurance that states will participate in </w:t>
      </w:r>
      <w:r w:rsidRPr="008F0760">
        <w:rPr>
          <w:rFonts w:ascii="Calibri" w:eastAsia="Calibri" w:hAnsi="Calibri" w:cs="Calibri"/>
          <w:sz w:val="24"/>
          <w:szCs w:val="24"/>
        </w:rPr>
        <w:t xml:space="preserve">the biennial NAEP mathematics and reading assessments at grades 4 and 8 and that state results will be reported.  </w:t>
      </w:r>
    </w:p>
    <w:p w:rsidR="008F0760" w:rsidRPr="008F0760" w:rsidP="008F0760" w14:paraId="4E536DC5" w14:textId="77777777">
      <w:pPr>
        <w:widowControl/>
        <w:spacing w:after="160" w:line="240" w:lineRule="auto"/>
        <w:rPr>
          <w:rFonts w:ascii="Calibri" w:eastAsia="Calibri" w:hAnsi="Calibri" w:cs="Calibri"/>
          <w:sz w:val="24"/>
          <w:szCs w:val="24"/>
        </w:rPr>
      </w:pPr>
      <w:r w:rsidRPr="008F0760">
        <w:rPr>
          <w:rFonts w:ascii="Calibri" w:eastAsia="Calibri" w:hAnsi="Calibri" w:cs="Calibri"/>
          <w:sz w:val="24"/>
          <w:szCs w:val="24"/>
        </w:rPr>
        <w:t xml:space="preserve">Twenty-seven districts will participate in the NAEP Trial Urban District Assessment (TUDA) in mathematics and reading in grades 4 and 8. A primary goal of NAEP TUDA is to focus attention on urban education by measuring what students in the nation’s large urban districts know and can do in mathematics and reading. </w:t>
      </w:r>
    </w:p>
    <w:p w:rsidR="008F0760" w:rsidRPr="008F0760" w:rsidP="008F0760" w14:paraId="71A6EF1D"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NAEP representatives will administer the NAEP assessment and provide significant support to schools on assessment day. Schools will need to provide space for students to take the assessment, desks or tables, and an adequate number of electrical outlets in the assessment location. NAEP representatives will use school-based devices and Internet—when possible—to conduct the assessment.  </w:t>
      </w:r>
    </w:p>
    <w:p w:rsidR="008F0760" w:rsidRPr="008F0760" w:rsidP="008F0760" w14:paraId="2C300F7E" w14:textId="77777777">
      <w:pPr>
        <w:widowControl/>
        <w:spacing w:after="0" w:line="240" w:lineRule="auto"/>
        <w:ind w:left="720"/>
        <w:contextualSpacing/>
        <w:rPr>
          <w:rFonts w:ascii="Calibri" w:eastAsia="Calibri" w:hAnsi="Calibri" w:cs="Calibri"/>
          <w:sz w:val="24"/>
          <w:szCs w:val="24"/>
        </w:rPr>
      </w:pPr>
    </w:p>
    <w:p w:rsidR="008F0760" w:rsidRPr="008F0760" w:rsidP="008F0760" w14:paraId="4ACF143D" w14:textId="77777777">
      <w:pPr>
        <w:widowControl/>
        <w:spacing w:after="160" w:line="240" w:lineRule="auto"/>
        <w:rPr>
          <w:rFonts w:ascii="Calibri" w:eastAsia="Calibri" w:hAnsi="Calibri" w:cs="Calibri"/>
          <w:sz w:val="24"/>
          <w:szCs w:val="24"/>
        </w:rPr>
      </w:pPr>
      <w:r w:rsidRPr="008F0760">
        <w:rPr>
          <w:rFonts w:ascii="Calibri" w:eastAsia="Calibri" w:hAnsi="Calibri" w:cs="Calibri"/>
          <w:sz w:val="24"/>
          <w:szCs w:val="24"/>
        </w:rPr>
        <w:t xml:space="preserve">Additional information about the NAEP program and the data collection process is available from your NAEP State and TUDA Coordinators through the NAEP website at </w:t>
      </w:r>
      <w:hyperlink r:id="rId298" w:history="1">
        <w:r w:rsidRPr="008F0760">
          <w:rPr>
            <w:rFonts w:ascii="Calibri" w:eastAsia="Calibri" w:hAnsi="Calibri" w:cs="Calibri"/>
            <w:color w:val="0563C1"/>
            <w:sz w:val="24"/>
            <w:szCs w:val="24"/>
            <w:u w:val="single"/>
          </w:rPr>
          <w:t>http://nces.ed.gov/nationsreportcard</w:t>
        </w:r>
      </w:hyperlink>
      <w:r w:rsidRPr="008F0760">
        <w:rPr>
          <w:rFonts w:ascii="Calibri" w:eastAsia="Calibri" w:hAnsi="Calibri" w:cs="Calibri"/>
          <w:sz w:val="24"/>
          <w:szCs w:val="24"/>
        </w:rPr>
        <w:t xml:space="preserve">. </w:t>
      </w:r>
    </w:p>
    <w:p w:rsidR="008F0760" w:rsidRPr="008F0760" w:rsidP="008F0760" w14:paraId="05483C3C" w14:textId="77777777">
      <w:pPr>
        <w:widowControl/>
        <w:spacing w:after="0" w:line="240" w:lineRule="auto"/>
        <w:rPr>
          <w:rFonts w:ascii="Calibri" w:eastAsia="Calibri" w:hAnsi="Calibri" w:cs="Calibri"/>
          <w:i/>
          <w:iCs/>
          <w:sz w:val="24"/>
          <w:szCs w:val="24"/>
        </w:rPr>
      </w:pPr>
    </w:p>
    <w:p w:rsidR="008F0760" w:rsidRPr="008F0760" w:rsidP="008F0760" w14:paraId="3F3B75A1" w14:textId="77777777">
      <w:pPr>
        <w:widowControl/>
        <w:spacing w:after="0" w:line="240" w:lineRule="auto"/>
        <w:rPr>
          <w:rFonts w:ascii="Calibri" w:eastAsia="Calibri" w:hAnsi="Calibri" w:cs="Calibri"/>
          <w:sz w:val="24"/>
          <w:szCs w:val="24"/>
        </w:rPr>
      </w:pPr>
      <w:r w:rsidRPr="008F0760">
        <w:rPr>
          <w:rFonts w:ascii="Calibri" w:eastAsia="Calibri" w:hAnsi="Calibri" w:cs="Calibri"/>
          <w:i/>
          <w:sz w:val="24"/>
          <w:szCs w:val="24"/>
        </w:rPr>
        <w:t>Sidebar text</w:t>
      </w:r>
      <w:r w:rsidRPr="008F0760">
        <w:rPr>
          <w:rFonts w:ascii="Calibri" w:eastAsia="Calibri" w:hAnsi="Calibri" w:cs="Calibri"/>
          <w:b/>
          <w:sz w:val="24"/>
          <w:szCs w:val="24"/>
        </w:rPr>
        <w:t>:</w:t>
      </w:r>
      <w:r w:rsidRPr="008F0760">
        <w:rPr>
          <w:rFonts w:ascii="Calibri" w:eastAsia="Calibri" w:hAnsi="Calibri" w:cs="Calibri"/>
          <w:sz w:val="24"/>
          <w:szCs w:val="24"/>
        </w:rPr>
        <w:t xml:space="preserve"> </w:t>
      </w:r>
    </w:p>
    <w:p w:rsidR="008F0760" w:rsidRPr="008F0760" w:rsidP="008F0760" w14:paraId="671C854A"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This publication provides an overview of the NAEP 2026 assessments for state and TUDA district officials to promote understanding of the activities that will take place during the assessment cycle.</w:t>
      </w:r>
    </w:p>
    <w:p w:rsidR="008F0760" w:rsidRPr="008F0760" w:rsidP="008F0760" w14:paraId="4C3265FD" w14:textId="77777777">
      <w:pPr>
        <w:widowControl/>
        <w:spacing w:after="0" w:line="240" w:lineRule="auto"/>
        <w:rPr>
          <w:rFonts w:ascii="Calibri" w:eastAsia="Calibri" w:hAnsi="Calibri" w:cs="Calibri"/>
          <w:sz w:val="24"/>
          <w:szCs w:val="24"/>
        </w:rPr>
      </w:pPr>
    </w:p>
    <w:p w:rsidR="008F0760" w:rsidRPr="008F0760" w:rsidP="008F0760" w14:paraId="447F6949"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Additional information on the NAEP program and its data collection process, including health and safety protocols, is available from NAEP State Coordinators and through the NAEP website at </w:t>
      </w:r>
      <w:hyperlink r:id="rId298" w:history="1">
        <w:r w:rsidRPr="008F0760">
          <w:rPr>
            <w:rFonts w:ascii="Calibri" w:eastAsia="Calibri" w:hAnsi="Calibri" w:cs="Calibri"/>
            <w:color w:val="0563C1"/>
            <w:sz w:val="24"/>
            <w:szCs w:val="24"/>
            <w:u w:val="single"/>
          </w:rPr>
          <w:t>http://nces.ed.gov/nationsreportcard</w:t>
        </w:r>
      </w:hyperlink>
      <w:r w:rsidRPr="008F0760">
        <w:rPr>
          <w:rFonts w:ascii="Calibri" w:eastAsia="Calibri" w:hAnsi="Calibri" w:cs="Calibri"/>
          <w:sz w:val="24"/>
          <w:szCs w:val="24"/>
        </w:rPr>
        <w:t>.</w:t>
      </w:r>
    </w:p>
    <w:p w:rsidR="008F0760" w:rsidRPr="008F0760" w:rsidP="008F0760" w14:paraId="66F6EF35" w14:textId="77777777">
      <w:pPr>
        <w:widowControl/>
        <w:spacing w:after="0" w:line="240" w:lineRule="auto"/>
        <w:rPr>
          <w:rFonts w:ascii="Calibri" w:eastAsia="Calibri" w:hAnsi="Calibri" w:cs="Calibri"/>
          <w:sz w:val="24"/>
          <w:szCs w:val="24"/>
        </w:rPr>
      </w:pPr>
    </w:p>
    <w:p w:rsidR="008F0760" w:rsidRPr="008F0760" w:rsidP="008F0760" w14:paraId="2A43AE5B" w14:textId="77777777">
      <w:pPr>
        <w:widowControl/>
        <w:spacing w:after="0" w:line="240" w:lineRule="auto"/>
        <w:outlineLvl w:val="0"/>
        <w:rPr>
          <w:rFonts w:ascii="Calibri" w:eastAsia="Calibri" w:hAnsi="Calibri" w:cs="Calibri"/>
          <w:sz w:val="24"/>
          <w:szCs w:val="24"/>
        </w:rPr>
      </w:pPr>
      <w:bookmarkStart w:id="1868" w:name="_Toc191626861"/>
      <w:bookmarkStart w:id="1869" w:name="_Toc191627919"/>
      <w:bookmarkStart w:id="1870" w:name="_Toc191628975"/>
      <w:bookmarkStart w:id="1871" w:name="_Toc192581930"/>
      <w:bookmarkStart w:id="1872" w:name="_Toc192686500"/>
      <w:bookmarkStart w:id="1873" w:name="_Toc192686911"/>
      <w:bookmarkStart w:id="1874" w:name="_Toc192687240"/>
      <w:bookmarkStart w:id="1875" w:name="_Toc193122577"/>
      <w:bookmarkStart w:id="1876" w:name="_Toc193123475"/>
      <w:bookmarkStart w:id="1877" w:name="_Toc193184937"/>
      <w:bookmarkStart w:id="1878" w:name="_Toc193191745"/>
      <w:bookmarkStart w:id="1879" w:name="_Toc193192220"/>
      <w:bookmarkStart w:id="1880" w:name="_Toc196212157"/>
      <w:bookmarkStart w:id="1881" w:name="_Toc200633825"/>
      <w:bookmarkStart w:id="1882" w:name="_Toc200635560"/>
      <w:bookmarkStart w:id="1883" w:name="_Toc200639466"/>
      <w:bookmarkStart w:id="1884" w:name="_Toc200720074"/>
      <w:bookmarkStart w:id="1885" w:name="_Toc200720538"/>
      <w:bookmarkStart w:id="1886" w:name="_Toc200983205"/>
      <w:bookmarkStart w:id="1887" w:name="_Toc200985628"/>
      <w:bookmarkStart w:id="1888" w:name="_Toc200986841"/>
      <w:bookmarkStart w:id="1889" w:name="_Toc200987225"/>
      <w:bookmarkStart w:id="1890" w:name="_Toc201042771"/>
      <w:bookmarkStart w:id="1891" w:name="_Toc201042933"/>
      <w:bookmarkStart w:id="1892" w:name="_Toc201044384"/>
      <w:bookmarkStart w:id="1893" w:name="_Toc201045008"/>
      <w:bookmarkStart w:id="1894" w:name="_Toc201065674"/>
      <w:bookmarkStart w:id="1895" w:name="_Toc201066261"/>
      <w:bookmarkStart w:id="1896" w:name="_Toc203725881"/>
      <w:bookmarkStart w:id="1897" w:name="_Toc203738223"/>
      <w:bookmarkStart w:id="1898" w:name="_Toc203742299"/>
      <w:r w:rsidRPr="008F0760">
        <w:rPr>
          <w:rFonts w:ascii="Calibri" w:eastAsia="Calibri" w:hAnsi="Calibri" w:cs="Calibri"/>
          <w:b/>
          <w:sz w:val="24"/>
          <w:szCs w:val="24"/>
        </w:rPr>
        <w:t>School and Student Participation</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rsidR="008F0760" w:rsidRPr="008F0760" w:rsidP="008F0760" w14:paraId="01849455"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The NAEP 2026 state assessments will be administered to representative state samples of </w:t>
      </w:r>
      <w:r w:rsidRPr="008F0760">
        <w:rPr>
          <w:rFonts w:ascii="Calibri" w:eastAsia="Calibri" w:hAnsi="Calibri" w:cs="Calibri"/>
          <w:sz w:val="24"/>
          <w:szCs w:val="24"/>
        </w:rPr>
        <w:t>public school</w:t>
      </w:r>
      <w:r w:rsidRPr="008F0760">
        <w:rPr>
          <w:rFonts w:ascii="Calibri" w:eastAsia="Calibri" w:hAnsi="Calibri" w:cs="Calibri"/>
          <w:sz w:val="24"/>
          <w:szCs w:val="24"/>
        </w:rPr>
        <w:t xml:space="preserve"> students in grades 4 and 8. States that have districts participating in NAEP TUDA will have more schools and students added to their samples </w:t>
      </w:r>
      <w:r w:rsidRPr="008F0760">
        <w:rPr>
          <w:rFonts w:ascii="Calibri" w:eastAsia="Calibri" w:hAnsi="Calibri" w:cs="Calibri"/>
          <w:sz w:val="24"/>
          <w:szCs w:val="24"/>
        </w:rPr>
        <w:t>in order to</w:t>
      </w:r>
      <w:r w:rsidRPr="008F0760">
        <w:rPr>
          <w:rFonts w:ascii="Calibri" w:eastAsia="Calibri" w:hAnsi="Calibri" w:cs="Calibri"/>
          <w:sz w:val="24"/>
          <w:szCs w:val="24"/>
        </w:rPr>
        <w:t xml:space="preserve"> ensure a representative TUDA sample.</w:t>
      </w:r>
    </w:p>
    <w:p w:rsidR="008F0760" w:rsidRPr="008F0760" w:rsidP="008F0760" w14:paraId="563B27FE"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 </w:t>
      </w:r>
    </w:p>
    <w:p w:rsidR="008F0760" w:rsidRPr="008F0760" w:rsidP="008F0760" w14:paraId="367A0E12"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The NAEP contractor responsible for sampling and data collection will draw the sample for each state from the Common Core of Data (CCD), an NCES program that annually collects fiscal and other data about all public schools, public school districts, and state and TUDA education agencies in the United States. NAEP State and TUDA Coordinators ensures the list of schools is current. As appropriate, demographic variables of racial and ethnic composition, type of school location, and school achievement on state assessments are used to help define which schools are selected within each state and TUDA districts.</w:t>
      </w:r>
    </w:p>
    <w:p w:rsidR="008F0760" w:rsidRPr="008F0760" w:rsidP="008F0760" w14:paraId="037AA2D5" w14:textId="77777777">
      <w:pPr>
        <w:widowControl/>
        <w:spacing w:after="0" w:line="240" w:lineRule="auto"/>
        <w:rPr>
          <w:rFonts w:ascii="Calibri" w:eastAsia="Calibri" w:hAnsi="Calibri" w:cs="Calibri"/>
          <w:sz w:val="24"/>
          <w:szCs w:val="24"/>
        </w:rPr>
      </w:pPr>
    </w:p>
    <w:p w:rsidR="008F0760" w:rsidRPr="008F0760" w:rsidP="008F0760" w14:paraId="12C57423"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Within selected schools, students are randomly selected from a list of all students enrolled in the grade(s) to be assessed. The NAEP contractor works directly with the NAEP state and TUDA coordinators on the submission of the student lists.</w:t>
      </w:r>
    </w:p>
    <w:p w:rsidR="008F0760" w:rsidRPr="008F0760" w:rsidP="008F0760" w14:paraId="3C052361" w14:textId="77777777">
      <w:pPr>
        <w:widowControl/>
        <w:spacing w:after="0" w:line="240" w:lineRule="auto"/>
        <w:rPr>
          <w:rFonts w:ascii="Calibri" w:eastAsia="Calibri" w:hAnsi="Calibri" w:cs="Calibri"/>
          <w:sz w:val="24"/>
          <w:szCs w:val="24"/>
        </w:rPr>
      </w:pPr>
    </w:p>
    <w:p w:rsidR="008F0760" w:rsidRPr="008F0760" w:rsidP="008F0760" w14:paraId="2C2B10B6" w14:textId="77777777">
      <w:pPr>
        <w:widowControl/>
        <w:spacing w:after="0" w:line="240" w:lineRule="auto"/>
        <w:outlineLvl w:val="0"/>
        <w:rPr>
          <w:rFonts w:ascii="Calibri" w:eastAsia="Calibri" w:hAnsi="Calibri" w:cs="Calibri"/>
          <w:b/>
          <w:sz w:val="24"/>
          <w:szCs w:val="24"/>
        </w:rPr>
      </w:pPr>
      <w:bookmarkStart w:id="1899" w:name="_Toc191626862"/>
      <w:bookmarkStart w:id="1900" w:name="_Toc191627920"/>
      <w:bookmarkStart w:id="1901" w:name="_Toc191628976"/>
      <w:bookmarkStart w:id="1902" w:name="_Toc192581931"/>
      <w:bookmarkStart w:id="1903" w:name="_Toc192686501"/>
      <w:bookmarkStart w:id="1904" w:name="_Toc192686912"/>
      <w:bookmarkStart w:id="1905" w:name="_Toc192687241"/>
      <w:bookmarkStart w:id="1906" w:name="_Toc193122578"/>
      <w:bookmarkStart w:id="1907" w:name="_Toc193123476"/>
      <w:bookmarkStart w:id="1908" w:name="_Toc193184938"/>
      <w:bookmarkStart w:id="1909" w:name="_Toc193191746"/>
      <w:bookmarkStart w:id="1910" w:name="_Toc193192221"/>
      <w:bookmarkStart w:id="1911" w:name="_Toc196212158"/>
      <w:bookmarkStart w:id="1912" w:name="_Toc200633826"/>
      <w:bookmarkStart w:id="1913" w:name="_Toc200635561"/>
      <w:bookmarkStart w:id="1914" w:name="_Toc200639467"/>
      <w:bookmarkStart w:id="1915" w:name="_Toc200720075"/>
      <w:bookmarkStart w:id="1916" w:name="_Toc200720539"/>
      <w:bookmarkStart w:id="1917" w:name="_Toc200983206"/>
      <w:bookmarkStart w:id="1918" w:name="_Toc200985629"/>
      <w:bookmarkStart w:id="1919" w:name="_Toc200986842"/>
      <w:bookmarkStart w:id="1920" w:name="_Toc200987226"/>
      <w:bookmarkStart w:id="1921" w:name="_Toc201042772"/>
      <w:bookmarkStart w:id="1922" w:name="_Toc201042934"/>
      <w:bookmarkStart w:id="1923" w:name="_Toc201044385"/>
      <w:bookmarkStart w:id="1924" w:name="_Toc201045009"/>
      <w:bookmarkStart w:id="1925" w:name="_Toc201065675"/>
      <w:bookmarkStart w:id="1926" w:name="_Toc201066262"/>
      <w:bookmarkStart w:id="1927" w:name="_Toc203725882"/>
      <w:bookmarkStart w:id="1928" w:name="_Toc203738224"/>
      <w:bookmarkStart w:id="1929" w:name="_Toc203742300"/>
      <w:r w:rsidRPr="008F0760">
        <w:rPr>
          <w:rFonts w:ascii="Calibri" w:eastAsia="Calibri" w:hAnsi="Calibri" w:cs="Calibri"/>
          <w:b/>
          <w:sz w:val="24"/>
          <w:szCs w:val="24"/>
        </w:rPr>
        <w:t>Parent Notification</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p>
    <w:p w:rsidR="008F0760" w:rsidRPr="008F0760" w:rsidP="008F0760" w14:paraId="0B2CF31B"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Federal law requires that parents or legal guardians of students selected for the NAEP sample be notified about the assessment and informed that they may choose not to allow their children to participate. NAEP State and TUDA Coordinators are responsible for ensuring that schools provide this information to all parents of students selected to participate in NAEP. Sample letters will be provided to NAEP State and TUDA Coordinators for tailoring to state and district needs.</w:t>
      </w:r>
    </w:p>
    <w:p w:rsidR="008F0760" w:rsidRPr="008F0760" w:rsidP="008F0760" w14:paraId="5677163E" w14:textId="77777777">
      <w:pPr>
        <w:widowControl/>
        <w:spacing w:after="0" w:line="240" w:lineRule="auto"/>
        <w:rPr>
          <w:rFonts w:ascii="Calibri" w:eastAsia="Calibri" w:hAnsi="Calibri" w:cs="Calibri"/>
          <w:sz w:val="24"/>
          <w:szCs w:val="24"/>
        </w:rPr>
      </w:pPr>
    </w:p>
    <w:p w:rsidR="008F0760" w:rsidRPr="008F0760" w:rsidP="008F0760" w14:paraId="319D34A5" w14:textId="77777777">
      <w:pPr>
        <w:widowControl/>
        <w:spacing w:after="0" w:line="240" w:lineRule="auto"/>
        <w:outlineLvl w:val="0"/>
        <w:rPr>
          <w:rFonts w:ascii="Calibri" w:eastAsia="Calibri" w:hAnsi="Calibri" w:cs="Calibri"/>
          <w:b/>
          <w:sz w:val="24"/>
          <w:szCs w:val="24"/>
        </w:rPr>
      </w:pPr>
      <w:bookmarkStart w:id="1930" w:name="_Toc191626863"/>
      <w:bookmarkStart w:id="1931" w:name="_Toc191627921"/>
      <w:bookmarkStart w:id="1932" w:name="_Toc191628977"/>
      <w:bookmarkStart w:id="1933" w:name="_Toc192581932"/>
      <w:bookmarkStart w:id="1934" w:name="_Toc192686502"/>
      <w:bookmarkStart w:id="1935" w:name="_Toc192686913"/>
      <w:bookmarkStart w:id="1936" w:name="_Toc192687242"/>
      <w:bookmarkStart w:id="1937" w:name="_Toc193122579"/>
      <w:bookmarkStart w:id="1938" w:name="_Toc193123477"/>
      <w:bookmarkStart w:id="1939" w:name="_Toc193184939"/>
      <w:bookmarkStart w:id="1940" w:name="_Toc193191747"/>
      <w:bookmarkStart w:id="1941" w:name="_Toc193192222"/>
      <w:bookmarkStart w:id="1942" w:name="_Toc196212159"/>
      <w:bookmarkStart w:id="1943" w:name="_Toc200633827"/>
      <w:bookmarkStart w:id="1944" w:name="_Toc200635562"/>
      <w:bookmarkStart w:id="1945" w:name="_Toc200639468"/>
      <w:bookmarkStart w:id="1946" w:name="_Toc200720076"/>
      <w:bookmarkStart w:id="1947" w:name="_Toc200720540"/>
      <w:bookmarkStart w:id="1948" w:name="_Toc200983207"/>
      <w:bookmarkStart w:id="1949" w:name="_Toc200985630"/>
      <w:bookmarkStart w:id="1950" w:name="_Toc200986843"/>
      <w:bookmarkStart w:id="1951" w:name="_Toc200987227"/>
      <w:bookmarkStart w:id="1952" w:name="_Toc201042773"/>
      <w:bookmarkStart w:id="1953" w:name="_Toc201042935"/>
      <w:bookmarkStart w:id="1954" w:name="_Toc201044386"/>
      <w:bookmarkStart w:id="1955" w:name="_Toc201045010"/>
      <w:bookmarkStart w:id="1956" w:name="_Toc201065676"/>
      <w:bookmarkStart w:id="1957" w:name="_Toc201066263"/>
      <w:bookmarkStart w:id="1958" w:name="_Toc203725883"/>
      <w:bookmarkStart w:id="1959" w:name="_Toc203738225"/>
      <w:bookmarkStart w:id="1960" w:name="_Toc203742301"/>
      <w:r w:rsidRPr="008F0760">
        <w:rPr>
          <w:rFonts w:ascii="Calibri" w:eastAsia="Calibri" w:hAnsi="Calibri" w:cs="Calibri"/>
          <w:b/>
          <w:sz w:val="24"/>
          <w:szCs w:val="24"/>
        </w:rPr>
        <w:t>NAEP 2026 Mathematics and Reading Assessment Content</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p>
    <w:p w:rsidR="008F0760" w:rsidRPr="008F0760" w:rsidP="008F0760" w14:paraId="76F97BE6"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Each NAEP assessment is based on a framework that describes the specific knowledge and skills that should be assessed. The National Assessment Governing Board oversees the creation of NAEP frameworks, with input from subject matter experts, practitioners, and members of the </w:t>
      </w:r>
      <w:r w:rsidRPr="008F0760">
        <w:rPr>
          <w:rFonts w:ascii="Calibri" w:eastAsia="Calibri" w:hAnsi="Calibri" w:cs="Calibri"/>
          <w:sz w:val="24"/>
          <w:szCs w:val="24"/>
        </w:rPr>
        <w:t>general public</w:t>
      </w:r>
      <w:r w:rsidRPr="008F0760">
        <w:rPr>
          <w:rFonts w:ascii="Calibri" w:eastAsia="Calibri" w:hAnsi="Calibri" w:cs="Calibri"/>
          <w:sz w:val="24"/>
          <w:szCs w:val="24"/>
        </w:rPr>
        <w:t xml:space="preserve">—including researchers, educators, business leaders, and policymakers. NAEP frameworks also describe the types of questions that should be included and how they should be designed and scored. NAEP frameworks are available at the National Assessment Governing Board website at </w:t>
      </w:r>
      <w:hyperlink r:id="rId304" w:history="1">
        <w:r w:rsidRPr="008F0760">
          <w:rPr>
            <w:rFonts w:ascii="Calibri" w:eastAsia="Calibri" w:hAnsi="Calibri" w:cs="Calibri"/>
            <w:color w:val="0563C1"/>
            <w:sz w:val="24"/>
            <w:szCs w:val="24"/>
            <w:u w:val="single"/>
          </w:rPr>
          <w:t>https://www.nagb.gov</w:t>
        </w:r>
      </w:hyperlink>
      <w:r w:rsidRPr="008F0760">
        <w:rPr>
          <w:rFonts w:ascii="Calibri" w:eastAsia="Calibri" w:hAnsi="Calibri" w:cs="Calibri"/>
          <w:sz w:val="24"/>
          <w:szCs w:val="24"/>
        </w:rPr>
        <w:t>.</w:t>
      </w:r>
    </w:p>
    <w:p w:rsidR="008F0760" w:rsidRPr="008F0760" w:rsidP="008F0760" w14:paraId="5C131E37" w14:textId="77777777">
      <w:pPr>
        <w:widowControl/>
        <w:spacing w:after="0" w:line="240" w:lineRule="auto"/>
        <w:rPr>
          <w:rFonts w:ascii="Calibri" w:eastAsia="Calibri" w:hAnsi="Calibri" w:cs="Calibri"/>
          <w:b/>
          <w:sz w:val="24"/>
          <w:szCs w:val="24"/>
        </w:rPr>
      </w:pPr>
    </w:p>
    <w:p w:rsidR="008F0760" w:rsidRPr="008F0760" w:rsidP="008F0760" w14:paraId="647B00F7"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In 2026, NAEP will use a new framework for mathematics assessments </w:t>
      </w:r>
      <w:r w:rsidRPr="008F0760">
        <w:rPr>
          <w:rFonts w:ascii="Calibri" w:eastAsia="Calibri" w:hAnsi="Calibri" w:cs="Calibri"/>
          <w:sz w:val="24"/>
          <w:szCs w:val="24"/>
        </w:rPr>
        <w:t>at</w:t>
      </w:r>
      <w:r w:rsidRPr="008F0760">
        <w:rPr>
          <w:rFonts w:ascii="Calibri" w:eastAsia="Calibri" w:hAnsi="Calibri" w:cs="Calibri"/>
          <w:sz w:val="24"/>
          <w:szCs w:val="24"/>
        </w:rPr>
        <w:t xml:space="preserve"> grades 4 and 8. This framework, approved by the National Assessment Governing Board, replaces the last framework which was updated in 2006. Trends in student performance for participating states can be measured since 1992 for grade 4 and 1990 for grade 8. </w:t>
      </w:r>
    </w:p>
    <w:p w:rsidR="008F0760" w:rsidRPr="008F0760" w:rsidP="008F0760" w14:paraId="5DE0ED87" w14:textId="77777777">
      <w:pPr>
        <w:widowControl/>
        <w:spacing w:after="0" w:line="240" w:lineRule="auto"/>
        <w:rPr>
          <w:rFonts w:ascii="Calibri" w:eastAsia="Calibri" w:hAnsi="Calibri" w:cs="Calibri"/>
          <w:b/>
          <w:sz w:val="24"/>
          <w:szCs w:val="24"/>
        </w:rPr>
      </w:pPr>
    </w:p>
    <w:p w:rsidR="008F0760" w:rsidRPr="008F0760" w:rsidP="008F0760" w14:paraId="1905402B"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The mathematics framework calls for questions based on five content areas: 1) number properties and operations; 2) measurement; 3) geometry; 4) data analysis, statistics, and probability; and 5) algebra. Questions are also categorized according to mathematical complexity, which describes what level of cognitive demand (low, moderate, or high) is required for students to answer each question correctly.</w:t>
      </w:r>
    </w:p>
    <w:p w:rsidR="008F0760" w:rsidRPr="008F0760" w:rsidP="008F0760" w14:paraId="797B6937" w14:textId="77777777">
      <w:pPr>
        <w:widowControl/>
        <w:spacing w:after="0" w:line="240" w:lineRule="auto"/>
        <w:rPr>
          <w:rFonts w:ascii="Calibri" w:eastAsia="Calibri" w:hAnsi="Calibri" w:cs="Calibri"/>
          <w:b/>
          <w:sz w:val="24"/>
          <w:szCs w:val="24"/>
        </w:rPr>
      </w:pPr>
    </w:p>
    <w:p w:rsidR="008F0760" w:rsidRPr="008F0760" w:rsidP="008F0760" w14:paraId="0E805AA5"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Students respond to both multiple-choice and constructed-response questions designed to assess the framework objectives.</w:t>
      </w:r>
    </w:p>
    <w:p w:rsidR="008F0760" w:rsidRPr="008F0760" w:rsidP="008F0760" w14:paraId="6D222290" w14:textId="77777777">
      <w:pPr>
        <w:widowControl/>
        <w:spacing w:after="0" w:line="240" w:lineRule="auto"/>
        <w:rPr>
          <w:rFonts w:ascii="Calibri" w:eastAsia="Calibri" w:hAnsi="Calibri" w:cs="Calibri"/>
          <w:sz w:val="24"/>
          <w:szCs w:val="24"/>
        </w:rPr>
      </w:pPr>
    </w:p>
    <w:p w:rsidR="008F0760" w:rsidRPr="008F0760" w:rsidP="008F0760" w14:paraId="5194D81C"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In 2026, NAEP will use a new framework for reading assessments at grades 4 and 9. This framework, approved by the National Assessment Governing Board, replaces the last framework, which was updated in 2004. Trends in state achievement for participating states can be measured since 1992 for grades 4 and 8</w:t>
      </w:r>
      <w:r w:rsidRPr="008F0760">
        <w:rPr>
          <w:rFonts w:ascii="Calibri" w:eastAsia="Calibri" w:hAnsi="Calibri" w:cs="Calibri"/>
          <w:sz w:val="24"/>
          <w:szCs w:val="24"/>
        </w:rPr>
        <w:t>.  Trends</w:t>
      </w:r>
      <w:r w:rsidRPr="008F0760">
        <w:rPr>
          <w:rFonts w:ascii="Calibri" w:eastAsia="Calibri" w:hAnsi="Calibri" w:cs="Calibri"/>
          <w:sz w:val="24"/>
          <w:szCs w:val="24"/>
        </w:rPr>
        <w:t xml:space="preserve"> for TUDA achievement can be measured for grades 4 and 8 depending on the year the district began participation in the TUDA Program.</w:t>
      </w:r>
    </w:p>
    <w:p w:rsidR="008F0760" w:rsidRPr="008F0760" w:rsidP="008F0760" w14:paraId="5633964B" w14:textId="77777777">
      <w:pPr>
        <w:widowControl/>
        <w:spacing w:after="0" w:line="240" w:lineRule="auto"/>
        <w:rPr>
          <w:rFonts w:ascii="Calibri" w:eastAsia="Calibri" w:hAnsi="Calibri" w:cs="Calibri"/>
          <w:sz w:val="24"/>
          <w:szCs w:val="24"/>
        </w:rPr>
      </w:pPr>
    </w:p>
    <w:p w:rsidR="008F0760" w:rsidRPr="008F0760" w:rsidP="008F0760" w14:paraId="14199936"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The reading framework specifies two types of texts </w:t>
      </w:r>
      <w:r w:rsidRPr="008F0760">
        <w:rPr>
          <w:rFonts w:ascii="Calibri" w:eastAsia="Calibri" w:hAnsi="Calibri" w:cs="Calibri"/>
          <w:sz w:val="24"/>
          <w:szCs w:val="24"/>
        </w:rPr>
        <w:t>be included</w:t>
      </w:r>
      <w:r w:rsidRPr="008F0760">
        <w:rPr>
          <w:rFonts w:ascii="Calibri" w:eastAsia="Calibri" w:hAnsi="Calibri" w:cs="Calibri"/>
          <w:sz w:val="24"/>
          <w:szCs w:val="24"/>
        </w:rPr>
        <w:t xml:space="preserve"> </w:t>
      </w:r>
      <w:r w:rsidRPr="008F0760">
        <w:rPr>
          <w:rFonts w:ascii="Calibri" w:eastAsia="Calibri" w:hAnsi="Calibri" w:cs="Calibri"/>
          <w:sz w:val="24"/>
          <w:szCs w:val="24"/>
        </w:rPr>
        <w:t>on</w:t>
      </w:r>
      <w:r w:rsidRPr="008F0760">
        <w:rPr>
          <w:rFonts w:ascii="Calibri" w:eastAsia="Calibri" w:hAnsi="Calibri" w:cs="Calibri"/>
          <w:sz w:val="24"/>
          <w:szCs w:val="24"/>
        </w:rPr>
        <w:t xml:space="preserve"> the assessment: literary texts and informational texts. The framework also specifies that vocabulary knowledge will be assessed. Vocabulary </w:t>
      </w:r>
      <w:r w:rsidRPr="008F0760">
        <w:rPr>
          <w:rFonts w:ascii="Calibri" w:eastAsia="Calibri" w:hAnsi="Calibri" w:cs="Calibri"/>
          <w:sz w:val="24"/>
          <w:szCs w:val="24"/>
        </w:rPr>
        <w:t>items</w:t>
      </w:r>
      <w:r w:rsidRPr="008F0760">
        <w:rPr>
          <w:rFonts w:ascii="Calibri" w:eastAsia="Calibri" w:hAnsi="Calibri" w:cs="Calibri"/>
          <w:sz w:val="24"/>
          <w:szCs w:val="24"/>
        </w:rPr>
        <w:t xml:space="preserve"> function both as a measure of passage comprehension and as a test of readers’ understanding of how the text influences the meaning of the word. The framework also specifies three cognitive targets, or behaviors and skills, for items from both literary and informational texts: locate/recall, integrate/interpret, and critique/evaluate. To measure these cognitive skills, students respond to both multiple-choice and constructed-response items.</w:t>
      </w:r>
    </w:p>
    <w:p w:rsidR="008F0760" w:rsidRPr="008F0760" w:rsidP="008F0760" w14:paraId="3517578D" w14:textId="77777777">
      <w:pPr>
        <w:widowControl/>
        <w:spacing w:after="0" w:line="240" w:lineRule="auto"/>
        <w:rPr>
          <w:rFonts w:ascii="Calibri" w:eastAsia="Calibri" w:hAnsi="Calibri" w:cs="Calibri"/>
          <w:b/>
          <w:sz w:val="24"/>
          <w:szCs w:val="24"/>
        </w:rPr>
      </w:pPr>
    </w:p>
    <w:p w:rsidR="008F0760" w:rsidRPr="008F0760" w:rsidP="008F0760" w14:paraId="5B869922" w14:textId="77777777">
      <w:pPr>
        <w:widowControl/>
        <w:spacing w:after="0" w:line="240" w:lineRule="auto"/>
        <w:outlineLvl w:val="0"/>
        <w:rPr>
          <w:rFonts w:ascii="Calibri" w:eastAsia="Calibri" w:hAnsi="Calibri" w:cs="Calibri"/>
          <w:b/>
          <w:sz w:val="24"/>
          <w:szCs w:val="24"/>
        </w:rPr>
      </w:pPr>
      <w:bookmarkStart w:id="1961" w:name="_Toc191626864"/>
      <w:bookmarkStart w:id="1962" w:name="_Toc191627922"/>
      <w:bookmarkStart w:id="1963" w:name="_Toc191628978"/>
      <w:bookmarkStart w:id="1964" w:name="_Toc192581933"/>
      <w:bookmarkStart w:id="1965" w:name="_Toc192686503"/>
      <w:bookmarkStart w:id="1966" w:name="_Toc192686914"/>
      <w:bookmarkStart w:id="1967" w:name="_Toc192687243"/>
      <w:bookmarkStart w:id="1968" w:name="_Toc193122580"/>
      <w:bookmarkStart w:id="1969" w:name="_Toc193123478"/>
      <w:bookmarkStart w:id="1970" w:name="_Toc193184940"/>
      <w:bookmarkStart w:id="1971" w:name="_Toc193191748"/>
      <w:bookmarkStart w:id="1972" w:name="_Toc193192223"/>
      <w:bookmarkStart w:id="1973" w:name="_Toc196212160"/>
      <w:bookmarkStart w:id="1974" w:name="_Toc200633828"/>
      <w:bookmarkStart w:id="1975" w:name="_Toc200635563"/>
      <w:bookmarkStart w:id="1976" w:name="_Toc200639469"/>
      <w:bookmarkStart w:id="1977" w:name="_Toc200720077"/>
      <w:bookmarkStart w:id="1978" w:name="_Toc200720541"/>
      <w:bookmarkStart w:id="1979" w:name="_Toc200983208"/>
      <w:bookmarkStart w:id="1980" w:name="_Toc200985631"/>
      <w:bookmarkStart w:id="1981" w:name="_Toc200986844"/>
      <w:bookmarkStart w:id="1982" w:name="_Toc200987228"/>
      <w:bookmarkStart w:id="1983" w:name="_Toc201042774"/>
      <w:bookmarkStart w:id="1984" w:name="_Toc201042936"/>
      <w:bookmarkStart w:id="1985" w:name="_Toc201044387"/>
      <w:bookmarkStart w:id="1986" w:name="_Toc201045011"/>
      <w:bookmarkStart w:id="1987" w:name="_Toc201065677"/>
      <w:bookmarkStart w:id="1988" w:name="_Toc201066264"/>
      <w:bookmarkStart w:id="1989" w:name="_Toc203725884"/>
      <w:bookmarkStart w:id="1990" w:name="_Toc203738226"/>
      <w:bookmarkStart w:id="1991" w:name="_Toc203742302"/>
      <w:r w:rsidRPr="008F0760">
        <w:rPr>
          <w:rFonts w:ascii="Calibri" w:eastAsia="Calibri" w:hAnsi="Calibri" w:cs="Calibri"/>
          <w:b/>
          <w:sz w:val="24"/>
          <w:szCs w:val="24"/>
        </w:rPr>
        <w:t>NAEP Reports and the Release of the Results</w:t>
      </w:r>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rsidR="008F0760" w:rsidRPr="008F0760" w:rsidP="008F0760" w14:paraId="55AD902E"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Prior to the NCES release of the NAEP 2026 national, state, and TUDA results, NAEP State and TUDA Coordinators will receive selected data for review, which will include inclusion rates and demographic data. Because state participation is mandatory for </w:t>
      </w:r>
      <w:r w:rsidRPr="008F0760">
        <w:rPr>
          <w:rFonts w:ascii="Calibri" w:eastAsia="Calibri" w:hAnsi="Calibri" w:cs="Calibri"/>
          <w:sz w:val="24"/>
          <w:szCs w:val="24"/>
        </w:rPr>
        <w:t>the mathematics</w:t>
      </w:r>
      <w:r w:rsidRPr="008F0760">
        <w:rPr>
          <w:rFonts w:ascii="Calibri" w:eastAsia="Calibri" w:hAnsi="Calibri" w:cs="Calibri"/>
          <w:sz w:val="24"/>
          <w:szCs w:val="24"/>
        </w:rPr>
        <w:t xml:space="preserve"> and reading assessments at grades 4 and 8, no formal approval process is required for results to be published; that is, a state is deemed to have given its permission to release its results if the state has </w:t>
      </w:r>
      <w:r w:rsidRPr="008F0760">
        <w:rPr>
          <w:rFonts w:ascii="Calibri" w:eastAsia="Calibri" w:hAnsi="Calibri" w:cs="Calibri"/>
          <w:sz w:val="24"/>
          <w:szCs w:val="24"/>
        </w:rPr>
        <w:t>submitted an application</w:t>
      </w:r>
      <w:r w:rsidRPr="008F0760">
        <w:rPr>
          <w:rFonts w:ascii="Calibri" w:eastAsia="Calibri" w:hAnsi="Calibri" w:cs="Calibri"/>
          <w:sz w:val="24"/>
          <w:szCs w:val="24"/>
        </w:rPr>
        <w:t xml:space="preserve"> for Title I funds.</w:t>
      </w:r>
    </w:p>
    <w:p w:rsidR="008F0760" w:rsidRPr="008F0760" w:rsidP="008F0760" w14:paraId="7E8124F3" w14:textId="77777777">
      <w:pPr>
        <w:widowControl/>
        <w:spacing w:after="0" w:line="240" w:lineRule="auto"/>
        <w:rPr>
          <w:rFonts w:ascii="Calibri" w:eastAsia="Calibri" w:hAnsi="Calibri" w:cs="Calibri"/>
          <w:sz w:val="24"/>
          <w:szCs w:val="24"/>
        </w:rPr>
      </w:pPr>
    </w:p>
    <w:p w:rsidR="008F0760" w:rsidRPr="008F0760" w:rsidP="008F0760" w14:paraId="3B73823A"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Results for each participating state and TUDA district will be analyzed and reported in a manner that permits comparisons both over time and to other participating states and the nation. To prepare for the release, NCES works with NAEP Coordinators to analyze the data and assist in understanding the results.</w:t>
      </w:r>
    </w:p>
    <w:p w:rsidR="008F0760" w:rsidRPr="008F0760" w:rsidP="008F0760" w14:paraId="5957BFF6" w14:textId="77777777">
      <w:pPr>
        <w:widowControl/>
        <w:spacing w:after="0" w:line="240" w:lineRule="auto"/>
        <w:rPr>
          <w:rFonts w:ascii="Calibri" w:eastAsia="Calibri" w:hAnsi="Calibri" w:cs="Calibri"/>
          <w:b/>
          <w:sz w:val="24"/>
          <w:szCs w:val="24"/>
        </w:rPr>
      </w:pPr>
    </w:p>
    <w:p w:rsidR="008F0760" w:rsidRPr="008F0760" w:rsidP="008F0760" w14:paraId="166C38DB"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The National Assessment Governing Board facilitates the initial public release of NAEP reports and determines the date and time for the release. To assist state and TUDA participation in the release of the results, states and TUDAs will be given the date and time of the national release so that state and TUDA releases can be coordinated with the release of national, state and TUDA NAEP results. TUDA districts may prepare and release reports of their NAEP results either concurrently with or </w:t>
      </w:r>
      <w:r w:rsidRPr="008F0760">
        <w:rPr>
          <w:rFonts w:ascii="Calibri" w:eastAsia="Calibri" w:hAnsi="Calibri" w:cs="Calibri"/>
          <w:sz w:val="24"/>
          <w:szCs w:val="24"/>
        </w:rPr>
        <w:t>subsequent to</w:t>
      </w:r>
      <w:r w:rsidRPr="008F0760">
        <w:rPr>
          <w:rFonts w:ascii="Calibri" w:eastAsia="Calibri" w:hAnsi="Calibri" w:cs="Calibri"/>
          <w:sz w:val="24"/>
          <w:szCs w:val="24"/>
        </w:rPr>
        <w:t xml:space="preserve"> the official public release.</w:t>
      </w:r>
    </w:p>
    <w:p w:rsidR="008F0760" w:rsidRPr="008F0760" w:rsidP="008F0760" w14:paraId="50CDE008" w14:textId="77777777">
      <w:pPr>
        <w:widowControl/>
        <w:spacing w:after="0" w:line="240" w:lineRule="auto"/>
        <w:rPr>
          <w:rFonts w:ascii="Calibri" w:eastAsia="Calibri" w:hAnsi="Calibri" w:cs="Calibri"/>
          <w:sz w:val="24"/>
          <w:szCs w:val="24"/>
        </w:rPr>
      </w:pPr>
    </w:p>
    <w:p w:rsidR="008F0760" w:rsidRPr="008F0760" w:rsidP="008F0760" w14:paraId="05186EC6"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All assessment results are embargoed until the time of the national release of the NAEP data by the NCES commissioner. This means that no individual or party may share or disclose NAEP results prior to the initial public release of NAEP reports by NCES.</w:t>
      </w:r>
    </w:p>
    <w:p w:rsidR="008F0760" w:rsidRPr="008F0760" w:rsidP="008F0760" w14:paraId="155E4992" w14:textId="77777777">
      <w:pPr>
        <w:widowControl/>
        <w:spacing w:after="0" w:line="240" w:lineRule="auto"/>
        <w:rPr>
          <w:rFonts w:ascii="Calibri" w:eastAsia="Calibri" w:hAnsi="Calibri" w:cs="Calibri"/>
          <w:b/>
          <w:sz w:val="24"/>
          <w:szCs w:val="24"/>
        </w:rPr>
      </w:pPr>
    </w:p>
    <w:p w:rsidR="008F0760" w:rsidRPr="008F0760" w:rsidP="008F0760" w14:paraId="5D391CE3" w14:textId="77777777">
      <w:pPr>
        <w:widowControl/>
        <w:spacing w:after="0" w:line="240" w:lineRule="auto"/>
        <w:outlineLvl w:val="0"/>
        <w:rPr>
          <w:rFonts w:ascii="Calibri" w:eastAsia="Calibri" w:hAnsi="Calibri" w:cs="Calibri"/>
          <w:b/>
          <w:sz w:val="24"/>
          <w:szCs w:val="24"/>
        </w:rPr>
      </w:pPr>
      <w:bookmarkStart w:id="1992" w:name="_Toc191626865"/>
      <w:bookmarkStart w:id="1993" w:name="_Toc191627923"/>
      <w:bookmarkStart w:id="1994" w:name="_Toc191628979"/>
      <w:bookmarkStart w:id="1995" w:name="_Toc192581934"/>
      <w:bookmarkStart w:id="1996" w:name="_Toc192686504"/>
      <w:bookmarkStart w:id="1997" w:name="_Toc192686915"/>
      <w:bookmarkStart w:id="1998" w:name="_Toc192687244"/>
      <w:bookmarkStart w:id="1999" w:name="_Toc193122581"/>
      <w:bookmarkStart w:id="2000" w:name="_Toc193123479"/>
      <w:bookmarkStart w:id="2001" w:name="_Toc193184941"/>
      <w:bookmarkStart w:id="2002" w:name="_Toc193191749"/>
      <w:bookmarkStart w:id="2003" w:name="_Toc193192224"/>
      <w:bookmarkStart w:id="2004" w:name="_Toc196212161"/>
      <w:bookmarkStart w:id="2005" w:name="_Toc200633829"/>
      <w:bookmarkStart w:id="2006" w:name="_Toc200635564"/>
      <w:bookmarkStart w:id="2007" w:name="_Toc200639470"/>
      <w:bookmarkStart w:id="2008" w:name="_Toc200720078"/>
      <w:bookmarkStart w:id="2009" w:name="_Toc200720542"/>
      <w:bookmarkStart w:id="2010" w:name="_Toc200983209"/>
      <w:bookmarkStart w:id="2011" w:name="_Toc200985632"/>
      <w:bookmarkStart w:id="2012" w:name="_Toc200986845"/>
      <w:bookmarkStart w:id="2013" w:name="_Toc200987229"/>
      <w:bookmarkStart w:id="2014" w:name="_Toc201042775"/>
      <w:bookmarkStart w:id="2015" w:name="_Toc201042937"/>
      <w:bookmarkStart w:id="2016" w:name="_Toc201044388"/>
      <w:bookmarkStart w:id="2017" w:name="_Toc201045012"/>
      <w:bookmarkStart w:id="2018" w:name="_Toc201065678"/>
      <w:bookmarkStart w:id="2019" w:name="_Toc201066265"/>
      <w:bookmarkStart w:id="2020" w:name="_Toc203725885"/>
      <w:bookmarkStart w:id="2021" w:name="_Toc203738227"/>
      <w:bookmarkStart w:id="2022" w:name="_Toc203742303"/>
      <w:r w:rsidRPr="008F0760">
        <w:rPr>
          <w:rFonts w:ascii="Calibri" w:eastAsia="Calibri" w:hAnsi="Calibri" w:cs="Calibri"/>
          <w:b/>
          <w:sz w:val="24"/>
          <w:szCs w:val="24"/>
        </w:rPr>
        <w:t>For More Information</w:t>
      </w:r>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r w:rsidRPr="008F0760">
        <w:rPr>
          <w:rFonts w:ascii="Calibri" w:eastAsia="Calibri" w:hAnsi="Calibri" w:cs="Calibri"/>
          <w:b/>
          <w:sz w:val="24"/>
          <w:szCs w:val="24"/>
        </w:rPr>
        <w:t xml:space="preserve"> </w:t>
      </w:r>
    </w:p>
    <w:p w:rsidR="008F0760" w:rsidRPr="008F0760" w:rsidP="008F0760" w14:paraId="731608CD"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For more information about participating in the 2026 state assessment program, contact your NAEP State Coordinator and/or Gina Broxterman (Gina.Broxterman@ed.gov), Assessment Division, NCES (202-245-7791). Further information about NAEP is available at </w:t>
      </w:r>
      <w:hyperlink r:id="rId298" w:history="1">
        <w:r w:rsidRPr="008F0760">
          <w:rPr>
            <w:rFonts w:ascii="Calibri" w:eastAsia="Calibri" w:hAnsi="Calibri" w:cs="Calibri"/>
            <w:color w:val="0563C1"/>
            <w:sz w:val="24"/>
            <w:szCs w:val="24"/>
            <w:u w:val="single"/>
          </w:rPr>
          <w:t>http://nces.ed.gov/nationsreportcard</w:t>
        </w:r>
      </w:hyperlink>
      <w:r w:rsidRPr="008F0760">
        <w:rPr>
          <w:rFonts w:ascii="Calibri" w:eastAsia="Calibri" w:hAnsi="Calibri" w:cs="Calibri"/>
          <w:sz w:val="24"/>
          <w:szCs w:val="24"/>
        </w:rPr>
        <w:t xml:space="preserve"> and </w:t>
      </w:r>
      <w:hyperlink r:id="rId18" w:history="1">
        <w:r w:rsidRPr="008F0760">
          <w:rPr>
            <w:rFonts w:ascii="Calibri" w:eastAsia="Calibri" w:hAnsi="Calibri" w:cs="Calibri"/>
            <w:color w:val="0563C1"/>
            <w:sz w:val="24"/>
            <w:szCs w:val="24"/>
            <w:u w:val="single"/>
          </w:rPr>
          <w:t>http://www.nationsreportcard.gov</w:t>
        </w:r>
      </w:hyperlink>
      <w:r w:rsidRPr="008F0760">
        <w:rPr>
          <w:rFonts w:ascii="Calibri" w:eastAsia="Calibri" w:hAnsi="Calibri" w:cs="Calibri"/>
          <w:sz w:val="24"/>
          <w:szCs w:val="24"/>
        </w:rPr>
        <w:t xml:space="preserve">. Information about the National Assessment Governing Board is available at </w:t>
      </w:r>
      <w:hyperlink r:id="rId305" w:history="1">
        <w:r w:rsidRPr="008F0760">
          <w:rPr>
            <w:rFonts w:ascii="Calibri" w:eastAsia="Calibri" w:hAnsi="Calibri" w:cs="Calibri"/>
            <w:color w:val="0563C1"/>
            <w:sz w:val="24"/>
            <w:szCs w:val="24"/>
            <w:u w:val="single"/>
          </w:rPr>
          <w:t>http://www.nagb.org</w:t>
        </w:r>
      </w:hyperlink>
      <w:r w:rsidRPr="008F0760">
        <w:rPr>
          <w:rFonts w:ascii="Calibri" w:eastAsia="Calibri" w:hAnsi="Calibri" w:cs="Calibri"/>
          <w:sz w:val="24"/>
          <w:szCs w:val="24"/>
        </w:rPr>
        <w:t>.</w:t>
      </w:r>
    </w:p>
    <w:p w:rsidR="008F0760" w:rsidRPr="008F0760" w:rsidP="008F0760" w14:paraId="2F5CA698" w14:textId="77777777">
      <w:pPr>
        <w:widowControl/>
        <w:spacing w:after="0" w:line="240" w:lineRule="auto"/>
        <w:rPr>
          <w:rFonts w:ascii="Calibri" w:eastAsia="Calibri" w:hAnsi="Calibri" w:cs="Calibri"/>
          <w:sz w:val="24"/>
          <w:szCs w:val="24"/>
        </w:rPr>
      </w:pPr>
    </w:p>
    <w:p w:rsidR="008F0760" w:rsidRPr="008F0760" w:rsidP="008F0760" w14:paraId="106FF475" w14:textId="77777777">
      <w:pPr>
        <w:widowControl/>
        <w:spacing w:after="0" w:line="240" w:lineRule="auto"/>
        <w:rPr>
          <w:rFonts w:ascii="Calibri" w:eastAsia="Calibri" w:hAnsi="Calibri" w:cs="Calibri"/>
          <w:i/>
          <w:sz w:val="24"/>
          <w:szCs w:val="24"/>
        </w:rPr>
      </w:pPr>
      <w:r w:rsidRPr="008F0760">
        <w:rPr>
          <w:rFonts w:ascii="Calibri" w:eastAsia="Calibri" w:hAnsi="Calibri" w:cs="Calibri"/>
          <w:i/>
          <w:sz w:val="24"/>
          <w:szCs w:val="24"/>
        </w:rPr>
        <w:t xml:space="preserve">Sidebar text: </w:t>
      </w:r>
    </w:p>
    <w:p w:rsidR="008F0760" w:rsidRPr="008F0760" w:rsidP="008F0760" w14:paraId="3201DAD0"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Find us on: [include updated social media icons]</w:t>
      </w:r>
    </w:p>
    <w:p w:rsidR="008F0760" w:rsidRPr="008F0760" w:rsidP="008F0760" w14:paraId="0C341AC8" w14:textId="77777777">
      <w:pPr>
        <w:widowControl/>
        <w:spacing w:after="0" w:line="240" w:lineRule="auto"/>
        <w:rPr>
          <w:rFonts w:ascii="Calibri" w:eastAsia="Calibri" w:hAnsi="Calibri" w:cs="Calibri"/>
          <w:sz w:val="24"/>
          <w:szCs w:val="24"/>
        </w:rPr>
      </w:pPr>
    </w:p>
    <w:p w:rsidR="008F0760" w:rsidRPr="008F0760" w:rsidP="008F0760" w14:paraId="45F42D7E" w14:textId="7777777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Released questions from previous assessments are available online by using the NAEP Questions Tool at </w:t>
      </w:r>
      <w:hyperlink r:id="rId294" w:history="1">
        <w:r w:rsidRPr="008F0760">
          <w:rPr>
            <w:rFonts w:ascii="Calibri" w:eastAsia="Calibri" w:hAnsi="Calibri" w:cs="Calibri"/>
            <w:color w:val="0563C1"/>
            <w:sz w:val="24"/>
            <w:szCs w:val="24"/>
            <w:u w:val="single"/>
          </w:rPr>
          <w:t>https://nces.ed.gov/nationsreportcard/nqt/</w:t>
        </w:r>
      </w:hyperlink>
      <w:r w:rsidRPr="008F0760">
        <w:rPr>
          <w:rFonts w:ascii="Calibri" w:eastAsia="Calibri" w:hAnsi="Calibri" w:cs="Calibri"/>
          <w:sz w:val="24"/>
          <w:szCs w:val="24"/>
        </w:rPr>
        <w:t xml:space="preserve">. NAEP Item Maps can also be examined at the NAEP website at </w:t>
      </w:r>
      <w:hyperlink r:id="rId306" w:history="1">
        <w:r w:rsidRPr="008F0760">
          <w:rPr>
            <w:rFonts w:ascii="Calibri" w:eastAsia="Calibri" w:hAnsi="Calibri" w:cs="Calibri"/>
            <w:color w:val="0563C1"/>
            <w:sz w:val="24"/>
            <w:szCs w:val="24"/>
            <w:u w:val="single"/>
          </w:rPr>
          <w:t>https://www.nationsreportcard.gov/itemmaps</w:t>
        </w:r>
      </w:hyperlink>
      <w:r w:rsidRPr="008F0760">
        <w:rPr>
          <w:rFonts w:ascii="Calibri" w:eastAsia="Calibri" w:hAnsi="Calibri" w:cs="Calibri"/>
          <w:sz w:val="24"/>
          <w:szCs w:val="24"/>
        </w:rPr>
        <w:t>.</w:t>
      </w:r>
    </w:p>
    <w:p w:rsidR="008F0760" w:rsidRPr="008F0760" w:rsidP="008F0760" w14:paraId="43821583" w14:textId="77777777">
      <w:pPr>
        <w:widowControl/>
        <w:spacing w:after="0" w:line="240" w:lineRule="auto"/>
        <w:rPr>
          <w:rFonts w:ascii="Calibri" w:eastAsia="Calibri" w:hAnsi="Calibri" w:cs="Calibri"/>
          <w:b/>
          <w:sz w:val="24"/>
          <w:szCs w:val="24"/>
        </w:rPr>
      </w:pPr>
    </w:p>
    <w:p w:rsidR="008F0760" w:rsidRPr="008F0760" w:rsidP="008F0760" w14:paraId="70801B27" w14:textId="003905AF">
      <w:pPr>
        <w:widowControl/>
        <w:spacing w:after="0" w:line="240" w:lineRule="auto"/>
        <w:outlineLvl w:val="0"/>
        <w:rPr>
          <w:rFonts w:ascii="Calibri" w:eastAsia="Calibri" w:hAnsi="Calibri" w:cs="Calibri"/>
          <w:b/>
          <w:sz w:val="24"/>
          <w:szCs w:val="24"/>
          <w:u w:val="single"/>
        </w:rPr>
      </w:pPr>
      <w:bookmarkStart w:id="2023" w:name="_Toc191626866"/>
      <w:bookmarkStart w:id="2024" w:name="_Toc191627924"/>
      <w:bookmarkStart w:id="2025" w:name="_Toc191628980"/>
      <w:bookmarkStart w:id="2026" w:name="_Toc192581935"/>
      <w:bookmarkStart w:id="2027" w:name="_Toc192686505"/>
      <w:bookmarkStart w:id="2028" w:name="_Toc192686916"/>
      <w:bookmarkStart w:id="2029" w:name="_Toc192687245"/>
      <w:bookmarkStart w:id="2030" w:name="_Toc193122582"/>
      <w:bookmarkStart w:id="2031" w:name="_Toc193123480"/>
      <w:bookmarkStart w:id="2032" w:name="_Toc193184942"/>
      <w:bookmarkStart w:id="2033" w:name="_Toc193191750"/>
      <w:bookmarkStart w:id="2034" w:name="_Toc193192225"/>
      <w:bookmarkStart w:id="2035" w:name="_Toc196212162"/>
      <w:bookmarkStart w:id="2036" w:name="_Toc200633830"/>
      <w:bookmarkStart w:id="2037" w:name="_Toc200635565"/>
      <w:bookmarkStart w:id="2038" w:name="_Toc200639471"/>
      <w:bookmarkStart w:id="2039" w:name="_Toc200720079"/>
      <w:bookmarkStart w:id="2040" w:name="_Toc200720543"/>
      <w:bookmarkStart w:id="2041" w:name="_Toc200983210"/>
      <w:bookmarkStart w:id="2042" w:name="_Toc200985633"/>
      <w:bookmarkStart w:id="2043" w:name="_Toc200986846"/>
      <w:bookmarkStart w:id="2044" w:name="_Toc200987230"/>
      <w:bookmarkStart w:id="2045" w:name="_Toc201042776"/>
      <w:bookmarkStart w:id="2046" w:name="_Toc201042938"/>
      <w:bookmarkStart w:id="2047" w:name="_Toc201044389"/>
      <w:bookmarkStart w:id="2048" w:name="_Toc201045013"/>
      <w:bookmarkStart w:id="2049" w:name="_Toc201065679"/>
      <w:bookmarkStart w:id="2050" w:name="_Toc201066266"/>
      <w:bookmarkStart w:id="2051" w:name="_Toc203725886"/>
      <w:bookmarkStart w:id="2052" w:name="_Toc203738228"/>
      <w:bookmarkStart w:id="2053" w:name="_Toc203742304"/>
      <w:r w:rsidRPr="008F0760">
        <w:rPr>
          <w:rFonts w:ascii="Calibri" w:eastAsia="Calibri" w:hAnsi="Calibri" w:cs="Calibri"/>
          <w:b/>
          <w:sz w:val="24"/>
          <w:szCs w:val="24"/>
          <w:u w:val="single"/>
        </w:rPr>
        <w:t>Back cover:</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p>
    <w:p w:rsidR="00FE622E" w:rsidP="008F0760" w14:paraId="23D43F93" w14:textId="532D2E9C">
      <w:pPr>
        <w:widowControl/>
        <w:spacing w:after="0" w:line="240" w:lineRule="auto"/>
        <w:rPr>
          <w:rFonts w:cstheme="minorHAnsi"/>
        </w:rPr>
      </w:pPr>
      <w:r w:rsidRPr="00FE622E">
        <w:rPr>
          <w:rFonts w:cstheme="minorHAnsi"/>
        </w:rPr>
        <w:t xml:space="preserve">The National Center for Education Statistics (NCES) conducts the National Assessment of Educational Progress to evaluate federally supported education programs. </w:t>
      </w:r>
      <w:r w:rsidRPr="00FE622E">
        <w:rPr>
          <w:rFonts w:cstheme="minorHAnsi"/>
        </w:rPr>
        <w:t>All of</w:t>
      </w:r>
      <w:r w:rsidRPr="00FE622E">
        <w:rPr>
          <w:rFonts w:cstheme="minorHAnsi"/>
        </w:rPr>
        <w:t xml:space="preserve"> the information you provide may only be used for the purposes of research, statistics, and evaluation under the Education Sciences Reform Act of 2002 (ESRA; 20 U.S.C. § 9543) and may not be disclosed, </w:t>
      </w:r>
      <w:r w:rsidR="00A178AF">
        <w:rPr>
          <w:rFonts w:cstheme="minorHAnsi"/>
        </w:rPr>
        <w:t>or used</w:t>
      </w:r>
      <w:r w:rsidRPr="00FE622E">
        <w:rPr>
          <w:rFonts w:cstheme="minorHAnsi"/>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622E">
        <w:rPr>
          <w:rFonts w:cstheme="minorHAnsi"/>
        </w:rPr>
        <w:t>both if</w:t>
      </w:r>
      <w:r w:rsidRPr="00FE622E">
        <w:rPr>
          <w:rFonts w:cstheme="minorHAnsi"/>
        </w:rPr>
        <w:t xml:space="preserve"> he </w:t>
      </w:r>
      <w:r w:rsidRPr="00FE622E">
        <w:rPr>
          <w:rFonts w:cstheme="minorHAnsi"/>
        </w:rPr>
        <w:t>or</w:t>
      </w:r>
      <w:r w:rsidRPr="00FE622E">
        <w:rPr>
          <w:rFonts w:cstheme="minorHAnsi"/>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8F0760" w:rsidRPr="008F0760" w:rsidP="008F0760" w14:paraId="48CD0D2D" w14:textId="50353237">
      <w:pPr>
        <w:widowControl/>
        <w:spacing w:after="0" w:line="240" w:lineRule="auto"/>
        <w:rPr>
          <w:rFonts w:ascii="Calibri" w:eastAsia="Calibri" w:hAnsi="Calibri" w:cs="Calibri"/>
          <w:sz w:val="24"/>
          <w:szCs w:val="24"/>
        </w:rPr>
      </w:pPr>
      <w:r w:rsidRPr="008F0760">
        <w:rPr>
          <w:rFonts w:ascii="Calibri" w:eastAsia="Calibri" w:hAnsi="Calibri" w:cs="Calibri"/>
          <w:sz w:val="24"/>
          <w:szCs w:val="24"/>
        </w:rPr>
        <w:t xml:space="preserve"> </w:t>
      </w:r>
    </w:p>
    <w:p w:rsidR="008F0760" w:rsidRPr="008F0760" w:rsidP="008F0760" w14:paraId="7D7F463E" w14:textId="77777777">
      <w:pPr>
        <w:widowControl/>
        <w:spacing w:after="0" w:line="256" w:lineRule="auto"/>
        <w:rPr>
          <w:rFonts w:ascii="Calibri" w:eastAsia="Calibri" w:hAnsi="Calibri" w:cs="Calibri"/>
          <w:sz w:val="24"/>
          <w:szCs w:val="24"/>
        </w:rPr>
      </w:pPr>
      <w:r w:rsidRPr="008F0760">
        <w:rPr>
          <w:rFonts w:ascii="Calibri" w:eastAsia="Calibri" w:hAnsi="Calibri" w:cs="Calibri"/>
          <w:sz w:val="24"/>
          <w:szCs w:val="24"/>
        </w:rPr>
        <w:t>This publication was prepared for the National Assessment of Educational Progress by Manhattan Strategy Group under contract 91990018C0001 to the National Center for Education Statistics, U.S. Department of Education.</w:t>
      </w:r>
    </w:p>
    <w:p w:rsidR="008F0760" w:rsidRPr="008F0760" w:rsidP="008F0760" w14:paraId="16B6C2FE" w14:textId="77777777">
      <w:pPr>
        <w:widowControl/>
        <w:spacing w:after="0" w:line="240" w:lineRule="auto"/>
        <w:rPr>
          <w:rFonts w:ascii="Calibri" w:eastAsia="Calibri" w:hAnsi="Calibri" w:cs="Calibri"/>
          <w:sz w:val="24"/>
          <w:szCs w:val="24"/>
        </w:rPr>
      </w:pPr>
    </w:p>
    <w:p w:rsidR="00B8771B" w14:paraId="1FA12F62" w14:textId="0453126F">
      <w:pPr>
        <w:rPr>
          <w:sz w:val="28"/>
          <w:szCs w:val="28"/>
          <w:lang w:val=""/>
        </w:rPr>
      </w:pPr>
      <w:r>
        <w:rPr>
          <w:sz w:val="28"/>
          <w:szCs w:val="28"/>
          <w:lang w:val=""/>
        </w:rPr>
        <w:br w:type="page"/>
      </w:r>
    </w:p>
    <w:p w:rsidR="003D5676" w:rsidRPr="00F03273" w:rsidP="00F03273" w14:paraId="78F35F33" w14:textId="057ABE07">
      <w:pPr>
        <w:pStyle w:val="Heading3"/>
        <w:rPr>
          <w:b/>
        </w:rPr>
      </w:pPr>
      <w:bookmarkStart w:id="2054" w:name="_Toc193122583"/>
      <w:bookmarkStart w:id="2055" w:name="_Toc200720544"/>
      <w:bookmarkStart w:id="2056" w:name="_Toc203742305"/>
      <w:r>
        <w:rPr>
          <w:rFonts w:eastAsia="Times New Roman"/>
          <w:b/>
        </w:rPr>
        <w:t>Appendix D</w:t>
      </w:r>
      <w:r w:rsidR="00C85033">
        <w:rPr>
          <w:rFonts w:eastAsia="Times New Roman"/>
          <w:b/>
        </w:rPr>
        <w:t>-</w:t>
      </w:r>
      <w:r w:rsidR="00912440">
        <w:rPr>
          <w:rFonts w:eastAsia="Times New Roman"/>
          <w:b/>
        </w:rPr>
        <w:t>98</w:t>
      </w:r>
      <w:r w:rsidRPr="00F03273">
        <w:rPr>
          <w:rFonts w:eastAsia="Times New Roman"/>
          <w:b/>
        </w:rPr>
        <w:t>:</w:t>
      </w:r>
      <w:r w:rsidRPr="00F03273">
        <w:rPr>
          <w:rFonts w:eastAsia="Times New Roman"/>
          <w:b/>
          <w:spacing w:val="-8"/>
        </w:rPr>
        <w:t xml:space="preserve"> </w:t>
      </w:r>
      <w:r w:rsidRPr="006D6819">
        <w:rPr>
          <w:rFonts w:eastAsia="Times New Roman"/>
          <w:bCs/>
        </w:rPr>
        <w:t>NAEP</w:t>
      </w:r>
      <w:r w:rsidRPr="006D6819">
        <w:rPr>
          <w:rFonts w:eastAsia="Times New Roman"/>
          <w:bCs/>
          <w:spacing w:val="-9"/>
        </w:rPr>
        <w:t xml:space="preserve"> </w:t>
      </w:r>
      <w:r w:rsidRPr="006D6819">
        <w:rPr>
          <w:rFonts w:eastAsia="Times New Roman"/>
          <w:bCs/>
        </w:rPr>
        <w:t>202</w:t>
      </w:r>
      <w:r w:rsidRPr="006D6819" w:rsidR="00B91699">
        <w:rPr>
          <w:rFonts w:eastAsia="Times New Roman"/>
          <w:bCs/>
        </w:rPr>
        <w:t>6</w:t>
      </w:r>
      <w:r w:rsidRPr="006D6819">
        <w:rPr>
          <w:rFonts w:eastAsia="Times New Roman"/>
          <w:bCs/>
        </w:rPr>
        <w:t xml:space="preserve"> Endorsement Letters to Private School Administrator</w:t>
      </w:r>
      <w:bookmarkEnd w:id="2054"/>
      <w:r w:rsidR="00DB6B62">
        <w:rPr>
          <w:rFonts w:eastAsia="Times New Roman"/>
          <w:bCs/>
        </w:rPr>
        <w:t xml:space="preserve"> </w:t>
      </w:r>
      <w:r w:rsidR="00DB6B62">
        <w:rPr>
          <w:rStyle w:val="Strong"/>
          <w:rFonts w:cstheme="minorHAnsi"/>
          <w:b w:val="0"/>
          <w:bCs w:val="0"/>
        </w:rPr>
        <w:t>(Approved v.36)</w:t>
      </w:r>
      <w:bookmarkEnd w:id="2055"/>
      <w:bookmarkEnd w:id="2056"/>
    </w:p>
    <w:p w:rsidR="00C23D48" w:rsidRPr="00F03273" w:rsidP="00F03273" w14:paraId="01F6D2FE" w14:textId="429B88DE">
      <w:pPr>
        <w:jc w:val="center"/>
        <w:rPr>
          <w:b/>
          <w:color w:val="000000" w:themeColor="text1"/>
          <w:sz w:val="28"/>
          <w:szCs w:val="28"/>
          <w:lang w:val=""/>
        </w:rPr>
      </w:pPr>
      <w:r w:rsidRPr="00F03273">
        <w:rPr>
          <w:b/>
          <w:color w:val="000000" w:themeColor="text1"/>
          <w:sz w:val="28"/>
          <w:szCs w:val="28"/>
          <w:lang w:val=""/>
        </w:rPr>
        <w:br w:type="page"/>
      </w:r>
    </w:p>
    <w:p w:rsidR="00CC23ED" w:rsidRPr="00CC23ED" w:rsidP="00CC23ED" w14:paraId="616B8942" w14:textId="77777777">
      <w:pPr>
        <w:widowControl/>
        <w:spacing w:after="0" w:line="240" w:lineRule="auto"/>
        <w:rPr>
          <w:rFonts w:ascii="Times New Roman" w:eastAsia="Times New Roman" w:hAnsi="Times New Roman" w:cs="Times New Roman"/>
        </w:rPr>
      </w:pPr>
    </w:p>
    <w:p w:rsidR="00CC23ED" w:rsidRPr="00CC23ED" w:rsidP="00CC23ED" w14:paraId="757D8968" w14:textId="77777777">
      <w:pPr>
        <w:widowControl/>
        <w:spacing w:after="0" w:line="240" w:lineRule="auto"/>
        <w:jc w:val="center"/>
        <w:rPr>
          <w:rFonts w:ascii="Times New Roman" w:eastAsia="Times New Roman" w:hAnsi="Times New Roman" w:cs="Times New Roman"/>
          <w:b/>
        </w:rPr>
      </w:pPr>
      <w:r w:rsidRPr="00CC23ED">
        <w:rPr>
          <w:rFonts w:ascii="Times New Roman" w:eastAsia="Times New Roman" w:hAnsi="Times New Roman" w:cs="Times New Roman"/>
          <w:b/>
        </w:rPr>
        <w:t>NAEP 2026 Sample Endorsement Letter</w:t>
      </w:r>
    </w:p>
    <w:p w:rsidR="00CC23ED" w:rsidRPr="00CC23ED" w:rsidP="00CC23ED" w14:paraId="6C0D5237" w14:textId="77777777">
      <w:pPr>
        <w:widowControl/>
        <w:spacing w:after="0" w:line="240" w:lineRule="auto"/>
        <w:jc w:val="center"/>
        <w:rPr>
          <w:rFonts w:ascii="Times New Roman" w:eastAsia="Times New Roman" w:hAnsi="Times New Roman" w:cs="Times New Roman"/>
          <w:b/>
        </w:rPr>
      </w:pPr>
      <w:r w:rsidRPr="00CC23ED">
        <w:rPr>
          <w:rFonts w:ascii="Times New Roman" w:eastAsia="Times New Roman" w:hAnsi="Times New Roman" w:cs="Times New Roman"/>
          <w:b/>
        </w:rPr>
        <w:t>From Council for American Private Education (CAPE) to Private School Administrator</w:t>
      </w:r>
    </w:p>
    <w:p w:rsidR="00CC23ED" w:rsidRPr="00CC23ED" w:rsidP="00CC23ED" w14:paraId="5617F680" w14:textId="77777777">
      <w:pPr>
        <w:widowControl/>
        <w:spacing w:after="0" w:line="240" w:lineRule="auto"/>
        <w:jc w:val="center"/>
        <w:rPr>
          <w:rFonts w:ascii="Times New Roman" w:eastAsia="Times New Roman" w:hAnsi="Times New Roman" w:cs="Times New Roman"/>
          <w:b/>
          <w:color w:val="FF0000"/>
        </w:rPr>
      </w:pPr>
      <w:r w:rsidRPr="00CC23ED">
        <w:rPr>
          <w:rFonts w:ascii="Times New Roman" w:eastAsia="Times New Roman" w:hAnsi="Times New Roman" w:cs="Times New Roman"/>
          <w:b/>
          <w:color w:val="FF0000"/>
        </w:rPr>
        <w:t>Red text</w:t>
      </w:r>
      <w:r w:rsidRPr="00CC23ED">
        <w:rPr>
          <w:rFonts w:ascii="Times New Roman" w:eastAsia="Times New Roman" w:hAnsi="Times New Roman" w:cs="Times New Roman"/>
          <w:b/>
        </w:rPr>
        <w:t xml:space="preserve"> should be </w:t>
      </w:r>
      <w:r w:rsidRPr="00CC23ED">
        <w:rPr>
          <w:rFonts w:ascii="Times New Roman" w:eastAsia="Times New Roman" w:hAnsi="Times New Roman" w:cs="Times New Roman"/>
          <w:b/>
        </w:rPr>
        <w:t>customized</w:t>
      </w:r>
      <w:r w:rsidRPr="00CC23ED">
        <w:rPr>
          <w:rFonts w:ascii="Times New Roman" w:eastAsia="Times New Roman" w:hAnsi="Times New Roman" w:cs="Times New Roman"/>
          <w:b/>
        </w:rPr>
        <w:t xml:space="preserve"> and letter should be finalized on </w:t>
      </w:r>
      <w:r w:rsidRPr="00CC23ED">
        <w:rPr>
          <w:rFonts w:ascii="Times New Roman" w:eastAsia="Times New Roman" w:hAnsi="Times New Roman" w:cs="Times New Roman"/>
          <w:b/>
          <w:color w:val="FF0000"/>
        </w:rPr>
        <w:t>CAPE letterhead</w:t>
      </w:r>
    </w:p>
    <w:p w:rsidR="00CC23ED" w:rsidRPr="00CC23ED" w:rsidP="00CC23ED" w14:paraId="70586357" w14:textId="77777777">
      <w:pPr>
        <w:widowControl/>
        <w:spacing w:after="0" w:line="240" w:lineRule="auto"/>
        <w:jc w:val="center"/>
        <w:rPr>
          <w:rFonts w:ascii="Times New Roman" w:eastAsia="Times New Roman" w:hAnsi="Times New Roman" w:cs="Times New Roman"/>
          <w:color w:val="FF0000"/>
        </w:rPr>
      </w:pPr>
    </w:p>
    <w:p w:rsidR="00CC23ED" w:rsidRPr="00CC23ED" w:rsidP="00CC23ED" w14:paraId="09E7EE74" w14:textId="77777777">
      <w:pPr>
        <w:widowControl/>
        <w:spacing w:after="0" w:line="240" w:lineRule="auto"/>
        <w:rPr>
          <w:rFonts w:ascii="Times New Roman" w:eastAsia="Times New Roman" w:hAnsi="Times New Roman" w:cs="Times New Roman"/>
        </w:rPr>
      </w:pPr>
    </w:p>
    <w:p w:rsidR="00CC23ED" w:rsidRPr="00CC23ED" w:rsidP="00CC23ED" w14:paraId="21B396B5"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Spring 2025</w:t>
      </w:r>
    </w:p>
    <w:p w:rsidR="00CC23ED" w:rsidRPr="00CC23ED" w:rsidP="00CC23ED" w14:paraId="01A96AEF" w14:textId="77777777">
      <w:pPr>
        <w:widowControl/>
        <w:spacing w:after="0" w:line="240" w:lineRule="auto"/>
        <w:rPr>
          <w:rFonts w:ascii="Times New Roman" w:eastAsia="Times New Roman" w:hAnsi="Times New Roman" w:cs="Times New Roman"/>
        </w:rPr>
      </w:pPr>
    </w:p>
    <w:p w:rsidR="00CC23ED" w:rsidRPr="00CC23ED" w:rsidP="00CC23ED" w14:paraId="5B7809BF"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Dear Administrator:</w:t>
      </w:r>
    </w:p>
    <w:p w:rsidR="00CC23ED" w:rsidRPr="00CC23ED" w:rsidP="00CC23ED" w14:paraId="271AC3B3" w14:textId="77777777">
      <w:pPr>
        <w:widowControl/>
        <w:spacing w:after="0" w:line="240" w:lineRule="auto"/>
        <w:rPr>
          <w:rFonts w:ascii="Times New Roman" w:eastAsia="Times New Roman" w:hAnsi="Times New Roman" w:cs="Times New Roman"/>
        </w:rPr>
      </w:pPr>
    </w:p>
    <w:p w:rsidR="00CC23ED" w:rsidRPr="00CC23ED" w:rsidP="00CC23ED" w14:paraId="48D26AC4"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I am writing to encourage you to participate in the 2026 National Assessment of Educational Progress (NAEP). CAPE considers NAEP an essential measure of student achievement in the United States.</w:t>
      </w:r>
    </w:p>
    <w:p w:rsidR="00CC23ED" w:rsidRPr="00CC23ED" w:rsidP="00CC23ED" w14:paraId="4B56B8A5" w14:textId="77777777">
      <w:pPr>
        <w:widowControl/>
        <w:spacing w:after="0" w:line="240" w:lineRule="auto"/>
        <w:rPr>
          <w:rFonts w:ascii="Times New Roman" w:eastAsia="Times New Roman" w:hAnsi="Times New Roman" w:cs="Times New Roman"/>
        </w:rPr>
      </w:pPr>
    </w:p>
    <w:p w:rsidR="00CC23ED" w:rsidRPr="00CC23ED" w:rsidP="00CC23ED" w14:paraId="58F66ACE"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Private schools represent about 23 percent of schools in the nation and educate about 9 percent of all students. </w:t>
      </w:r>
      <w:r w:rsidRPr="00CC23ED">
        <w:rPr>
          <w:rFonts w:ascii="Times New Roman" w:eastAsia="Times New Roman" w:hAnsi="Times New Roman" w:cs="Times New Roman"/>
          <w:u w:val="single"/>
        </w:rPr>
        <w:t xml:space="preserve">Your school’s participation will help make it possible for private school data to be reported and </w:t>
      </w:r>
      <w:r w:rsidRPr="00CC23ED">
        <w:rPr>
          <w:rFonts w:ascii="Times New Roman" w:eastAsia="Times New Roman" w:hAnsi="Times New Roman" w:cs="Times New Roman"/>
          <w:u w:val="single"/>
        </w:rPr>
        <w:t>contributes</w:t>
      </w:r>
      <w:r w:rsidRPr="00CC23ED">
        <w:rPr>
          <w:rFonts w:ascii="Times New Roman" w:eastAsia="Times New Roman" w:hAnsi="Times New Roman" w:cs="Times New Roman"/>
          <w:u w:val="single"/>
        </w:rPr>
        <w:t xml:space="preserve"> to the picture of education across the nation and future policy decisions</w:t>
      </w:r>
      <w:r w:rsidRPr="00CC23ED">
        <w:rPr>
          <w:rFonts w:ascii="Times New Roman" w:eastAsia="Times New Roman" w:hAnsi="Times New Roman" w:cs="Times New Roman"/>
        </w:rPr>
        <w:t xml:space="preserve">.  </w:t>
      </w:r>
    </w:p>
    <w:p w:rsidR="00CC23ED" w:rsidRPr="00CC23ED" w:rsidP="00CC23ED" w14:paraId="006C4B03" w14:textId="77777777">
      <w:pPr>
        <w:widowControl/>
        <w:spacing w:after="0" w:line="240" w:lineRule="auto"/>
        <w:rPr>
          <w:rFonts w:ascii="Times New Roman" w:eastAsia="Times New Roman" w:hAnsi="Times New Roman" w:cs="Times New Roman"/>
        </w:rPr>
      </w:pPr>
    </w:p>
    <w:p w:rsidR="00CC23ED" w:rsidRPr="00CC23ED" w:rsidP="00CC23ED" w14:paraId="55867453"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NAEP data have historically shown, across subjects and over time, that students in private schools on average score higher than students in public schools. With your support, private schools can achieve excellent participation, and private school results can be reported.</w:t>
      </w:r>
    </w:p>
    <w:p w:rsidR="00CC23ED" w:rsidRPr="00CC23ED" w:rsidP="00CC23ED" w14:paraId="222983E0" w14:textId="77777777">
      <w:pPr>
        <w:widowControl/>
        <w:spacing w:after="0" w:line="240" w:lineRule="auto"/>
        <w:rPr>
          <w:rFonts w:ascii="Times New Roman" w:eastAsia="Times New Roman" w:hAnsi="Times New Roman" w:cs="Times New Roman"/>
        </w:rPr>
      </w:pPr>
    </w:p>
    <w:p w:rsidR="00CC23ED" w:rsidRPr="00CC23ED" w:rsidP="00CC23ED" w14:paraId="2DB4E0A6"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NAEP is different from other assessments. </w:t>
      </w:r>
    </w:p>
    <w:p w:rsidR="00CC23ED" w:rsidRPr="00CC23ED" w:rsidP="00CC23ED" w14:paraId="0F1B0398" w14:textId="77777777">
      <w:pPr>
        <w:widowControl/>
        <w:spacing w:after="0" w:line="240" w:lineRule="auto"/>
        <w:rPr>
          <w:rFonts w:ascii="Times New Roman" w:eastAsia="Times New Roman" w:hAnsi="Times New Roman" w:cs="Times New Roman"/>
        </w:rPr>
      </w:pPr>
    </w:p>
    <w:p w:rsidR="00CC23ED" w:rsidRPr="00CC23ED" w:rsidP="003E78A3" w14:paraId="1A65960B" w14:textId="77777777">
      <w:pPr>
        <w:widowControl/>
        <w:numPr>
          <w:ilvl w:val="0"/>
          <w:numId w:val="19"/>
        </w:numPr>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NAEP is administered at no cost to schools.</w:t>
      </w:r>
    </w:p>
    <w:p w:rsidR="00CC23ED" w:rsidRPr="00CC23ED" w:rsidP="003E78A3" w14:paraId="4639E3D6" w14:textId="77777777">
      <w:pPr>
        <w:widowControl/>
        <w:numPr>
          <w:ilvl w:val="0"/>
          <w:numId w:val="19"/>
        </w:numPr>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NAEP representatives provide significant support to schools. </w:t>
      </w:r>
    </w:p>
    <w:p w:rsidR="00CC23ED" w:rsidRPr="00CC23ED" w:rsidP="003E78A3" w14:paraId="35E6594B" w14:textId="77777777">
      <w:pPr>
        <w:widowControl/>
        <w:numPr>
          <w:ilvl w:val="0"/>
          <w:numId w:val="19"/>
        </w:numPr>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Data collected from participating schools and students are combined for reporting. Because the burden on individual students and schools </w:t>
      </w:r>
      <w:r w:rsidRPr="00CC23ED">
        <w:rPr>
          <w:rFonts w:ascii="Times New Roman" w:eastAsia="Times New Roman" w:hAnsi="Times New Roman" w:cs="Times New Roman"/>
        </w:rPr>
        <w:t>is</w:t>
      </w:r>
      <w:r w:rsidRPr="00CC23ED">
        <w:rPr>
          <w:rFonts w:ascii="Times New Roman" w:eastAsia="Times New Roman" w:hAnsi="Times New Roman" w:cs="Times New Roman"/>
        </w:rPr>
        <w:t xml:space="preserve"> far shorter than typical large scale assessment programs, NAEP is not designed to report results at the school or student level.</w:t>
      </w:r>
    </w:p>
    <w:p w:rsidR="00CC23ED" w:rsidRPr="00CC23ED" w:rsidP="00CC23ED" w14:paraId="60FC4FD6" w14:textId="77777777">
      <w:pPr>
        <w:widowControl/>
        <w:spacing w:after="0" w:line="240" w:lineRule="auto"/>
        <w:rPr>
          <w:rFonts w:ascii="Times New Roman" w:eastAsia="Times New Roman" w:hAnsi="Times New Roman" w:cs="Times New Roman"/>
        </w:rPr>
      </w:pPr>
    </w:p>
    <w:p w:rsidR="00CC23ED" w:rsidRPr="00CC23ED" w:rsidP="00CC23ED" w14:paraId="4A8FAA6B"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u w:val="single"/>
        </w:rPr>
        <w:t>For the benefit of the private school community and to provide the most accurate information about student achievement in the United States, I strongly urge you to participate.</w:t>
      </w:r>
      <w:r w:rsidRPr="00CC23ED">
        <w:rPr>
          <w:rFonts w:ascii="Times New Roman" w:eastAsia="Times New Roman" w:hAnsi="Times New Roman" w:cs="Times New Roman"/>
        </w:rPr>
        <w:t xml:space="preserve"> </w:t>
      </w:r>
    </w:p>
    <w:p w:rsidR="00CC23ED" w:rsidRPr="00CC23ED" w:rsidP="00CC23ED" w14:paraId="0489B75F" w14:textId="77777777">
      <w:pPr>
        <w:widowControl/>
        <w:spacing w:after="0" w:line="240" w:lineRule="auto"/>
        <w:rPr>
          <w:rFonts w:ascii="Times New Roman" w:eastAsia="Times New Roman" w:hAnsi="Times New Roman" w:cs="Times New Roman"/>
        </w:rPr>
      </w:pPr>
    </w:p>
    <w:p w:rsidR="00CC23ED" w:rsidRPr="00CC23ED" w:rsidP="00CC23ED" w14:paraId="324C6B97"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More information about private school participation in NAEP can be found at </w:t>
      </w:r>
      <w:hyperlink r:id="rId12" w:history="1">
        <w:r w:rsidRPr="00CC23ED">
          <w:rPr>
            <w:rFonts w:ascii="Times New Roman" w:eastAsia="Times New Roman" w:hAnsi="Times New Roman" w:cs="Times New Roman"/>
            <w:color w:val="0000FF"/>
            <w:u w:val="single"/>
          </w:rPr>
          <w:t>https://nces.ed.gov/nationsreportcard/participating/private_nonpublic.aspx</w:t>
        </w:r>
      </w:hyperlink>
      <w:r w:rsidRPr="00CC23ED">
        <w:rPr>
          <w:rFonts w:ascii="Times New Roman" w:eastAsia="Times New Roman" w:hAnsi="Times New Roman" w:cs="Times New Roman"/>
        </w:rPr>
        <w:t>.</w:t>
      </w:r>
    </w:p>
    <w:p w:rsidR="00CC23ED" w:rsidRPr="00CC23ED" w:rsidP="00CC23ED" w14:paraId="38C83C8C"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 xml:space="preserve"> </w:t>
      </w:r>
    </w:p>
    <w:p w:rsidR="00CC23ED" w:rsidRPr="00CC23ED" w:rsidP="00CC23ED" w14:paraId="74C7A5A4" w14:textId="77777777">
      <w:pPr>
        <w:widowControl/>
        <w:spacing w:after="0" w:line="240" w:lineRule="auto"/>
        <w:rPr>
          <w:rFonts w:ascii="Times New Roman" w:eastAsia="Times New Roman" w:hAnsi="Times New Roman" w:cs="Times New Roman"/>
          <w:color w:val="FF0000"/>
        </w:rPr>
      </w:pPr>
      <w:r w:rsidRPr="00CC23ED">
        <w:rPr>
          <w:rFonts w:ascii="Times New Roman" w:eastAsia="Times New Roman" w:hAnsi="Times New Roman" w:cs="Times New Roman"/>
        </w:rPr>
        <w:t xml:space="preserve">If you have questions about NAEP, please contact </w:t>
      </w:r>
      <w:r w:rsidRPr="00CC23ED">
        <w:rPr>
          <w:rFonts w:ascii="Times New Roman" w:eastAsia="Times New Roman" w:hAnsi="Times New Roman" w:cs="Times New Roman"/>
          <w:color w:val="FF0000"/>
        </w:rPr>
        <w:t xml:space="preserve">[private school organization contact person and contact information] OR [NAEP Private School Recruiter, Contact Information]. </w:t>
      </w:r>
    </w:p>
    <w:p w:rsidR="00CC23ED" w:rsidRPr="00CC23ED" w:rsidP="00CC23ED" w14:paraId="2A2A7C2A" w14:textId="77777777">
      <w:pPr>
        <w:widowControl/>
        <w:spacing w:after="0" w:line="240" w:lineRule="auto"/>
        <w:rPr>
          <w:rFonts w:ascii="Times New Roman" w:eastAsia="Times New Roman" w:hAnsi="Times New Roman" w:cs="Times New Roman"/>
        </w:rPr>
      </w:pPr>
    </w:p>
    <w:p w:rsidR="00CC23ED" w:rsidRPr="00CC23ED" w:rsidP="00CC23ED" w14:paraId="3AEA2D34" w14:textId="77777777">
      <w:pPr>
        <w:widowControl/>
        <w:spacing w:after="0" w:line="240" w:lineRule="auto"/>
        <w:rPr>
          <w:rFonts w:ascii="Times New Roman" w:eastAsia="Times New Roman" w:hAnsi="Times New Roman" w:cs="Times New Roman"/>
        </w:rPr>
      </w:pPr>
      <w:r w:rsidRPr="00CC23ED">
        <w:rPr>
          <w:rFonts w:ascii="Times New Roman" w:eastAsia="Times New Roman" w:hAnsi="Times New Roman" w:cs="Times New Roman"/>
        </w:rPr>
        <w:t>Sincerely,</w:t>
      </w:r>
    </w:p>
    <w:p w:rsidR="00CC23ED" w:rsidRPr="00CC23ED" w:rsidP="00CC23ED" w14:paraId="44D4E47B" w14:textId="77777777">
      <w:pPr>
        <w:widowControl/>
        <w:spacing w:after="0" w:line="240" w:lineRule="auto"/>
        <w:rPr>
          <w:rFonts w:ascii="Times New Roman" w:eastAsia="Times New Roman" w:hAnsi="Times New Roman" w:cs="Times New Roman"/>
        </w:rPr>
      </w:pPr>
    </w:p>
    <w:p w:rsidR="00CC23ED" w:rsidRPr="00CC23ED" w:rsidP="00CC23ED" w14:paraId="364E0C30" w14:textId="77777777">
      <w:pPr>
        <w:widowControl/>
        <w:spacing w:after="0" w:line="240" w:lineRule="auto"/>
        <w:rPr>
          <w:rFonts w:ascii="Times New Roman" w:eastAsia="Times New Roman" w:hAnsi="Times New Roman" w:cs="Times New Roman"/>
          <w:color w:val="FF0000"/>
        </w:rPr>
      </w:pPr>
      <w:r w:rsidRPr="00CC23ED">
        <w:rPr>
          <w:rFonts w:ascii="Times New Roman" w:eastAsia="Times New Roman" w:hAnsi="Times New Roman" w:cs="Times New Roman"/>
          <w:color w:val="FF0000"/>
        </w:rPr>
        <w:t>[Name]</w:t>
      </w:r>
    </w:p>
    <w:p w:rsidR="00CC23ED" w:rsidRPr="00CC23ED" w:rsidP="00CC23ED" w14:paraId="6B366E8B" w14:textId="77777777">
      <w:pPr>
        <w:widowControl/>
        <w:spacing w:after="0" w:line="240" w:lineRule="auto"/>
        <w:rPr>
          <w:rFonts w:ascii="Times New Roman" w:eastAsia="Times New Roman" w:hAnsi="Times New Roman" w:cs="Times New Roman"/>
          <w:color w:val="FF0000"/>
        </w:rPr>
      </w:pPr>
      <w:r w:rsidRPr="00CC23ED">
        <w:rPr>
          <w:rFonts w:ascii="Times New Roman" w:eastAsia="Times New Roman" w:hAnsi="Times New Roman" w:cs="Times New Roman"/>
          <w:color w:val="FF0000"/>
        </w:rPr>
        <w:t>Council for American Private Education</w:t>
      </w:r>
    </w:p>
    <w:p w:rsidR="00CC23ED" w:rsidRPr="00CC23ED" w:rsidP="00CC23ED" w14:paraId="223BB3EC" w14:textId="77777777">
      <w:pPr>
        <w:widowControl/>
        <w:spacing w:after="0" w:line="240" w:lineRule="auto"/>
        <w:rPr>
          <w:rFonts w:ascii="Times New Roman" w:eastAsia="Times New Roman" w:hAnsi="Times New Roman" w:cs="Times New Roman"/>
          <w:color w:val="FF0000"/>
        </w:rPr>
      </w:pPr>
      <w:r w:rsidRPr="00CC23ED">
        <w:rPr>
          <w:rFonts w:ascii="Times New Roman" w:eastAsia="Times New Roman" w:hAnsi="Times New Roman" w:cs="Times New Roman"/>
          <w:color w:val="FF0000"/>
        </w:rPr>
        <w:t>Title</w:t>
      </w:r>
    </w:p>
    <w:p w:rsidR="00CC23ED" w14:paraId="63DE9060" w14:textId="3A6BE351">
      <w:pPr>
        <w:rPr>
          <w:sz w:val="28"/>
          <w:szCs w:val="28"/>
          <w:lang w:val=""/>
        </w:rPr>
      </w:pPr>
      <w:r>
        <w:rPr>
          <w:sz w:val="28"/>
          <w:szCs w:val="28"/>
          <w:lang w:val=""/>
        </w:rPr>
        <w:br w:type="page"/>
      </w:r>
    </w:p>
    <w:p w:rsidR="00C9649C" w:rsidRPr="00C9649C" w:rsidP="00C9649C" w14:paraId="4D97A505" w14:textId="77777777">
      <w:pPr>
        <w:widowControl/>
        <w:spacing w:after="0" w:line="240" w:lineRule="auto"/>
        <w:rPr>
          <w:rFonts w:ascii="Times New Roman" w:eastAsia="Times New Roman" w:hAnsi="Times New Roman" w:cs="Times New Roman"/>
        </w:rPr>
      </w:pPr>
    </w:p>
    <w:p w:rsidR="00C9649C" w:rsidRPr="00C9649C" w:rsidP="00C9649C" w14:paraId="4DA29466" w14:textId="77777777">
      <w:pPr>
        <w:widowControl/>
        <w:spacing w:after="0" w:line="240" w:lineRule="auto"/>
        <w:rPr>
          <w:rFonts w:ascii="Times New Roman" w:eastAsia="Times New Roman" w:hAnsi="Times New Roman" w:cs="Times New Roman"/>
        </w:rPr>
      </w:pPr>
    </w:p>
    <w:p w:rsidR="00C9649C" w:rsidRPr="00C9649C" w:rsidP="00C9649C" w14:paraId="7123E6E4" w14:textId="77777777">
      <w:pPr>
        <w:widowControl/>
        <w:spacing w:after="0" w:line="240" w:lineRule="auto"/>
        <w:jc w:val="center"/>
        <w:rPr>
          <w:rFonts w:ascii="Times New Roman" w:eastAsia="Times New Roman" w:hAnsi="Times New Roman" w:cs="Times New Roman"/>
          <w:b/>
        </w:rPr>
      </w:pPr>
      <w:r w:rsidRPr="00C9649C">
        <w:rPr>
          <w:rFonts w:ascii="Times New Roman" w:eastAsia="Times New Roman" w:hAnsi="Times New Roman" w:cs="Times New Roman"/>
          <w:b/>
        </w:rPr>
        <w:t>NAEP 2026 Sample Endorsement Letter</w:t>
      </w:r>
    </w:p>
    <w:p w:rsidR="00C9649C" w:rsidRPr="00C9649C" w:rsidP="00C9649C" w14:paraId="095DB0DE" w14:textId="77777777">
      <w:pPr>
        <w:widowControl/>
        <w:spacing w:after="0" w:line="240" w:lineRule="auto"/>
        <w:jc w:val="center"/>
        <w:rPr>
          <w:rFonts w:ascii="Times New Roman" w:eastAsia="Times New Roman" w:hAnsi="Times New Roman" w:cs="Times New Roman"/>
          <w:b/>
        </w:rPr>
      </w:pPr>
      <w:r w:rsidRPr="00C9649C">
        <w:rPr>
          <w:rFonts w:ascii="Times New Roman" w:eastAsia="Times New Roman" w:hAnsi="Times New Roman" w:cs="Times New Roman"/>
          <w:b/>
        </w:rPr>
        <w:t>From Private School Organization to Non-Religious Private School Administrator</w:t>
      </w:r>
    </w:p>
    <w:p w:rsidR="00C9649C" w:rsidRPr="00C9649C" w:rsidP="00C9649C" w14:paraId="6A56E7D2" w14:textId="77777777">
      <w:pPr>
        <w:widowControl/>
        <w:spacing w:after="0" w:line="240" w:lineRule="auto"/>
        <w:jc w:val="center"/>
        <w:rPr>
          <w:rFonts w:ascii="Times New Roman" w:eastAsia="Times New Roman" w:hAnsi="Times New Roman" w:cs="Times New Roman"/>
          <w:b/>
          <w:color w:val="FF0000"/>
        </w:rPr>
      </w:pPr>
      <w:r w:rsidRPr="00C9649C">
        <w:rPr>
          <w:rFonts w:ascii="Times New Roman" w:eastAsia="Times New Roman" w:hAnsi="Times New Roman" w:cs="Times New Roman"/>
          <w:b/>
          <w:color w:val="FF0000"/>
        </w:rPr>
        <w:t>Red text</w:t>
      </w:r>
      <w:r w:rsidRPr="00C9649C">
        <w:rPr>
          <w:rFonts w:ascii="Times New Roman" w:eastAsia="Times New Roman" w:hAnsi="Times New Roman" w:cs="Times New Roman"/>
          <w:b/>
        </w:rPr>
        <w:t xml:space="preserve"> should be </w:t>
      </w:r>
      <w:r w:rsidRPr="00C9649C">
        <w:rPr>
          <w:rFonts w:ascii="Times New Roman" w:eastAsia="Times New Roman" w:hAnsi="Times New Roman" w:cs="Times New Roman"/>
          <w:b/>
        </w:rPr>
        <w:t>customized</w:t>
      </w:r>
      <w:r w:rsidRPr="00C9649C">
        <w:rPr>
          <w:rFonts w:ascii="Times New Roman" w:eastAsia="Times New Roman" w:hAnsi="Times New Roman" w:cs="Times New Roman"/>
          <w:b/>
        </w:rPr>
        <w:t xml:space="preserve"> and letter should be finalized </w:t>
      </w:r>
      <w:r w:rsidRPr="00C9649C">
        <w:rPr>
          <w:rFonts w:ascii="Times New Roman" w:eastAsia="Times New Roman" w:hAnsi="Times New Roman" w:cs="Times New Roman"/>
          <w:b/>
          <w:color w:val="FF0000"/>
        </w:rPr>
        <w:t>on organization letterhead</w:t>
      </w:r>
    </w:p>
    <w:p w:rsidR="00C9649C" w:rsidRPr="00C9649C" w:rsidP="00C9649C" w14:paraId="230865D1" w14:textId="77777777">
      <w:pPr>
        <w:widowControl/>
        <w:spacing w:after="0" w:line="240" w:lineRule="auto"/>
        <w:rPr>
          <w:rFonts w:ascii="Times New Roman" w:eastAsia="Times New Roman" w:hAnsi="Times New Roman" w:cs="Times New Roman"/>
        </w:rPr>
      </w:pPr>
    </w:p>
    <w:p w:rsidR="00C9649C" w:rsidRPr="00C9649C" w:rsidP="00C9649C" w14:paraId="1436C670"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Spring 2025</w:t>
      </w:r>
    </w:p>
    <w:p w:rsidR="00C9649C" w:rsidRPr="00C9649C" w:rsidP="00C9649C" w14:paraId="1467836B" w14:textId="77777777">
      <w:pPr>
        <w:widowControl/>
        <w:spacing w:after="0" w:line="240" w:lineRule="auto"/>
        <w:rPr>
          <w:rFonts w:ascii="Times New Roman" w:eastAsia="Times New Roman" w:hAnsi="Times New Roman" w:cs="Times New Roman"/>
        </w:rPr>
      </w:pPr>
    </w:p>
    <w:p w:rsidR="00C9649C" w:rsidRPr="00C9649C" w:rsidP="00C9649C" w14:paraId="62295358"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Dear Administrator:</w:t>
      </w:r>
    </w:p>
    <w:p w:rsidR="00C9649C" w:rsidRPr="00C9649C" w:rsidP="00C9649C" w14:paraId="666F4F00" w14:textId="77777777">
      <w:pPr>
        <w:widowControl/>
        <w:spacing w:after="0" w:line="240" w:lineRule="auto"/>
        <w:rPr>
          <w:rFonts w:ascii="Times New Roman" w:eastAsia="Times New Roman" w:hAnsi="Times New Roman" w:cs="Times New Roman"/>
        </w:rPr>
      </w:pPr>
    </w:p>
    <w:p w:rsidR="00C9649C" w:rsidRPr="00C9649C" w:rsidP="00C9649C" w14:paraId="5736B2C0"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I am writing to encourage you to participate in the 2026 National Assessment of Educational Progress (NAEP). Your school’s participation in NAEP is an opportunity to help make it possible for private school data to be reported and compared with public school data.</w:t>
      </w:r>
    </w:p>
    <w:p w:rsidR="00C9649C" w:rsidRPr="00C9649C" w:rsidP="00C9649C" w14:paraId="68746456" w14:textId="77777777">
      <w:pPr>
        <w:widowControl/>
        <w:spacing w:after="0" w:line="240" w:lineRule="auto"/>
        <w:rPr>
          <w:rFonts w:ascii="Times New Roman" w:eastAsia="Times New Roman" w:hAnsi="Times New Roman" w:cs="Times New Roman"/>
        </w:rPr>
      </w:pPr>
    </w:p>
    <w:p w:rsidR="00C9649C" w:rsidRPr="00C9649C" w:rsidP="00C9649C" w14:paraId="543A295B"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First administered in 1969, NAEP is the largest continuing and nationally representative measure of student achievement in private and public schools across the country.</w:t>
      </w:r>
    </w:p>
    <w:p w:rsidR="00C9649C" w:rsidRPr="00C9649C" w:rsidP="00C9649C" w14:paraId="56517A66" w14:textId="77777777">
      <w:pPr>
        <w:widowControl/>
        <w:spacing w:after="0" w:line="240" w:lineRule="auto"/>
        <w:rPr>
          <w:rFonts w:ascii="Times New Roman" w:eastAsia="Times New Roman" w:hAnsi="Times New Roman" w:cs="Times New Roman"/>
        </w:rPr>
      </w:pPr>
    </w:p>
    <w:p w:rsidR="00C9649C" w:rsidRPr="00C9649C" w:rsidP="00C9649C" w14:paraId="0ED17BF1"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NAEP is different from other assessments. </w:t>
      </w:r>
    </w:p>
    <w:p w:rsidR="00C9649C" w:rsidRPr="00C9649C" w:rsidP="00C9649C" w14:paraId="158C7AB6" w14:textId="77777777">
      <w:pPr>
        <w:widowControl/>
        <w:spacing w:after="0" w:line="240" w:lineRule="auto"/>
        <w:rPr>
          <w:rFonts w:ascii="Times New Roman" w:eastAsia="Times New Roman" w:hAnsi="Times New Roman" w:cs="Times New Roman"/>
        </w:rPr>
      </w:pPr>
    </w:p>
    <w:p w:rsidR="00C9649C" w:rsidRPr="00C9649C" w:rsidP="003E78A3" w14:paraId="494C4766" w14:textId="77777777">
      <w:pPr>
        <w:widowControl/>
        <w:numPr>
          <w:ilvl w:val="0"/>
          <w:numId w:val="19"/>
        </w:numPr>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NAEP is administered at no cost to schools.</w:t>
      </w:r>
    </w:p>
    <w:p w:rsidR="00C9649C" w:rsidRPr="00C9649C" w:rsidP="003E78A3" w14:paraId="0E5BDF23" w14:textId="77777777">
      <w:pPr>
        <w:widowControl/>
        <w:numPr>
          <w:ilvl w:val="0"/>
          <w:numId w:val="19"/>
        </w:numPr>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NAEP representatives provide significant support to schools. </w:t>
      </w:r>
    </w:p>
    <w:p w:rsidR="00C9649C" w:rsidRPr="00C9649C" w:rsidP="003E78A3" w14:paraId="758BF556" w14:textId="77777777">
      <w:pPr>
        <w:widowControl/>
        <w:numPr>
          <w:ilvl w:val="0"/>
          <w:numId w:val="19"/>
        </w:numPr>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Data collected from participating schools and students are combined for reporting. Because the burden on individual students and schools </w:t>
      </w:r>
      <w:r w:rsidRPr="00C9649C">
        <w:rPr>
          <w:rFonts w:ascii="Times New Roman" w:eastAsia="Times New Roman" w:hAnsi="Times New Roman" w:cs="Times New Roman"/>
        </w:rPr>
        <w:t>is</w:t>
      </w:r>
      <w:r w:rsidRPr="00C9649C">
        <w:rPr>
          <w:rFonts w:ascii="Times New Roman" w:eastAsia="Times New Roman" w:hAnsi="Times New Roman" w:cs="Times New Roman"/>
        </w:rPr>
        <w:t xml:space="preserve"> far shorter than typical large scale assessment programs, NAEP is not designed to report results at the school or student level.</w:t>
      </w:r>
    </w:p>
    <w:p w:rsidR="00C9649C" w:rsidRPr="00C9649C" w:rsidP="00C9649C" w14:paraId="154FEA38" w14:textId="77777777">
      <w:pPr>
        <w:widowControl/>
        <w:spacing w:after="0" w:line="240" w:lineRule="auto"/>
        <w:rPr>
          <w:rFonts w:ascii="Times New Roman" w:eastAsia="Times New Roman" w:hAnsi="Times New Roman" w:cs="Times New Roman"/>
        </w:rPr>
      </w:pPr>
    </w:p>
    <w:p w:rsidR="00C9649C" w:rsidRPr="00C9649C" w:rsidP="00C9649C" w14:paraId="35D91121" w14:textId="77777777">
      <w:pPr>
        <w:widowControl/>
        <w:spacing w:after="0" w:line="240" w:lineRule="auto"/>
        <w:rPr>
          <w:rFonts w:ascii="Times New Roman" w:eastAsia="Times New Roman" w:hAnsi="Times New Roman" w:cs="Times New Roman"/>
          <w:u w:val="single"/>
        </w:rPr>
      </w:pPr>
      <w:r w:rsidRPr="00C9649C">
        <w:rPr>
          <w:rFonts w:ascii="Times New Roman" w:eastAsia="Times New Roman" w:hAnsi="Times New Roman" w:cs="Times New Roman"/>
        </w:rPr>
        <w:t xml:space="preserve">By participating in NAEP 2026, your school will contribute to the picture of education across the nation and future policy decisions.  </w:t>
      </w:r>
    </w:p>
    <w:p w:rsidR="00C9649C" w:rsidRPr="00C9649C" w:rsidP="00C9649C" w14:paraId="6372EDF6" w14:textId="77777777">
      <w:pPr>
        <w:widowControl/>
        <w:spacing w:after="0" w:line="240" w:lineRule="auto"/>
        <w:rPr>
          <w:rFonts w:ascii="Times New Roman" w:eastAsia="Times New Roman" w:hAnsi="Times New Roman" w:cs="Times New Roman"/>
        </w:rPr>
      </w:pPr>
    </w:p>
    <w:p w:rsidR="00C9649C" w:rsidRPr="00C9649C" w:rsidP="00C9649C" w14:paraId="4B1FE170"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u w:val="single"/>
        </w:rPr>
        <w:t>For the benefit of the private school community and to provide the most accurate information about student achievement in the United States, I strongly urge you to participate</w:t>
      </w:r>
      <w:r w:rsidRPr="00C9649C">
        <w:rPr>
          <w:rFonts w:ascii="Times New Roman" w:eastAsia="Times New Roman" w:hAnsi="Times New Roman" w:cs="Times New Roman"/>
        </w:rPr>
        <w:t xml:space="preserve">. </w:t>
      </w:r>
    </w:p>
    <w:p w:rsidR="00C9649C" w:rsidRPr="00C9649C" w:rsidP="00C9649C" w14:paraId="2118752F" w14:textId="77777777">
      <w:pPr>
        <w:widowControl/>
        <w:spacing w:after="0" w:line="240" w:lineRule="auto"/>
        <w:rPr>
          <w:rFonts w:ascii="Times New Roman" w:eastAsia="Times New Roman" w:hAnsi="Times New Roman" w:cs="Times New Roman"/>
        </w:rPr>
      </w:pPr>
    </w:p>
    <w:p w:rsidR="00C9649C" w:rsidRPr="00C9649C" w:rsidP="00C9649C" w14:paraId="42544A57"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More information about private school participation in NAEP can be found at </w:t>
      </w:r>
      <w:hyperlink r:id="rId12" w:history="1">
        <w:r w:rsidRPr="00C9649C">
          <w:rPr>
            <w:rFonts w:ascii="Times New Roman" w:eastAsia="Times New Roman" w:hAnsi="Times New Roman" w:cs="Times New Roman"/>
            <w:color w:val="0000FF"/>
            <w:u w:val="single"/>
          </w:rPr>
          <w:t>https://nces.ed.gov/nationsreportcard/participating/private_nonpublic.aspx</w:t>
        </w:r>
      </w:hyperlink>
      <w:r w:rsidRPr="00C9649C">
        <w:rPr>
          <w:rFonts w:ascii="Times New Roman" w:eastAsia="Times New Roman" w:hAnsi="Times New Roman" w:cs="Times New Roman"/>
        </w:rPr>
        <w:t>.</w:t>
      </w:r>
    </w:p>
    <w:p w:rsidR="00C9649C" w:rsidRPr="00C9649C" w:rsidP="00C9649C" w14:paraId="36B4C346"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 </w:t>
      </w:r>
    </w:p>
    <w:p w:rsidR="00C9649C" w:rsidRPr="00C9649C" w:rsidP="00C9649C" w14:paraId="4FB41BD6"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 xml:space="preserve">If you have questions about NAEP, please contact </w:t>
      </w:r>
      <w:r w:rsidRPr="00C9649C">
        <w:rPr>
          <w:rFonts w:ascii="Times New Roman" w:eastAsia="Times New Roman" w:hAnsi="Times New Roman" w:cs="Times New Roman"/>
          <w:color w:val="FF0000"/>
        </w:rPr>
        <w:t>[private school organization contact person and contact information] OR [NAEP Private School Recruiter, Contact Information].</w:t>
      </w:r>
    </w:p>
    <w:p w:rsidR="00C9649C" w:rsidRPr="00C9649C" w:rsidP="00C9649C" w14:paraId="4B9CBE8D" w14:textId="77777777">
      <w:pPr>
        <w:widowControl/>
        <w:spacing w:after="0" w:line="240" w:lineRule="auto"/>
        <w:rPr>
          <w:rFonts w:ascii="Times New Roman" w:eastAsia="Times New Roman" w:hAnsi="Times New Roman" w:cs="Times New Roman"/>
          <w:color w:val="FF0000"/>
        </w:rPr>
      </w:pPr>
    </w:p>
    <w:p w:rsidR="00C9649C" w:rsidRPr="00C9649C" w:rsidP="00C9649C" w14:paraId="574710F2" w14:textId="77777777">
      <w:pPr>
        <w:widowControl/>
        <w:spacing w:after="0" w:line="240" w:lineRule="auto"/>
        <w:rPr>
          <w:rFonts w:ascii="Times New Roman" w:eastAsia="Times New Roman" w:hAnsi="Times New Roman" w:cs="Times New Roman"/>
        </w:rPr>
      </w:pPr>
    </w:p>
    <w:p w:rsidR="00C9649C" w:rsidRPr="00C9649C" w:rsidP="00C9649C" w14:paraId="5C61F911" w14:textId="77777777">
      <w:pPr>
        <w:widowControl/>
        <w:spacing w:after="0" w:line="240" w:lineRule="auto"/>
        <w:rPr>
          <w:rFonts w:ascii="Times New Roman" w:eastAsia="Times New Roman" w:hAnsi="Times New Roman" w:cs="Times New Roman"/>
        </w:rPr>
      </w:pPr>
      <w:r w:rsidRPr="00C9649C">
        <w:rPr>
          <w:rFonts w:ascii="Times New Roman" w:eastAsia="Times New Roman" w:hAnsi="Times New Roman" w:cs="Times New Roman"/>
        </w:rPr>
        <w:t>Sincerely,</w:t>
      </w:r>
    </w:p>
    <w:p w:rsidR="00C9649C" w:rsidRPr="00C9649C" w:rsidP="00C9649C" w14:paraId="359CE342" w14:textId="77777777">
      <w:pPr>
        <w:widowControl/>
        <w:spacing w:after="0" w:line="240" w:lineRule="auto"/>
        <w:rPr>
          <w:rFonts w:ascii="Times New Roman" w:eastAsia="Times New Roman" w:hAnsi="Times New Roman" w:cs="Times New Roman"/>
        </w:rPr>
      </w:pPr>
    </w:p>
    <w:p w:rsidR="00C9649C" w:rsidRPr="00C9649C" w:rsidP="00C9649C" w14:paraId="5EC72BE6" w14:textId="77777777">
      <w:pPr>
        <w:widowControl/>
        <w:spacing w:after="0" w:line="240" w:lineRule="auto"/>
        <w:rPr>
          <w:rFonts w:ascii="Times New Roman" w:eastAsia="Times New Roman" w:hAnsi="Times New Roman" w:cs="Times New Roman"/>
          <w:color w:val="FF0000"/>
        </w:rPr>
      </w:pPr>
      <w:r w:rsidRPr="00C9649C">
        <w:rPr>
          <w:rFonts w:ascii="Times New Roman" w:eastAsia="Times New Roman" w:hAnsi="Times New Roman" w:cs="Times New Roman"/>
          <w:color w:val="FF0000"/>
        </w:rPr>
        <w:t>[Name]</w:t>
      </w:r>
    </w:p>
    <w:p w:rsidR="00C9649C" w:rsidRPr="00C9649C" w:rsidP="00C9649C" w14:paraId="19EBF6FD" w14:textId="77777777">
      <w:pPr>
        <w:widowControl/>
        <w:spacing w:after="0" w:line="240" w:lineRule="auto"/>
        <w:rPr>
          <w:rFonts w:ascii="Times New Roman" w:eastAsia="Times New Roman" w:hAnsi="Times New Roman" w:cs="Times New Roman"/>
          <w:color w:val="FF0000"/>
        </w:rPr>
      </w:pPr>
      <w:r w:rsidRPr="00C9649C">
        <w:rPr>
          <w:rFonts w:ascii="Times New Roman" w:eastAsia="Times New Roman" w:hAnsi="Times New Roman" w:cs="Times New Roman"/>
          <w:color w:val="FF0000"/>
        </w:rPr>
        <w:t>Private School Organization</w:t>
      </w:r>
    </w:p>
    <w:p w:rsidR="00C9649C" w:rsidRPr="00C9649C" w:rsidP="00C9649C" w14:paraId="0C6F18FC" w14:textId="77777777">
      <w:pPr>
        <w:widowControl/>
        <w:spacing w:after="0" w:line="240" w:lineRule="auto"/>
        <w:rPr>
          <w:rFonts w:ascii="Times New Roman" w:eastAsia="Times New Roman" w:hAnsi="Times New Roman" w:cs="Times New Roman"/>
          <w:color w:val="FF0000"/>
        </w:rPr>
      </w:pPr>
      <w:r w:rsidRPr="00C9649C">
        <w:rPr>
          <w:rFonts w:ascii="Times New Roman" w:eastAsia="Times New Roman" w:hAnsi="Times New Roman" w:cs="Times New Roman"/>
          <w:color w:val="FF0000"/>
        </w:rPr>
        <w:t>Title</w:t>
      </w:r>
    </w:p>
    <w:p w:rsidR="00E73DF3" w14:paraId="57FC72D7" w14:textId="4A33B126">
      <w:pPr>
        <w:rPr>
          <w:sz w:val="28"/>
          <w:szCs w:val="28"/>
          <w:lang w:val=""/>
        </w:rPr>
      </w:pPr>
      <w:r>
        <w:rPr>
          <w:sz w:val="28"/>
          <w:szCs w:val="28"/>
          <w:lang w:val=""/>
        </w:rPr>
        <w:br w:type="page"/>
      </w:r>
    </w:p>
    <w:p w:rsidR="00CF4652" w:rsidRPr="00CF4652" w:rsidP="00CF4652" w14:paraId="3D76EB03" w14:textId="77777777">
      <w:pPr>
        <w:widowControl/>
        <w:spacing w:after="0" w:line="240" w:lineRule="auto"/>
        <w:rPr>
          <w:rFonts w:ascii="Times New Roman" w:eastAsia="Times New Roman" w:hAnsi="Times New Roman" w:cs="Times New Roman"/>
        </w:rPr>
      </w:pPr>
    </w:p>
    <w:p w:rsidR="00CF4652" w:rsidRPr="00CF4652" w:rsidP="00CF4652" w14:paraId="1622AC28" w14:textId="77777777">
      <w:pPr>
        <w:widowControl/>
        <w:spacing w:after="0" w:line="240" w:lineRule="auto"/>
        <w:rPr>
          <w:rFonts w:ascii="Times New Roman" w:eastAsia="Times New Roman" w:hAnsi="Times New Roman" w:cs="Times New Roman"/>
        </w:rPr>
      </w:pPr>
    </w:p>
    <w:p w:rsidR="00CF4652" w:rsidRPr="00CF4652" w:rsidP="00CF4652" w14:paraId="4B333ABF" w14:textId="77777777">
      <w:pPr>
        <w:widowControl/>
        <w:spacing w:after="0" w:line="240" w:lineRule="auto"/>
        <w:jc w:val="center"/>
        <w:rPr>
          <w:rFonts w:ascii="Times New Roman" w:eastAsia="Times New Roman" w:hAnsi="Times New Roman" w:cs="Times New Roman"/>
          <w:b/>
        </w:rPr>
      </w:pPr>
      <w:r w:rsidRPr="00CF4652">
        <w:rPr>
          <w:rFonts w:ascii="Times New Roman" w:eastAsia="Times New Roman" w:hAnsi="Times New Roman" w:cs="Times New Roman"/>
          <w:b/>
        </w:rPr>
        <w:t>NAEP 2026 Sample Endorsement Letter</w:t>
      </w:r>
    </w:p>
    <w:p w:rsidR="00CF4652" w:rsidRPr="00CF4652" w:rsidP="00CF4652" w14:paraId="07617E6B" w14:textId="77777777">
      <w:pPr>
        <w:widowControl/>
        <w:spacing w:after="0" w:line="240" w:lineRule="auto"/>
        <w:jc w:val="center"/>
        <w:rPr>
          <w:rFonts w:ascii="Times New Roman" w:eastAsia="Times New Roman" w:hAnsi="Times New Roman" w:cs="Times New Roman"/>
          <w:b/>
        </w:rPr>
      </w:pPr>
      <w:r w:rsidRPr="00CF4652">
        <w:rPr>
          <w:rFonts w:ascii="Times New Roman" w:eastAsia="Times New Roman" w:hAnsi="Times New Roman" w:cs="Times New Roman"/>
          <w:b/>
        </w:rPr>
        <w:t>From Private School Organization to Religious Private School Administrator</w:t>
      </w:r>
    </w:p>
    <w:p w:rsidR="00CF4652" w:rsidRPr="00CF4652" w:rsidP="00CF4652" w14:paraId="423B77DB" w14:textId="77777777">
      <w:pPr>
        <w:widowControl/>
        <w:spacing w:after="0" w:line="240" w:lineRule="auto"/>
        <w:jc w:val="center"/>
        <w:rPr>
          <w:rFonts w:ascii="Times New Roman" w:eastAsia="Times New Roman" w:hAnsi="Times New Roman" w:cs="Times New Roman"/>
          <w:b/>
          <w:color w:val="FF0000"/>
        </w:rPr>
      </w:pPr>
      <w:r w:rsidRPr="00CF4652">
        <w:rPr>
          <w:rFonts w:ascii="Times New Roman" w:eastAsia="Times New Roman" w:hAnsi="Times New Roman" w:cs="Times New Roman"/>
          <w:b/>
          <w:color w:val="FF0000"/>
        </w:rPr>
        <w:t>Red text</w:t>
      </w:r>
      <w:r w:rsidRPr="00CF4652">
        <w:rPr>
          <w:rFonts w:ascii="Times New Roman" w:eastAsia="Times New Roman" w:hAnsi="Times New Roman" w:cs="Times New Roman"/>
          <w:b/>
        </w:rPr>
        <w:t xml:space="preserve"> should be </w:t>
      </w:r>
      <w:r w:rsidRPr="00CF4652">
        <w:rPr>
          <w:rFonts w:ascii="Times New Roman" w:eastAsia="Times New Roman" w:hAnsi="Times New Roman" w:cs="Times New Roman"/>
          <w:b/>
        </w:rPr>
        <w:t>customized</w:t>
      </w:r>
      <w:r w:rsidRPr="00CF4652">
        <w:rPr>
          <w:rFonts w:ascii="Times New Roman" w:eastAsia="Times New Roman" w:hAnsi="Times New Roman" w:cs="Times New Roman"/>
          <w:b/>
        </w:rPr>
        <w:t xml:space="preserve"> and letter should be finalized </w:t>
      </w:r>
      <w:r w:rsidRPr="00CF4652">
        <w:rPr>
          <w:rFonts w:ascii="Times New Roman" w:eastAsia="Times New Roman" w:hAnsi="Times New Roman" w:cs="Times New Roman"/>
          <w:b/>
          <w:color w:val="FF0000"/>
        </w:rPr>
        <w:t>on organization letterhead</w:t>
      </w:r>
    </w:p>
    <w:p w:rsidR="00CF4652" w:rsidRPr="00CF4652" w:rsidP="00CF4652" w14:paraId="7E71F41B" w14:textId="77777777">
      <w:pPr>
        <w:widowControl/>
        <w:spacing w:after="0" w:line="240" w:lineRule="auto"/>
        <w:rPr>
          <w:rFonts w:ascii="Times New Roman" w:eastAsia="Times New Roman" w:hAnsi="Times New Roman" w:cs="Times New Roman"/>
        </w:rPr>
      </w:pPr>
    </w:p>
    <w:p w:rsidR="00CF4652" w:rsidRPr="00CF4652" w:rsidP="00CF4652" w14:paraId="74AEB10F"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Spring 2025</w:t>
      </w:r>
    </w:p>
    <w:p w:rsidR="00CF4652" w:rsidRPr="00CF4652" w:rsidP="00CF4652" w14:paraId="6CCB7306" w14:textId="77777777">
      <w:pPr>
        <w:widowControl/>
        <w:spacing w:after="0" w:line="240" w:lineRule="auto"/>
        <w:rPr>
          <w:rFonts w:ascii="Times New Roman" w:eastAsia="Times New Roman" w:hAnsi="Times New Roman" w:cs="Times New Roman"/>
        </w:rPr>
      </w:pPr>
    </w:p>
    <w:p w:rsidR="00CF4652" w:rsidRPr="00CF4652" w:rsidP="00CF4652" w14:paraId="5408A0A5"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Dear Administrator:</w:t>
      </w:r>
    </w:p>
    <w:p w:rsidR="00CF4652" w:rsidRPr="00CF4652" w:rsidP="00CF4652" w14:paraId="6A07B055" w14:textId="77777777">
      <w:pPr>
        <w:widowControl/>
        <w:spacing w:after="0" w:line="240" w:lineRule="auto"/>
        <w:rPr>
          <w:rFonts w:ascii="Times New Roman" w:eastAsia="Times New Roman" w:hAnsi="Times New Roman" w:cs="Times New Roman"/>
        </w:rPr>
      </w:pPr>
    </w:p>
    <w:p w:rsidR="00CF4652" w:rsidRPr="00CF4652" w:rsidP="00CF4652" w14:paraId="44049747"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I am writing to encourage you to participate in the 2026 National Assessment of Educational Progress (NAEP). Your school’s participation in NAEP is an opportunity to help make it possible for private school data to be reported and compared with public school data.</w:t>
      </w:r>
    </w:p>
    <w:p w:rsidR="00CF4652" w:rsidRPr="00CF4652" w:rsidP="00CF4652" w14:paraId="7F2C55EE" w14:textId="77777777">
      <w:pPr>
        <w:widowControl/>
        <w:spacing w:after="0" w:line="240" w:lineRule="auto"/>
        <w:rPr>
          <w:rFonts w:ascii="Times New Roman" w:eastAsia="Times New Roman" w:hAnsi="Times New Roman" w:cs="Times New Roman"/>
        </w:rPr>
      </w:pPr>
    </w:p>
    <w:p w:rsidR="00CF4652" w:rsidRPr="00CF4652" w:rsidP="00CF4652" w14:paraId="62E9952D"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 xml:space="preserve">First administered in 1969, NAEP is the largest continuing and nationally representative measure of student achievement in private and public schools across the country.  </w:t>
      </w:r>
    </w:p>
    <w:p w:rsidR="00CF4652" w:rsidRPr="00CF4652" w:rsidP="00CF4652" w14:paraId="360CDA28" w14:textId="77777777">
      <w:pPr>
        <w:widowControl/>
        <w:spacing w:after="0" w:line="240" w:lineRule="auto"/>
        <w:rPr>
          <w:rFonts w:ascii="Times New Roman" w:eastAsia="Times New Roman" w:hAnsi="Times New Roman" w:cs="Times New Roman"/>
        </w:rPr>
      </w:pPr>
    </w:p>
    <w:p w:rsidR="00CF4652" w:rsidRPr="00CF4652" w:rsidP="00CF4652" w14:paraId="2619FF35"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 xml:space="preserve">NAEP is different from other assessments. </w:t>
      </w:r>
    </w:p>
    <w:p w:rsidR="00CF4652" w:rsidRPr="00CF4652" w:rsidP="00CF4652" w14:paraId="4E606374" w14:textId="77777777">
      <w:pPr>
        <w:widowControl/>
        <w:spacing w:after="0" w:line="240" w:lineRule="auto"/>
        <w:rPr>
          <w:rFonts w:ascii="Times New Roman" w:eastAsia="Times New Roman" w:hAnsi="Times New Roman" w:cs="Times New Roman"/>
        </w:rPr>
      </w:pPr>
    </w:p>
    <w:p w:rsidR="00CF4652" w:rsidRPr="00CF4652" w:rsidP="003E78A3" w14:paraId="62D432C1" w14:textId="77777777">
      <w:pPr>
        <w:widowControl/>
        <w:numPr>
          <w:ilvl w:val="0"/>
          <w:numId w:val="19"/>
        </w:numPr>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NAEP is administered at no cost to schools.</w:t>
      </w:r>
    </w:p>
    <w:p w:rsidR="00CF4652" w:rsidRPr="00CF4652" w:rsidP="003E78A3" w14:paraId="01ABF93F" w14:textId="77777777">
      <w:pPr>
        <w:widowControl/>
        <w:numPr>
          <w:ilvl w:val="0"/>
          <w:numId w:val="19"/>
        </w:numPr>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NAEP representatives provide significant support to schools.</w:t>
      </w:r>
    </w:p>
    <w:p w:rsidR="00CF4652" w:rsidRPr="00CF4652" w:rsidP="003E78A3" w14:paraId="3D85A547" w14:textId="77777777">
      <w:pPr>
        <w:widowControl/>
        <w:numPr>
          <w:ilvl w:val="0"/>
          <w:numId w:val="19"/>
        </w:numPr>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 xml:space="preserve">Data collected from participating schools and students are combined for reporting. Because the burden on individual students and schools </w:t>
      </w:r>
      <w:r w:rsidRPr="00CF4652">
        <w:rPr>
          <w:rFonts w:ascii="Times New Roman" w:eastAsia="Times New Roman" w:hAnsi="Times New Roman" w:cs="Times New Roman"/>
        </w:rPr>
        <w:t>is</w:t>
      </w:r>
      <w:r w:rsidRPr="00CF4652">
        <w:rPr>
          <w:rFonts w:ascii="Times New Roman" w:eastAsia="Times New Roman" w:hAnsi="Times New Roman" w:cs="Times New Roman"/>
        </w:rPr>
        <w:t xml:space="preserve"> far shorter than typical large scale assessment programs, NAEP is not designed to report results at the school or student level.</w:t>
      </w:r>
    </w:p>
    <w:p w:rsidR="00CF4652" w:rsidRPr="00CF4652" w:rsidP="00CF4652" w14:paraId="4B2261E5" w14:textId="77777777">
      <w:pPr>
        <w:widowControl/>
        <w:spacing w:after="0" w:line="240" w:lineRule="auto"/>
        <w:rPr>
          <w:rFonts w:ascii="Times New Roman" w:eastAsia="Times New Roman" w:hAnsi="Times New Roman" w:cs="Times New Roman"/>
        </w:rPr>
      </w:pPr>
    </w:p>
    <w:p w:rsidR="00CF4652" w:rsidRPr="00CF4652" w:rsidP="00CF4652" w14:paraId="01127B84" w14:textId="77777777">
      <w:pPr>
        <w:widowControl/>
        <w:spacing w:after="0" w:line="240" w:lineRule="auto"/>
        <w:rPr>
          <w:rFonts w:ascii="Times New Roman" w:eastAsia="Times New Roman" w:hAnsi="Times New Roman" w:cs="Times New Roman"/>
          <w:u w:val="single"/>
        </w:rPr>
      </w:pPr>
      <w:r w:rsidRPr="00CF4652">
        <w:rPr>
          <w:rFonts w:ascii="Times New Roman" w:eastAsia="Times New Roman" w:hAnsi="Times New Roman" w:cs="Times New Roman"/>
        </w:rPr>
        <w:t xml:space="preserve">By participating in NAEP 2026, your school will contribute to the picture of education across the nation and future policy decisions.  </w:t>
      </w:r>
    </w:p>
    <w:p w:rsidR="00CF4652" w:rsidRPr="00CF4652" w:rsidP="00CF4652" w14:paraId="3D192AF4" w14:textId="77777777">
      <w:pPr>
        <w:widowControl/>
        <w:spacing w:after="0" w:line="240" w:lineRule="auto"/>
        <w:rPr>
          <w:rFonts w:ascii="Times New Roman" w:eastAsia="Times New Roman" w:hAnsi="Times New Roman" w:cs="Times New Roman"/>
        </w:rPr>
      </w:pPr>
    </w:p>
    <w:p w:rsidR="00CF4652" w:rsidRPr="00CF4652" w:rsidP="00CF4652" w14:paraId="0991AEBB"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u w:val="single"/>
        </w:rPr>
        <w:t>For the benefit of the private school community and to provide the most accurate information about student achievement in the United States, I strongly urge you to participate</w:t>
      </w:r>
      <w:r w:rsidRPr="00CF4652">
        <w:rPr>
          <w:rFonts w:ascii="Times New Roman" w:eastAsia="Times New Roman" w:hAnsi="Times New Roman" w:cs="Times New Roman"/>
        </w:rPr>
        <w:t>. Participation in NAEP can become one of your building blocks for motivating students to contribute to the greater good as they model productive and faith-based lives.</w:t>
      </w:r>
    </w:p>
    <w:p w:rsidR="00CF4652" w:rsidRPr="00CF4652" w:rsidP="00CF4652" w14:paraId="34E903F1" w14:textId="77777777">
      <w:pPr>
        <w:widowControl/>
        <w:spacing w:after="0" w:line="240" w:lineRule="auto"/>
        <w:rPr>
          <w:rFonts w:ascii="Times New Roman" w:eastAsia="Times New Roman" w:hAnsi="Times New Roman" w:cs="Times New Roman"/>
        </w:rPr>
      </w:pPr>
    </w:p>
    <w:p w:rsidR="00CF4652" w:rsidRPr="00CF4652" w:rsidP="00CF4652" w14:paraId="6A48FD61"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 xml:space="preserve">More information about private school participation in NAEP can be found at </w:t>
      </w:r>
      <w:hyperlink r:id="rId12" w:history="1">
        <w:r w:rsidRPr="00CF4652">
          <w:rPr>
            <w:rFonts w:ascii="Times New Roman" w:eastAsia="Times New Roman" w:hAnsi="Times New Roman" w:cs="Times New Roman"/>
            <w:color w:val="0000FF"/>
            <w:u w:val="single"/>
          </w:rPr>
          <w:t>https://nces.ed.gov/nationsreportcard/participating/private_nonpublic.aspx</w:t>
        </w:r>
      </w:hyperlink>
      <w:r w:rsidRPr="00CF4652">
        <w:rPr>
          <w:rFonts w:ascii="Times New Roman" w:eastAsia="Times New Roman" w:hAnsi="Times New Roman" w:cs="Times New Roman"/>
        </w:rPr>
        <w:t>.</w:t>
      </w:r>
    </w:p>
    <w:p w:rsidR="00CF4652" w:rsidRPr="00CF4652" w:rsidP="00CF4652" w14:paraId="0D2D615C"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 xml:space="preserve"> </w:t>
      </w:r>
    </w:p>
    <w:p w:rsidR="00CF4652" w:rsidRPr="00CF4652" w:rsidP="00CF4652" w14:paraId="20FCC836" w14:textId="77777777">
      <w:pPr>
        <w:widowControl/>
        <w:spacing w:after="0" w:line="240" w:lineRule="auto"/>
        <w:rPr>
          <w:rFonts w:ascii="Times New Roman" w:eastAsia="Times New Roman" w:hAnsi="Times New Roman" w:cs="Times New Roman"/>
          <w:color w:val="FF0000"/>
        </w:rPr>
      </w:pPr>
      <w:r w:rsidRPr="00CF4652">
        <w:rPr>
          <w:rFonts w:ascii="Times New Roman" w:eastAsia="Times New Roman" w:hAnsi="Times New Roman" w:cs="Times New Roman"/>
        </w:rPr>
        <w:t xml:space="preserve">If you have questions about NAEP, please contact </w:t>
      </w:r>
      <w:r w:rsidRPr="00CF4652">
        <w:rPr>
          <w:rFonts w:ascii="Times New Roman" w:eastAsia="Times New Roman" w:hAnsi="Times New Roman" w:cs="Times New Roman"/>
          <w:color w:val="FF0000"/>
        </w:rPr>
        <w:t>[private school organization contact person and contact information] OR [NAEP Private School Recruiter, Contact Information].</w:t>
      </w:r>
    </w:p>
    <w:p w:rsidR="00CF4652" w:rsidRPr="00CF4652" w:rsidP="00CF4652" w14:paraId="1C998587" w14:textId="77777777">
      <w:pPr>
        <w:widowControl/>
        <w:spacing w:after="0" w:line="240" w:lineRule="auto"/>
        <w:rPr>
          <w:rFonts w:ascii="Times New Roman" w:eastAsia="Times New Roman" w:hAnsi="Times New Roman" w:cs="Times New Roman"/>
          <w:color w:val="FF0000"/>
        </w:rPr>
      </w:pPr>
    </w:p>
    <w:p w:rsidR="00CF4652" w:rsidRPr="00CF4652" w:rsidP="00CF4652" w14:paraId="48A45194" w14:textId="77777777">
      <w:pPr>
        <w:widowControl/>
        <w:spacing w:after="0" w:line="240" w:lineRule="auto"/>
        <w:rPr>
          <w:rFonts w:ascii="Times New Roman" w:eastAsia="Times New Roman" w:hAnsi="Times New Roman" w:cs="Times New Roman"/>
        </w:rPr>
      </w:pPr>
    </w:p>
    <w:p w:rsidR="00CF4652" w:rsidRPr="00CF4652" w:rsidP="00CF4652" w14:paraId="62DA63D2" w14:textId="77777777">
      <w:pPr>
        <w:widowControl/>
        <w:spacing w:after="0" w:line="240" w:lineRule="auto"/>
        <w:rPr>
          <w:rFonts w:ascii="Times New Roman" w:eastAsia="Times New Roman" w:hAnsi="Times New Roman" w:cs="Times New Roman"/>
        </w:rPr>
      </w:pPr>
      <w:r w:rsidRPr="00CF4652">
        <w:rPr>
          <w:rFonts w:ascii="Times New Roman" w:eastAsia="Times New Roman" w:hAnsi="Times New Roman" w:cs="Times New Roman"/>
        </w:rPr>
        <w:t>Sincerely,</w:t>
      </w:r>
    </w:p>
    <w:p w:rsidR="00CF4652" w:rsidRPr="00CF4652" w:rsidP="00CF4652" w14:paraId="6F344CF2" w14:textId="77777777">
      <w:pPr>
        <w:widowControl/>
        <w:spacing w:after="0" w:line="240" w:lineRule="auto"/>
        <w:rPr>
          <w:rFonts w:ascii="Times New Roman" w:eastAsia="Times New Roman" w:hAnsi="Times New Roman" w:cs="Times New Roman"/>
        </w:rPr>
      </w:pPr>
    </w:p>
    <w:p w:rsidR="00CF4652" w:rsidRPr="00CF4652" w:rsidP="00CF4652" w14:paraId="4478E211" w14:textId="77777777">
      <w:pPr>
        <w:widowControl/>
        <w:spacing w:after="0" w:line="240" w:lineRule="auto"/>
        <w:rPr>
          <w:rFonts w:ascii="Times New Roman" w:eastAsia="Times New Roman" w:hAnsi="Times New Roman" w:cs="Times New Roman"/>
          <w:color w:val="FF0000"/>
        </w:rPr>
      </w:pPr>
      <w:r w:rsidRPr="00CF4652">
        <w:rPr>
          <w:rFonts w:ascii="Times New Roman" w:eastAsia="Times New Roman" w:hAnsi="Times New Roman" w:cs="Times New Roman"/>
          <w:color w:val="FF0000"/>
        </w:rPr>
        <w:t>[Name]</w:t>
      </w:r>
    </w:p>
    <w:p w:rsidR="00CF4652" w:rsidRPr="00CF4652" w:rsidP="00CF4652" w14:paraId="6C856D48" w14:textId="77777777">
      <w:pPr>
        <w:widowControl/>
        <w:spacing w:after="0" w:line="240" w:lineRule="auto"/>
        <w:rPr>
          <w:rFonts w:ascii="Times New Roman" w:eastAsia="Times New Roman" w:hAnsi="Times New Roman" w:cs="Times New Roman"/>
          <w:color w:val="FF0000"/>
        </w:rPr>
      </w:pPr>
      <w:r w:rsidRPr="00CF4652">
        <w:rPr>
          <w:rFonts w:ascii="Times New Roman" w:eastAsia="Times New Roman" w:hAnsi="Times New Roman" w:cs="Times New Roman"/>
          <w:color w:val="FF0000"/>
        </w:rPr>
        <w:t>Private School Organization</w:t>
      </w:r>
    </w:p>
    <w:p w:rsidR="0094304E" w:rsidP="00CF4652" w14:paraId="55BE4B75" w14:textId="5AD63068">
      <w:pPr>
        <w:widowControl/>
        <w:spacing w:after="0" w:line="240" w:lineRule="auto"/>
        <w:rPr>
          <w:rFonts w:ascii="Times New Roman" w:eastAsia="Times New Roman" w:hAnsi="Times New Roman" w:cs="Times New Roman"/>
          <w:color w:val="FF0000"/>
        </w:rPr>
      </w:pPr>
      <w:r w:rsidRPr="00CF4652">
        <w:rPr>
          <w:rFonts w:ascii="Times New Roman" w:eastAsia="Times New Roman" w:hAnsi="Times New Roman" w:cs="Times New Roman"/>
          <w:color w:val="FF0000"/>
        </w:rPr>
        <w:t>Title</w:t>
      </w:r>
    </w:p>
    <w:p w:rsidR="0094304E" w14:paraId="660BE16B" w14:textId="77777777">
      <w:pPr>
        <w:rPr>
          <w:rFonts w:ascii="Times New Roman" w:eastAsia="Times New Roman" w:hAnsi="Times New Roman" w:cs="Times New Roman"/>
          <w:color w:val="FF0000"/>
        </w:rPr>
      </w:pPr>
      <w:r>
        <w:rPr>
          <w:rFonts w:ascii="Times New Roman" w:eastAsia="Times New Roman" w:hAnsi="Times New Roman" w:cs="Times New Roman"/>
          <w:color w:val="FF0000"/>
        </w:rPr>
        <w:br w:type="page"/>
      </w:r>
    </w:p>
    <w:p w:rsidR="00E504E6" w:rsidP="0094304E" w14:paraId="70D3A554" w14:textId="4F50C2B3">
      <w:pPr>
        <w:pStyle w:val="Heading3"/>
        <w:rPr>
          <w:rFonts w:eastAsia="Times New Roman"/>
          <w:bCs/>
        </w:rPr>
      </w:pPr>
      <w:bookmarkStart w:id="2057" w:name="_Toc200720545"/>
      <w:bookmarkStart w:id="2058" w:name="_Toc203742306"/>
      <w:bookmarkStart w:id="2059" w:name="_Hlk200632613"/>
      <w:r>
        <w:rPr>
          <w:rFonts w:eastAsia="Times New Roman"/>
          <w:b/>
        </w:rPr>
        <w:t>Appendix D-</w:t>
      </w:r>
      <w:r w:rsidR="00912440">
        <w:rPr>
          <w:rFonts w:eastAsia="Times New Roman"/>
          <w:b/>
        </w:rPr>
        <w:t>99</w:t>
      </w:r>
      <w:r w:rsidRPr="00F03273">
        <w:rPr>
          <w:rFonts w:eastAsia="Times New Roman"/>
          <w:b/>
        </w:rPr>
        <w:t>:</w:t>
      </w:r>
      <w:r w:rsidRPr="00F03273">
        <w:rPr>
          <w:rFonts w:eastAsia="Times New Roman"/>
          <w:b/>
          <w:spacing w:val="-8"/>
        </w:rPr>
        <w:t xml:space="preserve"> </w:t>
      </w:r>
      <w:r w:rsidRPr="006D6819">
        <w:rPr>
          <w:rFonts w:eastAsia="Times New Roman"/>
          <w:bCs/>
        </w:rPr>
        <w:t>NAEP</w:t>
      </w:r>
      <w:r w:rsidRPr="006D6819">
        <w:rPr>
          <w:rFonts w:eastAsia="Times New Roman"/>
          <w:bCs/>
          <w:spacing w:val="-9"/>
        </w:rPr>
        <w:t xml:space="preserve"> </w:t>
      </w:r>
      <w:r w:rsidRPr="006D6819">
        <w:rPr>
          <w:rFonts w:eastAsia="Times New Roman"/>
          <w:bCs/>
        </w:rPr>
        <w:t xml:space="preserve">2026 </w:t>
      </w:r>
      <w:r>
        <w:rPr>
          <w:rFonts w:eastAsia="Times New Roman"/>
          <w:bCs/>
        </w:rPr>
        <w:t>District Model Assignment Notification</w:t>
      </w:r>
      <w:r w:rsidR="00226841">
        <w:rPr>
          <w:rFonts w:eastAsia="Times New Roman"/>
          <w:bCs/>
        </w:rPr>
        <w:t xml:space="preserve"> (NEW)</w:t>
      </w:r>
      <w:bookmarkEnd w:id="2057"/>
      <w:bookmarkEnd w:id="2058"/>
    </w:p>
    <w:bookmarkEnd w:id="2059"/>
    <w:p w:rsidR="0094304E" w:rsidRPr="00744FBA" w:rsidP="00744FBA" w14:paraId="350FB45F" w14:textId="5DDFD6E6">
      <w:pPr>
        <w:rPr>
          <w:rFonts w:ascii="Times New Roman" w:eastAsia="Times New Roman" w:hAnsi="Times New Roman" w:cstheme="majorBidi"/>
          <w:bCs/>
          <w:color w:val="000000" w:themeColor="text1"/>
          <w:sz w:val="28"/>
          <w:szCs w:val="24"/>
        </w:rPr>
      </w:pPr>
      <w:r>
        <w:rPr>
          <w:rFonts w:eastAsia="Times New Roman"/>
          <w:bCs/>
        </w:rPr>
        <w:br w:type="page"/>
      </w:r>
    </w:p>
    <w:p w:rsidR="00CF4652" w:rsidRPr="00CF4652" w:rsidP="00CF4652" w14:paraId="7252500E" w14:textId="77777777">
      <w:pPr>
        <w:widowControl/>
        <w:spacing w:after="0" w:line="240" w:lineRule="auto"/>
        <w:rPr>
          <w:rFonts w:ascii="Times New Roman" w:eastAsia="Times New Roman" w:hAnsi="Times New Roman" w:cs="Times New Roman"/>
          <w:color w:val="FF0000"/>
        </w:rPr>
      </w:pPr>
    </w:p>
    <w:p w:rsidR="00976B2F" w:rsidRPr="00976B2F" w:rsidP="00976B2F" w14:paraId="296A9143" w14:textId="77777777">
      <w:pPr>
        <w:widowControl/>
        <w:spacing w:after="0" w:line="240" w:lineRule="auto"/>
        <w:jc w:val="center"/>
        <w:rPr>
          <w:rFonts w:ascii="Times New Roman" w:eastAsia="Times New Roman" w:hAnsi="Times New Roman" w:cs="Times New Roman"/>
          <w:b/>
          <w:bCs/>
        </w:rPr>
      </w:pPr>
      <w:r w:rsidRPr="00976B2F">
        <w:rPr>
          <w:rFonts w:ascii="Times New Roman" w:eastAsia="Times New Roman" w:hAnsi="Times New Roman" w:cs="Times New Roman"/>
          <w:b/>
          <w:bCs/>
        </w:rPr>
        <w:t xml:space="preserve">NAEP 2026 – District Model Assignment Notification </w:t>
      </w:r>
    </w:p>
    <w:p w:rsidR="00976B2F" w:rsidRPr="00976B2F" w:rsidP="00976B2F" w14:paraId="78538749" w14:textId="77777777">
      <w:pPr>
        <w:widowControl/>
        <w:spacing w:after="0" w:line="240" w:lineRule="auto"/>
        <w:jc w:val="center"/>
        <w:rPr>
          <w:rFonts w:ascii="Times New Roman" w:eastAsia="Times New Roman" w:hAnsi="Times New Roman" w:cs="Times New Roman"/>
          <w:b/>
        </w:rPr>
      </w:pPr>
      <w:r w:rsidRPr="00976B2F">
        <w:rPr>
          <w:rFonts w:ascii="Times New Roman" w:eastAsia="Times New Roman" w:hAnsi="Times New Roman" w:cs="Times New Roman"/>
          <w:b/>
        </w:rPr>
        <w:t>NAEP State Coordinator to District Assessment Coordinator</w:t>
      </w:r>
    </w:p>
    <w:p w:rsidR="00976B2F" w:rsidRPr="00976B2F" w:rsidP="00976B2F" w14:paraId="3779F474" w14:textId="77777777">
      <w:pPr>
        <w:widowControl/>
        <w:spacing w:after="0" w:line="240" w:lineRule="auto"/>
        <w:rPr>
          <w:rFonts w:ascii="Times New Roman" w:eastAsia="Times New Roman" w:hAnsi="Times New Roman" w:cs="Times New Roman"/>
          <w:b/>
        </w:rPr>
      </w:pPr>
      <w:r w:rsidRPr="00976B2F">
        <w:rPr>
          <w:rFonts w:ascii="Times New Roman" w:eastAsia="Times New Roman" w:hAnsi="Times New Roman" w:cs="Times New Roman"/>
          <w:b/>
          <w:color w:val="FF0000"/>
        </w:rPr>
        <w:t xml:space="preserve">Red text </w:t>
      </w:r>
      <w:r w:rsidRPr="00976B2F">
        <w:rPr>
          <w:rFonts w:ascii="Times New Roman" w:eastAsia="Times New Roman" w:hAnsi="Times New Roman" w:cs="Times New Roman"/>
          <w:b/>
        </w:rPr>
        <w:t>should be customized before mail merge: highlighted text represents mail merge fields</w:t>
      </w:r>
    </w:p>
    <w:p w:rsidR="00976B2F" w:rsidRPr="00976B2F" w:rsidP="00976B2F" w14:paraId="5CA3E692" w14:textId="77777777">
      <w:pPr>
        <w:widowControl/>
        <w:spacing w:after="0" w:line="240" w:lineRule="auto"/>
        <w:rPr>
          <w:rFonts w:ascii="Times New Roman" w:eastAsia="Times New Roman" w:hAnsi="Times New Roman" w:cs="Times New Roman"/>
        </w:rPr>
      </w:pPr>
    </w:p>
    <w:p w:rsidR="00976B2F" w:rsidRPr="00976B2F" w:rsidP="00976B2F" w14:paraId="16D1667A" w14:textId="77777777">
      <w:pPr>
        <w:widowControl/>
        <w:spacing w:after="0" w:line="240" w:lineRule="auto"/>
        <w:rPr>
          <w:rFonts w:ascii="Times New Roman" w:eastAsia="Calibri" w:hAnsi="Times New Roman" w:cs="Times New Roman"/>
          <w:kern w:val="2"/>
          <w14:ligatures w14:val="standardContextual"/>
        </w:rPr>
      </w:pPr>
      <w:r w:rsidRPr="00976B2F">
        <w:rPr>
          <w:rFonts w:ascii="Times New Roman" w:eastAsia="Calibri" w:hAnsi="Times New Roman" w:cs="Times New Roman"/>
          <w:kern w:val="2"/>
          <w14:ligatures w14:val="standardContextual"/>
        </w:rPr>
        <w:t xml:space="preserve">Dear </w:t>
      </w:r>
      <w:r w:rsidRPr="00976B2F">
        <w:rPr>
          <w:rFonts w:ascii="Times New Roman" w:eastAsia="Calibri" w:hAnsi="Times New Roman" w:cs="Times New Roman"/>
          <w:kern w:val="2"/>
          <w:highlight w:val="yellow"/>
          <w14:ligatures w14:val="standardContextual"/>
        </w:rPr>
        <w:t>District Assessment Coordinator</w:t>
      </w:r>
      <w:r w:rsidRPr="00976B2F">
        <w:rPr>
          <w:rFonts w:ascii="Times New Roman" w:eastAsia="Calibri" w:hAnsi="Times New Roman" w:cs="Times New Roman"/>
          <w:kern w:val="2"/>
          <w14:ligatures w14:val="standardContextual"/>
        </w:rPr>
        <w:t>,</w:t>
      </w:r>
    </w:p>
    <w:p w:rsidR="00976B2F" w:rsidRPr="00976B2F" w:rsidP="00976B2F" w14:paraId="7A551E53" w14:textId="77777777">
      <w:pPr>
        <w:widowControl/>
        <w:spacing w:after="0" w:line="240" w:lineRule="auto"/>
        <w:rPr>
          <w:rFonts w:ascii="Times New Roman" w:eastAsia="Calibri" w:hAnsi="Times New Roman" w:cs="Times New Roman"/>
          <w:kern w:val="2"/>
          <w14:ligatures w14:val="standardContextual"/>
        </w:rPr>
      </w:pPr>
    </w:p>
    <w:p w:rsidR="00976B2F" w:rsidRPr="00976B2F" w:rsidP="00976B2F" w14:paraId="2E794559" w14:textId="77777777">
      <w:pPr>
        <w:widowControl/>
        <w:spacing w:after="0" w:line="240" w:lineRule="auto"/>
        <w:rPr>
          <w:rFonts w:ascii="Times New Roman" w:eastAsia="Calibri" w:hAnsi="Times New Roman" w:cs="Times New Roman"/>
          <w:kern w:val="2"/>
          <w14:ligatures w14:val="standardContextual"/>
        </w:rPr>
      </w:pPr>
      <w:r w:rsidRPr="00976B2F">
        <w:rPr>
          <w:rFonts w:ascii="Times New Roman" w:eastAsia="Calibri" w:hAnsi="Times New Roman" w:cs="Times New Roman"/>
          <w:kern w:val="2"/>
          <w14:ligatures w14:val="standardContextual"/>
        </w:rPr>
        <w:t xml:space="preserve">Thank you for all that you do to support education in </w:t>
      </w:r>
      <w:r w:rsidRPr="00976B2F">
        <w:rPr>
          <w:rFonts w:ascii="Times New Roman" w:eastAsia="Calibri" w:hAnsi="Times New Roman" w:cs="Times New Roman"/>
          <w:color w:val="FF0000"/>
          <w:kern w:val="2"/>
          <w14:ligatures w14:val="standardContextual"/>
        </w:rPr>
        <w:t>state name</w:t>
      </w:r>
      <w:r w:rsidRPr="00976B2F">
        <w:rPr>
          <w:rFonts w:ascii="Times New Roman" w:eastAsia="Calibri" w:hAnsi="Times New Roman" w:cs="Times New Roman"/>
          <w:kern w:val="2"/>
          <w14:ligatures w14:val="standardContextual"/>
        </w:rPr>
        <w:t xml:space="preserve">. I am writing to inform you that administrative model assignments have been made for </w:t>
      </w:r>
      <w:r w:rsidRPr="00976B2F">
        <w:rPr>
          <w:rFonts w:ascii="Times New Roman" w:eastAsia="Calibri" w:hAnsi="Times New Roman" w:cs="Times New Roman"/>
          <w:color w:val="FF0000"/>
          <w:kern w:val="2"/>
          <w14:ligatures w14:val="standardContextual"/>
        </w:rPr>
        <w:t>a school/schools</w:t>
      </w:r>
      <w:r w:rsidRPr="00976B2F">
        <w:rPr>
          <w:rFonts w:ascii="Times New Roman" w:eastAsia="Calibri" w:hAnsi="Times New Roman" w:cs="Times New Roman"/>
          <w:kern w:val="2"/>
          <w14:ligatures w14:val="standardContextual"/>
        </w:rPr>
        <w:t xml:space="preserve"> in your district selected to participate in the 2026 administration of the National Assessment of Education Progress (NAEP).</w:t>
      </w:r>
    </w:p>
    <w:p w:rsidR="00976B2F" w:rsidRPr="00976B2F" w:rsidP="00976B2F" w14:paraId="7D663015" w14:textId="77777777">
      <w:pPr>
        <w:widowControl/>
        <w:spacing w:after="0" w:line="240" w:lineRule="auto"/>
        <w:rPr>
          <w:rFonts w:ascii="Times New Roman" w:eastAsia="Calibri" w:hAnsi="Times New Roman" w:cs="Times New Roman"/>
          <w:kern w:val="2"/>
          <w14:ligatures w14:val="standardContextual"/>
        </w:rPr>
      </w:pPr>
    </w:p>
    <w:p w:rsidR="00976B2F" w:rsidRPr="00976B2F" w:rsidP="00976B2F" w14:paraId="544FA424" w14:textId="77777777">
      <w:pPr>
        <w:widowControl/>
        <w:spacing w:after="0" w:line="240" w:lineRule="auto"/>
        <w:rPr>
          <w:rFonts w:ascii="Times New Roman" w:eastAsia="Calibri" w:hAnsi="Times New Roman" w:cs="Times New Roman"/>
          <w:kern w:val="2"/>
          <w14:ligatures w14:val="standardContextual"/>
        </w:rPr>
      </w:pPr>
      <w:r w:rsidRPr="00976B2F">
        <w:rPr>
          <w:rFonts w:ascii="Times New Roman" w:eastAsia="Calibri" w:hAnsi="Times New Roman" w:cs="Times New Roman"/>
          <w:kern w:val="2"/>
          <w14:ligatures w14:val="standardContextual"/>
        </w:rPr>
        <w:t>I will reach out to selected schools with details about their administrative model assignment for NAEP and next steps.</w:t>
      </w:r>
    </w:p>
    <w:p w:rsidR="00976B2F" w:rsidRPr="00976B2F" w:rsidP="00976B2F" w14:paraId="0E58E581" w14:textId="77777777">
      <w:pPr>
        <w:widowControl/>
        <w:spacing w:after="0" w:line="240" w:lineRule="auto"/>
        <w:rPr>
          <w:rFonts w:ascii="Times New Roman" w:eastAsia="Calibri" w:hAnsi="Times New Roman" w:cs="Times New Roman"/>
          <w:kern w:val="2"/>
          <w14:ligatures w14:val="standardContextual"/>
        </w:rPr>
      </w:pPr>
    </w:p>
    <w:p w:rsidR="00976B2F" w:rsidRPr="00976B2F" w:rsidP="00976B2F" w14:paraId="036932F9" w14:textId="77777777">
      <w:pPr>
        <w:widowControl/>
        <w:spacing w:after="0" w:line="240" w:lineRule="auto"/>
        <w:rPr>
          <w:rFonts w:ascii="Times New Roman" w:eastAsia="Calibri" w:hAnsi="Times New Roman" w:cs="Times New Roman"/>
          <w:b/>
          <w:bCs/>
          <w:kern w:val="2"/>
          <w14:ligatures w14:val="standardContextual"/>
        </w:rPr>
      </w:pPr>
      <w:r w:rsidRPr="00976B2F">
        <w:rPr>
          <w:rFonts w:ascii="Times New Roman" w:eastAsia="Calibri" w:hAnsi="Times New Roman" w:cs="Times New Roman"/>
          <w:b/>
          <w:bCs/>
          <w:kern w:val="2"/>
          <w14:ligatures w14:val="standardContextual"/>
        </w:rPr>
        <w:t>Administrative Model Assignments:</w:t>
      </w:r>
    </w:p>
    <w:p w:rsidR="00976B2F" w:rsidRPr="00976B2F" w:rsidP="00976B2F" w14:paraId="75D53B44" w14:textId="77777777">
      <w:pPr>
        <w:widowControl/>
        <w:spacing w:after="0" w:line="240" w:lineRule="auto"/>
        <w:rPr>
          <w:rFonts w:ascii="Times New Roman" w:eastAsia="Calibri" w:hAnsi="Times New Roman" w:cs="Times New Roman"/>
          <w:kern w:val="2"/>
          <w14:ligatures w14:val="standardContextual"/>
        </w:rPr>
      </w:pPr>
    </w:p>
    <w:p w:rsidR="00976B2F" w:rsidRPr="00976B2F" w:rsidP="00976B2F" w14:paraId="104FA47B" w14:textId="77777777">
      <w:pPr>
        <w:widowControl/>
        <w:spacing w:after="0" w:line="240" w:lineRule="auto"/>
        <w:rPr>
          <w:rFonts w:ascii="Times New Roman" w:eastAsia="Times New Roman" w:hAnsi="Times New Roman" w:cs="Times New Roman"/>
          <w:b/>
          <w:bCs/>
          <w:color w:val="FF0000"/>
          <w:kern w:val="2"/>
          <w14:ligatures w14:val="standardContextual"/>
        </w:rPr>
      </w:pPr>
      <w:r w:rsidRPr="00976B2F">
        <w:rPr>
          <w:rFonts w:ascii="Times New Roman" w:eastAsia="Times New Roman" w:hAnsi="Times New Roman" w:cs="Times New Roman"/>
          <w:b/>
          <w:bCs/>
          <w:color w:val="FF0000"/>
          <w:kern w:val="2"/>
          <w14:ligatures w14:val="standardContextual"/>
        </w:rPr>
        <w:t>NAEP will be administered using school devices (e.g., desktops, laptops, tablets with keyboards) for the following schools.</w:t>
      </w:r>
    </w:p>
    <w:p w:rsidR="00976B2F" w:rsidRPr="00976B2F" w:rsidP="003E78A3" w14:paraId="5A65B110" w14:textId="77777777">
      <w:pPr>
        <w:widowControl/>
        <w:numPr>
          <w:ilvl w:val="0"/>
          <w:numId w:val="85"/>
        </w:numPr>
        <w:spacing w:after="0" w:line="240" w:lineRule="auto"/>
        <w:contextualSpacing/>
        <w:rPr>
          <w:rFonts w:ascii="Times New Roman" w:eastAsia="Times New Roman" w:hAnsi="Times New Roman" w:cs="Times New Roman"/>
          <w:color w:val="FF0000"/>
          <w:kern w:val="2"/>
          <w:highlight w:val="yellow"/>
          <w14:ligatures w14:val="standardContextual"/>
        </w:rPr>
      </w:pPr>
      <w:r w:rsidRPr="00976B2F">
        <w:rPr>
          <w:rFonts w:ascii="Times New Roman" w:eastAsia="Times New Roman" w:hAnsi="Times New Roman" w:cs="Times New Roman"/>
          <w:color w:val="FF0000"/>
          <w:kern w:val="2"/>
          <w:highlight w:val="yellow"/>
          <w14:ligatures w14:val="standardContextual"/>
        </w:rPr>
        <w:t>School 1 Name, Grade, and Assessed Subjects</w:t>
      </w:r>
    </w:p>
    <w:p w:rsidR="00976B2F" w:rsidRPr="00976B2F" w:rsidP="003E78A3" w14:paraId="0A469D5D" w14:textId="77777777">
      <w:pPr>
        <w:widowControl/>
        <w:numPr>
          <w:ilvl w:val="0"/>
          <w:numId w:val="85"/>
        </w:numPr>
        <w:spacing w:after="0" w:line="240" w:lineRule="auto"/>
        <w:contextualSpacing/>
        <w:rPr>
          <w:rFonts w:ascii="Times New Roman" w:eastAsia="Times New Roman" w:hAnsi="Times New Roman" w:cs="Times New Roman"/>
          <w:color w:val="FF0000"/>
          <w:kern w:val="2"/>
          <w:highlight w:val="yellow"/>
          <w14:ligatures w14:val="standardContextual"/>
        </w:rPr>
      </w:pPr>
      <w:r w:rsidRPr="00976B2F">
        <w:rPr>
          <w:rFonts w:ascii="Times New Roman" w:eastAsia="Times New Roman" w:hAnsi="Times New Roman" w:cs="Times New Roman"/>
          <w:color w:val="FF0000"/>
          <w:kern w:val="2"/>
          <w:highlight w:val="yellow"/>
          <w14:ligatures w14:val="standardContextual"/>
        </w:rPr>
        <w:t>School 2 Name, Grade, and Assessed Subjects</w:t>
      </w:r>
    </w:p>
    <w:p w:rsidR="00976B2F" w:rsidRPr="00976B2F" w:rsidP="003E78A3" w14:paraId="520FB780" w14:textId="77777777">
      <w:pPr>
        <w:widowControl/>
        <w:numPr>
          <w:ilvl w:val="0"/>
          <w:numId w:val="85"/>
        </w:numPr>
        <w:spacing w:after="0" w:line="240" w:lineRule="auto"/>
        <w:contextualSpacing/>
        <w:rPr>
          <w:rFonts w:ascii="Times New Roman" w:eastAsia="Times New Roman" w:hAnsi="Times New Roman" w:cs="Times New Roman"/>
          <w:color w:val="FF0000"/>
          <w:kern w:val="2"/>
          <w:highlight w:val="yellow"/>
          <w14:ligatures w14:val="standardContextual"/>
        </w:rPr>
      </w:pPr>
      <w:r w:rsidRPr="00976B2F">
        <w:rPr>
          <w:rFonts w:ascii="Times New Roman" w:eastAsia="Times New Roman" w:hAnsi="Times New Roman" w:cs="Times New Roman"/>
          <w:color w:val="FF0000"/>
          <w:kern w:val="2"/>
          <w:highlight w:val="yellow"/>
          <w14:ligatures w14:val="standardContextual"/>
        </w:rPr>
        <w:t>Etc.</w:t>
      </w:r>
    </w:p>
    <w:p w:rsidR="00976B2F" w:rsidRPr="00976B2F" w:rsidP="00976B2F" w14:paraId="3FFF849D" w14:textId="77777777">
      <w:pPr>
        <w:widowControl/>
        <w:spacing w:after="0" w:line="240" w:lineRule="auto"/>
        <w:rPr>
          <w:rFonts w:ascii="Times New Roman" w:eastAsia="Times New Roman" w:hAnsi="Times New Roman" w:cs="Times New Roman"/>
          <w:color w:val="FF0000"/>
          <w:kern w:val="2"/>
          <w14:ligatures w14:val="standardContextual"/>
        </w:rPr>
      </w:pPr>
    </w:p>
    <w:p w:rsidR="00976B2F" w:rsidRPr="00976B2F" w:rsidP="00976B2F" w14:paraId="488F5014" w14:textId="77777777">
      <w:pPr>
        <w:widowControl/>
        <w:spacing w:after="0" w:line="240" w:lineRule="auto"/>
        <w:rPr>
          <w:rFonts w:ascii="Times New Roman" w:eastAsia="Times New Roman" w:hAnsi="Times New Roman" w:cs="Times New Roman"/>
          <w:color w:val="FF0000"/>
          <w:kern w:val="2"/>
          <w14:ligatures w14:val="standardContextual"/>
        </w:rPr>
      </w:pPr>
      <w:r w:rsidRPr="00976B2F">
        <w:rPr>
          <w:rFonts w:ascii="Times New Roman" w:eastAsia="Times New Roman" w:hAnsi="Times New Roman" w:cs="Times New Roman"/>
          <w:b/>
          <w:bCs/>
          <w:color w:val="FF0000"/>
          <w:kern w:val="2"/>
          <w14:ligatures w14:val="standardContextual"/>
        </w:rPr>
        <w:t>NAEP will be administered using Chromebooks provided by NAEP for the following schools.</w:t>
      </w:r>
      <w:r w:rsidRPr="00976B2F">
        <w:rPr>
          <w:rFonts w:ascii="Times New Roman" w:eastAsia="Times New Roman" w:hAnsi="Times New Roman" w:cs="Times New Roman"/>
          <w:color w:val="FF0000"/>
          <w:kern w:val="2"/>
          <w14:ligatures w14:val="standardContextual"/>
        </w:rPr>
        <w:t xml:space="preserve"> </w:t>
      </w:r>
    </w:p>
    <w:p w:rsidR="00976B2F" w:rsidRPr="00976B2F" w:rsidP="003E78A3" w14:paraId="3CFFEF53" w14:textId="77777777">
      <w:pPr>
        <w:widowControl/>
        <w:numPr>
          <w:ilvl w:val="0"/>
          <w:numId w:val="85"/>
        </w:numPr>
        <w:spacing w:after="0" w:line="240" w:lineRule="auto"/>
        <w:contextualSpacing/>
        <w:rPr>
          <w:rFonts w:ascii="Times New Roman" w:eastAsia="Times New Roman" w:hAnsi="Times New Roman" w:cs="Times New Roman"/>
          <w:color w:val="FF0000"/>
          <w:kern w:val="2"/>
          <w:highlight w:val="yellow"/>
          <w14:ligatures w14:val="standardContextual"/>
        </w:rPr>
      </w:pPr>
      <w:r w:rsidRPr="00976B2F">
        <w:rPr>
          <w:rFonts w:ascii="Times New Roman" w:eastAsia="Times New Roman" w:hAnsi="Times New Roman" w:cs="Times New Roman"/>
          <w:color w:val="FF0000"/>
          <w:kern w:val="2"/>
          <w:highlight w:val="yellow"/>
          <w14:ligatures w14:val="standardContextual"/>
        </w:rPr>
        <w:t>School 1 Name, Grade, and Assessed Subjects</w:t>
      </w:r>
    </w:p>
    <w:p w:rsidR="00976B2F" w:rsidRPr="00976B2F" w:rsidP="003E78A3" w14:paraId="418D17BF" w14:textId="77777777">
      <w:pPr>
        <w:widowControl/>
        <w:numPr>
          <w:ilvl w:val="0"/>
          <w:numId w:val="85"/>
        </w:numPr>
        <w:spacing w:after="0" w:line="240" w:lineRule="auto"/>
        <w:contextualSpacing/>
        <w:rPr>
          <w:rFonts w:ascii="Times New Roman" w:eastAsia="Times New Roman" w:hAnsi="Times New Roman" w:cs="Times New Roman"/>
          <w:color w:val="FF0000"/>
          <w:kern w:val="2"/>
          <w:highlight w:val="yellow"/>
          <w14:ligatures w14:val="standardContextual"/>
        </w:rPr>
      </w:pPr>
      <w:r w:rsidRPr="00976B2F">
        <w:rPr>
          <w:rFonts w:ascii="Times New Roman" w:eastAsia="Times New Roman" w:hAnsi="Times New Roman" w:cs="Times New Roman"/>
          <w:color w:val="FF0000"/>
          <w:kern w:val="2"/>
          <w:highlight w:val="yellow"/>
          <w14:ligatures w14:val="standardContextual"/>
        </w:rPr>
        <w:t>School 2 Name, Grade, and Assessed Subjects</w:t>
      </w:r>
    </w:p>
    <w:p w:rsidR="00976B2F" w:rsidRPr="00976B2F" w:rsidP="003E78A3" w14:paraId="5CD4D6FF" w14:textId="77777777">
      <w:pPr>
        <w:widowControl/>
        <w:numPr>
          <w:ilvl w:val="0"/>
          <w:numId w:val="85"/>
        </w:numPr>
        <w:spacing w:after="0" w:line="240" w:lineRule="auto"/>
        <w:contextualSpacing/>
        <w:rPr>
          <w:rFonts w:ascii="Times New Roman" w:eastAsia="Times New Roman" w:hAnsi="Times New Roman" w:cs="Times New Roman"/>
          <w:color w:val="FF0000"/>
          <w:kern w:val="2"/>
          <w:highlight w:val="yellow"/>
          <w14:ligatures w14:val="standardContextual"/>
        </w:rPr>
      </w:pPr>
      <w:r w:rsidRPr="00976B2F">
        <w:rPr>
          <w:rFonts w:ascii="Times New Roman" w:eastAsia="Times New Roman" w:hAnsi="Times New Roman" w:cs="Times New Roman"/>
          <w:color w:val="FF0000"/>
          <w:kern w:val="2"/>
          <w:highlight w:val="yellow"/>
          <w14:ligatures w14:val="standardContextual"/>
        </w:rPr>
        <w:t>Etc.</w:t>
      </w:r>
    </w:p>
    <w:p w:rsidR="00976B2F" w:rsidRPr="00976B2F" w:rsidP="00976B2F" w14:paraId="6C48E1F4" w14:textId="77777777">
      <w:pPr>
        <w:widowControl/>
        <w:spacing w:after="0" w:line="240" w:lineRule="auto"/>
        <w:rPr>
          <w:rFonts w:ascii="Times New Roman" w:eastAsia="Times New Roman" w:hAnsi="Times New Roman" w:cs="Times New Roman"/>
          <w:color w:val="FF0000"/>
          <w:kern w:val="2"/>
          <w14:ligatures w14:val="standardContextual"/>
        </w:rPr>
      </w:pPr>
    </w:p>
    <w:p w:rsidR="00976B2F" w:rsidRPr="00976B2F" w:rsidP="00976B2F" w14:paraId="43114E5E" w14:textId="77777777">
      <w:pPr>
        <w:widowControl/>
        <w:spacing w:after="0" w:line="240" w:lineRule="auto"/>
        <w:rPr>
          <w:rFonts w:ascii="Times New Roman" w:eastAsia="Times New Roman" w:hAnsi="Times New Roman" w:cs="Times New Roman"/>
          <w:color w:val="000000"/>
          <w:kern w:val="2"/>
          <w14:ligatures w14:val="standardContextual"/>
        </w:rPr>
      </w:pPr>
      <w:r w:rsidRPr="00976B2F">
        <w:rPr>
          <w:rFonts w:ascii="Times New Roman" w:eastAsia="Times New Roman" w:hAnsi="Times New Roman" w:cs="Times New Roman"/>
          <w:color w:val="000000"/>
          <w:kern w:val="2"/>
          <w14:ligatures w14:val="standardContextual"/>
        </w:rPr>
        <w:t xml:space="preserve">Again, thank you for your assistance with this very important assessment of our nation’s students. If you have questions, please contact me </w:t>
      </w:r>
      <w:r w:rsidRPr="00976B2F">
        <w:rPr>
          <w:rFonts w:ascii="Times New Roman" w:eastAsia="Times New Roman" w:hAnsi="Times New Roman" w:cs="Times New Roman"/>
          <w:color w:val="000000"/>
          <w:kern w:val="2"/>
          <w14:ligatures w14:val="standardContextual"/>
        </w:rPr>
        <w:t xml:space="preserve">at </w:t>
      </w:r>
      <w:r w:rsidRPr="00976B2F">
        <w:rPr>
          <w:rFonts w:ascii="Times New Roman" w:eastAsia="Times New Roman" w:hAnsi="Times New Roman" w:cs="Times New Roman"/>
          <w:color w:val="FF0000"/>
          <w:kern w:val="2"/>
          <w14:ligatures w14:val="standardContextual"/>
        </w:rPr>
        <w:t>telephone</w:t>
      </w:r>
      <w:r w:rsidRPr="00976B2F">
        <w:rPr>
          <w:rFonts w:ascii="Times New Roman" w:eastAsia="Times New Roman" w:hAnsi="Times New Roman" w:cs="Times New Roman"/>
          <w:color w:val="FF0000"/>
          <w:kern w:val="2"/>
          <w14:ligatures w14:val="standardContextual"/>
        </w:rPr>
        <w:t xml:space="preserve"> number </w:t>
      </w:r>
      <w:r w:rsidRPr="00976B2F">
        <w:rPr>
          <w:rFonts w:ascii="Times New Roman" w:eastAsia="Times New Roman" w:hAnsi="Times New Roman" w:cs="Times New Roman"/>
          <w:color w:val="000000"/>
          <w:kern w:val="2"/>
          <w14:ligatures w14:val="standardContextual"/>
        </w:rPr>
        <w:t xml:space="preserve">or via email at </w:t>
      </w:r>
      <w:r w:rsidRPr="00976B2F">
        <w:rPr>
          <w:rFonts w:ascii="Times New Roman" w:eastAsia="Times New Roman" w:hAnsi="Times New Roman" w:cs="Times New Roman"/>
          <w:color w:val="FF0000"/>
          <w:kern w:val="2"/>
          <w14:ligatures w14:val="standardContextual"/>
        </w:rPr>
        <w:t>email address</w:t>
      </w:r>
      <w:r w:rsidRPr="00976B2F">
        <w:rPr>
          <w:rFonts w:ascii="Times New Roman" w:eastAsia="Times New Roman" w:hAnsi="Times New Roman" w:cs="Times New Roman"/>
          <w:color w:val="000000"/>
          <w:kern w:val="2"/>
          <w14:ligatures w14:val="standardContextual"/>
        </w:rPr>
        <w:t>.</w:t>
      </w:r>
    </w:p>
    <w:p w:rsidR="00976B2F" w:rsidRPr="00976B2F" w:rsidP="00976B2F" w14:paraId="09F84864" w14:textId="77777777">
      <w:pPr>
        <w:widowControl/>
        <w:spacing w:after="0" w:line="240" w:lineRule="auto"/>
        <w:rPr>
          <w:rFonts w:ascii="Times New Roman" w:eastAsia="Times New Roman" w:hAnsi="Times New Roman" w:cs="Times New Roman"/>
          <w:color w:val="000000"/>
          <w:kern w:val="2"/>
          <w14:ligatures w14:val="standardContextual"/>
        </w:rPr>
      </w:pPr>
    </w:p>
    <w:p w:rsidR="00976B2F" w:rsidRPr="00976B2F" w:rsidP="00976B2F" w14:paraId="14FDC872" w14:textId="77777777">
      <w:pPr>
        <w:widowControl/>
        <w:spacing w:after="0" w:line="240" w:lineRule="auto"/>
        <w:rPr>
          <w:rFonts w:ascii="Times New Roman" w:eastAsia="Times New Roman" w:hAnsi="Times New Roman" w:cs="Times New Roman"/>
          <w:color w:val="000000"/>
          <w:kern w:val="2"/>
          <w14:ligatures w14:val="standardContextual"/>
        </w:rPr>
      </w:pPr>
      <w:r w:rsidRPr="00976B2F">
        <w:rPr>
          <w:rFonts w:ascii="Times New Roman" w:eastAsia="Times New Roman" w:hAnsi="Times New Roman" w:cs="Times New Roman"/>
          <w:color w:val="000000"/>
          <w:kern w:val="2"/>
          <w14:ligatures w14:val="standardContextual"/>
        </w:rPr>
        <w:t>Sincerely,</w:t>
      </w:r>
    </w:p>
    <w:p w:rsidR="00976B2F" w:rsidRPr="00976B2F" w:rsidP="00976B2F" w14:paraId="66FF8604" w14:textId="77777777">
      <w:pPr>
        <w:widowControl/>
        <w:spacing w:after="0" w:line="240" w:lineRule="auto"/>
        <w:rPr>
          <w:rFonts w:ascii="Times New Roman" w:eastAsia="Times New Roman" w:hAnsi="Times New Roman" w:cs="Times New Roman"/>
          <w:color w:val="000000"/>
          <w:kern w:val="2"/>
          <w14:ligatures w14:val="standardContextual"/>
        </w:rPr>
      </w:pPr>
      <w:r w:rsidRPr="00976B2F">
        <w:rPr>
          <w:rFonts w:ascii="Times New Roman" w:eastAsia="Times New Roman" w:hAnsi="Times New Roman" w:cs="Times New Roman"/>
          <w:color w:val="000000"/>
          <w:kern w:val="2"/>
          <w14:ligatures w14:val="standardContextual"/>
        </w:rPr>
        <w:t xml:space="preserve"> </w:t>
      </w:r>
    </w:p>
    <w:p w:rsidR="00976B2F" w:rsidRPr="00976B2F" w:rsidP="00976B2F" w14:paraId="73C54807" w14:textId="77777777">
      <w:pPr>
        <w:widowControl/>
        <w:spacing w:after="0" w:line="240" w:lineRule="auto"/>
        <w:rPr>
          <w:rFonts w:ascii="Times New Roman" w:eastAsia="Times New Roman" w:hAnsi="Times New Roman" w:cs="Times New Roman"/>
          <w:color w:val="000000"/>
          <w:kern w:val="2"/>
          <w14:ligatures w14:val="standardContextual"/>
        </w:rPr>
      </w:pPr>
      <w:r w:rsidRPr="00976B2F">
        <w:rPr>
          <w:rFonts w:ascii="Times New Roman" w:eastAsia="Times New Roman" w:hAnsi="Times New Roman" w:cs="Times New Roman"/>
          <w:color w:val="000000"/>
          <w:kern w:val="2"/>
          <w14:ligatures w14:val="standardContextual"/>
        </w:rPr>
        <w:t>NAEP State Coordinator</w:t>
      </w:r>
    </w:p>
    <w:p w:rsidR="00976B2F" w:rsidRPr="00976B2F" w:rsidP="00976B2F" w14:paraId="7269290E" w14:textId="77777777">
      <w:pPr>
        <w:widowControl/>
        <w:spacing w:after="0" w:line="240" w:lineRule="auto"/>
        <w:rPr>
          <w:rFonts w:ascii="Times New Roman" w:eastAsia="Times New Roman" w:hAnsi="Times New Roman" w:cs="Times New Roman"/>
          <w:color w:val="FF0000"/>
          <w:kern w:val="2"/>
          <w14:ligatures w14:val="standardContextual"/>
        </w:rPr>
      </w:pPr>
    </w:p>
    <w:p w:rsidR="00976B2F" w:rsidRPr="00976B2F" w:rsidP="00976B2F" w14:paraId="4758E94F" w14:textId="77777777">
      <w:pPr>
        <w:widowControl/>
        <w:spacing w:after="0" w:line="240" w:lineRule="auto"/>
        <w:rPr>
          <w:rFonts w:ascii="Times New Roman" w:eastAsia="Times New Roman" w:hAnsi="Times New Roman" w:cs="Times New Roman"/>
          <w:color w:val="FF0000"/>
          <w:kern w:val="2"/>
          <w14:ligatures w14:val="standardContextual"/>
        </w:rPr>
      </w:pPr>
    </w:p>
    <w:p w:rsidR="00976B2F" w:rsidRPr="00976B2F" w:rsidP="00976B2F" w14:paraId="38FB52D7" w14:textId="77777777">
      <w:pPr>
        <w:widowControl/>
        <w:spacing w:after="0" w:line="240" w:lineRule="auto"/>
        <w:rPr>
          <w:rFonts w:ascii="Times New Roman" w:eastAsia="Times New Roman" w:hAnsi="Times New Roman" w:cs="Times New Roman"/>
          <w:color w:val="FF0000"/>
          <w:kern w:val="2"/>
          <w14:ligatures w14:val="standardContextual"/>
        </w:rPr>
      </w:pPr>
    </w:p>
    <w:p w:rsidR="00976B2F" w:rsidRPr="00976B2F" w:rsidP="00976B2F" w14:paraId="2360B42A" w14:textId="53C1DE59">
      <w:pPr>
        <w:widowControl/>
        <w:rPr>
          <w:rFonts w:ascii="Times New Roman" w:eastAsia="Calibri" w:hAnsi="Times New Roman" w:cs="Times New Roman"/>
          <w:i/>
          <w:iCs/>
          <w:sz w:val="16"/>
          <w:szCs w:val="16"/>
        </w:rPr>
      </w:pPr>
      <w:r w:rsidRPr="00FE622E">
        <w:rPr>
          <w:rFonts w:ascii="Times New Roman" w:eastAsia="Calibri" w:hAnsi="Times New Roman" w:cs="Times New Roman"/>
          <w:i/>
          <w:iCs/>
          <w:sz w:val="16"/>
          <w:szCs w:val="16"/>
        </w:rPr>
        <w:t xml:space="preserve">The National Center for Education Statistics (NCES) conducts the National Assessment of Educational Progress to evaluate federally supported education programs. </w:t>
      </w:r>
      <w:r w:rsidRPr="00FE622E">
        <w:rPr>
          <w:rFonts w:ascii="Times New Roman" w:eastAsia="Calibri" w:hAnsi="Times New Roman" w:cs="Times New Roman"/>
          <w:i/>
          <w:iCs/>
          <w:sz w:val="16"/>
          <w:szCs w:val="16"/>
        </w:rPr>
        <w:t>All of</w:t>
      </w:r>
      <w:r w:rsidRPr="00FE622E">
        <w:rPr>
          <w:rFonts w:ascii="Times New Roman" w:eastAsia="Calibri" w:hAnsi="Times New Roman" w:cs="Times New Roman"/>
          <w:i/>
          <w:iCs/>
          <w:sz w:val="16"/>
          <w:szCs w:val="16"/>
        </w:rPr>
        <w:t xml:space="preserve"> the information you provide may only be used for the purposes of research, statistics, and evaluation under the Education Sciences Reform Act of 2002 (ESRA; 20 U.S.C. § 9543) and may not be disclosed, </w:t>
      </w:r>
      <w:r w:rsidR="00A178AF">
        <w:rPr>
          <w:rFonts w:ascii="Times New Roman" w:eastAsia="Calibri" w:hAnsi="Times New Roman" w:cs="Times New Roman"/>
          <w:i/>
          <w:iCs/>
          <w:sz w:val="16"/>
          <w:szCs w:val="16"/>
        </w:rPr>
        <w:t>or used</w:t>
      </w:r>
      <w:r w:rsidRPr="00FE622E">
        <w:rPr>
          <w:rFonts w:ascii="Times New Roman" w:eastAsia="Calibri" w:hAnsi="Times New Roman" w:cs="Times New Roman"/>
          <w:i/>
          <w:iCs/>
          <w:sz w:val="16"/>
          <w:szCs w:val="16"/>
        </w:rPr>
        <w:t xml:space="preserve">, in identifiable form for any other purpose except as required by law. Every NCES employee as well as every NCES agent, such as contractors and NAEP coordinators, has taken an oath and is subject to a jail term of up to 5 years, a fine of $250,000, or </w:t>
      </w:r>
      <w:r w:rsidRPr="00FE622E">
        <w:rPr>
          <w:rFonts w:ascii="Times New Roman" w:eastAsia="Calibri" w:hAnsi="Times New Roman" w:cs="Times New Roman"/>
          <w:i/>
          <w:iCs/>
          <w:sz w:val="16"/>
          <w:szCs w:val="16"/>
        </w:rPr>
        <w:t>both if</w:t>
      </w:r>
      <w:r w:rsidRPr="00FE622E">
        <w:rPr>
          <w:rFonts w:ascii="Times New Roman" w:eastAsia="Calibri" w:hAnsi="Times New Roman" w:cs="Times New Roman"/>
          <w:i/>
          <w:iCs/>
          <w:sz w:val="16"/>
          <w:szCs w:val="16"/>
        </w:rPr>
        <w:t xml:space="preserve"> he </w:t>
      </w:r>
      <w:r w:rsidRPr="00FE622E">
        <w:rPr>
          <w:rFonts w:ascii="Times New Roman" w:eastAsia="Calibri" w:hAnsi="Times New Roman" w:cs="Times New Roman"/>
          <w:i/>
          <w:iCs/>
          <w:sz w:val="16"/>
          <w:szCs w:val="16"/>
        </w:rPr>
        <w:t>or</w:t>
      </w:r>
      <w:r w:rsidRPr="00FE622E">
        <w:rPr>
          <w:rFonts w:ascii="Times New Roman" w:eastAsia="Calibri" w:hAnsi="Times New Roman" w:cs="Times New Roman"/>
          <w:i/>
          <w:iCs/>
          <w:sz w:val="16"/>
          <w:szCs w:val="16"/>
        </w:rPr>
        <w:t xml:space="preserve"> she willfully discloses ANY identifiable information about you in any unauthorized manner. Electronic submission of your information will be monitored for viruses, malware, and other threats by Federal employees and contractors in accordance with the Cybersecurity Enhancement Act of 2015.</w:t>
      </w:r>
    </w:p>
    <w:p w:rsidR="00CB746E" w:rsidRPr="00CB746E" w:rsidP="00CB746E" w14:paraId="2CB0C093" w14:textId="77777777">
      <w:pPr>
        <w:widowControl/>
        <w:rPr>
          <w:rFonts w:ascii="Times New Roman" w:eastAsia="Calibri" w:hAnsi="Times New Roman" w:cs="Times New Roman"/>
          <w:i/>
          <w:iCs/>
          <w:sz w:val="16"/>
          <w:szCs w:val="16"/>
        </w:rPr>
      </w:pPr>
    </w:p>
    <w:p w:rsidR="007E5844" w:rsidRPr="007E5844" w:rsidP="007E5844" w14:paraId="1F44A272" w14:textId="77777777">
      <w:pPr>
        <w:widowControl/>
        <w:rPr>
          <w:rFonts w:ascii="Times New Roman" w:eastAsia="Calibri" w:hAnsi="Times New Roman" w:cs="Times New Roman"/>
          <w:i/>
          <w:iCs/>
          <w:sz w:val="16"/>
          <w:szCs w:val="16"/>
        </w:rPr>
      </w:pPr>
    </w:p>
    <w:p w:rsidR="00397927" w:rsidP="001C43AC" w14:paraId="3C1FD127" w14:textId="77777777">
      <w:pPr>
        <w:rPr>
          <w:sz w:val="28"/>
          <w:szCs w:val="28"/>
          <w:lang w:val=""/>
        </w:rPr>
      </w:pPr>
    </w:p>
    <w:p w:rsidR="00707623" w:rsidP="001C43AC" w14:paraId="4B093FB0" w14:textId="77777777">
      <w:pPr>
        <w:rPr>
          <w:sz w:val="28"/>
          <w:szCs w:val="28"/>
          <w:lang w:val=""/>
        </w:rPr>
      </w:pPr>
    </w:p>
    <w:p w:rsidR="00707623" w:rsidP="001C43AC" w14:paraId="098ED101" w14:textId="77777777">
      <w:pPr>
        <w:rPr>
          <w:sz w:val="28"/>
          <w:szCs w:val="28"/>
          <w:lang w:val=""/>
        </w:rPr>
      </w:pPr>
    </w:p>
    <w:p w:rsidR="00707623" w:rsidP="001C43AC" w14:paraId="369CC1DE" w14:textId="77777777">
      <w:pPr>
        <w:rPr>
          <w:sz w:val="28"/>
          <w:szCs w:val="28"/>
          <w:lang w:val=""/>
        </w:rPr>
      </w:pPr>
    </w:p>
    <w:p w:rsidR="00707623" w:rsidP="001C43AC" w14:paraId="6A41A5FB" w14:textId="77777777">
      <w:pPr>
        <w:rPr>
          <w:sz w:val="28"/>
          <w:szCs w:val="28"/>
          <w:lang w:val=""/>
        </w:rPr>
      </w:pPr>
    </w:p>
    <w:p w:rsidR="00707623" w:rsidP="00707623" w14:paraId="23F77C91" w14:textId="7668898C">
      <w:pPr>
        <w:pStyle w:val="Heading3"/>
        <w:rPr>
          <w:rFonts w:eastAsia="Times New Roman"/>
          <w:bCs/>
        </w:rPr>
      </w:pPr>
      <w:bookmarkStart w:id="2060" w:name="_Toc200720546"/>
      <w:bookmarkStart w:id="2061" w:name="_Toc203742307"/>
      <w:r>
        <w:rPr>
          <w:rFonts w:eastAsia="Times New Roman"/>
          <w:b/>
        </w:rPr>
        <w:t>Appendix D-</w:t>
      </w:r>
      <w:r w:rsidR="0052436E">
        <w:rPr>
          <w:rFonts w:eastAsia="Times New Roman"/>
          <w:b/>
        </w:rPr>
        <w:t>1</w:t>
      </w:r>
      <w:r w:rsidR="00912440">
        <w:rPr>
          <w:rFonts w:eastAsia="Times New Roman"/>
          <w:b/>
        </w:rPr>
        <w:t>00</w:t>
      </w:r>
      <w:r w:rsidRPr="00F03273">
        <w:rPr>
          <w:rFonts w:eastAsia="Times New Roman"/>
          <w:b/>
        </w:rPr>
        <w:t>:</w:t>
      </w:r>
      <w:r w:rsidRPr="00F03273">
        <w:rPr>
          <w:rFonts w:eastAsia="Times New Roman"/>
          <w:b/>
          <w:spacing w:val="-8"/>
        </w:rPr>
        <w:t xml:space="preserve"> </w:t>
      </w:r>
      <w:r w:rsidRPr="006D6819">
        <w:rPr>
          <w:rFonts w:eastAsia="Times New Roman"/>
          <w:bCs/>
        </w:rPr>
        <w:t>NAEP</w:t>
      </w:r>
      <w:r w:rsidRPr="006D6819">
        <w:rPr>
          <w:rFonts w:eastAsia="Times New Roman"/>
          <w:bCs/>
          <w:spacing w:val="-9"/>
        </w:rPr>
        <w:t xml:space="preserve"> </w:t>
      </w:r>
      <w:r w:rsidRPr="006D6819">
        <w:rPr>
          <w:rFonts w:eastAsia="Times New Roman"/>
          <w:bCs/>
        </w:rPr>
        <w:t xml:space="preserve">2026 </w:t>
      </w:r>
      <w:r>
        <w:rPr>
          <w:rFonts w:eastAsia="Times New Roman"/>
          <w:bCs/>
        </w:rPr>
        <w:t>District Model Assignment Notification, Puerto Rico (NEW)</w:t>
      </w:r>
      <w:bookmarkEnd w:id="2060"/>
      <w:bookmarkEnd w:id="2061"/>
    </w:p>
    <w:p w:rsidR="00707623" w14:paraId="06E5C4E6" w14:textId="77777777">
      <w:pPr>
        <w:rPr>
          <w:rFonts w:ascii="Times New Roman" w:eastAsia="Times New Roman" w:hAnsi="Times New Roman" w:cstheme="majorBidi"/>
          <w:bCs/>
          <w:color w:val="000000" w:themeColor="text1"/>
          <w:sz w:val="28"/>
          <w:szCs w:val="24"/>
        </w:rPr>
      </w:pPr>
      <w:r>
        <w:rPr>
          <w:rFonts w:eastAsia="Times New Roman"/>
          <w:bCs/>
        </w:rPr>
        <w:br w:type="page"/>
      </w:r>
    </w:p>
    <w:p w:rsidR="0074403A" w:rsidRPr="0074403A" w:rsidP="0074403A" w14:paraId="2F46E59A" w14:textId="77777777">
      <w:pPr>
        <w:widowControl/>
        <w:suppressAutoHyphens/>
        <w:spacing w:after="0" w:line="240" w:lineRule="auto"/>
        <w:jc w:val="center"/>
        <w:rPr>
          <w:rFonts w:ascii="Times New Roman" w:eastAsia="Calibri" w:hAnsi="Times New Roman" w:cs="Times New Roman"/>
          <w:b/>
          <w:bCs/>
          <w:lang w:val=""/>
        </w:rPr>
      </w:pPr>
      <w:bookmarkStart w:id="2062" w:name="_Hlk190086199"/>
      <w:bookmarkEnd w:id="2062"/>
      <w:r w:rsidRPr="0074403A">
        <w:rPr>
          <w:rFonts w:ascii="Times New Roman" w:eastAsia="Calibri" w:hAnsi="Times New Roman" w:cs="Times New Roman"/>
          <w:b/>
          <w:bCs/>
          <w:lang w:val=""/>
        </w:rPr>
        <w:t>Notificación de Asignación de Modelo de Distrito de NAEP 2026</w:t>
      </w:r>
    </w:p>
    <w:p w:rsidR="0074403A" w:rsidRPr="0074403A" w:rsidP="0074403A" w14:paraId="4DE31591" w14:textId="77777777">
      <w:pPr>
        <w:widowControl/>
        <w:suppressAutoHyphens/>
        <w:spacing w:after="0" w:line="240" w:lineRule="auto"/>
        <w:jc w:val="center"/>
        <w:rPr>
          <w:rFonts w:ascii="Times New Roman" w:eastAsia="Calibri" w:hAnsi="Times New Roman" w:cs="Times New Roman"/>
          <w:b/>
          <w:bCs/>
          <w:lang w:val=""/>
        </w:rPr>
      </w:pPr>
      <w:r w:rsidRPr="0074403A">
        <w:rPr>
          <w:rFonts w:ascii="Times New Roman" w:eastAsia="Calibri" w:hAnsi="Times New Roman" w:cs="Times New Roman"/>
          <w:b/>
          <w:bCs/>
          <w:lang w:val=""/>
        </w:rPr>
        <w:t>De parte del (de la) coordinador(a) estatal de NAEP al (a la) coordinador(a) distrital de evaluación</w:t>
      </w:r>
    </w:p>
    <w:p w:rsidR="0074403A" w:rsidRPr="0074403A" w:rsidP="0074403A" w14:paraId="1BBF469A" w14:textId="77777777">
      <w:pPr>
        <w:widowControl/>
        <w:suppressAutoHyphens/>
        <w:spacing w:after="0" w:line="240" w:lineRule="auto"/>
        <w:jc w:val="center"/>
        <w:rPr>
          <w:rFonts w:ascii="Times New Roman" w:eastAsia="Times New Roman" w:hAnsi="Times New Roman" w:cs="Times New Roman"/>
          <w:b/>
          <w:bCs/>
          <w:color w:val="000000"/>
          <w:lang w:val="es-PR"/>
        </w:rPr>
      </w:pPr>
      <w:r w:rsidRPr="0074403A">
        <w:rPr>
          <w:rFonts w:ascii="Times New Roman" w:eastAsia="Times New Roman" w:hAnsi="Times New Roman" w:cs="Times New Roman"/>
          <w:b/>
          <w:bCs/>
          <w:color w:val="000000"/>
          <w:sz w:val="24"/>
          <w:szCs w:val="24"/>
          <w:lang w:val=""/>
        </w:rPr>
        <w:t xml:space="preserve">Se debe personalizar el </w:t>
      </w:r>
      <w:r w:rsidRPr="0074403A">
        <w:rPr>
          <w:rFonts w:ascii="Times New Roman" w:eastAsia="Times New Roman" w:hAnsi="Times New Roman" w:cs="Times New Roman"/>
          <w:b/>
          <w:bCs/>
          <w:color w:val="FF0000"/>
          <w:sz w:val="24"/>
          <w:szCs w:val="24"/>
          <w:lang w:val=""/>
        </w:rPr>
        <w:t>texto en rojo</w:t>
      </w:r>
      <w:r w:rsidRPr="0074403A">
        <w:rPr>
          <w:rFonts w:ascii="Times New Roman" w:eastAsia="Times New Roman" w:hAnsi="Times New Roman" w:cs="Times New Roman"/>
          <w:b/>
          <w:bCs/>
          <w:color w:val="000000"/>
          <w:sz w:val="24"/>
          <w:szCs w:val="24"/>
          <w:lang w:val=""/>
        </w:rPr>
        <w:t xml:space="preserve"> antes de combinar la correspondencia, </w:t>
      </w:r>
      <w:r w:rsidRPr="0074403A">
        <w:rPr>
          <w:rFonts w:ascii="Times New Roman" w:eastAsia="Times New Roman" w:hAnsi="Times New Roman" w:cs="Times New Roman"/>
          <w:b/>
          <w:bCs/>
          <w:color w:val="000000"/>
          <w:sz w:val="24"/>
          <w:szCs w:val="24"/>
          <w:highlight w:val="yellow"/>
          <w:lang w:val=""/>
        </w:rPr>
        <w:t>el texto resaltado</w:t>
      </w:r>
      <w:r w:rsidRPr="0074403A">
        <w:rPr>
          <w:rFonts w:ascii="Times New Roman" w:eastAsia="Times New Roman" w:hAnsi="Times New Roman" w:cs="Times New Roman"/>
          <w:b/>
          <w:bCs/>
          <w:color w:val="000000"/>
          <w:sz w:val="24"/>
          <w:szCs w:val="24"/>
          <w:lang w:val=""/>
        </w:rPr>
        <w:t xml:space="preserve"> representa los campos que se deben combinar.</w:t>
      </w:r>
    </w:p>
    <w:p w:rsidR="0074403A" w:rsidRPr="0074403A" w:rsidP="0074403A" w14:paraId="14043D24" w14:textId="77777777">
      <w:pPr>
        <w:widowControl/>
        <w:suppressAutoHyphens/>
        <w:spacing w:after="0" w:line="240" w:lineRule="auto"/>
        <w:rPr>
          <w:rFonts w:ascii="Times New Roman" w:eastAsia="Calibri" w:hAnsi="Times New Roman" w:cs="Times New Roman"/>
          <w:b/>
          <w:bCs/>
          <w:lang w:val=""/>
        </w:rPr>
      </w:pPr>
    </w:p>
    <w:p w:rsidR="0074403A" w:rsidRPr="0074403A" w:rsidP="0074403A" w14:paraId="01AA5497" w14:textId="77777777">
      <w:pPr>
        <w:widowControl/>
        <w:suppressAutoHyphens/>
        <w:spacing w:after="0" w:line="240" w:lineRule="auto"/>
        <w:rPr>
          <w:rFonts w:ascii="Times New Roman" w:eastAsia="Calibri" w:hAnsi="Times New Roman" w:cs="Times New Roman"/>
          <w:lang w:val=""/>
        </w:rPr>
      </w:pPr>
    </w:p>
    <w:p w:rsidR="0074403A" w:rsidRPr="0074403A" w:rsidP="0074403A" w14:paraId="7E7BD568" w14:textId="77777777">
      <w:pPr>
        <w:widowControl/>
        <w:suppressAutoHyphens/>
        <w:spacing w:after="0" w:line="240" w:lineRule="auto"/>
        <w:rPr>
          <w:rFonts w:ascii="Times New Roman" w:eastAsia="Calibri" w:hAnsi="Times New Roman" w:cs="Times New Roman"/>
          <w:kern w:val="2"/>
          <w:lang w:val="es-ES"/>
          <w14:ligatures w14:val="standardContextual"/>
        </w:rPr>
      </w:pPr>
      <w:r w:rsidRPr="0074403A">
        <w:rPr>
          <w:rFonts w:ascii="Times New Roman" w:eastAsia="Calibri" w:hAnsi="Times New Roman" w:cs="Times New Roman"/>
          <w:kern w:val="2"/>
          <w:lang w:val="es-ES"/>
          <w14:ligatures w14:val="standardContextual"/>
        </w:rPr>
        <w:t xml:space="preserve">Estimado(a) </w:t>
      </w:r>
      <w:r w:rsidRPr="0074403A">
        <w:rPr>
          <w:rFonts w:ascii="Times New Roman" w:eastAsia="Calibri" w:hAnsi="Times New Roman" w:cs="Times New Roman"/>
          <w:kern w:val="2"/>
          <w:highlight w:val="yellow"/>
          <w:lang w:val="es-ES"/>
          <w14:ligatures w14:val="standardContextual"/>
        </w:rPr>
        <w:t>Coordinador(a) distrital de evaluación</w:t>
      </w:r>
      <w:r w:rsidRPr="0074403A">
        <w:rPr>
          <w:rFonts w:ascii="Times New Roman" w:eastAsia="Calibri" w:hAnsi="Times New Roman" w:cs="Times New Roman"/>
          <w:kern w:val="2"/>
          <w:lang w:val="es-ES"/>
          <w14:ligatures w14:val="standardContextual"/>
        </w:rPr>
        <w:t>,</w:t>
      </w:r>
    </w:p>
    <w:p w:rsidR="0074403A" w:rsidRPr="0074403A" w:rsidP="0074403A" w14:paraId="6FB6EB98" w14:textId="77777777">
      <w:pPr>
        <w:widowControl/>
        <w:suppressAutoHyphens/>
        <w:spacing w:after="0" w:line="240" w:lineRule="auto"/>
        <w:rPr>
          <w:rFonts w:ascii="Times New Roman" w:eastAsia="Calibri" w:hAnsi="Times New Roman" w:cs="Times New Roman"/>
          <w:kern w:val="2"/>
          <w:lang w:val=""/>
          <w14:ligatures w14:val="standardContextual"/>
        </w:rPr>
      </w:pPr>
    </w:p>
    <w:p w:rsidR="0074403A" w:rsidRPr="0074403A" w:rsidP="0074403A" w14:paraId="5779127D" w14:textId="77777777">
      <w:pPr>
        <w:widowControl/>
        <w:suppressAutoHyphens/>
        <w:spacing w:after="0" w:line="240" w:lineRule="auto"/>
        <w:rPr>
          <w:rFonts w:ascii="Times New Roman" w:eastAsia="Calibri" w:hAnsi="Times New Roman" w:cs="Times New Roman"/>
          <w:kern w:val="2"/>
          <w:lang w:val="es-ES"/>
          <w14:ligatures w14:val="standardContextual"/>
        </w:rPr>
      </w:pPr>
      <w:r w:rsidRPr="0074403A">
        <w:rPr>
          <w:rFonts w:ascii="Times New Roman" w:eastAsia="Calibri" w:hAnsi="Times New Roman" w:cs="Times New Roman"/>
          <w:kern w:val="2"/>
          <w:lang w:val="es-ES"/>
          <w14:ligatures w14:val="standardContextual"/>
        </w:rPr>
        <w:t xml:space="preserve">Gracias por todo lo que hace para apoyar la educación en Puerto Rico. Le escribo simplemente para informarle que se han asignado modelos para </w:t>
      </w:r>
      <w:r w:rsidRPr="0074403A">
        <w:rPr>
          <w:rFonts w:ascii="Times New Roman" w:eastAsia="Calibri" w:hAnsi="Times New Roman" w:cs="Times New Roman"/>
          <w:color w:val="FF0000"/>
          <w:kern w:val="2"/>
          <w:lang w:val="es-ES"/>
          <w14:ligatures w14:val="standardContextual"/>
        </w:rPr>
        <w:t xml:space="preserve">una escuela o escuelas </w:t>
      </w:r>
      <w:r w:rsidRPr="0074403A">
        <w:rPr>
          <w:rFonts w:ascii="Times New Roman" w:eastAsia="Calibri" w:hAnsi="Times New Roman" w:cs="Times New Roman"/>
          <w:kern w:val="2"/>
          <w:lang w:val="es-ES"/>
          <w14:ligatures w14:val="standardContextual"/>
        </w:rPr>
        <w:t>de su distrito que habían sido seleccionadas para participar en la administración de la Evaluación Nacional del Progreso Educativo (NAEP, por sus siglas en inglés) de 2026.</w:t>
      </w:r>
    </w:p>
    <w:p w:rsidR="0074403A" w:rsidRPr="0074403A" w:rsidP="0074403A" w14:paraId="5AC73161" w14:textId="77777777">
      <w:pPr>
        <w:widowControl/>
        <w:suppressAutoHyphens/>
        <w:spacing w:after="0" w:line="240" w:lineRule="auto"/>
        <w:rPr>
          <w:rFonts w:ascii="Times New Roman" w:eastAsia="Calibri" w:hAnsi="Times New Roman" w:cs="Times New Roman"/>
          <w:kern w:val="2"/>
          <w:lang w:val=""/>
          <w14:ligatures w14:val="standardContextual"/>
        </w:rPr>
      </w:pPr>
    </w:p>
    <w:p w:rsidR="0074403A" w:rsidRPr="0074403A" w:rsidP="0074403A" w14:paraId="26BE4CA0" w14:textId="77777777">
      <w:pPr>
        <w:widowControl/>
        <w:suppressAutoHyphens/>
        <w:spacing w:after="0" w:line="240" w:lineRule="auto"/>
        <w:rPr>
          <w:rFonts w:ascii="Times New Roman" w:eastAsia="Calibri" w:hAnsi="Times New Roman" w:cs="Times New Roman"/>
          <w:kern w:val="2"/>
          <w:lang w:val=""/>
          <w14:ligatures w14:val="standardContextual"/>
        </w:rPr>
      </w:pPr>
      <w:r w:rsidRPr="0074403A">
        <w:rPr>
          <w:rFonts w:ascii="Times New Roman" w:eastAsia="Calibri" w:hAnsi="Times New Roman" w:cs="Times New Roman"/>
          <w:kern w:val="2"/>
          <w:lang w:val=""/>
          <w14:ligatures w14:val="standardContextual"/>
        </w:rPr>
        <w:t>Me pondré en contacto con las escuelas que NAEP se propone evaluar para darles detalles sobre su modelo asignado y los próximos pasos.</w:t>
      </w:r>
    </w:p>
    <w:p w:rsidR="0074403A" w:rsidRPr="0074403A" w:rsidP="0074403A" w14:paraId="6D8E6FA9" w14:textId="77777777">
      <w:pPr>
        <w:widowControl/>
        <w:suppressAutoHyphens/>
        <w:spacing w:after="0" w:line="240" w:lineRule="auto"/>
        <w:rPr>
          <w:rFonts w:ascii="Times New Roman" w:eastAsia="Calibri" w:hAnsi="Times New Roman" w:cs="Times New Roman"/>
          <w:kern w:val="2"/>
          <w:lang w:val=""/>
          <w14:ligatures w14:val="standardContextual"/>
        </w:rPr>
      </w:pPr>
    </w:p>
    <w:p w:rsidR="0074403A" w:rsidRPr="0074403A" w:rsidP="0074403A" w14:paraId="0C5EA8EC" w14:textId="77777777">
      <w:pPr>
        <w:widowControl/>
        <w:suppressAutoHyphens/>
        <w:spacing w:after="0" w:line="240" w:lineRule="auto"/>
        <w:rPr>
          <w:rFonts w:ascii="Times New Roman" w:eastAsia="Times New Roman" w:hAnsi="Times New Roman" w:cs="Times New Roman"/>
          <w:b/>
          <w:bCs/>
          <w:color w:val="FF0000"/>
          <w:kern w:val="2"/>
          <w:lang w:val=""/>
          <w14:ligatures w14:val="standardContextual"/>
        </w:rPr>
      </w:pPr>
      <w:r w:rsidRPr="0074403A">
        <w:rPr>
          <w:rFonts w:ascii="Times New Roman" w:eastAsia="Times New Roman" w:hAnsi="Times New Roman" w:cs="Times New Roman"/>
          <w:b/>
          <w:bCs/>
          <w:color w:val="FF0000"/>
          <w:kern w:val="2"/>
          <w:lang w:val=""/>
          <w14:ligatures w14:val="standardContextual"/>
        </w:rPr>
        <w:t>NAEP será administrada en las siguientes escuelas utilizando dispositivos de la escuela (p. ej., computadores de escritorio, portátiles, tabletas con teclado).</w:t>
      </w:r>
    </w:p>
    <w:p w:rsidR="0074403A" w:rsidRPr="0074403A" w:rsidP="003E78A3" w14:paraId="26832966" w14:textId="77777777">
      <w:pPr>
        <w:widowControl/>
        <w:numPr>
          <w:ilvl w:val="0"/>
          <w:numId w:val="126"/>
        </w:numPr>
        <w:suppressAutoHyphens/>
        <w:spacing w:after="0" w:line="240" w:lineRule="auto"/>
        <w:contextualSpacing/>
        <w:rPr>
          <w:rFonts w:ascii="Times New Roman" w:eastAsia="Times New Roman" w:hAnsi="Times New Roman" w:cs="Times New Roman"/>
          <w:color w:val="FF0000"/>
          <w:kern w:val="2"/>
          <w:highlight w:val="yellow"/>
          <w:lang w:val="es-ES"/>
          <w14:ligatures w14:val="standardContextual"/>
        </w:rPr>
      </w:pPr>
      <w:r w:rsidRPr="0074403A">
        <w:rPr>
          <w:rFonts w:ascii="Times New Roman" w:eastAsia="Times New Roman" w:hAnsi="Times New Roman" w:cs="Times New Roman"/>
          <w:color w:val="FF0000"/>
          <w:kern w:val="2"/>
          <w:highlight w:val="yellow"/>
          <w:lang w:val="es-ES"/>
          <w14:ligatures w14:val="standardContextual"/>
        </w:rPr>
        <w:t>Nombre de la escuela 1, grado y materias a ser evaluadas</w:t>
      </w:r>
    </w:p>
    <w:p w:rsidR="0074403A" w:rsidRPr="0074403A" w:rsidP="003E78A3" w14:paraId="10D7E25C" w14:textId="77777777">
      <w:pPr>
        <w:widowControl/>
        <w:numPr>
          <w:ilvl w:val="0"/>
          <w:numId w:val="126"/>
        </w:numPr>
        <w:suppressAutoHyphens/>
        <w:spacing w:after="0" w:line="240" w:lineRule="auto"/>
        <w:contextualSpacing/>
        <w:rPr>
          <w:rFonts w:ascii="Times New Roman" w:eastAsia="Times New Roman" w:hAnsi="Times New Roman" w:cs="Times New Roman"/>
          <w:color w:val="FF0000"/>
          <w:kern w:val="2"/>
          <w:highlight w:val="yellow"/>
          <w:lang w:val="es-ES"/>
          <w14:ligatures w14:val="standardContextual"/>
        </w:rPr>
      </w:pPr>
      <w:r w:rsidRPr="0074403A">
        <w:rPr>
          <w:rFonts w:ascii="Times New Roman" w:eastAsia="Times New Roman" w:hAnsi="Times New Roman" w:cs="Times New Roman"/>
          <w:color w:val="FF0000"/>
          <w:kern w:val="2"/>
          <w:highlight w:val="yellow"/>
          <w:lang w:val="es-ES"/>
          <w14:ligatures w14:val="standardContextual"/>
        </w:rPr>
        <w:t>Nombre de la escuela 2, grado y materias a ser evaluadas</w:t>
      </w:r>
    </w:p>
    <w:p w:rsidR="0074403A" w:rsidRPr="0074403A" w:rsidP="003E78A3" w14:paraId="45138EA8" w14:textId="77777777">
      <w:pPr>
        <w:widowControl/>
        <w:numPr>
          <w:ilvl w:val="0"/>
          <w:numId w:val="126"/>
        </w:numPr>
        <w:suppressAutoHyphens/>
        <w:spacing w:after="0" w:line="240" w:lineRule="auto"/>
        <w:contextualSpacing/>
        <w:rPr>
          <w:rFonts w:ascii="Times New Roman" w:eastAsia="Times New Roman" w:hAnsi="Times New Roman" w:cs="Times New Roman"/>
          <w:color w:val="FF0000"/>
          <w:kern w:val="2"/>
          <w:highlight w:val="yellow"/>
          <w14:ligatures w14:val="standardContextual"/>
        </w:rPr>
      </w:pPr>
      <w:r w:rsidRPr="0074403A">
        <w:rPr>
          <w:rFonts w:ascii="Times New Roman" w:eastAsia="Times New Roman" w:hAnsi="Times New Roman" w:cs="Times New Roman"/>
          <w:color w:val="FF0000"/>
          <w:kern w:val="2"/>
          <w:highlight w:val="yellow"/>
          <w14:ligatures w14:val="standardContextual"/>
        </w:rPr>
        <w:t>Etc.</w:t>
      </w:r>
    </w:p>
    <w:p w:rsidR="0074403A" w:rsidRPr="0074403A" w:rsidP="0074403A" w14:paraId="1A549574" w14:textId="77777777">
      <w:pPr>
        <w:widowControl/>
        <w:suppressAutoHyphens/>
        <w:spacing w:after="0" w:line="240" w:lineRule="auto"/>
        <w:rPr>
          <w:rFonts w:ascii="Times New Roman" w:eastAsia="Times New Roman" w:hAnsi="Times New Roman" w:cs="Times New Roman"/>
          <w:color w:val="FF0000"/>
          <w:kern w:val="2"/>
          <w14:ligatures w14:val="standardContextual"/>
        </w:rPr>
      </w:pPr>
    </w:p>
    <w:p w:rsidR="0074403A" w:rsidRPr="0074403A" w:rsidP="0074403A" w14:paraId="39F6557D" w14:textId="77777777">
      <w:pPr>
        <w:widowControl/>
        <w:suppressAutoHyphens/>
        <w:spacing w:after="0" w:line="240" w:lineRule="auto"/>
        <w:rPr>
          <w:rFonts w:ascii="Times New Roman" w:eastAsia="Times New Roman" w:hAnsi="Times New Roman" w:cs="Times New Roman"/>
          <w:color w:val="FF0000"/>
          <w:kern w:val="2"/>
          <w:lang w:val="es-ES"/>
          <w14:ligatures w14:val="standardContextual"/>
        </w:rPr>
      </w:pPr>
      <w:r w:rsidRPr="0074403A">
        <w:rPr>
          <w:rFonts w:ascii="Times New Roman" w:eastAsia="Times New Roman" w:hAnsi="Times New Roman" w:cs="Times New Roman"/>
          <w:b/>
          <w:bCs/>
          <w:color w:val="FF0000"/>
          <w:kern w:val="2"/>
          <w:lang w:val="es-ES"/>
          <w14:ligatures w14:val="standardContextual"/>
        </w:rPr>
        <w:t xml:space="preserve">NAEP será administrada en las siguientes escuelas utilizando </w:t>
      </w:r>
      <w:r w:rsidRPr="0074403A">
        <w:rPr>
          <w:rFonts w:ascii="Times New Roman" w:eastAsia="Times New Roman" w:hAnsi="Times New Roman" w:cs="Times New Roman"/>
          <w:b/>
          <w:bCs/>
          <w:color w:val="FF0000"/>
          <w:kern w:val="2"/>
          <w:lang w:val="es-ES"/>
          <w14:ligatures w14:val="standardContextual"/>
        </w:rPr>
        <w:t>Chromebooks</w:t>
      </w:r>
      <w:r w:rsidRPr="0074403A">
        <w:rPr>
          <w:rFonts w:ascii="Times New Roman" w:eastAsia="Times New Roman" w:hAnsi="Times New Roman" w:cs="Times New Roman"/>
          <w:b/>
          <w:bCs/>
          <w:color w:val="FF0000"/>
          <w:kern w:val="2"/>
          <w:lang w:val="es-ES"/>
          <w14:ligatures w14:val="standardContextual"/>
        </w:rPr>
        <w:t xml:space="preserve"> proporcionados por NAEP. </w:t>
      </w:r>
    </w:p>
    <w:p w:rsidR="0074403A" w:rsidRPr="0074403A" w:rsidP="003E78A3" w14:paraId="3A3A67CA" w14:textId="77777777">
      <w:pPr>
        <w:widowControl/>
        <w:numPr>
          <w:ilvl w:val="0"/>
          <w:numId w:val="126"/>
        </w:numPr>
        <w:suppressAutoHyphens/>
        <w:spacing w:after="0" w:line="240" w:lineRule="auto"/>
        <w:contextualSpacing/>
        <w:rPr>
          <w:rFonts w:ascii="Times New Roman" w:eastAsia="Times New Roman" w:hAnsi="Times New Roman" w:cs="Times New Roman"/>
          <w:color w:val="FF0000"/>
          <w:kern w:val="2"/>
          <w:highlight w:val="yellow"/>
          <w:lang w:val="es-ES"/>
          <w14:ligatures w14:val="standardContextual"/>
        </w:rPr>
      </w:pPr>
      <w:r w:rsidRPr="0074403A">
        <w:rPr>
          <w:rFonts w:ascii="Times New Roman" w:eastAsia="Times New Roman" w:hAnsi="Times New Roman" w:cs="Times New Roman"/>
          <w:color w:val="FF0000"/>
          <w:kern w:val="2"/>
          <w:highlight w:val="yellow"/>
          <w:lang w:val="es-ES"/>
          <w14:ligatures w14:val="standardContextual"/>
        </w:rPr>
        <w:t>Nombre de la escuela 1, grado y materias a ser evaluadas</w:t>
      </w:r>
    </w:p>
    <w:p w:rsidR="0074403A" w:rsidRPr="0074403A" w:rsidP="003E78A3" w14:paraId="6DAC7FE1" w14:textId="77777777">
      <w:pPr>
        <w:widowControl/>
        <w:numPr>
          <w:ilvl w:val="0"/>
          <w:numId w:val="126"/>
        </w:numPr>
        <w:suppressAutoHyphens/>
        <w:spacing w:after="0" w:line="240" w:lineRule="auto"/>
        <w:contextualSpacing/>
        <w:rPr>
          <w:rFonts w:ascii="Times New Roman" w:eastAsia="Times New Roman" w:hAnsi="Times New Roman" w:cs="Times New Roman"/>
          <w:color w:val="FF0000"/>
          <w:kern w:val="2"/>
          <w:highlight w:val="yellow"/>
          <w:lang w:val="es-ES"/>
          <w14:ligatures w14:val="standardContextual"/>
        </w:rPr>
      </w:pPr>
      <w:r w:rsidRPr="0074403A">
        <w:rPr>
          <w:rFonts w:ascii="Times New Roman" w:eastAsia="Times New Roman" w:hAnsi="Times New Roman" w:cs="Times New Roman"/>
          <w:color w:val="FF0000"/>
          <w:kern w:val="2"/>
          <w:highlight w:val="yellow"/>
          <w:lang w:val="es-ES"/>
          <w14:ligatures w14:val="standardContextual"/>
        </w:rPr>
        <w:t>Nombre de la escuela 2, grado y materias a ser evaluadas</w:t>
      </w:r>
    </w:p>
    <w:p w:rsidR="0074403A" w:rsidRPr="0074403A" w:rsidP="003E78A3" w14:paraId="0DB2D03B" w14:textId="77777777">
      <w:pPr>
        <w:widowControl/>
        <w:numPr>
          <w:ilvl w:val="0"/>
          <w:numId w:val="126"/>
        </w:numPr>
        <w:suppressAutoHyphens/>
        <w:spacing w:after="0" w:line="240" w:lineRule="auto"/>
        <w:contextualSpacing/>
        <w:rPr>
          <w:rFonts w:ascii="Times New Roman" w:eastAsia="Times New Roman" w:hAnsi="Times New Roman" w:cs="Times New Roman"/>
          <w:color w:val="FF0000"/>
          <w:kern w:val="2"/>
          <w:highlight w:val="yellow"/>
          <w14:ligatures w14:val="standardContextual"/>
        </w:rPr>
      </w:pPr>
      <w:r w:rsidRPr="0074403A">
        <w:rPr>
          <w:rFonts w:ascii="Times New Roman" w:eastAsia="Times New Roman" w:hAnsi="Times New Roman" w:cs="Times New Roman"/>
          <w:color w:val="FF0000"/>
          <w:kern w:val="2"/>
          <w:highlight w:val="yellow"/>
          <w14:ligatures w14:val="standardContextual"/>
        </w:rPr>
        <w:t>Etc.</w:t>
      </w:r>
    </w:p>
    <w:p w:rsidR="0074403A" w:rsidRPr="0074403A" w:rsidP="0074403A" w14:paraId="1FEB13B8" w14:textId="77777777">
      <w:pPr>
        <w:widowControl/>
        <w:suppressAutoHyphens/>
        <w:spacing w:after="0" w:line="240" w:lineRule="auto"/>
        <w:rPr>
          <w:rFonts w:ascii="Times New Roman" w:eastAsia="Times New Roman" w:hAnsi="Times New Roman" w:cs="Times New Roman"/>
          <w:color w:val="FF0000"/>
          <w:kern w:val="2"/>
          <w14:ligatures w14:val="standardContextual"/>
        </w:rPr>
      </w:pPr>
    </w:p>
    <w:p w:rsidR="0074403A" w:rsidRPr="0074403A" w:rsidP="0074403A" w14:paraId="18603ABC" w14:textId="77777777">
      <w:pPr>
        <w:widowControl/>
        <w:suppressAutoHyphens/>
        <w:spacing w:after="0" w:line="240" w:lineRule="auto"/>
        <w:rPr>
          <w:rFonts w:ascii="Times New Roman" w:eastAsia="Times New Roman" w:hAnsi="Times New Roman" w:cs="Times New Roman"/>
          <w:color w:val="FF0000"/>
          <w:kern w:val="2"/>
          <w:lang w:val=""/>
          <w14:ligatures w14:val="standardContextual"/>
        </w:rPr>
      </w:pPr>
      <w:bookmarkStart w:id="2063" w:name="_Hlk190087234"/>
      <w:bookmarkEnd w:id="2063"/>
      <w:r w:rsidRPr="0074403A">
        <w:rPr>
          <w:rFonts w:ascii="Times New Roman" w:eastAsia="Times New Roman" w:hAnsi="Times New Roman" w:cs="Times New Roman"/>
          <w:b/>
          <w:bCs/>
          <w:color w:val="FF0000"/>
          <w:kern w:val="2"/>
          <w:lang w:val=""/>
          <w14:ligatures w14:val="standardContextual"/>
        </w:rPr>
        <w:t xml:space="preserve">Las siguientes escuelas no cumplieron con los criterios para continuar con la administración de NAEP 2026 </w:t>
      </w:r>
      <w:r w:rsidRPr="0074403A">
        <w:rPr>
          <w:rFonts w:ascii="Times New Roman" w:eastAsia="Times New Roman" w:hAnsi="Times New Roman" w:cs="Times New Roman"/>
          <w:color w:val="FF0000"/>
          <w:kern w:val="2"/>
          <w:lang w:val=""/>
          <w14:ligatures w14:val="standardContextual"/>
        </w:rPr>
        <w:t xml:space="preserve">y no se necesita información adicional para estas escuelas. </w:t>
      </w:r>
    </w:p>
    <w:p w:rsidR="0074403A" w:rsidRPr="0074403A" w:rsidP="003E78A3" w14:paraId="3EB9FD50" w14:textId="77777777">
      <w:pPr>
        <w:widowControl/>
        <w:numPr>
          <w:ilvl w:val="0"/>
          <w:numId w:val="126"/>
        </w:numPr>
        <w:suppressAutoHyphens/>
        <w:spacing w:after="0" w:line="240" w:lineRule="auto"/>
        <w:contextualSpacing/>
        <w:rPr>
          <w:rFonts w:ascii="Times New Roman" w:eastAsia="Times New Roman" w:hAnsi="Times New Roman" w:cs="Times New Roman"/>
          <w:color w:val="FF0000"/>
          <w:kern w:val="2"/>
          <w:highlight w:val="yellow"/>
          <w:lang w:val="es-ES"/>
          <w14:ligatures w14:val="standardContextual"/>
        </w:rPr>
      </w:pPr>
      <w:r w:rsidRPr="0074403A">
        <w:rPr>
          <w:rFonts w:ascii="Times New Roman" w:eastAsia="Times New Roman" w:hAnsi="Times New Roman" w:cs="Times New Roman"/>
          <w:color w:val="FF0000"/>
          <w:kern w:val="2"/>
          <w:highlight w:val="yellow"/>
          <w:lang w:val="es-ES"/>
          <w14:ligatures w14:val="standardContextual"/>
        </w:rPr>
        <w:t>Nombre de la escuela 1, grado y materias a ser evaluadas</w:t>
      </w:r>
    </w:p>
    <w:p w:rsidR="0074403A" w:rsidRPr="0074403A" w:rsidP="003E78A3" w14:paraId="0037B6B1" w14:textId="77777777">
      <w:pPr>
        <w:widowControl/>
        <w:numPr>
          <w:ilvl w:val="0"/>
          <w:numId w:val="126"/>
        </w:numPr>
        <w:suppressAutoHyphens/>
        <w:spacing w:after="0" w:line="240" w:lineRule="auto"/>
        <w:contextualSpacing/>
        <w:rPr>
          <w:rFonts w:ascii="Times New Roman" w:eastAsia="Times New Roman" w:hAnsi="Times New Roman" w:cs="Times New Roman"/>
          <w:color w:val="FF0000"/>
          <w:kern w:val="2"/>
          <w:highlight w:val="yellow"/>
          <w:lang w:val="es-ES"/>
          <w14:ligatures w14:val="standardContextual"/>
        </w:rPr>
      </w:pPr>
      <w:r w:rsidRPr="0074403A">
        <w:rPr>
          <w:rFonts w:ascii="Times New Roman" w:eastAsia="Times New Roman" w:hAnsi="Times New Roman" w:cs="Times New Roman"/>
          <w:color w:val="FF0000"/>
          <w:kern w:val="2"/>
          <w:highlight w:val="yellow"/>
          <w:lang w:val="es-ES"/>
          <w14:ligatures w14:val="standardContextual"/>
        </w:rPr>
        <w:t>Nombre de la escuela 2, grado y materias a ser evaluadas</w:t>
      </w:r>
    </w:p>
    <w:p w:rsidR="0074403A" w:rsidRPr="0074403A" w:rsidP="003E78A3" w14:paraId="7468427E" w14:textId="77777777">
      <w:pPr>
        <w:widowControl/>
        <w:numPr>
          <w:ilvl w:val="0"/>
          <w:numId w:val="126"/>
        </w:numPr>
        <w:suppressAutoHyphens/>
        <w:spacing w:after="0" w:line="240" w:lineRule="auto"/>
        <w:contextualSpacing/>
        <w:rPr>
          <w:rFonts w:ascii="Times New Roman" w:eastAsia="Times New Roman" w:hAnsi="Times New Roman" w:cs="Times New Roman"/>
          <w:color w:val="FF0000"/>
          <w:kern w:val="2"/>
          <w:highlight w:val="yellow"/>
          <w14:ligatures w14:val="standardContextual"/>
        </w:rPr>
      </w:pPr>
      <w:r w:rsidRPr="0074403A">
        <w:rPr>
          <w:rFonts w:ascii="Times New Roman" w:eastAsia="Times New Roman" w:hAnsi="Times New Roman" w:cs="Times New Roman"/>
          <w:color w:val="FF0000"/>
          <w:kern w:val="2"/>
          <w:highlight w:val="yellow"/>
          <w14:ligatures w14:val="standardContextual"/>
        </w:rPr>
        <w:t>Etc.</w:t>
      </w:r>
    </w:p>
    <w:p w:rsidR="0074403A" w:rsidRPr="0074403A" w:rsidP="0074403A" w14:paraId="5ECBE3B1" w14:textId="77777777">
      <w:pPr>
        <w:widowControl/>
        <w:suppressAutoHyphens/>
        <w:spacing w:after="0" w:line="240" w:lineRule="auto"/>
        <w:rPr>
          <w:rFonts w:ascii="Times New Roman" w:eastAsia="Times New Roman" w:hAnsi="Times New Roman" w:cs="Times New Roman"/>
          <w:color w:val="FF0000"/>
          <w:kern w:val="2"/>
          <w14:ligatures w14:val="standardContextual"/>
        </w:rPr>
      </w:pPr>
    </w:p>
    <w:p w:rsidR="0074403A" w:rsidRPr="0074403A" w:rsidP="0074403A" w14:paraId="4EEAF88F" w14:textId="77777777">
      <w:pPr>
        <w:widowControl/>
        <w:suppressAutoHyphens/>
        <w:spacing w:after="0" w:line="240" w:lineRule="auto"/>
        <w:rPr>
          <w:rFonts w:ascii="Times New Roman" w:eastAsia="Times New Roman" w:hAnsi="Times New Roman" w:cs="Times New Roman"/>
          <w:color w:val="000000"/>
          <w:kern w:val="2"/>
          <w:lang w:val="es-ES"/>
          <w14:ligatures w14:val="standardContextual"/>
        </w:rPr>
      </w:pPr>
      <w:r w:rsidRPr="0074403A">
        <w:rPr>
          <w:rFonts w:ascii="Times New Roman" w:eastAsia="Times New Roman" w:hAnsi="Times New Roman" w:cs="Times New Roman"/>
          <w:color w:val="000000"/>
          <w:kern w:val="2"/>
          <w:lang w:val="es-ES"/>
          <w14:ligatures w14:val="standardContextual"/>
        </w:rPr>
        <w:t xml:space="preserve">Una vez más, gracias por su ayuda en esta importante evaluación de los estudiantes de nuestro país. Si tiene alguna pregunta, comuníquese conmigo llamando al </w:t>
      </w:r>
      <w:r w:rsidRPr="0074403A">
        <w:rPr>
          <w:rFonts w:ascii="Times New Roman" w:eastAsia="Times New Roman" w:hAnsi="Times New Roman" w:cs="Times New Roman"/>
          <w:color w:val="FF0000"/>
          <w:kern w:val="2"/>
          <w:lang w:val="es-ES"/>
          <w14:ligatures w14:val="standardContextual"/>
        </w:rPr>
        <w:t xml:space="preserve">número de teléfono </w:t>
      </w:r>
      <w:r w:rsidRPr="0074403A">
        <w:rPr>
          <w:rFonts w:ascii="Times New Roman" w:eastAsia="Times New Roman" w:hAnsi="Times New Roman" w:cs="Times New Roman"/>
          <w:color w:val="000000"/>
          <w:kern w:val="2"/>
          <w:lang w:val="es-ES"/>
          <w14:ligatures w14:val="standardContextual"/>
        </w:rPr>
        <w:t xml:space="preserve">o por correo electrónico escribiendo a </w:t>
      </w:r>
      <w:r w:rsidRPr="0074403A">
        <w:rPr>
          <w:rFonts w:ascii="Times New Roman" w:eastAsia="Times New Roman" w:hAnsi="Times New Roman" w:cs="Times New Roman"/>
          <w:color w:val="FF0000"/>
          <w:kern w:val="2"/>
          <w:lang w:val="es-ES"/>
          <w14:ligatures w14:val="standardContextual"/>
        </w:rPr>
        <w:t>dirección de correo electrónico</w:t>
      </w:r>
      <w:r w:rsidRPr="0074403A">
        <w:rPr>
          <w:rFonts w:ascii="Times New Roman" w:eastAsia="Times New Roman" w:hAnsi="Times New Roman" w:cs="Times New Roman"/>
          <w:color w:val="000000"/>
          <w:kern w:val="2"/>
          <w:lang w:val="es-ES"/>
          <w14:ligatures w14:val="standardContextual"/>
        </w:rPr>
        <w:t>.</w:t>
      </w:r>
    </w:p>
    <w:p w:rsidR="0074403A" w:rsidRPr="0074403A" w:rsidP="0074403A" w14:paraId="274E5813" w14:textId="77777777">
      <w:pPr>
        <w:widowControl/>
        <w:suppressAutoHyphens/>
        <w:spacing w:after="0" w:line="240" w:lineRule="auto"/>
        <w:rPr>
          <w:rFonts w:ascii="Times New Roman" w:eastAsia="Times New Roman" w:hAnsi="Times New Roman" w:cs="Times New Roman"/>
          <w:color w:val="000000"/>
          <w:kern w:val="2"/>
          <w:lang w:val=""/>
          <w14:ligatures w14:val="standardContextual"/>
        </w:rPr>
      </w:pPr>
    </w:p>
    <w:p w:rsidR="0074403A" w:rsidRPr="0074403A" w:rsidP="0074403A" w14:paraId="03958761" w14:textId="77777777">
      <w:pPr>
        <w:widowControl/>
        <w:suppressAutoHyphens/>
        <w:spacing w:after="0" w:line="240" w:lineRule="auto"/>
        <w:rPr>
          <w:rFonts w:ascii="Times New Roman" w:eastAsia="Times New Roman" w:hAnsi="Times New Roman" w:cs="Times New Roman"/>
          <w:color w:val="000000"/>
          <w:kern w:val="2"/>
          <w:lang w:val=""/>
          <w14:ligatures w14:val="standardContextual"/>
        </w:rPr>
      </w:pPr>
      <w:r w:rsidRPr="0074403A">
        <w:rPr>
          <w:rFonts w:ascii="Times New Roman" w:eastAsia="Times New Roman" w:hAnsi="Times New Roman" w:cs="Times New Roman"/>
          <w:color w:val="000000"/>
          <w:kern w:val="2"/>
          <w:lang w:val=""/>
          <w14:ligatures w14:val="standardContextual"/>
        </w:rPr>
        <w:t>Atentamente,</w:t>
      </w:r>
    </w:p>
    <w:p w:rsidR="0074403A" w:rsidRPr="0074403A" w:rsidP="0074403A" w14:paraId="1A7749BD" w14:textId="77777777">
      <w:pPr>
        <w:widowControl/>
        <w:suppressAutoHyphens/>
        <w:spacing w:after="0" w:line="240" w:lineRule="auto"/>
        <w:rPr>
          <w:rFonts w:ascii="Times New Roman" w:eastAsia="Times New Roman" w:hAnsi="Times New Roman" w:cs="Times New Roman"/>
          <w:color w:val="000000"/>
          <w:kern w:val="2"/>
          <w:lang w:val=""/>
          <w14:ligatures w14:val="standardContextual"/>
        </w:rPr>
      </w:pPr>
    </w:p>
    <w:p w:rsidR="0074403A" w:rsidRPr="0074403A" w:rsidP="0074403A" w14:paraId="6D54A5A8" w14:textId="77777777">
      <w:pPr>
        <w:widowControl/>
        <w:suppressAutoHyphens/>
        <w:spacing w:after="0" w:line="240" w:lineRule="auto"/>
        <w:rPr>
          <w:rFonts w:ascii="Times New Roman" w:eastAsia="Times New Roman" w:hAnsi="Times New Roman" w:cs="Times New Roman"/>
          <w:color w:val="000000"/>
          <w:kern w:val="2"/>
          <w:lang w:val=""/>
          <w14:ligatures w14:val="standardContextual"/>
        </w:rPr>
      </w:pPr>
      <w:r w:rsidRPr="0074403A">
        <w:rPr>
          <w:rFonts w:ascii="Times New Roman" w:eastAsia="Times New Roman" w:hAnsi="Times New Roman" w:cs="Times New Roman"/>
          <w:color w:val="000000"/>
          <w:kern w:val="2"/>
          <w:lang w:val=""/>
          <w14:ligatures w14:val="standardContextual"/>
        </w:rPr>
        <w:t>Coordinador(a) estatal de NAEP</w:t>
      </w:r>
    </w:p>
    <w:p w:rsidR="0074403A" w:rsidRPr="0074403A" w:rsidP="0074403A" w14:paraId="6364219A" w14:textId="77777777">
      <w:pPr>
        <w:widowControl/>
        <w:suppressAutoHyphens/>
        <w:spacing w:after="0" w:line="240" w:lineRule="auto"/>
        <w:rPr>
          <w:rFonts w:ascii="Times New Roman" w:eastAsia="Times New Roman" w:hAnsi="Times New Roman" w:cs="Times New Roman"/>
          <w:color w:val="FF0000"/>
          <w:kern w:val="2"/>
          <w:lang w:val=""/>
          <w14:ligatures w14:val="standardContextual"/>
        </w:rPr>
      </w:pPr>
    </w:p>
    <w:p w:rsidR="0074403A" w:rsidRPr="0074403A" w:rsidP="0074403A" w14:paraId="136A0FA7" w14:textId="77777777">
      <w:pPr>
        <w:widowControl/>
        <w:suppressAutoHyphens/>
        <w:spacing w:after="0" w:line="240" w:lineRule="auto"/>
        <w:rPr>
          <w:rFonts w:ascii="Times New Roman" w:eastAsia="Times New Roman" w:hAnsi="Times New Roman" w:cs="Times New Roman"/>
          <w:color w:val="FF0000"/>
          <w:kern w:val="2"/>
          <w:lang w:val=""/>
          <w14:ligatures w14:val="standardContextual"/>
        </w:rPr>
      </w:pPr>
      <w:bookmarkStart w:id="2064" w:name="_Hlk190087234_Copy_1"/>
      <w:bookmarkStart w:id="2065" w:name="_Hlk190086199_Copy_1"/>
      <w:bookmarkEnd w:id="2064"/>
      <w:bookmarkEnd w:id="2065"/>
    </w:p>
    <w:p w:rsidR="00E82AA9" w:rsidRPr="00651976" w:rsidP="00E82AA9" w14:paraId="0A910513" w14:textId="77777777">
      <w:pPr>
        <w:rPr>
          <w:rFonts w:ascii="Times New Roman" w:hAnsi="Times New Roman" w:cs="Times New Roman"/>
          <w:sz w:val="18"/>
          <w:szCs w:val="18"/>
        </w:rPr>
      </w:pPr>
      <w:r w:rsidRPr="00651976">
        <w:rPr>
          <w:rFonts w:ascii="Times New Roman" w:hAnsi="Times New Roman" w:cs="Times New Roman"/>
          <w:i/>
          <w:iCs/>
          <w:color w:val="000000"/>
          <w:sz w:val="18"/>
          <w:szCs w:val="18"/>
          <w:shd w:val="clear" w:color="auto" w:fill="FFFFFF"/>
        </w:rPr>
        <w:t xml:space="preserve">El Centro Nacional para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(NCES,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sus </w:t>
      </w:r>
      <w:r w:rsidRPr="00651976">
        <w:rPr>
          <w:rFonts w:ascii="Times New Roman" w:hAnsi="Times New Roman" w:cs="Times New Roman"/>
          <w:i/>
          <w:iCs/>
          <w:color w:val="000000"/>
          <w:sz w:val="18"/>
          <w:szCs w:val="18"/>
          <w:shd w:val="clear" w:color="auto" w:fill="FFFFFF"/>
        </w:rPr>
        <w:t>siglas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inglés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administra</w:t>
      </w:r>
      <w:r w:rsidRPr="00651976">
        <w:rPr>
          <w:rFonts w:ascii="Times New Roman" w:hAnsi="Times New Roman" w:cs="Times New Roman"/>
          <w:i/>
          <w:iCs/>
          <w:color w:val="000000"/>
          <w:sz w:val="18"/>
          <w:szCs w:val="18"/>
          <w:shd w:val="clear" w:color="auto" w:fill="FFFFFF"/>
        </w:rPr>
        <w:t xml:space="preserve"> la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Nacional del Progreso </w:t>
      </w:r>
      <w:r w:rsidRPr="00651976">
        <w:rPr>
          <w:rFonts w:ascii="Times New Roman" w:hAnsi="Times New Roman" w:cs="Times New Roman"/>
          <w:i/>
          <w:iCs/>
          <w:color w:val="000000"/>
          <w:sz w:val="18"/>
          <w:szCs w:val="18"/>
          <w:shd w:val="clear" w:color="auto" w:fill="FFFFFF"/>
        </w:rPr>
        <w:t>Educativo</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evaluar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educación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apoyados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Gobierno</w:t>
      </w:r>
      <w:r w:rsidRPr="00651976">
        <w:rPr>
          <w:rFonts w:ascii="Times New Roman" w:hAnsi="Times New Roman" w:cs="Times New Roman"/>
          <w:i/>
          <w:iCs/>
          <w:color w:val="000000"/>
          <w:sz w:val="18"/>
          <w:szCs w:val="18"/>
          <w:shd w:val="clear" w:color="auto" w:fill="FFFFFF"/>
        </w:rPr>
        <w:t xml:space="preserve"> federal. Toda la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proporcione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usarse</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únicamente</w:t>
      </w:r>
      <w:r w:rsidRPr="00651976">
        <w:rPr>
          <w:rFonts w:ascii="Times New Roman" w:hAnsi="Times New Roman" w:cs="Times New Roman"/>
          <w:i/>
          <w:iCs/>
          <w:color w:val="000000"/>
          <w:sz w:val="18"/>
          <w:szCs w:val="18"/>
          <w:shd w:val="clear" w:color="auto" w:fill="FFFFFF"/>
        </w:rPr>
        <w:t xml:space="preserve"> con fines de </w:t>
      </w:r>
      <w:r w:rsidRPr="00651976">
        <w:rPr>
          <w:rFonts w:ascii="Times New Roman" w:hAnsi="Times New Roman" w:cs="Times New Roman"/>
          <w:i/>
          <w:iCs/>
          <w:color w:val="000000"/>
          <w:sz w:val="18"/>
          <w:szCs w:val="18"/>
          <w:shd w:val="clear" w:color="auto" w:fill="FFFFFF"/>
        </w:rPr>
        <w:t>investigación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estadísticas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evaluación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virtud</w:t>
      </w:r>
      <w:r w:rsidRPr="00651976">
        <w:rPr>
          <w:rFonts w:ascii="Times New Roman" w:hAnsi="Times New Roman" w:cs="Times New Roman"/>
          <w:i/>
          <w:iCs/>
          <w:color w:val="000000"/>
          <w:sz w:val="18"/>
          <w:szCs w:val="18"/>
          <w:shd w:val="clear" w:color="auto" w:fill="FFFFFF"/>
        </w:rPr>
        <w:t xml:space="preserve"> de la Ley de Reforma de las </w:t>
      </w:r>
      <w:r w:rsidRPr="00651976">
        <w:rPr>
          <w:rFonts w:ascii="Times New Roman" w:hAnsi="Times New Roman" w:cs="Times New Roman"/>
          <w:i/>
          <w:iCs/>
          <w:color w:val="000000"/>
          <w:sz w:val="18"/>
          <w:szCs w:val="18"/>
          <w:shd w:val="clear" w:color="auto" w:fill="FFFFFF"/>
        </w:rPr>
        <w:t>Ciencias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Educativas</w:t>
      </w:r>
      <w:r w:rsidRPr="00651976">
        <w:rPr>
          <w:rFonts w:ascii="Times New Roman" w:hAnsi="Times New Roman" w:cs="Times New Roman"/>
          <w:i/>
          <w:iCs/>
          <w:color w:val="000000"/>
          <w:sz w:val="18"/>
          <w:szCs w:val="18"/>
          <w:shd w:val="clear" w:color="auto" w:fill="FFFFFF"/>
        </w:rPr>
        <w:t xml:space="preserve"> de 2002 (ERSA; 20 U.S.C §9573) y no </w:t>
      </w:r>
      <w:r w:rsidRPr="00651976">
        <w:rPr>
          <w:rFonts w:ascii="Times New Roman" w:hAnsi="Times New Roman" w:cs="Times New Roman"/>
          <w:i/>
          <w:iCs/>
          <w:color w:val="000000"/>
          <w:sz w:val="18"/>
          <w:szCs w:val="18"/>
          <w:shd w:val="clear" w:color="auto" w:fill="FFFFFF"/>
        </w:rPr>
        <w:t>podrá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darse</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identificarlo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ni</w:t>
      </w:r>
      <w:r w:rsidRPr="00651976">
        <w:rPr>
          <w:rFonts w:ascii="Times New Roman" w:hAnsi="Times New Roman" w:cs="Times New Roman"/>
          <w:i/>
          <w:iCs/>
          <w:color w:val="000000"/>
          <w:sz w:val="18"/>
          <w:szCs w:val="18"/>
          <w:shd w:val="clear" w:color="auto" w:fill="FFFFFF"/>
        </w:rPr>
        <w:t xml:space="preserve"> para </w:t>
      </w:r>
      <w:r w:rsidRPr="00651976">
        <w:rPr>
          <w:rFonts w:ascii="Times New Roman" w:hAnsi="Times New Roman" w:cs="Times New Roman"/>
          <w:i/>
          <w:iCs/>
          <w:color w:val="000000"/>
          <w:sz w:val="18"/>
          <w:szCs w:val="18"/>
          <w:shd w:val="clear" w:color="auto" w:fill="FFFFFF"/>
        </w:rPr>
        <w:t>cualquier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otro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propósito</w:t>
      </w:r>
      <w:r w:rsidRPr="00651976">
        <w:rPr>
          <w:rFonts w:ascii="Times New Roman" w:hAnsi="Times New Roman" w:cs="Times New Roman"/>
          <w:i/>
          <w:iCs/>
          <w:color w:val="000000"/>
          <w:sz w:val="18"/>
          <w:szCs w:val="18"/>
          <w:shd w:val="clear" w:color="auto" w:fill="FFFFFF"/>
        </w:rPr>
        <w:t xml:space="preserve"> salvo </w:t>
      </w:r>
      <w:r w:rsidRPr="00651976">
        <w:rPr>
          <w:rFonts w:ascii="Times New Roman" w:hAnsi="Times New Roman" w:cs="Times New Roman"/>
          <w:i/>
          <w:iCs/>
          <w:color w:val="000000"/>
          <w:sz w:val="18"/>
          <w:szCs w:val="18"/>
          <w:shd w:val="clear" w:color="auto" w:fill="FFFFFF"/>
        </w:rPr>
        <w:t>aquel</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requerido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legalmente</w:t>
      </w:r>
      <w:r w:rsidRPr="00651976">
        <w:rPr>
          <w:rFonts w:ascii="Times New Roman" w:hAnsi="Times New Roman" w:cs="Times New Roman"/>
          <w:i/>
          <w:iCs/>
          <w:color w:val="000000"/>
          <w:sz w:val="18"/>
          <w:szCs w:val="18"/>
          <w:shd w:val="clear" w:color="auto" w:fill="FFFFFF"/>
        </w:rPr>
        <w:t xml:space="preserve">. Todos los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de NCES al </w:t>
      </w:r>
      <w:r w:rsidRPr="00651976">
        <w:rPr>
          <w:rFonts w:ascii="Times New Roman" w:hAnsi="Times New Roman" w:cs="Times New Roman"/>
          <w:i/>
          <w:iCs/>
          <w:color w:val="000000"/>
          <w:sz w:val="18"/>
          <w:szCs w:val="18"/>
          <w:shd w:val="clear" w:color="auto" w:fill="FFFFFF"/>
        </w:rPr>
        <w:t>igual</w:t>
      </w:r>
      <w:r w:rsidRPr="00651976">
        <w:rPr>
          <w:rFonts w:ascii="Times New Roman" w:hAnsi="Times New Roman" w:cs="Times New Roman"/>
          <w:i/>
          <w:iCs/>
          <w:color w:val="000000"/>
          <w:sz w:val="18"/>
          <w:szCs w:val="18"/>
          <w:shd w:val="clear" w:color="auto" w:fill="FFFFFF"/>
        </w:rPr>
        <w:t xml:space="preserve"> que </w:t>
      </w:r>
      <w:r w:rsidRPr="00651976">
        <w:rPr>
          <w:rFonts w:ascii="Times New Roman" w:hAnsi="Times New Roman" w:cs="Times New Roman"/>
          <w:i/>
          <w:iCs/>
          <w:color w:val="000000"/>
          <w:sz w:val="18"/>
          <w:szCs w:val="18"/>
          <w:shd w:val="clear" w:color="auto" w:fill="FFFFFF"/>
        </w:rPr>
        <w:t>todos</w:t>
      </w:r>
      <w:r w:rsidRPr="00651976">
        <w:rPr>
          <w:rFonts w:ascii="Times New Roman" w:hAnsi="Times New Roman" w:cs="Times New Roman"/>
          <w:i/>
          <w:iCs/>
          <w:color w:val="000000"/>
          <w:sz w:val="18"/>
          <w:szCs w:val="18"/>
          <w:shd w:val="clear" w:color="auto" w:fill="FFFFFF"/>
        </w:rPr>
        <w:t xml:space="preserve"> los </w:t>
      </w:r>
      <w:r w:rsidRPr="00651976">
        <w:rPr>
          <w:rFonts w:ascii="Times New Roman" w:hAnsi="Times New Roman" w:cs="Times New Roman"/>
          <w:i/>
          <w:iCs/>
          <w:color w:val="000000"/>
          <w:sz w:val="18"/>
          <w:szCs w:val="18"/>
          <w:shd w:val="clear" w:color="auto" w:fill="FFFFFF"/>
        </w:rPr>
        <w:t>representantes</w:t>
      </w:r>
      <w:r w:rsidRPr="00651976">
        <w:rPr>
          <w:rFonts w:ascii="Times New Roman" w:hAnsi="Times New Roman" w:cs="Times New Roman"/>
          <w:i/>
          <w:iCs/>
          <w:color w:val="000000"/>
          <w:sz w:val="18"/>
          <w:szCs w:val="18"/>
          <w:shd w:val="clear" w:color="auto" w:fill="FFFFFF"/>
        </w:rPr>
        <w:t xml:space="preserve"> del </w:t>
      </w:r>
      <w:r w:rsidRPr="00651976">
        <w:rPr>
          <w:rFonts w:ascii="Times New Roman" w:hAnsi="Times New Roman" w:cs="Times New Roman"/>
          <w:i/>
          <w:iCs/>
          <w:color w:val="000000"/>
          <w:sz w:val="18"/>
          <w:szCs w:val="18"/>
          <w:shd w:val="clear" w:color="auto" w:fill="FFFFFF"/>
        </w:rPr>
        <w:t>mismo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como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coordinadores</w:t>
      </w:r>
      <w:r w:rsidRPr="00651976">
        <w:rPr>
          <w:rFonts w:ascii="Times New Roman" w:hAnsi="Times New Roman" w:cs="Times New Roman"/>
          <w:i/>
          <w:iCs/>
          <w:color w:val="000000"/>
          <w:sz w:val="18"/>
          <w:szCs w:val="18"/>
          <w:shd w:val="clear" w:color="auto" w:fill="FFFFFF"/>
        </w:rPr>
        <w:t xml:space="preserve"> de NAEP, </w:t>
      </w:r>
      <w:r w:rsidRPr="00651976">
        <w:rPr>
          <w:rFonts w:ascii="Times New Roman" w:hAnsi="Times New Roman" w:cs="Times New Roman"/>
          <w:i/>
          <w:iCs/>
          <w:color w:val="000000"/>
          <w:sz w:val="18"/>
          <w:szCs w:val="18"/>
          <w:shd w:val="clear" w:color="auto" w:fill="FFFFFF"/>
        </w:rPr>
        <w:t>han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hecho</w:t>
      </w:r>
      <w:r w:rsidRPr="00651976">
        <w:rPr>
          <w:rFonts w:ascii="Times New Roman" w:hAnsi="Times New Roman" w:cs="Times New Roman"/>
          <w:i/>
          <w:iCs/>
          <w:color w:val="000000"/>
          <w:sz w:val="18"/>
          <w:szCs w:val="18"/>
          <w:shd w:val="clear" w:color="auto" w:fill="FFFFFF"/>
        </w:rPr>
        <w:t xml:space="preserve"> un </w:t>
      </w:r>
      <w:r w:rsidRPr="00651976">
        <w:rPr>
          <w:rFonts w:ascii="Times New Roman" w:hAnsi="Times New Roman" w:cs="Times New Roman"/>
          <w:i/>
          <w:iCs/>
          <w:color w:val="000000"/>
          <w:sz w:val="18"/>
          <w:szCs w:val="18"/>
          <w:shd w:val="clear" w:color="auto" w:fill="FFFFFF"/>
        </w:rPr>
        <w:t>juramento</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están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sujetos</w:t>
      </w:r>
      <w:r w:rsidRPr="00651976">
        <w:rPr>
          <w:rFonts w:ascii="Times New Roman" w:hAnsi="Times New Roman" w:cs="Times New Roman"/>
          <w:i/>
          <w:iCs/>
          <w:color w:val="000000"/>
          <w:sz w:val="18"/>
          <w:szCs w:val="18"/>
          <w:shd w:val="clear" w:color="auto" w:fill="FFFFFF"/>
        </w:rPr>
        <w:t xml:space="preserve"> a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pena</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prisión</w:t>
      </w:r>
      <w:r w:rsidRPr="00651976">
        <w:rPr>
          <w:rFonts w:ascii="Times New Roman" w:hAnsi="Times New Roman" w:cs="Times New Roman"/>
          <w:i/>
          <w:iCs/>
          <w:color w:val="000000"/>
          <w:sz w:val="18"/>
          <w:szCs w:val="18"/>
          <w:shd w:val="clear" w:color="auto" w:fill="FFFFFF"/>
        </w:rPr>
        <w:t xml:space="preserve"> de hasta 5 </w:t>
      </w:r>
      <w:r w:rsidRPr="00651976">
        <w:rPr>
          <w:rFonts w:ascii="Times New Roman" w:hAnsi="Times New Roman" w:cs="Times New Roman"/>
          <w:i/>
          <w:iCs/>
          <w:color w:val="000000"/>
          <w:sz w:val="18"/>
          <w:szCs w:val="18"/>
          <w:shd w:val="clear" w:color="auto" w:fill="FFFFFF"/>
        </w:rPr>
        <w:t>años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una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multa</w:t>
      </w:r>
      <w:r w:rsidRPr="00651976">
        <w:rPr>
          <w:rFonts w:ascii="Times New Roman" w:hAnsi="Times New Roman" w:cs="Times New Roman"/>
          <w:i/>
          <w:iCs/>
          <w:color w:val="000000"/>
          <w:sz w:val="18"/>
          <w:szCs w:val="18"/>
          <w:shd w:val="clear" w:color="auto" w:fill="FFFFFF"/>
        </w:rPr>
        <w:t xml:space="preserve"> de hasta $250,000 o ambas </w:t>
      </w:r>
      <w:r w:rsidRPr="00651976">
        <w:rPr>
          <w:rFonts w:ascii="Times New Roman" w:hAnsi="Times New Roman" w:cs="Times New Roman"/>
          <w:i/>
          <w:iCs/>
          <w:color w:val="000000"/>
          <w:sz w:val="18"/>
          <w:szCs w:val="18"/>
          <w:shd w:val="clear" w:color="auto" w:fill="FFFFFF"/>
        </w:rPr>
        <w:t>cosas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si</w:t>
      </w:r>
      <w:r w:rsidRPr="00651976">
        <w:rPr>
          <w:rFonts w:ascii="Times New Roman" w:hAnsi="Times New Roman" w:cs="Times New Roman"/>
          <w:i/>
          <w:iCs/>
          <w:color w:val="000000"/>
          <w:sz w:val="18"/>
          <w:szCs w:val="18"/>
          <w:shd w:val="clear" w:color="auto" w:fill="FFFFFF"/>
        </w:rPr>
        <w:t xml:space="preserve"> dan a </w:t>
      </w:r>
      <w:r w:rsidRPr="00651976">
        <w:rPr>
          <w:rFonts w:ascii="Times New Roman" w:hAnsi="Times New Roman" w:cs="Times New Roman"/>
          <w:i/>
          <w:iCs/>
          <w:color w:val="000000"/>
          <w:sz w:val="18"/>
          <w:szCs w:val="18"/>
          <w:shd w:val="clear" w:color="auto" w:fill="FFFFFF"/>
        </w:rPr>
        <w:t>conocer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intencionalmente</w:t>
      </w:r>
      <w:r w:rsidRPr="00651976">
        <w:rPr>
          <w:rFonts w:ascii="Times New Roman" w:hAnsi="Times New Roman" w:cs="Times New Roman"/>
          <w:i/>
          <w:iCs/>
          <w:color w:val="000000"/>
          <w:sz w:val="18"/>
          <w:szCs w:val="18"/>
          <w:shd w:val="clear" w:color="auto" w:fill="FFFFFF"/>
        </w:rPr>
        <w:t xml:space="preserve"> CUALQUIER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que lo </w:t>
      </w:r>
      <w:r w:rsidRPr="00651976">
        <w:rPr>
          <w:rFonts w:ascii="Times New Roman" w:hAnsi="Times New Roman" w:cs="Times New Roman"/>
          <w:i/>
          <w:iCs/>
          <w:color w:val="000000"/>
          <w:sz w:val="18"/>
          <w:szCs w:val="18"/>
          <w:shd w:val="clear" w:color="auto" w:fill="FFFFFF"/>
        </w:rPr>
        <w:t>identifique</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manera</w:t>
      </w:r>
      <w:r w:rsidRPr="00651976">
        <w:rPr>
          <w:rFonts w:ascii="Times New Roman" w:hAnsi="Times New Roman" w:cs="Times New Roman"/>
          <w:i/>
          <w:iCs/>
          <w:color w:val="000000"/>
          <w:sz w:val="18"/>
          <w:szCs w:val="18"/>
          <w:shd w:val="clear" w:color="auto" w:fill="FFFFFF"/>
        </w:rPr>
        <w:t xml:space="preserve"> no </w:t>
      </w:r>
      <w:r w:rsidRPr="00651976">
        <w:rPr>
          <w:rFonts w:ascii="Times New Roman" w:hAnsi="Times New Roman" w:cs="Times New Roman"/>
          <w:i/>
          <w:iCs/>
          <w:color w:val="000000"/>
          <w:sz w:val="18"/>
          <w:szCs w:val="18"/>
          <w:shd w:val="clear" w:color="auto" w:fill="FFFFFF"/>
        </w:rPr>
        <w:t>autorizada</w:t>
      </w:r>
      <w:r w:rsidRPr="00651976">
        <w:rPr>
          <w:rFonts w:ascii="Times New Roman" w:hAnsi="Times New Roman" w:cs="Times New Roman"/>
          <w:i/>
          <w:iCs/>
          <w:color w:val="000000"/>
          <w:sz w:val="18"/>
          <w:szCs w:val="18"/>
          <w:shd w:val="clear" w:color="auto" w:fill="FFFFFF"/>
        </w:rPr>
        <w:t xml:space="preserve">. El </w:t>
      </w:r>
      <w:r w:rsidRPr="00651976">
        <w:rPr>
          <w:rFonts w:ascii="Times New Roman" w:hAnsi="Times New Roman" w:cs="Times New Roman"/>
          <w:i/>
          <w:iCs/>
          <w:color w:val="000000"/>
          <w:sz w:val="18"/>
          <w:szCs w:val="18"/>
          <w:shd w:val="clear" w:color="auto" w:fill="FFFFFF"/>
        </w:rPr>
        <w:t>envío</w:t>
      </w:r>
      <w:r w:rsidRPr="00651976">
        <w:rPr>
          <w:rFonts w:ascii="Times New Roman" w:hAnsi="Times New Roman" w:cs="Times New Roman"/>
          <w:i/>
          <w:iCs/>
          <w:color w:val="000000"/>
          <w:sz w:val="18"/>
          <w:szCs w:val="18"/>
          <w:shd w:val="clear" w:color="auto" w:fill="FFFFFF"/>
        </w:rPr>
        <w:t xml:space="preserve"> de </w:t>
      </w:r>
      <w:r w:rsidRPr="00651976">
        <w:rPr>
          <w:rFonts w:ascii="Times New Roman" w:hAnsi="Times New Roman" w:cs="Times New Roman"/>
          <w:i/>
          <w:iCs/>
          <w:color w:val="000000"/>
          <w:sz w:val="18"/>
          <w:szCs w:val="18"/>
          <w:shd w:val="clear" w:color="auto" w:fill="FFFFFF"/>
        </w:rPr>
        <w:t>su</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información</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vía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electrónica</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será</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monitoreado</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por</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empleados</w:t>
      </w:r>
      <w:r w:rsidRPr="00651976">
        <w:rPr>
          <w:rFonts w:ascii="Times New Roman" w:hAnsi="Times New Roman" w:cs="Times New Roman"/>
          <w:i/>
          <w:iCs/>
          <w:color w:val="000000"/>
          <w:sz w:val="18"/>
          <w:szCs w:val="18"/>
          <w:shd w:val="clear" w:color="auto" w:fill="FFFFFF"/>
        </w:rPr>
        <w:t xml:space="preserve"> y </w:t>
      </w:r>
      <w:r w:rsidRPr="00651976">
        <w:rPr>
          <w:rFonts w:ascii="Times New Roman" w:hAnsi="Times New Roman" w:cs="Times New Roman"/>
          <w:i/>
          <w:iCs/>
          <w:color w:val="000000"/>
          <w:sz w:val="18"/>
          <w:szCs w:val="18"/>
          <w:shd w:val="clear" w:color="auto" w:fill="FFFFFF"/>
        </w:rPr>
        <w:t>contratistas</w:t>
      </w:r>
      <w:r w:rsidRPr="00651976">
        <w:rPr>
          <w:rFonts w:ascii="Times New Roman" w:hAnsi="Times New Roman" w:cs="Times New Roman"/>
          <w:i/>
          <w:iCs/>
          <w:color w:val="000000"/>
          <w:sz w:val="18"/>
          <w:szCs w:val="18"/>
          <w:shd w:val="clear" w:color="auto" w:fill="FFFFFF"/>
        </w:rPr>
        <w:t xml:space="preserve"> federales para </w:t>
      </w:r>
      <w:r w:rsidRPr="00651976">
        <w:rPr>
          <w:rFonts w:ascii="Times New Roman" w:hAnsi="Times New Roman" w:cs="Times New Roman"/>
          <w:i/>
          <w:iCs/>
          <w:color w:val="000000"/>
          <w:sz w:val="18"/>
          <w:szCs w:val="18"/>
          <w:shd w:val="clear" w:color="auto" w:fill="FFFFFF"/>
        </w:rPr>
        <w:t>detectar</w:t>
      </w:r>
      <w:r w:rsidRPr="00651976">
        <w:rPr>
          <w:rFonts w:ascii="Times New Roman" w:hAnsi="Times New Roman" w:cs="Times New Roman"/>
          <w:i/>
          <w:iCs/>
          <w:color w:val="000000"/>
          <w:sz w:val="18"/>
          <w:szCs w:val="18"/>
          <w:shd w:val="clear" w:color="auto" w:fill="FFFFFF"/>
        </w:rPr>
        <w:t xml:space="preserve"> virus, </w:t>
      </w:r>
      <w:r w:rsidRPr="00651976">
        <w:rPr>
          <w:rFonts w:ascii="Times New Roman" w:hAnsi="Times New Roman" w:cs="Times New Roman"/>
          <w:i/>
          <w:iCs/>
          <w:color w:val="000000"/>
          <w:sz w:val="18"/>
          <w:szCs w:val="18"/>
          <w:shd w:val="clear" w:color="auto" w:fill="FFFFFF"/>
        </w:rPr>
        <w:t>programas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maliciosos</w:t>
      </w:r>
      <w:r w:rsidRPr="00651976">
        <w:rPr>
          <w:rFonts w:ascii="Times New Roman" w:hAnsi="Times New Roman" w:cs="Times New Roman"/>
          <w:i/>
          <w:iCs/>
          <w:color w:val="000000"/>
          <w:sz w:val="18"/>
          <w:szCs w:val="18"/>
          <w:shd w:val="clear" w:color="auto" w:fill="FFFFFF"/>
        </w:rPr>
        <w:t xml:space="preserve"> (malware) y </w:t>
      </w:r>
      <w:r w:rsidRPr="00651976">
        <w:rPr>
          <w:rFonts w:ascii="Times New Roman" w:hAnsi="Times New Roman" w:cs="Times New Roman"/>
          <w:i/>
          <w:iCs/>
          <w:color w:val="000000"/>
          <w:sz w:val="18"/>
          <w:szCs w:val="18"/>
          <w:shd w:val="clear" w:color="auto" w:fill="FFFFFF"/>
        </w:rPr>
        <w:t>otras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amenazas</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conforme</w:t>
      </w:r>
      <w:r w:rsidRPr="00651976">
        <w:rPr>
          <w:rFonts w:ascii="Times New Roman" w:hAnsi="Times New Roman" w:cs="Times New Roman"/>
          <w:i/>
          <w:iCs/>
          <w:color w:val="000000"/>
          <w:sz w:val="18"/>
          <w:szCs w:val="18"/>
          <w:shd w:val="clear" w:color="auto" w:fill="FFFFFF"/>
        </w:rPr>
        <w:t xml:space="preserve"> a la Ley de </w:t>
      </w:r>
      <w:r w:rsidRPr="00651976">
        <w:rPr>
          <w:rFonts w:ascii="Times New Roman" w:hAnsi="Times New Roman" w:cs="Times New Roman"/>
          <w:i/>
          <w:iCs/>
          <w:color w:val="000000"/>
          <w:sz w:val="18"/>
          <w:szCs w:val="18"/>
          <w:shd w:val="clear" w:color="auto" w:fill="FFFFFF"/>
        </w:rPr>
        <w:t>Mejoramiento</w:t>
      </w:r>
      <w:r w:rsidRPr="00651976">
        <w:rPr>
          <w:rFonts w:ascii="Times New Roman" w:hAnsi="Times New Roman" w:cs="Times New Roman"/>
          <w:i/>
          <w:iCs/>
          <w:color w:val="000000"/>
          <w:sz w:val="18"/>
          <w:szCs w:val="18"/>
          <w:shd w:val="clear" w:color="auto" w:fill="FFFFFF"/>
        </w:rPr>
        <w:t xml:space="preserve"> de la </w:t>
      </w:r>
      <w:r w:rsidRPr="00651976">
        <w:rPr>
          <w:rFonts w:ascii="Times New Roman" w:hAnsi="Times New Roman" w:cs="Times New Roman"/>
          <w:i/>
          <w:iCs/>
          <w:color w:val="000000"/>
          <w:sz w:val="18"/>
          <w:szCs w:val="18"/>
          <w:shd w:val="clear" w:color="auto" w:fill="FFFFFF"/>
        </w:rPr>
        <w:t>Seguridad</w:t>
      </w:r>
      <w:r w:rsidRPr="00651976">
        <w:rPr>
          <w:rFonts w:ascii="Times New Roman" w:hAnsi="Times New Roman" w:cs="Times New Roman"/>
          <w:i/>
          <w:iCs/>
          <w:color w:val="000000"/>
          <w:sz w:val="18"/>
          <w:szCs w:val="18"/>
          <w:shd w:val="clear" w:color="auto" w:fill="FFFFFF"/>
        </w:rPr>
        <w:t xml:space="preserve"> </w:t>
      </w:r>
      <w:r w:rsidRPr="00651976">
        <w:rPr>
          <w:rFonts w:ascii="Times New Roman" w:hAnsi="Times New Roman" w:cs="Times New Roman"/>
          <w:i/>
          <w:iCs/>
          <w:color w:val="000000"/>
          <w:sz w:val="18"/>
          <w:szCs w:val="18"/>
          <w:shd w:val="clear" w:color="auto" w:fill="FFFFFF"/>
        </w:rPr>
        <w:t>Cibernética</w:t>
      </w:r>
      <w:r w:rsidRPr="00651976">
        <w:rPr>
          <w:rFonts w:ascii="Times New Roman" w:hAnsi="Times New Roman" w:cs="Times New Roman"/>
          <w:i/>
          <w:iCs/>
          <w:color w:val="000000"/>
          <w:sz w:val="18"/>
          <w:szCs w:val="18"/>
          <w:shd w:val="clear" w:color="auto" w:fill="FFFFFF"/>
        </w:rPr>
        <w:t xml:space="preserve"> de 2015.</w:t>
      </w:r>
    </w:p>
    <w:p w:rsidR="00707623" w:rsidP="00707623" w14:paraId="51AC9FC8" w14:textId="77777777">
      <w:pPr>
        <w:pStyle w:val="Heading3"/>
        <w:jc w:val="left"/>
        <w:rPr>
          <w:rFonts w:eastAsia="Times New Roman"/>
          <w:bCs/>
        </w:rPr>
      </w:pPr>
    </w:p>
    <w:p w:rsidR="00707623" w:rsidRPr="002D2C7F" w:rsidP="001C43AC" w14:paraId="7DF78B57" w14:textId="77777777">
      <w:pPr>
        <w:rPr>
          <w:sz w:val="28"/>
          <w:szCs w:val="28"/>
          <w:lang w:val=""/>
        </w:rPr>
      </w:pPr>
    </w:p>
    <w:sectPr w:rsidSect="002C4101">
      <w:pgSz w:w="12240" w:h="15840" w:orient="portrait" w:code="1"/>
      <w:pgMar w:top="540" w:right="1260" w:bottom="274" w:left="1339" w:header="288"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2881617"/>
      <w:docPartObj>
        <w:docPartGallery w:val="Page Numbers (Bottom of Page)"/>
        <w:docPartUnique/>
      </w:docPartObj>
    </w:sdtPr>
    <w:sdtEndPr>
      <w:rPr>
        <w:noProof/>
      </w:rPr>
    </w:sdtEndPr>
    <w:sdtContent>
      <w:p w:rsidR="005F352C" w14:paraId="3EBCB61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1247331"/>
      <w:docPartObj>
        <w:docPartGallery w:val="Page Numbers (Bottom of Page)"/>
        <w:docPartUnique/>
      </w:docPartObj>
    </w:sdtPr>
    <w:sdtEndPr>
      <w:rPr>
        <w:noProof/>
      </w:rPr>
    </w:sdtEndPr>
    <w:sdtContent>
      <w:p w:rsidR="00EB0BE2" w14:paraId="21ED9FE7"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190D" w:rsidP="000428EF" w14:paraId="328AF97D" w14:textId="77777777">
      <w:pPr>
        <w:spacing w:after="0" w:line="240" w:lineRule="auto"/>
      </w:pPr>
      <w:r>
        <w:separator/>
      </w:r>
    </w:p>
  </w:footnote>
  <w:footnote w:type="continuationSeparator" w:id="1">
    <w:p w:rsidR="0012190D" w:rsidP="000428EF" w14:paraId="3688E073" w14:textId="77777777">
      <w:pPr>
        <w:spacing w:after="0" w:line="240" w:lineRule="auto"/>
      </w:pPr>
      <w:r>
        <w:continuationSeparator/>
      </w:r>
    </w:p>
  </w:footnote>
  <w:footnote w:type="continuationNotice" w:id="2">
    <w:p w:rsidR="0012190D" w14:paraId="66EECF46" w14:textId="77777777">
      <w:pPr>
        <w:spacing w:after="0" w:line="240" w:lineRule="auto"/>
      </w:pPr>
    </w:p>
  </w:footnote>
  <w:footnote w:id="3">
    <w:p w:rsidR="00A41660" w:rsidP="00A41660" w14:paraId="11718543" w14:textId="77777777">
      <w:pPr>
        <w:pStyle w:val="FootnoteText"/>
      </w:pPr>
      <w:r>
        <w:rPr>
          <w:rStyle w:val="FootnoteReference"/>
        </w:rPr>
        <w:footnoteRef/>
      </w:r>
      <w:r>
        <w:t xml:space="preserve"> There is no teacher questionnaire at grade 12.</w:t>
      </w:r>
    </w:p>
  </w:footnote>
  <w:footnote w:id="4">
    <w:p w:rsidR="0031241C" w:rsidP="0031241C" w14:paraId="5060D6EB" w14:textId="77777777">
      <w:pPr>
        <w:spacing w:after="0" w:line="240" w:lineRule="auto"/>
      </w:pPr>
      <w:r>
        <w:rPr>
          <w:rStyle w:val="FootnoteReference"/>
          <w:rFonts w:cs="Calibri"/>
        </w:rPr>
        <w:footnoteRef/>
      </w:r>
      <w:r>
        <w:rPr>
          <w:rFonts w:cs="Calibri"/>
        </w:rPr>
        <w:t xml:space="preserve"> </w:t>
      </w:r>
      <w:r w:rsidRPr="00901945">
        <w:rPr>
          <w:rFonts w:cs="Calibri"/>
          <w:color w:val="000000"/>
        </w:rPr>
        <w:t>There is no teacher questionnaire at grade 12.</w:t>
      </w:r>
    </w:p>
  </w:footnote>
  <w:footnote w:id="5">
    <w:p w:rsidR="00D563F2" w:rsidP="00D563F2" w14:paraId="716434E9" w14:textId="77777777">
      <w:pPr>
        <w:pStyle w:val="FootnoteText"/>
      </w:pPr>
      <w:r>
        <w:rPr>
          <w:rStyle w:val="FootnoteReference"/>
        </w:rPr>
        <w:footnoteRef/>
      </w:r>
      <w:r>
        <w:t xml:space="preserve"> There is no teacher questionnaire at grade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4E880A6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7251A4"/>
    <w:multiLevelType w:val="multilevel"/>
    <w:tmpl w:val="A34ACB46"/>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222095F"/>
    <w:multiLevelType w:val="multilevel"/>
    <w:tmpl w:val="408E06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22E6C71"/>
    <w:multiLevelType w:val="hybridMultilevel"/>
    <w:tmpl w:val="C5C6E6E6"/>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2616BC1"/>
    <w:multiLevelType w:val="hybridMultilevel"/>
    <w:tmpl w:val="4E547D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2C84F90"/>
    <w:multiLevelType w:val="hybridMultilevel"/>
    <w:tmpl w:val="0AA4A0C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6">
    <w:nsid w:val="06B80056"/>
    <w:multiLevelType w:val="hybridMultilevel"/>
    <w:tmpl w:val="02888E6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07707239"/>
    <w:multiLevelType w:val="hybridMultilevel"/>
    <w:tmpl w:val="765406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07BE2866"/>
    <w:multiLevelType w:val="multilevel"/>
    <w:tmpl w:val="F1FE565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nsid w:val="0865D710"/>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0">
    <w:nsid w:val="0949BDBC"/>
    <w:multiLevelType w:val="hybridMultilevel"/>
    <w:tmpl w:val="99CE19EE"/>
    <w:lvl w:ilvl="0">
      <w:start w:val="1"/>
      <w:numFmt w:val="bullet"/>
      <w:lvlText w:val="o"/>
      <w:lvlJc w:val="left"/>
      <w:pPr>
        <w:ind w:left="1440" w:hanging="360"/>
      </w:pPr>
      <w:rPr>
        <w:rFonts w:ascii="Courier New" w:hAnsi="Courier New" w:cs="Times New Roman"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11">
    <w:nsid w:val="0A08407E"/>
    <w:multiLevelType w:val="hybridMultilevel"/>
    <w:tmpl w:val="A7CA70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2">
    <w:nsid w:val="0A7E5C30"/>
    <w:multiLevelType w:val="hybridMultilevel"/>
    <w:tmpl w:val="3ED4A6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3">
    <w:nsid w:val="0B5A23AB"/>
    <w:multiLevelType w:val="hybridMultilevel"/>
    <w:tmpl w:val="96E0BCC0"/>
    <w:lvl w:ilvl="0">
      <w:start w:val="1"/>
      <w:numFmt w:val="decimal"/>
      <w:lvlText w:val="%1."/>
      <w:lvlJc w:val="left"/>
      <w:pPr>
        <w:ind w:left="720" w:hanging="360"/>
      </w:pPr>
    </w:lvl>
    <w:lvl w:ilvl="1">
      <w:start w:val="1"/>
      <w:numFmt w:val="bullet"/>
      <w:lvlText w:val="o"/>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4">
    <w:nsid w:val="0EA46DA2"/>
    <w:multiLevelType w:val="hybridMultilevel"/>
    <w:tmpl w:val="5006873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EA86D7F"/>
    <w:multiLevelType w:val="hybridMultilevel"/>
    <w:tmpl w:val="046E3DD2"/>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316585D"/>
    <w:multiLevelType w:val="hybridMultilevel"/>
    <w:tmpl w:val="6DF02C2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439D0D4"/>
    <w:multiLevelType w:val="hybridMultilevel"/>
    <w:tmpl w:val="64D01D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8">
    <w:nsid w:val="15120D40"/>
    <w:multiLevelType w:val="multilevel"/>
    <w:tmpl w:val="2A8EDD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15EB0B86"/>
    <w:multiLevelType w:val="multilevel"/>
    <w:tmpl w:val="6644D68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o"/>
      <w:lvlJc w:val="left"/>
      <w:pPr>
        <w:tabs>
          <w:tab w:val="num" w:pos="0"/>
        </w:tabs>
        <w:ind w:left="2160" w:hanging="360"/>
      </w:pPr>
      <w:rPr>
        <w:rFonts w:ascii="Courier New" w:hAnsi="Courier New" w:cs="Courier New"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164F7950"/>
    <w:multiLevelType w:val="multilevel"/>
    <w:tmpl w:val="6E24DD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176123AF"/>
    <w:multiLevelType w:val="multilevel"/>
    <w:tmpl w:val="37DC482A"/>
    <w:lvl w:ilvl="0">
      <w:start w:val="1"/>
      <w:numFmt w:val="decimal"/>
      <w:lvlText w:val="%1."/>
      <w:lvlJc w:val="left"/>
      <w:pPr>
        <w:tabs>
          <w:tab w:val="num" w:pos="0"/>
        </w:tabs>
        <w:ind w:left="720" w:hanging="360"/>
      </w:p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177D4C34"/>
    <w:multiLevelType w:val="multilevel"/>
    <w:tmpl w:val="6FC0A6D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3">
    <w:nsid w:val="17AD0216"/>
    <w:multiLevelType w:val="hybridMultilevel"/>
    <w:tmpl w:val="581455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182E436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5">
    <w:nsid w:val="1A54382F"/>
    <w:multiLevelType w:val="multilevel"/>
    <w:tmpl w:val="4D56545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6">
    <w:nsid w:val="1A8C24AE"/>
    <w:multiLevelType w:val="multilevel"/>
    <w:tmpl w:val="D498861E"/>
    <w:lvl w:ilvl="0">
      <w:start w:val="1"/>
      <w:numFmt w:val="bullet"/>
      <w:lvlText w:val=""/>
      <w:lvlJc w:val="left"/>
      <w:pPr>
        <w:tabs>
          <w:tab w:val="num" w:pos="0"/>
        </w:tabs>
        <w:ind w:left="1440" w:hanging="360"/>
      </w:pPr>
      <w:rPr>
        <w:rFonts w:ascii="Symbol" w:hAnsi="Symbol" w:cs="Symbo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
    <w:nsid w:val="1AFA3349"/>
    <w:multiLevelType w:val="hybridMultilevel"/>
    <w:tmpl w:val="26A29B2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28">
    <w:nsid w:val="1B93190F"/>
    <w:multiLevelType w:val="multilevel"/>
    <w:tmpl w:val="051A00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1B9F5CC7"/>
    <w:multiLevelType w:val="hybridMultilevel"/>
    <w:tmpl w:val="635411F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30">
    <w:nsid w:val="1C522DE0"/>
    <w:multiLevelType w:val="hybridMultilevel"/>
    <w:tmpl w:val="EA9E7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1D2FA912"/>
    <w:multiLevelType w:val="hybridMultilevel"/>
    <w:tmpl w:val="0A1E5C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2">
    <w:nsid w:val="1D8418A4"/>
    <w:multiLevelType w:val="hybridMultilevel"/>
    <w:tmpl w:val="F1921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1F9F505B"/>
    <w:multiLevelType w:val="multilevel"/>
    <w:tmpl w:val="D25226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205E75B0"/>
    <w:multiLevelType w:val="hybridMultilevel"/>
    <w:tmpl w:val="8632D2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214460B9"/>
    <w:multiLevelType w:val="hybridMultilevel"/>
    <w:tmpl w:val="8632D2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178294A"/>
    <w:multiLevelType w:val="multilevel"/>
    <w:tmpl w:val="52CE254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7">
    <w:nsid w:val="21835F64"/>
    <w:multiLevelType w:val="hybridMultilevel"/>
    <w:tmpl w:val="B1964D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21986BF2"/>
    <w:multiLevelType w:val="multilevel"/>
    <w:tmpl w:val="04E875C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9">
    <w:nsid w:val="2238B1FA"/>
    <w:multiLevelType w:val="hybridMultilevel"/>
    <w:tmpl w:val="78BC6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0">
    <w:nsid w:val="24B14C29"/>
    <w:multiLevelType w:val="multilevel"/>
    <w:tmpl w:val="183044BE"/>
    <w:lvl w:ilvl="0">
      <w:start w:val="2"/>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1">
    <w:nsid w:val="25068DA4"/>
    <w:multiLevelType w:val="hybridMultilevel"/>
    <w:tmpl w:val="8DAA5A30"/>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252A7C90"/>
    <w:multiLevelType w:val="multilevel"/>
    <w:tmpl w:val="C4102A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nsid w:val="2580660C"/>
    <w:multiLevelType w:val="multilevel"/>
    <w:tmpl w:val="3A2069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nsid w:val="26D45C8F"/>
    <w:multiLevelType w:val="multilevel"/>
    <w:tmpl w:val="393618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nsid w:val="27436981"/>
    <w:multiLevelType w:val="multilevel"/>
    <w:tmpl w:val="7398002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nsid w:val="29AA072C"/>
    <w:multiLevelType w:val="hybridMultilevel"/>
    <w:tmpl w:val="B48877D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29C1181E"/>
    <w:multiLevelType w:val="multilevel"/>
    <w:tmpl w:val="F0929C94"/>
    <w:lvl w:ilvl="0">
      <w:start w:val="1"/>
      <w:numFmt w:val="bullet"/>
      <w:lvlText w:val="·"/>
      <w:lvlJc w:val="left"/>
      <w:pPr>
        <w:tabs>
          <w:tab w:val="num" w:pos="0"/>
        </w:tabs>
        <w:ind w:left="720" w:hanging="360"/>
      </w:pPr>
      <w:rPr>
        <w:rFonts w:ascii="Symbol" w:hAnsi="Symbol" w:cs="Symbol" w:hint="default"/>
        <w:color w:val="000000"/>
      </w:rPr>
    </w:lvl>
    <w:lvl w:ilvl="1">
      <w:start w:val="1"/>
      <w:numFmt w:val="bullet"/>
      <w:lvlText w:val="o"/>
      <w:lvlJc w:val="left"/>
      <w:pPr>
        <w:tabs>
          <w:tab w:val="num" w:pos="0"/>
        </w:tabs>
        <w:ind w:left="1440" w:hanging="360"/>
      </w:pPr>
      <w:rPr>
        <w:rFonts w:ascii="Courier New" w:hAnsi="Courier New" w:cs="Courier New" w:hint="default"/>
        <w:color w:val="00000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nsid w:val="2AE6049E"/>
    <w:multiLevelType w:val="multilevel"/>
    <w:tmpl w:val="BFDA82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nsid w:val="2AFF32F0"/>
    <w:multiLevelType w:val="hybridMultilevel"/>
    <w:tmpl w:val="B48877D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2B6D3573"/>
    <w:multiLevelType w:val="hybridMultilevel"/>
    <w:tmpl w:val="8632D2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2CAACE83"/>
    <w:multiLevelType w:val="hybridMultilevel"/>
    <w:tmpl w:val="FFFFFFFF"/>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2DBE152A"/>
    <w:multiLevelType w:val="multilevel"/>
    <w:tmpl w:val="1BD2CE0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3">
    <w:nsid w:val="2E2B5BB7"/>
    <w:multiLevelType w:val="hybridMultilevel"/>
    <w:tmpl w:val="0E32D6AE"/>
    <w:lvl w:ilvl="0">
      <w:start w:val="1"/>
      <w:numFmt w:val="decimal"/>
      <w:lvlText w:val="%1."/>
      <w:lvlJc w:val="left"/>
      <w:pPr>
        <w:ind w:left="720" w:hanging="360"/>
      </w:pPr>
      <w:rPr>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30BB2B65"/>
    <w:multiLevelType w:val="multilevel"/>
    <w:tmpl w:val="EDB4A7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nsid w:val="320A733C"/>
    <w:multiLevelType w:val="hybridMultilevel"/>
    <w:tmpl w:val="0FFC7F7A"/>
    <w:lvl w:ilvl="0">
      <w:start w:val="1"/>
      <w:numFmt w:val="bullet"/>
      <w:lvlText w:val=""/>
      <w:lvlJc w:val="left"/>
      <w:pPr>
        <w:ind w:left="360" w:hanging="360"/>
      </w:pPr>
      <w:rPr>
        <w:rFonts w:ascii="Symbol" w:hAnsi="Symbol" w:hint="default"/>
        <w:color w:val="auto"/>
      </w:rPr>
    </w:lvl>
    <w:lvl w:ilvl="1">
      <w:start w:val="1"/>
      <w:numFmt w:val="bullet"/>
      <w:lvlText w:val=""/>
      <w:lvlJc w:val="left"/>
      <w:pPr>
        <w:ind w:left="360" w:hanging="360"/>
      </w:pPr>
      <w:rPr>
        <w:rFonts w:ascii="Symbol" w:hAnsi="Symbol" w:hint="default"/>
      </w:rPr>
    </w:lvl>
    <w:lvl w:ilvl="2">
      <w:start w:val="1"/>
      <w:numFmt w:val="bullet"/>
      <w:lvlText w:val="o"/>
      <w:lvlJc w:val="left"/>
      <w:pPr>
        <w:ind w:left="1080" w:hanging="360"/>
      </w:pPr>
      <w:rPr>
        <w:rFonts w:ascii="Courier New" w:hAnsi="Courier New" w:cs="Courier New" w:hint="default"/>
        <w:color w:val="auto"/>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56">
    <w:nsid w:val="32801A0B"/>
    <w:multiLevelType w:val="hybridMultilevel"/>
    <w:tmpl w:val="6C30088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57">
    <w:nsid w:val="3319777C"/>
    <w:multiLevelType w:val="hybridMultilevel"/>
    <w:tmpl w:val="316C5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34FF4E3F"/>
    <w:multiLevelType w:val="hybridMultilevel"/>
    <w:tmpl w:val="284E96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35484512"/>
    <w:multiLevelType w:val="multilevel"/>
    <w:tmpl w:val="030083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nsid w:val="35792879"/>
    <w:multiLevelType w:val="multilevel"/>
    <w:tmpl w:val="A266CD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nsid w:val="359A0F83"/>
    <w:multiLevelType w:val="hybridMultilevel"/>
    <w:tmpl w:val="89BEB708"/>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3A162E98"/>
    <w:multiLevelType w:val="multilevel"/>
    <w:tmpl w:val="6D62A12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3">
    <w:nsid w:val="3A50518F"/>
    <w:multiLevelType w:val="hybridMultilevel"/>
    <w:tmpl w:val="EEDE60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nsid w:val="3A82DC7E"/>
    <w:multiLevelType w:val="hybridMultilevel"/>
    <w:tmpl w:val="665EB83A"/>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nsid w:val="3BB017F5"/>
    <w:multiLevelType w:val="multilevel"/>
    <w:tmpl w:val="896446E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6">
    <w:nsid w:val="3C63529F"/>
    <w:multiLevelType w:val="hybridMultilevel"/>
    <w:tmpl w:val="8632D2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3C8832FF"/>
    <w:multiLevelType w:val="hybridMultilevel"/>
    <w:tmpl w:val="C44C1C48"/>
    <w:lvl w:ilvl="0">
      <w:start w:val="1"/>
      <w:numFmt w:val="decimal"/>
      <w:lvlText w:val="%1."/>
      <w:lvlJc w:val="left"/>
      <w:pPr>
        <w:ind w:left="720" w:hanging="360"/>
      </w:pPr>
    </w:lvl>
    <w:lvl w:ilvl="1">
      <w:start w:val="1"/>
      <w:numFmt w:val="bullet"/>
      <w:lvlText w:val="o"/>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68">
    <w:nsid w:val="3DCF7438"/>
    <w:multiLevelType w:val="hybridMultilevel"/>
    <w:tmpl w:val="95045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nsid w:val="3E78A9A4"/>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0">
    <w:nsid w:val="3FC06410"/>
    <w:multiLevelType w:val="multilevel"/>
    <w:tmpl w:val="FDD43B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nsid w:val="40605349"/>
    <w:multiLevelType w:val="multilevel"/>
    <w:tmpl w:val="AB5A3E6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2">
    <w:nsid w:val="40DF6434"/>
    <w:multiLevelType w:val="multilevel"/>
    <w:tmpl w:val="E4DC81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nsid w:val="42BF53D5"/>
    <w:multiLevelType w:val="multilevel"/>
    <w:tmpl w:val="B92AFCB4"/>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nsid w:val="43AB47B8"/>
    <w:multiLevelType w:val="multilevel"/>
    <w:tmpl w:val="28FCBF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5">
    <w:nsid w:val="445B1FB5"/>
    <w:multiLevelType w:val="multilevel"/>
    <w:tmpl w:val="51743638"/>
    <w:lvl w:ilvl="0">
      <w:start w:val="1"/>
      <w:numFmt w:val="bullet"/>
      <w:lvlText w:val=""/>
      <w:lvlJc w:val="left"/>
      <w:pPr>
        <w:tabs>
          <w:tab w:val="num" w:pos="0"/>
        </w:tabs>
        <w:ind w:left="767" w:hanging="360"/>
      </w:pPr>
      <w:rPr>
        <w:rFonts w:ascii="Symbol" w:hAnsi="Symbol" w:cs="Symbol" w:hint="default"/>
      </w:rPr>
    </w:lvl>
    <w:lvl w:ilvl="1">
      <w:start w:val="1"/>
      <w:numFmt w:val="bullet"/>
      <w:lvlText w:val="o"/>
      <w:lvlJc w:val="left"/>
      <w:pPr>
        <w:tabs>
          <w:tab w:val="num" w:pos="0"/>
        </w:tabs>
        <w:ind w:left="1487" w:hanging="360"/>
      </w:pPr>
      <w:rPr>
        <w:rFonts w:ascii="Courier New" w:hAnsi="Courier New" w:cs="Courier New" w:hint="default"/>
      </w:rPr>
    </w:lvl>
    <w:lvl w:ilvl="2">
      <w:start w:val="1"/>
      <w:numFmt w:val="bullet"/>
      <w:lvlText w:val=""/>
      <w:lvlJc w:val="left"/>
      <w:pPr>
        <w:tabs>
          <w:tab w:val="num" w:pos="0"/>
        </w:tabs>
        <w:ind w:left="2207" w:hanging="360"/>
      </w:pPr>
      <w:rPr>
        <w:rFonts w:ascii="Wingdings" w:hAnsi="Wingdings" w:cs="Wingdings" w:hint="default"/>
      </w:rPr>
    </w:lvl>
    <w:lvl w:ilvl="3">
      <w:start w:val="1"/>
      <w:numFmt w:val="bullet"/>
      <w:lvlText w:val=""/>
      <w:lvlJc w:val="left"/>
      <w:pPr>
        <w:tabs>
          <w:tab w:val="num" w:pos="0"/>
        </w:tabs>
        <w:ind w:left="2927" w:hanging="360"/>
      </w:pPr>
      <w:rPr>
        <w:rFonts w:ascii="Symbol" w:hAnsi="Symbol" w:cs="Symbol" w:hint="default"/>
      </w:rPr>
    </w:lvl>
    <w:lvl w:ilvl="4">
      <w:start w:val="1"/>
      <w:numFmt w:val="bullet"/>
      <w:lvlText w:val="o"/>
      <w:lvlJc w:val="left"/>
      <w:pPr>
        <w:tabs>
          <w:tab w:val="num" w:pos="0"/>
        </w:tabs>
        <w:ind w:left="3647" w:hanging="360"/>
      </w:pPr>
      <w:rPr>
        <w:rFonts w:ascii="Courier New" w:hAnsi="Courier New" w:cs="Courier New" w:hint="default"/>
      </w:rPr>
    </w:lvl>
    <w:lvl w:ilvl="5">
      <w:start w:val="1"/>
      <w:numFmt w:val="bullet"/>
      <w:lvlText w:val=""/>
      <w:lvlJc w:val="left"/>
      <w:pPr>
        <w:tabs>
          <w:tab w:val="num" w:pos="0"/>
        </w:tabs>
        <w:ind w:left="4367" w:hanging="360"/>
      </w:pPr>
      <w:rPr>
        <w:rFonts w:ascii="Wingdings" w:hAnsi="Wingdings" w:cs="Wingdings" w:hint="default"/>
      </w:rPr>
    </w:lvl>
    <w:lvl w:ilvl="6">
      <w:start w:val="1"/>
      <w:numFmt w:val="bullet"/>
      <w:lvlText w:val=""/>
      <w:lvlJc w:val="left"/>
      <w:pPr>
        <w:tabs>
          <w:tab w:val="num" w:pos="0"/>
        </w:tabs>
        <w:ind w:left="5087" w:hanging="360"/>
      </w:pPr>
      <w:rPr>
        <w:rFonts w:ascii="Symbol" w:hAnsi="Symbol" w:cs="Symbol" w:hint="default"/>
      </w:rPr>
    </w:lvl>
    <w:lvl w:ilvl="7">
      <w:start w:val="1"/>
      <w:numFmt w:val="bullet"/>
      <w:lvlText w:val="o"/>
      <w:lvlJc w:val="left"/>
      <w:pPr>
        <w:tabs>
          <w:tab w:val="num" w:pos="0"/>
        </w:tabs>
        <w:ind w:left="5807" w:hanging="360"/>
      </w:pPr>
      <w:rPr>
        <w:rFonts w:ascii="Courier New" w:hAnsi="Courier New" w:cs="Courier New" w:hint="default"/>
      </w:rPr>
    </w:lvl>
    <w:lvl w:ilvl="8">
      <w:start w:val="1"/>
      <w:numFmt w:val="bullet"/>
      <w:lvlText w:val=""/>
      <w:lvlJc w:val="left"/>
      <w:pPr>
        <w:tabs>
          <w:tab w:val="num" w:pos="0"/>
        </w:tabs>
        <w:ind w:left="6527" w:hanging="360"/>
      </w:pPr>
      <w:rPr>
        <w:rFonts w:ascii="Wingdings" w:hAnsi="Wingdings" w:cs="Wingdings" w:hint="default"/>
      </w:rPr>
    </w:lvl>
  </w:abstractNum>
  <w:abstractNum w:abstractNumId="76">
    <w:nsid w:val="44DFD7F0"/>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7">
    <w:nsid w:val="453365A8"/>
    <w:multiLevelType w:val="hybridMultilevel"/>
    <w:tmpl w:val="68667F5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78">
    <w:nsid w:val="45EB79FA"/>
    <w:multiLevelType w:val="hybridMultilevel"/>
    <w:tmpl w:val="4BC89A8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47A677B4"/>
    <w:multiLevelType w:val="hybridMultilevel"/>
    <w:tmpl w:val="C40A31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80">
    <w:nsid w:val="48680F0F"/>
    <w:multiLevelType w:val="multilevel"/>
    <w:tmpl w:val="CCA20A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nsid w:val="4878582B"/>
    <w:multiLevelType w:val="hybridMultilevel"/>
    <w:tmpl w:val="3E665A66"/>
    <w:lvl w:ilvl="0">
      <w:start w:val="1"/>
      <w:numFmt w:val="bullet"/>
      <w:lvlText w:val=""/>
      <w:lvlJc w:val="left"/>
      <w:pPr>
        <w:ind w:left="360" w:hanging="360"/>
      </w:pPr>
      <w:rPr>
        <w:rFonts w:ascii="Symbol" w:hAnsi="Symbol" w:hint="default"/>
        <w:color w:val="auto"/>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82">
    <w:nsid w:val="48DC5637"/>
    <w:multiLevelType w:val="hybridMultilevel"/>
    <w:tmpl w:val="E9FAE3A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49A45E5D"/>
    <w:multiLevelType w:val="hybridMultilevel"/>
    <w:tmpl w:val="F84E7544"/>
    <w:lvl w:ilvl="0">
      <w:start w:val="1"/>
      <w:numFmt w:val="decimal"/>
      <w:lvlText w:val="%1."/>
      <w:lvlJc w:val="left"/>
      <w:pPr>
        <w:ind w:left="864" w:hanging="50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49EC241B"/>
    <w:multiLevelType w:val="hybridMultilevel"/>
    <w:tmpl w:val="B48877D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4AA1597C"/>
    <w:multiLevelType w:val="multilevel"/>
    <w:tmpl w:val="7A0A5BF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6">
    <w:nsid w:val="4B1F273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7">
    <w:nsid w:val="4B729A4B"/>
    <w:multiLevelType w:val="hybridMultilevel"/>
    <w:tmpl w:val="3EA0EA1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88">
    <w:nsid w:val="4CA93D27"/>
    <w:multiLevelType w:val="multilevel"/>
    <w:tmpl w:val="A90A7F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nsid w:val="4E677F45"/>
    <w:multiLevelType w:val="multilevel"/>
    <w:tmpl w:val="7CD2132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0">
    <w:nsid w:val="4F2E5623"/>
    <w:multiLevelType w:val="hybridMultilevel"/>
    <w:tmpl w:val="4C0031F2"/>
    <w:lvl w:ilvl="0">
      <w:start w:val="0"/>
      <w:numFmt w:val="bullet"/>
      <w:lvlText w:val="-"/>
      <w:lvlJc w:val="left"/>
      <w:pPr>
        <w:ind w:left="720" w:hanging="360"/>
      </w:pPr>
      <w:rPr>
        <w:rFonts w:ascii="Calibri" w:hAnsi="Calibri"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507ED172"/>
    <w:multiLevelType w:val="hybridMultilevel"/>
    <w:tmpl w:val="FFFFFFF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50E53468"/>
    <w:multiLevelType w:val="multilevel"/>
    <w:tmpl w:val="6D2E12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3">
    <w:nsid w:val="517578F9"/>
    <w:multiLevelType w:val="hybridMultilevel"/>
    <w:tmpl w:val="9904D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4">
    <w:nsid w:val="51AE3AE2"/>
    <w:multiLevelType w:val="hybridMultilevel"/>
    <w:tmpl w:val="78469678"/>
    <w:lvl w:ilvl="0">
      <w:start w:val="1"/>
      <w:numFmt w:val="bullet"/>
      <w:lvlText w:val=""/>
      <w:lvlJc w:val="left"/>
      <w:pPr>
        <w:ind w:left="787" w:hanging="360"/>
      </w:pPr>
      <w:rPr>
        <w:rFonts w:ascii="Symbol" w:hAnsi="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95">
    <w:nsid w:val="51D1686B"/>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96">
    <w:nsid w:val="53814DAD"/>
    <w:multiLevelType w:val="multilevel"/>
    <w:tmpl w:val="3E24666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o"/>
      <w:lvlJc w:val="left"/>
      <w:pPr>
        <w:tabs>
          <w:tab w:val="num" w:pos="0"/>
        </w:tabs>
        <w:ind w:left="2160" w:hanging="360"/>
      </w:pPr>
      <w:rPr>
        <w:rFonts w:ascii="Courier New" w:hAnsi="Courier New" w:cs="Courier New"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nsid w:val="53E25EC8"/>
    <w:multiLevelType w:val="hybridMultilevel"/>
    <w:tmpl w:val="5B1A8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98">
    <w:nsid w:val="53E83756"/>
    <w:multiLevelType w:val="hybridMultilevel"/>
    <w:tmpl w:val="EE002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58DF19D0"/>
    <w:multiLevelType w:val="multilevel"/>
    <w:tmpl w:val="FF528DEE"/>
    <w:lvl w:ilvl="0">
      <w:start w:val="1"/>
      <w:numFmt w:val="bullet"/>
      <w:lvlText w:val=""/>
      <w:lvlJc w:val="left"/>
      <w:pPr>
        <w:tabs>
          <w:tab w:val="num" w:pos="0"/>
        </w:tabs>
        <w:ind w:left="1080" w:hanging="360"/>
      </w:pPr>
      <w:rPr>
        <w:rFonts w:ascii="Symbol" w:hAnsi="Symbol" w:cs="Symbol" w:hint="default"/>
        <w:color w:val="auto"/>
      </w:rPr>
    </w:lvl>
    <w:lvl w:ilvl="1">
      <w:start w:val="1"/>
      <w:numFmt w:val="bullet"/>
      <w:lvlText w:val=""/>
      <w:lvlJc w:val="left"/>
      <w:pPr>
        <w:tabs>
          <w:tab w:val="num" w:pos="0"/>
        </w:tabs>
        <w:ind w:left="1800" w:hanging="360"/>
      </w:pPr>
      <w:rPr>
        <w:rFonts w:ascii="Wingdings" w:hAnsi="Wingdings" w:cs="Wingdings"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0">
    <w:nsid w:val="5903C30B"/>
    <w:multiLevelType w:val="hybridMultilevel"/>
    <w:tmpl w:val="A93A9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01">
    <w:nsid w:val="59391901"/>
    <w:multiLevelType w:val="hybridMultilevel"/>
    <w:tmpl w:val="E8AC92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nsid w:val="5C8D61C9"/>
    <w:multiLevelType w:val="hybridMultilevel"/>
    <w:tmpl w:val="D54A064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5D4328D4"/>
    <w:multiLevelType w:val="multilevel"/>
    <w:tmpl w:val="F82C5E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4">
    <w:nsid w:val="5E9F34BD"/>
    <w:multiLevelType w:val="multilevel"/>
    <w:tmpl w:val="EB40A4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5">
    <w:nsid w:val="6055DCE9"/>
    <w:multiLevelType w:val="hybridMultilevel"/>
    <w:tmpl w:val="AE9647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06">
    <w:nsid w:val="60630E0B"/>
    <w:multiLevelType w:val="hybridMultilevel"/>
    <w:tmpl w:val="F0A217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nsid w:val="606B4218"/>
    <w:multiLevelType w:val="hybridMultilevel"/>
    <w:tmpl w:val="A7F051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nsid w:val="60DB8B30"/>
    <w:multiLevelType w:val="hybridMultilevel"/>
    <w:tmpl w:val="0BA073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09">
    <w:nsid w:val="617061D7"/>
    <w:multiLevelType w:val="hybridMultilevel"/>
    <w:tmpl w:val="D65E56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nsid w:val="6338352E"/>
    <w:multiLevelType w:val="hybridMultilevel"/>
    <w:tmpl w:val="B48877D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nsid w:val="65A77FDB"/>
    <w:multiLevelType w:val="hybridMultilevel"/>
    <w:tmpl w:val="DBB8D5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65B34CE0"/>
    <w:multiLevelType w:val="hybridMultilevel"/>
    <w:tmpl w:val="E17839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nsid w:val="6644146C"/>
    <w:multiLevelType w:val="multilevel"/>
    <w:tmpl w:val="687E1DBA"/>
    <w:lvl w:ilvl="0">
      <w:start w:val="2021"/>
      <w:numFmt w:val="bullet"/>
      <w:lvlText w:val="-"/>
      <w:lvlJc w:val="left"/>
      <w:pPr>
        <w:tabs>
          <w:tab w:val="num" w:pos="0"/>
        </w:tabs>
        <w:ind w:left="720" w:hanging="360"/>
      </w:pPr>
      <w:rPr>
        <w:rFonts w:ascii="Calibri" w:eastAsia="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4">
    <w:nsid w:val="67C36E76"/>
    <w:multiLevelType w:val="multilevel"/>
    <w:tmpl w:val="E3140924"/>
    <w:lvl w:ilvl="0">
      <w:start w:val="2"/>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5">
    <w:nsid w:val="68554465"/>
    <w:multiLevelType w:val="multilevel"/>
    <w:tmpl w:val="211CA36E"/>
    <w:lvl w:ilvl="0">
      <w:start w:val="1"/>
      <w:numFmt w:val="bullet"/>
      <w:lvlText w:val=""/>
      <w:lvlJc w:val="left"/>
      <w:pPr>
        <w:tabs>
          <w:tab w:val="num" w:pos="0"/>
        </w:tabs>
        <w:ind w:left="1440" w:hanging="360"/>
      </w:pPr>
      <w:rPr>
        <w:rFonts w:ascii="Symbol" w:hAnsi="Symbol" w:cs="Symbo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6">
    <w:nsid w:val="6A4F2D66"/>
    <w:multiLevelType w:val="multilevel"/>
    <w:tmpl w:val="D99E0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nsid w:val="6AB6507F"/>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18">
    <w:nsid w:val="6CF42074"/>
    <w:multiLevelType w:val="multilevel"/>
    <w:tmpl w:val="692889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9">
    <w:nsid w:val="6DF35391"/>
    <w:multiLevelType w:val="multilevel"/>
    <w:tmpl w:val="5B649D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0">
    <w:nsid w:val="6F6662D9"/>
    <w:multiLevelType w:val="multilevel"/>
    <w:tmpl w:val="D34A42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1">
    <w:nsid w:val="713C5136"/>
    <w:multiLevelType w:val="multilevel"/>
    <w:tmpl w:val="A87AD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2">
    <w:nsid w:val="71A21694"/>
    <w:multiLevelType w:val="multilevel"/>
    <w:tmpl w:val="D8A024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3">
    <w:nsid w:val="73BD63E3"/>
    <w:multiLevelType w:val="multilevel"/>
    <w:tmpl w:val="742C4BA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4">
    <w:nsid w:val="75B15845"/>
    <w:multiLevelType w:val="multilevel"/>
    <w:tmpl w:val="0D8406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5">
    <w:nsid w:val="76E44C8F"/>
    <w:multiLevelType w:val="multilevel"/>
    <w:tmpl w:val="C37AA1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6">
    <w:nsid w:val="77640942"/>
    <w:multiLevelType w:val="hybridMultilevel"/>
    <w:tmpl w:val="A282EB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nsid w:val="77AB35AE"/>
    <w:multiLevelType w:val="multilevel"/>
    <w:tmpl w:val="0DF4AB08"/>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8">
    <w:nsid w:val="78EE11E0"/>
    <w:multiLevelType w:val="hybridMultilevel"/>
    <w:tmpl w:val="071620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nsid w:val="79B73C54"/>
    <w:multiLevelType w:val="multilevel"/>
    <w:tmpl w:val="2E48D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0">
    <w:nsid w:val="79E06315"/>
    <w:multiLevelType w:val="multilevel"/>
    <w:tmpl w:val="DA464B3C"/>
    <w:lvl w:ilvl="0">
      <w:start w:val="2021"/>
      <w:numFmt w:val="bullet"/>
      <w:lvlText w:val="-"/>
      <w:lvlJc w:val="left"/>
      <w:pPr>
        <w:tabs>
          <w:tab w:val="num" w:pos="0"/>
        </w:tabs>
        <w:ind w:left="720" w:hanging="360"/>
      </w:pPr>
      <w:rPr>
        <w:rFonts w:ascii="Calibri" w:eastAsia="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1">
    <w:nsid w:val="7A707FFD"/>
    <w:multiLevelType w:val="hybridMultilevel"/>
    <w:tmpl w:val="04F8FE64"/>
    <w:lvl w:ilvl="0">
      <w:start w:val="1"/>
      <w:numFmt w:val="decimal"/>
      <w:lvlText w:val="%1."/>
      <w:lvlJc w:val="left"/>
      <w:pPr>
        <w:ind w:left="864" w:hanging="504"/>
      </w:pPr>
    </w:lvl>
    <w:lvl w:ilvl="1">
      <w:start w:val="1"/>
      <w:numFmt w:val="bullet"/>
      <w:lvlText w:val="·"/>
      <w:lvlJc w:val="left"/>
      <w:pPr>
        <w:ind w:left="1596" w:hanging="516"/>
      </w:pPr>
      <w:rPr>
        <w:rFonts w:ascii="Arial" w:eastAsia="Aptos"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nsid w:val="7B163B34"/>
    <w:multiLevelType w:val="multilevel"/>
    <w:tmpl w:val="02049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nsid w:val="7B9F4EB8"/>
    <w:multiLevelType w:val="multilevel"/>
    <w:tmpl w:val="615430E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4">
    <w:nsid w:val="7BDB56C8"/>
    <w:multiLevelType w:val="hybridMultilevel"/>
    <w:tmpl w:val="DE04F944"/>
    <w:lvl w:ilvl="0">
      <w:start w:val="1"/>
      <w:numFmt w:val="bullet"/>
      <w:lvlText w:val=""/>
      <w:lvlJc w:val="left"/>
      <w:pPr>
        <w:ind w:left="720" w:hanging="360"/>
      </w:pPr>
      <w:rPr>
        <w:rFonts w:ascii="Symbol" w:hAnsi="Symbol" w:hint="default"/>
        <w:color w:val="B8222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5">
    <w:nsid w:val="7C533F93"/>
    <w:multiLevelType w:val="multilevel"/>
    <w:tmpl w:val="405A1918"/>
    <w:lvl w:ilvl="0">
      <w:start w:val="1"/>
      <w:numFmt w:val="decimal"/>
      <w:lvlText w:val="%1."/>
      <w:lvlJc w:val="left"/>
      <w:pPr>
        <w:tabs>
          <w:tab w:val="num" w:pos="0"/>
        </w:tabs>
        <w:ind w:left="720" w:hanging="360"/>
      </w:p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6">
    <w:nsid w:val="7DAC0652"/>
    <w:multiLevelType w:val="hybridMultilevel"/>
    <w:tmpl w:val="915877AC"/>
    <w:lvl w:ilvl="0">
      <w:start w:val="2"/>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7">
    <w:nsid w:val="7DE9191C"/>
    <w:multiLevelType w:val="hybridMultilevel"/>
    <w:tmpl w:val="8632D2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nsid w:val="7FFA7691"/>
    <w:multiLevelType w:val="multilevel"/>
    <w:tmpl w:val="BE4E6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45452826">
    <w:abstractNumId w:val="55"/>
  </w:num>
  <w:num w:numId="2" w16cid:durableId="2130011160">
    <w:abstractNumId w:val="14"/>
  </w:num>
  <w:num w:numId="3" w16cid:durableId="1704860102">
    <w:abstractNumId w:val="93"/>
  </w:num>
  <w:num w:numId="4" w16cid:durableId="439033705">
    <w:abstractNumId w:val="108"/>
  </w:num>
  <w:num w:numId="5" w16cid:durableId="964391615">
    <w:abstractNumId w:val="11"/>
  </w:num>
  <w:num w:numId="6" w16cid:durableId="1637639183">
    <w:abstractNumId w:val="12"/>
  </w:num>
  <w:num w:numId="7" w16cid:durableId="1713188143">
    <w:abstractNumId w:val="97"/>
  </w:num>
  <w:num w:numId="8" w16cid:durableId="757798536">
    <w:abstractNumId w:val="27"/>
  </w:num>
  <w:num w:numId="9" w16cid:durableId="72171127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293107">
    <w:abstractNumId w:val="100"/>
  </w:num>
  <w:num w:numId="11" w16cid:durableId="609162129">
    <w:abstractNumId w:val="31"/>
  </w:num>
  <w:num w:numId="12" w16cid:durableId="1010836807">
    <w:abstractNumId w:val="87"/>
  </w:num>
  <w:num w:numId="13" w16cid:durableId="745305222">
    <w:abstractNumId w:val="105"/>
  </w:num>
  <w:num w:numId="14" w16cid:durableId="18007604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922679">
    <w:abstractNumId w:val="1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91480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5162047">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811630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9290101">
    <w:abstractNumId w:val="13"/>
  </w:num>
  <w:num w:numId="20" w16cid:durableId="1045563136">
    <w:abstractNumId w:val="10"/>
  </w:num>
  <w:num w:numId="21" w16cid:durableId="1840463746">
    <w:abstractNumId w:val="0"/>
  </w:num>
  <w:num w:numId="22" w16cid:durableId="1104617798">
    <w:abstractNumId w:val="1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5744426">
    <w:abstractNumId w:val="4"/>
  </w:num>
  <w:num w:numId="24" w16cid:durableId="86125015">
    <w:abstractNumId w:val="101"/>
  </w:num>
  <w:num w:numId="25" w16cid:durableId="1114053197">
    <w:abstractNumId w:val="107"/>
  </w:num>
  <w:num w:numId="26" w16cid:durableId="452943193">
    <w:abstractNumId w:val="7"/>
  </w:num>
  <w:num w:numId="27" w16cid:durableId="930743025">
    <w:abstractNumId w:val="94"/>
  </w:num>
  <w:num w:numId="28" w16cid:durableId="1884977520">
    <w:abstractNumId w:val="128"/>
  </w:num>
  <w:num w:numId="29" w16cid:durableId="911085268">
    <w:abstractNumId w:val="109"/>
  </w:num>
  <w:num w:numId="30" w16cid:durableId="1454059501">
    <w:abstractNumId w:val="57"/>
  </w:num>
  <w:num w:numId="31" w16cid:durableId="297536923">
    <w:abstractNumId w:val="58"/>
  </w:num>
  <w:num w:numId="32" w16cid:durableId="1124467062">
    <w:abstractNumId w:val="61"/>
  </w:num>
  <w:num w:numId="33" w16cid:durableId="649940273">
    <w:abstractNumId w:val="6"/>
  </w:num>
  <w:num w:numId="34" w16cid:durableId="98765680">
    <w:abstractNumId w:val="98"/>
  </w:num>
  <w:num w:numId="35" w16cid:durableId="493422997">
    <w:abstractNumId w:val="67"/>
  </w:num>
  <w:num w:numId="36" w16cid:durableId="1911694166">
    <w:abstractNumId w:val="41"/>
  </w:num>
  <w:num w:numId="37" w16cid:durableId="43457269">
    <w:abstractNumId w:val="3"/>
  </w:num>
  <w:num w:numId="38" w16cid:durableId="178204614">
    <w:abstractNumId w:val="78"/>
  </w:num>
  <w:num w:numId="39" w16cid:durableId="379406793">
    <w:abstractNumId w:val="100"/>
  </w:num>
  <w:num w:numId="40" w16cid:durableId="969745023">
    <w:abstractNumId w:val="31"/>
  </w:num>
  <w:num w:numId="41" w16cid:durableId="570775680">
    <w:abstractNumId w:val="17"/>
  </w:num>
  <w:num w:numId="42" w16cid:durableId="1494951788">
    <w:abstractNumId w:val="97"/>
  </w:num>
  <w:num w:numId="43" w16cid:durableId="137574017">
    <w:abstractNumId w:val="108"/>
  </w:num>
  <w:num w:numId="44" w16cid:durableId="2136554991">
    <w:abstractNumId w:val="11"/>
  </w:num>
  <w:num w:numId="45" w16cid:durableId="1578518910">
    <w:abstractNumId w:val="39"/>
  </w:num>
  <w:num w:numId="46" w16cid:durableId="779301084">
    <w:abstractNumId w:val="24"/>
  </w:num>
  <w:num w:numId="47" w16cid:durableId="1875846757">
    <w:abstractNumId w:val="1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17546258">
    <w:abstractNumId w:val="86"/>
  </w:num>
  <w:num w:numId="49" w16cid:durableId="1806924200">
    <w:abstractNumId w:val="5"/>
  </w:num>
  <w:num w:numId="50" w16cid:durableId="1333339306">
    <w:abstractNumId w:val="9"/>
  </w:num>
  <w:num w:numId="51" w16cid:durableId="1400207221">
    <w:abstractNumId w:val="76"/>
  </w:num>
  <w:num w:numId="52" w16cid:durableId="1186677625">
    <w:abstractNumId w:val="56"/>
  </w:num>
  <w:num w:numId="53" w16cid:durableId="353113561">
    <w:abstractNumId w:val="69"/>
  </w:num>
  <w:num w:numId="54" w16cid:durableId="1989245610">
    <w:abstractNumId w:val="29"/>
  </w:num>
  <w:num w:numId="55" w16cid:durableId="1186482753">
    <w:abstractNumId w:val="95"/>
  </w:num>
  <w:num w:numId="56" w16cid:durableId="2016414941">
    <w:abstractNumId w:val="117"/>
  </w:num>
  <w:num w:numId="57" w16cid:durableId="1374966674">
    <w:abstractNumId w:val="77"/>
  </w:num>
  <w:num w:numId="58" w16cid:durableId="2119639703">
    <w:abstractNumId w:val="81"/>
  </w:num>
  <w:num w:numId="59" w16cid:durableId="856308685">
    <w:abstractNumId w:val="13"/>
  </w:num>
  <w:num w:numId="60" w16cid:durableId="1201743456">
    <w:abstractNumId w:val="10"/>
  </w:num>
  <w:num w:numId="61" w16cid:durableId="623541821">
    <w:abstractNumId w:val="8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183350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200274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8334479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767122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32729964">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5291197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67496450">
    <w:abstractNumId w:val="1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68458592">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47864656">
    <w:abstractNumId w:val="53"/>
    <w:lvlOverride w:ilvl="0">
      <w:startOverride w:val="1"/>
    </w:lvlOverride>
    <w:lvlOverride w:ilvl="1"/>
    <w:lvlOverride w:ilvl="2"/>
    <w:lvlOverride w:ilvl="3"/>
    <w:lvlOverride w:ilvl="4"/>
    <w:lvlOverride w:ilvl="5"/>
    <w:lvlOverride w:ilvl="6"/>
    <w:lvlOverride w:ilvl="7"/>
    <w:lvlOverride w:ilvl="8"/>
  </w:num>
  <w:num w:numId="71" w16cid:durableId="465588884">
    <w:abstractNumId w:val="134"/>
  </w:num>
  <w:num w:numId="72" w16cid:durableId="1420710541">
    <w:abstractNumId w:val="90"/>
  </w:num>
  <w:num w:numId="73" w16cid:durableId="1432318106">
    <w:abstractNumId w:val="64"/>
  </w:num>
  <w:num w:numId="74" w16cid:durableId="48577536">
    <w:abstractNumId w:val="112"/>
  </w:num>
  <w:num w:numId="75" w16cid:durableId="996344866">
    <w:abstractNumId w:val="68"/>
  </w:num>
  <w:num w:numId="76" w16cid:durableId="303514405">
    <w:abstractNumId w:val="32"/>
  </w:num>
  <w:num w:numId="77" w16cid:durableId="771242480">
    <w:abstractNumId w:val="20"/>
  </w:num>
  <w:num w:numId="78" w16cid:durableId="471101950">
    <w:abstractNumId w:val="121"/>
  </w:num>
  <w:num w:numId="79" w16cid:durableId="1364134900">
    <w:abstractNumId w:val="122"/>
  </w:num>
  <w:num w:numId="80" w16cid:durableId="1792170054">
    <w:abstractNumId w:val="18"/>
  </w:num>
  <w:num w:numId="81" w16cid:durableId="632175598">
    <w:abstractNumId w:val="103"/>
  </w:num>
  <w:num w:numId="82" w16cid:durableId="1380788876">
    <w:abstractNumId w:val="74"/>
  </w:num>
  <w:num w:numId="83" w16cid:durableId="1180436205">
    <w:abstractNumId w:val="138"/>
  </w:num>
  <w:num w:numId="84" w16cid:durableId="1008751255">
    <w:abstractNumId w:val="119"/>
  </w:num>
  <w:num w:numId="85" w16cid:durableId="691881912">
    <w:abstractNumId w:val="23"/>
  </w:num>
  <w:num w:numId="86" w16cid:durableId="92436669">
    <w:abstractNumId w:val="63"/>
  </w:num>
  <w:num w:numId="87" w16cid:durableId="1460301593">
    <w:abstractNumId w:val="102"/>
  </w:num>
  <w:num w:numId="88" w16cid:durableId="1049955220">
    <w:abstractNumId w:val="106"/>
  </w:num>
  <w:num w:numId="89" w16cid:durableId="181675999">
    <w:abstractNumId w:val="1"/>
  </w:num>
  <w:num w:numId="90" w16cid:durableId="626400080">
    <w:abstractNumId w:val="127"/>
  </w:num>
  <w:num w:numId="91" w16cid:durableId="724257401">
    <w:abstractNumId w:val="92"/>
  </w:num>
  <w:num w:numId="92" w16cid:durableId="6037168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163664799">
    <w:abstractNumId w:val="89"/>
  </w:num>
  <w:num w:numId="94" w16cid:durableId="785272370">
    <w:abstractNumId w:val="126"/>
  </w:num>
  <w:num w:numId="95" w16cid:durableId="2121219681">
    <w:abstractNumId w:val="37"/>
  </w:num>
  <w:num w:numId="96" w16cid:durableId="156774387">
    <w:abstractNumId w:val="116"/>
  </w:num>
  <w:num w:numId="97" w16cid:durableId="1385562181">
    <w:abstractNumId w:val="132"/>
  </w:num>
  <w:num w:numId="98" w16cid:durableId="1119685157">
    <w:abstractNumId w:val="72"/>
  </w:num>
  <w:num w:numId="99" w16cid:durableId="1438602320">
    <w:abstractNumId w:val="2"/>
  </w:num>
  <w:num w:numId="100" w16cid:durableId="2047363333">
    <w:abstractNumId w:val="47"/>
  </w:num>
  <w:num w:numId="101" w16cid:durableId="1507525339">
    <w:abstractNumId w:val="88"/>
  </w:num>
  <w:num w:numId="102" w16cid:durableId="7734017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10831236">
    <w:abstractNumId w:val="87"/>
  </w:num>
  <w:num w:numId="104" w16cid:durableId="514155091">
    <w:abstractNumId w:val="79"/>
  </w:num>
  <w:num w:numId="105" w16cid:durableId="229773623">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32726025">
    <w:abstractNumId w:val="27"/>
  </w:num>
  <w:num w:numId="107" w16cid:durableId="1288855662">
    <w:abstractNumId w:val="62"/>
  </w:num>
  <w:num w:numId="108" w16cid:durableId="870454684">
    <w:abstractNumId w:val="99"/>
  </w:num>
  <w:num w:numId="109" w16cid:durableId="1016344972">
    <w:abstractNumId w:val="43"/>
  </w:num>
  <w:num w:numId="110" w16cid:durableId="379089505">
    <w:abstractNumId w:val="42"/>
  </w:num>
  <w:num w:numId="111" w16cid:durableId="1705203836">
    <w:abstractNumId w:val="118"/>
  </w:num>
  <w:num w:numId="112" w16cid:durableId="1658849014">
    <w:abstractNumId w:val="44"/>
  </w:num>
  <w:num w:numId="113" w16cid:durableId="319309088">
    <w:abstractNumId w:val="70"/>
  </w:num>
  <w:num w:numId="114" w16cid:durableId="1222326187">
    <w:abstractNumId w:val="125"/>
  </w:num>
  <w:num w:numId="115" w16cid:durableId="774247512">
    <w:abstractNumId w:val="33"/>
  </w:num>
  <w:num w:numId="116" w16cid:durableId="1650866072">
    <w:abstractNumId w:val="124"/>
  </w:num>
  <w:num w:numId="117" w16cid:durableId="771514560">
    <w:abstractNumId w:val="129"/>
  </w:num>
  <w:num w:numId="118" w16cid:durableId="1617174868">
    <w:abstractNumId w:val="75"/>
  </w:num>
  <w:num w:numId="119" w16cid:durableId="1905405970">
    <w:abstractNumId w:val="60"/>
  </w:num>
  <w:num w:numId="120" w16cid:durableId="412898774">
    <w:abstractNumId w:val="48"/>
  </w:num>
  <w:num w:numId="121" w16cid:durableId="329262487">
    <w:abstractNumId w:val="123"/>
  </w:num>
  <w:num w:numId="122" w16cid:durableId="1232807502">
    <w:abstractNumId w:val="113"/>
  </w:num>
  <w:num w:numId="123" w16cid:durableId="533158171">
    <w:abstractNumId w:val="45"/>
  </w:num>
  <w:num w:numId="124" w16cid:durableId="1936597221">
    <w:abstractNumId w:val="130"/>
  </w:num>
  <w:num w:numId="125" w16cid:durableId="1963922191">
    <w:abstractNumId w:val="73"/>
  </w:num>
  <w:num w:numId="126" w16cid:durableId="1732077527">
    <w:abstractNumId w:val="104"/>
  </w:num>
  <w:num w:numId="127" w16cid:durableId="190063206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012758621">
    <w:abstractNumId w:val="1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515848977">
    <w:abstractNumId w:val="13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888829689">
    <w:abstractNumId w:val="19"/>
  </w:num>
  <w:num w:numId="131" w16cid:durableId="460657562">
    <w:abstractNumId w:val="25"/>
  </w:num>
  <w:num w:numId="132" w16cid:durableId="1460151744">
    <w:abstractNumId w:val="65"/>
  </w:num>
  <w:num w:numId="133" w16cid:durableId="1819767290">
    <w:abstractNumId w:val="8"/>
  </w:num>
  <w:num w:numId="134" w16cid:durableId="1916360049">
    <w:abstractNumId w:val="38"/>
  </w:num>
  <w:num w:numId="135" w16cid:durableId="1455831692">
    <w:abstractNumId w:val="115"/>
  </w:num>
  <w:num w:numId="136" w16cid:durableId="1945961925">
    <w:abstractNumId w:val="85"/>
  </w:num>
  <w:num w:numId="137" w16cid:durableId="74430664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172376571">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137600249">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133208312">
    <w:abstractNumId w:val="96"/>
  </w:num>
  <w:num w:numId="141" w16cid:durableId="1158031570">
    <w:abstractNumId w:val="36"/>
  </w:num>
  <w:num w:numId="142" w16cid:durableId="1263104866">
    <w:abstractNumId w:val="22"/>
  </w:num>
  <w:num w:numId="143" w16cid:durableId="659624718">
    <w:abstractNumId w:val="52"/>
  </w:num>
  <w:num w:numId="144" w16cid:durableId="1043793016">
    <w:abstractNumId w:val="133"/>
  </w:num>
  <w:num w:numId="145" w16cid:durableId="1804686741">
    <w:abstractNumId w:val="26"/>
  </w:num>
  <w:num w:numId="146" w16cid:durableId="1999456309">
    <w:abstractNumId w:val="71"/>
  </w:num>
  <w:num w:numId="147" w16cid:durableId="2090688144">
    <w:abstractNumId w:val="28"/>
  </w:num>
  <w:num w:numId="148" w16cid:durableId="1076054193">
    <w:abstractNumId w:val="120"/>
  </w:num>
  <w:num w:numId="149" w16cid:durableId="148324903">
    <w:abstractNumId w:val="1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80126328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983850986">
    <w:abstractNumId w:val="8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69476256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863053542">
    <w:abstractNumId w:val="100"/>
  </w:num>
  <w:num w:numId="154" w16cid:durableId="191309969">
    <w:abstractNumId w:val="31"/>
  </w:num>
  <w:num w:numId="155" w16cid:durableId="1418013012">
    <w:abstractNumId w:val="97"/>
  </w:num>
  <w:num w:numId="156" w16cid:durableId="1649163254">
    <w:abstractNumId w:val="87"/>
  </w:num>
  <w:num w:numId="157" w16cid:durableId="1091505145">
    <w:abstractNumId w:val="79"/>
  </w:num>
  <w:num w:numId="158" w16cid:durableId="534541717">
    <w:abstractNumId w:val="27"/>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29"/>
    <w:rsid w:val="00000893"/>
    <w:rsid w:val="00000D16"/>
    <w:rsid w:val="0000115F"/>
    <w:rsid w:val="00001361"/>
    <w:rsid w:val="00002536"/>
    <w:rsid w:val="000025AD"/>
    <w:rsid w:val="00002A92"/>
    <w:rsid w:val="00002AB8"/>
    <w:rsid w:val="0000333B"/>
    <w:rsid w:val="000042F1"/>
    <w:rsid w:val="00004BCC"/>
    <w:rsid w:val="00004C4C"/>
    <w:rsid w:val="00005AEC"/>
    <w:rsid w:val="00005EC6"/>
    <w:rsid w:val="00006827"/>
    <w:rsid w:val="00006D67"/>
    <w:rsid w:val="00007FFD"/>
    <w:rsid w:val="0001031B"/>
    <w:rsid w:val="000115BF"/>
    <w:rsid w:val="00011748"/>
    <w:rsid w:val="00011F09"/>
    <w:rsid w:val="00012446"/>
    <w:rsid w:val="000142A5"/>
    <w:rsid w:val="00014A08"/>
    <w:rsid w:val="00015947"/>
    <w:rsid w:val="000160F0"/>
    <w:rsid w:val="000164E2"/>
    <w:rsid w:val="00017364"/>
    <w:rsid w:val="00017605"/>
    <w:rsid w:val="0001773B"/>
    <w:rsid w:val="00020126"/>
    <w:rsid w:val="0002031C"/>
    <w:rsid w:val="00020B7F"/>
    <w:rsid w:val="00021FC3"/>
    <w:rsid w:val="000231A7"/>
    <w:rsid w:val="00023FEE"/>
    <w:rsid w:val="0002435E"/>
    <w:rsid w:val="000245C2"/>
    <w:rsid w:val="00025434"/>
    <w:rsid w:val="00025BA3"/>
    <w:rsid w:val="00025EC7"/>
    <w:rsid w:val="0002673B"/>
    <w:rsid w:val="00026753"/>
    <w:rsid w:val="00026FD8"/>
    <w:rsid w:val="0002711F"/>
    <w:rsid w:val="000271B6"/>
    <w:rsid w:val="0002742E"/>
    <w:rsid w:val="00027434"/>
    <w:rsid w:val="00027557"/>
    <w:rsid w:val="00027ECA"/>
    <w:rsid w:val="000300CD"/>
    <w:rsid w:val="000301CE"/>
    <w:rsid w:val="00031239"/>
    <w:rsid w:val="000315AC"/>
    <w:rsid w:val="00031844"/>
    <w:rsid w:val="000319D8"/>
    <w:rsid w:val="0003273A"/>
    <w:rsid w:val="00032E64"/>
    <w:rsid w:val="000335DA"/>
    <w:rsid w:val="0003478B"/>
    <w:rsid w:val="00035172"/>
    <w:rsid w:val="000359C1"/>
    <w:rsid w:val="00035A36"/>
    <w:rsid w:val="0003612F"/>
    <w:rsid w:val="00036D32"/>
    <w:rsid w:val="000370D4"/>
    <w:rsid w:val="00037984"/>
    <w:rsid w:val="00037C1E"/>
    <w:rsid w:val="000402AD"/>
    <w:rsid w:val="00040FC4"/>
    <w:rsid w:val="00041293"/>
    <w:rsid w:val="0004133E"/>
    <w:rsid w:val="000413FA"/>
    <w:rsid w:val="0004174C"/>
    <w:rsid w:val="0004207D"/>
    <w:rsid w:val="000424D8"/>
    <w:rsid w:val="00042678"/>
    <w:rsid w:val="000428EF"/>
    <w:rsid w:val="000434B6"/>
    <w:rsid w:val="0004450F"/>
    <w:rsid w:val="000445CD"/>
    <w:rsid w:val="0004468F"/>
    <w:rsid w:val="00044B59"/>
    <w:rsid w:val="00044BFB"/>
    <w:rsid w:val="00047848"/>
    <w:rsid w:val="00047959"/>
    <w:rsid w:val="00047FCA"/>
    <w:rsid w:val="00050174"/>
    <w:rsid w:val="0005100B"/>
    <w:rsid w:val="000510E0"/>
    <w:rsid w:val="00051428"/>
    <w:rsid w:val="00051D0D"/>
    <w:rsid w:val="00053440"/>
    <w:rsid w:val="00053FB8"/>
    <w:rsid w:val="00054049"/>
    <w:rsid w:val="000543AC"/>
    <w:rsid w:val="000548A4"/>
    <w:rsid w:val="0005574D"/>
    <w:rsid w:val="00055D2F"/>
    <w:rsid w:val="000565E2"/>
    <w:rsid w:val="00056AA9"/>
    <w:rsid w:val="00057F7D"/>
    <w:rsid w:val="00060C12"/>
    <w:rsid w:val="00060DB6"/>
    <w:rsid w:val="000619C5"/>
    <w:rsid w:val="00061DA5"/>
    <w:rsid w:val="00061F7F"/>
    <w:rsid w:val="0006212E"/>
    <w:rsid w:val="000628D7"/>
    <w:rsid w:val="00062998"/>
    <w:rsid w:val="000642F6"/>
    <w:rsid w:val="00065A25"/>
    <w:rsid w:val="000664E5"/>
    <w:rsid w:val="00066814"/>
    <w:rsid w:val="000668DA"/>
    <w:rsid w:val="00067271"/>
    <w:rsid w:val="00067A45"/>
    <w:rsid w:val="00067B6F"/>
    <w:rsid w:val="00067CBA"/>
    <w:rsid w:val="0007107D"/>
    <w:rsid w:val="00071943"/>
    <w:rsid w:val="00071E4E"/>
    <w:rsid w:val="00072462"/>
    <w:rsid w:val="00072D58"/>
    <w:rsid w:val="00072D5B"/>
    <w:rsid w:val="000730EC"/>
    <w:rsid w:val="00073B2C"/>
    <w:rsid w:val="0007522A"/>
    <w:rsid w:val="000767AC"/>
    <w:rsid w:val="00076E78"/>
    <w:rsid w:val="000776E1"/>
    <w:rsid w:val="00077AB5"/>
    <w:rsid w:val="00077B85"/>
    <w:rsid w:val="000815D1"/>
    <w:rsid w:val="000817CD"/>
    <w:rsid w:val="0008345D"/>
    <w:rsid w:val="000848EE"/>
    <w:rsid w:val="000850B8"/>
    <w:rsid w:val="00085580"/>
    <w:rsid w:val="00085DC2"/>
    <w:rsid w:val="00085F89"/>
    <w:rsid w:val="000860BE"/>
    <w:rsid w:val="000861A9"/>
    <w:rsid w:val="0008672D"/>
    <w:rsid w:val="000868B2"/>
    <w:rsid w:val="000869CB"/>
    <w:rsid w:val="000870E8"/>
    <w:rsid w:val="000879B4"/>
    <w:rsid w:val="00087B64"/>
    <w:rsid w:val="00090466"/>
    <w:rsid w:val="00090598"/>
    <w:rsid w:val="000905C2"/>
    <w:rsid w:val="00091136"/>
    <w:rsid w:val="00092396"/>
    <w:rsid w:val="000923E8"/>
    <w:rsid w:val="0009310B"/>
    <w:rsid w:val="0009325F"/>
    <w:rsid w:val="00094533"/>
    <w:rsid w:val="000947BE"/>
    <w:rsid w:val="0009484B"/>
    <w:rsid w:val="00095AF1"/>
    <w:rsid w:val="000960D1"/>
    <w:rsid w:val="000963DA"/>
    <w:rsid w:val="00096D2A"/>
    <w:rsid w:val="000A01D0"/>
    <w:rsid w:val="000A038E"/>
    <w:rsid w:val="000A057D"/>
    <w:rsid w:val="000A0634"/>
    <w:rsid w:val="000A08A1"/>
    <w:rsid w:val="000A0A9D"/>
    <w:rsid w:val="000A0C62"/>
    <w:rsid w:val="000A0E18"/>
    <w:rsid w:val="000A10DC"/>
    <w:rsid w:val="000A11DA"/>
    <w:rsid w:val="000A238D"/>
    <w:rsid w:val="000A2BCB"/>
    <w:rsid w:val="000A2C67"/>
    <w:rsid w:val="000A2E1E"/>
    <w:rsid w:val="000A2E98"/>
    <w:rsid w:val="000A38EA"/>
    <w:rsid w:val="000A4486"/>
    <w:rsid w:val="000A497B"/>
    <w:rsid w:val="000A5004"/>
    <w:rsid w:val="000A58AD"/>
    <w:rsid w:val="000A5DA6"/>
    <w:rsid w:val="000A64E0"/>
    <w:rsid w:val="000A6CC1"/>
    <w:rsid w:val="000A742F"/>
    <w:rsid w:val="000B034D"/>
    <w:rsid w:val="000B05B9"/>
    <w:rsid w:val="000B0DCE"/>
    <w:rsid w:val="000B11F7"/>
    <w:rsid w:val="000B130E"/>
    <w:rsid w:val="000B15CA"/>
    <w:rsid w:val="000B1D9A"/>
    <w:rsid w:val="000B2B71"/>
    <w:rsid w:val="000B3453"/>
    <w:rsid w:val="000B3E4D"/>
    <w:rsid w:val="000B4303"/>
    <w:rsid w:val="000B4D5D"/>
    <w:rsid w:val="000B51B7"/>
    <w:rsid w:val="000B5E51"/>
    <w:rsid w:val="000B696B"/>
    <w:rsid w:val="000B6C4B"/>
    <w:rsid w:val="000B6F42"/>
    <w:rsid w:val="000B71A7"/>
    <w:rsid w:val="000C06A3"/>
    <w:rsid w:val="000C1306"/>
    <w:rsid w:val="000C2231"/>
    <w:rsid w:val="000C258F"/>
    <w:rsid w:val="000C26BB"/>
    <w:rsid w:val="000C3A21"/>
    <w:rsid w:val="000C48E3"/>
    <w:rsid w:val="000C5EB6"/>
    <w:rsid w:val="000C775F"/>
    <w:rsid w:val="000D100E"/>
    <w:rsid w:val="000D1383"/>
    <w:rsid w:val="000D2B5E"/>
    <w:rsid w:val="000D2C83"/>
    <w:rsid w:val="000D3342"/>
    <w:rsid w:val="000D37F7"/>
    <w:rsid w:val="000D3EF6"/>
    <w:rsid w:val="000D4A7C"/>
    <w:rsid w:val="000D503E"/>
    <w:rsid w:val="000D5A7F"/>
    <w:rsid w:val="000D5CEF"/>
    <w:rsid w:val="000D5DE9"/>
    <w:rsid w:val="000D6030"/>
    <w:rsid w:val="000D694C"/>
    <w:rsid w:val="000D76B2"/>
    <w:rsid w:val="000D76EA"/>
    <w:rsid w:val="000E02A5"/>
    <w:rsid w:val="000E15DB"/>
    <w:rsid w:val="000E2BAA"/>
    <w:rsid w:val="000E39C8"/>
    <w:rsid w:val="000E4BB6"/>
    <w:rsid w:val="000E4BD2"/>
    <w:rsid w:val="000E4BFB"/>
    <w:rsid w:val="000E50F4"/>
    <w:rsid w:val="000E522A"/>
    <w:rsid w:val="000E5DCB"/>
    <w:rsid w:val="000E649F"/>
    <w:rsid w:val="000E6C71"/>
    <w:rsid w:val="000E7A28"/>
    <w:rsid w:val="000F03EF"/>
    <w:rsid w:val="000F0688"/>
    <w:rsid w:val="000F07EC"/>
    <w:rsid w:val="000F0C12"/>
    <w:rsid w:val="000F101F"/>
    <w:rsid w:val="000F1491"/>
    <w:rsid w:val="000F160B"/>
    <w:rsid w:val="000F1AA5"/>
    <w:rsid w:val="000F2035"/>
    <w:rsid w:val="000F22AC"/>
    <w:rsid w:val="000F2FDD"/>
    <w:rsid w:val="000F37D5"/>
    <w:rsid w:val="000F46DA"/>
    <w:rsid w:val="000F5A0A"/>
    <w:rsid w:val="000F5C40"/>
    <w:rsid w:val="000F680E"/>
    <w:rsid w:val="000F690A"/>
    <w:rsid w:val="000F69F6"/>
    <w:rsid w:val="000F6D9D"/>
    <w:rsid w:val="001015BF"/>
    <w:rsid w:val="00102D26"/>
    <w:rsid w:val="00103614"/>
    <w:rsid w:val="00103CCA"/>
    <w:rsid w:val="00103D6F"/>
    <w:rsid w:val="0010490D"/>
    <w:rsid w:val="00104B9D"/>
    <w:rsid w:val="00104CE3"/>
    <w:rsid w:val="00104F5C"/>
    <w:rsid w:val="00104FD6"/>
    <w:rsid w:val="001058E2"/>
    <w:rsid w:val="0010659B"/>
    <w:rsid w:val="00106949"/>
    <w:rsid w:val="00107AB0"/>
    <w:rsid w:val="001106CD"/>
    <w:rsid w:val="00110EBC"/>
    <w:rsid w:val="001114BF"/>
    <w:rsid w:val="00111FF2"/>
    <w:rsid w:val="001121A4"/>
    <w:rsid w:val="00112271"/>
    <w:rsid w:val="00112DEC"/>
    <w:rsid w:val="00113060"/>
    <w:rsid w:val="00113A87"/>
    <w:rsid w:val="00114765"/>
    <w:rsid w:val="00114777"/>
    <w:rsid w:val="00114F4B"/>
    <w:rsid w:val="00115D7B"/>
    <w:rsid w:val="00116510"/>
    <w:rsid w:val="0011F7F0"/>
    <w:rsid w:val="00120378"/>
    <w:rsid w:val="001203DC"/>
    <w:rsid w:val="0012190D"/>
    <w:rsid w:val="001226F3"/>
    <w:rsid w:val="00122C00"/>
    <w:rsid w:val="001233FB"/>
    <w:rsid w:val="0012346E"/>
    <w:rsid w:val="00124281"/>
    <w:rsid w:val="00124D24"/>
    <w:rsid w:val="00124E9E"/>
    <w:rsid w:val="001257ED"/>
    <w:rsid w:val="00125812"/>
    <w:rsid w:val="00125B04"/>
    <w:rsid w:val="00125ED6"/>
    <w:rsid w:val="00126203"/>
    <w:rsid w:val="00126E40"/>
    <w:rsid w:val="001274EA"/>
    <w:rsid w:val="001303E2"/>
    <w:rsid w:val="0013056F"/>
    <w:rsid w:val="001317D9"/>
    <w:rsid w:val="00131A69"/>
    <w:rsid w:val="00131FAD"/>
    <w:rsid w:val="0013303D"/>
    <w:rsid w:val="00133C6C"/>
    <w:rsid w:val="001340EF"/>
    <w:rsid w:val="00134BF8"/>
    <w:rsid w:val="00134EF4"/>
    <w:rsid w:val="001351EE"/>
    <w:rsid w:val="00135C51"/>
    <w:rsid w:val="00135DD7"/>
    <w:rsid w:val="001370D7"/>
    <w:rsid w:val="0013710B"/>
    <w:rsid w:val="001378E7"/>
    <w:rsid w:val="00137998"/>
    <w:rsid w:val="001401E5"/>
    <w:rsid w:val="00140236"/>
    <w:rsid w:val="00140359"/>
    <w:rsid w:val="0014045C"/>
    <w:rsid w:val="00140B75"/>
    <w:rsid w:val="00140BE6"/>
    <w:rsid w:val="00140C2D"/>
    <w:rsid w:val="00140E46"/>
    <w:rsid w:val="001415B7"/>
    <w:rsid w:val="00141CC4"/>
    <w:rsid w:val="00141DCA"/>
    <w:rsid w:val="00142186"/>
    <w:rsid w:val="00143F69"/>
    <w:rsid w:val="00144CF5"/>
    <w:rsid w:val="0014538E"/>
    <w:rsid w:val="00145C4F"/>
    <w:rsid w:val="00145D0E"/>
    <w:rsid w:val="00145D9B"/>
    <w:rsid w:val="00146ED1"/>
    <w:rsid w:val="00150107"/>
    <w:rsid w:val="00151463"/>
    <w:rsid w:val="0015157E"/>
    <w:rsid w:val="001515E2"/>
    <w:rsid w:val="001517D8"/>
    <w:rsid w:val="00152220"/>
    <w:rsid w:val="00153B81"/>
    <w:rsid w:val="00155268"/>
    <w:rsid w:val="001558ED"/>
    <w:rsid w:val="00155CDC"/>
    <w:rsid w:val="00156A73"/>
    <w:rsid w:val="00156CD0"/>
    <w:rsid w:val="00157027"/>
    <w:rsid w:val="00157E9F"/>
    <w:rsid w:val="0016042D"/>
    <w:rsid w:val="00160B14"/>
    <w:rsid w:val="00160F2B"/>
    <w:rsid w:val="00161618"/>
    <w:rsid w:val="00161A56"/>
    <w:rsid w:val="00162117"/>
    <w:rsid w:val="001622A7"/>
    <w:rsid w:val="001626A1"/>
    <w:rsid w:val="0016286E"/>
    <w:rsid w:val="00162F80"/>
    <w:rsid w:val="001634A7"/>
    <w:rsid w:val="001634E7"/>
    <w:rsid w:val="00165242"/>
    <w:rsid w:val="001669AA"/>
    <w:rsid w:val="001700FB"/>
    <w:rsid w:val="00170247"/>
    <w:rsid w:val="001706A1"/>
    <w:rsid w:val="00170BDA"/>
    <w:rsid w:val="00170BF2"/>
    <w:rsid w:val="0017134E"/>
    <w:rsid w:val="00171536"/>
    <w:rsid w:val="00171631"/>
    <w:rsid w:val="0017263C"/>
    <w:rsid w:val="0017355A"/>
    <w:rsid w:val="001741A9"/>
    <w:rsid w:val="001768C2"/>
    <w:rsid w:val="00176E5D"/>
    <w:rsid w:val="00180530"/>
    <w:rsid w:val="00180747"/>
    <w:rsid w:val="0018137B"/>
    <w:rsid w:val="00181828"/>
    <w:rsid w:val="00181B3C"/>
    <w:rsid w:val="00181B50"/>
    <w:rsid w:val="001820C4"/>
    <w:rsid w:val="0018301A"/>
    <w:rsid w:val="00184A93"/>
    <w:rsid w:val="00185301"/>
    <w:rsid w:val="001859AE"/>
    <w:rsid w:val="00186118"/>
    <w:rsid w:val="00186572"/>
    <w:rsid w:val="001866D1"/>
    <w:rsid w:val="00186B87"/>
    <w:rsid w:val="00186D11"/>
    <w:rsid w:val="00187541"/>
    <w:rsid w:val="001903C2"/>
    <w:rsid w:val="00190766"/>
    <w:rsid w:val="001907FF"/>
    <w:rsid w:val="001920BC"/>
    <w:rsid w:val="0019223A"/>
    <w:rsid w:val="00192733"/>
    <w:rsid w:val="0019394A"/>
    <w:rsid w:val="00193D7E"/>
    <w:rsid w:val="0019410D"/>
    <w:rsid w:val="00194C28"/>
    <w:rsid w:val="00194F52"/>
    <w:rsid w:val="0019537F"/>
    <w:rsid w:val="0019688E"/>
    <w:rsid w:val="00196FC0"/>
    <w:rsid w:val="0019763F"/>
    <w:rsid w:val="00197B84"/>
    <w:rsid w:val="00197D56"/>
    <w:rsid w:val="00197D7F"/>
    <w:rsid w:val="001A0555"/>
    <w:rsid w:val="001A0735"/>
    <w:rsid w:val="001A0852"/>
    <w:rsid w:val="001A0B5B"/>
    <w:rsid w:val="001A0D48"/>
    <w:rsid w:val="001A0F96"/>
    <w:rsid w:val="001A1DFF"/>
    <w:rsid w:val="001A1F52"/>
    <w:rsid w:val="001A326E"/>
    <w:rsid w:val="001A3370"/>
    <w:rsid w:val="001A4370"/>
    <w:rsid w:val="001A44EB"/>
    <w:rsid w:val="001A46B1"/>
    <w:rsid w:val="001A6644"/>
    <w:rsid w:val="001A726F"/>
    <w:rsid w:val="001A7A57"/>
    <w:rsid w:val="001A7E3D"/>
    <w:rsid w:val="001B0EC0"/>
    <w:rsid w:val="001B1753"/>
    <w:rsid w:val="001B1A61"/>
    <w:rsid w:val="001B1AD7"/>
    <w:rsid w:val="001B232B"/>
    <w:rsid w:val="001B2AAA"/>
    <w:rsid w:val="001B2ABA"/>
    <w:rsid w:val="001B2B43"/>
    <w:rsid w:val="001B3BF9"/>
    <w:rsid w:val="001B457A"/>
    <w:rsid w:val="001B4983"/>
    <w:rsid w:val="001B519C"/>
    <w:rsid w:val="001B6074"/>
    <w:rsid w:val="001B61A9"/>
    <w:rsid w:val="001B67CD"/>
    <w:rsid w:val="001B6F9B"/>
    <w:rsid w:val="001B747F"/>
    <w:rsid w:val="001B7F00"/>
    <w:rsid w:val="001C0117"/>
    <w:rsid w:val="001C017F"/>
    <w:rsid w:val="001C0C9B"/>
    <w:rsid w:val="001C1548"/>
    <w:rsid w:val="001C16A6"/>
    <w:rsid w:val="001C1EF6"/>
    <w:rsid w:val="001C1F32"/>
    <w:rsid w:val="001C2170"/>
    <w:rsid w:val="001C2D60"/>
    <w:rsid w:val="001C3218"/>
    <w:rsid w:val="001C43AC"/>
    <w:rsid w:val="001C43F2"/>
    <w:rsid w:val="001C5F92"/>
    <w:rsid w:val="001C6FD9"/>
    <w:rsid w:val="001C6FF7"/>
    <w:rsid w:val="001C7055"/>
    <w:rsid w:val="001C79C8"/>
    <w:rsid w:val="001D0698"/>
    <w:rsid w:val="001D0BAB"/>
    <w:rsid w:val="001D0DB1"/>
    <w:rsid w:val="001D13B7"/>
    <w:rsid w:val="001D21F5"/>
    <w:rsid w:val="001D2944"/>
    <w:rsid w:val="001D2C74"/>
    <w:rsid w:val="001D35F0"/>
    <w:rsid w:val="001D3816"/>
    <w:rsid w:val="001D476C"/>
    <w:rsid w:val="001D50D9"/>
    <w:rsid w:val="001D5D27"/>
    <w:rsid w:val="001D6675"/>
    <w:rsid w:val="001D7689"/>
    <w:rsid w:val="001D78BA"/>
    <w:rsid w:val="001E0907"/>
    <w:rsid w:val="001E0C0F"/>
    <w:rsid w:val="001E1285"/>
    <w:rsid w:val="001E19C6"/>
    <w:rsid w:val="001E1B8C"/>
    <w:rsid w:val="001E1ECB"/>
    <w:rsid w:val="001E20AD"/>
    <w:rsid w:val="001E2942"/>
    <w:rsid w:val="001E2991"/>
    <w:rsid w:val="001E45E9"/>
    <w:rsid w:val="001E4876"/>
    <w:rsid w:val="001E4E9D"/>
    <w:rsid w:val="001E4F53"/>
    <w:rsid w:val="001E5310"/>
    <w:rsid w:val="001E5A06"/>
    <w:rsid w:val="001E5AD7"/>
    <w:rsid w:val="001E5E5D"/>
    <w:rsid w:val="001F0424"/>
    <w:rsid w:val="001F060E"/>
    <w:rsid w:val="001F0AF0"/>
    <w:rsid w:val="001F24F2"/>
    <w:rsid w:val="001F2C35"/>
    <w:rsid w:val="001F3E8B"/>
    <w:rsid w:val="001F4673"/>
    <w:rsid w:val="001F4BE4"/>
    <w:rsid w:val="001F58C1"/>
    <w:rsid w:val="001F58FE"/>
    <w:rsid w:val="001F6979"/>
    <w:rsid w:val="001F6C4C"/>
    <w:rsid w:val="001F72CC"/>
    <w:rsid w:val="0020007D"/>
    <w:rsid w:val="002000BA"/>
    <w:rsid w:val="00200841"/>
    <w:rsid w:val="00201078"/>
    <w:rsid w:val="0020190E"/>
    <w:rsid w:val="00201B49"/>
    <w:rsid w:val="00202169"/>
    <w:rsid w:val="00202321"/>
    <w:rsid w:val="0020247B"/>
    <w:rsid w:val="00202682"/>
    <w:rsid w:val="002031AC"/>
    <w:rsid w:val="00203DD6"/>
    <w:rsid w:val="002040C8"/>
    <w:rsid w:val="00204161"/>
    <w:rsid w:val="00206234"/>
    <w:rsid w:val="002066A6"/>
    <w:rsid w:val="00206F69"/>
    <w:rsid w:val="00207EC5"/>
    <w:rsid w:val="002100E9"/>
    <w:rsid w:val="002106FD"/>
    <w:rsid w:val="002119B6"/>
    <w:rsid w:val="00212FA7"/>
    <w:rsid w:val="00213050"/>
    <w:rsid w:val="00213834"/>
    <w:rsid w:val="002141D0"/>
    <w:rsid w:val="0021457A"/>
    <w:rsid w:val="00214914"/>
    <w:rsid w:val="00215699"/>
    <w:rsid w:val="00216D5C"/>
    <w:rsid w:val="00217B58"/>
    <w:rsid w:val="0022066A"/>
    <w:rsid w:val="00221C40"/>
    <w:rsid w:val="002229FC"/>
    <w:rsid w:val="00222C98"/>
    <w:rsid w:val="00223090"/>
    <w:rsid w:val="00224547"/>
    <w:rsid w:val="00224931"/>
    <w:rsid w:val="00224A85"/>
    <w:rsid w:val="00224AF6"/>
    <w:rsid w:val="00225B76"/>
    <w:rsid w:val="00225BDB"/>
    <w:rsid w:val="00225CE6"/>
    <w:rsid w:val="0022613E"/>
    <w:rsid w:val="002266D1"/>
    <w:rsid w:val="00226841"/>
    <w:rsid w:val="00227069"/>
    <w:rsid w:val="00230988"/>
    <w:rsid w:val="00230BBE"/>
    <w:rsid w:val="0023106D"/>
    <w:rsid w:val="0023118E"/>
    <w:rsid w:val="002312AD"/>
    <w:rsid w:val="002320F6"/>
    <w:rsid w:val="00232431"/>
    <w:rsid w:val="0023275B"/>
    <w:rsid w:val="00232DD0"/>
    <w:rsid w:val="00233304"/>
    <w:rsid w:val="0023373E"/>
    <w:rsid w:val="002346CB"/>
    <w:rsid w:val="00234910"/>
    <w:rsid w:val="00234CEB"/>
    <w:rsid w:val="00234F7B"/>
    <w:rsid w:val="00235132"/>
    <w:rsid w:val="00236600"/>
    <w:rsid w:val="00236E74"/>
    <w:rsid w:val="00237224"/>
    <w:rsid w:val="002377E8"/>
    <w:rsid w:val="00237D86"/>
    <w:rsid w:val="00237F62"/>
    <w:rsid w:val="00240CC0"/>
    <w:rsid w:val="002410C1"/>
    <w:rsid w:val="0024197B"/>
    <w:rsid w:val="00241B6F"/>
    <w:rsid w:val="00241DB4"/>
    <w:rsid w:val="00242439"/>
    <w:rsid w:val="0024273D"/>
    <w:rsid w:val="00242C61"/>
    <w:rsid w:val="00242F89"/>
    <w:rsid w:val="00243094"/>
    <w:rsid w:val="0024376F"/>
    <w:rsid w:val="00243889"/>
    <w:rsid w:val="0024422E"/>
    <w:rsid w:val="00244A38"/>
    <w:rsid w:val="00245296"/>
    <w:rsid w:val="0024561A"/>
    <w:rsid w:val="002464EA"/>
    <w:rsid w:val="00246F8A"/>
    <w:rsid w:val="00247A91"/>
    <w:rsid w:val="00247D65"/>
    <w:rsid w:val="00247FF4"/>
    <w:rsid w:val="0025060D"/>
    <w:rsid w:val="00250640"/>
    <w:rsid w:val="00251006"/>
    <w:rsid w:val="00251046"/>
    <w:rsid w:val="002517D7"/>
    <w:rsid w:val="00251FD7"/>
    <w:rsid w:val="00252935"/>
    <w:rsid w:val="00252AEC"/>
    <w:rsid w:val="00253378"/>
    <w:rsid w:val="00253815"/>
    <w:rsid w:val="00253902"/>
    <w:rsid w:val="0025424D"/>
    <w:rsid w:val="00254915"/>
    <w:rsid w:val="0025534F"/>
    <w:rsid w:val="00255F35"/>
    <w:rsid w:val="0025679D"/>
    <w:rsid w:val="002567DA"/>
    <w:rsid w:val="00260090"/>
    <w:rsid w:val="00260230"/>
    <w:rsid w:val="002604F2"/>
    <w:rsid w:val="00260A90"/>
    <w:rsid w:val="00260C26"/>
    <w:rsid w:val="00261D50"/>
    <w:rsid w:val="00262569"/>
    <w:rsid w:val="00262949"/>
    <w:rsid w:val="00263F4B"/>
    <w:rsid w:val="002644BF"/>
    <w:rsid w:val="002645B6"/>
    <w:rsid w:val="002652DB"/>
    <w:rsid w:val="00265917"/>
    <w:rsid w:val="00266156"/>
    <w:rsid w:val="00266544"/>
    <w:rsid w:val="00267361"/>
    <w:rsid w:val="00267463"/>
    <w:rsid w:val="00267AED"/>
    <w:rsid w:val="00267E51"/>
    <w:rsid w:val="00270317"/>
    <w:rsid w:val="00270694"/>
    <w:rsid w:val="0027071D"/>
    <w:rsid w:val="00271784"/>
    <w:rsid w:val="00273845"/>
    <w:rsid w:val="002738F6"/>
    <w:rsid w:val="00273EC9"/>
    <w:rsid w:val="00273ED5"/>
    <w:rsid w:val="0027436F"/>
    <w:rsid w:val="0027438B"/>
    <w:rsid w:val="00274942"/>
    <w:rsid w:val="002749B2"/>
    <w:rsid w:val="0027561D"/>
    <w:rsid w:val="002759C1"/>
    <w:rsid w:val="00275C5F"/>
    <w:rsid w:val="00275EE8"/>
    <w:rsid w:val="0027611C"/>
    <w:rsid w:val="002762BB"/>
    <w:rsid w:val="00276AE6"/>
    <w:rsid w:val="002770BC"/>
    <w:rsid w:val="0027755A"/>
    <w:rsid w:val="00277567"/>
    <w:rsid w:val="002777E7"/>
    <w:rsid w:val="00277817"/>
    <w:rsid w:val="00277D28"/>
    <w:rsid w:val="002807B0"/>
    <w:rsid w:val="0028126B"/>
    <w:rsid w:val="0028136B"/>
    <w:rsid w:val="002814C9"/>
    <w:rsid w:val="00281C7A"/>
    <w:rsid w:val="00281DC6"/>
    <w:rsid w:val="0028244E"/>
    <w:rsid w:val="00282806"/>
    <w:rsid w:val="0028280F"/>
    <w:rsid w:val="00282F33"/>
    <w:rsid w:val="00284A31"/>
    <w:rsid w:val="0028511A"/>
    <w:rsid w:val="00285144"/>
    <w:rsid w:val="00285A98"/>
    <w:rsid w:val="00285C31"/>
    <w:rsid w:val="00285C98"/>
    <w:rsid w:val="0028788B"/>
    <w:rsid w:val="002901B6"/>
    <w:rsid w:val="00290C17"/>
    <w:rsid w:val="00290FEB"/>
    <w:rsid w:val="00291521"/>
    <w:rsid w:val="00291957"/>
    <w:rsid w:val="00291E1B"/>
    <w:rsid w:val="00292CF3"/>
    <w:rsid w:val="0029552C"/>
    <w:rsid w:val="00295F86"/>
    <w:rsid w:val="00297251"/>
    <w:rsid w:val="0029736E"/>
    <w:rsid w:val="0029779A"/>
    <w:rsid w:val="0029789D"/>
    <w:rsid w:val="00297CAD"/>
    <w:rsid w:val="002A0163"/>
    <w:rsid w:val="002A0184"/>
    <w:rsid w:val="002A184D"/>
    <w:rsid w:val="002A1A79"/>
    <w:rsid w:val="002A2010"/>
    <w:rsid w:val="002A238B"/>
    <w:rsid w:val="002A32A3"/>
    <w:rsid w:val="002A3B4C"/>
    <w:rsid w:val="002A3C2B"/>
    <w:rsid w:val="002A4700"/>
    <w:rsid w:val="002A4C5F"/>
    <w:rsid w:val="002A5222"/>
    <w:rsid w:val="002A5A68"/>
    <w:rsid w:val="002A5D96"/>
    <w:rsid w:val="002A6802"/>
    <w:rsid w:val="002A6B2F"/>
    <w:rsid w:val="002A6C92"/>
    <w:rsid w:val="002A6F50"/>
    <w:rsid w:val="002A7378"/>
    <w:rsid w:val="002A7A89"/>
    <w:rsid w:val="002A7B0C"/>
    <w:rsid w:val="002B1A56"/>
    <w:rsid w:val="002B1ADE"/>
    <w:rsid w:val="002B22F2"/>
    <w:rsid w:val="002B2412"/>
    <w:rsid w:val="002B25A2"/>
    <w:rsid w:val="002B2EED"/>
    <w:rsid w:val="002B353D"/>
    <w:rsid w:val="002B3C16"/>
    <w:rsid w:val="002B3D8D"/>
    <w:rsid w:val="002B561C"/>
    <w:rsid w:val="002B56E5"/>
    <w:rsid w:val="002B57F6"/>
    <w:rsid w:val="002B66E9"/>
    <w:rsid w:val="002B676E"/>
    <w:rsid w:val="002B7B63"/>
    <w:rsid w:val="002B7FC7"/>
    <w:rsid w:val="002C0172"/>
    <w:rsid w:val="002C0C83"/>
    <w:rsid w:val="002C0DFD"/>
    <w:rsid w:val="002C1478"/>
    <w:rsid w:val="002C1A4E"/>
    <w:rsid w:val="002C28AA"/>
    <w:rsid w:val="002C2C04"/>
    <w:rsid w:val="002C321F"/>
    <w:rsid w:val="002C35EB"/>
    <w:rsid w:val="002C4101"/>
    <w:rsid w:val="002C41BF"/>
    <w:rsid w:val="002C4EDF"/>
    <w:rsid w:val="002C4F98"/>
    <w:rsid w:val="002C549B"/>
    <w:rsid w:val="002C5BA3"/>
    <w:rsid w:val="002C602B"/>
    <w:rsid w:val="002C695B"/>
    <w:rsid w:val="002C75AA"/>
    <w:rsid w:val="002D0AF4"/>
    <w:rsid w:val="002D10D7"/>
    <w:rsid w:val="002D12FC"/>
    <w:rsid w:val="002D195B"/>
    <w:rsid w:val="002D2C03"/>
    <w:rsid w:val="002D2C7F"/>
    <w:rsid w:val="002D350B"/>
    <w:rsid w:val="002D3F2F"/>
    <w:rsid w:val="002D459C"/>
    <w:rsid w:val="002D5EEB"/>
    <w:rsid w:val="002D5F1E"/>
    <w:rsid w:val="002D6AEA"/>
    <w:rsid w:val="002D7A1F"/>
    <w:rsid w:val="002D7F4D"/>
    <w:rsid w:val="002E03F4"/>
    <w:rsid w:val="002E0F7A"/>
    <w:rsid w:val="002E10AD"/>
    <w:rsid w:val="002E1873"/>
    <w:rsid w:val="002E1941"/>
    <w:rsid w:val="002E1D58"/>
    <w:rsid w:val="002E2862"/>
    <w:rsid w:val="002E29FD"/>
    <w:rsid w:val="002E2DF2"/>
    <w:rsid w:val="002E2E9E"/>
    <w:rsid w:val="002E302A"/>
    <w:rsid w:val="002E3149"/>
    <w:rsid w:val="002E40B3"/>
    <w:rsid w:val="002E4893"/>
    <w:rsid w:val="002E5C64"/>
    <w:rsid w:val="002E5E20"/>
    <w:rsid w:val="002E7B55"/>
    <w:rsid w:val="002F01FF"/>
    <w:rsid w:val="002F085D"/>
    <w:rsid w:val="002F0C8D"/>
    <w:rsid w:val="002F123B"/>
    <w:rsid w:val="002F13ED"/>
    <w:rsid w:val="002F1429"/>
    <w:rsid w:val="002F2387"/>
    <w:rsid w:val="002F2EF9"/>
    <w:rsid w:val="002F3236"/>
    <w:rsid w:val="002F3327"/>
    <w:rsid w:val="002F3BCD"/>
    <w:rsid w:val="002F41B8"/>
    <w:rsid w:val="002F438B"/>
    <w:rsid w:val="002F54EA"/>
    <w:rsid w:val="002F5680"/>
    <w:rsid w:val="002F61C7"/>
    <w:rsid w:val="002F71B7"/>
    <w:rsid w:val="002F77EF"/>
    <w:rsid w:val="002F7A78"/>
    <w:rsid w:val="00300BAC"/>
    <w:rsid w:val="003011D9"/>
    <w:rsid w:val="00301DC4"/>
    <w:rsid w:val="003030A6"/>
    <w:rsid w:val="003031E3"/>
    <w:rsid w:val="003039F4"/>
    <w:rsid w:val="00303E22"/>
    <w:rsid w:val="00305066"/>
    <w:rsid w:val="003055F3"/>
    <w:rsid w:val="00306173"/>
    <w:rsid w:val="00306684"/>
    <w:rsid w:val="003066D7"/>
    <w:rsid w:val="00307F32"/>
    <w:rsid w:val="0031065F"/>
    <w:rsid w:val="003106E1"/>
    <w:rsid w:val="003113CB"/>
    <w:rsid w:val="0031169E"/>
    <w:rsid w:val="00311957"/>
    <w:rsid w:val="00311A24"/>
    <w:rsid w:val="00311C91"/>
    <w:rsid w:val="0031241C"/>
    <w:rsid w:val="003126B8"/>
    <w:rsid w:val="0031279A"/>
    <w:rsid w:val="00312852"/>
    <w:rsid w:val="00312CE1"/>
    <w:rsid w:val="0031312D"/>
    <w:rsid w:val="00313774"/>
    <w:rsid w:val="00313C4F"/>
    <w:rsid w:val="00313CF3"/>
    <w:rsid w:val="00313E8A"/>
    <w:rsid w:val="00315E46"/>
    <w:rsid w:val="003160B5"/>
    <w:rsid w:val="00316844"/>
    <w:rsid w:val="00316CC8"/>
    <w:rsid w:val="00316FE6"/>
    <w:rsid w:val="00317B5B"/>
    <w:rsid w:val="00317BDD"/>
    <w:rsid w:val="00320267"/>
    <w:rsid w:val="0032035D"/>
    <w:rsid w:val="00320EA2"/>
    <w:rsid w:val="00320EAF"/>
    <w:rsid w:val="00321022"/>
    <w:rsid w:val="00321D29"/>
    <w:rsid w:val="00321D79"/>
    <w:rsid w:val="00322094"/>
    <w:rsid w:val="00322BCC"/>
    <w:rsid w:val="003231C2"/>
    <w:rsid w:val="00323515"/>
    <w:rsid w:val="003238F6"/>
    <w:rsid w:val="00323E04"/>
    <w:rsid w:val="00323E61"/>
    <w:rsid w:val="0032431F"/>
    <w:rsid w:val="003244EA"/>
    <w:rsid w:val="0032477F"/>
    <w:rsid w:val="00325D39"/>
    <w:rsid w:val="003279DE"/>
    <w:rsid w:val="0033073F"/>
    <w:rsid w:val="003309B8"/>
    <w:rsid w:val="00331F8E"/>
    <w:rsid w:val="003349A1"/>
    <w:rsid w:val="00334EF9"/>
    <w:rsid w:val="003356C1"/>
    <w:rsid w:val="00335FC7"/>
    <w:rsid w:val="003362CE"/>
    <w:rsid w:val="003371EC"/>
    <w:rsid w:val="0034007E"/>
    <w:rsid w:val="0034073A"/>
    <w:rsid w:val="00340BFE"/>
    <w:rsid w:val="00340CB8"/>
    <w:rsid w:val="00341838"/>
    <w:rsid w:val="00341AC7"/>
    <w:rsid w:val="00341AEC"/>
    <w:rsid w:val="00341F6C"/>
    <w:rsid w:val="0034229F"/>
    <w:rsid w:val="00342E8A"/>
    <w:rsid w:val="00342F34"/>
    <w:rsid w:val="003436FA"/>
    <w:rsid w:val="0034435B"/>
    <w:rsid w:val="003446E9"/>
    <w:rsid w:val="00344D56"/>
    <w:rsid w:val="00345382"/>
    <w:rsid w:val="00345D7F"/>
    <w:rsid w:val="00346267"/>
    <w:rsid w:val="003465A7"/>
    <w:rsid w:val="003465EF"/>
    <w:rsid w:val="003466F2"/>
    <w:rsid w:val="00346EB5"/>
    <w:rsid w:val="003470E2"/>
    <w:rsid w:val="003479A6"/>
    <w:rsid w:val="00350447"/>
    <w:rsid w:val="00350C51"/>
    <w:rsid w:val="0035164F"/>
    <w:rsid w:val="003516AD"/>
    <w:rsid w:val="003524BB"/>
    <w:rsid w:val="003528BB"/>
    <w:rsid w:val="00352B99"/>
    <w:rsid w:val="00353066"/>
    <w:rsid w:val="00353492"/>
    <w:rsid w:val="0035427A"/>
    <w:rsid w:val="00354CD2"/>
    <w:rsid w:val="003556D2"/>
    <w:rsid w:val="003557F0"/>
    <w:rsid w:val="003559C7"/>
    <w:rsid w:val="00355C8D"/>
    <w:rsid w:val="00355D2D"/>
    <w:rsid w:val="00356A0D"/>
    <w:rsid w:val="00356BD3"/>
    <w:rsid w:val="00356D18"/>
    <w:rsid w:val="00356DF8"/>
    <w:rsid w:val="003610C8"/>
    <w:rsid w:val="00361614"/>
    <w:rsid w:val="00361685"/>
    <w:rsid w:val="00361D96"/>
    <w:rsid w:val="0036225A"/>
    <w:rsid w:val="0036321B"/>
    <w:rsid w:val="00363263"/>
    <w:rsid w:val="003642B7"/>
    <w:rsid w:val="003643EB"/>
    <w:rsid w:val="00364939"/>
    <w:rsid w:val="00364DB9"/>
    <w:rsid w:val="00364EA0"/>
    <w:rsid w:val="00365D83"/>
    <w:rsid w:val="003661FB"/>
    <w:rsid w:val="00366791"/>
    <w:rsid w:val="003667B7"/>
    <w:rsid w:val="00366A55"/>
    <w:rsid w:val="003671B2"/>
    <w:rsid w:val="00367A3E"/>
    <w:rsid w:val="00370D69"/>
    <w:rsid w:val="00371007"/>
    <w:rsid w:val="003713C7"/>
    <w:rsid w:val="003713ED"/>
    <w:rsid w:val="00371E86"/>
    <w:rsid w:val="003724E2"/>
    <w:rsid w:val="0037363F"/>
    <w:rsid w:val="00373663"/>
    <w:rsid w:val="00373D65"/>
    <w:rsid w:val="003744CB"/>
    <w:rsid w:val="00375612"/>
    <w:rsid w:val="00375ACA"/>
    <w:rsid w:val="003762E6"/>
    <w:rsid w:val="003765EE"/>
    <w:rsid w:val="00376BE3"/>
    <w:rsid w:val="00376D0E"/>
    <w:rsid w:val="00376FBD"/>
    <w:rsid w:val="003775AB"/>
    <w:rsid w:val="00377D87"/>
    <w:rsid w:val="003807F5"/>
    <w:rsid w:val="00380A5C"/>
    <w:rsid w:val="00380E1E"/>
    <w:rsid w:val="00381A51"/>
    <w:rsid w:val="0038278A"/>
    <w:rsid w:val="00382BD6"/>
    <w:rsid w:val="00382F0F"/>
    <w:rsid w:val="00383245"/>
    <w:rsid w:val="00383B54"/>
    <w:rsid w:val="00383C3B"/>
    <w:rsid w:val="00384C34"/>
    <w:rsid w:val="00384C85"/>
    <w:rsid w:val="00385010"/>
    <w:rsid w:val="0038509F"/>
    <w:rsid w:val="00385100"/>
    <w:rsid w:val="003866DC"/>
    <w:rsid w:val="00386977"/>
    <w:rsid w:val="003869E0"/>
    <w:rsid w:val="003875F7"/>
    <w:rsid w:val="00387A6B"/>
    <w:rsid w:val="003904AF"/>
    <w:rsid w:val="00390C9F"/>
    <w:rsid w:val="00390EFE"/>
    <w:rsid w:val="00391AE9"/>
    <w:rsid w:val="00391E57"/>
    <w:rsid w:val="00392517"/>
    <w:rsid w:val="003928E4"/>
    <w:rsid w:val="0039335A"/>
    <w:rsid w:val="003933DC"/>
    <w:rsid w:val="00393708"/>
    <w:rsid w:val="0039382D"/>
    <w:rsid w:val="00394945"/>
    <w:rsid w:val="00394E86"/>
    <w:rsid w:val="003951AA"/>
    <w:rsid w:val="003956AA"/>
    <w:rsid w:val="003959FB"/>
    <w:rsid w:val="00396A0B"/>
    <w:rsid w:val="00397927"/>
    <w:rsid w:val="00397FA4"/>
    <w:rsid w:val="003A02AD"/>
    <w:rsid w:val="003A0AC0"/>
    <w:rsid w:val="003A1752"/>
    <w:rsid w:val="003A176A"/>
    <w:rsid w:val="003A20D9"/>
    <w:rsid w:val="003A2113"/>
    <w:rsid w:val="003A2832"/>
    <w:rsid w:val="003A31BE"/>
    <w:rsid w:val="003A3AEE"/>
    <w:rsid w:val="003A53FB"/>
    <w:rsid w:val="003A7834"/>
    <w:rsid w:val="003B0AD4"/>
    <w:rsid w:val="003B0C42"/>
    <w:rsid w:val="003B0C53"/>
    <w:rsid w:val="003B0D29"/>
    <w:rsid w:val="003B17BF"/>
    <w:rsid w:val="003B1FCF"/>
    <w:rsid w:val="003B2B34"/>
    <w:rsid w:val="003B2E72"/>
    <w:rsid w:val="003B3A39"/>
    <w:rsid w:val="003B3A73"/>
    <w:rsid w:val="003B52F0"/>
    <w:rsid w:val="003B5ACF"/>
    <w:rsid w:val="003B5D6A"/>
    <w:rsid w:val="003B654F"/>
    <w:rsid w:val="003B6B43"/>
    <w:rsid w:val="003B6EF9"/>
    <w:rsid w:val="003C0393"/>
    <w:rsid w:val="003C06AD"/>
    <w:rsid w:val="003C1005"/>
    <w:rsid w:val="003C1788"/>
    <w:rsid w:val="003C18A2"/>
    <w:rsid w:val="003C2008"/>
    <w:rsid w:val="003C23DC"/>
    <w:rsid w:val="003C2A5B"/>
    <w:rsid w:val="003C3301"/>
    <w:rsid w:val="003C3589"/>
    <w:rsid w:val="003C3950"/>
    <w:rsid w:val="003C3B40"/>
    <w:rsid w:val="003C3DE3"/>
    <w:rsid w:val="003C4518"/>
    <w:rsid w:val="003C4561"/>
    <w:rsid w:val="003C4AB8"/>
    <w:rsid w:val="003C4E21"/>
    <w:rsid w:val="003C52C5"/>
    <w:rsid w:val="003C5D2E"/>
    <w:rsid w:val="003D0386"/>
    <w:rsid w:val="003D0572"/>
    <w:rsid w:val="003D15F2"/>
    <w:rsid w:val="003D2166"/>
    <w:rsid w:val="003D21EE"/>
    <w:rsid w:val="003D38F6"/>
    <w:rsid w:val="003D3AA6"/>
    <w:rsid w:val="003D3C92"/>
    <w:rsid w:val="003D3F39"/>
    <w:rsid w:val="003D41C9"/>
    <w:rsid w:val="003D53DE"/>
    <w:rsid w:val="003D551C"/>
    <w:rsid w:val="003D5676"/>
    <w:rsid w:val="003D6586"/>
    <w:rsid w:val="003E1015"/>
    <w:rsid w:val="003E15A8"/>
    <w:rsid w:val="003E15EE"/>
    <w:rsid w:val="003E2392"/>
    <w:rsid w:val="003E316B"/>
    <w:rsid w:val="003E3BC9"/>
    <w:rsid w:val="003E3DD4"/>
    <w:rsid w:val="003E4147"/>
    <w:rsid w:val="003E53E9"/>
    <w:rsid w:val="003E562D"/>
    <w:rsid w:val="003E5A23"/>
    <w:rsid w:val="003E5A2D"/>
    <w:rsid w:val="003E5D62"/>
    <w:rsid w:val="003E5E62"/>
    <w:rsid w:val="003E5FC3"/>
    <w:rsid w:val="003E61DF"/>
    <w:rsid w:val="003E65AB"/>
    <w:rsid w:val="003E6649"/>
    <w:rsid w:val="003E747D"/>
    <w:rsid w:val="003E78A3"/>
    <w:rsid w:val="003E78BD"/>
    <w:rsid w:val="003E7B48"/>
    <w:rsid w:val="003F0154"/>
    <w:rsid w:val="003F06DE"/>
    <w:rsid w:val="003F288F"/>
    <w:rsid w:val="003F2E5C"/>
    <w:rsid w:val="003F2ED5"/>
    <w:rsid w:val="003F3143"/>
    <w:rsid w:val="003F32AF"/>
    <w:rsid w:val="003F476D"/>
    <w:rsid w:val="003F6001"/>
    <w:rsid w:val="003F6BFA"/>
    <w:rsid w:val="003F7198"/>
    <w:rsid w:val="003F75D1"/>
    <w:rsid w:val="00400027"/>
    <w:rsid w:val="00400572"/>
    <w:rsid w:val="004006C0"/>
    <w:rsid w:val="00400904"/>
    <w:rsid w:val="004009D0"/>
    <w:rsid w:val="0040143B"/>
    <w:rsid w:val="004019BC"/>
    <w:rsid w:val="00401ACB"/>
    <w:rsid w:val="00401B5D"/>
    <w:rsid w:val="004026C7"/>
    <w:rsid w:val="00402BFF"/>
    <w:rsid w:val="0040323A"/>
    <w:rsid w:val="004032EE"/>
    <w:rsid w:val="00403948"/>
    <w:rsid w:val="00403CF9"/>
    <w:rsid w:val="00404099"/>
    <w:rsid w:val="004045E1"/>
    <w:rsid w:val="0040465B"/>
    <w:rsid w:val="00404F1D"/>
    <w:rsid w:val="00405CFA"/>
    <w:rsid w:val="00405DE0"/>
    <w:rsid w:val="004062BD"/>
    <w:rsid w:val="00406E4C"/>
    <w:rsid w:val="0040740F"/>
    <w:rsid w:val="0040752B"/>
    <w:rsid w:val="00407601"/>
    <w:rsid w:val="0041075F"/>
    <w:rsid w:val="0041093C"/>
    <w:rsid w:val="004117C2"/>
    <w:rsid w:val="00411B8F"/>
    <w:rsid w:val="00412252"/>
    <w:rsid w:val="00412E3E"/>
    <w:rsid w:val="004137EA"/>
    <w:rsid w:val="00413FC5"/>
    <w:rsid w:val="004148BB"/>
    <w:rsid w:val="00414AB4"/>
    <w:rsid w:val="00414F0F"/>
    <w:rsid w:val="0041509C"/>
    <w:rsid w:val="00415241"/>
    <w:rsid w:val="0041611C"/>
    <w:rsid w:val="00416E71"/>
    <w:rsid w:val="004176EE"/>
    <w:rsid w:val="00417B67"/>
    <w:rsid w:val="00421743"/>
    <w:rsid w:val="004217D8"/>
    <w:rsid w:val="0042312C"/>
    <w:rsid w:val="00423751"/>
    <w:rsid w:val="00423F39"/>
    <w:rsid w:val="0042409B"/>
    <w:rsid w:val="00426267"/>
    <w:rsid w:val="00426302"/>
    <w:rsid w:val="004267ED"/>
    <w:rsid w:val="00426D83"/>
    <w:rsid w:val="004276D9"/>
    <w:rsid w:val="00427B19"/>
    <w:rsid w:val="00430388"/>
    <w:rsid w:val="004307EA"/>
    <w:rsid w:val="00430A1E"/>
    <w:rsid w:val="00431864"/>
    <w:rsid w:val="00431ACC"/>
    <w:rsid w:val="004320E2"/>
    <w:rsid w:val="0043213C"/>
    <w:rsid w:val="0043284C"/>
    <w:rsid w:val="00432AC4"/>
    <w:rsid w:val="0043322F"/>
    <w:rsid w:val="0043395C"/>
    <w:rsid w:val="00433E2A"/>
    <w:rsid w:val="004347A6"/>
    <w:rsid w:val="00434F64"/>
    <w:rsid w:val="004352AB"/>
    <w:rsid w:val="0043588D"/>
    <w:rsid w:val="00436FD8"/>
    <w:rsid w:val="00437A98"/>
    <w:rsid w:val="00437D33"/>
    <w:rsid w:val="00437F18"/>
    <w:rsid w:val="004401FB"/>
    <w:rsid w:val="00440306"/>
    <w:rsid w:val="0044089C"/>
    <w:rsid w:val="00440A59"/>
    <w:rsid w:val="00440B60"/>
    <w:rsid w:val="00441788"/>
    <w:rsid w:val="0044217D"/>
    <w:rsid w:val="00442298"/>
    <w:rsid w:val="00444546"/>
    <w:rsid w:val="00444612"/>
    <w:rsid w:val="004448DC"/>
    <w:rsid w:val="00445248"/>
    <w:rsid w:val="00445DEB"/>
    <w:rsid w:val="00446146"/>
    <w:rsid w:val="00446583"/>
    <w:rsid w:val="00446770"/>
    <w:rsid w:val="004468B4"/>
    <w:rsid w:val="00446C91"/>
    <w:rsid w:val="004470DA"/>
    <w:rsid w:val="00447331"/>
    <w:rsid w:val="0045200A"/>
    <w:rsid w:val="004525D0"/>
    <w:rsid w:val="004529F0"/>
    <w:rsid w:val="00452CBE"/>
    <w:rsid w:val="004538A0"/>
    <w:rsid w:val="004539A8"/>
    <w:rsid w:val="00453FD0"/>
    <w:rsid w:val="004542B8"/>
    <w:rsid w:val="00454611"/>
    <w:rsid w:val="00454B71"/>
    <w:rsid w:val="004556EC"/>
    <w:rsid w:val="00455C70"/>
    <w:rsid w:val="00455DF8"/>
    <w:rsid w:val="0045614B"/>
    <w:rsid w:val="00456228"/>
    <w:rsid w:val="00456DF5"/>
    <w:rsid w:val="004576AD"/>
    <w:rsid w:val="00457E82"/>
    <w:rsid w:val="00462564"/>
    <w:rsid w:val="004629FC"/>
    <w:rsid w:val="00462BD7"/>
    <w:rsid w:val="00463111"/>
    <w:rsid w:val="00464A35"/>
    <w:rsid w:val="00464ABC"/>
    <w:rsid w:val="00465360"/>
    <w:rsid w:val="0046632B"/>
    <w:rsid w:val="0046694F"/>
    <w:rsid w:val="00467189"/>
    <w:rsid w:val="0046761F"/>
    <w:rsid w:val="0047008F"/>
    <w:rsid w:val="004714A2"/>
    <w:rsid w:val="00472B95"/>
    <w:rsid w:val="00473757"/>
    <w:rsid w:val="004737DB"/>
    <w:rsid w:val="0047415D"/>
    <w:rsid w:val="00475677"/>
    <w:rsid w:val="00476C81"/>
    <w:rsid w:val="00476E1D"/>
    <w:rsid w:val="00476E73"/>
    <w:rsid w:val="00480403"/>
    <w:rsid w:val="0048184A"/>
    <w:rsid w:val="00481902"/>
    <w:rsid w:val="00481DFA"/>
    <w:rsid w:val="00482CC0"/>
    <w:rsid w:val="004836B8"/>
    <w:rsid w:val="00483C29"/>
    <w:rsid w:val="00483D90"/>
    <w:rsid w:val="00484622"/>
    <w:rsid w:val="004846E5"/>
    <w:rsid w:val="0048495A"/>
    <w:rsid w:val="00484F5C"/>
    <w:rsid w:val="00485047"/>
    <w:rsid w:val="00485B6E"/>
    <w:rsid w:val="00485C50"/>
    <w:rsid w:val="0048625C"/>
    <w:rsid w:val="00487F18"/>
    <w:rsid w:val="00490810"/>
    <w:rsid w:val="0049098A"/>
    <w:rsid w:val="00490DAE"/>
    <w:rsid w:val="00491686"/>
    <w:rsid w:val="00493EDA"/>
    <w:rsid w:val="0049565A"/>
    <w:rsid w:val="00496003"/>
    <w:rsid w:val="00496254"/>
    <w:rsid w:val="00496C77"/>
    <w:rsid w:val="004979DF"/>
    <w:rsid w:val="004A0932"/>
    <w:rsid w:val="004A1080"/>
    <w:rsid w:val="004A10BC"/>
    <w:rsid w:val="004A16AA"/>
    <w:rsid w:val="004A1929"/>
    <w:rsid w:val="004A2052"/>
    <w:rsid w:val="004A23A3"/>
    <w:rsid w:val="004A38B5"/>
    <w:rsid w:val="004A3EB0"/>
    <w:rsid w:val="004A3F0D"/>
    <w:rsid w:val="004A482A"/>
    <w:rsid w:val="004A4B8B"/>
    <w:rsid w:val="004A4E65"/>
    <w:rsid w:val="004A5190"/>
    <w:rsid w:val="004A59E1"/>
    <w:rsid w:val="004A69A4"/>
    <w:rsid w:val="004A6FBB"/>
    <w:rsid w:val="004A79AE"/>
    <w:rsid w:val="004A7EF3"/>
    <w:rsid w:val="004B003F"/>
    <w:rsid w:val="004B038F"/>
    <w:rsid w:val="004B04D0"/>
    <w:rsid w:val="004B0F40"/>
    <w:rsid w:val="004B10A8"/>
    <w:rsid w:val="004B22A0"/>
    <w:rsid w:val="004B233E"/>
    <w:rsid w:val="004B26AE"/>
    <w:rsid w:val="004B2E29"/>
    <w:rsid w:val="004B38F6"/>
    <w:rsid w:val="004B3E47"/>
    <w:rsid w:val="004B45CF"/>
    <w:rsid w:val="004B4CD9"/>
    <w:rsid w:val="004B4FFD"/>
    <w:rsid w:val="004B5EC0"/>
    <w:rsid w:val="004B5F1D"/>
    <w:rsid w:val="004B68DC"/>
    <w:rsid w:val="004B6B13"/>
    <w:rsid w:val="004B73C0"/>
    <w:rsid w:val="004C0307"/>
    <w:rsid w:val="004C0715"/>
    <w:rsid w:val="004C0AF6"/>
    <w:rsid w:val="004C2046"/>
    <w:rsid w:val="004C221F"/>
    <w:rsid w:val="004C231E"/>
    <w:rsid w:val="004C36BD"/>
    <w:rsid w:val="004C4F1E"/>
    <w:rsid w:val="004C50E8"/>
    <w:rsid w:val="004C55A5"/>
    <w:rsid w:val="004C66EC"/>
    <w:rsid w:val="004C6CEF"/>
    <w:rsid w:val="004C6D9D"/>
    <w:rsid w:val="004C78C4"/>
    <w:rsid w:val="004C7C7D"/>
    <w:rsid w:val="004C7DBC"/>
    <w:rsid w:val="004D0431"/>
    <w:rsid w:val="004D0EC9"/>
    <w:rsid w:val="004D2306"/>
    <w:rsid w:val="004D2B71"/>
    <w:rsid w:val="004D2E92"/>
    <w:rsid w:val="004D3A55"/>
    <w:rsid w:val="004D4432"/>
    <w:rsid w:val="004D45E9"/>
    <w:rsid w:val="004D4C43"/>
    <w:rsid w:val="004D655E"/>
    <w:rsid w:val="004D7734"/>
    <w:rsid w:val="004D7C59"/>
    <w:rsid w:val="004D7F7A"/>
    <w:rsid w:val="004E0681"/>
    <w:rsid w:val="004E12C0"/>
    <w:rsid w:val="004E14B0"/>
    <w:rsid w:val="004E31BD"/>
    <w:rsid w:val="004E357D"/>
    <w:rsid w:val="004E4AE2"/>
    <w:rsid w:val="004E5E3A"/>
    <w:rsid w:val="004E686B"/>
    <w:rsid w:val="004E70D3"/>
    <w:rsid w:val="004E7149"/>
    <w:rsid w:val="004E7A86"/>
    <w:rsid w:val="004E7AD5"/>
    <w:rsid w:val="004F0D25"/>
    <w:rsid w:val="004F1085"/>
    <w:rsid w:val="004F1271"/>
    <w:rsid w:val="004F14BF"/>
    <w:rsid w:val="004F1772"/>
    <w:rsid w:val="004F21D8"/>
    <w:rsid w:val="004F2457"/>
    <w:rsid w:val="004F2880"/>
    <w:rsid w:val="004F2DF7"/>
    <w:rsid w:val="004F2F4B"/>
    <w:rsid w:val="004F3B5D"/>
    <w:rsid w:val="004F3EEF"/>
    <w:rsid w:val="004F47AC"/>
    <w:rsid w:val="004F53B6"/>
    <w:rsid w:val="004F616F"/>
    <w:rsid w:val="004F6AF5"/>
    <w:rsid w:val="004F742A"/>
    <w:rsid w:val="004F74E9"/>
    <w:rsid w:val="00500720"/>
    <w:rsid w:val="00500902"/>
    <w:rsid w:val="00500A91"/>
    <w:rsid w:val="00500CE2"/>
    <w:rsid w:val="00502CA4"/>
    <w:rsid w:val="00503880"/>
    <w:rsid w:val="00503A98"/>
    <w:rsid w:val="00504E6B"/>
    <w:rsid w:val="00505575"/>
    <w:rsid w:val="00505F1E"/>
    <w:rsid w:val="00505F55"/>
    <w:rsid w:val="00506DBC"/>
    <w:rsid w:val="00506E14"/>
    <w:rsid w:val="00506FA9"/>
    <w:rsid w:val="00507629"/>
    <w:rsid w:val="0050785C"/>
    <w:rsid w:val="005079D6"/>
    <w:rsid w:val="00510D30"/>
    <w:rsid w:val="00510E8F"/>
    <w:rsid w:val="00512101"/>
    <w:rsid w:val="00512E2A"/>
    <w:rsid w:val="00513D23"/>
    <w:rsid w:val="00513EB7"/>
    <w:rsid w:val="00514D05"/>
    <w:rsid w:val="00514F6A"/>
    <w:rsid w:val="005153DC"/>
    <w:rsid w:val="00515522"/>
    <w:rsid w:val="00515574"/>
    <w:rsid w:val="0051613B"/>
    <w:rsid w:val="00516B0C"/>
    <w:rsid w:val="00516C8F"/>
    <w:rsid w:val="00520EE1"/>
    <w:rsid w:val="00521105"/>
    <w:rsid w:val="005216D2"/>
    <w:rsid w:val="00521DD3"/>
    <w:rsid w:val="00521E74"/>
    <w:rsid w:val="00522010"/>
    <w:rsid w:val="0052281C"/>
    <w:rsid w:val="00523AB3"/>
    <w:rsid w:val="005242AC"/>
    <w:rsid w:val="0052436E"/>
    <w:rsid w:val="0052449C"/>
    <w:rsid w:val="00525856"/>
    <w:rsid w:val="00525A1D"/>
    <w:rsid w:val="0052688C"/>
    <w:rsid w:val="0052691E"/>
    <w:rsid w:val="0052723F"/>
    <w:rsid w:val="005273B7"/>
    <w:rsid w:val="005278D6"/>
    <w:rsid w:val="00527FBA"/>
    <w:rsid w:val="005319C0"/>
    <w:rsid w:val="005319EB"/>
    <w:rsid w:val="00531D65"/>
    <w:rsid w:val="00533FDD"/>
    <w:rsid w:val="005347B6"/>
    <w:rsid w:val="00534CCF"/>
    <w:rsid w:val="00534D62"/>
    <w:rsid w:val="00535781"/>
    <w:rsid w:val="00536E3A"/>
    <w:rsid w:val="0053712B"/>
    <w:rsid w:val="0053738C"/>
    <w:rsid w:val="00537546"/>
    <w:rsid w:val="00537D49"/>
    <w:rsid w:val="00540186"/>
    <w:rsid w:val="00540C41"/>
    <w:rsid w:val="005412CF"/>
    <w:rsid w:val="005415D2"/>
    <w:rsid w:val="00541684"/>
    <w:rsid w:val="005419EA"/>
    <w:rsid w:val="00541C9E"/>
    <w:rsid w:val="0054245E"/>
    <w:rsid w:val="00542ABF"/>
    <w:rsid w:val="005439BE"/>
    <w:rsid w:val="005443FC"/>
    <w:rsid w:val="00544D35"/>
    <w:rsid w:val="00544EB2"/>
    <w:rsid w:val="00544ECF"/>
    <w:rsid w:val="00544F5C"/>
    <w:rsid w:val="0055075E"/>
    <w:rsid w:val="005513F6"/>
    <w:rsid w:val="00551EB5"/>
    <w:rsid w:val="0055271B"/>
    <w:rsid w:val="00552A07"/>
    <w:rsid w:val="00552C30"/>
    <w:rsid w:val="00552E81"/>
    <w:rsid w:val="00552E94"/>
    <w:rsid w:val="00552E98"/>
    <w:rsid w:val="0055336B"/>
    <w:rsid w:val="00554A58"/>
    <w:rsid w:val="00554AF8"/>
    <w:rsid w:val="00555301"/>
    <w:rsid w:val="00555B99"/>
    <w:rsid w:val="00555D57"/>
    <w:rsid w:val="00556706"/>
    <w:rsid w:val="00556CAD"/>
    <w:rsid w:val="00557D77"/>
    <w:rsid w:val="00560202"/>
    <w:rsid w:val="00560B4D"/>
    <w:rsid w:val="005616B5"/>
    <w:rsid w:val="00561DF3"/>
    <w:rsid w:val="005622B0"/>
    <w:rsid w:val="0056257B"/>
    <w:rsid w:val="00562CA1"/>
    <w:rsid w:val="00563686"/>
    <w:rsid w:val="00564CEC"/>
    <w:rsid w:val="0056617B"/>
    <w:rsid w:val="00566803"/>
    <w:rsid w:val="00566FF8"/>
    <w:rsid w:val="005671BF"/>
    <w:rsid w:val="00567A5B"/>
    <w:rsid w:val="00567FEE"/>
    <w:rsid w:val="005705AF"/>
    <w:rsid w:val="00570AED"/>
    <w:rsid w:val="0057165C"/>
    <w:rsid w:val="0057274F"/>
    <w:rsid w:val="00572CA2"/>
    <w:rsid w:val="005739C9"/>
    <w:rsid w:val="005744C9"/>
    <w:rsid w:val="00575D58"/>
    <w:rsid w:val="00575E73"/>
    <w:rsid w:val="00576378"/>
    <w:rsid w:val="00576C95"/>
    <w:rsid w:val="00577BC7"/>
    <w:rsid w:val="0058004D"/>
    <w:rsid w:val="005800C2"/>
    <w:rsid w:val="00580309"/>
    <w:rsid w:val="005810A3"/>
    <w:rsid w:val="00581218"/>
    <w:rsid w:val="005817EE"/>
    <w:rsid w:val="0058205F"/>
    <w:rsid w:val="00582329"/>
    <w:rsid w:val="00582B69"/>
    <w:rsid w:val="00582C10"/>
    <w:rsid w:val="00583413"/>
    <w:rsid w:val="00583B6D"/>
    <w:rsid w:val="00583D7C"/>
    <w:rsid w:val="00584D2B"/>
    <w:rsid w:val="00586A2C"/>
    <w:rsid w:val="00586A5E"/>
    <w:rsid w:val="00587091"/>
    <w:rsid w:val="00587DF0"/>
    <w:rsid w:val="00590B9A"/>
    <w:rsid w:val="00591403"/>
    <w:rsid w:val="00591C42"/>
    <w:rsid w:val="00592654"/>
    <w:rsid w:val="0059318F"/>
    <w:rsid w:val="00593371"/>
    <w:rsid w:val="00593D98"/>
    <w:rsid w:val="00594712"/>
    <w:rsid w:val="005949DB"/>
    <w:rsid w:val="00594A40"/>
    <w:rsid w:val="00594AF4"/>
    <w:rsid w:val="0059584A"/>
    <w:rsid w:val="00595D67"/>
    <w:rsid w:val="00596991"/>
    <w:rsid w:val="005A0615"/>
    <w:rsid w:val="005A0AB4"/>
    <w:rsid w:val="005A29F7"/>
    <w:rsid w:val="005A3AFD"/>
    <w:rsid w:val="005A3B7F"/>
    <w:rsid w:val="005A3F74"/>
    <w:rsid w:val="005A448E"/>
    <w:rsid w:val="005A4493"/>
    <w:rsid w:val="005A45C3"/>
    <w:rsid w:val="005A523F"/>
    <w:rsid w:val="005A5597"/>
    <w:rsid w:val="005A6707"/>
    <w:rsid w:val="005A6AB4"/>
    <w:rsid w:val="005A6AC4"/>
    <w:rsid w:val="005A6C93"/>
    <w:rsid w:val="005A765A"/>
    <w:rsid w:val="005A78C2"/>
    <w:rsid w:val="005A7A8A"/>
    <w:rsid w:val="005A7DFE"/>
    <w:rsid w:val="005A7E3D"/>
    <w:rsid w:val="005A7F40"/>
    <w:rsid w:val="005B0058"/>
    <w:rsid w:val="005B069C"/>
    <w:rsid w:val="005B07C6"/>
    <w:rsid w:val="005B1C9C"/>
    <w:rsid w:val="005B29CB"/>
    <w:rsid w:val="005B2BC7"/>
    <w:rsid w:val="005B35BA"/>
    <w:rsid w:val="005B369F"/>
    <w:rsid w:val="005B3A3D"/>
    <w:rsid w:val="005B5177"/>
    <w:rsid w:val="005B53A0"/>
    <w:rsid w:val="005B5DF2"/>
    <w:rsid w:val="005B5F46"/>
    <w:rsid w:val="005B64BD"/>
    <w:rsid w:val="005B7A32"/>
    <w:rsid w:val="005C048D"/>
    <w:rsid w:val="005C1022"/>
    <w:rsid w:val="005C20FB"/>
    <w:rsid w:val="005C37E0"/>
    <w:rsid w:val="005C3928"/>
    <w:rsid w:val="005C3A6A"/>
    <w:rsid w:val="005C57FA"/>
    <w:rsid w:val="005C590D"/>
    <w:rsid w:val="005C5CD8"/>
    <w:rsid w:val="005C69CD"/>
    <w:rsid w:val="005C6FA2"/>
    <w:rsid w:val="005C7087"/>
    <w:rsid w:val="005C784C"/>
    <w:rsid w:val="005D0D79"/>
    <w:rsid w:val="005D0D84"/>
    <w:rsid w:val="005D1ABB"/>
    <w:rsid w:val="005D22CA"/>
    <w:rsid w:val="005D28BD"/>
    <w:rsid w:val="005D29B8"/>
    <w:rsid w:val="005D2BDC"/>
    <w:rsid w:val="005D34E7"/>
    <w:rsid w:val="005D3527"/>
    <w:rsid w:val="005D38C5"/>
    <w:rsid w:val="005D491B"/>
    <w:rsid w:val="005D4A69"/>
    <w:rsid w:val="005D4EA6"/>
    <w:rsid w:val="005D5203"/>
    <w:rsid w:val="005D65C1"/>
    <w:rsid w:val="005D738D"/>
    <w:rsid w:val="005D774B"/>
    <w:rsid w:val="005D7F5E"/>
    <w:rsid w:val="005E1A4A"/>
    <w:rsid w:val="005E1BE7"/>
    <w:rsid w:val="005E2704"/>
    <w:rsid w:val="005E27A1"/>
    <w:rsid w:val="005E2FAD"/>
    <w:rsid w:val="005E3106"/>
    <w:rsid w:val="005E349B"/>
    <w:rsid w:val="005E3584"/>
    <w:rsid w:val="005E3DB1"/>
    <w:rsid w:val="005E4115"/>
    <w:rsid w:val="005E4439"/>
    <w:rsid w:val="005E5E84"/>
    <w:rsid w:val="005E662A"/>
    <w:rsid w:val="005E7104"/>
    <w:rsid w:val="005E76B0"/>
    <w:rsid w:val="005E76E9"/>
    <w:rsid w:val="005F0352"/>
    <w:rsid w:val="005F07C2"/>
    <w:rsid w:val="005F09FA"/>
    <w:rsid w:val="005F0AE1"/>
    <w:rsid w:val="005F14D8"/>
    <w:rsid w:val="005F289D"/>
    <w:rsid w:val="005F2BBA"/>
    <w:rsid w:val="005F32B6"/>
    <w:rsid w:val="005F352C"/>
    <w:rsid w:val="005F3978"/>
    <w:rsid w:val="005F39D9"/>
    <w:rsid w:val="005F44EA"/>
    <w:rsid w:val="005F452F"/>
    <w:rsid w:val="005F5D9C"/>
    <w:rsid w:val="005F62C7"/>
    <w:rsid w:val="005F64AD"/>
    <w:rsid w:val="005F7B63"/>
    <w:rsid w:val="00600584"/>
    <w:rsid w:val="00600B07"/>
    <w:rsid w:val="00601790"/>
    <w:rsid w:val="00601B0B"/>
    <w:rsid w:val="00601CFA"/>
    <w:rsid w:val="00601F3A"/>
    <w:rsid w:val="00602825"/>
    <w:rsid w:val="00602A64"/>
    <w:rsid w:val="0060304A"/>
    <w:rsid w:val="00603B5D"/>
    <w:rsid w:val="006045FC"/>
    <w:rsid w:val="00604834"/>
    <w:rsid w:val="0060488B"/>
    <w:rsid w:val="00604F0C"/>
    <w:rsid w:val="006055FD"/>
    <w:rsid w:val="00605752"/>
    <w:rsid w:val="00605B53"/>
    <w:rsid w:val="00605E01"/>
    <w:rsid w:val="00606266"/>
    <w:rsid w:val="00606A76"/>
    <w:rsid w:val="00606DDB"/>
    <w:rsid w:val="006077B9"/>
    <w:rsid w:val="006077F0"/>
    <w:rsid w:val="0060793E"/>
    <w:rsid w:val="0061034D"/>
    <w:rsid w:val="00610BAC"/>
    <w:rsid w:val="00610CD1"/>
    <w:rsid w:val="0061124F"/>
    <w:rsid w:val="00611328"/>
    <w:rsid w:val="00611ACA"/>
    <w:rsid w:val="00611DD7"/>
    <w:rsid w:val="00612096"/>
    <w:rsid w:val="00612995"/>
    <w:rsid w:val="00613AF4"/>
    <w:rsid w:val="00613EE5"/>
    <w:rsid w:val="00613F4E"/>
    <w:rsid w:val="00614919"/>
    <w:rsid w:val="00614C11"/>
    <w:rsid w:val="006151E0"/>
    <w:rsid w:val="00615BD6"/>
    <w:rsid w:val="00615E38"/>
    <w:rsid w:val="00615FA9"/>
    <w:rsid w:val="006169CD"/>
    <w:rsid w:val="0061700C"/>
    <w:rsid w:val="0062020F"/>
    <w:rsid w:val="00620B4C"/>
    <w:rsid w:val="00620FA8"/>
    <w:rsid w:val="00621207"/>
    <w:rsid w:val="00621519"/>
    <w:rsid w:val="006225C0"/>
    <w:rsid w:val="0062286B"/>
    <w:rsid w:val="0062286F"/>
    <w:rsid w:val="00622C59"/>
    <w:rsid w:val="00623595"/>
    <w:rsid w:val="00623877"/>
    <w:rsid w:val="00623902"/>
    <w:rsid w:val="00623DE0"/>
    <w:rsid w:val="00623F67"/>
    <w:rsid w:val="00624482"/>
    <w:rsid w:val="00624E80"/>
    <w:rsid w:val="00625A36"/>
    <w:rsid w:val="00625E47"/>
    <w:rsid w:val="006276A7"/>
    <w:rsid w:val="00627A5D"/>
    <w:rsid w:val="00630008"/>
    <w:rsid w:val="006302E8"/>
    <w:rsid w:val="00630625"/>
    <w:rsid w:val="00630AEE"/>
    <w:rsid w:val="00630EFE"/>
    <w:rsid w:val="00631F83"/>
    <w:rsid w:val="00632859"/>
    <w:rsid w:val="00632B47"/>
    <w:rsid w:val="00632F2D"/>
    <w:rsid w:val="0063337B"/>
    <w:rsid w:val="0063345B"/>
    <w:rsid w:val="0063366D"/>
    <w:rsid w:val="00634EBE"/>
    <w:rsid w:val="00635194"/>
    <w:rsid w:val="00635646"/>
    <w:rsid w:val="006357CA"/>
    <w:rsid w:val="00635833"/>
    <w:rsid w:val="00635BF0"/>
    <w:rsid w:val="00635DF6"/>
    <w:rsid w:val="00635E32"/>
    <w:rsid w:val="00635EE9"/>
    <w:rsid w:val="00636880"/>
    <w:rsid w:val="00637151"/>
    <w:rsid w:val="0063792C"/>
    <w:rsid w:val="00637EFE"/>
    <w:rsid w:val="006403AE"/>
    <w:rsid w:val="00640F7D"/>
    <w:rsid w:val="00641198"/>
    <w:rsid w:val="00641EED"/>
    <w:rsid w:val="00643EDF"/>
    <w:rsid w:val="00643F6A"/>
    <w:rsid w:val="0064477F"/>
    <w:rsid w:val="00644A9C"/>
    <w:rsid w:val="00645567"/>
    <w:rsid w:val="00646B49"/>
    <w:rsid w:val="00646EB1"/>
    <w:rsid w:val="00646F29"/>
    <w:rsid w:val="006474CA"/>
    <w:rsid w:val="00647D29"/>
    <w:rsid w:val="00650192"/>
    <w:rsid w:val="00650579"/>
    <w:rsid w:val="00650A76"/>
    <w:rsid w:val="00650E95"/>
    <w:rsid w:val="006515BA"/>
    <w:rsid w:val="00651976"/>
    <w:rsid w:val="00653C4A"/>
    <w:rsid w:val="006541AE"/>
    <w:rsid w:val="006545D5"/>
    <w:rsid w:val="00654865"/>
    <w:rsid w:val="00654CE3"/>
    <w:rsid w:val="006551C8"/>
    <w:rsid w:val="00656635"/>
    <w:rsid w:val="00656A7C"/>
    <w:rsid w:val="006573E7"/>
    <w:rsid w:val="0066033E"/>
    <w:rsid w:val="00660AD8"/>
    <w:rsid w:val="00660CE8"/>
    <w:rsid w:val="00661F4D"/>
    <w:rsid w:val="0066219A"/>
    <w:rsid w:val="00662326"/>
    <w:rsid w:val="00662B55"/>
    <w:rsid w:val="00662B81"/>
    <w:rsid w:val="00662E55"/>
    <w:rsid w:val="00662FC8"/>
    <w:rsid w:val="0066322C"/>
    <w:rsid w:val="00664F1A"/>
    <w:rsid w:val="00665063"/>
    <w:rsid w:val="006675BB"/>
    <w:rsid w:val="00667731"/>
    <w:rsid w:val="0067020A"/>
    <w:rsid w:val="006702D4"/>
    <w:rsid w:val="00670E9D"/>
    <w:rsid w:val="00671A54"/>
    <w:rsid w:val="00671CCD"/>
    <w:rsid w:val="00672137"/>
    <w:rsid w:val="00672236"/>
    <w:rsid w:val="006728A3"/>
    <w:rsid w:val="00672C96"/>
    <w:rsid w:val="006735FE"/>
    <w:rsid w:val="00673B23"/>
    <w:rsid w:val="0067522D"/>
    <w:rsid w:val="0067625C"/>
    <w:rsid w:val="0067667E"/>
    <w:rsid w:val="00676D6D"/>
    <w:rsid w:val="00677094"/>
    <w:rsid w:val="0067712B"/>
    <w:rsid w:val="00680592"/>
    <w:rsid w:val="00680C2A"/>
    <w:rsid w:val="00680F1D"/>
    <w:rsid w:val="00682093"/>
    <w:rsid w:val="006820E5"/>
    <w:rsid w:val="006826C2"/>
    <w:rsid w:val="00683C3B"/>
    <w:rsid w:val="006842BA"/>
    <w:rsid w:val="00685347"/>
    <w:rsid w:val="00686429"/>
    <w:rsid w:val="00687313"/>
    <w:rsid w:val="006874D4"/>
    <w:rsid w:val="006876B7"/>
    <w:rsid w:val="006907FD"/>
    <w:rsid w:val="00691473"/>
    <w:rsid w:val="00691792"/>
    <w:rsid w:val="006934A4"/>
    <w:rsid w:val="00693505"/>
    <w:rsid w:val="00693C86"/>
    <w:rsid w:val="006942B4"/>
    <w:rsid w:val="00695A8C"/>
    <w:rsid w:val="0069673C"/>
    <w:rsid w:val="0069678F"/>
    <w:rsid w:val="006A0140"/>
    <w:rsid w:val="006A0373"/>
    <w:rsid w:val="006A04C6"/>
    <w:rsid w:val="006A0871"/>
    <w:rsid w:val="006A0CC9"/>
    <w:rsid w:val="006A2478"/>
    <w:rsid w:val="006A35B0"/>
    <w:rsid w:val="006A35FA"/>
    <w:rsid w:val="006A37E2"/>
    <w:rsid w:val="006A5109"/>
    <w:rsid w:val="006A57F8"/>
    <w:rsid w:val="006A5A81"/>
    <w:rsid w:val="006A6FC5"/>
    <w:rsid w:val="006A7266"/>
    <w:rsid w:val="006B21FF"/>
    <w:rsid w:val="006B35D0"/>
    <w:rsid w:val="006B370C"/>
    <w:rsid w:val="006B3F75"/>
    <w:rsid w:val="006B4872"/>
    <w:rsid w:val="006B50FA"/>
    <w:rsid w:val="006B5E64"/>
    <w:rsid w:val="006B6D29"/>
    <w:rsid w:val="006B7047"/>
    <w:rsid w:val="006B72D4"/>
    <w:rsid w:val="006B763B"/>
    <w:rsid w:val="006B7872"/>
    <w:rsid w:val="006B7FA2"/>
    <w:rsid w:val="006C00A5"/>
    <w:rsid w:val="006C03B4"/>
    <w:rsid w:val="006C0C1C"/>
    <w:rsid w:val="006C0C3F"/>
    <w:rsid w:val="006C109D"/>
    <w:rsid w:val="006C11EA"/>
    <w:rsid w:val="006C1ACC"/>
    <w:rsid w:val="006C1C1D"/>
    <w:rsid w:val="006C1C3F"/>
    <w:rsid w:val="006C1EE7"/>
    <w:rsid w:val="006C2529"/>
    <w:rsid w:val="006C253C"/>
    <w:rsid w:val="006C2BD4"/>
    <w:rsid w:val="006C2E58"/>
    <w:rsid w:val="006C3088"/>
    <w:rsid w:val="006C4865"/>
    <w:rsid w:val="006C4905"/>
    <w:rsid w:val="006C4DE0"/>
    <w:rsid w:val="006C603F"/>
    <w:rsid w:val="006C61AA"/>
    <w:rsid w:val="006C644D"/>
    <w:rsid w:val="006C64CC"/>
    <w:rsid w:val="006C6E7E"/>
    <w:rsid w:val="006C774A"/>
    <w:rsid w:val="006D0567"/>
    <w:rsid w:val="006D06F0"/>
    <w:rsid w:val="006D0857"/>
    <w:rsid w:val="006D12C5"/>
    <w:rsid w:val="006D1448"/>
    <w:rsid w:val="006D1F93"/>
    <w:rsid w:val="006D1F94"/>
    <w:rsid w:val="006D23B5"/>
    <w:rsid w:val="006D257D"/>
    <w:rsid w:val="006D3376"/>
    <w:rsid w:val="006D399B"/>
    <w:rsid w:val="006D3C69"/>
    <w:rsid w:val="006D4AA5"/>
    <w:rsid w:val="006D5AA5"/>
    <w:rsid w:val="006D5D97"/>
    <w:rsid w:val="006D6605"/>
    <w:rsid w:val="006D6819"/>
    <w:rsid w:val="006D6C5C"/>
    <w:rsid w:val="006D756D"/>
    <w:rsid w:val="006E0096"/>
    <w:rsid w:val="006E1ABF"/>
    <w:rsid w:val="006E1DE5"/>
    <w:rsid w:val="006E2272"/>
    <w:rsid w:val="006E2371"/>
    <w:rsid w:val="006E239F"/>
    <w:rsid w:val="006E263B"/>
    <w:rsid w:val="006E31D9"/>
    <w:rsid w:val="006E3D33"/>
    <w:rsid w:val="006E4520"/>
    <w:rsid w:val="006E672A"/>
    <w:rsid w:val="006E6C03"/>
    <w:rsid w:val="006E7222"/>
    <w:rsid w:val="006E7A75"/>
    <w:rsid w:val="006F0F83"/>
    <w:rsid w:val="006F12E2"/>
    <w:rsid w:val="006F1DA3"/>
    <w:rsid w:val="006F3BAF"/>
    <w:rsid w:val="006F44FA"/>
    <w:rsid w:val="006F54EE"/>
    <w:rsid w:val="006F6AE3"/>
    <w:rsid w:val="006F6DAF"/>
    <w:rsid w:val="00701AE4"/>
    <w:rsid w:val="00701EE7"/>
    <w:rsid w:val="00702B76"/>
    <w:rsid w:val="00702D43"/>
    <w:rsid w:val="00702DB4"/>
    <w:rsid w:val="0070320E"/>
    <w:rsid w:val="0070338B"/>
    <w:rsid w:val="00703842"/>
    <w:rsid w:val="00703ABC"/>
    <w:rsid w:val="00703B7F"/>
    <w:rsid w:val="00703B9F"/>
    <w:rsid w:val="007044A4"/>
    <w:rsid w:val="00704BF9"/>
    <w:rsid w:val="00705022"/>
    <w:rsid w:val="007058B4"/>
    <w:rsid w:val="00705E5D"/>
    <w:rsid w:val="0070678D"/>
    <w:rsid w:val="007073A1"/>
    <w:rsid w:val="00707623"/>
    <w:rsid w:val="00707CED"/>
    <w:rsid w:val="00710054"/>
    <w:rsid w:val="007103F9"/>
    <w:rsid w:val="007130E3"/>
    <w:rsid w:val="00713EBD"/>
    <w:rsid w:val="007144E5"/>
    <w:rsid w:val="0071455A"/>
    <w:rsid w:val="0071472F"/>
    <w:rsid w:val="00714E14"/>
    <w:rsid w:val="00714FEE"/>
    <w:rsid w:val="00715147"/>
    <w:rsid w:val="00715AB2"/>
    <w:rsid w:val="0071625F"/>
    <w:rsid w:val="00716DE8"/>
    <w:rsid w:val="00716FCF"/>
    <w:rsid w:val="00717BBD"/>
    <w:rsid w:val="00717E9C"/>
    <w:rsid w:val="00720108"/>
    <w:rsid w:val="007201F1"/>
    <w:rsid w:val="00720B90"/>
    <w:rsid w:val="00721143"/>
    <w:rsid w:val="00721599"/>
    <w:rsid w:val="0072174B"/>
    <w:rsid w:val="00721A58"/>
    <w:rsid w:val="00722737"/>
    <w:rsid w:val="007229D4"/>
    <w:rsid w:val="00723261"/>
    <w:rsid w:val="0072358E"/>
    <w:rsid w:val="007240AE"/>
    <w:rsid w:val="007240CB"/>
    <w:rsid w:val="00724912"/>
    <w:rsid w:val="00724B9E"/>
    <w:rsid w:val="00725188"/>
    <w:rsid w:val="00725986"/>
    <w:rsid w:val="00726D8F"/>
    <w:rsid w:val="007270DB"/>
    <w:rsid w:val="00727298"/>
    <w:rsid w:val="00727709"/>
    <w:rsid w:val="00730705"/>
    <w:rsid w:val="00730A21"/>
    <w:rsid w:val="00730D48"/>
    <w:rsid w:val="0073127F"/>
    <w:rsid w:val="00731832"/>
    <w:rsid w:val="007324EF"/>
    <w:rsid w:val="007339B2"/>
    <w:rsid w:val="0073423B"/>
    <w:rsid w:val="00734563"/>
    <w:rsid w:val="0073460F"/>
    <w:rsid w:val="00734F92"/>
    <w:rsid w:val="007351AD"/>
    <w:rsid w:val="00735489"/>
    <w:rsid w:val="00735615"/>
    <w:rsid w:val="00736EA5"/>
    <w:rsid w:val="00737ABD"/>
    <w:rsid w:val="00740143"/>
    <w:rsid w:val="00740646"/>
    <w:rsid w:val="00740F26"/>
    <w:rsid w:val="0074110B"/>
    <w:rsid w:val="00741A49"/>
    <w:rsid w:val="00741D0D"/>
    <w:rsid w:val="00742B37"/>
    <w:rsid w:val="00742D3D"/>
    <w:rsid w:val="0074318E"/>
    <w:rsid w:val="007431B6"/>
    <w:rsid w:val="00743264"/>
    <w:rsid w:val="00743501"/>
    <w:rsid w:val="00743912"/>
    <w:rsid w:val="00743A6A"/>
    <w:rsid w:val="0074403A"/>
    <w:rsid w:val="00744698"/>
    <w:rsid w:val="00744B88"/>
    <w:rsid w:val="00744FBA"/>
    <w:rsid w:val="00745AD5"/>
    <w:rsid w:val="0074618F"/>
    <w:rsid w:val="00746449"/>
    <w:rsid w:val="007465B9"/>
    <w:rsid w:val="00746CB3"/>
    <w:rsid w:val="007476F9"/>
    <w:rsid w:val="00750099"/>
    <w:rsid w:val="0075050B"/>
    <w:rsid w:val="0075165C"/>
    <w:rsid w:val="00751ACE"/>
    <w:rsid w:val="0075206B"/>
    <w:rsid w:val="007529EE"/>
    <w:rsid w:val="00752D3F"/>
    <w:rsid w:val="00752E3A"/>
    <w:rsid w:val="0075643A"/>
    <w:rsid w:val="00757707"/>
    <w:rsid w:val="00757FF5"/>
    <w:rsid w:val="00760100"/>
    <w:rsid w:val="00760209"/>
    <w:rsid w:val="00760ADF"/>
    <w:rsid w:val="00760BB0"/>
    <w:rsid w:val="00760FE4"/>
    <w:rsid w:val="0076189F"/>
    <w:rsid w:val="00761F64"/>
    <w:rsid w:val="00762FC7"/>
    <w:rsid w:val="00763041"/>
    <w:rsid w:val="007638C3"/>
    <w:rsid w:val="0076399A"/>
    <w:rsid w:val="00763DF7"/>
    <w:rsid w:val="007645AF"/>
    <w:rsid w:val="0076592B"/>
    <w:rsid w:val="00766924"/>
    <w:rsid w:val="00766FA5"/>
    <w:rsid w:val="0076717E"/>
    <w:rsid w:val="0076731F"/>
    <w:rsid w:val="00767444"/>
    <w:rsid w:val="00767CA0"/>
    <w:rsid w:val="00770895"/>
    <w:rsid w:val="00770BE4"/>
    <w:rsid w:val="0077120D"/>
    <w:rsid w:val="00771303"/>
    <w:rsid w:val="007718E2"/>
    <w:rsid w:val="00771CAE"/>
    <w:rsid w:val="0077245C"/>
    <w:rsid w:val="007730BB"/>
    <w:rsid w:val="007732D4"/>
    <w:rsid w:val="00773B9A"/>
    <w:rsid w:val="00775AD6"/>
    <w:rsid w:val="00775D50"/>
    <w:rsid w:val="00776C78"/>
    <w:rsid w:val="00777C72"/>
    <w:rsid w:val="00777F00"/>
    <w:rsid w:val="00780B19"/>
    <w:rsid w:val="00780D2B"/>
    <w:rsid w:val="00782D02"/>
    <w:rsid w:val="00784864"/>
    <w:rsid w:val="00784DBD"/>
    <w:rsid w:val="00784F31"/>
    <w:rsid w:val="0078522E"/>
    <w:rsid w:val="0078613C"/>
    <w:rsid w:val="0078648E"/>
    <w:rsid w:val="007864EA"/>
    <w:rsid w:val="0078728F"/>
    <w:rsid w:val="007878CC"/>
    <w:rsid w:val="00790526"/>
    <w:rsid w:val="007910DF"/>
    <w:rsid w:val="00791653"/>
    <w:rsid w:val="007917CF"/>
    <w:rsid w:val="00791DA8"/>
    <w:rsid w:val="0079201D"/>
    <w:rsid w:val="00792024"/>
    <w:rsid w:val="007925BD"/>
    <w:rsid w:val="0079278A"/>
    <w:rsid w:val="007929EC"/>
    <w:rsid w:val="00792CC4"/>
    <w:rsid w:val="0079437C"/>
    <w:rsid w:val="007943FC"/>
    <w:rsid w:val="00794617"/>
    <w:rsid w:val="00795410"/>
    <w:rsid w:val="00795D4B"/>
    <w:rsid w:val="0079610C"/>
    <w:rsid w:val="007962AD"/>
    <w:rsid w:val="00797E8C"/>
    <w:rsid w:val="007A0488"/>
    <w:rsid w:val="007A04CE"/>
    <w:rsid w:val="007A05AD"/>
    <w:rsid w:val="007A0748"/>
    <w:rsid w:val="007A077D"/>
    <w:rsid w:val="007A182A"/>
    <w:rsid w:val="007A1FA4"/>
    <w:rsid w:val="007A427D"/>
    <w:rsid w:val="007A4D18"/>
    <w:rsid w:val="007A6373"/>
    <w:rsid w:val="007A6807"/>
    <w:rsid w:val="007A7210"/>
    <w:rsid w:val="007A750D"/>
    <w:rsid w:val="007A7FB5"/>
    <w:rsid w:val="007B0C0D"/>
    <w:rsid w:val="007B23DB"/>
    <w:rsid w:val="007B2809"/>
    <w:rsid w:val="007B2A0F"/>
    <w:rsid w:val="007B2CD2"/>
    <w:rsid w:val="007B2F63"/>
    <w:rsid w:val="007B4512"/>
    <w:rsid w:val="007B45D2"/>
    <w:rsid w:val="007B478A"/>
    <w:rsid w:val="007B5D56"/>
    <w:rsid w:val="007C12FF"/>
    <w:rsid w:val="007C14F9"/>
    <w:rsid w:val="007C17B5"/>
    <w:rsid w:val="007C19DA"/>
    <w:rsid w:val="007C3A6F"/>
    <w:rsid w:val="007C3B51"/>
    <w:rsid w:val="007C3E5C"/>
    <w:rsid w:val="007C4681"/>
    <w:rsid w:val="007C4BF4"/>
    <w:rsid w:val="007C4C54"/>
    <w:rsid w:val="007C53DB"/>
    <w:rsid w:val="007C5474"/>
    <w:rsid w:val="007C5589"/>
    <w:rsid w:val="007C55AB"/>
    <w:rsid w:val="007C5608"/>
    <w:rsid w:val="007C56E6"/>
    <w:rsid w:val="007C5874"/>
    <w:rsid w:val="007C5CE3"/>
    <w:rsid w:val="007C61C7"/>
    <w:rsid w:val="007C669E"/>
    <w:rsid w:val="007C67A4"/>
    <w:rsid w:val="007D00BA"/>
    <w:rsid w:val="007D020D"/>
    <w:rsid w:val="007D050A"/>
    <w:rsid w:val="007D0D39"/>
    <w:rsid w:val="007D0E96"/>
    <w:rsid w:val="007D10EC"/>
    <w:rsid w:val="007D1926"/>
    <w:rsid w:val="007D1A20"/>
    <w:rsid w:val="007D1AD5"/>
    <w:rsid w:val="007D21A1"/>
    <w:rsid w:val="007D320B"/>
    <w:rsid w:val="007D3C14"/>
    <w:rsid w:val="007D4BC8"/>
    <w:rsid w:val="007D505F"/>
    <w:rsid w:val="007D61B5"/>
    <w:rsid w:val="007D78EC"/>
    <w:rsid w:val="007D78F4"/>
    <w:rsid w:val="007E00F3"/>
    <w:rsid w:val="007E11A7"/>
    <w:rsid w:val="007E12A4"/>
    <w:rsid w:val="007E1DF8"/>
    <w:rsid w:val="007E28D6"/>
    <w:rsid w:val="007E4B2F"/>
    <w:rsid w:val="007E507A"/>
    <w:rsid w:val="007E5343"/>
    <w:rsid w:val="007E56B0"/>
    <w:rsid w:val="007E5844"/>
    <w:rsid w:val="007E5AEB"/>
    <w:rsid w:val="007E6C08"/>
    <w:rsid w:val="007E712F"/>
    <w:rsid w:val="007E7A18"/>
    <w:rsid w:val="007F02DD"/>
    <w:rsid w:val="007F1AFC"/>
    <w:rsid w:val="007F220B"/>
    <w:rsid w:val="007F3E24"/>
    <w:rsid w:val="007F5616"/>
    <w:rsid w:val="007F6ED1"/>
    <w:rsid w:val="007F7281"/>
    <w:rsid w:val="007F732D"/>
    <w:rsid w:val="007F7E26"/>
    <w:rsid w:val="007F7EB0"/>
    <w:rsid w:val="00800E50"/>
    <w:rsid w:val="0080156A"/>
    <w:rsid w:val="00801695"/>
    <w:rsid w:val="00802469"/>
    <w:rsid w:val="00802EAA"/>
    <w:rsid w:val="00804699"/>
    <w:rsid w:val="00804920"/>
    <w:rsid w:val="00804990"/>
    <w:rsid w:val="00804C08"/>
    <w:rsid w:val="008054FE"/>
    <w:rsid w:val="00805523"/>
    <w:rsid w:val="00805AD8"/>
    <w:rsid w:val="008066CE"/>
    <w:rsid w:val="008067C8"/>
    <w:rsid w:val="008071F5"/>
    <w:rsid w:val="00807CB5"/>
    <w:rsid w:val="00810FE5"/>
    <w:rsid w:val="00811439"/>
    <w:rsid w:val="0081227B"/>
    <w:rsid w:val="0081238E"/>
    <w:rsid w:val="008125A8"/>
    <w:rsid w:val="008127B2"/>
    <w:rsid w:val="00813026"/>
    <w:rsid w:val="008134F7"/>
    <w:rsid w:val="008136C8"/>
    <w:rsid w:val="00813A6C"/>
    <w:rsid w:val="00814812"/>
    <w:rsid w:val="00814D3D"/>
    <w:rsid w:val="00814E65"/>
    <w:rsid w:val="00816D5A"/>
    <w:rsid w:val="00816FAF"/>
    <w:rsid w:val="00817EF6"/>
    <w:rsid w:val="00820183"/>
    <w:rsid w:val="00820B67"/>
    <w:rsid w:val="00820E12"/>
    <w:rsid w:val="00822701"/>
    <w:rsid w:val="00822BE8"/>
    <w:rsid w:val="00822D54"/>
    <w:rsid w:val="00823374"/>
    <w:rsid w:val="00823539"/>
    <w:rsid w:val="00823B4B"/>
    <w:rsid w:val="0082593D"/>
    <w:rsid w:val="00825E31"/>
    <w:rsid w:val="00826277"/>
    <w:rsid w:val="008262A8"/>
    <w:rsid w:val="00826798"/>
    <w:rsid w:val="00827026"/>
    <w:rsid w:val="00827355"/>
    <w:rsid w:val="008276EC"/>
    <w:rsid w:val="00827720"/>
    <w:rsid w:val="008278F4"/>
    <w:rsid w:val="00830D1B"/>
    <w:rsid w:val="0083186C"/>
    <w:rsid w:val="00831D2E"/>
    <w:rsid w:val="00832634"/>
    <w:rsid w:val="00832A15"/>
    <w:rsid w:val="008330D5"/>
    <w:rsid w:val="00833594"/>
    <w:rsid w:val="00833AC1"/>
    <w:rsid w:val="008340D2"/>
    <w:rsid w:val="0083424B"/>
    <w:rsid w:val="00835713"/>
    <w:rsid w:val="008357EB"/>
    <w:rsid w:val="00836029"/>
    <w:rsid w:val="0083698A"/>
    <w:rsid w:val="00836A77"/>
    <w:rsid w:val="00836CC6"/>
    <w:rsid w:val="008371A6"/>
    <w:rsid w:val="008374AD"/>
    <w:rsid w:val="008409F5"/>
    <w:rsid w:val="0084127B"/>
    <w:rsid w:val="00841333"/>
    <w:rsid w:val="00841991"/>
    <w:rsid w:val="00841B30"/>
    <w:rsid w:val="00842421"/>
    <w:rsid w:val="0084281F"/>
    <w:rsid w:val="0084343F"/>
    <w:rsid w:val="00844163"/>
    <w:rsid w:val="008442BB"/>
    <w:rsid w:val="0084510A"/>
    <w:rsid w:val="0084657B"/>
    <w:rsid w:val="0084657E"/>
    <w:rsid w:val="008469F9"/>
    <w:rsid w:val="0084754D"/>
    <w:rsid w:val="008477F2"/>
    <w:rsid w:val="0084783A"/>
    <w:rsid w:val="00847AF8"/>
    <w:rsid w:val="0085013C"/>
    <w:rsid w:val="0085020A"/>
    <w:rsid w:val="00850E8C"/>
    <w:rsid w:val="00850ED8"/>
    <w:rsid w:val="008515D4"/>
    <w:rsid w:val="0085174D"/>
    <w:rsid w:val="00851F76"/>
    <w:rsid w:val="0085279F"/>
    <w:rsid w:val="00853406"/>
    <w:rsid w:val="0085415D"/>
    <w:rsid w:val="00854572"/>
    <w:rsid w:val="008545AA"/>
    <w:rsid w:val="00854944"/>
    <w:rsid w:val="00854A36"/>
    <w:rsid w:val="008555FE"/>
    <w:rsid w:val="008563DE"/>
    <w:rsid w:val="0085719A"/>
    <w:rsid w:val="00860095"/>
    <w:rsid w:val="00860292"/>
    <w:rsid w:val="00861D0D"/>
    <w:rsid w:val="0086221B"/>
    <w:rsid w:val="00862BC1"/>
    <w:rsid w:val="00862EF4"/>
    <w:rsid w:val="0086464D"/>
    <w:rsid w:val="008653E5"/>
    <w:rsid w:val="00865600"/>
    <w:rsid w:val="008658A5"/>
    <w:rsid w:val="00866D6F"/>
    <w:rsid w:val="0086730E"/>
    <w:rsid w:val="008674D0"/>
    <w:rsid w:val="00867C28"/>
    <w:rsid w:val="0087015B"/>
    <w:rsid w:val="00870BED"/>
    <w:rsid w:val="00872839"/>
    <w:rsid w:val="0087319A"/>
    <w:rsid w:val="00873C01"/>
    <w:rsid w:val="00873E32"/>
    <w:rsid w:val="00874FB9"/>
    <w:rsid w:val="008750AC"/>
    <w:rsid w:val="0087568C"/>
    <w:rsid w:val="008757F2"/>
    <w:rsid w:val="00876292"/>
    <w:rsid w:val="008765A6"/>
    <w:rsid w:val="00876DF8"/>
    <w:rsid w:val="00876EE0"/>
    <w:rsid w:val="00877CD7"/>
    <w:rsid w:val="008818D3"/>
    <w:rsid w:val="00881EE5"/>
    <w:rsid w:val="0088282C"/>
    <w:rsid w:val="0088339D"/>
    <w:rsid w:val="00883821"/>
    <w:rsid w:val="008843F3"/>
    <w:rsid w:val="0088460D"/>
    <w:rsid w:val="00884D8B"/>
    <w:rsid w:val="00885459"/>
    <w:rsid w:val="00885903"/>
    <w:rsid w:val="00885A3E"/>
    <w:rsid w:val="0088699B"/>
    <w:rsid w:val="00886BB1"/>
    <w:rsid w:val="00887B03"/>
    <w:rsid w:val="008905F3"/>
    <w:rsid w:val="00890CF7"/>
    <w:rsid w:val="00891EB9"/>
    <w:rsid w:val="00892A49"/>
    <w:rsid w:val="00892DBD"/>
    <w:rsid w:val="00893CAA"/>
    <w:rsid w:val="00895668"/>
    <w:rsid w:val="00895DB9"/>
    <w:rsid w:val="00896009"/>
    <w:rsid w:val="00896771"/>
    <w:rsid w:val="008971DB"/>
    <w:rsid w:val="00897A77"/>
    <w:rsid w:val="008A01F0"/>
    <w:rsid w:val="008A03E2"/>
    <w:rsid w:val="008A0878"/>
    <w:rsid w:val="008A0B52"/>
    <w:rsid w:val="008A1B72"/>
    <w:rsid w:val="008A1C54"/>
    <w:rsid w:val="008A27B8"/>
    <w:rsid w:val="008A301F"/>
    <w:rsid w:val="008A33DA"/>
    <w:rsid w:val="008A34E9"/>
    <w:rsid w:val="008A377F"/>
    <w:rsid w:val="008A37AA"/>
    <w:rsid w:val="008A3D08"/>
    <w:rsid w:val="008A3E68"/>
    <w:rsid w:val="008A4226"/>
    <w:rsid w:val="008A458C"/>
    <w:rsid w:val="008A4B18"/>
    <w:rsid w:val="008A4E5D"/>
    <w:rsid w:val="008A4F5E"/>
    <w:rsid w:val="008A51ED"/>
    <w:rsid w:val="008A61D7"/>
    <w:rsid w:val="008A78E3"/>
    <w:rsid w:val="008A79F2"/>
    <w:rsid w:val="008A7BF7"/>
    <w:rsid w:val="008A7F31"/>
    <w:rsid w:val="008B0475"/>
    <w:rsid w:val="008B0E1F"/>
    <w:rsid w:val="008B1A68"/>
    <w:rsid w:val="008B2828"/>
    <w:rsid w:val="008B28CF"/>
    <w:rsid w:val="008B2D19"/>
    <w:rsid w:val="008B3E93"/>
    <w:rsid w:val="008B432E"/>
    <w:rsid w:val="008B4D3C"/>
    <w:rsid w:val="008B51A6"/>
    <w:rsid w:val="008B51F6"/>
    <w:rsid w:val="008B5670"/>
    <w:rsid w:val="008B5D33"/>
    <w:rsid w:val="008B670D"/>
    <w:rsid w:val="008B6E2B"/>
    <w:rsid w:val="008B72B0"/>
    <w:rsid w:val="008C08A6"/>
    <w:rsid w:val="008C2063"/>
    <w:rsid w:val="008C206B"/>
    <w:rsid w:val="008C227D"/>
    <w:rsid w:val="008C2C3A"/>
    <w:rsid w:val="008C3318"/>
    <w:rsid w:val="008C345C"/>
    <w:rsid w:val="008C4CEF"/>
    <w:rsid w:val="008C5211"/>
    <w:rsid w:val="008C5222"/>
    <w:rsid w:val="008C52F1"/>
    <w:rsid w:val="008C540E"/>
    <w:rsid w:val="008C6E89"/>
    <w:rsid w:val="008C713E"/>
    <w:rsid w:val="008D04A2"/>
    <w:rsid w:val="008D060A"/>
    <w:rsid w:val="008D0FC8"/>
    <w:rsid w:val="008D148F"/>
    <w:rsid w:val="008D23B4"/>
    <w:rsid w:val="008D2648"/>
    <w:rsid w:val="008D2C92"/>
    <w:rsid w:val="008D32E2"/>
    <w:rsid w:val="008D3C17"/>
    <w:rsid w:val="008D3C71"/>
    <w:rsid w:val="008D3E9C"/>
    <w:rsid w:val="008D468F"/>
    <w:rsid w:val="008D59AB"/>
    <w:rsid w:val="008D6273"/>
    <w:rsid w:val="008D6279"/>
    <w:rsid w:val="008D6837"/>
    <w:rsid w:val="008D7B6E"/>
    <w:rsid w:val="008D7E24"/>
    <w:rsid w:val="008E0AE0"/>
    <w:rsid w:val="008E0C33"/>
    <w:rsid w:val="008E0D58"/>
    <w:rsid w:val="008E2073"/>
    <w:rsid w:val="008E21E4"/>
    <w:rsid w:val="008E41AE"/>
    <w:rsid w:val="008E4F92"/>
    <w:rsid w:val="008E568C"/>
    <w:rsid w:val="008E6731"/>
    <w:rsid w:val="008E6A3E"/>
    <w:rsid w:val="008E7851"/>
    <w:rsid w:val="008F0093"/>
    <w:rsid w:val="008F0760"/>
    <w:rsid w:val="008F098C"/>
    <w:rsid w:val="008F1B0F"/>
    <w:rsid w:val="008F1C5E"/>
    <w:rsid w:val="008F1E61"/>
    <w:rsid w:val="008F2847"/>
    <w:rsid w:val="008F2B1D"/>
    <w:rsid w:val="008F35FE"/>
    <w:rsid w:val="008F3D47"/>
    <w:rsid w:val="008F3FA8"/>
    <w:rsid w:val="008F4E86"/>
    <w:rsid w:val="008F5860"/>
    <w:rsid w:val="008F5C9E"/>
    <w:rsid w:val="008F6736"/>
    <w:rsid w:val="008F6ED0"/>
    <w:rsid w:val="008F7516"/>
    <w:rsid w:val="008F7F33"/>
    <w:rsid w:val="00900167"/>
    <w:rsid w:val="009004C0"/>
    <w:rsid w:val="00900530"/>
    <w:rsid w:val="00900774"/>
    <w:rsid w:val="0090089A"/>
    <w:rsid w:val="00900980"/>
    <w:rsid w:val="00900E05"/>
    <w:rsid w:val="009015EA"/>
    <w:rsid w:val="00901945"/>
    <w:rsid w:val="00901A47"/>
    <w:rsid w:val="0090270E"/>
    <w:rsid w:val="00902B88"/>
    <w:rsid w:val="00902CC4"/>
    <w:rsid w:val="009033E5"/>
    <w:rsid w:val="0090355C"/>
    <w:rsid w:val="0090387D"/>
    <w:rsid w:val="00903FB2"/>
    <w:rsid w:val="009042A4"/>
    <w:rsid w:val="00904374"/>
    <w:rsid w:val="009052ED"/>
    <w:rsid w:val="009054E2"/>
    <w:rsid w:val="009055C8"/>
    <w:rsid w:val="00905B01"/>
    <w:rsid w:val="00905FAD"/>
    <w:rsid w:val="00906595"/>
    <w:rsid w:val="00906625"/>
    <w:rsid w:val="00906BA4"/>
    <w:rsid w:val="00906C50"/>
    <w:rsid w:val="00907568"/>
    <w:rsid w:val="00910118"/>
    <w:rsid w:val="0091036F"/>
    <w:rsid w:val="00910D25"/>
    <w:rsid w:val="00911138"/>
    <w:rsid w:val="009115B9"/>
    <w:rsid w:val="009116FD"/>
    <w:rsid w:val="00912440"/>
    <w:rsid w:val="00913708"/>
    <w:rsid w:val="00913DD7"/>
    <w:rsid w:val="00915A98"/>
    <w:rsid w:val="00915B1B"/>
    <w:rsid w:val="00916C45"/>
    <w:rsid w:val="00917978"/>
    <w:rsid w:val="00917AFA"/>
    <w:rsid w:val="00917D5E"/>
    <w:rsid w:val="00920C4E"/>
    <w:rsid w:val="0092168B"/>
    <w:rsid w:val="009219D7"/>
    <w:rsid w:val="00921D18"/>
    <w:rsid w:val="0092239B"/>
    <w:rsid w:val="00922624"/>
    <w:rsid w:val="00923C0B"/>
    <w:rsid w:val="009244B3"/>
    <w:rsid w:val="0092582B"/>
    <w:rsid w:val="0092598F"/>
    <w:rsid w:val="00925A09"/>
    <w:rsid w:val="0092677B"/>
    <w:rsid w:val="00926D69"/>
    <w:rsid w:val="0092724D"/>
    <w:rsid w:val="0092738A"/>
    <w:rsid w:val="0092743A"/>
    <w:rsid w:val="0092758C"/>
    <w:rsid w:val="009276EB"/>
    <w:rsid w:val="00927A83"/>
    <w:rsid w:val="00927F35"/>
    <w:rsid w:val="009302C9"/>
    <w:rsid w:val="0093055D"/>
    <w:rsid w:val="0093195B"/>
    <w:rsid w:val="00931B8E"/>
    <w:rsid w:val="00931E90"/>
    <w:rsid w:val="00932033"/>
    <w:rsid w:val="00932191"/>
    <w:rsid w:val="0093252E"/>
    <w:rsid w:val="009328E7"/>
    <w:rsid w:val="00932C93"/>
    <w:rsid w:val="00933379"/>
    <w:rsid w:val="009336DD"/>
    <w:rsid w:val="00934224"/>
    <w:rsid w:val="00935311"/>
    <w:rsid w:val="009355DA"/>
    <w:rsid w:val="00935A4D"/>
    <w:rsid w:val="00936046"/>
    <w:rsid w:val="0093631D"/>
    <w:rsid w:val="00937C8D"/>
    <w:rsid w:val="00937E57"/>
    <w:rsid w:val="009400D4"/>
    <w:rsid w:val="009407FB"/>
    <w:rsid w:val="0094108C"/>
    <w:rsid w:val="00941763"/>
    <w:rsid w:val="00941839"/>
    <w:rsid w:val="00941886"/>
    <w:rsid w:val="009424A5"/>
    <w:rsid w:val="00942681"/>
    <w:rsid w:val="0094304E"/>
    <w:rsid w:val="009432EA"/>
    <w:rsid w:val="00944929"/>
    <w:rsid w:val="0094503D"/>
    <w:rsid w:val="009450FB"/>
    <w:rsid w:val="009461E3"/>
    <w:rsid w:val="009471C5"/>
    <w:rsid w:val="0094781C"/>
    <w:rsid w:val="00950890"/>
    <w:rsid w:val="00950934"/>
    <w:rsid w:val="00950BEB"/>
    <w:rsid w:val="00951578"/>
    <w:rsid w:val="0095186B"/>
    <w:rsid w:val="00951C26"/>
    <w:rsid w:val="00952CE4"/>
    <w:rsid w:val="00952D34"/>
    <w:rsid w:val="00952FCB"/>
    <w:rsid w:val="00952FCD"/>
    <w:rsid w:val="00953523"/>
    <w:rsid w:val="00953CDC"/>
    <w:rsid w:val="00953F33"/>
    <w:rsid w:val="00955394"/>
    <w:rsid w:val="009554C6"/>
    <w:rsid w:val="00955553"/>
    <w:rsid w:val="009557FF"/>
    <w:rsid w:val="00955EDD"/>
    <w:rsid w:val="00956558"/>
    <w:rsid w:val="009567C2"/>
    <w:rsid w:val="0095689E"/>
    <w:rsid w:val="00957450"/>
    <w:rsid w:val="009579C5"/>
    <w:rsid w:val="00957ECD"/>
    <w:rsid w:val="009604FB"/>
    <w:rsid w:val="0096087D"/>
    <w:rsid w:val="00960FBA"/>
    <w:rsid w:val="00961589"/>
    <w:rsid w:val="00961BCF"/>
    <w:rsid w:val="00961BF1"/>
    <w:rsid w:val="0096252E"/>
    <w:rsid w:val="00962C2B"/>
    <w:rsid w:val="0096364A"/>
    <w:rsid w:val="0096368E"/>
    <w:rsid w:val="00963D08"/>
    <w:rsid w:val="00963FC3"/>
    <w:rsid w:val="00964BF8"/>
    <w:rsid w:val="00964FCF"/>
    <w:rsid w:val="009650B0"/>
    <w:rsid w:val="00965FF4"/>
    <w:rsid w:val="009669B0"/>
    <w:rsid w:val="00966AEF"/>
    <w:rsid w:val="0096736D"/>
    <w:rsid w:val="009676B8"/>
    <w:rsid w:val="00967935"/>
    <w:rsid w:val="009679D4"/>
    <w:rsid w:val="009704CE"/>
    <w:rsid w:val="0097050E"/>
    <w:rsid w:val="00971B98"/>
    <w:rsid w:val="00971DD2"/>
    <w:rsid w:val="00972264"/>
    <w:rsid w:val="00972339"/>
    <w:rsid w:val="00973C3F"/>
    <w:rsid w:val="00974FFD"/>
    <w:rsid w:val="00975831"/>
    <w:rsid w:val="00975CB7"/>
    <w:rsid w:val="00975E11"/>
    <w:rsid w:val="00976B2F"/>
    <w:rsid w:val="00976E0A"/>
    <w:rsid w:val="00977732"/>
    <w:rsid w:val="00977C17"/>
    <w:rsid w:val="00977E46"/>
    <w:rsid w:val="009800BD"/>
    <w:rsid w:val="00980370"/>
    <w:rsid w:val="00982D00"/>
    <w:rsid w:val="0098315A"/>
    <w:rsid w:val="00983FD2"/>
    <w:rsid w:val="00984490"/>
    <w:rsid w:val="00984614"/>
    <w:rsid w:val="009846F3"/>
    <w:rsid w:val="00985139"/>
    <w:rsid w:val="009853AD"/>
    <w:rsid w:val="009853CE"/>
    <w:rsid w:val="00985898"/>
    <w:rsid w:val="009859EF"/>
    <w:rsid w:val="00985BFC"/>
    <w:rsid w:val="00985D02"/>
    <w:rsid w:val="00986F36"/>
    <w:rsid w:val="00991C80"/>
    <w:rsid w:val="0099224A"/>
    <w:rsid w:val="0099490E"/>
    <w:rsid w:val="00995387"/>
    <w:rsid w:val="00995525"/>
    <w:rsid w:val="0099578F"/>
    <w:rsid w:val="009973E2"/>
    <w:rsid w:val="00997455"/>
    <w:rsid w:val="0099761D"/>
    <w:rsid w:val="0099792D"/>
    <w:rsid w:val="00997E8D"/>
    <w:rsid w:val="009A00A3"/>
    <w:rsid w:val="009A01DD"/>
    <w:rsid w:val="009A04F4"/>
    <w:rsid w:val="009A1C3E"/>
    <w:rsid w:val="009A2375"/>
    <w:rsid w:val="009A2DBC"/>
    <w:rsid w:val="009A2E1F"/>
    <w:rsid w:val="009A337A"/>
    <w:rsid w:val="009A48A1"/>
    <w:rsid w:val="009A4B72"/>
    <w:rsid w:val="009A5D07"/>
    <w:rsid w:val="009A63B6"/>
    <w:rsid w:val="009A6C6D"/>
    <w:rsid w:val="009A6E82"/>
    <w:rsid w:val="009A6EB7"/>
    <w:rsid w:val="009A7CEC"/>
    <w:rsid w:val="009B0000"/>
    <w:rsid w:val="009B0002"/>
    <w:rsid w:val="009B0241"/>
    <w:rsid w:val="009B0711"/>
    <w:rsid w:val="009B095C"/>
    <w:rsid w:val="009B1CC5"/>
    <w:rsid w:val="009B1E59"/>
    <w:rsid w:val="009B1FD5"/>
    <w:rsid w:val="009B2156"/>
    <w:rsid w:val="009B247F"/>
    <w:rsid w:val="009B2BDC"/>
    <w:rsid w:val="009B338F"/>
    <w:rsid w:val="009B443C"/>
    <w:rsid w:val="009B4987"/>
    <w:rsid w:val="009B4EA6"/>
    <w:rsid w:val="009B521E"/>
    <w:rsid w:val="009B6971"/>
    <w:rsid w:val="009B6ACC"/>
    <w:rsid w:val="009B7172"/>
    <w:rsid w:val="009B74C8"/>
    <w:rsid w:val="009B7537"/>
    <w:rsid w:val="009B75BC"/>
    <w:rsid w:val="009C144C"/>
    <w:rsid w:val="009C1858"/>
    <w:rsid w:val="009C2369"/>
    <w:rsid w:val="009C25FF"/>
    <w:rsid w:val="009C26F9"/>
    <w:rsid w:val="009C2818"/>
    <w:rsid w:val="009C2DA8"/>
    <w:rsid w:val="009C3305"/>
    <w:rsid w:val="009C337E"/>
    <w:rsid w:val="009C3886"/>
    <w:rsid w:val="009C3E66"/>
    <w:rsid w:val="009C4A06"/>
    <w:rsid w:val="009C4DFF"/>
    <w:rsid w:val="009C59C9"/>
    <w:rsid w:val="009C670E"/>
    <w:rsid w:val="009C7A7C"/>
    <w:rsid w:val="009C7C5F"/>
    <w:rsid w:val="009D072D"/>
    <w:rsid w:val="009D0C90"/>
    <w:rsid w:val="009D1028"/>
    <w:rsid w:val="009D1385"/>
    <w:rsid w:val="009D2D39"/>
    <w:rsid w:val="009D2EF3"/>
    <w:rsid w:val="009D422F"/>
    <w:rsid w:val="009D4909"/>
    <w:rsid w:val="009D4BFE"/>
    <w:rsid w:val="009D51EE"/>
    <w:rsid w:val="009D5F6A"/>
    <w:rsid w:val="009D6208"/>
    <w:rsid w:val="009D6A23"/>
    <w:rsid w:val="009D74DB"/>
    <w:rsid w:val="009D7872"/>
    <w:rsid w:val="009D789D"/>
    <w:rsid w:val="009D7911"/>
    <w:rsid w:val="009E13D4"/>
    <w:rsid w:val="009E1997"/>
    <w:rsid w:val="009E1A12"/>
    <w:rsid w:val="009E232E"/>
    <w:rsid w:val="009E2E56"/>
    <w:rsid w:val="009E2F86"/>
    <w:rsid w:val="009E354D"/>
    <w:rsid w:val="009E43BE"/>
    <w:rsid w:val="009E5863"/>
    <w:rsid w:val="009E5D8F"/>
    <w:rsid w:val="009E604F"/>
    <w:rsid w:val="009E68E8"/>
    <w:rsid w:val="009E7972"/>
    <w:rsid w:val="009F14BC"/>
    <w:rsid w:val="009F2DA6"/>
    <w:rsid w:val="009F2E47"/>
    <w:rsid w:val="009F31C3"/>
    <w:rsid w:val="009F3F12"/>
    <w:rsid w:val="009F4BEF"/>
    <w:rsid w:val="009F6EC9"/>
    <w:rsid w:val="009F7AE0"/>
    <w:rsid w:val="009F7F9C"/>
    <w:rsid w:val="00A00E92"/>
    <w:rsid w:val="00A01298"/>
    <w:rsid w:val="00A01779"/>
    <w:rsid w:val="00A017E4"/>
    <w:rsid w:val="00A01B14"/>
    <w:rsid w:val="00A01E1E"/>
    <w:rsid w:val="00A0322B"/>
    <w:rsid w:val="00A03D4F"/>
    <w:rsid w:val="00A04C19"/>
    <w:rsid w:val="00A05494"/>
    <w:rsid w:val="00A056F8"/>
    <w:rsid w:val="00A06365"/>
    <w:rsid w:val="00A06800"/>
    <w:rsid w:val="00A06FD1"/>
    <w:rsid w:val="00A0704E"/>
    <w:rsid w:val="00A070B6"/>
    <w:rsid w:val="00A0730F"/>
    <w:rsid w:val="00A0784C"/>
    <w:rsid w:val="00A07D7E"/>
    <w:rsid w:val="00A10C31"/>
    <w:rsid w:val="00A10EB6"/>
    <w:rsid w:val="00A11DD8"/>
    <w:rsid w:val="00A11FDB"/>
    <w:rsid w:val="00A12545"/>
    <w:rsid w:val="00A1339A"/>
    <w:rsid w:val="00A13603"/>
    <w:rsid w:val="00A13683"/>
    <w:rsid w:val="00A14164"/>
    <w:rsid w:val="00A1445C"/>
    <w:rsid w:val="00A155E7"/>
    <w:rsid w:val="00A15E61"/>
    <w:rsid w:val="00A160C2"/>
    <w:rsid w:val="00A1661B"/>
    <w:rsid w:val="00A1665E"/>
    <w:rsid w:val="00A17569"/>
    <w:rsid w:val="00A178AF"/>
    <w:rsid w:val="00A17997"/>
    <w:rsid w:val="00A17C05"/>
    <w:rsid w:val="00A20076"/>
    <w:rsid w:val="00A203BA"/>
    <w:rsid w:val="00A20911"/>
    <w:rsid w:val="00A20A41"/>
    <w:rsid w:val="00A20FA7"/>
    <w:rsid w:val="00A21041"/>
    <w:rsid w:val="00A2170A"/>
    <w:rsid w:val="00A22ED8"/>
    <w:rsid w:val="00A2308D"/>
    <w:rsid w:val="00A2319D"/>
    <w:rsid w:val="00A237B6"/>
    <w:rsid w:val="00A23980"/>
    <w:rsid w:val="00A2425F"/>
    <w:rsid w:val="00A247A5"/>
    <w:rsid w:val="00A24C47"/>
    <w:rsid w:val="00A250BA"/>
    <w:rsid w:val="00A254E3"/>
    <w:rsid w:val="00A25BF4"/>
    <w:rsid w:val="00A26EF4"/>
    <w:rsid w:val="00A27393"/>
    <w:rsid w:val="00A2742E"/>
    <w:rsid w:val="00A275E4"/>
    <w:rsid w:val="00A27C70"/>
    <w:rsid w:val="00A309E8"/>
    <w:rsid w:val="00A310CA"/>
    <w:rsid w:val="00A310EE"/>
    <w:rsid w:val="00A3141A"/>
    <w:rsid w:val="00A31829"/>
    <w:rsid w:val="00A31D1B"/>
    <w:rsid w:val="00A320CF"/>
    <w:rsid w:val="00A328C1"/>
    <w:rsid w:val="00A32B74"/>
    <w:rsid w:val="00A32BE0"/>
    <w:rsid w:val="00A33234"/>
    <w:rsid w:val="00A332CB"/>
    <w:rsid w:val="00A33B85"/>
    <w:rsid w:val="00A3427B"/>
    <w:rsid w:val="00A34804"/>
    <w:rsid w:val="00A34CFB"/>
    <w:rsid w:val="00A353D3"/>
    <w:rsid w:val="00A35924"/>
    <w:rsid w:val="00A36630"/>
    <w:rsid w:val="00A36783"/>
    <w:rsid w:val="00A37187"/>
    <w:rsid w:val="00A373D1"/>
    <w:rsid w:val="00A410FB"/>
    <w:rsid w:val="00A414EA"/>
    <w:rsid w:val="00A41660"/>
    <w:rsid w:val="00A4211D"/>
    <w:rsid w:val="00A42FD7"/>
    <w:rsid w:val="00A43BDE"/>
    <w:rsid w:val="00A441C4"/>
    <w:rsid w:val="00A4525B"/>
    <w:rsid w:val="00A45ABF"/>
    <w:rsid w:val="00A4683F"/>
    <w:rsid w:val="00A5020A"/>
    <w:rsid w:val="00A50432"/>
    <w:rsid w:val="00A50532"/>
    <w:rsid w:val="00A509BE"/>
    <w:rsid w:val="00A50A3C"/>
    <w:rsid w:val="00A50A73"/>
    <w:rsid w:val="00A50AAB"/>
    <w:rsid w:val="00A50DA2"/>
    <w:rsid w:val="00A517D6"/>
    <w:rsid w:val="00A5207F"/>
    <w:rsid w:val="00A530C5"/>
    <w:rsid w:val="00A54688"/>
    <w:rsid w:val="00A550FF"/>
    <w:rsid w:val="00A55493"/>
    <w:rsid w:val="00A5602B"/>
    <w:rsid w:val="00A56847"/>
    <w:rsid w:val="00A57257"/>
    <w:rsid w:val="00A5739C"/>
    <w:rsid w:val="00A57E63"/>
    <w:rsid w:val="00A6025B"/>
    <w:rsid w:val="00A6091D"/>
    <w:rsid w:val="00A61BF7"/>
    <w:rsid w:val="00A626E9"/>
    <w:rsid w:val="00A626F3"/>
    <w:rsid w:val="00A62940"/>
    <w:rsid w:val="00A6486D"/>
    <w:rsid w:val="00A65891"/>
    <w:rsid w:val="00A65FE2"/>
    <w:rsid w:val="00A67811"/>
    <w:rsid w:val="00A67E25"/>
    <w:rsid w:val="00A67EE7"/>
    <w:rsid w:val="00A70710"/>
    <w:rsid w:val="00A707CA"/>
    <w:rsid w:val="00A72955"/>
    <w:rsid w:val="00A72990"/>
    <w:rsid w:val="00A72C4D"/>
    <w:rsid w:val="00A73BC1"/>
    <w:rsid w:val="00A74101"/>
    <w:rsid w:val="00A74467"/>
    <w:rsid w:val="00A74577"/>
    <w:rsid w:val="00A7470F"/>
    <w:rsid w:val="00A750E0"/>
    <w:rsid w:val="00A764F0"/>
    <w:rsid w:val="00A77B7C"/>
    <w:rsid w:val="00A8082B"/>
    <w:rsid w:val="00A80C01"/>
    <w:rsid w:val="00A8179C"/>
    <w:rsid w:val="00A81D9C"/>
    <w:rsid w:val="00A81FD8"/>
    <w:rsid w:val="00A81FDF"/>
    <w:rsid w:val="00A82EC7"/>
    <w:rsid w:val="00A83089"/>
    <w:rsid w:val="00A850DC"/>
    <w:rsid w:val="00A85896"/>
    <w:rsid w:val="00A85E59"/>
    <w:rsid w:val="00A863CF"/>
    <w:rsid w:val="00A863E2"/>
    <w:rsid w:val="00A86DEB"/>
    <w:rsid w:val="00A86F58"/>
    <w:rsid w:val="00A87A99"/>
    <w:rsid w:val="00A90110"/>
    <w:rsid w:val="00A91050"/>
    <w:rsid w:val="00A9131F"/>
    <w:rsid w:val="00A91448"/>
    <w:rsid w:val="00A91A4A"/>
    <w:rsid w:val="00A91E16"/>
    <w:rsid w:val="00A91F78"/>
    <w:rsid w:val="00A93118"/>
    <w:rsid w:val="00A947D5"/>
    <w:rsid w:val="00A9516B"/>
    <w:rsid w:val="00A9528F"/>
    <w:rsid w:val="00A954BB"/>
    <w:rsid w:val="00A95780"/>
    <w:rsid w:val="00A95EE4"/>
    <w:rsid w:val="00A95F78"/>
    <w:rsid w:val="00A960C9"/>
    <w:rsid w:val="00A96121"/>
    <w:rsid w:val="00A9638C"/>
    <w:rsid w:val="00A96702"/>
    <w:rsid w:val="00A97538"/>
    <w:rsid w:val="00AA01C1"/>
    <w:rsid w:val="00AA0C3D"/>
    <w:rsid w:val="00AA0CD1"/>
    <w:rsid w:val="00AA0F0E"/>
    <w:rsid w:val="00AA1268"/>
    <w:rsid w:val="00AA1617"/>
    <w:rsid w:val="00AA1C51"/>
    <w:rsid w:val="00AA2440"/>
    <w:rsid w:val="00AA2540"/>
    <w:rsid w:val="00AA2B6F"/>
    <w:rsid w:val="00AA2CE4"/>
    <w:rsid w:val="00AA348D"/>
    <w:rsid w:val="00AA4584"/>
    <w:rsid w:val="00AA490A"/>
    <w:rsid w:val="00AA4F02"/>
    <w:rsid w:val="00AA6AE7"/>
    <w:rsid w:val="00AA77EE"/>
    <w:rsid w:val="00AB0BBC"/>
    <w:rsid w:val="00AB19A0"/>
    <w:rsid w:val="00AB217F"/>
    <w:rsid w:val="00AB2A67"/>
    <w:rsid w:val="00AB30FA"/>
    <w:rsid w:val="00AB3653"/>
    <w:rsid w:val="00AB37D2"/>
    <w:rsid w:val="00AB4628"/>
    <w:rsid w:val="00AB48B1"/>
    <w:rsid w:val="00AB64C6"/>
    <w:rsid w:val="00AB6569"/>
    <w:rsid w:val="00AB6603"/>
    <w:rsid w:val="00AB67DD"/>
    <w:rsid w:val="00AB733B"/>
    <w:rsid w:val="00AB7460"/>
    <w:rsid w:val="00AB7D2D"/>
    <w:rsid w:val="00AC008B"/>
    <w:rsid w:val="00AC01E2"/>
    <w:rsid w:val="00AC0330"/>
    <w:rsid w:val="00AC04B7"/>
    <w:rsid w:val="00AC0772"/>
    <w:rsid w:val="00AC0963"/>
    <w:rsid w:val="00AC14F0"/>
    <w:rsid w:val="00AC1733"/>
    <w:rsid w:val="00AC180E"/>
    <w:rsid w:val="00AC2499"/>
    <w:rsid w:val="00AC2D69"/>
    <w:rsid w:val="00AC372A"/>
    <w:rsid w:val="00AC3EFC"/>
    <w:rsid w:val="00AC4801"/>
    <w:rsid w:val="00AC4E42"/>
    <w:rsid w:val="00AC50F4"/>
    <w:rsid w:val="00AC5915"/>
    <w:rsid w:val="00AC5D3A"/>
    <w:rsid w:val="00AC638F"/>
    <w:rsid w:val="00AC6462"/>
    <w:rsid w:val="00AC6E87"/>
    <w:rsid w:val="00AC727C"/>
    <w:rsid w:val="00AC72CD"/>
    <w:rsid w:val="00AC7719"/>
    <w:rsid w:val="00AC798A"/>
    <w:rsid w:val="00AC7D51"/>
    <w:rsid w:val="00AD0B99"/>
    <w:rsid w:val="00AD0EA8"/>
    <w:rsid w:val="00AD1A14"/>
    <w:rsid w:val="00AD2263"/>
    <w:rsid w:val="00AD2290"/>
    <w:rsid w:val="00AD2724"/>
    <w:rsid w:val="00AD3909"/>
    <w:rsid w:val="00AD46B4"/>
    <w:rsid w:val="00AD4CA7"/>
    <w:rsid w:val="00AD5CF0"/>
    <w:rsid w:val="00AD68E7"/>
    <w:rsid w:val="00AD6E68"/>
    <w:rsid w:val="00AD708D"/>
    <w:rsid w:val="00AD70F9"/>
    <w:rsid w:val="00AD76BA"/>
    <w:rsid w:val="00AD7CB3"/>
    <w:rsid w:val="00AE0026"/>
    <w:rsid w:val="00AE0BE4"/>
    <w:rsid w:val="00AE0D57"/>
    <w:rsid w:val="00AE1CD2"/>
    <w:rsid w:val="00AE22A9"/>
    <w:rsid w:val="00AE23F1"/>
    <w:rsid w:val="00AE2961"/>
    <w:rsid w:val="00AE2CDC"/>
    <w:rsid w:val="00AE3D1C"/>
    <w:rsid w:val="00AE4368"/>
    <w:rsid w:val="00AE4C6F"/>
    <w:rsid w:val="00AE598F"/>
    <w:rsid w:val="00AE5ABE"/>
    <w:rsid w:val="00AE5BB6"/>
    <w:rsid w:val="00AE696F"/>
    <w:rsid w:val="00AE70A6"/>
    <w:rsid w:val="00AF0157"/>
    <w:rsid w:val="00AF0F52"/>
    <w:rsid w:val="00AF176B"/>
    <w:rsid w:val="00AF2350"/>
    <w:rsid w:val="00AF2E25"/>
    <w:rsid w:val="00AF38AE"/>
    <w:rsid w:val="00AF4372"/>
    <w:rsid w:val="00AF4860"/>
    <w:rsid w:val="00AF5DB9"/>
    <w:rsid w:val="00AF6770"/>
    <w:rsid w:val="00AF7CD5"/>
    <w:rsid w:val="00B0010E"/>
    <w:rsid w:val="00B00446"/>
    <w:rsid w:val="00B007ED"/>
    <w:rsid w:val="00B00EF1"/>
    <w:rsid w:val="00B00FD7"/>
    <w:rsid w:val="00B015F2"/>
    <w:rsid w:val="00B01E5A"/>
    <w:rsid w:val="00B02089"/>
    <w:rsid w:val="00B020C0"/>
    <w:rsid w:val="00B0297D"/>
    <w:rsid w:val="00B03980"/>
    <w:rsid w:val="00B03C7C"/>
    <w:rsid w:val="00B04A55"/>
    <w:rsid w:val="00B05229"/>
    <w:rsid w:val="00B05A66"/>
    <w:rsid w:val="00B06725"/>
    <w:rsid w:val="00B06AE1"/>
    <w:rsid w:val="00B0796A"/>
    <w:rsid w:val="00B108B9"/>
    <w:rsid w:val="00B127CB"/>
    <w:rsid w:val="00B12D2D"/>
    <w:rsid w:val="00B12DE5"/>
    <w:rsid w:val="00B1306A"/>
    <w:rsid w:val="00B156D6"/>
    <w:rsid w:val="00B15760"/>
    <w:rsid w:val="00B16487"/>
    <w:rsid w:val="00B17869"/>
    <w:rsid w:val="00B17980"/>
    <w:rsid w:val="00B2003C"/>
    <w:rsid w:val="00B20472"/>
    <w:rsid w:val="00B206B9"/>
    <w:rsid w:val="00B21000"/>
    <w:rsid w:val="00B21449"/>
    <w:rsid w:val="00B21E54"/>
    <w:rsid w:val="00B22674"/>
    <w:rsid w:val="00B22811"/>
    <w:rsid w:val="00B22FAD"/>
    <w:rsid w:val="00B23A80"/>
    <w:rsid w:val="00B24D63"/>
    <w:rsid w:val="00B25517"/>
    <w:rsid w:val="00B2590A"/>
    <w:rsid w:val="00B26122"/>
    <w:rsid w:val="00B2626B"/>
    <w:rsid w:val="00B26362"/>
    <w:rsid w:val="00B27135"/>
    <w:rsid w:val="00B27207"/>
    <w:rsid w:val="00B27855"/>
    <w:rsid w:val="00B307FB"/>
    <w:rsid w:val="00B30F0C"/>
    <w:rsid w:val="00B311EA"/>
    <w:rsid w:val="00B312D8"/>
    <w:rsid w:val="00B32C1C"/>
    <w:rsid w:val="00B337D8"/>
    <w:rsid w:val="00B33974"/>
    <w:rsid w:val="00B33F59"/>
    <w:rsid w:val="00B3401F"/>
    <w:rsid w:val="00B342BF"/>
    <w:rsid w:val="00B35802"/>
    <w:rsid w:val="00B35E8D"/>
    <w:rsid w:val="00B37809"/>
    <w:rsid w:val="00B404B8"/>
    <w:rsid w:val="00B40774"/>
    <w:rsid w:val="00B40AAA"/>
    <w:rsid w:val="00B40DB6"/>
    <w:rsid w:val="00B4191A"/>
    <w:rsid w:val="00B42154"/>
    <w:rsid w:val="00B424C6"/>
    <w:rsid w:val="00B4284A"/>
    <w:rsid w:val="00B433F2"/>
    <w:rsid w:val="00B4342F"/>
    <w:rsid w:val="00B43963"/>
    <w:rsid w:val="00B43E37"/>
    <w:rsid w:val="00B440F1"/>
    <w:rsid w:val="00B446B9"/>
    <w:rsid w:val="00B44C14"/>
    <w:rsid w:val="00B455A0"/>
    <w:rsid w:val="00B47108"/>
    <w:rsid w:val="00B47AB3"/>
    <w:rsid w:val="00B50389"/>
    <w:rsid w:val="00B505D4"/>
    <w:rsid w:val="00B50911"/>
    <w:rsid w:val="00B50D69"/>
    <w:rsid w:val="00B510AC"/>
    <w:rsid w:val="00B51106"/>
    <w:rsid w:val="00B5143B"/>
    <w:rsid w:val="00B51556"/>
    <w:rsid w:val="00B5240F"/>
    <w:rsid w:val="00B53B38"/>
    <w:rsid w:val="00B53F01"/>
    <w:rsid w:val="00B5423F"/>
    <w:rsid w:val="00B5458C"/>
    <w:rsid w:val="00B54BCE"/>
    <w:rsid w:val="00B54D14"/>
    <w:rsid w:val="00B54E23"/>
    <w:rsid w:val="00B55FEF"/>
    <w:rsid w:val="00B601AC"/>
    <w:rsid w:val="00B611BF"/>
    <w:rsid w:val="00B6136F"/>
    <w:rsid w:val="00B62DCB"/>
    <w:rsid w:val="00B630E3"/>
    <w:rsid w:val="00B63B5C"/>
    <w:rsid w:val="00B64920"/>
    <w:rsid w:val="00B65040"/>
    <w:rsid w:val="00B65426"/>
    <w:rsid w:val="00B658A7"/>
    <w:rsid w:val="00B65D35"/>
    <w:rsid w:val="00B65DA8"/>
    <w:rsid w:val="00B6637E"/>
    <w:rsid w:val="00B66B34"/>
    <w:rsid w:val="00B66D90"/>
    <w:rsid w:val="00B66E82"/>
    <w:rsid w:val="00B672E7"/>
    <w:rsid w:val="00B67BED"/>
    <w:rsid w:val="00B7036F"/>
    <w:rsid w:val="00B709FE"/>
    <w:rsid w:val="00B70BFF"/>
    <w:rsid w:val="00B70E36"/>
    <w:rsid w:val="00B710E8"/>
    <w:rsid w:val="00B7208E"/>
    <w:rsid w:val="00B7229A"/>
    <w:rsid w:val="00B72461"/>
    <w:rsid w:val="00B72726"/>
    <w:rsid w:val="00B72849"/>
    <w:rsid w:val="00B72D0F"/>
    <w:rsid w:val="00B73BCC"/>
    <w:rsid w:val="00B767D0"/>
    <w:rsid w:val="00B76FE6"/>
    <w:rsid w:val="00B8057B"/>
    <w:rsid w:val="00B80CB1"/>
    <w:rsid w:val="00B818F4"/>
    <w:rsid w:val="00B81994"/>
    <w:rsid w:val="00B81DC5"/>
    <w:rsid w:val="00B8300E"/>
    <w:rsid w:val="00B83299"/>
    <w:rsid w:val="00B84167"/>
    <w:rsid w:val="00B8484D"/>
    <w:rsid w:val="00B848B5"/>
    <w:rsid w:val="00B84967"/>
    <w:rsid w:val="00B84EF7"/>
    <w:rsid w:val="00B8548E"/>
    <w:rsid w:val="00B866EB"/>
    <w:rsid w:val="00B867E7"/>
    <w:rsid w:val="00B86AF3"/>
    <w:rsid w:val="00B86BEA"/>
    <w:rsid w:val="00B874E8"/>
    <w:rsid w:val="00B8771B"/>
    <w:rsid w:val="00B87859"/>
    <w:rsid w:val="00B879B6"/>
    <w:rsid w:val="00B87B54"/>
    <w:rsid w:val="00B91699"/>
    <w:rsid w:val="00B924AB"/>
    <w:rsid w:val="00B92B7D"/>
    <w:rsid w:val="00B930EF"/>
    <w:rsid w:val="00B932D5"/>
    <w:rsid w:val="00B9332E"/>
    <w:rsid w:val="00B942F0"/>
    <w:rsid w:val="00B945E0"/>
    <w:rsid w:val="00B94CB3"/>
    <w:rsid w:val="00B9517B"/>
    <w:rsid w:val="00B95674"/>
    <w:rsid w:val="00B95A7B"/>
    <w:rsid w:val="00B95DD8"/>
    <w:rsid w:val="00B960B0"/>
    <w:rsid w:val="00B978DB"/>
    <w:rsid w:val="00B97ABA"/>
    <w:rsid w:val="00B97BC0"/>
    <w:rsid w:val="00BA1810"/>
    <w:rsid w:val="00BA196B"/>
    <w:rsid w:val="00BA2025"/>
    <w:rsid w:val="00BA287B"/>
    <w:rsid w:val="00BA2F81"/>
    <w:rsid w:val="00BA31B3"/>
    <w:rsid w:val="00BA335F"/>
    <w:rsid w:val="00BA4730"/>
    <w:rsid w:val="00BA505E"/>
    <w:rsid w:val="00BA5581"/>
    <w:rsid w:val="00BA5F6A"/>
    <w:rsid w:val="00BA63ED"/>
    <w:rsid w:val="00BA6F1F"/>
    <w:rsid w:val="00BA6F71"/>
    <w:rsid w:val="00BA6F78"/>
    <w:rsid w:val="00BA709F"/>
    <w:rsid w:val="00BA7285"/>
    <w:rsid w:val="00BA7962"/>
    <w:rsid w:val="00BA79B3"/>
    <w:rsid w:val="00BB034A"/>
    <w:rsid w:val="00BB11B7"/>
    <w:rsid w:val="00BB1683"/>
    <w:rsid w:val="00BB18BF"/>
    <w:rsid w:val="00BB25F0"/>
    <w:rsid w:val="00BB3D7F"/>
    <w:rsid w:val="00BB430D"/>
    <w:rsid w:val="00BB4314"/>
    <w:rsid w:val="00BB4670"/>
    <w:rsid w:val="00BB4CC9"/>
    <w:rsid w:val="00BB55F6"/>
    <w:rsid w:val="00BB6611"/>
    <w:rsid w:val="00BC01AE"/>
    <w:rsid w:val="00BC01B4"/>
    <w:rsid w:val="00BC1399"/>
    <w:rsid w:val="00BC13C6"/>
    <w:rsid w:val="00BC1534"/>
    <w:rsid w:val="00BC1BA5"/>
    <w:rsid w:val="00BC2872"/>
    <w:rsid w:val="00BC2B56"/>
    <w:rsid w:val="00BC3BED"/>
    <w:rsid w:val="00BC3E17"/>
    <w:rsid w:val="00BC4781"/>
    <w:rsid w:val="00BC5235"/>
    <w:rsid w:val="00BC5244"/>
    <w:rsid w:val="00BC6622"/>
    <w:rsid w:val="00BC681A"/>
    <w:rsid w:val="00BC706E"/>
    <w:rsid w:val="00BC767D"/>
    <w:rsid w:val="00BC79B5"/>
    <w:rsid w:val="00BC7BB9"/>
    <w:rsid w:val="00BD00DA"/>
    <w:rsid w:val="00BD0573"/>
    <w:rsid w:val="00BD072A"/>
    <w:rsid w:val="00BD135B"/>
    <w:rsid w:val="00BD17AD"/>
    <w:rsid w:val="00BD1E9E"/>
    <w:rsid w:val="00BD387D"/>
    <w:rsid w:val="00BD3F5F"/>
    <w:rsid w:val="00BD45F4"/>
    <w:rsid w:val="00BD4971"/>
    <w:rsid w:val="00BD4A06"/>
    <w:rsid w:val="00BD4B03"/>
    <w:rsid w:val="00BD4BEB"/>
    <w:rsid w:val="00BD4FD1"/>
    <w:rsid w:val="00BD5B2B"/>
    <w:rsid w:val="00BD627F"/>
    <w:rsid w:val="00BD6401"/>
    <w:rsid w:val="00BD7755"/>
    <w:rsid w:val="00BE00C8"/>
    <w:rsid w:val="00BE039A"/>
    <w:rsid w:val="00BE07B7"/>
    <w:rsid w:val="00BE0BC8"/>
    <w:rsid w:val="00BE10C2"/>
    <w:rsid w:val="00BE218F"/>
    <w:rsid w:val="00BE2EAF"/>
    <w:rsid w:val="00BE2F14"/>
    <w:rsid w:val="00BE2FA2"/>
    <w:rsid w:val="00BE2FAE"/>
    <w:rsid w:val="00BE36ED"/>
    <w:rsid w:val="00BE4B51"/>
    <w:rsid w:val="00BE52B1"/>
    <w:rsid w:val="00BE682D"/>
    <w:rsid w:val="00BE6C1E"/>
    <w:rsid w:val="00BE74B3"/>
    <w:rsid w:val="00BF08CE"/>
    <w:rsid w:val="00BF0B14"/>
    <w:rsid w:val="00BF0EC3"/>
    <w:rsid w:val="00BF152C"/>
    <w:rsid w:val="00BF1FBB"/>
    <w:rsid w:val="00BF20EE"/>
    <w:rsid w:val="00BF2499"/>
    <w:rsid w:val="00BF251B"/>
    <w:rsid w:val="00BF25A6"/>
    <w:rsid w:val="00BF2F2D"/>
    <w:rsid w:val="00BF3245"/>
    <w:rsid w:val="00BF5108"/>
    <w:rsid w:val="00BF58D0"/>
    <w:rsid w:val="00BF5DED"/>
    <w:rsid w:val="00BF5F24"/>
    <w:rsid w:val="00BF7087"/>
    <w:rsid w:val="00BF7B05"/>
    <w:rsid w:val="00C00D46"/>
    <w:rsid w:val="00C00DD8"/>
    <w:rsid w:val="00C010D7"/>
    <w:rsid w:val="00C02D52"/>
    <w:rsid w:val="00C02F84"/>
    <w:rsid w:val="00C037DF"/>
    <w:rsid w:val="00C0407C"/>
    <w:rsid w:val="00C04BFB"/>
    <w:rsid w:val="00C051DB"/>
    <w:rsid w:val="00C05EC2"/>
    <w:rsid w:val="00C06159"/>
    <w:rsid w:val="00C06503"/>
    <w:rsid w:val="00C066C4"/>
    <w:rsid w:val="00C06CEF"/>
    <w:rsid w:val="00C07342"/>
    <w:rsid w:val="00C07518"/>
    <w:rsid w:val="00C10487"/>
    <w:rsid w:val="00C10488"/>
    <w:rsid w:val="00C1062C"/>
    <w:rsid w:val="00C12291"/>
    <w:rsid w:val="00C123C7"/>
    <w:rsid w:val="00C12E54"/>
    <w:rsid w:val="00C12FB8"/>
    <w:rsid w:val="00C13E76"/>
    <w:rsid w:val="00C1482D"/>
    <w:rsid w:val="00C14CAE"/>
    <w:rsid w:val="00C1501A"/>
    <w:rsid w:val="00C155E0"/>
    <w:rsid w:val="00C15783"/>
    <w:rsid w:val="00C16277"/>
    <w:rsid w:val="00C16561"/>
    <w:rsid w:val="00C16A24"/>
    <w:rsid w:val="00C16B9F"/>
    <w:rsid w:val="00C179A0"/>
    <w:rsid w:val="00C17BD2"/>
    <w:rsid w:val="00C209A5"/>
    <w:rsid w:val="00C20CAD"/>
    <w:rsid w:val="00C21B50"/>
    <w:rsid w:val="00C21CA8"/>
    <w:rsid w:val="00C21F02"/>
    <w:rsid w:val="00C22E3E"/>
    <w:rsid w:val="00C23D48"/>
    <w:rsid w:val="00C25923"/>
    <w:rsid w:val="00C2698D"/>
    <w:rsid w:val="00C26ACA"/>
    <w:rsid w:val="00C300BD"/>
    <w:rsid w:val="00C3075D"/>
    <w:rsid w:val="00C30821"/>
    <w:rsid w:val="00C30C4A"/>
    <w:rsid w:val="00C30E6F"/>
    <w:rsid w:val="00C32009"/>
    <w:rsid w:val="00C328E1"/>
    <w:rsid w:val="00C332B5"/>
    <w:rsid w:val="00C335C4"/>
    <w:rsid w:val="00C343EC"/>
    <w:rsid w:val="00C34D9D"/>
    <w:rsid w:val="00C3527D"/>
    <w:rsid w:val="00C365DF"/>
    <w:rsid w:val="00C3761C"/>
    <w:rsid w:val="00C40348"/>
    <w:rsid w:val="00C409BE"/>
    <w:rsid w:val="00C409E6"/>
    <w:rsid w:val="00C40E7A"/>
    <w:rsid w:val="00C41309"/>
    <w:rsid w:val="00C41DCB"/>
    <w:rsid w:val="00C42D9A"/>
    <w:rsid w:val="00C43ABF"/>
    <w:rsid w:val="00C446B5"/>
    <w:rsid w:val="00C4544B"/>
    <w:rsid w:val="00C45AA4"/>
    <w:rsid w:val="00C47749"/>
    <w:rsid w:val="00C47D58"/>
    <w:rsid w:val="00C50980"/>
    <w:rsid w:val="00C50E3E"/>
    <w:rsid w:val="00C50EC1"/>
    <w:rsid w:val="00C513B7"/>
    <w:rsid w:val="00C51F4A"/>
    <w:rsid w:val="00C52B00"/>
    <w:rsid w:val="00C52F53"/>
    <w:rsid w:val="00C53E46"/>
    <w:rsid w:val="00C540E7"/>
    <w:rsid w:val="00C5416A"/>
    <w:rsid w:val="00C54B66"/>
    <w:rsid w:val="00C54B67"/>
    <w:rsid w:val="00C54CDF"/>
    <w:rsid w:val="00C56FB6"/>
    <w:rsid w:val="00C57629"/>
    <w:rsid w:val="00C577BE"/>
    <w:rsid w:val="00C57855"/>
    <w:rsid w:val="00C60252"/>
    <w:rsid w:val="00C607E1"/>
    <w:rsid w:val="00C60A42"/>
    <w:rsid w:val="00C60C30"/>
    <w:rsid w:val="00C60D1A"/>
    <w:rsid w:val="00C613C7"/>
    <w:rsid w:val="00C6172F"/>
    <w:rsid w:val="00C6192E"/>
    <w:rsid w:val="00C62204"/>
    <w:rsid w:val="00C627E6"/>
    <w:rsid w:val="00C62D7B"/>
    <w:rsid w:val="00C630F1"/>
    <w:rsid w:val="00C63176"/>
    <w:rsid w:val="00C632D9"/>
    <w:rsid w:val="00C6366E"/>
    <w:rsid w:val="00C639A2"/>
    <w:rsid w:val="00C63EE2"/>
    <w:rsid w:val="00C64BEA"/>
    <w:rsid w:val="00C654D7"/>
    <w:rsid w:val="00C6566D"/>
    <w:rsid w:val="00C664D0"/>
    <w:rsid w:val="00C664EE"/>
    <w:rsid w:val="00C66B94"/>
    <w:rsid w:val="00C66F86"/>
    <w:rsid w:val="00C67A80"/>
    <w:rsid w:val="00C706B4"/>
    <w:rsid w:val="00C7073D"/>
    <w:rsid w:val="00C739EF"/>
    <w:rsid w:val="00C73A54"/>
    <w:rsid w:val="00C74548"/>
    <w:rsid w:val="00C74634"/>
    <w:rsid w:val="00C74C1C"/>
    <w:rsid w:val="00C74E6D"/>
    <w:rsid w:val="00C768D4"/>
    <w:rsid w:val="00C77EB3"/>
    <w:rsid w:val="00C81753"/>
    <w:rsid w:val="00C83932"/>
    <w:rsid w:val="00C83A99"/>
    <w:rsid w:val="00C84279"/>
    <w:rsid w:val="00C84E45"/>
    <w:rsid w:val="00C85033"/>
    <w:rsid w:val="00C86880"/>
    <w:rsid w:val="00C86AEB"/>
    <w:rsid w:val="00C86FB9"/>
    <w:rsid w:val="00C90082"/>
    <w:rsid w:val="00C9057D"/>
    <w:rsid w:val="00C90A9B"/>
    <w:rsid w:val="00C90C6C"/>
    <w:rsid w:val="00C90E0A"/>
    <w:rsid w:val="00C91802"/>
    <w:rsid w:val="00C92602"/>
    <w:rsid w:val="00C9390E"/>
    <w:rsid w:val="00C94566"/>
    <w:rsid w:val="00C956A1"/>
    <w:rsid w:val="00C959DE"/>
    <w:rsid w:val="00C962E1"/>
    <w:rsid w:val="00C9649C"/>
    <w:rsid w:val="00C97495"/>
    <w:rsid w:val="00C97635"/>
    <w:rsid w:val="00C97EF0"/>
    <w:rsid w:val="00CA06D3"/>
    <w:rsid w:val="00CA070B"/>
    <w:rsid w:val="00CA18D0"/>
    <w:rsid w:val="00CA1F38"/>
    <w:rsid w:val="00CA1FB1"/>
    <w:rsid w:val="00CA28A6"/>
    <w:rsid w:val="00CA31E8"/>
    <w:rsid w:val="00CA3BF5"/>
    <w:rsid w:val="00CA4560"/>
    <w:rsid w:val="00CA4A81"/>
    <w:rsid w:val="00CA4DB8"/>
    <w:rsid w:val="00CA4E67"/>
    <w:rsid w:val="00CA6035"/>
    <w:rsid w:val="00CA7291"/>
    <w:rsid w:val="00CA7B7E"/>
    <w:rsid w:val="00CB02BD"/>
    <w:rsid w:val="00CB0D3C"/>
    <w:rsid w:val="00CB128F"/>
    <w:rsid w:val="00CB1C1B"/>
    <w:rsid w:val="00CB278D"/>
    <w:rsid w:val="00CB282A"/>
    <w:rsid w:val="00CB2949"/>
    <w:rsid w:val="00CB318F"/>
    <w:rsid w:val="00CB3408"/>
    <w:rsid w:val="00CB3AB7"/>
    <w:rsid w:val="00CB3C6A"/>
    <w:rsid w:val="00CB44C2"/>
    <w:rsid w:val="00CB45B7"/>
    <w:rsid w:val="00CB4695"/>
    <w:rsid w:val="00CB5240"/>
    <w:rsid w:val="00CB5E39"/>
    <w:rsid w:val="00CB746E"/>
    <w:rsid w:val="00CB7EA3"/>
    <w:rsid w:val="00CC07C4"/>
    <w:rsid w:val="00CC0BDE"/>
    <w:rsid w:val="00CC0CBF"/>
    <w:rsid w:val="00CC0F3C"/>
    <w:rsid w:val="00CC1606"/>
    <w:rsid w:val="00CC23ED"/>
    <w:rsid w:val="00CC240E"/>
    <w:rsid w:val="00CC2CC7"/>
    <w:rsid w:val="00CC3269"/>
    <w:rsid w:val="00CC33C5"/>
    <w:rsid w:val="00CC435D"/>
    <w:rsid w:val="00CC4827"/>
    <w:rsid w:val="00CC4877"/>
    <w:rsid w:val="00CC49C2"/>
    <w:rsid w:val="00CC4A24"/>
    <w:rsid w:val="00CC57B6"/>
    <w:rsid w:val="00CC5894"/>
    <w:rsid w:val="00CC640C"/>
    <w:rsid w:val="00CC6600"/>
    <w:rsid w:val="00CC6BF2"/>
    <w:rsid w:val="00CC6D83"/>
    <w:rsid w:val="00CC7DF2"/>
    <w:rsid w:val="00CD0158"/>
    <w:rsid w:val="00CD02D0"/>
    <w:rsid w:val="00CD075E"/>
    <w:rsid w:val="00CD0918"/>
    <w:rsid w:val="00CD0EB9"/>
    <w:rsid w:val="00CD106C"/>
    <w:rsid w:val="00CD147B"/>
    <w:rsid w:val="00CD21DF"/>
    <w:rsid w:val="00CD2692"/>
    <w:rsid w:val="00CD3255"/>
    <w:rsid w:val="00CD3E74"/>
    <w:rsid w:val="00CD651D"/>
    <w:rsid w:val="00CD6ABA"/>
    <w:rsid w:val="00CD6C4A"/>
    <w:rsid w:val="00CD6DFB"/>
    <w:rsid w:val="00CD747D"/>
    <w:rsid w:val="00CD7ADA"/>
    <w:rsid w:val="00CE0143"/>
    <w:rsid w:val="00CE031C"/>
    <w:rsid w:val="00CE07C3"/>
    <w:rsid w:val="00CE084B"/>
    <w:rsid w:val="00CE0D25"/>
    <w:rsid w:val="00CE15A3"/>
    <w:rsid w:val="00CE1ED7"/>
    <w:rsid w:val="00CE2959"/>
    <w:rsid w:val="00CE3A37"/>
    <w:rsid w:val="00CE3D26"/>
    <w:rsid w:val="00CE4550"/>
    <w:rsid w:val="00CE49B9"/>
    <w:rsid w:val="00CE5C3D"/>
    <w:rsid w:val="00CE6196"/>
    <w:rsid w:val="00CE6681"/>
    <w:rsid w:val="00CE748B"/>
    <w:rsid w:val="00CF01C5"/>
    <w:rsid w:val="00CF061D"/>
    <w:rsid w:val="00CF07A9"/>
    <w:rsid w:val="00CF0A10"/>
    <w:rsid w:val="00CF10AA"/>
    <w:rsid w:val="00CF1E77"/>
    <w:rsid w:val="00CF1FD9"/>
    <w:rsid w:val="00CF23A6"/>
    <w:rsid w:val="00CF31E9"/>
    <w:rsid w:val="00CF3BE9"/>
    <w:rsid w:val="00CF3D20"/>
    <w:rsid w:val="00CF4260"/>
    <w:rsid w:val="00CF4652"/>
    <w:rsid w:val="00CF5314"/>
    <w:rsid w:val="00CF606F"/>
    <w:rsid w:val="00CF679C"/>
    <w:rsid w:val="00CF7E0D"/>
    <w:rsid w:val="00D00189"/>
    <w:rsid w:val="00D00B89"/>
    <w:rsid w:val="00D01163"/>
    <w:rsid w:val="00D01BF5"/>
    <w:rsid w:val="00D01C9C"/>
    <w:rsid w:val="00D02223"/>
    <w:rsid w:val="00D023AE"/>
    <w:rsid w:val="00D02420"/>
    <w:rsid w:val="00D03844"/>
    <w:rsid w:val="00D04113"/>
    <w:rsid w:val="00D0415E"/>
    <w:rsid w:val="00D0486E"/>
    <w:rsid w:val="00D04AE5"/>
    <w:rsid w:val="00D04D81"/>
    <w:rsid w:val="00D05A3E"/>
    <w:rsid w:val="00D07131"/>
    <w:rsid w:val="00D07D0D"/>
    <w:rsid w:val="00D10BE7"/>
    <w:rsid w:val="00D1132B"/>
    <w:rsid w:val="00D113F3"/>
    <w:rsid w:val="00D119DB"/>
    <w:rsid w:val="00D12E7C"/>
    <w:rsid w:val="00D13C47"/>
    <w:rsid w:val="00D14497"/>
    <w:rsid w:val="00D1498F"/>
    <w:rsid w:val="00D1549E"/>
    <w:rsid w:val="00D15B15"/>
    <w:rsid w:val="00D15CF7"/>
    <w:rsid w:val="00D1611B"/>
    <w:rsid w:val="00D16904"/>
    <w:rsid w:val="00D169E1"/>
    <w:rsid w:val="00D16E80"/>
    <w:rsid w:val="00D1735C"/>
    <w:rsid w:val="00D17F58"/>
    <w:rsid w:val="00D2074D"/>
    <w:rsid w:val="00D2106B"/>
    <w:rsid w:val="00D2196C"/>
    <w:rsid w:val="00D21B7F"/>
    <w:rsid w:val="00D220E5"/>
    <w:rsid w:val="00D2225C"/>
    <w:rsid w:val="00D227A9"/>
    <w:rsid w:val="00D22BC9"/>
    <w:rsid w:val="00D2463E"/>
    <w:rsid w:val="00D24A9E"/>
    <w:rsid w:val="00D2510E"/>
    <w:rsid w:val="00D2546F"/>
    <w:rsid w:val="00D25769"/>
    <w:rsid w:val="00D26141"/>
    <w:rsid w:val="00D26704"/>
    <w:rsid w:val="00D27456"/>
    <w:rsid w:val="00D27CB8"/>
    <w:rsid w:val="00D27D8E"/>
    <w:rsid w:val="00D30604"/>
    <w:rsid w:val="00D30B43"/>
    <w:rsid w:val="00D30BF2"/>
    <w:rsid w:val="00D3141E"/>
    <w:rsid w:val="00D316B5"/>
    <w:rsid w:val="00D31734"/>
    <w:rsid w:val="00D31902"/>
    <w:rsid w:val="00D32896"/>
    <w:rsid w:val="00D328E1"/>
    <w:rsid w:val="00D32A78"/>
    <w:rsid w:val="00D32D6C"/>
    <w:rsid w:val="00D33186"/>
    <w:rsid w:val="00D33D87"/>
    <w:rsid w:val="00D33F54"/>
    <w:rsid w:val="00D34223"/>
    <w:rsid w:val="00D35FD9"/>
    <w:rsid w:val="00D367D5"/>
    <w:rsid w:val="00D36BCC"/>
    <w:rsid w:val="00D37286"/>
    <w:rsid w:val="00D3795C"/>
    <w:rsid w:val="00D411E7"/>
    <w:rsid w:val="00D41A5E"/>
    <w:rsid w:val="00D41CEE"/>
    <w:rsid w:val="00D424AC"/>
    <w:rsid w:val="00D429C2"/>
    <w:rsid w:val="00D42BE1"/>
    <w:rsid w:val="00D43E16"/>
    <w:rsid w:val="00D44235"/>
    <w:rsid w:val="00D44906"/>
    <w:rsid w:val="00D44E5D"/>
    <w:rsid w:val="00D455CB"/>
    <w:rsid w:val="00D47888"/>
    <w:rsid w:val="00D478E8"/>
    <w:rsid w:val="00D501A8"/>
    <w:rsid w:val="00D50DF5"/>
    <w:rsid w:val="00D515B8"/>
    <w:rsid w:val="00D51CC8"/>
    <w:rsid w:val="00D51ECB"/>
    <w:rsid w:val="00D52F97"/>
    <w:rsid w:val="00D539D8"/>
    <w:rsid w:val="00D53B3E"/>
    <w:rsid w:val="00D53C32"/>
    <w:rsid w:val="00D55A16"/>
    <w:rsid w:val="00D563F2"/>
    <w:rsid w:val="00D56723"/>
    <w:rsid w:val="00D56D51"/>
    <w:rsid w:val="00D56DD1"/>
    <w:rsid w:val="00D5703D"/>
    <w:rsid w:val="00D57F2C"/>
    <w:rsid w:val="00D60DC0"/>
    <w:rsid w:val="00D6149B"/>
    <w:rsid w:val="00D621D3"/>
    <w:rsid w:val="00D6272F"/>
    <w:rsid w:val="00D629EA"/>
    <w:rsid w:val="00D62C8B"/>
    <w:rsid w:val="00D63B3B"/>
    <w:rsid w:val="00D63BF3"/>
    <w:rsid w:val="00D64A1F"/>
    <w:rsid w:val="00D655BE"/>
    <w:rsid w:val="00D6569D"/>
    <w:rsid w:val="00D66AE4"/>
    <w:rsid w:val="00D679B8"/>
    <w:rsid w:val="00D67F43"/>
    <w:rsid w:val="00D7074E"/>
    <w:rsid w:val="00D717AD"/>
    <w:rsid w:val="00D72A49"/>
    <w:rsid w:val="00D74246"/>
    <w:rsid w:val="00D745FE"/>
    <w:rsid w:val="00D747E0"/>
    <w:rsid w:val="00D74E03"/>
    <w:rsid w:val="00D75D18"/>
    <w:rsid w:val="00D762B8"/>
    <w:rsid w:val="00D76E93"/>
    <w:rsid w:val="00D81775"/>
    <w:rsid w:val="00D81B74"/>
    <w:rsid w:val="00D81C36"/>
    <w:rsid w:val="00D8354B"/>
    <w:rsid w:val="00D8360D"/>
    <w:rsid w:val="00D83BE1"/>
    <w:rsid w:val="00D83C1A"/>
    <w:rsid w:val="00D840B3"/>
    <w:rsid w:val="00D847C9"/>
    <w:rsid w:val="00D84A26"/>
    <w:rsid w:val="00D856CC"/>
    <w:rsid w:val="00D85D80"/>
    <w:rsid w:val="00D86AD7"/>
    <w:rsid w:val="00D86BF0"/>
    <w:rsid w:val="00D87449"/>
    <w:rsid w:val="00D902D0"/>
    <w:rsid w:val="00D9046C"/>
    <w:rsid w:val="00D90AE9"/>
    <w:rsid w:val="00D91D91"/>
    <w:rsid w:val="00D9391D"/>
    <w:rsid w:val="00D93A31"/>
    <w:rsid w:val="00D94EA4"/>
    <w:rsid w:val="00D952F8"/>
    <w:rsid w:val="00D95BC1"/>
    <w:rsid w:val="00D95C67"/>
    <w:rsid w:val="00D95D12"/>
    <w:rsid w:val="00D962C6"/>
    <w:rsid w:val="00D96B07"/>
    <w:rsid w:val="00D96CDC"/>
    <w:rsid w:val="00D96EA9"/>
    <w:rsid w:val="00D97DAF"/>
    <w:rsid w:val="00DA0042"/>
    <w:rsid w:val="00DA0193"/>
    <w:rsid w:val="00DA13C8"/>
    <w:rsid w:val="00DA1769"/>
    <w:rsid w:val="00DA1FC3"/>
    <w:rsid w:val="00DA21C7"/>
    <w:rsid w:val="00DA28F0"/>
    <w:rsid w:val="00DA29C7"/>
    <w:rsid w:val="00DA3A33"/>
    <w:rsid w:val="00DA3F02"/>
    <w:rsid w:val="00DA4583"/>
    <w:rsid w:val="00DA4E36"/>
    <w:rsid w:val="00DA5946"/>
    <w:rsid w:val="00DA59AB"/>
    <w:rsid w:val="00DA6658"/>
    <w:rsid w:val="00DA6716"/>
    <w:rsid w:val="00DA69FA"/>
    <w:rsid w:val="00DA6B83"/>
    <w:rsid w:val="00DA6CE4"/>
    <w:rsid w:val="00DA7298"/>
    <w:rsid w:val="00DA7D7C"/>
    <w:rsid w:val="00DA7F07"/>
    <w:rsid w:val="00DB061E"/>
    <w:rsid w:val="00DB08BA"/>
    <w:rsid w:val="00DB09C6"/>
    <w:rsid w:val="00DB0E6D"/>
    <w:rsid w:val="00DB212C"/>
    <w:rsid w:val="00DB2DE6"/>
    <w:rsid w:val="00DB341D"/>
    <w:rsid w:val="00DB34D6"/>
    <w:rsid w:val="00DB378D"/>
    <w:rsid w:val="00DB396A"/>
    <w:rsid w:val="00DB4989"/>
    <w:rsid w:val="00DB4FD9"/>
    <w:rsid w:val="00DB5346"/>
    <w:rsid w:val="00DB5962"/>
    <w:rsid w:val="00DB5C02"/>
    <w:rsid w:val="00DB5D25"/>
    <w:rsid w:val="00DB5E20"/>
    <w:rsid w:val="00DB5F2E"/>
    <w:rsid w:val="00DB6B62"/>
    <w:rsid w:val="00DB7369"/>
    <w:rsid w:val="00DC0DD1"/>
    <w:rsid w:val="00DC2546"/>
    <w:rsid w:val="00DC2BDE"/>
    <w:rsid w:val="00DC30ED"/>
    <w:rsid w:val="00DC30F9"/>
    <w:rsid w:val="00DC4BC8"/>
    <w:rsid w:val="00DC541F"/>
    <w:rsid w:val="00DC5647"/>
    <w:rsid w:val="00DC68FE"/>
    <w:rsid w:val="00DC6CDE"/>
    <w:rsid w:val="00DC6DD5"/>
    <w:rsid w:val="00DC7EB2"/>
    <w:rsid w:val="00DD1AB9"/>
    <w:rsid w:val="00DD2A50"/>
    <w:rsid w:val="00DD3BC2"/>
    <w:rsid w:val="00DD3F99"/>
    <w:rsid w:val="00DD4215"/>
    <w:rsid w:val="00DD46A1"/>
    <w:rsid w:val="00DD4747"/>
    <w:rsid w:val="00DD4A49"/>
    <w:rsid w:val="00DD4E0C"/>
    <w:rsid w:val="00DD4E64"/>
    <w:rsid w:val="00DD58AE"/>
    <w:rsid w:val="00DD63CE"/>
    <w:rsid w:val="00DD6642"/>
    <w:rsid w:val="00DD6888"/>
    <w:rsid w:val="00DD6A5B"/>
    <w:rsid w:val="00DD6E11"/>
    <w:rsid w:val="00DD7451"/>
    <w:rsid w:val="00DD7AA4"/>
    <w:rsid w:val="00DE0E9D"/>
    <w:rsid w:val="00DE66F8"/>
    <w:rsid w:val="00DE672C"/>
    <w:rsid w:val="00DE722E"/>
    <w:rsid w:val="00DE77EB"/>
    <w:rsid w:val="00DE79FE"/>
    <w:rsid w:val="00DF0CB3"/>
    <w:rsid w:val="00DF0FC7"/>
    <w:rsid w:val="00DF10FF"/>
    <w:rsid w:val="00DF2B04"/>
    <w:rsid w:val="00DF34FC"/>
    <w:rsid w:val="00DF3A3E"/>
    <w:rsid w:val="00DF4451"/>
    <w:rsid w:val="00DF5356"/>
    <w:rsid w:val="00DF58F2"/>
    <w:rsid w:val="00DF5AB6"/>
    <w:rsid w:val="00DF5EE3"/>
    <w:rsid w:val="00DF63EA"/>
    <w:rsid w:val="00DF6467"/>
    <w:rsid w:val="00DF64E8"/>
    <w:rsid w:val="00DF68F5"/>
    <w:rsid w:val="00DF6E51"/>
    <w:rsid w:val="00DF7424"/>
    <w:rsid w:val="00DF74DE"/>
    <w:rsid w:val="00DF776B"/>
    <w:rsid w:val="00DF7821"/>
    <w:rsid w:val="00E002D8"/>
    <w:rsid w:val="00E00404"/>
    <w:rsid w:val="00E00868"/>
    <w:rsid w:val="00E00C0D"/>
    <w:rsid w:val="00E0116C"/>
    <w:rsid w:val="00E01A1B"/>
    <w:rsid w:val="00E0264C"/>
    <w:rsid w:val="00E0269C"/>
    <w:rsid w:val="00E0270A"/>
    <w:rsid w:val="00E02D74"/>
    <w:rsid w:val="00E031F3"/>
    <w:rsid w:val="00E03294"/>
    <w:rsid w:val="00E0331B"/>
    <w:rsid w:val="00E03848"/>
    <w:rsid w:val="00E04176"/>
    <w:rsid w:val="00E0417E"/>
    <w:rsid w:val="00E04A83"/>
    <w:rsid w:val="00E0612C"/>
    <w:rsid w:val="00E065C2"/>
    <w:rsid w:val="00E06B94"/>
    <w:rsid w:val="00E06B9B"/>
    <w:rsid w:val="00E06E3E"/>
    <w:rsid w:val="00E07327"/>
    <w:rsid w:val="00E074EB"/>
    <w:rsid w:val="00E10ED6"/>
    <w:rsid w:val="00E11179"/>
    <w:rsid w:val="00E113C3"/>
    <w:rsid w:val="00E119AA"/>
    <w:rsid w:val="00E11BA2"/>
    <w:rsid w:val="00E11D8D"/>
    <w:rsid w:val="00E1222F"/>
    <w:rsid w:val="00E13296"/>
    <w:rsid w:val="00E133E3"/>
    <w:rsid w:val="00E13478"/>
    <w:rsid w:val="00E1479C"/>
    <w:rsid w:val="00E147A6"/>
    <w:rsid w:val="00E1509C"/>
    <w:rsid w:val="00E150EF"/>
    <w:rsid w:val="00E15D95"/>
    <w:rsid w:val="00E16522"/>
    <w:rsid w:val="00E16B5C"/>
    <w:rsid w:val="00E17983"/>
    <w:rsid w:val="00E17EB7"/>
    <w:rsid w:val="00E17F3D"/>
    <w:rsid w:val="00E2048D"/>
    <w:rsid w:val="00E20671"/>
    <w:rsid w:val="00E223A6"/>
    <w:rsid w:val="00E22D45"/>
    <w:rsid w:val="00E2340B"/>
    <w:rsid w:val="00E2343F"/>
    <w:rsid w:val="00E234A5"/>
    <w:rsid w:val="00E236A6"/>
    <w:rsid w:val="00E240A7"/>
    <w:rsid w:val="00E24533"/>
    <w:rsid w:val="00E2471E"/>
    <w:rsid w:val="00E24B2E"/>
    <w:rsid w:val="00E24E49"/>
    <w:rsid w:val="00E25D60"/>
    <w:rsid w:val="00E25E7A"/>
    <w:rsid w:val="00E26233"/>
    <w:rsid w:val="00E26566"/>
    <w:rsid w:val="00E269FF"/>
    <w:rsid w:val="00E27E6C"/>
    <w:rsid w:val="00E314BD"/>
    <w:rsid w:val="00E33029"/>
    <w:rsid w:val="00E336B3"/>
    <w:rsid w:val="00E338BC"/>
    <w:rsid w:val="00E34753"/>
    <w:rsid w:val="00E352DF"/>
    <w:rsid w:val="00E3637B"/>
    <w:rsid w:val="00E377E4"/>
    <w:rsid w:val="00E37B75"/>
    <w:rsid w:val="00E4002C"/>
    <w:rsid w:val="00E40898"/>
    <w:rsid w:val="00E411FF"/>
    <w:rsid w:val="00E4161C"/>
    <w:rsid w:val="00E41F62"/>
    <w:rsid w:val="00E420A0"/>
    <w:rsid w:val="00E425AC"/>
    <w:rsid w:val="00E42EE6"/>
    <w:rsid w:val="00E4303E"/>
    <w:rsid w:val="00E43EAA"/>
    <w:rsid w:val="00E44D48"/>
    <w:rsid w:val="00E45266"/>
    <w:rsid w:val="00E458EC"/>
    <w:rsid w:val="00E459EA"/>
    <w:rsid w:val="00E45FE5"/>
    <w:rsid w:val="00E46C5F"/>
    <w:rsid w:val="00E474CD"/>
    <w:rsid w:val="00E475DA"/>
    <w:rsid w:val="00E47AEE"/>
    <w:rsid w:val="00E504E6"/>
    <w:rsid w:val="00E50FB8"/>
    <w:rsid w:val="00E515A5"/>
    <w:rsid w:val="00E52567"/>
    <w:rsid w:val="00E52B70"/>
    <w:rsid w:val="00E53DCE"/>
    <w:rsid w:val="00E54526"/>
    <w:rsid w:val="00E546A8"/>
    <w:rsid w:val="00E54B4A"/>
    <w:rsid w:val="00E57021"/>
    <w:rsid w:val="00E572AB"/>
    <w:rsid w:val="00E6014B"/>
    <w:rsid w:val="00E60414"/>
    <w:rsid w:val="00E6093E"/>
    <w:rsid w:val="00E609A1"/>
    <w:rsid w:val="00E60C5B"/>
    <w:rsid w:val="00E61053"/>
    <w:rsid w:val="00E61282"/>
    <w:rsid w:val="00E61794"/>
    <w:rsid w:val="00E618F3"/>
    <w:rsid w:val="00E61951"/>
    <w:rsid w:val="00E61A60"/>
    <w:rsid w:val="00E6311F"/>
    <w:rsid w:val="00E6325E"/>
    <w:rsid w:val="00E63276"/>
    <w:rsid w:val="00E63309"/>
    <w:rsid w:val="00E63788"/>
    <w:rsid w:val="00E637A3"/>
    <w:rsid w:val="00E63A6A"/>
    <w:rsid w:val="00E63BBA"/>
    <w:rsid w:val="00E63CD3"/>
    <w:rsid w:val="00E6408A"/>
    <w:rsid w:val="00E6422B"/>
    <w:rsid w:val="00E64A6A"/>
    <w:rsid w:val="00E65278"/>
    <w:rsid w:val="00E655A5"/>
    <w:rsid w:val="00E6779D"/>
    <w:rsid w:val="00E70023"/>
    <w:rsid w:val="00E70640"/>
    <w:rsid w:val="00E70F4F"/>
    <w:rsid w:val="00E7264E"/>
    <w:rsid w:val="00E726C2"/>
    <w:rsid w:val="00E73385"/>
    <w:rsid w:val="00E73840"/>
    <w:rsid w:val="00E7394C"/>
    <w:rsid w:val="00E73DF3"/>
    <w:rsid w:val="00E74BC9"/>
    <w:rsid w:val="00E75058"/>
    <w:rsid w:val="00E754E0"/>
    <w:rsid w:val="00E75555"/>
    <w:rsid w:val="00E75D6C"/>
    <w:rsid w:val="00E769EB"/>
    <w:rsid w:val="00E76C03"/>
    <w:rsid w:val="00E77024"/>
    <w:rsid w:val="00E77600"/>
    <w:rsid w:val="00E77710"/>
    <w:rsid w:val="00E805EB"/>
    <w:rsid w:val="00E810DF"/>
    <w:rsid w:val="00E816A8"/>
    <w:rsid w:val="00E8250D"/>
    <w:rsid w:val="00E82AA9"/>
    <w:rsid w:val="00E82C98"/>
    <w:rsid w:val="00E82DE9"/>
    <w:rsid w:val="00E8412B"/>
    <w:rsid w:val="00E84693"/>
    <w:rsid w:val="00E84EDC"/>
    <w:rsid w:val="00E852ED"/>
    <w:rsid w:val="00E86762"/>
    <w:rsid w:val="00E8695D"/>
    <w:rsid w:val="00E87811"/>
    <w:rsid w:val="00E87A30"/>
    <w:rsid w:val="00E90DC6"/>
    <w:rsid w:val="00E914BE"/>
    <w:rsid w:val="00E91836"/>
    <w:rsid w:val="00E933FB"/>
    <w:rsid w:val="00E9425B"/>
    <w:rsid w:val="00E94470"/>
    <w:rsid w:val="00E94663"/>
    <w:rsid w:val="00E94FBF"/>
    <w:rsid w:val="00E96055"/>
    <w:rsid w:val="00E97A14"/>
    <w:rsid w:val="00E97BB9"/>
    <w:rsid w:val="00E97DF6"/>
    <w:rsid w:val="00EA0722"/>
    <w:rsid w:val="00EA113C"/>
    <w:rsid w:val="00EA230D"/>
    <w:rsid w:val="00EA24DD"/>
    <w:rsid w:val="00EA3656"/>
    <w:rsid w:val="00EA3949"/>
    <w:rsid w:val="00EA3B3C"/>
    <w:rsid w:val="00EA3BE8"/>
    <w:rsid w:val="00EA4175"/>
    <w:rsid w:val="00EA4303"/>
    <w:rsid w:val="00EA494C"/>
    <w:rsid w:val="00EA4B5E"/>
    <w:rsid w:val="00EA531E"/>
    <w:rsid w:val="00EA5714"/>
    <w:rsid w:val="00EA598C"/>
    <w:rsid w:val="00EA647B"/>
    <w:rsid w:val="00EA7B9E"/>
    <w:rsid w:val="00EB073D"/>
    <w:rsid w:val="00EB090E"/>
    <w:rsid w:val="00EB0BE2"/>
    <w:rsid w:val="00EB0EB2"/>
    <w:rsid w:val="00EB1C39"/>
    <w:rsid w:val="00EB1C5E"/>
    <w:rsid w:val="00EB206F"/>
    <w:rsid w:val="00EB2A5A"/>
    <w:rsid w:val="00EB3712"/>
    <w:rsid w:val="00EB49CB"/>
    <w:rsid w:val="00EB5E89"/>
    <w:rsid w:val="00EB66CD"/>
    <w:rsid w:val="00EB68D2"/>
    <w:rsid w:val="00EB68FF"/>
    <w:rsid w:val="00EB6905"/>
    <w:rsid w:val="00EC0077"/>
    <w:rsid w:val="00EC00F3"/>
    <w:rsid w:val="00EC0F5F"/>
    <w:rsid w:val="00EC1E29"/>
    <w:rsid w:val="00EC2113"/>
    <w:rsid w:val="00EC252F"/>
    <w:rsid w:val="00EC2971"/>
    <w:rsid w:val="00EC3ABD"/>
    <w:rsid w:val="00EC42BA"/>
    <w:rsid w:val="00EC4AF9"/>
    <w:rsid w:val="00EC5A41"/>
    <w:rsid w:val="00EC5C35"/>
    <w:rsid w:val="00EC5F6D"/>
    <w:rsid w:val="00EC5F7C"/>
    <w:rsid w:val="00EC6AAA"/>
    <w:rsid w:val="00EC6B58"/>
    <w:rsid w:val="00EC7197"/>
    <w:rsid w:val="00EC740C"/>
    <w:rsid w:val="00EC7C7F"/>
    <w:rsid w:val="00EC7F41"/>
    <w:rsid w:val="00ED04A2"/>
    <w:rsid w:val="00ED12C3"/>
    <w:rsid w:val="00ED1BFE"/>
    <w:rsid w:val="00ED210E"/>
    <w:rsid w:val="00ED2491"/>
    <w:rsid w:val="00ED2C6E"/>
    <w:rsid w:val="00ED43F8"/>
    <w:rsid w:val="00ED47EB"/>
    <w:rsid w:val="00ED4D34"/>
    <w:rsid w:val="00ED4DFD"/>
    <w:rsid w:val="00ED4E69"/>
    <w:rsid w:val="00ED50A9"/>
    <w:rsid w:val="00ED5845"/>
    <w:rsid w:val="00ED6749"/>
    <w:rsid w:val="00ED6DBE"/>
    <w:rsid w:val="00ED7CB0"/>
    <w:rsid w:val="00ED7F2A"/>
    <w:rsid w:val="00EE0473"/>
    <w:rsid w:val="00EE0EE3"/>
    <w:rsid w:val="00EE1195"/>
    <w:rsid w:val="00EE13A4"/>
    <w:rsid w:val="00EE1735"/>
    <w:rsid w:val="00EE2030"/>
    <w:rsid w:val="00EE27EC"/>
    <w:rsid w:val="00EE3B86"/>
    <w:rsid w:val="00EE3D1E"/>
    <w:rsid w:val="00EE4C8C"/>
    <w:rsid w:val="00EE6360"/>
    <w:rsid w:val="00EE64E3"/>
    <w:rsid w:val="00EE6B48"/>
    <w:rsid w:val="00EE6E40"/>
    <w:rsid w:val="00EE75DB"/>
    <w:rsid w:val="00EE7A04"/>
    <w:rsid w:val="00EF040A"/>
    <w:rsid w:val="00EF06E7"/>
    <w:rsid w:val="00EF1DD9"/>
    <w:rsid w:val="00EF1F05"/>
    <w:rsid w:val="00EF25B2"/>
    <w:rsid w:val="00EF2747"/>
    <w:rsid w:val="00EF2855"/>
    <w:rsid w:val="00EF28CF"/>
    <w:rsid w:val="00EF30F8"/>
    <w:rsid w:val="00EF346A"/>
    <w:rsid w:val="00EF48E1"/>
    <w:rsid w:val="00EF4C74"/>
    <w:rsid w:val="00EF4D01"/>
    <w:rsid w:val="00EF5785"/>
    <w:rsid w:val="00EF629F"/>
    <w:rsid w:val="00EF7083"/>
    <w:rsid w:val="00EF71CF"/>
    <w:rsid w:val="00EF75D2"/>
    <w:rsid w:val="00EF7857"/>
    <w:rsid w:val="00F0099D"/>
    <w:rsid w:val="00F01497"/>
    <w:rsid w:val="00F01DE2"/>
    <w:rsid w:val="00F02BFD"/>
    <w:rsid w:val="00F02D49"/>
    <w:rsid w:val="00F02DC1"/>
    <w:rsid w:val="00F02F27"/>
    <w:rsid w:val="00F02F57"/>
    <w:rsid w:val="00F03220"/>
    <w:rsid w:val="00F03273"/>
    <w:rsid w:val="00F036CF"/>
    <w:rsid w:val="00F049FC"/>
    <w:rsid w:val="00F050EE"/>
    <w:rsid w:val="00F0547C"/>
    <w:rsid w:val="00F057FD"/>
    <w:rsid w:val="00F05D25"/>
    <w:rsid w:val="00F05F9C"/>
    <w:rsid w:val="00F06CCA"/>
    <w:rsid w:val="00F06E9E"/>
    <w:rsid w:val="00F07D60"/>
    <w:rsid w:val="00F07EF2"/>
    <w:rsid w:val="00F107D9"/>
    <w:rsid w:val="00F10859"/>
    <w:rsid w:val="00F10BCA"/>
    <w:rsid w:val="00F10F9F"/>
    <w:rsid w:val="00F112DA"/>
    <w:rsid w:val="00F12696"/>
    <w:rsid w:val="00F12BFD"/>
    <w:rsid w:val="00F14025"/>
    <w:rsid w:val="00F145EF"/>
    <w:rsid w:val="00F150E6"/>
    <w:rsid w:val="00F155A4"/>
    <w:rsid w:val="00F15B34"/>
    <w:rsid w:val="00F16B8E"/>
    <w:rsid w:val="00F17261"/>
    <w:rsid w:val="00F1744B"/>
    <w:rsid w:val="00F174BD"/>
    <w:rsid w:val="00F174E2"/>
    <w:rsid w:val="00F177E9"/>
    <w:rsid w:val="00F17E92"/>
    <w:rsid w:val="00F20427"/>
    <w:rsid w:val="00F20A4E"/>
    <w:rsid w:val="00F21E29"/>
    <w:rsid w:val="00F232A5"/>
    <w:rsid w:val="00F2396E"/>
    <w:rsid w:val="00F23B0D"/>
    <w:rsid w:val="00F24197"/>
    <w:rsid w:val="00F2716A"/>
    <w:rsid w:val="00F27991"/>
    <w:rsid w:val="00F30A8A"/>
    <w:rsid w:val="00F32242"/>
    <w:rsid w:val="00F32CA1"/>
    <w:rsid w:val="00F33244"/>
    <w:rsid w:val="00F33407"/>
    <w:rsid w:val="00F33657"/>
    <w:rsid w:val="00F339B6"/>
    <w:rsid w:val="00F33A1E"/>
    <w:rsid w:val="00F344BF"/>
    <w:rsid w:val="00F34AF9"/>
    <w:rsid w:val="00F34BA5"/>
    <w:rsid w:val="00F358BF"/>
    <w:rsid w:val="00F361C2"/>
    <w:rsid w:val="00F364D5"/>
    <w:rsid w:val="00F37420"/>
    <w:rsid w:val="00F37562"/>
    <w:rsid w:val="00F37E46"/>
    <w:rsid w:val="00F40447"/>
    <w:rsid w:val="00F41F85"/>
    <w:rsid w:val="00F428B9"/>
    <w:rsid w:val="00F43051"/>
    <w:rsid w:val="00F433A0"/>
    <w:rsid w:val="00F438B7"/>
    <w:rsid w:val="00F44C5F"/>
    <w:rsid w:val="00F4558D"/>
    <w:rsid w:val="00F45C0D"/>
    <w:rsid w:val="00F4608F"/>
    <w:rsid w:val="00F46297"/>
    <w:rsid w:val="00F46B02"/>
    <w:rsid w:val="00F46B48"/>
    <w:rsid w:val="00F46F15"/>
    <w:rsid w:val="00F473E5"/>
    <w:rsid w:val="00F47E69"/>
    <w:rsid w:val="00F504F5"/>
    <w:rsid w:val="00F50F5E"/>
    <w:rsid w:val="00F517C3"/>
    <w:rsid w:val="00F529B1"/>
    <w:rsid w:val="00F53812"/>
    <w:rsid w:val="00F543E7"/>
    <w:rsid w:val="00F54BA4"/>
    <w:rsid w:val="00F552CD"/>
    <w:rsid w:val="00F562D1"/>
    <w:rsid w:val="00F56369"/>
    <w:rsid w:val="00F56FFE"/>
    <w:rsid w:val="00F57268"/>
    <w:rsid w:val="00F6000A"/>
    <w:rsid w:val="00F60FE6"/>
    <w:rsid w:val="00F6193D"/>
    <w:rsid w:val="00F61C11"/>
    <w:rsid w:val="00F620FB"/>
    <w:rsid w:val="00F62979"/>
    <w:rsid w:val="00F62EE3"/>
    <w:rsid w:val="00F6406A"/>
    <w:rsid w:val="00F660B5"/>
    <w:rsid w:val="00F66319"/>
    <w:rsid w:val="00F6648A"/>
    <w:rsid w:val="00F6708E"/>
    <w:rsid w:val="00F670F4"/>
    <w:rsid w:val="00F675AD"/>
    <w:rsid w:val="00F700A7"/>
    <w:rsid w:val="00F71655"/>
    <w:rsid w:val="00F7171A"/>
    <w:rsid w:val="00F71BB9"/>
    <w:rsid w:val="00F71D59"/>
    <w:rsid w:val="00F72345"/>
    <w:rsid w:val="00F72BAC"/>
    <w:rsid w:val="00F72BEA"/>
    <w:rsid w:val="00F72D02"/>
    <w:rsid w:val="00F7370A"/>
    <w:rsid w:val="00F73FD5"/>
    <w:rsid w:val="00F74817"/>
    <w:rsid w:val="00F75B93"/>
    <w:rsid w:val="00F75C7B"/>
    <w:rsid w:val="00F76621"/>
    <w:rsid w:val="00F76813"/>
    <w:rsid w:val="00F76878"/>
    <w:rsid w:val="00F76B5D"/>
    <w:rsid w:val="00F76CB6"/>
    <w:rsid w:val="00F77AD6"/>
    <w:rsid w:val="00F77F3C"/>
    <w:rsid w:val="00F8034B"/>
    <w:rsid w:val="00F80AC3"/>
    <w:rsid w:val="00F8193C"/>
    <w:rsid w:val="00F82D62"/>
    <w:rsid w:val="00F83436"/>
    <w:rsid w:val="00F835D4"/>
    <w:rsid w:val="00F84158"/>
    <w:rsid w:val="00F84485"/>
    <w:rsid w:val="00F844E5"/>
    <w:rsid w:val="00F845E3"/>
    <w:rsid w:val="00F8536F"/>
    <w:rsid w:val="00F86542"/>
    <w:rsid w:val="00F865CB"/>
    <w:rsid w:val="00F86676"/>
    <w:rsid w:val="00F86A17"/>
    <w:rsid w:val="00F86A7A"/>
    <w:rsid w:val="00F87AE4"/>
    <w:rsid w:val="00F90A74"/>
    <w:rsid w:val="00F917C2"/>
    <w:rsid w:val="00F91DCC"/>
    <w:rsid w:val="00F91E89"/>
    <w:rsid w:val="00F928A5"/>
    <w:rsid w:val="00F92F23"/>
    <w:rsid w:val="00F93587"/>
    <w:rsid w:val="00F93EA0"/>
    <w:rsid w:val="00F94063"/>
    <w:rsid w:val="00F94204"/>
    <w:rsid w:val="00F94399"/>
    <w:rsid w:val="00F94AB8"/>
    <w:rsid w:val="00F94AE5"/>
    <w:rsid w:val="00F94C39"/>
    <w:rsid w:val="00F95086"/>
    <w:rsid w:val="00F96E06"/>
    <w:rsid w:val="00F96EBD"/>
    <w:rsid w:val="00FA0496"/>
    <w:rsid w:val="00FA34C1"/>
    <w:rsid w:val="00FA35D2"/>
    <w:rsid w:val="00FA3816"/>
    <w:rsid w:val="00FA392E"/>
    <w:rsid w:val="00FA3A05"/>
    <w:rsid w:val="00FA3A20"/>
    <w:rsid w:val="00FA3F79"/>
    <w:rsid w:val="00FA407B"/>
    <w:rsid w:val="00FA4B32"/>
    <w:rsid w:val="00FA606D"/>
    <w:rsid w:val="00FA6158"/>
    <w:rsid w:val="00FA61AC"/>
    <w:rsid w:val="00FA6AF4"/>
    <w:rsid w:val="00FA6D43"/>
    <w:rsid w:val="00FA7C1B"/>
    <w:rsid w:val="00FA7EF0"/>
    <w:rsid w:val="00FA7FEC"/>
    <w:rsid w:val="00FB0088"/>
    <w:rsid w:val="00FB063E"/>
    <w:rsid w:val="00FB0689"/>
    <w:rsid w:val="00FB0789"/>
    <w:rsid w:val="00FB0CB8"/>
    <w:rsid w:val="00FB1483"/>
    <w:rsid w:val="00FB161B"/>
    <w:rsid w:val="00FB1E50"/>
    <w:rsid w:val="00FB23E4"/>
    <w:rsid w:val="00FB3D07"/>
    <w:rsid w:val="00FB46AA"/>
    <w:rsid w:val="00FB4984"/>
    <w:rsid w:val="00FB5FCD"/>
    <w:rsid w:val="00FB61CD"/>
    <w:rsid w:val="00FB6C49"/>
    <w:rsid w:val="00FB6ECE"/>
    <w:rsid w:val="00FB6F8A"/>
    <w:rsid w:val="00FB7152"/>
    <w:rsid w:val="00FB733F"/>
    <w:rsid w:val="00FB74A7"/>
    <w:rsid w:val="00FC066C"/>
    <w:rsid w:val="00FC0BB0"/>
    <w:rsid w:val="00FC150D"/>
    <w:rsid w:val="00FC1D6F"/>
    <w:rsid w:val="00FC3320"/>
    <w:rsid w:val="00FC354E"/>
    <w:rsid w:val="00FC496B"/>
    <w:rsid w:val="00FC4A6B"/>
    <w:rsid w:val="00FC4D6E"/>
    <w:rsid w:val="00FC4DDC"/>
    <w:rsid w:val="00FC51D3"/>
    <w:rsid w:val="00FC5C11"/>
    <w:rsid w:val="00FC644C"/>
    <w:rsid w:val="00FC6B65"/>
    <w:rsid w:val="00FD0275"/>
    <w:rsid w:val="00FD0C5B"/>
    <w:rsid w:val="00FD0F85"/>
    <w:rsid w:val="00FD32C9"/>
    <w:rsid w:val="00FD38DF"/>
    <w:rsid w:val="00FD44B1"/>
    <w:rsid w:val="00FD49BE"/>
    <w:rsid w:val="00FD5CCA"/>
    <w:rsid w:val="00FD5CCC"/>
    <w:rsid w:val="00FD5F20"/>
    <w:rsid w:val="00FD6187"/>
    <w:rsid w:val="00FD63B9"/>
    <w:rsid w:val="00FD667B"/>
    <w:rsid w:val="00FD6908"/>
    <w:rsid w:val="00FD6B5A"/>
    <w:rsid w:val="00FD6D3B"/>
    <w:rsid w:val="00FD77B5"/>
    <w:rsid w:val="00FD7B60"/>
    <w:rsid w:val="00FD7DD6"/>
    <w:rsid w:val="00FE0363"/>
    <w:rsid w:val="00FE08EB"/>
    <w:rsid w:val="00FE0D4E"/>
    <w:rsid w:val="00FE1153"/>
    <w:rsid w:val="00FE11E1"/>
    <w:rsid w:val="00FE1680"/>
    <w:rsid w:val="00FE1C92"/>
    <w:rsid w:val="00FE1C9B"/>
    <w:rsid w:val="00FE25E9"/>
    <w:rsid w:val="00FE2FB3"/>
    <w:rsid w:val="00FE5A05"/>
    <w:rsid w:val="00FE5B08"/>
    <w:rsid w:val="00FE5DCA"/>
    <w:rsid w:val="00FE622E"/>
    <w:rsid w:val="00FE69F5"/>
    <w:rsid w:val="00FE6E72"/>
    <w:rsid w:val="00FE7A47"/>
    <w:rsid w:val="00FE7B56"/>
    <w:rsid w:val="00FF0E5E"/>
    <w:rsid w:val="00FF10ED"/>
    <w:rsid w:val="00FF115B"/>
    <w:rsid w:val="00FF1221"/>
    <w:rsid w:val="00FF1638"/>
    <w:rsid w:val="00FF2FDB"/>
    <w:rsid w:val="00FF4336"/>
    <w:rsid w:val="00FF4CF1"/>
    <w:rsid w:val="00FF578F"/>
    <w:rsid w:val="00FF7921"/>
    <w:rsid w:val="010BF0FF"/>
    <w:rsid w:val="014C7B80"/>
    <w:rsid w:val="01A73022"/>
    <w:rsid w:val="031B0D38"/>
    <w:rsid w:val="03755CD8"/>
    <w:rsid w:val="037C8AAF"/>
    <w:rsid w:val="03EBD14E"/>
    <w:rsid w:val="040AA379"/>
    <w:rsid w:val="043EF760"/>
    <w:rsid w:val="044395EB"/>
    <w:rsid w:val="045F49FE"/>
    <w:rsid w:val="045F99E5"/>
    <w:rsid w:val="0637ACB5"/>
    <w:rsid w:val="0686BA6A"/>
    <w:rsid w:val="071D7DD4"/>
    <w:rsid w:val="07DFDA70"/>
    <w:rsid w:val="07F2E41E"/>
    <w:rsid w:val="0929D050"/>
    <w:rsid w:val="09EE3A18"/>
    <w:rsid w:val="0A29C9E2"/>
    <w:rsid w:val="0A4FA5B9"/>
    <w:rsid w:val="0A678C89"/>
    <w:rsid w:val="0AF170A2"/>
    <w:rsid w:val="0B4624F2"/>
    <w:rsid w:val="0BC4DE2B"/>
    <w:rsid w:val="0C58B5C8"/>
    <w:rsid w:val="0C9B4B12"/>
    <w:rsid w:val="0CC8DE44"/>
    <w:rsid w:val="0D0739B7"/>
    <w:rsid w:val="0D198B82"/>
    <w:rsid w:val="0D280478"/>
    <w:rsid w:val="0D56F0AF"/>
    <w:rsid w:val="0F7FE2C5"/>
    <w:rsid w:val="0FF0D7C6"/>
    <w:rsid w:val="1014C406"/>
    <w:rsid w:val="10342844"/>
    <w:rsid w:val="10716483"/>
    <w:rsid w:val="107CFE63"/>
    <w:rsid w:val="10A20E2B"/>
    <w:rsid w:val="115781D1"/>
    <w:rsid w:val="11A6789B"/>
    <w:rsid w:val="11F44337"/>
    <w:rsid w:val="12298DB3"/>
    <w:rsid w:val="12FE02AC"/>
    <w:rsid w:val="132B7CC2"/>
    <w:rsid w:val="13433CDE"/>
    <w:rsid w:val="1343DD93"/>
    <w:rsid w:val="14360AF3"/>
    <w:rsid w:val="155D3E4C"/>
    <w:rsid w:val="176D0E28"/>
    <w:rsid w:val="180DD8A9"/>
    <w:rsid w:val="18AE6D52"/>
    <w:rsid w:val="18C36807"/>
    <w:rsid w:val="1929BCF2"/>
    <w:rsid w:val="193BBAC2"/>
    <w:rsid w:val="194C2AEE"/>
    <w:rsid w:val="1968F57D"/>
    <w:rsid w:val="1A2FDBB3"/>
    <w:rsid w:val="1A8FFC5D"/>
    <w:rsid w:val="1BD2BB70"/>
    <w:rsid w:val="1BEA6237"/>
    <w:rsid w:val="1BFE6AE9"/>
    <w:rsid w:val="1CB9F60E"/>
    <w:rsid w:val="1CC94505"/>
    <w:rsid w:val="1D2DE76C"/>
    <w:rsid w:val="1DAE7E00"/>
    <w:rsid w:val="1E83F6DB"/>
    <w:rsid w:val="1F23D7A9"/>
    <w:rsid w:val="1F395DB4"/>
    <w:rsid w:val="1F4D93D1"/>
    <w:rsid w:val="20F32D27"/>
    <w:rsid w:val="21066D75"/>
    <w:rsid w:val="214F0CD2"/>
    <w:rsid w:val="2197A40F"/>
    <w:rsid w:val="220E2CC8"/>
    <w:rsid w:val="2229B39C"/>
    <w:rsid w:val="22BF38EB"/>
    <w:rsid w:val="25E4FA89"/>
    <w:rsid w:val="26991022"/>
    <w:rsid w:val="26FD2448"/>
    <w:rsid w:val="27384C07"/>
    <w:rsid w:val="27C147A9"/>
    <w:rsid w:val="2804D7F7"/>
    <w:rsid w:val="289FEE70"/>
    <w:rsid w:val="28A11378"/>
    <w:rsid w:val="28C5F0E9"/>
    <w:rsid w:val="28C69BE9"/>
    <w:rsid w:val="292F235D"/>
    <w:rsid w:val="2ACBC8EA"/>
    <w:rsid w:val="2B68ECB6"/>
    <w:rsid w:val="2BAADB2C"/>
    <w:rsid w:val="2C392FB4"/>
    <w:rsid w:val="2CC7367C"/>
    <w:rsid w:val="2D6DD1F1"/>
    <w:rsid w:val="2E00F542"/>
    <w:rsid w:val="2E2C6D96"/>
    <w:rsid w:val="2E4AA3FF"/>
    <w:rsid w:val="2F2667E5"/>
    <w:rsid w:val="30771317"/>
    <w:rsid w:val="3136BFE3"/>
    <w:rsid w:val="315BCFC0"/>
    <w:rsid w:val="31617C44"/>
    <w:rsid w:val="31B85D62"/>
    <w:rsid w:val="31F2C6BE"/>
    <w:rsid w:val="3390736B"/>
    <w:rsid w:val="33D2497B"/>
    <w:rsid w:val="33E6E258"/>
    <w:rsid w:val="34CEFC4A"/>
    <w:rsid w:val="34FB748E"/>
    <w:rsid w:val="353EA429"/>
    <w:rsid w:val="35804D53"/>
    <w:rsid w:val="35A0F0FB"/>
    <w:rsid w:val="35A6BA6A"/>
    <w:rsid w:val="3668C423"/>
    <w:rsid w:val="367A06BB"/>
    <w:rsid w:val="36F1CE36"/>
    <w:rsid w:val="3736BA0E"/>
    <w:rsid w:val="37FB0168"/>
    <w:rsid w:val="38D23DE9"/>
    <w:rsid w:val="390758C4"/>
    <w:rsid w:val="3A8242A8"/>
    <w:rsid w:val="3AC7B8C8"/>
    <w:rsid w:val="3AEB3069"/>
    <w:rsid w:val="3B23EC9B"/>
    <w:rsid w:val="3D61B1C8"/>
    <w:rsid w:val="3E459E9E"/>
    <w:rsid w:val="3EA6E8A2"/>
    <w:rsid w:val="3EE21730"/>
    <w:rsid w:val="3FCB26FF"/>
    <w:rsid w:val="3FF991F4"/>
    <w:rsid w:val="4036A5D5"/>
    <w:rsid w:val="406E2C4B"/>
    <w:rsid w:val="40A04DD0"/>
    <w:rsid w:val="41150E8F"/>
    <w:rsid w:val="41C8BF63"/>
    <w:rsid w:val="4411C27D"/>
    <w:rsid w:val="444BC70D"/>
    <w:rsid w:val="453F2FA4"/>
    <w:rsid w:val="455D3FAA"/>
    <w:rsid w:val="467114CA"/>
    <w:rsid w:val="471A39D8"/>
    <w:rsid w:val="4721A5CE"/>
    <w:rsid w:val="47CA5A0E"/>
    <w:rsid w:val="47CC2472"/>
    <w:rsid w:val="47F17756"/>
    <w:rsid w:val="48EBCCC8"/>
    <w:rsid w:val="48FE77E6"/>
    <w:rsid w:val="4A3181F6"/>
    <w:rsid w:val="4AE98D7B"/>
    <w:rsid w:val="4B7FFACE"/>
    <w:rsid w:val="4D53AB3D"/>
    <w:rsid w:val="4DE46456"/>
    <w:rsid w:val="4DFF6F11"/>
    <w:rsid w:val="4EB959A5"/>
    <w:rsid w:val="4ED5C58E"/>
    <w:rsid w:val="4F1140A7"/>
    <w:rsid w:val="4F8D55FC"/>
    <w:rsid w:val="4FFF8C2D"/>
    <w:rsid w:val="50904852"/>
    <w:rsid w:val="50B49433"/>
    <w:rsid w:val="50EE6F9C"/>
    <w:rsid w:val="51521224"/>
    <w:rsid w:val="5201D69D"/>
    <w:rsid w:val="520FCB4A"/>
    <w:rsid w:val="53316500"/>
    <w:rsid w:val="5353B61E"/>
    <w:rsid w:val="53733D19"/>
    <w:rsid w:val="54495101"/>
    <w:rsid w:val="54FB7E79"/>
    <w:rsid w:val="5513F033"/>
    <w:rsid w:val="5546754C"/>
    <w:rsid w:val="5625482B"/>
    <w:rsid w:val="56E148C1"/>
    <w:rsid w:val="575F65F0"/>
    <w:rsid w:val="585A04BF"/>
    <w:rsid w:val="586F7581"/>
    <w:rsid w:val="58967D29"/>
    <w:rsid w:val="58F8812E"/>
    <w:rsid w:val="5AF5A69A"/>
    <w:rsid w:val="5B020142"/>
    <w:rsid w:val="5B19DB7E"/>
    <w:rsid w:val="5B881870"/>
    <w:rsid w:val="5BB547C7"/>
    <w:rsid w:val="5BE1CB99"/>
    <w:rsid w:val="5D2BBB5F"/>
    <w:rsid w:val="5D46CEAB"/>
    <w:rsid w:val="5DC34CE4"/>
    <w:rsid w:val="5DC638EB"/>
    <w:rsid w:val="5DCC8968"/>
    <w:rsid w:val="5E10BAA3"/>
    <w:rsid w:val="5EBF6D4E"/>
    <w:rsid w:val="5ECD8A60"/>
    <w:rsid w:val="5FBEFDD1"/>
    <w:rsid w:val="601D970A"/>
    <w:rsid w:val="60374744"/>
    <w:rsid w:val="60D56981"/>
    <w:rsid w:val="617FD7F3"/>
    <w:rsid w:val="634D8EB8"/>
    <w:rsid w:val="64601CD7"/>
    <w:rsid w:val="64690B7C"/>
    <w:rsid w:val="64DFD235"/>
    <w:rsid w:val="64F4E62E"/>
    <w:rsid w:val="66CD8B40"/>
    <w:rsid w:val="67316674"/>
    <w:rsid w:val="67B2C973"/>
    <w:rsid w:val="687446D7"/>
    <w:rsid w:val="68D62A99"/>
    <w:rsid w:val="68E4DD29"/>
    <w:rsid w:val="6908251B"/>
    <w:rsid w:val="6AA095C8"/>
    <w:rsid w:val="6AA2A9E6"/>
    <w:rsid w:val="6ACA0E92"/>
    <w:rsid w:val="6BA4448F"/>
    <w:rsid w:val="6C4F8610"/>
    <w:rsid w:val="6C68341A"/>
    <w:rsid w:val="6D16988F"/>
    <w:rsid w:val="6DB37758"/>
    <w:rsid w:val="6DEB3266"/>
    <w:rsid w:val="6DF38EC9"/>
    <w:rsid w:val="6EE8AA05"/>
    <w:rsid w:val="6F669C6F"/>
    <w:rsid w:val="6FAED7B3"/>
    <w:rsid w:val="6FB09665"/>
    <w:rsid w:val="6FCECEEA"/>
    <w:rsid w:val="6FEAC625"/>
    <w:rsid w:val="70554A39"/>
    <w:rsid w:val="70816FC9"/>
    <w:rsid w:val="70B0C240"/>
    <w:rsid w:val="7109A70D"/>
    <w:rsid w:val="71455070"/>
    <w:rsid w:val="71AC9BB8"/>
    <w:rsid w:val="7252332E"/>
    <w:rsid w:val="72B482DD"/>
    <w:rsid w:val="72EFC447"/>
    <w:rsid w:val="740C572F"/>
    <w:rsid w:val="747BA731"/>
    <w:rsid w:val="747C0F29"/>
    <w:rsid w:val="75569618"/>
    <w:rsid w:val="7570BA87"/>
    <w:rsid w:val="75F36DFD"/>
    <w:rsid w:val="762CCF6C"/>
    <w:rsid w:val="76380EE3"/>
    <w:rsid w:val="7638E4BB"/>
    <w:rsid w:val="767690CC"/>
    <w:rsid w:val="768F23EF"/>
    <w:rsid w:val="76A18DE3"/>
    <w:rsid w:val="76E6A3B4"/>
    <w:rsid w:val="77138470"/>
    <w:rsid w:val="778CD987"/>
    <w:rsid w:val="779A3F39"/>
    <w:rsid w:val="781BB0FD"/>
    <w:rsid w:val="785434DD"/>
    <w:rsid w:val="78BC0A0B"/>
    <w:rsid w:val="790204A7"/>
    <w:rsid w:val="794DECB5"/>
    <w:rsid w:val="7A2A0463"/>
    <w:rsid w:val="7A35600B"/>
    <w:rsid w:val="7AE61630"/>
    <w:rsid w:val="7AF54D8F"/>
    <w:rsid w:val="7B006427"/>
    <w:rsid w:val="7B09D5DF"/>
    <w:rsid w:val="7B0AC766"/>
    <w:rsid w:val="7B2B91C6"/>
    <w:rsid w:val="7C2AF246"/>
    <w:rsid w:val="7C98B10E"/>
    <w:rsid w:val="7D58F1BA"/>
    <w:rsid w:val="7D79F9D8"/>
    <w:rsid w:val="7D8222E8"/>
    <w:rsid w:val="7D8D4F6D"/>
    <w:rsid w:val="7DB253EF"/>
    <w:rsid w:val="7E17E6C4"/>
    <w:rsid w:val="7E2C5892"/>
    <w:rsid w:val="7E323408"/>
    <w:rsid w:val="7E709E33"/>
    <w:rsid w:val="7E9A7235"/>
    <w:rsid w:val="7EB005F6"/>
    <w:rsid w:val="7EBC47BC"/>
    <w:rsid w:val="7F60D396"/>
    <w:rsid w:val="7F70E83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6C3F439"/>
  <w15:docId w15:val="{DB2EF96C-3F58-44B2-99A0-7DC5F7B7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23B"/>
  </w:style>
  <w:style w:type="paragraph" w:styleId="Heading1">
    <w:name w:val="heading 1"/>
    <w:basedOn w:val="Normal"/>
    <w:next w:val="Normal"/>
    <w:link w:val="Heading1Char"/>
    <w:uiPriority w:val="9"/>
    <w:qFormat/>
    <w:rsid w:val="00B95674"/>
    <w:pPr>
      <w:keepNext/>
      <w:widowControl/>
      <w:spacing w:before="240" w:after="60" w:line="240" w:lineRule="auto"/>
      <w:outlineLvl w:val="0"/>
    </w:pPr>
    <w:rPr>
      <w:rFonts w:ascii="Cambria" w:eastAsia="Times New Roman" w:hAnsi="Cambria" w:cs="Times New Roman"/>
      <w:b/>
      <w:bCs/>
      <w:kern w:val="32"/>
      <w:sz w:val="28"/>
      <w:szCs w:val="32"/>
      <w:lang w:val="x-none" w:eastAsia="x-none"/>
    </w:rPr>
  </w:style>
  <w:style w:type="paragraph" w:styleId="Heading2">
    <w:name w:val="heading 2"/>
    <w:basedOn w:val="Normal"/>
    <w:next w:val="Normal"/>
    <w:link w:val="Heading2Char"/>
    <w:uiPriority w:val="9"/>
    <w:unhideWhenUsed/>
    <w:qFormat/>
    <w:rsid w:val="00506F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87A30"/>
    <w:pPr>
      <w:keepNext/>
      <w:keepLines/>
      <w:spacing w:before="40" w:after="0"/>
      <w:jc w:val="center"/>
      <w:outlineLvl w:val="2"/>
    </w:pPr>
    <w:rPr>
      <w:rFonts w:ascii="Times New Roman" w:hAnsi="Times New Roman" w:eastAsiaTheme="majorEastAsia" w:cstheme="majorBidi"/>
      <w:color w:val="000000" w:themeColor="text1"/>
      <w:sz w:val="28"/>
      <w:szCs w:val="24"/>
    </w:rPr>
  </w:style>
  <w:style w:type="paragraph" w:styleId="Heading4">
    <w:name w:val="heading 4"/>
    <w:basedOn w:val="Normal"/>
    <w:next w:val="Normal"/>
    <w:link w:val="Heading4Char"/>
    <w:uiPriority w:val="9"/>
    <w:unhideWhenUsed/>
    <w:qFormat/>
    <w:rsid w:val="005F352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5F352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674"/>
    <w:rPr>
      <w:rFonts w:ascii="Cambria" w:eastAsia="Times New Roman" w:hAnsi="Cambria" w:cs="Times New Roman"/>
      <w:b/>
      <w:bCs/>
      <w:kern w:val="32"/>
      <w:sz w:val="28"/>
      <w:szCs w:val="32"/>
      <w:lang w:val="x-none" w:eastAsia="x-none"/>
    </w:rPr>
  </w:style>
  <w:style w:type="character" w:customStyle="1" w:styleId="Heading2Char">
    <w:name w:val="Heading 2 Char"/>
    <w:basedOn w:val="DefaultParagraphFont"/>
    <w:link w:val="Heading2"/>
    <w:uiPriority w:val="9"/>
    <w:rsid w:val="00506FA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87A30"/>
    <w:rPr>
      <w:rFonts w:ascii="Times New Roman" w:hAnsi="Times New Roman" w:eastAsiaTheme="majorEastAsia" w:cstheme="majorBidi"/>
      <w:color w:val="000000" w:themeColor="text1"/>
      <w:sz w:val="28"/>
      <w:szCs w:val="24"/>
    </w:rPr>
  </w:style>
  <w:style w:type="paragraph" w:customStyle="1" w:styleId="Default">
    <w:name w:val="Default"/>
    <w:rsid w:val="00CB44C2"/>
    <w:pPr>
      <w:widowControl/>
      <w:autoSpaceDE w:val="0"/>
      <w:autoSpaceDN w:val="0"/>
      <w:adjustRightInd w:val="0"/>
      <w:spacing w:after="0" w:line="240" w:lineRule="auto"/>
    </w:pPr>
    <w:rPr>
      <w:rFonts w:ascii="Open Sans ExtraBold" w:hAnsi="Open Sans ExtraBold" w:cs="Open Sans ExtraBold"/>
      <w:color w:val="000000"/>
      <w:sz w:val="24"/>
      <w:szCs w:val="24"/>
    </w:rPr>
  </w:style>
  <w:style w:type="paragraph" w:styleId="ListParagraph">
    <w:name w:val="List Paragraph"/>
    <w:basedOn w:val="Normal"/>
    <w:link w:val="ListParagraphChar"/>
    <w:uiPriority w:val="34"/>
    <w:qFormat/>
    <w:rsid w:val="00CB44C2"/>
    <w:pPr>
      <w:widowControl/>
      <w:spacing w:after="160" w:line="259" w:lineRule="auto"/>
      <w:ind w:left="720"/>
      <w:contextualSpacing/>
    </w:pPr>
  </w:style>
  <w:style w:type="character" w:customStyle="1" w:styleId="ListParagraphChar">
    <w:name w:val="List Paragraph Char"/>
    <w:link w:val="ListParagraph"/>
    <w:uiPriority w:val="34"/>
    <w:rsid w:val="004C0307"/>
  </w:style>
  <w:style w:type="character" w:styleId="Hyperlink">
    <w:name w:val="Hyperlink"/>
    <w:basedOn w:val="DefaultParagraphFont"/>
    <w:uiPriority w:val="99"/>
    <w:unhideWhenUsed/>
    <w:rsid w:val="00CB44C2"/>
    <w:rPr>
      <w:color w:val="0000FF" w:themeColor="hyperlink"/>
      <w:u w:val="single"/>
    </w:rPr>
  </w:style>
  <w:style w:type="table" w:styleId="TableGrid">
    <w:name w:val="Table Grid"/>
    <w:basedOn w:val="TableNormal"/>
    <w:uiPriority w:val="39"/>
    <w:rsid w:val="00CB44C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44C2"/>
    <w:pPr>
      <w:widowControl/>
      <w:spacing w:after="0" w:line="240" w:lineRule="auto"/>
    </w:pPr>
    <w:rPr>
      <w:rFonts w:ascii="Calibri" w:eastAsia="Calibri" w:hAnsi="Calibri" w:cs="Times New Roman"/>
    </w:rPr>
  </w:style>
  <w:style w:type="paragraph" w:styleId="PlainText">
    <w:name w:val="Plain Text"/>
    <w:basedOn w:val="Normal"/>
    <w:link w:val="PlainTextChar"/>
    <w:uiPriority w:val="99"/>
    <w:semiHidden/>
    <w:unhideWhenUsed/>
    <w:rsid w:val="00B97ABA"/>
    <w:pPr>
      <w:widowControl/>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B97ABA"/>
    <w:rPr>
      <w:rFonts w:ascii="Calibri" w:hAnsi="Calibri" w:cs="Calibri"/>
    </w:rPr>
  </w:style>
  <w:style w:type="character" w:customStyle="1" w:styleId="A3">
    <w:name w:val="A3"/>
    <w:uiPriority w:val="99"/>
    <w:rsid w:val="00B97ABA"/>
    <w:rPr>
      <w:rFonts w:cs="Open Sans"/>
      <w:color w:val="221E1F"/>
      <w:sz w:val="18"/>
      <w:szCs w:val="18"/>
    </w:rPr>
  </w:style>
  <w:style w:type="paragraph" w:styleId="Header">
    <w:name w:val="header"/>
    <w:basedOn w:val="Normal"/>
    <w:link w:val="HeaderChar"/>
    <w:uiPriority w:val="99"/>
    <w:unhideWhenUsed/>
    <w:rsid w:val="00B97ABA"/>
    <w:pPr>
      <w:widowControl/>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97ABA"/>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B97ABA"/>
    <w:pPr>
      <w:widowControl/>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B97ABA"/>
    <w:rPr>
      <w:rFonts w:ascii="Times New Roman" w:eastAsia="Times New Roman" w:hAnsi="Times New Roman" w:cs="Times New Roman"/>
      <w:szCs w:val="24"/>
    </w:rPr>
  </w:style>
  <w:style w:type="paragraph" w:styleId="CommentText">
    <w:name w:val="annotation text"/>
    <w:basedOn w:val="Normal"/>
    <w:link w:val="CommentTextChar"/>
    <w:uiPriority w:val="99"/>
    <w:unhideWhenUsed/>
    <w:rsid w:val="00B97ABA"/>
    <w:pPr>
      <w:widowControl/>
      <w:spacing w:after="160" w:line="240" w:lineRule="auto"/>
    </w:pPr>
    <w:rPr>
      <w:sz w:val="20"/>
      <w:szCs w:val="20"/>
    </w:rPr>
  </w:style>
  <w:style w:type="character" w:customStyle="1" w:styleId="CommentTextChar">
    <w:name w:val="Comment Text Char"/>
    <w:basedOn w:val="DefaultParagraphFont"/>
    <w:link w:val="CommentText"/>
    <w:uiPriority w:val="99"/>
    <w:rsid w:val="00B97ABA"/>
    <w:rPr>
      <w:sz w:val="20"/>
      <w:szCs w:val="20"/>
    </w:rPr>
  </w:style>
  <w:style w:type="paragraph" w:styleId="BodyText2">
    <w:name w:val="Body Text 2"/>
    <w:basedOn w:val="Normal"/>
    <w:link w:val="BodyText2Char"/>
    <w:uiPriority w:val="99"/>
    <w:semiHidden/>
    <w:unhideWhenUsed/>
    <w:rsid w:val="00967935"/>
    <w:pPr>
      <w:spacing w:after="120" w:line="480" w:lineRule="auto"/>
    </w:pPr>
  </w:style>
  <w:style w:type="character" w:customStyle="1" w:styleId="BodyText2Char">
    <w:name w:val="Body Text 2 Char"/>
    <w:basedOn w:val="DefaultParagraphFont"/>
    <w:link w:val="BodyText2"/>
    <w:uiPriority w:val="99"/>
    <w:semiHidden/>
    <w:rsid w:val="00967935"/>
  </w:style>
  <w:style w:type="table" w:customStyle="1" w:styleId="TableGrid2">
    <w:name w:val="Table Grid2"/>
    <w:basedOn w:val="TableNormal"/>
    <w:next w:val="TableGrid"/>
    <w:uiPriority w:val="39"/>
    <w:rsid w:val="002762BB"/>
    <w:pPr>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6FA9"/>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TOC2">
    <w:name w:val="toc 2"/>
    <w:basedOn w:val="Normal"/>
    <w:next w:val="Normal"/>
    <w:autoRedefine/>
    <w:uiPriority w:val="39"/>
    <w:unhideWhenUsed/>
    <w:rsid w:val="0002031C"/>
    <w:pPr>
      <w:widowControl/>
      <w:tabs>
        <w:tab w:val="left" w:pos="2035"/>
        <w:tab w:val="left" w:pos="2070"/>
      </w:tabs>
      <w:spacing w:after="100" w:line="259" w:lineRule="auto"/>
      <w:ind w:left="270" w:right="-470" w:firstLine="180"/>
    </w:pPr>
    <w:rPr>
      <w:rFonts w:eastAsiaTheme="minorEastAsia" w:cs="Times New Roman"/>
    </w:rPr>
  </w:style>
  <w:style w:type="paragraph" w:styleId="TOC1">
    <w:name w:val="toc 1"/>
    <w:basedOn w:val="Normal"/>
    <w:next w:val="Normal"/>
    <w:autoRedefine/>
    <w:uiPriority w:val="39"/>
    <w:unhideWhenUsed/>
    <w:rsid w:val="00A237B6"/>
    <w:pPr>
      <w:widowControl/>
      <w:tabs>
        <w:tab w:val="right" w:leader="dot" w:pos="10270"/>
      </w:tabs>
      <w:spacing w:after="100" w:line="259" w:lineRule="auto"/>
      <w:ind w:left="270"/>
    </w:pPr>
    <w:rPr>
      <w:rFonts w:ascii="Times New Roman" w:hAnsi="Times New Roman" w:eastAsiaTheme="minorEastAsia" w:cs="Times New Roman"/>
    </w:rPr>
  </w:style>
  <w:style w:type="paragraph" w:styleId="TOC3">
    <w:name w:val="toc 3"/>
    <w:basedOn w:val="Normal"/>
    <w:next w:val="Normal"/>
    <w:autoRedefine/>
    <w:uiPriority w:val="39"/>
    <w:unhideWhenUsed/>
    <w:rsid w:val="00EA3656"/>
    <w:pPr>
      <w:keepLines/>
      <w:tabs>
        <w:tab w:val="right" w:leader="dot" w:pos="10704"/>
      </w:tabs>
      <w:spacing w:after="100" w:line="259" w:lineRule="auto"/>
    </w:pPr>
    <w:rPr>
      <w:rFonts w:eastAsiaTheme="minorEastAsia" w:cs="Times New Roman"/>
    </w:rPr>
  </w:style>
  <w:style w:type="paragraph" w:styleId="Footer">
    <w:name w:val="footer"/>
    <w:basedOn w:val="Normal"/>
    <w:link w:val="FooterChar"/>
    <w:uiPriority w:val="99"/>
    <w:unhideWhenUsed/>
    <w:rsid w:val="00A23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7B6"/>
  </w:style>
  <w:style w:type="paragraph" w:styleId="BalloonText">
    <w:name w:val="Balloon Text"/>
    <w:basedOn w:val="Normal"/>
    <w:link w:val="BalloonTextChar"/>
    <w:uiPriority w:val="99"/>
    <w:semiHidden/>
    <w:unhideWhenUsed/>
    <w:rsid w:val="008C34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45C"/>
    <w:rPr>
      <w:rFonts w:ascii="Segoe UI" w:hAnsi="Segoe UI" w:cs="Segoe UI"/>
      <w:sz w:val="18"/>
      <w:szCs w:val="18"/>
    </w:rPr>
  </w:style>
  <w:style w:type="paragraph" w:customStyle="1" w:styleId="OMBtext">
    <w:name w:val="OMB_text"/>
    <w:basedOn w:val="Normal"/>
    <w:uiPriority w:val="99"/>
    <w:rsid w:val="0060488B"/>
    <w:pPr>
      <w:widowControl/>
      <w:autoSpaceDN w:val="0"/>
      <w:spacing w:after="360" w:line="36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075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7568"/>
    <w:rPr>
      <w:sz w:val="20"/>
      <w:szCs w:val="20"/>
    </w:rPr>
  </w:style>
  <w:style w:type="character" w:styleId="FootnoteReference">
    <w:name w:val="footnote reference"/>
    <w:basedOn w:val="DefaultParagraphFont"/>
    <w:uiPriority w:val="99"/>
    <w:semiHidden/>
    <w:unhideWhenUsed/>
    <w:rsid w:val="00907568"/>
    <w:rPr>
      <w:vertAlign w:val="superscript"/>
    </w:rPr>
  </w:style>
  <w:style w:type="paragraph" w:styleId="TOC4">
    <w:name w:val="toc 4"/>
    <w:basedOn w:val="Normal"/>
    <w:next w:val="Normal"/>
    <w:autoRedefine/>
    <w:uiPriority w:val="39"/>
    <w:unhideWhenUsed/>
    <w:rsid w:val="009336DD"/>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9336DD"/>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9336DD"/>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9336DD"/>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9336DD"/>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9336DD"/>
    <w:pPr>
      <w:widowControl/>
      <w:spacing w:after="100" w:line="259" w:lineRule="auto"/>
      <w:ind w:left="1760"/>
    </w:pPr>
    <w:rPr>
      <w:rFonts w:eastAsiaTheme="minorEastAsia"/>
    </w:rPr>
  </w:style>
  <w:style w:type="character" w:styleId="CommentReference">
    <w:name w:val="annotation reference"/>
    <w:basedOn w:val="DefaultParagraphFont"/>
    <w:uiPriority w:val="99"/>
    <w:semiHidden/>
    <w:unhideWhenUsed/>
    <w:rsid w:val="002D2C03"/>
    <w:rPr>
      <w:sz w:val="16"/>
      <w:szCs w:val="16"/>
    </w:rPr>
  </w:style>
  <w:style w:type="paragraph" w:styleId="CommentSubject">
    <w:name w:val="annotation subject"/>
    <w:basedOn w:val="CommentText"/>
    <w:next w:val="CommentText"/>
    <w:link w:val="CommentSubjectChar"/>
    <w:uiPriority w:val="99"/>
    <w:semiHidden/>
    <w:unhideWhenUsed/>
    <w:rsid w:val="002D2C03"/>
    <w:pPr>
      <w:widowControl w:val="0"/>
      <w:spacing w:after="200"/>
    </w:pPr>
    <w:rPr>
      <w:b/>
      <w:bCs/>
    </w:rPr>
  </w:style>
  <w:style w:type="character" w:customStyle="1" w:styleId="CommentSubjectChar">
    <w:name w:val="Comment Subject Char"/>
    <w:basedOn w:val="CommentTextChar"/>
    <w:link w:val="CommentSubject"/>
    <w:uiPriority w:val="99"/>
    <w:semiHidden/>
    <w:rsid w:val="002D2C03"/>
    <w:rPr>
      <w:b/>
      <w:bCs/>
      <w:sz w:val="20"/>
      <w:szCs w:val="20"/>
    </w:rPr>
  </w:style>
  <w:style w:type="character" w:styleId="FollowedHyperlink">
    <w:name w:val="FollowedHyperlink"/>
    <w:uiPriority w:val="99"/>
    <w:semiHidden/>
    <w:unhideWhenUsed/>
    <w:rsid w:val="00F56FFE"/>
    <w:rPr>
      <w:color w:val="800080"/>
      <w:u w:val="single"/>
    </w:rPr>
  </w:style>
  <w:style w:type="paragraph" w:styleId="Subtitle">
    <w:name w:val="Subtitle"/>
    <w:basedOn w:val="Normal"/>
    <w:next w:val="Normal"/>
    <w:link w:val="SubtitleChar"/>
    <w:uiPriority w:val="2"/>
    <w:qFormat/>
    <w:rsid w:val="00D03844"/>
    <w:pPr>
      <w:widowControl/>
      <w:numPr>
        <w:ilvl w:val="1"/>
      </w:numPr>
      <w:spacing w:after="0" w:line="240" w:lineRule="auto"/>
    </w:pPr>
    <w:rPr>
      <w:rFonts w:ascii="Times New Roman" w:hAnsi="Times New Roman" w:eastAsiaTheme="minorEastAsia" w:cs="Times New Roman"/>
      <w:color w:val="5A5A5A" w:themeColor="text1" w:themeTint="A5"/>
      <w:spacing w:val="15"/>
      <w:sz w:val="24"/>
      <w:szCs w:val="24"/>
    </w:rPr>
  </w:style>
  <w:style w:type="character" w:customStyle="1" w:styleId="SubtitleChar">
    <w:name w:val="Subtitle Char"/>
    <w:basedOn w:val="DefaultParagraphFont"/>
    <w:link w:val="Subtitle"/>
    <w:uiPriority w:val="2"/>
    <w:rsid w:val="00D03844"/>
    <w:rPr>
      <w:rFonts w:ascii="Times New Roman" w:hAnsi="Times New Roman" w:eastAsiaTheme="minorEastAsia" w:cs="Times New Roman"/>
      <w:color w:val="5A5A5A" w:themeColor="text1" w:themeTint="A5"/>
      <w:spacing w:val="15"/>
      <w:sz w:val="24"/>
      <w:szCs w:val="24"/>
    </w:rPr>
  </w:style>
  <w:style w:type="paragraph" w:customStyle="1" w:styleId="SL-FlLftSgl">
    <w:name w:val="SL-Fl Lft Sgl"/>
    <w:basedOn w:val="Normal"/>
    <w:uiPriority w:val="99"/>
    <w:rsid w:val="007E507A"/>
    <w:pPr>
      <w:widowControl/>
      <w:spacing w:after="0" w:line="240" w:lineRule="atLeast"/>
    </w:pPr>
    <w:rPr>
      <w:rFonts w:ascii="Garamond" w:eastAsia="Times New Roman" w:hAnsi="Garamond" w:cs="Garamond"/>
      <w:sz w:val="24"/>
      <w:szCs w:val="24"/>
    </w:rPr>
  </w:style>
  <w:style w:type="paragraph" w:customStyle="1" w:styleId="CM29">
    <w:name w:val="CM29"/>
    <w:basedOn w:val="Default"/>
    <w:next w:val="Default"/>
    <w:uiPriority w:val="99"/>
    <w:rsid w:val="00C066C4"/>
    <w:rPr>
      <w:rFonts w:ascii="Open Sans" w:hAnsi="Open Sans" w:cs="Times New Roman"/>
      <w:color w:val="auto"/>
    </w:rPr>
  </w:style>
  <w:style w:type="paragraph" w:customStyle="1" w:styleId="CM3">
    <w:name w:val="CM3"/>
    <w:basedOn w:val="Default"/>
    <w:next w:val="Default"/>
    <w:uiPriority w:val="99"/>
    <w:rsid w:val="00C066C4"/>
    <w:pPr>
      <w:spacing w:line="240" w:lineRule="atLeast"/>
    </w:pPr>
    <w:rPr>
      <w:rFonts w:ascii="Open Sans" w:hAnsi="Open Sans" w:cs="Times New Roman"/>
      <w:color w:val="auto"/>
    </w:rPr>
  </w:style>
  <w:style w:type="paragraph" w:customStyle="1" w:styleId="CM23">
    <w:name w:val="CM2_3"/>
    <w:basedOn w:val="Default"/>
    <w:next w:val="Default"/>
    <w:uiPriority w:val="99"/>
    <w:rsid w:val="00C066C4"/>
    <w:pPr>
      <w:spacing w:line="240" w:lineRule="atLeast"/>
    </w:pPr>
    <w:rPr>
      <w:rFonts w:ascii="Open Sans" w:hAnsi="Open Sans" w:cs="Times New Roman"/>
      <w:color w:val="auto"/>
    </w:rPr>
  </w:style>
  <w:style w:type="paragraph" w:customStyle="1" w:styleId="CM53">
    <w:name w:val="CM5_3"/>
    <w:basedOn w:val="Default"/>
    <w:next w:val="Default"/>
    <w:uiPriority w:val="99"/>
    <w:rsid w:val="00C066C4"/>
    <w:rPr>
      <w:rFonts w:ascii="Open Sans" w:hAnsi="Open Sans" w:cs="Times New Roman"/>
      <w:color w:val="auto"/>
    </w:rPr>
  </w:style>
  <w:style w:type="paragraph" w:customStyle="1" w:styleId="CM72">
    <w:name w:val="CM7_2"/>
    <w:basedOn w:val="Default"/>
    <w:next w:val="Default"/>
    <w:uiPriority w:val="99"/>
    <w:rsid w:val="00C066C4"/>
    <w:rPr>
      <w:rFonts w:ascii="Open Sans" w:hAnsi="Open Sans" w:cs="Times New Roman"/>
      <w:color w:val="auto"/>
    </w:rPr>
  </w:style>
  <w:style w:type="paragraph" w:styleId="NormalWeb">
    <w:name w:val="Normal (Web)"/>
    <w:basedOn w:val="Normal"/>
    <w:uiPriority w:val="99"/>
    <w:unhideWhenUsed/>
    <w:rsid w:val="00C066C4"/>
    <w:pPr>
      <w:widowControl/>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0963DA"/>
  </w:style>
  <w:style w:type="character" w:customStyle="1" w:styleId="ui-provider">
    <w:name w:val="ui-provider"/>
    <w:basedOn w:val="DefaultParagraphFont"/>
    <w:rsid w:val="003933DC"/>
  </w:style>
  <w:style w:type="paragraph" w:styleId="Title">
    <w:name w:val="Title"/>
    <w:basedOn w:val="Normal"/>
    <w:next w:val="Normal"/>
    <w:link w:val="TitleChar"/>
    <w:uiPriority w:val="10"/>
    <w:qFormat/>
    <w:rsid w:val="00341AEC"/>
    <w:pPr>
      <w:widowControl/>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AEC"/>
    <w:rPr>
      <w:rFonts w:asciiTheme="majorHAnsi" w:eastAsiaTheme="majorEastAsia" w:hAnsiTheme="majorHAnsi" w:cstheme="majorBidi"/>
      <w:spacing w:val="-10"/>
      <w:kern w:val="28"/>
      <w:sz w:val="56"/>
      <w:szCs w:val="56"/>
    </w:rPr>
  </w:style>
  <w:style w:type="paragraph" w:styleId="Caption">
    <w:name w:val="caption"/>
    <w:basedOn w:val="Normal"/>
    <w:next w:val="Normal"/>
    <w:uiPriority w:val="99"/>
    <w:unhideWhenUsed/>
    <w:rsid w:val="00ED2C6E"/>
    <w:pPr>
      <w:widowControl/>
      <w:spacing w:line="240" w:lineRule="auto"/>
    </w:pPr>
    <w:rPr>
      <w:rFonts w:eastAsiaTheme="minorEastAsia"/>
      <w:i/>
      <w:iCs/>
      <w:color w:val="1F497D" w:themeColor="text2"/>
      <w:sz w:val="18"/>
      <w:szCs w:val="18"/>
    </w:rPr>
  </w:style>
  <w:style w:type="table" w:styleId="GridTableLight">
    <w:name w:val="Grid Table Light"/>
    <w:basedOn w:val="TableNormal"/>
    <w:uiPriority w:val="40"/>
    <w:rsid w:val="00ED2C6E"/>
    <w:pPr>
      <w:widowControl/>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C632D9"/>
    <w:rPr>
      <w:color w:val="605E5C"/>
      <w:shd w:val="clear" w:color="auto" w:fill="E1DFDD"/>
    </w:rPr>
  </w:style>
  <w:style w:type="character" w:customStyle="1" w:styleId="contentpasted1">
    <w:name w:val="contentpasted1"/>
    <w:basedOn w:val="DefaultParagraphFont"/>
    <w:rsid w:val="00376D0E"/>
  </w:style>
  <w:style w:type="character" w:customStyle="1" w:styleId="BodyTextChar0">
    <w:name w:val="BodyText Char"/>
    <w:basedOn w:val="DefaultParagraphFont"/>
    <w:link w:val="BodyText0"/>
    <w:locked/>
    <w:rsid w:val="004C66EC"/>
    <w:rPr>
      <w:rFonts w:ascii="Calibri" w:hAnsi="Calibri" w:cs="Calibri"/>
    </w:rPr>
  </w:style>
  <w:style w:type="paragraph" w:customStyle="1" w:styleId="BodyText0">
    <w:name w:val="BodyText"/>
    <w:basedOn w:val="Normal"/>
    <w:link w:val="BodyTextChar0"/>
    <w:qFormat/>
    <w:rsid w:val="004C66EC"/>
    <w:pPr>
      <w:widowControl/>
    </w:pPr>
    <w:rPr>
      <w:rFonts w:ascii="Calibri" w:hAnsi="Calibri" w:cs="Calibri"/>
    </w:rPr>
  </w:style>
  <w:style w:type="paragraph" w:styleId="Revision">
    <w:name w:val="Revision"/>
    <w:hidden/>
    <w:uiPriority w:val="99"/>
    <w:semiHidden/>
    <w:rsid w:val="00910D25"/>
    <w:pPr>
      <w:widowControl/>
      <w:spacing w:after="0" w:line="240" w:lineRule="auto"/>
    </w:pPr>
  </w:style>
  <w:style w:type="paragraph" w:customStyle="1" w:styleId="paragraph">
    <w:name w:val="paragraph"/>
    <w:basedOn w:val="Normal"/>
    <w:rsid w:val="00AC01E2"/>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01E2"/>
  </w:style>
  <w:style w:type="character" w:customStyle="1" w:styleId="eop">
    <w:name w:val="eop"/>
    <w:basedOn w:val="DefaultParagraphFont"/>
    <w:rsid w:val="00AC01E2"/>
  </w:style>
  <w:style w:type="character" w:customStyle="1" w:styleId="Heading4Char">
    <w:name w:val="Heading 4 Char"/>
    <w:basedOn w:val="DefaultParagraphFont"/>
    <w:link w:val="Heading4"/>
    <w:uiPriority w:val="9"/>
    <w:rsid w:val="005F352C"/>
    <w:rPr>
      <w:rFonts w:asciiTheme="majorHAnsi" w:eastAsiaTheme="majorEastAsia" w:hAnsiTheme="majorHAnsi" w:cstheme="majorBidi"/>
      <w:i/>
      <w:iCs/>
      <w:color w:val="365F91" w:themeColor="accent1" w:themeShade="BF"/>
    </w:rPr>
  </w:style>
  <w:style w:type="character" w:customStyle="1" w:styleId="Heading6Char">
    <w:name w:val="Heading 6 Char"/>
    <w:basedOn w:val="DefaultParagraphFont"/>
    <w:link w:val="Heading6"/>
    <w:uiPriority w:val="9"/>
    <w:rsid w:val="005F352C"/>
    <w:rPr>
      <w:rFonts w:asciiTheme="majorHAnsi" w:eastAsiaTheme="majorEastAsia" w:hAnsiTheme="majorHAnsi" w:cstheme="majorBidi"/>
      <w:color w:val="243F60" w:themeColor="accent1" w:themeShade="7F"/>
    </w:rPr>
  </w:style>
  <w:style w:type="table" w:customStyle="1" w:styleId="TableGrid1">
    <w:name w:val="Table Grid1"/>
    <w:basedOn w:val="TableNormal"/>
    <w:next w:val="TableGrid"/>
    <w:uiPriority w:val="39"/>
    <w:rsid w:val="005F352C"/>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F352C"/>
    <w:pPr>
      <w:widowControl/>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 Grid3"/>
    <w:basedOn w:val="TableNormal"/>
    <w:next w:val="TableGrid"/>
    <w:uiPriority w:val="39"/>
    <w:rsid w:val="005F352C"/>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F352C"/>
    <w:pPr>
      <w:widowControl/>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 Grid4"/>
    <w:basedOn w:val="TableNormal"/>
    <w:next w:val="TableGrid"/>
    <w:uiPriority w:val="39"/>
    <w:rsid w:val="005F352C"/>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5F352C"/>
    <w:pPr>
      <w:widowControl/>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 Grid5"/>
    <w:basedOn w:val="TableNormal"/>
    <w:next w:val="TableGrid"/>
    <w:uiPriority w:val="39"/>
    <w:rsid w:val="005F352C"/>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5F352C"/>
    <w:pPr>
      <w:widowControl/>
      <w:spacing w:after="0" w:line="240" w:lineRule="auto"/>
    </w:pPr>
    <w:rPr>
      <w:rFonts w:eastAsiaTheme="minorEastAsia"/>
    </w:rPr>
    <w:tblPr>
      <w:tblCellMar>
        <w:top w:w="0" w:type="dxa"/>
        <w:left w:w="0" w:type="dxa"/>
        <w:bottom w:w="0" w:type="dxa"/>
        <w:right w:w="0" w:type="dxa"/>
      </w:tblCellMar>
    </w:tblPr>
  </w:style>
  <w:style w:type="character" w:styleId="Strong">
    <w:name w:val="Strong"/>
    <w:basedOn w:val="DefaultParagraphFont"/>
    <w:uiPriority w:val="22"/>
    <w:qFormat/>
    <w:rsid w:val="005F352C"/>
    <w:rPr>
      <w:b/>
      <w:bCs/>
    </w:rPr>
  </w:style>
  <w:style w:type="character" w:customStyle="1" w:styleId="cf01">
    <w:name w:val="cf01"/>
    <w:basedOn w:val="DefaultParagraphFont"/>
    <w:rsid w:val="005F352C"/>
    <w:rPr>
      <w:rFonts w:ascii="Segoe UI" w:hAnsi="Segoe UI" w:cs="Segoe UI" w:hint="default"/>
      <w:sz w:val="18"/>
      <w:szCs w:val="18"/>
    </w:rPr>
  </w:style>
  <w:style w:type="paragraph" w:customStyle="1" w:styleId="N1-1stBullet">
    <w:name w:val="N1-1st Bullet"/>
    <w:basedOn w:val="Normal"/>
    <w:rsid w:val="005F352C"/>
    <w:pPr>
      <w:widowControl/>
      <w:spacing w:after="120" w:line="240" w:lineRule="auto"/>
    </w:pPr>
    <w:rPr>
      <w:rFonts w:ascii="Arial" w:eastAsia="Times New Roman" w:hAnsi="Arial" w:cs="Arial"/>
      <w:sz w:val="20"/>
    </w:rPr>
  </w:style>
  <w:style w:type="paragraph" w:customStyle="1" w:styleId="pf0">
    <w:name w:val="pf0"/>
    <w:basedOn w:val="Normal"/>
    <w:rsid w:val="005F352C"/>
    <w:pPr>
      <w:widowControl/>
      <w:spacing w:before="100" w:beforeAutospacing="1" w:after="100" w:afterAutospacing="1" w:line="240" w:lineRule="auto"/>
    </w:pPr>
    <w:rPr>
      <w:rFonts w:ascii="Times New Roman" w:eastAsia="Times New Roman" w:hAnsi="Times New Roman" w:cs="Times New Roman"/>
      <w:sz w:val="24"/>
      <w:szCs w:val="24"/>
    </w:rPr>
  </w:style>
  <w:style w:type="table" w:customStyle="1" w:styleId="Style1">
    <w:name w:val="Style1"/>
    <w:basedOn w:val="TableNormal"/>
    <w:uiPriority w:val="99"/>
    <w:rsid w:val="005F352C"/>
    <w:pPr>
      <w:widowControl/>
      <w:spacing w:after="0" w:line="240" w:lineRule="auto"/>
    </w:pPr>
    <w:tblPr>
      <w:tblStyleRowBandSize w:val="1"/>
      <w:tblInd w:w="0" w:type="dxa"/>
      <w:tblBorders>
        <w:top w:val="single" w:sz="18" w:space="0" w:color="BAC5D5"/>
        <w:bottom w:val="single" w:sz="18" w:space="0" w:color="BAC5D5"/>
      </w:tblBorders>
    </w:tblPr>
    <w:tcPr>
      <w:vAlign w:val="center"/>
    </w:tcPr>
    <w:tblStylePr w:type="firstRow">
      <w:tblPr/>
      <w:tcPr>
        <w:shd w:val="clear" w:color="auto" w:fill="E8EBF0"/>
      </w:tcPr>
    </w:tblStylePr>
    <w:tblStylePr w:type="band2Horz">
      <w:tblPr/>
      <w:tcPr>
        <w:shd w:val="clear" w:color="auto" w:fill="E8EBF0"/>
      </w:tcPr>
    </w:tblStylePr>
  </w:style>
  <w:style w:type="table" w:customStyle="1" w:styleId="Style11">
    <w:name w:val="Style11"/>
    <w:basedOn w:val="TableNormal"/>
    <w:uiPriority w:val="99"/>
    <w:rsid w:val="005F352C"/>
    <w:pPr>
      <w:widowControl/>
      <w:spacing w:after="0" w:line="240" w:lineRule="auto"/>
    </w:pPr>
    <w:rPr>
      <w:rFonts w:ascii="Calibri" w:eastAsia="Calibri" w:hAnsi="Calibri" w:cs="Times New Roman"/>
    </w:rPr>
    <w:tblPr>
      <w:tblStyleRowBandSize w:val="1"/>
      <w:tblInd w:w="0" w:type="dxa"/>
      <w:tblBorders>
        <w:top w:val="single" w:sz="18" w:space="0" w:color="BAC5D5"/>
        <w:bottom w:val="single" w:sz="18" w:space="0" w:color="BAC5D5"/>
      </w:tblBorders>
    </w:tblPr>
    <w:tcPr>
      <w:vAlign w:val="center"/>
    </w:tcPr>
    <w:tblStylePr w:type="firstRow">
      <w:tblPr/>
      <w:tcPr>
        <w:shd w:val="clear" w:color="auto" w:fill="E8EBF0"/>
      </w:tcPr>
    </w:tblStylePr>
    <w:tblStylePr w:type="band2Horz">
      <w:tblPr/>
      <w:tcPr>
        <w:shd w:val="clear" w:color="auto" w:fill="E8EBF0"/>
      </w:tcPr>
    </w:tblStylePr>
  </w:style>
  <w:style w:type="paragraph" w:styleId="ListBullet">
    <w:name w:val="List Bullet"/>
    <w:basedOn w:val="Normal"/>
    <w:uiPriority w:val="99"/>
    <w:semiHidden/>
    <w:unhideWhenUsed/>
    <w:rsid w:val="005F352C"/>
    <w:pPr>
      <w:numPr>
        <w:numId w:val="21"/>
      </w:numPr>
      <w:autoSpaceDE w:val="0"/>
      <w:autoSpaceDN w:val="0"/>
      <w:spacing w:after="0" w:line="240" w:lineRule="auto"/>
      <w:contextualSpacing/>
    </w:pPr>
    <w:rPr>
      <w:rFonts w:ascii="Arial" w:eastAsia="Arial" w:hAnsi="Arial" w:cs="Arial"/>
      <w:sz w:val="20"/>
    </w:rPr>
  </w:style>
  <w:style w:type="table" w:customStyle="1" w:styleId="PlainTable41">
    <w:name w:val="Plain Table 41"/>
    <w:basedOn w:val="TableNormal"/>
    <w:next w:val="PlainTable4"/>
    <w:uiPriority w:val="44"/>
    <w:rsid w:val="005F352C"/>
    <w:pPr>
      <w:widowControl/>
      <w:spacing w:after="0" w:line="240" w:lineRule="auto"/>
    </w:pPr>
    <w:rPr>
      <w:rFonts w:ascii="Arial" w:eastAsia="Arial" w:hAnsi="Arial" w:cs="Times New Roman"/>
    </w:rPr>
    <w:tblPr>
      <w:tblStyleRowBandSize w:val="1"/>
      <w:tblStyleColBandSize w:val="1"/>
      <w:tblInd w:w="0" w:type="dxa"/>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5F352C"/>
    <w:pPr>
      <w:widowControl/>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5F352C"/>
    <w:rPr>
      <w:color w:val="2B579A"/>
      <w:shd w:val="clear" w:color="auto" w:fill="E1DFDD"/>
    </w:rPr>
  </w:style>
  <w:style w:type="table" w:customStyle="1" w:styleId="TableGrid6">
    <w:name w:val="Table Grid6"/>
    <w:basedOn w:val="TableNormal"/>
    <w:next w:val="TableGrid"/>
    <w:uiPriority w:val="59"/>
    <w:rsid w:val="005F352C"/>
    <w:pPr>
      <w:widowControl/>
      <w:spacing w:after="0" w:line="240" w:lineRule="auto"/>
    </w:pPr>
    <w:rPr>
      <w:rFonts w:eastAsia="Times New Roman"/>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5F352C"/>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5F352C"/>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5F352C"/>
    <w:pPr>
      <w:widowControl/>
      <w:spacing w:after="0" w:line="240" w:lineRule="auto"/>
    </w:pPr>
    <w:rPr>
      <w:rFonts w:ascii="Aptos" w:eastAsia="Times New Roman"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0">
    <w:name w:val="Table Grid10"/>
    <w:basedOn w:val="TableNormal"/>
    <w:next w:val="TableGrid"/>
    <w:uiPriority w:val="59"/>
    <w:rsid w:val="005F352C"/>
    <w:pPr>
      <w:widowControl/>
      <w:spacing w:after="0" w:line="240" w:lineRule="auto"/>
    </w:pPr>
    <w:rPr>
      <w:rFonts w:ascii="Aptos" w:eastAsia="Times New Roman"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5F352C"/>
    <w:pPr>
      <w:widowControl/>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02D49"/>
    <w:pPr>
      <w:widowControl/>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7561D"/>
    <w:pPr>
      <w:widowControl/>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51F76"/>
    <w:pPr>
      <w:widowControl/>
      <w:spacing w:after="0" w:line="240" w:lineRule="auto"/>
    </w:pPr>
    <w:rPr>
      <w:rFonts w:ascii="Aptos" w:eastAsia="Times New Roman"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D539D8"/>
    <w:pPr>
      <w:widowControl/>
      <w:spacing w:after="0" w:line="240" w:lineRule="auto"/>
    </w:pPr>
    <w:rPr>
      <w:rFonts w:ascii="Aptos" w:eastAsia="MS Mincho"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F72345"/>
    <w:pPr>
      <w:widowControl/>
      <w:spacing w:after="0" w:line="240" w:lineRule="auto"/>
    </w:pPr>
    <w:rPr>
      <w:rFonts w:ascii="Aptos" w:eastAsia="Times New Roman"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42">
    <w:name w:val="Plain Table 42"/>
    <w:basedOn w:val="TableNormal"/>
    <w:next w:val="PlainTable4"/>
    <w:uiPriority w:val="44"/>
    <w:rsid w:val="00730A21"/>
    <w:pPr>
      <w:widowControl/>
      <w:spacing w:after="0" w:line="240" w:lineRule="auto"/>
    </w:pPr>
    <w:rPr>
      <w:rFonts w:ascii="Arial" w:eastAsia="Arial" w:hAnsi="Arial" w:cs="Times New Roman"/>
    </w:rPr>
    <w:tblPr>
      <w:tblStyleRowBandSize w:val="1"/>
      <w:tblStyleColBandSize w:val="1"/>
      <w:tblInd w:w="0" w:type="dxa"/>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7">
    <w:name w:val="Table Grid17"/>
    <w:basedOn w:val="TableNormal"/>
    <w:next w:val="TableGrid"/>
    <w:uiPriority w:val="39"/>
    <w:rsid w:val="007B478A"/>
    <w:pPr>
      <w:widowControl/>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E70023"/>
    <w:pPr>
      <w:widowControl/>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8536F"/>
    <w:pPr>
      <w:widowControl/>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39"/>
    <w:rsid w:val="00CF679C"/>
    <w:pPr>
      <w:widowControl/>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77E46"/>
    <w:pPr>
      <w:widowControl/>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2A1A79"/>
    <w:pPr>
      <w:widowControl/>
      <w:spacing w:after="0" w:line="240" w:lineRule="auto"/>
    </w:pPr>
    <w:rPr>
      <w:rFonts w:eastAsia="MS Mincho"/>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6C61AA"/>
    <w:pPr>
      <w:widowControl/>
      <w:spacing w:after="0" w:line="240" w:lineRule="auto"/>
    </w:pPr>
    <w:rPr>
      <w:rFonts w:eastAsia="MS Mincho"/>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AD2263"/>
    <w:pPr>
      <w:widowControl/>
      <w:spacing w:after="0" w:line="240" w:lineRule="auto"/>
    </w:pPr>
    <w:rPr>
      <w:rFonts w:eastAsia="Times New Roman"/>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605B53"/>
    <w:pPr>
      <w:widowControl/>
      <w:spacing w:after="0" w:line="240" w:lineRule="auto"/>
    </w:pPr>
    <w:rPr>
      <w:rFonts w:eastAsia="Times New Roman"/>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632F2D"/>
    <w:pPr>
      <w:widowControl/>
      <w:spacing w:after="0" w:line="240" w:lineRule="auto"/>
    </w:pPr>
    <w:rPr>
      <w:rFonts w:eastAsia="Times New Roman"/>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0E6C71"/>
    <w:pPr>
      <w:widowControl/>
      <w:spacing w:after="0" w:line="240" w:lineRule="auto"/>
    </w:pPr>
    <w:rPr>
      <w:rFonts w:ascii="Aptos" w:eastAsia="MS Mincho"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24561A"/>
    <w:pPr>
      <w:widowControl/>
      <w:spacing w:after="0" w:line="240" w:lineRule="auto"/>
    </w:pPr>
    <w:rPr>
      <w:rFonts w:ascii="Aptos" w:eastAsia="Times New Roman"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70678D"/>
    <w:pPr>
      <w:widowControl/>
      <w:spacing w:after="0" w:line="240" w:lineRule="auto"/>
    </w:pPr>
    <w:rPr>
      <w:rFonts w:ascii="Aptos" w:eastAsia="Times New Roman"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0">
    <w:name w:val="Table Grid30"/>
    <w:basedOn w:val="TableNormal"/>
    <w:next w:val="TableGrid"/>
    <w:uiPriority w:val="39"/>
    <w:rsid w:val="006D3C69"/>
    <w:pPr>
      <w:widowControl/>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8C08A6"/>
    <w:pPr>
      <w:widowControl/>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735489"/>
    <w:pPr>
      <w:widowControl/>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AD7CB3"/>
    <w:pPr>
      <w:widowControl/>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EB5E89"/>
    <w:pPr>
      <w:widowControl/>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400572"/>
    <w:pPr>
      <w:widowControl/>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7E1DF8"/>
    <w:pPr>
      <w:widowControl/>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BF25A6"/>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next w:val="TableGrid"/>
    <w:uiPriority w:val="59"/>
    <w:rsid w:val="009F6EC9"/>
    <w:pPr>
      <w:widowControl/>
      <w:suppressAutoHyphens/>
      <w:spacing w:after="0" w:line="240" w:lineRule="auto"/>
    </w:pPr>
    <w:rPr>
      <w:rFonts w:ascii="Aptos" w:eastAsia="PMingLiU"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1D0DB1"/>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
    <w:name w:val="Table Grid40"/>
    <w:basedOn w:val="TableNormal"/>
    <w:next w:val="TableGrid"/>
    <w:uiPriority w:val="59"/>
    <w:rsid w:val="00A3427B"/>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08345D"/>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D24A9E"/>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TableNormal"/>
    <w:next w:val="TableGrid"/>
    <w:uiPriority w:val="59"/>
    <w:rsid w:val="00760100"/>
    <w:pPr>
      <w:widowControl/>
      <w:spacing w:after="0" w:line="240" w:lineRule="auto"/>
    </w:pPr>
    <w:rPr>
      <w:rFonts w:ascii="Aptos" w:eastAsia="PMingLiU" w:hAnsi="Aptos" w:cs="Arial"/>
      <w:sz w:val="24"/>
      <w:szCs w:val="24"/>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4">
    <w:name w:val="Table Grid44"/>
    <w:basedOn w:val="TableNormal"/>
    <w:next w:val="TableGrid"/>
    <w:uiPriority w:val="59"/>
    <w:rsid w:val="00D10BE7"/>
    <w:pPr>
      <w:widowControl/>
      <w:suppressAutoHyphens/>
      <w:spacing w:after="0" w:line="240" w:lineRule="auto"/>
    </w:pPr>
    <w:rPr>
      <w:rFonts w:ascii="Aptos" w:eastAsia="PMingLiU"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
    <w:name w:val="Table Grid45"/>
    <w:basedOn w:val="TableNormal"/>
    <w:next w:val="TableGrid"/>
    <w:uiPriority w:val="59"/>
    <w:rsid w:val="005F5D9C"/>
    <w:pPr>
      <w:widowControl/>
      <w:suppressAutoHyphens/>
      <w:spacing w:after="0" w:line="240" w:lineRule="auto"/>
    </w:pPr>
    <w:rPr>
      <w:rFonts w:ascii="Aptos" w:eastAsia="PMingLiU"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
    <w:name w:val="Table Grid46"/>
    <w:basedOn w:val="TableNormal"/>
    <w:next w:val="TableGrid"/>
    <w:uiPriority w:val="39"/>
    <w:rsid w:val="004E7149"/>
    <w:pPr>
      <w:widowControl/>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217B58"/>
    <w:pPr>
      <w:widowControl/>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2E1941"/>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9">
    <w:name w:val="Table Grid49"/>
    <w:basedOn w:val="TableNormal"/>
    <w:next w:val="TableGrid"/>
    <w:uiPriority w:val="59"/>
    <w:rsid w:val="00567FEE"/>
    <w:pPr>
      <w:widowControl/>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
    <w:name w:val="Table Grid50"/>
    <w:basedOn w:val="TableNormal"/>
    <w:next w:val="TableGrid"/>
    <w:uiPriority w:val="59"/>
    <w:rsid w:val="0018137B"/>
    <w:pPr>
      <w:widowControl/>
      <w:spacing w:after="0" w:line="240" w:lineRule="auto"/>
    </w:pPr>
    <w:rPr>
      <w:rFonts w:ascii="Aptos" w:eastAsia="PMingLiU" w:hAnsi="Aptos" w:cs="Arial"/>
      <w:sz w:val="24"/>
      <w:szCs w:val="24"/>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nces.ed.gov/nationsreportcard/parents" TargetMode="External" /><Relationship Id="rId100" Type="http://schemas.openxmlformats.org/officeDocument/2006/relationships/image" Target="media/image40.png" /><Relationship Id="rId101" Type="http://schemas.openxmlformats.org/officeDocument/2006/relationships/image" Target="media/image41.png" /><Relationship Id="rId102" Type="http://schemas.openxmlformats.org/officeDocument/2006/relationships/image" Target="media/image42.png" /><Relationship Id="rId103" Type="http://schemas.openxmlformats.org/officeDocument/2006/relationships/image" Target="media/image43.png" /><Relationship Id="rId104" Type="http://schemas.openxmlformats.org/officeDocument/2006/relationships/image" Target="media/image44.png" /><Relationship Id="rId105" Type="http://schemas.openxmlformats.org/officeDocument/2006/relationships/image" Target="media/image45.png" /><Relationship Id="rId106" Type="http://schemas.openxmlformats.org/officeDocument/2006/relationships/image" Target="media/image46.png" /><Relationship Id="rId107" Type="http://schemas.openxmlformats.org/officeDocument/2006/relationships/image" Target="media/image47.png" /><Relationship Id="rId108" Type="http://schemas.openxmlformats.org/officeDocument/2006/relationships/footer" Target="footer2.xml" /><Relationship Id="rId109" Type="http://schemas.openxmlformats.org/officeDocument/2006/relationships/image" Target="media/image48.png" /><Relationship Id="rId11" Type="http://schemas.openxmlformats.org/officeDocument/2006/relationships/footer" Target="footer1.xml" /><Relationship Id="rId110" Type="http://schemas.openxmlformats.org/officeDocument/2006/relationships/image" Target="media/image49.png" /><Relationship Id="rId111" Type="http://schemas.openxmlformats.org/officeDocument/2006/relationships/image" Target="media/image50.png" /><Relationship Id="rId112" Type="http://schemas.openxmlformats.org/officeDocument/2006/relationships/image" Target="media/image51.png" /><Relationship Id="rId113" Type="http://schemas.openxmlformats.org/officeDocument/2006/relationships/image" Target="media/image52.png" /><Relationship Id="rId114" Type="http://schemas.openxmlformats.org/officeDocument/2006/relationships/image" Target="media/image53.png" /><Relationship Id="rId115" Type="http://schemas.openxmlformats.org/officeDocument/2006/relationships/image" Target="media/image54.png" /><Relationship Id="rId116" Type="http://schemas.openxmlformats.org/officeDocument/2006/relationships/image" Target="media/image55.png" /><Relationship Id="rId117" Type="http://schemas.openxmlformats.org/officeDocument/2006/relationships/image" Target="media/image56.png" /><Relationship Id="rId118" Type="http://schemas.openxmlformats.org/officeDocument/2006/relationships/image" Target="media/image57.png" /><Relationship Id="rId119" Type="http://schemas.openxmlformats.org/officeDocument/2006/relationships/image" Target="media/image58.png" /><Relationship Id="rId12" Type="http://schemas.openxmlformats.org/officeDocument/2006/relationships/hyperlink" Target="https://nces.ed.gov/nationsreportcard/participating/private_nonpublic.aspx" TargetMode="External" /><Relationship Id="rId120" Type="http://schemas.openxmlformats.org/officeDocument/2006/relationships/image" Target="media/image59.png" /><Relationship Id="rId121" Type="http://schemas.openxmlformats.org/officeDocument/2006/relationships/image" Target="media/image60.png" /><Relationship Id="rId122" Type="http://schemas.openxmlformats.org/officeDocument/2006/relationships/image" Target="media/image61.png" /><Relationship Id="rId123" Type="http://schemas.openxmlformats.org/officeDocument/2006/relationships/image" Target="media/image62.png" /><Relationship Id="rId124" Type="http://schemas.openxmlformats.org/officeDocument/2006/relationships/image" Target="media/image63.png" /><Relationship Id="rId125" Type="http://schemas.openxmlformats.org/officeDocument/2006/relationships/image" Target="media/image64.png" /><Relationship Id="rId126" Type="http://schemas.openxmlformats.org/officeDocument/2006/relationships/image" Target="media/image65.png" /><Relationship Id="rId127" Type="http://schemas.openxmlformats.org/officeDocument/2006/relationships/image" Target="media/image66.png" /><Relationship Id="rId128" Type="http://schemas.openxmlformats.org/officeDocument/2006/relationships/image" Target="media/image67.png" /><Relationship Id="rId129" Type="http://schemas.openxmlformats.org/officeDocument/2006/relationships/image" Target="media/image68.png" /><Relationship Id="rId13" Type="http://schemas.openxmlformats.org/officeDocument/2006/relationships/hyperlink" Target="https://nces.ed.gov/nationsreportcard/" TargetMode="External" /><Relationship Id="rId130" Type="http://schemas.openxmlformats.org/officeDocument/2006/relationships/image" Target="media/image69.png" /><Relationship Id="rId131" Type="http://schemas.openxmlformats.org/officeDocument/2006/relationships/image" Target="media/image70.png" /><Relationship Id="rId132" Type="http://schemas.openxmlformats.org/officeDocument/2006/relationships/image" Target="media/image71.png" /><Relationship Id="rId133" Type="http://schemas.openxmlformats.org/officeDocument/2006/relationships/image" Target="media/image72.png" /><Relationship Id="rId134" Type="http://schemas.openxmlformats.org/officeDocument/2006/relationships/image" Target="media/image73.png" /><Relationship Id="rId135" Type="http://schemas.openxmlformats.org/officeDocument/2006/relationships/image" Target="media/image74.png" /><Relationship Id="rId136" Type="http://schemas.openxmlformats.org/officeDocument/2006/relationships/image" Target="media/image75.png" /><Relationship Id="rId137" Type="http://schemas.openxmlformats.org/officeDocument/2006/relationships/image" Target="media/image76.png" /><Relationship Id="rId138" Type="http://schemas.openxmlformats.org/officeDocument/2006/relationships/image" Target="media/image77.png" /><Relationship Id="rId139" Type="http://schemas.openxmlformats.org/officeDocument/2006/relationships/image" Target="media/image78.png" /><Relationship Id="rId14" Type="http://schemas.openxmlformats.org/officeDocument/2006/relationships/hyperlink" Target="https://nces.ed.gov/nationsreportcard/puertorico/" TargetMode="External" /><Relationship Id="rId140" Type="http://schemas.openxmlformats.org/officeDocument/2006/relationships/image" Target="media/image79.png" /><Relationship Id="rId141" Type="http://schemas.openxmlformats.org/officeDocument/2006/relationships/image" Target="media/image80.png" /><Relationship Id="rId142" Type="http://schemas.openxmlformats.org/officeDocument/2006/relationships/image" Target="media/image81.png" /><Relationship Id="rId143" Type="http://schemas.openxmlformats.org/officeDocument/2006/relationships/image" Target="media/image82.png" /><Relationship Id="rId144" Type="http://schemas.openxmlformats.org/officeDocument/2006/relationships/image" Target="media/image83.png" /><Relationship Id="rId145" Type="http://schemas.openxmlformats.org/officeDocument/2006/relationships/image" Target="media/image84.png" /><Relationship Id="rId146" Type="http://schemas.openxmlformats.org/officeDocument/2006/relationships/image" Target="media/image85.png" /><Relationship Id="rId147" Type="http://schemas.openxmlformats.org/officeDocument/2006/relationships/image" Target="media/image86.png" /><Relationship Id="rId148" Type="http://schemas.openxmlformats.org/officeDocument/2006/relationships/image" Target="media/image87.png" /><Relationship Id="rId149" Type="http://schemas.openxmlformats.org/officeDocument/2006/relationships/image" Target="media/image88.png" /><Relationship Id="rId15" Type="http://schemas.openxmlformats.org/officeDocument/2006/relationships/hyperlink" Target="mailto:DoNotReply-NAEP@westatstudies.com" TargetMode="External" /><Relationship Id="rId150" Type="http://schemas.openxmlformats.org/officeDocument/2006/relationships/image" Target="media/image89.png" /><Relationship Id="rId151" Type="http://schemas.openxmlformats.org/officeDocument/2006/relationships/image" Target="media/image90.png" /><Relationship Id="rId152" Type="http://schemas.openxmlformats.org/officeDocument/2006/relationships/image" Target="media/image91.png" /><Relationship Id="rId153" Type="http://schemas.openxmlformats.org/officeDocument/2006/relationships/image" Target="media/image92.png" /><Relationship Id="rId154" Type="http://schemas.openxmlformats.org/officeDocument/2006/relationships/image" Target="media/image93.png" /><Relationship Id="rId155" Type="http://schemas.openxmlformats.org/officeDocument/2006/relationships/image" Target="media/image94.png" /><Relationship Id="rId156" Type="http://schemas.openxmlformats.org/officeDocument/2006/relationships/image" Target="media/image95.png" /><Relationship Id="rId157" Type="http://schemas.openxmlformats.org/officeDocument/2006/relationships/image" Target="media/image96.png" /><Relationship Id="rId158" Type="http://schemas.openxmlformats.org/officeDocument/2006/relationships/image" Target="media/image97.png" /><Relationship Id="rId159" Type="http://schemas.openxmlformats.org/officeDocument/2006/relationships/image" Target="media/image98.png" /><Relationship Id="rId16" Type="http://schemas.openxmlformats.org/officeDocument/2006/relationships/hyperlink" Target="http://www.nces.ed.gov/nationsreportcard" TargetMode="External" /><Relationship Id="rId160" Type="http://schemas.openxmlformats.org/officeDocument/2006/relationships/image" Target="media/image99.png" /><Relationship Id="rId161" Type="http://schemas.openxmlformats.org/officeDocument/2006/relationships/image" Target="media/image100.png" /><Relationship Id="rId162" Type="http://schemas.openxmlformats.org/officeDocument/2006/relationships/image" Target="media/image101.png" /><Relationship Id="rId163" Type="http://schemas.openxmlformats.org/officeDocument/2006/relationships/hyperlink" Target="https://enaep.stage25.naepnpd.org/download-center/resources/index.html?development=true" TargetMode="External" /><Relationship Id="rId164" Type="http://schemas.openxmlformats.org/officeDocument/2006/relationships/image" Target="media/image102.png" /><Relationship Id="rId165" Type="http://schemas.openxmlformats.org/officeDocument/2006/relationships/image" Target="media/image103.png" /><Relationship Id="rId166" Type="http://schemas.openxmlformats.org/officeDocument/2006/relationships/image" Target="media/image104.png" /><Relationship Id="rId167" Type="http://schemas.openxmlformats.org/officeDocument/2006/relationships/image" Target="media/image105.png" /><Relationship Id="rId168" Type="http://schemas.openxmlformats.org/officeDocument/2006/relationships/image" Target="media/image106.png" /><Relationship Id="rId169" Type="http://schemas.openxmlformats.org/officeDocument/2006/relationships/image" Target="media/image107.png" /><Relationship Id="rId17" Type="http://schemas.openxmlformats.org/officeDocument/2006/relationships/hyperlink" Target="https://www.nces.ed.gov/nationsreportcard/puertorico" TargetMode="External" /><Relationship Id="rId170" Type="http://schemas.openxmlformats.org/officeDocument/2006/relationships/image" Target="media/image108.png" /><Relationship Id="rId171" Type="http://schemas.openxmlformats.org/officeDocument/2006/relationships/image" Target="media/image109.png" /><Relationship Id="rId172" Type="http://schemas.openxmlformats.org/officeDocument/2006/relationships/image" Target="media/image110.png" /><Relationship Id="rId173" Type="http://schemas.openxmlformats.org/officeDocument/2006/relationships/image" Target="media/image111.png" /><Relationship Id="rId174" Type="http://schemas.openxmlformats.org/officeDocument/2006/relationships/image" Target="media/image112.png" /><Relationship Id="rId175" Type="http://schemas.openxmlformats.org/officeDocument/2006/relationships/image" Target="media/image113.png" /><Relationship Id="rId176" Type="http://schemas.openxmlformats.org/officeDocument/2006/relationships/image" Target="media/image114.png" /><Relationship Id="rId177" Type="http://schemas.openxmlformats.org/officeDocument/2006/relationships/image" Target="media/image115.png" /><Relationship Id="rId178" Type="http://schemas.openxmlformats.org/officeDocument/2006/relationships/image" Target="media/image116.png" /><Relationship Id="rId179" Type="http://schemas.openxmlformats.org/officeDocument/2006/relationships/image" Target="media/image117.png" /><Relationship Id="rId18" Type="http://schemas.openxmlformats.org/officeDocument/2006/relationships/hyperlink" Target="http://www.nationsreportcard.gov" TargetMode="External" /><Relationship Id="rId180" Type="http://schemas.openxmlformats.org/officeDocument/2006/relationships/image" Target="media/image118.png" /><Relationship Id="rId181" Type="http://schemas.openxmlformats.org/officeDocument/2006/relationships/image" Target="media/image119.png" /><Relationship Id="rId182" Type="http://schemas.openxmlformats.org/officeDocument/2006/relationships/image" Target="media/image120.png" /><Relationship Id="rId183" Type="http://schemas.openxmlformats.org/officeDocument/2006/relationships/image" Target="media/image121.png" /><Relationship Id="rId184" Type="http://schemas.openxmlformats.org/officeDocument/2006/relationships/image" Target="media/image122.png" /><Relationship Id="rId185" Type="http://schemas.openxmlformats.org/officeDocument/2006/relationships/image" Target="media/image123.png" /><Relationship Id="rId186" Type="http://schemas.openxmlformats.org/officeDocument/2006/relationships/image" Target="media/image124.png" /><Relationship Id="rId187" Type="http://schemas.openxmlformats.org/officeDocument/2006/relationships/image" Target="media/image125.png" /><Relationship Id="rId188" Type="http://schemas.openxmlformats.org/officeDocument/2006/relationships/image" Target="media/image126.png" /><Relationship Id="rId189" Type="http://schemas.openxmlformats.org/officeDocument/2006/relationships/image" Target="media/image127.png" /><Relationship Id="rId19" Type="http://schemas.openxmlformats.org/officeDocument/2006/relationships/hyperlink" Target="https://nces.ed.gov/nationsreportcard/educators/" TargetMode="External" /><Relationship Id="rId190" Type="http://schemas.openxmlformats.org/officeDocument/2006/relationships/image" Target="media/image128.png" /><Relationship Id="rId191" Type="http://schemas.openxmlformats.org/officeDocument/2006/relationships/image" Target="media/image129.png" /><Relationship Id="rId192" Type="http://schemas.openxmlformats.org/officeDocument/2006/relationships/image" Target="media/image130.png" /><Relationship Id="rId193" Type="http://schemas.openxmlformats.org/officeDocument/2006/relationships/image" Target="media/image131.png" /><Relationship Id="rId194" Type="http://schemas.openxmlformats.org/officeDocument/2006/relationships/image" Target="media/image132.png" /><Relationship Id="rId195" Type="http://schemas.openxmlformats.org/officeDocument/2006/relationships/image" Target="media/image133.png" /><Relationship Id="rId196" Type="http://schemas.openxmlformats.org/officeDocument/2006/relationships/image" Target="media/image134.png" /><Relationship Id="rId197" Type="http://schemas.openxmlformats.org/officeDocument/2006/relationships/image" Target="media/image135.png" /><Relationship Id="rId198" Type="http://schemas.openxmlformats.org/officeDocument/2006/relationships/image" Target="media/image136.png" /><Relationship Id="rId199" Type="http://schemas.openxmlformats.org/officeDocument/2006/relationships/image" Target="media/image137.png" /><Relationship Id="rId2" Type="http://schemas.openxmlformats.org/officeDocument/2006/relationships/settings" Target="settings.xml" /><Relationship Id="rId20" Type="http://schemas.openxmlformats.org/officeDocument/2006/relationships/hyperlink" Target="https://nces.ed.gov/nationsreportcard/survey_questionnaires.aspx" TargetMode="External" /><Relationship Id="rId200" Type="http://schemas.openxmlformats.org/officeDocument/2006/relationships/image" Target="media/image138.png" /><Relationship Id="rId201" Type="http://schemas.openxmlformats.org/officeDocument/2006/relationships/image" Target="media/image139.png" /><Relationship Id="rId202" Type="http://schemas.openxmlformats.org/officeDocument/2006/relationships/image" Target="media/image140.png" /><Relationship Id="rId203" Type="http://schemas.openxmlformats.org/officeDocument/2006/relationships/image" Target="media/image141.png" /><Relationship Id="rId204" Type="http://schemas.openxmlformats.org/officeDocument/2006/relationships/image" Target="media/image142.png" /><Relationship Id="rId205" Type="http://schemas.openxmlformats.org/officeDocument/2006/relationships/image" Target="media/image143.png" /><Relationship Id="rId206" Type="http://schemas.openxmlformats.org/officeDocument/2006/relationships/image" Target="media/image144.png" /><Relationship Id="rId207" Type="http://schemas.openxmlformats.org/officeDocument/2006/relationships/image" Target="media/image145.png" /><Relationship Id="rId208" Type="http://schemas.openxmlformats.org/officeDocument/2006/relationships/image" Target="media/image146.png" /><Relationship Id="rId209" Type="http://schemas.openxmlformats.org/officeDocument/2006/relationships/image" Target="media/image147.png" /><Relationship Id="rId21" Type="http://schemas.openxmlformats.org/officeDocument/2006/relationships/hyperlink" Target="https://nces.ed.gov/nationsreportcard/nqt" TargetMode="External" /><Relationship Id="rId210" Type="http://schemas.openxmlformats.org/officeDocument/2006/relationships/image" Target="media/image148.png" /><Relationship Id="rId211" Type="http://schemas.openxmlformats.org/officeDocument/2006/relationships/image" Target="media/image149.png" /><Relationship Id="rId212" Type="http://schemas.openxmlformats.org/officeDocument/2006/relationships/image" Target="media/image150.png" /><Relationship Id="rId213" Type="http://schemas.openxmlformats.org/officeDocument/2006/relationships/image" Target="media/image151.png" /><Relationship Id="rId214" Type="http://schemas.openxmlformats.org/officeDocument/2006/relationships/image" Target="media/image152.png" /><Relationship Id="rId215" Type="http://schemas.openxmlformats.org/officeDocument/2006/relationships/image" Target="media/image153.png" /><Relationship Id="rId216" Type="http://schemas.openxmlformats.org/officeDocument/2006/relationships/image" Target="media/image154.png" /><Relationship Id="rId217" Type="http://schemas.openxmlformats.org/officeDocument/2006/relationships/image" Target="media/image155.png" /><Relationship Id="rId218" Type="http://schemas.openxmlformats.org/officeDocument/2006/relationships/image" Target="media/image156.png" /><Relationship Id="rId219" Type="http://schemas.openxmlformats.org/officeDocument/2006/relationships/image" Target="media/image157.png" /><Relationship Id="rId22" Type="http://schemas.openxmlformats.org/officeDocument/2006/relationships/hyperlink" Target="https://www.nationsreportcard.gov/ndecore/landing" TargetMode="External" /><Relationship Id="rId220" Type="http://schemas.openxmlformats.org/officeDocument/2006/relationships/image" Target="media/image158.png" /><Relationship Id="rId221" Type="http://schemas.openxmlformats.org/officeDocument/2006/relationships/image" Target="media/image159.png" /><Relationship Id="rId222" Type="http://schemas.openxmlformats.org/officeDocument/2006/relationships/image" Target="media/image160.png" /><Relationship Id="rId223" Type="http://schemas.openxmlformats.org/officeDocument/2006/relationships/image" Target="media/image161.png" /><Relationship Id="rId224" Type="http://schemas.openxmlformats.org/officeDocument/2006/relationships/image" Target="media/image162.png" /><Relationship Id="rId225" Type="http://schemas.openxmlformats.org/officeDocument/2006/relationships/image" Target="media/image163.png" /><Relationship Id="rId226" Type="http://schemas.openxmlformats.org/officeDocument/2006/relationships/image" Target="media/image164.png" /><Relationship Id="rId227" Type="http://schemas.openxmlformats.org/officeDocument/2006/relationships/image" Target="media/image165.png" /><Relationship Id="rId228" Type="http://schemas.openxmlformats.org/officeDocument/2006/relationships/image" Target="media/image166.png" /><Relationship Id="rId229" Type="http://schemas.openxmlformats.org/officeDocument/2006/relationships/image" Target="media/image167.png" /><Relationship Id="rId23" Type="http://schemas.openxmlformats.org/officeDocument/2006/relationships/hyperlink" Target="https://www.nationsreportcard.gov/dashboards/achievement_gaps.aspx" TargetMode="External" /><Relationship Id="rId230" Type="http://schemas.openxmlformats.org/officeDocument/2006/relationships/image" Target="media/image168.png" /><Relationship Id="rId231" Type="http://schemas.openxmlformats.org/officeDocument/2006/relationships/image" Target="media/image169.png" /><Relationship Id="rId232" Type="http://schemas.openxmlformats.org/officeDocument/2006/relationships/image" Target="media/image170.png" /><Relationship Id="rId233" Type="http://schemas.openxmlformats.org/officeDocument/2006/relationships/image" Target="media/image171.png" /><Relationship Id="rId234" Type="http://schemas.openxmlformats.org/officeDocument/2006/relationships/image" Target="media/image172.png" /><Relationship Id="rId235" Type="http://schemas.openxmlformats.org/officeDocument/2006/relationships/image" Target="media/image173.png" /><Relationship Id="rId236" Type="http://schemas.openxmlformats.org/officeDocument/2006/relationships/image" Target="media/image174.png" /><Relationship Id="rId237" Type="http://schemas.openxmlformats.org/officeDocument/2006/relationships/image" Target="media/image175.png" /><Relationship Id="rId238" Type="http://schemas.openxmlformats.org/officeDocument/2006/relationships/image" Target="media/image176.png" /><Relationship Id="rId239" Type="http://schemas.openxmlformats.org/officeDocument/2006/relationships/image" Target="media/image177.png" /><Relationship Id="rId24" Type="http://schemas.openxmlformats.org/officeDocument/2006/relationships/hyperlink" Target="https://www.nationsreportcard.gov/dashboards/schools_dashboard.aspx" TargetMode="External" /><Relationship Id="rId240" Type="http://schemas.openxmlformats.org/officeDocument/2006/relationships/image" Target="media/image178.png" /><Relationship Id="rId241" Type="http://schemas.openxmlformats.org/officeDocument/2006/relationships/image" Target="media/image179.png" /><Relationship Id="rId242" Type="http://schemas.openxmlformats.org/officeDocument/2006/relationships/image" Target="media/image180.png" /><Relationship Id="rId243" Type="http://schemas.openxmlformats.org/officeDocument/2006/relationships/image" Target="media/image181.png" /><Relationship Id="rId244" Type="http://schemas.openxmlformats.org/officeDocument/2006/relationships/image" Target="media/image182.png" /><Relationship Id="rId245" Type="http://schemas.openxmlformats.org/officeDocument/2006/relationships/image" Target="media/image183.png" /><Relationship Id="rId246" Type="http://schemas.openxmlformats.org/officeDocument/2006/relationships/image" Target="media/image184.png" /><Relationship Id="rId247" Type="http://schemas.openxmlformats.org/officeDocument/2006/relationships/image" Target="media/image185.png" /><Relationship Id="rId248" Type="http://schemas.openxmlformats.org/officeDocument/2006/relationships/image" Target="media/image186.png" /><Relationship Id="rId249" Type="http://schemas.openxmlformats.org/officeDocument/2006/relationships/image" Target="media/image187.png" /><Relationship Id="rId25" Type="http://schemas.openxmlformats.org/officeDocument/2006/relationships/hyperlink" Target="https://nces.ed.gov/nationsreportcard/naepdata" TargetMode="External" /><Relationship Id="rId250" Type="http://schemas.openxmlformats.org/officeDocument/2006/relationships/image" Target="media/image188.png" /><Relationship Id="rId251" Type="http://schemas.openxmlformats.org/officeDocument/2006/relationships/image" Target="media/image189.png" /><Relationship Id="rId252" Type="http://schemas.openxmlformats.org/officeDocument/2006/relationships/image" Target="media/image190.png" /><Relationship Id="rId253" Type="http://schemas.openxmlformats.org/officeDocument/2006/relationships/image" Target="media/image191.png" /><Relationship Id="rId254" Type="http://schemas.openxmlformats.org/officeDocument/2006/relationships/image" Target="media/image192.png" /><Relationship Id="rId255" Type="http://schemas.openxmlformats.org/officeDocument/2006/relationships/image" Target="media/image193.png" /><Relationship Id="rId256" Type="http://schemas.openxmlformats.org/officeDocument/2006/relationships/image" Target="media/image194.png" /><Relationship Id="rId257" Type="http://schemas.openxmlformats.org/officeDocument/2006/relationships/image" Target="media/image195.png" /><Relationship Id="rId258" Type="http://schemas.openxmlformats.org/officeDocument/2006/relationships/image" Target="media/image196.png" /><Relationship Id="rId259" Type="http://schemas.openxmlformats.org/officeDocument/2006/relationships/image" Target="media/image197.png" /><Relationship Id="rId26" Type="http://schemas.openxmlformats.org/officeDocument/2006/relationships/hyperlink" Target="https://www.nationsreportcard.gov/" TargetMode="External" /><Relationship Id="rId260" Type="http://schemas.openxmlformats.org/officeDocument/2006/relationships/image" Target="media/image198.png" /><Relationship Id="rId261" Type="http://schemas.openxmlformats.org/officeDocument/2006/relationships/image" Target="media/image199.png" /><Relationship Id="rId262" Type="http://schemas.openxmlformats.org/officeDocument/2006/relationships/image" Target="media/image200.png" /><Relationship Id="rId263" Type="http://schemas.openxmlformats.org/officeDocument/2006/relationships/image" Target="media/image201.png" /><Relationship Id="rId264" Type="http://schemas.openxmlformats.org/officeDocument/2006/relationships/image" Target="media/image202.png" /><Relationship Id="rId265" Type="http://schemas.openxmlformats.org/officeDocument/2006/relationships/image" Target="media/image203.png" /><Relationship Id="rId266" Type="http://schemas.openxmlformats.org/officeDocument/2006/relationships/image" Target="media/image204.png" /><Relationship Id="rId267" Type="http://schemas.openxmlformats.org/officeDocument/2006/relationships/image" Target="media/image205.png" /><Relationship Id="rId268" Type="http://schemas.openxmlformats.org/officeDocument/2006/relationships/image" Target="media/image206.png" /><Relationship Id="rId269" Type="http://schemas.openxmlformats.org/officeDocument/2006/relationships/image" Target="media/image207.png" /><Relationship Id="rId27" Type="http://schemas.openxmlformats.org/officeDocument/2006/relationships/image" Target="media/image2.png" /><Relationship Id="rId270" Type="http://schemas.openxmlformats.org/officeDocument/2006/relationships/image" Target="media/image208.png" /><Relationship Id="rId271" Type="http://schemas.openxmlformats.org/officeDocument/2006/relationships/image" Target="media/image209.png" /><Relationship Id="rId272" Type="http://schemas.openxmlformats.org/officeDocument/2006/relationships/image" Target="media/image210.png" /><Relationship Id="rId273" Type="http://schemas.openxmlformats.org/officeDocument/2006/relationships/image" Target="media/image211.png" /><Relationship Id="rId274" Type="http://schemas.openxmlformats.org/officeDocument/2006/relationships/image" Target="media/image212.png" /><Relationship Id="rId275" Type="http://schemas.openxmlformats.org/officeDocument/2006/relationships/image" Target="media/image213.png" /><Relationship Id="rId276" Type="http://schemas.openxmlformats.org/officeDocument/2006/relationships/image" Target="media/image214.png" /><Relationship Id="rId277" Type="http://schemas.openxmlformats.org/officeDocument/2006/relationships/image" Target="media/image215.png" /><Relationship Id="rId278" Type="http://schemas.openxmlformats.org/officeDocument/2006/relationships/image" Target="media/image216.png" /><Relationship Id="rId279" Type="http://schemas.openxmlformats.org/officeDocument/2006/relationships/image" Target="media/image217.png" /><Relationship Id="rId28" Type="http://schemas.openxmlformats.org/officeDocument/2006/relationships/image" Target="media/image3.png" /><Relationship Id="rId280" Type="http://schemas.openxmlformats.org/officeDocument/2006/relationships/image" Target="media/image218.png" /><Relationship Id="rId281" Type="http://schemas.openxmlformats.org/officeDocument/2006/relationships/image" Target="media/image219.png" /><Relationship Id="rId282" Type="http://schemas.openxmlformats.org/officeDocument/2006/relationships/image" Target="media/image220.png" /><Relationship Id="rId283" Type="http://schemas.openxmlformats.org/officeDocument/2006/relationships/image" Target="media/image221.png" /><Relationship Id="rId284" Type="http://schemas.openxmlformats.org/officeDocument/2006/relationships/image" Target="media/image222.png" /><Relationship Id="rId285" Type="http://schemas.openxmlformats.org/officeDocument/2006/relationships/image" Target="media/image223.png" /><Relationship Id="rId286" Type="http://schemas.openxmlformats.org/officeDocument/2006/relationships/image" Target="media/image224.png" /><Relationship Id="rId287" Type="http://schemas.openxmlformats.org/officeDocument/2006/relationships/image" Target="media/image225.png" /><Relationship Id="rId288" Type="http://schemas.openxmlformats.org/officeDocument/2006/relationships/image" Target="media/image226.png" /><Relationship Id="rId289" Type="http://schemas.openxmlformats.org/officeDocument/2006/relationships/image" Target="media/image227.png" /><Relationship Id="rId29" Type="http://schemas.openxmlformats.org/officeDocument/2006/relationships/image" Target="media/image4.png" /><Relationship Id="rId290" Type="http://schemas.openxmlformats.org/officeDocument/2006/relationships/image" Target="media/image228.png" /><Relationship Id="rId291" Type="http://schemas.openxmlformats.org/officeDocument/2006/relationships/image" Target="media/image229.png" /><Relationship Id="rId292" Type="http://schemas.openxmlformats.org/officeDocument/2006/relationships/image" Target="media/image230.png" /><Relationship Id="rId293" Type="http://schemas.openxmlformats.org/officeDocument/2006/relationships/hyperlink" Target="https://www.nationsreportcard.gov/itemmaps/" TargetMode="External" /><Relationship Id="rId294" Type="http://schemas.openxmlformats.org/officeDocument/2006/relationships/hyperlink" Target="https://nces.ed.gov/nationsreportcard/nqt/" TargetMode="External" /><Relationship Id="rId295" Type="http://schemas.openxmlformats.org/officeDocument/2006/relationships/hyperlink" Target="https://www.nationsreportcard.gov/profiles/stateprofile" TargetMode="External" /><Relationship Id="rId296" Type="http://schemas.openxmlformats.org/officeDocument/2006/relationships/hyperlink" Target="https://www.nationsreportcard.gov/profiles/districtprofile" TargetMode="External" /><Relationship Id="rId297" Type="http://schemas.openxmlformats.org/officeDocument/2006/relationships/hyperlink" Target="mailto:IESData.Security@ed.gov" TargetMode="External" /><Relationship Id="rId298" Type="http://schemas.openxmlformats.org/officeDocument/2006/relationships/hyperlink" Target="http://nces.ed.gov/nationsreportcard" TargetMode="External" /><Relationship Id="rId299" Type="http://schemas.openxmlformats.org/officeDocument/2006/relationships/hyperlink" Target="https://www.naepims.org/sites/ims/STWGReviews/Shared%20Documents/2022%20Administration/4.%202022%20PR%20Fact%20Sheets,%20Notification%20Letters/nces.ed.gov/nationsreportcard/puertorico" TargetMode="External" /><Relationship Id="rId3" Type="http://schemas.openxmlformats.org/officeDocument/2006/relationships/webSettings" Target="webSettings.xml" /><Relationship Id="rId30" Type="http://schemas.openxmlformats.org/officeDocument/2006/relationships/image" Target="media/image5.png" /><Relationship Id="rId300" Type="http://schemas.openxmlformats.org/officeDocument/2006/relationships/hyperlink" Target="https://nces.ed.gov/nationsreportcard/about/covid19.aspx" TargetMode="External" /><Relationship Id="rId301" Type="http://schemas.openxmlformats.org/officeDocument/2006/relationships/hyperlink" Target="http://www.nces.ed.gov/nationsreportcard/puertorico/" TargetMode="External" /><Relationship Id="rId302" Type="http://schemas.openxmlformats.org/officeDocument/2006/relationships/hyperlink" Target="http://nces.ed.gov/nationsreportcard/puertorico/" TargetMode="External" /><Relationship Id="rId303" Type="http://schemas.openxmlformats.org/officeDocument/2006/relationships/hyperlink" Target="https://nces.ed.gov/nationsreportcard/puertorico/sp.aspx" TargetMode="External" /><Relationship Id="rId304" Type="http://schemas.openxmlformats.org/officeDocument/2006/relationships/hyperlink" Target="https://www.nagb.gov" TargetMode="External" /><Relationship Id="rId305" Type="http://schemas.openxmlformats.org/officeDocument/2006/relationships/hyperlink" Target="http://www.nagb.org" TargetMode="External" /><Relationship Id="rId306" Type="http://schemas.openxmlformats.org/officeDocument/2006/relationships/hyperlink" Target="https://www.nationsreportcard.gov/itemmaps" TargetMode="External" /><Relationship Id="rId307" Type="http://schemas.openxmlformats.org/officeDocument/2006/relationships/hyperlink" Target="https://nces.ed.gov/nationsreportcard/tuda/" TargetMode="External" /><Relationship Id="rId308" Type="http://schemas.openxmlformats.org/officeDocument/2006/relationships/theme" Target="theme/theme1.xml" /><Relationship Id="rId309" Type="http://schemas.openxmlformats.org/officeDocument/2006/relationships/numbering" Target="numbering.xml" /><Relationship Id="rId31" Type="http://schemas.openxmlformats.org/officeDocument/2006/relationships/hyperlink" Target="https://nces.ed.gov/nationsreportcard" TargetMode="External" /><Relationship Id="rId310" Type="http://schemas.openxmlformats.org/officeDocument/2006/relationships/styles" Target="styles.xml" /><Relationship Id="rId32" Type="http://schemas.openxmlformats.org/officeDocument/2006/relationships/hyperlink" Target="https://nationsreportcard.gov" TargetMode="External" /><Relationship Id="rId33" Type="http://schemas.openxmlformats.org/officeDocument/2006/relationships/hyperlink" Target="https://nces.ed.gov/nationsreportcard/about/schools.aspx" TargetMode="External" /><Relationship Id="rId34" Type="http://schemas.openxmlformats.org/officeDocument/2006/relationships/hyperlink" Target="https://nces.ed.gov/nationsreportcard/participating/schools.aspx" TargetMode="External" /><Relationship Id="rId35" Type="http://schemas.openxmlformats.org/officeDocument/2006/relationships/hyperlink" Target="https://nces.ed.gov/nationsreportcard/states" TargetMode="External" /><Relationship Id="rId36" Type="http://schemas.openxmlformats.org/officeDocument/2006/relationships/image" Target="media/image6.jpeg" /><Relationship Id="rId37" Type="http://schemas.openxmlformats.org/officeDocument/2006/relationships/hyperlink" Target="https://www.youtube.com/watch?v=oLs7_L7pGgs" TargetMode="External" /><Relationship Id="rId38" Type="http://schemas.openxmlformats.org/officeDocument/2006/relationships/image" Target="media/image7.jpeg" /><Relationship Id="rId39" Type="http://schemas.openxmlformats.org/officeDocument/2006/relationships/image" Target="media/image8.png" /><Relationship Id="rId4" Type="http://schemas.openxmlformats.org/officeDocument/2006/relationships/fontTable" Target="fontTable.xml" /><Relationship Id="rId40" Type="http://schemas.openxmlformats.org/officeDocument/2006/relationships/image" Target="media/image9.svg" /><Relationship Id="rId41" Type="http://schemas.openxmlformats.org/officeDocument/2006/relationships/image" Target="media/image10.png" /><Relationship Id="rId42" Type="http://schemas.openxmlformats.org/officeDocument/2006/relationships/image" Target="media/image11.svg" /><Relationship Id="rId43" Type="http://schemas.openxmlformats.org/officeDocument/2006/relationships/image" Target="media/image12.png" /><Relationship Id="rId44" Type="http://schemas.openxmlformats.org/officeDocument/2006/relationships/hyperlink" Target="https://www.nationsreportcard.gov/ndecore" TargetMode="External" /><Relationship Id="rId45" Type="http://schemas.openxmlformats.org/officeDocument/2006/relationships/hyperlink" Target="mailto:naephelp@westat.com" TargetMode="External" /><Relationship Id="rId46" Type="http://schemas.openxmlformats.org/officeDocument/2006/relationships/hyperlink" Target="http://nces.ed.gov/nationsreportcard/participating/schools.aspx" TargetMode="External" /><Relationship Id="rId47" Type="http://schemas.openxmlformats.org/officeDocument/2006/relationships/hyperlink" Target="http://nces.ed.gov/nationsreportcard/about/booklets.aspx" TargetMode="External" /><Relationship Id="rId48" Type="http://schemas.openxmlformats.org/officeDocument/2006/relationships/hyperlink" Target="http://nces.ed.gov/nationsreportcard/nqt" TargetMode="External" /><Relationship Id="rId49" Type="http://schemas.openxmlformats.org/officeDocument/2006/relationships/hyperlink" Target="http://nces.ed.gov/nationsreportcard/parents" TargetMode="External" /><Relationship Id="rId5" Type="http://schemas.openxmlformats.org/officeDocument/2006/relationships/customXml" Target="../customXml/item1.xml" /><Relationship Id="rId50" Type="http://schemas.openxmlformats.org/officeDocument/2006/relationships/hyperlink" Target="https://www.nagb.gov/naep-frameworks/frameworks-overview.html" TargetMode="External" /><Relationship Id="rId51" Type="http://schemas.openxmlformats.org/officeDocument/2006/relationships/hyperlink" Target="https://nces.ed.gov/nationsreportcard/dba" TargetMode="External" /><Relationship Id="rId52" Type="http://schemas.openxmlformats.org/officeDocument/2006/relationships/hyperlink" Target="https://enaep.naep.ed.gov/download-center/resources/index.html" TargetMode="External" /><Relationship Id="rId53" Type="http://schemas.openxmlformats.org/officeDocument/2006/relationships/hyperlink" Target="mailto:naephelp@westat.com." TargetMode="External" /><Relationship Id="rId54" Type="http://schemas.openxmlformats.org/officeDocument/2006/relationships/hyperlink" Target="https://youtu.be/zR1_pUdSlFg" TargetMode="External" /><Relationship Id="rId55" Type="http://schemas.openxmlformats.org/officeDocument/2006/relationships/hyperlink" Target="https://enaep.prod25.naepnpd.org/download-center/resources/index.html" TargetMode="External" /><Relationship Id="rId56" Type="http://schemas.microsoft.com/office/2007/relationships/diagramDrawing" Target="diagrams/drawing1.xml" /><Relationship Id="rId57" Type="http://schemas.openxmlformats.org/officeDocument/2006/relationships/diagramData" Target="diagrams/data1.xml" /><Relationship Id="rId58" Type="http://schemas.openxmlformats.org/officeDocument/2006/relationships/diagramLayout" Target="diagrams/layout1.xml" /><Relationship Id="rId59" Type="http://schemas.openxmlformats.org/officeDocument/2006/relationships/diagramQuickStyle" Target="diagrams/quickStyle1.xml" /><Relationship Id="rId6" Type="http://schemas.openxmlformats.org/officeDocument/2006/relationships/customXml" Target="../customXml/item2.xml" /><Relationship Id="rId60" Type="http://schemas.openxmlformats.org/officeDocument/2006/relationships/diagramColors" Target="diagrams/colors1.xml" /><Relationship Id="rId61" Type="http://schemas.microsoft.com/office/2007/relationships/diagramDrawing" Target="diagrams/drawing2.xml" /><Relationship Id="rId62" Type="http://schemas.openxmlformats.org/officeDocument/2006/relationships/diagramData" Target="diagrams/data2.xml" /><Relationship Id="rId63" Type="http://schemas.openxmlformats.org/officeDocument/2006/relationships/diagramLayout" Target="diagrams/layout2.xml" /><Relationship Id="rId64" Type="http://schemas.openxmlformats.org/officeDocument/2006/relationships/diagramQuickStyle" Target="diagrams/quickStyle2.xml" /><Relationship Id="rId65" Type="http://schemas.openxmlformats.org/officeDocument/2006/relationships/diagramColors" Target="diagrams/colors2.xml" /><Relationship Id="rId66" Type="http://schemas.microsoft.com/office/2007/relationships/diagramDrawing" Target="diagrams/drawing3.xml" /><Relationship Id="rId67" Type="http://schemas.openxmlformats.org/officeDocument/2006/relationships/diagramData" Target="diagrams/data3.xml" /><Relationship Id="rId68" Type="http://schemas.openxmlformats.org/officeDocument/2006/relationships/diagramLayout" Target="diagrams/layout3.xml" /><Relationship Id="rId69" Type="http://schemas.openxmlformats.org/officeDocument/2006/relationships/diagramQuickStyle" Target="diagrams/quickStyle3.xml" /><Relationship Id="rId7" Type="http://schemas.openxmlformats.org/officeDocument/2006/relationships/customXml" Target="../customXml/item3.xml" /><Relationship Id="rId70" Type="http://schemas.openxmlformats.org/officeDocument/2006/relationships/diagramColors" Target="diagrams/colors3.xml" /><Relationship Id="rId71" Type="http://schemas.openxmlformats.org/officeDocument/2006/relationships/hyperlink" Target="https://secure-web.cisco.com/1GApMwJ_DCjNbtpBWlrkjrNXasAuT7u-82so9zEAweN6IFZHS9c2-oXpXRc52SyfKlY8FyTncOee9701qWovIdyD8YPVJaqW4V2q3zuOt2U-YyHbUP5-6Cu4few0oit3S6dzVgVv12RZxFtHwetkErvZzp-poupg9F7Be3TvBr_MiXIXMxHd2aywdAEXbmfiLOSbpCBCND6isJRfhC3z70M-d91FN1pAHt-bVSC3veDRWLZcXM0e_44ABwuVZomrc/https%3A%2F%2Fwww.nationsreportcard.gov%2Fnqt%2Fsearchquestions" TargetMode="External" /><Relationship Id="rId72" Type="http://schemas.openxmlformats.org/officeDocument/2006/relationships/hyperlink" Target="https://secure-web.cisco.com/179f0wcoVP71lZtz45Q-vn_VSFwT3uKhIANBAmC1BN-2lSU5MHYQ3f9cUv9mYdIBfo86-X7ik32EGaW7OZw3jqt3ugHPH8pfO4IvhwuQAaiKG_83EcfEhYtALLkUv29EwcJ5BQMDGhhOJ1lcPOWYs4W7H9sO5M5BPXv_8C3u4a25SfpeoZEUiN5hguCg24kDA6VdVch4Ih741W9wyYbeqa-XUcb2Cts-bsSFkKaav5l2nujk8JYtBN-G5pQ3aDEDs/https%3A%2F%2Fnces.ed.gov%2Fnationsreportcard%2Fparticipating%2F" TargetMode="External" /><Relationship Id="rId73" Type="http://schemas.openxmlformats.org/officeDocument/2006/relationships/image" Target="media/image13.png" /><Relationship Id="rId74" Type="http://schemas.openxmlformats.org/officeDocument/2006/relationships/image" Target="media/image14.png" /><Relationship Id="rId75" Type="http://schemas.openxmlformats.org/officeDocument/2006/relationships/image" Target="media/image15.png" /><Relationship Id="rId76" Type="http://schemas.openxmlformats.org/officeDocument/2006/relationships/image" Target="media/image16.png" /><Relationship Id="rId77" Type="http://schemas.openxmlformats.org/officeDocument/2006/relationships/image" Target="media/image17.png" /><Relationship Id="rId78" Type="http://schemas.openxmlformats.org/officeDocument/2006/relationships/image" Target="media/image18.png" /><Relationship Id="rId79" Type="http://schemas.openxmlformats.org/officeDocument/2006/relationships/image" Target="media/image19.png" /><Relationship Id="rId8" Type="http://schemas.openxmlformats.org/officeDocument/2006/relationships/customXml" Target="../customXml/item4.xml" /><Relationship Id="rId80" Type="http://schemas.openxmlformats.org/officeDocument/2006/relationships/image" Target="media/image20.png" /><Relationship Id="rId81" Type="http://schemas.openxmlformats.org/officeDocument/2006/relationships/image" Target="media/image21.png" /><Relationship Id="rId82" Type="http://schemas.openxmlformats.org/officeDocument/2006/relationships/image" Target="media/image22.png" /><Relationship Id="rId83" Type="http://schemas.openxmlformats.org/officeDocument/2006/relationships/image" Target="media/image23.png" /><Relationship Id="rId84" Type="http://schemas.openxmlformats.org/officeDocument/2006/relationships/image" Target="media/image24.png" /><Relationship Id="rId85" Type="http://schemas.openxmlformats.org/officeDocument/2006/relationships/image" Target="media/image25.png" /><Relationship Id="rId86" Type="http://schemas.openxmlformats.org/officeDocument/2006/relationships/image" Target="media/image26.png" /><Relationship Id="rId87" Type="http://schemas.openxmlformats.org/officeDocument/2006/relationships/image" Target="media/image27.png" /><Relationship Id="rId88" Type="http://schemas.openxmlformats.org/officeDocument/2006/relationships/image" Target="media/image28.png" /><Relationship Id="rId89" Type="http://schemas.openxmlformats.org/officeDocument/2006/relationships/image" Target="media/image29.png" /><Relationship Id="rId9" Type="http://schemas.openxmlformats.org/officeDocument/2006/relationships/image" Target="media/image1.jpeg" /><Relationship Id="rId90" Type="http://schemas.openxmlformats.org/officeDocument/2006/relationships/image" Target="media/image30.png" /><Relationship Id="rId91" Type="http://schemas.openxmlformats.org/officeDocument/2006/relationships/image" Target="media/image31.png" /><Relationship Id="rId92" Type="http://schemas.openxmlformats.org/officeDocument/2006/relationships/image" Target="media/image32.png" /><Relationship Id="rId93" Type="http://schemas.openxmlformats.org/officeDocument/2006/relationships/image" Target="media/image33.png" /><Relationship Id="rId94" Type="http://schemas.openxmlformats.org/officeDocument/2006/relationships/image" Target="media/image34.png" /><Relationship Id="rId95" Type="http://schemas.openxmlformats.org/officeDocument/2006/relationships/image" Target="media/image35.png" /><Relationship Id="rId96" Type="http://schemas.openxmlformats.org/officeDocument/2006/relationships/image" Target="media/image36.png" /><Relationship Id="rId97" Type="http://schemas.openxmlformats.org/officeDocument/2006/relationships/image" Target="media/image37.png" /><Relationship Id="rId98" Type="http://schemas.openxmlformats.org/officeDocument/2006/relationships/image" Target="media/image38.png" /><Relationship Id="rId99" Type="http://schemas.openxmlformats.org/officeDocument/2006/relationships/image" Target="media/image39.png" /></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4F9A4A-8DC2-46C2-A790-5CF6448F77DF}" type="doc">
      <dgm:prSet loTypeId="urn:microsoft.com/office/officeart/2005/8/layout/process2" loCatId="process" qsTypeId="urn:microsoft.com/office/officeart/2005/8/quickstyle/simple1" qsCatId="simple" csTypeId="urn:microsoft.com/office/officeart/2005/8/colors/accent0_1" csCatId="mainScheme" phldr="1"/>
      <dgm:spPr/>
    </dgm:pt>
    <dgm:pt modelId="{D55567AD-1C64-466E-A99E-9D940CCEB2C4}">
      <dgm:prSet phldrT="[Text]"/>
      <dgm:spPr>
        <a:xfrm>
          <a:off x="20778" y="283"/>
          <a:ext cx="1672943" cy="929413"/>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gm:spPr>
      <dgm:t>
        <a:bodyPr/>
        <a:lstStyle/>
        <a:p>
          <a:pPr>
            <a:buNone/>
          </a:pPr>
          <a:r>
            <a:rPr lang="en-US">
              <a:solidFill>
                <a:sysClr val="windowText" lastClr="000000">
                  <a:hueOff val="0"/>
                  <a:satOff val="0"/>
                  <a:lumOff val="0"/>
                  <a:alphaOff val="0"/>
                </a:sysClr>
              </a:solidFill>
              <a:latin typeface="Aptos" panose="02110004020202020204"/>
              <a:ea typeface="+mn-ea"/>
              <a:cs typeface="+mn-cs"/>
            </a:rPr>
            <a:t>Assess students at two different times</a:t>
          </a:r>
        </a:p>
      </dgm:t>
    </dgm:pt>
    <dgm:pt modelId="{467CDDD7-4091-4DC3-8D8C-291E0F6E8B5B}" type="parTrans" cxnId="{7D200057-1811-4C8A-8C85-DF77B32B0FD4}">
      <dgm:prSet/>
      <dgm:spPr/>
      <dgm:t>
        <a:bodyPr/>
        <a:lstStyle/>
        <a:p>
          <a:endParaRPr lang="en-US"/>
        </a:p>
      </dgm:t>
    </dgm:pt>
    <dgm:pt modelId="{A61AD6BA-331E-48BC-9023-B2765DAA416C}" type="sibTrans" cxnId="{7D200057-1811-4C8A-8C85-DF77B32B0FD4}">
      <dgm:prSet/>
      <dgm:spPr>
        <a:xfrm rot="5400000">
          <a:off x="682985" y="952932"/>
          <a:ext cx="348529" cy="418235"/>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pPr>
            <a:buNone/>
          </a:pPr>
          <a:endParaRPr lang="en-US">
            <a:solidFill>
              <a:sysClr val="windowText" lastClr="000000">
                <a:hueOff val="0"/>
                <a:satOff val="0"/>
                <a:lumOff val="0"/>
                <a:alphaOff val="0"/>
              </a:sysClr>
            </a:solidFill>
            <a:latin typeface="Aptos" panose="02110004020202020204"/>
            <a:ea typeface="+mn-ea"/>
            <a:cs typeface="+mn-cs"/>
          </a:endParaRPr>
        </a:p>
      </dgm:t>
    </dgm:pt>
    <dgm:pt modelId="{0D4D8369-598B-4B0C-B234-A60B632291B3}">
      <dgm:prSet phldrT="[Text]"/>
      <dgm:spPr>
        <a:xfrm>
          <a:off x="20778" y="1394403"/>
          <a:ext cx="1672943" cy="929413"/>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gm:spPr>
      <dgm:t>
        <a:bodyPr/>
        <a:lstStyle/>
        <a:p>
          <a:pPr>
            <a:buNone/>
          </a:pPr>
          <a:r>
            <a:rPr lang="en-US">
              <a:solidFill>
                <a:sysClr val="windowText" lastClr="000000">
                  <a:hueOff val="0"/>
                  <a:satOff val="0"/>
                  <a:lumOff val="0"/>
                  <a:alphaOff val="0"/>
                </a:sysClr>
              </a:solidFill>
              <a:latin typeface="Aptos" panose="02110004020202020204"/>
              <a:ea typeface="+mn-ea"/>
              <a:cs typeface="+mn-cs"/>
            </a:rPr>
            <a:t>A school staff member is </a:t>
          </a:r>
          <a:r>
            <a:rPr lang="en-US" b="1" u="sng">
              <a:solidFill>
                <a:sysClr val="windowText" lastClr="000000">
                  <a:hueOff val="0"/>
                  <a:satOff val="0"/>
                  <a:lumOff val="0"/>
                  <a:alphaOff val="0"/>
                </a:sysClr>
              </a:solidFill>
              <a:latin typeface="Aptos" panose="02110004020202020204"/>
              <a:ea typeface="+mn-ea"/>
              <a:cs typeface="+mn-cs"/>
            </a:rPr>
            <a:t>encouraged</a:t>
          </a:r>
          <a:r>
            <a:rPr lang="en-US">
              <a:solidFill>
                <a:sysClr val="windowText" lastClr="000000">
                  <a:hueOff val="0"/>
                  <a:satOff val="0"/>
                  <a:lumOff val="0"/>
                  <a:alphaOff val="0"/>
                </a:sysClr>
              </a:solidFill>
              <a:latin typeface="Aptos" panose="02110004020202020204"/>
              <a:ea typeface="+mn-ea"/>
              <a:cs typeface="+mn-cs"/>
            </a:rPr>
            <a:t> to remain in the assessment location</a:t>
          </a:r>
        </a:p>
      </dgm:t>
    </dgm:pt>
    <dgm:pt modelId="{1560148B-F566-4134-98C6-13C3C781A6A2}" type="parTrans" cxnId="{7E3337DC-F3D4-4173-B9DA-5B7169CE0221}">
      <dgm:prSet/>
      <dgm:spPr/>
      <dgm:t>
        <a:bodyPr/>
        <a:lstStyle/>
        <a:p>
          <a:endParaRPr lang="en-US"/>
        </a:p>
      </dgm:t>
    </dgm:pt>
    <dgm:pt modelId="{94FA32E9-70D9-4BB3-A2CD-87B9E9208532}" type="sibTrans" cxnId="{7E3337DC-F3D4-4173-B9DA-5B7169CE0221}">
      <dgm:prSet/>
      <dgm:spPr/>
      <dgm:t>
        <a:bodyPr/>
        <a:lstStyle/>
        <a:p>
          <a:endParaRPr lang="en-US"/>
        </a:p>
      </dgm:t>
    </dgm:pt>
    <dgm:pt modelId="{B843E617-14FF-4150-B1D3-A5924E752421}" type="pres">
      <dgm:prSet presAssocID="{E44F9A4A-8DC2-46C2-A790-5CF6448F77DF}" presName="linearFlow" presStyleCnt="0">
        <dgm:presLayoutVars>
          <dgm:resizeHandles val="exact"/>
        </dgm:presLayoutVars>
      </dgm:prSet>
      <dgm:spPr/>
    </dgm:pt>
    <dgm:pt modelId="{0D3357CC-14A2-4DAA-8755-23AC12DBE330}" type="pres">
      <dgm:prSet presAssocID="{D55567AD-1C64-466E-A99E-9D940CCEB2C4}" presName="node" presStyleLbl="node1" presStyleIdx="0" presStyleCnt="2">
        <dgm:presLayoutVars>
          <dgm:bulletEnabled val="1"/>
        </dgm:presLayoutVars>
      </dgm:prSet>
      <dgm:spPr/>
    </dgm:pt>
    <dgm:pt modelId="{A419B057-7CBF-48EC-B983-A62117417226}" type="pres">
      <dgm:prSet presAssocID="{A61AD6BA-331E-48BC-9023-B2765DAA416C}" presName="sibTrans" presStyleLbl="sibTrans2D1" presStyleIdx="0" presStyleCnt="1"/>
      <dgm:spPr/>
    </dgm:pt>
    <dgm:pt modelId="{A81EB674-1492-4FCC-BDD0-71A3C5A69A2F}" type="pres">
      <dgm:prSet presAssocID="{A61AD6BA-331E-48BC-9023-B2765DAA416C}" presName="connectorText" presStyleLbl="sibTrans2D1" presStyleIdx="0" presStyleCnt="1"/>
      <dgm:spPr/>
    </dgm:pt>
    <dgm:pt modelId="{39B465B4-4412-47A7-B312-A4ECC2254CF5}" type="pres">
      <dgm:prSet presAssocID="{0D4D8369-598B-4B0C-B234-A60B632291B3}" presName="node" presStyleLbl="node1" presStyleIdx="1" presStyleCnt="2">
        <dgm:presLayoutVars>
          <dgm:bulletEnabled val="1"/>
        </dgm:presLayoutVars>
      </dgm:prSet>
      <dgm:spPr/>
    </dgm:pt>
  </dgm:ptLst>
  <dgm:cxnLst>
    <dgm:cxn modelId="{83CB9036-F8BF-4569-B10B-500883A07EF4}" type="presOf" srcId="{A61AD6BA-331E-48BC-9023-B2765DAA416C}" destId="{A419B057-7CBF-48EC-B983-A62117417226}" srcOrd="0" destOrd="0" presId="urn:microsoft.com/office/officeart/2005/8/layout/process2"/>
    <dgm:cxn modelId="{0533595E-E181-487F-A336-F802EDB1AF41}" type="presOf" srcId="{D55567AD-1C64-466E-A99E-9D940CCEB2C4}" destId="{0D3357CC-14A2-4DAA-8755-23AC12DBE330}" srcOrd="0" destOrd="0" presId="urn:microsoft.com/office/officeart/2005/8/layout/process2"/>
    <dgm:cxn modelId="{78496973-1395-4059-9E76-78770AE2F033}" type="presOf" srcId="{A61AD6BA-331E-48BC-9023-B2765DAA416C}" destId="{A81EB674-1492-4FCC-BDD0-71A3C5A69A2F}" srcOrd="1" destOrd="0" presId="urn:microsoft.com/office/officeart/2005/8/layout/process2"/>
    <dgm:cxn modelId="{7D200057-1811-4C8A-8C85-DF77B32B0FD4}" srcId="{E44F9A4A-8DC2-46C2-A790-5CF6448F77DF}" destId="{D55567AD-1C64-466E-A99E-9D940CCEB2C4}" srcOrd="0" destOrd="0" parTransId="{467CDDD7-4091-4DC3-8D8C-291E0F6E8B5B}" sibTransId="{A61AD6BA-331E-48BC-9023-B2765DAA416C}"/>
    <dgm:cxn modelId="{3A142098-8F94-415E-A500-5AE0823D5F51}" type="presOf" srcId="{0D4D8369-598B-4B0C-B234-A60B632291B3}" destId="{39B465B4-4412-47A7-B312-A4ECC2254CF5}" srcOrd="0" destOrd="0" presId="urn:microsoft.com/office/officeart/2005/8/layout/process2"/>
    <dgm:cxn modelId="{7E3337DC-F3D4-4173-B9DA-5B7169CE0221}" srcId="{E44F9A4A-8DC2-46C2-A790-5CF6448F77DF}" destId="{0D4D8369-598B-4B0C-B234-A60B632291B3}" srcOrd="1" destOrd="0" parTransId="{1560148B-F566-4134-98C6-13C3C781A6A2}" sibTransId="{94FA32E9-70D9-4BB3-A2CD-87B9E9208532}"/>
    <dgm:cxn modelId="{C4D8EFFD-9E14-4841-BED6-A41DCAA1CAD9}" type="presOf" srcId="{E44F9A4A-8DC2-46C2-A790-5CF6448F77DF}" destId="{B843E617-14FF-4150-B1D3-A5924E752421}" srcOrd="0" destOrd="0" presId="urn:microsoft.com/office/officeart/2005/8/layout/process2"/>
    <dgm:cxn modelId="{F2CD2D99-32D2-4DCD-A106-C5498298FBA1}" type="presParOf" srcId="{B843E617-14FF-4150-B1D3-A5924E752421}" destId="{0D3357CC-14A2-4DAA-8755-23AC12DBE330}" srcOrd="0" destOrd="0" presId="urn:microsoft.com/office/officeart/2005/8/layout/process2"/>
    <dgm:cxn modelId="{E1A7C954-4575-49F3-A9F1-7F4A33EC1592}" type="presParOf" srcId="{B843E617-14FF-4150-B1D3-A5924E752421}" destId="{A419B057-7CBF-48EC-B983-A62117417226}" srcOrd="1" destOrd="0" presId="urn:microsoft.com/office/officeart/2005/8/layout/process2"/>
    <dgm:cxn modelId="{BD98219D-A611-48A0-853F-C312A5DB2A55}" type="presParOf" srcId="{A419B057-7CBF-48EC-B983-A62117417226}" destId="{A81EB674-1492-4FCC-BDD0-71A3C5A69A2F}" srcOrd="0" destOrd="0" presId="urn:microsoft.com/office/officeart/2005/8/layout/process2"/>
    <dgm:cxn modelId="{BABD5867-9F42-4D73-93A4-6FE19A1F1C06}" type="presParOf" srcId="{B843E617-14FF-4150-B1D3-A5924E752421}" destId="{39B465B4-4412-47A7-B312-A4ECC2254CF5}" srcOrd="2" destOrd="0" presId="urn:microsoft.com/office/officeart/2005/8/layout/process2"/>
  </dgm:cxnLst>
  <dgm:bg/>
  <dgm:whole/>
  <dgm:extLst>
    <a:ext xmlns:a="http://schemas.openxmlformats.org/drawingml/2006/main" uri="http://schemas.microsoft.com/office/drawing/2008/diagram">
      <dsp:dataModelExt xmlns:dsp="http://schemas.microsoft.com/office/drawing/2008/diagram" minVer="http://schemas.openxmlformats.org/drawingml/2006/diagram" relId="rId56"/>
    </a:ext>
  </dgm:extLst>
</dgm:dataModel>
</file>

<file path=word/diagrams/data2.xml><?xml version="1.0" encoding="utf-8"?>
<dgm:dataModel xmlns:dgm="http://schemas.openxmlformats.org/drawingml/2006/diagram" xmlns:a="http://schemas.openxmlformats.org/drawingml/2006/main">
  <dgm:ptLst>
    <dgm:pt modelId="{E44F9A4A-8DC2-46C2-A790-5CF6448F77DF}" type="doc">
      <dgm:prSet loTypeId="urn:microsoft.com/office/officeart/2005/8/layout/process2" loCatId="process" qsTypeId="urn:microsoft.com/office/officeart/2005/8/quickstyle/simple1" qsCatId="simple" csTypeId="urn:microsoft.com/office/officeart/2005/8/colors/accent0_1" csCatId="mainScheme" phldr="1"/>
      <dgm:spPr/>
    </dgm:pt>
    <dgm:pt modelId="{D55567AD-1C64-466E-A99E-9D940CCEB2C4}">
      <dgm:prSet phldrT="[Text]"/>
      <dgm:spPr>
        <a:xfrm>
          <a:off x="3062" y="284"/>
          <a:ext cx="1679799" cy="933222"/>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gm:spPr>
      <dgm:t>
        <a:bodyPr/>
        <a:lstStyle/>
        <a:p>
          <a:pPr>
            <a:buNone/>
          </a:pPr>
          <a:r>
            <a:rPr lang="en-US">
              <a:solidFill>
                <a:sysClr val="windowText" lastClr="000000">
                  <a:hueOff val="0"/>
                  <a:satOff val="0"/>
                  <a:lumOff val="0"/>
                  <a:alphaOff val="0"/>
                </a:sysClr>
              </a:solidFill>
              <a:latin typeface="Aptos" panose="02110004020202020204"/>
              <a:ea typeface="+mn-ea"/>
              <a:cs typeface="+mn-cs"/>
            </a:rPr>
            <a:t>Assess students at two locations at the same time</a:t>
          </a:r>
        </a:p>
      </dgm:t>
    </dgm:pt>
    <dgm:pt modelId="{467CDDD7-4091-4DC3-8D8C-291E0F6E8B5B}" type="parTrans" cxnId="{7D200057-1811-4C8A-8C85-DF77B32B0FD4}">
      <dgm:prSet/>
      <dgm:spPr/>
      <dgm:t>
        <a:bodyPr/>
        <a:lstStyle/>
        <a:p>
          <a:endParaRPr lang="en-US"/>
        </a:p>
      </dgm:t>
    </dgm:pt>
    <dgm:pt modelId="{A61AD6BA-331E-48BC-9023-B2765DAA416C}" type="sibTrans" cxnId="{7D200057-1811-4C8A-8C85-DF77B32B0FD4}">
      <dgm:prSet/>
      <dgm:spPr>
        <a:xfrm rot="5400000">
          <a:off x="667983" y="956837"/>
          <a:ext cx="349958" cy="419949"/>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pPr>
            <a:buNone/>
          </a:pPr>
          <a:endParaRPr lang="en-US">
            <a:solidFill>
              <a:sysClr val="windowText" lastClr="000000">
                <a:hueOff val="0"/>
                <a:satOff val="0"/>
                <a:lumOff val="0"/>
                <a:alphaOff val="0"/>
              </a:sysClr>
            </a:solidFill>
            <a:latin typeface="Aptos" panose="02110004020202020204"/>
            <a:ea typeface="+mn-ea"/>
            <a:cs typeface="+mn-cs"/>
          </a:endParaRPr>
        </a:p>
      </dgm:t>
    </dgm:pt>
    <dgm:pt modelId="{0D4D8369-598B-4B0C-B234-A60B632291B3}">
      <dgm:prSet phldrT="[Text]"/>
      <dgm:spPr>
        <a:xfrm>
          <a:off x="3062" y="1400118"/>
          <a:ext cx="1679799" cy="933222"/>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gm:spPr>
      <dgm:t>
        <a:bodyPr/>
        <a:lstStyle/>
        <a:p>
          <a:pPr>
            <a:buNone/>
          </a:pPr>
          <a:r>
            <a:rPr lang="en-US">
              <a:solidFill>
                <a:sysClr val="windowText" lastClr="000000">
                  <a:hueOff val="0"/>
                  <a:satOff val="0"/>
                  <a:lumOff val="0"/>
                  <a:alphaOff val="0"/>
                </a:sysClr>
              </a:solidFill>
              <a:latin typeface="Aptos" panose="02110004020202020204"/>
              <a:ea typeface="+mn-ea"/>
              <a:cs typeface="+mn-cs"/>
            </a:rPr>
            <a:t>A school staff member is </a:t>
          </a:r>
          <a:r>
            <a:rPr lang="en-US" b="1" u="sng">
              <a:solidFill>
                <a:sysClr val="windowText" lastClr="000000">
                  <a:hueOff val="0"/>
                  <a:satOff val="0"/>
                  <a:lumOff val="0"/>
                  <a:alphaOff val="0"/>
                </a:sysClr>
              </a:solidFill>
              <a:latin typeface="Aptos" panose="02110004020202020204"/>
              <a:ea typeface="+mn-ea"/>
              <a:cs typeface="+mn-cs"/>
            </a:rPr>
            <a:t>required</a:t>
          </a:r>
          <a:r>
            <a:rPr lang="en-US">
              <a:solidFill>
                <a:sysClr val="windowText" lastClr="000000">
                  <a:hueOff val="0"/>
                  <a:satOff val="0"/>
                  <a:lumOff val="0"/>
                  <a:alphaOff val="0"/>
                </a:sysClr>
              </a:solidFill>
              <a:latin typeface="Aptos" panose="02110004020202020204"/>
              <a:ea typeface="+mn-ea"/>
              <a:cs typeface="+mn-cs"/>
            </a:rPr>
            <a:t> to remain in </a:t>
          </a:r>
          <a:r>
            <a:rPr lang="en-US" b="1" u="sng">
              <a:solidFill>
                <a:sysClr val="windowText" lastClr="000000">
                  <a:hueOff val="0"/>
                  <a:satOff val="0"/>
                  <a:lumOff val="0"/>
                  <a:alphaOff val="0"/>
                </a:sysClr>
              </a:solidFill>
              <a:latin typeface="Aptos" panose="02110004020202020204"/>
              <a:ea typeface="+mn-ea"/>
              <a:cs typeface="+mn-cs"/>
            </a:rPr>
            <a:t>each</a:t>
          </a:r>
          <a:r>
            <a:rPr lang="en-US">
              <a:solidFill>
                <a:sysClr val="windowText" lastClr="000000">
                  <a:hueOff val="0"/>
                  <a:satOff val="0"/>
                  <a:lumOff val="0"/>
                  <a:alphaOff val="0"/>
                </a:sysClr>
              </a:solidFill>
              <a:latin typeface="Aptos" panose="02110004020202020204"/>
              <a:ea typeface="+mn-ea"/>
              <a:cs typeface="+mn-cs"/>
            </a:rPr>
            <a:t> assessment location</a:t>
          </a:r>
        </a:p>
      </dgm:t>
    </dgm:pt>
    <dgm:pt modelId="{1560148B-F566-4134-98C6-13C3C781A6A2}" type="parTrans" cxnId="{7E3337DC-F3D4-4173-B9DA-5B7169CE0221}">
      <dgm:prSet/>
      <dgm:spPr/>
      <dgm:t>
        <a:bodyPr/>
        <a:lstStyle/>
        <a:p>
          <a:endParaRPr lang="en-US"/>
        </a:p>
      </dgm:t>
    </dgm:pt>
    <dgm:pt modelId="{94FA32E9-70D9-4BB3-A2CD-87B9E9208532}" type="sibTrans" cxnId="{7E3337DC-F3D4-4173-B9DA-5B7169CE0221}">
      <dgm:prSet/>
      <dgm:spPr/>
      <dgm:t>
        <a:bodyPr/>
        <a:lstStyle/>
        <a:p>
          <a:endParaRPr lang="en-US"/>
        </a:p>
      </dgm:t>
    </dgm:pt>
    <dgm:pt modelId="{B843E617-14FF-4150-B1D3-A5924E752421}" type="pres">
      <dgm:prSet presAssocID="{E44F9A4A-8DC2-46C2-A790-5CF6448F77DF}" presName="linearFlow" presStyleCnt="0">
        <dgm:presLayoutVars>
          <dgm:resizeHandles val="exact"/>
        </dgm:presLayoutVars>
      </dgm:prSet>
      <dgm:spPr/>
    </dgm:pt>
    <dgm:pt modelId="{0D3357CC-14A2-4DAA-8755-23AC12DBE330}" type="pres">
      <dgm:prSet presAssocID="{D55567AD-1C64-466E-A99E-9D940CCEB2C4}" presName="node" presStyleLbl="node1" presStyleIdx="0" presStyleCnt="2">
        <dgm:presLayoutVars>
          <dgm:bulletEnabled val="1"/>
        </dgm:presLayoutVars>
      </dgm:prSet>
      <dgm:spPr/>
    </dgm:pt>
    <dgm:pt modelId="{A419B057-7CBF-48EC-B983-A62117417226}" type="pres">
      <dgm:prSet presAssocID="{A61AD6BA-331E-48BC-9023-B2765DAA416C}" presName="sibTrans" presStyleLbl="sibTrans2D1" presStyleIdx="0" presStyleCnt="1"/>
      <dgm:spPr/>
    </dgm:pt>
    <dgm:pt modelId="{A81EB674-1492-4FCC-BDD0-71A3C5A69A2F}" type="pres">
      <dgm:prSet presAssocID="{A61AD6BA-331E-48BC-9023-B2765DAA416C}" presName="connectorText" presStyleLbl="sibTrans2D1" presStyleIdx="0" presStyleCnt="1"/>
      <dgm:spPr/>
    </dgm:pt>
    <dgm:pt modelId="{39B465B4-4412-47A7-B312-A4ECC2254CF5}" type="pres">
      <dgm:prSet presAssocID="{0D4D8369-598B-4B0C-B234-A60B632291B3}" presName="node" presStyleLbl="node1" presStyleIdx="1" presStyleCnt="2">
        <dgm:presLayoutVars>
          <dgm:bulletEnabled val="1"/>
        </dgm:presLayoutVars>
      </dgm:prSet>
      <dgm:spPr/>
    </dgm:pt>
  </dgm:ptLst>
  <dgm:cxnLst>
    <dgm:cxn modelId="{83CB9036-F8BF-4569-B10B-500883A07EF4}" type="presOf" srcId="{A61AD6BA-331E-48BC-9023-B2765DAA416C}" destId="{A419B057-7CBF-48EC-B983-A62117417226}" srcOrd="0" destOrd="0" presId="urn:microsoft.com/office/officeart/2005/8/layout/process2"/>
    <dgm:cxn modelId="{0533595E-E181-487F-A336-F802EDB1AF41}" type="presOf" srcId="{D55567AD-1C64-466E-A99E-9D940CCEB2C4}" destId="{0D3357CC-14A2-4DAA-8755-23AC12DBE330}" srcOrd="0" destOrd="0" presId="urn:microsoft.com/office/officeart/2005/8/layout/process2"/>
    <dgm:cxn modelId="{78496973-1395-4059-9E76-78770AE2F033}" type="presOf" srcId="{A61AD6BA-331E-48BC-9023-B2765DAA416C}" destId="{A81EB674-1492-4FCC-BDD0-71A3C5A69A2F}" srcOrd="1" destOrd="0" presId="urn:microsoft.com/office/officeart/2005/8/layout/process2"/>
    <dgm:cxn modelId="{7D200057-1811-4C8A-8C85-DF77B32B0FD4}" srcId="{E44F9A4A-8DC2-46C2-A790-5CF6448F77DF}" destId="{D55567AD-1C64-466E-A99E-9D940CCEB2C4}" srcOrd="0" destOrd="0" parTransId="{467CDDD7-4091-4DC3-8D8C-291E0F6E8B5B}" sibTransId="{A61AD6BA-331E-48BC-9023-B2765DAA416C}"/>
    <dgm:cxn modelId="{3A142098-8F94-415E-A500-5AE0823D5F51}" type="presOf" srcId="{0D4D8369-598B-4B0C-B234-A60B632291B3}" destId="{39B465B4-4412-47A7-B312-A4ECC2254CF5}" srcOrd="0" destOrd="0" presId="urn:microsoft.com/office/officeart/2005/8/layout/process2"/>
    <dgm:cxn modelId="{7E3337DC-F3D4-4173-B9DA-5B7169CE0221}" srcId="{E44F9A4A-8DC2-46C2-A790-5CF6448F77DF}" destId="{0D4D8369-598B-4B0C-B234-A60B632291B3}" srcOrd="1" destOrd="0" parTransId="{1560148B-F566-4134-98C6-13C3C781A6A2}" sibTransId="{94FA32E9-70D9-4BB3-A2CD-87B9E9208532}"/>
    <dgm:cxn modelId="{C4D8EFFD-9E14-4841-BED6-A41DCAA1CAD9}" type="presOf" srcId="{E44F9A4A-8DC2-46C2-A790-5CF6448F77DF}" destId="{B843E617-14FF-4150-B1D3-A5924E752421}" srcOrd="0" destOrd="0" presId="urn:microsoft.com/office/officeart/2005/8/layout/process2"/>
    <dgm:cxn modelId="{F2CD2D99-32D2-4DCD-A106-C5498298FBA1}" type="presParOf" srcId="{B843E617-14FF-4150-B1D3-A5924E752421}" destId="{0D3357CC-14A2-4DAA-8755-23AC12DBE330}" srcOrd="0" destOrd="0" presId="urn:microsoft.com/office/officeart/2005/8/layout/process2"/>
    <dgm:cxn modelId="{E1A7C954-4575-49F3-A9F1-7F4A33EC1592}" type="presParOf" srcId="{B843E617-14FF-4150-B1D3-A5924E752421}" destId="{A419B057-7CBF-48EC-B983-A62117417226}" srcOrd="1" destOrd="0" presId="urn:microsoft.com/office/officeart/2005/8/layout/process2"/>
    <dgm:cxn modelId="{BD98219D-A611-48A0-853F-C312A5DB2A55}" type="presParOf" srcId="{A419B057-7CBF-48EC-B983-A62117417226}" destId="{A81EB674-1492-4FCC-BDD0-71A3C5A69A2F}" srcOrd="0" destOrd="0" presId="urn:microsoft.com/office/officeart/2005/8/layout/process2"/>
    <dgm:cxn modelId="{BABD5867-9F42-4D73-93A4-6FE19A1F1C06}" type="presParOf" srcId="{B843E617-14FF-4150-B1D3-A5924E752421}" destId="{39B465B4-4412-47A7-B312-A4ECC2254CF5}" srcOrd="2" destOrd="0" presId="urn:microsoft.com/office/officeart/2005/8/layout/process2"/>
  </dgm:cxnLst>
  <dgm:bg/>
  <dgm:whole/>
  <dgm:extLst>
    <a:ext xmlns:a="http://schemas.openxmlformats.org/drawingml/2006/main" uri="http://schemas.microsoft.com/office/drawing/2008/diagram">
      <dsp:dataModelExt xmlns:dsp="http://schemas.microsoft.com/office/drawing/2008/diagram" minVer="http://schemas.openxmlformats.org/drawingml/2006/diagram" relId="rId61"/>
    </a:ext>
  </dgm:extLst>
</dgm:dataModel>
</file>

<file path=word/diagrams/data3.xml><?xml version="1.0" encoding="utf-8"?>
<dgm:dataModel xmlns:dgm="http://schemas.openxmlformats.org/drawingml/2006/diagram" xmlns:a="http://schemas.openxmlformats.org/drawingml/2006/main">
  <dgm:ptLst>
    <dgm:pt modelId="{E44F9A4A-8DC2-46C2-A790-5CF6448F77DF}" type="doc">
      <dgm:prSet loTypeId="urn:microsoft.com/office/officeart/2005/8/layout/process2" loCatId="process" qsTypeId="urn:microsoft.com/office/officeart/2005/8/quickstyle/simple1" qsCatId="simple" csTypeId="urn:microsoft.com/office/officeart/2005/8/colors/accent0_1" csCatId="mainScheme" phldr="1"/>
      <dgm:spPr/>
    </dgm:pt>
    <dgm:pt modelId="{D55567AD-1C64-466E-A99E-9D940CCEB2C4}">
      <dgm:prSet phldrT="[Text]"/>
      <dgm:spPr>
        <a:xfrm>
          <a:off x="12587" y="284"/>
          <a:ext cx="1679799" cy="933222"/>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gm:spPr>
      <dgm:t>
        <a:bodyPr/>
        <a:lstStyle/>
        <a:p>
          <a:pPr>
            <a:buNone/>
          </a:pPr>
          <a:r>
            <a:rPr lang="en-US">
              <a:solidFill>
                <a:sysClr val="windowText" lastClr="000000">
                  <a:hueOff val="0"/>
                  <a:satOff val="0"/>
                  <a:lumOff val="0"/>
                  <a:alphaOff val="0"/>
                </a:sysClr>
              </a:solidFill>
              <a:latin typeface="Aptos" panose="02110004020202020204"/>
              <a:ea typeface="+mn-ea"/>
              <a:cs typeface="+mn-cs"/>
            </a:rPr>
            <a:t>Assess all students in one location at the same time</a:t>
          </a:r>
        </a:p>
      </dgm:t>
    </dgm:pt>
    <dgm:pt modelId="{467CDDD7-4091-4DC3-8D8C-291E0F6E8B5B}" type="parTrans" cxnId="{7D200057-1811-4C8A-8C85-DF77B32B0FD4}">
      <dgm:prSet/>
      <dgm:spPr/>
      <dgm:t>
        <a:bodyPr/>
        <a:lstStyle/>
        <a:p>
          <a:endParaRPr lang="en-US"/>
        </a:p>
      </dgm:t>
    </dgm:pt>
    <dgm:pt modelId="{A61AD6BA-331E-48BC-9023-B2765DAA416C}" type="sibTrans" cxnId="{7D200057-1811-4C8A-8C85-DF77B32B0FD4}">
      <dgm:prSet/>
      <dgm:spPr>
        <a:xfrm rot="5400000">
          <a:off x="677508" y="956837"/>
          <a:ext cx="349958" cy="419949"/>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pPr>
            <a:buNone/>
          </a:pPr>
          <a:endParaRPr lang="en-US">
            <a:solidFill>
              <a:sysClr val="windowText" lastClr="000000">
                <a:hueOff val="0"/>
                <a:satOff val="0"/>
                <a:lumOff val="0"/>
                <a:alphaOff val="0"/>
              </a:sysClr>
            </a:solidFill>
            <a:latin typeface="Aptos" panose="02110004020202020204"/>
            <a:ea typeface="+mn-ea"/>
            <a:cs typeface="+mn-cs"/>
          </a:endParaRPr>
        </a:p>
      </dgm:t>
    </dgm:pt>
    <dgm:pt modelId="{0D4D8369-598B-4B0C-B234-A60B632291B3}">
      <dgm:prSet phldrT="[Text]"/>
      <dgm:spPr>
        <a:xfrm>
          <a:off x="12587" y="1400118"/>
          <a:ext cx="1679799" cy="933222"/>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gm:spPr>
      <dgm:t>
        <a:bodyPr/>
        <a:lstStyle/>
        <a:p>
          <a:pPr>
            <a:buNone/>
          </a:pPr>
          <a:r>
            <a:rPr lang="en-US">
              <a:solidFill>
                <a:sysClr val="windowText" lastClr="000000">
                  <a:hueOff val="0"/>
                  <a:satOff val="0"/>
                  <a:lumOff val="0"/>
                  <a:alphaOff val="0"/>
                </a:sysClr>
              </a:solidFill>
              <a:latin typeface="Aptos" panose="02110004020202020204"/>
              <a:ea typeface="+mn-ea"/>
              <a:cs typeface="+mn-cs"/>
            </a:rPr>
            <a:t>A school staff member is </a:t>
          </a:r>
          <a:r>
            <a:rPr lang="en-US" b="1" u="sng">
              <a:solidFill>
                <a:sysClr val="windowText" lastClr="000000">
                  <a:hueOff val="0"/>
                  <a:satOff val="0"/>
                  <a:lumOff val="0"/>
                  <a:alphaOff val="0"/>
                </a:sysClr>
              </a:solidFill>
              <a:latin typeface="Aptos" panose="02110004020202020204"/>
              <a:ea typeface="+mn-ea"/>
              <a:cs typeface="+mn-cs"/>
            </a:rPr>
            <a:t>required</a:t>
          </a:r>
          <a:r>
            <a:rPr lang="en-US">
              <a:solidFill>
                <a:sysClr val="windowText" lastClr="000000">
                  <a:hueOff val="0"/>
                  <a:satOff val="0"/>
                  <a:lumOff val="0"/>
                  <a:alphaOff val="0"/>
                </a:sysClr>
              </a:solidFill>
              <a:latin typeface="Aptos" panose="02110004020202020204"/>
              <a:ea typeface="+mn-ea"/>
              <a:cs typeface="+mn-cs"/>
            </a:rPr>
            <a:t> to remain in the assessment location</a:t>
          </a:r>
        </a:p>
      </dgm:t>
    </dgm:pt>
    <dgm:pt modelId="{1560148B-F566-4134-98C6-13C3C781A6A2}" type="parTrans" cxnId="{7E3337DC-F3D4-4173-B9DA-5B7169CE0221}">
      <dgm:prSet/>
      <dgm:spPr/>
      <dgm:t>
        <a:bodyPr/>
        <a:lstStyle/>
        <a:p>
          <a:endParaRPr lang="en-US"/>
        </a:p>
      </dgm:t>
    </dgm:pt>
    <dgm:pt modelId="{94FA32E9-70D9-4BB3-A2CD-87B9E9208532}" type="sibTrans" cxnId="{7E3337DC-F3D4-4173-B9DA-5B7169CE0221}">
      <dgm:prSet/>
      <dgm:spPr/>
      <dgm:t>
        <a:bodyPr/>
        <a:lstStyle/>
        <a:p>
          <a:endParaRPr lang="en-US"/>
        </a:p>
      </dgm:t>
    </dgm:pt>
    <dgm:pt modelId="{B843E617-14FF-4150-B1D3-A5924E752421}" type="pres">
      <dgm:prSet presAssocID="{E44F9A4A-8DC2-46C2-A790-5CF6448F77DF}" presName="linearFlow" presStyleCnt="0">
        <dgm:presLayoutVars>
          <dgm:resizeHandles val="exact"/>
        </dgm:presLayoutVars>
      </dgm:prSet>
      <dgm:spPr/>
    </dgm:pt>
    <dgm:pt modelId="{0D3357CC-14A2-4DAA-8755-23AC12DBE330}" type="pres">
      <dgm:prSet presAssocID="{D55567AD-1C64-466E-A99E-9D940CCEB2C4}" presName="node" presStyleLbl="node1" presStyleIdx="0" presStyleCnt="2">
        <dgm:presLayoutVars>
          <dgm:bulletEnabled val="1"/>
        </dgm:presLayoutVars>
      </dgm:prSet>
      <dgm:spPr/>
    </dgm:pt>
    <dgm:pt modelId="{A419B057-7CBF-48EC-B983-A62117417226}" type="pres">
      <dgm:prSet presAssocID="{A61AD6BA-331E-48BC-9023-B2765DAA416C}" presName="sibTrans" presStyleLbl="sibTrans2D1" presStyleIdx="0" presStyleCnt="1"/>
      <dgm:spPr/>
    </dgm:pt>
    <dgm:pt modelId="{A81EB674-1492-4FCC-BDD0-71A3C5A69A2F}" type="pres">
      <dgm:prSet presAssocID="{A61AD6BA-331E-48BC-9023-B2765DAA416C}" presName="connectorText" presStyleLbl="sibTrans2D1" presStyleIdx="0" presStyleCnt="1"/>
      <dgm:spPr/>
    </dgm:pt>
    <dgm:pt modelId="{39B465B4-4412-47A7-B312-A4ECC2254CF5}" type="pres">
      <dgm:prSet presAssocID="{0D4D8369-598B-4B0C-B234-A60B632291B3}" presName="node" presStyleLbl="node1" presStyleIdx="1" presStyleCnt="2">
        <dgm:presLayoutVars>
          <dgm:bulletEnabled val="1"/>
        </dgm:presLayoutVars>
      </dgm:prSet>
      <dgm:spPr/>
    </dgm:pt>
  </dgm:ptLst>
  <dgm:cxnLst>
    <dgm:cxn modelId="{83CB9036-F8BF-4569-B10B-500883A07EF4}" type="presOf" srcId="{A61AD6BA-331E-48BC-9023-B2765DAA416C}" destId="{A419B057-7CBF-48EC-B983-A62117417226}" srcOrd="0" destOrd="0" presId="urn:microsoft.com/office/officeart/2005/8/layout/process2"/>
    <dgm:cxn modelId="{0533595E-E181-487F-A336-F802EDB1AF41}" type="presOf" srcId="{D55567AD-1C64-466E-A99E-9D940CCEB2C4}" destId="{0D3357CC-14A2-4DAA-8755-23AC12DBE330}" srcOrd="0" destOrd="0" presId="urn:microsoft.com/office/officeart/2005/8/layout/process2"/>
    <dgm:cxn modelId="{78496973-1395-4059-9E76-78770AE2F033}" type="presOf" srcId="{A61AD6BA-331E-48BC-9023-B2765DAA416C}" destId="{A81EB674-1492-4FCC-BDD0-71A3C5A69A2F}" srcOrd="1" destOrd="0" presId="urn:microsoft.com/office/officeart/2005/8/layout/process2"/>
    <dgm:cxn modelId="{7D200057-1811-4C8A-8C85-DF77B32B0FD4}" srcId="{E44F9A4A-8DC2-46C2-A790-5CF6448F77DF}" destId="{D55567AD-1C64-466E-A99E-9D940CCEB2C4}" srcOrd="0" destOrd="0" parTransId="{467CDDD7-4091-4DC3-8D8C-291E0F6E8B5B}" sibTransId="{A61AD6BA-331E-48BC-9023-B2765DAA416C}"/>
    <dgm:cxn modelId="{3A142098-8F94-415E-A500-5AE0823D5F51}" type="presOf" srcId="{0D4D8369-598B-4B0C-B234-A60B632291B3}" destId="{39B465B4-4412-47A7-B312-A4ECC2254CF5}" srcOrd="0" destOrd="0" presId="urn:microsoft.com/office/officeart/2005/8/layout/process2"/>
    <dgm:cxn modelId="{7E3337DC-F3D4-4173-B9DA-5B7169CE0221}" srcId="{E44F9A4A-8DC2-46C2-A790-5CF6448F77DF}" destId="{0D4D8369-598B-4B0C-B234-A60B632291B3}" srcOrd="1" destOrd="0" parTransId="{1560148B-F566-4134-98C6-13C3C781A6A2}" sibTransId="{94FA32E9-70D9-4BB3-A2CD-87B9E9208532}"/>
    <dgm:cxn modelId="{C4D8EFFD-9E14-4841-BED6-A41DCAA1CAD9}" type="presOf" srcId="{E44F9A4A-8DC2-46C2-A790-5CF6448F77DF}" destId="{B843E617-14FF-4150-B1D3-A5924E752421}" srcOrd="0" destOrd="0" presId="urn:microsoft.com/office/officeart/2005/8/layout/process2"/>
    <dgm:cxn modelId="{F2CD2D99-32D2-4DCD-A106-C5498298FBA1}" type="presParOf" srcId="{B843E617-14FF-4150-B1D3-A5924E752421}" destId="{0D3357CC-14A2-4DAA-8755-23AC12DBE330}" srcOrd="0" destOrd="0" presId="urn:microsoft.com/office/officeart/2005/8/layout/process2"/>
    <dgm:cxn modelId="{E1A7C954-4575-49F3-A9F1-7F4A33EC1592}" type="presParOf" srcId="{B843E617-14FF-4150-B1D3-A5924E752421}" destId="{A419B057-7CBF-48EC-B983-A62117417226}" srcOrd="1" destOrd="0" presId="urn:microsoft.com/office/officeart/2005/8/layout/process2"/>
    <dgm:cxn modelId="{BD98219D-A611-48A0-853F-C312A5DB2A55}" type="presParOf" srcId="{A419B057-7CBF-48EC-B983-A62117417226}" destId="{A81EB674-1492-4FCC-BDD0-71A3C5A69A2F}" srcOrd="0" destOrd="0" presId="urn:microsoft.com/office/officeart/2005/8/layout/process2"/>
    <dgm:cxn modelId="{BABD5867-9F42-4D73-93A4-6FE19A1F1C06}" type="presParOf" srcId="{B843E617-14FF-4150-B1D3-A5924E752421}" destId="{39B465B4-4412-47A7-B312-A4ECC2254CF5}" srcOrd="2" destOrd="0" presId="urn:microsoft.com/office/officeart/2005/8/layout/process2"/>
  </dgm:cxnLst>
  <dgm:bg/>
  <dgm:whole/>
  <dgm:extLst>
    <a:ext xmlns:a="http://schemas.openxmlformats.org/drawingml/2006/main" uri="http://schemas.microsoft.com/office/drawing/2008/diagram">
      <dsp:dataModelExt xmlns:dsp="http://schemas.microsoft.com/office/drawing/2008/diagram" minVer="http://schemas.openxmlformats.org/drawingml/2006/diagram" relId="rId66"/>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357CC-14A2-4DAA-8755-23AC12DBE330}">
      <dsp:nvSpPr>
        <dsp:cNvPr id="0" name=""/>
        <dsp:cNvSpPr/>
      </dsp:nvSpPr>
      <dsp:spPr>
        <a:xfrm>
          <a:off x="20778" y="283"/>
          <a:ext cx="1672943" cy="929413"/>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Aptos" panose="02110004020202020204"/>
              <a:ea typeface="+mn-ea"/>
              <a:cs typeface="+mn-cs"/>
            </a:rPr>
            <a:t>Assess students at two different times</a:t>
          </a:r>
        </a:p>
      </dsp:txBody>
      <dsp:txXfrm>
        <a:off x="48000" y="27505"/>
        <a:ext cx="1618499" cy="874969"/>
      </dsp:txXfrm>
    </dsp:sp>
    <dsp:sp modelId="{A419B057-7CBF-48EC-B983-A62117417226}">
      <dsp:nvSpPr>
        <dsp:cNvPr id="0" name=""/>
        <dsp:cNvSpPr/>
      </dsp:nvSpPr>
      <dsp:spPr>
        <a:xfrm rot="5400000">
          <a:off x="682985" y="952932"/>
          <a:ext cx="348529" cy="418235"/>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Aptos" panose="02110004020202020204"/>
            <a:ea typeface="+mn-ea"/>
            <a:cs typeface="+mn-cs"/>
          </a:endParaRPr>
        </a:p>
      </dsp:txBody>
      <dsp:txXfrm rot="16200000">
        <a:off x="731780" y="987785"/>
        <a:ext cx="250941" cy="243970"/>
      </dsp:txXfrm>
    </dsp:sp>
    <dsp:sp modelId="{39B465B4-4412-47A7-B312-A4ECC2254CF5}">
      <dsp:nvSpPr>
        <dsp:cNvPr id="0" name=""/>
        <dsp:cNvSpPr/>
      </dsp:nvSpPr>
      <dsp:spPr>
        <a:xfrm>
          <a:off x="20778" y="1394403"/>
          <a:ext cx="1672943" cy="929413"/>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Aptos" panose="02110004020202020204"/>
              <a:ea typeface="+mn-ea"/>
              <a:cs typeface="+mn-cs"/>
            </a:rPr>
            <a:t>A school staff member is </a:t>
          </a:r>
          <a:r>
            <a:rPr lang="en-US" sz="1200" b="1" u="sng" kern="1200">
              <a:solidFill>
                <a:sysClr val="windowText" lastClr="000000">
                  <a:hueOff val="0"/>
                  <a:satOff val="0"/>
                  <a:lumOff val="0"/>
                  <a:alphaOff val="0"/>
                </a:sysClr>
              </a:solidFill>
              <a:latin typeface="Aptos" panose="02110004020202020204"/>
              <a:ea typeface="+mn-ea"/>
              <a:cs typeface="+mn-cs"/>
            </a:rPr>
            <a:t>encouraged</a:t>
          </a:r>
          <a:r>
            <a:rPr lang="en-US" sz="1200" kern="1200">
              <a:solidFill>
                <a:sysClr val="windowText" lastClr="000000">
                  <a:hueOff val="0"/>
                  <a:satOff val="0"/>
                  <a:lumOff val="0"/>
                  <a:alphaOff val="0"/>
                </a:sysClr>
              </a:solidFill>
              <a:latin typeface="Aptos" panose="02110004020202020204"/>
              <a:ea typeface="+mn-ea"/>
              <a:cs typeface="+mn-cs"/>
            </a:rPr>
            <a:t> to remain in the assessment location</a:t>
          </a:r>
        </a:p>
      </dsp:txBody>
      <dsp:txXfrm>
        <a:off x="48000" y="1421625"/>
        <a:ext cx="1618499" cy="8749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357CC-14A2-4DAA-8755-23AC12DBE330}">
      <dsp:nvSpPr>
        <dsp:cNvPr id="0" name=""/>
        <dsp:cNvSpPr/>
      </dsp:nvSpPr>
      <dsp:spPr>
        <a:xfrm>
          <a:off x="3062" y="284"/>
          <a:ext cx="1679799" cy="933222"/>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lstStyle/>
        <a:p>
          <a:pPr marL="0" lvl="0" indent="0" algn="ctr"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Aptos" panose="02110004020202020204"/>
              <a:ea typeface="+mn-ea"/>
              <a:cs typeface="+mn-cs"/>
            </a:rPr>
            <a:t>Assess students at two locations at the same time</a:t>
          </a:r>
        </a:p>
      </dsp:txBody>
      <dsp:txXfrm>
        <a:off x="30395" y="27617"/>
        <a:ext cx="1625133" cy="878556"/>
      </dsp:txXfrm>
    </dsp:sp>
    <dsp:sp modelId="{A419B057-7CBF-48EC-B983-A62117417226}">
      <dsp:nvSpPr>
        <dsp:cNvPr id="0" name=""/>
        <dsp:cNvSpPr/>
      </dsp:nvSpPr>
      <dsp:spPr>
        <a:xfrm rot="5400000">
          <a:off x="667983" y="956837"/>
          <a:ext cx="349958" cy="41994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en-US" sz="1100" kern="1200">
            <a:solidFill>
              <a:sysClr val="windowText" lastClr="000000">
                <a:hueOff val="0"/>
                <a:satOff val="0"/>
                <a:lumOff val="0"/>
                <a:alphaOff val="0"/>
              </a:sysClr>
            </a:solidFill>
            <a:latin typeface="Aptos" panose="02110004020202020204"/>
            <a:ea typeface="+mn-ea"/>
            <a:cs typeface="+mn-cs"/>
          </a:endParaRPr>
        </a:p>
      </dsp:txBody>
      <dsp:txXfrm rot="16200000">
        <a:off x="716978" y="991833"/>
        <a:ext cx="251969" cy="244971"/>
      </dsp:txXfrm>
    </dsp:sp>
    <dsp:sp modelId="{39B465B4-4412-47A7-B312-A4ECC2254CF5}">
      <dsp:nvSpPr>
        <dsp:cNvPr id="0" name=""/>
        <dsp:cNvSpPr/>
      </dsp:nvSpPr>
      <dsp:spPr>
        <a:xfrm>
          <a:off x="3062" y="1400118"/>
          <a:ext cx="1679799" cy="933222"/>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lstStyle/>
        <a:p>
          <a:pPr marL="0" lvl="0" indent="0" algn="ctr"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Aptos" panose="02110004020202020204"/>
              <a:ea typeface="+mn-ea"/>
              <a:cs typeface="+mn-cs"/>
            </a:rPr>
            <a:t>A school staff member is </a:t>
          </a:r>
          <a:r>
            <a:rPr lang="en-US" sz="1300" b="1" u="sng" kern="1200">
              <a:solidFill>
                <a:sysClr val="windowText" lastClr="000000">
                  <a:hueOff val="0"/>
                  <a:satOff val="0"/>
                  <a:lumOff val="0"/>
                  <a:alphaOff val="0"/>
                </a:sysClr>
              </a:solidFill>
              <a:latin typeface="Aptos" panose="02110004020202020204"/>
              <a:ea typeface="+mn-ea"/>
              <a:cs typeface="+mn-cs"/>
            </a:rPr>
            <a:t>required</a:t>
          </a:r>
          <a:r>
            <a:rPr lang="en-US" sz="1300" kern="1200">
              <a:solidFill>
                <a:sysClr val="windowText" lastClr="000000">
                  <a:hueOff val="0"/>
                  <a:satOff val="0"/>
                  <a:lumOff val="0"/>
                  <a:alphaOff val="0"/>
                </a:sysClr>
              </a:solidFill>
              <a:latin typeface="Aptos" panose="02110004020202020204"/>
              <a:ea typeface="+mn-ea"/>
              <a:cs typeface="+mn-cs"/>
            </a:rPr>
            <a:t> to remain in </a:t>
          </a:r>
          <a:r>
            <a:rPr lang="en-US" sz="1300" b="1" u="sng" kern="1200">
              <a:solidFill>
                <a:sysClr val="windowText" lastClr="000000">
                  <a:hueOff val="0"/>
                  <a:satOff val="0"/>
                  <a:lumOff val="0"/>
                  <a:alphaOff val="0"/>
                </a:sysClr>
              </a:solidFill>
              <a:latin typeface="Aptos" panose="02110004020202020204"/>
              <a:ea typeface="+mn-ea"/>
              <a:cs typeface="+mn-cs"/>
            </a:rPr>
            <a:t>each</a:t>
          </a:r>
          <a:r>
            <a:rPr lang="en-US" sz="1300" kern="1200">
              <a:solidFill>
                <a:sysClr val="windowText" lastClr="000000">
                  <a:hueOff val="0"/>
                  <a:satOff val="0"/>
                  <a:lumOff val="0"/>
                  <a:alphaOff val="0"/>
                </a:sysClr>
              </a:solidFill>
              <a:latin typeface="Aptos" panose="02110004020202020204"/>
              <a:ea typeface="+mn-ea"/>
              <a:cs typeface="+mn-cs"/>
            </a:rPr>
            <a:t> assessment location</a:t>
          </a:r>
        </a:p>
      </dsp:txBody>
      <dsp:txXfrm>
        <a:off x="30395" y="1427451"/>
        <a:ext cx="1625133" cy="8785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3357CC-14A2-4DAA-8755-23AC12DBE330}">
      <dsp:nvSpPr>
        <dsp:cNvPr id="0" name=""/>
        <dsp:cNvSpPr/>
      </dsp:nvSpPr>
      <dsp:spPr>
        <a:xfrm>
          <a:off x="12587" y="284"/>
          <a:ext cx="1679799" cy="933222"/>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lstStyle/>
        <a:p>
          <a:pPr marL="0" lvl="0" indent="0" algn="ctr"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Aptos" panose="02110004020202020204"/>
              <a:ea typeface="+mn-ea"/>
              <a:cs typeface="+mn-cs"/>
            </a:rPr>
            <a:t>Assess all students in one location at the same time</a:t>
          </a:r>
        </a:p>
      </dsp:txBody>
      <dsp:txXfrm>
        <a:off x="39920" y="27617"/>
        <a:ext cx="1625133" cy="878556"/>
      </dsp:txXfrm>
    </dsp:sp>
    <dsp:sp modelId="{A419B057-7CBF-48EC-B983-A62117417226}">
      <dsp:nvSpPr>
        <dsp:cNvPr id="0" name=""/>
        <dsp:cNvSpPr/>
      </dsp:nvSpPr>
      <dsp:spPr>
        <a:xfrm rot="5400000">
          <a:off x="677508" y="956837"/>
          <a:ext cx="349958" cy="41994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en-US" sz="1100" kern="1200">
            <a:solidFill>
              <a:sysClr val="windowText" lastClr="000000">
                <a:hueOff val="0"/>
                <a:satOff val="0"/>
                <a:lumOff val="0"/>
                <a:alphaOff val="0"/>
              </a:sysClr>
            </a:solidFill>
            <a:latin typeface="Aptos" panose="02110004020202020204"/>
            <a:ea typeface="+mn-ea"/>
            <a:cs typeface="+mn-cs"/>
          </a:endParaRPr>
        </a:p>
      </dsp:txBody>
      <dsp:txXfrm rot="16200000">
        <a:off x="726503" y="991833"/>
        <a:ext cx="251969" cy="244971"/>
      </dsp:txXfrm>
    </dsp:sp>
    <dsp:sp modelId="{39B465B4-4412-47A7-B312-A4ECC2254CF5}">
      <dsp:nvSpPr>
        <dsp:cNvPr id="0" name=""/>
        <dsp:cNvSpPr/>
      </dsp:nvSpPr>
      <dsp:spPr>
        <a:xfrm>
          <a:off x="12587" y="1400118"/>
          <a:ext cx="1679799" cy="933222"/>
        </a:xfrm>
        <a:prstGeom prst="roundRect">
          <a:avLst>
            <a:gd name="adj" fmla="val 10000"/>
          </a:avLst>
        </a:prstGeom>
        <a:solidFill>
          <a:sysClr val="window" lastClr="FFFFFF">
            <a:hueOff val="0"/>
            <a:satOff val="0"/>
            <a:lumOff val="0"/>
            <a:alphaOff val="0"/>
          </a:sysClr>
        </a:solidFill>
        <a:ln w="12700">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lstStyle/>
        <a:p>
          <a:pPr marL="0" lvl="0" indent="0" algn="ctr"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Aptos" panose="02110004020202020204"/>
              <a:ea typeface="+mn-ea"/>
              <a:cs typeface="+mn-cs"/>
            </a:rPr>
            <a:t>A school staff member is </a:t>
          </a:r>
          <a:r>
            <a:rPr lang="en-US" sz="1300" b="1" u="sng" kern="1200">
              <a:solidFill>
                <a:sysClr val="windowText" lastClr="000000">
                  <a:hueOff val="0"/>
                  <a:satOff val="0"/>
                  <a:lumOff val="0"/>
                  <a:alphaOff val="0"/>
                </a:sysClr>
              </a:solidFill>
              <a:latin typeface="Aptos" panose="02110004020202020204"/>
              <a:ea typeface="+mn-ea"/>
              <a:cs typeface="+mn-cs"/>
            </a:rPr>
            <a:t>required</a:t>
          </a:r>
          <a:r>
            <a:rPr lang="en-US" sz="1300" kern="1200">
              <a:solidFill>
                <a:sysClr val="windowText" lastClr="000000">
                  <a:hueOff val="0"/>
                  <a:satOff val="0"/>
                  <a:lumOff val="0"/>
                  <a:alphaOff val="0"/>
                </a:sysClr>
              </a:solidFill>
              <a:latin typeface="Aptos" panose="02110004020202020204"/>
              <a:ea typeface="+mn-ea"/>
              <a:cs typeface="+mn-cs"/>
            </a:rPr>
            <a:t> to remain in the assessment location</a:t>
          </a:r>
        </a:p>
      </dsp:txBody>
      <dsp:txXfrm>
        <a:off x="39920" y="1427451"/>
        <a:ext cx="1625133" cy="87855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arg="none"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arg="none"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arg="none"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A7AD2-96E3-4092-9DC7-34523C96526C}">
  <ds:schemaRefs>
    <ds:schemaRef ds:uri="http://schemas.microsoft.com/sharepoint/v3/contenttype/forms"/>
  </ds:schemaRefs>
</ds:datastoreItem>
</file>

<file path=customXml/itemProps2.xml><?xml version="1.0" encoding="utf-8"?>
<ds:datastoreItem xmlns:ds="http://schemas.openxmlformats.org/officeDocument/2006/customXml" ds:itemID="{60C35691-1BC3-4297-A2AB-D6147C65690B}">
  <ds:schemaRefs/>
</ds:datastoreItem>
</file>

<file path=customXml/itemProps3.xml><?xml version="1.0" encoding="utf-8"?>
<ds:datastoreItem xmlns:ds="http://schemas.openxmlformats.org/officeDocument/2006/customXml" ds:itemID="{3C35E51E-F8F2-40DE-B542-769E3FC0E403}">
  <ds:schemaRefs>
    <ds:schemaRef ds:uri="http://schemas.microsoft.com/office/2006/metadata/properties"/>
    <ds:schemaRef ds:uri="http://schemas.microsoft.com/office/infopath/2007/PartnerControls"/>
    <ds:schemaRef ds:uri="http://schemas.microsoft.com/sharepoint/v3"/>
    <ds:schemaRef ds:uri="d4b718a4-0e8e-43b9-957c-e89adf136a3a"/>
    <ds:schemaRef ds:uri="fc4a1aeb-ec7e-41bb-8587-cbd65bd9ac16"/>
  </ds:schemaRefs>
</ds:datastoreItem>
</file>

<file path=customXml/itemProps4.xml><?xml version="1.0" encoding="utf-8"?>
<ds:datastoreItem xmlns:ds="http://schemas.openxmlformats.org/officeDocument/2006/customXml" ds:itemID="{3A04BE26-28BB-41DA-8E5B-5AEB64FBD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ETS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 Ed C</dc:creator>
  <cp:lastModifiedBy>DeBruhl, Jeanette</cp:lastModifiedBy>
  <cp:revision>93</cp:revision>
  <cp:lastPrinted>2025-03-18T16:43:00Z</cp:lastPrinted>
  <dcterms:created xsi:type="dcterms:W3CDTF">2025-07-18T12:59:00Z</dcterms:created>
  <dcterms:modified xsi:type="dcterms:W3CDTF">2025-07-23T17:43:24Z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Created">
    <vt:filetime>2018-03-21T00:00:00Z</vt:filetime>
  </property>
  <property fmtid="{D5CDD505-2E9C-101B-9397-08002B2CF9AE}" pid="4" name="LastSaved">
    <vt:filetime>2018-03-21T00:00:00Z</vt:filetime>
  </property>
  <property fmtid="{D5CDD505-2E9C-101B-9397-08002B2CF9AE}" pid="5" name="MediaServiceImageTags">
    <vt:lpwstr/>
  </property>
  <property fmtid="{D5CDD505-2E9C-101B-9397-08002B2CF9AE}" pid="6" name="Order">
    <vt:r8>298100</vt:r8>
  </property>
  <property fmtid="{D5CDD505-2E9C-101B-9397-08002B2CF9AE}" pid="7" name="TemplateUrl">
    <vt:lpwstr/>
  </property>
  <property fmtid="{D5CDD505-2E9C-101B-9397-08002B2CF9AE}" pid="8" name="URL">
    <vt:lpwstr/>
  </property>
  <property fmtid="{D5CDD505-2E9C-101B-9397-08002B2CF9AE}" pid="9" name="xd_ProgID">
    <vt:lpwstr/>
  </property>
  <property fmtid="{D5CDD505-2E9C-101B-9397-08002B2CF9AE}" pid="10" name="xd_Signature">
    <vt:bool>false</vt:bool>
  </property>
  <property fmtid="{D5CDD505-2E9C-101B-9397-08002B2CF9AE}" pid="11" name="_NewReviewCycle">
    <vt:lpwstr/>
  </property>
</Properties>
</file>