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6B39" w:rsidP="00C13296" w14:paraId="37408E0B" w14:textId="2A41377C">
      <w:pPr>
        <w:jc w:val="center"/>
        <w:rPr>
          <w:rFonts w:ascii="Aptos" w:hAnsi="Aptos"/>
          <w:sz w:val="24"/>
          <w:szCs w:val="24"/>
        </w:rPr>
      </w:pPr>
      <w:r>
        <w:rPr>
          <w:rFonts w:ascii="Aptos" w:hAnsi="Aptos"/>
          <w:sz w:val="24"/>
          <w:szCs w:val="24"/>
        </w:rPr>
        <w:t>Informed Consent to Participate in Research Study</w:t>
      </w:r>
    </w:p>
    <w:p w:rsidR="00C942D4" w:rsidRPr="007F0219" w:rsidP="000E6B39" w14:paraId="3A120174" w14:textId="22FA58E1">
      <w:pPr>
        <w:jc w:val="center"/>
        <w:rPr>
          <w:rFonts w:ascii="Aptos" w:hAnsi="Aptos"/>
          <w:sz w:val="24"/>
          <w:szCs w:val="24"/>
        </w:rPr>
      </w:pPr>
      <w:r w:rsidRPr="007F0219">
        <w:rPr>
          <w:rFonts w:ascii="Aptos" w:hAnsi="Aptos"/>
          <w:sz w:val="24"/>
          <w:szCs w:val="24"/>
        </w:rPr>
        <w:t>Pilot Medical Disclosure Decision Making Survey</w:t>
      </w:r>
    </w:p>
    <w:p w:rsidR="000E6B39" w:rsidRPr="000E6B39" w:rsidP="00C51491" w14:paraId="6868E24E" w14:textId="0805CE0E">
      <w:pPr>
        <w:spacing w:after="0" w:line="240" w:lineRule="auto"/>
        <w:rPr>
          <w:rFonts w:ascii="Aptos" w:hAnsi="Aptos"/>
          <w:sz w:val="24"/>
          <w:szCs w:val="24"/>
        </w:rPr>
      </w:pPr>
      <w:r w:rsidRPr="007F0219">
        <w:rPr>
          <w:rFonts w:ascii="Aptos" w:hAnsi="Aptos"/>
          <w:b/>
          <w:bCs/>
          <w:sz w:val="24"/>
          <w:szCs w:val="24"/>
        </w:rPr>
        <w:t>Principal Investigator</w:t>
      </w:r>
      <w:r w:rsidRPr="007F0219" w:rsidR="003F5F25">
        <w:rPr>
          <w:rFonts w:ascii="Aptos" w:hAnsi="Aptos"/>
          <w:b/>
          <w:bCs/>
          <w:sz w:val="24"/>
          <w:szCs w:val="24"/>
        </w:rPr>
        <w:t xml:space="preserve"> (PI)</w:t>
      </w:r>
      <w:r w:rsidRPr="007F0219" w:rsidR="001F2682">
        <w:rPr>
          <w:rFonts w:ascii="Aptos" w:hAnsi="Aptos"/>
          <w:b/>
          <w:bCs/>
          <w:sz w:val="24"/>
          <w:szCs w:val="24"/>
        </w:rPr>
        <w:t>:</w:t>
      </w:r>
      <w:r w:rsidRPr="007F0219" w:rsidR="001F2682">
        <w:rPr>
          <w:rFonts w:ascii="Aptos" w:hAnsi="Aptos"/>
          <w:sz w:val="24"/>
          <w:szCs w:val="24"/>
        </w:rPr>
        <w:t xml:space="preserve"> </w:t>
      </w:r>
      <w:r>
        <w:rPr>
          <w:rFonts w:ascii="Aptos" w:hAnsi="Aptos"/>
          <w:bCs/>
          <w:sz w:val="24"/>
          <w:szCs w:val="24"/>
        </w:rPr>
        <w:t>Julia Beckel, PhD, National Airspace System Safety Research Laboratory (NAS-SR)</w:t>
      </w:r>
    </w:p>
    <w:p w:rsidR="000E6B39" w:rsidP="007F0219" w14:paraId="255FA77D" w14:textId="4F7DF816">
      <w:pPr>
        <w:spacing w:after="0" w:line="240" w:lineRule="auto"/>
        <w:rPr>
          <w:rFonts w:ascii="Aptos" w:hAnsi="Aptos"/>
          <w:bCs/>
          <w:sz w:val="24"/>
          <w:szCs w:val="24"/>
        </w:rPr>
      </w:pPr>
      <w:r>
        <w:rPr>
          <w:rFonts w:ascii="Aptos" w:hAnsi="Aptos"/>
          <w:b/>
          <w:sz w:val="24"/>
          <w:szCs w:val="24"/>
        </w:rPr>
        <w:t xml:space="preserve">Co-investigator: </w:t>
      </w:r>
      <w:r>
        <w:rPr>
          <w:rFonts w:ascii="Aptos" w:hAnsi="Aptos"/>
          <w:bCs/>
          <w:sz w:val="24"/>
          <w:szCs w:val="24"/>
        </w:rPr>
        <w:t>Tammy Ho, BS, NAS-SR</w:t>
      </w:r>
    </w:p>
    <w:p w:rsidR="000E6B39" w:rsidRPr="000E6B39" w:rsidP="007F0219" w14:paraId="48653C18" w14:textId="77777777">
      <w:pPr>
        <w:spacing w:after="0" w:line="240" w:lineRule="auto"/>
        <w:rPr>
          <w:rFonts w:ascii="Aptos" w:hAnsi="Aptos"/>
          <w:bCs/>
          <w:sz w:val="24"/>
          <w:szCs w:val="24"/>
        </w:rPr>
      </w:pPr>
    </w:p>
    <w:p w:rsidR="00C13296" w:rsidP="00C13296" w14:paraId="3EDE0CAD" w14:textId="681F95FB">
      <w:pPr>
        <w:jc w:val="center"/>
        <w:rPr>
          <w:rFonts w:ascii="Aptos" w:hAnsi="Aptos"/>
          <w:b/>
          <w:sz w:val="24"/>
          <w:szCs w:val="24"/>
        </w:rPr>
      </w:pPr>
      <w:r w:rsidRPr="007F0219">
        <w:rPr>
          <w:rFonts w:ascii="Aptos" w:hAnsi="Aptos"/>
          <w:b/>
          <w:sz w:val="24"/>
          <w:szCs w:val="24"/>
        </w:rPr>
        <w:t>Invitation to Participate in Research S</w:t>
      </w:r>
      <w:r w:rsidRPr="007F0219">
        <w:rPr>
          <w:rFonts w:ascii="Aptos" w:hAnsi="Aptos"/>
          <w:b/>
          <w:sz w:val="24"/>
          <w:szCs w:val="24"/>
        </w:rPr>
        <w:t>tudy</w:t>
      </w:r>
    </w:p>
    <w:p w:rsidR="00493F6E" w:rsidRPr="00493F6E" w:rsidP="00493F6E" w14:paraId="016465F3" w14:textId="583E4BD6">
      <w:pPr>
        <w:rPr>
          <w:rFonts w:ascii="Aptos" w:hAnsi="Aptos"/>
          <w:b/>
          <w:sz w:val="24"/>
          <w:szCs w:val="24"/>
        </w:rPr>
      </w:pPr>
      <w:r>
        <w:rPr>
          <w:rFonts w:ascii="Aptos" w:hAnsi="Aptos"/>
          <w:b/>
          <w:sz w:val="24"/>
          <w:szCs w:val="24"/>
        </w:rPr>
        <w:t>Key Information</w:t>
      </w:r>
    </w:p>
    <w:p w:rsidR="000E6B39" w:rsidP="000E6B39" w14:paraId="07CB65A7" w14:textId="424010EC">
      <w:pPr>
        <w:rPr>
          <w:rFonts w:ascii="Aptos" w:hAnsi="Aptos"/>
          <w:bCs/>
          <w:sz w:val="24"/>
          <w:szCs w:val="24"/>
        </w:rPr>
      </w:pPr>
      <w:r>
        <w:rPr>
          <w:rFonts w:ascii="Aptos" w:hAnsi="Aptos"/>
          <w:bCs/>
          <w:sz w:val="24"/>
          <w:szCs w:val="24"/>
        </w:rPr>
        <w:t xml:space="preserve">Dr. Julia Beckel invites you to participate in a research study about pilot decision-making regarding medical symptom disclosure. This study is part of an effort by the Office of Aerospace Medicine to </w:t>
      </w:r>
      <w:r w:rsidR="00493F6E">
        <w:rPr>
          <w:rFonts w:ascii="Aptos" w:hAnsi="Aptos"/>
          <w:bCs/>
          <w:sz w:val="24"/>
          <w:szCs w:val="24"/>
        </w:rPr>
        <w:t>better</w:t>
      </w:r>
      <w:r>
        <w:rPr>
          <w:rFonts w:ascii="Aptos" w:hAnsi="Aptos"/>
          <w:bCs/>
          <w:sz w:val="24"/>
          <w:szCs w:val="24"/>
        </w:rPr>
        <w:t xml:space="preserve"> understand how Airline Transport Pilots (ATPs) decide whether to report physical or mental health symptoms. </w:t>
      </w:r>
    </w:p>
    <w:p w:rsidR="00493F6E" w:rsidP="000E6B39" w14:paraId="63BC8645" w14:textId="77777777">
      <w:pPr>
        <w:rPr>
          <w:rFonts w:ascii="Aptos" w:hAnsi="Aptos"/>
          <w:bCs/>
          <w:sz w:val="24"/>
          <w:szCs w:val="24"/>
        </w:rPr>
      </w:pPr>
      <w:r>
        <w:rPr>
          <w:rFonts w:ascii="Aptos" w:hAnsi="Aptos"/>
          <w:bCs/>
          <w:sz w:val="24"/>
          <w:szCs w:val="24"/>
        </w:rPr>
        <w:t xml:space="preserve">The findings from this study will help the FAA improve safety risk assessments and develop more effective policies to support pilot health and reduce the likelihood of medical non-disclosure. </w:t>
      </w:r>
    </w:p>
    <w:p w:rsidR="00A93092" w:rsidP="000E6B39" w14:paraId="6CEA797A" w14:textId="0C2DAEDB">
      <w:pPr>
        <w:rPr>
          <w:rFonts w:ascii="Aptos" w:hAnsi="Aptos"/>
          <w:bCs/>
          <w:sz w:val="24"/>
          <w:szCs w:val="24"/>
        </w:rPr>
      </w:pPr>
      <w:r>
        <w:rPr>
          <w:rFonts w:ascii="Aptos" w:hAnsi="Aptos"/>
          <w:bCs/>
          <w:sz w:val="24"/>
          <w:szCs w:val="24"/>
        </w:rPr>
        <w:t>This study will be conducted via an anonymous, online survey</w:t>
      </w:r>
      <w:r>
        <w:rPr>
          <w:rFonts w:ascii="Aptos" w:hAnsi="Aptos"/>
          <w:bCs/>
          <w:sz w:val="24"/>
          <w:szCs w:val="24"/>
        </w:rPr>
        <w:t xml:space="preserve">. The </w:t>
      </w:r>
      <w:r>
        <w:rPr>
          <w:rFonts w:ascii="Aptos" w:hAnsi="Aptos"/>
          <w:bCs/>
          <w:sz w:val="24"/>
          <w:szCs w:val="24"/>
        </w:rPr>
        <w:t xml:space="preserve">survey will take 10-15 minutes to complete. Approximately </w:t>
      </w:r>
      <w:r w:rsidR="00337A20">
        <w:rPr>
          <w:rFonts w:ascii="Aptos" w:hAnsi="Aptos"/>
          <w:bCs/>
          <w:sz w:val="24"/>
          <w:szCs w:val="24"/>
        </w:rPr>
        <w:t>1,950</w:t>
      </w:r>
      <w:r>
        <w:rPr>
          <w:rFonts w:ascii="Aptos" w:hAnsi="Aptos"/>
          <w:bCs/>
          <w:sz w:val="24"/>
          <w:szCs w:val="24"/>
        </w:rPr>
        <w:t xml:space="preserve"> ATPs holding an FAA medical certificate will be invited to participate. You have been selected as a potential participant because you are a certificate</w:t>
      </w:r>
      <w:r>
        <w:rPr>
          <w:rFonts w:ascii="Aptos" w:hAnsi="Aptos"/>
          <w:bCs/>
          <w:sz w:val="24"/>
          <w:szCs w:val="24"/>
        </w:rPr>
        <w:t>-</w:t>
      </w:r>
      <w:r>
        <w:rPr>
          <w:rFonts w:ascii="Aptos" w:hAnsi="Aptos"/>
          <w:bCs/>
          <w:sz w:val="24"/>
          <w:szCs w:val="24"/>
        </w:rPr>
        <w:t>holding ATP in the FAA’s medical certification database.</w:t>
      </w:r>
      <w:r w:rsidR="008D3407">
        <w:rPr>
          <w:rFonts w:ascii="Aptos" w:hAnsi="Aptos"/>
          <w:bCs/>
          <w:sz w:val="24"/>
          <w:szCs w:val="24"/>
        </w:rPr>
        <w:t xml:space="preserve"> </w:t>
      </w:r>
    </w:p>
    <w:p w:rsidR="00493F6E" w:rsidP="000E6B39" w14:paraId="42C9750D" w14:textId="494066A3">
      <w:pPr>
        <w:rPr>
          <w:rFonts w:ascii="Aptos" w:hAnsi="Aptos"/>
          <w:bCs/>
          <w:sz w:val="24"/>
          <w:szCs w:val="24"/>
        </w:rPr>
      </w:pPr>
      <w:r>
        <w:rPr>
          <w:rFonts w:ascii="Aptos" w:hAnsi="Aptos"/>
          <w:bCs/>
          <w:sz w:val="24"/>
          <w:szCs w:val="24"/>
        </w:rPr>
        <w:t>After completing the survey, y</w:t>
      </w:r>
      <w:r w:rsidR="008D3407">
        <w:rPr>
          <w:rFonts w:ascii="Aptos" w:hAnsi="Aptos"/>
          <w:bCs/>
          <w:sz w:val="24"/>
          <w:szCs w:val="24"/>
        </w:rPr>
        <w:t>ou will be compensated in the amount of $</w:t>
      </w:r>
      <w:r w:rsidR="00337A20">
        <w:rPr>
          <w:rFonts w:ascii="Aptos" w:hAnsi="Aptos"/>
          <w:bCs/>
          <w:sz w:val="24"/>
          <w:szCs w:val="24"/>
        </w:rPr>
        <w:t>25.00</w:t>
      </w:r>
      <w:r>
        <w:rPr>
          <w:rFonts w:ascii="Aptos" w:hAnsi="Aptos"/>
          <w:bCs/>
          <w:sz w:val="24"/>
          <w:szCs w:val="24"/>
        </w:rPr>
        <w:t xml:space="preserve">. Compensation will be </w:t>
      </w:r>
      <w:r w:rsidR="008D3407">
        <w:rPr>
          <w:rFonts w:ascii="Aptos" w:hAnsi="Aptos"/>
          <w:bCs/>
          <w:sz w:val="24"/>
          <w:szCs w:val="24"/>
        </w:rPr>
        <w:t xml:space="preserve">based on </w:t>
      </w:r>
      <w:r>
        <w:rPr>
          <w:rFonts w:ascii="Aptos" w:hAnsi="Aptos"/>
          <w:bCs/>
          <w:sz w:val="24"/>
          <w:szCs w:val="24"/>
        </w:rPr>
        <w:t>full completion</w:t>
      </w:r>
      <w:r w:rsidR="008D3407">
        <w:rPr>
          <w:rFonts w:ascii="Aptos" w:hAnsi="Aptos"/>
          <w:bCs/>
          <w:sz w:val="24"/>
          <w:szCs w:val="24"/>
        </w:rPr>
        <w:t xml:space="preserve"> of the survey and the provision of appropriate responses </w:t>
      </w:r>
      <w:r>
        <w:rPr>
          <w:rFonts w:ascii="Aptos" w:hAnsi="Aptos"/>
          <w:bCs/>
          <w:sz w:val="24"/>
          <w:szCs w:val="24"/>
        </w:rPr>
        <w:t>to</w:t>
      </w:r>
      <w:r w:rsidR="008D3407">
        <w:rPr>
          <w:rFonts w:ascii="Aptos" w:hAnsi="Aptos"/>
          <w:bCs/>
          <w:sz w:val="24"/>
          <w:szCs w:val="24"/>
        </w:rPr>
        <w:t xml:space="preserve"> </w:t>
      </w:r>
      <w:r>
        <w:rPr>
          <w:rFonts w:ascii="Aptos" w:hAnsi="Aptos"/>
          <w:bCs/>
          <w:sz w:val="24"/>
          <w:szCs w:val="24"/>
        </w:rPr>
        <w:t>questions embedded to ensure your full attention.</w:t>
      </w:r>
    </w:p>
    <w:p w:rsidR="00493F6E" w:rsidP="000E6B39" w14:paraId="78648AF8" w14:textId="14A4CE39">
      <w:pPr>
        <w:rPr>
          <w:rFonts w:ascii="Aptos" w:hAnsi="Aptos"/>
          <w:bCs/>
          <w:sz w:val="24"/>
          <w:szCs w:val="24"/>
        </w:rPr>
      </w:pPr>
      <w:r>
        <w:rPr>
          <w:rFonts w:ascii="Aptos" w:hAnsi="Aptos"/>
          <w:bCs/>
          <w:sz w:val="24"/>
          <w:szCs w:val="24"/>
        </w:rPr>
        <w:t>Y</w:t>
      </w:r>
      <w:r>
        <w:rPr>
          <w:rFonts w:ascii="Aptos" w:hAnsi="Aptos"/>
          <w:bCs/>
          <w:sz w:val="24"/>
          <w:szCs w:val="24"/>
        </w:rPr>
        <w:t xml:space="preserve">our participation is entirely voluntary. Please take time to consider your decision, and if needed, discuss it with family, friends, or colleagues. If you choose to participate, you will be asked to confirm your consent before beginning the survey. </w:t>
      </w:r>
    </w:p>
    <w:p w:rsidR="00493F6E" w:rsidRPr="007F0219" w:rsidP="00C13296" w14:paraId="07EF62AC" w14:textId="037FD39E">
      <w:pPr>
        <w:rPr>
          <w:rFonts w:ascii="Aptos" w:hAnsi="Aptos"/>
          <w:sz w:val="24"/>
          <w:szCs w:val="24"/>
        </w:rPr>
      </w:pPr>
      <w:r w:rsidRPr="007F0219">
        <w:rPr>
          <w:rFonts w:ascii="Aptos" w:hAnsi="Aptos"/>
          <w:sz w:val="24"/>
          <w:szCs w:val="24"/>
        </w:rPr>
        <w:t>Th</w:t>
      </w:r>
      <w:r>
        <w:rPr>
          <w:rFonts w:ascii="Aptos" w:hAnsi="Aptos"/>
          <w:sz w:val="24"/>
          <w:szCs w:val="24"/>
        </w:rPr>
        <w:t>is study is sponsored by the</w:t>
      </w:r>
      <w:r w:rsidR="00A05D82">
        <w:rPr>
          <w:rFonts w:ascii="Aptos" w:hAnsi="Aptos"/>
          <w:sz w:val="24"/>
          <w:szCs w:val="24"/>
        </w:rPr>
        <w:t xml:space="preserve"> Office of Aerospace Medicine</w:t>
      </w:r>
      <w:r>
        <w:rPr>
          <w:rFonts w:ascii="Aptos" w:hAnsi="Aptos"/>
          <w:sz w:val="24"/>
          <w:szCs w:val="24"/>
        </w:rPr>
        <w:t xml:space="preserve"> which has no financial interest in the outcome of this study. Payments are made to the NAS-SR Research Laboratory at the Civil Aerospace Medical Institute in Oklahoma City, Oklahoma. The NAS-SR Research Laboratory and Dr. Julia Beckel do not have any financial interest in the outcome of the study.</w:t>
      </w:r>
    </w:p>
    <w:p w:rsidR="00C13296" w:rsidRPr="007F0219" w:rsidP="00C13296" w14:paraId="2EAD8469" w14:textId="375DC16B">
      <w:pPr>
        <w:jc w:val="center"/>
        <w:rPr>
          <w:rFonts w:ascii="Aptos" w:hAnsi="Aptos"/>
          <w:b/>
          <w:sz w:val="24"/>
          <w:szCs w:val="24"/>
        </w:rPr>
      </w:pPr>
      <w:r w:rsidRPr="007F0219">
        <w:rPr>
          <w:rFonts w:ascii="Aptos" w:hAnsi="Aptos"/>
          <w:b/>
          <w:sz w:val="24"/>
          <w:szCs w:val="24"/>
        </w:rPr>
        <w:t>Description of participant</w:t>
      </w:r>
      <w:r w:rsidRPr="007F0219">
        <w:rPr>
          <w:rFonts w:ascii="Aptos" w:hAnsi="Aptos"/>
          <w:b/>
          <w:sz w:val="24"/>
          <w:szCs w:val="24"/>
        </w:rPr>
        <w:t xml:space="preserve"> involvement</w:t>
      </w:r>
    </w:p>
    <w:p w:rsidR="002C2BE8" w:rsidP="00635CDC" w14:paraId="2A0FBA93" w14:textId="097245B4">
      <w:pPr>
        <w:rPr>
          <w:rFonts w:ascii="Aptos" w:hAnsi="Aptos"/>
          <w:bCs/>
          <w:sz w:val="24"/>
          <w:szCs w:val="24"/>
        </w:rPr>
      </w:pPr>
      <w:r w:rsidRPr="007F0219">
        <w:rPr>
          <w:rFonts w:ascii="Aptos" w:hAnsi="Aptos"/>
          <w:bCs/>
          <w:sz w:val="24"/>
          <w:szCs w:val="24"/>
        </w:rPr>
        <w:t xml:space="preserve">If you agree to </w:t>
      </w:r>
      <w:r w:rsidRPr="007F0219">
        <w:rPr>
          <w:rFonts w:ascii="Aptos" w:hAnsi="Aptos"/>
          <w:bCs/>
          <w:sz w:val="24"/>
          <w:szCs w:val="24"/>
        </w:rPr>
        <w:t>participate</w:t>
      </w:r>
      <w:r w:rsidRPr="007F0219">
        <w:rPr>
          <w:rFonts w:ascii="Aptos" w:hAnsi="Aptos"/>
          <w:bCs/>
          <w:sz w:val="24"/>
          <w:szCs w:val="24"/>
        </w:rPr>
        <w:t xml:space="preserve"> in this research stud</w:t>
      </w:r>
      <w:r>
        <w:rPr>
          <w:rFonts w:ascii="Aptos" w:hAnsi="Aptos"/>
          <w:bCs/>
          <w:sz w:val="24"/>
          <w:szCs w:val="24"/>
        </w:rPr>
        <w:t xml:space="preserve">y, you will be asked to complete a one-time, </w:t>
      </w:r>
      <w:r w:rsidR="003372AA">
        <w:rPr>
          <w:rFonts w:ascii="Aptos" w:hAnsi="Aptos"/>
          <w:bCs/>
          <w:sz w:val="24"/>
          <w:szCs w:val="24"/>
        </w:rPr>
        <w:t>confidential</w:t>
      </w:r>
      <w:r>
        <w:rPr>
          <w:rFonts w:ascii="Aptos" w:hAnsi="Aptos"/>
          <w:bCs/>
          <w:sz w:val="24"/>
          <w:szCs w:val="24"/>
        </w:rPr>
        <w:t xml:space="preserve"> online survey. The survey will take 10-15 minutes to complete. You will access the survey via the QR code and associated survey link provided to you in your recruitment </w:t>
      </w:r>
      <w:r w:rsidR="006F0101">
        <w:rPr>
          <w:rFonts w:ascii="Aptos" w:hAnsi="Aptos"/>
          <w:bCs/>
          <w:sz w:val="24"/>
          <w:szCs w:val="24"/>
        </w:rPr>
        <w:t>communications.</w:t>
      </w:r>
      <w:r>
        <w:rPr>
          <w:rFonts w:ascii="Aptos" w:hAnsi="Aptos"/>
          <w:bCs/>
          <w:sz w:val="24"/>
          <w:szCs w:val="24"/>
        </w:rPr>
        <w:t xml:space="preserve"> A unique link has been generated for each participant and may only be used once. Please do not share the link to your survey with anyone else.</w:t>
      </w:r>
    </w:p>
    <w:p w:rsidR="006F0101" w:rsidP="00635CDC" w14:paraId="39998551" w14:textId="77777777">
      <w:pPr>
        <w:rPr>
          <w:rFonts w:ascii="Aptos" w:hAnsi="Aptos"/>
          <w:bCs/>
          <w:sz w:val="24"/>
          <w:szCs w:val="24"/>
        </w:rPr>
      </w:pPr>
      <w:r>
        <w:rPr>
          <w:rFonts w:ascii="Aptos" w:hAnsi="Aptos"/>
          <w:bCs/>
          <w:sz w:val="24"/>
          <w:szCs w:val="24"/>
        </w:rPr>
        <w:t>The online survey will consist of multiple-choice and Likert-scale questions about:</w:t>
      </w:r>
    </w:p>
    <w:p w:rsidR="006F0101" w:rsidRPr="003372AA" w:rsidP="003372AA" w14:paraId="02CC3F61" w14:textId="76C494E5">
      <w:pPr>
        <w:pStyle w:val="ListParagraph"/>
        <w:numPr>
          <w:ilvl w:val="0"/>
          <w:numId w:val="12"/>
        </w:numPr>
        <w:rPr>
          <w:rFonts w:ascii="Aptos" w:hAnsi="Aptos"/>
          <w:bCs/>
          <w:sz w:val="24"/>
          <w:szCs w:val="24"/>
        </w:rPr>
      </w:pPr>
      <w:r w:rsidRPr="003372AA">
        <w:rPr>
          <w:rFonts w:ascii="Aptos" w:hAnsi="Aptos"/>
          <w:bCs/>
          <w:sz w:val="24"/>
          <w:szCs w:val="24"/>
        </w:rPr>
        <w:t>Your beliefs and perceptions regarding factors that influence disclosure relating to one of three hypothetical health conditions (i.e., depression, sleep apnea, cardiac disease.</w:t>
      </w:r>
    </w:p>
    <w:p w:rsidR="006F0101" w:rsidP="006F0101" w14:paraId="3ABDADC1" w14:textId="56230AC2">
      <w:pPr>
        <w:pStyle w:val="ListParagraph"/>
        <w:numPr>
          <w:ilvl w:val="0"/>
          <w:numId w:val="12"/>
        </w:numPr>
        <w:rPr>
          <w:rFonts w:ascii="Aptos" w:hAnsi="Aptos"/>
          <w:bCs/>
          <w:sz w:val="24"/>
          <w:szCs w:val="24"/>
        </w:rPr>
      </w:pPr>
      <w:r>
        <w:rPr>
          <w:rFonts w:ascii="Aptos" w:hAnsi="Aptos"/>
          <w:bCs/>
          <w:sz w:val="24"/>
          <w:szCs w:val="24"/>
        </w:rPr>
        <w:t>You</w:t>
      </w:r>
      <w:r w:rsidR="003372AA">
        <w:rPr>
          <w:rFonts w:ascii="Aptos" w:hAnsi="Aptos"/>
          <w:bCs/>
          <w:sz w:val="24"/>
          <w:szCs w:val="24"/>
        </w:rPr>
        <w:t>r</w:t>
      </w:r>
      <w:r>
        <w:rPr>
          <w:rFonts w:ascii="Aptos" w:hAnsi="Aptos"/>
          <w:bCs/>
          <w:sz w:val="24"/>
          <w:szCs w:val="24"/>
        </w:rPr>
        <w:t xml:space="preserve"> opinion on the usefulness of </w:t>
      </w:r>
      <w:r w:rsidR="003372AA">
        <w:rPr>
          <w:rFonts w:ascii="Aptos" w:hAnsi="Aptos"/>
          <w:bCs/>
          <w:sz w:val="24"/>
          <w:szCs w:val="24"/>
        </w:rPr>
        <w:t>potential strategies intended to reduce barriers and burdens associated with health-related disclosure</w:t>
      </w:r>
    </w:p>
    <w:p w:rsidR="003372AA" w:rsidP="006F0101" w14:paraId="40AA1B7D" w14:textId="1ACA18B8">
      <w:pPr>
        <w:pStyle w:val="ListParagraph"/>
        <w:numPr>
          <w:ilvl w:val="0"/>
          <w:numId w:val="12"/>
        </w:numPr>
        <w:rPr>
          <w:rFonts w:ascii="Aptos" w:hAnsi="Aptos"/>
          <w:bCs/>
          <w:sz w:val="24"/>
          <w:szCs w:val="24"/>
        </w:rPr>
      </w:pPr>
      <w:r>
        <w:rPr>
          <w:rFonts w:ascii="Aptos" w:hAnsi="Aptos"/>
          <w:bCs/>
          <w:sz w:val="24"/>
          <w:szCs w:val="24"/>
        </w:rPr>
        <w:t>Basic demographics (e.g., age, gender, occupational background)</w:t>
      </w:r>
    </w:p>
    <w:p w:rsidR="003372AA" w:rsidRPr="003372AA" w:rsidP="003372AA" w14:paraId="5C76D7BC" w14:textId="2C9E1724">
      <w:pPr>
        <w:rPr>
          <w:rFonts w:ascii="Aptos" w:hAnsi="Aptos"/>
          <w:bCs/>
          <w:sz w:val="24"/>
          <w:szCs w:val="24"/>
        </w:rPr>
      </w:pPr>
      <w:r>
        <w:rPr>
          <w:rFonts w:ascii="Aptos" w:hAnsi="Aptos"/>
          <w:bCs/>
          <w:sz w:val="24"/>
          <w:szCs w:val="24"/>
        </w:rPr>
        <w:t xml:space="preserve">You will be </w:t>
      </w:r>
      <w:r w:rsidR="008D3407">
        <w:rPr>
          <w:rFonts w:ascii="Aptos" w:hAnsi="Aptos"/>
          <w:bCs/>
          <w:sz w:val="24"/>
          <w:szCs w:val="24"/>
        </w:rPr>
        <w:t>compensated $</w:t>
      </w:r>
      <w:r w:rsidR="00A05D82">
        <w:rPr>
          <w:rFonts w:ascii="Aptos" w:hAnsi="Aptos"/>
          <w:bCs/>
          <w:sz w:val="24"/>
          <w:szCs w:val="24"/>
        </w:rPr>
        <w:t>25</w:t>
      </w:r>
      <w:r w:rsidR="00337A20">
        <w:rPr>
          <w:rFonts w:ascii="Aptos" w:hAnsi="Aptos"/>
          <w:bCs/>
          <w:sz w:val="24"/>
          <w:szCs w:val="24"/>
        </w:rPr>
        <w:t>.00</w:t>
      </w:r>
      <w:r w:rsidR="008D3407">
        <w:rPr>
          <w:rFonts w:ascii="Aptos" w:hAnsi="Aptos"/>
          <w:bCs/>
          <w:sz w:val="24"/>
          <w:szCs w:val="24"/>
        </w:rPr>
        <w:t xml:space="preserve"> for your complete participation. Complete participation is defined as 100% completion of the online survey, including appropriate response to embedded attention checks. You may choose to withdraw your participation at any time.</w:t>
      </w:r>
    </w:p>
    <w:p w:rsidR="00C13296" w:rsidRPr="007F0219" w:rsidP="00635CDC" w14:paraId="1375C3E8" w14:textId="78C99D41">
      <w:pPr>
        <w:jc w:val="center"/>
        <w:rPr>
          <w:rFonts w:ascii="Aptos" w:hAnsi="Aptos"/>
          <w:b/>
          <w:sz w:val="24"/>
          <w:szCs w:val="24"/>
        </w:rPr>
      </w:pPr>
      <w:r w:rsidRPr="007F0219">
        <w:rPr>
          <w:rFonts w:ascii="Aptos" w:hAnsi="Aptos"/>
          <w:b/>
          <w:sz w:val="24"/>
          <w:szCs w:val="24"/>
        </w:rPr>
        <w:t xml:space="preserve">Potential </w:t>
      </w:r>
      <w:r w:rsidRPr="007F0219" w:rsidR="00635CDC">
        <w:rPr>
          <w:rFonts w:ascii="Aptos" w:hAnsi="Aptos"/>
          <w:b/>
          <w:sz w:val="24"/>
          <w:szCs w:val="24"/>
        </w:rPr>
        <w:t>Benefits</w:t>
      </w:r>
    </w:p>
    <w:p w:rsidR="001E6A5B" w:rsidRPr="007F0219" w:rsidP="00ED7ADB" w14:paraId="453B8037" w14:textId="0BBFEB87">
      <w:pPr>
        <w:rPr>
          <w:rFonts w:ascii="Aptos" w:hAnsi="Aptos"/>
          <w:sz w:val="24"/>
          <w:szCs w:val="24"/>
        </w:rPr>
      </w:pPr>
      <w:r w:rsidRPr="007F0219">
        <w:rPr>
          <w:rFonts w:ascii="Aptos" w:hAnsi="Aptos"/>
          <w:sz w:val="24"/>
          <w:szCs w:val="24"/>
        </w:rPr>
        <w:t xml:space="preserve">Although you may not directly benefit from participating in this study, this research is important to maintaining and improving aviation safety. Your participation in this research survey will inform researchers </w:t>
      </w:r>
      <w:r w:rsidRPr="007F0219" w:rsidR="00450F20">
        <w:rPr>
          <w:rFonts w:ascii="Aptos" w:hAnsi="Aptos"/>
          <w:sz w:val="24"/>
          <w:szCs w:val="24"/>
        </w:rPr>
        <w:t>identify future Stress Management training for ATC field trainees.</w:t>
      </w:r>
    </w:p>
    <w:p w:rsidR="00635CDC" w:rsidRPr="007F0219" w:rsidP="00DF3E36" w14:paraId="3C12AF23" w14:textId="6AD9EBE4">
      <w:pPr>
        <w:jc w:val="center"/>
        <w:rPr>
          <w:rFonts w:ascii="Aptos" w:hAnsi="Aptos"/>
          <w:b/>
          <w:sz w:val="24"/>
          <w:szCs w:val="24"/>
        </w:rPr>
      </w:pPr>
      <w:r w:rsidRPr="007F0219">
        <w:rPr>
          <w:rFonts w:ascii="Aptos" w:hAnsi="Aptos"/>
          <w:b/>
          <w:sz w:val="24"/>
          <w:szCs w:val="24"/>
        </w:rPr>
        <w:t>Risks and discomforts</w:t>
      </w:r>
    </w:p>
    <w:p w:rsidR="001E6A5B" w:rsidRPr="007F0219" w:rsidP="00ED7ADB" w14:paraId="555DE831" w14:textId="147947B0">
      <w:pPr>
        <w:rPr>
          <w:rFonts w:ascii="Aptos" w:hAnsi="Aptos"/>
          <w:sz w:val="24"/>
          <w:szCs w:val="24"/>
        </w:rPr>
      </w:pPr>
      <w:r w:rsidRPr="007F0219">
        <w:rPr>
          <w:rFonts w:ascii="Aptos" w:hAnsi="Aptos"/>
          <w:sz w:val="24"/>
          <w:szCs w:val="24"/>
        </w:rPr>
        <w:t xml:space="preserve">There are little to no risks associated with this study. Responses collected in the survey, interview, and focus group are confidential. Names or other identifying information will </w:t>
      </w:r>
      <w:r w:rsidRPr="007F0219">
        <w:rPr>
          <w:rFonts w:ascii="Aptos" w:hAnsi="Aptos"/>
          <w:sz w:val="24"/>
          <w:szCs w:val="24"/>
          <w:u w:val="single"/>
        </w:rPr>
        <w:t>not</w:t>
      </w:r>
      <w:r w:rsidRPr="007F0219">
        <w:rPr>
          <w:rFonts w:ascii="Aptos" w:hAnsi="Aptos"/>
          <w:sz w:val="24"/>
          <w:szCs w:val="24"/>
        </w:rPr>
        <w:t xml:space="preserve"> be linked to participant responses. Additionally, we expect that participants will respect the privacy and confidentiality of other interview and focus group members by not disclosing any content discussed during the focus group. </w:t>
      </w:r>
    </w:p>
    <w:p w:rsidR="008534AB" w:rsidRPr="007F0219" w:rsidP="008534AB" w14:paraId="2F7FC27A" w14:textId="77777777">
      <w:pPr>
        <w:jc w:val="center"/>
        <w:rPr>
          <w:rFonts w:ascii="Aptos" w:hAnsi="Aptos"/>
          <w:b/>
          <w:sz w:val="24"/>
          <w:szCs w:val="24"/>
        </w:rPr>
      </w:pPr>
      <w:r w:rsidRPr="007F0219">
        <w:rPr>
          <w:rFonts w:ascii="Aptos" w:hAnsi="Aptos"/>
          <w:b/>
          <w:sz w:val="24"/>
          <w:szCs w:val="24"/>
        </w:rPr>
        <w:t>Alternative Procedures or courses of treatment</w:t>
      </w:r>
    </w:p>
    <w:p w:rsidR="003B1580" w:rsidRPr="007F0219" w14:paraId="757423D3" w14:textId="2800C4DF">
      <w:pPr>
        <w:rPr>
          <w:rFonts w:ascii="Aptos" w:hAnsi="Aptos"/>
          <w:b/>
          <w:sz w:val="24"/>
          <w:szCs w:val="24"/>
        </w:rPr>
      </w:pPr>
      <w:r w:rsidRPr="007F0219">
        <w:rPr>
          <w:rFonts w:ascii="Aptos" w:hAnsi="Aptos"/>
          <w:sz w:val="24"/>
          <w:szCs w:val="24"/>
        </w:rPr>
        <w:t>You may choose to not participate at all. Refusal to participate or to continue to participate will not</w:t>
      </w:r>
      <w:r w:rsidRPr="007F0219" w:rsidR="008534AB">
        <w:rPr>
          <w:rFonts w:ascii="Aptos" w:hAnsi="Aptos"/>
          <w:sz w:val="24"/>
          <w:szCs w:val="24"/>
        </w:rPr>
        <w:t xml:space="preserve"> </w:t>
      </w:r>
      <w:r w:rsidRPr="007F0219">
        <w:rPr>
          <w:rFonts w:ascii="Aptos" w:hAnsi="Aptos"/>
          <w:sz w:val="24"/>
          <w:szCs w:val="24"/>
        </w:rPr>
        <w:t xml:space="preserve">harm or influence </w:t>
      </w:r>
      <w:r w:rsidRPr="007F0219" w:rsidR="008534AB">
        <w:rPr>
          <w:rFonts w:ascii="Aptos" w:hAnsi="Aptos"/>
          <w:sz w:val="24"/>
          <w:szCs w:val="24"/>
        </w:rPr>
        <w:t>your employment or training status.</w:t>
      </w:r>
    </w:p>
    <w:p w:rsidR="002C1EB6" w:rsidRPr="007F0219" w:rsidP="002C1EB6" w14:paraId="232DA672" w14:textId="43823691">
      <w:pPr>
        <w:jc w:val="center"/>
        <w:rPr>
          <w:rFonts w:ascii="Aptos" w:hAnsi="Aptos"/>
          <w:b/>
          <w:sz w:val="24"/>
          <w:szCs w:val="24"/>
        </w:rPr>
      </w:pPr>
      <w:r w:rsidRPr="007F0219">
        <w:rPr>
          <w:rFonts w:ascii="Aptos" w:hAnsi="Aptos"/>
          <w:b/>
          <w:sz w:val="24"/>
          <w:szCs w:val="24"/>
        </w:rPr>
        <w:t>Compensation</w:t>
      </w:r>
    </w:p>
    <w:p w:rsidR="00320D95" w:rsidRPr="005E313C" w:rsidP="00320D95" w14:paraId="043B020B" w14:textId="6F943B3F">
      <w:pPr>
        <w:tabs>
          <w:tab w:val="left" w:pos="4860"/>
        </w:tabs>
        <w:rPr>
          <w:rFonts w:ascii="Aptos" w:hAnsi="Aptos"/>
          <w:sz w:val="24"/>
          <w:szCs w:val="24"/>
        </w:rPr>
      </w:pPr>
      <w:r>
        <w:rPr>
          <w:rFonts w:ascii="Aptos" w:hAnsi="Aptos"/>
          <w:sz w:val="24"/>
          <w:szCs w:val="24"/>
        </w:rPr>
        <w:t xml:space="preserve">An electronic gift card with a value of $25.00 will be reimbursed to participants upon the completion of the survey </w:t>
      </w:r>
      <w:r>
        <w:rPr>
          <w:rFonts w:ascii="Aptos" w:hAnsi="Aptos"/>
          <w:i/>
          <w:iCs/>
          <w:sz w:val="24"/>
          <w:szCs w:val="24"/>
        </w:rPr>
        <w:t>and</w:t>
      </w:r>
      <w:r>
        <w:rPr>
          <w:rFonts w:ascii="Aptos" w:hAnsi="Aptos"/>
          <w:sz w:val="24"/>
          <w:szCs w:val="24"/>
        </w:rPr>
        <w:t xml:space="preserve"> upon correct response to survey’s attention checks.</w:t>
      </w:r>
      <w:r w:rsidR="00A05D82">
        <w:rPr>
          <w:rFonts w:ascii="Aptos" w:hAnsi="Aptos"/>
          <w:sz w:val="24"/>
          <w:szCs w:val="24"/>
        </w:rPr>
        <w:t xml:space="preserve"> </w:t>
      </w:r>
      <w:r w:rsidR="00A05D82">
        <w:rPr>
          <w:rFonts w:ascii="Aptos" w:hAnsi="Aptos"/>
          <w:bCs/>
          <w:sz w:val="24"/>
          <w:szCs w:val="24"/>
        </w:rPr>
        <w:t>Complete participation is defined as 100% completion of the online survey, including appropriate response to embedded attention checks.</w:t>
      </w:r>
    </w:p>
    <w:p w:rsidR="00326B89" w:rsidRPr="007F0219" w:rsidP="00BA5DD9" w14:paraId="6DEADFEB" w14:textId="0CCAEE80">
      <w:pPr>
        <w:jc w:val="center"/>
        <w:rPr>
          <w:rFonts w:ascii="Aptos" w:hAnsi="Aptos"/>
          <w:b/>
          <w:sz w:val="24"/>
          <w:szCs w:val="24"/>
        </w:rPr>
      </w:pPr>
      <w:r w:rsidRPr="007F0219">
        <w:rPr>
          <w:rFonts w:ascii="Aptos" w:hAnsi="Aptos"/>
          <w:b/>
          <w:sz w:val="24"/>
          <w:szCs w:val="24"/>
        </w:rPr>
        <w:t>Participant’s</w:t>
      </w:r>
      <w:r w:rsidRPr="007F0219">
        <w:rPr>
          <w:rFonts w:ascii="Aptos" w:hAnsi="Aptos"/>
          <w:b/>
          <w:sz w:val="24"/>
          <w:szCs w:val="24"/>
        </w:rPr>
        <w:t xml:space="preserve"> Rights</w:t>
      </w:r>
    </w:p>
    <w:p w:rsidR="008534AB" w:rsidRPr="007F0219" w:rsidP="008534AB" w14:paraId="15DD9BEA" w14:textId="77777777">
      <w:pPr>
        <w:rPr>
          <w:rFonts w:ascii="Aptos" w:hAnsi="Aptos"/>
          <w:sz w:val="24"/>
          <w:szCs w:val="24"/>
        </w:rPr>
      </w:pPr>
      <w:r w:rsidRPr="007F0219">
        <w:rPr>
          <w:rFonts w:ascii="Aptos" w:hAnsi="Aptos"/>
          <w:sz w:val="24"/>
          <w:szCs w:val="24"/>
        </w:rPr>
        <w:t xml:space="preserve">The Institutional Review Board responsible for human subject research at the Civil Aerospace Medical Institute (CAMI) has reviewed this research project and found it to be </w:t>
      </w:r>
      <w:r w:rsidRPr="007F0219">
        <w:rPr>
          <w:rFonts w:ascii="Aptos" w:hAnsi="Aptos"/>
          <w:sz w:val="24"/>
          <w:szCs w:val="24"/>
        </w:rPr>
        <w:t>acceptable, according to applicable state and federal regulations designed to protect the rights and welfare of subjects in research.</w:t>
      </w:r>
    </w:p>
    <w:p w:rsidR="00AD3F05" w:rsidRPr="007F0219" w:rsidP="00A07864" w14:paraId="6C914E0E" w14:textId="180A04C2">
      <w:pPr>
        <w:rPr>
          <w:rFonts w:ascii="Aptos" w:hAnsi="Aptos" w:cstheme="minorHAnsi"/>
          <w:sz w:val="24"/>
          <w:szCs w:val="24"/>
        </w:rPr>
      </w:pPr>
      <w:r w:rsidRPr="007F0219">
        <w:rPr>
          <w:rFonts w:ascii="Aptos" w:hAnsi="Aptos"/>
          <w:sz w:val="24"/>
          <w:szCs w:val="24"/>
        </w:rPr>
        <w:t>Your participation in this study is completely voluntary and you can withdraw from this study at any time and for any reason. You will not be required to disclose the reason.</w:t>
      </w:r>
      <w:r w:rsidRPr="007F0219">
        <w:rPr>
          <w:rFonts w:ascii="Aptos" w:hAnsi="Aptos" w:cstheme="minorHAnsi"/>
          <w:sz w:val="24"/>
          <w:szCs w:val="24"/>
        </w:rPr>
        <w:t xml:space="preserve"> </w:t>
      </w:r>
      <w:r w:rsidRPr="007F0219">
        <w:rPr>
          <w:rFonts w:ascii="Aptos" w:hAnsi="Aptos"/>
          <w:sz w:val="24"/>
          <w:szCs w:val="24"/>
        </w:rPr>
        <w:t>There will be no penalty, loss of benefits, or negative repercussions for terminating your participation.</w:t>
      </w:r>
    </w:p>
    <w:p w:rsidR="00950407" w:rsidRPr="007F0219" w:rsidP="00950407" w14:paraId="0DC21517" w14:textId="62FBAFBA">
      <w:pPr>
        <w:jc w:val="center"/>
        <w:rPr>
          <w:rFonts w:ascii="Aptos" w:hAnsi="Aptos"/>
          <w:b/>
          <w:sz w:val="24"/>
          <w:szCs w:val="24"/>
        </w:rPr>
      </w:pPr>
      <w:r w:rsidRPr="007F0219">
        <w:rPr>
          <w:rFonts w:ascii="Aptos" w:hAnsi="Aptos"/>
          <w:b/>
          <w:sz w:val="24"/>
          <w:szCs w:val="24"/>
        </w:rPr>
        <w:t>Cost to Participant</w:t>
      </w:r>
    </w:p>
    <w:p w:rsidR="00B36519" w:rsidRPr="007F0219" w14:paraId="061B4712" w14:textId="0B12645C">
      <w:pPr>
        <w:rPr>
          <w:rFonts w:ascii="Aptos" w:hAnsi="Aptos"/>
          <w:sz w:val="24"/>
          <w:szCs w:val="24"/>
        </w:rPr>
      </w:pPr>
      <w:r w:rsidRPr="007F0219">
        <w:rPr>
          <w:rFonts w:ascii="Aptos" w:hAnsi="Aptos"/>
          <w:sz w:val="24"/>
          <w:szCs w:val="24"/>
        </w:rPr>
        <w:t>You will not incur any costs for participating in the study.</w:t>
      </w:r>
    </w:p>
    <w:p w:rsidR="00BA5DD9" w:rsidRPr="007F0219" w:rsidP="00AD3F05" w14:paraId="063ECC14" w14:textId="42EBE561">
      <w:pPr>
        <w:jc w:val="center"/>
        <w:rPr>
          <w:rFonts w:ascii="Aptos" w:hAnsi="Aptos"/>
          <w:b/>
          <w:sz w:val="24"/>
          <w:szCs w:val="24"/>
        </w:rPr>
      </w:pPr>
      <w:r w:rsidRPr="007F0219">
        <w:rPr>
          <w:rFonts w:ascii="Aptos" w:hAnsi="Aptos"/>
          <w:b/>
          <w:sz w:val="24"/>
          <w:szCs w:val="24"/>
        </w:rPr>
        <w:t>Confidentiality</w:t>
      </w:r>
    </w:p>
    <w:p w:rsidR="003F182E" w:rsidRPr="007F0219" w:rsidP="008534AB" w14:paraId="51998A80" w14:textId="7845C03A">
      <w:pPr>
        <w:rPr>
          <w:rFonts w:ascii="Aptos" w:hAnsi="Aptos"/>
          <w:sz w:val="24"/>
          <w:szCs w:val="24"/>
        </w:rPr>
      </w:pPr>
      <w:r w:rsidRPr="007F0219">
        <w:rPr>
          <w:rFonts w:ascii="Aptos" w:eastAsia="Calibri" w:hAnsi="Aptos" w:cs="Calibri"/>
          <w:sz w:val="24"/>
          <w:szCs w:val="24"/>
        </w:rPr>
        <w:t>The data and information you provide during the course of this research is confidential.  No personally identifiable information, data, or statements will be disclosed in any report, briefing, presentation or discussion of the research unless such information is required to be disclosed under the Freedom of Information Act (FOIA), 5 U.S.C.</w:t>
      </w:r>
      <w:r w:rsidRPr="007F0219">
        <w:rPr>
          <w:rFonts w:ascii="Aptos" w:eastAsia="Calibri" w:hAnsi="Aptos" w:cs="Calibri"/>
          <w:sz w:val="24"/>
          <w:szCs w:val="24"/>
          <w:shd w:val="clear" w:color="auto" w:fill="FFFFFF"/>
        </w:rPr>
        <w:t xml:space="preserve"> </w:t>
      </w:r>
      <w:r w:rsidRPr="007F0219">
        <w:rPr>
          <w:rFonts w:ascii="Aptos" w:eastAsia="Calibri" w:hAnsi="Aptos" w:cs="Calibri"/>
          <w:i/>
          <w:iCs/>
          <w:sz w:val="24"/>
          <w:szCs w:val="24"/>
        </w:rPr>
        <w:t>§</w:t>
      </w:r>
      <w:r w:rsidRPr="007F0219">
        <w:rPr>
          <w:rFonts w:ascii="Aptos" w:eastAsia="Calibri" w:hAnsi="Aptos" w:cs="Calibri"/>
          <w:sz w:val="24"/>
          <w:szCs w:val="24"/>
        </w:rPr>
        <w:t xml:space="preserve"> 552, or otherwise required to be disclosed by law. Information, data, or statements subject to FOIA maybe protected from release if it falls within one of the nine FOIA exemptions.  Such exemptions include the protection of personally identifiable information (PII) under exemption </w:t>
      </w:r>
      <w:r w:rsidRPr="007F0219" w:rsidR="008534AB">
        <w:rPr>
          <w:rFonts w:ascii="Aptos" w:eastAsia="Calibri" w:hAnsi="Aptos" w:cs="Calibri"/>
          <w:sz w:val="24"/>
          <w:szCs w:val="24"/>
        </w:rPr>
        <w:t>b (</w:t>
      </w:r>
      <w:r w:rsidRPr="007F0219">
        <w:rPr>
          <w:rFonts w:ascii="Aptos" w:eastAsia="Calibri" w:hAnsi="Aptos" w:cs="Calibri"/>
          <w:sz w:val="24"/>
          <w:szCs w:val="24"/>
        </w:rPr>
        <w:t xml:space="preserve">6) when such information would constitute a clearly unwarranted invasion of personal privacy of the individuals involved.  However, de-identified information data, or statements may still be disclosed under FOIA.  The de-identified data may also be made available to other researchers for research-related purposes only. </w:t>
      </w:r>
    </w:p>
    <w:p w:rsidR="00200072" w:rsidRPr="007F0219" w:rsidP="00BB09F4" w14:paraId="17EA3C29" w14:textId="1C1BBFC7">
      <w:pPr>
        <w:rPr>
          <w:rFonts w:ascii="Aptos" w:hAnsi="Aptos"/>
          <w:sz w:val="24"/>
          <w:szCs w:val="24"/>
        </w:rPr>
      </w:pPr>
      <w:r w:rsidRPr="007F0219">
        <w:rPr>
          <w:rFonts w:ascii="Aptos" w:hAnsi="Aptos"/>
          <w:sz w:val="24"/>
          <w:szCs w:val="24"/>
        </w:rPr>
        <w:t xml:space="preserve">Your research records that are reviewed, </w:t>
      </w:r>
      <w:r w:rsidRPr="007F0219" w:rsidR="008534AB">
        <w:rPr>
          <w:rFonts w:ascii="Aptos" w:hAnsi="Aptos"/>
          <w:sz w:val="24"/>
          <w:szCs w:val="24"/>
        </w:rPr>
        <w:t>stored,</w:t>
      </w:r>
      <w:r w:rsidRPr="007F0219">
        <w:rPr>
          <w:rFonts w:ascii="Aptos" w:hAnsi="Aptos"/>
          <w:sz w:val="24"/>
          <w:szCs w:val="24"/>
        </w:rPr>
        <w:t xml:space="preserve"> and analyze at CAMI will be kept </w:t>
      </w:r>
      <w:r w:rsidRPr="007F0219" w:rsidR="008534AB">
        <w:rPr>
          <w:rFonts w:ascii="Aptos" w:hAnsi="Aptos"/>
          <w:sz w:val="24"/>
          <w:szCs w:val="24"/>
        </w:rPr>
        <w:t>electronically on a password protected device accessed only by authorized CAMI personnel</w:t>
      </w:r>
      <w:r w:rsidRPr="007F0219">
        <w:rPr>
          <w:rFonts w:ascii="Aptos" w:hAnsi="Aptos"/>
          <w:sz w:val="24"/>
          <w:szCs w:val="24"/>
        </w:rPr>
        <w:t>.  Your name</w:t>
      </w:r>
      <w:r w:rsidRPr="007F0219" w:rsidR="00650FE2">
        <w:rPr>
          <w:rFonts w:ascii="Aptos" w:hAnsi="Aptos"/>
          <w:sz w:val="24"/>
          <w:szCs w:val="24"/>
        </w:rPr>
        <w:t xml:space="preserve"> and personal identifiers</w:t>
      </w:r>
      <w:r w:rsidRPr="007F0219">
        <w:rPr>
          <w:rFonts w:ascii="Aptos" w:hAnsi="Aptos"/>
          <w:sz w:val="24"/>
          <w:szCs w:val="24"/>
        </w:rPr>
        <w:t xml:space="preserve"> will be removed from </w:t>
      </w:r>
      <w:r w:rsidRPr="007F0219" w:rsidR="00650FE2">
        <w:rPr>
          <w:rFonts w:ascii="Aptos" w:hAnsi="Aptos"/>
          <w:sz w:val="24"/>
          <w:szCs w:val="24"/>
        </w:rPr>
        <w:t>the research records</w:t>
      </w:r>
      <w:r w:rsidRPr="007F0219">
        <w:rPr>
          <w:rFonts w:ascii="Aptos" w:hAnsi="Aptos"/>
          <w:sz w:val="24"/>
          <w:szCs w:val="24"/>
        </w:rPr>
        <w:t>.</w:t>
      </w:r>
      <w:r w:rsidRPr="007F0219" w:rsidR="00650FE2">
        <w:rPr>
          <w:rFonts w:ascii="Aptos" w:hAnsi="Aptos"/>
          <w:sz w:val="24"/>
          <w:szCs w:val="24"/>
        </w:rPr>
        <w:t xml:space="preserve"> The research records will be scanned into a portable document format (electronic scanned record) and will be maintained on a computer housed in the Aerospace Medical Research Division. </w:t>
      </w:r>
    </w:p>
    <w:p w:rsidR="005F0500" w:rsidRPr="007F0219" w:rsidP="005638CD" w14:paraId="6037E211" w14:textId="0A4BC5A7">
      <w:pPr>
        <w:jc w:val="center"/>
        <w:rPr>
          <w:rFonts w:ascii="Aptos" w:hAnsi="Aptos"/>
          <w:b/>
          <w:sz w:val="24"/>
          <w:szCs w:val="24"/>
        </w:rPr>
      </w:pPr>
      <w:r w:rsidRPr="007F0219">
        <w:rPr>
          <w:rFonts w:ascii="Aptos" w:hAnsi="Aptos"/>
          <w:b/>
          <w:sz w:val="24"/>
          <w:szCs w:val="24"/>
        </w:rPr>
        <w:t>Injury</w:t>
      </w:r>
    </w:p>
    <w:p w:rsidR="00AD3F05" w:rsidRPr="007F0219" w:rsidP="00A07864" w14:paraId="254EFE11" w14:textId="53653275">
      <w:pPr>
        <w:pStyle w:val="RightPar1"/>
        <w:tabs>
          <w:tab w:val="clear" w:pos="720"/>
        </w:tabs>
        <w:ind w:left="0"/>
        <w:rPr>
          <w:rFonts w:ascii="Aptos" w:hAnsi="Aptos" w:cstheme="minorHAnsi"/>
          <w:spacing w:val="-3"/>
          <w:szCs w:val="24"/>
        </w:rPr>
      </w:pPr>
      <w:r w:rsidRPr="007F0219">
        <w:rPr>
          <w:rFonts w:ascii="Aptos" w:hAnsi="Aptos" w:cstheme="minorHAnsi"/>
          <w:spacing w:val="-3"/>
          <w:szCs w:val="24"/>
        </w:rPr>
        <w:t xml:space="preserve">There is little to no risk of injury associated with this study. </w:t>
      </w:r>
      <w:r w:rsidRPr="007F0219" w:rsidR="008B1E7C">
        <w:rPr>
          <w:rFonts w:ascii="Aptos" w:hAnsi="Aptos" w:cstheme="minorHAnsi"/>
          <w:spacing w:val="-3"/>
          <w:szCs w:val="24"/>
        </w:rPr>
        <w:t xml:space="preserve">In the event of injury resulting from this research, medical treatment is available but will be provided at the usual charge. It is the policy of this institution to provide neither financial compensation nor free medical treatment for research-related injury. </w:t>
      </w:r>
    </w:p>
    <w:p w:rsidR="00A07864" w:rsidRPr="007F0219" w:rsidP="00A07864" w14:paraId="79A2D462" w14:textId="77777777">
      <w:pPr>
        <w:pStyle w:val="RightPar1"/>
        <w:tabs>
          <w:tab w:val="clear" w:pos="720"/>
        </w:tabs>
        <w:ind w:left="0"/>
        <w:rPr>
          <w:rFonts w:ascii="Aptos" w:hAnsi="Aptos" w:cstheme="minorHAnsi"/>
          <w:spacing w:val="-3"/>
          <w:szCs w:val="24"/>
        </w:rPr>
      </w:pPr>
    </w:p>
    <w:p w:rsidR="005638CD" w:rsidRPr="007F0219" w:rsidP="005638CD" w14:paraId="10E242F9" w14:textId="073C09C2">
      <w:pPr>
        <w:jc w:val="center"/>
        <w:rPr>
          <w:rFonts w:ascii="Aptos" w:hAnsi="Aptos"/>
          <w:b/>
          <w:sz w:val="24"/>
          <w:szCs w:val="24"/>
        </w:rPr>
      </w:pPr>
      <w:r w:rsidRPr="007F0219">
        <w:rPr>
          <w:rFonts w:ascii="Aptos" w:hAnsi="Aptos"/>
          <w:b/>
          <w:sz w:val="24"/>
          <w:szCs w:val="24"/>
        </w:rPr>
        <w:t>Voluntary nature of the study</w:t>
      </w:r>
    </w:p>
    <w:p w:rsidR="00A07864" w:rsidRPr="007F0219" w:rsidP="00A07864" w14:paraId="7199B84C" w14:textId="77777777">
      <w:pPr>
        <w:rPr>
          <w:rFonts w:ascii="Aptos" w:hAnsi="Aptos" w:cstheme="minorHAnsi"/>
          <w:sz w:val="24"/>
          <w:szCs w:val="24"/>
        </w:rPr>
      </w:pPr>
      <w:r w:rsidRPr="007F0219">
        <w:rPr>
          <w:rFonts w:ascii="Aptos" w:hAnsi="Aptos" w:cstheme="minorHAnsi"/>
          <w:sz w:val="24"/>
          <w:szCs w:val="24"/>
        </w:rPr>
        <w:t xml:space="preserve">Your participation in this study is completely voluntary and you can withdraw from this study at any time and for any reason. You will not be required to disclose the reason. There </w:t>
      </w:r>
      <w:r w:rsidRPr="007F0219">
        <w:rPr>
          <w:rFonts w:ascii="Aptos" w:hAnsi="Aptos" w:cstheme="minorHAnsi"/>
          <w:sz w:val="24"/>
          <w:szCs w:val="24"/>
        </w:rPr>
        <w:t>will be no penalty, loss of benefits, or negative repercussions for terminating your participation.</w:t>
      </w:r>
    </w:p>
    <w:p w:rsidR="00AD3F05" w:rsidRPr="007F0219" w:rsidP="00A07864" w14:paraId="3ABA0388" w14:textId="548B0879">
      <w:pPr>
        <w:rPr>
          <w:rFonts w:ascii="Aptos" w:hAnsi="Aptos" w:cstheme="minorHAnsi"/>
          <w:sz w:val="24"/>
          <w:szCs w:val="24"/>
        </w:rPr>
      </w:pPr>
      <w:r w:rsidRPr="007F0219">
        <w:rPr>
          <w:rFonts w:ascii="Aptos" w:hAnsi="Aptos" w:cstheme="minorHAnsi"/>
          <w:sz w:val="24"/>
          <w:szCs w:val="24"/>
        </w:rPr>
        <w:t>If you withdraw from this study before completion,</w:t>
      </w:r>
      <w:r w:rsidR="00BC3374">
        <w:rPr>
          <w:rFonts w:ascii="Aptos" w:hAnsi="Aptos" w:cstheme="minorHAnsi"/>
          <w:sz w:val="24"/>
          <w:szCs w:val="24"/>
        </w:rPr>
        <w:t xml:space="preserve"> you will not receive reimbursement,</w:t>
      </w:r>
      <w:r w:rsidRPr="007F0219">
        <w:rPr>
          <w:rFonts w:ascii="Aptos" w:hAnsi="Aptos" w:cstheme="minorHAnsi"/>
          <w:sz w:val="24"/>
          <w:szCs w:val="24"/>
        </w:rPr>
        <w:t xml:space="preserve"> your information and data provided will be destroyed.</w:t>
      </w:r>
      <w:r w:rsidR="00BC3374">
        <w:rPr>
          <w:rFonts w:ascii="Aptos" w:hAnsi="Aptos" w:cstheme="minorHAnsi"/>
          <w:sz w:val="24"/>
          <w:szCs w:val="24"/>
        </w:rPr>
        <w:t xml:space="preserve"> </w:t>
      </w:r>
    </w:p>
    <w:p w:rsidR="00B96695" w:rsidRPr="007F0219" w:rsidP="002E5D80" w14:paraId="096B862E" w14:textId="1D0DEFEC">
      <w:pPr>
        <w:jc w:val="center"/>
        <w:rPr>
          <w:rFonts w:ascii="Aptos" w:hAnsi="Aptos"/>
          <w:b/>
          <w:sz w:val="24"/>
          <w:szCs w:val="24"/>
        </w:rPr>
      </w:pPr>
      <w:r w:rsidRPr="007F0219">
        <w:rPr>
          <w:rFonts w:ascii="Aptos" w:hAnsi="Aptos"/>
          <w:b/>
          <w:sz w:val="24"/>
          <w:szCs w:val="24"/>
        </w:rPr>
        <w:t>Participation and Withdrawal</w:t>
      </w:r>
    </w:p>
    <w:p w:rsidR="00A07864" w:rsidRPr="007F0219" w:rsidP="00A07864" w14:paraId="7923B2BE" w14:textId="77777777">
      <w:pPr>
        <w:rPr>
          <w:rFonts w:ascii="Aptos" w:hAnsi="Aptos" w:cstheme="minorHAnsi"/>
          <w:sz w:val="24"/>
          <w:szCs w:val="24"/>
        </w:rPr>
      </w:pPr>
      <w:r w:rsidRPr="007F0219">
        <w:rPr>
          <w:rFonts w:ascii="Aptos" w:hAnsi="Aptos" w:cstheme="minorHAnsi"/>
          <w:sz w:val="24"/>
          <w:szCs w:val="24"/>
        </w:rPr>
        <w:t>Participation in this study is completely voluntary and it is your choice whether to participate or not. You may decline or withdraw participation from the study at any time.  The choice to decline or withdraw from the study will not cause any penalty or loss of any benefit to which you are entitled. If you decide to withdraw early, your information and data provided will be destroyed.</w:t>
      </w:r>
    </w:p>
    <w:p w:rsidR="00A07864" w:rsidRPr="007F0219" w:rsidP="00A07864" w14:paraId="698D2459" w14:textId="1B5A6055">
      <w:pPr>
        <w:rPr>
          <w:rFonts w:ascii="Aptos" w:hAnsi="Aptos" w:cstheme="minorHAnsi"/>
          <w:sz w:val="24"/>
          <w:szCs w:val="24"/>
        </w:rPr>
      </w:pPr>
      <w:r w:rsidRPr="007F0219">
        <w:rPr>
          <w:rFonts w:ascii="Aptos" w:hAnsi="Aptos" w:cstheme="minorHAnsi"/>
          <w:sz w:val="24"/>
          <w:szCs w:val="24"/>
        </w:rPr>
        <w:t xml:space="preserve">Dr. Julia Beckel, </w:t>
      </w:r>
      <w:r w:rsidR="00A05D82">
        <w:rPr>
          <w:rFonts w:ascii="Aptos" w:hAnsi="Aptos" w:cstheme="minorHAnsi"/>
          <w:sz w:val="24"/>
          <w:szCs w:val="24"/>
        </w:rPr>
        <w:t>P</w:t>
      </w:r>
      <w:r w:rsidRPr="007F0219">
        <w:rPr>
          <w:rFonts w:ascii="Aptos" w:hAnsi="Aptos" w:cstheme="minorHAnsi"/>
          <w:sz w:val="24"/>
          <w:szCs w:val="24"/>
        </w:rPr>
        <w:t xml:space="preserve">rincipal </w:t>
      </w:r>
      <w:r w:rsidR="00A05D82">
        <w:rPr>
          <w:rFonts w:ascii="Aptos" w:hAnsi="Aptos" w:cstheme="minorHAnsi"/>
          <w:sz w:val="24"/>
          <w:szCs w:val="24"/>
        </w:rPr>
        <w:t>I</w:t>
      </w:r>
      <w:r w:rsidRPr="007F0219">
        <w:rPr>
          <w:rFonts w:ascii="Aptos" w:hAnsi="Aptos" w:cstheme="minorHAnsi"/>
          <w:sz w:val="24"/>
          <w:szCs w:val="24"/>
        </w:rPr>
        <w:t>nvestigator, may decide to stop or withdraw you from the study under certain circumstances without your permission.  Some possible reason that you may be removed from the study are such as a risk or harm to your medical or psychological interest; not following the study instructions, or administrative reasons.  In the event that your participation in the study ends early, you may request, or you may be requested to speak to the principal investigator.</w:t>
      </w:r>
    </w:p>
    <w:p w:rsidR="00A07864" w:rsidRPr="007F0219" w:rsidP="00A07864" w14:paraId="71F889F2" w14:textId="77777777">
      <w:pPr>
        <w:rPr>
          <w:rFonts w:ascii="Aptos" w:hAnsi="Aptos" w:cstheme="minorHAnsi"/>
          <w:sz w:val="24"/>
          <w:szCs w:val="24"/>
        </w:rPr>
      </w:pPr>
    </w:p>
    <w:p w:rsidR="002E5D80" w:rsidRPr="007F0219" w:rsidP="002E5D80" w14:paraId="6F1A6B02" w14:textId="11E2B3B9">
      <w:pPr>
        <w:jc w:val="center"/>
        <w:rPr>
          <w:rFonts w:ascii="Aptos" w:hAnsi="Aptos"/>
          <w:b/>
          <w:sz w:val="24"/>
          <w:szCs w:val="24"/>
        </w:rPr>
      </w:pPr>
      <w:r w:rsidRPr="007F0219">
        <w:rPr>
          <w:rFonts w:ascii="Aptos" w:hAnsi="Aptos"/>
          <w:b/>
          <w:sz w:val="24"/>
          <w:szCs w:val="24"/>
        </w:rPr>
        <w:t>Contact Information</w:t>
      </w:r>
    </w:p>
    <w:p w:rsidR="00112AF6" w:rsidRPr="007F0219" w:rsidP="002E5D80" w14:paraId="16B22EF9" w14:textId="74D0EE35">
      <w:pPr>
        <w:rPr>
          <w:rFonts w:ascii="Aptos" w:hAnsi="Aptos"/>
          <w:sz w:val="24"/>
          <w:szCs w:val="24"/>
        </w:rPr>
      </w:pPr>
      <w:r w:rsidRPr="007F0219">
        <w:rPr>
          <w:rFonts w:ascii="Aptos" w:hAnsi="Aptos"/>
          <w:sz w:val="24"/>
          <w:szCs w:val="24"/>
        </w:rPr>
        <w:t xml:space="preserve">If you have questions or concerns about the study, please contact the principal investigator, Julia Beckel at </w:t>
      </w:r>
      <w:hyperlink r:id="rId8" w:history="1">
        <w:r w:rsidRPr="007F0219">
          <w:rPr>
            <w:rStyle w:val="Hyperlink"/>
            <w:rFonts w:ascii="Aptos" w:hAnsi="Aptos"/>
            <w:sz w:val="24"/>
            <w:szCs w:val="24"/>
          </w:rPr>
          <w:t>julia.l.beckel@faa.gov</w:t>
        </w:r>
      </w:hyperlink>
      <w:r w:rsidRPr="007F0219">
        <w:rPr>
          <w:rFonts w:ascii="Aptos" w:hAnsi="Aptos"/>
          <w:sz w:val="24"/>
          <w:szCs w:val="24"/>
        </w:rPr>
        <w:t xml:space="preserve"> during normal business hours.  You can ask any questions that you have about this study at any time.</w:t>
      </w:r>
    </w:p>
    <w:p w:rsidR="00C23832" w:rsidRPr="007F0219" w:rsidP="002E5D80" w14:paraId="2D92C504" w14:textId="06CFBB44">
      <w:pPr>
        <w:rPr>
          <w:rFonts w:ascii="Aptos" w:hAnsi="Aptos" w:cstheme="minorHAnsi"/>
          <w:sz w:val="24"/>
          <w:szCs w:val="24"/>
        </w:rPr>
      </w:pPr>
      <w:r w:rsidRPr="007F0219">
        <w:rPr>
          <w:rFonts w:ascii="Aptos" w:hAnsi="Aptos" w:cstheme="minorHAnsi"/>
          <w:sz w:val="24"/>
          <w:szCs w:val="24"/>
        </w:rPr>
        <w:t>If you feel that you have been treated unfairly, or you have questions regarding y</w:t>
      </w:r>
      <w:r w:rsidRPr="007F0219" w:rsidR="00200072">
        <w:rPr>
          <w:rFonts w:ascii="Aptos" w:hAnsi="Aptos" w:cstheme="minorHAnsi"/>
          <w:sz w:val="24"/>
          <w:szCs w:val="24"/>
        </w:rPr>
        <w:t>our rights as a research participant</w:t>
      </w:r>
      <w:r w:rsidRPr="007F0219" w:rsidR="00112AF6">
        <w:rPr>
          <w:rFonts w:ascii="Aptos" w:hAnsi="Aptos" w:cstheme="minorHAnsi"/>
          <w:sz w:val="24"/>
          <w:szCs w:val="24"/>
        </w:rPr>
        <w:t xml:space="preserve">, </w:t>
      </w:r>
      <w:r w:rsidRPr="007F0219">
        <w:rPr>
          <w:rFonts w:ascii="Aptos" w:hAnsi="Aptos" w:cstheme="minorHAnsi"/>
          <w:sz w:val="24"/>
          <w:szCs w:val="24"/>
        </w:rPr>
        <w:t xml:space="preserve">you may contact the Civil Aerospace Medical </w:t>
      </w:r>
      <w:r w:rsidRPr="007F0219" w:rsidR="00374566">
        <w:rPr>
          <w:rFonts w:ascii="Aptos" w:hAnsi="Aptos" w:cstheme="minorHAnsi"/>
          <w:sz w:val="24"/>
          <w:szCs w:val="24"/>
        </w:rPr>
        <w:t>Institute</w:t>
      </w:r>
      <w:r w:rsidRPr="007F0219">
        <w:rPr>
          <w:rFonts w:ascii="Aptos" w:hAnsi="Aptos" w:cstheme="minorHAnsi"/>
          <w:sz w:val="24"/>
          <w:szCs w:val="24"/>
        </w:rPr>
        <w:t xml:space="preserve"> Institutional Review Board (a group of people who review the research to protect your rights) at </w:t>
      </w:r>
      <w:r w:rsidRPr="007F0219" w:rsidR="00A07864">
        <w:rPr>
          <w:rFonts w:ascii="Aptos" w:hAnsi="Aptos" w:cstheme="minorHAnsi"/>
          <w:sz w:val="24"/>
          <w:szCs w:val="24"/>
        </w:rPr>
        <w:t>(</w:t>
      </w:r>
      <w:r w:rsidRPr="007F0219" w:rsidR="00EC3039">
        <w:rPr>
          <w:rFonts w:ascii="Aptos" w:hAnsi="Aptos" w:cstheme="minorHAnsi"/>
          <w:sz w:val="24"/>
          <w:szCs w:val="24"/>
        </w:rPr>
        <w:t>123</w:t>
      </w:r>
      <w:r w:rsidRPr="007F0219" w:rsidR="00A07864">
        <w:rPr>
          <w:rFonts w:ascii="Aptos" w:hAnsi="Aptos" w:cstheme="minorHAnsi"/>
          <w:sz w:val="24"/>
          <w:szCs w:val="24"/>
        </w:rPr>
        <w:t xml:space="preserve">) </w:t>
      </w:r>
      <w:r w:rsidRPr="007F0219" w:rsidR="00EC3039">
        <w:rPr>
          <w:rFonts w:ascii="Aptos" w:hAnsi="Aptos" w:cstheme="minorHAnsi"/>
          <w:sz w:val="24"/>
          <w:szCs w:val="24"/>
        </w:rPr>
        <w:t>456</w:t>
      </w:r>
      <w:r w:rsidRPr="007F0219" w:rsidR="00A07864">
        <w:rPr>
          <w:rFonts w:ascii="Aptos" w:hAnsi="Aptos" w:cstheme="minorHAnsi"/>
          <w:sz w:val="24"/>
          <w:szCs w:val="24"/>
        </w:rPr>
        <w:t>-</w:t>
      </w:r>
      <w:r w:rsidRPr="007F0219" w:rsidR="00EC3039">
        <w:rPr>
          <w:rFonts w:ascii="Aptos" w:hAnsi="Aptos" w:cstheme="minorHAnsi"/>
          <w:sz w:val="24"/>
          <w:szCs w:val="24"/>
        </w:rPr>
        <w:t>7000.</w:t>
      </w:r>
    </w:p>
    <w:p w:rsidR="00AD3F05" w:rsidRPr="007F0219" w:rsidP="00DC27B7" w14:paraId="3DD95A35" w14:textId="7FB0EA39">
      <w:pPr>
        <w:jc w:val="center"/>
        <w:rPr>
          <w:rFonts w:ascii="Aptos" w:hAnsi="Aptos"/>
          <w:b/>
          <w:sz w:val="24"/>
          <w:szCs w:val="24"/>
        </w:rPr>
      </w:pPr>
    </w:p>
    <w:p w:rsidR="00A20D68" w:rsidRPr="007F0219" w:rsidP="00DC27B7" w14:paraId="296D9E24" w14:textId="301211C3">
      <w:pPr>
        <w:jc w:val="center"/>
        <w:rPr>
          <w:rFonts w:ascii="Aptos" w:hAnsi="Aptos"/>
          <w:b/>
          <w:sz w:val="24"/>
          <w:szCs w:val="24"/>
        </w:rPr>
      </w:pPr>
      <w:r w:rsidRPr="007F0219">
        <w:rPr>
          <w:rFonts w:ascii="Aptos" w:hAnsi="Aptos"/>
          <w:b/>
          <w:sz w:val="24"/>
          <w:szCs w:val="24"/>
        </w:rPr>
        <w:t xml:space="preserve">Signature and Consent to be in the </w:t>
      </w:r>
      <w:r w:rsidRPr="007F0219" w:rsidR="001032E4">
        <w:rPr>
          <w:rFonts w:ascii="Aptos" w:hAnsi="Aptos"/>
          <w:b/>
          <w:sz w:val="24"/>
          <w:szCs w:val="24"/>
        </w:rPr>
        <w:t>R</w:t>
      </w:r>
      <w:r w:rsidRPr="007F0219">
        <w:rPr>
          <w:rFonts w:ascii="Aptos" w:hAnsi="Aptos"/>
          <w:b/>
          <w:sz w:val="24"/>
          <w:szCs w:val="24"/>
        </w:rPr>
        <w:t xml:space="preserve">esearch </w:t>
      </w:r>
      <w:r w:rsidRPr="007F0219" w:rsidR="001032E4">
        <w:rPr>
          <w:rFonts w:ascii="Aptos" w:hAnsi="Aptos"/>
          <w:b/>
          <w:sz w:val="24"/>
          <w:szCs w:val="24"/>
        </w:rPr>
        <w:t>S</w:t>
      </w:r>
      <w:r w:rsidRPr="007F0219">
        <w:rPr>
          <w:rFonts w:ascii="Aptos" w:hAnsi="Aptos"/>
          <w:b/>
          <w:sz w:val="24"/>
          <w:szCs w:val="24"/>
        </w:rPr>
        <w:t>tudy</w:t>
      </w:r>
    </w:p>
    <w:p w:rsidR="00B20C9D" w:rsidRPr="007F0219" w:rsidP="00B20C9D" w14:paraId="6D588465" w14:textId="072F1E77">
      <w:pPr>
        <w:rPr>
          <w:rFonts w:ascii="Aptos" w:hAnsi="Aptos" w:cstheme="minorHAnsi"/>
          <w:sz w:val="24"/>
          <w:szCs w:val="24"/>
        </w:rPr>
      </w:pPr>
      <w:r w:rsidRPr="007F0219">
        <w:rPr>
          <w:rFonts w:ascii="Aptos" w:hAnsi="Aptos" w:cstheme="minorHAnsi"/>
          <w:sz w:val="24"/>
          <w:szCs w:val="24"/>
        </w:rPr>
        <w:t>I have been informed about the purpose</w:t>
      </w:r>
      <w:r w:rsidRPr="007F0219" w:rsidR="001D53C6">
        <w:rPr>
          <w:rFonts w:ascii="Aptos" w:hAnsi="Aptos" w:cstheme="minorHAnsi"/>
          <w:sz w:val="24"/>
          <w:szCs w:val="24"/>
        </w:rPr>
        <w:t>, procedures, possible benefits</w:t>
      </w:r>
      <w:r w:rsidRPr="007F0219">
        <w:rPr>
          <w:rFonts w:ascii="Aptos" w:hAnsi="Aptos" w:cstheme="minorHAnsi"/>
          <w:sz w:val="24"/>
          <w:szCs w:val="24"/>
        </w:rPr>
        <w:t xml:space="preserve"> and risks of this research study. I have read (or someone has read to me) this form</w:t>
      </w:r>
      <w:r w:rsidRPr="007F0219" w:rsidR="001D53C6">
        <w:rPr>
          <w:rFonts w:ascii="Aptos" w:hAnsi="Aptos" w:cstheme="minorHAnsi"/>
          <w:sz w:val="24"/>
          <w:szCs w:val="24"/>
        </w:rPr>
        <w:t>,</w:t>
      </w:r>
      <w:r w:rsidRPr="007F0219">
        <w:rPr>
          <w:rFonts w:ascii="Aptos" w:hAnsi="Aptos" w:cstheme="minorHAnsi"/>
          <w:sz w:val="24"/>
          <w:szCs w:val="24"/>
        </w:rPr>
        <w:t xml:space="preserve"> and I have received a copy of it. I have had the opportunity to ask questions and to discuss the study with an investigator. My questions have been answered to my satisfaction. I have been told that I can ask other questions any time. I voluntarily agree to participate in this study. I am free to withdraw from this study at any time without the need to justify my decision. The withdrawal will not in any way affect my future treatment or medical management and I will not lose any benefits to which I am otherwise entitled. I agree to cooperate with the </w:t>
      </w:r>
      <w:r w:rsidRPr="007F0219">
        <w:rPr>
          <w:rFonts w:ascii="Aptos" w:hAnsi="Aptos" w:cstheme="minorHAnsi"/>
          <w:sz w:val="24"/>
          <w:szCs w:val="24"/>
        </w:rPr>
        <w:t>principal investigator and the research staff and to inform them immediately if I experience any unexpected or unusual symptoms.</w:t>
      </w:r>
    </w:p>
    <w:p w:rsidR="00B36519" w:rsidRPr="007F0219" w:rsidP="00B20C9D" w14:paraId="35B0785F" w14:textId="214D5886">
      <w:pPr>
        <w:rPr>
          <w:rFonts w:ascii="Aptos" w:hAnsi="Aptos" w:cstheme="minorHAnsi"/>
          <w:sz w:val="24"/>
          <w:szCs w:val="24"/>
        </w:rPr>
      </w:pPr>
      <w:r w:rsidRPr="007F0219">
        <w:rPr>
          <w:rFonts w:ascii="Aptos" w:hAnsi="Aptos"/>
          <w:sz w:val="24"/>
          <w:szCs w:val="24"/>
        </w:rPr>
        <w:t xml:space="preserve">____ I understand </w:t>
      </w:r>
      <w:r w:rsidRPr="007F0219" w:rsidR="009500F3">
        <w:rPr>
          <w:rFonts w:ascii="Aptos" w:hAnsi="Aptos"/>
          <w:sz w:val="24"/>
          <w:szCs w:val="24"/>
        </w:rPr>
        <w:t>the risks and benefits of this research and agree to participate</w:t>
      </w:r>
      <w:r w:rsidRPr="007F0219">
        <w:rPr>
          <w:rFonts w:ascii="Aptos" w:hAnsi="Aptos"/>
          <w:sz w:val="24"/>
          <w:szCs w:val="24"/>
        </w:rPr>
        <w:t>.</w:t>
      </w:r>
    </w:p>
    <w:p w:rsidR="00B20C9D" w:rsidRPr="007F0219" w:rsidP="00B20C9D" w14:paraId="77DC152B" w14:textId="77777777">
      <w:pPr>
        <w:rPr>
          <w:rFonts w:ascii="Aptos" w:hAnsi="Aptos" w:cstheme="minorHAnsi"/>
          <w:sz w:val="24"/>
          <w:szCs w:val="24"/>
        </w:rPr>
      </w:pPr>
      <w:r w:rsidRPr="007F0219">
        <w:rPr>
          <w:rFonts w:ascii="Aptos" w:hAnsi="Aptos" w:cstheme="minorHAnsi"/>
          <w:sz w:val="24"/>
          <w:szCs w:val="24"/>
        </w:rPr>
        <w:t>Below, I have indicated my decision about being re-contacted for related studies in the future by placing an “X” next to my choice:</w:t>
      </w:r>
    </w:p>
    <w:p w:rsidR="00B20C9D" w:rsidRPr="007F0219" w:rsidP="00B20C9D" w14:paraId="14111444" w14:textId="77777777">
      <w:pPr>
        <w:rPr>
          <w:rFonts w:ascii="Aptos" w:hAnsi="Aptos" w:cstheme="minorHAnsi"/>
          <w:sz w:val="24"/>
          <w:szCs w:val="24"/>
        </w:rPr>
      </w:pPr>
      <w:r w:rsidRPr="007F0219">
        <w:rPr>
          <w:rFonts w:ascii="Aptos" w:hAnsi="Aptos" w:cstheme="minorHAnsi"/>
          <w:sz w:val="24"/>
          <w:szCs w:val="24"/>
        </w:rPr>
        <w:t>___   Yes, please contact me about related studies</w:t>
      </w:r>
    </w:p>
    <w:p w:rsidR="00B20C9D" w:rsidRPr="007F0219" w:rsidP="00B20C9D" w14:paraId="6E434147" w14:textId="77777777">
      <w:pPr>
        <w:rPr>
          <w:rFonts w:ascii="Aptos" w:hAnsi="Aptos" w:cstheme="minorHAnsi"/>
          <w:sz w:val="24"/>
          <w:szCs w:val="24"/>
        </w:rPr>
      </w:pPr>
      <w:r w:rsidRPr="007F0219">
        <w:rPr>
          <w:rFonts w:ascii="Aptos" w:hAnsi="Aptos" w:cstheme="minorHAnsi"/>
          <w:sz w:val="24"/>
          <w:szCs w:val="24"/>
        </w:rPr>
        <w:t>___   No, please do NOT contact me about related studies</w:t>
      </w:r>
    </w:p>
    <w:p w:rsidR="00B20C9D" w:rsidRPr="007F0219" w:rsidP="00B20C9D" w14:paraId="0BAAC84D" w14:textId="537231EF">
      <w:pPr>
        <w:rPr>
          <w:rFonts w:ascii="Aptos" w:hAnsi="Aptos" w:cstheme="minorHAnsi"/>
          <w:spacing w:val="-3"/>
          <w:sz w:val="24"/>
          <w:szCs w:val="24"/>
        </w:rPr>
      </w:pPr>
      <w:r w:rsidRPr="007F0219">
        <w:rPr>
          <w:rFonts w:ascii="Aptos" w:hAnsi="Aptos" w:cstheme="minorHAnsi"/>
          <w:b/>
          <w:spacing w:val="-3"/>
          <w:sz w:val="24"/>
          <w:szCs w:val="24"/>
        </w:rPr>
        <w:t>Participant</w:t>
      </w:r>
      <w:r w:rsidRPr="007F0219">
        <w:rPr>
          <w:rFonts w:ascii="Aptos" w:hAnsi="Aptos" w:cstheme="minorHAnsi"/>
          <w:b/>
          <w:spacing w:val="-3"/>
          <w:sz w:val="24"/>
          <w:szCs w:val="24"/>
        </w:rPr>
        <w:t>:</w:t>
      </w:r>
      <w:r w:rsidRPr="007F0219">
        <w:rPr>
          <w:rFonts w:ascii="Aptos" w:hAnsi="Aptos" w:cstheme="minorHAnsi"/>
          <w:spacing w:val="-3"/>
          <w:sz w:val="24"/>
          <w:szCs w:val="24"/>
        </w:rPr>
        <w:t xml:space="preserve">  By signing this consent form, you indicate that you are voluntarily choosing to take part in this research. </w:t>
      </w:r>
    </w:p>
    <w:p w:rsidR="00B20C9D" w:rsidRPr="007F0219" w:rsidP="00B20C9D" w14:paraId="31D2DCC2" w14:textId="77777777">
      <w:pPr>
        <w:rPr>
          <w:rFonts w:ascii="Aptos" w:hAnsi="Aptos" w:cstheme="minorHAnsi"/>
          <w:sz w:val="24"/>
          <w:szCs w:val="24"/>
        </w:rPr>
      </w:pPr>
    </w:p>
    <w:p w:rsidR="00B20C9D" w:rsidRPr="007F0219" w:rsidP="00B20C9D" w14:paraId="1FB59FDA" w14:textId="77777777">
      <w:pPr>
        <w:rPr>
          <w:rFonts w:ascii="Aptos" w:hAnsi="Aptos" w:cstheme="minorHAnsi"/>
          <w:sz w:val="24"/>
          <w:szCs w:val="24"/>
        </w:rPr>
      </w:pPr>
      <w:r w:rsidRPr="007F0219">
        <w:rPr>
          <w:rFonts w:ascii="Aptos" w:hAnsi="Aptos" w:cstheme="minorHAnsi"/>
          <w:sz w:val="24"/>
          <w:szCs w:val="24"/>
        </w:rPr>
        <w:t>____________________________________</w:t>
      </w:r>
    </w:p>
    <w:p w:rsidR="00B20C9D" w:rsidRPr="007F0219" w:rsidP="00B20C9D" w14:paraId="15C23754" w14:textId="28FF08DB">
      <w:pPr>
        <w:rPr>
          <w:rFonts w:ascii="Aptos" w:hAnsi="Aptos" w:cstheme="minorHAnsi"/>
          <w:sz w:val="24"/>
          <w:szCs w:val="24"/>
        </w:rPr>
      </w:pPr>
      <w:r w:rsidRPr="007F0219">
        <w:rPr>
          <w:rFonts w:ascii="Aptos" w:hAnsi="Aptos" w:cstheme="minorHAnsi"/>
          <w:sz w:val="24"/>
          <w:szCs w:val="24"/>
        </w:rPr>
        <w:t>Printed Name of Participant</w:t>
      </w:r>
    </w:p>
    <w:p w:rsidR="00B20C9D" w:rsidRPr="007F0219" w:rsidP="00B20C9D" w14:paraId="56D15B48" w14:textId="77777777">
      <w:pPr>
        <w:rPr>
          <w:rFonts w:ascii="Aptos" w:hAnsi="Aptos" w:cstheme="minorHAnsi"/>
          <w:sz w:val="24"/>
          <w:szCs w:val="24"/>
        </w:rPr>
      </w:pPr>
    </w:p>
    <w:p w:rsidR="00B20C9D" w:rsidRPr="007F0219" w:rsidP="00B20C9D" w14:paraId="38A7BF79" w14:textId="77777777">
      <w:pPr>
        <w:rPr>
          <w:rFonts w:ascii="Aptos" w:hAnsi="Aptos" w:cstheme="minorHAnsi"/>
          <w:sz w:val="24"/>
          <w:szCs w:val="24"/>
        </w:rPr>
      </w:pPr>
      <w:r w:rsidRPr="007F0219">
        <w:rPr>
          <w:rFonts w:ascii="Aptos" w:hAnsi="Aptos" w:cstheme="minorHAnsi"/>
          <w:sz w:val="24"/>
          <w:szCs w:val="24"/>
        </w:rPr>
        <w:t>____________________________________</w:t>
      </w:r>
    </w:p>
    <w:p w:rsidR="00B20C9D" w:rsidRPr="007F0219" w:rsidP="00B20C9D" w14:paraId="16694CBE" w14:textId="77777777">
      <w:pPr>
        <w:rPr>
          <w:rFonts w:ascii="Aptos" w:hAnsi="Aptos" w:cstheme="minorHAnsi"/>
          <w:sz w:val="24"/>
          <w:szCs w:val="24"/>
        </w:rPr>
      </w:pPr>
      <w:r w:rsidRPr="007F0219">
        <w:rPr>
          <w:rFonts w:ascii="Aptos" w:hAnsi="Aptos" w:cstheme="minorHAnsi"/>
          <w:sz w:val="24"/>
          <w:szCs w:val="24"/>
        </w:rPr>
        <w:t>Name of Legal Representative (if applicable)</w:t>
      </w:r>
    </w:p>
    <w:p w:rsidR="00B20C9D" w:rsidRPr="007F0219" w:rsidP="00B20C9D" w14:paraId="60B1C8F2" w14:textId="77777777">
      <w:pPr>
        <w:rPr>
          <w:rFonts w:ascii="Aptos" w:hAnsi="Aptos" w:cstheme="minorHAnsi"/>
          <w:sz w:val="24"/>
          <w:szCs w:val="24"/>
        </w:rPr>
      </w:pPr>
    </w:p>
    <w:p w:rsidR="00B20C9D" w:rsidRPr="007F0219" w:rsidP="00B20C9D" w14:paraId="1F76E766" w14:textId="40855120">
      <w:pPr>
        <w:rPr>
          <w:rFonts w:ascii="Aptos" w:hAnsi="Aptos" w:cstheme="minorHAnsi"/>
          <w:sz w:val="24"/>
          <w:szCs w:val="24"/>
        </w:rPr>
      </w:pPr>
      <w:r w:rsidRPr="007F0219">
        <w:rPr>
          <w:rFonts w:ascii="Aptos" w:hAnsi="Aptos" w:cstheme="minorHAnsi"/>
          <w:sz w:val="24"/>
          <w:szCs w:val="24"/>
        </w:rPr>
        <w:t>____________________________________</w:t>
      </w:r>
      <w:r w:rsidRPr="007F0219">
        <w:rPr>
          <w:rFonts w:ascii="Aptos" w:hAnsi="Aptos" w:cstheme="minorHAnsi"/>
          <w:sz w:val="24"/>
          <w:szCs w:val="24"/>
        </w:rPr>
        <w:tab/>
      </w:r>
      <w:r w:rsidRPr="007F0219">
        <w:rPr>
          <w:rFonts w:ascii="Aptos" w:hAnsi="Aptos" w:cstheme="minorHAnsi"/>
          <w:sz w:val="24"/>
          <w:szCs w:val="24"/>
        </w:rPr>
        <w:tab/>
      </w:r>
      <w:r w:rsidRPr="007F0219" w:rsidR="00D76A9E">
        <w:rPr>
          <w:rFonts w:ascii="Aptos" w:hAnsi="Aptos" w:cstheme="minorHAnsi"/>
          <w:sz w:val="24"/>
          <w:szCs w:val="24"/>
        </w:rPr>
        <w:tab/>
      </w:r>
      <w:r w:rsidRPr="007F0219">
        <w:rPr>
          <w:rFonts w:ascii="Aptos" w:hAnsi="Aptos" w:cstheme="minorHAnsi"/>
          <w:sz w:val="24"/>
          <w:szCs w:val="24"/>
        </w:rPr>
        <w:t>______</w:t>
      </w:r>
      <w:r w:rsidRPr="007F0219" w:rsidR="004324F6">
        <w:rPr>
          <w:rFonts w:ascii="Aptos" w:hAnsi="Aptos" w:cstheme="minorHAnsi"/>
          <w:sz w:val="24"/>
          <w:szCs w:val="24"/>
        </w:rPr>
        <w:t>__________</w:t>
      </w:r>
      <w:r w:rsidRPr="007F0219">
        <w:rPr>
          <w:rFonts w:ascii="Aptos" w:hAnsi="Aptos" w:cstheme="minorHAnsi"/>
          <w:sz w:val="24"/>
          <w:szCs w:val="24"/>
        </w:rPr>
        <w:tab/>
      </w:r>
      <w:r w:rsidRPr="007F0219">
        <w:rPr>
          <w:rFonts w:ascii="Aptos" w:hAnsi="Aptos" w:cstheme="minorHAnsi"/>
          <w:sz w:val="24"/>
          <w:szCs w:val="24"/>
        </w:rPr>
        <w:tab/>
      </w:r>
    </w:p>
    <w:p w:rsidR="00B20C9D" w:rsidRPr="007F0219" w:rsidP="00B20C9D" w14:paraId="2F97F4B8" w14:textId="54548C2E">
      <w:pPr>
        <w:rPr>
          <w:rFonts w:ascii="Aptos" w:hAnsi="Aptos" w:cstheme="minorHAnsi"/>
          <w:sz w:val="24"/>
          <w:szCs w:val="24"/>
        </w:rPr>
      </w:pPr>
      <w:r w:rsidRPr="007F0219">
        <w:rPr>
          <w:rFonts w:ascii="Aptos" w:hAnsi="Aptos" w:cstheme="minorHAnsi"/>
          <w:sz w:val="24"/>
          <w:szCs w:val="24"/>
        </w:rPr>
        <w:t>Signature of Participant</w:t>
      </w:r>
      <w:r w:rsidRPr="007F0219">
        <w:rPr>
          <w:rFonts w:ascii="Aptos" w:hAnsi="Aptos" w:cstheme="minorHAnsi"/>
          <w:sz w:val="24"/>
          <w:szCs w:val="24"/>
        </w:rPr>
        <w:t xml:space="preserve"> or Legal Representative</w:t>
      </w:r>
      <w:r w:rsidRPr="007F0219">
        <w:rPr>
          <w:rFonts w:ascii="Aptos" w:hAnsi="Aptos" w:cstheme="minorHAnsi"/>
          <w:sz w:val="24"/>
          <w:szCs w:val="24"/>
        </w:rPr>
        <w:tab/>
      </w:r>
      <w:r w:rsidRPr="007F0219">
        <w:rPr>
          <w:rFonts w:ascii="Aptos" w:hAnsi="Aptos" w:cstheme="minorHAnsi"/>
          <w:sz w:val="24"/>
          <w:szCs w:val="24"/>
        </w:rPr>
        <w:tab/>
      </w:r>
      <w:r w:rsidRPr="007F0219" w:rsidR="00D76A9E">
        <w:rPr>
          <w:rFonts w:ascii="Aptos" w:hAnsi="Aptos" w:cstheme="minorHAnsi"/>
          <w:sz w:val="24"/>
          <w:szCs w:val="24"/>
        </w:rPr>
        <w:tab/>
      </w:r>
      <w:r w:rsidRPr="007F0219">
        <w:rPr>
          <w:rFonts w:ascii="Aptos" w:hAnsi="Aptos" w:cstheme="minorHAnsi"/>
          <w:sz w:val="24"/>
          <w:szCs w:val="24"/>
        </w:rPr>
        <w:t>Date</w:t>
      </w:r>
      <w:r w:rsidRPr="007F0219">
        <w:rPr>
          <w:rFonts w:ascii="Aptos" w:hAnsi="Aptos" w:cstheme="minorHAnsi"/>
          <w:sz w:val="24"/>
          <w:szCs w:val="24"/>
        </w:rPr>
        <w:tab/>
      </w:r>
      <w:r w:rsidRPr="007F0219">
        <w:rPr>
          <w:rFonts w:ascii="Aptos" w:hAnsi="Aptos" w:cstheme="minorHAnsi"/>
          <w:sz w:val="24"/>
          <w:szCs w:val="24"/>
        </w:rPr>
        <w:tab/>
      </w:r>
      <w:r w:rsidRPr="007F0219">
        <w:rPr>
          <w:rFonts w:ascii="Aptos" w:hAnsi="Aptos" w:cstheme="minorHAnsi"/>
          <w:sz w:val="24"/>
          <w:szCs w:val="24"/>
        </w:rPr>
        <w:tab/>
      </w:r>
    </w:p>
    <w:p w:rsidR="00B20C9D" w:rsidRPr="007F0219" w:rsidP="00755424" w14:paraId="6A962504" w14:textId="21BBE9E1">
      <w:pPr>
        <w:jc w:val="center"/>
        <w:rPr>
          <w:rFonts w:ascii="Aptos" w:hAnsi="Aptos" w:cstheme="minorHAnsi"/>
          <w:b/>
          <w:sz w:val="24"/>
          <w:szCs w:val="24"/>
        </w:rPr>
      </w:pPr>
      <w:r w:rsidRPr="007F0219">
        <w:rPr>
          <w:rFonts w:ascii="Aptos" w:hAnsi="Aptos" w:cstheme="minorHAnsi"/>
          <w:b/>
          <w:sz w:val="24"/>
          <w:szCs w:val="24"/>
        </w:rPr>
        <w:t>Investigator</w:t>
      </w:r>
    </w:p>
    <w:p w:rsidR="00755424" w:rsidRPr="007F0219" w:rsidP="00755424" w14:paraId="1D16FD8C" w14:textId="77777777">
      <w:pPr>
        <w:autoSpaceDE w:val="0"/>
        <w:autoSpaceDN w:val="0"/>
        <w:adjustRightInd w:val="0"/>
        <w:rPr>
          <w:rFonts w:ascii="Aptos" w:hAnsi="Aptos" w:cstheme="minorHAnsi"/>
          <w:sz w:val="24"/>
          <w:szCs w:val="24"/>
        </w:rPr>
      </w:pPr>
      <w:r w:rsidRPr="007F0219">
        <w:rPr>
          <w:rFonts w:ascii="Aptos" w:hAnsi="Aptos" w:cstheme="minorHAnsi"/>
          <w:b/>
          <w:sz w:val="24"/>
          <w:szCs w:val="24"/>
        </w:rPr>
        <w:t xml:space="preserve">Principal </w:t>
      </w:r>
      <w:r w:rsidRPr="007F0219">
        <w:rPr>
          <w:rFonts w:ascii="Aptos" w:hAnsi="Aptos" w:cstheme="minorHAnsi"/>
          <w:b/>
          <w:sz w:val="24"/>
          <w:szCs w:val="24"/>
        </w:rPr>
        <w:t>Investigator</w:t>
      </w:r>
      <w:r w:rsidRPr="007F0219">
        <w:rPr>
          <w:rFonts w:ascii="Aptos" w:hAnsi="Aptos" w:cstheme="minorHAnsi"/>
          <w:sz w:val="24"/>
          <w:szCs w:val="24"/>
        </w:rPr>
        <w:t>:</w:t>
      </w:r>
    </w:p>
    <w:p w:rsidR="00755424" w:rsidRPr="007F0219" w:rsidP="00755424" w14:paraId="16099757" w14:textId="23090F3E">
      <w:pPr>
        <w:tabs>
          <w:tab w:val="left" w:pos="-720"/>
          <w:tab w:val="left" w:pos="558"/>
          <w:tab w:val="left" w:pos="1170"/>
          <w:tab w:val="left" w:pos="1674"/>
          <w:tab w:val="left" w:pos="4798"/>
        </w:tabs>
        <w:rPr>
          <w:rFonts w:ascii="Aptos" w:eastAsia="SimSun" w:hAnsi="Aptos" w:cstheme="minorHAnsi"/>
          <w:sz w:val="24"/>
          <w:szCs w:val="24"/>
        </w:rPr>
      </w:pPr>
      <w:r w:rsidRPr="007F0219">
        <w:rPr>
          <w:rFonts w:ascii="Aptos" w:hAnsi="Aptos" w:cstheme="minorHAnsi"/>
          <w:sz w:val="24"/>
          <w:szCs w:val="24"/>
        </w:rPr>
        <w:t xml:space="preserve">I have fully explained this study to the subject or his/her representative to the best of my ability. As a representative of this study, I have explained the purpose, the procedures, the </w:t>
      </w:r>
      <w:r w:rsidRPr="007F0219" w:rsidR="001D53C6">
        <w:rPr>
          <w:rFonts w:ascii="Aptos" w:hAnsi="Aptos" w:cstheme="minorHAnsi"/>
          <w:sz w:val="24"/>
          <w:szCs w:val="24"/>
        </w:rPr>
        <w:t>possible benefits</w:t>
      </w:r>
      <w:r w:rsidRPr="007F0219">
        <w:rPr>
          <w:rFonts w:ascii="Aptos" w:hAnsi="Aptos" w:cstheme="minorHAnsi"/>
          <w:sz w:val="24"/>
          <w:szCs w:val="24"/>
        </w:rPr>
        <w:t xml:space="preserve"> and risks that are involved in this research study. I have answered the subject’s questions to his/her satisfaction before requesting the signature(s) above. </w:t>
      </w:r>
      <w:r w:rsidRPr="007F0219">
        <w:rPr>
          <w:rFonts w:ascii="Aptos" w:eastAsia="SimSun" w:hAnsi="Aptos" w:cstheme="minorHAnsi"/>
          <w:bCs/>
          <w:sz w:val="24"/>
          <w:szCs w:val="24"/>
        </w:rPr>
        <w:t xml:space="preserve">I confirm that the individual has not been coerced into giving consent, and the consent has been given freely and voluntarily. </w:t>
      </w:r>
      <w:r w:rsidRPr="007F0219">
        <w:rPr>
          <w:rFonts w:ascii="Aptos" w:hAnsi="Aptos" w:cstheme="minorHAnsi"/>
          <w:sz w:val="24"/>
          <w:szCs w:val="24"/>
        </w:rPr>
        <w:t xml:space="preserve">There are no blanks in this document. A copy of this form has been given to the subject or his/her representative. </w:t>
      </w:r>
    </w:p>
    <w:p w:rsidR="00755424" w:rsidRPr="007F0219" w:rsidP="00755424" w14:paraId="08FF8FEB" w14:textId="77777777">
      <w:pPr>
        <w:rPr>
          <w:rFonts w:ascii="Aptos" w:hAnsi="Aptos" w:cstheme="minorHAnsi"/>
          <w:sz w:val="24"/>
          <w:szCs w:val="24"/>
        </w:rPr>
      </w:pPr>
    </w:p>
    <w:p w:rsidR="00755424" w:rsidRPr="007F0219" w:rsidP="00755424" w14:paraId="4F40DD66" w14:textId="77777777">
      <w:pPr>
        <w:rPr>
          <w:rFonts w:ascii="Aptos" w:hAnsi="Aptos" w:cstheme="minorHAnsi"/>
          <w:sz w:val="24"/>
          <w:szCs w:val="24"/>
        </w:rPr>
      </w:pPr>
    </w:p>
    <w:p w:rsidR="00755424" w:rsidRPr="007F0219" w:rsidP="00755424" w14:paraId="067A6049" w14:textId="18BBF5E5">
      <w:pPr>
        <w:rPr>
          <w:rFonts w:ascii="Aptos" w:hAnsi="Aptos" w:cstheme="minorHAnsi"/>
          <w:sz w:val="24"/>
          <w:szCs w:val="24"/>
        </w:rPr>
      </w:pPr>
      <w:r w:rsidRPr="007F0219">
        <w:rPr>
          <w:rFonts w:ascii="Aptos" w:hAnsi="Aptos" w:cstheme="minorHAnsi"/>
          <w:sz w:val="24"/>
          <w:szCs w:val="24"/>
        </w:rPr>
        <w:t>_______________________</w:t>
      </w:r>
      <w:r w:rsidRPr="007F0219" w:rsidR="004324F6">
        <w:rPr>
          <w:rFonts w:ascii="Aptos" w:hAnsi="Aptos" w:cstheme="minorHAnsi"/>
          <w:sz w:val="24"/>
          <w:szCs w:val="24"/>
        </w:rPr>
        <w:t>_______</w:t>
      </w:r>
    </w:p>
    <w:p w:rsidR="00755424" w:rsidRPr="007F0219" w:rsidP="00755424" w14:paraId="1FCC75E9" w14:textId="7058BFFE">
      <w:pPr>
        <w:rPr>
          <w:rFonts w:ascii="Aptos" w:hAnsi="Aptos" w:cstheme="minorHAnsi"/>
          <w:sz w:val="24"/>
          <w:szCs w:val="24"/>
        </w:rPr>
      </w:pPr>
      <w:r w:rsidRPr="007F0219">
        <w:rPr>
          <w:rFonts w:ascii="Aptos" w:hAnsi="Aptos" w:cstheme="minorHAnsi"/>
          <w:sz w:val="24"/>
          <w:szCs w:val="24"/>
        </w:rPr>
        <w:t>Printed name of</w:t>
      </w:r>
      <w:r w:rsidRPr="007F0219" w:rsidR="003F5F25">
        <w:rPr>
          <w:rFonts w:ascii="Aptos" w:hAnsi="Aptos" w:cstheme="minorHAnsi"/>
          <w:sz w:val="24"/>
          <w:szCs w:val="24"/>
        </w:rPr>
        <w:t xml:space="preserve"> Principal</w:t>
      </w:r>
      <w:r w:rsidRPr="007F0219">
        <w:rPr>
          <w:rFonts w:ascii="Aptos" w:hAnsi="Aptos" w:cstheme="minorHAnsi"/>
          <w:sz w:val="24"/>
          <w:szCs w:val="24"/>
        </w:rPr>
        <w:t xml:space="preserve"> Investigator</w:t>
      </w:r>
      <w:r w:rsidRPr="007F0219" w:rsidR="00877A5F">
        <w:rPr>
          <w:rFonts w:ascii="Aptos" w:hAnsi="Aptos" w:cstheme="minorHAnsi"/>
          <w:sz w:val="24"/>
          <w:szCs w:val="24"/>
        </w:rPr>
        <w:t xml:space="preserve"> or designee</w:t>
      </w:r>
      <w:r w:rsidRPr="007F0219">
        <w:rPr>
          <w:rFonts w:ascii="Aptos" w:hAnsi="Aptos" w:cstheme="minorHAnsi"/>
          <w:sz w:val="24"/>
          <w:szCs w:val="24"/>
        </w:rPr>
        <w:tab/>
      </w:r>
      <w:r w:rsidRPr="007F0219">
        <w:rPr>
          <w:rFonts w:ascii="Aptos" w:hAnsi="Aptos" w:cstheme="minorHAnsi"/>
          <w:sz w:val="24"/>
          <w:szCs w:val="24"/>
        </w:rPr>
        <w:tab/>
      </w:r>
      <w:r w:rsidRPr="007F0219">
        <w:rPr>
          <w:rFonts w:ascii="Aptos" w:hAnsi="Aptos" w:cstheme="minorHAnsi"/>
          <w:sz w:val="24"/>
          <w:szCs w:val="24"/>
        </w:rPr>
        <w:tab/>
      </w:r>
      <w:r w:rsidRPr="007F0219">
        <w:rPr>
          <w:rFonts w:ascii="Aptos" w:hAnsi="Aptos" w:cstheme="minorHAnsi"/>
          <w:sz w:val="24"/>
          <w:szCs w:val="24"/>
        </w:rPr>
        <w:tab/>
      </w:r>
      <w:r w:rsidRPr="007F0219">
        <w:rPr>
          <w:rFonts w:ascii="Aptos" w:hAnsi="Aptos" w:cstheme="minorHAnsi"/>
          <w:sz w:val="24"/>
          <w:szCs w:val="24"/>
        </w:rPr>
        <w:tab/>
      </w:r>
    </w:p>
    <w:p w:rsidR="00755424" w:rsidRPr="007F0219" w:rsidP="00755424" w14:paraId="01D437A0" w14:textId="77777777">
      <w:pPr>
        <w:rPr>
          <w:rFonts w:ascii="Aptos" w:hAnsi="Aptos" w:cstheme="minorHAnsi"/>
          <w:sz w:val="24"/>
          <w:szCs w:val="24"/>
        </w:rPr>
      </w:pPr>
    </w:p>
    <w:p w:rsidR="00755424" w:rsidRPr="007F0219" w:rsidP="00755424" w14:paraId="4566AFA5" w14:textId="38051B04">
      <w:pPr>
        <w:rPr>
          <w:rFonts w:ascii="Aptos" w:hAnsi="Aptos" w:cstheme="minorHAnsi"/>
          <w:sz w:val="24"/>
          <w:szCs w:val="24"/>
        </w:rPr>
      </w:pPr>
      <w:r w:rsidRPr="007F0219">
        <w:rPr>
          <w:rFonts w:ascii="Aptos" w:hAnsi="Aptos" w:cstheme="minorHAnsi"/>
          <w:sz w:val="24"/>
          <w:szCs w:val="24"/>
        </w:rPr>
        <w:t>_______________________</w:t>
      </w:r>
      <w:r w:rsidRPr="007F0219" w:rsidR="004324F6">
        <w:rPr>
          <w:rFonts w:ascii="Aptos" w:hAnsi="Aptos" w:cstheme="minorHAnsi"/>
          <w:sz w:val="24"/>
          <w:szCs w:val="24"/>
        </w:rPr>
        <w:t>___</w:t>
      </w:r>
      <w:r w:rsidRPr="007F0219" w:rsidR="00974590">
        <w:rPr>
          <w:rFonts w:ascii="Aptos" w:hAnsi="Aptos" w:cstheme="minorHAnsi"/>
          <w:sz w:val="24"/>
          <w:szCs w:val="24"/>
        </w:rPr>
        <w:t>____</w:t>
      </w:r>
      <w:r w:rsidRPr="007F0219" w:rsidR="00974590">
        <w:rPr>
          <w:rFonts w:ascii="Aptos" w:hAnsi="Aptos" w:cstheme="minorHAnsi"/>
          <w:sz w:val="24"/>
          <w:szCs w:val="24"/>
        </w:rPr>
        <w:tab/>
        <w:t xml:space="preserve">                               </w:t>
      </w:r>
      <w:r w:rsidRPr="007F0219">
        <w:rPr>
          <w:rFonts w:ascii="Aptos" w:hAnsi="Aptos" w:cstheme="minorHAnsi"/>
          <w:sz w:val="24"/>
          <w:szCs w:val="24"/>
        </w:rPr>
        <w:t>_____</w:t>
      </w:r>
      <w:r w:rsidRPr="007F0219" w:rsidR="00974590">
        <w:rPr>
          <w:rFonts w:ascii="Aptos" w:hAnsi="Aptos" w:cstheme="minorHAnsi"/>
          <w:sz w:val="24"/>
          <w:szCs w:val="24"/>
        </w:rPr>
        <w:t>_________</w:t>
      </w:r>
      <w:r w:rsidRPr="007F0219" w:rsidR="00974590">
        <w:rPr>
          <w:rFonts w:ascii="Aptos" w:hAnsi="Aptos" w:cstheme="minorHAnsi"/>
          <w:sz w:val="24"/>
          <w:szCs w:val="24"/>
        </w:rPr>
        <w:tab/>
        <w:t xml:space="preserve">          </w:t>
      </w:r>
      <w:r w:rsidRPr="007F0219">
        <w:rPr>
          <w:rFonts w:ascii="Aptos" w:hAnsi="Aptos" w:cstheme="minorHAnsi"/>
          <w:sz w:val="24"/>
          <w:szCs w:val="24"/>
        </w:rPr>
        <w:t>_____</w:t>
      </w:r>
      <w:r w:rsidRPr="007F0219" w:rsidR="004324F6">
        <w:rPr>
          <w:rFonts w:ascii="Aptos" w:hAnsi="Aptos" w:cstheme="minorHAnsi"/>
          <w:sz w:val="24"/>
          <w:szCs w:val="24"/>
        </w:rPr>
        <w:t>____</w:t>
      </w:r>
      <w:r w:rsidRPr="007F0219" w:rsidR="00974590">
        <w:rPr>
          <w:rFonts w:ascii="Aptos" w:hAnsi="Aptos" w:cstheme="minorHAnsi"/>
          <w:sz w:val="24"/>
          <w:szCs w:val="24"/>
        </w:rPr>
        <w:t>_</w:t>
      </w:r>
    </w:p>
    <w:p w:rsidR="00755424" w:rsidRPr="007F0219" w:rsidP="00755424" w14:paraId="0F6D2177" w14:textId="67CE5845">
      <w:pPr>
        <w:rPr>
          <w:rFonts w:ascii="Aptos" w:hAnsi="Aptos" w:cstheme="minorHAnsi"/>
          <w:sz w:val="24"/>
          <w:szCs w:val="24"/>
        </w:rPr>
      </w:pPr>
      <w:r w:rsidRPr="007F0219">
        <w:rPr>
          <w:rFonts w:ascii="Aptos" w:hAnsi="Aptos" w:cstheme="minorHAnsi"/>
          <w:sz w:val="24"/>
          <w:szCs w:val="24"/>
        </w:rPr>
        <w:t xml:space="preserve">Signature of </w:t>
      </w:r>
      <w:r w:rsidRPr="007F0219" w:rsidR="003F5F25">
        <w:rPr>
          <w:rFonts w:ascii="Aptos" w:hAnsi="Aptos" w:cstheme="minorHAnsi"/>
          <w:sz w:val="24"/>
          <w:szCs w:val="24"/>
        </w:rPr>
        <w:t xml:space="preserve">Principal </w:t>
      </w:r>
      <w:r w:rsidRPr="007F0219">
        <w:rPr>
          <w:rFonts w:ascii="Aptos" w:hAnsi="Aptos" w:cstheme="minorHAnsi"/>
          <w:sz w:val="24"/>
          <w:szCs w:val="24"/>
        </w:rPr>
        <w:t>Investigator</w:t>
      </w:r>
      <w:r w:rsidRPr="007F0219" w:rsidR="00877A5F">
        <w:rPr>
          <w:rFonts w:ascii="Aptos" w:hAnsi="Aptos" w:cstheme="minorHAnsi"/>
          <w:sz w:val="24"/>
          <w:szCs w:val="24"/>
        </w:rPr>
        <w:t xml:space="preserve"> or designee</w:t>
      </w:r>
      <w:r w:rsidRPr="007F0219">
        <w:rPr>
          <w:rFonts w:ascii="Aptos" w:hAnsi="Aptos" w:cstheme="minorHAnsi"/>
          <w:sz w:val="24"/>
          <w:szCs w:val="24"/>
        </w:rPr>
        <w:tab/>
      </w:r>
      <w:r w:rsidRPr="007F0219">
        <w:rPr>
          <w:rFonts w:ascii="Aptos" w:hAnsi="Aptos" w:cstheme="minorHAnsi"/>
          <w:sz w:val="24"/>
          <w:szCs w:val="24"/>
        </w:rPr>
        <w:tab/>
      </w:r>
      <w:r w:rsidRPr="007F0219" w:rsidR="00D76A9E">
        <w:rPr>
          <w:rFonts w:ascii="Aptos" w:hAnsi="Aptos" w:cstheme="minorHAnsi"/>
          <w:sz w:val="24"/>
          <w:szCs w:val="24"/>
        </w:rPr>
        <w:tab/>
      </w:r>
      <w:r w:rsidRPr="007F0219">
        <w:rPr>
          <w:rFonts w:ascii="Aptos" w:hAnsi="Aptos" w:cstheme="minorHAnsi"/>
          <w:sz w:val="24"/>
          <w:szCs w:val="24"/>
        </w:rPr>
        <w:t>Date</w:t>
      </w:r>
      <w:r w:rsidRPr="007F0219">
        <w:rPr>
          <w:rFonts w:ascii="Aptos" w:hAnsi="Aptos" w:cstheme="minorHAnsi"/>
          <w:sz w:val="24"/>
          <w:szCs w:val="24"/>
        </w:rPr>
        <w:tab/>
      </w:r>
      <w:r w:rsidRPr="007F0219">
        <w:rPr>
          <w:rFonts w:ascii="Aptos" w:hAnsi="Aptos" w:cstheme="minorHAnsi"/>
          <w:sz w:val="24"/>
          <w:szCs w:val="24"/>
        </w:rPr>
        <w:tab/>
      </w:r>
      <w:r w:rsidRPr="007F0219" w:rsidR="00A54594">
        <w:rPr>
          <w:rFonts w:ascii="Aptos" w:hAnsi="Aptos" w:cstheme="minorHAnsi"/>
          <w:sz w:val="24"/>
          <w:szCs w:val="24"/>
        </w:rPr>
        <w:t xml:space="preserve">          </w:t>
      </w:r>
      <w:r w:rsidRPr="007F0219" w:rsidR="00A54594">
        <w:rPr>
          <w:rFonts w:ascii="Aptos" w:hAnsi="Aptos" w:cstheme="minorHAnsi"/>
          <w:sz w:val="24"/>
          <w:szCs w:val="24"/>
        </w:rPr>
        <w:tab/>
      </w:r>
      <w:r w:rsidRPr="007F0219">
        <w:rPr>
          <w:rFonts w:ascii="Aptos" w:hAnsi="Aptos" w:cstheme="minorHAnsi"/>
          <w:sz w:val="24"/>
          <w:szCs w:val="24"/>
        </w:rPr>
        <w:t>Time</w:t>
      </w:r>
    </w:p>
    <w:p w:rsidR="00B20C9D" w:rsidRPr="007F0219" w:rsidP="00D07894" w14:paraId="3DF3E308" w14:textId="01DD4777">
      <w:pPr>
        <w:jc w:val="both"/>
        <w:rPr>
          <w:rFonts w:ascii="Aptos" w:hAnsi="Aptos"/>
          <w:bCs/>
          <w:sz w:val="24"/>
          <w:szCs w:val="24"/>
        </w:rPr>
      </w:pPr>
      <w:r w:rsidRPr="007F0219">
        <w:rPr>
          <w:rFonts w:ascii="Aptos" w:hAnsi="Aptos" w:cstheme="minorHAnsi"/>
          <w:b/>
          <w:bCs/>
          <w:sz w:val="24"/>
          <w:szCs w:val="24"/>
        </w:rPr>
        <w:tab/>
      </w:r>
      <w:r w:rsidRPr="007F0219">
        <w:rPr>
          <w:rFonts w:ascii="Aptos" w:hAnsi="Aptos" w:cstheme="minorHAnsi"/>
          <w:b/>
          <w:bCs/>
          <w:sz w:val="24"/>
          <w:szCs w:val="24"/>
        </w:rPr>
        <w:tab/>
      </w:r>
      <w:r w:rsidRPr="007F0219">
        <w:rPr>
          <w:rFonts w:ascii="Aptos" w:hAnsi="Aptos" w:cstheme="minorHAnsi"/>
          <w:b/>
          <w:bCs/>
          <w:sz w:val="24"/>
          <w:szCs w:val="24"/>
        </w:rPr>
        <w:tab/>
      </w:r>
      <w:r w:rsidRPr="007F0219">
        <w:rPr>
          <w:rFonts w:ascii="Aptos" w:hAnsi="Aptos"/>
          <w:b/>
          <w:bCs/>
          <w:sz w:val="24"/>
          <w:szCs w:val="24"/>
        </w:rPr>
        <w:tab/>
      </w:r>
    </w:p>
    <w:p w:rsidR="00213C30" w:rsidRPr="007F0219" w:rsidP="00471588" w14:paraId="0FCB89DD" w14:textId="77777777">
      <w:pPr>
        <w:rPr>
          <w:rFonts w:ascii="Aptos" w:hAnsi="Aptos"/>
          <w:sz w:val="24"/>
          <w:szCs w:val="24"/>
        </w:rPr>
      </w:pPr>
    </w:p>
    <w:p w:rsidR="00A07864" w:rsidRPr="007F0219" w14:paraId="28913E0E" w14:textId="77777777">
      <w:pPr>
        <w:rPr>
          <w:rFonts w:ascii="Aptos" w:eastAsia="Times New Roman" w:hAnsi="Aptos" w:cstheme="minorHAnsi"/>
          <w:b/>
          <w:sz w:val="24"/>
          <w:szCs w:val="24"/>
        </w:rPr>
      </w:pPr>
      <w:r w:rsidRPr="007F0219">
        <w:rPr>
          <w:rFonts w:ascii="Aptos" w:eastAsia="Times New Roman" w:hAnsi="Aptos" w:cstheme="minorHAnsi"/>
          <w:b/>
          <w:sz w:val="24"/>
          <w:szCs w:val="24"/>
        </w:rPr>
        <w:br w:type="page"/>
      </w:r>
    </w:p>
    <w:p w:rsidR="000B20A1" w:rsidRPr="007F0219" w:rsidP="000B20A1" w14:paraId="08A46D8A" w14:textId="1F3753A9">
      <w:pPr>
        <w:jc w:val="center"/>
        <w:rPr>
          <w:rFonts w:ascii="Aptos" w:hAnsi="Aptos"/>
          <w:sz w:val="24"/>
          <w:szCs w:val="24"/>
        </w:rPr>
      </w:pPr>
      <w:r w:rsidRPr="007F0219">
        <w:rPr>
          <w:rFonts w:ascii="Aptos" w:eastAsia="Times New Roman" w:hAnsi="Aptos" w:cstheme="minorHAnsi"/>
          <w:b/>
          <w:sz w:val="24"/>
          <w:szCs w:val="24"/>
        </w:rPr>
        <w:t>REVISION HISTORY</w:t>
      </w:r>
    </w:p>
    <w:tbl>
      <w:tblPr>
        <w:tblCaption w:val="Revision History"/>
        <w:tblDescription w:val="Description of changes made in this document."/>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0"/>
        <w:gridCol w:w="7217"/>
        <w:gridCol w:w="1913"/>
      </w:tblGrid>
      <w:tr w14:paraId="7D784541" w14:textId="77777777" w:rsidTr="00E037BE">
        <w:tblPrEx>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10" w:type="dxa"/>
            <w:shd w:val="clear" w:color="auto" w:fill="auto"/>
          </w:tcPr>
          <w:p w:rsidR="006539A8" w:rsidRPr="007F0219" w:rsidP="006539A8" w14:paraId="3260332D" w14:textId="77777777">
            <w:pPr>
              <w:spacing w:before="240" w:after="0" w:line="240" w:lineRule="auto"/>
              <w:jc w:val="center"/>
              <w:rPr>
                <w:rFonts w:ascii="Aptos" w:eastAsia="Times New Roman" w:hAnsi="Aptos" w:cstheme="minorHAnsi"/>
                <w:b/>
                <w:sz w:val="24"/>
                <w:szCs w:val="24"/>
              </w:rPr>
            </w:pPr>
            <w:r w:rsidRPr="007F0219">
              <w:rPr>
                <w:rFonts w:ascii="Aptos" w:eastAsia="Times New Roman" w:hAnsi="Aptos" w:cstheme="minorHAnsi"/>
                <w:b/>
                <w:sz w:val="24"/>
                <w:szCs w:val="24"/>
              </w:rPr>
              <w:t>Rev</w:t>
            </w:r>
          </w:p>
        </w:tc>
        <w:tc>
          <w:tcPr>
            <w:tcW w:w="7217" w:type="dxa"/>
            <w:shd w:val="clear" w:color="auto" w:fill="auto"/>
          </w:tcPr>
          <w:p w:rsidR="006539A8" w:rsidRPr="007F0219" w:rsidP="006539A8" w14:paraId="2F980D94" w14:textId="77777777">
            <w:pPr>
              <w:spacing w:before="240" w:after="0" w:line="240" w:lineRule="auto"/>
              <w:jc w:val="center"/>
              <w:rPr>
                <w:rFonts w:ascii="Aptos" w:eastAsia="Times New Roman" w:hAnsi="Aptos" w:cstheme="minorHAnsi"/>
                <w:b/>
                <w:sz w:val="24"/>
                <w:szCs w:val="24"/>
              </w:rPr>
            </w:pPr>
            <w:r w:rsidRPr="007F0219">
              <w:rPr>
                <w:rFonts w:ascii="Aptos" w:eastAsia="Times New Roman" w:hAnsi="Aptos" w:cstheme="minorHAnsi"/>
                <w:b/>
                <w:sz w:val="24"/>
                <w:szCs w:val="24"/>
              </w:rPr>
              <w:t>Description of Change</w:t>
            </w:r>
          </w:p>
        </w:tc>
        <w:tc>
          <w:tcPr>
            <w:tcW w:w="1913" w:type="dxa"/>
            <w:shd w:val="clear" w:color="auto" w:fill="auto"/>
          </w:tcPr>
          <w:p w:rsidR="006539A8" w:rsidRPr="007F0219" w:rsidP="006539A8" w14:paraId="774DC47F" w14:textId="77777777">
            <w:pPr>
              <w:spacing w:before="240" w:after="0" w:line="240" w:lineRule="auto"/>
              <w:jc w:val="center"/>
              <w:rPr>
                <w:rFonts w:ascii="Aptos" w:eastAsia="Times New Roman" w:hAnsi="Aptos" w:cstheme="minorHAnsi"/>
                <w:b/>
                <w:sz w:val="24"/>
                <w:szCs w:val="24"/>
              </w:rPr>
            </w:pPr>
            <w:r w:rsidRPr="007F0219">
              <w:rPr>
                <w:rFonts w:ascii="Aptos" w:eastAsia="Times New Roman" w:hAnsi="Aptos" w:cstheme="minorHAnsi"/>
                <w:b/>
                <w:sz w:val="24"/>
                <w:szCs w:val="24"/>
              </w:rPr>
              <w:t>Effective Date</w:t>
            </w:r>
          </w:p>
        </w:tc>
      </w:tr>
      <w:tr w14:paraId="57C7B9EE" w14:textId="77777777" w:rsidTr="00E037BE">
        <w:tblPrEx>
          <w:tblW w:w="10440" w:type="dxa"/>
          <w:tblInd w:w="-702" w:type="dxa"/>
          <w:tblLook w:val="01E0"/>
        </w:tblPrEx>
        <w:trPr>
          <w:trHeight w:val="368"/>
        </w:trPr>
        <w:tc>
          <w:tcPr>
            <w:tcW w:w="1310" w:type="dxa"/>
            <w:shd w:val="clear" w:color="auto" w:fill="auto"/>
          </w:tcPr>
          <w:p w:rsidR="006539A8" w:rsidRPr="007F0219" w:rsidP="006539A8" w14:paraId="0A05B80A" w14:textId="77777777">
            <w:pPr>
              <w:spacing w:before="240" w:after="0" w:line="240" w:lineRule="auto"/>
              <w:jc w:val="center"/>
              <w:rPr>
                <w:rFonts w:ascii="Aptos" w:eastAsia="Times New Roman" w:hAnsi="Aptos" w:cs="Arial"/>
                <w:sz w:val="24"/>
                <w:szCs w:val="24"/>
              </w:rPr>
            </w:pPr>
            <w:r w:rsidRPr="007F0219">
              <w:rPr>
                <w:rFonts w:ascii="Aptos" w:eastAsia="Times New Roman" w:hAnsi="Aptos" w:cs="Arial"/>
                <w:sz w:val="24"/>
                <w:szCs w:val="24"/>
              </w:rPr>
              <w:t>1</w:t>
            </w:r>
          </w:p>
        </w:tc>
        <w:tc>
          <w:tcPr>
            <w:tcW w:w="7217" w:type="dxa"/>
            <w:shd w:val="clear" w:color="auto" w:fill="auto"/>
          </w:tcPr>
          <w:p w:rsidR="006539A8" w:rsidRPr="007F0219" w:rsidP="006539A8" w14:paraId="187220FE" w14:textId="77777777">
            <w:pPr>
              <w:spacing w:before="240" w:after="0" w:line="240" w:lineRule="auto"/>
              <w:jc w:val="both"/>
              <w:rPr>
                <w:rFonts w:ascii="Aptos" w:eastAsia="Times New Roman" w:hAnsi="Aptos" w:cs="Arial"/>
                <w:sz w:val="24"/>
                <w:szCs w:val="24"/>
              </w:rPr>
            </w:pPr>
            <w:r w:rsidRPr="007F0219">
              <w:rPr>
                <w:rFonts w:ascii="Aptos" w:eastAsia="Times New Roman" w:hAnsi="Aptos" w:cs="Arial"/>
                <w:sz w:val="24"/>
                <w:szCs w:val="24"/>
              </w:rPr>
              <w:t>This revision history identifies changes made to this document, to include:  minor word clarifications throughout, removed form number AAM-700-003-F2 from this guidance because it is not a form to be filled out, but rather, guidance with examples for creating an informed consent document.  Removed reference to “acceptable forms of birth control” and changed verbiage in the example provided for communicating information on injury and compensation.  This guidance aligns with requirements in AAM-700-004-WI (Revision 3).</w:t>
            </w:r>
          </w:p>
        </w:tc>
        <w:tc>
          <w:tcPr>
            <w:tcW w:w="1913" w:type="dxa"/>
            <w:shd w:val="clear" w:color="auto" w:fill="auto"/>
          </w:tcPr>
          <w:p w:rsidR="006539A8" w:rsidRPr="007F0219" w:rsidP="006539A8" w14:paraId="6D685D14" w14:textId="77777777">
            <w:pPr>
              <w:spacing w:before="240" w:after="0" w:line="240" w:lineRule="auto"/>
              <w:jc w:val="center"/>
              <w:rPr>
                <w:rFonts w:ascii="Aptos" w:eastAsia="Times New Roman" w:hAnsi="Aptos" w:cs="Arial"/>
                <w:sz w:val="24"/>
                <w:szCs w:val="24"/>
              </w:rPr>
            </w:pPr>
            <w:r w:rsidRPr="007F0219">
              <w:rPr>
                <w:rFonts w:ascii="Aptos" w:eastAsia="Times New Roman" w:hAnsi="Aptos" w:cs="Arial"/>
                <w:sz w:val="24"/>
                <w:szCs w:val="24"/>
              </w:rPr>
              <w:t>7/30/2015</w:t>
            </w:r>
          </w:p>
        </w:tc>
      </w:tr>
      <w:tr w14:paraId="22C02E64" w14:textId="77777777" w:rsidTr="00E037BE">
        <w:tblPrEx>
          <w:tblW w:w="10440" w:type="dxa"/>
          <w:tblInd w:w="-702" w:type="dxa"/>
          <w:tblLook w:val="01E0"/>
        </w:tblPrEx>
        <w:trPr>
          <w:trHeight w:val="368"/>
        </w:trPr>
        <w:tc>
          <w:tcPr>
            <w:tcW w:w="1310" w:type="dxa"/>
            <w:shd w:val="clear" w:color="auto" w:fill="auto"/>
          </w:tcPr>
          <w:p w:rsidR="006539A8" w:rsidRPr="007F0219" w:rsidP="006539A8" w14:paraId="6BF72CE8" w14:textId="43C07A00">
            <w:pPr>
              <w:spacing w:before="240" w:after="0" w:line="240" w:lineRule="auto"/>
              <w:jc w:val="center"/>
              <w:rPr>
                <w:rFonts w:ascii="Aptos" w:eastAsia="Times New Roman" w:hAnsi="Aptos" w:cs="Arial"/>
                <w:sz w:val="24"/>
                <w:szCs w:val="24"/>
              </w:rPr>
            </w:pPr>
            <w:r w:rsidRPr="007F0219">
              <w:rPr>
                <w:rFonts w:ascii="Aptos" w:eastAsia="Times New Roman" w:hAnsi="Aptos" w:cs="Arial"/>
                <w:sz w:val="24"/>
                <w:szCs w:val="24"/>
              </w:rPr>
              <w:t>2</w:t>
            </w:r>
          </w:p>
        </w:tc>
        <w:tc>
          <w:tcPr>
            <w:tcW w:w="7217" w:type="dxa"/>
            <w:shd w:val="clear" w:color="auto" w:fill="auto"/>
          </w:tcPr>
          <w:p w:rsidR="006539A8" w:rsidRPr="007F0219" w:rsidP="00DC343F" w14:paraId="0482B121" w14:textId="25B62AED">
            <w:pPr>
              <w:spacing w:before="240" w:after="0" w:line="240" w:lineRule="auto"/>
              <w:rPr>
                <w:rFonts w:ascii="Aptos" w:eastAsia="Times New Roman" w:hAnsi="Aptos" w:cs="Arial"/>
                <w:sz w:val="24"/>
                <w:szCs w:val="24"/>
              </w:rPr>
            </w:pPr>
            <w:r w:rsidRPr="007F0219">
              <w:rPr>
                <w:rFonts w:ascii="Aptos" w:eastAsia="Times New Roman" w:hAnsi="Aptos" w:cs="Arial"/>
                <w:sz w:val="24"/>
                <w:szCs w:val="24"/>
              </w:rPr>
              <w:t>Revised this document from guidance for creating a</w:t>
            </w:r>
            <w:r w:rsidRPr="007F0219" w:rsidR="00D52619">
              <w:rPr>
                <w:rFonts w:ascii="Aptos" w:eastAsia="Times New Roman" w:hAnsi="Aptos" w:cs="Arial"/>
                <w:sz w:val="24"/>
                <w:szCs w:val="24"/>
              </w:rPr>
              <w:t>n i</w:t>
            </w:r>
            <w:r w:rsidRPr="007F0219">
              <w:rPr>
                <w:rFonts w:ascii="Aptos" w:eastAsia="Times New Roman" w:hAnsi="Aptos" w:cs="Arial"/>
                <w:sz w:val="24"/>
                <w:szCs w:val="24"/>
              </w:rPr>
              <w:t xml:space="preserve">nformed consent document, </w:t>
            </w:r>
            <w:r w:rsidRPr="007F0219" w:rsidR="00370847">
              <w:rPr>
                <w:rFonts w:ascii="Aptos" w:eastAsia="Times New Roman" w:hAnsi="Aptos" w:cs="Arial"/>
                <w:sz w:val="24"/>
                <w:szCs w:val="24"/>
              </w:rPr>
              <w:t xml:space="preserve">to </w:t>
            </w:r>
            <w:r w:rsidRPr="007F0219" w:rsidR="00213C30">
              <w:rPr>
                <w:rFonts w:ascii="Aptos" w:eastAsia="Times New Roman" w:hAnsi="Aptos" w:cs="Arial"/>
                <w:sz w:val="24"/>
                <w:szCs w:val="24"/>
              </w:rPr>
              <w:t xml:space="preserve">a template </w:t>
            </w:r>
            <w:r w:rsidRPr="007F0219" w:rsidR="00370847">
              <w:rPr>
                <w:rFonts w:ascii="Aptos" w:eastAsia="Times New Roman" w:hAnsi="Aptos" w:cs="Arial"/>
                <w:sz w:val="24"/>
                <w:szCs w:val="24"/>
              </w:rPr>
              <w:t xml:space="preserve">used </w:t>
            </w:r>
            <w:r w:rsidRPr="007F0219" w:rsidR="00213C30">
              <w:rPr>
                <w:rFonts w:ascii="Aptos" w:eastAsia="Times New Roman" w:hAnsi="Aptos" w:cs="Arial"/>
                <w:sz w:val="24"/>
                <w:szCs w:val="24"/>
              </w:rPr>
              <w:t>for all research in</w:t>
            </w:r>
            <w:r w:rsidRPr="007F0219" w:rsidR="005569F7">
              <w:rPr>
                <w:rFonts w:ascii="Aptos" w:eastAsia="Times New Roman" w:hAnsi="Aptos" w:cs="Arial"/>
                <w:sz w:val="24"/>
                <w:szCs w:val="24"/>
              </w:rPr>
              <w:t>formed consent</w:t>
            </w:r>
            <w:r w:rsidRPr="007F0219" w:rsidR="00213C30">
              <w:rPr>
                <w:rFonts w:ascii="Aptos" w:eastAsia="Times New Roman" w:hAnsi="Aptos" w:cs="Arial"/>
                <w:sz w:val="24"/>
                <w:szCs w:val="24"/>
              </w:rPr>
              <w:t xml:space="preserve"> documents</w:t>
            </w:r>
            <w:r w:rsidRPr="007F0219" w:rsidR="005569F7">
              <w:rPr>
                <w:rFonts w:ascii="Aptos" w:eastAsia="Times New Roman" w:hAnsi="Aptos" w:cs="Arial"/>
                <w:sz w:val="24"/>
                <w:szCs w:val="24"/>
              </w:rPr>
              <w:t>.</w:t>
            </w:r>
            <w:r w:rsidRPr="007F0219" w:rsidR="00213C30">
              <w:rPr>
                <w:rFonts w:ascii="Aptos" w:eastAsia="Times New Roman" w:hAnsi="Aptos" w:cs="Arial"/>
                <w:sz w:val="24"/>
                <w:szCs w:val="24"/>
              </w:rPr>
              <w:t xml:space="preserve">  Included reference source</w:t>
            </w:r>
            <w:r w:rsidRPr="007F0219">
              <w:rPr>
                <w:rFonts w:ascii="Aptos" w:eastAsia="Times New Roman" w:hAnsi="Aptos" w:cs="Arial"/>
                <w:sz w:val="24"/>
                <w:szCs w:val="24"/>
              </w:rPr>
              <w:t xml:space="preserve"> for information pertaining to confidentiality and HIPAA.</w:t>
            </w:r>
          </w:p>
        </w:tc>
        <w:tc>
          <w:tcPr>
            <w:tcW w:w="1913" w:type="dxa"/>
            <w:shd w:val="clear" w:color="auto" w:fill="auto"/>
          </w:tcPr>
          <w:p w:rsidR="006539A8" w:rsidRPr="007F0219" w:rsidP="006539A8" w14:paraId="24D1E162" w14:textId="3466EF0C">
            <w:pPr>
              <w:spacing w:before="240" w:after="0" w:line="240" w:lineRule="auto"/>
              <w:jc w:val="center"/>
              <w:rPr>
                <w:rFonts w:ascii="Aptos" w:eastAsia="Times New Roman" w:hAnsi="Aptos" w:cs="Arial"/>
                <w:sz w:val="24"/>
                <w:szCs w:val="24"/>
              </w:rPr>
            </w:pPr>
            <w:r w:rsidRPr="007F0219">
              <w:rPr>
                <w:rFonts w:ascii="Aptos" w:eastAsia="Times New Roman" w:hAnsi="Aptos" w:cs="Arial"/>
                <w:sz w:val="24"/>
                <w:szCs w:val="24"/>
              </w:rPr>
              <w:t>3</w:t>
            </w:r>
            <w:r w:rsidRPr="007F0219">
              <w:rPr>
                <w:rFonts w:ascii="Aptos" w:eastAsia="Times New Roman" w:hAnsi="Aptos" w:cs="Arial"/>
                <w:sz w:val="24"/>
                <w:szCs w:val="24"/>
              </w:rPr>
              <w:t>/</w:t>
            </w:r>
            <w:r w:rsidRPr="007F0219">
              <w:rPr>
                <w:rFonts w:ascii="Aptos" w:eastAsia="Times New Roman" w:hAnsi="Aptos" w:cs="Arial"/>
                <w:sz w:val="24"/>
                <w:szCs w:val="24"/>
              </w:rPr>
              <w:t>4/2019</w:t>
            </w:r>
          </w:p>
        </w:tc>
      </w:tr>
      <w:tr w14:paraId="20CE42C4" w14:textId="77777777" w:rsidTr="00E037BE">
        <w:tblPrEx>
          <w:tblW w:w="10440" w:type="dxa"/>
          <w:tblInd w:w="-702" w:type="dxa"/>
          <w:tblLook w:val="01E0"/>
        </w:tblPrEx>
        <w:trPr>
          <w:trHeight w:val="368"/>
        </w:trPr>
        <w:tc>
          <w:tcPr>
            <w:tcW w:w="1310" w:type="dxa"/>
            <w:shd w:val="clear" w:color="auto" w:fill="auto"/>
          </w:tcPr>
          <w:p w:rsidR="003B1580" w:rsidRPr="007F0219" w:rsidP="006539A8" w14:paraId="255FE720" w14:textId="0D2D2F79">
            <w:pPr>
              <w:spacing w:before="240" w:after="0" w:line="240" w:lineRule="auto"/>
              <w:jc w:val="center"/>
              <w:rPr>
                <w:rFonts w:ascii="Aptos" w:eastAsia="Times New Roman" w:hAnsi="Aptos" w:cs="Arial"/>
                <w:sz w:val="24"/>
                <w:szCs w:val="24"/>
              </w:rPr>
            </w:pPr>
            <w:r w:rsidRPr="007F0219">
              <w:rPr>
                <w:rFonts w:ascii="Aptos" w:eastAsia="Times New Roman" w:hAnsi="Aptos" w:cs="Arial"/>
                <w:sz w:val="24"/>
                <w:szCs w:val="24"/>
              </w:rPr>
              <w:t>3</w:t>
            </w:r>
          </w:p>
        </w:tc>
        <w:tc>
          <w:tcPr>
            <w:tcW w:w="7217" w:type="dxa"/>
            <w:shd w:val="clear" w:color="auto" w:fill="auto"/>
          </w:tcPr>
          <w:p w:rsidR="003B1580" w:rsidRPr="007F0219" w:rsidP="00CD4BD7" w14:paraId="6B327989" w14:textId="393D7F18">
            <w:pPr>
              <w:spacing w:before="240" w:after="0" w:line="240" w:lineRule="auto"/>
              <w:rPr>
                <w:rFonts w:ascii="Aptos" w:eastAsia="Times New Roman" w:hAnsi="Aptos" w:cs="Arial"/>
                <w:sz w:val="24"/>
                <w:szCs w:val="24"/>
              </w:rPr>
            </w:pPr>
            <w:r w:rsidRPr="007F0219">
              <w:rPr>
                <w:rFonts w:ascii="Aptos" w:eastAsia="Times New Roman" w:hAnsi="Aptos" w:cs="Arial"/>
                <w:sz w:val="24"/>
                <w:szCs w:val="24"/>
              </w:rPr>
              <w:t xml:space="preserve">Added provision to the confidentiality statement regarding FOIA and/or other disclosures required by law.  Added participant statement </w:t>
            </w:r>
            <w:r w:rsidRPr="007F0219" w:rsidR="00294784">
              <w:rPr>
                <w:rFonts w:ascii="Aptos" w:eastAsia="Times New Roman" w:hAnsi="Aptos" w:cs="Arial"/>
                <w:sz w:val="24"/>
                <w:szCs w:val="24"/>
              </w:rPr>
              <w:t>regarding the u</w:t>
            </w:r>
            <w:r w:rsidRPr="007F0219">
              <w:rPr>
                <w:rFonts w:ascii="Aptos" w:eastAsia="Times New Roman" w:hAnsi="Aptos" w:cs="Arial"/>
                <w:sz w:val="24"/>
                <w:szCs w:val="24"/>
              </w:rPr>
              <w:t>nderstanding</w:t>
            </w:r>
            <w:r w:rsidRPr="007F0219" w:rsidR="00470EFA">
              <w:rPr>
                <w:rFonts w:ascii="Aptos" w:eastAsia="Times New Roman" w:hAnsi="Aptos" w:cs="Arial"/>
                <w:sz w:val="24"/>
                <w:szCs w:val="24"/>
              </w:rPr>
              <w:t xml:space="preserve"> </w:t>
            </w:r>
            <w:r w:rsidRPr="007F0219" w:rsidR="00294784">
              <w:rPr>
                <w:rFonts w:ascii="Aptos" w:eastAsia="Times New Roman" w:hAnsi="Aptos" w:cs="Arial"/>
                <w:sz w:val="24"/>
                <w:szCs w:val="24"/>
              </w:rPr>
              <w:t>of</w:t>
            </w:r>
            <w:r w:rsidRPr="007F0219" w:rsidR="00470EFA">
              <w:rPr>
                <w:rFonts w:ascii="Aptos" w:eastAsia="Times New Roman" w:hAnsi="Aptos" w:cs="Arial"/>
                <w:sz w:val="24"/>
                <w:szCs w:val="24"/>
              </w:rPr>
              <w:t xml:space="preserve"> personally identifiable information</w:t>
            </w:r>
            <w:r w:rsidRPr="007F0219" w:rsidR="00294784">
              <w:rPr>
                <w:rFonts w:ascii="Aptos" w:eastAsia="Times New Roman" w:hAnsi="Aptos" w:cs="Arial"/>
                <w:sz w:val="24"/>
                <w:szCs w:val="24"/>
              </w:rPr>
              <w:t xml:space="preserve"> in regard to </w:t>
            </w:r>
            <w:r w:rsidRPr="007F0219">
              <w:rPr>
                <w:rFonts w:ascii="Aptos" w:eastAsia="Times New Roman" w:hAnsi="Aptos" w:cs="Arial"/>
                <w:sz w:val="24"/>
                <w:szCs w:val="24"/>
              </w:rPr>
              <w:t xml:space="preserve">FOIA and/or other disclosures required by law.  </w:t>
            </w:r>
          </w:p>
        </w:tc>
        <w:tc>
          <w:tcPr>
            <w:tcW w:w="1913" w:type="dxa"/>
            <w:shd w:val="clear" w:color="auto" w:fill="auto"/>
          </w:tcPr>
          <w:p w:rsidR="003B1580" w:rsidRPr="007F0219" w:rsidP="006539A8" w14:paraId="0A6D5E7B" w14:textId="0B3957D8">
            <w:pPr>
              <w:spacing w:before="240" w:after="0" w:line="240" w:lineRule="auto"/>
              <w:jc w:val="center"/>
              <w:rPr>
                <w:rFonts w:ascii="Aptos" w:eastAsia="Times New Roman" w:hAnsi="Aptos" w:cs="Arial"/>
                <w:sz w:val="24"/>
                <w:szCs w:val="24"/>
              </w:rPr>
            </w:pPr>
            <w:r w:rsidRPr="007F0219">
              <w:rPr>
                <w:rFonts w:ascii="Aptos" w:eastAsia="Times New Roman" w:hAnsi="Aptos" w:cs="Arial"/>
                <w:sz w:val="24"/>
                <w:szCs w:val="24"/>
              </w:rPr>
              <w:t>1/5/2023</w:t>
            </w:r>
          </w:p>
        </w:tc>
      </w:tr>
      <w:tr w14:paraId="3E5853B2" w14:textId="77777777" w:rsidTr="00E037BE">
        <w:tblPrEx>
          <w:tblW w:w="10440" w:type="dxa"/>
          <w:tblInd w:w="-702" w:type="dxa"/>
          <w:tblLook w:val="01E0"/>
        </w:tblPrEx>
        <w:trPr>
          <w:trHeight w:val="368"/>
        </w:trPr>
        <w:tc>
          <w:tcPr>
            <w:tcW w:w="1310" w:type="dxa"/>
            <w:shd w:val="clear" w:color="auto" w:fill="auto"/>
          </w:tcPr>
          <w:p w:rsidR="00066FB2" w:rsidRPr="007F0219" w:rsidP="006539A8" w14:paraId="2ED7742F" w14:textId="70F4DC92">
            <w:pPr>
              <w:spacing w:before="240" w:after="0" w:line="240" w:lineRule="auto"/>
              <w:jc w:val="center"/>
              <w:rPr>
                <w:rFonts w:ascii="Aptos" w:eastAsia="Times New Roman" w:hAnsi="Aptos" w:cs="Arial"/>
                <w:sz w:val="24"/>
                <w:szCs w:val="24"/>
              </w:rPr>
            </w:pPr>
            <w:r w:rsidRPr="007F0219">
              <w:rPr>
                <w:rFonts w:ascii="Aptos" w:eastAsia="Times New Roman" w:hAnsi="Aptos" w:cs="Arial"/>
                <w:sz w:val="24"/>
                <w:szCs w:val="24"/>
              </w:rPr>
              <w:t>4</w:t>
            </w:r>
          </w:p>
        </w:tc>
        <w:tc>
          <w:tcPr>
            <w:tcW w:w="7217" w:type="dxa"/>
            <w:shd w:val="clear" w:color="auto" w:fill="auto"/>
          </w:tcPr>
          <w:p w:rsidR="00066FB2" w:rsidRPr="007F0219" w:rsidP="00CD4BD7" w14:paraId="1A9109BE" w14:textId="73AAB65D">
            <w:pPr>
              <w:spacing w:before="240" w:after="0" w:line="240" w:lineRule="auto"/>
              <w:rPr>
                <w:rFonts w:ascii="Aptos" w:eastAsia="Times New Roman" w:hAnsi="Aptos" w:cs="Arial"/>
                <w:sz w:val="24"/>
                <w:szCs w:val="24"/>
              </w:rPr>
            </w:pPr>
            <w:r w:rsidRPr="007F0219">
              <w:rPr>
                <w:rFonts w:ascii="Aptos" w:eastAsia="Times New Roman" w:hAnsi="Aptos" w:cs="Arial"/>
                <w:sz w:val="24"/>
                <w:szCs w:val="24"/>
              </w:rPr>
              <w:t>Added required Key Information section at the beginning of the template.</w:t>
            </w:r>
            <w:r w:rsidRPr="007F0219" w:rsidR="00A447BF">
              <w:rPr>
                <w:rFonts w:ascii="Aptos" w:eastAsia="Times New Roman" w:hAnsi="Aptos" w:cs="Arial"/>
                <w:sz w:val="24"/>
                <w:szCs w:val="24"/>
              </w:rPr>
              <w:t xml:space="preserve"> </w:t>
            </w:r>
            <w:r w:rsidRPr="007F0219" w:rsidR="00C23144">
              <w:rPr>
                <w:rFonts w:ascii="Aptos" w:eastAsia="Times New Roman" w:hAnsi="Aptos" w:cs="Arial"/>
                <w:sz w:val="24"/>
                <w:szCs w:val="24"/>
              </w:rPr>
              <w:t xml:space="preserve">Removed last sentence </w:t>
            </w:r>
            <w:r w:rsidRPr="007F0219" w:rsidR="00E41D57">
              <w:rPr>
                <w:rFonts w:ascii="Aptos" w:eastAsia="Times New Roman" w:hAnsi="Aptos" w:cs="Arial"/>
                <w:sz w:val="24"/>
                <w:szCs w:val="24"/>
              </w:rPr>
              <w:t xml:space="preserve">in “you must include this language” portion of the </w:t>
            </w:r>
            <w:r w:rsidRPr="007F0219" w:rsidR="00C23144">
              <w:rPr>
                <w:rFonts w:ascii="Aptos" w:eastAsia="Times New Roman" w:hAnsi="Aptos" w:cs="Arial"/>
                <w:sz w:val="24"/>
                <w:szCs w:val="24"/>
              </w:rPr>
              <w:t>Confidentiality</w:t>
            </w:r>
            <w:r w:rsidRPr="007F0219" w:rsidR="00E41D57">
              <w:rPr>
                <w:rFonts w:ascii="Aptos" w:eastAsia="Times New Roman" w:hAnsi="Aptos" w:cs="Arial"/>
                <w:sz w:val="24"/>
                <w:szCs w:val="24"/>
              </w:rPr>
              <w:t xml:space="preserve"> section</w:t>
            </w:r>
            <w:r w:rsidRPr="007F0219" w:rsidR="00C23144">
              <w:rPr>
                <w:rFonts w:ascii="Aptos" w:eastAsia="Times New Roman" w:hAnsi="Aptos" w:cs="Arial"/>
                <w:sz w:val="24"/>
                <w:szCs w:val="24"/>
              </w:rPr>
              <w:t xml:space="preserve">. </w:t>
            </w:r>
            <w:r w:rsidRPr="007F0219" w:rsidR="00A447BF">
              <w:rPr>
                <w:rFonts w:ascii="Aptos" w:eastAsia="Times New Roman" w:hAnsi="Aptos" w:cs="Arial"/>
                <w:sz w:val="24"/>
                <w:szCs w:val="24"/>
              </w:rPr>
              <w:t>Added example of Certificate of Confidentiality Informed Consent example language</w:t>
            </w:r>
            <w:r w:rsidRPr="007F0219" w:rsidR="004529E8">
              <w:rPr>
                <w:rFonts w:ascii="Aptos" w:eastAsia="Times New Roman" w:hAnsi="Aptos" w:cs="Arial"/>
                <w:sz w:val="24"/>
                <w:szCs w:val="24"/>
              </w:rPr>
              <w:t xml:space="preserve"> and corresponding NIH link. </w:t>
            </w:r>
          </w:p>
        </w:tc>
        <w:tc>
          <w:tcPr>
            <w:tcW w:w="1913" w:type="dxa"/>
            <w:shd w:val="clear" w:color="auto" w:fill="auto"/>
          </w:tcPr>
          <w:p w:rsidR="00066FB2" w:rsidRPr="007F0219" w:rsidP="006539A8" w14:paraId="492F8043" w14:textId="0441AC3E">
            <w:pPr>
              <w:spacing w:before="240" w:after="0" w:line="240" w:lineRule="auto"/>
              <w:jc w:val="center"/>
              <w:rPr>
                <w:rFonts w:ascii="Aptos" w:eastAsia="Times New Roman" w:hAnsi="Aptos" w:cs="Arial"/>
                <w:sz w:val="24"/>
                <w:szCs w:val="24"/>
              </w:rPr>
            </w:pPr>
            <w:r w:rsidRPr="007F0219">
              <w:rPr>
                <w:rFonts w:ascii="Aptos" w:eastAsia="Times New Roman" w:hAnsi="Aptos" w:cs="Arial"/>
                <w:sz w:val="24"/>
                <w:szCs w:val="24"/>
              </w:rPr>
              <w:t>10/5/2023</w:t>
            </w:r>
          </w:p>
        </w:tc>
      </w:tr>
    </w:tbl>
    <w:p w:rsidR="006539A8" w:rsidRPr="007F0219" w:rsidP="006539A8" w14:paraId="2434CE6F" w14:textId="77777777">
      <w:pPr>
        <w:spacing w:before="240" w:after="0" w:line="240" w:lineRule="auto"/>
        <w:rPr>
          <w:rFonts w:ascii="Aptos" w:eastAsia="Times New Roman" w:hAnsi="Aptos" w:cs="Arial"/>
          <w:b/>
          <w:sz w:val="24"/>
          <w:szCs w:val="24"/>
        </w:rPr>
      </w:pPr>
    </w:p>
    <w:p w:rsidR="006539A8" w:rsidRPr="007F0219" w:rsidP="00471588" w14:paraId="4F9D9E74" w14:textId="77777777">
      <w:pPr>
        <w:rPr>
          <w:rFonts w:ascii="Aptos" w:hAnsi="Aptos"/>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4D"/>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9A8" w14:paraId="1E637F7B" w14:textId="1EB48BE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74C82">
      <w:rPr>
        <w:caps/>
        <w:noProof/>
        <w:color w:val="5B9BD5" w:themeColor="accent1"/>
      </w:rPr>
      <w:t>13</w:t>
    </w:r>
    <w:r>
      <w:rPr>
        <w:caps/>
        <w:noProof/>
        <w:color w:val="5B9BD5" w:themeColor="accent1"/>
      </w:rPr>
      <w:fldChar w:fldCharType="end"/>
    </w:r>
  </w:p>
  <w:p w:rsidR="00F7374C" w14:paraId="78EDA13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B3EFC"/>
    <w:multiLevelType w:val="hybridMultilevel"/>
    <w:tmpl w:val="059A616A"/>
    <w:lvl w:ilvl="0">
      <w:start w:val="0"/>
      <w:numFmt w:val="bullet"/>
      <w:lvlText w:val=""/>
      <w:lvlJc w:val="left"/>
      <w:pPr>
        <w:ind w:left="2160" w:hanging="360"/>
      </w:pPr>
      <w:rPr>
        <w:rFonts w:ascii="Symbol" w:hAnsi="Symbol" w:eastAsiaTheme="minorHAnsi" w:cstheme="minorBidi"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1202187C"/>
    <w:multiLevelType w:val="hybridMultilevel"/>
    <w:tmpl w:val="4EFA58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901E8B"/>
    <w:multiLevelType w:val="hybridMultilevel"/>
    <w:tmpl w:val="FDECDC2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EC46A1"/>
    <w:multiLevelType w:val="hybridMultilevel"/>
    <w:tmpl w:val="90300C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2C15DD2"/>
    <w:multiLevelType w:val="hybridMultilevel"/>
    <w:tmpl w:val="0544594A"/>
    <w:lvl w:ilvl="0">
      <w:start w:val="0"/>
      <w:numFmt w:val="bullet"/>
      <w:lvlText w:val=""/>
      <w:lvlJc w:val="left"/>
      <w:pPr>
        <w:ind w:left="1440" w:hanging="360"/>
      </w:pPr>
      <w:rPr>
        <w:rFonts w:ascii="Symbol" w:hAnsi="Symbol"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9594AC6"/>
    <w:multiLevelType w:val="hybridMultilevel"/>
    <w:tmpl w:val="983E02BC"/>
    <w:lvl w:ilvl="0">
      <w:start w:val="0"/>
      <w:numFmt w:val="bullet"/>
      <w:lvlText w:val=""/>
      <w:lvlJc w:val="left"/>
      <w:pPr>
        <w:ind w:left="1080" w:hanging="360"/>
      </w:pPr>
      <w:rPr>
        <w:rFonts w:ascii="Symbol" w:hAnsi="Symbol"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B5C6C8E"/>
    <w:multiLevelType w:val="hybridMultilevel"/>
    <w:tmpl w:val="EF82F6C8"/>
    <w:lvl w:ilvl="0">
      <w:start w:val="1"/>
      <w:numFmt w:val="decimal"/>
      <w:lvlText w:val="%1)"/>
      <w:lvlJc w:val="left"/>
      <w:pPr>
        <w:ind w:left="408" w:hanging="360"/>
      </w:pPr>
      <w:rPr>
        <w:rFonts w:hint="default"/>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7">
    <w:nsid w:val="3E3949AF"/>
    <w:multiLevelType w:val="hybridMultilevel"/>
    <w:tmpl w:val="146CF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6306968"/>
    <w:multiLevelType w:val="hybridMultilevel"/>
    <w:tmpl w:val="FD1A75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C50273"/>
    <w:multiLevelType w:val="hybridMultilevel"/>
    <w:tmpl w:val="233E5E82"/>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EC4E06"/>
    <w:multiLevelType w:val="hybridMultilevel"/>
    <w:tmpl w:val="14520D54"/>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11">
    <w:nsid w:val="692873D6"/>
    <w:multiLevelType w:val="hybridMultilevel"/>
    <w:tmpl w:val="3496E2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FC874B5"/>
    <w:multiLevelType w:val="hybridMultilevel"/>
    <w:tmpl w:val="2BA0E73A"/>
    <w:lvl w:ilvl="0">
      <w:start w:val="5"/>
      <w:numFmt w:val="bullet"/>
      <w:lvlText w:val=""/>
      <w:lvlJc w:val="left"/>
      <w:pPr>
        <w:ind w:left="1080" w:hanging="72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5886543">
    <w:abstractNumId w:val="5"/>
  </w:num>
  <w:num w:numId="2" w16cid:durableId="2100367505">
    <w:abstractNumId w:val="4"/>
  </w:num>
  <w:num w:numId="3" w16cid:durableId="1781293788">
    <w:abstractNumId w:val="0"/>
  </w:num>
  <w:num w:numId="4" w16cid:durableId="1651978765">
    <w:abstractNumId w:val="9"/>
  </w:num>
  <w:num w:numId="5" w16cid:durableId="1595164071">
    <w:abstractNumId w:val="7"/>
  </w:num>
  <w:num w:numId="6" w16cid:durableId="2058429271">
    <w:abstractNumId w:val="3"/>
  </w:num>
  <w:num w:numId="7" w16cid:durableId="45687257">
    <w:abstractNumId w:val="11"/>
  </w:num>
  <w:num w:numId="8" w16cid:durableId="1707218043">
    <w:abstractNumId w:val="8"/>
  </w:num>
  <w:num w:numId="9" w16cid:durableId="777675443">
    <w:abstractNumId w:val="12"/>
  </w:num>
  <w:num w:numId="10" w16cid:durableId="2059544543">
    <w:abstractNumId w:val="1"/>
  </w:num>
  <w:num w:numId="11" w16cid:durableId="613053238">
    <w:abstractNumId w:val="2"/>
  </w:num>
  <w:num w:numId="12" w16cid:durableId="382485160">
    <w:abstractNumId w:val="10"/>
  </w:num>
  <w:num w:numId="13" w16cid:durableId="488443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BD"/>
    <w:rsid w:val="00007DFA"/>
    <w:rsid w:val="00015035"/>
    <w:rsid w:val="00025446"/>
    <w:rsid w:val="00041446"/>
    <w:rsid w:val="00046047"/>
    <w:rsid w:val="000463CE"/>
    <w:rsid w:val="00053E7F"/>
    <w:rsid w:val="00066FB2"/>
    <w:rsid w:val="000A2C3B"/>
    <w:rsid w:val="000B20A1"/>
    <w:rsid w:val="000E6B39"/>
    <w:rsid w:val="000F4311"/>
    <w:rsid w:val="001032E4"/>
    <w:rsid w:val="00104905"/>
    <w:rsid w:val="00112AF6"/>
    <w:rsid w:val="00115E20"/>
    <w:rsid w:val="00127C9E"/>
    <w:rsid w:val="001460DA"/>
    <w:rsid w:val="001562CC"/>
    <w:rsid w:val="00157782"/>
    <w:rsid w:val="00175A6D"/>
    <w:rsid w:val="0018567A"/>
    <w:rsid w:val="001B090A"/>
    <w:rsid w:val="001B45ED"/>
    <w:rsid w:val="001D53C6"/>
    <w:rsid w:val="001E64C4"/>
    <w:rsid w:val="001E6A5B"/>
    <w:rsid w:val="001F2682"/>
    <w:rsid w:val="00200072"/>
    <w:rsid w:val="00213C30"/>
    <w:rsid w:val="002478ED"/>
    <w:rsid w:val="002541AE"/>
    <w:rsid w:val="00294784"/>
    <w:rsid w:val="002A3683"/>
    <w:rsid w:val="002A3FA8"/>
    <w:rsid w:val="002C1EB6"/>
    <w:rsid w:val="002C2BE8"/>
    <w:rsid w:val="002E5D80"/>
    <w:rsid w:val="00310926"/>
    <w:rsid w:val="00320D95"/>
    <w:rsid w:val="00326B89"/>
    <w:rsid w:val="00333E24"/>
    <w:rsid w:val="003372AA"/>
    <w:rsid w:val="00337A20"/>
    <w:rsid w:val="00347BDE"/>
    <w:rsid w:val="003707E6"/>
    <w:rsid w:val="00370847"/>
    <w:rsid w:val="00374566"/>
    <w:rsid w:val="00377E78"/>
    <w:rsid w:val="0039026C"/>
    <w:rsid w:val="00394C4A"/>
    <w:rsid w:val="0039571B"/>
    <w:rsid w:val="003B1580"/>
    <w:rsid w:val="003C1556"/>
    <w:rsid w:val="003E4187"/>
    <w:rsid w:val="003E4DE2"/>
    <w:rsid w:val="003F182E"/>
    <w:rsid w:val="003F3A32"/>
    <w:rsid w:val="003F5F25"/>
    <w:rsid w:val="00416832"/>
    <w:rsid w:val="004324F6"/>
    <w:rsid w:val="00440010"/>
    <w:rsid w:val="00450F20"/>
    <w:rsid w:val="004529E8"/>
    <w:rsid w:val="00470EFA"/>
    <w:rsid w:val="00471588"/>
    <w:rsid w:val="00493F6E"/>
    <w:rsid w:val="00497F9F"/>
    <w:rsid w:val="004B3D58"/>
    <w:rsid w:val="004B66A9"/>
    <w:rsid w:val="004D65FD"/>
    <w:rsid w:val="004E4D96"/>
    <w:rsid w:val="00504796"/>
    <w:rsid w:val="00511132"/>
    <w:rsid w:val="00540DE1"/>
    <w:rsid w:val="00541205"/>
    <w:rsid w:val="005423FF"/>
    <w:rsid w:val="005458BD"/>
    <w:rsid w:val="005569F7"/>
    <w:rsid w:val="005638CD"/>
    <w:rsid w:val="00567BFD"/>
    <w:rsid w:val="00570E7B"/>
    <w:rsid w:val="005B1A90"/>
    <w:rsid w:val="005E313C"/>
    <w:rsid w:val="005F0500"/>
    <w:rsid w:val="00613928"/>
    <w:rsid w:val="006253CF"/>
    <w:rsid w:val="00626619"/>
    <w:rsid w:val="00635CDC"/>
    <w:rsid w:val="00637C35"/>
    <w:rsid w:val="0064041A"/>
    <w:rsid w:val="00643ADA"/>
    <w:rsid w:val="00650FE2"/>
    <w:rsid w:val="006539A8"/>
    <w:rsid w:val="0065521B"/>
    <w:rsid w:val="0066291D"/>
    <w:rsid w:val="0066562C"/>
    <w:rsid w:val="006803EF"/>
    <w:rsid w:val="006873B7"/>
    <w:rsid w:val="00687F8D"/>
    <w:rsid w:val="0069020E"/>
    <w:rsid w:val="00695279"/>
    <w:rsid w:val="00695E58"/>
    <w:rsid w:val="0069673A"/>
    <w:rsid w:val="006A7C0B"/>
    <w:rsid w:val="006B09AC"/>
    <w:rsid w:val="006B3180"/>
    <w:rsid w:val="006D092C"/>
    <w:rsid w:val="006D2B76"/>
    <w:rsid w:val="006D54B2"/>
    <w:rsid w:val="006D5774"/>
    <w:rsid w:val="006E5931"/>
    <w:rsid w:val="006F0101"/>
    <w:rsid w:val="006F0E80"/>
    <w:rsid w:val="0073284C"/>
    <w:rsid w:val="00745474"/>
    <w:rsid w:val="00755424"/>
    <w:rsid w:val="0076263F"/>
    <w:rsid w:val="007638E9"/>
    <w:rsid w:val="007746BB"/>
    <w:rsid w:val="00786492"/>
    <w:rsid w:val="007909F0"/>
    <w:rsid w:val="00793D38"/>
    <w:rsid w:val="007B1195"/>
    <w:rsid w:val="007B4242"/>
    <w:rsid w:val="007E0C17"/>
    <w:rsid w:val="007E294B"/>
    <w:rsid w:val="007F0219"/>
    <w:rsid w:val="007F1C21"/>
    <w:rsid w:val="007F58DC"/>
    <w:rsid w:val="007F5A4B"/>
    <w:rsid w:val="00802B75"/>
    <w:rsid w:val="008254B2"/>
    <w:rsid w:val="00826137"/>
    <w:rsid w:val="00832C7F"/>
    <w:rsid w:val="00835C91"/>
    <w:rsid w:val="0084417A"/>
    <w:rsid w:val="00852B02"/>
    <w:rsid w:val="008534AB"/>
    <w:rsid w:val="00871DFD"/>
    <w:rsid w:val="00877767"/>
    <w:rsid w:val="00877A5F"/>
    <w:rsid w:val="008B1E7C"/>
    <w:rsid w:val="008D3407"/>
    <w:rsid w:val="008D3FD0"/>
    <w:rsid w:val="008D45A1"/>
    <w:rsid w:val="008E4173"/>
    <w:rsid w:val="00925592"/>
    <w:rsid w:val="009500F3"/>
    <w:rsid w:val="00950407"/>
    <w:rsid w:val="00974590"/>
    <w:rsid w:val="009A6157"/>
    <w:rsid w:val="009A7CC7"/>
    <w:rsid w:val="009B3E3F"/>
    <w:rsid w:val="009B4934"/>
    <w:rsid w:val="009F57F4"/>
    <w:rsid w:val="00A0031A"/>
    <w:rsid w:val="00A05D82"/>
    <w:rsid w:val="00A05ED8"/>
    <w:rsid w:val="00A07864"/>
    <w:rsid w:val="00A14187"/>
    <w:rsid w:val="00A20D68"/>
    <w:rsid w:val="00A27465"/>
    <w:rsid w:val="00A372F5"/>
    <w:rsid w:val="00A41CDA"/>
    <w:rsid w:val="00A447BF"/>
    <w:rsid w:val="00A54594"/>
    <w:rsid w:val="00A60198"/>
    <w:rsid w:val="00A71CB4"/>
    <w:rsid w:val="00A93092"/>
    <w:rsid w:val="00AB7F76"/>
    <w:rsid w:val="00AC2382"/>
    <w:rsid w:val="00AC6EA7"/>
    <w:rsid w:val="00AD3F05"/>
    <w:rsid w:val="00AE5D7C"/>
    <w:rsid w:val="00AF34EE"/>
    <w:rsid w:val="00B0398A"/>
    <w:rsid w:val="00B14BE5"/>
    <w:rsid w:val="00B20C9D"/>
    <w:rsid w:val="00B36519"/>
    <w:rsid w:val="00B73B48"/>
    <w:rsid w:val="00B76280"/>
    <w:rsid w:val="00B85E75"/>
    <w:rsid w:val="00B91713"/>
    <w:rsid w:val="00B96695"/>
    <w:rsid w:val="00BA137B"/>
    <w:rsid w:val="00BA5BD7"/>
    <w:rsid w:val="00BA5DD9"/>
    <w:rsid w:val="00BB09F4"/>
    <w:rsid w:val="00BB4360"/>
    <w:rsid w:val="00BB5F70"/>
    <w:rsid w:val="00BC3374"/>
    <w:rsid w:val="00BD7609"/>
    <w:rsid w:val="00BE1EB6"/>
    <w:rsid w:val="00BE57B8"/>
    <w:rsid w:val="00BF031F"/>
    <w:rsid w:val="00BF73B8"/>
    <w:rsid w:val="00BF7F6C"/>
    <w:rsid w:val="00C13296"/>
    <w:rsid w:val="00C23144"/>
    <w:rsid w:val="00C23832"/>
    <w:rsid w:val="00C51491"/>
    <w:rsid w:val="00C52AFE"/>
    <w:rsid w:val="00C721D6"/>
    <w:rsid w:val="00C942D4"/>
    <w:rsid w:val="00CB109E"/>
    <w:rsid w:val="00CB697F"/>
    <w:rsid w:val="00CC3CD7"/>
    <w:rsid w:val="00CD4BD7"/>
    <w:rsid w:val="00CE25EA"/>
    <w:rsid w:val="00CF0CD9"/>
    <w:rsid w:val="00CF3780"/>
    <w:rsid w:val="00D03445"/>
    <w:rsid w:val="00D04BCD"/>
    <w:rsid w:val="00D07894"/>
    <w:rsid w:val="00D168B3"/>
    <w:rsid w:val="00D218A8"/>
    <w:rsid w:val="00D26EC5"/>
    <w:rsid w:val="00D30087"/>
    <w:rsid w:val="00D3384F"/>
    <w:rsid w:val="00D52619"/>
    <w:rsid w:val="00D67544"/>
    <w:rsid w:val="00D74C82"/>
    <w:rsid w:val="00D76A9E"/>
    <w:rsid w:val="00DB117C"/>
    <w:rsid w:val="00DC27B7"/>
    <w:rsid w:val="00DC343F"/>
    <w:rsid w:val="00DE266B"/>
    <w:rsid w:val="00DF1133"/>
    <w:rsid w:val="00DF3E36"/>
    <w:rsid w:val="00E037BE"/>
    <w:rsid w:val="00E06F39"/>
    <w:rsid w:val="00E41D57"/>
    <w:rsid w:val="00E61637"/>
    <w:rsid w:val="00E81373"/>
    <w:rsid w:val="00E92265"/>
    <w:rsid w:val="00EB2D5E"/>
    <w:rsid w:val="00EB7172"/>
    <w:rsid w:val="00EC3039"/>
    <w:rsid w:val="00EC6F15"/>
    <w:rsid w:val="00ED09A7"/>
    <w:rsid w:val="00ED359E"/>
    <w:rsid w:val="00ED6417"/>
    <w:rsid w:val="00ED7ADB"/>
    <w:rsid w:val="00EE5E0A"/>
    <w:rsid w:val="00EF62DD"/>
    <w:rsid w:val="00F02927"/>
    <w:rsid w:val="00F6527C"/>
    <w:rsid w:val="00F71A4A"/>
    <w:rsid w:val="00F7374C"/>
    <w:rsid w:val="00F840AD"/>
    <w:rsid w:val="00F8585A"/>
    <w:rsid w:val="00F9517B"/>
    <w:rsid w:val="00FA4521"/>
    <w:rsid w:val="00FB1766"/>
    <w:rsid w:val="00FB5B1F"/>
    <w:rsid w:val="00FE7C0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6D043A5"/>
  <w15:docId w15:val="{A94516C0-CACF-4E03-A14A-8B6AEB5B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3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296"/>
    <w:pPr>
      <w:ind w:left="720"/>
      <w:contextualSpacing/>
    </w:pPr>
  </w:style>
  <w:style w:type="character" w:styleId="Hyperlink">
    <w:name w:val="Hyperlink"/>
    <w:basedOn w:val="DefaultParagraphFont"/>
    <w:uiPriority w:val="99"/>
    <w:unhideWhenUsed/>
    <w:rsid w:val="0064041A"/>
    <w:rPr>
      <w:color w:val="0563C1" w:themeColor="hyperlink"/>
      <w:u w:val="single"/>
    </w:rPr>
  </w:style>
  <w:style w:type="character" w:styleId="FollowedHyperlink">
    <w:name w:val="FollowedHyperlink"/>
    <w:basedOn w:val="DefaultParagraphFont"/>
    <w:uiPriority w:val="99"/>
    <w:semiHidden/>
    <w:unhideWhenUsed/>
    <w:rsid w:val="00D30087"/>
    <w:rPr>
      <w:color w:val="954F72" w:themeColor="followedHyperlink"/>
      <w:u w:val="single"/>
    </w:rPr>
  </w:style>
  <w:style w:type="paragraph" w:styleId="BalloonText">
    <w:name w:val="Balloon Text"/>
    <w:basedOn w:val="Normal"/>
    <w:link w:val="BalloonTextChar"/>
    <w:uiPriority w:val="99"/>
    <w:semiHidden/>
    <w:unhideWhenUsed/>
    <w:rsid w:val="00793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38"/>
    <w:rPr>
      <w:rFonts w:ascii="Segoe UI" w:hAnsi="Segoe UI" w:cs="Segoe UI"/>
      <w:sz w:val="18"/>
      <w:szCs w:val="18"/>
    </w:rPr>
  </w:style>
  <w:style w:type="paragraph" w:customStyle="1" w:styleId="RightPar1">
    <w:name w:val="Right Par 1"/>
    <w:rsid w:val="008B1E7C"/>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3F5F25"/>
    <w:rPr>
      <w:sz w:val="16"/>
      <w:szCs w:val="16"/>
    </w:rPr>
  </w:style>
  <w:style w:type="paragraph" w:styleId="CommentText">
    <w:name w:val="annotation text"/>
    <w:basedOn w:val="Normal"/>
    <w:link w:val="CommentTextChar"/>
    <w:uiPriority w:val="99"/>
    <w:semiHidden/>
    <w:unhideWhenUsed/>
    <w:rsid w:val="003F5F25"/>
    <w:pPr>
      <w:spacing w:line="240" w:lineRule="auto"/>
    </w:pPr>
    <w:rPr>
      <w:sz w:val="20"/>
      <w:szCs w:val="20"/>
    </w:rPr>
  </w:style>
  <w:style w:type="character" w:customStyle="1" w:styleId="CommentTextChar">
    <w:name w:val="Comment Text Char"/>
    <w:basedOn w:val="DefaultParagraphFont"/>
    <w:link w:val="CommentText"/>
    <w:uiPriority w:val="99"/>
    <w:semiHidden/>
    <w:rsid w:val="003F5F25"/>
    <w:rPr>
      <w:sz w:val="20"/>
      <w:szCs w:val="20"/>
    </w:rPr>
  </w:style>
  <w:style w:type="paragraph" w:styleId="CommentSubject">
    <w:name w:val="annotation subject"/>
    <w:basedOn w:val="CommentText"/>
    <w:next w:val="CommentText"/>
    <w:link w:val="CommentSubjectChar"/>
    <w:uiPriority w:val="99"/>
    <w:semiHidden/>
    <w:unhideWhenUsed/>
    <w:rsid w:val="003F5F25"/>
    <w:rPr>
      <w:b/>
      <w:bCs/>
    </w:rPr>
  </w:style>
  <w:style w:type="character" w:customStyle="1" w:styleId="CommentSubjectChar">
    <w:name w:val="Comment Subject Char"/>
    <w:basedOn w:val="CommentTextChar"/>
    <w:link w:val="CommentSubject"/>
    <w:uiPriority w:val="99"/>
    <w:semiHidden/>
    <w:rsid w:val="003F5F25"/>
    <w:rPr>
      <w:b/>
      <w:bCs/>
      <w:sz w:val="20"/>
      <w:szCs w:val="20"/>
    </w:rPr>
  </w:style>
  <w:style w:type="paragraph" w:styleId="Header">
    <w:name w:val="header"/>
    <w:basedOn w:val="Normal"/>
    <w:link w:val="HeaderChar"/>
    <w:uiPriority w:val="99"/>
    <w:unhideWhenUsed/>
    <w:rsid w:val="00F73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74C"/>
  </w:style>
  <w:style w:type="paragraph" w:styleId="Footer">
    <w:name w:val="footer"/>
    <w:basedOn w:val="Normal"/>
    <w:link w:val="FooterChar"/>
    <w:uiPriority w:val="99"/>
    <w:unhideWhenUsed/>
    <w:rsid w:val="00F73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74C"/>
  </w:style>
  <w:style w:type="paragraph" w:styleId="Revision">
    <w:name w:val="Revision"/>
    <w:hidden/>
    <w:uiPriority w:val="99"/>
    <w:semiHidden/>
    <w:rsid w:val="00F840AD"/>
    <w:pPr>
      <w:spacing w:after="0" w:line="240" w:lineRule="auto"/>
    </w:pPr>
  </w:style>
  <w:style w:type="character" w:styleId="Emphasis">
    <w:name w:val="Emphasis"/>
    <w:basedOn w:val="DefaultParagraphFont"/>
    <w:uiPriority w:val="20"/>
    <w:qFormat/>
    <w:rsid w:val="00877A5F"/>
    <w:rPr>
      <w:i/>
      <w:iCs/>
    </w:rPr>
  </w:style>
  <w:style w:type="character" w:styleId="UnresolvedMention">
    <w:name w:val="Unresolved Mention"/>
    <w:basedOn w:val="DefaultParagraphFont"/>
    <w:uiPriority w:val="99"/>
    <w:semiHidden/>
    <w:unhideWhenUsed/>
    <w:rsid w:val="00877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ulia.l.beckel@fa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39179C7BC9142BA26D56BBB759E3E" ma:contentTypeVersion="2" ma:contentTypeDescription="Create a new document." ma:contentTypeScope="" ma:versionID="d32ad282139bc323ddaa092832810eba">
  <xsd:schema xmlns:xsd="http://www.w3.org/2001/XMLSchema" xmlns:xs="http://www.w3.org/2001/XMLSchema" xmlns:p="http://schemas.microsoft.com/office/2006/metadata/properties" xmlns:ns2="2e592fee-94de-4f3b-a23e-2f042d5bf2dc" targetNamespace="http://schemas.microsoft.com/office/2006/metadata/properties" ma:root="true" ma:fieldsID="20b9c1e45635b8ac259a573af1f41376" ns2:_="">
    <xsd:import namespace="2e592fee-94de-4f3b-a23e-2f042d5bf2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92fee-94de-4f3b-a23e-2f042d5bf2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432FB-8651-47C2-ACF1-8F0B37F8E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92fee-94de-4f3b-a23e-2f042d5bf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7A4E8-15CA-49C9-BB30-1266F92793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BD267-97C7-4B14-A9E0-15D1C42D76C6}">
  <ds:schemaRefs>
    <ds:schemaRef ds:uri="http://schemas.openxmlformats.org/officeDocument/2006/bibliography"/>
  </ds:schemaRefs>
</ds:datastoreItem>
</file>

<file path=customXml/itemProps4.xml><?xml version="1.0" encoding="utf-8"?>
<ds:datastoreItem xmlns:ds="http://schemas.openxmlformats.org/officeDocument/2006/customXml" ds:itemID="{D37E4C69-E3F1-49E0-B865-4311F26B9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Hileman</dc:creator>
  <cp:lastModifiedBy>Ho, Tammy T (FAA)</cp:lastModifiedBy>
  <cp:revision>7</cp:revision>
  <cp:lastPrinted>2017-12-04T20:15:00Z</cp:lastPrinted>
  <dcterms:created xsi:type="dcterms:W3CDTF">2025-07-14T16:02:00Z</dcterms:created>
  <dcterms:modified xsi:type="dcterms:W3CDTF">2025-07-21T21:53:00Z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0x010100ECF39179C7BC9142BA26D56BBB759E3E</vt:lpwstr>
  </property>
</Properties>
</file>