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4E0A" w:rsidRPr="004007C6" w:rsidP="00324E0A" w14:paraId="6779CBE8" w14:textId="77777777">
      <w:pPr>
        <w:ind w:left="-360" w:right="-360"/>
        <w:jc w:val="center"/>
        <w:rPr>
          <w:bCs/>
        </w:rPr>
      </w:pPr>
      <w:r w:rsidRPr="004007C6">
        <w:rPr>
          <w:bCs/>
        </w:rPr>
        <w:t>National Credit Union Administration</w:t>
      </w:r>
    </w:p>
    <w:p w:rsidR="00324E0A" w:rsidRPr="004007C6" w:rsidP="00324E0A" w14:paraId="46907E50" w14:textId="77777777">
      <w:pPr>
        <w:ind w:left="-360" w:right="-360"/>
        <w:jc w:val="center"/>
        <w:rPr>
          <w:b/>
          <w:bCs/>
        </w:rPr>
      </w:pPr>
      <w:r w:rsidRPr="004007C6">
        <w:rPr>
          <w:b/>
          <w:bCs/>
        </w:rPr>
        <w:t>SUPPORTING STATEMENT</w:t>
      </w:r>
    </w:p>
    <w:p w:rsidR="00324E0A" w:rsidRPr="004007C6" w:rsidP="00324E0A" w14:paraId="1D837BCB" w14:textId="77777777">
      <w:pPr>
        <w:ind w:left="-360" w:right="-360"/>
        <w:jc w:val="center"/>
        <w:rPr>
          <w:b/>
          <w:bCs/>
        </w:rPr>
      </w:pPr>
    </w:p>
    <w:p w:rsidR="00324E0A" w:rsidRPr="004007C6" w:rsidP="00324E0A" w14:paraId="155E89C9" w14:textId="72C8CF5D">
      <w:pPr>
        <w:ind w:left="720" w:hanging="720"/>
        <w:jc w:val="center"/>
        <w:rPr>
          <w:bCs/>
        </w:rPr>
      </w:pPr>
      <w:r w:rsidRPr="004007C6">
        <w:rPr>
          <w:bCs/>
        </w:rPr>
        <w:t>Subordinated Debt, 12 CFR Part 702, Subpart D</w:t>
      </w:r>
    </w:p>
    <w:p w:rsidR="003A0D60" w:rsidRPr="004007C6" w:rsidP="00DF3017" w14:paraId="40A732D3" w14:textId="4914EF2A">
      <w:pPr>
        <w:pStyle w:val="ListParagraph"/>
        <w:tabs>
          <w:tab w:val="num" w:pos="450"/>
        </w:tabs>
        <w:ind w:hanging="720"/>
        <w:jc w:val="center"/>
        <w:rPr>
          <w:bCs/>
        </w:rPr>
      </w:pPr>
      <w:r w:rsidRPr="004007C6">
        <w:rPr>
          <w:bCs/>
        </w:rPr>
        <w:t>OMB No. 3133-</w:t>
      </w:r>
      <w:r w:rsidRPr="004007C6" w:rsidR="00EA6462">
        <w:rPr>
          <w:bCs/>
        </w:rPr>
        <w:t>0207</w:t>
      </w:r>
    </w:p>
    <w:p w:rsidR="005E0C71" w:rsidRPr="004007C6" w:rsidP="00DF3017" w14:paraId="4A552EC2" w14:textId="17FAAC96">
      <w:pPr>
        <w:pStyle w:val="ListParagraph"/>
        <w:ind w:hanging="720"/>
        <w:rPr>
          <w:b/>
        </w:rPr>
      </w:pPr>
    </w:p>
    <w:p w:rsidR="006948E8" w:rsidRPr="004007C6" w:rsidP="00DF3017" w14:paraId="06BBB5CF" w14:textId="77777777">
      <w:pPr>
        <w:pStyle w:val="ListParagraph"/>
        <w:ind w:hanging="720"/>
        <w:rPr>
          <w:b/>
        </w:rPr>
      </w:pPr>
    </w:p>
    <w:p w:rsidR="00F25B8F" w:rsidRPr="004007C6" w:rsidP="00DF3017" w14:paraId="014D202B" w14:textId="77777777">
      <w:pPr>
        <w:pStyle w:val="ListParagraph"/>
        <w:ind w:hanging="720"/>
        <w:rPr>
          <w:b/>
        </w:rPr>
      </w:pPr>
    </w:p>
    <w:p w:rsidR="003A0D60" w:rsidRPr="004007C6" w:rsidP="00DF3017" w14:paraId="135EE36F" w14:textId="77777777">
      <w:pPr>
        <w:pStyle w:val="ListParagraph"/>
        <w:numPr>
          <w:ilvl w:val="0"/>
          <w:numId w:val="2"/>
        </w:numPr>
        <w:ind w:left="720" w:hanging="720"/>
        <w:rPr>
          <w:b/>
        </w:rPr>
      </w:pPr>
      <w:r w:rsidRPr="004007C6">
        <w:rPr>
          <w:b/>
        </w:rPr>
        <w:t>JUSTIFICATION</w:t>
      </w:r>
    </w:p>
    <w:p w:rsidR="003A0D60" w:rsidRPr="004007C6" w:rsidP="00DF3017" w14:paraId="3A47D664" w14:textId="77777777">
      <w:pPr>
        <w:pStyle w:val="ListParagraph"/>
        <w:ind w:hanging="720"/>
        <w:rPr>
          <w:b/>
        </w:rPr>
      </w:pPr>
    </w:p>
    <w:p w:rsidR="005E0C71" w:rsidRPr="004007C6" w:rsidP="005E0C71" w14:paraId="5CA2534E" w14:textId="66229E0A">
      <w:pPr>
        <w:pStyle w:val="ListParagraph"/>
        <w:numPr>
          <w:ilvl w:val="0"/>
          <w:numId w:val="3"/>
        </w:numPr>
        <w:ind w:left="720" w:hanging="720"/>
        <w:rPr>
          <w:b/>
        </w:rPr>
      </w:pPr>
      <w:r w:rsidRPr="004007C6">
        <w:rPr>
          <w:b/>
        </w:rPr>
        <w:t>Circumstances that make the collection of information necessary</w:t>
      </w:r>
      <w:r w:rsidRPr="004007C6" w:rsidR="00B72217">
        <w:rPr>
          <w:b/>
        </w:rPr>
        <w:t>.</w:t>
      </w:r>
    </w:p>
    <w:p w:rsidR="00F9471B" w:rsidRPr="004007C6" w:rsidP="00351408" w14:paraId="5E8EA1AB" w14:textId="38B8C5A6">
      <w:pPr>
        <w:pBdr>
          <w:top w:val="nil"/>
          <w:left w:val="nil"/>
          <w:bottom w:val="nil"/>
          <w:right w:val="nil"/>
          <w:between w:val="nil"/>
          <w:bar w:val="nil"/>
        </w:pBdr>
        <w:rPr>
          <w:rFonts w:eastAsia="Arial Unicode MS"/>
          <w:bdr w:val="nil"/>
        </w:rPr>
      </w:pPr>
    </w:p>
    <w:p w:rsidR="00351408" w:rsidRPr="004007C6" w:rsidP="0094606B" w14:paraId="490D6D5B" w14:textId="3827D61E">
      <w:pPr>
        <w:pBdr>
          <w:top w:val="nil"/>
          <w:left w:val="nil"/>
          <w:bottom w:val="nil"/>
          <w:right w:val="nil"/>
          <w:between w:val="nil"/>
          <w:bar w:val="nil"/>
        </w:pBdr>
        <w:ind w:left="720"/>
        <w:rPr>
          <w:rFonts w:eastAsia="Arial Unicode MS"/>
          <w:bdr w:val="nil"/>
        </w:rPr>
      </w:pPr>
      <w:r w:rsidRPr="004007C6">
        <w:rPr>
          <w:rFonts w:eastAsia="Arial Unicode MS"/>
          <w:bdr w:val="none" w:sz="0" w:space="0" w:color="auto"/>
        </w:rPr>
        <w:t xml:space="preserve">The NCUA </w:t>
      </w:r>
      <w:r w:rsidRPr="004007C6" w:rsidR="00484030">
        <w:rPr>
          <w:rFonts w:eastAsia="Arial Unicode MS"/>
          <w:bdr w:val="none" w:sz="0" w:space="0" w:color="auto"/>
        </w:rPr>
        <w:t>amended</w:t>
      </w:r>
      <w:r w:rsidRPr="004007C6">
        <w:rPr>
          <w:rFonts w:eastAsia="Arial Unicode MS"/>
          <w:bdr w:val="none" w:sz="0" w:space="0" w:color="auto"/>
        </w:rPr>
        <w:t xml:space="preserve"> it</w:t>
      </w:r>
      <w:r w:rsidRPr="004007C6" w:rsidR="00484030">
        <w:rPr>
          <w:rFonts w:eastAsia="Arial Unicode MS"/>
          <w:bdr w:val="none" w:sz="0" w:space="0" w:color="auto"/>
        </w:rPr>
        <w:t>s</w:t>
      </w:r>
      <w:r w:rsidRPr="004007C6">
        <w:rPr>
          <w:rFonts w:eastAsia="Arial Unicode MS"/>
          <w:bdr w:val="none" w:sz="0" w:space="0" w:color="auto"/>
        </w:rPr>
        <w:t xml:space="preserve"> regulations to add</w:t>
      </w:r>
      <w:r w:rsidRPr="004007C6">
        <w:rPr>
          <w:rFonts w:eastAsia="Arial Unicode MS"/>
          <w:bdr w:val="none" w:sz="0" w:space="0" w:color="auto"/>
        </w:rPr>
        <w:t xml:space="preserve"> a new section addressing limits on loans to other credit unions; an expansion of the borrowing rule to clarify that federal credit unions (FCUs) can borrow from any source; revisions to the </w:t>
      </w:r>
      <w:r w:rsidRPr="004007C6" w:rsidR="00F9471B">
        <w:rPr>
          <w:rFonts w:eastAsia="Arial Unicode MS"/>
          <w:bdr w:val="none" w:sz="0" w:space="0" w:color="auto"/>
        </w:rPr>
        <w:t>risk-based capital (</w:t>
      </w:r>
      <w:r w:rsidRPr="004007C6">
        <w:rPr>
          <w:rFonts w:eastAsia="Arial Unicode MS"/>
          <w:bdr w:val="none" w:sz="0" w:space="0" w:color="auto"/>
        </w:rPr>
        <w:t>RBC</w:t>
      </w:r>
      <w:r w:rsidRPr="004007C6" w:rsidR="00F9471B">
        <w:rPr>
          <w:rFonts w:eastAsia="Arial Unicode MS"/>
          <w:bdr w:val="none" w:sz="0" w:space="0" w:color="auto"/>
        </w:rPr>
        <w:t>)</w:t>
      </w:r>
      <w:r w:rsidRPr="004007C6">
        <w:rPr>
          <w:rFonts w:eastAsia="Arial Unicode MS"/>
          <w:bdr w:val="none" w:sz="0" w:space="0" w:color="auto"/>
        </w:rPr>
        <w:t xml:space="preserve"> rule</w:t>
      </w:r>
      <w:r w:rsidRPr="004007C6" w:rsidR="006D138B">
        <w:rPr>
          <w:rFonts w:eastAsia="Arial Unicode MS"/>
          <w:bdr w:val="none" w:sz="0" w:space="0" w:color="auto"/>
        </w:rPr>
        <w:t>,</w:t>
      </w:r>
      <w:r w:rsidRPr="004007C6">
        <w:rPr>
          <w:rFonts w:eastAsia="Arial Unicode MS"/>
          <w:bdr w:val="none" w:sz="0" w:space="0" w:color="auto"/>
        </w:rPr>
        <w:t xml:space="preserve"> and the payout priorities in an involuntary liquidation rule to account for Subordinated Debt and Grandfathered Secondary Capital; and cohering changes to </w:t>
      </w:r>
      <w:r w:rsidRPr="004007C6">
        <w:rPr>
          <w:rFonts w:eastAsia="Arial Unicode MS"/>
          <w:bdr w:val="none" w:sz="0" w:space="0" w:color="auto"/>
        </w:rPr>
        <w:t>part</w:t>
      </w:r>
      <w:r w:rsidRPr="004007C6">
        <w:rPr>
          <w:rFonts w:eastAsia="Arial Unicode MS"/>
          <w:bdr w:val="none" w:sz="0" w:space="0" w:color="auto"/>
        </w:rPr>
        <w:t xml:space="preserve"> 741 to account for the other changes proposed in this rule that apply to federally insured, state-chartered credit unions (FISCUs).</w:t>
      </w:r>
    </w:p>
    <w:p w:rsidR="00351408" w:rsidRPr="004007C6" w:rsidP="0094606B" w14:paraId="6D14F07C" w14:textId="0C2A53FF">
      <w:pPr>
        <w:pStyle w:val="ListParagraph"/>
      </w:pPr>
    </w:p>
    <w:p w:rsidR="008E2B3F" w:rsidRPr="004007C6" w:rsidP="0094606B" w14:paraId="576F29F4" w14:textId="003E6C0F">
      <w:pPr>
        <w:ind w:left="720"/>
        <w:rPr>
          <w:rFonts w:eastAsia="Calibri"/>
        </w:rPr>
      </w:pPr>
      <w:r w:rsidRPr="004007C6">
        <w:rPr>
          <w:rFonts w:eastAsia="Calibri"/>
        </w:rPr>
        <w:t>The borrowing authority granted to FCUs by the FCU Act, along with FCUs’ statutory authority to enter into contracts and exercise incidental powers necessary or required to enable the FCUs to effectively carry on their business, supports the legal analysis that FCUs are authorized to incur indebtedness through the issuance of debt securities of the type contemplated by this proposed rule.  Section 1757(9) of the FCU Act authorizes FCUs:</w:t>
      </w:r>
    </w:p>
    <w:p w:rsidR="0094606B" w:rsidRPr="004007C6" w:rsidP="000A7DAA" w14:paraId="4AAB61DC" w14:textId="77777777">
      <w:pPr>
        <w:tabs>
          <w:tab w:val="left" w:pos="810"/>
        </w:tabs>
        <w:ind w:left="720" w:right="720"/>
        <w:jc w:val="both"/>
        <w:rPr>
          <w:rFonts w:eastAsia="Calibri"/>
        </w:rPr>
      </w:pPr>
    </w:p>
    <w:p w:rsidR="000A7DAA" w:rsidRPr="004007C6" w:rsidP="0094606B" w14:paraId="036587C7" w14:textId="76197BB2">
      <w:pPr>
        <w:ind w:left="1440" w:right="720"/>
        <w:jc w:val="both"/>
        <w:rPr>
          <w:rFonts w:eastAsia="Calibri"/>
        </w:rPr>
      </w:pPr>
      <w:r w:rsidRPr="004007C6">
        <w:rPr>
          <w:rFonts w:eastAsia="Calibri"/>
        </w:rPr>
        <w:t>“to borrow, in accordance with such rules and regulations as may be prescribed by the Board, from any source, in an aggregate amount not exceeding, except as authorized by the Board in carrying out the provisions of subchapter III of this chapter, 50 per centum of its paid-in and unimpaired capital and surplus: Provided, That any Federal credit union may discount with or sell to any Federal intermediate credit bank any eligible obligations up to the amount of its paid-in and unimpaired capital.”</w:t>
      </w:r>
    </w:p>
    <w:p w:rsidR="000A1985" w:rsidRPr="004007C6" w:rsidP="00DF3017" w14:paraId="44B67ED3" w14:textId="52B154EA">
      <w:pPr>
        <w:pStyle w:val="ListParagraph"/>
        <w:suppressAutoHyphens/>
        <w:ind w:hanging="720"/>
      </w:pPr>
    </w:p>
    <w:p w:rsidR="00055FE5" w:rsidRPr="004007C6" w:rsidP="009371DF" w14:paraId="0FEAAEEB" w14:textId="5207BFBE">
      <w:pPr>
        <w:pStyle w:val="BodyTextIndent2"/>
        <w:spacing w:after="0" w:line="240" w:lineRule="auto"/>
        <w:ind w:left="0"/>
        <w:rPr>
          <w:b/>
        </w:rPr>
      </w:pPr>
      <w:r w:rsidRPr="004007C6">
        <w:rPr>
          <w:b/>
        </w:rPr>
        <w:t>2.</w:t>
      </w:r>
      <w:r w:rsidRPr="004007C6">
        <w:rPr>
          <w:b/>
        </w:rPr>
        <w:tab/>
      </w:r>
      <w:r w:rsidRPr="004007C6" w:rsidR="004C4F14">
        <w:rPr>
          <w:b/>
        </w:rPr>
        <w:t>Purpose and use of the information c</w:t>
      </w:r>
      <w:r w:rsidRPr="004007C6" w:rsidR="000A1328">
        <w:rPr>
          <w:b/>
        </w:rPr>
        <w:t>ollected</w:t>
      </w:r>
      <w:r w:rsidRPr="004007C6" w:rsidR="00625090">
        <w:rPr>
          <w:b/>
        </w:rPr>
        <w:t>.</w:t>
      </w:r>
    </w:p>
    <w:p w:rsidR="000A7DAA" w:rsidRPr="004007C6" w:rsidP="00B0580A" w14:paraId="31E86AA3" w14:textId="7F319EA3">
      <w:pPr>
        <w:ind w:left="720" w:hanging="720"/>
      </w:pPr>
    </w:p>
    <w:p w:rsidR="0094606B" w:rsidRPr="004007C6" w:rsidP="0094606B" w14:paraId="0453C682" w14:textId="77152CC3">
      <w:pPr>
        <w:ind w:left="720"/>
        <w:rPr>
          <w:rFonts w:eastAsia="Calibri"/>
        </w:rPr>
      </w:pPr>
      <w:r w:rsidRPr="004007C6">
        <w:rPr>
          <w:rFonts w:eastAsia="Calibri"/>
        </w:rPr>
        <w:t>Th</w:t>
      </w:r>
      <w:r w:rsidRPr="004007C6" w:rsidR="00484030">
        <w:rPr>
          <w:rFonts w:eastAsia="Calibri"/>
        </w:rPr>
        <w:t>e</w:t>
      </w:r>
      <w:r w:rsidRPr="004007C6">
        <w:rPr>
          <w:rFonts w:eastAsia="Calibri"/>
        </w:rPr>
        <w:t xml:space="preserve"> rule permit</w:t>
      </w:r>
      <w:r w:rsidRPr="004007C6" w:rsidR="00484030">
        <w:rPr>
          <w:rFonts w:eastAsia="Calibri"/>
        </w:rPr>
        <w:t>s</w:t>
      </w:r>
      <w:r w:rsidRPr="004007C6">
        <w:rPr>
          <w:rFonts w:eastAsia="Calibri"/>
        </w:rPr>
        <w:t xml:space="preserve"> LICUs, Complex Credit Unions, and New Credit Unions to issue Subordinated Debt Notes for purposes of regulatory capital treatment.</w:t>
      </w:r>
      <w:r>
        <w:rPr>
          <w:rStyle w:val="FootnoteReference"/>
          <w:rFonts w:eastAsia="Calibri"/>
        </w:rPr>
        <w:footnoteReference w:id="2"/>
      </w:r>
      <w:r w:rsidRPr="004007C6">
        <w:rPr>
          <w:rFonts w:eastAsia="Calibri"/>
        </w:rPr>
        <w:t xml:space="preserve">  It contains a series of requirements in respect of the Subordinated Debt and Subordinated Debt Note, disclosures and offering materials, repayment (including prepayment), and regulatory </w:t>
      </w:r>
      <w:r w:rsidRPr="004007C6">
        <w:rPr>
          <w:rFonts w:eastAsia="Calibri"/>
        </w:rPr>
        <w:t>capital treatment.  It also includes an application procedure for both the issuance and repayment of</w:t>
      </w:r>
      <w:r w:rsidRPr="004007C6" w:rsidR="00AD0069">
        <w:rPr>
          <w:rFonts w:eastAsia="Calibri"/>
        </w:rPr>
        <w:t xml:space="preserve"> Subordinated Debt Notes. </w:t>
      </w:r>
    </w:p>
    <w:p w:rsidR="0094606B" w:rsidRPr="004007C6" w:rsidP="00B0580A" w14:paraId="2D9FBF56" w14:textId="34D7C3B4">
      <w:pPr>
        <w:ind w:left="720" w:hanging="720"/>
      </w:pPr>
    </w:p>
    <w:p w:rsidR="00B0580A" w:rsidRPr="004007C6" w:rsidP="00E553AC" w14:paraId="699FDE9F" w14:textId="62DF2FBD">
      <w:pPr>
        <w:pStyle w:val="ListParagraph"/>
        <w:numPr>
          <w:ilvl w:val="0"/>
          <w:numId w:val="22"/>
        </w:numPr>
        <w:ind w:left="1080"/>
      </w:pPr>
      <w:r w:rsidRPr="004007C6">
        <w:t xml:space="preserve">Under this rule, </w:t>
      </w:r>
      <w:r w:rsidRPr="004007C6" w:rsidR="005D62C3">
        <w:t>a</w:t>
      </w:r>
      <w:r w:rsidR="005D62C3">
        <w:t>l</w:t>
      </w:r>
      <w:r w:rsidRPr="004007C6" w:rsidR="005D62C3">
        <w:t>l</w:t>
      </w:r>
      <w:r w:rsidRPr="004007C6">
        <w:t xml:space="preserve"> eligible credit unions, regardless of designation type, are required to submit an initial application </w:t>
      </w:r>
      <w:r w:rsidRPr="004007C6" w:rsidR="00C701BB">
        <w:t xml:space="preserve">package </w:t>
      </w:r>
      <w:r w:rsidRPr="004007C6">
        <w:t>for preapproval under § 702.408.</w:t>
      </w:r>
      <w:r w:rsidRPr="004007C6" w:rsidR="00C70391">
        <w:t xml:space="preserve">  This application will be used to determine if an eligible credit union meets the regulatory requirements to issue subordinated debt and whether </w:t>
      </w:r>
      <w:r w:rsidRPr="004007C6" w:rsidR="00A42B6F">
        <w:t>the eligible credit union is able to manage and safely offer, issue, and sell the proposed Subordinated Debt.   Furthermore, the application will also help determine the safety and soundness of the proposed use(s) of the Subordinated Debt and the overall condition of the eligible credit union.</w:t>
      </w:r>
    </w:p>
    <w:p w:rsidR="00E553AC" w:rsidRPr="004007C6" w:rsidP="00E553AC" w14:paraId="76E2EAC4" w14:textId="4700E3D3">
      <w:pPr>
        <w:rPr>
          <w:rFonts w:eastAsia="Calibri"/>
        </w:rPr>
      </w:pPr>
    </w:p>
    <w:p w:rsidR="00C701BB" w:rsidRPr="004007C6" w:rsidP="009C1FB7" w14:paraId="665ABD57" w14:textId="4B7A94CB">
      <w:pPr>
        <w:pStyle w:val="ListParagraph"/>
        <w:numPr>
          <w:ilvl w:val="0"/>
          <w:numId w:val="21"/>
        </w:numPr>
        <w:rPr>
          <w:rFonts w:eastAsia="Calibri"/>
        </w:rPr>
      </w:pPr>
      <w:r w:rsidRPr="004007C6">
        <w:rPr>
          <w:rFonts w:eastAsia="Calibri"/>
        </w:rPr>
        <w:t>Sections 702.405, 702.406, and 702.408 of the rule detail</w:t>
      </w:r>
      <w:r w:rsidRPr="004007C6" w:rsidR="00484030">
        <w:rPr>
          <w:rFonts w:eastAsia="Calibri"/>
        </w:rPr>
        <w:t>s</w:t>
      </w:r>
      <w:r w:rsidRPr="004007C6">
        <w:rPr>
          <w:rFonts w:eastAsia="Calibri"/>
        </w:rPr>
        <w:t xml:space="preserve"> the Offering Document requirements for a planned issuance of Subordinated Debt Notes.  </w:t>
      </w:r>
      <w:r w:rsidRPr="004007C6">
        <w:rPr>
          <w:rFonts w:eastAsia="Calibri"/>
        </w:rPr>
        <w:t xml:space="preserve">The rule requires an Issuing Credit Union to deliver an Offering Document to potential investors in Subordinated Debt Notes and prescribes certain specific disclosures to be made in the Offering Document and in the </w:t>
      </w:r>
      <w:r w:rsidRPr="004007C6" w:rsidR="00E553AC">
        <w:rPr>
          <w:rFonts w:eastAsia="Calibri"/>
        </w:rPr>
        <w:t xml:space="preserve">Subordinated Debt Note itself.  </w:t>
      </w:r>
      <w:r w:rsidRPr="004007C6">
        <w:rPr>
          <w:rFonts w:eastAsia="Calibri"/>
        </w:rPr>
        <w:t>Section 702.405 covers the disclosure requirements for the Subordinated Debt Note.</w:t>
      </w:r>
      <w:r w:rsidRPr="004007C6">
        <w:rPr>
          <w:rFonts w:eastAsia="Calibri"/>
        </w:rPr>
        <w:t xml:space="preserve">  The eligible credit union will need to provide NCUA with a copy of the Offering Documents of the Subordinated Debt Note.  NCUA will use the Offering Documents to determine if the issuance is in compliance with Securities Law and NCUA requirements.</w:t>
      </w:r>
    </w:p>
    <w:p w:rsidR="00095E1B" w:rsidRPr="004007C6" w:rsidP="00095E1B" w14:paraId="49D99D7F" w14:textId="77777777">
      <w:pPr>
        <w:pStyle w:val="ListParagraph"/>
        <w:rPr>
          <w:rFonts w:eastAsia="Calibri"/>
        </w:rPr>
      </w:pPr>
    </w:p>
    <w:p w:rsidR="00095E1B" w:rsidRPr="004007C6" w:rsidP="008C3AF0" w14:paraId="7E30870C" w14:textId="608E1771">
      <w:pPr>
        <w:pStyle w:val="ListParagraph"/>
        <w:numPr>
          <w:ilvl w:val="0"/>
          <w:numId w:val="23"/>
        </w:numPr>
        <w:ind w:left="1080"/>
        <w:rPr>
          <w:rFonts w:eastAsia="Calibri"/>
        </w:rPr>
      </w:pPr>
      <w:r w:rsidRPr="004007C6">
        <w:rPr>
          <w:rFonts w:eastAsia="Calibri"/>
        </w:rPr>
        <w:t xml:space="preserve">Section </w:t>
      </w:r>
      <w:r w:rsidRPr="004007C6">
        <w:rPr>
          <w:rFonts w:eastAsia="Calibri"/>
        </w:rPr>
        <w:t xml:space="preserve">702.409 </w:t>
      </w:r>
      <w:r w:rsidRPr="004007C6" w:rsidR="008C3AF0">
        <w:rPr>
          <w:rFonts w:eastAsia="Calibri"/>
        </w:rPr>
        <w:t xml:space="preserve">covers </w:t>
      </w:r>
      <w:r w:rsidRPr="004007C6" w:rsidR="00893817">
        <w:rPr>
          <w:rFonts w:eastAsia="Calibri"/>
        </w:rPr>
        <w:t>preapproval requirements of</w:t>
      </w:r>
      <w:r w:rsidRPr="004007C6" w:rsidR="008C3AF0">
        <w:rPr>
          <w:rFonts w:eastAsia="Calibri"/>
        </w:rPr>
        <w:t xml:space="preserve"> federally insured state federal credit unions (FISCUs) to issue subordinate debt.</w:t>
      </w:r>
      <w:r w:rsidRPr="004007C6" w:rsidR="009C1FB7">
        <w:rPr>
          <w:rFonts w:eastAsia="Calibri"/>
        </w:rPr>
        <w:t xml:space="preserve">  NCUA is requiring a FISCU’s state supervisory authority (SSA) concurrence before approving a FISCUs application to issue Subordinated Debt.  As the primary regulator, the SSA will need to approve the issuance as part of its oversight responsivities.</w:t>
      </w:r>
    </w:p>
    <w:p w:rsidR="00D0478A" w:rsidRPr="004007C6" w:rsidP="00095E1B" w14:paraId="3B88A527" w14:textId="4AC4DCDC">
      <w:pPr>
        <w:rPr>
          <w:rFonts w:eastAsia="Calibri"/>
        </w:rPr>
      </w:pPr>
    </w:p>
    <w:p w:rsidR="00893817" w:rsidRPr="004007C6" w:rsidP="00893817" w14:paraId="47DA5848" w14:textId="46262790">
      <w:pPr>
        <w:pStyle w:val="ListParagraph"/>
        <w:numPr>
          <w:ilvl w:val="0"/>
          <w:numId w:val="23"/>
        </w:numPr>
        <w:ind w:left="1080"/>
        <w:rPr>
          <w:rFonts w:eastAsia="Calibri"/>
        </w:rPr>
      </w:pPr>
      <w:r w:rsidRPr="004007C6">
        <w:rPr>
          <w:rFonts w:eastAsia="Calibri"/>
        </w:rPr>
        <w:t xml:space="preserve">Section </w:t>
      </w:r>
      <w:r w:rsidRPr="004007C6" w:rsidR="00D0478A">
        <w:rPr>
          <w:rFonts w:eastAsia="Calibri"/>
        </w:rPr>
        <w:t xml:space="preserve">702.411 </w:t>
      </w:r>
      <w:r w:rsidRPr="004007C6">
        <w:rPr>
          <w:rFonts w:eastAsia="Calibri"/>
        </w:rPr>
        <w:t>contain prior approval requirements to prepay subordinated debt.</w:t>
      </w:r>
      <w:r w:rsidRPr="004007C6" w:rsidR="009C1FB7">
        <w:rPr>
          <w:rFonts w:eastAsia="Calibri"/>
        </w:rPr>
        <w:t xml:space="preserve">  Eligible credit unions will require NCUA approval, and SSA approval for FISCUs, to prepay subordinated debt.  The application is required to determine </w:t>
      </w:r>
      <w:r w:rsidRPr="004007C6" w:rsidR="00D10A08">
        <w:rPr>
          <w:rFonts w:eastAsia="Calibri"/>
        </w:rPr>
        <w:t>the safety and soundness of prepaying the subordinated debt.</w:t>
      </w:r>
    </w:p>
    <w:p w:rsidR="00893817" w:rsidRPr="004007C6" w:rsidP="00893817" w14:paraId="3060DBF9" w14:textId="77777777">
      <w:pPr>
        <w:pStyle w:val="ListParagraph"/>
        <w:rPr>
          <w:rFonts w:eastAsia="Calibri"/>
        </w:rPr>
      </w:pPr>
    </w:p>
    <w:p w:rsidR="003A0D60" w:rsidRPr="004007C6" w:rsidP="009371DF" w14:paraId="13FE8AE7" w14:textId="1643DBAB">
      <w:pPr>
        <w:rPr>
          <w:b/>
        </w:rPr>
      </w:pPr>
      <w:r w:rsidRPr="004007C6">
        <w:rPr>
          <w:b/>
        </w:rPr>
        <w:t>3.</w:t>
      </w:r>
      <w:r w:rsidRPr="004007C6">
        <w:rPr>
          <w:b/>
        </w:rPr>
        <w:tab/>
      </w:r>
      <w:r w:rsidRPr="004007C6" w:rsidR="00822F5E">
        <w:rPr>
          <w:b/>
        </w:rPr>
        <w:t>Use of</w:t>
      </w:r>
      <w:r w:rsidRPr="004007C6" w:rsidR="004C4F14">
        <w:rPr>
          <w:b/>
        </w:rPr>
        <w:t xml:space="preserve"> information t</w:t>
      </w:r>
      <w:r w:rsidRPr="004007C6">
        <w:rPr>
          <w:b/>
        </w:rPr>
        <w:t>echnology</w:t>
      </w:r>
      <w:r w:rsidRPr="004007C6" w:rsidR="00B72217">
        <w:rPr>
          <w:b/>
        </w:rPr>
        <w:t>.</w:t>
      </w:r>
    </w:p>
    <w:p w:rsidR="009371DF" w:rsidRPr="004007C6" w:rsidP="009371DF" w14:paraId="532C37EE" w14:textId="77777777">
      <w:pPr>
        <w:rPr>
          <w:b/>
        </w:rPr>
      </w:pPr>
    </w:p>
    <w:p w:rsidR="008D5990" w:rsidRPr="004007C6" w:rsidP="00DF3017" w14:paraId="2723721F" w14:textId="2B8FD55D">
      <w:pPr>
        <w:pStyle w:val="BodyText"/>
        <w:ind w:left="720" w:hanging="720"/>
        <w:rPr>
          <w:rFonts w:ascii="Times New Roman" w:hAnsi="Times New Roman"/>
        </w:rPr>
      </w:pPr>
      <w:r w:rsidRPr="004007C6">
        <w:rPr>
          <w:rFonts w:ascii="Times New Roman" w:hAnsi="Times New Roman"/>
        </w:rPr>
        <w:tab/>
      </w:r>
      <w:r w:rsidRPr="004007C6">
        <w:rPr>
          <w:rFonts w:ascii="Times New Roman" w:hAnsi="Times New Roman"/>
        </w:rPr>
        <w:t>The FCU Act does not prescribe any particular form for</w:t>
      </w:r>
      <w:r w:rsidRPr="004007C6" w:rsidR="00B72217">
        <w:rPr>
          <w:rFonts w:ascii="Times New Roman" w:hAnsi="Times New Roman"/>
        </w:rPr>
        <w:t xml:space="preserve"> this information collection.  </w:t>
      </w:r>
      <w:r w:rsidRPr="004007C6">
        <w:rPr>
          <w:rFonts w:ascii="Times New Roman" w:hAnsi="Times New Roman"/>
        </w:rPr>
        <w:t xml:space="preserve">Therefore, FICUs may use any information technology available to reduce the burden imposed by the regulation. </w:t>
      </w:r>
    </w:p>
    <w:p w:rsidR="00F100ED" w:rsidRPr="004007C6" w:rsidP="00DF3017" w14:paraId="47F90C6E" w14:textId="4FADA239">
      <w:pPr>
        <w:pStyle w:val="BodyText"/>
        <w:ind w:left="720" w:hanging="720"/>
        <w:rPr>
          <w:rFonts w:ascii="Times New Roman" w:hAnsi="Times New Roman"/>
        </w:rPr>
      </w:pPr>
    </w:p>
    <w:p w:rsidR="003A0D60" w:rsidRPr="004007C6" w:rsidP="009371DF" w14:paraId="7B89B008" w14:textId="2D33393C">
      <w:pPr>
        <w:rPr>
          <w:b/>
        </w:rPr>
      </w:pPr>
      <w:r w:rsidRPr="004007C6">
        <w:rPr>
          <w:b/>
        </w:rPr>
        <w:t>4.</w:t>
      </w:r>
      <w:r w:rsidRPr="004007C6">
        <w:rPr>
          <w:b/>
        </w:rPr>
        <w:tab/>
      </w:r>
      <w:r w:rsidRPr="004007C6">
        <w:rPr>
          <w:b/>
        </w:rPr>
        <w:t xml:space="preserve">Duplication </w:t>
      </w:r>
      <w:r w:rsidRPr="004007C6" w:rsidR="004C4F14">
        <w:rPr>
          <w:b/>
        </w:rPr>
        <w:t>of i</w:t>
      </w:r>
      <w:r w:rsidRPr="004007C6" w:rsidR="00822F5E">
        <w:rPr>
          <w:b/>
        </w:rPr>
        <w:t>nformation</w:t>
      </w:r>
      <w:r w:rsidRPr="004007C6" w:rsidR="00B72217">
        <w:rPr>
          <w:b/>
        </w:rPr>
        <w:t>.</w:t>
      </w:r>
    </w:p>
    <w:p w:rsidR="009371DF" w:rsidRPr="004007C6" w:rsidP="009371DF" w14:paraId="65DCFB0A" w14:textId="77777777">
      <w:pPr>
        <w:rPr>
          <w:b/>
        </w:rPr>
      </w:pPr>
    </w:p>
    <w:p w:rsidR="008D5990" w:rsidRPr="004007C6" w:rsidP="00B72217" w14:paraId="6C331120" w14:textId="702FF021">
      <w:pPr>
        <w:ind w:left="720" w:hanging="720"/>
      </w:pPr>
      <w:r w:rsidRPr="004007C6">
        <w:tab/>
      </w:r>
      <w:r w:rsidRPr="004007C6">
        <w:t xml:space="preserve">This collection of information is unique </w:t>
      </w:r>
      <w:r w:rsidRPr="004007C6" w:rsidR="00F04C1A">
        <w:t>to NCUA</w:t>
      </w:r>
      <w:r w:rsidRPr="004007C6">
        <w:t xml:space="preserve"> and is not duplicated</w:t>
      </w:r>
      <w:r w:rsidRPr="004007C6" w:rsidR="00F04C1A">
        <w:t xml:space="preserve"> elsewhere</w:t>
      </w:r>
      <w:r w:rsidRPr="004007C6">
        <w:t xml:space="preserve">.  </w:t>
      </w:r>
    </w:p>
    <w:p w:rsidR="003A0D60" w:rsidRPr="004007C6" w:rsidP="00DF3017" w14:paraId="7E24D9F4" w14:textId="77777777">
      <w:pPr>
        <w:pStyle w:val="ListParagraph"/>
        <w:tabs>
          <w:tab w:val="left" w:pos="-720"/>
          <w:tab w:val="left" w:pos="286"/>
          <w:tab w:val="left" w:pos="403"/>
        </w:tabs>
        <w:suppressAutoHyphens/>
        <w:ind w:hanging="720"/>
      </w:pPr>
    </w:p>
    <w:p w:rsidR="003A0D60" w:rsidRPr="004007C6" w:rsidP="00625090" w14:paraId="66CA640B" w14:textId="67AA136F">
      <w:pPr>
        <w:rPr>
          <w:b/>
        </w:rPr>
      </w:pPr>
      <w:r w:rsidRPr="004007C6">
        <w:rPr>
          <w:b/>
        </w:rPr>
        <w:t>5.</w:t>
      </w:r>
      <w:r w:rsidRPr="004007C6">
        <w:rPr>
          <w:b/>
        </w:rPr>
        <w:tab/>
      </w:r>
      <w:r w:rsidRPr="004007C6">
        <w:rPr>
          <w:b/>
        </w:rPr>
        <w:t>Eff</w:t>
      </w:r>
      <w:r w:rsidRPr="004007C6" w:rsidR="004C4F14">
        <w:rPr>
          <w:b/>
        </w:rPr>
        <w:t>orts to reduce b</w:t>
      </w:r>
      <w:r w:rsidRPr="004007C6" w:rsidR="00822F5E">
        <w:rPr>
          <w:b/>
        </w:rPr>
        <w:t>ur</w:t>
      </w:r>
      <w:r w:rsidRPr="004007C6">
        <w:rPr>
          <w:b/>
        </w:rPr>
        <w:t xml:space="preserve">den </w:t>
      </w:r>
      <w:r w:rsidRPr="004007C6" w:rsidR="004C4F14">
        <w:rPr>
          <w:b/>
        </w:rPr>
        <w:t>on small e</w:t>
      </w:r>
      <w:r w:rsidRPr="004007C6">
        <w:rPr>
          <w:b/>
        </w:rPr>
        <w:t>ntities</w:t>
      </w:r>
      <w:r w:rsidRPr="004007C6" w:rsidR="00B72217">
        <w:rPr>
          <w:b/>
        </w:rPr>
        <w:t>.</w:t>
      </w:r>
    </w:p>
    <w:p w:rsidR="00625090" w:rsidRPr="004007C6" w:rsidP="00625090" w14:paraId="3EF2613E" w14:textId="77777777">
      <w:pPr>
        <w:rPr>
          <w:b/>
        </w:rPr>
      </w:pPr>
    </w:p>
    <w:p w:rsidR="008D5990" w:rsidRPr="004007C6" w:rsidP="00DF3017" w14:paraId="7D6CE451" w14:textId="07FAD927">
      <w:pPr>
        <w:pStyle w:val="BodyText"/>
        <w:ind w:left="720" w:hanging="720"/>
        <w:rPr>
          <w:rFonts w:ascii="Times New Roman" w:hAnsi="Times New Roman"/>
        </w:rPr>
      </w:pPr>
      <w:r w:rsidRPr="004007C6">
        <w:rPr>
          <w:rFonts w:ascii="Times New Roman" w:hAnsi="Times New Roman"/>
        </w:rPr>
        <w:tab/>
      </w:r>
      <w:r w:rsidRPr="004007C6">
        <w:rPr>
          <w:rFonts w:ascii="Times New Roman" w:hAnsi="Times New Roman"/>
        </w:rPr>
        <w:t xml:space="preserve">This collection does not have a significant impact on a substantial number of small credit </w:t>
      </w:r>
      <w:r w:rsidRPr="004007C6">
        <w:rPr>
          <w:rFonts w:ascii="Times New Roman" w:hAnsi="Times New Roman"/>
        </w:rPr>
        <w:t>unions.</w:t>
      </w:r>
    </w:p>
    <w:p w:rsidR="003A0D60" w:rsidRPr="004007C6" w:rsidP="00DF3017" w14:paraId="557FEDF6" w14:textId="77777777">
      <w:pPr>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left="720" w:hanging="720"/>
      </w:pPr>
    </w:p>
    <w:p w:rsidR="003A0D60" w:rsidRPr="004007C6" w:rsidP="00625090" w14:paraId="27D8DDFF" w14:textId="5342B25D">
      <w:pPr>
        <w:rPr>
          <w:b/>
        </w:rPr>
      </w:pPr>
      <w:r w:rsidRPr="004007C6">
        <w:rPr>
          <w:b/>
        </w:rPr>
        <w:t>6.</w:t>
      </w:r>
      <w:r w:rsidRPr="004007C6">
        <w:rPr>
          <w:b/>
        </w:rPr>
        <w:tab/>
      </w:r>
      <w:r w:rsidRPr="004007C6" w:rsidR="004C4F14">
        <w:rPr>
          <w:b/>
        </w:rPr>
        <w:t xml:space="preserve">Consequences of not conducting </w:t>
      </w:r>
      <w:r w:rsidRPr="004007C6" w:rsidR="00C672C9">
        <w:rPr>
          <w:b/>
        </w:rPr>
        <w:t xml:space="preserve">the </w:t>
      </w:r>
      <w:r w:rsidRPr="004007C6" w:rsidR="004C4F14">
        <w:rPr>
          <w:b/>
        </w:rPr>
        <w:t>c</w:t>
      </w:r>
      <w:r w:rsidRPr="004007C6">
        <w:rPr>
          <w:b/>
        </w:rPr>
        <w:t>ollection</w:t>
      </w:r>
      <w:r w:rsidRPr="004007C6" w:rsidR="00B72217">
        <w:rPr>
          <w:b/>
        </w:rPr>
        <w:t>.</w:t>
      </w:r>
      <w:r w:rsidRPr="004007C6">
        <w:rPr>
          <w:b/>
        </w:rPr>
        <w:t xml:space="preserve"> </w:t>
      </w:r>
    </w:p>
    <w:p w:rsidR="00625090" w:rsidRPr="004007C6" w:rsidP="00625090" w14:paraId="14C4F58E" w14:textId="77777777">
      <w:pPr>
        <w:rPr>
          <w:b/>
        </w:rPr>
      </w:pPr>
    </w:p>
    <w:p w:rsidR="001C7BEE" w:rsidRPr="004007C6" w:rsidP="00521D83" w14:paraId="278DD7A4" w14:textId="130B337F">
      <w:pPr>
        <w:pStyle w:val="ListParagraph"/>
        <w:suppressAutoHyphens/>
        <w:ind w:hanging="720"/>
      </w:pPr>
      <w:r w:rsidRPr="004007C6">
        <w:tab/>
      </w:r>
      <w:r w:rsidRPr="004007C6" w:rsidR="006D138B">
        <w:t>The information collected is required by regulation and is needed to meet the Agency’s mission by providing a safe and sound credit union system.</w:t>
      </w:r>
    </w:p>
    <w:p w:rsidR="003A0D60" w:rsidRPr="004007C6" w:rsidP="00DF3017" w14:paraId="53EE435E" w14:textId="77777777">
      <w:pPr>
        <w:ind w:left="720" w:hanging="720"/>
      </w:pPr>
    </w:p>
    <w:p w:rsidR="003A0D60" w:rsidRPr="004007C6" w:rsidP="00625090" w14:paraId="769B59F1" w14:textId="28F56343">
      <w:pPr>
        <w:rPr>
          <w:b/>
        </w:rPr>
      </w:pPr>
      <w:r w:rsidRPr="004007C6">
        <w:rPr>
          <w:b/>
        </w:rPr>
        <w:t>7.</w:t>
      </w:r>
      <w:r w:rsidRPr="004007C6">
        <w:rPr>
          <w:b/>
        </w:rPr>
        <w:tab/>
      </w:r>
      <w:r w:rsidRPr="004007C6" w:rsidR="004C4F14">
        <w:rPr>
          <w:b/>
        </w:rPr>
        <w:t>Inconsistencies with g</w:t>
      </w:r>
      <w:r w:rsidRPr="004007C6">
        <w:rPr>
          <w:b/>
        </w:rPr>
        <w:t>uidelines in 5 CFR 1320.5(d)(2)</w:t>
      </w:r>
      <w:r w:rsidRPr="004007C6" w:rsidR="004C4F14">
        <w:rPr>
          <w:b/>
        </w:rPr>
        <w:t>.</w:t>
      </w:r>
    </w:p>
    <w:p w:rsidR="00625090" w:rsidRPr="004007C6" w:rsidP="00625090" w14:paraId="326A123C" w14:textId="77777777">
      <w:pPr>
        <w:rPr>
          <w:b/>
        </w:rPr>
      </w:pPr>
    </w:p>
    <w:p w:rsidR="00D10C52" w:rsidRPr="004007C6" w:rsidP="00D10C52" w14:paraId="5407C73C" w14:textId="1EE02E32">
      <w:pPr>
        <w:pStyle w:val="ListParagraph"/>
        <w:ind w:hanging="720"/>
      </w:pPr>
      <w:r w:rsidRPr="004007C6">
        <w:tab/>
      </w:r>
      <w:r w:rsidRPr="004007C6">
        <w:t xml:space="preserve">A Note is an agreement of a financial contract to repay and is a binding contract between parties and is necessary until the financial obligation has been met.  Records of a Note are to be retain for the period of financial obligation of the subject Note.  </w:t>
      </w:r>
    </w:p>
    <w:p w:rsidR="003A0D60" w:rsidRPr="004007C6" w:rsidP="00DF3017" w14:paraId="7C81B8ED" w14:textId="77777777">
      <w:pPr>
        <w:ind w:left="720" w:hanging="720"/>
      </w:pPr>
    </w:p>
    <w:p w:rsidR="003A0D60" w:rsidRPr="004007C6" w:rsidP="00625090" w14:paraId="17A069B7" w14:textId="4E74CE61">
      <w:pPr>
        <w:rPr>
          <w:b/>
        </w:rPr>
      </w:pPr>
      <w:r w:rsidRPr="004007C6">
        <w:rPr>
          <w:b/>
        </w:rPr>
        <w:t>8.</w:t>
      </w:r>
      <w:r w:rsidRPr="004007C6">
        <w:rPr>
          <w:b/>
        </w:rPr>
        <w:tab/>
      </w:r>
      <w:r w:rsidRPr="004007C6" w:rsidR="004C4F14">
        <w:rPr>
          <w:b/>
        </w:rPr>
        <w:t>Efforts to c</w:t>
      </w:r>
      <w:r w:rsidRPr="004007C6" w:rsidR="00DD04A3">
        <w:rPr>
          <w:b/>
        </w:rPr>
        <w:t>onsult</w:t>
      </w:r>
      <w:r w:rsidRPr="004007C6">
        <w:rPr>
          <w:b/>
        </w:rPr>
        <w:t xml:space="preserve"> </w:t>
      </w:r>
      <w:r w:rsidRPr="004007C6" w:rsidR="004C4F14">
        <w:rPr>
          <w:b/>
        </w:rPr>
        <w:t>with p</w:t>
      </w:r>
      <w:r w:rsidRPr="004007C6" w:rsidR="00822F5E">
        <w:rPr>
          <w:b/>
        </w:rPr>
        <w:t xml:space="preserve">ersons </w:t>
      </w:r>
      <w:r w:rsidRPr="004007C6" w:rsidR="004C4F14">
        <w:rPr>
          <w:b/>
        </w:rPr>
        <w:t>outside the a</w:t>
      </w:r>
      <w:r w:rsidRPr="004007C6">
        <w:rPr>
          <w:b/>
        </w:rPr>
        <w:t>gency</w:t>
      </w:r>
      <w:r w:rsidRPr="004007C6" w:rsidR="004C4F14">
        <w:rPr>
          <w:b/>
        </w:rPr>
        <w:t>.</w:t>
      </w:r>
    </w:p>
    <w:p w:rsidR="00625090" w:rsidRPr="004007C6" w:rsidP="00625090" w14:paraId="3D2E9E36" w14:textId="77777777">
      <w:pPr>
        <w:rPr>
          <w:b/>
        </w:rPr>
      </w:pPr>
    </w:p>
    <w:p w:rsidR="00042EC6" w:rsidRPr="004007C6" w:rsidP="0036237C" w14:paraId="70EBE8E4" w14:textId="5A833289">
      <w:pPr>
        <w:ind w:left="720" w:hanging="720"/>
      </w:pPr>
      <w:r w:rsidRPr="004007C6">
        <w:tab/>
      </w:r>
      <w:r w:rsidRPr="00BD307C" w:rsidR="00BD307C">
        <w:t>A 60-day notice was published in the Federal Register on November 29, 2024, at 89 FR 94766, soliciting comments from the public. No public comments were received in response to this notice.</w:t>
      </w:r>
      <w:r w:rsidRPr="004007C6" w:rsidR="004D5884">
        <w:t xml:space="preserve"> </w:t>
      </w:r>
    </w:p>
    <w:p w:rsidR="00D12A59" w:rsidRPr="004007C6" w:rsidP="00042EC6" w14:paraId="6589E6B9" w14:textId="4F896D92">
      <w:pPr>
        <w:ind w:left="720" w:hanging="720"/>
      </w:pPr>
    </w:p>
    <w:p w:rsidR="003A0D60" w:rsidRPr="004007C6" w:rsidP="00625090" w14:paraId="6ECB192E" w14:textId="6C24A93D">
      <w:pPr>
        <w:rPr>
          <w:b/>
        </w:rPr>
      </w:pPr>
      <w:r w:rsidRPr="004007C6">
        <w:rPr>
          <w:b/>
        </w:rPr>
        <w:t>9.</w:t>
      </w:r>
      <w:r w:rsidRPr="004007C6">
        <w:rPr>
          <w:b/>
        </w:rPr>
        <w:tab/>
      </w:r>
      <w:r w:rsidRPr="004007C6" w:rsidR="004C4F14">
        <w:rPr>
          <w:b/>
        </w:rPr>
        <w:t>Payment or g</w:t>
      </w:r>
      <w:r w:rsidRPr="004007C6">
        <w:rPr>
          <w:b/>
        </w:rPr>
        <w:t>ift</w:t>
      </w:r>
      <w:r w:rsidRPr="004007C6" w:rsidR="0068366C">
        <w:rPr>
          <w:b/>
        </w:rPr>
        <w:t xml:space="preserve">s to </w:t>
      </w:r>
      <w:r w:rsidRPr="004007C6" w:rsidR="004C4F14">
        <w:rPr>
          <w:b/>
        </w:rPr>
        <w:t>r</w:t>
      </w:r>
      <w:r w:rsidRPr="004007C6" w:rsidR="0068366C">
        <w:rPr>
          <w:b/>
        </w:rPr>
        <w:t>espondents</w:t>
      </w:r>
      <w:r w:rsidRPr="004007C6" w:rsidR="004C4F14">
        <w:rPr>
          <w:b/>
        </w:rPr>
        <w:t>.</w:t>
      </w:r>
    </w:p>
    <w:p w:rsidR="00F94991" w:rsidRPr="004007C6" w:rsidP="00DF3017" w14:paraId="5814E075" w14:textId="77777777">
      <w:pPr>
        <w:suppressAutoHyphens/>
        <w:ind w:left="720" w:hanging="720"/>
      </w:pPr>
    </w:p>
    <w:p w:rsidR="006923ED" w:rsidRPr="004007C6" w:rsidP="00DF3017" w14:paraId="0091E9E2" w14:textId="74762342">
      <w:pPr>
        <w:suppressAutoHyphens/>
        <w:ind w:left="720" w:hanging="720"/>
      </w:pPr>
      <w:r w:rsidRPr="004007C6">
        <w:tab/>
      </w:r>
      <w:r w:rsidRPr="004007C6">
        <w:t xml:space="preserve">There </w:t>
      </w:r>
      <w:r w:rsidRPr="004007C6" w:rsidR="00495D9D">
        <w:t>are</w:t>
      </w:r>
      <w:r w:rsidRPr="004007C6">
        <w:t xml:space="preserve"> no payment</w:t>
      </w:r>
      <w:r w:rsidRPr="004007C6" w:rsidR="00495D9D">
        <w:t>s</w:t>
      </w:r>
      <w:r w:rsidRPr="004007C6">
        <w:t xml:space="preserve"> or g</w:t>
      </w:r>
      <w:r w:rsidRPr="004007C6" w:rsidR="008D5990">
        <w:t>ifts for information collected.</w:t>
      </w:r>
      <w:r w:rsidRPr="004007C6">
        <w:t xml:space="preserve"> </w:t>
      </w:r>
      <w:r w:rsidRPr="004007C6" w:rsidR="004D0FCD">
        <w:t xml:space="preserve"> </w:t>
      </w:r>
    </w:p>
    <w:p w:rsidR="003A0D60" w:rsidRPr="004007C6" w:rsidP="00DF3017" w14:paraId="78C6336D" w14:textId="77777777">
      <w:pPr>
        <w:ind w:left="720" w:hanging="720"/>
      </w:pPr>
    </w:p>
    <w:p w:rsidR="003A0D60" w:rsidRPr="004007C6" w:rsidP="00625090" w14:paraId="66AFE2DE" w14:textId="76485F9B">
      <w:pPr>
        <w:rPr>
          <w:b/>
        </w:rPr>
      </w:pPr>
      <w:r w:rsidRPr="004007C6">
        <w:rPr>
          <w:b/>
        </w:rPr>
        <w:t>10.</w:t>
      </w:r>
      <w:r w:rsidRPr="004007C6">
        <w:rPr>
          <w:b/>
        </w:rPr>
        <w:tab/>
      </w:r>
      <w:r w:rsidRPr="004007C6" w:rsidR="0068366C">
        <w:rPr>
          <w:b/>
        </w:rPr>
        <w:t xml:space="preserve">Assurance of </w:t>
      </w:r>
      <w:r w:rsidRPr="004007C6" w:rsidR="004C4F14">
        <w:rPr>
          <w:b/>
        </w:rPr>
        <w:t>confidentiality.</w:t>
      </w:r>
    </w:p>
    <w:p w:rsidR="00625090" w:rsidRPr="004007C6" w:rsidP="00625090" w14:paraId="5E3D95AA" w14:textId="77777777">
      <w:pPr>
        <w:rPr>
          <w:b/>
        </w:rPr>
      </w:pPr>
    </w:p>
    <w:p w:rsidR="001F0A14" w:rsidRPr="004007C6" w:rsidP="00DF3017" w14:paraId="0244C2A4" w14:textId="5D9979EA">
      <w:pPr>
        <w:suppressAutoHyphens/>
        <w:ind w:left="720" w:hanging="720"/>
      </w:pPr>
      <w:r w:rsidRPr="004007C6">
        <w:tab/>
      </w:r>
      <w:r w:rsidRPr="004007C6">
        <w:t>There is no assurance of confidentiality other than that provided by law.</w:t>
      </w:r>
      <w:r w:rsidRPr="004007C6" w:rsidR="00042EC6">
        <w:t xml:space="preserve">  </w:t>
      </w:r>
    </w:p>
    <w:p w:rsidR="003A0D60" w:rsidRPr="004007C6" w:rsidP="00DF3017" w14:paraId="6FE1700E" w14:textId="77777777">
      <w:pPr>
        <w:tabs>
          <w:tab w:val="left" w:pos="6187"/>
        </w:tabs>
        <w:ind w:left="720" w:hanging="720"/>
      </w:pPr>
      <w:r w:rsidRPr="004007C6">
        <w:tab/>
      </w:r>
    </w:p>
    <w:p w:rsidR="006C166C" w:rsidRPr="004007C6" w14:paraId="054EFC51" w14:textId="77777777">
      <w:pPr>
        <w:spacing w:after="200" w:line="276" w:lineRule="auto"/>
        <w:rPr>
          <w:b/>
        </w:rPr>
      </w:pPr>
      <w:r w:rsidRPr="004007C6">
        <w:rPr>
          <w:b/>
        </w:rPr>
        <w:br w:type="page"/>
      </w:r>
    </w:p>
    <w:p w:rsidR="006923ED" w:rsidRPr="004007C6" w:rsidP="00625090" w14:paraId="3694C731" w14:textId="207D6316">
      <w:pPr>
        <w:rPr>
          <w:b/>
        </w:rPr>
      </w:pPr>
      <w:r w:rsidRPr="004007C6">
        <w:rPr>
          <w:b/>
        </w:rPr>
        <w:t>11.</w:t>
      </w:r>
      <w:r w:rsidRPr="004007C6">
        <w:rPr>
          <w:b/>
        </w:rPr>
        <w:tab/>
      </w:r>
      <w:r w:rsidRPr="004007C6" w:rsidR="0068366C">
        <w:rPr>
          <w:b/>
        </w:rPr>
        <w:t xml:space="preserve">Questions of a </w:t>
      </w:r>
      <w:r w:rsidRPr="004007C6" w:rsidR="004C4F14">
        <w:rPr>
          <w:b/>
        </w:rPr>
        <w:t>sensitive n</w:t>
      </w:r>
      <w:r w:rsidRPr="004007C6" w:rsidR="0068366C">
        <w:rPr>
          <w:b/>
        </w:rPr>
        <w:t>ature</w:t>
      </w:r>
      <w:r w:rsidRPr="004007C6" w:rsidR="004C4F14">
        <w:rPr>
          <w:b/>
        </w:rPr>
        <w:t>.</w:t>
      </w:r>
    </w:p>
    <w:p w:rsidR="00625090" w:rsidRPr="004007C6" w:rsidP="00625090" w14:paraId="489125C4" w14:textId="77777777">
      <w:pPr>
        <w:rPr>
          <w:b/>
        </w:rPr>
      </w:pPr>
    </w:p>
    <w:p w:rsidR="003A0D60" w:rsidRPr="004007C6" w:rsidP="00DF3017" w14:paraId="04AA7141" w14:textId="4F5B642F">
      <w:pPr>
        <w:ind w:left="720" w:hanging="720"/>
      </w:pPr>
      <w:r w:rsidRPr="004007C6">
        <w:rPr>
          <w:spacing w:val="-3"/>
        </w:rPr>
        <w:tab/>
      </w:r>
      <w:r w:rsidRPr="004007C6">
        <w:rPr>
          <w:spacing w:val="-3"/>
        </w:rPr>
        <w:t xml:space="preserve">No questions of a sensitive nature are asked.  </w:t>
      </w:r>
      <w:r w:rsidRPr="004007C6">
        <w:t xml:space="preserve">Personally </w:t>
      </w:r>
      <w:r w:rsidRPr="004007C6" w:rsidR="008D5990">
        <w:t>Identifiable Information (PII)</w:t>
      </w:r>
      <w:r w:rsidRPr="004007C6" w:rsidR="00A331C5">
        <w:t xml:space="preserve"> is not collected</w:t>
      </w:r>
      <w:r w:rsidRPr="004007C6" w:rsidR="008D5990">
        <w:t>.</w:t>
      </w:r>
    </w:p>
    <w:p w:rsidR="003A0D60" w:rsidRPr="004007C6" w:rsidP="00DF3017" w14:paraId="19C784E9" w14:textId="77777777">
      <w:pPr>
        <w:ind w:left="720" w:hanging="720"/>
        <w:rPr>
          <w:i/>
        </w:rPr>
      </w:pPr>
    </w:p>
    <w:p w:rsidR="003A0D60" w:rsidRPr="004007C6" w:rsidP="00F94991" w14:paraId="16429E43" w14:textId="1C9E015A">
      <w:pPr>
        <w:rPr>
          <w:b/>
        </w:rPr>
      </w:pPr>
      <w:r w:rsidRPr="004007C6">
        <w:rPr>
          <w:b/>
        </w:rPr>
        <w:t>12.</w:t>
      </w:r>
      <w:r w:rsidRPr="004007C6">
        <w:rPr>
          <w:b/>
        </w:rPr>
        <w:tab/>
      </w:r>
      <w:r w:rsidRPr="004007C6" w:rsidR="004C4F14">
        <w:rPr>
          <w:b/>
        </w:rPr>
        <w:t>Burden of information c</w:t>
      </w:r>
      <w:r w:rsidRPr="004007C6">
        <w:rPr>
          <w:b/>
        </w:rPr>
        <w:t>ollection</w:t>
      </w:r>
      <w:r w:rsidRPr="004007C6" w:rsidR="004C4F14">
        <w:rPr>
          <w:b/>
        </w:rPr>
        <w:t>.</w:t>
      </w:r>
    </w:p>
    <w:p w:rsidR="00C84983" w:rsidRPr="004007C6" w:rsidP="00C84983" w14:paraId="3349310B" w14:textId="77777777"/>
    <w:p w:rsidR="00F04C1A" w:rsidRPr="004007C6" w:rsidP="00430439" w14:paraId="61C08107" w14:textId="76F9B1DF">
      <w:pPr>
        <w:ind w:left="720"/>
      </w:pPr>
      <w:r w:rsidRPr="004007C6">
        <w:t>The initial application requirement to issue subordinated debt can be found in §702.408(b) and is estimated to impact 25 credit unions annually and is estimated to take 100 hours per respondent.  Following approval of the initial application, an issuing credit union must prepare and submit for each issuance of subordinated debt, an offering document for NCUA approval.  This offering document is estimated to take each of the 25 issuing credit unions 40 hours to prepare.  Additional reporting requirements covered under §§702.406, 702.408, 702.409, 702.411, and 702.414 involve requests for additional information, extensions, and prepaymen</w:t>
      </w:r>
      <w:r w:rsidRPr="009052E4">
        <w:t>ts.  An issuing credit union must provide a copy of the approved offering document to each investor (§70</w:t>
      </w:r>
      <w:r w:rsidRPr="009052E4" w:rsidR="0097699B">
        <w:t>2</w:t>
      </w:r>
      <w:r w:rsidRPr="009052E4">
        <w:t>.408(d)), and a FISCU must also provide a copy to its state supervisory authority (§702.409(a)); averaging an hour per respondent.  Recordkeeping requirements to maintain records prescribed by this proposed</w:t>
      </w:r>
      <w:r w:rsidRPr="004007C6">
        <w:t xml:space="preserve"> rule is estimated to average 15 minutes per record.  </w:t>
      </w:r>
      <w:r w:rsidRPr="004007C6" w:rsidR="006C4E5A">
        <w:t xml:space="preserve">Section </w:t>
      </w:r>
      <w:r w:rsidRPr="004007C6">
        <w:t xml:space="preserve">701.25(b) requires federally-insured credit unions to establish a written policies for making loans to other credit unions.  This recordkeeping requirement to retain this policy update is estimated to average 30 minutes and would impact </w:t>
      </w:r>
      <w:r w:rsidR="00256F4B">
        <w:t>2</w:t>
      </w:r>
      <w:r w:rsidRPr="004007C6">
        <w:t>,</w:t>
      </w:r>
      <w:r w:rsidR="009052E4">
        <w:t>5</w:t>
      </w:r>
      <w:r w:rsidRPr="004007C6">
        <w:t>00 credit union</w:t>
      </w:r>
      <w:r w:rsidRPr="004007C6" w:rsidR="001441DB">
        <w:t>s</w:t>
      </w:r>
      <w:r w:rsidRPr="004007C6" w:rsidR="009D7796">
        <w:t>. A total of 5,</w:t>
      </w:r>
      <w:r w:rsidR="009052E4">
        <w:t xml:space="preserve">253 </w:t>
      </w:r>
      <w:r w:rsidRPr="004007C6" w:rsidR="009D7796">
        <w:t xml:space="preserve">burden hours </w:t>
      </w:r>
      <w:r w:rsidRPr="004007C6" w:rsidR="001441DB">
        <w:t xml:space="preserve">is </w:t>
      </w:r>
      <w:r w:rsidRPr="004007C6" w:rsidR="009D7796">
        <w:t>request</w:t>
      </w:r>
      <w:r w:rsidRPr="004007C6" w:rsidR="001441DB">
        <w:t>ed</w:t>
      </w:r>
      <w:r w:rsidRPr="004007C6" w:rsidR="009D7796">
        <w:t>.</w:t>
      </w:r>
      <w:r w:rsidRPr="004007C6">
        <w:t xml:space="preserve"> </w:t>
      </w:r>
    </w:p>
    <w:p w:rsidR="002A5A83" w:rsidRPr="004007C6" w14:paraId="115C81DB" w14:textId="2121727D">
      <w:pPr>
        <w:spacing w:after="200" w:line="276" w:lineRule="auto"/>
        <w:rPr>
          <w:b/>
        </w:rPr>
        <w:sectPr w:rsidSect="002A5A83">
          <w:footerReference w:type="default" r:id="rId6"/>
          <w:pgSz w:w="12240" w:h="15840"/>
          <w:pgMar w:top="1440" w:right="1440" w:bottom="1440" w:left="1440" w:header="720" w:footer="720" w:gutter="0"/>
          <w:cols w:space="720"/>
          <w:docGrid w:linePitch="360"/>
        </w:sectPr>
      </w:pPr>
      <w:r w:rsidRPr="004007C6">
        <w:rPr>
          <w:b/>
        </w:rPr>
        <w:br w:type="page"/>
      </w:r>
    </w:p>
    <w:tbl>
      <w:tblPr>
        <w:tblW w:w="10913" w:type="dxa"/>
        <w:tblCellMar>
          <w:left w:w="0" w:type="dxa"/>
          <w:right w:w="0" w:type="dxa"/>
        </w:tblCellMar>
        <w:tblLook w:val="04A0"/>
      </w:tblPr>
      <w:tblGrid>
        <w:gridCol w:w="270"/>
        <w:gridCol w:w="1220"/>
        <w:gridCol w:w="3600"/>
        <w:gridCol w:w="990"/>
        <w:gridCol w:w="990"/>
        <w:gridCol w:w="979"/>
        <w:gridCol w:w="974"/>
        <w:gridCol w:w="900"/>
        <w:gridCol w:w="990"/>
      </w:tblGrid>
      <w:tr w14:paraId="0FCFB488" w14:textId="77777777" w:rsidTr="00A1524C">
        <w:tblPrEx>
          <w:tblW w:w="10913" w:type="dxa"/>
          <w:tblCellMar>
            <w:left w:w="0" w:type="dxa"/>
            <w:right w:w="0" w:type="dxa"/>
          </w:tblCellMar>
          <w:tblLook w:val="04A0"/>
        </w:tblPrEx>
        <w:trPr>
          <w:trHeight w:val="416"/>
        </w:trPr>
        <w:tc>
          <w:tcPr>
            <w:tcW w:w="270" w:type="dxa"/>
            <w:tcBorders>
              <w:top w:val="nil"/>
              <w:left w:val="nil"/>
              <w:bottom w:val="single" w:sz="2" w:space="0" w:color="auto"/>
              <w:right w:val="single" w:sz="2" w:space="0" w:color="auto"/>
            </w:tcBorders>
            <w:shd w:val="clear" w:color="auto" w:fill="auto"/>
            <w:noWrap/>
            <w:tcMar>
              <w:top w:w="15" w:type="dxa"/>
              <w:left w:w="15" w:type="dxa"/>
              <w:bottom w:w="0" w:type="dxa"/>
              <w:right w:w="15" w:type="dxa"/>
            </w:tcMar>
            <w:vAlign w:val="bottom"/>
            <w:hideMark/>
          </w:tcPr>
          <w:p w:rsidR="002A5A83" w:rsidRPr="004007C6" w14:paraId="48D6CF7C" w14:textId="77777777">
            <w:pPr>
              <w:rPr>
                <w:sz w:val="20"/>
                <w:szCs w:val="20"/>
              </w:rPr>
            </w:pPr>
          </w:p>
        </w:tc>
        <w:tc>
          <w:tcPr>
            <w:tcW w:w="1220"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tcMar>
              <w:top w:w="15" w:type="dxa"/>
              <w:left w:w="15" w:type="dxa"/>
              <w:bottom w:w="0" w:type="dxa"/>
              <w:right w:w="15" w:type="dxa"/>
            </w:tcMar>
            <w:vAlign w:val="center"/>
            <w:hideMark/>
          </w:tcPr>
          <w:p w:rsidR="002A5A83" w:rsidRPr="004007C6" w:rsidP="002A5A83" w14:paraId="5A41CFB8" w14:textId="3EB1556D">
            <w:pPr>
              <w:jc w:val="center"/>
              <w:rPr>
                <w:rFonts w:ascii="Arial Narrow" w:hAnsi="Arial Narrow" w:cs="Arial"/>
                <w:color w:val="000000"/>
                <w:sz w:val="16"/>
                <w:szCs w:val="16"/>
              </w:rPr>
            </w:pPr>
            <w:r w:rsidRPr="004007C6">
              <w:rPr>
                <w:rFonts w:ascii="Arial Narrow" w:hAnsi="Arial Narrow" w:cs="Arial"/>
                <w:color w:val="000000"/>
                <w:sz w:val="16"/>
                <w:szCs w:val="16"/>
              </w:rPr>
              <w:t>12 CFR</w:t>
            </w:r>
          </w:p>
        </w:tc>
        <w:tc>
          <w:tcPr>
            <w:tcW w:w="360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2A5A83" w:rsidRPr="004007C6" w:rsidP="002A5A83" w14:paraId="73E2978B" w14:textId="6875BD77">
            <w:pPr>
              <w:jc w:val="center"/>
              <w:rPr>
                <w:rFonts w:ascii="Arial Narrow" w:hAnsi="Arial Narrow" w:cs="Arial"/>
                <w:color w:val="000000"/>
                <w:sz w:val="16"/>
                <w:szCs w:val="16"/>
              </w:rPr>
            </w:pPr>
            <w:r w:rsidRPr="004007C6">
              <w:rPr>
                <w:rFonts w:ascii="Arial Narrow" w:hAnsi="Arial Narrow" w:cs="Arial"/>
                <w:color w:val="000000"/>
                <w:sz w:val="16"/>
                <w:szCs w:val="16"/>
              </w:rPr>
              <w:t>Information Collection</w:t>
            </w:r>
          </w:p>
        </w:tc>
        <w:tc>
          <w:tcPr>
            <w:tcW w:w="990" w:type="dxa"/>
            <w:tcBorders>
              <w:top w:val="single" w:sz="4" w:space="0" w:color="auto"/>
              <w:left w:val="single" w:sz="2" w:space="0" w:color="auto"/>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2A5A83" w:rsidRPr="004007C6" w14:paraId="56DCA4FC" w14:textId="77777777">
            <w:pPr>
              <w:jc w:val="center"/>
              <w:rPr>
                <w:rFonts w:ascii="Arial Narrow" w:hAnsi="Arial Narrow" w:cs="Arial"/>
                <w:color w:val="000000"/>
                <w:sz w:val="16"/>
                <w:szCs w:val="16"/>
              </w:rPr>
            </w:pPr>
            <w:r w:rsidRPr="004007C6">
              <w:rPr>
                <w:rFonts w:ascii="Arial Narrow" w:hAnsi="Arial Narrow" w:cs="Arial"/>
                <w:color w:val="000000"/>
                <w:sz w:val="16"/>
                <w:szCs w:val="16"/>
              </w:rPr>
              <w:t>Type</w:t>
            </w:r>
          </w:p>
        </w:tc>
        <w:tc>
          <w:tcPr>
            <w:tcW w:w="990"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2A5A83" w:rsidRPr="004007C6" w14:paraId="69B22A31" w14:textId="5E414B2B">
            <w:pPr>
              <w:jc w:val="center"/>
              <w:rPr>
                <w:rFonts w:ascii="Arial Narrow" w:hAnsi="Arial Narrow" w:cs="Arial"/>
                <w:color w:val="000000"/>
                <w:sz w:val="16"/>
                <w:szCs w:val="16"/>
              </w:rPr>
            </w:pPr>
            <w:r w:rsidRPr="004007C6">
              <w:rPr>
                <w:rFonts w:ascii="Arial Narrow" w:hAnsi="Arial Narrow" w:cs="Arial"/>
                <w:color w:val="000000"/>
                <w:sz w:val="16"/>
                <w:szCs w:val="16"/>
              </w:rPr>
              <w:t># Respondents</w:t>
            </w:r>
          </w:p>
        </w:tc>
        <w:tc>
          <w:tcPr>
            <w:tcW w:w="979"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2A5A83" w:rsidRPr="004007C6" w14:paraId="7309810D" w14:textId="77777777">
            <w:pPr>
              <w:jc w:val="center"/>
              <w:rPr>
                <w:rFonts w:ascii="Arial Narrow" w:hAnsi="Arial Narrow" w:cs="Arial"/>
                <w:color w:val="000000"/>
                <w:sz w:val="16"/>
                <w:szCs w:val="16"/>
              </w:rPr>
            </w:pPr>
            <w:r w:rsidRPr="004007C6">
              <w:rPr>
                <w:rFonts w:ascii="Arial Narrow" w:hAnsi="Arial Narrow" w:cs="Arial"/>
                <w:color w:val="000000"/>
                <w:sz w:val="16"/>
                <w:szCs w:val="16"/>
              </w:rPr>
              <w:t>Frequency</w:t>
            </w:r>
          </w:p>
        </w:tc>
        <w:tc>
          <w:tcPr>
            <w:tcW w:w="974"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rsidR="002A5A83" w:rsidRPr="004007C6" w14:paraId="4EA8B51A" w14:textId="77777777">
            <w:pPr>
              <w:jc w:val="center"/>
              <w:rPr>
                <w:rFonts w:ascii="Arial Narrow" w:hAnsi="Arial Narrow" w:cs="Arial"/>
                <w:color w:val="000000"/>
                <w:sz w:val="16"/>
                <w:szCs w:val="16"/>
              </w:rPr>
            </w:pPr>
            <w:r w:rsidRPr="004007C6">
              <w:rPr>
                <w:rFonts w:ascii="Arial Narrow" w:hAnsi="Arial Narrow" w:cs="Arial"/>
                <w:color w:val="000000"/>
                <w:sz w:val="16"/>
                <w:szCs w:val="16"/>
              </w:rPr>
              <w:t>Total Annual Responses</w:t>
            </w:r>
          </w:p>
        </w:tc>
        <w:tc>
          <w:tcPr>
            <w:tcW w:w="90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rsidR="002A5A83" w:rsidRPr="004007C6" w14:paraId="39387725" w14:textId="77777777">
            <w:pPr>
              <w:jc w:val="center"/>
              <w:rPr>
                <w:rFonts w:ascii="Arial Narrow" w:hAnsi="Arial Narrow" w:cs="Arial"/>
                <w:color w:val="000000"/>
                <w:sz w:val="16"/>
                <w:szCs w:val="16"/>
              </w:rPr>
            </w:pPr>
            <w:r w:rsidRPr="004007C6">
              <w:rPr>
                <w:rFonts w:ascii="Arial Narrow" w:hAnsi="Arial Narrow" w:cs="Arial"/>
                <w:color w:val="000000"/>
                <w:sz w:val="16"/>
                <w:szCs w:val="16"/>
              </w:rPr>
              <w:t>Hours per Response</w:t>
            </w:r>
          </w:p>
        </w:tc>
        <w:tc>
          <w:tcPr>
            <w:tcW w:w="990"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2A5A83" w:rsidRPr="004007C6" w14:paraId="463F91F8" w14:textId="77777777">
            <w:pPr>
              <w:jc w:val="center"/>
              <w:rPr>
                <w:rFonts w:ascii="Arial Narrow" w:hAnsi="Arial Narrow" w:cs="Arial"/>
                <w:color w:val="000000"/>
                <w:sz w:val="16"/>
                <w:szCs w:val="16"/>
              </w:rPr>
            </w:pPr>
            <w:r w:rsidRPr="004007C6">
              <w:rPr>
                <w:rFonts w:ascii="Arial Narrow" w:hAnsi="Arial Narrow" w:cs="Arial"/>
                <w:color w:val="000000"/>
                <w:sz w:val="16"/>
                <w:szCs w:val="16"/>
              </w:rPr>
              <w:t>Total Burden</w:t>
            </w:r>
          </w:p>
        </w:tc>
      </w:tr>
      <w:tr w14:paraId="3E4E6A29" w14:textId="77777777" w:rsidTr="004E3058">
        <w:tblPrEx>
          <w:tblW w:w="10913" w:type="dxa"/>
          <w:tblCellMar>
            <w:left w:w="0" w:type="dxa"/>
            <w:right w:w="0" w:type="dxa"/>
          </w:tblCellMar>
          <w:tblLook w:val="04A0"/>
        </w:tblPrEx>
        <w:trPr>
          <w:trHeight w:val="452"/>
        </w:trPr>
        <w:tc>
          <w:tcPr>
            <w:tcW w:w="270"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hideMark/>
          </w:tcPr>
          <w:p w:rsidR="00B459A7" w:rsidRPr="004007C6" w14:paraId="2E4D8C4A" w14:textId="70930FBD">
            <w:pPr>
              <w:jc w:val="center"/>
              <w:rPr>
                <w:rFonts w:ascii="Arial" w:hAnsi="Arial" w:cs="Arial"/>
                <w:color w:val="000000"/>
                <w:sz w:val="16"/>
                <w:szCs w:val="16"/>
              </w:rPr>
            </w:pPr>
            <w:r w:rsidRPr="004007C6">
              <w:rPr>
                <w:rFonts w:ascii="Arial" w:hAnsi="Arial" w:cs="Arial"/>
                <w:color w:val="000000"/>
                <w:sz w:val="16"/>
                <w:szCs w:val="16"/>
              </w:rPr>
              <w:t>1</w:t>
            </w:r>
          </w:p>
        </w:tc>
        <w:tc>
          <w:tcPr>
            <w:tcW w:w="1220" w:type="dxa"/>
            <w:tcBorders>
              <w:top w:val="single" w:sz="2" w:space="0" w:color="auto"/>
              <w:left w:val="single" w:sz="2"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700BC647" w14:textId="77777777">
            <w:pPr>
              <w:rPr>
                <w:rFonts w:ascii="Arial" w:hAnsi="Arial" w:cs="Arial"/>
                <w:color w:val="000000"/>
                <w:sz w:val="16"/>
                <w:szCs w:val="16"/>
              </w:rPr>
            </w:pPr>
            <w:r w:rsidRPr="004007C6">
              <w:rPr>
                <w:rFonts w:ascii="Arial" w:hAnsi="Arial" w:cs="Arial"/>
                <w:color w:val="000000"/>
                <w:sz w:val="16"/>
                <w:szCs w:val="16"/>
              </w:rPr>
              <w:t>701.25 (b)</w:t>
            </w:r>
          </w:p>
        </w:tc>
        <w:tc>
          <w:tcPr>
            <w:tcW w:w="3600" w:type="dxa"/>
            <w:tcBorders>
              <w:top w:val="single" w:sz="2"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459A7" w:rsidRPr="004007C6" w14:paraId="0EC27201" w14:textId="313CA998">
            <w:pPr>
              <w:rPr>
                <w:rFonts w:ascii="Arial" w:hAnsi="Arial" w:cs="Arial"/>
                <w:color w:val="000000"/>
                <w:sz w:val="16"/>
                <w:szCs w:val="16"/>
              </w:rPr>
            </w:pPr>
            <w:r w:rsidRPr="004007C6">
              <w:rPr>
                <w:rFonts w:ascii="Arial" w:hAnsi="Arial" w:cs="Arial"/>
                <w:color w:val="000000"/>
                <w:sz w:val="16"/>
                <w:szCs w:val="16"/>
              </w:rPr>
              <w:t>Retain a record of written policies for FCUs making loans to other credit unions.</w:t>
            </w:r>
          </w:p>
        </w:tc>
        <w:tc>
          <w:tcPr>
            <w:tcW w:w="9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549C4C88" w14:textId="3874919B">
            <w:pPr>
              <w:rPr>
                <w:rFonts w:ascii="Arial" w:hAnsi="Arial" w:cs="Arial"/>
                <w:color w:val="000000"/>
                <w:sz w:val="16"/>
                <w:szCs w:val="16"/>
              </w:rPr>
            </w:pPr>
            <w:r w:rsidRPr="004007C6">
              <w:rPr>
                <w:rFonts w:ascii="Arial" w:hAnsi="Arial" w:cs="Arial"/>
                <w:color w:val="000000"/>
                <w:sz w:val="16"/>
                <w:szCs w:val="16"/>
              </w:rPr>
              <w:t>Record keeping</w:t>
            </w:r>
          </w:p>
        </w:tc>
        <w:tc>
          <w:tcPr>
            <w:tcW w:w="9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0B30D1C7" w14:textId="60303B91">
            <w:pPr>
              <w:jc w:val="right"/>
              <w:rPr>
                <w:rFonts w:ascii="Arial" w:hAnsi="Arial" w:cs="Arial"/>
                <w:color w:val="000000"/>
                <w:sz w:val="16"/>
                <w:szCs w:val="16"/>
              </w:rPr>
            </w:pPr>
            <w:r>
              <w:rPr>
                <w:rFonts w:ascii="Arial" w:hAnsi="Arial" w:cs="Arial"/>
                <w:color w:val="000000"/>
                <w:sz w:val="16"/>
                <w:szCs w:val="16"/>
              </w:rPr>
              <w:t>2</w:t>
            </w:r>
            <w:r w:rsidRPr="004007C6">
              <w:rPr>
                <w:rFonts w:ascii="Arial" w:hAnsi="Arial" w:cs="Arial"/>
                <w:color w:val="000000"/>
                <w:sz w:val="16"/>
                <w:szCs w:val="16"/>
              </w:rPr>
              <w:t>,</w:t>
            </w:r>
            <w:r>
              <w:rPr>
                <w:rFonts w:ascii="Arial" w:hAnsi="Arial" w:cs="Arial"/>
                <w:color w:val="000000"/>
                <w:sz w:val="16"/>
                <w:szCs w:val="16"/>
              </w:rPr>
              <w:t>5</w:t>
            </w:r>
            <w:r w:rsidRPr="004007C6">
              <w:rPr>
                <w:rFonts w:ascii="Arial" w:hAnsi="Arial" w:cs="Arial"/>
                <w:color w:val="000000"/>
                <w:sz w:val="16"/>
                <w:szCs w:val="16"/>
              </w:rPr>
              <w:t>00</w:t>
            </w:r>
          </w:p>
        </w:tc>
        <w:tc>
          <w:tcPr>
            <w:tcW w:w="97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6AEC86FF" w14:textId="77777777">
            <w:pPr>
              <w:jc w:val="right"/>
              <w:rPr>
                <w:rFonts w:ascii="Arial" w:hAnsi="Arial" w:cs="Arial"/>
                <w:color w:val="000000"/>
                <w:sz w:val="16"/>
                <w:szCs w:val="16"/>
              </w:rPr>
            </w:pPr>
            <w:r w:rsidRPr="004007C6">
              <w:rPr>
                <w:rFonts w:ascii="Arial" w:hAnsi="Arial" w:cs="Arial"/>
                <w:color w:val="000000"/>
                <w:sz w:val="16"/>
                <w:szCs w:val="16"/>
              </w:rPr>
              <w:t>1</w:t>
            </w:r>
          </w:p>
        </w:tc>
        <w:tc>
          <w:tcPr>
            <w:tcW w:w="97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0F03DE53" w14:textId="6BEC00EB">
            <w:pPr>
              <w:jc w:val="right"/>
              <w:rPr>
                <w:rFonts w:ascii="Arial" w:hAnsi="Arial" w:cs="Arial"/>
                <w:color w:val="000000"/>
                <w:sz w:val="16"/>
                <w:szCs w:val="16"/>
              </w:rPr>
            </w:pPr>
            <w:r>
              <w:rPr>
                <w:rFonts w:ascii="Arial" w:hAnsi="Arial" w:cs="Arial"/>
                <w:color w:val="000000"/>
                <w:sz w:val="16"/>
                <w:szCs w:val="16"/>
              </w:rPr>
              <w:t>2,5</w:t>
            </w:r>
            <w:r w:rsidRPr="004007C6">
              <w:rPr>
                <w:rFonts w:ascii="Arial" w:hAnsi="Arial" w:cs="Arial"/>
                <w:color w:val="000000"/>
                <w:sz w:val="16"/>
                <w:szCs w:val="16"/>
              </w:rPr>
              <w:t>00</w:t>
            </w:r>
          </w:p>
        </w:tc>
        <w:tc>
          <w:tcPr>
            <w:tcW w:w="9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459A7" w:rsidRPr="004007C6" w14:paraId="2274C908" w14:textId="77777777">
            <w:pPr>
              <w:jc w:val="right"/>
              <w:rPr>
                <w:rFonts w:ascii="Arial" w:hAnsi="Arial" w:cs="Arial"/>
                <w:color w:val="000000"/>
                <w:sz w:val="16"/>
                <w:szCs w:val="16"/>
              </w:rPr>
            </w:pPr>
            <w:r w:rsidRPr="004007C6">
              <w:rPr>
                <w:rFonts w:ascii="Arial" w:hAnsi="Arial" w:cs="Arial"/>
                <w:color w:val="000000"/>
                <w:sz w:val="16"/>
                <w:szCs w:val="16"/>
              </w:rPr>
              <w:t>0.5</w:t>
            </w:r>
          </w:p>
        </w:tc>
        <w:tc>
          <w:tcPr>
            <w:tcW w:w="9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7550F831" w14:textId="190377D9">
            <w:pPr>
              <w:jc w:val="right"/>
              <w:rPr>
                <w:rFonts w:ascii="Arial" w:hAnsi="Arial" w:cs="Arial"/>
                <w:color w:val="000000"/>
                <w:sz w:val="16"/>
                <w:szCs w:val="16"/>
              </w:rPr>
            </w:pPr>
            <w:r w:rsidRPr="004007C6">
              <w:rPr>
                <w:rFonts w:ascii="Arial" w:hAnsi="Arial" w:cs="Arial"/>
                <w:color w:val="000000"/>
                <w:sz w:val="16"/>
                <w:szCs w:val="16"/>
              </w:rPr>
              <w:t>1,</w:t>
            </w:r>
            <w:r w:rsidR="00C36EFB">
              <w:rPr>
                <w:rFonts w:ascii="Arial" w:hAnsi="Arial" w:cs="Arial"/>
                <w:color w:val="000000"/>
                <w:sz w:val="16"/>
                <w:szCs w:val="16"/>
              </w:rPr>
              <w:t>2</w:t>
            </w:r>
            <w:r w:rsidRPr="004007C6">
              <w:rPr>
                <w:rFonts w:ascii="Arial" w:hAnsi="Arial" w:cs="Arial"/>
                <w:color w:val="000000"/>
                <w:sz w:val="16"/>
                <w:szCs w:val="16"/>
              </w:rPr>
              <w:t>50</w:t>
            </w:r>
          </w:p>
        </w:tc>
      </w:tr>
      <w:tr w14:paraId="48F49BFC" w14:textId="77777777" w:rsidTr="004E3058">
        <w:tblPrEx>
          <w:tblW w:w="10913" w:type="dxa"/>
          <w:tblCellMar>
            <w:left w:w="0" w:type="dxa"/>
            <w:right w:w="0" w:type="dxa"/>
          </w:tblCellMar>
          <w:tblLook w:val="04A0"/>
        </w:tblPrEx>
        <w:trPr>
          <w:trHeight w:val="425"/>
        </w:trPr>
        <w:tc>
          <w:tcPr>
            <w:tcW w:w="270" w:type="dxa"/>
            <w:tcBorders>
              <w:top w:val="single" w:sz="2"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rsidP="002A5A83" w14:paraId="614B7232" w14:textId="06E0E53A">
            <w:pPr>
              <w:jc w:val="center"/>
              <w:rPr>
                <w:rFonts w:ascii="Arial" w:hAnsi="Arial" w:cs="Arial"/>
                <w:color w:val="000000"/>
                <w:sz w:val="16"/>
                <w:szCs w:val="16"/>
              </w:rPr>
            </w:pPr>
            <w:r w:rsidRPr="004007C6">
              <w:rPr>
                <w:rFonts w:ascii="Arial" w:hAnsi="Arial" w:cs="Arial"/>
                <w:color w:val="000000"/>
                <w:sz w:val="16"/>
                <w:szCs w:val="16"/>
              </w:rPr>
              <w:t>2</w:t>
            </w:r>
          </w:p>
        </w:tc>
        <w:tc>
          <w:tcPr>
            <w:tcW w:w="12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2668D70F" w14:textId="58615A9A">
            <w:pPr>
              <w:rPr>
                <w:rFonts w:ascii="Arial" w:hAnsi="Arial" w:cs="Arial"/>
                <w:color w:val="000000"/>
                <w:sz w:val="16"/>
                <w:szCs w:val="16"/>
              </w:rPr>
            </w:pPr>
            <w:r w:rsidRPr="004007C6">
              <w:rPr>
                <w:rFonts w:ascii="Arial" w:hAnsi="Arial" w:cs="Arial"/>
                <w:color w:val="000000"/>
                <w:sz w:val="16"/>
                <w:szCs w:val="16"/>
              </w:rPr>
              <w:t>702.404 (e</w:t>
            </w:r>
            <w:r w:rsidRPr="004007C6">
              <w:rPr>
                <w:rFonts w:ascii="Arial" w:hAnsi="Arial" w:cs="Arial"/>
                <w:color w:val="000000"/>
                <w:sz w:val="16"/>
                <w:szCs w:val="16"/>
              </w:rPr>
              <w:t>)</w:t>
            </w:r>
          </w:p>
        </w:tc>
        <w:tc>
          <w:tcPr>
            <w:tcW w:w="3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459A7" w:rsidRPr="004007C6" w14:paraId="1F0F2DB2" w14:textId="77777777">
            <w:pPr>
              <w:rPr>
                <w:rFonts w:ascii="Arial" w:hAnsi="Arial" w:cs="Arial"/>
                <w:color w:val="000000"/>
                <w:sz w:val="16"/>
                <w:szCs w:val="16"/>
              </w:rPr>
            </w:pPr>
            <w:r w:rsidRPr="004007C6">
              <w:rPr>
                <w:rFonts w:ascii="Arial" w:hAnsi="Arial" w:cs="Arial"/>
                <w:color w:val="000000"/>
                <w:sz w:val="16"/>
                <w:szCs w:val="16"/>
              </w:rPr>
              <w:t>Include a disclosure statement and prohibition instructions in sub-debt note.</w:t>
            </w:r>
          </w:p>
        </w:tc>
        <w:tc>
          <w:tcPr>
            <w:tcW w:w="9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2458D7F0" w14:textId="3F4243AA">
            <w:pPr>
              <w:rPr>
                <w:rFonts w:ascii="Arial" w:hAnsi="Arial" w:cs="Arial"/>
                <w:color w:val="000000"/>
                <w:sz w:val="16"/>
                <w:szCs w:val="16"/>
              </w:rPr>
            </w:pPr>
            <w:r w:rsidRPr="004007C6">
              <w:rPr>
                <w:rFonts w:ascii="Arial" w:hAnsi="Arial" w:cs="Arial"/>
                <w:color w:val="000000"/>
                <w:sz w:val="16"/>
                <w:szCs w:val="16"/>
              </w:rPr>
              <w:t>Record keeping</w:t>
            </w:r>
          </w:p>
        </w:tc>
        <w:tc>
          <w:tcPr>
            <w:tcW w:w="9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7F60D698" w14:textId="77777777">
            <w:pPr>
              <w:jc w:val="right"/>
              <w:rPr>
                <w:rFonts w:ascii="Arial" w:hAnsi="Arial" w:cs="Arial"/>
                <w:color w:val="000000"/>
                <w:sz w:val="16"/>
                <w:szCs w:val="16"/>
              </w:rPr>
            </w:pPr>
            <w:r w:rsidRPr="004007C6">
              <w:rPr>
                <w:rFonts w:ascii="Arial" w:hAnsi="Arial" w:cs="Arial"/>
                <w:color w:val="000000"/>
                <w:sz w:val="16"/>
                <w:szCs w:val="16"/>
              </w:rPr>
              <w:t>25</w:t>
            </w:r>
          </w:p>
        </w:tc>
        <w:tc>
          <w:tcPr>
            <w:tcW w:w="97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41157F34" w14:textId="77777777">
            <w:pPr>
              <w:jc w:val="right"/>
              <w:rPr>
                <w:rFonts w:ascii="Arial" w:hAnsi="Arial" w:cs="Arial"/>
                <w:color w:val="000000"/>
                <w:sz w:val="16"/>
                <w:szCs w:val="16"/>
              </w:rPr>
            </w:pPr>
            <w:r w:rsidRPr="004007C6">
              <w:rPr>
                <w:rFonts w:ascii="Arial" w:hAnsi="Arial" w:cs="Arial"/>
                <w:color w:val="000000"/>
                <w:sz w:val="16"/>
                <w:szCs w:val="16"/>
              </w:rPr>
              <w:t>1</w:t>
            </w:r>
          </w:p>
        </w:tc>
        <w:tc>
          <w:tcPr>
            <w:tcW w:w="97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70BDBCA3" w14:textId="77777777">
            <w:pPr>
              <w:jc w:val="right"/>
              <w:rPr>
                <w:rFonts w:ascii="Arial" w:hAnsi="Arial" w:cs="Arial"/>
                <w:color w:val="000000"/>
                <w:sz w:val="16"/>
                <w:szCs w:val="16"/>
              </w:rPr>
            </w:pPr>
            <w:r w:rsidRPr="004007C6">
              <w:rPr>
                <w:rFonts w:ascii="Arial" w:hAnsi="Arial" w:cs="Arial"/>
                <w:color w:val="000000"/>
                <w:sz w:val="16"/>
                <w:szCs w:val="16"/>
              </w:rPr>
              <w:t>25</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39FAB5BF" w14:textId="77777777">
            <w:pPr>
              <w:jc w:val="right"/>
              <w:rPr>
                <w:rFonts w:ascii="Arial" w:hAnsi="Arial" w:cs="Arial"/>
                <w:color w:val="000000"/>
                <w:sz w:val="16"/>
                <w:szCs w:val="16"/>
              </w:rPr>
            </w:pPr>
            <w:r w:rsidRPr="004007C6">
              <w:rPr>
                <w:rFonts w:ascii="Arial" w:hAnsi="Arial" w:cs="Arial"/>
                <w:color w:val="000000"/>
                <w:sz w:val="16"/>
                <w:szCs w:val="16"/>
              </w:rPr>
              <w:t>0.25</w:t>
            </w:r>
          </w:p>
        </w:tc>
        <w:tc>
          <w:tcPr>
            <w:tcW w:w="9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621B3607" w14:textId="77777777">
            <w:pPr>
              <w:jc w:val="right"/>
              <w:rPr>
                <w:rFonts w:ascii="Arial" w:hAnsi="Arial" w:cs="Arial"/>
                <w:color w:val="000000"/>
                <w:sz w:val="16"/>
                <w:szCs w:val="16"/>
              </w:rPr>
            </w:pPr>
            <w:r w:rsidRPr="004007C6">
              <w:rPr>
                <w:rFonts w:ascii="Arial" w:hAnsi="Arial" w:cs="Arial"/>
                <w:color w:val="000000"/>
                <w:sz w:val="16"/>
                <w:szCs w:val="16"/>
              </w:rPr>
              <w:t>6.25</w:t>
            </w:r>
          </w:p>
        </w:tc>
      </w:tr>
      <w:tr w14:paraId="1CE3AE86" w14:textId="77777777" w:rsidTr="004E3058">
        <w:tblPrEx>
          <w:tblW w:w="10913" w:type="dxa"/>
          <w:tblCellMar>
            <w:left w:w="0" w:type="dxa"/>
            <w:right w:w="0" w:type="dxa"/>
          </w:tblCellMar>
          <w:tblLook w:val="04A0"/>
        </w:tblPrEx>
        <w:trPr>
          <w:trHeight w:val="453"/>
        </w:trPr>
        <w:tc>
          <w:tcPr>
            <w:tcW w:w="27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B459A7" w:rsidRPr="004007C6" w14:paraId="6B10EC89" w14:textId="7676AD63">
            <w:pPr>
              <w:jc w:val="center"/>
              <w:rPr>
                <w:rFonts w:ascii="Arial" w:hAnsi="Arial" w:cs="Arial"/>
                <w:color w:val="000000"/>
                <w:sz w:val="16"/>
                <w:szCs w:val="16"/>
              </w:rPr>
            </w:pPr>
            <w:r w:rsidRPr="004007C6">
              <w:rPr>
                <w:rFonts w:ascii="Arial" w:hAnsi="Arial" w:cs="Arial"/>
                <w:color w:val="000000"/>
                <w:sz w:val="16"/>
                <w:szCs w:val="16"/>
              </w:rPr>
              <w:t>3</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034F2362" w14:textId="513190EB">
            <w:pPr>
              <w:rPr>
                <w:rFonts w:ascii="Arial" w:hAnsi="Arial" w:cs="Arial"/>
                <w:color w:val="000000"/>
                <w:sz w:val="16"/>
                <w:szCs w:val="16"/>
              </w:rPr>
            </w:pPr>
            <w:r w:rsidRPr="004007C6">
              <w:rPr>
                <w:rFonts w:ascii="Arial" w:hAnsi="Arial" w:cs="Arial"/>
                <w:color w:val="000000"/>
                <w:sz w:val="16"/>
                <w:szCs w:val="16"/>
              </w:rPr>
              <w:t>702.</w:t>
            </w:r>
            <w:r w:rsidRPr="004007C6" w:rsidR="006C4E5A">
              <w:rPr>
                <w:rFonts w:ascii="Arial" w:hAnsi="Arial" w:cs="Arial"/>
                <w:color w:val="000000"/>
                <w:sz w:val="16"/>
                <w:szCs w:val="16"/>
              </w:rPr>
              <w:t xml:space="preserve">406 </w:t>
            </w:r>
            <w:r w:rsidRPr="004007C6">
              <w:rPr>
                <w:rFonts w:ascii="Arial" w:hAnsi="Arial" w:cs="Arial"/>
                <w:color w:val="000000"/>
                <w:sz w:val="16"/>
                <w:szCs w:val="16"/>
              </w:rPr>
              <w:t>(c</w:t>
            </w:r>
            <w:r w:rsidRPr="004007C6">
              <w:rPr>
                <w:rFonts w:ascii="Arial" w:hAnsi="Arial" w:cs="Arial"/>
                <w:color w:val="000000"/>
                <w:sz w:val="16"/>
                <w:szCs w:val="16"/>
              </w:rPr>
              <w:t>)</w:t>
            </w:r>
          </w:p>
        </w:tc>
        <w:tc>
          <w:tcPr>
            <w:tcW w:w="3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459A7" w:rsidRPr="004007C6" w14:paraId="0E0D1164" w14:textId="12F68AC5">
            <w:pPr>
              <w:rPr>
                <w:rFonts w:ascii="Arial" w:hAnsi="Arial" w:cs="Arial"/>
                <w:color w:val="000000"/>
                <w:sz w:val="16"/>
                <w:szCs w:val="16"/>
              </w:rPr>
            </w:pPr>
            <w:r w:rsidRPr="004007C6">
              <w:rPr>
                <w:rFonts w:ascii="Arial" w:hAnsi="Arial" w:cs="Arial"/>
                <w:color w:val="000000"/>
                <w:sz w:val="16"/>
                <w:szCs w:val="16"/>
              </w:rPr>
              <w:t>Issuing CU must receive a certification from potential investors of a sub-debt note.</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2660D1F2" w14:textId="1B1FC728">
            <w:pPr>
              <w:rPr>
                <w:rFonts w:ascii="Arial" w:hAnsi="Arial" w:cs="Arial"/>
                <w:color w:val="000000"/>
                <w:sz w:val="16"/>
                <w:szCs w:val="16"/>
              </w:rPr>
            </w:pPr>
            <w:r w:rsidRPr="004007C6">
              <w:rPr>
                <w:rFonts w:ascii="Arial" w:hAnsi="Arial" w:cs="Arial"/>
                <w:color w:val="000000"/>
                <w:sz w:val="16"/>
                <w:szCs w:val="16"/>
              </w:rPr>
              <w:t>Record keeping</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6B62E643" w14:textId="77777777">
            <w:pPr>
              <w:jc w:val="right"/>
              <w:rPr>
                <w:rFonts w:ascii="Arial" w:hAnsi="Arial" w:cs="Arial"/>
                <w:color w:val="000000"/>
                <w:sz w:val="16"/>
                <w:szCs w:val="16"/>
              </w:rPr>
            </w:pPr>
            <w:r w:rsidRPr="004007C6">
              <w:rPr>
                <w:rFonts w:ascii="Arial" w:hAnsi="Arial" w:cs="Arial"/>
                <w:color w:val="000000"/>
                <w:sz w:val="16"/>
                <w:szCs w:val="16"/>
              </w:rPr>
              <w:t>25</w:t>
            </w:r>
          </w:p>
        </w:tc>
        <w:tc>
          <w:tcPr>
            <w:tcW w:w="9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4C287EC4" w14:textId="77777777">
            <w:pPr>
              <w:jc w:val="right"/>
              <w:rPr>
                <w:rFonts w:ascii="Arial" w:hAnsi="Arial" w:cs="Arial"/>
                <w:color w:val="000000"/>
                <w:sz w:val="16"/>
                <w:szCs w:val="16"/>
              </w:rPr>
            </w:pPr>
            <w:r w:rsidRPr="004007C6">
              <w:rPr>
                <w:rFonts w:ascii="Arial" w:hAnsi="Arial" w:cs="Arial"/>
                <w:color w:val="000000"/>
                <w:sz w:val="16"/>
                <w:szCs w:val="16"/>
              </w:rPr>
              <w:t>1</w:t>
            </w:r>
          </w:p>
        </w:tc>
        <w:tc>
          <w:tcPr>
            <w:tcW w:w="9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48940ABB" w14:textId="77777777">
            <w:pPr>
              <w:jc w:val="right"/>
              <w:rPr>
                <w:rFonts w:ascii="Arial" w:hAnsi="Arial" w:cs="Arial"/>
                <w:color w:val="000000"/>
                <w:sz w:val="16"/>
                <w:szCs w:val="16"/>
              </w:rPr>
            </w:pPr>
            <w:r w:rsidRPr="004007C6">
              <w:rPr>
                <w:rFonts w:ascii="Arial" w:hAnsi="Arial" w:cs="Arial"/>
                <w:color w:val="000000"/>
                <w:sz w:val="16"/>
                <w:szCs w:val="16"/>
              </w:rPr>
              <w:t>25</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726C867E" w14:textId="77777777">
            <w:pPr>
              <w:jc w:val="right"/>
              <w:rPr>
                <w:rFonts w:ascii="Arial" w:hAnsi="Arial" w:cs="Arial"/>
                <w:color w:val="000000"/>
                <w:sz w:val="16"/>
                <w:szCs w:val="16"/>
              </w:rPr>
            </w:pPr>
            <w:r w:rsidRPr="004007C6">
              <w:rPr>
                <w:rFonts w:ascii="Arial" w:hAnsi="Arial" w:cs="Arial"/>
                <w:color w:val="000000"/>
                <w:sz w:val="16"/>
                <w:szCs w:val="16"/>
              </w:rPr>
              <w:t>0.25</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48707274" w14:textId="77777777">
            <w:pPr>
              <w:jc w:val="right"/>
              <w:rPr>
                <w:rFonts w:ascii="Arial" w:hAnsi="Arial" w:cs="Arial"/>
                <w:color w:val="000000"/>
                <w:sz w:val="16"/>
                <w:szCs w:val="16"/>
              </w:rPr>
            </w:pPr>
            <w:r w:rsidRPr="004007C6">
              <w:rPr>
                <w:rFonts w:ascii="Arial" w:hAnsi="Arial" w:cs="Arial"/>
                <w:color w:val="000000"/>
                <w:sz w:val="16"/>
                <w:szCs w:val="16"/>
              </w:rPr>
              <w:t>6.25</w:t>
            </w:r>
          </w:p>
        </w:tc>
      </w:tr>
      <w:tr w14:paraId="319EC2CC" w14:textId="77777777" w:rsidTr="004E3058">
        <w:tblPrEx>
          <w:tblW w:w="10913" w:type="dxa"/>
          <w:tblCellMar>
            <w:left w:w="0" w:type="dxa"/>
            <w:right w:w="0" w:type="dxa"/>
          </w:tblCellMar>
          <w:tblLook w:val="04A0"/>
        </w:tblPrEx>
        <w:trPr>
          <w:trHeight w:val="399"/>
        </w:trPr>
        <w:tc>
          <w:tcPr>
            <w:tcW w:w="27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B459A7" w:rsidRPr="004007C6" w14:paraId="65AB111C" w14:textId="421F809C">
            <w:pPr>
              <w:jc w:val="center"/>
              <w:rPr>
                <w:rFonts w:ascii="Arial" w:hAnsi="Arial" w:cs="Arial"/>
                <w:color w:val="000000"/>
                <w:sz w:val="16"/>
                <w:szCs w:val="16"/>
              </w:rPr>
            </w:pPr>
            <w:r w:rsidRPr="004007C6">
              <w:rPr>
                <w:rFonts w:ascii="Arial" w:hAnsi="Arial" w:cs="Arial"/>
                <w:color w:val="000000"/>
                <w:sz w:val="16"/>
                <w:szCs w:val="16"/>
              </w:rPr>
              <w:t>4</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6EBC557B" w14:textId="068334B8">
            <w:pPr>
              <w:rPr>
                <w:rFonts w:ascii="Arial" w:hAnsi="Arial" w:cs="Arial"/>
                <w:color w:val="000000"/>
                <w:sz w:val="16"/>
                <w:szCs w:val="16"/>
              </w:rPr>
            </w:pPr>
            <w:r w:rsidRPr="004007C6">
              <w:rPr>
                <w:rFonts w:ascii="Arial" w:hAnsi="Arial" w:cs="Arial"/>
                <w:color w:val="000000"/>
                <w:sz w:val="16"/>
                <w:szCs w:val="16"/>
              </w:rPr>
              <w:t>702.406 (e</w:t>
            </w:r>
            <w:r w:rsidRPr="004007C6">
              <w:rPr>
                <w:rFonts w:ascii="Arial" w:hAnsi="Arial" w:cs="Arial"/>
                <w:color w:val="000000"/>
                <w:sz w:val="16"/>
                <w:szCs w:val="16"/>
              </w:rPr>
              <w:t>)(1)</w:t>
            </w:r>
          </w:p>
        </w:tc>
        <w:tc>
          <w:tcPr>
            <w:tcW w:w="3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459A7" w:rsidRPr="004007C6" w14:paraId="4A28489E" w14:textId="671FF62E">
            <w:pPr>
              <w:rPr>
                <w:rFonts w:ascii="Arial" w:hAnsi="Arial" w:cs="Arial"/>
                <w:color w:val="000000"/>
                <w:sz w:val="16"/>
                <w:szCs w:val="16"/>
              </w:rPr>
            </w:pPr>
            <w:r w:rsidRPr="004007C6">
              <w:rPr>
                <w:rFonts w:ascii="Arial" w:hAnsi="Arial" w:cs="Arial"/>
                <w:color w:val="000000"/>
                <w:sz w:val="16"/>
                <w:szCs w:val="16"/>
              </w:rPr>
              <w:t>Issuing CU must apply in writing to NCUA indicating that intends to offer sub-debt notes.</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0676B5D6" w14:textId="77777777">
            <w:pPr>
              <w:rPr>
                <w:rFonts w:ascii="Arial" w:hAnsi="Arial" w:cs="Arial"/>
                <w:color w:val="000000"/>
                <w:sz w:val="16"/>
                <w:szCs w:val="16"/>
              </w:rPr>
            </w:pPr>
            <w:r w:rsidRPr="004007C6">
              <w:rPr>
                <w:rFonts w:ascii="Arial" w:hAnsi="Arial" w:cs="Arial"/>
                <w:color w:val="000000"/>
                <w:sz w:val="16"/>
                <w:szCs w:val="16"/>
              </w:rPr>
              <w:t>Reporting</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132A7D74" w14:textId="77777777">
            <w:pPr>
              <w:jc w:val="right"/>
              <w:rPr>
                <w:rFonts w:ascii="Arial" w:hAnsi="Arial" w:cs="Arial"/>
                <w:color w:val="000000"/>
                <w:sz w:val="16"/>
                <w:szCs w:val="16"/>
              </w:rPr>
            </w:pPr>
            <w:r w:rsidRPr="004007C6">
              <w:rPr>
                <w:rFonts w:ascii="Arial" w:hAnsi="Arial" w:cs="Arial"/>
                <w:color w:val="000000"/>
                <w:sz w:val="16"/>
                <w:szCs w:val="16"/>
              </w:rPr>
              <w:t>25</w:t>
            </w:r>
          </w:p>
        </w:tc>
        <w:tc>
          <w:tcPr>
            <w:tcW w:w="9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601B9325" w14:textId="77777777">
            <w:pPr>
              <w:jc w:val="right"/>
              <w:rPr>
                <w:rFonts w:ascii="Arial" w:hAnsi="Arial" w:cs="Arial"/>
                <w:color w:val="000000"/>
                <w:sz w:val="16"/>
                <w:szCs w:val="16"/>
              </w:rPr>
            </w:pPr>
            <w:r w:rsidRPr="004007C6">
              <w:rPr>
                <w:rFonts w:ascii="Arial" w:hAnsi="Arial" w:cs="Arial"/>
                <w:color w:val="000000"/>
                <w:sz w:val="16"/>
                <w:szCs w:val="16"/>
              </w:rPr>
              <w:t>1</w:t>
            </w:r>
          </w:p>
        </w:tc>
        <w:tc>
          <w:tcPr>
            <w:tcW w:w="9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1CE8E1A3" w14:textId="77777777">
            <w:pPr>
              <w:jc w:val="right"/>
              <w:rPr>
                <w:rFonts w:ascii="Arial" w:hAnsi="Arial" w:cs="Arial"/>
                <w:color w:val="000000"/>
                <w:sz w:val="16"/>
                <w:szCs w:val="16"/>
              </w:rPr>
            </w:pPr>
            <w:r w:rsidRPr="004007C6">
              <w:rPr>
                <w:rFonts w:ascii="Arial" w:hAnsi="Arial" w:cs="Arial"/>
                <w:color w:val="000000"/>
                <w:sz w:val="16"/>
                <w:szCs w:val="16"/>
              </w:rPr>
              <w:t>25</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2D24F2F9" w14:textId="77777777">
            <w:pPr>
              <w:jc w:val="right"/>
              <w:rPr>
                <w:rFonts w:ascii="Arial" w:hAnsi="Arial" w:cs="Arial"/>
                <w:color w:val="000000"/>
                <w:sz w:val="16"/>
                <w:szCs w:val="16"/>
              </w:rPr>
            </w:pPr>
            <w:r w:rsidRPr="004007C6">
              <w:rPr>
                <w:rFonts w:ascii="Arial" w:hAnsi="Arial" w:cs="Arial"/>
                <w:color w:val="000000"/>
                <w:sz w:val="16"/>
                <w:szCs w:val="16"/>
              </w:rPr>
              <w:t>0.5</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7D89FC3E" w14:textId="77777777">
            <w:pPr>
              <w:jc w:val="right"/>
              <w:rPr>
                <w:rFonts w:ascii="Arial" w:hAnsi="Arial" w:cs="Arial"/>
                <w:color w:val="000000"/>
                <w:sz w:val="16"/>
                <w:szCs w:val="16"/>
              </w:rPr>
            </w:pPr>
            <w:r w:rsidRPr="004007C6">
              <w:rPr>
                <w:rFonts w:ascii="Arial" w:hAnsi="Arial" w:cs="Arial"/>
                <w:color w:val="000000"/>
                <w:sz w:val="16"/>
                <w:szCs w:val="16"/>
              </w:rPr>
              <w:t>12.5</w:t>
            </w:r>
          </w:p>
        </w:tc>
      </w:tr>
      <w:tr w14:paraId="598D3BF7" w14:textId="77777777" w:rsidTr="004E3058">
        <w:tblPrEx>
          <w:tblW w:w="10913" w:type="dxa"/>
          <w:tblCellMar>
            <w:left w:w="0" w:type="dxa"/>
            <w:right w:w="0" w:type="dxa"/>
          </w:tblCellMar>
          <w:tblLook w:val="04A0"/>
        </w:tblPrEx>
        <w:trPr>
          <w:trHeight w:val="381"/>
        </w:trPr>
        <w:tc>
          <w:tcPr>
            <w:tcW w:w="27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B459A7" w:rsidRPr="004007C6" w14:paraId="32A3D1B8" w14:textId="5CB96011">
            <w:pPr>
              <w:jc w:val="center"/>
              <w:rPr>
                <w:rFonts w:ascii="Arial" w:hAnsi="Arial" w:cs="Arial"/>
                <w:color w:val="000000"/>
                <w:sz w:val="16"/>
                <w:szCs w:val="16"/>
              </w:rPr>
            </w:pPr>
            <w:r w:rsidRPr="004007C6">
              <w:rPr>
                <w:rFonts w:ascii="Arial" w:hAnsi="Arial" w:cs="Arial"/>
                <w:color w:val="000000"/>
                <w:sz w:val="16"/>
                <w:szCs w:val="16"/>
              </w:rPr>
              <w:t>5</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51B14FDE" w14:textId="77777777">
            <w:pPr>
              <w:rPr>
                <w:rFonts w:ascii="Arial" w:hAnsi="Arial" w:cs="Arial"/>
                <w:color w:val="000000"/>
                <w:sz w:val="16"/>
                <w:szCs w:val="16"/>
              </w:rPr>
            </w:pPr>
            <w:r w:rsidRPr="004007C6">
              <w:rPr>
                <w:rFonts w:ascii="Arial" w:hAnsi="Arial" w:cs="Arial"/>
                <w:color w:val="000000"/>
                <w:sz w:val="16"/>
                <w:szCs w:val="16"/>
              </w:rPr>
              <w:t>702.408(b)</w:t>
            </w:r>
          </w:p>
        </w:tc>
        <w:tc>
          <w:tcPr>
            <w:tcW w:w="3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459A7" w:rsidRPr="004007C6" w14:paraId="1A51D131" w14:textId="3E243A6D">
            <w:pPr>
              <w:rPr>
                <w:rFonts w:ascii="Arial" w:hAnsi="Arial" w:cs="Arial"/>
                <w:color w:val="000000"/>
                <w:sz w:val="16"/>
                <w:szCs w:val="16"/>
              </w:rPr>
            </w:pPr>
            <w:r w:rsidRPr="004007C6">
              <w:rPr>
                <w:rFonts w:ascii="Arial" w:hAnsi="Arial" w:cs="Arial"/>
                <w:color w:val="000000"/>
                <w:sz w:val="16"/>
                <w:szCs w:val="16"/>
              </w:rPr>
              <w:t>CU requesting approval to issue sub-debt must submit an application to NCUA</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4FD2FA99" w14:textId="77777777">
            <w:pPr>
              <w:rPr>
                <w:rFonts w:ascii="Arial" w:hAnsi="Arial" w:cs="Arial"/>
                <w:color w:val="000000"/>
                <w:sz w:val="16"/>
                <w:szCs w:val="16"/>
              </w:rPr>
            </w:pPr>
            <w:r w:rsidRPr="004007C6">
              <w:rPr>
                <w:rFonts w:ascii="Arial" w:hAnsi="Arial" w:cs="Arial"/>
                <w:color w:val="000000"/>
                <w:sz w:val="16"/>
                <w:szCs w:val="16"/>
              </w:rPr>
              <w:t>Reporting</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6BE4A974" w14:textId="77777777">
            <w:pPr>
              <w:jc w:val="right"/>
              <w:rPr>
                <w:rFonts w:ascii="Arial" w:hAnsi="Arial" w:cs="Arial"/>
                <w:color w:val="000000"/>
                <w:sz w:val="16"/>
                <w:szCs w:val="16"/>
              </w:rPr>
            </w:pPr>
            <w:r w:rsidRPr="004007C6">
              <w:rPr>
                <w:rFonts w:ascii="Arial" w:hAnsi="Arial" w:cs="Arial"/>
                <w:color w:val="000000"/>
                <w:sz w:val="16"/>
                <w:szCs w:val="16"/>
              </w:rPr>
              <w:t>25</w:t>
            </w:r>
          </w:p>
        </w:tc>
        <w:tc>
          <w:tcPr>
            <w:tcW w:w="9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3E45BA3B" w14:textId="77777777">
            <w:pPr>
              <w:jc w:val="right"/>
              <w:rPr>
                <w:rFonts w:ascii="Arial" w:hAnsi="Arial" w:cs="Arial"/>
                <w:color w:val="000000"/>
                <w:sz w:val="16"/>
                <w:szCs w:val="16"/>
              </w:rPr>
            </w:pPr>
            <w:r w:rsidRPr="004007C6">
              <w:rPr>
                <w:rFonts w:ascii="Arial" w:hAnsi="Arial" w:cs="Arial"/>
                <w:color w:val="000000"/>
                <w:sz w:val="16"/>
                <w:szCs w:val="16"/>
              </w:rPr>
              <w:t>1</w:t>
            </w:r>
          </w:p>
        </w:tc>
        <w:tc>
          <w:tcPr>
            <w:tcW w:w="9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14064347" w14:textId="77777777">
            <w:pPr>
              <w:jc w:val="right"/>
              <w:rPr>
                <w:rFonts w:ascii="Arial" w:hAnsi="Arial" w:cs="Arial"/>
                <w:color w:val="000000"/>
                <w:sz w:val="16"/>
                <w:szCs w:val="16"/>
              </w:rPr>
            </w:pPr>
            <w:r w:rsidRPr="004007C6">
              <w:rPr>
                <w:rFonts w:ascii="Arial" w:hAnsi="Arial" w:cs="Arial"/>
                <w:color w:val="000000"/>
                <w:sz w:val="16"/>
                <w:szCs w:val="16"/>
              </w:rPr>
              <w:t>25</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4F4FA61A" w14:textId="77777777">
            <w:pPr>
              <w:jc w:val="right"/>
              <w:rPr>
                <w:rFonts w:ascii="Arial" w:hAnsi="Arial" w:cs="Arial"/>
                <w:color w:val="000000"/>
                <w:sz w:val="16"/>
                <w:szCs w:val="16"/>
              </w:rPr>
            </w:pPr>
            <w:r w:rsidRPr="004007C6">
              <w:rPr>
                <w:rFonts w:ascii="Arial" w:hAnsi="Arial" w:cs="Arial"/>
                <w:color w:val="000000"/>
                <w:sz w:val="16"/>
                <w:szCs w:val="16"/>
              </w:rPr>
              <w:t>100</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3DA40CD6" w14:textId="2A24210C">
            <w:pPr>
              <w:jc w:val="right"/>
              <w:rPr>
                <w:rFonts w:ascii="Arial" w:hAnsi="Arial" w:cs="Arial"/>
                <w:color w:val="000000"/>
                <w:sz w:val="16"/>
                <w:szCs w:val="16"/>
              </w:rPr>
            </w:pPr>
            <w:r w:rsidRPr="004007C6">
              <w:rPr>
                <w:rFonts w:ascii="Arial" w:hAnsi="Arial" w:cs="Arial"/>
                <w:color w:val="000000"/>
                <w:sz w:val="16"/>
                <w:szCs w:val="16"/>
              </w:rPr>
              <w:t>2,500</w:t>
            </w:r>
          </w:p>
        </w:tc>
      </w:tr>
      <w:tr w14:paraId="469B6009" w14:textId="77777777" w:rsidTr="004E3058">
        <w:tblPrEx>
          <w:tblW w:w="10913" w:type="dxa"/>
          <w:tblCellMar>
            <w:left w:w="0" w:type="dxa"/>
            <w:right w:w="0" w:type="dxa"/>
          </w:tblCellMar>
          <w:tblLook w:val="04A0"/>
        </w:tblPrEx>
        <w:trPr>
          <w:trHeight w:val="417"/>
        </w:trPr>
        <w:tc>
          <w:tcPr>
            <w:tcW w:w="27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B459A7" w:rsidRPr="004007C6" w14:paraId="1A4264D9" w14:textId="6C3CA205">
            <w:pPr>
              <w:jc w:val="center"/>
              <w:rPr>
                <w:rFonts w:ascii="Arial" w:hAnsi="Arial" w:cs="Arial"/>
                <w:color w:val="000000"/>
                <w:sz w:val="16"/>
                <w:szCs w:val="16"/>
              </w:rPr>
            </w:pPr>
            <w:r w:rsidRPr="004007C6">
              <w:rPr>
                <w:rFonts w:ascii="Arial" w:hAnsi="Arial" w:cs="Arial"/>
                <w:color w:val="000000"/>
                <w:sz w:val="16"/>
                <w:szCs w:val="16"/>
              </w:rPr>
              <w:t>6</w:t>
            </w:r>
          </w:p>
        </w:tc>
        <w:tc>
          <w:tcPr>
            <w:tcW w:w="122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B459A7" w:rsidRPr="004007C6" w14:paraId="0023A4D0" w14:textId="77777777">
            <w:pPr>
              <w:rPr>
                <w:rFonts w:ascii="Arial" w:hAnsi="Arial" w:cs="Arial"/>
                <w:color w:val="000000"/>
                <w:sz w:val="16"/>
                <w:szCs w:val="16"/>
              </w:rPr>
            </w:pPr>
            <w:r w:rsidRPr="004007C6">
              <w:rPr>
                <w:rFonts w:ascii="Arial" w:hAnsi="Arial" w:cs="Arial"/>
                <w:color w:val="000000"/>
                <w:sz w:val="16"/>
                <w:szCs w:val="16"/>
              </w:rPr>
              <w:t>702.408(d)</w:t>
            </w:r>
          </w:p>
        </w:tc>
        <w:tc>
          <w:tcPr>
            <w:tcW w:w="3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459A7" w:rsidRPr="004007C6" w14:paraId="72767A14" w14:textId="77777777">
            <w:pPr>
              <w:rPr>
                <w:rFonts w:ascii="Arial" w:hAnsi="Arial" w:cs="Arial"/>
                <w:color w:val="000000"/>
                <w:sz w:val="16"/>
                <w:szCs w:val="16"/>
              </w:rPr>
            </w:pPr>
            <w:r w:rsidRPr="004007C6">
              <w:rPr>
                <w:rFonts w:ascii="Arial" w:hAnsi="Arial" w:cs="Arial"/>
                <w:color w:val="000000"/>
                <w:sz w:val="16"/>
                <w:szCs w:val="16"/>
              </w:rPr>
              <w:t>Issuing CU must prep an offering document and have it "approved for use" by NCUA</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46364C26" w14:textId="77777777">
            <w:pPr>
              <w:rPr>
                <w:rFonts w:ascii="Arial" w:hAnsi="Arial" w:cs="Arial"/>
                <w:color w:val="000000"/>
                <w:sz w:val="16"/>
                <w:szCs w:val="16"/>
              </w:rPr>
            </w:pPr>
            <w:r w:rsidRPr="004007C6">
              <w:rPr>
                <w:rFonts w:ascii="Arial" w:hAnsi="Arial" w:cs="Arial"/>
                <w:color w:val="000000"/>
                <w:sz w:val="16"/>
                <w:szCs w:val="16"/>
              </w:rPr>
              <w:t>Reporting</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2C1431D6" w14:textId="77777777">
            <w:pPr>
              <w:jc w:val="right"/>
              <w:rPr>
                <w:rFonts w:ascii="Arial" w:hAnsi="Arial" w:cs="Arial"/>
                <w:color w:val="000000"/>
                <w:sz w:val="16"/>
                <w:szCs w:val="16"/>
              </w:rPr>
            </w:pPr>
            <w:r w:rsidRPr="004007C6">
              <w:rPr>
                <w:rFonts w:ascii="Arial" w:hAnsi="Arial" w:cs="Arial"/>
                <w:color w:val="000000"/>
                <w:sz w:val="16"/>
                <w:szCs w:val="16"/>
              </w:rPr>
              <w:t>25</w:t>
            </w:r>
          </w:p>
        </w:tc>
        <w:tc>
          <w:tcPr>
            <w:tcW w:w="9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1DC8A507" w14:textId="77777777">
            <w:pPr>
              <w:jc w:val="right"/>
              <w:rPr>
                <w:rFonts w:ascii="Arial" w:hAnsi="Arial" w:cs="Arial"/>
                <w:color w:val="000000"/>
                <w:sz w:val="16"/>
                <w:szCs w:val="16"/>
              </w:rPr>
            </w:pPr>
            <w:r w:rsidRPr="004007C6">
              <w:rPr>
                <w:rFonts w:ascii="Arial" w:hAnsi="Arial" w:cs="Arial"/>
                <w:color w:val="000000"/>
                <w:sz w:val="16"/>
                <w:szCs w:val="16"/>
              </w:rPr>
              <w:t>1</w:t>
            </w:r>
          </w:p>
        </w:tc>
        <w:tc>
          <w:tcPr>
            <w:tcW w:w="9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356FBF8E" w14:textId="77777777">
            <w:pPr>
              <w:jc w:val="right"/>
              <w:rPr>
                <w:rFonts w:ascii="Arial" w:hAnsi="Arial" w:cs="Arial"/>
                <w:color w:val="000000"/>
                <w:sz w:val="16"/>
                <w:szCs w:val="16"/>
              </w:rPr>
            </w:pPr>
            <w:r w:rsidRPr="004007C6">
              <w:rPr>
                <w:rFonts w:ascii="Arial" w:hAnsi="Arial" w:cs="Arial"/>
                <w:color w:val="000000"/>
                <w:sz w:val="16"/>
                <w:szCs w:val="16"/>
              </w:rPr>
              <w:t>25</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1B148567" w14:textId="77777777">
            <w:pPr>
              <w:jc w:val="right"/>
              <w:rPr>
                <w:rFonts w:ascii="Arial" w:hAnsi="Arial" w:cs="Arial"/>
                <w:color w:val="000000"/>
                <w:sz w:val="16"/>
                <w:szCs w:val="16"/>
              </w:rPr>
            </w:pPr>
            <w:r w:rsidRPr="004007C6">
              <w:rPr>
                <w:rFonts w:ascii="Arial" w:hAnsi="Arial" w:cs="Arial"/>
                <w:color w:val="000000"/>
                <w:sz w:val="16"/>
                <w:szCs w:val="16"/>
              </w:rPr>
              <w:t>40</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7D4E7996" w14:textId="399FCE89">
            <w:pPr>
              <w:jc w:val="right"/>
              <w:rPr>
                <w:rFonts w:ascii="Arial" w:hAnsi="Arial" w:cs="Arial"/>
                <w:color w:val="000000"/>
                <w:sz w:val="16"/>
                <w:szCs w:val="16"/>
              </w:rPr>
            </w:pPr>
            <w:r w:rsidRPr="004007C6">
              <w:rPr>
                <w:rFonts w:ascii="Arial" w:hAnsi="Arial" w:cs="Arial"/>
                <w:color w:val="000000"/>
                <w:sz w:val="16"/>
                <w:szCs w:val="16"/>
              </w:rPr>
              <w:t>1,000</w:t>
            </w:r>
          </w:p>
        </w:tc>
      </w:tr>
      <w:tr w14:paraId="3DD32729" w14:textId="77777777" w:rsidTr="004E3058">
        <w:tblPrEx>
          <w:tblW w:w="10913" w:type="dxa"/>
          <w:tblCellMar>
            <w:left w:w="0" w:type="dxa"/>
            <w:right w:w="0" w:type="dxa"/>
          </w:tblCellMar>
          <w:tblLook w:val="04A0"/>
        </w:tblPrEx>
        <w:trPr>
          <w:trHeight w:val="435"/>
        </w:trPr>
        <w:tc>
          <w:tcPr>
            <w:tcW w:w="27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B459A7" w:rsidRPr="004007C6" w14:paraId="51C00C84" w14:textId="11C15976">
            <w:pPr>
              <w:jc w:val="center"/>
              <w:rPr>
                <w:rFonts w:ascii="Arial" w:hAnsi="Arial" w:cs="Arial"/>
                <w:color w:val="000000"/>
                <w:sz w:val="16"/>
                <w:szCs w:val="16"/>
              </w:rPr>
            </w:pPr>
            <w:r w:rsidRPr="004007C6">
              <w:rPr>
                <w:rFonts w:ascii="Arial" w:hAnsi="Arial" w:cs="Arial"/>
                <w:color w:val="000000"/>
                <w:sz w:val="16"/>
                <w:szCs w:val="16"/>
              </w:rPr>
              <w:t>7</w:t>
            </w:r>
          </w:p>
        </w:tc>
        <w:tc>
          <w:tcPr>
            <w:tcW w:w="1220" w:type="dxa"/>
            <w:vMerge/>
            <w:tcBorders>
              <w:top w:val="nil"/>
              <w:left w:val="single" w:sz="4" w:space="0" w:color="auto"/>
              <w:bottom w:val="single" w:sz="4" w:space="0" w:color="000000"/>
              <w:right w:val="single" w:sz="4" w:space="0" w:color="auto"/>
            </w:tcBorders>
            <w:vAlign w:val="center"/>
            <w:hideMark/>
          </w:tcPr>
          <w:p w:rsidR="00B459A7" w:rsidRPr="004007C6" w14:paraId="4FACF639" w14:textId="77777777">
            <w:pPr>
              <w:rPr>
                <w:rFonts w:ascii="Arial" w:hAnsi="Arial" w:cs="Arial"/>
                <w:color w:val="000000"/>
                <w:sz w:val="16"/>
                <w:szCs w:val="16"/>
              </w:rPr>
            </w:pPr>
          </w:p>
        </w:tc>
        <w:tc>
          <w:tcPr>
            <w:tcW w:w="3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459A7" w:rsidRPr="004007C6" w14:paraId="396ED37B" w14:textId="069DD08A">
            <w:pPr>
              <w:rPr>
                <w:rFonts w:ascii="Arial" w:hAnsi="Arial" w:cs="Arial"/>
                <w:color w:val="000000"/>
                <w:sz w:val="16"/>
                <w:szCs w:val="16"/>
              </w:rPr>
            </w:pPr>
            <w:r w:rsidRPr="004007C6">
              <w:rPr>
                <w:rFonts w:ascii="Arial" w:hAnsi="Arial" w:cs="Arial"/>
                <w:color w:val="000000"/>
                <w:sz w:val="16"/>
                <w:szCs w:val="16"/>
              </w:rPr>
              <w:t>Issuing CU must prov</w:t>
            </w:r>
            <w:r w:rsidRPr="004007C6" w:rsidR="006D0AF7">
              <w:rPr>
                <w:rFonts w:ascii="Arial" w:hAnsi="Arial" w:cs="Arial"/>
                <w:color w:val="000000"/>
                <w:sz w:val="16"/>
                <w:szCs w:val="16"/>
              </w:rPr>
              <w:t>ide</w:t>
            </w:r>
            <w:r w:rsidRPr="004007C6">
              <w:rPr>
                <w:rFonts w:ascii="Arial" w:hAnsi="Arial" w:cs="Arial"/>
                <w:color w:val="000000"/>
                <w:sz w:val="16"/>
                <w:szCs w:val="16"/>
              </w:rPr>
              <w:t xml:space="preserve"> each investor with an offering document</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6BB3E94D" w14:textId="77777777">
            <w:pPr>
              <w:rPr>
                <w:rFonts w:ascii="Arial" w:hAnsi="Arial" w:cs="Arial"/>
                <w:color w:val="000000"/>
                <w:sz w:val="16"/>
                <w:szCs w:val="16"/>
              </w:rPr>
            </w:pPr>
            <w:r w:rsidRPr="004007C6">
              <w:rPr>
                <w:rFonts w:ascii="Arial" w:hAnsi="Arial" w:cs="Arial"/>
                <w:color w:val="000000"/>
                <w:sz w:val="16"/>
                <w:szCs w:val="16"/>
              </w:rPr>
              <w:t>Disclosure</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700A2415" w14:textId="77777777">
            <w:pPr>
              <w:jc w:val="right"/>
              <w:rPr>
                <w:rFonts w:ascii="Arial" w:hAnsi="Arial" w:cs="Arial"/>
                <w:color w:val="000000"/>
                <w:sz w:val="16"/>
                <w:szCs w:val="16"/>
              </w:rPr>
            </w:pPr>
            <w:r w:rsidRPr="004007C6">
              <w:rPr>
                <w:rFonts w:ascii="Arial" w:hAnsi="Arial" w:cs="Arial"/>
                <w:color w:val="000000"/>
                <w:sz w:val="16"/>
                <w:szCs w:val="16"/>
              </w:rPr>
              <w:t>25</w:t>
            </w:r>
          </w:p>
        </w:tc>
        <w:tc>
          <w:tcPr>
            <w:tcW w:w="9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5017363C" w14:textId="77777777">
            <w:pPr>
              <w:jc w:val="right"/>
              <w:rPr>
                <w:rFonts w:ascii="Arial" w:hAnsi="Arial" w:cs="Arial"/>
                <w:color w:val="000000"/>
                <w:sz w:val="16"/>
                <w:szCs w:val="16"/>
              </w:rPr>
            </w:pPr>
            <w:r w:rsidRPr="004007C6">
              <w:rPr>
                <w:rFonts w:ascii="Arial" w:hAnsi="Arial" w:cs="Arial"/>
                <w:color w:val="000000"/>
                <w:sz w:val="16"/>
                <w:szCs w:val="16"/>
              </w:rPr>
              <w:t>1</w:t>
            </w:r>
          </w:p>
        </w:tc>
        <w:tc>
          <w:tcPr>
            <w:tcW w:w="9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25887856" w14:textId="77777777">
            <w:pPr>
              <w:jc w:val="right"/>
              <w:rPr>
                <w:rFonts w:ascii="Arial" w:hAnsi="Arial" w:cs="Arial"/>
                <w:color w:val="000000"/>
                <w:sz w:val="16"/>
                <w:szCs w:val="16"/>
              </w:rPr>
            </w:pPr>
            <w:r w:rsidRPr="004007C6">
              <w:rPr>
                <w:rFonts w:ascii="Arial" w:hAnsi="Arial" w:cs="Arial"/>
                <w:color w:val="000000"/>
                <w:sz w:val="16"/>
                <w:szCs w:val="16"/>
              </w:rPr>
              <w:t>25</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7F7D3B3A" w14:textId="77777777">
            <w:pPr>
              <w:jc w:val="right"/>
              <w:rPr>
                <w:rFonts w:ascii="Arial" w:hAnsi="Arial" w:cs="Arial"/>
                <w:color w:val="000000"/>
                <w:sz w:val="16"/>
                <w:szCs w:val="16"/>
              </w:rPr>
            </w:pPr>
            <w:r w:rsidRPr="004007C6">
              <w:rPr>
                <w:rFonts w:ascii="Arial" w:hAnsi="Arial" w:cs="Arial"/>
                <w:color w:val="000000"/>
                <w:sz w:val="16"/>
                <w:szCs w:val="16"/>
              </w:rPr>
              <w:t>1</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025624EC" w14:textId="77777777">
            <w:pPr>
              <w:jc w:val="right"/>
              <w:rPr>
                <w:rFonts w:ascii="Arial" w:hAnsi="Arial" w:cs="Arial"/>
                <w:color w:val="000000"/>
                <w:sz w:val="16"/>
                <w:szCs w:val="16"/>
              </w:rPr>
            </w:pPr>
            <w:r w:rsidRPr="004007C6">
              <w:rPr>
                <w:rFonts w:ascii="Arial" w:hAnsi="Arial" w:cs="Arial"/>
                <w:color w:val="000000"/>
                <w:sz w:val="16"/>
                <w:szCs w:val="16"/>
              </w:rPr>
              <w:t>25</w:t>
            </w:r>
          </w:p>
        </w:tc>
      </w:tr>
      <w:tr w14:paraId="0FD70E7D" w14:textId="77777777" w:rsidTr="004E3058">
        <w:tblPrEx>
          <w:tblW w:w="10913" w:type="dxa"/>
          <w:tblCellMar>
            <w:left w:w="0" w:type="dxa"/>
            <w:right w:w="0" w:type="dxa"/>
          </w:tblCellMar>
          <w:tblLook w:val="04A0"/>
        </w:tblPrEx>
        <w:trPr>
          <w:trHeight w:val="705"/>
        </w:trPr>
        <w:tc>
          <w:tcPr>
            <w:tcW w:w="27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B459A7" w:rsidRPr="004007C6" w14:paraId="689216ED" w14:textId="09C9D73A">
            <w:pPr>
              <w:jc w:val="center"/>
              <w:rPr>
                <w:rFonts w:ascii="Arial" w:hAnsi="Arial" w:cs="Arial"/>
                <w:color w:val="000000"/>
                <w:sz w:val="16"/>
                <w:szCs w:val="16"/>
              </w:rPr>
            </w:pPr>
            <w:r w:rsidRPr="004007C6">
              <w:rPr>
                <w:rFonts w:ascii="Arial" w:hAnsi="Arial" w:cs="Arial"/>
                <w:color w:val="000000"/>
                <w:sz w:val="16"/>
                <w:szCs w:val="16"/>
              </w:rPr>
              <w:t>8</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47867A6F" w14:textId="77777777">
            <w:pPr>
              <w:rPr>
                <w:rFonts w:ascii="Arial" w:hAnsi="Arial" w:cs="Arial"/>
                <w:color w:val="000000"/>
                <w:sz w:val="16"/>
                <w:szCs w:val="16"/>
              </w:rPr>
            </w:pPr>
            <w:r w:rsidRPr="004007C6">
              <w:rPr>
                <w:rFonts w:ascii="Arial" w:hAnsi="Arial" w:cs="Arial"/>
                <w:color w:val="000000"/>
                <w:sz w:val="16"/>
                <w:szCs w:val="16"/>
              </w:rPr>
              <w:t>702.408(f)(1)</w:t>
            </w:r>
          </w:p>
        </w:tc>
        <w:tc>
          <w:tcPr>
            <w:tcW w:w="3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459A7" w:rsidRPr="004007C6" w14:paraId="0D13C33A" w14:textId="77777777">
            <w:pPr>
              <w:rPr>
                <w:rFonts w:ascii="Arial" w:hAnsi="Arial" w:cs="Arial"/>
                <w:color w:val="000000"/>
                <w:sz w:val="16"/>
                <w:szCs w:val="16"/>
              </w:rPr>
            </w:pPr>
            <w:r w:rsidRPr="004007C6">
              <w:rPr>
                <w:rFonts w:ascii="Arial" w:hAnsi="Arial" w:cs="Arial"/>
                <w:color w:val="000000"/>
                <w:sz w:val="16"/>
                <w:szCs w:val="16"/>
              </w:rPr>
              <w:t>Issuing CU offering sub-debt notes to Natural Person investors, must file draft offering documents with NCUA and have it "approved for use"</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4A3545D0" w14:textId="77777777">
            <w:pPr>
              <w:rPr>
                <w:rFonts w:ascii="Arial" w:hAnsi="Arial" w:cs="Arial"/>
                <w:color w:val="000000"/>
                <w:sz w:val="16"/>
                <w:szCs w:val="16"/>
              </w:rPr>
            </w:pPr>
            <w:r w:rsidRPr="004007C6">
              <w:rPr>
                <w:rFonts w:ascii="Arial" w:hAnsi="Arial" w:cs="Arial"/>
                <w:color w:val="000000"/>
                <w:sz w:val="16"/>
                <w:szCs w:val="16"/>
              </w:rPr>
              <w:t>Reporting</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78C409CF" w14:textId="77777777">
            <w:pPr>
              <w:jc w:val="right"/>
              <w:rPr>
                <w:rFonts w:ascii="Arial" w:hAnsi="Arial" w:cs="Arial"/>
                <w:color w:val="000000"/>
                <w:sz w:val="16"/>
                <w:szCs w:val="16"/>
              </w:rPr>
            </w:pPr>
            <w:r w:rsidRPr="004007C6">
              <w:rPr>
                <w:rFonts w:ascii="Arial" w:hAnsi="Arial" w:cs="Arial"/>
                <w:color w:val="000000"/>
                <w:sz w:val="16"/>
                <w:szCs w:val="16"/>
              </w:rPr>
              <w:t>12.5</w:t>
            </w:r>
          </w:p>
        </w:tc>
        <w:tc>
          <w:tcPr>
            <w:tcW w:w="9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13B954D2" w14:textId="77777777">
            <w:pPr>
              <w:jc w:val="right"/>
              <w:rPr>
                <w:rFonts w:ascii="Arial" w:hAnsi="Arial" w:cs="Arial"/>
                <w:color w:val="000000"/>
                <w:sz w:val="16"/>
                <w:szCs w:val="16"/>
              </w:rPr>
            </w:pPr>
            <w:r w:rsidRPr="004007C6">
              <w:rPr>
                <w:rFonts w:ascii="Arial" w:hAnsi="Arial" w:cs="Arial"/>
                <w:color w:val="000000"/>
                <w:sz w:val="16"/>
                <w:szCs w:val="16"/>
              </w:rPr>
              <w:t>1</w:t>
            </w:r>
          </w:p>
        </w:tc>
        <w:tc>
          <w:tcPr>
            <w:tcW w:w="9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47F7B143" w14:textId="77777777">
            <w:pPr>
              <w:jc w:val="right"/>
              <w:rPr>
                <w:rFonts w:ascii="Arial" w:hAnsi="Arial" w:cs="Arial"/>
                <w:color w:val="000000"/>
                <w:sz w:val="16"/>
                <w:szCs w:val="16"/>
              </w:rPr>
            </w:pPr>
            <w:r w:rsidRPr="004007C6">
              <w:rPr>
                <w:rFonts w:ascii="Arial" w:hAnsi="Arial" w:cs="Arial"/>
                <w:color w:val="000000"/>
                <w:sz w:val="16"/>
                <w:szCs w:val="16"/>
              </w:rPr>
              <w:t>12.5</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0458414B" w14:textId="77777777">
            <w:pPr>
              <w:jc w:val="right"/>
              <w:rPr>
                <w:rFonts w:ascii="Arial" w:hAnsi="Arial" w:cs="Arial"/>
                <w:color w:val="000000"/>
                <w:sz w:val="16"/>
                <w:szCs w:val="16"/>
              </w:rPr>
            </w:pPr>
            <w:r w:rsidRPr="004007C6">
              <w:rPr>
                <w:rFonts w:ascii="Arial" w:hAnsi="Arial" w:cs="Arial"/>
                <w:color w:val="000000"/>
                <w:sz w:val="16"/>
                <w:szCs w:val="16"/>
              </w:rPr>
              <w:t>24</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48CD8794" w14:textId="77777777">
            <w:pPr>
              <w:jc w:val="right"/>
              <w:rPr>
                <w:rFonts w:ascii="Arial" w:hAnsi="Arial" w:cs="Arial"/>
                <w:color w:val="000000"/>
                <w:sz w:val="16"/>
                <w:szCs w:val="16"/>
              </w:rPr>
            </w:pPr>
            <w:r w:rsidRPr="004007C6">
              <w:rPr>
                <w:rFonts w:ascii="Arial" w:hAnsi="Arial" w:cs="Arial"/>
                <w:color w:val="000000"/>
                <w:sz w:val="16"/>
                <w:szCs w:val="16"/>
              </w:rPr>
              <w:t>300</w:t>
            </w:r>
          </w:p>
        </w:tc>
      </w:tr>
      <w:tr w14:paraId="761B8E7A" w14:textId="77777777" w:rsidTr="004E3058">
        <w:tblPrEx>
          <w:tblW w:w="10913" w:type="dxa"/>
          <w:tblCellMar>
            <w:left w:w="0" w:type="dxa"/>
            <w:right w:w="0" w:type="dxa"/>
          </w:tblCellMar>
          <w:tblLook w:val="04A0"/>
        </w:tblPrEx>
        <w:trPr>
          <w:trHeight w:val="471"/>
        </w:trPr>
        <w:tc>
          <w:tcPr>
            <w:tcW w:w="27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B459A7" w:rsidRPr="004007C6" w14:paraId="48537D18" w14:textId="323AE10A">
            <w:pPr>
              <w:jc w:val="center"/>
              <w:rPr>
                <w:rFonts w:ascii="Arial" w:hAnsi="Arial" w:cs="Arial"/>
                <w:color w:val="000000"/>
                <w:sz w:val="16"/>
                <w:szCs w:val="16"/>
              </w:rPr>
            </w:pPr>
            <w:r w:rsidRPr="004007C6">
              <w:rPr>
                <w:rFonts w:ascii="Arial" w:hAnsi="Arial" w:cs="Arial"/>
                <w:color w:val="000000"/>
                <w:sz w:val="16"/>
                <w:szCs w:val="16"/>
              </w:rPr>
              <w:t>9</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45F2D796" w14:textId="75916D7F">
            <w:pPr>
              <w:rPr>
                <w:rFonts w:ascii="Arial" w:hAnsi="Arial" w:cs="Arial"/>
                <w:color w:val="000000"/>
                <w:sz w:val="16"/>
                <w:szCs w:val="16"/>
              </w:rPr>
            </w:pPr>
            <w:r w:rsidRPr="004007C6">
              <w:rPr>
                <w:rFonts w:ascii="Arial" w:hAnsi="Arial" w:cs="Arial"/>
                <w:color w:val="000000"/>
                <w:sz w:val="16"/>
                <w:szCs w:val="16"/>
              </w:rPr>
              <w:t>702.408(f)(1)(</w:t>
            </w:r>
            <w:r w:rsidRPr="004007C6" w:rsidR="006C4E5A">
              <w:rPr>
                <w:rFonts w:ascii="Arial" w:hAnsi="Arial" w:cs="Arial"/>
                <w:color w:val="000000"/>
                <w:sz w:val="16"/>
                <w:szCs w:val="16"/>
              </w:rPr>
              <w:t>ii</w:t>
            </w:r>
            <w:r w:rsidRPr="004007C6">
              <w:rPr>
                <w:rFonts w:ascii="Arial" w:hAnsi="Arial" w:cs="Arial"/>
                <w:color w:val="000000"/>
                <w:sz w:val="16"/>
                <w:szCs w:val="16"/>
              </w:rPr>
              <w:t>)</w:t>
            </w:r>
          </w:p>
        </w:tc>
        <w:tc>
          <w:tcPr>
            <w:tcW w:w="3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459A7" w:rsidRPr="004007C6" w14:paraId="1045757B" w14:textId="77777777">
            <w:pPr>
              <w:rPr>
                <w:rFonts w:ascii="Arial" w:hAnsi="Arial" w:cs="Arial"/>
                <w:color w:val="000000"/>
                <w:sz w:val="16"/>
                <w:szCs w:val="16"/>
              </w:rPr>
            </w:pPr>
            <w:r w:rsidRPr="004007C6">
              <w:rPr>
                <w:rFonts w:ascii="Arial" w:hAnsi="Arial" w:cs="Arial"/>
                <w:color w:val="000000"/>
                <w:sz w:val="16"/>
                <w:szCs w:val="16"/>
              </w:rPr>
              <w:t>Issuing CU submit additional information, clarifications, or amendments for offering documents</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53B896F2" w14:textId="77777777">
            <w:pPr>
              <w:rPr>
                <w:rFonts w:ascii="Arial" w:hAnsi="Arial" w:cs="Arial"/>
                <w:color w:val="000000"/>
                <w:sz w:val="16"/>
                <w:szCs w:val="16"/>
              </w:rPr>
            </w:pPr>
            <w:r w:rsidRPr="004007C6">
              <w:rPr>
                <w:rFonts w:ascii="Arial" w:hAnsi="Arial" w:cs="Arial"/>
                <w:color w:val="000000"/>
                <w:sz w:val="16"/>
                <w:szCs w:val="16"/>
              </w:rPr>
              <w:t>Reporting</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6B83A2A5" w14:textId="77777777">
            <w:pPr>
              <w:jc w:val="right"/>
              <w:rPr>
                <w:rFonts w:ascii="Arial" w:hAnsi="Arial" w:cs="Arial"/>
                <w:color w:val="000000"/>
                <w:sz w:val="16"/>
                <w:szCs w:val="16"/>
              </w:rPr>
            </w:pPr>
            <w:r w:rsidRPr="004007C6">
              <w:rPr>
                <w:rFonts w:ascii="Arial" w:hAnsi="Arial" w:cs="Arial"/>
                <w:color w:val="000000"/>
                <w:sz w:val="16"/>
                <w:szCs w:val="16"/>
              </w:rPr>
              <w:t>2.5</w:t>
            </w:r>
          </w:p>
        </w:tc>
        <w:tc>
          <w:tcPr>
            <w:tcW w:w="9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340380E3" w14:textId="77777777">
            <w:pPr>
              <w:jc w:val="right"/>
              <w:rPr>
                <w:rFonts w:ascii="Arial" w:hAnsi="Arial" w:cs="Arial"/>
                <w:color w:val="000000"/>
                <w:sz w:val="16"/>
                <w:szCs w:val="16"/>
              </w:rPr>
            </w:pPr>
            <w:r w:rsidRPr="004007C6">
              <w:rPr>
                <w:rFonts w:ascii="Arial" w:hAnsi="Arial" w:cs="Arial"/>
                <w:color w:val="000000"/>
                <w:sz w:val="16"/>
                <w:szCs w:val="16"/>
              </w:rPr>
              <w:t>1</w:t>
            </w:r>
          </w:p>
        </w:tc>
        <w:tc>
          <w:tcPr>
            <w:tcW w:w="9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05746281" w14:textId="77777777">
            <w:pPr>
              <w:jc w:val="right"/>
              <w:rPr>
                <w:rFonts w:ascii="Arial" w:hAnsi="Arial" w:cs="Arial"/>
                <w:color w:val="000000"/>
                <w:sz w:val="16"/>
                <w:szCs w:val="16"/>
              </w:rPr>
            </w:pPr>
            <w:r w:rsidRPr="004007C6">
              <w:rPr>
                <w:rFonts w:ascii="Arial" w:hAnsi="Arial" w:cs="Arial"/>
                <w:color w:val="000000"/>
                <w:sz w:val="16"/>
                <w:szCs w:val="16"/>
              </w:rPr>
              <w:t>2.5</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5CF3A0C4" w14:textId="77777777">
            <w:pPr>
              <w:jc w:val="right"/>
              <w:rPr>
                <w:rFonts w:ascii="Arial" w:hAnsi="Arial" w:cs="Arial"/>
                <w:color w:val="000000"/>
                <w:sz w:val="16"/>
                <w:szCs w:val="16"/>
              </w:rPr>
            </w:pPr>
            <w:r w:rsidRPr="004007C6">
              <w:rPr>
                <w:rFonts w:ascii="Arial" w:hAnsi="Arial" w:cs="Arial"/>
                <w:color w:val="000000"/>
                <w:sz w:val="16"/>
                <w:szCs w:val="16"/>
              </w:rPr>
              <w:t>2</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096B57FF" w14:textId="77777777">
            <w:pPr>
              <w:jc w:val="right"/>
              <w:rPr>
                <w:rFonts w:ascii="Arial" w:hAnsi="Arial" w:cs="Arial"/>
                <w:color w:val="000000"/>
                <w:sz w:val="16"/>
                <w:szCs w:val="16"/>
              </w:rPr>
            </w:pPr>
            <w:r w:rsidRPr="004007C6">
              <w:rPr>
                <w:rFonts w:ascii="Arial" w:hAnsi="Arial" w:cs="Arial"/>
                <w:color w:val="000000"/>
                <w:sz w:val="16"/>
                <w:szCs w:val="16"/>
              </w:rPr>
              <w:t>5</w:t>
            </w:r>
          </w:p>
        </w:tc>
      </w:tr>
      <w:tr w14:paraId="4A7B9A14" w14:textId="77777777" w:rsidTr="004E3058">
        <w:tblPrEx>
          <w:tblW w:w="10913" w:type="dxa"/>
          <w:tblCellMar>
            <w:left w:w="0" w:type="dxa"/>
            <w:right w:w="0" w:type="dxa"/>
          </w:tblCellMar>
          <w:tblLook w:val="04A0"/>
        </w:tblPrEx>
        <w:trPr>
          <w:trHeight w:val="534"/>
        </w:trPr>
        <w:tc>
          <w:tcPr>
            <w:tcW w:w="27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B459A7" w:rsidRPr="004007C6" w14:paraId="1A35CB0B" w14:textId="25AD8F86">
            <w:pPr>
              <w:jc w:val="center"/>
              <w:rPr>
                <w:rFonts w:ascii="Arial" w:hAnsi="Arial" w:cs="Arial"/>
                <w:color w:val="000000"/>
                <w:sz w:val="16"/>
                <w:szCs w:val="16"/>
              </w:rPr>
            </w:pPr>
            <w:r w:rsidRPr="004007C6">
              <w:rPr>
                <w:rFonts w:ascii="Arial" w:hAnsi="Arial" w:cs="Arial"/>
                <w:color w:val="000000"/>
                <w:sz w:val="16"/>
                <w:szCs w:val="16"/>
              </w:rPr>
              <w:t>10</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1CBB2E0E" w14:textId="77777777">
            <w:pPr>
              <w:rPr>
                <w:rFonts w:ascii="Arial" w:hAnsi="Arial" w:cs="Arial"/>
                <w:color w:val="000000"/>
                <w:sz w:val="16"/>
                <w:szCs w:val="16"/>
              </w:rPr>
            </w:pPr>
            <w:r w:rsidRPr="004007C6">
              <w:rPr>
                <w:rFonts w:ascii="Arial" w:hAnsi="Arial" w:cs="Arial"/>
                <w:color w:val="000000"/>
                <w:sz w:val="16"/>
                <w:szCs w:val="16"/>
              </w:rPr>
              <w:t>702.408(f)(2)</w:t>
            </w:r>
          </w:p>
        </w:tc>
        <w:tc>
          <w:tcPr>
            <w:tcW w:w="3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459A7" w:rsidRPr="004007C6" w14:paraId="53E28662" w14:textId="6E3DC600">
            <w:pPr>
              <w:rPr>
                <w:rFonts w:ascii="Arial" w:hAnsi="Arial" w:cs="Arial"/>
                <w:color w:val="000000"/>
                <w:sz w:val="16"/>
                <w:szCs w:val="16"/>
              </w:rPr>
            </w:pPr>
            <w:r w:rsidRPr="004007C6">
              <w:rPr>
                <w:rFonts w:ascii="Arial" w:hAnsi="Arial" w:cs="Arial"/>
                <w:color w:val="000000"/>
                <w:sz w:val="16"/>
                <w:szCs w:val="16"/>
              </w:rPr>
              <w:t>Once declared "approved for use" Issuing CU must file a copy of each of its offering documents with NCUA</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344A3964" w14:textId="77777777">
            <w:pPr>
              <w:rPr>
                <w:rFonts w:ascii="Arial" w:hAnsi="Arial" w:cs="Arial"/>
                <w:color w:val="000000"/>
                <w:sz w:val="16"/>
                <w:szCs w:val="16"/>
              </w:rPr>
            </w:pPr>
            <w:r w:rsidRPr="004007C6">
              <w:rPr>
                <w:rFonts w:ascii="Arial" w:hAnsi="Arial" w:cs="Arial"/>
                <w:color w:val="000000"/>
                <w:sz w:val="16"/>
                <w:szCs w:val="16"/>
              </w:rPr>
              <w:t>Reporting</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1E88785D" w14:textId="77777777">
            <w:pPr>
              <w:jc w:val="right"/>
              <w:rPr>
                <w:rFonts w:ascii="Arial" w:hAnsi="Arial" w:cs="Arial"/>
                <w:color w:val="000000"/>
                <w:sz w:val="16"/>
                <w:szCs w:val="16"/>
              </w:rPr>
            </w:pPr>
            <w:r w:rsidRPr="004007C6">
              <w:rPr>
                <w:rFonts w:ascii="Arial" w:hAnsi="Arial" w:cs="Arial"/>
                <w:color w:val="000000"/>
                <w:sz w:val="16"/>
                <w:szCs w:val="16"/>
              </w:rPr>
              <w:t>25</w:t>
            </w:r>
          </w:p>
        </w:tc>
        <w:tc>
          <w:tcPr>
            <w:tcW w:w="9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747E42C0" w14:textId="77777777">
            <w:pPr>
              <w:jc w:val="right"/>
              <w:rPr>
                <w:rFonts w:ascii="Arial" w:hAnsi="Arial" w:cs="Arial"/>
                <w:color w:val="000000"/>
                <w:sz w:val="16"/>
                <w:szCs w:val="16"/>
              </w:rPr>
            </w:pPr>
            <w:r w:rsidRPr="004007C6">
              <w:rPr>
                <w:rFonts w:ascii="Arial" w:hAnsi="Arial" w:cs="Arial"/>
                <w:color w:val="000000"/>
                <w:sz w:val="16"/>
                <w:szCs w:val="16"/>
              </w:rPr>
              <w:t>1</w:t>
            </w:r>
          </w:p>
        </w:tc>
        <w:tc>
          <w:tcPr>
            <w:tcW w:w="9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2AD3BE15" w14:textId="77777777">
            <w:pPr>
              <w:jc w:val="right"/>
              <w:rPr>
                <w:rFonts w:ascii="Arial" w:hAnsi="Arial" w:cs="Arial"/>
                <w:color w:val="000000"/>
                <w:sz w:val="16"/>
                <w:szCs w:val="16"/>
              </w:rPr>
            </w:pPr>
            <w:r w:rsidRPr="004007C6">
              <w:rPr>
                <w:rFonts w:ascii="Arial" w:hAnsi="Arial" w:cs="Arial"/>
                <w:color w:val="000000"/>
                <w:sz w:val="16"/>
                <w:szCs w:val="16"/>
              </w:rPr>
              <w:t>25</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182FE8B3" w14:textId="77777777">
            <w:pPr>
              <w:jc w:val="right"/>
              <w:rPr>
                <w:rFonts w:ascii="Arial" w:hAnsi="Arial" w:cs="Arial"/>
                <w:color w:val="000000"/>
                <w:sz w:val="16"/>
                <w:szCs w:val="16"/>
              </w:rPr>
            </w:pPr>
            <w:r w:rsidRPr="004007C6">
              <w:rPr>
                <w:rFonts w:ascii="Arial" w:hAnsi="Arial" w:cs="Arial"/>
                <w:color w:val="000000"/>
                <w:sz w:val="16"/>
                <w:szCs w:val="16"/>
              </w:rPr>
              <w:t>0.5</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00FECFEE" w14:textId="77777777">
            <w:pPr>
              <w:jc w:val="right"/>
              <w:rPr>
                <w:rFonts w:ascii="Arial" w:hAnsi="Arial" w:cs="Arial"/>
                <w:color w:val="000000"/>
                <w:sz w:val="16"/>
                <w:szCs w:val="16"/>
              </w:rPr>
            </w:pPr>
            <w:r w:rsidRPr="004007C6">
              <w:rPr>
                <w:rFonts w:ascii="Arial" w:hAnsi="Arial" w:cs="Arial"/>
                <w:color w:val="000000"/>
                <w:sz w:val="16"/>
                <w:szCs w:val="16"/>
              </w:rPr>
              <w:t>12.5</w:t>
            </w:r>
          </w:p>
        </w:tc>
      </w:tr>
      <w:tr w14:paraId="5F180963" w14:textId="77777777" w:rsidTr="004E3058">
        <w:tblPrEx>
          <w:tblW w:w="10913" w:type="dxa"/>
          <w:tblCellMar>
            <w:left w:w="0" w:type="dxa"/>
            <w:right w:w="0" w:type="dxa"/>
          </w:tblCellMar>
          <w:tblLook w:val="04A0"/>
        </w:tblPrEx>
        <w:trPr>
          <w:trHeight w:val="570"/>
        </w:trPr>
        <w:tc>
          <w:tcPr>
            <w:tcW w:w="27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B459A7" w:rsidRPr="004007C6" w14:paraId="02D2C916" w14:textId="560F1A4B">
            <w:pPr>
              <w:jc w:val="center"/>
              <w:rPr>
                <w:rFonts w:ascii="Arial" w:hAnsi="Arial" w:cs="Arial"/>
                <w:color w:val="000000"/>
                <w:sz w:val="16"/>
                <w:szCs w:val="16"/>
              </w:rPr>
            </w:pPr>
            <w:r w:rsidRPr="004007C6">
              <w:rPr>
                <w:rFonts w:ascii="Arial" w:hAnsi="Arial" w:cs="Arial"/>
                <w:color w:val="000000"/>
                <w:sz w:val="16"/>
                <w:szCs w:val="16"/>
              </w:rPr>
              <w:t>11</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6B790B6F" w14:textId="77777777">
            <w:pPr>
              <w:rPr>
                <w:rFonts w:ascii="Arial" w:hAnsi="Arial" w:cs="Arial"/>
                <w:color w:val="000000"/>
                <w:sz w:val="16"/>
                <w:szCs w:val="16"/>
              </w:rPr>
            </w:pPr>
            <w:r w:rsidRPr="004007C6">
              <w:rPr>
                <w:rFonts w:ascii="Arial" w:hAnsi="Arial" w:cs="Arial"/>
                <w:color w:val="000000"/>
                <w:sz w:val="16"/>
                <w:szCs w:val="16"/>
              </w:rPr>
              <w:t>702.408(g)</w:t>
            </w:r>
          </w:p>
        </w:tc>
        <w:tc>
          <w:tcPr>
            <w:tcW w:w="3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459A7" w:rsidRPr="004007C6" w14:paraId="1DB8953E" w14:textId="4AAAB6A2">
            <w:pPr>
              <w:rPr>
                <w:rFonts w:ascii="Arial" w:hAnsi="Arial" w:cs="Arial"/>
                <w:color w:val="000000"/>
                <w:sz w:val="16"/>
                <w:szCs w:val="16"/>
              </w:rPr>
            </w:pPr>
            <w:r w:rsidRPr="004007C6">
              <w:rPr>
                <w:rFonts w:ascii="Arial" w:hAnsi="Arial" w:cs="Arial"/>
                <w:color w:val="000000"/>
                <w:sz w:val="16"/>
                <w:szCs w:val="16"/>
              </w:rPr>
              <w:t>Issuing CU must file a copy of offering documents exclusively to entity accredited investors with NCUA</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4D4235ED" w14:textId="77777777">
            <w:pPr>
              <w:rPr>
                <w:rFonts w:ascii="Arial" w:hAnsi="Arial" w:cs="Arial"/>
                <w:color w:val="000000"/>
                <w:sz w:val="16"/>
                <w:szCs w:val="16"/>
              </w:rPr>
            </w:pPr>
            <w:r w:rsidRPr="004007C6">
              <w:rPr>
                <w:rFonts w:ascii="Arial" w:hAnsi="Arial" w:cs="Arial"/>
                <w:color w:val="000000"/>
                <w:sz w:val="16"/>
                <w:szCs w:val="16"/>
              </w:rPr>
              <w:t>Reporting</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001BAD1A" w14:textId="77777777">
            <w:pPr>
              <w:jc w:val="right"/>
              <w:rPr>
                <w:rFonts w:ascii="Arial" w:hAnsi="Arial" w:cs="Arial"/>
                <w:color w:val="000000"/>
                <w:sz w:val="16"/>
                <w:szCs w:val="16"/>
              </w:rPr>
            </w:pPr>
            <w:r w:rsidRPr="004007C6">
              <w:rPr>
                <w:rFonts w:ascii="Arial" w:hAnsi="Arial" w:cs="Arial"/>
                <w:color w:val="000000"/>
                <w:sz w:val="16"/>
                <w:szCs w:val="16"/>
              </w:rPr>
              <w:t>25</w:t>
            </w:r>
          </w:p>
        </w:tc>
        <w:tc>
          <w:tcPr>
            <w:tcW w:w="9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40CC766B" w14:textId="77777777">
            <w:pPr>
              <w:jc w:val="right"/>
              <w:rPr>
                <w:rFonts w:ascii="Arial" w:hAnsi="Arial" w:cs="Arial"/>
                <w:color w:val="000000"/>
                <w:sz w:val="16"/>
                <w:szCs w:val="16"/>
              </w:rPr>
            </w:pPr>
            <w:r w:rsidRPr="004007C6">
              <w:rPr>
                <w:rFonts w:ascii="Arial" w:hAnsi="Arial" w:cs="Arial"/>
                <w:color w:val="000000"/>
                <w:sz w:val="16"/>
                <w:szCs w:val="16"/>
              </w:rPr>
              <w:t>1</w:t>
            </w:r>
          </w:p>
        </w:tc>
        <w:tc>
          <w:tcPr>
            <w:tcW w:w="9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7EE7B4A5" w14:textId="77777777">
            <w:pPr>
              <w:jc w:val="right"/>
              <w:rPr>
                <w:rFonts w:ascii="Arial" w:hAnsi="Arial" w:cs="Arial"/>
                <w:color w:val="000000"/>
                <w:sz w:val="16"/>
                <w:szCs w:val="16"/>
              </w:rPr>
            </w:pPr>
            <w:r w:rsidRPr="004007C6">
              <w:rPr>
                <w:rFonts w:ascii="Arial" w:hAnsi="Arial" w:cs="Arial"/>
                <w:color w:val="000000"/>
                <w:sz w:val="16"/>
                <w:szCs w:val="16"/>
              </w:rPr>
              <w:t>25</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1A0A1B00" w14:textId="77777777">
            <w:pPr>
              <w:jc w:val="right"/>
              <w:rPr>
                <w:rFonts w:ascii="Arial" w:hAnsi="Arial" w:cs="Arial"/>
                <w:color w:val="000000"/>
                <w:sz w:val="16"/>
                <w:szCs w:val="16"/>
              </w:rPr>
            </w:pPr>
            <w:r w:rsidRPr="004007C6">
              <w:rPr>
                <w:rFonts w:ascii="Arial" w:hAnsi="Arial" w:cs="Arial"/>
                <w:color w:val="000000"/>
                <w:sz w:val="16"/>
                <w:szCs w:val="16"/>
              </w:rPr>
              <w:t>0.5</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10BA88A0" w14:textId="77777777">
            <w:pPr>
              <w:jc w:val="right"/>
              <w:rPr>
                <w:rFonts w:ascii="Arial" w:hAnsi="Arial" w:cs="Arial"/>
                <w:color w:val="000000"/>
                <w:sz w:val="16"/>
                <w:szCs w:val="16"/>
              </w:rPr>
            </w:pPr>
            <w:r w:rsidRPr="004007C6">
              <w:rPr>
                <w:rFonts w:ascii="Arial" w:hAnsi="Arial" w:cs="Arial"/>
                <w:color w:val="000000"/>
                <w:sz w:val="16"/>
                <w:szCs w:val="16"/>
              </w:rPr>
              <w:t>12.5</w:t>
            </w:r>
          </w:p>
        </w:tc>
      </w:tr>
      <w:tr w14:paraId="2DC3A900" w14:textId="77777777" w:rsidTr="004E3058">
        <w:tblPrEx>
          <w:tblW w:w="10913" w:type="dxa"/>
          <w:tblCellMar>
            <w:left w:w="0" w:type="dxa"/>
            <w:right w:w="0" w:type="dxa"/>
          </w:tblCellMar>
          <w:tblLook w:val="04A0"/>
        </w:tblPrEx>
        <w:trPr>
          <w:trHeight w:val="426"/>
        </w:trPr>
        <w:tc>
          <w:tcPr>
            <w:tcW w:w="27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B459A7" w:rsidRPr="004007C6" w14:paraId="382CFBB3" w14:textId="299B48B4">
            <w:pPr>
              <w:jc w:val="center"/>
              <w:rPr>
                <w:rFonts w:ascii="Arial" w:hAnsi="Arial" w:cs="Arial"/>
                <w:color w:val="000000"/>
                <w:sz w:val="16"/>
                <w:szCs w:val="16"/>
              </w:rPr>
            </w:pPr>
            <w:r w:rsidRPr="004007C6">
              <w:rPr>
                <w:rFonts w:ascii="Arial" w:hAnsi="Arial" w:cs="Arial"/>
                <w:color w:val="000000"/>
                <w:sz w:val="16"/>
                <w:szCs w:val="16"/>
              </w:rPr>
              <w:t>12</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30C0C89C" w14:textId="4670A9F5">
            <w:pPr>
              <w:rPr>
                <w:rFonts w:ascii="Arial" w:hAnsi="Arial" w:cs="Arial"/>
                <w:color w:val="000000"/>
                <w:sz w:val="16"/>
                <w:szCs w:val="16"/>
              </w:rPr>
            </w:pPr>
            <w:r w:rsidRPr="004007C6">
              <w:rPr>
                <w:rFonts w:ascii="Arial" w:hAnsi="Arial" w:cs="Arial"/>
                <w:color w:val="000000"/>
                <w:sz w:val="16"/>
                <w:szCs w:val="16"/>
              </w:rPr>
              <w:t>702.408(h)</w:t>
            </w:r>
          </w:p>
        </w:tc>
        <w:tc>
          <w:tcPr>
            <w:tcW w:w="3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459A7" w:rsidRPr="004007C6" w14:paraId="6EDCE68E" w14:textId="3E428BB5">
            <w:pPr>
              <w:rPr>
                <w:rFonts w:ascii="Arial" w:hAnsi="Arial" w:cs="Arial"/>
                <w:color w:val="000000"/>
                <w:sz w:val="16"/>
                <w:szCs w:val="16"/>
              </w:rPr>
            </w:pPr>
            <w:r w:rsidRPr="004007C6">
              <w:rPr>
                <w:rFonts w:ascii="Arial" w:hAnsi="Arial" w:cs="Arial"/>
                <w:color w:val="000000"/>
                <w:sz w:val="16"/>
                <w:szCs w:val="16"/>
              </w:rPr>
              <w:t>Amendments to initial application must be f</w:t>
            </w:r>
            <w:r w:rsidRPr="004007C6" w:rsidR="006C4E5A">
              <w:rPr>
                <w:rFonts w:ascii="Arial" w:hAnsi="Arial" w:cs="Arial"/>
                <w:color w:val="000000"/>
                <w:sz w:val="16"/>
                <w:szCs w:val="16"/>
              </w:rPr>
              <w:t>i</w:t>
            </w:r>
            <w:r w:rsidRPr="004007C6">
              <w:rPr>
                <w:rFonts w:ascii="Arial" w:hAnsi="Arial" w:cs="Arial"/>
                <w:color w:val="000000"/>
                <w:sz w:val="16"/>
                <w:szCs w:val="16"/>
              </w:rPr>
              <w:t>led and approved by NCUA</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2B85C648" w14:textId="77777777">
            <w:pPr>
              <w:rPr>
                <w:rFonts w:ascii="Arial" w:hAnsi="Arial" w:cs="Arial"/>
                <w:color w:val="000000"/>
                <w:sz w:val="16"/>
                <w:szCs w:val="16"/>
              </w:rPr>
            </w:pPr>
            <w:r w:rsidRPr="004007C6">
              <w:rPr>
                <w:rFonts w:ascii="Arial" w:hAnsi="Arial" w:cs="Arial"/>
                <w:color w:val="000000"/>
                <w:sz w:val="16"/>
                <w:szCs w:val="16"/>
              </w:rPr>
              <w:t>Reporting</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461472D3" w14:textId="16966B41">
            <w:pPr>
              <w:jc w:val="right"/>
              <w:rPr>
                <w:rFonts w:ascii="Arial" w:hAnsi="Arial" w:cs="Arial"/>
                <w:color w:val="000000"/>
                <w:sz w:val="16"/>
                <w:szCs w:val="16"/>
              </w:rPr>
            </w:pPr>
            <w:r w:rsidRPr="004007C6">
              <w:rPr>
                <w:rFonts w:ascii="Arial" w:hAnsi="Arial" w:cs="Arial"/>
                <w:color w:val="000000"/>
                <w:sz w:val="16"/>
                <w:szCs w:val="16"/>
              </w:rPr>
              <w:t>1.</w:t>
            </w:r>
            <w:r w:rsidR="000C1A2B">
              <w:rPr>
                <w:rFonts w:ascii="Arial" w:hAnsi="Arial" w:cs="Arial"/>
                <w:color w:val="000000"/>
                <w:sz w:val="16"/>
                <w:szCs w:val="16"/>
              </w:rPr>
              <w:t>2</w:t>
            </w:r>
            <w:r w:rsidRPr="004007C6">
              <w:rPr>
                <w:rFonts w:ascii="Arial" w:hAnsi="Arial" w:cs="Arial"/>
                <w:color w:val="000000"/>
                <w:sz w:val="16"/>
                <w:szCs w:val="16"/>
              </w:rPr>
              <w:t>5</w:t>
            </w:r>
          </w:p>
        </w:tc>
        <w:tc>
          <w:tcPr>
            <w:tcW w:w="9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1985EB1C" w14:textId="77777777">
            <w:pPr>
              <w:jc w:val="right"/>
              <w:rPr>
                <w:rFonts w:ascii="Arial" w:hAnsi="Arial" w:cs="Arial"/>
                <w:color w:val="000000"/>
                <w:sz w:val="16"/>
                <w:szCs w:val="16"/>
              </w:rPr>
            </w:pPr>
            <w:r w:rsidRPr="004007C6">
              <w:rPr>
                <w:rFonts w:ascii="Arial" w:hAnsi="Arial" w:cs="Arial"/>
                <w:color w:val="000000"/>
                <w:sz w:val="16"/>
                <w:szCs w:val="16"/>
              </w:rPr>
              <w:t>1</w:t>
            </w:r>
          </w:p>
        </w:tc>
        <w:tc>
          <w:tcPr>
            <w:tcW w:w="9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41995E93" w14:textId="239D58B5">
            <w:pPr>
              <w:jc w:val="right"/>
              <w:rPr>
                <w:rFonts w:ascii="Arial" w:hAnsi="Arial" w:cs="Arial"/>
                <w:color w:val="000000"/>
                <w:sz w:val="16"/>
                <w:szCs w:val="16"/>
              </w:rPr>
            </w:pPr>
            <w:r w:rsidRPr="004007C6">
              <w:rPr>
                <w:rFonts w:ascii="Arial" w:hAnsi="Arial" w:cs="Arial"/>
                <w:color w:val="000000"/>
                <w:sz w:val="16"/>
                <w:szCs w:val="16"/>
              </w:rPr>
              <w:t>1.</w:t>
            </w:r>
            <w:r w:rsidR="000C1A2B">
              <w:rPr>
                <w:rFonts w:ascii="Arial" w:hAnsi="Arial" w:cs="Arial"/>
                <w:color w:val="000000"/>
                <w:sz w:val="16"/>
                <w:szCs w:val="16"/>
              </w:rPr>
              <w:t>2</w:t>
            </w:r>
            <w:r w:rsidRPr="004007C6">
              <w:rPr>
                <w:rFonts w:ascii="Arial" w:hAnsi="Arial" w:cs="Arial"/>
                <w:color w:val="000000"/>
                <w:sz w:val="16"/>
                <w:szCs w:val="16"/>
              </w:rPr>
              <w:t>5</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33CDF93B" w14:textId="77777777">
            <w:pPr>
              <w:jc w:val="right"/>
              <w:rPr>
                <w:rFonts w:ascii="Arial" w:hAnsi="Arial" w:cs="Arial"/>
                <w:color w:val="000000"/>
                <w:sz w:val="16"/>
                <w:szCs w:val="16"/>
              </w:rPr>
            </w:pPr>
            <w:r w:rsidRPr="004007C6">
              <w:rPr>
                <w:rFonts w:ascii="Arial" w:hAnsi="Arial" w:cs="Arial"/>
                <w:color w:val="000000"/>
                <w:sz w:val="16"/>
                <w:szCs w:val="16"/>
              </w:rPr>
              <w:t>10</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7FDF1F60" w14:textId="2E7E4892">
            <w:pPr>
              <w:jc w:val="right"/>
              <w:rPr>
                <w:rFonts w:ascii="Arial" w:hAnsi="Arial" w:cs="Arial"/>
                <w:color w:val="000000"/>
                <w:sz w:val="16"/>
                <w:szCs w:val="16"/>
              </w:rPr>
            </w:pPr>
            <w:r w:rsidRPr="004007C6">
              <w:rPr>
                <w:rFonts w:ascii="Arial" w:hAnsi="Arial" w:cs="Arial"/>
                <w:color w:val="000000"/>
                <w:sz w:val="16"/>
                <w:szCs w:val="16"/>
              </w:rPr>
              <w:t>1</w:t>
            </w:r>
            <w:r w:rsidR="007F0738">
              <w:rPr>
                <w:rFonts w:ascii="Arial" w:hAnsi="Arial" w:cs="Arial"/>
                <w:color w:val="000000"/>
                <w:sz w:val="16"/>
                <w:szCs w:val="16"/>
              </w:rPr>
              <w:t>2.</w:t>
            </w:r>
            <w:r w:rsidRPr="004007C6">
              <w:rPr>
                <w:rFonts w:ascii="Arial" w:hAnsi="Arial" w:cs="Arial"/>
                <w:color w:val="000000"/>
                <w:sz w:val="16"/>
                <w:szCs w:val="16"/>
              </w:rPr>
              <w:t>5</w:t>
            </w:r>
          </w:p>
        </w:tc>
      </w:tr>
      <w:tr w14:paraId="078A2DA4" w14:textId="77777777" w:rsidTr="004E3058">
        <w:tblPrEx>
          <w:tblW w:w="10913" w:type="dxa"/>
          <w:tblCellMar>
            <w:left w:w="0" w:type="dxa"/>
            <w:right w:w="0" w:type="dxa"/>
          </w:tblCellMar>
          <w:tblLook w:val="04A0"/>
        </w:tblPrEx>
        <w:trPr>
          <w:trHeight w:val="435"/>
        </w:trPr>
        <w:tc>
          <w:tcPr>
            <w:tcW w:w="27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B459A7" w:rsidRPr="004007C6" w14:paraId="46373A0B" w14:textId="6CAA0E27">
            <w:pPr>
              <w:jc w:val="center"/>
              <w:rPr>
                <w:rFonts w:ascii="Arial" w:hAnsi="Arial" w:cs="Arial"/>
                <w:color w:val="000000"/>
                <w:sz w:val="16"/>
                <w:szCs w:val="16"/>
              </w:rPr>
            </w:pPr>
            <w:r w:rsidRPr="004007C6">
              <w:rPr>
                <w:rFonts w:ascii="Arial" w:hAnsi="Arial" w:cs="Arial"/>
                <w:color w:val="000000"/>
                <w:sz w:val="16"/>
                <w:szCs w:val="16"/>
              </w:rPr>
              <w:t>13</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4FBA980E" w14:textId="77777777">
            <w:pPr>
              <w:rPr>
                <w:rFonts w:ascii="Arial" w:hAnsi="Arial" w:cs="Arial"/>
                <w:color w:val="000000"/>
                <w:sz w:val="16"/>
                <w:szCs w:val="16"/>
              </w:rPr>
            </w:pPr>
            <w:r w:rsidRPr="004007C6">
              <w:rPr>
                <w:rFonts w:ascii="Arial" w:hAnsi="Arial" w:cs="Arial"/>
                <w:color w:val="000000"/>
                <w:sz w:val="16"/>
                <w:szCs w:val="16"/>
              </w:rPr>
              <w:t>702.408(i)</w:t>
            </w:r>
          </w:p>
        </w:tc>
        <w:tc>
          <w:tcPr>
            <w:tcW w:w="3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459A7" w:rsidRPr="004007C6" w14:paraId="446825AE" w14:textId="2E3BF926">
            <w:pPr>
              <w:rPr>
                <w:rFonts w:ascii="Arial" w:hAnsi="Arial" w:cs="Arial"/>
                <w:color w:val="000000"/>
                <w:sz w:val="16"/>
                <w:szCs w:val="16"/>
              </w:rPr>
            </w:pPr>
            <w:r w:rsidRPr="004007C6">
              <w:rPr>
                <w:rFonts w:ascii="Arial" w:hAnsi="Arial" w:cs="Arial"/>
                <w:color w:val="000000"/>
                <w:sz w:val="16"/>
                <w:szCs w:val="16"/>
              </w:rPr>
              <w:t>Issuing CU must notify NCUA of issuance and sale of sub-debt note.</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6A7A60D2" w14:textId="77777777">
            <w:pPr>
              <w:rPr>
                <w:rFonts w:ascii="Arial" w:hAnsi="Arial" w:cs="Arial"/>
                <w:color w:val="000000"/>
                <w:sz w:val="16"/>
                <w:szCs w:val="16"/>
              </w:rPr>
            </w:pPr>
            <w:r w:rsidRPr="004007C6">
              <w:rPr>
                <w:rFonts w:ascii="Arial" w:hAnsi="Arial" w:cs="Arial"/>
                <w:color w:val="000000"/>
                <w:sz w:val="16"/>
                <w:szCs w:val="16"/>
              </w:rPr>
              <w:t>Reporting</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73E1459B" w14:textId="77777777">
            <w:pPr>
              <w:jc w:val="right"/>
              <w:rPr>
                <w:rFonts w:ascii="Arial" w:hAnsi="Arial" w:cs="Arial"/>
                <w:color w:val="000000"/>
                <w:sz w:val="16"/>
                <w:szCs w:val="16"/>
              </w:rPr>
            </w:pPr>
            <w:r w:rsidRPr="004007C6">
              <w:rPr>
                <w:rFonts w:ascii="Arial" w:hAnsi="Arial" w:cs="Arial"/>
                <w:color w:val="000000"/>
                <w:sz w:val="16"/>
                <w:szCs w:val="16"/>
              </w:rPr>
              <w:t>25</w:t>
            </w:r>
          </w:p>
        </w:tc>
        <w:tc>
          <w:tcPr>
            <w:tcW w:w="9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24384C0A" w14:textId="77777777">
            <w:pPr>
              <w:jc w:val="right"/>
              <w:rPr>
                <w:rFonts w:ascii="Arial" w:hAnsi="Arial" w:cs="Arial"/>
                <w:color w:val="000000"/>
                <w:sz w:val="16"/>
                <w:szCs w:val="16"/>
              </w:rPr>
            </w:pPr>
            <w:r w:rsidRPr="004007C6">
              <w:rPr>
                <w:rFonts w:ascii="Arial" w:hAnsi="Arial" w:cs="Arial"/>
                <w:color w:val="000000"/>
                <w:sz w:val="16"/>
                <w:szCs w:val="16"/>
              </w:rPr>
              <w:t>1</w:t>
            </w:r>
          </w:p>
        </w:tc>
        <w:tc>
          <w:tcPr>
            <w:tcW w:w="9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1EC9D182" w14:textId="77777777">
            <w:pPr>
              <w:jc w:val="right"/>
              <w:rPr>
                <w:rFonts w:ascii="Arial" w:hAnsi="Arial" w:cs="Arial"/>
                <w:color w:val="000000"/>
                <w:sz w:val="16"/>
                <w:szCs w:val="16"/>
              </w:rPr>
            </w:pPr>
            <w:r w:rsidRPr="004007C6">
              <w:rPr>
                <w:rFonts w:ascii="Arial" w:hAnsi="Arial" w:cs="Arial"/>
                <w:color w:val="000000"/>
                <w:sz w:val="16"/>
                <w:szCs w:val="16"/>
              </w:rPr>
              <w:t>25</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3F7732B5" w14:textId="77777777">
            <w:pPr>
              <w:jc w:val="right"/>
              <w:rPr>
                <w:rFonts w:ascii="Arial" w:hAnsi="Arial" w:cs="Arial"/>
                <w:color w:val="000000"/>
                <w:sz w:val="16"/>
                <w:szCs w:val="16"/>
              </w:rPr>
            </w:pPr>
            <w:r w:rsidRPr="004007C6">
              <w:rPr>
                <w:rFonts w:ascii="Arial" w:hAnsi="Arial" w:cs="Arial"/>
                <w:color w:val="000000"/>
                <w:sz w:val="16"/>
                <w:szCs w:val="16"/>
              </w:rPr>
              <w:t>1</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14:paraId="36F653CD" w14:textId="77777777">
            <w:pPr>
              <w:jc w:val="right"/>
              <w:rPr>
                <w:rFonts w:ascii="Arial" w:hAnsi="Arial" w:cs="Arial"/>
                <w:color w:val="000000"/>
                <w:sz w:val="16"/>
                <w:szCs w:val="16"/>
              </w:rPr>
            </w:pPr>
            <w:r>
              <w:rPr>
                <w:rFonts w:ascii="Arial" w:hAnsi="Arial" w:cs="Arial"/>
                <w:color w:val="000000"/>
                <w:sz w:val="16"/>
                <w:szCs w:val="16"/>
              </w:rPr>
              <w:t>16.5+16.5</w:t>
            </w:r>
          </w:p>
          <w:p w:rsidR="00C6100D" w:rsidRPr="004007C6" w14:paraId="5AE1125C" w14:textId="185DDBE2">
            <w:pPr>
              <w:jc w:val="right"/>
              <w:rPr>
                <w:rFonts w:ascii="Arial" w:hAnsi="Arial" w:cs="Arial"/>
                <w:color w:val="000000"/>
                <w:sz w:val="16"/>
                <w:szCs w:val="16"/>
              </w:rPr>
            </w:pPr>
          </w:p>
        </w:tc>
      </w:tr>
      <w:tr w14:paraId="6E0044B7" w14:textId="77777777" w:rsidTr="004E3058">
        <w:tblPrEx>
          <w:tblW w:w="10913" w:type="dxa"/>
          <w:tblCellMar>
            <w:left w:w="0" w:type="dxa"/>
            <w:right w:w="0" w:type="dxa"/>
          </w:tblCellMar>
          <w:tblLook w:val="04A0"/>
        </w:tblPrEx>
        <w:trPr>
          <w:trHeight w:val="345"/>
        </w:trPr>
        <w:tc>
          <w:tcPr>
            <w:tcW w:w="27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B459A7" w:rsidRPr="004007C6" w14:paraId="5B05945D" w14:textId="6B759C63">
            <w:pPr>
              <w:jc w:val="center"/>
              <w:rPr>
                <w:rFonts w:ascii="Arial" w:hAnsi="Arial" w:cs="Arial"/>
                <w:color w:val="000000"/>
                <w:sz w:val="16"/>
                <w:szCs w:val="16"/>
              </w:rPr>
            </w:pPr>
            <w:r w:rsidRPr="004007C6">
              <w:rPr>
                <w:rFonts w:ascii="Arial" w:hAnsi="Arial" w:cs="Arial"/>
                <w:color w:val="000000"/>
                <w:sz w:val="16"/>
                <w:szCs w:val="16"/>
              </w:rPr>
              <w:t>14</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00199EF0" w14:textId="77777777">
            <w:pPr>
              <w:rPr>
                <w:rFonts w:ascii="Arial" w:hAnsi="Arial" w:cs="Arial"/>
                <w:color w:val="000000"/>
                <w:sz w:val="16"/>
                <w:szCs w:val="16"/>
              </w:rPr>
            </w:pPr>
            <w:r w:rsidRPr="004007C6">
              <w:rPr>
                <w:rFonts w:ascii="Arial" w:hAnsi="Arial" w:cs="Arial"/>
                <w:color w:val="000000"/>
                <w:sz w:val="16"/>
                <w:szCs w:val="16"/>
              </w:rPr>
              <w:t>702.408(j)</w:t>
            </w:r>
          </w:p>
        </w:tc>
        <w:tc>
          <w:tcPr>
            <w:tcW w:w="3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459A7" w:rsidRPr="004007C6" w14:paraId="71F306EB" w14:textId="77777777">
            <w:pPr>
              <w:rPr>
                <w:rFonts w:ascii="Arial" w:hAnsi="Arial" w:cs="Arial"/>
                <w:color w:val="000000"/>
                <w:sz w:val="16"/>
                <w:szCs w:val="16"/>
              </w:rPr>
            </w:pPr>
            <w:r w:rsidRPr="004007C6">
              <w:rPr>
                <w:rFonts w:ascii="Arial" w:hAnsi="Arial" w:cs="Arial"/>
                <w:color w:val="000000"/>
                <w:sz w:val="16"/>
                <w:szCs w:val="16"/>
              </w:rPr>
              <w:t>Resubmission of initial application (to cure reasons identified by NCUA)</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135D6C3F" w14:textId="77777777">
            <w:pPr>
              <w:rPr>
                <w:rFonts w:ascii="Arial" w:hAnsi="Arial" w:cs="Arial"/>
                <w:color w:val="000000"/>
                <w:sz w:val="16"/>
                <w:szCs w:val="16"/>
              </w:rPr>
            </w:pPr>
            <w:r w:rsidRPr="004007C6">
              <w:rPr>
                <w:rFonts w:ascii="Arial" w:hAnsi="Arial" w:cs="Arial"/>
                <w:color w:val="000000"/>
                <w:sz w:val="16"/>
                <w:szCs w:val="16"/>
              </w:rPr>
              <w:t>Reporting</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020E6C5B" w14:textId="71F9BE95">
            <w:pPr>
              <w:jc w:val="right"/>
              <w:rPr>
                <w:rFonts w:ascii="Arial" w:hAnsi="Arial" w:cs="Arial"/>
                <w:color w:val="000000"/>
                <w:sz w:val="16"/>
                <w:szCs w:val="16"/>
              </w:rPr>
            </w:pPr>
            <w:r>
              <w:rPr>
                <w:rFonts w:ascii="Arial" w:hAnsi="Arial" w:cs="Arial"/>
                <w:color w:val="000000"/>
                <w:sz w:val="16"/>
                <w:szCs w:val="16"/>
              </w:rPr>
              <w:t>1.25</w:t>
            </w:r>
          </w:p>
        </w:tc>
        <w:tc>
          <w:tcPr>
            <w:tcW w:w="9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7E5F8CC3" w14:textId="77777777">
            <w:pPr>
              <w:jc w:val="right"/>
              <w:rPr>
                <w:rFonts w:ascii="Arial" w:hAnsi="Arial" w:cs="Arial"/>
                <w:color w:val="000000"/>
                <w:sz w:val="16"/>
                <w:szCs w:val="16"/>
              </w:rPr>
            </w:pPr>
            <w:r w:rsidRPr="004007C6">
              <w:rPr>
                <w:rFonts w:ascii="Arial" w:hAnsi="Arial" w:cs="Arial"/>
                <w:color w:val="000000"/>
                <w:sz w:val="16"/>
                <w:szCs w:val="16"/>
              </w:rPr>
              <w:t>1</w:t>
            </w:r>
          </w:p>
        </w:tc>
        <w:tc>
          <w:tcPr>
            <w:tcW w:w="9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32A80D67" w14:textId="6D4B7051">
            <w:pPr>
              <w:jc w:val="right"/>
              <w:rPr>
                <w:rFonts w:ascii="Arial" w:hAnsi="Arial" w:cs="Arial"/>
                <w:color w:val="000000"/>
                <w:sz w:val="16"/>
                <w:szCs w:val="16"/>
              </w:rPr>
            </w:pPr>
            <w:r>
              <w:rPr>
                <w:rFonts w:ascii="Arial" w:hAnsi="Arial" w:cs="Arial"/>
                <w:color w:val="000000"/>
                <w:sz w:val="16"/>
                <w:szCs w:val="16"/>
              </w:rPr>
              <w:t>1.25</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7416FCDC" w14:textId="77777777">
            <w:pPr>
              <w:jc w:val="right"/>
              <w:rPr>
                <w:rFonts w:ascii="Arial" w:hAnsi="Arial" w:cs="Arial"/>
                <w:color w:val="000000"/>
                <w:sz w:val="16"/>
                <w:szCs w:val="16"/>
              </w:rPr>
            </w:pPr>
            <w:r w:rsidRPr="004007C6">
              <w:rPr>
                <w:rFonts w:ascii="Arial" w:hAnsi="Arial" w:cs="Arial"/>
                <w:color w:val="000000"/>
                <w:sz w:val="16"/>
                <w:szCs w:val="16"/>
              </w:rPr>
              <w:t>4</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30EF78F6" w14:textId="687676BD">
            <w:pPr>
              <w:jc w:val="right"/>
              <w:rPr>
                <w:rFonts w:ascii="Arial" w:hAnsi="Arial" w:cs="Arial"/>
                <w:color w:val="000000"/>
                <w:sz w:val="16"/>
                <w:szCs w:val="16"/>
              </w:rPr>
            </w:pPr>
            <w:r>
              <w:rPr>
                <w:rFonts w:ascii="Arial" w:hAnsi="Arial" w:cs="Arial"/>
                <w:color w:val="000000"/>
                <w:sz w:val="16"/>
                <w:szCs w:val="16"/>
              </w:rPr>
              <w:t>5</w:t>
            </w:r>
          </w:p>
        </w:tc>
      </w:tr>
      <w:tr w14:paraId="7110354F" w14:textId="77777777" w:rsidTr="004E3058">
        <w:tblPrEx>
          <w:tblW w:w="10913" w:type="dxa"/>
          <w:tblCellMar>
            <w:left w:w="0" w:type="dxa"/>
            <w:right w:w="0" w:type="dxa"/>
          </w:tblCellMar>
          <w:tblLook w:val="04A0"/>
        </w:tblPrEx>
        <w:trPr>
          <w:trHeight w:val="408"/>
        </w:trPr>
        <w:tc>
          <w:tcPr>
            <w:tcW w:w="27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B459A7" w:rsidRPr="004007C6" w14:paraId="1B590809" w14:textId="728D6BA4">
            <w:pPr>
              <w:jc w:val="center"/>
              <w:rPr>
                <w:rFonts w:ascii="Arial" w:hAnsi="Arial" w:cs="Arial"/>
                <w:color w:val="000000"/>
                <w:sz w:val="16"/>
                <w:szCs w:val="16"/>
              </w:rPr>
            </w:pPr>
            <w:r w:rsidRPr="004007C6">
              <w:rPr>
                <w:rFonts w:ascii="Arial" w:hAnsi="Arial" w:cs="Arial"/>
                <w:color w:val="000000"/>
                <w:sz w:val="16"/>
                <w:szCs w:val="16"/>
              </w:rPr>
              <w:t>15</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4195F5F2" w14:textId="77777777">
            <w:pPr>
              <w:rPr>
                <w:rFonts w:ascii="Arial" w:hAnsi="Arial" w:cs="Arial"/>
                <w:color w:val="000000"/>
                <w:sz w:val="16"/>
                <w:szCs w:val="16"/>
              </w:rPr>
            </w:pPr>
            <w:r w:rsidRPr="004007C6">
              <w:rPr>
                <w:rFonts w:ascii="Arial" w:hAnsi="Arial" w:cs="Arial"/>
                <w:color w:val="000000"/>
                <w:sz w:val="16"/>
                <w:szCs w:val="16"/>
              </w:rPr>
              <w:t>702.408(k)(2)</w:t>
            </w:r>
          </w:p>
        </w:tc>
        <w:tc>
          <w:tcPr>
            <w:tcW w:w="3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459A7" w:rsidRPr="004007C6" w14:paraId="310912FE" w14:textId="628F5CEA">
            <w:pPr>
              <w:rPr>
                <w:rFonts w:ascii="Arial" w:hAnsi="Arial" w:cs="Arial"/>
                <w:color w:val="000000"/>
                <w:sz w:val="16"/>
                <w:szCs w:val="16"/>
              </w:rPr>
            </w:pPr>
            <w:r w:rsidRPr="004007C6">
              <w:rPr>
                <w:rFonts w:ascii="Arial" w:hAnsi="Arial" w:cs="Arial"/>
                <w:color w:val="000000"/>
                <w:sz w:val="16"/>
                <w:szCs w:val="16"/>
              </w:rPr>
              <w:t>Request for an extension for filing initial application</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442A5817" w14:textId="77777777">
            <w:pPr>
              <w:rPr>
                <w:rFonts w:ascii="Arial" w:hAnsi="Arial" w:cs="Arial"/>
                <w:color w:val="000000"/>
                <w:sz w:val="16"/>
                <w:szCs w:val="16"/>
              </w:rPr>
            </w:pPr>
            <w:r w:rsidRPr="004007C6">
              <w:rPr>
                <w:rFonts w:ascii="Arial" w:hAnsi="Arial" w:cs="Arial"/>
                <w:color w:val="000000"/>
                <w:sz w:val="16"/>
                <w:szCs w:val="16"/>
              </w:rPr>
              <w:t>Reporting</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27823E94" w14:textId="2530FF39">
            <w:pPr>
              <w:jc w:val="right"/>
              <w:rPr>
                <w:rFonts w:ascii="Arial" w:hAnsi="Arial" w:cs="Arial"/>
                <w:color w:val="000000"/>
                <w:sz w:val="16"/>
                <w:szCs w:val="16"/>
              </w:rPr>
            </w:pPr>
            <w:r>
              <w:rPr>
                <w:rFonts w:ascii="Arial" w:hAnsi="Arial" w:cs="Arial"/>
                <w:color w:val="000000"/>
                <w:sz w:val="16"/>
                <w:szCs w:val="16"/>
              </w:rPr>
              <w:t>1.25</w:t>
            </w:r>
          </w:p>
        </w:tc>
        <w:tc>
          <w:tcPr>
            <w:tcW w:w="9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4AA76D89" w14:textId="77777777">
            <w:pPr>
              <w:jc w:val="right"/>
              <w:rPr>
                <w:rFonts w:ascii="Arial" w:hAnsi="Arial" w:cs="Arial"/>
                <w:color w:val="000000"/>
                <w:sz w:val="16"/>
                <w:szCs w:val="16"/>
              </w:rPr>
            </w:pPr>
            <w:r w:rsidRPr="004007C6">
              <w:rPr>
                <w:rFonts w:ascii="Arial" w:hAnsi="Arial" w:cs="Arial"/>
                <w:color w:val="000000"/>
                <w:sz w:val="16"/>
                <w:szCs w:val="16"/>
              </w:rPr>
              <w:t>1</w:t>
            </w:r>
          </w:p>
        </w:tc>
        <w:tc>
          <w:tcPr>
            <w:tcW w:w="9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1421FC56" w14:textId="02B38B78">
            <w:pPr>
              <w:jc w:val="right"/>
              <w:rPr>
                <w:rFonts w:ascii="Arial" w:hAnsi="Arial" w:cs="Arial"/>
                <w:color w:val="000000"/>
                <w:sz w:val="16"/>
                <w:szCs w:val="16"/>
              </w:rPr>
            </w:pPr>
            <w:r>
              <w:rPr>
                <w:rFonts w:ascii="Arial" w:hAnsi="Arial" w:cs="Arial"/>
                <w:color w:val="000000"/>
                <w:sz w:val="16"/>
                <w:szCs w:val="16"/>
              </w:rPr>
              <w:t>1.25</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76DA215E" w14:textId="77777777">
            <w:pPr>
              <w:jc w:val="right"/>
              <w:rPr>
                <w:rFonts w:ascii="Arial" w:hAnsi="Arial" w:cs="Arial"/>
                <w:color w:val="000000"/>
                <w:sz w:val="16"/>
                <w:szCs w:val="16"/>
              </w:rPr>
            </w:pPr>
            <w:r w:rsidRPr="004007C6">
              <w:rPr>
                <w:rFonts w:ascii="Arial" w:hAnsi="Arial" w:cs="Arial"/>
                <w:color w:val="000000"/>
                <w:sz w:val="16"/>
                <w:szCs w:val="16"/>
              </w:rPr>
              <w:t>0.5</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293F00D8" w14:textId="01F69125">
            <w:pPr>
              <w:jc w:val="right"/>
              <w:rPr>
                <w:rFonts w:ascii="Arial" w:hAnsi="Arial" w:cs="Arial"/>
                <w:color w:val="000000"/>
                <w:sz w:val="16"/>
                <w:szCs w:val="16"/>
              </w:rPr>
            </w:pPr>
            <w:r w:rsidRPr="004007C6">
              <w:rPr>
                <w:rFonts w:ascii="Arial" w:hAnsi="Arial" w:cs="Arial"/>
                <w:color w:val="000000"/>
                <w:sz w:val="16"/>
                <w:szCs w:val="16"/>
              </w:rPr>
              <w:t>0.</w:t>
            </w:r>
            <w:r w:rsidR="00A137DB">
              <w:rPr>
                <w:rFonts w:ascii="Arial" w:hAnsi="Arial" w:cs="Arial"/>
                <w:color w:val="000000"/>
                <w:sz w:val="16"/>
                <w:szCs w:val="16"/>
              </w:rPr>
              <w:t>63</w:t>
            </w:r>
          </w:p>
        </w:tc>
      </w:tr>
      <w:tr w14:paraId="0BEBFDB0" w14:textId="77777777" w:rsidTr="004E3058">
        <w:tblPrEx>
          <w:tblW w:w="10913" w:type="dxa"/>
          <w:tblCellMar>
            <w:left w:w="0" w:type="dxa"/>
            <w:right w:w="0" w:type="dxa"/>
          </w:tblCellMar>
          <w:tblLook w:val="04A0"/>
        </w:tblPrEx>
        <w:trPr>
          <w:trHeight w:val="255"/>
        </w:trPr>
        <w:tc>
          <w:tcPr>
            <w:tcW w:w="27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B459A7" w:rsidRPr="004007C6" w14:paraId="15DA058C" w14:textId="51548BC0">
            <w:pPr>
              <w:jc w:val="center"/>
              <w:rPr>
                <w:rFonts w:ascii="Arial" w:hAnsi="Arial" w:cs="Arial"/>
                <w:color w:val="000000"/>
                <w:sz w:val="16"/>
                <w:szCs w:val="16"/>
              </w:rPr>
            </w:pPr>
            <w:r w:rsidRPr="004007C6">
              <w:rPr>
                <w:rFonts w:ascii="Arial" w:hAnsi="Arial" w:cs="Arial"/>
                <w:color w:val="000000"/>
                <w:sz w:val="16"/>
                <w:szCs w:val="16"/>
              </w:rPr>
              <w:t>16</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68138A6C" w14:textId="7EA22501">
            <w:pPr>
              <w:rPr>
                <w:rFonts w:ascii="Arial" w:hAnsi="Arial" w:cs="Arial"/>
                <w:color w:val="000000"/>
                <w:sz w:val="16"/>
                <w:szCs w:val="16"/>
              </w:rPr>
            </w:pPr>
            <w:r w:rsidRPr="004007C6">
              <w:rPr>
                <w:rFonts w:ascii="Arial" w:hAnsi="Arial" w:cs="Arial"/>
                <w:color w:val="000000"/>
                <w:sz w:val="16"/>
                <w:szCs w:val="16"/>
              </w:rPr>
              <w:t>702.408(l)</w:t>
            </w:r>
            <w:r w:rsidRPr="004007C6" w:rsidR="00A37F3E">
              <w:rPr>
                <w:rFonts w:ascii="Arial" w:hAnsi="Arial" w:cs="Arial"/>
                <w:color w:val="000000"/>
                <w:sz w:val="16"/>
                <w:szCs w:val="16"/>
              </w:rPr>
              <w:t>(2)</w:t>
            </w:r>
          </w:p>
        </w:tc>
        <w:tc>
          <w:tcPr>
            <w:tcW w:w="3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459A7" w:rsidRPr="004007C6" w14:paraId="50B244C6" w14:textId="77777777">
            <w:pPr>
              <w:rPr>
                <w:rFonts w:ascii="Arial" w:hAnsi="Arial" w:cs="Arial"/>
                <w:color w:val="000000"/>
                <w:sz w:val="16"/>
                <w:szCs w:val="16"/>
              </w:rPr>
            </w:pPr>
            <w:r w:rsidRPr="004007C6">
              <w:rPr>
                <w:rFonts w:ascii="Arial" w:hAnsi="Arial" w:cs="Arial"/>
                <w:color w:val="000000"/>
                <w:sz w:val="16"/>
                <w:szCs w:val="16"/>
              </w:rPr>
              <w:t>Request to adjust filing date of initial application</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62053D37" w14:textId="77777777">
            <w:pPr>
              <w:rPr>
                <w:rFonts w:ascii="Arial" w:hAnsi="Arial" w:cs="Arial"/>
                <w:color w:val="000000"/>
                <w:sz w:val="16"/>
                <w:szCs w:val="16"/>
              </w:rPr>
            </w:pPr>
            <w:r w:rsidRPr="004007C6">
              <w:rPr>
                <w:rFonts w:ascii="Arial" w:hAnsi="Arial" w:cs="Arial"/>
                <w:color w:val="000000"/>
                <w:sz w:val="16"/>
                <w:szCs w:val="16"/>
              </w:rPr>
              <w:t>Reporting</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7E0A4649" w14:textId="3BF3C116">
            <w:pPr>
              <w:jc w:val="right"/>
              <w:rPr>
                <w:rFonts w:ascii="Arial" w:hAnsi="Arial" w:cs="Arial"/>
                <w:color w:val="000000"/>
                <w:sz w:val="16"/>
                <w:szCs w:val="16"/>
              </w:rPr>
            </w:pPr>
            <w:r>
              <w:rPr>
                <w:rFonts w:ascii="Arial" w:hAnsi="Arial" w:cs="Arial"/>
                <w:color w:val="000000"/>
                <w:sz w:val="16"/>
                <w:szCs w:val="16"/>
              </w:rPr>
              <w:t>1.25</w:t>
            </w:r>
          </w:p>
        </w:tc>
        <w:tc>
          <w:tcPr>
            <w:tcW w:w="9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6B376085" w14:textId="77777777">
            <w:pPr>
              <w:jc w:val="right"/>
              <w:rPr>
                <w:rFonts w:ascii="Arial" w:hAnsi="Arial" w:cs="Arial"/>
                <w:color w:val="000000"/>
                <w:sz w:val="16"/>
                <w:szCs w:val="16"/>
              </w:rPr>
            </w:pPr>
            <w:r w:rsidRPr="004007C6">
              <w:rPr>
                <w:rFonts w:ascii="Arial" w:hAnsi="Arial" w:cs="Arial"/>
                <w:color w:val="000000"/>
                <w:sz w:val="16"/>
                <w:szCs w:val="16"/>
              </w:rPr>
              <w:t>1</w:t>
            </w:r>
          </w:p>
        </w:tc>
        <w:tc>
          <w:tcPr>
            <w:tcW w:w="9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467EADDA" w14:textId="60FF39E6">
            <w:pPr>
              <w:jc w:val="right"/>
              <w:rPr>
                <w:rFonts w:ascii="Arial" w:hAnsi="Arial" w:cs="Arial"/>
                <w:color w:val="000000"/>
                <w:sz w:val="16"/>
                <w:szCs w:val="16"/>
              </w:rPr>
            </w:pPr>
            <w:r>
              <w:rPr>
                <w:rFonts w:ascii="Arial" w:hAnsi="Arial" w:cs="Arial"/>
                <w:color w:val="000000"/>
                <w:sz w:val="16"/>
                <w:szCs w:val="16"/>
              </w:rPr>
              <w:t>1.25</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04E04E74" w14:textId="77777777">
            <w:pPr>
              <w:jc w:val="right"/>
              <w:rPr>
                <w:rFonts w:ascii="Arial" w:hAnsi="Arial" w:cs="Arial"/>
                <w:color w:val="000000"/>
                <w:sz w:val="16"/>
                <w:szCs w:val="16"/>
              </w:rPr>
            </w:pPr>
            <w:r w:rsidRPr="004007C6">
              <w:rPr>
                <w:rFonts w:ascii="Arial" w:hAnsi="Arial" w:cs="Arial"/>
                <w:color w:val="000000"/>
                <w:sz w:val="16"/>
                <w:szCs w:val="16"/>
              </w:rPr>
              <w:t>0.5</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2C2E6BD8" w14:textId="30614B28">
            <w:pPr>
              <w:jc w:val="right"/>
              <w:rPr>
                <w:rFonts w:ascii="Arial" w:hAnsi="Arial" w:cs="Arial"/>
                <w:color w:val="000000"/>
                <w:sz w:val="16"/>
                <w:szCs w:val="16"/>
              </w:rPr>
            </w:pPr>
            <w:r w:rsidRPr="004007C6">
              <w:rPr>
                <w:rFonts w:ascii="Arial" w:hAnsi="Arial" w:cs="Arial"/>
                <w:color w:val="000000"/>
                <w:sz w:val="16"/>
                <w:szCs w:val="16"/>
              </w:rPr>
              <w:t>0.</w:t>
            </w:r>
            <w:r w:rsidR="00A137DB">
              <w:rPr>
                <w:rFonts w:ascii="Arial" w:hAnsi="Arial" w:cs="Arial"/>
                <w:color w:val="000000"/>
                <w:sz w:val="16"/>
                <w:szCs w:val="16"/>
              </w:rPr>
              <w:t>63</w:t>
            </w:r>
          </w:p>
        </w:tc>
      </w:tr>
      <w:tr w14:paraId="1D987395" w14:textId="77777777" w:rsidTr="004E3058">
        <w:tblPrEx>
          <w:tblW w:w="10913" w:type="dxa"/>
          <w:tblCellMar>
            <w:left w:w="0" w:type="dxa"/>
            <w:right w:w="0" w:type="dxa"/>
          </w:tblCellMar>
          <w:tblLook w:val="04A0"/>
        </w:tblPrEx>
        <w:trPr>
          <w:trHeight w:val="444"/>
        </w:trPr>
        <w:tc>
          <w:tcPr>
            <w:tcW w:w="27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B459A7" w:rsidRPr="004007C6" w14:paraId="776FEF99" w14:textId="015C3D11">
            <w:pPr>
              <w:jc w:val="center"/>
              <w:rPr>
                <w:rFonts w:ascii="Arial" w:hAnsi="Arial" w:cs="Arial"/>
                <w:color w:val="000000"/>
                <w:sz w:val="16"/>
                <w:szCs w:val="16"/>
              </w:rPr>
            </w:pPr>
            <w:r w:rsidRPr="004007C6">
              <w:rPr>
                <w:rFonts w:ascii="Arial" w:hAnsi="Arial" w:cs="Arial"/>
                <w:color w:val="000000"/>
                <w:sz w:val="16"/>
                <w:szCs w:val="16"/>
              </w:rPr>
              <w:t>17</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1C47B64C" w14:textId="77777777">
            <w:pPr>
              <w:rPr>
                <w:rFonts w:ascii="Arial" w:hAnsi="Arial" w:cs="Arial"/>
                <w:color w:val="000000"/>
                <w:sz w:val="16"/>
                <w:szCs w:val="16"/>
              </w:rPr>
            </w:pPr>
            <w:r w:rsidRPr="004007C6">
              <w:rPr>
                <w:rFonts w:ascii="Arial" w:hAnsi="Arial" w:cs="Arial"/>
                <w:color w:val="000000"/>
                <w:sz w:val="16"/>
                <w:szCs w:val="16"/>
              </w:rPr>
              <w:t>702.409(a)</w:t>
            </w:r>
          </w:p>
        </w:tc>
        <w:tc>
          <w:tcPr>
            <w:tcW w:w="3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459A7" w:rsidRPr="004007C6" w14:paraId="062942E0" w14:textId="3D76AF52">
            <w:pPr>
              <w:rPr>
                <w:rFonts w:ascii="Arial" w:hAnsi="Arial" w:cs="Arial"/>
                <w:color w:val="000000"/>
                <w:sz w:val="16"/>
                <w:szCs w:val="16"/>
              </w:rPr>
            </w:pPr>
            <w:r w:rsidRPr="004007C6">
              <w:rPr>
                <w:rFonts w:ascii="Arial" w:hAnsi="Arial" w:cs="Arial"/>
                <w:color w:val="000000"/>
                <w:sz w:val="16"/>
                <w:szCs w:val="16"/>
              </w:rPr>
              <w:t>FISCU m</w:t>
            </w:r>
            <w:r w:rsidRPr="004007C6" w:rsidR="00FD773C">
              <w:rPr>
                <w:rFonts w:ascii="Arial" w:hAnsi="Arial" w:cs="Arial"/>
                <w:color w:val="000000"/>
                <w:sz w:val="16"/>
                <w:szCs w:val="16"/>
              </w:rPr>
              <w:t xml:space="preserve">ust provide a copy of offering </w:t>
            </w:r>
            <w:r w:rsidRPr="004007C6">
              <w:rPr>
                <w:rFonts w:ascii="Arial" w:hAnsi="Arial" w:cs="Arial"/>
                <w:color w:val="000000"/>
                <w:sz w:val="16"/>
                <w:szCs w:val="16"/>
              </w:rPr>
              <w:t>document to its state supervisory authority</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459A7" w:rsidRPr="004007C6" w14:paraId="77F746DD" w14:textId="77777777">
            <w:pPr>
              <w:rPr>
                <w:rFonts w:ascii="Arial" w:hAnsi="Arial" w:cs="Arial"/>
                <w:color w:val="000000"/>
                <w:sz w:val="16"/>
                <w:szCs w:val="16"/>
              </w:rPr>
            </w:pPr>
            <w:r w:rsidRPr="004007C6">
              <w:rPr>
                <w:rFonts w:ascii="Arial" w:hAnsi="Arial" w:cs="Arial"/>
                <w:color w:val="000000"/>
                <w:sz w:val="16"/>
                <w:szCs w:val="16"/>
              </w:rPr>
              <w:t>Third-party disclosure</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64669507" w14:textId="599D04E6">
            <w:pPr>
              <w:jc w:val="right"/>
              <w:rPr>
                <w:rFonts w:ascii="Arial" w:hAnsi="Arial" w:cs="Arial"/>
                <w:color w:val="000000"/>
                <w:sz w:val="16"/>
                <w:szCs w:val="16"/>
              </w:rPr>
            </w:pPr>
            <w:r w:rsidRPr="004007C6">
              <w:rPr>
                <w:rFonts w:ascii="Arial" w:hAnsi="Arial" w:cs="Arial"/>
                <w:color w:val="000000"/>
                <w:sz w:val="16"/>
                <w:szCs w:val="16"/>
              </w:rPr>
              <w:t>6.</w:t>
            </w:r>
            <w:r w:rsidR="00B913D0">
              <w:rPr>
                <w:rFonts w:ascii="Arial" w:hAnsi="Arial" w:cs="Arial"/>
                <w:color w:val="000000"/>
                <w:sz w:val="16"/>
                <w:szCs w:val="16"/>
              </w:rPr>
              <w:t>2</w:t>
            </w:r>
            <w:r w:rsidRPr="004007C6">
              <w:rPr>
                <w:rFonts w:ascii="Arial" w:hAnsi="Arial" w:cs="Arial"/>
                <w:color w:val="000000"/>
                <w:sz w:val="16"/>
                <w:szCs w:val="16"/>
              </w:rPr>
              <w:t>5</w:t>
            </w:r>
          </w:p>
        </w:tc>
        <w:tc>
          <w:tcPr>
            <w:tcW w:w="9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4E701A6A" w14:textId="77777777">
            <w:pPr>
              <w:jc w:val="right"/>
              <w:rPr>
                <w:rFonts w:ascii="Arial" w:hAnsi="Arial" w:cs="Arial"/>
                <w:color w:val="000000"/>
                <w:sz w:val="16"/>
                <w:szCs w:val="16"/>
              </w:rPr>
            </w:pPr>
            <w:r w:rsidRPr="004007C6">
              <w:rPr>
                <w:rFonts w:ascii="Arial" w:hAnsi="Arial" w:cs="Arial"/>
                <w:color w:val="000000"/>
                <w:sz w:val="16"/>
                <w:szCs w:val="16"/>
              </w:rPr>
              <w:t>1</w:t>
            </w:r>
          </w:p>
        </w:tc>
        <w:tc>
          <w:tcPr>
            <w:tcW w:w="9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3DB22B6D" w14:textId="4857654A">
            <w:pPr>
              <w:jc w:val="right"/>
              <w:rPr>
                <w:rFonts w:ascii="Arial" w:hAnsi="Arial" w:cs="Arial"/>
                <w:color w:val="000000"/>
                <w:sz w:val="16"/>
                <w:szCs w:val="16"/>
              </w:rPr>
            </w:pPr>
            <w:r w:rsidRPr="004007C6">
              <w:rPr>
                <w:rFonts w:ascii="Arial" w:hAnsi="Arial" w:cs="Arial"/>
                <w:color w:val="000000"/>
                <w:sz w:val="16"/>
                <w:szCs w:val="16"/>
              </w:rPr>
              <w:t>6.</w:t>
            </w:r>
            <w:r w:rsidR="00B913D0">
              <w:rPr>
                <w:rFonts w:ascii="Arial" w:hAnsi="Arial" w:cs="Arial"/>
                <w:color w:val="000000"/>
                <w:sz w:val="16"/>
                <w:szCs w:val="16"/>
              </w:rPr>
              <w:t>2</w:t>
            </w:r>
            <w:r w:rsidRPr="004007C6">
              <w:rPr>
                <w:rFonts w:ascii="Arial" w:hAnsi="Arial" w:cs="Arial"/>
                <w:color w:val="000000"/>
                <w:sz w:val="16"/>
                <w:szCs w:val="16"/>
              </w:rPr>
              <w:t>5</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7738C30B" w14:textId="77777777">
            <w:pPr>
              <w:jc w:val="right"/>
              <w:rPr>
                <w:rFonts w:ascii="Arial" w:hAnsi="Arial" w:cs="Arial"/>
                <w:color w:val="000000"/>
                <w:sz w:val="16"/>
                <w:szCs w:val="16"/>
              </w:rPr>
            </w:pPr>
            <w:r w:rsidRPr="004007C6">
              <w:rPr>
                <w:rFonts w:ascii="Arial" w:hAnsi="Arial" w:cs="Arial"/>
                <w:color w:val="000000"/>
                <w:sz w:val="16"/>
                <w:szCs w:val="16"/>
              </w:rPr>
              <w:t>0.5</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14:paraId="158EE509" w14:textId="77777777">
            <w:pPr>
              <w:jc w:val="right"/>
              <w:rPr>
                <w:rFonts w:ascii="Arial" w:hAnsi="Arial" w:cs="Arial"/>
                <w:color w:val="000000"/>
                <w:sz w:val="16"/>
                <w:szCs w:val="16"/>
              </w:rPr>
            </w:pPr>
            <w:r>
              <w:rPr>
                <w:rFonts w:ascii="Arial" w:hAnsi="Arial" w:cs="Arial"/>
                <w:color w:val="000000"/>
                <w:sz w:val="16"/>
                <w:szCs w:val="16"/>
              </w:rPr>
              <w:t>3.13</w:t>
            </w:r>
          </w:p>
          <w:p w:rsidR="006063D0" w:rsidRPr="004007C6" w14:paraId="579F8404" w14:textId="68F67C51">
            <w:pPr>
              <w:jc w:val="right"/>
              <w:rPr>
                <w:rFonts w:ascii="Arial" w:hAnsi="Arial" w:cs="Arial"/>
                <w:color w:val="000000"/>
                <w:sz w:val="16"/>
                <w:szCs w:val="16"/>
              </w:rPr>
            </w:pPr>
          </w:p>
        </w:tc>
      </w:tr>
      <w:tr w14:paraId="0A4F62E7" w14:textId="77777777" w:rsidTr="004E3058">
        <w:tblPrEx>
          <w:tblW w:w="10913" w:type="dxa"/>
          <w:tblCellMar>
            <w:left w:w="0" w:type="dxa"/>
            <w:right w:w="0" w:type="dxa"/>
          </w:tblCellMar>
          <w:tblLook w:val="04A0"/>
        </w:tblPrEx>
        <w:trPr>
          <w:trHeight w:val="426"/>
        </w:trPr>
        <w:tc>
          <w:tcPr>
            <w:tcW w:w="27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B459A7" w:rsidRPr="004007C6" w14:paraId="7C96E4B5" w14:textId="338C1289">
            <w:pPr>
              <w:jc w:val="center"/>
              <w:rPr>
                <w:rFonts w:ascii="Arial" w:hAnsi="Arial" w:cs="Arial"/>
                <w:color w:val="000000"/>
                <w:sz w:val="16"/>
                <w:szCs w:val="16"/>
              </w:rPr>
            </w:pPr>
            <w:r w:rsidRPr="004007C6">
              <w:rPr>
                <w:rFonts w:ascii="Arial" w:hAnsi="Arial" w:cs="Arial"/>
                <w:color w:val="000000"/>
                <w:sz w:val="16"/>
                <w:szCs w:val="16"/>
              </w:rPr>
              <w:t>18</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43D0DBD4" w14:textId="67229114">
            <w:pPr>
              <w:rPr>
                <w:rFonts w:ascii="Arial" w:hAnsi="Arial" w:cs="Arial"/>
                <w:color w:val="000000"/>
                <w:sz w:val="16"/>
                <w:szCs w:val="16"/>
              </w:rPr>
            </w:pPr>
            <w:r w:rsidRPr="004007C6">
              <w:rPr>
                <w:rFonts w:ascii="Arial" w:hAnsi="Arial" w:cs="Arial"/>
                <w:color w:val="000000"/>
                <w:sz w:val="16"/>
                <w:szCs w:val="16"/>
              </w:rPr>
              <w:t>702.409(</w:t>
            </w:r>
            <w:r w:rsidRPr="004007C6" w:rsidR="00A37F3E">
              <w:rPr>
                <w:rFonts w:ascii="Arial" w:hAnsi="Arial" w:cs="Arial"/>
                <w:color w:val="000000"/>
                <w:sz w:val="16"/>
                <w:szCs w:val="16"/>
              </w:rPr>
              <w:t>b</w:t>
            </w:r>
            <w:r w:rsidRPr="004007C6">
              <w:rPr>
                <w:rFonts w:ascii="Arial" w:hAnsi="Arial" w:cs="Arial"/>
                <w:color w:val="000000"/>
                <w:sz w:val="16"/>
                <w:szCs w:val="16"/>
              </w:rPr>
              <w:t>)</w:t>
            </w:r>
          </w:p>
        </w:tc>
        <w:tc>
          <w:tcPr>
            <w:tcW w:w="3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459A7" w:rsidRPr="004007C6" w14:paraId="3E8E3965" w14:textId="44E0AE4D">
            <w:pPr>
              <w:rPr>
                <w:rFonts w:ascii="Arial" w:hAnsi="Arial" w:cs="Arial"/>
                <w:color w:val="000000"/>
                <w:sz w:val="16"/>
                <w:szCs w:val="16"/>
              </w:rPr>
            </w:pPr>
            <w:r w:rsidRPr="004007C6">
              <w:rPr>
                <w:rFonts w:ascii="Arial" w:hAnsi="Arial" w:cs="Arial"/>
                <w:color w:val="000000"/>
                <w:sz w:val="16"/>
                <w:szCs w:val="16"/>
              </w:rPr>
              <w:t xml:space="preserve">FISCU must provide NCUA </w:t>
            </w:r>
            <w:r w:rsidRPr="004007C6">
              <w:rPr>
                <w:rFonts w:ascii="Arial" w:hAnsi="Arial" w:cs="Arial"/>
                <w:color w:val="000000"/>
                <w:sz w:val="16"/>
                <w:szCs w:val="16"/>
              </w:rPr>
              <w:t>additional information if subject to federal income taxation</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713CA850" w14:textId="77777777">
            <w:pPr>
              <w:rPr>
                <w:rFonts w:ascii="Arial" w:hAnsi="Arial" w:cs="Arial"/>
                <w:color w:val="000000"/>
                <w:sz w:val="16"/>
                <w:szCs w:val="16"/>
              </w:rPr>
            </w:pPr>
            <w:r w:rsidRPr="004007C6">
              <w:rPr>
                <w:rFonts w:ascii="Arial" w:hAnsi="Arial" w:cs="Arial"/>
                <w:color w:val="000000"/>
                <w:sz w:val="16"/>
                <w:szCs w:val="16"/>
              </w:rPr>
              <w:t>Reporting</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3F11EFFC" w14:textId="77D1D7F9">
            <w:pPr>
              <w:jc w:val="right"/>
              <w:rPr>
                <w:rFonts w:ascii="Arial" w:hAnsi="Arial" w:cs="Arial"/>
                <w:color w:val="000000"/>
                <w:sz w:val="16"/>
                <w:szCs w:val="16"/>
              </w:rPr>
            </w:pPr>
            <w:r w:rsidRPr="004007C6">
              <w:rPr>
                <w:rFonts w:ascii="Arial" w:hAnsi="Arial" w:cs="Arial"/>
                <w:color w:val="000000"/>
                <w:sz w:val="16"/>
                <w:szCs w:val="16"/>
              </w:rPr>
              <w:t>6.</w:t>
            </w:r>
            <w:r w:rsidR="00B913D0">
              <w:rPr>
                <w:rFonts w:ascii="Arial" w:hAnsi="Arial" w:cs="Arial"/>
                <w:color w:val="000000"/>
                <w:sz w:val="16"/>
                <w:szCs w:val="16"/>
              </w:rPr>
              <w:t>2</w:t>
            </w:r>
            <w:r w:rsidRPr="004007C6">
              <w:rPr>
                <w:rFonts w:ascii="Arial" w:hAnsi="Arial" w:cs="Arial"/>
                <w:color w:val="000000"/>
                <w:sz w:val="16"/>
                <w:szCs w:val="16"/>
              </w:rPr>
              <w:t>5</w:t>
            </w:r>
          </w:p>
        </w:tc>
        <w:tc>
          <w:tcPr>
            <w:tcW w:w="9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2E30782E" w14:textId="77777777">
            <w:pPr>
              <w:jc w:val="right"/>
              <w:rPr>
                <w:rFonts w:ascii="Arial" w:hAnsi="Arial" w:cs="Arial"/>
                <w:color w:val="000000"/>
                <w:sz w:val="16"/>
                <w:szCs w:val="16"/>
              </w:rPr>
            </w:pPr>
            <w:r w:rsidRPr="004007C6">
              <w:rPr>
                <w:rFonts w:ascii="Arial" w:hAnsi="Arial" w:cs="Arial"/>
                <w:color w:val="000000"/>
                <w:sz w:val="16"/>
                <w:szCs w:val="16"/>
              </w:rPr>
              <w:t>1</w:t>
            </w:r>
          </w:p>
        </w:tc>
        <w:tc>
          <w:tcPr>
            <w:tcW w:w="9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147F4A31" w14:textId="5BD5AF35">
            <w:pPr>
              <w:jc w:val="right"/>
              <w:rPr>
                <w:rFonts w:ascii="Arial" w:hAnsi="Arial" w:cs="Arial"/>
                <w:color w:val="000000"/>
                <w:sz w:val="16"/>
                <w:szCs w:val="16"/>
              </w:rPr>
            </w:pPr>
            <w:r w:rsidRPr="004007C6">
              <w:rPr>
                <w:rFonts w:ascii="Arial" w:hAnsi="Arial" w:cs="Arial"/>
                <w:color w:val="000000"/>
                <w:sz w:val="16"/>
                <w:szCs w:val="16"/>
              </w:rPr>
              <w:t>6.</w:t>
            </w:r>
            <w:r w:rsidR="00B913D0">
              <w:rPr>
                <w:rFonts w:ascii="Arial" w:hAnsi="Arial" w:cs="Arial"/>
                <w:color w:val="000000"/>
                <w:sz w:val="16"/>
                <w:szCs w:val="16"/>
              </w:rPr>
              <w:t>2</w:t>
            </w:r>
            <w:r w:rsidRPr="004007C6">
              <w:rPr>
                <w:rFonts w:ascii="Arial" w:hAnsi="Arial" w:cs="Arial"/>
                <w:color w:val="000000"/>
                <w:sz w:val="16"/>
                <w:szCs w:val="16"/>
              </w:rPr>
              <w:t>5</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724DE63B" w14:textId="77777777">
            <w:pPr>
              <w:jc w:val="right"/>
              <w:rPr>
                <w:rFonts w:ascii="Arial" w:hAnsi="Arial" w:cs="Arial"/>
                <w:color w:val="000000"/>
                <w:sz w:val="16"/>
                <w:szCs w:val="16"/>
              </w:rPr>
            </w:pPr>
            <w:r w:rsidRPr="004007C6">
              <w:rPr>
                <w:rFonts w:ascii="Arial" w:hAnsi="Arial" w:cs="Arial"/>
                <w:color w:val="000000"/>
                <w:sz w:val="16"/>
                <w:szCs w:val="16"/>
              </w:rPr>
              <w:t>1</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31865A9F" w14:textId="13E41EBE">
            <w:pPr>
              <w:jc w:val="right"/>
              <w:rPr>
                <w:rFonts w:ascii="Arial" w:hAnsi="Arial" w:cs="Arial"/>
                <w:color w:val="000000"/>
                <w:sz w:val="16"/>
                <w:szCs w:val="16"/>
              </w:rPr>
            </w:pPr>
            <w:r w:rsidRPr="004007C6">
              <w:rPr>
                <w:rFonts w:ascii="Arial" w:hAnsi="Arial" w:cs="Arial"/>
                <w:color w:val="000000"/>
                <w:sz w:val="16"/>
                <w:szCs w:val="16"/>
              </w:rPr>
              <w:t>6.</w:t>
            </w:r>
            <w:r w:rsidR="00B913D0">
              <w:rPr>
                <w:rFonts w:ascii="Arial" w:hAnsi="Arial" w:cs="Arial"/>
                <w:color w:val="000000"/>
                <w:sz w:val="16"/>
                <w:szCs w:val="16"/>
              </w:rPr>
              <w:t>2</w:t>
            </w:r>
            <w:r w:rsidRPr="004007C6">
              <w:rPr>
                <w:rFonts w:ascii="Arial" w:hAnsi="Arial" w:cs="Arial"/>
                <w:color w:val="000000"/>
                <w:sz w:val="16"/>
                <w:szCs w:val="16"/>
              </w:rPr>
              <w:t>5</w:t>
            </w:r>
          </w:p>
        </w:tc>
      </w:tr>
      <w:tr w14:paraId="0533FB6D" w14:textId="77777777" w:rsidTr="004E3058">
        <w:tblPrEx>
          <w:tblW w:w="10913" w:type="dxa"/>
          <w:tblCellMar>
            <w:left w:w="0" w:type="dxa"/>
            <w:right w:w="0" w:type="dxa"/>
          </w:tblCellMar>
          <w:tblLook w:val="04A0"/>
        </w:tblPrEx>
        <w:trPr>
          <w:trHeight w:val="444"/>
        </w:trPr>
        <w:tc>
          <w:tcPr>
            <w:tcW w:w="27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B459A7" w:rsidRPr="004007C6" w14:paraId="2291E2EE" w14:textId="3FB91C8F">
            <w:pPr>
              <w:jc w:val="center"/>
              <w:rPr>
                <w:rFonts w:ascii="Arial" w:hAnsi="Arial" w:cs="Arial"/>
                <w:color w:val="000000"/>
                <w:sz w:val="16"/>
                <w:szCs w:val="16"/>
              </w:rPr>
            </w:pPr>
            <w:r w:rsidRPr="004007C6">
              <w:rPr>
                <w:rFonts w:ascii="Arial" w:hAnsi="Arial" w:cs="Arial"/>
                <w:color w:val="000000"/>
                <w:sz w:val="16"/>
                <w:szCs w:val="16"/>
              </w:rPr>
              <w:t>19</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51BB81FA" w14:textId="77777777">
            <w:pPr>
              <w:rPr>
                <w:rFonts w:ascii="Arial" w:hAnsi="Arial" w:cs="Arial"/>
                <w:color w:val="000000"/>
                <w:sz w:val="16"/>
                <w:szCs w:val="16"/>
              </w:rPr>
            </w:pPr>
            <w:r w:rsidRPr="004007C6">
              <w:rPr>
                <w:rFonts w:ascii="Arial" w:hAnsi="Arial" w:cs="Arial"/>
                <w:color w:val="000000"/>
                <w:sz w:val="16"/>
                <w:szCs w:val="16"/>
              </w:rPr>
              <w:t>702.411(b)</w:t>
            </w:r>
          </w:p>
        </w:tc>
        <w:tc>
          <w:tcPr>
            <w:tcW w:w="3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459A7" w:rsidRPr="004007C6" w14:paraId="21763288" w14:textId="77777777">
            <w:pPr>
              <w:rPr>
                <w:rFonts w:ascii="Arial" w:hAnsi="Arial" w:cs="Arial"/>
                <w:color w:val="000000"/>
                <w:sz w:val="16"/>
                <w:szCs w:val="16"/>
              </w:rPr>
            </w:pPr>
            <w:r w:rsidRPr="004007C6">
              <w:rPr>
                <w:rFonts w:ascii="Arial" w:hAnsi="Arial" w:cs="Arial"/>
                <w:color w:val="000000"/>
                <w:sz w:val="16"/>
                <w:szCs w:val="16"/>
              </w:rPr>
              <w:t>Issuing CU must submit a prepayment application to NCUA</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4E7D55A9" w14:textId="77777777">
            <w:pPr>
              <w:rPr>
                <w:rFonts w:ascii="Arial" w:hAnsi="Arial" w:cs="Arial"/>
                <w:color w:val="000000"/>
                <w:sz w:val="16"/>
                <w:szCs w:val="16"/>
              </w:rPr>
            </w:pPr>
            <w:r w:rsidRPr="004007C6">
              <w:rPr>
                <w:rFonts w:ascii="Arial" w:hAnsi="Arial" w:cs="Arial"/>
                <w:color w:val="000000"/>
                <w:sz w:val="16"/>
                <w:szCs w:val="16"/>
              </w:rPr>
              <w:t>Reporting</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394C0E76" w14:textId="77777777">
            <w:pPr>
              <w:jc w:val="right"/>
              <w:rPr>
                <w:rFonts w:ascii="Arial" w:hAnsi="Arial" w:cs="Arial"/>
                <w:color w:val="000000"/>
                <w:sz w:val="16"/>
                <w:szCs w:val="16"/>
              </w:rPr>
            </w:pPr>
            <w:r w:rsidRPr="004007C6">
              <w:rPr>
                <w:rFonts w:ascii="Arial" w:hAnsi="Arial" w:cs="Arial"/>
                <w:color w:val="000000"/>
                <w:sz w:val="16"/>
                <w:szCs w:val="16"/>
              </w:rPr>
              <w:t>2.5</w:t>
            </w:r>
          </w:p>
        </w:tc>
        <w:tc>
          <w:tcPr>
            <w:tcW w:w="9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35D38515" w14:textId="77777777">
            <w:pPr>
              <w:jc w:val="right"/>
              <w:rPr>
                <w:rFonts w:ascii="Arial" w:hAnsi="Arial" w:cs="Arial"/>
                <w:color w:val="000000"/>
                <w:sz w:val="16"/>
                <w:szCs w:val="16"/>
              </w:rPr>
            </w:pPr>
            <w:r w:rsidRPr="004007C6">
              <w:rPr>
                <w:rFonts w:ascii="Arial" w:hAnsi="Arial" w:cs="Arial"/>
                <w:color w:val="000000"/>
                <w:sz w:val="16"/>
                <w:szCs w:val="16"/>
              </w:rPr>
              <w:t>1</w:t>
            </w:r>
          </w:p>
        </w:tc>
        <w:tc>
          <w:tcPr>
            <w:tcW w:w="9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0EA543A9" w14:textId="77777777">
            <w:pPr>
              <w:jc w:val="right"/>
              <w:rPr>
                <w:rFonts w:ascii="Arial" w:hAnsi="Arial" w:cs="Arial"/>
                <w:color w:val="000000"/>
                <w:sz w:val="16"/>
                <w:szCs w:val="16"/>
              </w:rPr>
            </w:pPr>
            <w:r w:rsidRPr="004007C6">
              <w:rPr>
                <w:rFonts w:ascii="Arial" w:hAnsi="Arial" w:cs="Arial"/>
                <w:color w:val="000000"/>
                <w:sz w:val="16"/>
                <w:szCs w:val="16"/>
              </w:rPr>
              <w:t>2.5</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75215361" w14:textId="77777777">
            <w:pPr>
              <w:jc w:val="right"/>
              <w:rPr>
                <w:rFonts w:ascii="Arial" w:hAnsi="Arial" w:cs="Arial"/>
                <w:color w:val="000000"/>
                <w:sz w:val="16"/>
                <w:szCs w:val="16"/>
              </w:rPr>
            </w:pPr>
            <w:r w:rsidRPr="004007C6">
              <w:rPr>
                <w:rFonts w:ascii="Arial" w:hAnsi="Arial" w:cs="Arial"/>
                <w:color w:val="000000"/>
                <w:sz w:val="16"/>
                <w:szCs w:val="16"/>
              </w:rPr>
              <w:t>1</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1A8897CB" w14:textId="77777777">
            <w:pPr>
              <w:jc w:val="right"/>
              <w:rPr>
                <w:rFonts w:ascii="Arial" w:hAnsi="Arial" w:cs="Arial"/>
                <w:color w:val="000000"/>
                <w:sz w:val="16"/>
                <w:szCs w:val="16"/>
              </w:rPr>
            </w:pPr>
            <w:r w:rsidRPr="004007C6">
              <w:rPr>
                <w:rFonts w:ascii="Arial" w:hAnsi="Arial" w:cs="Arial"/>
                <w:color w:val="000000"/>
                <w:sz w:val="16"/>
                <w:szCs w:val="16"/>
              </w:rPr>
              <w:t>2.5</w:t>
            </w:r>
          </w:p>
        </w:tc>
      </w:tr>
      <w:tr w14:paraId="2A149642" w14:textId="77777777" w:rsidTr="004E3058">
        <w:tblPrEx>
          <w:tblW w:w="10913" w:type="dxa"/>
          <w:tblCellMar>
            <w:left w:w="0" w:type="dxa"/>
            <w:right w:w="0" w:type="dxa"/>
          </w:tblCellMar>
          <w:tblLook w:val="04A0"/>
        </w:tblPrEx>
        <w:trPr>
          <w:trHeight w:val="435"/>
        </w:trPr>
        <w:tc>
          <w:tcPr>
            <w:tcW w:w="27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B459A7" w:rsidRPr="004007C6" w14:paraId="36412C50" w14:textId="45174804">
            <w:pPr>
              <w:jc w:val="center"/>
              <w:rPr>
                <w:rFonts w:ascii="Arial" w:hAnsi="Arial" w:cs="Arial"/>
                <w:color w:val="000000"/>
                <w:sz w:val="16"/>
                <w:szCs w:val="16"/>
              </w:rPr>
            </w:pPr>
            <w:r w:rsidRPr="004007C6">
              <w:rPr>
                <w:rFonts w:ascii="Arial" w:hAnsi="Arial" w:cs="Arial"/>
                <w:color w:val="000000"/>
                <w:sz w:val="16"/>
                <w:szCs w:val="16"/>
              </w:rPr>
              <w:t>20</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7D4DB6E0" w14:textId="77777777">
            <w:pPr>
              <w:rPr>
                <w:rFonts w:ascii="Arial" w:hAnsi="Arial" w:cs="Arial"/>
                <w:color w:val="000000"/>
                <w:sz w:val="16"/>
                <w:szCs w:val="16"/>
              </w:rPr>
            </w:pPr>
            <w:r w:rsidRPr="004007C6">
              <w:rPr>
                <w:rFonts w:ascii="Arial" w:hAnsi="Arial" w:cs="Arial"/>
                <w:color w:val="000000"/>
                <w:sz w:val="16"/>
                <w:szCs w:val="16"/>
              </w:rPr>
              <w:t>702.411(c)</w:t>
            </w:r>
          </w:p>
        </w:tc>
        <w:tc>
          <w:tcPr>
            <w:tcW w:w="3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459A7" w:rsidRPr="004007C6" w14:paraId="296DA9F6" w14:textId="77777777">
            <w:pPr>
              <w:rPr>
                <w:rFonts w:ascii="Arial" w:hAnsi="Arial" w:cs="Arial"/>
                <w:color w:val="000000"/>
                <w:sz w:val="16"/>
                <w:szCs w:val="16"/>
              </w:rPr>
            </w:pPr>
            <w:r w:rsidRPr="004007C6">
              <w:rPr>
                <w:rFonts w:ascii="Arial" w:hAnsi="Arial" w:cs="Arial"/>
                <w:color w:val="000000"/>
                <w:sz w:val="16"/>
                <w:szCs w:val="16"/>
              </w:rPr>
              <w:t xml:space="preserve">FISCU must obtain written approval from its state supervisory authority to prepay the sub-debt </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6F1DFC22" w14:textId="4079D1EC">
            <w:pPr>
              <w:rPr>
                <w:rFonts w:ascii="Arial" w:hAnsi="Arial" w:cs="Arial"/>
                <w:color w:val="000000"/>
                <w:sz w:val="16"/>
                <w:szCs w:val="16"/>
              </w:rPr>
            </w:pPr>
            <w:r w:rsidRPr="004007C6">
              <w:rPr>
                <w:rFonts w:ascii="Arial" w:hAnsi="Arial" w:cs="Arial"/>
                <w:color w:val="000000"/>
                <w:sz w:val="16"/>
                <w:szCs w:val="16"/>
              </w:rPr>
              <w:t>Record keeping</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6C5EA646" w14:textId="77777777">
            <w:pPr>
              <w:jc w:val="right"/>
              <w:rPr>
                <w:rFonts w:ascii="Arial" w:hAnsi="Arial" w:cs="Arial"/>
                <w:color w:val="000000"/>
                <w:sz w:val="16"/>
                <w:szCs w:val="16"/>
              </w:rPr>
            </w:pPr>
            <w:r w:rsidRPr="004007C6">
              <w:rPr>
                <w:rFonts w:ascii="Arial" w:hAnsi="Arial" w:cs="Arial"/>
                <w:color w:val="000000"/>
                <w:sz w:val="16"/>
                <w:szCs w:val="16"/>
              </w:rPr>
              <w:t>2.5</w:t>
            </w:r>
          </w:p>
        </w:tc>
        <w:tc>
          <w:tcPr>
            <w:tcW w:w="9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061DCA70" w14:textId="77777777">
            <w:pPr>
              <w:jc w:val="right"/>
              <w:rPr>
                <w:rFonts w:ascii="Arial" w:hAnsi="Arial" w:cs="Arial"/>
                <w:color w:val="000000"/>
                <w:sz w:val="16"/>
                <w:szCs w:val="16"/>
              </w:rPr>
            </w:pPr>
            <w:r w:rsidRPr="004007C6">
              <w:rPr>
                <w:rFonts w:ascii="Arial" w:hAnsi="Arial" w:cs="Arial"/>
                <w:color w:val="000000"/>
                <w:sz w:val="16"/>
                <w:szCs w:val="16"/>
              </w:rPr>
              <w:t>1</w:t>
            </w:r>
          </w:p>
        </w:tc>
        <w:tc>
          <w:tcPr>
            <w:tcW w:w="9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3FEBD9AB" w14:textId="77777777">
            <w:pPr>
              <w:jc w:val="right"/>
              <w:rPr>
                <w:rFonts w:ascii="Arial" w:hAnsi="Arial" w:cs="Arial"/>
                <w:color w:val="000000"/>
                <w:sz w:val="16"/>
                <w:szCs w:val="16"/>
              </w:rPr>
            </w:pPr>
            <w:r w:rsidRPr="004007C6">
              <w:rPr>
                <w:rFonts w:ascii="Arial" w:hAnsi="Arial" w:cs="Arial"/>
                <w:color w:val="000000"/>
                <w:sz w:val="16"/>
                <w:szCs w:val="16"/>
              </w:rPr>
              <w:t>2.5</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560A4AB0" w14:textId="77777777">
            <w:pPr>
              <w:jc w:val="right"/>
              <w:rPr>
                <w:rFonts w:ascii="Arial" w:hAnsi="Arial" w:cs="Arial"/>
                <w:color w:val="000000"/>
                <w:sz w:val="16"/>
                <w:szCs w:val="16"/>
              </w:rPr>
            </w:pPr>
            <w:r w:rsidRPr="004007C6">
              <w:rPr>
                <w:rFonts w:ascii="Arial" w:hAnsi="Arial" w:cs="Arial"/>
                <w:color w:val="000000"/>
                <w:sz w:val="16"/>
                <w:szCs w:val="16"/>
              </w:rPr>
              <w:t>0.25</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63E02C69" w14:textId="77777777">
            <w:pPr>
              <w:jc w:val="right"/>
              <w:rPr>
                <w:rFonts w:ascii="Arial" w:hAnsi="Arial" w:cs="Arial"/>
                <w:color w:val="000000"/>
                <w:sz w:val="16"/>
                <w:szCs w:val="16"/>
              </w:rPr>
            </w:pPr>
            <w:r w:rsidRPr="004007C6">
              <w:rPr>
                <w:rFonts w:ascii="Arial" w:hAnsi="Arial" w:cs="Arial"/>
                <w:color w:val="000000"/>
                <w:sz w:val="16"/>
                <w:szCs w:val="16"/>
              </w:rPr>
              <w:t>0.625</w:t>
            </w:r>
          </w:p>
        </w:tc>
      </w:tr>
      <w:tr w14:paraId="465AC2D8" w14:textId="77777777" w:rsidTr="004E3058">
        <w:tblPrEx>
          <w:tblW w:w="10913" w:type="dxa"/>
          <w:tblCellMar>
            <w:left w:w="0" w:type="dxa"/>
            <w:right w:w="0" w:type="dxa"/>
          </w:tblCellMar>
          <w:tblLook w:val="04A0"/>
        </w:tblPrEx>
        <w:trPr>
          <w:trHeight w:val="435"/>
        </w:trPr>
        <w:tc>
          <w:tcPr>
            <w:tcW w:w="27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B459A7" w:rsidRPr="004007C6" w14:paraId="72D51AD8" w14:textId="2715606E">
            <w:pPr>
              <w:jc w:val="center"/>
              <w:rPr>
                <w:rFonts w:ascii="Arial" w:hAnsi="Arial" w:cs="Arial"/>
                <w:color w:val="000000"/>
                <w:sz w:val="16"/>
                <w:szCs w:val="16"/>
              </w:rPr>
            </w:pPr>
            <w:r w:rsidRPr="004007C6">
              <w:rPr>
                <w:rFonts w:ascii="Arial" w:hAnsi="Arial" w:cs="Arial"/>
                <w:color w:val="000000"/>
                <w:sz w:val="16"/>
                <w:szCs w:val="16"/>
              </w:rPr>
              <w:t>21</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7473CB80" w14:textId="3424947E">
            <w:pPr>
              <w:rPr>
                <w:rFonts w:ascii="Arial" w:hAnsi="Arial" w:cs="Arial"/>
                <w:color w:val="000000"/>
                <w:sz w:val="16"/>
                <w:szCs w:val="16"/>
              </w:rPr>
            </w:pPr>
            <w:r w:rsidRPr="004007C6">
              <w:rPr>
                <w:rFonts w:ascii="Arial" w:hAnsi="Arial" w:cs="Arial"/>
                <w:color w:val="000000"/>
                <w:sz w:val="16"/>
                <w:szCs w:val="16"/>
              </w:rPr>
              <w:t>702.411(</w:t>
            </w:r>
            <w:r w:rsidRPr="004007C6" w:rsidR="00A37F3E">
              <w:rPr>
                <w:rFonts w:ascii="Arial" w:hAnsi="Arial" w:cs="Arial"/>
                <w:color w:val="000000"/>
                <w:sz w:val="16"/>
                <w:szCs w:val="16"/>
              </w:rPr>
              <w:t>f</w:t>
            </w:r>
            <w:r w:rsidRPr="004007C6">
              <w:rPr>
                <w:rFonts w:ascii="Arial" w:hAnsi="Arial" w:cs="Arial"/>
                <w:color w:val="000000"/>
                <w:sz w:val="16"/>
                <w:szCs w:val="16"/>
              </w:rPr>
              <w:t>)</w:t>
            </w:r>
          </w:p>
        </w:tc>
        <w:tc>
          <w:tcPr>
            <w:tcW w:w="3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459A7" w:rsidRPr="004007C6" w14:paraId="1952D13B" w14:textId="07783216">
            <w:pPr>
              <w:rPr>
                <w:rFonts w:ascii="Arial" w:hAnsi="Arial" w:cs="Arial"/>
                <w:color w:val="000000"/>
                <w:sz w:val="16"/>
                <w:szCs w:val="16"/>
              </w:rPr>
            </w:pPr>
            <w:r w:rsidRPr="004007C6">
              <w:rPr>
                <w:rFonts w:ascii="Arial" w:hAnsi="Arial" w:cs="Arial"/>
                <w:color w:val="000000"/>
                <w:sz w:val="16"/>
                <w:szCs w:val="16"/>
              </w:rPr>
              <w:t xml:space="preserve">Issuing CU </w:t>
            </w:r>
            <w:r w:rsidRPr="004007C6" w:rsidR="00A37F3E">
              <w:rPr>
                <w:rFonts w:ascii="Arial" w:hAnsi="Arial" w:cs="Arial"/>
                <w:color w:val="000000"/>
                <w:sz w:val="16"/>
                <w:szCs w:val="16"/>
              </w:rPr>
              <w:t xml:space="preserve">that receives adverse written determination on its application to repay may cure by reapplying. </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19319549" w14:textId="77777777">
            <w:pPr>
              <w:rPr>
                <w:rFonts w:ascii="Arial" w:hAnsi="Arial" w:cs="Arial"/>
                <w:color w:val="000000"/>
                <w:sz w:val="16"/>
                <w:szCs w:val="16"/>
              </w:rPr>
            </w:pPr>
            <w:r w:rsidRPr="004007C6">
              <w:rPr>
                <w:rFonts w:ascii="Arial" w:hAnsi="Arial" w:cs="Arial"/>
                <w:color w:val="000000"/>
                <w:sz w:val="16"/>
                <w:szCs w:val="16"/>
              </w:rPr>
              <w:t>Reporting</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1E38C49F" w14:textId="77777777">
            <w:pPr>
              <w:jc w:val="right"/>
              <w:rPr>
                <w:rFonts w:ascii="Arial" w:hAnsi="Arial" w:cs="Arial"/>
                <w:color w:val="000000"/>
                <w:sz w:val="16"/>
                <w:szCs w:val="16"/>
              </w:rPr>
            </w:pPr>
            <w:r w:rsidRPr="004007C6">
              <w:rPr>
                <w:rFonts w:ascii="Arial" w:hAnsi="Arial" w:cs="Arial"/>
                <w:color w:val="000000"/>
                <w:sz w:val="16"/>
                <w:szCs w:val="16"/>
              </w:rPr>
              <w:t>2.5</w:t>
            </w:r>
          </w:p>
        </w:tc>
        <w:tc>
          <w:tcPr>
            <w:tcW w:w="9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02DBDCF6" w14:textId="77777777">
            <w:pPr>
              <w:jc w:val="right"/>
              <w:rPr>
                <w:rFonts w:ascii="Arial" w:hAnsi="Arial" w:cs="Arial"/>
                <w:color w:val="000000"/>
                <w:sz w:val="16"/>
                <w:szCs w:val="16"/>
              </w:rPr>
            </w:pPr>
            <w:r w:rsidRPr="004007C6">
              <w:rPr>
                <w:rFonts w:ascii="Arial" w:hAnsi="Arial" w:cs="Arial"/>
                <w:color w:val="000000"/>
                <w:sz w:val="16"/>
                <w:szCs w:val="16"/>
              </w:rPr>
              <w:t>1</w:t>
            </w:r>
          </w:p>
        </w:tc>
        <w:tc>
          <w:tcPr>
            <w:tcW w:w="9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47B86AA3" w14:textId="77777777">
            <w:pPr>
              <w:jc w:val="right"/>
              <w:rPr>
                <w:rFonts w:ascii="Arial" w:hAnsi="Arial" w:cs="Arial"/>
                <w:color w:val="000000"/>
                <w:sz w:val="16"/>
                <w:szCs w:val="16"/>
              </w:rPr>
            </w:pPr>
            <w:r w:rsidRPr="004007C6">
              <w:rPr>
                <w:rFonts w:ascii="Arial" w:hAnsi="Arial" w:cs="Arial"/>
                <w:color w:val="000000"/>
                <w:sz w:val="16"/>
                <w:szCs w:val="16"/>
              </w:rPr>
              <w:t>2.5</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08DFBB93" w14:textId="77777777">
            <w:pPr>
              <w:jc w:val="right"/>
              <w:rPr>
                <w:rFonts w:ascii="Arial" w:hAnsi="Arial" w:cs="Arial"/>
                <w:color w:val="000000"/>
                <w:sz w:val="16"/>
                <w:szCs w:val="16"/>
              </w:rPr>
            </w:pPr>
            <w:r w:rsidRPr="004007C6">
              <w:rPr>
                <w:rFonts w:ascii="Arial" w:hAnsi="Arial" w:cs="Arial"/>
                <w:color w:val="000000"/>
                <w:sz w:val="16"/>
                <w:szCs w:val="16"/>
              </w:rPr>
              <w:t>0.5</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0A2B9E0B" w14:textId="77777777">
            <w:pPr>
              <w:jc w:val="right"/>
              <w:rPr>
                <w:rFonts w:ascii="Arial" w:hAnsi="Arial" w:cs="Arial"/>
                <w:color w:val="000000"/>
                <w:sz w:val="16"/>
                <w:szCs w:val="16"/>
              </w:rPr>
            </w:pPr>
            <w:r w:rsidRPr="004007C6">
              <w:rPr>
                <w:rFonts w:ascii="Arial" w:hAnsi="Arial" w:cs="Arial"/>
                <w:color w:val="000000"/>
                <w:sz w:val="16"/>
                <w:szCs w:val="16"/>
              </w:rPr>
              <w:t>1.25</w:t>
            </w:r>
          </w:p>
        </w:tc>
      </w:tr>
      <w:tr w14:paraId="6E7A53BD" w14:textId="77777777" w:rsidTr="004E3058">
        <w:tblPrEx>
          <w:tblW w:w="10913" w:type="dxa"/>
          <w:tblCellMar>
            <w:left w:w="0" w:type="dxa"/>
            <w:right w:w="0" w:type="dxa"/>
          </w:tblCellMar>
          <w:tblLook w:val="04A0"/>
        </w:tblPrEx>
        <w:trPr>
          <w:trHeight w:val="300"/>
        </w:trPr>
        <w:tc>
          <w:tcPr>
            <w:tcW w:w="27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B459A7" w:rsidRPr="004007C6" w14:paraId="22F1B0D0" w14:textId="05509EFE">
            <w:pPr>
              <w:jc w:val="center"/>
              <w:rPr>
                <w:rFonts w:ascii="Arial" w:hAnsi="Arial" w:cs="Arial"/>
                <w:color w:val="000000"/>
                <w:sz w:val="16"/>
                <w:szCs w:val="16"/>
              </w:rPr>
            </w:pPr>
            <w:r w:rsidRPr="004007C6">
              <w:rPr>
                <w:rFonts w:ascii="Arial" w:hAnsi="Arial" w:cs="Arial"/>
                <w:color w:val="000000"/>
                <w:sz w:val="16"/>
                <w:szCs w:val="16"/>
              </w:rPr>
              <w:t>22</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2D18D4F6" w14:textId="77777777">
            <w:pPr>
              <w:rPr>
                <w:rFonts w:ascii="Arial" w:hAnsi="Arial" w:cs="Arial"/>
                <w:color w:val="000000"/>
                <w:sz w:val="16"/>
                <w:szCs w:val="16"/>
              </w:rPr>
            </w:pPr>
            <w:r w:rsidRPr="004007C6">
              <w:rPr>
                <w:rFonts w:ascii="Arial" w:hAnsi="Arial" w:cs="Arial"/>
                <w:color w:val="000000"/>
                <w:sz w:val="16"/>
                <w:szCs w:val="16"/>
              </w:rPr>
              <w:t>702.414(a)(1)</w:t>
            </w:r>
          </w:p>
        </w:tc>
        <w:tc>
          <w:tcPr>
            <w:tcW w:w="3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459A7" w:rsidRPr="004007C6" w14:paraId="2CAE9A17" w14:textId="77777777">
            <w:pPr>
              <w:rPr>
                <w:rFonts w:ascii="Arial" w:hAnsi="Arial" w:cs="Arial"/>
                <w:color w:val="000000"/>
                <w:sz w:val="16"/>
                <w:szCs w:val="16"/>
              </w:rPr>
            </w:pPr>
            <w:r w:rsidRPr="004007C6">
              <w:rPr>
                <w:rFonts w:ascii="Arial" w:hAnsi="Arial" w:cs="Arial"/>
                <w:color w:val="000000"/>
                <w:sz w:val="16"/>
                <w:szCs w:val="16"/>
              </w:rPr>
              <w:t>Must have a written secondary capital plan</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415A2B17" w14:textId="7A697D66">
            <w:pPr>
              <w:rPr>
                <w:rFonts w:ascii="Arial" w:hAnsi="Arial" w:cs="Arial"/>
                <w:color w:val="000000"/>
                <w:sz w:val="16"/>
                <w:szCs w:val="16"/>
              </w:rPr>
            </w:pPr>
            <w:r w:rsidRPr="004007C6">
              <w:rPr>
                <w:rFonts w:ascii="Arial" w:hAnsi="Arial" w:cs="Arial"/>
                <w:color w:val="000000"/>
                <w:sz w:val="16"/>
                <w:szCs w:val="16"/>
              </w:rPr>
              <w:t>Record keeping</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3B33D6D1" w14:textId="24B7CFD3">
            <w:pPr>
              <w:jc w:val="right"/>
              <w:rPr>
                <w:rFonts w:ascii="Arial" w:hAnsi="Arial" w:cs="Arial"/>
                <w:color w:val="000000"/>
                <w:sz w:val="16"/>
                <w:szCs w:val="16"/>
              </w:rPr>
            </w:pPr>
            <w:r>
              <w:rPr>
                <w:rFonts w:ascii="Arial" w:hAnsi="Arial" w:cs="Arial"/>
                <w:color w:val="000000"/>
                <w:sz w:val="16"/>
                <w:szCs w:val="16"/>
              </w:rPr>
              <w:t>25</w:t>
            </w:r>
          </w:p>
        </w:tc>
        <w:tc>
          <w:tcPr>
            <w:tcW w:w="9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4EC4D203" w14:textId="77777777">
            <w:pPr>
              <w:jc w:val="right"/>
              <w:rPr>
                <w:rFonts w:ascii="Arial" w:hAnsi="Arial" w:cs="Arial"/>
                <w:color w:val="000000"/>
                <w:sz w:val="16"/>
                <w:szCs w:val="16"/>
              </w:rPr>
            </w:pPr>
            <w:r w:rsidRPr="004007C6">
              <w:rPr>
                <w:rFonts w:ascii="Arial" w:hAnsi="Arial" w:cs="Arial"/>
                <w:color w:val="000000"/>
                <w:sz w:val="16"/>
                <w:szCs w:val="16"/>
              </w:rPr>
              <w:t>1</w:t>
            </w:r>
          </w:p>
        </w:tc>
        <w:tc>
          <w:tcPr>
            <w:tcW w:w="9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6FB99EDE" w14:textId="4D2EE142">
            <w:pPr>
              <w:jc w:val="right"/>
              <w:rPr>
                <w:rFonts w:ascii="Arial" w:hAnsi="Arial" w:cs="Arial"/>
                <w:color w:val="000000"/>
                <w:sz w:val="16"/>
                <w:szCs w:val="16"/>
              </w:rPr>
            </w:pPr>
            <w:r>
              <w:rPr>
                <w:rFonts w:ascii="Arial" w:hAnsi="Arial" w:cs="Arial"/>
                <w:color w:val="000000"/>
                <w:sz w:val="16"/>
                <w:szCs w:val="16"/>
              </w:rPr>
              <w:t>25</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3F10AC6D" w14:textId="77777777">
            <w:pPr>
              <w:jc w:val="right"/>
              <w:rPr>
                <w:rFonts w:ascii="Arial" w:hAnsi="Arial" w:cs="Arial"/>
                <w:color w:val="000000"/>
                <w:sz w:val="16"/>
                <w:szCs w:val="16"/>
              </w:rPr>
            </w:pPr>
            <w:r w:rsidRPr="004007C6">
              <w:rPr>
                <w:rFonts w:ascii="Arial" w:hAnsi="Arial" w:cs="Arial"/>
                <w:color w:val="000000"/>
                <w:sz w:val="16"/>
                <w:szCs w:val="16"/>
              </w:rPr>
              <w:t>0.5</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7DB39C26" w14:textId="5215E134">
            <w:pPr>
              <w:jc w:val="right"/>
              <w:rPr>
                <w:rFonts w:ascii="Arial" w:hAnsi="Arial" w:cs="Arial"/>
                <w:color w:val="000000"/>
                <w:sz w:val="16"/>
                <w:szCs w:val="16"/>
              </w:rPr>
            </w:pPr>
            <w:r>
              <w:rPr>
                <w:rFonts w:ascii="Arial" w:hAnsi="Arial" w:cs="Arial"/>
                <w:color w:val="000000"/>
                <w:sz w:val="16"/>
                <w:szCs w:val="16"/>
              </w:rPr>
              <w:t>12.5</w:t>
            </w:r>
          </w:p>
        </w:tc>
      </w:tr>
      <w:tr w14:paraId="78D99C90" w14:textId="77777777" w:rsidTr="004E3058">
        <w:tblPrEx>
          <w:tblW w:w="10913" w:type="dxa"/>
          <w:tblCellMar>
            <w:left w:w="0" w:type="dxa"/>
            <w:right w:w="0" w:type="dxa"/>
          </w:tblCellMar>
          <w:tblLook w:val="04A0"/>
        </w:tblPrEx>
        <w:trPr>
          <w:trHeight w:val="399"/>
        </w:trPr>
        <w:tc>
          <w:tcPr>
            <w:tcW w:w="27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B459A7" w:rsidRPr="004007C6" w14:paraId="65EB7644" w14:textId="180EB6DE">
            <w:pPr>
              <w:jc w:val="center"/>
              <w:rPr>
                <w:rFonts w:ascii="Arial" w:hAnsi="Arial" w:cs="Arial"/>
                <w:color w:val="000000"/>
                <w:sz w:val="16"/>
                <w:szCs w:val="16"/>
              </w:rPr>
            </w:pPr>
            <w:r w:rsidRPr="004007C6">
              <w:rPr>
                <w:rFonts w:ascii="Arial" w:hAnsi="Arial" w:cs="Arial"/>
                <w:color w:val="000000"/>
                <w:sz w:val="16"/>
                <w:szCs w:val="16"/>
              </w:rPr>
              <w:t>23</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1524EB3E" w14:textId="77777777">
            <w:pPr>
              <w:rPr>
                <w:rFonts w:ascii="Arial" w:hAnsi="Arial" w:cs="Arial"/>
                <w:color w:val="000000"/>
                <w:sz w:val="16"/>
                <w:szCs w:val="16"/>
              </w:rPr>
            </w:pPr>
            <w:r w:rsidRPr="004007C6">
              <w:rPr>
                <w:rFonts w:ascii="Arial" w:hAnsi="Arial" w:cs="Arial"/>
                <w:color w:val="000000"/>
                <w:sz w:val="16"/>
                <w:szCs w:val="16"/>
              </w:rPr>
              <w:t>702.414(a)(10)</w:t>
            </w:r>
          </w:p>
        </w:tc>
        <w:tc>
          <w:tcPr>
            <w:tcW w:w="3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459A7" w:rsidRPr="004007C6" w14:paraId="44616983" w14:textId="01E4C024">
            <w:pPr>
              <w:rPr>
                <w:rFonts w:ascii="Arial" w:hAnsi="Arial" w:cs="Arial"/>
                <w:color w:val="000000"/>
                <w:sz w:val="16"/>
                <w:szCs w:val="16"/>
              </w:rPr>
            </w:pPr>
            <w:r w:rsidRPr="004007C6">
              <w:rPr>
                <w:rFonts w:ascii="Arial" w:hAnsi="Arial" w:cs="Arial"/>
                <w:color w:val="000000"/>
                <w:sz w:val="16"/>
                <w:szCs w:val="16"/>
              </w:rPr>
              <w:t>Must have an executed secondary capital account contract agreement</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6819A513" w14:textId="6E79236D">
            <w:pPr>
              <w:rPr>
                <w:rFonts w:ascii="Arial" w:hAnsi="Arial" w:cs="Arial"/>
                <w:color w:val="000000"/>
                <w:sz w:val="16"/>
                <w:szCs w:val="16"/>
              </w:rPr>
            </w:pPr>
            <w:r w:rsidRPr="004007C6">
              <w:rPr>
                <w:rFonts w:ascii="Arial" w:hAnsi="Arial" w:cs="Arial"/>
                <w:color w:val="000000"/>
                <w:sz w:val="16"/>
                <w:szCs w:val="16"/>
              </w:rPr>
              <w:t>Record keeping</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3ADEA59D" w14:textId="5356FA1A">
            <w:pPr>
              <w:jc w:val="right"/>
              <w:rPr>
                <w:rFonts w:ascii="Arial" w:hAnsi="Arial" w:cs="Arial"/>
                <w:color w:val="000000"/>
                <w:sz w:val="16"/>
                <w:szCs w:val="16"/>
              </w:rPr>
            </w:pPr>
            <w:r>
              <w:rPr>
                <w:rFonts w:ascii="Arial" w:hAnsi="Arial" w:cs="Arial"/>
                <w:color w:val="000000"/>
                <w:sz w:val="16"/>
                <w:szCs w:val="16"/>
              </w:rPr>
              <w:t>25</w:t>
            </w:r>
          </w:p>
        </w:tc>
        <w:tc>
          <w:tcPr>
            <w:tcW w:w="9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0A845E77" w14:textId="77777777">
            <w:pPr>
              <w:jc w:val="right"/>
              <w:rPr>
                <w:rFonts w:ascii="Arial" w:hAnsi="Arial" w:cs="Arial"/>
                <w:color w:val="000000"/>
                <w:sz w:val="16"/>
                <w:szCs w:val="16"/>
              </w:rPr>
            </w:pPr>
            <w:r w:rsidRPr="004007C6">
              <w:rPr>
                <w:rFonts w:ascii="Arial" w:hAnsi="Arial" w:cs="Arial"/>
                <w:color w:val="000000"/>
                <w:sz w:val="16"/>
                <w:szCs w:val="16"/>
              </w:rPr>
              <w:t>1</w:t>
            </w:r>
          </w:p>
        </w:tc>
        <w:tc>
          <w:tcPr>
            <w:tcW w:w="9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1328BA53" w14:textId="3A3197D2">
            <w:pPr>
              <w:jc w:val="right"/>
              <w:rPr>
                <w:rFonts w:ascii="Arial" w:hAnsi="Arial" w:cs="Arial"/>
                <w:color w:val="000000"/>
                <w:sz w:val="16"/>
                <w:szCs w:val="16"/>
              </w:rPr>
            </w:pPr>
            <w:r>
              <w:rPr>
                <w:rFonts w:ascii="Arial" w:hAnsi="Arial" w:cs="Arial"/>
                <w:color w:val="000000"/>
                <w:sz w:val="16"/>
                <w:szCs w:val="16"/>
              </w:rPr>
              <w:t>25</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1C80B362" w14:textId="77777777">
            <w:pPr>
              <w:jc w:val="right"/>
              <w:rPr>
                <w:rFonts w:ascii="Arial" w:hAnsi="Arial" w:cs="Arial"/>
                <w:color w:val="000000"/>
                <w:sz w:val="16"/>
                <w:szCs w:val="16"/>
              </w:rPr>
            </w:pPr>
            <w:r w:rsidRPr="004007C6">
              <w:rPr>
                <w:rFonts w:ascii="Arial" w:hAnsi="Arial" w:cs="Arial"/>
                <w:color w:val="000000"/>
                <w:sz w:val="16"/>
                <w:szCs w:val="16"/>
              </w:rPr>
              <w:t>0.5</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106E770B" w14:textId="7C259869">
            <w:pPr>
              <w:jc w:val="right"/>
              <w:rPr>
                <w:rFonts w:ascii="Arial" w:hAnsi="Arial" w:cs="Arial"/>
                <w:color w:val="000000"/>
                <w:sz w:val="16"/>
                <w:szCs w:val="16"/>
              </w:rPr>
            </w:pPr>
            <w:r w:rsidRPr="004007C6">
              <w:rPr>
                <w:rFonts w:ascii="Arial" w:hAnsi="Arial" w:cs="Arial"/>
                <w:color w:val="000000"/>
                <w:sz w:val="16"/>
                <w:szCs w:val="16"/>
              </w:rPr>
              <w:t>1</w:t>
            </w:r>
            <w:r w:rsidR="00B913D0">
              <w:rPr>
                <w:rFonts w:ascii="Arial" w:hAnsi="Arial" w:cs="Arial"/>
                <w:color w:val="000000"/>
                <w:sz w:val="16"/>
                <w:szCs w:val="16"/>
              </w:rPr>
              <w:t>2.</w:t>
            </w:r>
            <w:r w:rsidRPr="004007C6">
              <w:rPr>
                <w:rFonts w:ascii="Arial" w:hAnsi="Arial" w:cs="Arial"/>
                <w:color w:val="000000"/>
                <w:sz w:val="16"/>
                <w:szCs w:val="16"/>
              </w:rPr>
              <w:t>5</w:t>
            </w:r>
          </w:p>
        </w:tc>
      </w:tr>
      <w:tr w14:paraId="570B63B9" w14:textId="77777777" w:rsidTr="004E3058">
        <w:tblPrEx>
          <w:tblW w:w="10913" w:type="dxa"/>
          <w:tblCellMar>
            <w:left w:w="0" w:type="dxa"/>
            <w:right w:w="0" w:type="dxa"/>
          </w:tblCellMar>
          <w:tblLook w:val="04A0"/>
        </w:tblPrEx>
        <w:trPr>
          <w:trHeight w:val="435"/>
        </w:trPr>
        <w:tc>
          <w:tcPr>
            <w:tcW w:w="270"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B459A7" w:rsidRPr="004007C6" w14:paraId="4F5829A9" w14:textId="23573D6F">
            <w:pPr>
              <w:jc w:val="center"/>
              <w:rPr>
                <w:rFonts w:ascii="Arial" w:hAnsi="Arial" w:cs="Arial"/>
                <w:color w:val="000000"/>
                <w:sz w:val="16"/>
                <w:szCs w:val="16"/>
              </w:rPr>
            </w:pPr>
            <w:r w:rsidRPr="004007C6">
              <w:rPr>
                <w:rFonts w:ascii="Arial" w:hAnsi="Arial" w:cs="Arial"/>
                <w:color w:val="000000"/>
                <w:sz w:val="16"/>
                <w:szCs w:val="16"/>
              </w:rPr>
              <w:t>24</w:t>
            </w:r>
          </w:p>
        </w:tc>
        <w:tc>
          <w:tcPr>
            <w:tcW w:w="1220"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B459A7" w:rsidRPr="004007C6" w14:paraId="04432139" w14:textId="77777777">
            <w:pPr>
              <w:rPr>
                <w:rFonts w:ascii="Arial" w:hAnsi="Arial" w:cs="Arial"/>
                <w:color w:val="000000"/>
                <w:sz w:val="16"/>
                <w:szCs w:val="16"/>
              </w:rPr>
            </w:pPr>
            <w:r w:rsidRPr="004007C6">
              <w:rPr>
                <w:rFonts w:ascii="Arial" w:hAnsi="Arial" w:cs="Arial"/>
                <w:color w:val="000000"/>
                <w:sz w:val="16"/>
                <w:szCs w:val="16"/>
              </w:rPr>
              <w:t>702.414(a)(11)</w:t>
            </w:r>
          </w:p>
        </w:tc>
        <w:tc>
          <w:tcPr>
            <w:tcW w:w="3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459A7" w:rsidRPr="004007C6" w14:paraId="1E5E3F9B" w14:textId="77777777">
            <w:pPr>
              <w:rPr>
                <w:rFonts w:ascii="Arial" w:hAnsi="Arial" w:cs="Arial"/>
                <w:color w:val="000000"/>
                <w:sz w:val="16"/>
                <w:szCs w:val="16"/>
              </w:rPr>
            </w:pPr>
            <w:r w:rsidRPr="004007C6">
              <w:rPr>
                <w:rFonts w:ascii="Arial" w:hAnsi="Arial" w:cs="Arial"/>
                <w:color w:val="000000"/>
                <w:sz w:val="16"/>
                <w:szCs w:val="16"/>
              </w:rPr>
              <w:t>Must have an executed Disclosure and Acknowledgement</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20BAE41E" w14:textId="18D1E2FB">
            <w:pPr>
              <w:rPr>
                <w:rFonts w:ascii="Arial" w:hAnsi="Arial" w:cs="Arial"/>
                <w:color w:val="000000"/>
                <w:sz w:val="16"/>
                <w:szCs w:val="16"/>
              </w:rPr>
            </w:pPr>
            <w:r w:rsidRPr="004007C6">
              <w:rPr>
                <w:rFonts w:ascii="Arial" w:hAnsi="Arial" w:cs="Arial"/>
                <w:color w:val="000000"/>
                <w:sz w:val="16"/>
                <w:szCs w:val="16"/>
              </w:rPr>
              <w:t>Record keeping</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3CCE1F53" w14:textId="77777777">
            <w:pPr>
              <w:jc w:val="right"/>
              <w:rPr>
                <w:rFonts w:ascii="Arial" w:hAnsi="Arial" w:cs="Arial"/>
                <w:color w:val="000000"/>
                <w:sz w:val="16"/>
                <w:szCs w:val="16"/>
              </w:rPr>
            </w:pPr>
            <w:r w:rsidRPr="004007C6">
              <w:rPr>
                <w:rFonts w:ascii="Arial" w:hAnsi="Arial" w:cs="Arial"/>
                <w:color w:val="000000"/>
                <w:sz w:val="16"/>
                <w:szCs w:val="16"/>
              </w:rPr>
              <w:t>5</w:t>
            </w:r>
          </w:p>
        </w:tc>
        <w:tc>
          <w:tcPr>
            <w:tcW w:w="9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4A94977B" w14:textId="77777777">
            <w:pPr>
              <w:jc w:val="right"/>
              <w:rPr>
                <w:rFonts w:ascii="Arial" w:hAnsi="Arial" w:cs="Arial"/>
                <w:color w:val="000000"/>
                <w:sz w:val="16"/>
                <w:szCs w:val="16"/>
              </w:rPr>
            </w:pPr>
            <w:r w:rsidRPr="004007C6">
              <w:rPr>
                <w:rFonts w:ascii="Arial" w:hAnsi="Arial" w:cs="Arial"/>
                <w:color w:val="000000"/>
                <w:sz w:val="16"/>
                <w:szCs w:val="16"/>
              </w:rPr>
              <w:t>1</w:t>
            </w:r>
          </w:p>
        </w:tc>
        <w:tc>
          <w:tcPr>
            <w:tcW w:w="9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41842BD7" w14:textId="77777777">
            <w:pPr>
              <w:jc w:val="right"/>
              <w:rPr>
                <w:rFonts w:ascii="Arial" w:hAnsi="Arial" w:cs="Arial"/>
                <w:color w:val="000000"/>
                <w:sz w:val="16"/>
                <w:szCs w:val="16"/>
              </w:rPr>
            </w:pPr>
            <w:r w:rsidRPr="004007C6">
              <w:rPr>
                <w:rFonts w:ascii="Arial" w:hAnsi="Arial" w:cs="Arial"/>
                <w:color w:val="000000"/>
                <w:sz w:val="16"/>
                <w:szCs w:val="16"/>
              </w:rPr>
              <w:t>5</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0692AF00" w14:textId="77777777">
            <w:pPr>
              <w:jc w:val="right"/>
              <w:rPr>
                <w:rFonts w:ascii="Arial" w:hAnsi="Arial" w:cs="Arial"/>
                <w:color w:val="000000"/>
                <w:sz w:val="16"/>
                <w:szCs w:val="16"/>
              </w:rPr>
            </w:pPr>
            <w:r w:rsidRPr="004007C6">
              <w:rPr>
                <w:rFonts w:ascii="Arial" w:hAnsi="Arial" w:cs="Arial"/>
                <w:color w:val="000000"/>
                <w:sz w:val="16"/>
                <w:szCs w:val="16"/>
              </w:rPr>
              <w:t>0.5</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445048F3" w14:textId="77777777">
            <w:pPr>
              <w:jc w:val="right"/>
              <w:rPr>
                <w:rFonts w:ascii="Arial" w:hAnsi="Arial" w:cs="Arial"/>
                <w:color w:val="000000"/>
                <w:sz w:val="16"/>
                <w:szCs w:val="16"/>
              </w:rPr>
            </w:pPr>
            <w:r w:rsidRPr="004007C6">
              <w:rPr>
                <w:rFonts w:ascii="Arial" w:hAnsi="Arial" w:cs="Arial"/>
                <w:color w:val="000000"/>
                <w:sz w:val="16"/>
                <w:szCs w:val="16"/>
              </w:rPr>
              <w:t>2.5</w:t>
            </w:r>
          </w:p>
        </w:tc>
      </w:tr>
      <w:tr w14:paraId="305BD961" w14:textId="77777777" w:rsidTr="004E3058">
        <w:tblPrEx>
          <w:tblW w:w="10913" w:type="dxa"/>
          <w:tblCellMar>
            <w:left w:w="0" w:type="dxa"/>
            <w:right w:w="0" w:type="dxa"/>
          </w:tblCellMar>
          <w:tblLook w:val="04A0"/>
        </w:tblPrEx>
        <w:trPr>
          <w:trHeight w:val="435"/>
        </w:trPr>
        <w:tc>
          <w:tcPr>
            <w:tcW w:w="270" w:type="dxa"/>
            <w:vMerge/>
            <w:tcBorders>
              <w:top w:val="nil"/>
              <w:left w:val="single" w:sz="4" w:space="0" w:color="auto"/>
              <w:bottom w:val="single" w:sz="4" w:space="0" w:color="auto"/>
              <w:right w:val="single" w:sz="4" w:space="0" w:color="auto"/>
            </w:tcBorders>
            <w:vAlign w:val="center"/>
          </w:tcPr>
          <w:p w:rsidR="00B459A7" w:rsidRPr="004007C6" w14:paraId="6AFD9B0D" w14:textId="77777777">
            <w:pPr>
              <w:rPr>
                <w:rFonts w:ascii="Arial" w:hAnsi="Arial" w:cs="Arial"/>
                <w:color w:val="000000"/>
                <w:sz w:val="18"/>
                <w:szCs w:val="18"/>
              </w:rPr>
            </w:pPr>
          </w:p>
        </w:tc>
        <w:tc>
          <w:tcPr>
            <w:tcW w:w="1220" w:type="dxa"/>
            <w:vMerge/>
            <w:tcBorders>
              <w:top w:val="nil"/>
              <w:left w:val="single" w:sz="4" w:space="0" w:color="auto"/>
              <w:bottom w:val="single" w:sz="4" w:space="0" w:color="000000"/>
              <w:right w:val="single" w:sz="4" w:space="0" w:color="auto"/>
            </w:tcBorders>
            <w:shd w:val="clear" w:color="auto" w:fill="auto"/>
            <w:vAlign w:val="center"/>
            <w:hideMark/>
          </w:tcPr>
          <w:p w:rsidR="00B459A7" w:rsidRPr="004007C6" w14:paraId="1E3242AD" w14:textId="77777777">
            <w:pPr>
              <w:rPr>
                <w:rFonts w:ascii="Arial" w:hAnsi="Arial" w:cs="Arial"/>
                <w:color w:val="000000"/>
                <w:sz w:val="16"/>
                <w:szCs w:val="16"/>
              </w:rPr>
            </w:pPr>
          </w:p>
        </w:tc>
        <w:tc>
          <w:tcPr>
            <w:tcW w:w="3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459A7" w:rsidRPr="004007C6" w14:paraId="0934B18E" w14:textId="77777777">
            <w:pPr>
              <w:rPr>
                <w:rFonts w:ascii="Arial" w:hAnsi="Arial" w:cs="Arial"/>
                <w:color w:val="000000"/>
                <w:sz w:val="16"/>
                <w:szCs w:val="16"/>
              </w:rPr>
            </w:pPr>
            <w:r w:rsidRPr="004007C6">
              <w:rPr>
                <w:rFonts w:ascii="Arial" w:hAnsi="Arial" w:cs="Arial"/>
                <w:color w:val="000000"/>
                <w:sz w:val="16"/>
                <w:szCs w:val="16"/>
              </w:rPr>
              <w:t>Must provide a copy to the account investor</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459A7" w:rsidRPr="004007C6" w14:paraId="458C4BBC" w14:textId="77777777">
            <w:pPr>
              <w:rPr>
                <w:rFonts w:ascii="Arial" w:hAnsi="Arial" w:cs="Arial"/>
                <w:color w:val="000000"/>
                <w:sz w:val="16"/>
                <w:szCs w:val="16"/>
              </w:rPr>
            </w:pPr>
            <w:r w:rsidRPr="004007C6">
              <w:rPr>
                <w:rFonts w:ascii="Arial" w:hAnsi="Arial" w:cs="Arial"/>
                <w:color w:val="000000"/>
                <w:sz w:val="16"/>
                <w:szCs w:val="16"/>
              </w:rPr>
              <w:t>Third-party disclosure</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32423926" w14:textId="77777777">
            <w:pPr>
              <w:jc w:val="right"/>
              <w:rPr>
                <w:rFonts w:ascii="Arial" w:hAnsi="Arial" w:cs="Arial"/>
                <w:color w:val="000000"/>
                <w:sz w:val="16"/>
                <w:szCs w:val="16"/>
              </w:rPr>
            </w:pPr>
            <w:r w:rsidRPr="004007C6">
              <w:rPr>
                <w:rFonts w:ascii="Arial" w:hAnsi="Arial" w:cs="Arial"/>
                <w:color w:val="000000"/>
                <w:sz w:val="16"/>
                <w:szCs w:val="16"/>
              </w:rPr>
              <w:t>5</w:t>
            </w:r>
          </w:p>
        </w:tc>
        <w:tc>
          <w:tcPr>
            <w:tcW w:w="9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31973614" w14:textId="77777777">
            <w:pPr>
              <w:jc w:val="right"/>
              <w:rPr>
                <w:rFonts w:ascii="Arial" w:hAnsi="Arial" w:cs="Arial"/>
                <w:color w:val="000000"/>
                <w:sz w:val="16"/>
                <w:szCs w:val="16"/>
              </w:rPr>
            </w:pPr>
            <w:r w:rsidRPr="004007C6">
              <w:rPr>
                <w:rFonts w:ascii="Arial" w:hAnsi="Arial" w:cs="Arial"/>
                <w:color w:val="000000"/>
                <w:sz w:val="16"/>
                <w:szCs w:val="16"/>
              </w:rPr>
              <w:t>1</w:t>
            </w:r>
          </w:p>
        </w:tc>
        <w:tc>
          <w:tcPr>
            <w:tcW w:w="9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11027DDA" w14:textId="77777777">
            <w:pPr>
              <w:jc w:val="right"/>
              <w:rPr>
                <w:rFonts w:ascii="Arial" w:hAnsi="Arial" w:cs="Arial"/>
                <w:color w:val="000000"/>
                <w:sz w:val="16"/>
                <w:szCs w:val="16"/>
              </w:rPr>
            </w:pPr>
            <w:r w:rsidRPr="004007C6">
              <w:rPr>
                <w:rFonts w:ascii="Arial" w:hAnsi="Arial" w:cs="Arial"/>
                <w:color w:val="000000"/>
                <w:sz w:val="16"/>
                <w:szCs w:val="16"/>
              </w:rPr>
              <w:t>5</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27A2CCD8" w14:textId="77777777">
            <w:pPr>
              <w:jc w:val="right"/>
              <w:rPr>
                <w:rFonts w:ascii="Arial" w:hAnsi="Arial" w:cs="Arial"/>
                <w:color w:val="000000"/>
                <w:sz w:val="16"/>
                <w:szCs w:val="16"/>
              </w:rPr>
            </w:pPr>
            <w:r w:rsidRPr="004007C6">
              <w:rPr>
                <w:rFonts w:ascii="Arial" w:hAnsi="Arial" w:cs="Arial"/>
                <w:color w:val="000000"/>
                <w:sz w:val="16"/>
                <w:szCs w:val="16"/>
              </w:rPr>
              <w:t>1</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2B993A3C" w14:textId="77777777">
            <w:pPr>
              <w:jc w:val="right"/>
              <w:rPr>
                <w:rFonts w:ascii="Arial" w:hAnsi="Arial" w:cs="Arial"/>
                <w:color w:val="000000"/>
                <w:sz w:val="16"/>
                <w:szCs w:val="16"/>
              </w:rPr>
            </w:pPr>
            <w:r w:rsidRPr="004007C6">
              <w:rPr>
                <w:rFonts w:ascii="Arial" w:hAnsi="Arial" w:cs="Arial"/>
                <w:color w:val="000000"/>
                <w:sz w:val="16"/>
                <w:szCs w:val="16"/>
              </w:rPr>
              <w:t>5</w:t>
            </w:r>
          </w:p>
        </w:tc>
      </w:tr>
      <w:tr w14:paraId="6D04ABF2" w14:textId="77777777" w:rsidTr="004E3058">
        <w:tblPrEx>
          <w:tblW w:w="10913" w:type="dxa"/>
          <w:tblCellMar>
            <w:left w:w="0" w:type="dxa"/>
            <w:right w:w="0" w:type="dxa"/>
          </w:tblCellMar>
          <w:tblLook w:val="04A0"/>
        </w:tblPrEx>
        <w:trPr>
          <w:trHeight w:val="435"/>
        </w:trPr>
        <w:tc>
          <w:tcPr>
            <w:tcW w:w="27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B459A7" w:rsidRPr="004007C6" w14:paraId="4EAF1FF3" w14:textId="45BF1289">
            <w:pPr>
              <w:jc w:val="center"/>
              <w:rPr>
                <w:rFonts w:ascii="Arial" w:hAnsi="Arial" w:cs="Arial"/>
                <w:color w:val="000000"/>
                <w:sz w:val="16"/>
                <w:szCs w:val="16"/>
              </w:rPr>
            </w:pPr>
            <w:r w:rsidRPr="004007C6">
              <w:rPr>
                <w:rFonts w:ascii="Arial" w:hAnsi="Arial" w:cs="Arial"/>
                <w:color w:val="000000"/>
                <w:sz w:val="16"/>
                <w:szCs w:val="16"/>
              </w:rPr>
              <w:t>25</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2F699295" w14:textId="4CD859BA">
            <w:pPr>
              <w:rPr>
                <w:rFonts w:ascii="Arial" w:hAnsi="Arial" w:cs="Arial"/>
                <w:color w:val="000000"/>
                <w:sz w:val="16"/>
                <w:szCs w:val="16"/>
              </w:rPr>
            </w:pPr>
            <w:r w:rsidRPr="004007C6">
              <w:rPr>
                <w:rFonts w:ascii="Arial" w:hAnsi="Arial" w:cs="Arial"/>
                <w:color w:val="000000"/>
                <w:sz w:val="16"/>
                <w:szCs w:val="16"/>
              </w:rPr>
              <w:t>702.414(c)(1)</w:t>
            </w:r>
          </w:p>
        </w:tc>
        <w:tc>
          <w:tcPr>
            <w:tcW w:w="3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459A7" w:rsidRPr="004007C6" w14:paraId="002927CA" w14:textId="77777777">
            <w:pPr>
              <w:rPr>
                <w:rFonts w:ascii="Arial" w:hAnsi="Arial" w:cs="Arial"/>
                <w:color w:val="000000"/>
                <w:sz w:val="16"/>
                <w:szCs w:val="16"/>
              </w:rPr>
            </w:pPr>
            <w:r w:rsidRPr="004007C6">
              <w:rPr>
                <w:rFonts w:ascii="Arial" w:hAnsi="Arial" w:cs="Arial"/>
                <w:color w:val="000000"/>
                <w:sz w:val="16"/>
                <w:szCs w:val="16"/>
              </w:rPr>
              <w:t>Written request to NCUA for approval to redeem discounted secondary capital</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45E812B3" w14:textId="77777777">
            <w:pPr>
              <w:rPr>
                <w:rFonts w:ascii="Arial" w:hAnsi="Arial" w:cs="Arial"/>
                <w:color w:val="000000"/>
                <w:sz w:val="16"/>
                <w:szCs w:val="16"/>
              </w:rPr>
            </w:pPr>
            <w:r w:rsidRPr="004007C6">
              <w:rPr>
                <w:rFonts w:ascii="Arial" w:hAnsi="Arial" w:cs="Arial"/>
                <w:color w:val="000000"/>
                <w:sz w:val="16"/>
                <w:szCs w:val="16"/>
              </w:rPr>
              <w:t>Reporting</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73223E35" w14:textId="77777777">
            <w:pPr>
              <w:jc w:val="right"/>
              <w:rPr>
                <w:rFonts w:ascii="Arial" w:hAnsi="Arial" w:cs="Arial"/>
                <w:color w:val="000000"/>
                <w:sz w:val="16"/>
                <w:szCs w:val="16"/>
              </w:rPr>
            </w:pPr>
            <w:r w:rsidRPr="004007C6">
              <w:rPr>
                <w:rFonts w:ascii="Arial" w:hAnsi="Arial" w:cs="Arial"/>
                <w:color w:val="000000"/>
                <w:sz w:val="16"/>
                <w:szCs w:val="16"/>
              </w:rPr>
              <w:t>33</w:t>
            </w:r>
          </w:p>
        </w:tc>
        <w:tc>
          <w:tcPr>
            <w:tcW w:w="9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03B97609" w14:textId="77777777">
            <w:pPr>
              <w:jc w:val="right"/>
              <w:rPr>
                <w:rFonts w:ascii="Arial" w:hAnsi="Arial" w:cs="Arial"/>
                <w:color w:val="000000"/>
                <w:sz w:val="16"/>
                <w:szCs w:val="16"/>
              </w:rPr>
            </w:pPr>
            <w:r w:rsidRPr="004007C6">
              <w:rPr>
                <w:rFonts w:ascii="Arial" w:hAnsi="Arial" w:cs="Arial"/>
                <w:color w:val="000000"/>
                <w:sz w:val="16"/>
                <w:szCs w:val="16"/>
              </w:rPr>
              <w:t>1</w:t>
            </w:r>
          </w:p>
        </w:tc>
        <w:tc>
          <w:tcPr>
            <w:tcW w:w="9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7CF1F7A1" w14:textId="77777777">
            <w:pPr>
              <w:jc w:val="right"/>
              <w:rPr>
                <w:rFonts w:ascii="Arial" w:hAnsi="Arial" w:cs="Arial"/>
                <w:color w:val="000000"/>
                <w:sz w:val="16"/>
                <w:szCs w:val="16"/>
              </w:rPr>
            </w:pPr>
            <w:r w:rsidRPr="004007C6">
              <w:rPr>
                <w:rFonts w:ascii="Arial" w:hAnsi="Arial" w:cs="Arial"/>
                <w:color w:val="000000"/>
                <w:sz w:val="16"/>
                <w:szCs w:val="16"/>
              </w:rPr>
              <w:t>33</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69B5DCD0" w14:textId="77777777">
            <w:pPr>
              <w:jc w:val="right"/>
              <w:rPr>
                <w:rFonts w:ascii="Arial" w:hAnsi="Arial" w:cs="Arial"/>
                <w:color w:val="000000"/>
                <w:sz w:val="16"/>
                <w:szCs w:val="16"/>
              </w:rPr>
            </w:pPr>
            <w:r w:rsidRPr="004007C6">
              <w:rPr>
                <w:rFonts w:ascii="Arial" w:hAnsi="Arial" w:cs="Arial"/>
                <w:color w:val="000000"/>
                <w:sz w:val="16"/>
                <w:szCs w:val="16"/>
              </w:rPr>
              <w:t>0.5</w:t>
            </w:r>
          </w:p>
        </w:tc>
        <w:tc>
          <w:tcPr>
            <w:tcW w:w="9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00E50530" w14:textId="77777777">
            <w:pPr>
              <w:jc w:val="right"/>
              <w:rPr>
                <w:rFonts w:ascii="Arial" w:hAnsi="Arial" w:cs="Arial"/>
                <w:color w:val="000000"/>
                <w:sz w:val="16"/>
                <w:szCs w:val="16"/>
              </w:rPr>
            </w:pPr>
            <w:r w:rsidRPr="004007C6">
              <w:rPr>
                <w:rFonts w:ascii="Arial" w:hAnsi="Arial" w:cs="Arial"/>
                <w:color w:val="000000"/>
                <w:sz w:val="16"/>
                <w:szCs w:val="16"/>
              </w:rPr>
              <w:t>16.5</w:t>
            </w:r>
          </w:p>
        </w:tc>
      </w:tr>
      <w:tr w14:paraId="37C0EAA9" w14:textId="77777777" w:rsidTr="004E3058">
        <w:tblPrEx>
          <w:tblW w:w="10913" w:type="dxa"/>
          <w:tblCellMar>
            <w:left w:w="0" w:type="dxa"/>
            <w:right w:w="0" w:type="dxa"/>
          </w:tblCellMar>
          <w:tblLook w:val="04A0"/>
        </w:tblPrEx>
        <w:trPr>
          <w:trHeight w:val="435"/>
        </w:trPr>
        <w:tc>
          <w:tcPr>
            <w:tcW w:w="270" w:type="dxa"/>
            <w:tcBorders>
              <w:top w:val="nil"/>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center"/>
          </w:tcPr>
          <w:p w:rsidR="00B459A7" w:rsidRPr="004007C6" w14:paraId="674554E1" w14:textId="3AD934AC">
            <w:pPr>
              <w:jc w:val="center"/>
              <w:rPr>
                <w:rFonts w:ascii="Arial" w:hAnsi="Arial" w:cs="Arial"/>
                <w:color w:val="000000"/>
                <w:sz w:val="16"/>
                <w:szCs w:val="16"/>
              </w:rPr>
            </w:pPr>
            <w:r w:rsidRPr="004007C6">
              <w:rPr>
                <w:rFonts w:ascii="Arial" w:hAnsi="Arial" w:cs="Arial"/>
                <w:color w:val="000000"/>
                <w:sz w:val="16"/>
                <w:szCs w:val="16"/>
              </w:rPr>
              <w:t>26</w:t>
            </w:r>
          </w:p>
        </w:tc>
        <w:tc>
          <w:tcPr>
            <w:tcW w:w="1220" w:type="dxa"/>
            <w:tcBorders>
              <w:top w:val="nil"/>
              <w:left w:val="nil"/>
              <w:bottom w:val="single" w:sz="12"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69D62BC1" w14:textId="6F55E252">
            <w:pPr>
              <w:rPr>
                <w:rFonts w:ascii="Arial" w:hAnsi="Arial" w:cs="Arial"/>
                <w:color w:val="000000"/>
                <w:sz w:val="16"/>
                <w:szCs w:val="16"/>
              </w:rPr>
            </w:pPr>
            <w:r w:rsidRPr="004007C6">
              <w:rPr>
                <w:rFonts w:ascii="Arial" w:hAnsi="Arial" w:cs="Arial"/>
                <w:color w:val="000000"/>
                <w:sz w:val="16"/>
                <w:szCs w:val="16"/>
              </w:rPr>
              <w:t>702.414(c)(</w:t>
            </w:r>
            <w:r w:rsidRPr="004007C6" w:rsidR="004D5884">
              <w:rPr>
                <w:rFonts w:ascii="Arial" w:hAnsi="Arial" w:cs="Arial"/>
                <w:color w:val="000000"/>
                <w:sz w:val="16"/>
                <w:szCs w:val="16"/>
              </w:rPr>
              <w:t>4</w:t>
            </w:r>
            <w:r w:rsidRPr="004007C6">
              <w:rPr>
                <w:rFonts w:ascii="Arial" w:hAnsi="Arial" w:cs="Arial"/>
                <w:color w:val="000000"/>
                <w:sz w:val="16"/>
                <w:szCs w:val="16"/>
              </w:rPr>
              <w:t>)</w:t>
            </w:r>
          </w:p>
        </w:tc>
        <w:tc>
          <w:tcPr>
            <w:tcW w:w="3600" w:type="dxa"/>
            <w:tcBorders>
              <w:top w:val="nil"/>
              <w:left w:val="nil"/>
              <w:bottom w:val="single" w:sz="12" w:space="0" w:color="auto"/>
              <w:right w:val="single" w:sz="4" w:space="0" w:color="auto"/>
            </w:tcBorders>
            <w:shd w:val="clear" w:color="auto" w:fill="auto"/>
            <w:tcMar>
              <w:top w:w="15" w:type="dxa"/>
              <w:left w:w="15" w:type="dxa"/>
              <w:bottom w:w="0" w:type="dxa"/>
              <w:right w:w="15" w:type="dxa"/>
            </w:tcMar>
            <w:vAlign w:val="center"/>
            <w:hideMark/>
          </w:tcPr>
          <w:p w:rsidR="00B459A7" w:rsidRPr="004007C6" w14:paraId="58597A28" w14:textId="77777777">
            <w:pPr>
              <w:rPr>
                <w:rFonts w:ascii="Arial" w:hAnsi="Arial" w:cs="Arial"/>
                <w:color w:val="000000"/>
                <w:sz w:val="16"/>
                <w:szCs w:val="16"/>
              </w:rPr>
            </w:pPr>
            <w:r w:rsidRPr="004007C6">
              <w:rPr>
                <w:rFonts w:ascii="Arial" w:hAnsi="Arial" w:cs="Arial"/>
                <w:color w:val="000000"/>
                <w:sz w:val="16"/>
                <w:szCs w:val="16"/>
              </w:rPr>
              <w:t>Written request to NCUA to early redemption exception.</w:t>
            </w:r>
          </w:p>
        </w:tc>
        <w:tc>
          <w:tcPr>
            <w:tcW w:w="990" w:type="dxa"/>
            <w:tcBorders>
              <w:top w:val="nil"/>
              <w:left w:val="nil"/>
              <w:bottom w:val="single" w:sz="12"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rsidP="00A15B88" w14:paraId="7BB031B6" w14:textId="19095802">
            <w:pPr>
              <w:rPr>
                <w:rFonts w:ascii="Arial" w:hAnsi="Arial" w:cs="Arial"/>
                <w:color w:val="000000"/>
                <w:sz w:val="16"/>
                <w:szCs w:val="16"/>
              </w:rPr>
            </w:pPr>
            <w:r w:rsidRPr="004007C6">
              <w:rPr>
                <w:rFonts w:ascii="Arial" w:hAnsi="Arial" w:cs="Arial"/>
                <w:color w:val="000000"/>
                <w:sz w:val="16"/>
                <w:szCs w:val="16"/>
              </w:rPr>
              <w:t>Report</w:t>
            </w:r>
            <w:r w:rsidRPr="004007C6">
              <w:rPr>
                <w:rFonts w:ascii="Arial" w:hAnsi="Arial" w:cs="Arial"/>
                <w:color w:val="000000"/>
                <w:sz w:val="16"/>
                <w:szCs w:val="16"/>
              </w:rPr>
              <w:t>ing</w:t>
            </w:r>
          </w:p>
        </w:tc>
        <w:tc>
          <w:tcPr>
            <w:tcW w:w="990" w:type="dxa"/>
            <w:tcBorders>
              <w:top w:val="nil"/>
              <w:left w:val="nil"/>
              <w:bottom w:val="single" w:sz="12"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31700383" w14:textId="77777777">
            <w:pPr>
              <w:jc w:val="right"/>
              <w:rPr>
                <w:rFonts w:ascii="Arial" w:hAnsi="Arial" w:cs="Arial"/>
                <w:color w:val="000000"/>
                <w:sz w:val="16"/>
                <w:szCs w:val="16"/>
              </w:rPr>
            </w:pPr>
            <w:r w:rsidRPr="004007C6">
              <w:rPr>
                <w:rFonts w:ascii="Arial" w:hAnsi="Arial" w:cs="Arial"/>
                <w:color w:val="000000"/>
                <w:sz w:val="16"/>
                <w:szCs w:val="16"/>
              </w:rPr>
              <w:t>33</w:t>
            </w:r>
          </w:p>
        </w:tc>
        <w:tc>
          <w:tcPr>
            <w:tcW w:w="979" w:type="dxa"/>
            <w:tcBorders>
              <w:top w:val="nil"/>
              <w:left w:val="nil"/>
              <w:bottom w:val="single" w:sz="12"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31437DC0" w14:textId="77777777">
            <w:pPr>
              <w:jc w:val="right"/>
              <w:rPr>
                <w:rFonts w:ascii="Arial" w:hAnsi="Arial" w:cs="Arial"/>
                <w:color w:val="000000"/>
                <w:sz w:val="16"/>
                <w:szCs w:val="16"/>
              </w:rPr>
            </w:pPr>
            <w:r w:rsidRPr="004007C6">
              <w:rPr>
                <w:rFonts w:ascii="Arial" w:hAnsi="Arial" w:cs="Arial"/>
                <w:color w:val="000000"/>
                <w:sz w:val="16"/>
                <w:szCs w:val="16"/>
              </w:rPr>
              <w:t>1</w:t>
            </w:r>
          </w:p>
        </w:tc>
        <w:tc>
          <w:tcPr>
            <w:tcW w:w="974" w:type="dxa"/>
            <w:tcBorders>
              <w:top w:val="nil"/>
              <w:left w:val="nil"/>
              <w:bottom w:val="single" w:sz="12"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053BFB55" w14:textId="77777777">
            <w:pPr>
              <w:jc w:val="right"/>
              <w:rPr>
                <w:rFonts w:ascii="Arial" w:hAnsi="Arial" w:cs="Arial"/>
                <w:color w:val="000000"/>
                <w:sz w:val="16"/>
                <w:szCs w:val="16"/>
              </w:rPr>
            </w:pPr>
            <w:r w:rsidRPr="004007C6">
              <w:rPr>
                <w:rFonts w:ascii="Arial" w:hAnsi="Arial" w:cs="Arial"/>
                <w:color w:val="000000"/>
                <w:sz w:val="16"/>
                <w:szCs w:val="16"/>
              </w:rPr>
              <w:t>33</w:t>
            </w:r>
          </w:p>
        </w:tc>
        <w:tc>
          <w:tcPr>
            <w:tcW w:w="900" w:type="dxa"/>
            <w:tcBorders>
              <w:top w:val="nil"/>
              <w:left w:val="nil"/>
              <w:bottom w:val="single" w:sz="12"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6925916A" w14:textId="77777777">
            <w:pPr>
              <w:jc w:val="right"/>
              <w:rPr>
                <w:rFonts w:ascii="Arial" w:hAnsi="Arial" w:cs="Arial"/>
                <w:color w:val="000000"/>
                <w:sz w:val="16"/>
                <w:szCs w:val="16"/>
              </w:rPr>
            </w:pPr>
            <w:r w:rsidRPr="004007C6">
              <w:rPr>
                <w:rFonts w:ascii="Arial" w:hAnsi="Arial" w:cs="Arial"/>
                <w:color w:val="000000"/>
                <w:sz w:val="16"/>
                <w:szCs w:val="16"/>
              </w:rPr>
              <w:t>0.5</w:t>
            </w:r>
          </w:p>
        </w:tc>
        <w:tc>
          <w:tcPr>
            <w:tcW w:w="990" w:type="dxa"/>
            <w:tcBorders>
              <w:top w:val="nil"/>
              <w:left w:val="nil"/>
              <w:bottom w:val="single" w:sz="12"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61488FC9" w14:textId="77777777">
            <w:pPr>
              <w:jc w:val="right"/>
              <w:rPr>
                <w:rFonts w:ascii="Arial" w:hAnsi="Arial" w:cs="Arial"/>
                <w:color w:val="000000"/>
                <w:sz w:val="16"/>
                <w:szCs w:val="16"/>
              </w:rPr>
            </w:pPr>
            <w:r w:rsidRPr="004007C6">
              <w:rPr>
                <w:rFonts w:ascii="Arial" w:hAnsi="Arial" w:cs="Arial"/>
                <w:color w:val="000000"/>
                <w:sz w:val="16"/>
                <w:szCs w:val="16"/>
              </w:rPr>
              <w:t>16.5</w:t>
            </w:r>
          </w:p>
        </w:tc>
      </w:tr>
      <w:tr w14:paraId="4D14D9C1" w14:textId="77777777" w:rsidTr="004E3058">
        <w:tblPrEx>
          <w:tblW w:w="10913" w:type="dxa"/>
          <w:tblCellMar>
            <w:left w:w="0" w:type="dxa"/>
            <w:right w:w="0" w:type="dxa"/>
          </w:tblCellMar>
          <w:tblLook w:val="04A0"/>
        </w:tblPrEx>
        <w:trPr>
          <w:trHeight w:val="335"/>
        </w:trPr>
        <w:tc>
          <w:tcPr>
            <w:tcW w:w="270" w:type="dxa"/>
            <w:tcBorders>
              <w:top w:val="single" w:sz="12" w:space="0" w:color="auto"/>
              <w:left w:val="nil"/>
              <w:bottom w:val="nil"/>
              <w:right w:val="nil"/>
            </w:tcBorders>
            <w:shd w:val="clear" w:color="auto" w:fill="auto"/>
            <w:noWrap/>
            <w:tcMar>
              <w:top w:w="15" w:type="dxa"/>
              <w:left w:w="15" w:type="dxa"/>
              <w:bottom w:w="0" w:type="dxa"/>
              <w:right w:w="15" w:type="dxa"/>
            </w:tcMar>
            <w:vAlign w:val="bottom"/>
            <w:hideMark/>
          </w:tcPr>
          <w:p w:rsidR="00B459A7" w:rsidRPr="004007C6" w14:paraId="028B063E" w14:textId="77777777">
            <w:pPr>
              <w:rPr>
                <w:rFonts w:ascii="Arial" w:hAnsi="Arial" w:cs="Arial"/>
                <w:color w:val="000000"/>
                <w:sz w:val="22"/>
                <w:szCs w:val="22"/>
              </w:rPr>
            </w:pPr>
          </w:p>
        </w:tc>
        <w:tc>
          <w:tcPr>
            <w:tcW w:w="5810" w:type="dxa"/>
            <w:gridSpan w:val="3"/>
            <w:tcBorders>
              <w:top w:val="single" w:sz="12"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B459A7" w:rsidRPr="004007C6" w14:paraId="2A7B2BA0" w14:textId="606C50AF">
            <w:pPr>
              <w:jc w:val="right"/>
              <w:rPr>
                <w:rFonts w:ascii="Arial" w:hAnsi="Arial" w:cs="Arial"/>
                <w:b/>
                <w:bCs/>
                <w:color w:val="000000"/>
                <w:sz w:val="16"/>
                <w:szCs w:val="16"/>
              </w:rPr>
            </w:pPr>
            <w:r w:rsidRPr="004007C6">
              <w:rPr>
                <w:rFonts w:ascii="Arial" w:hAnsi="Arial" w:cs="Arial"/>
                <w:b/>
                <w:bCs/>
                <w:color w:val="000000"/>
                <w:sz w:val="16"/>
                <w:szCs w:val="16"/>
              </w:rPr>
              <w:t xml:space="preserve">TOTAL </w:t>
            </w:r>
          </w:p>
        </w:tc>
        <w:tc>
          <w:tcPr>
            <w:tcW w:w="990" w:type="dxa"/>
            <w:tcBorders>
              <w:top w:val="single" w:sz="12"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52456E52" w14:textId="21CF448D">
            <w:pPr>
              <w:jc w:val="right"/>
              <w:rPr>
                <w:rFonts w:ascii="Arial" w:hAnsi="Arial" w:cs="Arial"/>
                <w:color w:val="000000"/>
                <w:sz w:val="16"/>
                <w:szCs w:val="16"/>
              </w:rPr>
            </w:pPr>
            <w:r>
              <w:rPr>
                <w:rFonts w:ascii="Arial" w:hAnsi="Arial" w:cs="Arial"/>
                <w:color w:val="000000"/>
                <w:sz w:val="16"/>
                <w:szCs w:val="16"/>
              </w:rPr>
              <w:t>2,500</w:t>
            </w:r>
          </w:p>
        </w:tc>
        <w:tc>
          <w:tcPr>
            <w:tcW w:w="979" w:type="dxa"/>
            <w:tcBorders>
              <w:top w:val="single" w:sz="12" w:space="0" w:color="auto"/>
              <w:left w:val="nil"/>
              <w:bottom w:val="single" w:sz="4" w:space="0" w:color="auto"/>
              <w:right w:val="single" w:sz="4" w:space="0" w:color="auto"/>
            </w:tcBorders>
            <w:shd w:val="clear" w:color="auto" w:fill="BFBFBF" w:themeFill="background1" w:themeFillShade="BF"/>
            <w:noWrap/>
            <w:tcMar>
              <w:top w:w="15" w:type="dxa"/>
              <w:left w:w="15" w:type="dxa"/>
              <w:bottom w:w="0" w:type="dxa"/>
              <w:right w:w="15" w:type="dxa"/>
            </w:tcMar>
            <w:vAlign w:val="center"/>
          </w:tcPr>
          <w:p w:rsidR="00B459A7" w:rsidRPr="004007C6" w14:paraId="4CA61E6C" w14:textId="2E43C4A5">
            <w:pPr>
              <w:jc w:val="right"/>
              <w:rPr>
                <w:rFonts w:ascii="Arial" w:hAnsi="Arial" w:cs="Arial"/>
                <w:color w:val="000000"/>
                <w:sz w:val="16"/>
                <w:szCs w:val="16"/>
              </w:rPr>
            </w:pPr>
          </w:p>
        </w:tc>
        <w:tc>
          <w:tcPr>
            <w:tcW w:w="974" w:type="dxa"/>
            <w:tcBorders>
              <w:top w:val="single" w:sz="12"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1BE9FEE3" w14:textId="56C6792F">
            <w:pPr>
              <w:jc w:val="right"/>
              <w:rPr>
                <w:rFonts w:ascii="Arial" w:hAnsi="Arial" w:cs="Arial"/>
                <w:color w:val="000000"/>
                <w:sz w:val="16"/>
                <w:szCs w:val="16"/>
              </w:rPr>
            </w:pPr>
            <w:r>
              <w:rPr>
                <w:rFonts w:ascii="Arial" w:hAnsi="Arial" w:cs="Arial"/>
                <w:color w:val="000000"/>
                <w:sz w:val="16"/>
                <w:szCs w:val="16"/>
              </w:rPr>
              <w:t>2,891</w:t>
            </w:r>
          </w:p>
        </w:tc>
        <w:tc>
          <w:tcPr>
            <w:tcW w:w="900" w:type="dxa"/>
            <w:tcBorders>
              <w:top w:val="single" w:sz="12" w:space="0" w:color="auto"/>
              <w:left w:val="nil"/>
              <w:bottom w:val="single" w:sz="4" w:space="0" w:color="auto"/>
              <w:right w:val="single" w:sz="4" w:space="0" w:color="auto"/>
            </w:tcBorders>
            <w:shd w:val="clear" w:color="auto" w:fill="BFBFBF" w:themeFill="background1" w:themeFillShade="BF"/>
            <w:noWrap/>
            <w:tcMar>
              <w:top w:w="15" w:type="dxa"/>
              <w:left w:w="15" w:type="dxa"/>
              <w:bottom w:w="0" w:type="dxa"/>
              <w:right w:w="15" w:type="dxa"/>
            </w:tcMar>
            <w:vAlign w:val="center"/>
          </w:tcPr>
          <w:p w:rsidR="00B459A7" w:rsidRPr="004007C6" w14:paraId="7AE40248" w14:textId="34E459EB">
            <w:pPr>
              <w:jc w:val="right"/>
              <w:rPr>
                <w:rFonts w:ascii="Arial" w:hAnsi="Arial" w:cs="Arial"/>
                <w:color w:val="000000"/>
                <w:sz w:val="16"/>
                <w:szCs w:val="16"/>
              </w:rPr>
            </w:pPr>
          </w:p>
        </w:tc>
        <w:tc>
          <w:tcPr>
            <w:tcW w:w="990" w:type="dxa"/>
            <w:tcBorders>
              <w:top w:val="single" w:sz="12"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459A7" w:rsidRPr="004007C6" w14:paraId="183890B9" w14:textId="609AB061">
            <w:pPr>
              <w:jc w:val="right"/>
              <w:rPr>
                <w:rFonts w:ascii="Arial" w:hAnsi="Arial" w:cs="Arial"/>
                <w:color w:val="000000"/>
                <w:sz w:val="16"/>
                <w:szCs w:val="16"/>
              </w:rPr>
            </w:pPr>
            <w:r w:rsidRPr="004007C6">
              <w:rPr>
                <w:rFonts w:ascii="Arial" w:hAnsi="Arial" w:cs="Arial"/>
                <w:color w:val="000000"/>
                <w:sz w:val="16"/>
                <w:szCs w:val="16"/>
              </w:rPr>
              <w:t>5,</w:t>
            </w:r>
            <w:r w:rsidR="00B913D0">
              <w:rPr>
                <w:rFonts w:ascii="Arial" w:hAnsi="Arial" w:cs="Arial"/>
                <w:color w:val="000000"/>
                <w:sz w:val="16"/>
                <w:szCs w:val="16"/>
              </w:rPr>
              <w:t>253</w:t>
            </w:r>
          </w:p>
        </w:tc>
      </w:tr>
    </w:tbl>
    <w:p w:rsidR="006D0FBC" w:rsidRPr="000D24FD" w:rsidP="006D0FBC" w14:paraId="4286909A" w14:textId="68B01C6E">
      <w:pPr>
        <w:rPr>
          <w:sz w:val="22"/>
          <w:szCs w:val="22"/>
        </w:rPr>
      </w:pPr>
      <w:r w:rsidRPr="000D24FD">
        <w:rPr>
          <w:sz w:val="22"/>
          <w:szCs w:val="22"/>
        </w:rPr>
        <w:t>The cost to respondents is based on the 2025 GS-11 RUS salary table with an hourly labor rate of $39 per hour. The total annual cost to respondents is estimated to be $</w:t>
      </w:r>
      <w:bookmarkStart w:id="0" w:name="_Hlk75847371"/>
      <w:r w:rsidRPr="000D24FD" w:rsidR="00AC1F86">
        <w:rPr>
          <w:sz w:val="22"/>
          <w:szCs w:val="22"/>
        </w:rPr>
        <w:t>204,867.</w:t>
      </w:r>
    </w:p>
    <w:bookmarkEnd w:id="0"/>
    <w:p w:rsidR="006D0FBC" w:rsidRPr="004007C6" w:rsidP="00071141" w14:paraId="05B024C0" w14:textId="77777777">
      <w:pPr>
        <w:sectPr w:rsidSect="002A5A83">
          <w:type w:val="continuous"/>
          <w:pgSz w:w="12240" w:h="15840"/>
          <w:pgMar w:top="720" w:right="720" w:bottom="720" w:left="720" w:header="720" w:footer="720" w:gutter="0"/>
          <w:cols w:space="720"/>
          <w:docGrid w:linePitch="360"/>
        </w:sectPr>
      </w:pPr>
    </w:p>
    <w:p w:rsidR="002A5A83" w:rsidRPr="004007C6" w:rsidP="00F94991" w14:paraId="58D768A9" w14:textId="77777777">
      <w:pPr>
        <w:rPr>
          <w:b/>
        </w:rPr>
        <w:sectPr w:rsidSect="002A5A83">
          <w:type w:val="continuous"/>
          <w:pgSz w:w="12240" w:h="15840"/>
          <w:pgMar w:top="1440" w:right="1440" w:bottom="1440" w:left="1440" w:header="720" w:footer="720" w:gutter="0"/>
          <w:cols w:space="720"/>
          <w:docGrid w:linePitch="360"/>
        </w:sectPr>
      </w:pPr>
    </w:p>
    <w:p w:rsidR="003A0D60" w:rsidRPr="004007C6" w:rsidP="00F94991" w14:paraId="1A5664D0" w14:textId="1395399F">
      <w:pPr>
        <w:rPr>
          <w:b/>
        </w:rPr>
      </w:pPr>
      <w:r w:rsidRPr="004007C6">
        <w:rPr>
          <w:b/>
        </w:rPr>
        <w:t>13.</w:t>
      </w:r>
      <w:r w:rsidRPr="004007C6">
        <w:rPr>
          <w:b/>
        </w:rPr>
        <w:tab/>
      </w:r>
      <w:r w:rsidRPr="004007C6" w:rsidR="004C4F14">
        <w:rPr>
          <w:b/>
        </w:rPr>
        <w:t>Capital start-up or on-going operation and maintenance c</w:t>
      </w:r>
      <w:r w:rsidRPr="004007C6" w:rsidR="0068366C">
        <w:rPr>
          <w:b/>
        </w:rPr>
        <w:t>osts</w:t>
      </w:r>
      <w:r w:rsidRPr="004007C6" w:rsidR="004C4F14">
        <w:rPr>
          <w:b/>
        </w:rPr>
        <w:t>.</w:t>
      </w:r>
    </w:p>
    <w:p w:rsidR="00F94991" w:rsidRPr="004007C6" w:rsidP="00F94991" w14:paraId="2675B249" w14:textId="3613457D"/>
    <w:p w:rsidR="003A0D60" w:rsidRPr="004007C6" w:rsidP="00F94991" w14:paraId="153E3653" w14:textId="177F56CD">
      <w:pPr>
        <w:rPr>
          <w:b/>
        </w:rPr>
      </w:pPr>
      <w:r w:rsidRPr="004007C6">
        <w:rPr>
          <w:b/>
        </w:rPr>
        <w:t>14.</w:t>
      </w:r>
      <w:r w:rsidRPr="004007C6">
        <w:rPr>
          <w:b/>
        </w:rPr>
        <w:tab/>
      </w:r>
      <w:r w:rsidRPr="004007C6" w:rsidR="00ED172F">
        <w:rPr>
          <w:b/>
        </w:rPr>
        <w:t xml:space="preserve">Annualized </w:t>
      </w:r>
      <w:r w:rsidRPr="004007C6" w:rsidR="004C4F14">
        <w:rPr>
          <w:b/>
        </w:rPr>
        <w:t>costs to Federal g</w:t>
      </w:r>
      <w:r w:rsidRPr="004007C6">
        <w:rPr>
          <w:b/>
        </w:rPr>
        <w:t>overnment</w:t>
      </w:r>
      <w:r w:rsidRPr="004007C6" w:rsidR="004C4F14">
        <w:rPr>
          <w:b/>
        </w:rPr>
        <w:t>.</w:t>
      </w:r>
    </w:p>
    <w:p w:rsidR="008C32DF" w:rsidRPr="004007C6" w:rsidP="00186259" w14:paraId="2864606E" w14:textId="1CB91904">
      <w:pPr>
        <w:rPr>
          <w:rFonts w:ascii="Arial" w:hAnsi="Arial" w:cs="Arial"/>
        </w:rPr>
      </w:pPr>
    </w:p>
    <w:p w:rsidR="00186259" w:rsidP="00A90E25" w14:paraId="637DFBD5" w14:textId="239E043E">
      <w:pPr>
        <w:ind w:left="720"/>
      </w:pPr>
      <w:r w:rsidRPr="00A90E25">
        <w:t>Based on the volume and complexity of the work, staff estimates the need for legal staff at the CU-15 level with specialized expertise.  In addition, the agency needs to retain outside counsel to bolster internal resources and expertise.  The estimated annual cost for these resources is approximately $1 million.  The additional resources are necessary to maintain adequate staff with the requisite expertise to handle matters relating to securities law, subordinated debt disclosures, and asset securitization undertaken by credit unions.</w:t>
      </w:r>
    </w:p>
    <w:p w:rsidR="00A90E25" w:rsidRPr="004007C6" w:rsidP="00DF3017" w14:paraId="434F2BE0" w14:textId="77777777">
      <w:pPr>
        <w:ind w:left="720" w:hanging="720"/>
      </w:pPr>
    </w:p>
    <w:p w:rsidR="003A0D60" w:rsidRPr="004007C6" w:rsidP="00F94991" w14:paraId="79C75DB7" w14:textId="3548A1EA">
      <w:pPr>
        <w:rPr>
          <w:b/>
        </w:rPr>
      </w:pPr>
      <w:r w:rsidRPr="004007C6">
        <w:rPr>
          <w:b/>
        </w:rPr>
        <w:t>15.</w:t>
      </w:r>
      <w:r w:rsidRPr="004007C6">
        <w:rPr>
          <w:b/>
        </w:rPr>
        <w:tab/>
      </w:r>
      <w:r w:rsidRPr="004007C6" w:rsidR="004C4F14">
        <w:rPr>
          <w:b/>
        </w:rPr>
        <w:t>Changes in b</w:t>
      </w:r>
      <w:r w:rsidRPr="004007C6">
        <w:rPr>
          <w:b/>
        </w:rPr>
        <w:t>urden</w:t>
      </w:r>
      <w:r w:rsidRPr="004007C6" w:rsidR="004C4F14">
        <w:rPr>
          <w:b/>
        </w:rPr>
        <w:t>.</w:t>
      </w:r>
    </w:p>
    <w:p w:rsidR="00F94991" w:rsidRPr="004007C6" w:rsidP="00DF3017" w14:paraId="073309AD" w14:textId="77777777">
      <w:pPr>
        <w:ind w:left="720" w:hanging="720"/>
      </w:pPr>
    </w:p>
    <w:p w:rsidR="00401EC0" w:rsidP="009D7796" w14:paraId="3E2AAA6C" w14:textId="77777777">
      <w:pPr>
        <w:ind w:left="720"/>
      </w:pPr>
      <w:r w:rsidRPr="000C5DCC">
        <w:t>This is a</w:t>
      </w:r>
      <w:r w:rsidRPr="000C5DCC" w:rsidR="00D75209">
        <w:t>n</w:t>
      </w:r>
      <w:r w:rsidRPr="000C5DCC">
        <w:t xml:space="preserve"> </w:t>
      </w:r>
      <w:r w:rsidRPr="000C5DCC" w:rsidR="008555A8">
        <w:t>extension</w:t>
      </w:r>
      <w:r w:rsidRPr="000C5DCC" w:rsidR="00912543">
        <w:t xml:space="preserve"> </w:t>
      </w:r>
      <w:r w:rsidRPr="000C5DCC" w:rsidR="00D75209">
        <w:t xml:space="preserve">of an existing </w:t>
      </w:r>
      <w:r w:rsidRPr="000C5DCC">
        <w:t>information collection.</w:t>
      </w:r>
      <w:r w:rsidRPr="004007C6" w:rsidR="009D7796">
        <w:t xml:space="preserve"> </w:t>
      </w:r>
    </w:p>
    <w:p w:rsidR="00401EC0" w:rsidP="009D7796" w14:paraId="664A2839" w14:textId="77777777">
      <w:pPr>
        <w:ind w:left="720"/>
      </w:pPr>
    </w:p>
    <w:p w:rsidR="00401EC0" w:rsidP="00401EC0" w14:paraId="45F5FDB4" w14:textId="52C7FFBB">
      <w:pPr>
        <w:ind w:left="720"/>
      </w:pPr>
      <w:r>
        <w:t xml:space="preserve">Total annual burden decreased </w:t>
      </w:r>
      <w:r w:rsidR="00AB5832">
        <w:t xml:space="preserve">by 409 burden hours </w:t>
      </w:r>
      <w:r>
        <w:t xml:space="preserve">from 5,662 to </w:t>
      </w:r>
      <w:r w:rsidR="00A52A5B">
        <w:t xml:space="preserve">5,253 </w:t>
      </w:r>
      <w:r>
        <w:t>due to a</w:t>
      </w:r>
      <w:r w:rsidR="008A25CB">
        <w:t xml:space="preserve"> decrease in the </w:t>
      </w:r>
      <w:r>
        <w:t xml:space="preserve">number of </w:t>
      </w:r>
      <w:r w:rsidR="00BF3724">
        <w:t>respondents (</w:t>
      </w:r>
      <w:r>
        <w:t>credit unions</w:t>
      </w:r>
      <w:r w:rsidR="00BF3724">
        <w:t>)</w:t>
      </w:r>
      <w:r>
        <w:t xml:space="preserve"> </w:t>
      </w:r>
      <w:r w:rsidR="00BF3724">
        <w:t>with outstanding borrowing.</w:t>
      </w:r>
    </w:p>
    <w:p w:rsidR="00186259" w:rsidRPr="004007C6" w:rsidP="009D7796" w14:paraId="5B39529B" w14:textId="05D8B952">
      <w:pPr>
        <w:ind w:left="720"/>
      </w:pPr>
      <w:r w:rsidRPr="004007C6">
        <w:t xml:space="preserve"> </w:t>
      </w:r>
    </w:p>
    <w:p w:rsidR="008D5990" w:rsidRPr="004007C6" w:rsidP="00DF3017" w14:paraId="706339A7" w14:textId="1340F481">
      <w:pPr>
        <w:ind w:left="720" w:hanging="720"/>
      </w:pPr>
    </w:p>
    <w:p w:rsidR="003A0D60" w:rsidRPr="004007C6" w:rsidP="00F94991" w14:paraId="1F80D28F" w14:textId="74CA8CCE">
      <w:pPr>
        <w:rPr>
          <w:b/>
        </w:rPr>
      </w:pPr>
      <w:r w:rsidRPr="004007C6">
        <w:rPr>
          <w:b/>
        </w:rPr>
        <w:t>16.</w:t>
      </w:r>
      <w:r w:rsidRPr="004007C6">
        <w:rPr>
          <w:b/>
        </w:rPr>
        <w:tab/>
      </w:r>
      <w:r w:rsidRPr="004007C6" w:rsidR="004C4F14">
        <w:rPr>
          <w:b/>
        </w:rPr>
        <w:t>Information collection planned for statistical p</w:t>
      </w:r>
      <w:r w:rsidRPr="004007C6">
        <w:rPr>
          <w:b/>
        </w:rPr>
        <w:t>urposes</w:t>
      </w:r>
      <w:r w:rsidRPr="004007C6" w:rsidR="004C4F14">
        <w:rPr>
          <w:b/>
        </w:rPr>
        <w:t>.</w:t>
      </w:r>
    </w:p>
    <w:p w:rsidR="00F94991" w:rsidRPr="004007C6" w:rsidP="00521D83" w14:paraId="2FBE6B01" w14:textId="77777777">
      <w:pPr>
        <w:suppressAutoHyphens/>
        <w:ind w:left="720" w:hanging="720"/>
      </w:pPr>
    </w:p>
    <w:p w:rsidR="003A0D60" w:rsidRPr="004007C6" w:rsidP="00521D83" w14:paraId="2C1A7AA3" w14:textId="3C3E4461">
      <w:pPr>
        <w:suppressAutoHyphens/>
        <w:ind w:left="720" w:hanging="720"/>
      </w:pPr>
      <w:r w:rsidRPr="004007C6">
        <w:tab/>
      </w:r>
      <w:r w:rsidRPr="004007C6" w:rsidR="00071141">
        <w:t>The information is not planned for publication.</w:t>
      </w:r>
    </w:p>
    <w:p w:rsidR="00F94991" w:rsidRPr="004007C6" w:rsidP="00F94991" w14:paraId="4E44BDFE" w14:textId="77777777"/>
    <w:p w:rsidR="003A0D60" w:rsidRPr="004007C6" w:rsidP="00F94991" w14:paraId="310B5643" w14:textId="406703E2">
      <w:pPr>
        <w:rPr>
          <w:b/>
        </w:rPr>
      </w:pPr>
      <w:r w:rsidRPr="004007C6">
        <w:rPr>
          <w:b/>
        </w:rPr>
        <w:t>17.</w:t>
      </w:r>
      <w:r w:rsidRPr="004007C6">
        <w:rPr>
          <w:b/>
        </w:rPr>
        <w:tab/>
      </w:r>
      <w:r w:rsidRPr="004007C6" w:rsidR="0068366C">
        <w:rPr>
          <w:b/>
        </w:rPr>
        <w:t>Request</w:t>
      </w:r>
      <w:r w:rsidRPr="004007C6" w:rsidR="004C4F14">
        <w:rPr>
          <w:b/>
        </w:rPr>
        <w:t xml:space="preserve"> n</w:t>
      </w:r>
      <w:r w:rsidRPr="004007C6">
        <w:rPr>
          <w:b/>
        </w:rPr>
        <w:t>on-</w:t>
      </w:r>
      <w:r w:rsidRPr="004007C6" w:rsidR="00521D83">
        <w:rPr>
          <w:b/>
        </w:rPr>
        <w:t>display the</w:t>
      </w:r>
      <w:r w:rsidRPr="004007C6">
        <w:rPr>
          <w:b/>
        </w:rPr>
        <w:t xml:space="preserve"> </w:t>
      </w:r>
      <w:r w:rsidRPr="004007C6" w:rsidR="004C4F14">
        <w:rPr>
          <w:b/>
        </w:rPr>
        <w:t>expiration d</w:t>
      </w:r>
      <w:r w:rsidRPr="004007C6">
        <w:rPr>
          <w:b/>
        </w:rPr>
        <w:t xml:space="preserve">ate of the </w:t>
      </w:r>
      <w:r w:rsidRPr="004007C6">
        <w:rPr>
          <w:b/>
        </w:rPr>
        <w:t xml:space="preserve">OMB </w:t>
      </w:r>
      <w:r w:rsidRPr="004007C6" w:rsidR="004C4F14">
        <w:rPr>
          <w:b/>
        </w:rPr>
        <w:t>control n</w:t>
      </w:r>
      <w:r w:rsidRPr="004007C6">
        <w:rPr>
          <w:b/>
        </w:rPr>
        <w:t>umber</w:t>
      </w:r>
      <w:r w:rsidRPr="004007C6" w:rsidR="004C4F14">
        <w:rPr>
          <w:b/>
        </w:rPr>
        <w:t>.</w:t>
      </w:r>
    </w:p>
    <w:p w:rsidR="00F94991" w:rsidRPr="004007C6" w:rsidP="00F94991" w14:paraId="3F608CD4" w14:textId="77777777"/>
    <w:p w:rsidR="00071141" w:rsidRPr="004007C6" w:rsidP="00554C4E" w14:paraId="4C52C360" w14:textId="01DAD3A9">
      <w:pPr>
        <w:ind w:left="720"/>
      </w:pPr>
      <w:r w:rsidRPr="004007C6">
        <w:t xml:space="preserve">There are no traditional forms associated with this information collection requirement.  </w:t>
      </w:r>
      <w:r w:rsidRPr="004007C6">
        <w:t xml:space="preserve">The OMB control number and expiration date associated with this PRA submission will be displayed on the Federal Government’s electronic PRA docket </w:t>
      </w:r>
      <w:r w:rsidRPr="004007C6" w:rsidR="00FD773C">
        <w:t xml:space="preserve">website </w:t>
      </w:r>
      <w:r w:rsidRPr="004007C6">
        <w:t xml:space="preserve">at </w:t>
      </w:r>
      <w:hyperlink r:id="rId7" w:history="1">
        <w:r w:rsidRPr="004007C6">
          <w:rPr>
            <w:rStyle w:val="Hyperlink"/>
          </w:rPr>
          <w:t>www.reginfo.gov</w:t>
        </w:r>
      </w:hyperlink>
      <w:r w:rsidRPr="004007C6" w:rsidR="00FD773C">
        <w:t>, when approved.</w:t>
      </w:r>
    </w:p>
    <w:p w:rsidR="003A0D60" w:rsidRPr="004007C6" w:rsidP="00F94991" w14:paraId="60C9A597" w14:textId="77777777"/>
    <w:p w:rsidR="003A0D60" w:rsidRPr="004007C6" w:rsidP="00F94991" w14:paraId="32E282EC" w14:textId="44314A41">
      <w:pPr>
        <w:rPr>
          <w:b/>
        </w:rPr>
      </w:pPr>
      <w:r w:rsidRPr="004007C6">
        <w:rPr>
          <w:b/>
        </w:rPr>
        <w:t>18.</w:t>
      </w:r>
      <w:r w:rsidRPr="004007C6">
        <w:rPr>
          <w:b/>
        </w:rPr>
        <w:tab/>
      </w:r>
      <w:r w:rsidRPr="004007C6">
        <w:rPr>
          <w:b/>
        </w:rPr>
        <w:t xml:space="preserve">Exceptions to </w:t>
      </w:r>
      <w:r w:rsidRPr="004007C6" w:rsidR="00697925">
        <w:rPr>
          <w:b/>
        </w:rPr>
        <w:t xml:space="preserve">the </w:t>
      </w:r>
      <w:r w:rsidRPr="004007C6">
        <w:rPr>
          <w:b/>
        </w:rPr>
        <w:t>Certification for Pap</w:t>
      </w:r>
      <w:r w:rsidRPr="004007C6" w:rsidR="00697925">
        <w:rPr>
          <w:b/>
        </w:rPr>
        <w:t>erwork Reduction Act Submission.</w:t>
      </w:r>
    </w:p>
    <w:p w:rsidR="00F94991" w:rsidRPr="004007C6" w:rsidP="00F94991" w14:paraId="4406AF22" w14:textId="77777777"/>
    <w:p w:rsidR="003A0D60" w:rsidRPr="004007C6" w:rsidP="00F94991" w14:paraId="36C5753F" w14:textId="03668048">
      <w:pPr>
        <w:ind w:left="720"/>
      </w:pPr>
      <w:r w:rsidRPr="004007C6">
        <w:t>There are no exceptions to the certification statement.</w:t>
      </w:r>
    </w:p>
    <w:p w:rsidR="003A0D60" w:rsidRPr="004007C6" w:rsidP="00255577" w14:paraId="52DB84EF" w14:textId="2EC8CE78">
      <w:pPr>
        <w:suppressAutoHyphens/>
        <w:ind w:left="720" w:hanging="720"/>
        <w:rPr>
          <w:caps/>
        </w:rPr>
      </w:pPr>
    </w:p>
    <w:p w:rsidR="00D10C52" w:rsidRPr="004007C6" w:rsidP="00255577" w14:paraId="68A5934E" w14:textId="7AE1561D">
      <w:pPr>
        <w:suppressAutoHyphens/>
        <w:ind w:left="720" w:hanging="720"/>
        <w:rPr>
          <w:caps/>
        </w:rPr>
      </w:pPr>
    </w:p>
    <w:p w:rsidR="00D10C52" w:rsidRPr="004007C6" w:rsidP="00255577" w14:paraId="31B1935E" w14:textId="77777777">
      <w:pPr>
        <w:suppressAutoHyphens/>
        <w:ind w:left="720" w:hanging="720"/>
        <w:rPr>
          <w:caps/>
        </w:rPr>
      </w:pPr>
    </w:p>
    <w:p w:rsidR="003A0D60" w:rsidRPr="004007C6" w:rsidP="00255577" w14:paraId="4A87A568" w14:textId="77777777">
      <w:pPr>
        <w:pStyle w:val="ListParagraph"/>
        <w:numPr>
          <w:ilvl w:val="0"/>
          <w:numId w:val="2"/>
        </w:numPr>
        <w:suppressAutoHyphens/>
        <w:ind w:left="720" w:hanging="720"/>
        <w:rPr>
          <w:b/>
          <w:caps/>
        </w:rPr>
      </w:pPr>
      <w:r w:rsidRPr="004007C6">
        <w:rPr>
          <w:b/>
          <w:caps/>
        </w:rPr>
        <w:t>Collections of Information Employing Statistical Methods</w:t>
      </w:r>
    </w:p>
    <w:p w:rsidR="003A0D60" w:rsidRPr="004007C6" w:rsidP="00255577" w14:paraId="50E165CA" w14:textId="77777777">
      <w:pPr>
        <w:suppressAutoHyphens/>
        <w:ind w:left="720" w:hanging="720"/>
      </w:pPr>
    </w:p>
    <w:p w:rsidR="003A0D60" w:rsidP="00255577" w14:paraId="720ADC82" w14:textId="77777777">
      <w:pPr>
        <w:suppressAutoHyphens/>
        <w:ind w:left="720" w:hanging="720"/>
      </w:pPr>
      <w:r w:rsidRPr="004007C6">
        <w:tab/>
      </w:r>
      <w:r w:rsidRPr="004007C6">
        <w:t>This collection does no</w:t>
      </w:r>
      <w:r w:rsidRPr="004007C6">
        <w:t>t involve statistical methods.</w:t>
      </w:r>
      <w:r>
        <w:t xml:space="preserve"> </w:t>
      </w:r>
    </w:p>
    <w:p w:rsidR="00221200" w:rsidP="00255577" w14:paraId="6AF3F5B5" w14:textId="77777777">
      <w:pPr>
        <w:suppressAutoHyphens/>
        <w:ind w:left="720" w:hanging="720"/>
      </w:pPr>
    </w:p>
    <w:sectPr w:rsidSect="00430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06807954"/>
      <w:docPartObj>
        <w:docPartGallery w:val="Page Numbers (Bottom of Page)"/>
        <w:docPartUnique/>
      </w:docPartObj>
    </w:sdtPr>
    <w:sdtEndPr>
      <w:rPr>
        <w:noProof/>
      </w:rPr>
    </w:sdtEndPr>
    <w:sdtContent>
      <w:p w:rsidR="00C70391" w:rsidP="00324E0A" w14:paraId="2BE56D16" w14:textId="79A02E02">
        <w:pPr>
          <w:pStyle w:val="Footer"/>
        </w:pPr>
        <w:r>
          <w:rPr>
            <w:i/>
            <w:sz w:val="20"/>
            <w:szCs w:val="20"/>
          </w:rPr>
          <w:t>OMB #3133-</w:t>
        </w:r>
        <w:r w:rsidR="006C4E5A">
          <w:rPr>
            <w:i/>
            <w:sz w:val="20"/>
            <w:szCs w:val="20"/>
          </w:rPr>
          <w:t xml:space="preserve">0207; </w:t>
        </w:r>
        <w:r w:rsidR="00A43564">
          <w:rPr>
            <w:i/>
            <w:sz w:val="20"/>
            <w:szCs w:val="20"/>
          </w:rPr>
          <w:t>June</w:t>
        </w:r>
        <w:r w:rsidR="00610379">
          <w:rPr>
            <w:i/>
            <w:sz w:val="20"/>
            <w:szCs w:val="20"/>
          </w:rPr>
          <w:t xml:space="preserve"> 2025</w:t>
        </w:r>
        <w:r>
          <w:tab/>
        </w:r>
        <w:r>
          <w:tab/>
        </w:r>
        <w:r>
          <w:fldChar w:fldCharType="begin"/>
        </w:r>
        <w:r>
          <w:instrText xml:space="preserve"> PAGE   \* MERGEFORMAT </w:instrText>
        </w:r>
        <w:r>
          <w:fldChar w:fldCharType="separate"/>
        </w:r>
        <w:r w:rsidR="001441D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A7AAA" w:rsidP="00521D83" w14:paraId="1E8A9C45" w14:textId="77777777">
      <w:r>
        <w:separator/>
      </w:r>
    </w:p>
  </w:footnote>
  <w:footnote w:type="continuationSeparator" w:id="1">
    <w:p w:rsidR="002A7AAA" w:rsidP="00521D83" w14:paraId="14BA249E" w14:textId="77777777">
      <w:r>
        <w:continuationSeparator/>
      </w:r>
    </w:p>
  </w:footnote>
  <w:footnote w:id="2">
    <w:p w:rsidR="00C70391" w:rsidP="0094606B" w14:paraId="1CF32180" w14:textId="28C1369B">
      <w:pPr>
        <w:pStyle w:val="FootnoteText"/>
      </w:pPr>
      <w:r>
        <w:rPr>
          <w:rStyle w:val="FootnoteReference"/>
        </w:rPr>
        <w:footnoteRef/>
      </w:r>
      <w:r>
        <w:t xml:space="preserve"> Regulatory capital treatment is based on the type of credit union issuing subordinated debt.  </w:t>
      </w:r>
      <w:r w:rsidR="00D65014">
        <w:t>A</w:t>
      </w:r>
      <w:r>
        <w:t xml:space="preserve"> LICU may include subordinated debt in its RBC ratio and its net worth; a Complex Credit Union that is not a LICU may include subordinated debt in its RBC ratio; and a New Credit Union that is not a LICU may use Subordinated Debt to avail itself of various Prompt Corrective Actions.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3C7E3050"/>
    <w:lvl w:ilvl="0">
      <w:start w:val="0"/>
      <w:numFmt w:val="decimal"/>
      <w:lvlText w:val="*"/>
      <w:lvlJc w:val="left"/>
    </w:lvl>
  </w:abstractNum>
  <w:abstractNum w:abstractNumId="1">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56228BE"/>
    <w:multiLevelType w:val="hybridMultilevel"/>
    <w:tmpl w:val="7A86D1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62E20"/>
    <w:multiLevelType w:val="hybridMultilevel"/>
    <w:tmpl w:val="8A50B5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CB05CA"/>
    <w:multiLevelType w:val="hybridMultilevel"/>
    <w:tmpl w:val="EB4A2640"/>
    <w:lvl w:ilvl="0">
      <w:start w:val="1"/>
      <w:numFmt w:val="lowerLetter"/>
      <w:lvlText w:val="(%1)"/>
      <w:lvlJc w:val="left"/>
      <w:pPr>
        <w:ind w:left="1260" w:hanging="360"/>
      </w:pPr>
      <w:rPr>
        <w:rFonts w:hint="default"/>
      </w:rPr>
    </w:lvl>
    <w:lvl w:ilvl="1" w:tentative="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5">
    <w:nsid w:val="1F966CB5"/>
    <w:multiLevelType w:val="hybridMultilevel"/>
    <w:tmpl w:val="7B68EA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600512E"/>
    <w:multiLevelType w:val="hybridMultilevel"/>
    <w:tmpl w:val="0E423F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7CA04C6"/>
    <w:multiLevelType w:val="hybridMultilevel"/>
    <w:tmpl w:val="7F8C9BF8"/>
    <w:lvl w:ilvl="0">
      <w:start w:val="1"/>
      <w:numFmt w:val="bullet"/>
      <w:lvlText w:val=""/>
      <w:lvlJc w:val="left"/>
      <w:pPr>
        <w:ind w:left="2908" w:hanging="360"/>
      </w:pPr>
      <w:rPr>
        <w:rFonts w:ascii="Symbol" w:hAnsi="Symbol" w:hint="default"/>
      </w:rPr>
    </w:lvl>
    <w:lvl w:ilvl="1">
      <w:start w:val="1"/>
      <w:numFmt w:val="bullet"/>
      <w:lvlText w:val="o"/>
      <w:lvlJc w:val="left"/>
      <w:pPr>
        <w:ind w:left="3628" w:hanging="360"/>
      </w:pPr>
      <w:rPr>
        <w:rFonts w:ascii="Courier New" w:hAnsi="Courier New" w:cs="Courier New" w:hint="default"/>
      </w:rPr>
    </w:lvl>
    <w:lvl w:ilvl="2" w:tentative="1">
      <w:start w:val="1"/>
      <w:numFmt w:val="bullet"/>
      <w:lvlText w:val=""/>
      <w:lvlJc w:val="left"/>
      <w:pPr>
        <w:ind w:left="4348" w:hanging="360"/>
      </w:pPr>
      <w:rPr>
        <w:rFonts w:ascii="Wingdings" w:hAnsi="Wingdings" w:hint="default"/>
      </w:rPr>
    </w:lvl>
    <w:lvl w:ilvl="3" w:tentative="1">
      <w:start w:val="1"/>
      <w:numFmt w:val="bullet"/>
      <w:lvlText w:val=""/>
      <w:lvlJc w:val="left"/>
      <w:pPr>
        <w:ind w:left="5068" w:hanging="360"/>
      </w:pPr>
      <w:rPr>
        <w:rFonts w:ascii="Symbol" w:hAnsi="Symbol" w:hint="default"/>
      </w:rPr>
    </w:lvl>
    <w:lvl w:ilvl="4" w:tentative="1">
      <w:start w:val="1"/>
      <w:numFmt w:val="bullet"/>
      <w:lvlText w:val="o"/>
      <w:lvlJc w:val="left"/>
      <w:pPr>
        <w:ind w:left="5788" w:hanging="360"/>
      </w:pPr>
      <w:rPr>
        <w:rFonts w:ascii="Courier New" w:hAnsi="Courier New" w:cs="Courier New" w:hint="default"/>
      </w:rPr>
    </w:lvl>
    <w:lvl w:ilvl="5" w:tentative="1">
      <w:start w:val="1"/>
      <w:numFmt w:val="bullet"/>
      <w:lvlText w:val=""/>
      <w:lvlJc w:val="left"/>
      <w:pPr>
        <w:ind w:left="6508" w:hanging="360"/>
      </w:pPr>
      <w:rPr>
        <w:rFonts w:ascii="Wingdings" w:hAnsi="Wingdings" w:hint="default"/>
      </w:rPr>
    </w:lvl>
    <w:lvl w:ilvl="6" w:tentative="1">
      <w:start w:val="1"/>
      <w:numFmt w:val="bullet"/>
      <w:lvlText w:val=""/>
      <w:lvlJc w:val="left"/>
      <w:pPr>
        <w:ind w:left="7228" w:hanging="360"/>
      </w:pPr>
      <w:rPr>
        <w:rFonts w:ascii="Symbol" w:hAnsi="Symbol" w:hint="default"/>
      </w:rPr>
    </w:lvl>
    <w:lvl w:ilvl="7" w:tentative="1">
      <w:start w:val="1"/>
      <w:numFmt w:val="bullet"/>
      <w:lvlText w:val="o"/>
      <w:lvlJc w:val="left"/>
      <w:pPr>
        <w:ind w:left="7948" w:hanging="360"/>
      </w:pPr>
      <w:rPr>
        <w:rFonts w:ascii="Courier New" w:hAnsi="Courier New" w:cs="Courier New" w:hint="default"/>
      </w:rPr>
    </w:lvl>
    <w:lvl w:ilvl="8" w:tentative="1">
      <w:start w:val="1"/>
      <w:numFmt w:val="bullet"/>
      <w:lvlText w:val=""/>
      <w:lvlJc w:val="left"/>
      <w:pPr>
        <w:ind w:left="8668" w:hanging="360"/>
      </w:pPr>
      <w:rPr>
        <w:rFonts w:ascii="Wingdings" w:hAnsi="Wingdings" w:hint="default"/>
      </w:rPr>
    </w:lvl>
  </w:abstractNum>
  <w:abstractNum w:abstractNumId="9">
    <w:nsid w:val="39926033"/>
    <w:multiLevelType w:val="hybridMultilevel"/>
    <w:tmpl w:val="B05C70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89B1BC1"/>
    <w:multiLevelType w:val="hybridMultilevel"/>
    <w:tmpl w:val="D2A835C4"/>
    <w:lvl w:ilvl="0">
      <w:start w:val="1"/>
      <w:numFmt w:val="bullet"/>
      <w:lvlText w:val=""/>
      <w:lvlJc w:val="left"/>
      <w:pPr>
        <w:ind w:left="2908" w:hanging="360"/>
      </w:pPr>
      <w:rPr>
        <w:rFonts w:ascii="Symbol" w:hAnsi="Symbol" w:hint="default"/>
      </w:rPr>
    </w:lvl>
    <w:lvl w:ilvl="1">
      <w:start w:val="1"/>
      <w:numFmt w:val="bullet"/>
      <w:lvlText w:val="o"/>
      <w:lvlJc w:val="left"/>
      <w:pPr>
        <w:ind w:left="3628" w:hanging="360"/>
      </w:pPr>
      <w:rPr>
        <w:rFonts w:ascii="Courier New" w:hAnsi="Courier New" w:cs="Courier New" w:hint="default"/>
      </w:rPr>
    </w:lvl>
    <w:lvl w:ilvl="2" w:tentative="1">
      <w:start w:val="1"/>
      <w:numFmt w:val="bullet"/>
      <w:lvlText w:val=""/>
      <w:lvlJc w:val="left"/>
      <w:pPr>
        <w:ind w:left="4348" w:hanging="360"/>
      </w:pPr>
      <w:rPr>
        <w:rFonts w:ascii="Wingdings" w:hAnsi="Wingdings" w:hint="default"/>
      </w:rPr>
    </w:lvl>
    <w:lvl w:ilvl="3" w:tentative="1">
      <w:start w:val="1"/>
      <w:numFmt w:val="bullet"/>
      <w:lvlText w:val=""/>
      <w:lvlJc w:val="left"/>
      <w:pPr>
        <w:ind w:left="5068" w:hanging="360"/>
      </w:pPr>
      <w:rPr>
        <w:rFonts w:ascii="Symbol" w:hAnsi="Symbol" w:hint="default"/>
      </w:rPr>
    </w:lvl>
    <w:lvl w:ilvl="4" w:tentative="1">
      <w:start w:val="1"/>
      <w:numFmt w:val="bullet"/>
      <w:lvlText w:val="o"/>
      <w:lvlJc w:val="left"/>
      <w:pPr>
        <w:ind w:left="5788" w:hanging="360"/>
      </w:pPr>
      <w:rPr>
        <w:rFonts w:ascii="Courier New" w:hAnsi="Courier New" w:cs="Courier New" w:hint="default"/>
      </w:rPr>
    </w:lvl>
    <w:lvl w:ilvl="5" w:tentative="1">
      <w:start w:val="1"/>
      <w:numFmt w:val="bullet"/>
      <w:lvlText w:val=""/>
      <w:lvlJc w:val="left"/>
      <w:pPr>
        <w:ind w:left="6508" w:hanging="360"/>
      </w:pPr>
      <w:rPr>
        <w:rFonts w:ascii="Wingdings" w:hAnsi="Wingdings" w:hint="default"/>
      </w:rPr>
    </w:lvl>
    <w:lvl w:ilvl="6" w:tentative="1">
      <w:start w:val="1"/>
      <w:numFmt w:val="bullet"/>
      <w:lvlText w:val=""/>
      <w:lvlJc w:val="left"/>
      <w:pPr>
        <w:ind w:left="7228" w:hanging="360"/>
      </w:pPr>
      <w:rPr>
        <w:rFonts w:ascii="Symbol" w:hAnsi="Symbol" w:hint="default"/>
      </w:rPr>
    </w:lvl>
    <w:lvl w:ilvl="7" w:tentative="1">
      <w:start w:val="1"/>
      <w:numFmt w:val="bullet"/>
      <w:lvlText w:val="o"/>
      <w:lvlJc w:val="left"/>
      <w:pPr>
        <w:ind w:left="7948" w:hanging="360"/>
      </w:pPr>
      <w:rPr>
        <w:rFonts w:ascii="Courier New" w:hAnsi="Courier New" w:cs="Courier New" w:hint="default"/>
      </w:rPr>
    </w:lvl>
    <w:lvl w:ilvl="8" w:tentative="1">
      <w:start w:val="1"/>
      <w:numFmt w:val="bullet"/>
      <w:lvlText w:val=""/>
      <w:lvlJc w:val="left"/>
      <w:pPr>
        <w:ind w:left="8668" w:hanging="360"/>
      </w:pPr>
      <w:rPr>
        <w:rFonts w:ascii="Wingdings" w:hAnsi="Wingdings" w:hint="default"/>
      </w:rPr>
    </w:lvl>
  </w:abstractNum>
  <w:abstractNum w:abstractNumId="11">
    <w:nsid w:val="4A4F0487"/>
    <w:multiLevelType w:val="hybridMultilevel"/>
    <w:tmpl w:val="F2148E08"/>
    <w:lvl w:ilvl="0">
      <w:start w:val="1"/>
      <w:numFmt w:val="upperLetter"/>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4C3306E6"/>
    <w:multiLevelType w:val="hybridMultilevel"/>
    <w:tmpl w:val="4D1E0D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6FE215F"/>
    <w:multiLevelType w:val="hybridMultilevel"/>
    <w:tmpl w:val="D3C4C7D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5C7B18EA"/>
    <w:multiLevelType w:val="hybridMultilevel"/>
    <w:tmpl w:val="F6A6E33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F452E3B"/>
    <w:multiLevelType w:val="hybridMultilevel"/>
    <w:tmpl w:val="36E69E4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4183471"/>
    <w:multiLevelType w:val="hybridMultilevel"/>
    <w:tmpl w:val="2B2EFB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CC216D8"/>
    <w:multiLevelType w:val="hybridMultilevel"/>
    <w:tmpl w:val="36E69E4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6D412705"/>
    <w:multiLevelType w:val="hybridMultilevel"/>
    <w:tmpl w:val="76C25AF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75A1636C"/>
    <w:multiLevelType w:val="hybridMultilevel"/>
    <w:tmpl w:val="6DA4BC96"/>
    <w:lvl w:ilvl="0">
      <w:start w:val="8"/>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76A14AC9"/>
    <w:multiLevelType w:val="hybridMultilevel"/>
    <w:tmpl w:val="E328F4C2"/>
    <w:lvl w:ilvl="0">
      <w:start w:val="9"/>
      <w:numFmt w:val="lowerLetter"/>
      <w:lvlText w:val="(%1)"/>
      <w:lvlJc w:val="left"/>
      <w:pPr>
        <w:ind w:left="2340" w:hanging="360"/>
      </w:pPr>
      <w:rPr>
        <w:rFonts w:hint="default"/>
      </w:r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1">
    <w:nsid w:val="77BB2107"/>
    <w:multiLevelType w:val="hybridMultilevel"/>
    <w:tmpl w:val="77B4987A"/>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79061E7E"/>
    <w:multiLevelType w:val="hybridMultilevel"/>
    <w:tmpl w:val="0D5288CE"/>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7CD42F58"/>
    <w:multiLevelType w:val="hybridMultilevel"/>
    <w:tmpl w:val="E00011C6"/>
    <w:lvl w:ilvl="0">
      <w:start w:val="1"/>
      <w:numFmt w:val="bullet"/>
      <w:lvlText w:val=""/>
      <w:lvlJc w:val="left"/>
      <w:pPr>
        <w:tabs>
          <w:tab w:val="num" w:pos="865"/>
        </w:tabs>
        <w:ind w:left="865" w:hanging="144"/>
      </w:pPr>
      <w:rPr>
        <w:rFonts w:ascii="Symbol" w:hAnsi="Symbol" w:cs="Symbol" w:hint="default"/>
      </w:r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num w:numId="1" w16cid:durableId="2036887523">
    <w:abstractNumId w:val="9"/>
  </w:num>
  <w:num w:numId="2" w16cid:durableId="305473227">
    <w:abstractNumId w:val="11"/>
  </w:num>
  <w:num w:numId="3" w16cid:durableId="216866777">
    <w:abstractNumId w:val="18"/>
  </w:num>
  <w:num w:numId="4" w16cid:durableId="661347831">
    <w:abstractNumId w:val="6"/>
  </w:num>
  <w:num w:numId="5" w16cid:durableId="2036104908">
    <w:abstractNumId w:val="2"/>
  </w:num>
  <w:num w:numId="6" w16cid:durableId="1381635804">
    <w:abstractNumId w:val="10"/>
  </w:num>
  <w:num w:numId="7" w16cid:durableId="824860224">
    <w:abstractNumId w:val="8"/>
  </w:num>
  <w:num w:numId="8" w16cid:durableId="1314915579">
    <w:abstractNumId w:val="5"/>
  </w:num>
  <w:num w:numId="9" w16cid:durableId="2026859733">
    <w:abstractNumId w:val="14"/>
  </w:num>
  <w:num w:numId="10" w16cid:durableId="809053427">
    <w:abstractNumId w:val="17"/>
  </w:num>
  <w:num w:numId="11" w16cid:durableId="1841391268">
    <w:abstractNumId w:val="15"/>
  </w:num>
  <w:num w:numId="12" w16cid:durableId="52818074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629752048">
    <w:abstractNumId w:val="23"/>
  </w:num>
  <w:num w:numId="14" w16cid:durableId="1794791841">
    <w:abstractNumId w:val="22"/>
  </w:num>
  <w:num w:numId="15" w16cid:durableId="943997465">
    <w:abstractNumId w:val="0"/>
    <w:lvlOverride w:ilvl="0">
      <w:lvl w:ilvl="0">
        <w:start w:val="0"/>
        <w:numFmt w:val="bullet"/>
        <w:lvlText w:val="­"/>
        <w:legacy w:legacy="1" w:legacySpace="0" w:legacyIndent="361"/>
        <w:lvlJc w:val="left"/>
        <w:pPr>
          <w:ind w:left="722" w:hanging="361"/>
        </w:pPr>
        <w:rPr>
          <w:rFonts w:ascii="Times New Roman" w:hAnsi="Times New Roman" w:cs="Times New Roman" w:hint="default"/>
        </w:rPr>
      </w:lvl>
    </w:lvlOverride>
  </w:num>
  <w:num w:numId="16" w16cid:durableId="2012293743">
    <w:abstractNumId w:val="4"/>
  </w:num>
  <w:num w:numId="17" w16cid:durableId="1552959307">
    <w:abstractNumId w:val="20"/>
  </w:num>
  <w:num w:numId="18" w16cid:durableId="1340473889">
    <w:abstractNumId w:val="3"/>
  </w:num>
  <w:num w:numId="19" w16cid:durableId="287206374">
    <w:abstractNumId w:val="19"/>
  </w:num>
  <w:num w:numId="20" w16cid:durableId="798835579">
    <w:abstractNumId w:val="7"/>
  </w:num>
  <w:num w:numId="21" w16cid:durableId="1211264594">
    <w:abstractNumId w:val="21"/>
  </w:num>
  <w:num w:numId="22" w16cid:durableId="594021052">
    <w:abstractNumId w:val="13"/>
  </w:num>
  <w:num w:numId="23" w16cid:durableId="1794596144">
    <w:abstractNumId w:val="12"/>
  </w:num>
  <w:num w:numId="24" w16cid:durableId="5916205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D60"/>
    <w:rsid w:val="0000037E"/>
    <w:rsid w:val="000217E0"/>
    <w:rsid w:val="00031B27"/>
    <w:rsid w:val="000419B9"/>
    <w:rsid w:val="00042EC6"/>
    <w:rsid w:val="00050BEA"/>
    <w:rsid w:val="00055FE5"/>
    <w:rsid w:val="0006260E"/>
    <w:rsid w:val="00071141"/>
    <w:rsid w:val="00073625"/>
    <w:rsid w:val="00095E1B"/>
    <w:rsid w:val="00096B48"/>
    <w:rsid w:val="000A1328"/>
    <w:rsid w:val="000A1985"/>
    <w:rsid w:val="000A7DAA"/>
    <w:rsid w:val="000C1A2B"/>
    <w:rsid w:val="000C5DCC"/>
    <w:rsid w:val="000C7D7C"/>
    <w:rsid w:val="000D24FD"/>
    <w:rsid w:val="000F2B61"/>
    <w:rsid w:val="0010214E"/>
    <w:rsid w:val="00126573"/>
    <w:rsid w:val="00137230"/>
    <w:rsid w:val="001441DB"/>
    <w:rsid w:val="00151D71"/>
    <w:rsid w:val="00161420"/>
    <w:rsid w:val="00186259"/>
    <w:rsid w:val="00187032"/>
    <w:rsid w:val="00190BBC"/>
    <w:rsid w:val="001A34C9"/>
    <w:rsid w:val="001A4295"/>
    <w:rsid w:val="001A7A1D"/>
    <w:rsid w:val="001B6662"/>
    <w:rsid w:val="001B7945"/>
    <w:rsid w:val="001C7BEE"/>
    <w:rsid w:val="001D0BD0"/>
    <w:rsid w:val="001E564B"/>
    <w:rsid w:val="001F05D9"/>
    <w:rsid w:val="001F0A14"/>
    <w:rsid w:val="002005D8"/>
    <w:rsid w:val="00204947"/>
    <w:rsid w:val="002066AE"/>
    <w:rsid w:val="00206F57"/>
    <w:rsid w:val="0021428F"/>
    <w:rsid w:val="00221200"/>
    <w:rsid w:val="00223C0A"/>
    <w:rsid w:val="00235283"/>
    <w:rsid w:val="00240D96"/>
    <w:rsid w:val="0024652C"/>
    <w:rsid w:val="0025233B"/>
    <w:rsid w:val="00252C01"/>
    <w:rsid w:val="00255577"/>
    <w:rsid w:val="0025598B"/>
    <w:rsid w:val="00256F4B"/>
    <w:rsid w:val="002811B7"/>
    <w:rsid w:val="00286BD6"/>
    <w:rsid w:val="002A5A83"/>
    <w:rsid w:val="002A7AAA"/>
    <w:rsid w:val="002C3934"/>
    <w:rsid w:val="002D5991"/>
    <w:rsid w:val="003216BC"/>
    <w:rsid w:val="00321A5E"/>
    <w:rsid w:val="00321FF3"/>
    <w:rsid w:val="003234FD"/>
    <w:rsid w:val="00324E0A"/>
    <w:rsid w:val="0032784F"/>
    <w:rsid w:val="003355E4"/>
    <w:rsid w:val="00351408"/>
    <w:rsid w:val="0036237C"/>
    <w:rsid w:val="003658AF"/>
    <w:rsid w:val="00381567"/>
    <w:rsid w:val="003A0D60"/>
    <w:rsid w:val="003B4CD4"/>
    <w:rsid w:val="003D2CDB"/>
    <w:rsid w:val="004007C6"/>
    <w:rsid w:val="00401EC0"/>
    <w:rsid w:val="004219F5"/>
    <w:rsid w:val="00430439"/>
    <w:rsid w:val="00430DAB"/>
    <w:rsid w:val="00441564"/>
    <w:rsid w:val="00447E6D"/>
    <w:rsid w:val="0045275C"/>
    <w:rsid w:val="00482839"/>
    <w:rsid w:val="00484030"/>
    <w:rsid w:val="0048751B"/>
    <w:rsid w:val="00492DDD"/>
    <w:rsid w:val="0049589A"/>
    <w:rsid w:val="00495D9D"/>
    <w:rsid w:val="00496B06"/>
    <w:rsid w:val="004976E5"/>
    <w:rsid w:val="004B0C06"/>
    <w:rsid w:val="004B4253"/>
    <w:rsid w:val="004B5821"/>
    <w:rsid w:val="004C26C0"/>
    <w:rsid w:val="004C4F14"/>
    <w:rsid w:val="004D0FCD"/>
    <w:rsid w:val="004D5884"/>
    <w:rsid w:val="004D5CDC"/>
    <w:rsid w:val="004E3058"/>
    <w:rsid w:val="004E6F9A"/>
    <w:rsid w:val="00500F5D"/>
    <w:rsid w:val="00506229"/>
    <w:rsid w:val="00512690"/>
    <w:rsid w:val="00521D83"/>
    <w:rsid w:val="00533EFB"/>
    <w:rsid w:val="00542B6E"/>
    <w:rsid w:val="00545AB3"/>
    <w:rsid w:val="00550D18"/>
    <w:rsid w:val="00554C4E"/>
    <w:rsid w:val="00556BC7"/>
    <w:rsid w:val="0056145D"/>
    <w:rsid w:val="00584D82"/>
    <w:rsid w:val="00593313"/>
    <w:rsid w:val="005A7EFB"/>
    <w:rsid w:val="005B1AF1"/>
    <w:rsid w:val="005D0290"/>
    <w:rsid w:val="005D62C3"/>
    <w:rsid w:val="005D6809"/>
    <w:rsid w:val="005D7D34"/>
    <w:rsid w:val="005E0C71"/>
    <w:rsid w:val="0060595F"/>
    <w:rsid w:val="006063D0"/>
    <w:rsid w:val="00610379"/>
    <w:rsid w:val="00610729"/>
    <w:rsid w:val="00624B2D"/>
    <w:rsid w:val="00625090"/>
    <w:rsid w:val="00630EE0"/>
    <w:rsid w:val="006411C7"/>
    <w:rsid w:val="0065004F"/>
    <w:rsid w:val="00673415"/>
    <w:rsid w:val="0068267B"/>
    <w:rsid w:val="0068366C"/>
    <w:rsid w:val="0068657A"/>
    <w:rsid w:val="006923ED"/>
    <w:rsid w:val="006948E8"/>
    <w:rsid w:val="00697925"/>
    <w:rsid w:val="006A2E63"/>
    <w:rsid w:val="006C166C"/>
    <w:rsid w:val="006C4775"/>
    <w:rsid w:val="006C4E5A"/>
    <w:rsid w:val="006D0AF7"/>
    <w:rsid w:val="006D0FBC"/>
    <w:rsid w:val="006D138B"/>
    <w:rsid w:val="006F4D1B"/>
    <w:rsid w:val="00712796"/>
    <w:rsid w:val="007128A6"/>
    <w:rsid w:val="00715923"/>
    <w:rsid w:val="00715B89"/>
    <w:rsid w:val="0073469E"/>
    <w:rsid w:val="00751166"/>
    <w:rsid w:val="00766B9A"/>
    <w:rsid w:val="007676DC"/>
    <w:rsid w:val="007759B0"/>
    <w:rsid w:val="00797D37"/>
    <w:rsid w:val="007C1206"/>
    <w:rsid w:val="007D14D0"/>
    <w:rsid w:val="007F0738"/>
    <w:rsid w:val="007F67C5"/>
    <w:rsid w:val="007F72EA"/>
    <w:rsid w:val="00801B2C"/>
    <w:rsid w:val="00817F01"/>
    <w:rsid w:val="00822F5E"/>
    <w:rsid w:val="0082312F"/>
    <w:rsid w:val="00823BCF"/>
    <w:rsid w:val="008308F1"/>
    <w:rsid w:val="00852482"/>
    <w:rsid w:val="008555A8"/>
    <w:rsid w:val="00870091"/>
    <w:rsid w:val="00885A15"/>
    <w:rsid w:val="00893817"/>
    <w:rsid w:val="00895A6B"/>
    <w:rsid w:val="0089657C"/>
    <w:rsid w:val="008967D1"/>
    <w:rsid w:val="008A129B"/>
    <w:rsid w:val="008A25CB"/>
    <w:rsid w:val="008B4D13"/>
    <w:rsid w:val="008C32DF"/>
    <w:rsid w:val="008C3AF0"/>
    <w:rsid w:val="008C6D7F"/>
    <w:rsid w:val="008D5990"/>
    <w:rsid w:val="008E2B3F"/>
    <w:rsid w:val="008E3DBD"/>
    <w:rsid w:val="009052E4"/>
    <w:rsid w:val="0091087A"/>
    <w:rsid w:val="00912543"/>
    <w:rsid w:val="00912CC0"/>
    <w:rsid w:val="0093618B"/>
    <w:rsid w:val="009371DF"/>
    <w:rsid w:val="0094367E"/>
    <w:rsid w:val="0094606B"/>
    <w:rsid w:val="00950D1A"/>
    <w:rsid w:val="00963FAF"/>
    <w:rsid w:val="0097699B"/>
    <w:rsid w:val="00991259"/>
    <w:rsid w:val="009A28A2"/>
    <w:rsid w:val="009C1FB7"/>
    <w:rsid w:val="009D7796"/>
    <w:rsid w:val="009F0805"/>
    <w:rsid w:val="009F6214"/>
    <w:rsid w:val="00A004B3"/>
    <w:rsid w:val="00A0767D"/>
    <w:rsid w:val="00A10F80"/>
    <w:rsid w:val="00A137DB"/>
    <w:rsid w:val="00A1524C"/>
    <w:rsid w:val="00A15B88"/>
    <w:rsid w:val="00A25681"/>
    <w:rsid w:val="00A2617E"/>
    <w:rsid w:val="00A331C5"/>
    <w:rsid w:val="00A353CD"/>
    <w:rsid w:val="00A35F8F"/>
    <w:rsid w:val="00A37F3E"/>
    <w:rsid w:val="00A42B6F"/>
    <w:rsid w:val="00A43564"/>
    <w:rsid w:val="00A47BDB"/>
    <w:rsid w:val="00A52A5B"/>
    <w:rsid w:val="00A90E25"/>
    <w:rsid w:val="00AB0E71"/>
    <w:rsid w:val="00AB1529"/>
    <w:rsid w:val="00AB3783"/>
    <w:rsid w:val="00AB56E5"/>
    <w:rsid w:val="00AB5832"/>
    <w:rsid w:val="00AC0DB6"/>
    <w:rsid w:val="00AC1F86"/>
    <w:rsid w:val="00AC3A32"/>
    <w:rsid w:val="00AD0069"/>
    <w:rsid w:val="00AD286B"/>
    <w:rsid w:val="00AE3C51"/>
    <w:rsid w:val="00AF25E4"/>
    <w:rsid w:val="00B0580A"/>
    <w:rsid w:val="00B10A8B"/>
    <w:rsid w:val="00B10B68"/>
    <w:rsid w:val="00B16481"/>
    <w:rsid w:val="00B16D69"/>
    <w:rsid w:val="00B231C2"/>
    <w:rsid w:val="00B241A4"/>
    <w:rsid w:val="00B24692"/>
    <w:rsid w:val="00B43369"/>
    <w:rsid w:val="00B459A7"/>
    <w:rsid w:val="00B5303B"/>
    <w:rsid w:val="00B602CC"/>
    <w:rsid w:val="00B60804"/>
    <w:rsid w:val="00B64969"/>
    <w:rsid w:val="00B72217"/>
    <w:rsid w:val="00B913D0"/>
    <w:rsid w:val="00BC51B5"/>
    <w:rsid w:val="00BC51EE"/>
    <w:rsid w:val="00BD307C"/>
    <w:rsid w:val="00BE1C8F"/>
    <w:rsid w:val="00BF3724"/>
    <w:rsid w:val="00C11900"/>
    <w:rsid w:val="00C36EFB"/>
    <w:rsid w:val="00C371A1"/>
    <w:rsid w:val="00C41D44"/>
    <w:rsid w:val="00C500BE"/>
    <w:rsid w:val="00C6100D"/>
    <w:rsid w:val="00C672C9"/>
    <w:rsid w:val="00C701BB"/>
    <w:rsid w:val="00C70391"/>
    <w:rsid w:val="00C82F04"/>
    <w:rsid w:val="00C84983"/>
    <w:rsid w:val="00C94AF8"/>
    <w:rsid w:val="00CA4FFC"/>
    <w:rsid w:val="00CB0631"/>
    <w:rsid w:val="00CB0AAE"/>
    <w:rsid w:val="00CC1B58"/>
    <w:rsid w:val="00CD5200"/>
    <w:rsid w:val="00CD5D5D"/>
    <w:rsid w:val="00CF2A7B"/>
    <w:rsid w:val="00CF5EB9"/>
    <w:rsid w:val="00D01916"/>
    <w:rsid w:val="00D0478A"/>
    <w:rsid w:val="00D10A08"/>
    <w:rsid w:val="00D10C52"/>
    <w:rsid w:val="00D12A59"/>
    <w:rsid w:val="00D14AFA"/>
    <w:rsid w:val="00D214DB"/>
    <w:rsid w:val="00D63104"/>
    <w:rsid w:val="00D65014"/>
    <w:rsid w:val="00D6584F"/>
    <w:rsid w:val="00D66FDF"/>
    <w:rsid w:val="00D75209"/>
    <w:rsid w:val="00D83F0B"/>
    <w:rsid w:val="00D90C39"/>
    <w:rsid w:val="00D960E1"/>
    <w:rsid w:val="00DA3111"/>
    <w:rsid w:val="00DA68A6"/>
    <w:rsid w:val="00DB6126"/>
    <w:rsid w:val="00DB7CD1"/>
    <w:rsid w:val="00DD04A3"/>
    <w:rsid w:val="00DD07ED"/>
    <w:rsid w:val="00DE4019"/>
    <w:rsid w:val="00DE5DEA"/>
    <w:rsid w:val="00DF3017"/>
    <w:rsid w:val="00DF65E4"/>
    <w:rsid w:val="00E15656"/>
    <w:rsid w:val="00E15DC4"/>
    <w:rsid w:val="00E34E91"/>
    <w:rsid w:val="00E43C79"/>
    <w:rsid w:val="00E46FC2"/>
    <w:rsid w:val="00E553AC"/>
    <w:rsid w:val="00E7120A"/>
    <w:rsid w:val="00E83C66"/>
    <w:rsid w:val="00E83F46"/>
    <w:rsid w:val="00E931D5"/>
    <w:rsid w:val="00EA31EC"/>
    <w:rsid w:val="00EA34DF"/>
    <w:rsid w:val="00EA6462"/>
    <w:rsid w:val="00EC1182"/>
    <w:rsid w:val="00EC4E34"/>
    <w:rsid w:val="00ED172F"/>
    <w:rsid w:val="00ED5EDF"/>
    <w:rsid w:val="00EE32F8"/>
    <w:rsid w:val="00F04C1A"/>
    <w:rsid w:val="00F07D1D"/>
    <w:rsid w:val="00F100ED"/>
    <w:rsid w:val="00F25B8F"/>
    <w:rsid w:val="00F2773B"/>
    <w:rsid w:val="00F45D90"/>
    <w:rsid w:val="00F742D2"/>
    <w:rsid w:val="00F776CB"/>
    <w:rsid w:val="00F8048A"/>
    <w:rsid w:val="00F83316"/>
    <w:rsid w:val="00F86061"/>
    <w:rsid w:val="00F9471B"/>
    <w:rsid w:val="00F94991"/>
    <w:rsid w:val="00FA3B10"/>
    <w:rsid w:val="00FA3B3B"/>
    <w:rsid w:val="00FB5E93"/>
    <w:rsid w:val="00FB630C"/>
    <w:rsid w:val="00FD293C"/>
    <w:rsid w:val="00FD773C"/>
    <w:rsid w:val="00FE37A0"/>
    <w:rsid w:val="00FE4344"/>
    <w:rsid w:val="00FF7355"/>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4A27D2A7"/>
  <w15:docId w15:val="{51F2F6F2-51BD-4EF7-98B9-8A188E87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D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0D60"/>
    <w:rPr>
      <w:color w:val="0000FF"/>
      <w:u w:val="single"/>
    </w:rPr>
  </w:style>
  <w:style w:type="paragraph" w:styleId="HTMLPreformatted">
    <w:name w:val="HTML Preformatted"/>
    <w:basedOn w:val="Normal"/>
    <w:link w:val="HTMLPreformattedChar"/>
    <w:uiPriority w:val="99"/>
    <w:unhideWhenUsed/>
    <w:rsid w:val="003A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0D60"/>
    <w:rPr>
      <w:rFonts w:ascii="Courier New" w:eastAsia="Times New Roman" w:hAnsi="Courier New" w:cs="Courier New"/>
      <w:sz w:val="20"/>
      <w:szCs w:val="20"/>
    </w:rPr>
  </w:style>
  <w:style w:type="paragraph" w:styleId="ListParagraph">
    <w:name w:val="List Paragraph"/>
    <w:basedOn w:val="Normal"/>
    <w:uiPriority w:val="34"/>
    <w:qFormat/>
    <w:rsid w:val="003A0D60"/>
    <w:pPr>
      <w:ind w:left="720"/>
      <w:contextualSpacing/>
    </w:pPr>
  </w:style>
  <w:style w:type="paragraph" w:styleId="BodyText">
    <w:name w:val="Body Text"/>
    <w:basedOn w:val="Normal"/>
    <w:link w:val="BodyTextChar"/>
    <w:rsid w:val="008D5990"/>
    <w:pPr>
      <w:widowControl w:val="0"/>
      <w:autoSpaceDE w:val="0"/>
      <w:autoSpaceDN w:val="0"/>
      <w:adjustRightInd w:val="0"/>
    </w:pPr>
    <w:rPr>
      <w:rFonts w:ascii="Arial" w:hAnsi="Arial"/>
    </w:rPr>
  </w:style>
  <w:style w:type="character" w:customStyle="1" w:styleId="BodyTextChar">
    <w:name w:val="Body Text Char"/>
    <w:basedOn w:val="DefaultParagraphFont"/>
    <w:link w:val="BodyText"/>
    <w:rsid w:val="008D5990"/>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3234FD"/>
    <w:rPr>
      <w:rFonts w:ascii="Tahoma" w:hAnsi="Tahoma" w:cs="Tahoma"/>
      <w:sz w:val="16"/>
      <w:szCs w:val="16"/>
    </w:rPr>
  </w:style>
  <w:style w:type="character" w:customStyle="1" w:styleId="BalloonTextChar">
    <w:name w:val="Balloon Text Char"/>
    <w:basedOn w:val="DefaultParagraphFont"/>
    <w:link w:val="BalloonText"/>
    <w:uiPriority w:val="99"/>
    <w:semiHidden/>
    <w:rsid w:val="003234FD"/>
    <w:rPr>
      <w:rFonts w:ascii="Tahoma" w:eastAsia="Times New Roman" w:hAnsi="Tahoma" w:cs="Tahoma"/>
      <w:sz w:val="16"/>
      <w:szCs w:val="16"/>
    </w:rPr>
  </w:style>
  <w:style w:type="table" w:styleId="TableGrid">
    <w:name w:val="Table Grid"/>
    <w:basedOn w:val="TableNormal"/>
    <w:rsid w:val="00DF3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w:basedOn w:val="Normal"/>
    <w:link w:val="FootnoteTextChar"/>
    <w:uiPriority w:val="99"/>
    <w:unhideWhenUsed/>
    <w:rsid w:val="00521D83"/>
    <w:rPr>
      <w:sz w:val="20"/>
      <w:szCs w:val="20"/>
    </w:rPr>
  </w:style>
  <w:style w:type="character" w:customStyle="1" w:styleId="FootnoteTextChar">
    <w:name w:val="Footnote Text Char"/>
    <w:aliases w:val="*Footnote Text Char"/>
    <w:basedOn w:val="DefaultParagraphFont"/>
    <w:link w:val="FootnoteText"/>
    <w:uiPriority w:val="99"/>
    <w:rsid w:val="00521D83"/>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521D83"/>
    <w:rPr>
      <w:vertAlign w:val="superscript"/>
    </w:rPr>
  </w:style>
  <w:style w:type="paragraph" w:styleId="BodyTextIndent2">
    <w:name w:val="Body Text Indent 2"/>
    <w:basedOn w:val="Normal"/>
    <w:link w:val="BodyTextIndent2Char"/>
    <w:uiPriority w:val="99"/>
    <w:unhideWhenUsed/>
    <w:rsid w:val="005E0C71"/>
    <w:pPr>
      <w:spacing w:after="120" w:line="480" w:lineRule="auto"/>
      <w:ind w:left="360"/>
    </w:pPr>
  </w:style>
  <w:style w:type="character" w:customStyle="1" w:styleId="BodyTextIndent2Char">
    <w:name w:val="Body Text Indent 2 Char"/>
    <w:basedOn w:val="DefaultParagraphFont"/>
    <w:link w:val="BodyTextIndent2"/>
    <w:uiPriority w:val="99"/>
    <w:rsid w:val="005E0C71"/>
    <w:rPr>
      <w:rFonts w:ascii="Times New Roman" w:eastAsia="Times New Roman" w:hAnsi="Times New Roman" w:cs="Times New Roman"/>
      <w:sz w:val="24"/>
      <w:szCs w:val="24"/>
    </w:rPr>
  </w:style>
  <w:style w:type="paragraph" w:customStyle="1" w:styleId="Level1">
    <w:name w:val="Level 1"/>
    <w:basedOn w:val="Normal"/>
    <w:rsid w:val="00625090"/>
    <w:pPr>
      <w:widowControl w:val="0"/>
      <w:numPr>
        <w:numId w:val="12"/>
      </w:numPr>
      <w:autoSpaceDE w:val="0"/>
      <w:autoSpaceDN w:val="0"/>
      <w:adjustRightInd w:val="0"/>
      <w:ind w:left="474" w:hanging="186"/>
      <w:outlineLvl w:val="0"/>
    </w:pPr>
  </w:style>
  <w:style w:type="paragraph" w:customStyle="1" w:styleId="Level2">
    <w:name w:val="Level 2"/>
    <w:basedOn w:val="Normal"/>
    <w:rsid w:val="00625090"/>
    <w:pPr>
      <w:widowControl w:val="0"/>
      <w:autoSpaceDE w:val="0"/>
      <w:autoSpaceDN w:val="0"/>
      <w:adjustRightInd w:val="0"/>
      <w:ind w:left="722" w:hanging="361"/>
    </w:pPr>
  </w:style>
  <w:style w:type="paragraph" w:styleId="Header">
    <w:name w:val="header"/>
    <w:basedOn w:val="Normal"/>
    <w:link w:val="HeaderChar"/>
    <w:uiPriority w:val="99"/>
    <w:unhideWhenUsed/>
    <w:rsid w:val="00324E0A"/>
    <w:pPr>
      <w:tabs>
        <w:tab w:val="center" w:pos="4680"/>
        <w:tab w:val="right" w:pos="9360"/>
      </w:tabs>
    </w:pPr>
  </w:style>
  <w:style w:type="character" w:customStyle="1" w:styleId="HeaderChar">
    <w:name w:val="Header Char"/>
    <w:basedOn w:val="DefaultParagraphFont"/>
    <w:link w:val="Header"/>
    <w:uiPriority w:val="99"/>
    <w:rsid w:val="00324E0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4E0A"/>
    <w:pPr>
      <w:tabs>
        <w:tab w:val="center" w:pos="4680"/>
        <w:tab w:val="right" w:pos="9360"/>
      </w:tabs>
    </w:pPr>
  </w:style>
  <w:style w:type="character" w:customStyle="1" w:styleId="FooterChar">
    <w:name w:val="Footer Char"/>
    <w:basedOn w:val="DefaultParagraphFont"/>
    <w:link w:val="Footer"/>
    <w:uiPriority w:val="99"/>
    <w:rsid w:val="00324E0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331C5"/>
    <w:rPr>
      <w:sz w:val="16"/>
      <w:szCs w:val="16"/>
    </w:rPr>
  </w:style>
  <w:style w:type="paragraph" w:styleId="CommentText">
    <w:name w:val="annotation text"/>
    <w:basedOn w:val="Normal"/>
    <w:link w:val="CommentTextChar"/>
    <w:uiPriority w:val="99"/>
    <w:unhideWhenUsed/>
    <w:rsid w:val="00A331C5"/>
    <w:rPr>
      <w:sz w:val="20"/>
      <w:szCs w:val="20"/>
    </w:rPr>
  </w:style>
  <w:style w:type="character" w:customStyle="1" w:styleId="CommentTextChar">
    <w:name w:val="Comment Text Char"/>
    <w:basedOn w:val="DefaultParagraphFont"/>
    <w:link w:val="CommentText"/>
    <w:uiPriority w:val="99"/>
    <w:rsid w:val="00A331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31C5"/>
    <w:rPr>
      <w:b/>
      <w:bCs/>
    </w:rPr>
  </w:style>
  <w:style w:type="character" w:customStyle="1" w:styleId="CommentSubjectChar">
    <w:name w:val="Comment Subject Char"/>
    <w:basedOn w:val="CommentTextChar"/>
    <w:link w:val="CommentSubject"/>
    <w:uiPriority w:val="99"/>
    <w:semiHidden/>
    <w:rsid w:val="00A331C5"/>
    <w:rPr>
      <w:rFonts w:ascii="Times New Roman" w:eastAsia="Times New Roman" w:hAnsi="Times New Roman" w:cs="Times New Roman"/>
      <w:b/>
      <w:bCs/>
      <w:sz w:val="20"/>
      <w:szCs w:val="20"/>
    </w:rPr>
  </w:style>
  <w:style w:type="paragraph" w:styleId="Revision">
    <w:name w:val="Revision"/>
    <w:hidden/>
    <w:uiPriority w:val="99"/>
    <w:semiHidden/>
    <w:rsid w:val="004007C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yperlink" Target="http://www.reginfo.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1AD1E-931A-4AB0-8960-9926E3603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1867</Words>
  <Characters>10644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Rogers, Dacia A</cp:lastModifiedBy>
  <cp:revision>9</cp:revision>
  <cp:lastPrinted>2022-07-18T17:07:00Z</cp:lastPrinted>
  <dcterms:created xsi:type="dcterms:W3CDTF">2025-06-24T13:12:00Z</dcterms:created>
  <dcterms:modified xsi:type="dcterms:W3CDTF">2025-07-21T11:54:00Z</dcterms:modified>
</cp:coreProperties>
</file>