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15B15" w:rsidRPr="00D84D00" w14:paraId="0B71EFB5" w14:textId="16C2D1F7">
      <w:pPr>
        <w:rPr>
          <w:rFonts w:ascii="Times New Roman" w:hAnsi="Times New Roman" w:cs="Times New Roman"/>
          <w:b/>
          <w:bCs/>
          <w:sz w:val="24"/>
          <w:szCs w:val="24"/>
        </w:rPr>
      </w:pPr>
      <w:r w:rsidRPr="00D84D00">
        <w:rPr>
          <w:rFonts w:ascii="Times New Roman" w:hAnsi="Times New Roman" w:cs="Times New Roman"/>
          <w:b/>
          <w:bCs/>
          <w:sz w:val="24"/>
          <w:szCs w:val="24"/>
        </w:rPr>
        <w:t>Attachment A: Recruitment Email Text (Spanish version)</w:t>
      </w:r>
    </w:p>
    <w:p w:rsidR="00294067" w:rsidRPr="00294067" w14:paraId="4AFDB8A9" w14:textId="02A213A0">
      <w:pPr>
        <w:rPr>
          <w:rFonts w:ascii="Times New Roman" w:hAnsi="Times New Roman" w:cs="Times New Roman"/>
          <w:sz w:val="24"/>
          <w:szCs w:val="24"/>
        </w:rPr>
      </w:pPr>
    </w:p>
    <w:p w:rsidR="00294067" w:rsidRPr="00D84D00" w14:paraId="1ED787A4" w14:textId="016922B4">
      <w:pPr>
        <w:rPr>
          <w:rFonts w:ascii="Times New Roman" w:hAnsi="Times New Roman" w:cs="Times New Roman"/>
          <w:sz w:val="24"/>
          <w:szCs w:val="24"/>
          <w:lang w:val="es-PR"/>
        </w:rPr>
      </w:pPr>
      <w:r w:rsidRPr="00D84D00">
        <w:rPr>
          <w:rFonts w:ascii="Times New Roman" w:hAnsi="Times New Roman" w:cs="Times New Roman"/>
          <w:sz w:val="24"/>
          <w:szCs w:val="24"/>
          <w:lang w:val="es-PR"/>
        </w:rPr>
        <w:t>Estimado [</w:t>
      </w:r>
      <w:r w:rsidRPr="00D84D00">
        <w:rPr>
          <w:rFonts w:ascii="Times New Roman" w:hAnsi="Times New Roman" w:cs="Times New Roman"/>
          <w:sz w:val="24"/>
          <w:szCs w:val="24"/>
          <w:lang w:val="es-PR"/>
        </w:rPr>
        <w:t>Director</w:t>
      </w:r>
      <w:r w:rsidRPr="00D84D00">
        <w:rPr>
          <w:rFonts w:ascii="Times New Roman" w:hAnsi="Times New Roman" w:cs="Times New Roman"/>
          <w:sz w:val="24"/>
          <w:szCs w:val="24"/>
          <w:lang w:val="es-PR"/>
        </w:rPr>
        <w:t xml:space="preserve"> del Centro/Representante Estatal],</w:t>
      </w:r>
    </w:p>
    <w:p w:rsidR="00294067" w:rsidRPr="00D84D00" w14:paraId="39650EE2" w14:textId="136027CD">
      <w:pPr>
        <w:rPr>
          <w:rFonts w:ascii="Times New Roman" w:hAnsi="Times New Roman" w:cs="Times New Roman"/>
          <w:sz w:val="24"/>
          <w:szCs w:val="24"/>
          <w:lang w:val="es-PR"/>
        </w:rPr>
      </w:pPr>
      <w:r>
        <w:rPr>
          <w:rFonts w:ascii="Times New Roman" w:hAnsi="Times New Roman" w:cs="Times New Roman"/>
          <w:sz w:val="24"/>
          <w:szCs w:val="24"/>
          <w:lang w:val="es-PR"/>
        </w:rPr>
        <w:t xml:space="preserve">La Oficina del Censo de los </w:t>
      </w:r>
      <w:r>
        <w:rPr>
          <w:rFonts w:ascii="Times New Roman" w:hAnsi="Times New Roman" w:cs="Times New Roman"/>
          <w:sz w:val="24"/>
          <w:szCs w:val="24"/>
          <w:lang w:val="es-PR"/>
        </w:rPr>
        <w:t>EE.UU.</w:t>
      </w:r>
      <w:r>
        <w:rPr>
          <w:rFonts w:ascii="Times New Roman" w:hAnsi="Times New Roman" w:cs="Times New Roman"/>
          <w:sz w:val="24"/>
          <w:szCs w:val="24"/>
          <w:lang w:val="es-PR"/>
        </w:rPr>
        <w:t xml:space="preserve"> y la </w:t>
      </w:r>
      <w:r w:rsidRPr="00D84D00">
        <w:rPr>
          <w:rFonts w:ascii="Times New Roman" w:hAnsi="Times New Roman" w:cs="Times New Roman"/>
          <w:sz w:val="24"/>
          <w:szCs w:val="24"/>
          <w:lang w:val="es-PR"/>
        </w:rPr>
        <w:t xml:space="preserve">Administración </w:t>
      </w:r>
      <w:r w:rsidRPr="00D84D00" w:rsidR="002C58E2">
        <w:rPr>
          <w:rFonts w:ascii="Times New Roman" w:hAnsi="Times New Roman" w:cs="Times New Roman"/>
          <w:sz w:val="24"/>
          <w:szCs w:val="24"/>
          <w:lang w:val="es-PR"/>
        </w:rPr>
        <w:t xml:space="preserve">de Servicios </w:t>
      </w:r>
      <w:r w:rsidRPr="00D84D00">
        <w:rPr>
          <w:rFonts w:ascii="Times New Roman" w:hAnsi="Times New Roman" w:cs="Times New Roman"/>
          <w:sz w:val="24"/>
          <w:szCs w:val="24"/>
          <w:lang w:val="es-PR"/>
        </w:rPr>
        <w:t>para el Abuso de Sustancias y la Salud Mental (SAMHSA, por sus siglas en inglés) colabora</w:t>
      </w:r>
      <w:r>
        <w:rPr>
          <w:rFonts w:ascii="Times New Roman" w:hAnsi="Times New Roman" w:cs="Times New Roman"/>
          <w:sz w:val="24"/>
          <w:szCs w:val="24"/>
          <w:lang w:val="es-PR"/>
        </w:rPr>
        <w:t>n</w:t>
      </w:r>
      <w:r w:rsidRPr="00D84D00">
        <w:rPr>
          <w:rFonts w:ascii="Times New Roman" w:hAnsi="Times New Roman" w:cs="Times New Roman"/>
          <w:sz w:val="24"/>
          <w:szCs w:val="24"/>
          <w:lang w:val="es-PR"/>
        </w:rPr>
        <w:t xml:space="preserve"> en un esfuerzo para entender las implicaciones potenciales de cambios a la recopilación de información sobre raza y </w:t>
      </w:r>
      <w:r w:rsidR="0042267E">
        <w:rPr>
          <w:rFonts w:ascii="Times New Roman" w:hAnsi="Times New Roman" w:cs="Times New Roman"/>
          <w:sz w:val="24"/>
          <w:szCs w:val="24"/>
          <w:lang w:val="es-PR"/>
        </w:rPr>
        <w:t>origen étnico</w:t>
      </w:r>
      <w:r w:rsidRPr="00D84D00">
        <w:rPr>
          <w:rFonts w:ascii="Times New Roman" w:hAnsi="Times New Roman" w:cs="Times New Roman"/>
          <w:sz w:val="24"/>
          <w:szCs w:val="24"/>
          <w:lang w:val="es-PR"/>
        </w:rPr>
        <w:t xml:space="preserve"> </w:t>
      </w:r>
      <w:r w:rsidRPr="00D84D00" w:rsidR="002C58E2">
        <w:rPr>
          <w:rFonts w:ascii="Times New Roman" w:hAnsi="Times New Roman" w:cs="Times New Roman"/>
          <w:sz w:val="24"/>
          <w:szCs w:val="24"/>
          <w:lang w:val="es-PR"/>
        </w:rPr>
        <w:t xml:space="preserve">en </w:t>
      </w:r>
      <w:r w:rsidRPr="00D84D00" w:rsidR="009D1B23">
        <w:rPr>
          <w:rFonts w:ascii="Times New Roman" w:hAnsi="Times New Roman" w:cs="Times New Roman"/>
          <w:sz w:val="24"/>
          <w:szCs w:val="24"/>
          <w:lang w:val="es-PR"/>
        </w:rPr>
        <w:t>la recopilación</w:t>
      </w:r>
      <w:r w:rsidRPr="00D84D00" w:rsidR="002C58E2">
        <w:rPr>
          <w:rFonts w:ascii="Times New Roman" w:hAnsi="Times New Roman" w:cs="Times New Roman"/>
          <w:sz w:val="24"/>
          <w:szCs w:val="24"/>
          <w:lang w:val="es-PR"/>
        </w:rPr>
        <w:t xml:space="preserve"> de datos federales, según lo propuesto por la Oficina de </w:t>
      </w:r>
      <w:r w:rsidR="0042267E">
        <w:rPr>
          <w:rFonts w:ascii="Times New Roman" w:hAnsi="Times New Roman" w:cs="Times New Roman"/>
          <w:sz w:val="24"/>
          <w:szCs w:val="24"/>
          <w:lang w:val="es-PR"/>
        </w:rPr>
        <w:t>Administración</w:t>
      </w:r>
      <w:r w:rsidRPr="00D84D00" w:rsidR="002C58E2">
        <w:rPr>
          <w:rFonts w:ascii="Times New Roman" w:hAnsi="Times New Roman" w:cs="Times New Roman"/>
          <w:sz w:val="24"/>
          <w:szCs w:val="24"/>
          <w:lang w:val="es-PR"/>
        </w:rPr>
        <w:t xml:space="preserve"> y Presupuesto de los EE.UU. (OMB, por sus siglas en inglés).  Nos encantaría escuchar de parte suya o de su personal cómo estos cambios en la forma en que se pide información sobre raza y </w:t>
      </w:r>
      <w:r w:rsidR="0042267E">
        <w:rPr>
          <w:rFonts w:ascii="Times New Roman" w:hAnsi="Times New Roman" w:cs="Times New Roman"/>
          <w:sz w:val="24"/>
          <w:szCs w:val="24"/>
          <w:lang w:val="es-PR"/>
        </w:rPr>
        <w:t>origen étnico</w:t>
      </w:r>
      <w:r w:rsidRPr="00D84D00" w:rsidR="002C58E2">
        <w:rPr>
          <w:rFonts w:ascii="Times New Roman" w:hAnsi="Times New Roman" w:cs="Times New Roman"/>
          <w:sz w:val="24"/>
          <w:szCs w:val="24"/>
          <w:lang w:val="es-PR"/>
        </w:rPr>
        <w:t xml:space="preserve"> </w:t>
      </w:r>
      <w:r w:rsidRPr="00D84D00" w:rsidR="00D84D00">
        <w:rPr>
          <w:rFonts w:ascii="Times New Roman" w:hAnsi="Times New Roman" w:cs="Times New Roman"/>
          <w:sz w:val="24"/>
          <w:szCs w:val="24"/>
          <w:lang w:val="es-PR"/>
        </w:rPr>
        <w:t>podrían</w:t>
      </w:r>
      <w:r w:rsidRPr="00D84D00" w:rsidR="002C58E2">
        <w:rPr>
          <w:rFonts w:ascii="Times New Roman" w:hAnsi="Times New Roman" w:cs="Times New Roman"/>
          <w:sz w:val="24"/>
          <w:szCs w:val="24"/>
          <w:lang w:val="es-PR"/>
        </w:rPr>
        <w:t xml:space="preserve"> afectar su establecimiento.</w:t>
      </w:r>
    </w:p>
    <w:p w:rsidR="002C58E2" w14:paraId="0755D9C3" w14:textId="32066978">
      <w:pPr>
        <w:rPr>
          <w:rFonts w:ascii="Times New Roman" w:hAnsi="Times New Roman" w:cs="Times New Roman"/>
          <w:sz w:val="24"/>
          <w:szCs w:val="24"/>
          <w:lang w:val="es-PR"/>
        </w:rPr>
      </w:pPr>
      <w:r w:rsidRPr="00D84D00">
        <w:rPr>
          <w:rFonts w:ascii="Times New Roman" w:hAnsi="Times New Roman" w:cs="Times New Roman"/>
          <w:sz w:val="24"/>
          <w:szCs w:val="24"/>
          <w:lang w:val="es-PR"/>
        </w:rPr>
        <w:t xml:space="preserve">Este estudio </w:t>
      </w:r>
      <w:r>
        <w:rPr>
          <w:rFonts w:ascii="Times New Roman" w:hAnsi="Times New Roman" w:cs="Times New Roman"/>
          <w:sz w:val="24"/>
          <w:szCs w:val="24"/>
          <w:lang w:val="es-PR"/>
        </w:rPr>
        <w:t xml:space="preserve">cuenta con la aprobación de la Oficina de </w:t>
      </w:r>
      <w:r w:rsidR="0042267E">
        <w:rPr>
          <w:rFonts w:ascii="Times New Roman" w:hAnsi="Times New Roman" w:cs="Times New Roman"/>
          <w:sz w:val="24"/>
          <w:szCs w:val="24"/>
          <w:lang w:val="es-PR"/>
        </w:rPr>
        <w:t>Administración</w:t>
      </w:r>
      <w:r>
        <w:rPr>
          <w:rFonts w:ascii="Times New Roman" w:hAnsi="Times New Roman" w:cs="Times New Roman"/>
          <w:sz w:val="24"/>
          <w:szCs w:val="24"/>
          <w:lang w:val="es-PR"/>
        </w:rPr>
        <w:t xml:space="preserve"> y Presupuesto de los </w:t>
      </w:r>
      <w:r>
        <w:rPr>
          <w:rFonts w:ascii="Times New Roman" w:hAnsi="Times New Roman" w:cs="Times New Roman"/>
          <w:sz w:val="24"/>
          <w:szCs w:val="24"/>
          <w:lang w:val="es-PR"/>
        </w:rPr>
        <w:t>EE.UU.</w:t>
      </w:r>
      <w:r>
        <w:rPr>
          <w:rFonts w:ascii="Times New Roman" w:hAnsi="Times New Roman" w:cs="Times New Roman"/>
          <w:sz w:val="24"/>
          <w:szCs w:val="24"/>
          <w:lang w:val="es-PR"/>
        </w:rPr>
        <w:t xml:space="preserve"> (OMB). El número de OMB de ocho dígitos</w:t>
      </w:r>
      <w:r w:rsidR="00584D99">
        <w:rPr>
          <w:rFonts w:ascii="Times New Roman" w:hAnsi="Times New Roman" w:cs="Times New Roman"/>
          <w:sz w:val="24"/>
          <w:szCs w:val="24"/>
          <w:lang w:val="es-PR"/>
        </w:rPr>
        <w:t xml:space="preserve">, 0607-0725, </w:t>
      </w:r>
      <w:r w:rsidR="009D1B23">
        <w:rPr>
          <w:rFonts w:ascii="Times New Roman" w:hAnsi="Times New Roman" w:cs="Times New Roman"/>
          <w:sz w:val="24"/>
          <w:szCs w:val="24"/>
          <w:lang w:val="es-PR"/>
        </w:rPr>
        <w:t>confirma esta aprobación y expira e</w:t>
      </w:r>
      <w:r w:rsidR="00584D99">
        <w:rPr>
          <w:rFonts w:ascii="Times New Roman" w:hAnsi="Times New Roman" w:cs="Times New Roman"/>
          <w:sz w:val="24"/>
          <w:szCs w:val="24"/>
          <w:lang w:val="es-PR"/>
        </w:rPr>
        <w:t>l 31/12/2025</w:t>
      </w:r>
      <w:r w:rsidR="009D1B23">
        <w:rPr>
          <w:rFonts w:ascii="Times New Roman" w:hAnsi="Times New Roman" w:cs="Times New Roman"/>
          <w:sz w:val="24"/>
          <w:szCs w:val="24"/>
          <w:lang w:val="es-PR"/>
        </w:rPr>
        <w:t>.  Sin esta aprobación, no se podría llevar a cabo este estudio.</w:t>
      </w:r>
    </w:p>
    <w:p w:rsidR="008E6B28" w14:paraId="108FE812" w14:textId="719328E6">
      <w:pPr>
        <w:rPr>
          <w:rFonts w:ascii="Times New Roman" w:hAnsi="Times New Roman" w:cs="Times New Roman"/>
          <w:sz w:val="24"/>
          <w:szCs w:val="24"/>
          <w:lang w:val="es-PR"/>
        </w:rPr>
      </w:pPr>
      <w:r>
        <w:rPr>
          <w:rFonts w:ascii="Times New Roman" w:hAnsi="Times New Roman" w:cs="Times New Roman"/>
          <w:sz w:val="24"/>
          <w:szCs w:val="24"/>
          <w:lang w:val="es-PR"/>
        </w:rPr>
        <w:t xml:space="preserve">Para este estudio, usted se conectará con un entrevistador </w:t>
      </w:r>
      <w:r w:rsidR="002156EE">
        <w:rPr>
          <w:rFonts w:ascii="Times New Roman" w:hAnsi="Times New Roman" w:cs="Times New Roman"/>
          <w:sz w:val="24"/>
          <w:szCs w:val="24"/>
          <w:lang w:val="es-PR"/>
        </w:rPr>
        <w:t>vía</w:t>
      </w:r>
      <w:r>
        <w:rPr>
          <w:rFonts w:ascii="Times New Roman" w:hAnsi="Times New Roman" w:cs="Times New Roman"/>
          <w:sz w:val="24"/>
          <w:szCs w:val="24"/>
          <w:lang w:val="es-PR"/>
        </w:rPr>
        <w:t xml:space="preserve"> Microsoft </w:t>
      </w:r>
      <w:r>
        <w:rPr>
          <w:rFonts w:ascii="Times New Roman" w:hAnsi="Times New Roman" w:cs="Times New Roman"/>
          <w:sz w:val="24"/>
          <w:szCs w:val="24"/>
          <w:lang w:val="es-PR"/>
        </w:rPr>
        <w:t>Teams</w:t>
      </w:r>
      <w:r>
        <w:rPr>
          <w:rFonts w:ascii="Times New Roman" w:hAnsi="Times New Roman" w:cs="Times New Roman"/>
          <w:sz w:val="24"/>
          <w:szCs w:val="24"/>
          <w:lang w:val="es-PR"/>
        </w:rPr>
        <w:t xml:space="preserve"> o </w:t>
      </w:r>
      <w:r>
        <w:rPr>
          <w:rFonts w:ascii="Times New Roman" w:hAnsi="Times New Roman" w:cs="Times New Roman"/>
          <w:sz w:val="24"/>
          <w:szCs w:val="24"/>
          <w:lang w:val="es-PR"/>
        </w:rPr>
        <w:t>Zoom</w:t>
      </w:r>
      <w:r>
        <w:rPr>
          <w:rFonts w:ascii="Times New Roman" w:hAnsi="Times New Roman" w:cs="Times New Roman"/>
          <w:sz w:val="24"/>
          <w:szCs w:val="24"/>
          <w:lang w:val="es-PR"/>
        </w:rPr>
        <w:t xml:space="preserve"> para una entrevista virtual, en la cual usted contestará unas pocas preguntas sobre la recopilación de datos y el </w:t>
      </w:r>
      <w:r>
        <w:rPr>
          <w:rFonts w:ascii="Times New Roman" w:hAnsi="Times New Roman" w:cs="Times New Roman"/>
          <w:sz w:val="24"/>
          <w:szCs w:val="24"/>
          <w:lang w:val="es-PR"/>
        </w:rPr>
        <w:t xml:space="preserve">proceso de </w:t>
      </w:r>
      <w:r>
        <w:rPr>
          <w:rFonts w:ascii="Times New Roman" w:hAnsi="Times New Roman" w:cs="Times New Roman"/>
          <w:sz w:val="24"/>
          <w:szCs w:val="24"/>
          <w:lang w:val="es-PR"/>
        </w:rPr>
        <w:t xml:space="preserve">compilar información </w:t>
      </w:r>
      <w:r w:rsidR="006B56F2">
        <w:rPr>
          <w:rFonts w:ascii="Times New Roman" w:hAnsi="Times New Roman" w:cs="Times New Roman"/>
          <w:sz w:val="24"/>
          <w:szCs w:val="24"/>
          <w:lang w:val="es-PR"/>
        </w:rPr>
        <w:t xml:space="preserve">de raza y </w:t>
      </w:r>
      <w:r w:rsidR="0042267E">
        <w:rPr>
          <w:rFonts w:ascii="Times New Roman" w:hAnsi="Times New Roman" w:cs="Times New Roman"/>
          <w:sz w:val="24"/>
          <w:szCs w:val="24"/>
          <w:lang w:val="es-PR"/>
        </w:rPr>
        <w:t>origen étnico</w:t>
      </w:r>
      <w:r w:rsidR="006B56F2">
        <w:rPr>
          <w:rFonts w:ascii="Times New Roman" w:hAnsi="Times New Roman" w:cs="Times New Roman"/>
          <w:sz w:val="24"/>
          <w:szCs w:val="24"/>
          <w:lang w:val="es-PR"/>
        </w:rPr>
        <w:t xml:space="preserve"> de los clientes que reciben servicios de tratamiento.  Un empleado de SAMHSA con experiencia en el campo llevará a cabo </w:t>
      </w:r>
      <w:r w:rsidR="00D977D2">
        <w:rPr>
          <w:rFonts w:ascii="Times New Roman" w:hAnsi="Times New Roman" w:cs="Times New Roman"/>
          <w:sz w:val="24"/>
          <w:szCs w:val="24"/>
          <w:lang w:val="es-PR"/>
        </w:rPr>
        <w:t>esta entrevista</w:t>
      </w:r>
      <w:r w:rsidR="006B56F2">
        <w:rPr>
          <w:rFonts w:ascii="Times New Roman" w:hAnsi="Times New Roman" w:cs="Times New Roman"/>
          <w:sz w:val="24"/>
          <w:szCs w:val="24"/>
          <w:lang w:val="es-PR"/>
        </w:rPr>
        <w:t xml:space="preserve">.  Se estima que </w:t>
      </w:r>
      <w:r>
        <w:rPr>
          <w:rFonts w:ascii="Times New Roman" w:hAnsi="Times New Roman" w:cs="Times New Roman"/>
          <w:sz w:val="24"/>
          <w:szCs w:val="24"/>
          <w:lang w:val="es-PR"/>
        </w:rPr>
        <w:t xml:space="preserve">la entrevista durará </w:t>
      </w:r>
      <w:r w:rsidR="00D977D2">
        <w:rPr>
          <w:rFonts w:ascii="Times New Roman" w:hAnsi="Times New Roman" w:cs="Times New Roman"/>
          <w:sz w:val="24"/>
          <w:szCs w:val="24"/>
          <w:lang w:val="es-PR"/>
        </w:rPr>
        <w:t xml:space="preserve">no </w:t>
      </w:r>
      <w:r>
        <w:rPr>
          <w:rFonts w:ascii="Times New Roman" w:hAnsi="Times New Roman" w:cs="Times New Roman"/>
          <w:sz w:val="24"/>
          <w:szCs w:val="24"/>
          <w:lang w:val="es-PR"/>
        </w:rPr>
        <w:t>más de 20 minutos.</w:t>
      </w:r>
    </w:p>
    <w:p w:rsidR="0070465F" w14:paraId="3AFFCCA7" w14:textId="08438115">
      <w:pPr>
        <w:rPr>
          <w:rFonts w:ascii="Times New Roman" w:hAnsi="Times New Roman" w:cs="Times New Roman"/>
          <w:sz w:val="24"/>
          <w:szCs w:val="24"/>
          <w:lang w:val=""/>
        </w:rPr>
      </w:pPr>
      <w:r>
        <w:rPr>
          <w:rFonts w:ascii="Times New Roman" w:hAnsi="Times New Roman" w:cs="Times New Roman"/>
          <w:sz w:val="24"/>
          <w:szCs w:val="24"/>
          <w:lang w:val="es-PR"/>
        </w:rPr>
        <w:t xml:space="preserve">Nuestro plan es usar sus respuestas </w:t>
      </w:r>
      <w:r w:rsidR="00584D99">
        <w:rPr>
          <w:rFonts w:ascii="Times New Roman" w:hAnsi="Times New Roman" w:cs="Times New Roman"/>
          <w:sz w:val="24"/>
          <w:szCs w:val="24"/>
          <w:lang w:val="es-PR"/>
        </w:rPr>
        <w:t xml:space="preserve">para potencialmente mejorar cómo los datos de raza y origen étnico </w:t>
      </w:r>
      <w:r w:rsidR="00D108DE">
        <w:rPr>
          <w:rFonts w:ascii="Times New Roman" w:hAnsi="Times New Roman" w:cs="Times New Roman"/>
          <w:sz w:val="24"/>
          <w:szCs w:val="24"/>
          <w:lang w:val="es-PR"/>
        </w:rPr>
        <w:t>son recopilados por SAMHSA, la Oficina del Censo y a lo largo del gobierno federal</w:t>
      </w:r>
      <w:r>
        <w:rPr>
          <w:rFonts w:ascii="Times New Roman" w:hAnsi="Times New Roman" w:cs="Times New Roman"/>
          <w:sz w:val="24"/>
          <w:szCs w:val="24"/>
          <w:lang w:val="es-PR"/>
        </w:rPr>
        <w:t xml:space="preserve">. </w:t>
      </w:r>
      <w:r w:rsidR="00D108DE">
        <w:rPr>
          <w:rFonts w:ascii="Times New Roman" w:hAnsi="Times New Roman" w:cs="Times New Roman"/>
          <w:sz w:val="24"/>
          <w:szCs w:val="24"/>
          <w:lang w:val="es-PR"/>
        </w:rPr>
        <w:t>La</w:t>
      </w:r>
      <w:r w:rsidRPr="0070465F">
        <w:rPr>
          <w:rFonts w:ascii="Times New Roman" w:hAnsi="Times New Roman" w:cs="Times New Roman"/>
          <w:sz w:val="24"/>
          <w:szCs w:val="24"/>
          <w:lang w:val=""/>
        </w:rPr>
        <w:t xml:space="preserve"> Ley de Servicios de Salud Pública (42 U</w:t>
      </w:r>
      <w:r w:rsidR="00D108DE">
        <w:rPr>
          <w:rFonts w:ascii="Times New Roman" w:hAnsi="Times New Roman" w:cs="Times New Roman"/>
          <w:sz w:val="24"/>
          <w:szCs w:val="24"/>
          <w:lang w:val=""/>
        </w:rPr>
        <w:t>.</w:t>
      </w:r>
      <w:r w:rsidRPr="0070465F">
        <w:rPr>
          <w:rFonts w:ascii="Times New Roman" w:hAnsi="Times New Roman" w:cs="Times New Roman"/>
          <w:sz w:val="24"/>
          <w:szCs w:val="24"/>
          <w:lang w:val=""/>
        </w:rPr>
        <w:t>S</w:t>
      </w:r>
      <w:r w:rsidR="00D108DE">
        <w:rPr>
          <w:rFonts w:ascii="Times New Roman" w:hAnsi="Times New Roman" w:cs="Times New Roman"/>
          <w:sz w:val="24"/>
          <w:szCs w:val="24"/>
          <w:lang w:val=""/>
        </w:rPr>
        <w:t>.</w:t>
      </w:r>
      <w:r w:rsidRPr="0070465F">
        <w:rPr>
          <w:rFonts w:ascii="Times New Roman" w:hAnsi="Times New Roman" w:cs="Times New Roman"/>
          <w:sz w:val="24"/>
          <w:szCs w:val="24"/>
          <w:lang w:val=""/>
        </w:rPr>
        <w:t>C</w:t>
      </w:r>
      <w:r w:rsidR="00D108DE">
        <w:rPr>
          <w:rFonts w:ascii="Times New Roman" w:hAnsi="Times New Roman" w:cs="Times New Roman"/>
          <w:sz w:val="24"/>
          <w:szCs w:val="24"/>
          <w:lang w:val=""/>
        </w:rPr>
        <w:t xml:space="preserve">. </w:t>
      </w:r>
      <w:r w:rsidRPr="00D108DE" w:rsidR="00D108DE">
        <w:rPr>
          <w:spacing w:val="-1"/>
          <w:lang w:val="es-PR"/>
        </w:rPr>
        <w:t>§</w:t>
      </w:r>
      <w:r w:rsidRPr="0070465F">
        <w:rPr>
          <w:rFonts w:ascii="Times New Roman" w:hAnsi="Times New Roman" w:cs="Times New Roman"/>
          <w:sz w:val="24"/>
          <w:szCs w:val="24"/>
          <w:lang w:val=""/>
        </w:rPr>
        <w:t xml:space="preserve"> 290aa(p))</w:t>
      </w:r>
      <w:r w:rsidR="00D108DE">
        <w:rPr>
          <w:rFonts w:ascii="Times New Roman" w:hAnsi="Times New Roman" w:cs="Times New Roman"/>
          <w:sz w:val="24"/>
          <w:szCs w:val="24"/>
          <w:lang w:val=""/>
        </w:rPr>
        <w:t xml:space="preserve"> autoriza esta recopilaci</w:t>
      </w:r>
      <w:r w:rsidR="00B30AED">
        <w:rPr>
          <w:rFonts w:ascii="Times New Roman" w:hAnsi="Times New Roman" w:cs="Times New Roman"/>
          <w:sz w:val="24"/>
          <w:szCs w:val="24"/>
          <w:lang w:val=""/>
        </w:rPr>
        <w:t xml:space="preserve">ón de datos. La Oficina del Censo y SAMHSA están autorizadas a colaborar en este estudio según lo estipulado en la autorización de proyectos conjuntos de la Oficina del Censo en 13 U.S.C. </w:t>
      </w:r>
      <w:r w:rsidRPr="00B30AED" w:rsidR="00B30AED">
        <w:rPr>
          <w:spacing w:val="-1"/>
          <w:lang w:val="es-PR"/>
        </w:rPr>
        <w:t>§</w:t>
      </w:r>
      <w:r w:rsidRPr="00B30AED" w:rsidR="00B30AED">
        <w:rPr>
          <w:rFonts w:ascii="Times New Roman" w:hAnsi="Times New Roman" w:cs="Times New Roman"/>
          <w:spacing w:val="-1"/>
          <w:sz w:val="24"/>
          <w:szCs w:val="24"/>
          <w:lang w:val="es-PR"/>
        </w:rPr>
        <w:t>8(b)</w:t>
      </w:r>
      <w:r w:rsidR="00B30AED">
        <w:rPr>
          <w:rFonts w:ascii="Times New Roman" w:hAnsi="Times New Roman" w:cs="Times New Roman"/>
          <w:sz w:val="24"/>
          <w:szCs w:val="24"/>
          <w:lang w:val="es-PR"/>
        </w:rPr>
        <w:t>. Su privacidad est</w:t>
      </w:r>
      <w:r w:rsidR="00B30AED">
        <w:rPr>
          <w:rFonts w:ascii="Mongolian Baiti" w:hAnsi="Mongolian Baiti" w:cs="Mongolian Baiti"/>
          <w:sz w:val="24"/>
          <w:szCs w:val="24"/>
          <w:lang w:val="es-PR"/>
        </w:rPr>
        <w:t xml:space="preserve">á protegida por la Ley de Privacidad, Título </w:t>
      </w:r>
      <w:r w:rsidR="007A1486">
        <w:rPr>
          <w:rFonts w:ascii="Mongolian Baiti" w:hAnsi="Mongolian Baiti" w:cs="Mongolian Baiti"/>
          <w:sz w:val="24"/>
          <w:szCs w:val="24"/>
          <w:lang w:val="es-PR"/>
        </w:rPr>
        <w:t xml:space="preserve">5 del Código de los </w:t>
      </w:r>
      <w:r w:rsidR="007A1486">
        <w:rPr>
          <w:rFonts w:ascii="Mongolian Baiti" w:hAnsi="Mongolian Baiti" w:cs="Mongolian Baiti"/>
          <w:sz w:val="24"/>
          <w:szCs w:val="24"/>
          <w:lang w:val="es-PR"/>
        </w:rPr>
        <w:t>EE.UU.</w:t>
      </w:r>
      <w:r w:rsidR="007A1486">
        <w:rPr>
          <w:rFonts w:ascii="Mongolian Baiti" w:hAnsi="Mongolian Baiti" w:cs="Mongolian Baiti"/>
          <w:sz w:val="24"/>
          <w:szCs w:val="24"/>
          <w:lang w:val="es-PR"/>
        </w:rPr>
        <w:t xml:space="preserve">  Sus respuestas solamente se utilizarán para producir estadísticas.  </w:t>
      </w:r>
      <w:r w:rsidR="003A5594">
        <w:rPr>
          <w:rFonts w:ascii="Mongolian Baiti" w:hAnsi="Mongolian Baiti" w:cs="Mongolian Baiti"/>
          <w:sz w:val="24"/>
          <w:szCs w:val="24"/>
          <w:lang w:val="es-PR"/>
        </w:rPr>
        <w:t xml:space="preserve">La Ley de Privacidad permite </w:t>
      </w:r>
      <w:r w:rsidR="007A1486">
        <w:rPr>
          <w:rFonts w:ascii="Mongolian Baiti" w:hAnsi="Mongolian Baiti" w:cs="Mongolian Baiti"/>
          <w:sz w:val="24"/>
          <w:szCs w:val="24"/>
          <w:lang w:val="es-PR"/>
        </w:rPr>
        <w:t xml:space="preserve">un número limitado </w:t>
      </w:r>
      <w:r w:rsidR="003A5594">
        <w:rPr>
          <w:rFonts w:ascii="Mongolian Baiti" w:hAnsi="Mongolian Baiti" w:cs="Mongolian Baiti"/>
          <w:sz w:val="24"/>
          <w:szCs w:val="24"/>
          <w:lang w:val="es-PR"/>
        </w:rPr>
        <w:t>d</w:t>
      </w:r>
      <w:r w:rsidR="007A1486">
        <w:rPr>
          <w:rFonts w:ascii="Mongolian Baiti" w:hAnsi="Mongolian Baiti" w:cs="Mongolian Baiti"/>
          <w:sz w:val="24"/>
          <w:szCs w:val="24"/>
          <w:lang w:val="es-PR"/>
        </w:rPr>
        <w:t>el uso de sus datos.</w:t>
      </w:r>
    </w:p>
    <w:p w:rsidR="009D1B23" w14:paraId="6C76F36E" w14:textId="35D8AD0D">
      <w:pPr>
        <w:rPr>
          <w:rFonts w:ascii="Times New Roman" w:hAnsi="Times New Roman" w:cs="Times New Roman"/>
          <w:sz w:val="24"/>
          <w:szCs w:val="24"/>
          <w:lang w:val="es-PR"/>
        </w:rPr>
      </w:pPr>
      <w:r>
        <w:rPr>
          <w:rFonts w:ascii="Times New Roman" w:hAnsi="Times New Roman" w:cs="Times New Roman"/>
          <w:sz w:val="24"/>
          <w:szCs w:val="24"/>
          <w:lang w:val=""/>
        </w:rPr>
        <w:t xml:space="preserve">Si desea ofrecerse como voluntario para tomar parte de este estudio, responda a este correo electrónico y uno de nuestros entrevistadores se pondrá en contacto con usted para programar la entrevista.  Su </w:t>
      </w:r>
      <w:r w:rsidR="002156EE">
        <w:rPr>
          <w:rFonts w:ascii="Times New Roman" w:hAnsi="Times New Roman" w:cs="Times New Roman"/>
          <w:sz w:val="24"/>
          <w:szCs w:val="24"/>
          <w:lang w:val="es-PR"/>
        </w:rPr>
        <w:t>opinión</w:t>
      </w:r>
      <w:r w:rsidR="00AC3370">
        <w:rPr>
          <w:rFonts w:ascii="Times New Roman" w:hAnsi="Times New Roman" w:cs="Times New Roman"/>
          <w:sz w:val="24"/>
          <w:szCs w:val="24"/>
          <w:lang w:val="es-PR"/>
        </w:rPr>
        <w:t xml:space="preserve"> es bien importante </w:t>
      </w:r>
      <w:r w:rsidR="002156EE">
        <w:rPr>
          <w:rFonts w:ascii="Times New Roman" w:hAnsi="Times New Roman" w:cs="Times New Roman"/>
          <w:sz w:val="24"/>
          <w:szCs w:val="24"/>
          <w:lang w:val="es-PR"/>
        </w:rPr>
        <w:t xml:space="preserve">para nosotros </w:t>
      </w:r>
      <w:r w:rsidR="00AC3370">
        <w:rPr>
          <w:rFonts w:ascii="Times New Roman" w:hAnsi="Times New Roman" w:cs="Times New Roman"/>
          <w:sz w:val="24"/>
          <w:szCs w:val="24"/>
          <w:lang w:val="es-PR"/>
        </w:rPr>
        <w:t>y apreciamos cualquier ayuda que nos pueda brindar para mejorar nuestras recopilaciones de datos.</w:t>
      </w:r>
    </w:p>
    <w:p w:rsidR="00AC3370" w14:paraId="662A9596" w14:textId="0AB98AB0">
      <w:pPr>
        <w:rPr>
          <w:rFonts w:ascii="Times New Roman" w:hAnsi="Times New Roman" w:cs="Times New Roman"/>
          <w:sz w:val="24"/>
          <w:szCs w:val="24"/>
          <w:lang w:val="es-PR"/>
        </w:rPr>
      </w:pPr>
    </w:p>
    <w:p w:rsidR="00AC3370" w:rsidRPr="0010792D" w14:paraId="0B0A4AB2" w14:textId="1BAF3DCC">
      <w:pPr>
        <w:rPr>
          <w:rFonts w:ascii="Times New Roman" w:hAnsi="Times New Roman" w:cs="Times New Roman"/>
          <w:sz w:val="24"/>
          <w:szCs w:val="24"/>
        </w:rPr>
      </w:pPr>
      <w:r w:rsidRPr="0010792D">
        <w:rPr>
          <w:rFonts w:ascii="Times New Roman" w:hAnsi="Times New Roman" w:cs="Times New Roman"/>
          <w:sz w:val="24"/>
          <w:szCs w:val="24"/>
        </w:rPr>
        <w:t xml:space="preserve">Gracias, </w:t>
      </w:r>
    </w:p>
    <w:p w:rsidR="00AC3370" w:rsidP="00AC3370" w14:paraId="25D23154" w14:textId="77777777">
      <w:pPr>
        <w:rPr>
          <w:rFonts w:cstheme="minorHAnsi"/>
          <w:lang w:bidi="en-US"/>
        </w:rPr>
      </w:pPr>
      <w:r>
        <w:rPr>
          <w:rFonts w:cstheme="minorHAnsi"/>
          <w:lang w:bidi="en-US"/>
        </w:rPr>
        <w:t>[interviewer]</w:t>
      </w:r>
    </w:p>
    <w:p w:rsidR="00AC3370" w:rsidP="00AC3370" w14:paraId="0BBB2C59" w14:textId="77777777">
      <w:pPr>
        <w:rPr>
          <w:rFonts w:cstheme="minorHAnsi"/>
          <w:lang w:bidi="en-US"/>
        </w:rPr>
      </w:pPr>
      <w:r>
        <w:rPr>
          <w:rFonts w:cstheme="minorHAnsi"/>
          <w:lang w:bidi="en-US"/>
        </w:rPr>
        <w:t>[interviewer email]</w:t>
      </w:r>
    </w:p>
    <w:p w:rsidR="00AC3370" w:rsidP="00AC3370" w14:paraId="26A11B17" w14:textId="77777777">
      <w:pPr>
        <w:rPr>
          <w:rFonts w:cstheme="minorHAnsi"/>
          <w:lang w:bidi="en-US"/>
        </w:rPr>
      </w:pPr>
      <w:r>
        <w:rPr>
          <w:rFonts w:cstheme="minorHAnsi"/>
          <w:lang w:bidi="en-US"/>
        </w:rPr>
        <w:t>[interview phone]</w:t>
      </w:r>
    </w:p>
    <w:p w:rsidR="00294067" w:rsidRPr="00761411" w14:paraId="094924F2" w14:textId="16DD436C">
      <w:pPr>
        <w:rPr>
          <w:rFonts w:ascii="Times New Roman" w:hAnsi="Times New Roman" w:cs="Times New Roman"/>
          <w:sz w:val="24"/>
          <w:szCs w:val="24"/>
        </w:rPr>
      </w:pPr>
    </w:p>
    <w:p w:rsidR="0010792D" w:rsidRPr="00761411" w14:paraId="4170537C" w14:textId="403C96E1">
      <w:pPr>
        <w:rPr>
          <w:rFonts w:ascii="Times New Roman" w:hAnsi="Times New Roman" w:cs="Times New Roman"/>
          <w:b/>
          <w:bCs/>
          <w:sz w:val="24"/>
          <w:szCs w:val="24"/>
        </w:rPr>
      </w:pPr>
      <w:r w:rsidRPr="00761411">
        <w:rPr>
          <w:rFonts w:ascii="Times New Roman" w:hAnsi="Times New Roman" w:cs="Times New Roman"/>
          <w:b/>
          <w:bCs/>
          <w:sz w:val="24"/>
          <w:szCs w:val="24"/>
        </w:rPr>
        <w:t>Attachment B: Race and Ethnicity ITWG Testing Protocol (Spanish version)</w:t>
      </w:r>
    </w:p>
    <w:p w:rsidR="0010792D" w:rsidRPr="00102BF0" w14:paraId="69A56B29" w14:textId="639E6D83">
      <w:pPr>
        <w:rPr>
          <w:rFonts w:ascii="Times New Roman" w:hAnsi="Times New Roman" w:cs="Times New Roman"/>
          <w:b/>
          <w:bCs/>
          <w:sz w:val="24"/>
          <w:szCs w:val="24"/>
          <w:lang w:val="es-PR"/>
        </w:rPr>
      </w:pPr>
      <w:r w:rsidRPr="00102BF0">
        <w:rPr>
          <w:rFonts w:ascii="Times New Roman" w:hAnsi="Times New Roman" w:cs="Times New Roman"/>
          <w:b/>
          <w:bCs/>
          <w:sz w:val="24"/>
          <w:szCs w:val="24"/>
          <w:lang w:val="es-PR"/>
        </w:rPr>
        <w:t xml:space="preserve">El protocolo </w:t>
      </w:r>
      <w:r w:rsidR="00102BF0">
        <w:rPr>
          <w:rFonts w:ascii="Times New Roman" w:hAnsi="Times New Roman" w:cs="Times New Roman"/>
          <w:b/>
          <w:bCs/>
          <w:sz w:val="24"/>
          <w:szCs w:val="24"/>
          <w:lang w:val="es-PR"/>
        </w:rPr>
        <w:t>abarca</w:t>
      </w:r>
      <w:r w:rsidRPr="00102BF0">
        <w:rPr>
          <w:rFonts w:ascii="Times New Roman" w:hAnsi="Times New Roman" w:cs="Times New Roman"/>
          <w:b/>
          <w:bCs/>
          <w:sz w:val="24"/>
          <w:szCs w:val="24"/>
          <w:lang w:val="es-PR"/>
        </w:rPr>
        <w:t xml:space="preserve"> los siguientes temas de investigación para OMB ITWG:</w:t>
      </w:r>
    </w:p>
    <w:p w:rsidR="00102BF0" w14:paraId="20C4A1BB" w14:textId="4BE57AF2">
      <w:pPr>
        <w:rPr>
          <w:rFonts w:ascii="Times New Roman" w:hAnsi="Times New Roman" w:cs="Times New Roman"/>
          <w:sz w:val="24"/>
          <w:szCs w:val="24"/>
          <w:lang w:val="es-PR"/>
        </w:rPr>
      </w:pPr>
      <w:r>
        <w:rPr>
          <w:rFonts w:ascii="Times New Roman" w:hAnsi="Times New Roman" w:cs="Times New Roman"/>
          <w:sz w:val="24"/>
          <w:szCs w:val="24"/>
          <w:lang w:val="es-PR"/>
        </w:rPr>
        <w:t xml:space="preserve">3a. ¿Qué récords tienen los establecimientos con respecto a la raza </w:t>
      </w:r>
      <w:r>
        <w:rPr>
          <w:rFonts w:ascii="Times New Roman" w:hAnsi="Times New Roman" w:cs="Times New Roman"/>
          <w:sz w:val="24"/>
          <w:szCs w:val="24"/>
          <w:lang w:val="es-PR"/>
        </w:rPr>
        <w:t xml:space="preserve">y </w:t>
      </w:r>
      <w:r w:rsidR="0042267E">
        <w:rPr>
          <w:rFonts w:ascii="Times New Roman" w:hAnsi="Times New Roman" w:cs="Times New Roman"/>
          <w:sz w:val="24"/>
          <w:szCs w:val="24"/>
          <w:lang w:val="es-PR"/>
        </w:rPr>
        <w:t>el origen étnico</w:t>
      </w:r>
      <w:r>
        <w:rPr>
          <w:rFonts w:ascii="Times New Roman" w:hAnsi="Times New Roman" w:cs="Times New Roman"/>
          <w:sz w:val="24"/>
          <w:szCs w:val="24"/>
          <w:lang w:val="es-PR"/>
        </w:rPr>
        <w:t xml:space="preserve"> de sus [dueños, personal, estudiantes, prisioneros, clientes, etc.]?</w:t>
      </w:r>
    </w:p>
    <w:p w:rsidR="00102BF0" w14:paraId="2BF0626E" w14:textId="136E8A69">
      <w:pPr>
        <w:rPr>
          <w:rFonts w:ascii="Times New Roman" w:hAnsi="Times New Roman" w:cs="Times New Roman"/>
          <w:sz w:val="24"/>
          <w:szCs w:val="24"/>
          <w:lang w:val="es-PR"/>
        </w:rPr>
      </w:pPr>
      <w:r>
        <w:rPr>
          <w:rFonts w:ascii="Times New Roman" w:hAnsi="Times New Roman" w:cs="Times New Roman"/>
          <w:sz w:val="24"/>
          <w:szCs w:val="24"/>
          <w:lang w:val="es-PR"/>
        </w:rPr>
        <w:t>3b. ¿Cuáles son los mejores métodos para recopilar información de raza/</w:t>
      </w:r>
      <w:r w:rsidR="0042267E">
        <w:rPr>
          <w:rFonts w:ascii="Times New Roman" w:hAnsi="Times New Roman" w:cs="Times New Roman"/>
          <w:sz w:val="24"/>
          <w:szCs w:val="24"/>
          <w:lang w:val="es-PR"/>
        </w:rPr>
        <w:t>origen étnico</w:t>
      </w:r>
      <w:r>
        <w:rPr>
          <w:rFonts w:ascii="Times New Roman" w:hAnsi="Times New Roman" w:cs="Times New Roman"/>
          <w:sz w:val="24"/>
          <w:szCs w:val="24"/>
          <w:lang w:val="es-PR"/>
        </w:rPr>
        <w:t xml:space="preserve"> en establecimientos?  En otras palabras, ¿qué pregunta(s) y opciones de respuestas se deben utilizar?</w:t>
      </w:r>
    </w:p>
    <w:p w:rsidR="00102BF0" w:rsidRPr="00102BF0" w14:paraId="2E963093" w14:textId="77777777">
      <w:pPr>
        <w:rPr>
          <w:rFonts w:ascii="Times New Roman" w:hAnsi="Times New Roman" w:cs="Times New Roman"/>
          <w:b/>
          <w:bCs/>
          <w:sz w:val="24"/>
          <w:szCs w:val="24"/>
          <w:lang w:val="es-PR"/>
        </w:rPr>
      </w:pPr>
      <w:r w:rsidRPr="00102BF0">
        <w:rPr>
          <w:rFonts w:ascii="Times New Roman" w:hAnsi="Times New Roman" w:cs="Times New Roman"/>
          <w:b/>
          <w:bCs/>
          <w:sz w:val="24"/>
          <w:szCs w:val="24"/>
          <w:lang w:val="es-PR"/>
        </w:rPr>
        <w:t xml:space="preserve">Nota: Texto en </w:t>
      </w:r>
      <w:r w:rsidRPr="00102BF0">
        <w:rPr>
          <w:rFonts w:ascii="Times New Roman" w:hAnsi="Times New Roman" w:cs="Times New Roman"/>
          <w:b/>
          <w:bCs/>
          <w:sz w:val="24"/>
          <w:szCs w:val="24"/>
          <w:lang w:val="es-PR"/>
        </w:rPr>
        <w:t>[ ]</w:t>
      </w:r>
      <w:r w:rsidRPr="00102BF0">
        <w:rPr>
          <w:rFonts w:ascii="Times New Roman" w:hAnsi="Times New Roman" w:cs="Times New Roman"/>
          <w:b/>
          <w:bCs/>
          <w:sz w:val="24"/>
          <w:szCs w:val="24"/>
          <w:lang w:val="es-PR"/>
        </w:rPr>
        <w:t xml:space="preserve"> son instrucciones para el entrevistador.</w:t>
      </w:r>
    </w:p>
    <w:p w:rsidR="00102BF0" w14:paraId="70EB7DD9" w14:textId="77777777">
      <w:pPr>
        <w:rPr>
          <w:rFonts w:ascii="Times New Roman" w:hAnsi="Times New Roman" w:cs="Times New Roman"/>
          <w:b/>
          <w:bCs/>
          <w:sz w:val="24"/>
          <w:szCs w:val="24"/>
          <w:lang w:val="es-PR"/>
        </w:rPr>
      </w:pPr>
    </w:p>
    <w:p w:rsidR="00102BF0" w:rsidRPr="00102BF0" w14:paraId="339DFDE2" w14:textId="2CC73290">
      <w:pPr>
        <w:rPr>
          <w:rFonts w:ascii="Times New Roman" w:hAnsi="Times New Roman" w:cs="Times New Roman"/>
          <w:b/>
          <w:bCs/>
          <w:sz w:val="24"/>
          <w:szCs w:val="24"/>
          <w:lang w:val="es-PR"/>
        </w:rPr>
      </w:pPr>
      <w:r w:rsidRPr="00102BF0">
        <w:rPr>
          <w:rFonts w:ascii="Times New Roman" w:hAnsi="Times New Roman" w:cs="Times New Roman"/>
          <w:b/>
          <w:bCs/>
          <w:sz w:val="24"/>
          <w:szCs w:val="24"/>
          <w:lang w:val="es-PR"/>
        </w:rPr>
        <w:t>Instrucciones para el Participante:</w:t>
      </w:r>
    </w:p>
    <w:p w:rsidR="00102BF0" w14:paraId="6295ED8D" w14:textId="1547EF3C">
      <w:pPr>
        <w:rPr>
          <w:rFonts w:ascii="Times New Roman" w:hAnsi="Times New Roman" w:cs="Times New Roman"/>
          <w:sz w:val="24"/>
          <w:szCs w:val="24"/>
          <w:lang w:val="es-PR"/>
        </w:rPr>
      </w:pPr>
      <w:r>
        <w:rPr>
          <w:rFonts w:ascii="Times New Roman" w:hAnsi="Times New Roman" w:cs="Times New Roman"/>
          <w:sz w:val="24"/>
          <w:szCs w:val="24"/>
          <w:lang w:val="es-PR"/>
        </w:rPr>
        <w:t>[Buenos días/buenas tardes],</w:t>
      </w:r>
    </w:p>
    <w:p w:rsidR="001B41DB" w14:paraId="7494F658" w14:textId="0379CC9A">
      <w:pPr>
        <w:rPr>
          <w:rFonts w:ascii="Times New Roman" w:hAnsi="Times New Roman" w:cs="Times New Roman"/>
          <w:sz w:val="24"/>
          <w:szCs w:val="24"/>
          <w:lang w:val="es-PR"/>
        </w:rPr>
      </w:pPr>
      <w:r>
        <w:rPr>
          <w:rFonts w:ascii="Times New Roman" w:hAnsi="Times New Roman" w:cs="Times New Roman"/>
          <w:sz w:val="24"/>
          <w:szCs w:val="24"/>
          <w:lang w:val="es-PR"/>
        </w:rPr>
        <w:t>Mi nombre es [INTERVIEWER] y seré el facilitador de esta entrevista.  Primero, quisiera recordarle que SAMHSA</w:t>
      </w:r>
      <w:r>
        <w:rPr>
          <w:rFonts w:ascii="Times New Roman" w:hAnsi="Times New Roman" w:cs="Times New Roman"/>
          <w:sz w:val="24"/>
          <w:szCs w:val="24"/>
          <w:lang w:val="es-PR"/>
        </w:rPr>
        <w:t xml:space="preserve"> </w:t>
      </w:r>
      <w:r w:rsidRPr="00D84D00">
        <w:rPr>
          <w:rFonts w:ascii="Times New Roman" w:hAnsi="Times New Roman" w:cs="Times New Roman"/>
          <w:sz w:val="24"/>
          <w:szCs w:val="24"/>
          <w:lang w:val="es-PR"/>
        </w:rPr>
        <w:t xml:space="preserve">colabora actualmente con </w:t>
      </w:r>
      <w:r w:rsidR="009521D5">
        <w:rPr>
          <w:rFonts w:ascii="Times New Roman" w:hAnsi="Times New Roman" w:cs="Times New Roman"/>
          <w:sz w:val="24"/>
          <w:szCs w:val="24"/>
          <w:lang w:val="es-PR"/>
        </w:rPr>
        <w:t xml:space="preserve">la Oficina del Censo de los </w:t>
      </w:r>
      <w:r w:rsidR="009521D5">
        <w:rPr>
          <w:rFonts w:ascii="Times New Roman" w:hAnsi="Times New Roman" w:cs="Times New Roman"/>
          <w:sz w:val="24"/>
          <w:szCs w:val="24"/>
          <w:lang w:val="es-PR"/>
        </w:rPr>
        <w:t>EE.UU.</w:t>
      </w:r>
      <w:r w:rsidR="009521D5">
        <w:rPr>
          <w:rFonts w:ascii="Times New Roman" w:hAnsi="Times New Roman" w:cs="Times New Roman"/>
          <w:sz w:val="24"/>
          <w:szCs w:val="24"/>
          <w:lang w:val="es-PR"/>
        </w:rPr>
        <w:t xml:space="preserve"> </w:t>
      </w:r>
      <w:r w:rsidRPr="00D84D00">
        <w:rPr>
          <w:rFonts w:ascii="Times New Roman" w:hAnsi="Times New Roman" w:cs="Times New Roman"/>
          <w:sz w:val="24"/>
          <w:szCs w:val="24"/>
          <w:lang w:val="es-PR"/>
        </w:rPr>
        <w:t xml:space="preserve">en un esfuerzo para entender las implicaciones potenciales de cambios a la recopilación de información sobre raza y </w:t>
      </w:r>
      <w:r w:rsidR="0042267E">
        <w:rPr>
          <w:rFonts w:ascii="Times New Roman" w:hAnsi="Times New Roman" w:cs="Times New Roman"/>
          <w:sz w:val="24"/>
          <w:szCs w:val="24"/>
          <w:lang w:val="es-PR"/>
        </w:rPr>
        <w:t>origen étnico</w:t>
      </w:r>
      <w:r w:rsidRPr="00D84D00">
        <w:rPr>
          <w:rFonts w:ascii="Times New Roman" w:hAnsi="Times New Roman" w:cs="Times New Roman"/>
          <w:sz w:val="24"/>
          <w:szCs w:val="24"/>
          <w:lang w:val="es-PR"/>
        </w:rPr>
        <w:t xml:space="preserve"> en </w:t>
      </w:r>
      <w:r w:rsidR="009521D5">
        <w:rPr>
          <w:rFonts w:ascii="Times New Roman" w:hAnsi="Times New Roman" w:cs="Times New Roman"/>
          <w:sz w:val="24"/>
          <w:szCs w:val="24"/>
          <w:lang w:val="es-PR"/>
        </w:rPr>
        <w:t>SAMHSA, la Oficina del Censo y en otras recopilaciones de datos a nivel federal</w:t>
      </w:r>
      <w:r>
        <w:rPr>
          <w:rFonts w:ascii="Times New Roman" w:hAnsi="Times New Roman" w:cs="Times New Roman"/>
          <w:sz w:val="24"/>
          <w:szCs w:val="24"/>
          <w:lang w:val="es-PR"/>
        </w:rPr>
        <w:t>.</w:t>
      </w:r>
    </w:p>
    <w:p w:rsidR="001B41DB" w:rsidRPr="00A459AC" w:rsidP="00A459AC" w14:paraId="52133E07" w14:textId="2061839E">
      <w:pPr>
        <w:pStyle w:val="ListParagraph"/>
        <w:numPr>
          <w:ilvl w:val="0"/>
          <w:numId w:val="1"/>
        </w:numPr>
        <w:rPr>
          <w:rFonts w:ascii="Times New Roman" w:hAnsi="Times New Roman" w:cs="Times New Roman"/>
          <w:sz w:val="24"/>
          <w:szCs w:val="24"/>
          <w:lang w:val="es-PR"/>
        </w:rPr>
      </w:pPr>
      <w:r w:rsidRPr="00A459AC">
        <w:rPr>
          <w:rFonts w:ascii="Times New Roman" w:hAnsi="Times New Roman" w:cs="Times New Roman"/>
          <w:sz w:val="24"/>
          <w:szCs w:val="24"/>
          <w:lang w:val="es-PR"/>
        </w:rPr>
        <w:t xml:space="preserve">Como parte de este estudio, previamente le envié por correo electrónico una copia de los cambios sugeridos y vamos a conversar sobre cómo se recopilan datos de raza y </w:t>
      </w:r>
      <w:r w:rsidR="0042267E">
        <w:rPr>
          <w:rFonts w:ascii="Times New Roman" w:hAnsi="Times New Roman" w:cs="Times New Roman"/>
          <w:sz w:val="24"/>
          <w:szCs w:val="24"/>
          <w:lang w:val="es-PR"/>
        </w:rPr>
        <w:t>origen étnico</w:t>
      </w:r>
      <w:r w:rsidRPr="00A459AC">
        <w:rPr>
          <w:rFonts w:ascii="Times New Roman" w:hAnsi="Times New Roman" w:cs="Times New Roman"/>
          <w:sz w:val="24"/>
          <w:szCs w:val="24"/>
          <w:lang w:val="es-PR"/>
        </w:rPr>
        <w:t xml:space="preserve"> en su (centro/estado).</w:t>
      </w:r>
    </w:p>
    <w:p w:rsidR="001B41DB" w:rsidRPr="00A459AC" w:rsidP="00A459AC" w14:paraId="283E377C" w14:textId="77777777">
      <w:pPr>
        <w:pStyle w:val="ListParagraph"/>
        <w:numPr>
          <w:ilvl w:val="0"/>
          <w:numId w:val="1"/>
        </w:numPr>
        <w:rPr>
          <w:rFonts w:ascii="Times New Roman" w:hAnsi="Times New Roman" w:cs="Times New Roman"/>
          <w:sz w:val="24"/>
          <w:szCs w:val="24"/>
          <w:lang w:val="es-PR"/>
        </w:rPr>
      </w:pPr>
      <w:r w:rsidRPr="00A459AC">
        <w:rPr>
          <w:rFonts w:ascii="Times New Roman" w:hAnsi="Times New Roman" w:cs="Times New Roman"/>
          <w:sz w:val="24"/>
          <w:szCs w:val="24"/>
          <w:lang w:val="es-PR"/>
        </w:rPr>
        <w:t>No hay respuestas correctas o incorrectas, así que siéntase en la libertad de compartir su opinión a las diferentes preguntas que le haga.</w:t>
      </w:r>
    </w:p>
    <w:p w:rsidR="001B41DB" w:rsidRPr="00A459AC" w:rsidP="00A459AC" w14:paraId="00E8AB76" w14:textId="77777777">
      <w:pPr>
        <w:pStyle w:val="ListParagraph"/>
        <w:numPr>
          <w:ilvl w:val="0"/>
          <w:numId w:val="1"/>
        </w:numPr>
        <w:rPr>
          <w:rFonts w:ascii="Times New Roman" w:hAnsi="Times New Roman" w:cs="Times New Roman"/>
          <w:sz w:val="24"/>
          <w:szCs w:val="24"/>
          <w:lang w:val="es-PR"/>
        </w:rPr>
      </w:pPr>
      <w:r w:rsidRPr="00A459AC">
        <w:rPr>
          <w:rFonts w:ascii="Times New Roman" w:hAnsi="Times New Roman" w:cs="Times New Roman"/>
          <w:sz w:val="24"/>
          <w:szCs w:val="24"/>
          <w:lang w:val="es-PR"/>
        </w:rPr>
        <w:t>Se estima que esta entrevista durará aproximadamente 20 minutos.</w:t>
      </w:r>
    </w:p>
    <w:p w:rsidR="009521D5" w:rsidRPr="009521D5" w:rsidP="009521D5" w14:paraId="4C927AE4" w14:textId="77777777">
      <w:pPr>
        <w:pStyle w:val="ListParagraph"/>
        <w:numPr>
          <w:ilvl w:val="0"/>
          <w:numId w:val="1"/>
        </w:numPr>
        <w:rPr>
          <w:rFonts w:ascii="Mongolian Baiti" w:hAnsi="Mongolian Baiti" w:cs="Mongolian Baiti"/>
          <w:sz w:val="24"/>
          <w:szCs w:val="24"/>
          <w:lang w:val="es-PR"/>
        </w:rPr>
      </w:pPr>
      <w:r w:rsidRPr="009521D5">
        <w:rPr>
          <w:rFonts w:ascii="Times New Roman" w:hAnsi="Times New Roman" w:cs="Times New Roman"/>
          <w:sz w:val="24"/>
          <w:szCs w:val="24"/>
          <w:lang w:val="es-PR"/>
        </w:rPr>
        <w:t>Nuestro plan es usar sus respuestas para potencialmente mejorar cómo los datos de raza y origen étnico son recopilados por SAMHSA, la Oficina del Censo y a lo largo del gobierno federal. La</w:t>
      </w:r>
      <w:r w:rsidRPr="009521D5">
        <w:rPr>
          <w:rFonts w:ascii="Times New Roman" w:hAnsi="Times New Roman" w:cs="Times New Roman"/>
          <w:sz w:val="24"/>
          <w:szCs w:val="24"/>
          <w:lang w:val=""/>
        </w:rPr>
        <w:t xml:space="preserve"> Ley de Servicios de Salud Pública (42 U.S.C. </w:t>
      </w:r>
      <w:r w:rsidRPr="009521D5">
        <w:rPr>
          <w:spacing w:val="-1"/>
          <w:lang w:val="es-PR"/>
        </w:rPr>
        <w:t>§</w:t>
      </w:r>
      <w:r w:rsidRPr="009521D5">
        <w:rPr>
          <w:rFonts w:ascii="Times New Roman" w:hAnsi="Times New Roman" w:cs="Times New Roman"/>
          <w:sz w:val="24"/>
          <w:szCs w:val="24"/>
          <w:lang w:val=""/>
        </w:rPr>
        <w:t xml:space="preserve"> 290aa(p)) autoriza esta recopilación de datos. La Oficina del Censo y SAMHSA están autorizadas a colaborar en este estudio según lo estipulado en la autorización de proyectos conjuntos de la Oficina del Censo en 13 U.S.C. </w:t>
      </w:r>
      <w:r w:rsidRPr="009521D5">
        <w:rPr>
          <w:spacing w:val="-1"/>
          <w:lang w:val="es-PR"/>
        </w:rPr>
        <w:t>§</w:t>
      </w:r>
      <w:r w:rsidRPr="009521D5">
        <w:rPr>
          <w:rFonts w:ascii="Times New Roman" w:hAnsi="Times New Roman" w:cs="Times New Roman"/>
          <w:spacing w:val="-1"/>
          <w:sz w:val="24"/>
          <w:szCs w:val="24"/>
          <w:lang w:val="es-PR"/>
        </w:rPr>
        <w:t>8(b)</w:t>
      </w:r>
      <w:r w:rsidRPr="009521D5">
        <w:rPr>
          <w:rFonts w:ascii="Times New Roman" w:hAnsi="Times New Roman" w:cs="Times New Roman"/>
          <w:sz w:val="24"/>
          <w:szCs w:val="24"/>
          <w:lang w:val="es-PR"/>
        </w:rPr>
        <w:t>. Su privacidad est</w:t>
      </w:r>
      <w:r w:rsidRPr="009521D5">
        <w:rPr>
          <w:rFonts w:ascii="Mongolian Baiti" w:hAnsi="Mongolian Baiti" w:cs="Mongolian Baiti"/>
          <w:sz w:val="24"/>
          <w:szCs w:val="24"/>
          <w:lang w:val="es-PR"/>
        </w:rPr>
        <w:t xml:space="preserve">á protegida por la Ley de Privacidad, Título 5 del Código de los </w:t>
      </w:r>
      <w:r w:rsidRPr="009521D5">
        <w:rPr>
          <w:rFonts w:ascii="Mongolian Baiti" w:hAnsi="Mongolian Baiti" w:cs="Mongolian Baiti"/>
          <w:sz w:val="24"/>
          <w:szCs w:val="24"/>
          <w:lang w:val="es-PR"/>
        </w:rPr>
        <w:t>EE.UU.</w:t>
      </w:r>
      <w:r w:rsidRPr="009521D5">
        <w:rPr>
          <w:rFonts w:ascii="Mongolian Baiti" w:hAnsi="Mongolian Baiti" w:cs="Mongolian Baiti"/>
          <w:sz w:val="24"/>
          <w:szCs w:val="24"/>
          <w:lang w:val="es-PR"/>
        </w:rPr>
        <w:t xml:space="preserve">  Sus respuestas solamente se utilizarán para producir estadísticas.  La Ley de Privacidad permite un número limitado del uso de sus datos.</w:t>
      </w:r>
    </w:p>
    <w:p w:rsidR="00A459AC" w14:paraId="13F10351" w14:textId="5E325923">
      <w:pPr>
        <w:rPr>
          <w:rFonts w:ascii="Times New Roman" w:hAnsi="Times New Roman" w:cs="Times New Roman"/>
          <w:sz w:val="24"/>
          <w:szCs w:val="24"/>
          <w:lang w:val="es-PR"/>
        </w:rPr>
      </w:pPr>
      <w:r>
        <w:rPr>
          <w:rFonts w:ascii="Times New Roman" w:hAnsi="Times New Roman" w:cs="Times New Roman"/>
          <w:sz w:val="24"/>
          <w:szCs w:val="24"/>
          <w:lang w:val="es-PR"/>
        </w:rPr>
        <w:t>Antes de proceder, me gustaría poder grabar esta entrevista con el propósito de corroborar o aclarar mis anotaciones.  Esto facilitará la conversación si tener que tomar tiempo adicional para redactar anotaciones durante la entrevista. Si usted está de acuerdo con grabar la entrevista, déjeme saber.  Usted también tiene la opción de no ser grabado, pero le recuerdo que estas grabaciones no serán compartidas con nadie y éstas serán destruidas una vez termine el proyecto.</w:t>
      </w:r>
    </w:p>
    <w:p w:rsidR="006B09C8" w14:paraId="3E176BF3" w14:textId="77777777">
      <w:pPr>
        <w:rPr>
          <w:rFonts w:ascii="Times New Roman" w:hAnsi="Times New Roman" w:cs="Times New Roman"/>
          <w:sz w:val="24"/>
          <w:szCs w:val="24"/>
          <w:lang w:val="es-PR"/>
        </w:rPr>
      </w:pPr>
      <w:r>
        <w:rPr>
          <w:rFonts w:ascii="Times New Roman" w:hAnsi="Times New Roman" w:cs="Times New Roman"/>
          <w:sz w:val="24"/>
          <w:szCs w:val="24"/>
          <w:lang w:val="es-PR"/>
        </w:rPr>
        <w:t xml:space="preserve">¿Está de acuerdo con grabar la entrevista? [Si el participante está de acuerdo, proceda a grabar la entrevista en </w:t>
      </w:r>
      <w:r>
        <w:rPr>
          <w:rFonts w:ascii="Times New Roman" w:hAnsi="Times New Roman" w:cs="Times New Roman"/>
          <w:sz w:val="24"/>
          <w:szCs w:val="24"/>
          <w:lang w:val="es-PR"/>
        </w:rPr>
        <w:t>Teams</w:t>
      </w:r>
      <w:r>
        <w:rPr>
          <w:rFonts w:ascii="Times New Roman" w:hAnsi="Times New Roman" w:cs="Times New Roman"/>
          <w:sz w:val="24"/>
          <w:szCs w:val="24"/>
          <w:lang w:val="es-PR"/>
        </w:rPr>
        <w:t>/</w:t>
      </w:r>
      <w:r>
        <w:rPr>
          <w:rFonts w:ascii="Times New Roman" w:hAnsi="Times New Roman" w:cs="Times New Roman"/>
          <w:sz w:val="24"/>
          <w:szCs w:val="24"/>
          <w:lang w:val="es-PR"/>
        </w:rPr>
        <w:t>Zoom</w:t>
      </w:r>
      <w:r>
        <w:rPr>
          <w:rFonts w:ascii="Times New Roman" w:hAnsi="Times New Roman" w:cs="Times New Roman"/>
          <w:sz w:val="24"/>
          <w:szCs w:val="24"/>
          <w:lang w:val="es-PR"/>
        </w:rPr>
        <w:t xml:space="preserve"> y haga la pregunta de nuevo para que </w:t>
      </w:r>
      <w:r>
        <w:rPr>
          <w:rFonts w:ascii="Times New Roman" w:hAnsi="Times New Roman" w:cs="Times New Roman"/>
          <w:sz w:val="24"/>
          <w:szCs w:val="24"/>
          <w:lang w:val="es-PR"/>
        </w:rPr>
        <w:t>el consentimiento esté debidamente grabado.  De lo contrario, si el participante no desea ser grabado, entonces proceda con la entrevista. En este caso, recuérdele al participante que necesitará un consentimiento para la entrevista por escrito, la cual se le enviará por correo electrónico.]</w:t>
      </w:r>
    </w:p>
    <w:p w:rsidR="006B09C8" w14:paraId="6A4EFF59" w14:textId="77777777">
      <w:pPr>
        <w:rPr>
          <w:rFonts w:ascii="Times New Roman" w:hAnsi="Times New Roman" w:cs="Times New Roman"/>
          <w:sz w:val="24"/>
          <w:szCs w:val="24"/>
          <w:lang w:val="es-PR"/>
        </w:rPr>
      </w:pPr>
      <w:r>
        <w:rPr>
          <w:rFonts w:ascii="Times New Roman" w:hAnsi="Times New Roman" w:cs="Times New Roman"/>
          <w:sz w:val="24"/>
          <w:szCs w:val="24"/>
          <w:lang w:val="es-PR"/>
        </w:rPr>
        <w:t>La OMB ha propuesto dos versiones distintas:</w:t>
      </w:r>
    </w:p>
    <w:p w:rsidR="006B09C8" w:rsidRPr="00761411" w:rsidP="00761411" w14:paraId="191B6797" w14:textId="77777777">
      <w:pPr>
        <w:pStyle w:val="ListParagraph"/>
        <w:numPr>
          <w:ilvl w:val="0"/>
          <w:numId w:val="14"/>
        </w:numPr>
        <w:rPr>
          <w:rFonts w:ascii="Times New Roman" w:hAnsi="Times New Roman" w:cs="Times New Roman"/>
          <w:sz w:val="24"/>
          <w:szCs w:val="24"/>
          <w:lang w:val="es-PR"/>
        </w:rPr>
      </w:pPr>
      <w:r w:rsidRPr="00761411">
        <w:rPr>
          <w:rFonts w:ascii="Times New Roman" w:hAnsi="Times New Roman" w:cs="Times New Roman"/>
          <w:sz w:val="24"/>
          <w:szCs w:val="24"/>
          <w:lang w:val="es-PR"/>
        </w:rPr>
        <w:t>Le voy a enseñar una y luego la otra. Estas son las mismas que le envié previamente por correo electrónico.</w:t>
      </w:r>
    </w:p>
    <w:p w:rsidR="006B09C8" w:rsidRPr="00761411" w:rsidP="00761411" w14:paraId="2F50686C" w14:textId="77777777">
      <w:pPr>
        <w:pStyle w:val="ListParagraph"/>
        <w:numPr>
          <w:ilvl w:val="0"/>
          <w:numId w:val="14"/>
        </w:numPr>
        <w:rPr>
          <w:rFonts w:ascii="Times New Roman" w:hAnsi="Times New Roman" w:cs="Times New Roman"/>
          <w:sz w:val="24"/>
          <w:szCs w:val="24"/>
          <w:lang w:val="es-PR"/>
        </w:rPr>
      </w:pPr>
      <w:r w:rsidRPr="00761411">
        <w:rPr>
          <w:rFonts w:ascii="Times New Roman" w:hAnsi="Times New Roman" w:cs="Times New Roman"/>
          <w:sz w:val="24"/>
          <w:szCs w:val="24"/>
          <w:lang w:val="es-PR"/>
        </w:rPr>
        <w:t>Ambas se diferencian en su longitud (o sea, una es más larga que la otra).</w:t>
      </w:r>
    </w:p>
    <w:p w:rsidR="00AE53A4" w:rsidRPr="00761411" w:rsidP="00761411" w14:paraId="5440A810" w14:textId="77777777">
      <w:pPr>
        <w:pStyle w:val="ListParagraph"/>
        <w:numPr>
          <w:ilvl w:val="0"/>
          <w:numId w:val="14"/>
        </w:numPr>
        <w:rPr>
          <w:rFonts w:ascii="Times New Roman" w:hAnsi="Times New Roman" w:cs="Times New Roman"/>
          <w:sz w:val="24"/>
          <w:szCs w:val="24"/>
          <w:lang w:val="es-PR"/>
        </w:rPr>
      </w:pPr>
      <w:r w:rsidRPr="00761411">
        <w:rPr>
          <w:rFonts w:ascii="Times New Roman" w:hAnsi="Times New Roman" w:cs="Times New Roman"/>
          <w:sz w:val="24"/>
          <w:szCs w:val="24"/>
          <w:lang w:val="es-PR"/>
        </w:rPr>
        <w:t>Ambas están dirigidas a que una persona las conteste por sí misma, pero en su caso usted la estaría completando para todas las personas en su base de datos.</w:t>
      </w:r>
    </w:p>
    <w:p w:rsidR="00AE53A4" w:rsidRPr="00761411" w:rsidP="00761411" w14:paraId="563C4FF3" w14:textId="77777777">
      <w:pPr>
        <w:pStyle w:val="ListParagraph"/>
        <w:numPr>
          <w:ilvl w:val="0"/>
          <w:numId w:val="14"/>
        </w:numPr>
        <w:rPr>
          <w:rFonts w:ascii="Times New Roman" w:hAnsi="Times New Roman" w:cs="Times New Roman"/>
          <w:sz w:val="24"/>
          <w:szCs w:val="24"/>
          <w:lang w:val="es-PR"/>
        </w:rPr>
      </w:pPr>
      <w:r w:rsidRPr="00761411">
        <w:rPr>
          <w:rFonts w:ascii="Times New Roman" w:hAnsi="Times New Roman" w:cs="Times New Roman"/>
          <w:sz w:val="24"/>
          <w:szCs w:val="24"/>
          <w:lang w:val="es-PR"/>
        </w:rPr>
        <w:t>[En el caso de Puerto Rico: Estas están traducidas al español].</w:t>
      </w:r>
    </w:p>
    <w:p w:rsidR="00AE53A4" w14:paraId="26334AE9" w14:textId="77777777">
      <w:pPr>
        <w:rPr>
          <w:rFonts w:ascii="Times New Roman" w:hAnsi="Times New Roman" w:cs="Times New Roman"/>
          <w:sz w:val="24"/>
          <w:szCs w:val="24"/>
          <w:lang w:val="es-PR"/>
        </w:rPr>
      </w:pPr>
    </w:p>
    <w:p w:rsidR="00F011DD" w:rsidP="00AE53A4" w14:paraId="161AE27B" w14:textId="77777777">
      <w:pPr>
        <w:pStyle w:val="ListParagraph"/>
        <w:numPr>
          <w:ilvl w:val="0"/>
          <w:numId w:val="2"/>
        </w:numPr>
        <w:rPr>
          <w:rFonts w:ascii="Times New Roman" w:hAnsi="Times New Roman" w:cs="Times New Roman"/>
          <w:sz w:val="24"/>
          <w:szCs w:val="24"/>
          <w:lang w:val="es-PR"/>
        </w:rPr>
      </w:pPr>
      <w:r>
        <w:rPr>
          <w:rFonts w:ascii="Times New Roman" w:hAnsi="Times New Roman" w:cs="Times New Roman"/>
          <w:sz w:val="24"/>
          <w:szCs w:val="24"/>
          <w:lang w:val="es-PR"/>
        </w:rPr>
        <w:t>Mantenimiento general de récords/Análisis de respuestas</w:t>
      </w:r>
    </w:p>
    <w:p w:rsidR="00F011DD" w:rsidP="00F011DD" w14:paraId="26C624AE" w14:textId="06F186C6">
      <w:pPr>
        <w:pStyle w:val="ListParagraph"/>
        <w:numPr>
          <w:ilvl w:val="0"/>
          <w:numId w:val="3"/>
        </w:numPr>
        <w:rPr>
          <w:rFonts w:ascii="Times New Roman" w:hAnsi="Times New Roman" w:cs="Times New Roman"/>
          <w:sz w:val="24"/>
          <w:szCs w:val="24"/>
          <w:lang w:val="es-PR"/>
        </w:rPr>
      </w:pPr>
      <w:r>
        <w:rPr>
          <w:rFonts w:ascii="Times New Roman" w:hAnsi="Times New Roman" w:cs="Times New Roman"/>
          <w:sz w:val="24"/>
          <w:szCs w:val="24"/>
          <w:lang w:val="es-PR"/>
        </w:rPr>
        <w:t xml:space="preserve">¿Cómo su organización recopila información sobre raza y </w:t>
      </w:r>
      <w:r w:rsidR="0042267E">
        <w:rPr>
          <w:rFonts w:ascii="Times New Roman" w:hAnsi="Times New Roman" w:cs="Times New Roman"/>
          <w:sz w:val="24"/>
          <w:szCs w:val="24"/>
          <w:lang w:val="es-PR"/>
        </w:rPr>
        <w:t>origen étnico</w:t>
      </w:r>
      <w:r>
        <w:rPr>
          <w:rFonts w:ascii="Times New Roman" w:hAnsi="Times New Roman" w:cs="Times New Roman"/>
          <w:sz w:val="24"/>
          <w:szCs w:val="24"/>
          <w:lang w:val="es-PR"/>
        </w:rPr>
        <w:t xml:space="preserve"> de sus clientes?</w:t>
      </w:r>
    </w:p>
    <w:p w:rsidR="00F011DD" w:rsidP="00F011DD" w14:paraId="6989F1D9" w14:textId="77777777">
      <w:pPr>
        <w:pStyle w:val="ListParagraph"/>
        <w:numPr>
          <w:ilvl w:val="0"/>
          <w:numId w:val="3"/>
        </w:numPr>
        <w:rPr>
          <w:rFonts w:ascii="Times New Roman" w:hAnsi="Times New Roman" w:cs="Times New Roman"/>
          <w:sz w:val="24"/>
          <w:szCs w:val="24"/>
          <w:lang w:val="es-PR"/>
        </w:rPr>
      </w:pPr>
      <w:r>
        <w:rPr>
          <w:rFonts w:ascii="Times New Roman" w:hAnsi="Times New Roman" w:cs="Times New Roman"/>
          <w:sz w:val="24"/>
          <w:szCs w:val="24"/>
          <w:lang w:val="es-PR"/>
        </w:rPr>
        <w:t>¿Usted tiene que buscar los récords para proveer esta información?</w:t>
      </w:r>
    </w:p>
    <w:p w:rsidR="00F011DD" w:rsidP="00F011DD" w14:paraId="613DD991" w14:textId="77777777">
      <w:pPr>
        <w:pStyle w:val="ListParagraph"/>
        <w:numPr>
          <w:ilvl w:val="0"/>
          <w:numId w:val="3"/>
        </w:numPr>
        <w:rPr>
          <w:rFonts w:ascii="Times New Roman" w:hAnsi="Times New Roman" w:cs="Times New Roman"/>
          <w:sz w:val="24"/>
          <w:szCs w:val="24"/>
          <w:lang w:val="es-PR"/>
        </w:rPr>
      </w:pPr>
      <w:r>
        <w:rPr>
          <w:rFonts w:ascii="Times New Roman" w:hAnsi="Times New Roman" w:cs="Times New Roman"/>
          <w:sz w:val="24"/>
          <w:szCs w:val="24"/>
          <w:lang w:val="es-PR"/>
        </w:rPr>
        <w:t>¿Dónde se almacena esta información?  ¿Quién tiene acceso a ella?</w:t>
      </w:r>
    </w:p>
    <w:p w:rsidR="00A459AC" w:rsidP="00F011DD" w14:paraId="0B48FC3A" w14:textId="4A28C774">
      <w:pPr>
        <w:pStyle w:val="ListParagraph"/>
        <w:numPr>
          <w:ilvl w:val="0"/>
          <w:numId w:val="3"/>
        </w:numPr>
        <w:rPr>
          <w:rFonts w:ascii="Times New Roman" w:hAnsi="Times New Roman" w:cs="Times New Roman"/>
          <w:sz w:val="24"/>
          <w:szCs w:val="24"/>
          <w:lang w:val="es-PR"/>
        </w:rPr>
      </w:pPr>
      <w:r>
        <w:rPr>
          <w:rFonts w:ascii="Times New Roman" w:hAnsi="Times New Roman" w:cs="Times New Roman"/>
          <w:sz w:val="24"/>
          <w:szCs w:val="24"/>
          <w:lang w:val="es-PR"/>
        </w:rPr>
        <w:t>¿Cuándo se recopila esta información? ¿Alguna vez se actualiza? ¿Cuándo? ¿Con cuánta frecuencia?</w:t>
      </w:r>
      <w:r w:rsidRPr="00F011DD">
        <w:rPr>
          <w:rFonts w:ascii="Times New Roman" w:hAnsi="Times New Roman" w:cs="Times New Roman"/>
          <w:sz w:val="24"/>
          <w:szCs w:val="24"/>
          <w:lang w:val="es-PR"/>
        </w:rPr>
        <w:t xml:space="preserve"> </w:t>
      </w:r>
      <w:r>
        <w:rPr>
          <w:rFonts w:ascii="Times New Roman" w:hAnsi="Times New Roman" w:cs="Times New Roman"/>
          <w:sz w:val="24"/>
          <w:szCs w:val="24"/>
          <w:lang w:val="es-PR"/>
        </w:rPr>
        <w:t>¿Bajo qué circunstancias?</w:t>
      </w:r>
    </w:p>
    <w:p w:rsidR="00F011DD" w:rsidP="00F011DD" w14:paraId="197899CA" w14:textId="7F2B7778">
      <w:pPr>
        <w:pStyle w:val="ListParagraph"/>
        <w:numPr>
          <w:ilvl w:val="0"/>
          <w:numId w:val="3"/>
        </w:numPr>
        <w:rPr>
          <w:rFonts w:ascii="Times New Roman" w:hAnsi="Times New Roman" w:cs="Times New Roman"/>
          <w:sz w:val="24"/>
          <w:szCs w:val="24"/>
          <w:lang w:val="es-PR"/>
        </w:rPr>
      </w:pPr>
      <w:r>
        <w:rPr>
          <w:rFonts w:ascii="Times New Roman" w:hAnsi="Times New Roman" w:cs="Times New Roman"/>
          <w:sz w:val="24"/>
          <w:szCs w:val="24"/>
          <w:lang w:val="es-PR"/>
        </w:rPr>
        <w:t>¿Podría describirme el proceso de resumi</w:t>
      </w:r>
      <w:r w:rsidR="001F1F9F">
        <w:rPr>
          <w:rFonts w:ascii="Times New Roman" w:hAnsi="Times New Roman" w:cs="Times New Roman"/>
          <w:sz w:val="24"/>
          <w:szCs w:val="24"/>
          <w:lang w:val="es-PR"/>
        </w:rPr>
        <w:t xml:space="preserve">r y suministrar datos de raza y </w:t>
      </w:r>
      <w:r w:rsidR="0042267E">
        <w:rPr>
          <w:rFonts w:ascii="Times New Roman" w:hAnsi="Times New Roman" w:cs="Times New Roman"/>
          <w:sz w:val="24"/>
          <w:szCs w:val="24"/>
          <w:lang w:val="es-PR"/>
        </w:rPr>
        <w:t>origen étnico</w:t>
      </w:r>
      <w:r w:rsidR="001F1F9F">
        <w:rPr>
          <w:rFonts w:ascii="Times New Roman" w:hAnsi="Times New Roman" w:cs="Times New Roman"/>
          <w:sz w:val="24"/>
          <w:szCs w:val="24"/>
          <w:lang w:val="es-PR"/>
        </w:rPr>
        <w:t xml:space="preserve"> con el propósito de completar [para los directores de centro: la N-SUMHSS] [para representantes estatales: TEDS o MH-CLD]?</w:t>
      </w:r>
    </w:p>
    <w:p w:rsidR="001F1F9F" w:rsidP="00F011DD" w14:paraId="51D3BF1C" w14:textId="484AFA9D">
      <w:pPr>
        <w:pStyle w:val="ListParagraph"/>
        <w:numPr>
          <w:ilvl w:val="0"/>
          <w:numId w:val="3"/>
        </w:numPr>
        <w:rPr>
          <w:rFonts w:ascii="Times New Roman" w:hAnsi="Times New Roman" w:cs="Times New Roman"/>
          <w:sz w:val="24"/>
          <w:szCs w:val="24"/>
          <w:lang w:val="es-PR"/>
        </w:rPr>
      </w:pPr>
      <w:r>
        <w:rPr>
          <w:rFonts w:ascii="Times New Roman" w:hAnsi="Times New Roman" w:cs="Times New Roman"/>
          <w:sz w:val="24"/>
          <w:szCs w:val="24"/>
          <w:lang w:val="es-PR"/>
        </w:rPr>
        <w:t xml:space="preserve">Para los datos de raza y </w:t>
      </w:r>
      <w:r w:rsidR="0042267E">
        <w:rPr>
          <w:rFonts w:ascii="Times New Roman" w:hAnsi="Times New Roman" w:cs="Times New Roman"/>
          <w:sz w:val="24"/>
          <w:szCs w:val="24"/>
          <w:lang w:val="es-PR"/>
        </w:rPr>
        <w:t>origen étnico</w:t>
      </w:r>
      <w:r>
        <w:rPr>
          <w:rFonts w:ascii="Times New Roman" w:hAnsi="Times New Roman" w:cs="Times New Roman"/>
          <w:sz w:val="24"/>
          <w:szCs w:val="24"/>
          <w:lang w:val="es-PR"/>
        </w:rPr>
        <w:t xml:space="preserve"> que actualmente recopila, ¿recibió usted alguna dirección sobre cuáles categorías debía utilizar?  (Indagar: ¿cómo usted terminó usando estas categorías?).</w:t>
      </w:r>
    </w:p>
    <w:p w:rsidR="00D00E7F" w:rsidP="00D00E7F" w14:paraId="00ED9ADC" w14:textId="72560570">
      <w:pPr>
        <w:pStyle w:val="ListParagraph"/>
        <w:numPr>
          <w:ilvl w:val="0"/>
          <w:numId w:val="2"/>
        </w:numPr>
        <w:rPr>
          <w:rFonts w:ascii="Times New Roman" w:hAnsi="Times New Roman" w:cs="Times New Roman"/>
          <w:sz w:val="24"/>
          <w:szCs w:val="24"/>
          <w:lang w:val="es-PR"/>
        </w:rPr>
      </w:pPr>
      <w:r>
        <w:rPr>
          <w:rFonts w:ascii="Times New Roman" w:hAnsi="Times New Roman" w:cs="Times New Roman"/>
          <w:sz w:val="24"/>
          <w:szCs w:val="24"/>
          <w:lang w:val="es-PR"/>
        </w:rPr>
        <w:t>Texto de la pregunta:</w:t>
      </w:r>
    </w:p>
    <w:p w:rsidR="00D00E7F" w:rsidP="00D00E7F" w14:paraId="691B93BE" w14:textId="282DFC7D">
      <w:pPr>
        <w:pStyle w:val="ListParagraph"/>
        <w:numPr>
          <w:ilvl w:val="0"/>
          <w:numId w:val="4"/>
        </w:numPr>
        <w:rPr>
          <w:rFonts w:ascii="Times New Roman" w:hAnsi="Times New Roman" w:cs="Times New Roman"/>
          <w:sz w:val="24"/>
          <w:szCs w:val="24"/>
          <w:lang w:val="es-PR"/>
        </w:rPr>
      </w:pPr>
      <w:r>
        <w:rPr>
          <w:rFonts w:ascii="Times New Roman" w:hAnsi="Times New Roman" w:cs="Times New Roman"/>
          <w:sz w:val="24"/>
          <w:szCs w:val="24"/>
          <w:lang w:val="es-PR"/>
        </w:rPr>
        <w:t xml:space="preserve">Se ha sugerido combinar raza y </w:t>
      </w:r>
      <w:r w:rsidR="0042267E">
        <w:rPr>
          <w:rFonts w:ascii="Times New Roman" w:hAnsi="Times New Roman" w:cs="Times New Roman"/>
          <w:sz w:val="24"/>
          <w:szCs w:val="24"/>
          <w:lang w:val="es-PR"/>
        </w:rPr>
        <w:t>origen étnico</w:t>
      </w:r>
      <w:r>
        <w:rPr>
          <w:rFonts w:ascii="Times New Roman" w:hAnsi="Times New Roman" w:cs="Times New Roman"/>
          <w:sz w:val="24"/>
          <w:szCs w:val="24"/>
          <w:lang w:val="es-PR"/>
        </w:rPr>
        <w:t xml:space="preserve"> en una sola pregunta, cuando originalmente eran dos preguntas separadas. También se ha considerado cambiar la pregunta de “raza </w:t>
      </w:r>
      <w:r>
        <w:rPr>
          <w:rFonts w:ascii="Times New Roman" w:hAnsi="Times New Roman" w:cs="Times New Roman"/>
          <w:sz w:val="24"/>
          <w:szCs w:val="24"/>
          <w:lang w:val="es-PR"/>
        </w:rPr>
        <w:t>o</w:t>
      </w:r>
      <w:r>
        <w:rPr>
          <w:rFonts w:ascii="Times New Roman" w:hAnsi="Times New Roman" w:cs="Times New Roman"/>
          <w:sz w:val="24"/>
          <w:szCs w:val="24"/>
          <w:lang w:val="es-PR"/>
        </w:rPr>
        <w:t xml:space="preserve"> </w:t>
      </w:r>
      <w:r w:rsidR="0042267E">
        <w:rPr>
          <w:rFonts w:ascii="Times New Roman" w:hAnsi="Times New Roman" w:cs="Times New Roman"/>
          <w:sz w:val="24"/>
          <w:szCs w:val="24"/>
          <w:lang w:val="es-PR"/>
        </w:rPr>
        <w:t>origen étnico</w:t>
      </w:r>
      <w:r>
        <w:rPr>
          <w:rFonts w:ascii="Times New Roman" w:hAnsi="Times New Roman" w:cs="Times New Roman"/>
          <w:sz w:val="24"/>
          <w:szCs w:val="24"/>
          <w:lang w:val="es-PR"/>
        </w:rPr>
        <w:t>” a “raza y/</w:t>
      </w:r>
      <w:r>
        <w:rPr>
          <w:rFonts w:ascii="Times New Roman" w:hAnsi="Times New Roman" w:cs="Times New Roman"/>
          <w:sz w:val="24"/>
          <w:szCs w:val="24"/>
          <w:lang w:val="es-PR"/>
        </w:rPr>
        <w:t>o</w:t>
      </w:r>
      <w:r>
        <w:rPr>
          <w:rFonts w:ascii="Times New Roman" w:hAnsi="Times New Roman" w:cs="Times New Roman"/>
          <w:sz w:val="24"/>
          <w:szCs w:val="24"/>
          <w:lang w:val="es-PR"/>
        </w:rPr>
        <w:t xml:space="preserve"> </w:t>
      </w:r>
      <w:r w:rsidR="0042267E">
        <w:rPr>
          <w:rFonts w:ascii="Times New Roman" w:hAnsi="Times New Roman" w:cs="Times New Roman"/>
          <w:sz w:val="24"/>
          <w:szCs w:val="24"/>
          <w:lang w:val="es-PR"/>
        </w:rPr>
        <w:t>origen étnico</w:t>
      </w:r>
      <w:r>
        <w:rPr>
          <w:rFonts w:ascii="Times New Roman" w:hAnsi="Times New Roman" w:cs="Times New Roman"/>
          <w:sz w:val="24"/>
          <w:szCs w:val="24"/>
          <w:lang w:val="es-PR"/>
        </w:rPr>
        <w:t>.”  ¿Cómo el uso de “y/o” en vez de “o” cambiaría su interpretación de la pregunta?</w:t>
      </w:r>
    </w:p>
    <w:p w:rsidR="00D00E7F" w:rsidP="00D00E7F" w14:paraId="40056638" w14:textId="646DBDED">
      <w:pPr>
        <w:pStyle w:val="ListParagraph"/>
        <w:numPr>
          <w:ilvl w:val="0"/>
          <w:numId w:val="4"/>
        </w:numPr>
        <w:rPr>
          <w:rFonts w:ascii="Times New Roman" w:hAnsi="Times New Roman" w:cs="Times New Roman"/>
          <w:sz w:val="24"/>
          <w:szCs w:val="24"/>
          <w:lang w:val="es-PR"/>
        </w:rPr>
      </w:pPr>
      <w:r>
        <w:rPr>
          <w:rFonts w:ascii="Times New Roman" w:hAnsi="Times New Roman" w:cs="Times New Roman"/>
          <w:sz w:val="24"/>
          <w:szCs w:val="24"/>
          <w:lang w:val="es-PR"/>
        </w:rPr>
        <w:t xml:space="preserve">¿Cómo usted proveería información de personas con múltiples razas y </w:t>
      </w:r>
      <w:r w:rsidR="0042267E">
        <w:rPr>
          <w:rFonts w:ascii="Times New Roman" w:hAnsi="Times New Roman" w:cs="Times New Roman"/>
          <w:sz w:val="24"/>
          <w:szCs w:val="24"/>
          <w:lang w:val="es-PR"/>
        </w:rPr>
        <w:t>origen étnicos</w:t>
      </w:r>
      <w:r>
        <w:rPr>
          <w:rFonts w:ascii="Times New Roman" w:hAnsi="Times New Roman" w:cs="Times New Roman"/>
          <w:sz w:val="24"/>
          <w:szCs w:val="24"/>
          <w:lang w:val="es-PR"/>
        </w:rPr>
        <w:t>?</w:t>
      </w:r>
    </w:p>
    <w:p w:rsidR="00D00E7F" w:rsidP="00D00E7F" w14:paraId="2D5B02C3" w14:textId="6EBDB5C2">
      <w:pPr>
        <w:pStyle w:val="ListParagraph"/>
        <w:numPr>
          <w:ilvl w:val="0"/>
          <w:numId w:val="5"/>
        </w:numPr>
        <w:rPr>
          <w:rFonts w:ascii="Times New Roman" w:hAnsi="Times New Roman" w:cs="Times New Roman"/>
          <w:sz w:val="24"/>
          <w:szCs w:val="24"/>
          <w:lang w:val="es-PR"/>
        </w:rPr>
      </w:pPr>
      <w:r>
        <w:rPr>
          <w:rFonts w:ascii="Times New Roman" w:hAnsi="Times New Roman" w:cs="Times New Roman"/>
          <w:sz w:val="24"/>
          <w:szCs w:val="24"/>
          <w:lang w:val="es-PR"/>
        </w:rPr>
        <w:t>Indague sobre la instrucción “seleccione todas las que correspondan</w:t>
      </w:r>
      <w:r w:rsidR="00FD3990">
        <w:rPr>
          <w:rFonts w:ascii="Times New Roman" w:hAnsi="Times New Roman" w:cs="Times New Roman"/>
          <w:sz w:val="24"/>
          <w:szCs w:val="24"/>
          <w:lang w:val="es-PR"/>
        </w:rPr>
        <w:t>.</w:t>
      </w:r>
      <w:r>
        <w:rPr>
          <w:rFonts w:ascii="Times New Roman" w:hAnsi="Times New Roman" w:cs="Times New Roman"/>
          <w:sz w:val="24"/>
          <w:szCs w:val="24"/>
          <w:lang w:val="es-PR"/>
        </w:rPr>
        <w:t>”</w:t>
      </w:r>
    </w:p>
    <w:p w:rsidR="00FD3990" w:rsidP="00FD3990" w14:paraId="7EF2B51B" w14:textId="0E2A3A18">
      <w:pPr>
        <w:pStyle w:val="ListParagraph"/>
        <w:numPr>
          <w:ilvl w:val="0"/>
          <w:numId w:val="4"/>
        </w:numPr>
        <w:rPr>
          <w:rFonts w:ascii="Times New Roman" w:hAnsi="Times New Roman" w:cs="Times New Roman"/>
          <w:sz w:val="24"/>
          <w:szCs w:val="24"/>
          <w:lang w:val="es-PR"/>
        </w:rPr>
      </w:pPr>
      <w:r>
        <w:rPr>
          <w:rFonts w:ascii="Times New Roman" w:hAnsi="Times New Roman" w:cs="Times New Roman"/>
          <w:sz w:val="24"/>
          <w:szCs w:val="24"/>
          <w:lang w:val="es-PR"/>
        </w:rPr>
        <w:t>¿Cómo recopila esta información?</w:t>
      </w:r>
    </w:p>
    <w:p w:rsidR="00FD3990" w:rsidP="00FD3990" w14:paraId="0503610C" w14:textId="708E461F">
      <w:pPr>
        <w:pStyle w:val="ListParagraph"/>
        <w:numPr>
          <w:ilvl w:val="0"/>
          <w:numId w:val="6"/>
        </w:numPr>
        <w:rPr>
          <w:rFonts w:ascii="Times New Roman" w:hAnsi="Times New Roman" w:cs="Times New Roman"/>
          <w:sz w:val="24"/>
          <w:szCs w:val="24"/>
          <w:lang w:val="es-PR"/>
        </w:rPr>
      </w:pPr>
      <w:r>
        <w:rPr>
          <w:rFonts w:ascii="Times New Roman" w:hAnsi="Times New Roman" w:cs="Times New Roman"/>
          <w:sz w:val="24"/>
          <w:szCs w:val="24"/>
          <w:lang w:val="es-PR"/>
        </w:rPr>
        <w:t>Cuestionario u observación</w:t>
      </w:r>
    </w:p>
    <w:p w:rsidR="00FD3990" w:rsidP="00FD3990" w14:paraId="1D250A1A" w14:textId="07EC699B">
      <w:pPr>
        <w:pStyle w:val="ListParagraph"/>
        <w:numPr>
          <w:ilvl w:val="0"/>
          <w:numId w:val="6"/>
        </w:numPr>
        <w:rPr>
          <w:rFonts w:ascii="Times New Roman" w:hAnsi="Times New Roman" w:cs="Times New Roman"/>
          <w:sz w:val="24"/>
          <w:szCs w:val="24"/>
          <w:lang w:val="es-PR"/>
        </w:rPr>
      </w:pPr>
      <w:r>
        <w:rPr>
          <w:rFonts w:ascii="Times New Roman" w:hAnsi="Times New Roman" w:cs="Times New Roman"/>
          <w:sz w:val="24"/>
          <w:szCs w:val="24"/>
          <w:lang w:val="es-PR"/>
        </w:rPr>
        <w:t>Autoinforme o por otra persona (“proxy”)</w:t>
      </w:r>
    </w:p>
    <w:p w:rsidR="00FD3990" w:rsidP="00FD3990" w14:paraId="139C26B8" w14:textId="049E4349">
      <w:pPr>
        <w:pStyle w:val="ListParagraph"/>
        <w:numPr>
          <w:ilvl w:val="0"/>
          <w:numId w:val="6"/>
        </w:numPr>
        <w:rPr>
          <w:rFonts w:ascii="Times New Roman" w:hAnsi="Times New Roman" w:cs="Times New Roman"/>
          <w:sz w:val="24"/>
          <w:szCs w:val="24"/>
          <w:lang w:val="es-PR"/>
        </w:rPr>
      </w:pPr>
      <w:r>
        <w:rPr>
          <w:rFonts w:ascii="Times New Roman" w:hAnsi="Times New Roman" w:cs="Times New Roman"/>
          <w:sz w:val="24"/>
          <w:szCs w:val="24"/>
          <w:lang w:val="es-PR"/>
        </w:rPr>
        <w:t>Modo de recopilación</w:t>
      </w:r>
    </w:p>
    <w:p w:rsidR="00FD3990" w:rsidP="00FD3990" w14:paraId="4687F2C1" w14:textId="5AD140CB">
      <w:pPr>
        <w:pStyle w:val="ListParagraph"/>
        <w:numPr>
          <w:ilvl w:val="0"/>
          <w:numId w:val="2"/>
        </w:numPr>
        <w:rPr>
          <w:rFonts w:ascii="Times New Roman" w:hAnsi="Times New Roman" w:cs="Times New Roman"/>
          <w:sz w:val="24"/>
          <w:szCs w:val="24"/>
          <w:lang w:val="es-PR"/>
        </w:rPr>
      </w:pPr>
      <w:r>
        <w:rPr>
          <w:rFonts w:ascii="Times New Roman" w:hAnsi="Times New Roman" w:cs="Times New Roman"/>
          <w:sz w:val="24"/>
          <w:szCs w:val="24"/>
          <w:lang w:val="es-PR"/>
        </w:rPr>
        <w:t>Categorías utilizadas</w:t>
      </w:r>
    </w:p>
    <w:p w:rsidR="00FD3990" w:rsidP="00FD3990" w14:paraId="28AF88CF" w14:textId="16208B7A">
      <w:pPr>
        <w:pStyle w:val="ListParagraph"/>
        <w:numPr>
          <w:ilvl w:val="0"/>
          <w:numId w:val="7"/>
        </w:numPr>
        <w:rPr>
          <w:rFonts w:ascii="Times New Roman" w:hAnsi="Times New Roman" w:cs="Times New Roman"/>
          <w:sz w:val="24"/>
          <w:szCs w:val="24"/>
          <w:lang w:val="es-PR"/>
        </w:rPr>
      </w:pPr>
      <w:r>
        <w:rPr>
          <w:rFonts w:ascii="Times New Roman" w:hAnsi="Times New Roman" w:cs="Times New Roman"/>
          <w:sz w:val="24"/>
          <w:szCs w:val="24"/>
          <w:lang w:val="es-PR"/>
        </w:rPr>
        <w:t>Las categorías que usted usa actualmente, ¿fueron determinadas por estándares locales, estatales o tribales?  [Por ejemplo, algunos estados quieren información en tribus específicas].</w:t>
      </w:r>
    </w:p>
    <w:p w:rsidR="00FD3990" w:rsidP="00FD3990" w14:paraId="79939757" w14:textId="2A9B2ECF">
      <w:pPr>
        <w:pStyle w:val="ListParagraph"/>
        <w:numPr>
          <w:ilvl w:val="0"/>
          <w:numId w:val="7"/>
        </w:numPr>
        <w:rPr>
          <w:rFonts w:ascii="Times New Roman" w:hAnsi="Times New Roman" w:cs="Times New Roman"/>
          <w:sz w:val="24"/>
          <w:szCs w:val="24"/>
          <w:lang w:val="es-PR"/>
        </w:rPr>
      </w:pPr>
      <w:r>
        <w:rPr>
          <w:rFonts w:ascii="Times New Roman" w:hAnsi="Times New Roman" w:cs="Times New Roman"/>
          <w:sz w:val="24"/>
          <w:szCs w:val="24"/>
          <w:lang w:val="es-PR"/>
        </w:rPr>
        <w:t xml:space="preserve">¿Cuáles son las categorías de raza y </w:t>
      </w:r>
      <w:r w:rsidR="0042267E">
        <w:rPr>
          <w:rFonts w:ascii="Times New Roman" w:hAnsi="Times New Roman" w:cs="Times New Roman"/>
          <w:sz w:val="24"/>
          <w:szCs w:val="24"/>
          <w:lang w:val="es-PR"/>
        </w:rPr>
        <w:t>origen étnico</w:t>
      </w:r>
      <w:r>
        <w:rPr>
          <w:rFonts w:ascii="Times New Roman" w:hAnsi="Times New Roman" w:cs="Times New Roman"/>
          <w:sz w:val="24"/>
          <w:szCs w:val="24"/>
          <w:lang w:val="es-PR"/>
        </w:rPr>
        <w:t xml:space="preserve"> que usted tiene disponible en sus récords? ¿Cuáles son los términos que usan en su(s) sistema(s)?</w:t>
      </w:r>
    </w:p>
    <w:p w:rsidR="00FD3990" w:rsidP="00FD3990" w14:paraId="3A231FF1" w14:textId="11845D7D">
      <w:pPr>
        <w:pStyle w:val="ListParagraph"/>
        <w:numPr>
          <w:ilvl w:val="0"/>
          <w:numId w:val="8"/>
        </w:numPr>
        <w:rPr>
          <w:rFonts w:ascii="Times New Roman" w:hAnsi="Times New Roman" w:cs="Times New Roman"/>
          <w:sz w:val="24"/>
          <w:szCs w:val="24"/>
          <w:lang w:val="es-PR"/>
        </w:rPr>
      </w:pPr>
      <w:r>
        <w:rPr>
          <w:rFonts w:ascii="Times New Roman" w:hAnsi="Times New Roman" w:cs="Times New Roman"/>
          <w:sz w:val="24"/>
          <w:szCs w:val="24"/>
          <w:lang w:val="es-PR"/>
        </w:rPr>
        <w:t>¿Coinciden estos con las categorías ofrecidas en esta pregunta?</w:t>
      </w:r>
    </w:p>
    <w:p w:rsidR="00FD3990" w:rsidRPr="00423A0C" w:rsidP="00FD3990" w14:paraId="5A37D029" w14:textId="3194D04F">
      <w:pPr>
        <w:pStyle w:val="ListParagraph"/>
        <w:numPr>
          <w:ilvl w:val="0"/>
          <w:numId w:val="9"/>
        </w:numPr>
        <w:rPr>
          <w:rFonts w:ascii="Times New Roman" w:hAnsi="Times New Roman" w:cs="Times New Roman"/>
          <w:b/>
          <w:bCs/>
          <w:sz w:val="24"/>
          <w:szCs w:val="24"/>
          <w:lang w:val="es-PR"/>
        </w:rPr>
      </w:pPr>
      <w:r w:rsidRPr="00423A0C">
        <w:rPr>
          <w:rFonts w:ascii="Times New Roman" w:hAnsi="Times New Roman" w:cs="Times New Roman"/>
          <w:b/>
          <w:bCs/>
          <w:sz w:val="24"/>
          <w:szCs w:val="24"/>
          <w:lang w:val="es-PR"/>
        </w:rPr>
        <w:t>Fíjese que se ha propuesto añadir “Del Medio Oriente o del Norte de África”.</w:t>
      </w:r>
    </w:p>
    <w:p w:rsidR="00FD3990" w:rsidRPr="00423A0C" w:rsidP="00FD3990" w14:paraId="35083AC5" w14:textId="2A357787">
      <w:pPr>
        <w:pStyle w:val="ListParagraph"/>
        <w:numPr>
          <w:ilvl w:val="0"/>
          <w:numId w:val="9"/>
        </w:numPr>
        <w:rPr>
          <w:rFonts w:ascii="Times New Roman" w:hAnsi="Times New Roman" w:cs="Times New Roman"/>
          <w:b/>
          <w:bCs/>
          <w:sz w:val="24"/>
          <w:szCs w:val="24"/>
          <w:lang w:val="es-PR"/>
        </w:rPr>
      </w:pPr>
      <w:r w:rsidRPr="00423A0C">
        <w:rPr>
          <w:rFonts w:ascii="Times New Roman" w:hAnsi="Times New Roman" w:cs="Times New Roman"/>
          <w:b/>
          <w:bCs/>
          <w:sz w:val="24"/>
          <w:szCs w:val="24"/>
          <w:lang w:val="es-PR"/>
        </w:rPr>
        <w:t>Se ha propuesto eliminar “Alguna otra raza”.</w:t>
      </w:r>
    </w:p>
    <w:p w:rsidR="00423A0C" w:rsidP="00423A0C" w14:paraId="60372C70" w14:textId="2C9CFF07">
      <w:pPr>
        <w:pStyle w:val="ListParagraph"/>
        <w:numPr>
          <w:ilvl w:val="0"/>
          <w:numId w:val="8"/>
        </w:numPr>
        <w:rPr>
          <w:rFonts w:ascii="Times New Roman" w:hAnsi="Times New Roman" w:cs="Times New Roman"/>
          <w:sz w:val="24"/>
          <w:szCs w:val="24"/>
          <w:lang w:val="es-PR"/>
        </w:rPr>
      </w:pPr>
      <w:r>
        <w:rPr>
          <w:rFonts w:ascii="Times New Roman" w:hAnsi="Times New Roman" w:cs="Times New Roman"/>
          <w:sz w:val="24"/>
          <w:szCs w:val="24"/>
          <w:lang w:val="es-PR"/>
        </w:rPr>
        <w:t>¿Cuáles categorías coinciden?  ¿Cuáles no coinciden?</w:t>
      </w:r>
    </w:p>
    <w:p w:rsidR="00423A0C" w:rsidP="00423A0C" w14:paraId="1DF07D79" w14:textId="68FE5FC2">
      <w:pPr>
        <w:pStyle w:val="ListParagraph"/>
        <w:numPr>
          <w:ilvl w:val="0"/>
          <w:numId w:val="10"/>
        </w:numPr>
        <w:rPr>
          <w:rFonts w:ascii="Times New Roman" w:hAnsi="Times New Roman" w:cs="Times New Roman"/>
          <w:sz w:val="24"/>
          <w:szCs w:val="24"/>
          <w:lang w:val="es-PR"/>
        </w:rPr>
      </w:pPr>
      <w:r>
        <w:rPr>
          <w:rFonts w:ascii="Times New Roman" w:hAnsi="Times New Roman" w:cs="Times New Roman"/>
          <w:sz w:val="24"/>
          <w:szCs w:val="24"/>
          <w:lang w:val="es-PR"/>
        </w:rPr>
        <w:t>¿Cómo usted manejaría las categorías que no coinciden?</w:t>
      </w:r>
    </w:p>
    <w:p w:rsidR="00423A0C" w:rsidP="00423A0C" w14:paraId="01AC74DD" w14:textId="32E5A79A">
      <w:pPr>
        <w:pStyle w:val="ListParagraph"/>
        <w:numPr>
          <w:ilvl w:val="0"/>
          <w:numId w:val="10"/>
        </w:numPr>
        <w:rPr>
          <w:rFonts w:ascii="Times New Roman" w:hAnsi="Times New Roman" w:cs="Times New Roman"/>
          <w:sz w:val="24"/>
          <w:szCs w:val="24"/>
          <w:lang w:val="es-PR"/>
        </w:rPr>
      </w:pPr>
      <w:r>
        <w:rPr>
          <w:rFonts w:ascii="Times New Roman" w:hAnsi="Times New Roman" w:cs="Times New Roman"/>
          <w:sz w:val="24"/>
          <w:szCs w:val="24"/>
          <w:lang w:val="es-PR"/>
        </w:rPr>
        <w:t>¿Podría usted proveer alguna información para esas categorías que no coincidan?</w:t>
      </w:r>
    </w:p>
    <w:p w:rsidR="0010792D" w:rsidRPr="00423A0C" w:rsidP="00423A0C" w14:paraId="6F751B43" w14:textId="53F3DD29">
      <w:pPr>
        <w:pStyle w:val="ListParagraph"/>
        <w:numPr>
          <w:ilvl w:val="0"/>
          <w:numId w:val="7"/>
        </w:numPr>
        <w:rPr>
          <w:rFonts w:ascii="Times New Roman" w:hAnsi="Times New Roman" w:cs="Times New Roman"/>
          <w:sz w:val="24"/>
          <w:szCs w:val="24"/>
          <w:lang w:val="es-PR"/>
        </w:rPr>
      </w:pPr>
      <w:r>
        <w:rPr>
          <w:rFonts w:ascii="Times New Roman" w:hAnsi="Times New Roman" w:cs="Times New Roman"/>
          <w:sz w:val="24"/>
          <w:szCs w:val="24"/>
          <w:lang w:val="es-PR"/>
        </w:rPr>
        <w:t xml:space="preserve">¿Hay alguno de estos términos de raza y </w:t>
      </w:r>
      <w:r w:rsidR="0042267E">
        <w:rPr>
          <w:rFonts w:ascii="Times New Roman" w:hAnsi="Times New Roman" w:cs="Times New Roman"/>
          <w:sz w:val="24"/>
          <w:szCs w:val="24"/>
          <w:lang w:val="es-PR"/>
        </w:rPr>
        <w:t>origen étnico</w:t>
      </w:r>
      <w:r>
        <w:rPr>
          <w:rFonts w:ascii="Times New Roman" w:hAnsi="Times New Roman" w:cs="Times New Roman"/>
          <w:sz w:val="24"/>
          <w:szCs w:val="24"/>
          <w:lang w:val="es-PR"/>
        </w:rPr>
        <w:t xml:space="preserve"> con el cual usted no esté familiarizado?  Dígame más sobre ellos.</w:t>
      </w:r>
    </w:p>
    <w:p w:rsidR="00423A0C" w:rsidRPr="00423A0C" w:rsidP="00423A0C" w14:paraId="45013839" w14:textId="30BF445D">
      <w:pPr>
        <w:pStyle w:val="ListParagraph"/>
        <w:numPr>
          <w:ilvl w:val="0"/>
          <w:numId w:val="12"/>
        </w:numPr>
        <w:ind w:left="720"/>
        <w:rPr>
          <w:rFonts w:ascii="Times New Roman" w:hAnsi="Times New Roman" w:cs="Times New Roman"/>
          <w:sz w:val="24"/>
          <w:szCs w:val="24"/>
          <w:lang w:val="es-PR"/>
        </w:rPr>
      </w:pPr>
      <w:r w:rsidRPr="00423A0C">
        <w:rPr>
          <w:rFonts w:ascii="Times New Roman" w:hAnsi="Times New Roman" w:cs="Times New Roman"/>
          <w:sz w:val="24"/>
          <w:szCs w:val="24"/>
          <w:lang w:val="es-PR"/>
        </w:rPr>
        <w:t xml:space="preserve">Combinación </w:t>
      </w:r>
      <w:r w:rsidRPr="00423A0C">
        <w:rPr>
          <w:rFonts w:ascii="Times New Roman" w:hAnsi="Times New Roman" w:cs="Times New Roman"/>
          <w:color w:val="FF0000"/>
          <w:sz w:val="24"/>
          <w:szCs w:val="24"/>
          <w:lang w:val="es-PR"/>
        </w:rPr>
        <w:t>[Esta es para la versión larga]</w:t>
      </w:r>
    </w:p>
    <w:p w:rsidR="00423A0C" w:rsidP="00423A0C" w14:paraId="4E16E9F5" w14:textId="07F8C8A2">
      <w:pPr>
        <w:pStyle w:val="ListParagraph"/>
        <w:numPr>
          <w:ilvl w:val="0"/>
          <w:numId w:val="11"/>
        </w:numPr>
        <w:rPr>
          <w:rFonts w:ascii="Times New Roman" w:hAnsi="Times New Roman" w:cs="Times New Roman"/>
          <w:sz w:val="24"/>
          <w:szCs w:val="24"/>
          <w:lang w:val="es-PR"/>
        </w:rPr>
      </w:pPr>
      <w:r>
        <w:rPr>
          <w:rFonts w:ascii="Times New Roman" w:hAnsi="Times New Roman" w:cs="Times New Roman"/>
          <w:sz w:val="24"/>
          <w:szCs w:val="24"/>
          <w:lang w:val="es-PR"/>
        </w:rPr>
        <w:t>Ejemplos</w:t>
      </w:r>
    </w:p>
    <w:p w:rsidR="00423A0C" w:rsidP="00423A0C" w14:paraId="6E35B189" w14:textId="1703757A">
      <w:pPr>
        <w:pStyle w:val="ListParagraph"/>
        <w:numPr>
          <w:ilvl w:val="0"/>
          <w:numId w:val="13"/>
        </w:numPr>
        <w:rPr>
          <w:rFonts w:ascii="Times New Roman" w:hAnsi="Times New Roman" w:cs="Times New Roman"/>
          <w:sz w:val="24"/>
          <w:szCs w:val="24"/>
          <w:lang w:val="es-PR"/>
        </w:rPr>
      </w:pPr>
      <w:r>
        <w:rPr>
          <w:rFonts w:ascii="Times New Roman" w:hAnsi="Times New Roman" w:cs="Times New Roman"/>
          <w:sz w:val="24"/>
          <w:szCs w:val="24"/>
          <w:lang w:val="es-PR"/>
        </w:rPr>
        <w:t>¿Qué piensa de los ejemplos listado</w:t>
      </w:r>
      <w:r w:rsidR="002F4F6C">
        <w:rPr>
          <w:rFonts w:ascii="Times New Roman" w:hAnsi="Times New Roman" w:cs="Times New Roman"/>
          <w:sz w:val="24"/>
          <w:szCs w:val="24"/>
          <w:lang w:val="es-PR"/>
        </w:rPr>
        <w:t>s</w:t>
      </w:r>
      <w:r>
        <w:rPr>
          <w:rFonts w:ascii="Times New Roman" w:hAnsi="Times New Roman" w:cs="Times New Roman"/>
          <w:sz w:val="24"/>
          <w:szCs w:val="24"/>
          <w:lang w:val="es-PR"/>
        </w:rPr>
        <w:t xml:space="preserve"> bajo raza, como “alemán” o “irlandés”?</w:t>
      </w:r>
    </w:p>
    <w:p w:rsidR="00423A0C" w:rsidP="00423A0C" w14:paraId="62A833C7" w14:textId="3C28ACDF">
      <w:pPr>
        <w:pStyle w:val="ListParagraph"/>
        <w:numPr>
          <w:ilvl w:val="0"/>
          <w:numId w:val="13"/>
        </w:numPr>
        <w:rPr>
          <w:rFonts w:ascii="Times New Roman" w:hAnsi="Times New Roman" w:cs="Times New Roman"/>
          <w:sz w:val="24"/>
          <w:szCs w:val="24"/>
          <w:lang w:val="es-PR"/>
        </w:rPr>
      </w:pPr>
      <w:r>
        <w:rPr>
          <w:rFonts w:ascii="Times New Roman" w:hAnsi="Times New Roman" w:cs="Times New Roman"/>
          <w:sz w:val="24"/>
          <w:szCs w:val="24"/>
          <w:lang w:val="es-PR"/>
        </w:rPr>
        <w:t>¿Usted daría un total para cada ejemplo listado bajo raza?</w:t>
      </w:r>
    </w:p>
    <w:p w:rsidR="002F4F6C" w:rsidP="00423A0C" w14:paraId="7F7CC545" w14:textId="1405A7C1">
      <w:pPr>
        <w:pStyle w:val="ListParagraph"/>
        <w:numPr>
          <w:ilvl w:val="0"/>
          <w:numId w:val="13"/>
        </w:numPr>
        <w:rPr>
          <w:rFonts w:ascii="Times New Roman" w:hAnsi="Times New Roman" w:cs="Times New Roman"/>
          <w:sz w:val="24"/>
          <w:szCs w:val="24"/>
          <w:lang w:val="es-PR"/>
        </w:rPr>
      </w:pPr>
      <w:r>
        <w:rPr>
          <w:rFonts w:ascii="Times New Roman" w:hAnsi="Times New Roman" w:cs="Times New Roman"/>
          <w:sz w:val="24"/>
          <w:szCs w:val="24"/>
          <w:lang w:val="es-PR"/>
        </w:rPr>
        <w:t>¿Esta lista le parece exhaustiva?</w:t>
      </w:r>
    </w:p>
    <w:p w:rsidR="002F4F6C" w:rsidP="002F4F6C" w14:paraId="380161D1" w14:textId="73732726">
      <w:pPr>
        <w:pStyle w:val="ListParagraph"/>
        <w:numPr>
          <w:ilvl w:val="0"/>
          <w:numId w:val="11"/>
        </w:numPr>
        <w:rPr>
          <w:rFonts w:ascii="Times New Roman" w:hAnsi="Times New Roman" w:cs="Times New Roman"/>
          <w:sz w:val="24"/>
          <w:szCs w:val="24"/>
          <w:lang w:val="es-PR"/>
        </w:rPr>
      </w:pPr>
      <w:r>
        <w:rPr>
          <w:rFonts w:ascii="Times New Roman" w:hAnsi="Times New Roman" w:cs="Times New Roman"/>
          <w:sz w:val="24"/>
          <w:szCs w:val="24"/>
          <w:lang w:val="es-PR"/>
        </w:rPr>
        <w:t>Encasillado de Texto (“</w:t>
      </w:r>
      <w:r>
        <w:rPr>
          <w:rFonts w:ascii="Times New Roman" w:hAnsi="Times New Roman" w:cs="Times New Roman"/>
          <w:sz w:val="24"/>
          <w:szCs w:val="24"/>
          <w:lang w:val="es-PR"/>
        </w:rPr>
        <w:t>Textbox</w:t>
      </w:r>
      <w:r>
        <w:rPr>
          <w:rFonts w:ascii="Times New Roman" w:hAnsi="Times New Roman" w:cs="Times New Roman"/>
          <w:sz w:val="24"/>
          <w:szCs w:val="24"/>
          <w:lang w:val="es-PR"/>
        </w:rPr>
        <w:t>”)</w:t>
      </w:r>
    </w:p>
    <w:p w:rsidR="00744585" w:rsidP="00744585" w14:paraId="58901ED3" w14:textId="4F3D6982">
      <w:pPr>
        <w:pStyle w:val="ListParagraph"/>
        <w:numPr>
          <w:ilvl w:val="0"/>
          <w:numId w:val="17"/>
        </w:numPr>
        <w:rPr>
          <w:rFonts w:ascii="Times New Roman" w:hAnsi="Times New Roman" w:cs="Times New Roman"/>
          <w:sz w:val="24"/>
          <w:szCs w:val="24"/>
          <w:lang w:val="es-PR"/>
        </w:rPr>
      </w:pPr>
      <w:r>
        <w:rPr>
          <w:rFonts w:ascii="Times New Roman" w:hAnsi="Times New Roman" w:cs="Times New Roman"/>
          <w:sz w:val="24"/>
          <w:szCs w:val="24"/>
          <w:lang w:val="es-PR"/>
        </w:rPr>
        <w:t>¿Para qué utilizaría el encasillado de texto que se encuentra bajo cada raza?</w:t>
      </w:r>
    </w:p>
    <w:p w:rsidR="002F2DEB" w:rsidP="00744585" w14:paraId="02058024" w14:textId="594ED50B">
      <w:pPr>
        <w:pStyle w:val="ListParagraph"/>
        <w:numPr>
          <w:ilvl w:val="0"/>
          <w:numId w:val="17"/>
        </w:numPr>
        <w:rPr>
          <w:rFonts w:ascii="Times New Roman" w:hAnsi="Times New Roman" w:cs="Times New Roman"/>
          <w:sz w:val="24"/>
          <w:szCs w:val="24"/>
          <w:lang w:val="es-PR"/>
        </w:rPr>
      </w:pPr>
      <w:r>
        <w:rPr>
          <w:rFonts w:ascii="Times New Roman" w:hAnsi="Times New Roman" w:cs="Times New Roman"/>
          <w:sz w:val="24"/>
          <w:szCs w:val="24"/>
          <w:lang w:val="es-PR"/>
        </w:rPr>
        <w:t>Si un cliente usara el encasillado, ¿cómo usted informaría eso como parte de un total?</w:t>
      </w:r>
    </w:p>
    <w:p w:rsidR="002F2DEB" w:rsidP="002F2DEB" w14:paraId="001D9F11" w14:textId="572EC6AB">
      <w:pPr>
        <w:pStyle w:val="ListParagraph"/>
        <w:numPr>
          <w:ilvl w:val="0"/>
          <w:numId w:val="11"/>
        </w:numPr>
        <w:rPr>
          <w:rFonts w:ascii="Times New Roman" w:hAnsi="Times New Roman" w:cs="Times New Roman"/>
          <w:sz w:val="24"/>
          <w:szCs w:val="24"/>
          <w:lang w:val="es-PR"/>
        </w:rPr>
      </w:pPr>
      <w:r>
        <w:rPr>
          <w:rFonts w:ascii="Times New Roman" w:hAnsi="Times New Roman" w:cs="Times New Roman"/>
          <w:sz w:val="24"/>
          <w:szCs w:val="24"/>
          <w:lang w:val="es-PR"/>
        </w:rPr>
        <w:t>¿Está esta información disponible para cada [cliente, etc.], para muchos, para algunos, o para unos pocos?</w:t>
      </w:r>
    </w:p>
    <w:p w:rsidR="002F2DEB" w:rsidP="002F2DEB" w14:paraId="38886124" w14:textId="3B12790E">
      <w:pPr>
        <w:pStyle w:val="ListParagraph"/>
        <w:numPr>
          <w:ilvl w:val="0"/>
          <w:numId w:val="12"/>
        </w:numPr>
        <w:ind w:left="720"/>
        <w:rPr>
          <w:rFonts w:ascii="Times New Roman" w:hAnsi="Times New Roman" w:cs="Times New Roman"/>
          <w:sz w:val="24"/>
          <w:szCs w:val="24"/>
          <w:lang w:val="es-PR"/>
        </w:rPr>
      </w:pPr>
      <w:r>
        <w:rPr>
          <w:rFonts w:ascii="Times New Roman" w:hAnsi="Times New Roman" w:cs="Times New Roman"/>
          <w:sz w:val="24"/>
          <w:szCs w:val="24"/>
          <w:lang w:val="es-PR"/>
        </w:rPr>
        <w:t xml:space="preserve"> Si usted tuviera que utilizar las categorías propuestas, ¿cuánto tiempo le tomaría implantarlas en sus récords?</w:t>
      </w:r>
    </w:p>
    <w:p w:rsidR="002F2DEB" w:rsidP="002F2DEB" w14:paraId="4EBAF304" w14:textId="1D46BACD">
      <w:pPr>
        <w:pStyle w:val="ListParagraph"/>
        <w:numPr>
          <w:ilvl w:val="0"/>
          <w:numId w:val="18"/>
        </w:numPr>
        <w:rPr>
          <w:rFonts w:ascii="Times New Roman" w:hAnsi="Times New Roman" w:cs="Times New Roman"/>
          <w:sz w:val="24"/>
          <w:szCs w:val="24"/>
          <w:lang w:val="es-PR"/>
        </w:rPr>
      </w:pPr>
      <w:r>
        <w:rPr>
          <w:rFonts w:ascii="Times New Roman" w:hAnsi="Times New Roman" w:cs="Times New Roman"/>
          <w:sz w:val="24"/>
          <w:szCs w:val="24"/>
          <w:lang w:val="es-PR"/>
        </w:rPr>
        <w:t xml:space="preserve">Tomando en cuenta la lista </w:t>
      </w:r>
      <w:r w:rsidR="005F56E5">
        <w:rPr>
          <w:rFonts w:ascii="Times New Roman" w:hAnsi="Times New Roman" w:cs="Times New Roman"/>
          <w:sz w:val="24"/>
          <w:szCs w:val="24"/>
          <w:lang w:val="es-PR"/>
        </w:rPr>
        <w:t>que le estoy mostrando en pantalla</w:t>
      </w:r>
      <w:r>
        <w:rPr>
          <w:rFonts w:ascii="Times New Roman" w:hAnsi="Times New Roman" w:cs="Times New Roman"/>
          <w:sz w:val="24"/>
          <w:szCs w:val="24"/>
          <w:lang w:val="es-PR"/>
        </w:rPr>
        <w:t xml:space="preserve">, ¿cuán accesibles estarían las nuevas preguntas sobre raza y </w:t>
      </w:r>
      <w:r w:rsidR="0042267E">
        <w:rPr>
          <w:rFonts w:ascii="Times New Roman" w:hAnsi="Times New Roman" w:cs="Times New Roman"/>
          <w:sz w:val="24"/>
          <w:szCs w:val="24"/>
          <w:lang w:val="es-PR"/>
        </w:rPr>
        <w:t>origen étnico</w:t>
      </w:r>
      <w:r>
        <w:rPr>
          <w:rFonts w:ascii="Times New Roman" w:hAnsi="Times New Roman" w:cs="Times New Roman"/>
          <w:sz w:val="24"/>
          <w:szCs w:val="24"/>
          <w:lang w:val="es-PR"/>
        </w:rPr>
        <w:t xml:space="preserve"> de la versión </w:t>
      </w:r>
      <w:r w:rsidR="00A44F50">
        <w:rPr>
          <w:rFonts w:ascii="Times New Roman" w:hAnsi="Times New Roman" w:cs="Times New Roman"/>
          <w:sz w:val="24"/>
          <w:szCs w:val="24"/>
          <w:lang w:val="es-PR"/>
        </w:rPr>
        <w:t>CORTA</w:t>
      </w:r>
      <w:r>
        <w:rPr>
          <w:rFonts w:ascii="Times New Roman" w:hAnsi="Times New Roman" w:cs="Times New Roman"/>
          <w:sz w:val="24"/>
          <w:szCs w:val="24"/>
          <w:lang w:val="es-PR"/>
        </w:rPr>
        <w:t>?</w:t>
      </w:r>
    </w:p>
    <w:p w:rsidR="00E76681" w:rsidP="002F2DEB" w14:paraId="40BF5661" w14:textId="42BB5589">
      <w:pPr>
        <w:pStyle w:val="ListParagraph"/>
        <w:numPr>
          <w:ilvl w:val="0"/>
          <w:numId w:val="18"/>
        </w:numPr>
        <w:rPr>
          <w:rFonts w:ascii="Times New Roman" w:hAnsi="Times New Roman" w:cs="Times New Roman"/>
          <w:sz w:val="24"/>
          <w:szCs w:val="24"/>
          <w:lang w:val="es-PR"/>
        </w:rPr>
      </w:pPr>
      <w:r>
        <w:rPr>
          <w:rFonts w:ascii="Times New Roman" w:hAnsi="Times New Roman" w:cs="Times New Roman"/>
          <w:sz w:val="24"/>
          <w:szCs w:val="24"/>
          <w:lang w:val="es-PR"/>
        </w:rPr>
        <w:t>¿Y en la versión</w:t>
      </w:r>
      <w:r w:rsidR="00A44F50">
        <w:rPr>
          <w:rFonts w:ascii="Times New Roman" w:hAnsi="Times New Roman" w:cs="Times New Roman"/>
          <w:sz w:val="24"/>
          <w:szCs w:val="24"/>
          <w:lang w:val="es-PR"/>
        </w:rPr>
        <w:t xml:space="preserve"> LARGA?</w:t>
      </w:r>
    </w:p>
    <w:p w:rsidR="00A44F50" w:rsidP="002F2DEB" w14:paraId="27CD45FB" w14:textId="306583FE">
      <w:pPr>
        <w:pStyle w:val="ListParagraph"/>
        <w:numPr>
          <w:ilvl w:val="0"/>
          <w:numId w:val="18"/>
        </w:numPr>
        <w:rPr>
          <w:rFonts w:ascii="Times New Roman" w:hAnsi="Times New Roman" w:cs="Times New Roman"/>
          <w:sz w:val="24"/>
          <w:szCs w:val="24"/>
          <w:lang w:val="es-PR"/>
        </w:rPr>
      </w:pPr>
      <w:r>
        <w:rPr>
          <w:rFonts w:ascii="Times New Roman" w:hAnsi="Times New Roman" w:cs="Times New Roman"/>
          <w:sz w:val="24"/>
          <w:szCs w:val="24"/>
          <w:lang w:val="es-PR"/>
        </w:rPr>
        <w:t xml:space="preserve">¿Cuán accesibles están las preguntas sobre raza y </w:t>
      </w:r>
      <w:r w:rsidR="0042267E">
        <w:rPr>
          <w:rFonts w:ascii="Times New Roman" w:hAnsi="Times New Roman" w:cs="Times New Roman"/>
          <w:sz w:val="24"/>
          <w:szCs w:val="24"/>
          <w:lang w:val="es-PR"/>
        </w:rPr>
        <w:t>origen étnico</w:t>
      </w:r>
      <w:r>
        <w:rPr>
          <w:rFonts w:ascii="Times New Roman" w:hAnsi="Times New Roman" w:cs="Times New Roman"/>
          <w:sz w:val="24"/>
          <w:szCs w:val="24"/>
          <w:lang w:val="es-PR"/>
        </w:rPr>
        <w:t xml:space="preserve"> actualmente?</w:t>
      </w:r>
    </w:p>
    <w:p w:rsidR="00A44F50" w:rsidP="00A44F50" w14:paraId="01E5700E" w14:textId="4CC0AEC0">
      <w:pPr>
        <w:pStyle w:val="ListParagraph"/>
        <w:ind w:left="1080"/>
        <w:rPr>
          <w:rFonts w:ascii="Times New Roman" w:hAnsi="Times New Roman" w:cs="Times New Roman"/>
          <w:sz w:val="24"/>
          <w:szCs w:val="24"/>
          <w:lang w:val="es-PR"/>
        </w:rPr>
      </w:pPr>
    </w:p>
    <w:tbl>
      <w:tblPr>
        <w:tblStyle w:val="TableGrid"/>
        <w:tblW w:w="8455" w:type="dxa"/>
        <w:tblInd w:w="1080" w:type="dxa"/>
        <w:tblLook w:val="04A0"/>
      </w:tblPr>
      <w:tblGrid>
        <w:gridCol w:w="1705"/>
        <w:gridCol w:w="2970"/>
        <w:gridCol w:w="3780"/>
      </w:tblGrid>
      <w:tr w14:paraId="1D4C43A2" w14:textId="77777777" w:rsidTr="00071209">
        <w:tblPrEx>
          <w:tblW w:w="8455" w:type="dxa"/>
          <w:tblInd w:w="1080" w:type="dxa"/>
          <w:tblLook w:val="04A0"/>
        </w:tblPrEx>
        <w:tc>
          <w:tcPr>
            <w:tcW w:w="1705" w:type="dxa"/>
          </w:tcPr>
          <w:p w:rsidR="00A44F50" w:rsidRPr="00A44F50" w:rsidP="00071209" w14:paraId="7C89944D" w14:textId="77777777">
            <w:pPr>
              <w:spacing w:after="160" w:line="259" w:lineRule="auto"/>
              <w:rPr>
                <w:rFonts w:ascii="Times New Roman" w:hAnsi="Times New Roman" w:cs="Times New Roman"/>
                <w:sz w:val="24"/>
                <w:szCs w:val="24"/>
                <w:lang w:val="es-PR"/>
              </w:rPr>
            </w:pPr>
            <w:r w:rsidRPr="00A44F50">
              <w:rPr>
                <w:rFonts w:ascii="Times New Roman" w:hAnsi="Times New Roman" w:cs="Times New Roman"/>
                <w:sz w:val="24"/>
                <w:szCs w:val="24"/>
                <w:lang w:val="es-PR"/>
              </w:rPr>
              <w:t>Color</w:t>
            </w:r>
          </w:p>
        </w:tc>
        <w:tc>
          <w:tcPr>
            <w:tcW w:w="2970" w:type="dxa"/>
          </w:tcPr>
          <w:p w:rsidR="00A44F50" w:rsidRPr="00A44F50" w:rsidP="00071209" w14:paraId="450B4017" w14:textId="6F83873C">
            <w:pPr>
              <w:spacing w:after="160" w:line="259" w:lineRule="auto"/>
              <w:rPr>
                <w:rFonts w:ascii="Times New Roman" w:hAnsi="Times New Roman" w:cs="Times New Roman"/>
                <w:sz w:val="24"/>
                <w:szCs w:val="24"/>
                <w:lang w:val="es-PR"/>
              </w:rPr>
            </w:pPr>
            <w:r w:rsidRPr="00A44F50">
              <w:rPr>
                <w:rFonts w:ascii="Times New Roman" w:hAnsi="Times New Roman" w:cs="Times New Roman"/>
                <w:sz w:val="24"/>
                <w:szCs w:val="24"/>
                <w:lang w:val="es-PR"/>
              </w:rPr>
              <w:t>Concepto</w:t>
            </w:r>
          </w:p>
        </w:tc>
        <w:tc>
          <w:tcPr>
            <w:tcW w:w="3780" w:type="dxa"/>
          </w:tcPr>
          <w:p w:rsidR="00A44F50" w:rsidRPr="00A44F50" w:rsidP="00071209" w14:paraId="5BA67E68" w14:textId="5BB486DB">
            <w:pPr>
              <w:spacing w:after="160" w:line="259" w:lineRule="auto"/>
              <w:rPr>
                <w:rFonts w:ascii="Times New Roman" w:hAnsi="Times New Roman" w:cs="Times New Roman"/>
                <w:sz w:val="24"/>
                <w:szCs w:val="24"/>
                <w:lang w:val="es-PR"/>
              </w:rPr>
            </w:pPr>
            <w:r w:rsidRPr="00A44F50">
              <w:rPr>
                <w:rFonts w:ascii="Times New Roman" w:hAnsi="Times New Roman" w:cs="Times New Roman"/>
                <w:sz w:val="24"/>
                <w:szCs w:val="24"/>
                <w:lang w:val="es-PR"/>
              </w:rPr>
              <w:t>Descripción</w:t>
            </w:r>
          </w:p>
        </w:tc>
      </w:tr>
      <w:tr w14:paraId="77FC6081" w14:textId="77777777" w:rsidTr="00071209">
        <w:tblPrEx>
          <w:tblW w:w="8455" w:type="dxa"/>
          <w:tblInd w:w="1080" w:type="dxa"/>
          <w:tblLook w:val="04A0"/>
        </w:tblPrEx>
        <w:tc>
          <w:tcPr>
            <w:tcW w:w="1705" w:type="dxa"/>
          </w:tcPr>
          <w:p w:rsidR="00A44F50" w:rsidRPr="00A44F50" w:rsidP="00071209" w14:paraId="11CB6E41" w14:textId="7517DF03">
            <w:pPr>
              <w:spacing w:after="160" w:line="259" w:lineRule="auto"/>
              <w:rPr>
                <w:rFonts w:ascii="Times New Roman" w:hAnsi="Times New Roman" w:cs="Times New Roman"/>
                <w:sz w:val="24"/>
                <w:szCs w:val="24"/>
                <w:lang w:val="es-PR"/>
              </w:rPr>
            </w:pPr>
            <w:r w:rsidRPr="00A44F50">
              <w:rPr>
                <w:rFonts w:ascii="Times New Roman" w:hAnsi="Times New Roman" w:cs="Times New Roman"/>
                <w:sz w:val="24"/>
                <w:szCs w:val="24"/>
                <w:lang w:val="es-PR"/>
              </w:rPr>
              <w:t>Verde</w:t>
            </w:r>
          </w:p>
        </w:tc>
        <w:tc>
          <w:tcPr>
            <w:tcW w:w="2970" w:type="dxa"/>
          </w:tcPr>
          <w:p w:rsidR="00A44F50" w:rsidRPr="00A44F50" w:rsidP="00071209" w14:paraId="44516345" w14:textId="1F92B184">
            <w:pPr>
              <w:spacing w:after="160" w:line="259" w:lineRule="auto"/>
              <w:rPr>
                <w:rFonts w:ascii="Times New Roman" w:hAnsi="Times New Roman" w:cs="Times New Roman"/>
                <w:sz w:val="24"/>
                <w:szCs w:val="24"/>
                <w:lang w:val="es-PR"/>
              </w:rPr>
            </w:pPr>
            <w:r>
              <w:rPr>
                <w:rFonts w:ascii="Times New Roman" w:hAnsi="Times New Roman" w:cs="Times New Roman"/>
                <w:sz w:val="24"/>
                <w:szCs w:val="24"/>
                <w:lang w:val="es-PR"/>
              </w:rPr>
              <w:t>Fácilmente</w:t>
            </w:r>
            <w:r w:rsidRPr="00A44F50">
              <w:rPr>
                <w:rFonts w:ascii="Times New Roman" w:hAnsi="Times New Roman" w:cs="Times New Roman"/>
                <w:sz w:val="24"/>
                <w:szCs w:val="24"/>
                <w:lang w:val="es-PR"/>
              </w:rPr>
              <w:t xml:space="preserve"> Accesible</w:t>
            </w:r>
          </w:p>
        </w:tc>
        <w:tc>
          <w:tcPr>
            <w:tcW w:w="3780" w:type="dxa"/>
          </w:tcPr>
          <w:p w:rsidR="00A44F50" w:rsidRPr="00584D99" w:rsidP="00071209" w14:paraId="015A15A1" w14:textId="2E85DA42">
            <w:pPr>
              <w:spacing w:after="160" w:line="259" w:lineRule="auto"/>
              <w:rPr>
                <w:rFonts w:ascii="Times New Roman" w:hAnsi="Times New Roman" w:cs="Times New Roman"/>
                <w:sz w:val="24"/>
                <w:szCs w:val="24"/>
                <w:lang w:val="es-PR"/>
              </w:rPr>
            </w:pPr>
            <w:r w:rsidRPr="00A44F50">
              <w:rPr>
                <w:rFonts w:ascii="Times New Roman" w:hAnsi="Times New Roman" w:cs="Times New Roman"/>
                <w:sz w:val="24"/>
                <w:szCs w:val="24"/>
                <w:lang w:val="es-PR"/>
              </w:rPr>
              <w:t xml:space="preserve">La información está disponible </w:t>
            </w:r>
            <w:r w:rsidRPr="00A44F50" w:rsidR="00FB2720">
              <w:rPr>
                <w:rFonts w:ascii="Times New Roman" w:hAnsi="Times New Roman" w:cs="Times New Roman"/>
                <w:sz w:val="24"/>
                <w:szCs w:val="24"/>
                <w:lang w:val="es-PR"/>
              </w:rPr>
              <w:t>fácil y prontamente</w:t>
            </w:r>
            <w:r w:rsidRPr="00A44F50">
              <w:rPr>
                <w:rFonts w:ascii="Times New Roman" w:hAnsi="Times New Roman" w:cs="Times New Roman"/>
                <w:sz w:val="24"/>
                <w:szCs w:val="24"/>
                <w:lang w:val="es-PR"/>
              </w:rPr>
              <w:t xml:space="preserve"> para cada es</w:t>
            </w:r>
            <w:r>
              <w:rPr>
                <w:rFonts w:ascii="Times New Roman" w:hAnsi="Times New Roman" w:cs="Times New Roman"/>
                <w:sz w:val="24"/>
                <w:szCs w:val="24"/>
                <w:lang w:val="es-PR"/>
              </w:rPr>
              <w:t xml:space="preserve">tablecimiento. </w:t>
            </w:r>
          </w:p>
        </w:tc>
      </w:tr>
      <w:tr w14:paraId="1DFB9ED2" w14:textId="77777777" w:rsidTr="00071209">
        <w:tblPrEx>
          <w:tblW w:w="8455" w:type="dxa"/>
          <w:tblInd w:w="1080" w:type="dxa"/>
          <w:tblLook w:val="04A0"/>
        </w:tblPrEx>
        <w:tc>
          <w:tcPr>
            <w:tcW w:w="1705" w:type="dxa"/>
          </w:tcPr>
          <w:p w:rsidR="00A44F50" w:rsidRPr="00A44F50" w:rsidP="00071209" w14:paraId="280F3CB6" w14:textId="2665946D">
            <w:pPr>
              <w:spacing w:after="160" w:line="259" w:lineRule="auto"/>
              <w:rPr>
                <w:rFonts w:ascii="Times New Roman" w:hAnsi="Times New Roman" w:cs="Times New Roman"/>
                <w:sz w:val="24"/>
                <w:szCs w:val="24"/>
                <w:lang w:val="es-PR"/>
              </w:rPr>
            </w:pPr>
            <w:r>
              <w:rPr>
                <w:rFonts w:ascii="Times New Roman" w:hAnsi="Times New Roman" w:cs="Times New Roman"/>
                <w:sz w:val="24"/>
                <w:szCs w:val="24"/>
                <w:lang w:val="es-PR"/>
              </w:rPr>
              <w:t>Amarillo</w:t>
            </w:r>
          </w:p>
        </w:tc>
        <w:tc>
          <w:tcPr>
            <w:tcW w:w="2970" w:type="dxa"/>
          </w:tcPr>
          <w:p w:rsidR="00A44F50" w:rsidRPr="00A44F50" w:rsidP="00071209" w14:paraId="6B98DD45" w14:textId="6F4AC704">
            <w:pPr>
              <w:spacing w:after="160" w:line="259" w:lineRule="auto"/>
              <w:rPr>
                <w:rFonts w:ascii="Times New Roman" w:hAnsi="Times New Roman" w:cs="Times New Roman"/>
                <w:sz w:val="24"/>
                <w:szCs w:val="24"/>
                <w:lang w:val="es-PR"/>
              </w:rPr>
            </w:pPr>
            <w:r w:rsidRPr="00A44F50">
              <w:rPr>
                <w:rFonts w:ascii="Times New Roman" w:hAnsi="Times New Roman" w:cs="Times New Roman"/>
                <w:sz w:val="24"/>
                <w:szCs w:val="24"/>
                <w:lang w:val="es-PR"/>
              </w:rPr>
              <w:t>Accesible</w:t>
            </w:r>
            <w:r>
              <w:rPr>
                <w:rFonts w:ascii="Times New Roman" w:hAnsi="Times New Roman" w:cs="Times New Roman"/>
                <w:sz w:val="24"/>
                <w:szCs w:val="24"/>
                <w:lang w:val="es-PR"/>
              </w:rPr>
              <w:t xml:space="preserve"> con esfuerzo menor</w:t>
            </w:r>
          </w:p>
        </w:tc>
        <w:tc>
          <w:tcPr>
            <w:tcW w:w="3780" w:type="dxa"/>
          </w:tcPr>
          <w:p w:rsidR="00A44F50" w:rsidRPr="00A44F50" w:rsidP="00071209" w14:paraId="626D8106" w14:textId="035BAC99">
            <w:pPr>
              <w:spacing w:after="160" w:line="259" w:lineRule="auto"/>
              <w:rPr>
                <w:rFonts w:ascii="Times New Roman" w:hAnsi="Times New Roman" w:cs="Times New Roman"/>
                <w:sz w:val="24"/>
                <w:szCs w:val="24"/>
                <w:lang w:val="es-PR"/>
              </w:rPr>
            </w:pPr>
            <w:r w:rsidRPr="00A44F50">
              <w:rPr>
                <w:rFonts w:ascii="Times New Roman" w:hAnsi="Times New Roman" w:cs="Times New Roman"/>
                <w:sz w:val="24"/>
                <w:szCs w:val="24"/>
                <w:lang w:val="es-PR"/>
              </w:rPr>
              <w:t>La información está disponible e</w:t>
            </w:r>
            <w:r>
              <w:rPr>
                <w:rFonts w:ascii="Times New Roman" w:hAnsi="Times New Roman" w:cs="Times New Roman"/>
                <w:sz w:val="24"/>
                <w:szCs w:val="24"/>
                <w:lang w:val="es-PR"/>
              </w:rPr>
              <w:t>n una ubicación central, pero no en cada establecimiento, lo cual requiere mayor esfuerzo.</w:t>
            </w:r>
          </w:p>
        </w:tc>
      </w:tr>
      <w:tr w14:paraId="1120B3A4" w14:textId="77777777" w:rsidTr="00071209">
        <w:tblPrEx>
          <w:tblW w:w="8455" w:type="dxa"/>
          <w:tblInd w:w="1080" w:type="dxa"/>
          <w:tblLook w:val="04A0"/>
        </w:tblPrEx>
        <w:tc>
          <w:tcPr>
            <w:tcW w:w="1705" w:type="dxa"/>
          </w:tcPr>
          <w:p w:rsidR="00A44F50" w:rsidRPr="00A44F50" w:rsidP="00071209" w14:paraId="59089762" w14:textId="4AEA0BC6">
            <w:pPr>
              <w:spacing w:after="160" w:line="259" w:lineRule="auto"/>
              <w:rPr>
                <w:rFonts w:ascii="Times New Roman" w:hAnsi="Times New Roman" w:cs="Times New Roman"/>
                <w:sz w:val="24"/>
                <w:szCs w:val="24"/>
                <w:lang w:val="es-PR"/>
              </w:rPr>
            </w:pPr>
            <w:r>
              <w:rPr>
                <w:rFonts w:ascii="Times New Roman" w:hAnsi="Times New Roman" w:cs="Times New Roman"/>
                <w:sz w:val="24"/>
                <w:szCs w:val="24"/>
                <w:lang w:val="es-PR"/>
              </w:rPr>
              <w:t>Anaranjado</w:t>
            </w:r>
          </w:p>
        </w:tc>
        <w:tc>
          <w:tcPr>
            <w:tcW w:w="2970" w:type="dxa"/>
          </w:tcPr>
          <w:p w:rsidR="00A44F50" w:rsidRPr="00A44F50" w:rsidP="00071209" w14:paraId="39A4742D" w14:textId="02907CD1">
            <w:pPr>
              <w:spacing w:after="160" w:line="259" w:lineRule="auto"/>
              <w:rPr>
                <w:rFonts w:ascii="Times New Roman" w:hAnsi="Times New Roman" w:cs="Times New Roman"/>
                <w:sz w:val="24"/>
                <w:szCs w:val="24"/>
                <w:lang w:val="es-PR"/>
              </w:rPr>
            </w:pPr>
            <w:r w:rsidRPr="00A44F50">
              <w:rPr>
                <w:rFonts w:ascii="Times New Roman" w:hAnsi="Times New Roman" w:cs="Times New Roman"/>
                <w:sz w:val="24"/>
                <w:szCs w:val="24"/>
                <w:lang w:val="es-PR"/>
              </w:rPr>
              <w:t xml:space="preserve">Accesible </w:t>
            </w:r>
            <w:r>
              <w:rPr>
                <w:rFonts w:ascii="Times New Roman" w:hAnsi="Times New Roman" w:cs="Times New Roman"/>
                <w:sz w:val="24"/>
                <w:szCs w:val="24"/>
                <w:lang w:val="es-PR"/>
              </w:rPr>
              <w:t>con esfuerzo mayor</w:t>
            </w:r>
          </w:p>
        </w:tc>
        <w:tc>
          <w:tcPr>
            <w:tcW w:w="3780" w:type="dxa"/>
          </w:tcPr>
          <w:p w:rsidR="00A44F50" w:rsidRPr="00584D99" w:rsidP="0016152E" w14:paraId="7509B990" w14:textId="3D5314AE">
            <w:pPr>
              <w:rPr>
                <w:rFonts w:ascii="Times New Roman" w:hAnsi="Times New Roman" w:cs="Times New Roman"/>
                <w:sz w:val="24"/>
                <w:szCs w:val="24"/>
                <w:lang w:val="es-PR"/>
              </w:rPr>
            </w:pPr>
            <w:r w:rsidRPr="00A44F50">
              <w:rPr>
                <w:rFonts w:ascii="Times New Roman" w:hAnsi="Times New Roman" w:cs="Times New Roman"/>
                <w:sz w:val="24"/>
                <w:szCs w:val="24"/>
                <w:lang w:val="es-PR"/>
              </w:rPr>
              <w:t>La información está disponible</w:t>
            </w:r>
            <w:r>
              <w:rPr>
                <w:rFonts w:ascii="Times New Roman" w:hAnsi="Times New Roman" w:cs="Times New Roman"/>
                <w:sz w:val="24"/>
                <w:szCs w:val="24"/>
                <w:lang w:val="es-PR"/>
              </w:rPr>
              <w:t xml:space="preserve">, pero de manera descentralizada, lo cual </w:t>
            </w:r>
            <w:r>
              <w:rPr>
                <w:rFonts w:ascii="Times New Roman" w:hAnsi="Times New Roman" w:cs="Times New Roman"/>
                <w:sz w:val="24"/>
                <w:szCs w:val="24"/>
                <w:lang w:val="es-PR"/>
              </w:rPr>
              <w:t>requiere un esfuerzo considerable para adquirirla.</w:t>
            </w:r>
          </w:p>
        </w:tc>
      </w:tr>
      <w:tr w14:paraId="138397EC" w14:textId="77777777" w:rsidTr="00071209">
        <w:tblPrEx>
          <w:tblW w:w="8455" w:type="dxa"/>
          <w:tblInd w:w="1080" w:type="dxa"/>
          <w:tblLook w:val="04A0"/>
        </w:tblPrEx>
        <w:tc>
          <w:tcPr>
            <w:tcW w:w="1705" w:type="dxa"/>
          </w:tcPr>
          <w:p w:rsidR="00A44F50" w:rsidRPr="00A44F50" w:rsidP="00071209" w14:paraId="2E984477" w14:textId="4320F97B">
            <w:pPr>
              <w:spacing w:after="160" w:line="259" w:lineRule="auto"/>
              <w:rPr>
                <w:rFonts w:ascii="Times New Roman" w:hAnsi="Times New Roman" w:cs="Times New Roman"/>
                <w:sz w:val="24"/>
                <w:szCs w:val="24"/>
                <w:lang w:val="es-PR"/>
              </w:rPr>
            </w:pPr>
            <w:r>
              <w:rPr>
                <w:rFonts w:ascii="Times New Roman" w:hAnsi="Times New Roman" w:cs="Times New Roman"/>
                <w:sz w:val="24"/>
                <w:szCs w:val="24"/>
                <w:lang w:val="es-PR"/>
              </w:rPr>
              <w:t>Rojo</w:t>
            </w:r>
          </w:p>
        </w:tc>
        <w:tc>
          <w:tcPr>
            <w:tcW w:w="2970" w:type="dxa"/>
          </w:tcPr>
          <w:p w:rsidR="00A44F50" w:rsidRPr="00A44F50" w:rsidP="00071209" w14:paraId="22875150" w14:textId="33AAA70E">
            <w:pPr>
              <w:spacing w:after="160" w:line="259" w:lineRule="auto"/>
              <w:rPr>
                <w:rFonts w:ascii="Times New Roman" w:hAnsi="Times New Roman" w:cs="Times New Roman"/>
                <w:sz w:val="24"/>
                <w:szCs w:val="24"/>
                <w:lang w:val="es-PR"/>
              </w:rPr>
            </w:pPr>
            <w:r w:rsidRPr="00A44F50">
              <w:rPr>
                <w:rFonts w:ascii="Times New Roman" w:hAnsi="Times New Roman" w:cs="Times New Roman"/>
                <w:sz w:val="24"/>
                <w:szCs w:val="24"/>
                <w:lang w:val="es-PR"/>
              </w:rPr>
              <w:t xml:space="preserve">Inaccesible </w:t>
            </w:r>
          </w:p>
        </w:tc>
        <w:tc>
          <w:tcPr>
            <w:tcW w:w="3780" w:type="dxa"/>
          </w:tcPr>
          <w:p w:rsidR="00A44F50" w:rsidRPr="00A44F50" w:rsidP="00071209" w14:paraId="3C4739DD" w14:textId="4DA8F484">
            <w:pPr>
              <w:spacing w:after="160" w:line="259" w:lineRule="auto"/>
              <w:rPr>
                <w:rFonts w:ascii="Times New Roman" w:hAnsi="Times New Roman" w:cs="Times New Roman"/>
                <w:sz w:val="24"/>
                <w:szCs w:val="24"/>
                <w:lang w:val="es-PR"/>
              </w:rPr>
            </w:pPr>
            <w:r w:rsidRPr="00A44F50">
              <w:rPr>
                <w:rFonts w:ascii="Times New Roman" w:hAnsi="Times New Roman" w:cs="Times New Roman"/>
                <w:sz w:val="24"/>
                <w:szCs w:val="24"/>
                <w:lang w:val="es-PR"/>
              </w:rPr>
              <w:t xml:space="preserve">La información </w:t>
            </w:r>
            <w:r>
              <w:rPr>
                <w:rFonts w:ascii="Times New Roman" w:hAnsi="Times New Roman" w:cs="Times New Roman"/>
                <w:sz w:val="24"/>
                <w:szCs w:val="24"/>
                <w:lang w:val="es-PR"/>
              </w:rPr>
              <w:t xml:space="preserve">no </w:t>
            </w:r>
            <w:r w:rsidRPr="00A44F50">
              <w:rPr>
                <w:rFonts w:ascii="Times New Roman" w:hAnsi="Times New Roman" w:cs="Times New Roman"/>
                <w:sz w:val="24"/>
                <w:szCs w:val="24"/>
                <w:lang w:val="es-PR"/>
              </w:rPr>
              <w:t>está disponible</w:t>
            </w:r>
            <w:r w:rsidRPr="00A44F50">
              <w:rPr>
                <w:rFonts w:ascii="Times New Roman" w:hAnsi="Times New Roman" w:cs="Times New Roman"/>
                <w:sz w:val="24"/>
                <w:szCs w:val="24"/>
                <w:lang w:val="es-PR"/>
              </w:rPr>
              <w:t>.</w:t>
            </w:r>
          </w:p>
        </w:tc>
      </w:tr>
    </w:tbl>
    <w:p w:rsidR="00A44F50" w:rsidRPr="00FB2720" w:rsidP="00A44F50" w14:paraId="16FCD524" w14:textId="77777777">
      <w:pPr>
        <w:pStyle w:val="ListParagraph"/>
        <w:ind w:left="1080"/>
        <w:rPr>
          <w:rFonts w:ascii="Times New Roman" w:hAnsi="Times New Roman" w:cs="Times New Roman"/>
          <w:sz w:val="24"/>
          <w:szCs w:val="24"/>
          <w:lang w:val="es-PR"/>
        </w:rPr>
      </w:pPr>
    </w:p>
    <w:p w:rsidR="002F2DEB" w:rsidRPr="006566FB" w:rsidP="006566FB" w14:paraId="5F54127B" w14:textId="05999F00">
      <w:pPr>
        <w:pStyle w:val="ListParagraph"/>
        <w:numPr>
          <w:ilvl w:val="0"/>
          <w:numId w:val="12"/>
        </w:numPr>
        <w:ind w:left="720"/>
        <w:rPr>
          <w:rFonts w:ascii="Times New Roman" w:hAnsi="Times New Roman" w:cs="Times New Roman"/>
          <w:sz w:val="24"/>
          <w:szCs w:val="24"/>
          <w:lang w:val="es-PR"/>
        </w:rPr>
      </w:pPr>
      <w:r>
        <w:rPr>
          <w:rFonts w:ascii="Times New Roman" w:hAnsi="Times New Roman" w:cs="Times New Roman"/>
          <w:sz w:val="24"/>
          <w:szCs w:val="24"/>
          <w:lang w:val="es-PR"/>
        </w:rPr>
        <w:t>Gracias, fin de la entrevista.</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6E11C2"/>
    <w:multiLevelType w:val="hybridMultilevel"/>
    <w:tmpl w:val="71FA15B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F956C0F"/>
    <w:multiLevelType w:val="hybridMultilevel"/>
    <w:tmpl w:val="39C2425C"/>
    <w:lvl w:ilvl="0">
      <w:start w:val="1"/>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107B6DC0"/>
    <w:multiLevelType w:val="hybridMultilevel"/>
    <w:tmpl w:val="F742214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5F74E42"/>
    <w:multiLevelType w:val="hybridMultilevel"/>
    <w:tmpl w:val="030C568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B9A0DD1"/>
    <w:multiLevelType w:val="hybridMultilevel"/>
    <w:tmpl w:val="9E4694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D9E6BFC"/>
    <w:multiLevelType w:val="hybridMultilevel"/>
    <w:tmpl w:val="C03C5D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0975A3E"/>
    <w:multiLevelType w:val="hybridMultilevel"/>
    <w:tmpl w:val="EA1E31EA"/>
    <w:lvl w:ilvl="0">
      <w:start w:val="1"/>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312645A8"/>
    <w:multiLevelType w:val="hybridMultilevel"/>
    <w:tmpl w:val="DD9C3052"/>
    <w:lvl w:ilvl="0">
      <w:start w:val="4"/>
      <w:numFmt w:val="decimal"/>
      <w:lvlText w:val="%1."/>
      <w:lvlJc w:val="left"/>
      <w:pPr>
        <w:ind w:left="21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7FA30EA"/>
    <w:multiLevelType w:val="hybridMultilevel"/>
    <w:tmpl w:val="419A01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FC5302A"/>
    <w:multiLevelType w:val="hybridMultilevel"/>
    <w:tmpl w:val="43F2ECE4"/>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0">
    <w:nsid w:val="4AE56982"/>
    <w:multiLevelType w:val="hybridMultilevel"/>
    <w:tmpl w:val="D1F2CF60"/>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1">
    <w:nsid w:val="590C751A"/>
    <w:multiLevelType w:val="hybridMultilevel"/>
    <w:tmpl w:val="10DC4D4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5CC82EAB"/>
    <w:multiLevelType w:val="hybridMultilevel"/>
    <w:tmpl w:val="877AE3D0"/>
    <w:lvl w:ilvl="0">
      <w:start w:val="1"/>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5D235DEB"/>
    <w:multiLevelType w:val="hybridMultilevel"/>
    <w:tmpl w:val="01C66F2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5D304C8E"/>
    <w:multiLevelType w:val="hybridMultilevel"/>
    <w:tmpl w:val="14CA0EDA"/>
    <w:lvl w:ilvl="0">
      <w:start w:val="1"/>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6A214F5F"/>
    <w:multiLevelType w:val="hybridMultilevel"/>
    <w:tmpl w:val="3BC43504"/>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EAA4DDB"/>
    <w:multiLevelType w:val="hybridMultilevel"/>
    <w:tmpl w:val="2D9C4646"/>
    <w:lvl w:ilvl="0">
      <w:start w:val="1"/>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7DB732C2"/>
    <w:multiLevelType w:val="hybridMultilevel"/>
    <w:tmpl w:val="B1D4A5DE"/>
    <w:lvl w:ilvl="0">
      <w:start w:val="1"/>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663044914">
    <w:abstractNumId w:val="5"/>
  </w:num>
  <w:num w:numId="2" w16cid:durableId="310333028">
    <w:abstractNumId w:val="8"/>
  </w:num>
  <w:num w:numId="3" w16cid:durableId="6907760">
    <w:abstractNumId w:val="3"/>
  </w:num>
  <w:num w:numId="4" w16cid:durableId="1074162758">
    <w:abstractNumId w:val="0"/>
  </w:num>
  <w:num w:numId="5" w16cid:durableId="662203185">
    <w:abstractNumId w:val="16"/>
  </w:num>
  <w:num w:numId="6" w16cid:durableId="1092505417">
    <w:abstractNumId w:val="6"/>
  </w:num>
  <w:num w:numId="7" w16cid:durableId="1667632922">
    <w:abstractNumId w:val="11"/>
  </w:num>
  <w:num w:numId="8" w16cid:durableId="226376175">
    <w:abstractNumId w:val="12"/>
  </w:num>
  <w:num w:numId="9" w16cid:durableId="1898397855">
    <w:abstractNumId w:val="10"/>
  </w:num>
  <w:num w:numId="10" w16cid:durableId="1152479661">
    <w:abstractNumId w:val="9"/>
  </w:num>
  <w:num w:numId="11" w16cid:durableId="1789397407">
    <w:abstractNumId w:val="13"/>
  </w:num>
  <w:num w:numId="12" w16cid:durableId="816000270">
    <w:abstractNumId w:val="7"/>
  </w:num>
  <w:num w:numId="13" w16cid:durableId="691415743">
    <w:abstractNumId w:val="1"/>
  </w:num>
  <w:num w:numId="14" w16cid:durableId="1805460906">
    <w:abstractNumId w:val="4"/>
  </w:num>
  <w:num w:numId="15" w16cid:durableId="1089737235">
    <w:abstractNumId w:val="14"/>
  </w:num>
  <w:num w:numId="16" w16cid:durableId="719985050">
    <w:abstractNumId w:val="15"/>
  </w:num>
  <w:num w:numId="17" w16cid:durableId="1530293310">
    <w:abstractNumId w:val="17"/>
  </w:num>
  <w:num w:numId="18" w16cid:durableId="322857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067"/>
    <w:rsid w:val="00071209"/>
    <w:rsid w:val="00102BF0"/>
    <w:rsid w:val="0010792D"/>
    <w:rsid w:val="0016152E"/>
    <w:rsid w:val="001B41DB"/>
    <w:rsid w:val="001F1F9F"/>
    <w:rsid w:val="002156EE"/>
    <w:rsid w:val="00294067"/>
    <w:rsid w:val="002C58E2"/>
    <w:rsid w:val="002F2DEB"/>
    <w:rsid w:val="002F4F6C"/>
    <w:rsid w:val="003A5594"/>
    <w:rsid w:val="0042267E"/>
    <w:rsid w:val="00423A0C"/>
    <w:rsid w:val="00584D99"/>
    <w:rsid w:val="005B4926"/>
    <w:rsid w:val="005F56E5"/>
    <w:rsid w:val="006566FB"/>
    <w:rsid w:val="006B09C8"/>
    <w:rsid w:val="006B56F2"/>
    <w:rsid w:val="0070465F"/>
    <w:rsid w:val="00744585"/>
    <w:rsid w:val="00761411"/>
    <w:rsid w:val="007A1486"/>
    <w:rsid w:val="008E6B28"/>
    <w:rsid w:val="009521D5"/>
    <w:rsid w:val="009D1B23"/>
    <w:rsid w:val="00A44F50"/>
    <w:rsid w:val="00A459AC"/>
    <w:rsid w:val="00AC3370"/>
    <w:rsid w:val="00AE53A4"/>
    <w:rsid w:val="00B30AED"/>
    <w:rsid w:val="00C15B15"/>
    <w:rsid w:val="00D00E7F"/>
    <w:rsid w:val="00D108DE"/>
    <w:rsid w:val="00D84D00"/>
    <w:rsid w:val="00D977D2"/>
    <w:rsid w:val="00E76681"/>
    <w:rsid w:val="00EB15B0"/>
    <w:rsid w:val="00F011DD"/>
    <w:rsid w:val="00FB2720"/>
    <w:rsid w:val="00FD39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C67493"/>
  <w15:chartTrackingRefBased/>
  <w15:docId w15:val="{F1A5A3B3-EC45-4CE5-A800-678E14F8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9AC"/>
    <w:pPr>
      <w:ind w:left="720"/>
      <w:contextualSpacing/>
    </w:pPr>
  </w:style>
  <w:style w:type="table" w:styleId="TableGrid">
    <w:name w:val="Table Grid"/>
    <w:basedOn w:val="TableNormal"/>
    <w:uiPriority w:val="39"/>
    <w:rsid w:val="00A44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1450</Words>
  <Characters>8268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Alvarado, Herman (SAMHSA)</dc:creator>
  <cp:lastModifiedBy>Alvarado, Herman (SAMHSA)</cp:lastModifiedBy>
  <cp:revision>2</cp:revision>
  <dcterms:created xsi:type="dcterms:W3CDTF">2023-04-06T20:19:00Z</dcterms:created>
  <dcterms:modified xsi:type="dcterms:W3CDTF">2023-04-06T20:19:00Z</dcterms:modified>
</cp:coreProperties>
</file>