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5D03" w:rsidP="00885D03" w14:paraId="121A77D8" w14:textId="77777777">
      <w:pPr>
        <w:jc w:val="center"/>
        <w:rPr>
          <w:b/>
          <w:bCs/>
          <w:color w:val="000000" w:themeColor="text1"/>
          <w:sz w:val="24"/>
          <w:szCs w:val="24"/>
        </w:rPr>
      </w:pPr>
      <w:r>
        <w:rPr>
          <w:b/>
          <w:bCs/>
          <w:color w:val="000000" w:themeColor="text1"/>
          <w:sz w:val="24"/>
          <w:szCs w:val="24"/>
        </w:rPr>
        <w:t xml:space="preserve">Generic Information Collection Request: </w:t>
      </w:r>
    </w:p>
    <w:p w:rsidR="00885D03" w:rsidP="00885D03" w14:paraId="1C744441" w14:textId="1BB5ADD4">
      <w:pPr>
        <w:jc w:val="center"/>
        <w:rPr>
          <w:b/>
          <w:bCs/>
          <w:color w:val="000000" w:themeColor="text1"/>
          <w:sz w:val="24"/>
          <w:szCs w:val="24"/>
        </w:rPr>
      </w:pPr>
      <w:r>
        <w:rPr>
          <w:b/>
          <w:bCs/>
          <w:color w:val="000000" w:themeColor="text1"/>
          <w:sz w:val="24"/>
          <w:szCs w:val="24"/>
        </w:rPr>
        <w:t>Exploratory</w:t>
      </w:r>
      <w:r>
        <w:rPr>
          <w:b/>
          <w:bCs/>
          <w:color w:val="000000" w:themeColor="text1"/>
          <w:sz w:val="24"/>
          <w:szCs w:val="24"/>
        </w:rPr>
        <w:t xml:space="preserve"> </w:t>
      </w:r>
      <w:r>
        <w:rPr>
          <w:b/>
          <w:bCs/>
          <w:color w:val="000000" w:themeColor="text1"/>
          <w:sz w:val="24"/>
          <w:szCs w:val="24"/>
        </w:rPr>
        <w:t>Research</w:t>
      </w:r>
      <w:r>
        <w:rPr>
          <w:b/>
          <w:bCs/>
          <w:color w:val="000000" w:themeColor="text1"/>
          <w:sz w:val="24"/>
          <w:szCs w:val="24"/>
        </w:rPr>
        <w:t xml:space="preserve"> for the Commodity Flow Survey</w:t>
      </w:r>
    </w:p>
    <w:p w:rsidR="00885D03" w:rsidP="00885D03" w14:paraId="336B4097" w14:textId="77777777">
      <w:pPr>
        <w:rPr>
          <w:color w:val="000000"/>
          <w:sz w:val="24"/>
          <w:szCs w:val="24"/>
        </w:rPr>
      </w:pPr>
    </w:p>
    <w:p w:rsidR="00885D03" w:rsidRPr="006719F7" w:rsidP="00885D03" w14:paraId="3499A591" w14:textId="210A8901">
      <w:pPr>
        <w:rPr>
          <w:sz w:val="24"/>
          <w:szCs w:val="24"/>
          <w:highlight w:val="cyan"/>
        </w:rPr>
      </w:pPr>
      <w:r>
        <w:rPr>
          <w:b/>
          <w:bCs/>
          <w:color w:val="000000" w:themeColor="text1"/>
          <w:sz w:val="24"/>
          <w:szCs w:val="24"/>
        </w:rPr>
        <w:t>Request</w:t>
      </w:r>
      <w:r>
        <w:rPr>
          <w:color w:val="000000" w:themeColor="text1"/>
          <w:sz w:val="24"/>
          <w:szCs w:val="24"/>
        </w:rPr>
        <w:t xml:space="preserve">: The Census Bureau plans to conduct additional research under the generic clearance for </w:t>
      </w:r>
      <w:r w:rsidRPr="00905FFF">
        <w:rPr>
          <w:color w:val="000000" w:themeColor="text1"/>
          <w:sz w:val="24"/>
          <w:szCs w:val="24"/>
        </w:rPr>
        <w:t>questionnaire pretesting research (OMB number 0607-0725</w:t>
      </w:r>
      <w:r w:rsidR="001F6D4A">
        <w:rPr>
          <w:color w:val="000000" w:themeColor="text1"/>
          <w:sz w:val="24"/>
          <w:szCs w:val="24"/>
        </w:rPr>
        <w:t>)</w:t>
      </w:r>
      <w:r w:rsidRPr="00905FFF">
        <w:rPr>
          <w:sz w:val="24"/>
          <w:szCs w:val="24"/>
        </w:rPr>
        <w:t xml:space="preserve"> for the Commodity Flow Survey (CFS).</w:t>
      </w:r>
    </w:p>
    <w:p w:rsidR="00885D03" w:rsidP="00885D03" w14:paraId="057174CF" w14:textId="77777777">
      <w:pPr>
        <w:rPr>
          <w:sz w:val="24"/>
          <w:szCs w:val="24"/>
        </w:rPr>
      </w:pPr>
    </w:p>
    <w:p w:rsidR="00885D03" w:rsidP="00885D03" w14:paraId="6C9AE776" w14:textId="77777777">
      <w:pPr>
        <w:rPr>
          <w:sz w:val="24"/>
          <w:szCs w:val="24"/>
        </w:rPr>
      </w:pPr>
      <w:r>
        <w:rPr>
          <w:sz w:val="24"/>
          <w:szCs w:val="24"/>
        </w:rPr>
        <w:t xml:space="preserve">The CFS is administered every 5 years through a partnership between the U.S. Census Bureau and the Bureau of Transportation Statistics (BTS). It provides data on the movement of goods in the United States including commodities shipped, their value, weight, and mode of transportation, as well as the origin and destination of shipments of commodities from manufacturing, mining, wholesale, and selected </w:t>
      </w:r>
      <w:r>
        <w:rPr>
          <w:sz w:val="24"/>
          <w:szCs w:val="24"/>
        </w:rPr>
        <w:t>retail</w:t>
      </w:r>
      <w:r>
        <w:rPr>
          <w:sz w:val="24"/>
          <w:szCs w:val="24"/>
        </w:rPr>
        <w:t xml:space="preserve"> and services establishments. These data are used by policy makers and transportation planners to evaluate the demand for transportation facilities and services, energy use, and safety risk and environmental concerns. Additionally, the data collected from the CFS are also used to analyze trends in the movement of goods, mapping spatial patterns of commodity and vehicle flows, forecasting demands for the movement of goods, and determining needs for associated infrastructure and equipment.</w:t>
      </w:r>
    </w:p>
    <w:p w:rsidR="00885D03" w:rsidP="00885D03" w14:paraId="0DAE97E6" w14:textId="77777777">
      <w:pPr>
        <w:rPr>
          <w:sz w:val="24"/>
          <w:szCs w:val="24"/>
        </w:rPr>
      </w:pPr>
    </w:p>
    <w:p w:rsidR="00885D03" w:rsidP="00885D03" w14:paraId="7E061A1C" w14:textId="77777777">
      <w:pPr>
        <w:rPr>
          <w:sz w:val="24"/>
          <w:szCs w:val="24"/>
        </w:rPr>
      </w:pPr>
      <w:r>
        <w:rPr>
          <w:sz w:val="24"/>
          <w:szCs w:val="24"/>
        </w:rPr>
        <w:t xml:space="preserve">Further information regarding the Commodity Flow Survey can be found at this website: </w:t>
      </w:r>
      <w:hyperlink r:id="rId4" w:history="1">
        <w:r>
          <w:rPr>
            <w:rStyle w:val="Hyperlink"/>
            <w:sz w:val="24"/>
            <w:szCs w:val="24"/>
          </w:rPr>
          <w:t>https://www.census.gov/econ/cfs/</w:t>
        </w:r>
      </w:hyperlink>
      <w:r>
        <w:rPr>
          <w:sz w:val="24"/>
          <w:szCs w:val="24"/>
        </w:rPr>
        <w:t xml:space="preserve"> .</w:t>
      </w:r>
    </w:p>
    <w:p w:rsidR="00885D03" w:rsidRPr="0011157B" w:rsidP="00885D03" w14:paraId="092584AA" w14:textId="77777777">
      <w:pPr>
        <w:rPr>
          <w:sz w:val="24"/>
          <w:szCs w:val="24"/>
        </w:rPr>
      </w:pPr>
    </w:p>
    <w:p w:rsidR="0060211B" w:rsidRPr="0011157B" w:rsidP="0060211B" w14:paraId="6D3A0762" w14:textId="548FC0C4">
      <w:pPr>
        <w:rPr>
          <w:sz w:val="24"/>
          <w:szCs w:val="24"/>
        </w:rPr>
      </w:pPr>
      <w:r w:rsidRPr="0011157B">
        <w:rPr>
          <w:sz w:val="24"/>
          <w:szCs w:val="24"/>
        </w:rPr>
        <w:t xml:space="preserve">The Bureau of Transportation Statistics is interested in learning more about </w:t>
      </w:r>
      <w:r w:rsidRPr="0011157B" w:rsidR="008F1398">
        <w:rPr>
          <w:sz w:val="24"/>
          <w:szCs w:val="24"/>
        </w:rPr>
        <w:t>respondent</w:t>
      </w:r>
      <w:r w:rsidR="001F6D4A">
        <w:rPr>
          <w:sz w:val="24"/>
          <w:szCs w:val="24"/>
        </w:rPr>
        <w:t>s</w:t>
      </w:r>
      <w:r w:rsidRPr="0011157B" w:rsidR="008F1398">
        <w:rPr>
          <w:sz w:val="24"/>
          <w:szCs w:val="24"/>
        </w:rPr>
        <w:t>’ records as they relate to the cost of shipping.</w:t>
      </w:r>
      <w:r w:rsidR="00262E97">
        <w:rPr>
          <w:sz w:val="24"/>
          <w:szCs w:val="24"/>
        </w:rPr>
        <w:t xml:space="preserve"> </w:t>
      </w:r>
      <w:r w:rsidRPr="0011157B" w:rsidR="008F1398">
        <w:rPr>
          <w:sz w:val="24"/>
          <w:szCs w:val="24"/>
        </w:rPr>
        <w:t xml:space="preserve">To address this, researchers will ask exploratory questions </w:t>
      </w:r>
      <w:r w:rsidRPr="0011157B" w:rsidR="00462180">
        <w:rPr>
          <w:sz w:val="24"/>
          <w:szCs w:val="24"/>
        </w:rPr>
        <w:t xml:space="preserve">of respondents to the CFS </w:t>
      </w:r>
      <w:bookmarkStart w:id="0" w:name="_Hlk104294649"/>
      <w:r w:rsidRPr="0011157B" w:rsidR="00885D03">
        <w:rPr>
          <w:sz w:val="24"/>
          <w:szCs w:val="24"/>
        </w:rPr>
        <w:t>to explore</w:t>
      </w:r>
      <w:r w:rsidRPr="0011157B" w:rsidR="00462180">
        <w:rPr>
          <w:sz w:val="24"/>
          <w:szCs w:val="24"/>
        </w:rPr>
        <w:t xml:space="preserve"> how accessible shipping cost data is, </w:t>
      </w:r>
      <w:r w:rsidRPr="0011157B" w:rsidR="00885D03">
        <w:rPr>
          <w:sz w:val="24"/>
          <w:szCs w:val="24"/>
        </w:rPr>
        <w:t xml:space="preserve">how respondents gather the relevant information, and </w:t>
      </w:r>
      <w:r w:rsidRPr="0011157B">
        <w:rPr>
          <w:sz w:val="24"/>
          <w:szCs w:val="24"/>
        </w:rPr>
        <w:t>what burden may be associated with that retrieval process.</w:t>
      </w:r>
    </w:p>
    <w:bookmarkEnd w:id="0"/>
    <w:p w:rsidR="00885D03" w:rsidRPr="0011157B" w:rsidP="00885D03" w14:paraId="03E494FC" w14:textId="77777777">
      <w:pPr>
        <w:rPr>
          <w:sz w:val="24"/>
          <w:szCs w:val="24"/>
        </w:rPr>
      </w:pPr>
    </w:p>
    <w:p w:rsidR="00885D03" w:rsidRPr="00262E97" w:rsidP="00885D03" w14:paraId="73343327" w14:textId="39D6D01A">
      <w:pPr>
        <w:rPr>
          <w:sz w:val="24"/>
          <w:szCs w:val="24"/>
        </w:rPr>
      </w:pPr>
      <w:r w:rsidRPr="00262E97">
        <w:rPr>
          <w:sz w:val="24"/>
          <w:szCs w:val="24"/>
        </w:rPr>
        <w:t xml:space="preserve">To </w:t>
      </w:r>
      <w:r w:rsidRPr="00262E97" w:rsidR="008749C4">
        <w:rPr>
          <w:sz w:val="24"/>
          <w:szCs w:val="24"/>
        </w:rPr>
        <w:t xml:space="preserve">better understand how records are kept related to shipping costs, </w:t>
      </w:r>
      <w:r w:rsidRPr="00262E97">
        <w:rPr>
          <w:sz w:val="24"/>
          <w:szCs w:val="24"/>
        </w:rPr>
        <w:t xml:space="preserve">staff from the Data Collection Methodology &amp; Research Branch (DCMRB) within the Economic Statistical Methods Division (ESMD) of the Census Bureau will be </w:t>
      </w:r>
      <w:r w:rsidRPr="00262E97" w:rsidR="004C228C">
        <w:rPr>
          <w:sz w:val="24"/>
          <w:szCs w:val="24"/>
        </w:rPr>
        <w:t xml:space="preserve">conducting exploratory moderated cognitive interviews along with </w:t>
      </w:r>
      <w:r w:rsidRPr="00262E97" w:rsidR="00C218A3">
        <w:rPr>
          <w:sz w:val="24"/>
          <w:szCs w:val="24"/>
        </w:rPr>
        <w:t>unmoderated testing</w:t>
      </w:r>
      <w:r w:rsidRPr="00262E97" w:rsidR="004C228C">
        <w:rPr>
          <w:sz w:val="24"/>
          <w:szCs w:val="24"/>
        </w:rPr>
        <w:t>.</w:t>
      </w:r>
      <w:r w:rsidRPr="00262E97" w:rsidR="00C218A3">
        <w:rPr>
          <w:sz w:val="24"/>
          <w:szCs w:val="24"/>
        </w:rPr>
        <w:t xml:space="preserve"> </w:t>
      </w:r>
    </w:p>
    <w:p w:rsidR="00885D03" w:rsidRPr="0011157B" w:rsidP="00885D03" w14:paraId="349B5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highlight w:val="cyan"/>
        </w:rPr>
      </w:pPr>
    </w:p>
    <w:p w:rsidR="00885D03" w:rsidRPr="00262E97" w:rsidP="00885D03" w14:paraId="4602E424" w14:textId="23585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262E97">
        <w:rPr>
          <w:sz w:val="24"/>
          <w:szCs w:val="24"/>
        </w:rPr>
        <w:t>This project will</w:t>
      </w:r>
      <w:r w:rsidRPr="00262E97">
        <w:rPr>
          <w:sz w:val="24"/>
          <w:szCs w:val="24"/>
        </w:rPr>
        <w:t xml:space="preserve"> explore the following </w:t>
      </w:r>
      <w:r w:rsidRPr="00262E97" w:rsidR="003657A4">
        <w:rPr>
          <w:sz w:val="24"/>
          <w:szCs w:val="24"/>
        </w:rPr>
        <w:t>research questions</w:t>
      </w:r>
      <w:r w:rsidRPr="00262E97">
        <w:rPr>
          <w:sz w:val="24"/>
          <w:szCs w:val="24"/>
        </w:rPr>
        <w:t>:</w:t>
      </w:r>
    </w:p>
    <w:p w:rsidR="00885D03" w:rsidRPr="0011157B" w:rsidP="00885D03" w14:paraId="31F65CFB" w14:textId="1BCF1B4F">
      <w:pPr>
        <w:rPr>
          <w:sz w:val="24"/>
        </w:rPr>
      </w:pPr>
    </w:p>
    <w:p w:rsidR="00DE64CC" w:rsidRPr="0011157B" w:rsidP="003657A4" w14:paraId="15F79BB0"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 xml:space="preserve">How accessible is data related to cost of shipment for CFS respondents? </w:t>
      </w:r>
    </w:p>
    <w:p w:rsidR="00DE64CC" w:rsidRPr="0011157B" w:rsidP="003657A4" w14:paraId="571C7585"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 xml:space="preserve">What is the level of difficulty in obtaining the data? </w:t>
      </w:r>
    </w:p>
    <w:p w:rsidR="00DE64CC" w:rsidRPr="0011157B" w:rsidP="003657A4" w14:paraId="06FF8E39" w14:textId="3B2ADF2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How is this shipping information maintained? (</w:t>
      </w:r>
      <w:r w:rsidRPr="0011157B">
        <w:rPr>
          <w:sz w:val="24"/>
          <w:szCs w:val="24"/>
        </w:rPr>
        <w:t>a</w:t>
      </w:r>
      <w:r w:rsidR="001F6D4A">
        <w:rPr>
          <w:sz w:val="24"/>
          <w:szCs w:val="24"/>
        </w:rPr>
        <w:t>t</w:t>
      </w:r>
      <w:r w:rsidRPr="0011157B">
        <w:rPr>
          <w:sz w:val="24"/>
          <w:szCs w:val="24"/>
        </w:rPr>
        <w:t xml:space="preserve"> establishment or company level?)</w:t>
      </w:r>
    </w:p>
    <w:p w:rsidR="00DE64CC" w:rsidRPr="0011157B" w:rsidP="003657A4" w14:paraId="368FD455"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What departments would need to be involved to gather the data?</w:t>
      </w:r>
    </w:p>
    <w:p w:rsidR="00DE64CC" w:rsidRPr="0011157B" w:rsidP="003657A4" w14:paraId="46D18E48" w14:textId="06257D0E">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 xml:space="preserve">Are companies using in-house </w:t>
      </w:r>
      <w:r w:rsidR="001F6D4A">
        <w:rPr>
          <w:sz w:val="24"/>
          <w:szCs w:val="24"/>
        </w:rPr>
        <w:t>s</w:t>
      </w:r>
      <w:r w:rsidRPr="0011157B">
        <w:rPr>
          <w:sz w:val="24"/>
          <w:szCs w:val="24"/>
        </w:rPr>
        <w:t>hippers, contracted couriers</w:t>
      </w:r>
      <w:r w:rsidR="009A22A6">
        <w:rPr>
          <w:sz w:val="24"/>
          <w:szCs w:val="24"/>
        </w:rPr>
        <w:t>/c</w:t>
      </w:r>
      <w:r w:rsidRPr="009A22A6" w:rsidR="009A22A6">
        <w:rPr>
          <w:sz w:val="24"/>
          <w:szCs w:val="24"/>
        </w:rPr>
        <w:t>arriers</w:t>
      </w:r>
      <w:r w:rsidRPr="0011157B">
        <w:rPr>
          <w:sz w:val="24"/>
          <w:szCs w:val="24"/>
        </w:rPr>
        <w:t>, or both?</w:t>
      </w:r>
    </w:p>
    <w:p w:rsidR="00DE64CC" w:rsidRPr="0011157B" w:rsidP="003657A4" w14:paraId="22B32156" w14:textId="5D62BAF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1157B">
        <w:rPr>
          <w:sz w:val="24"/>
          <w:szCs w:val="24"/>
        </w:rPr>
        <w:t xml:space="preserve">What is the approximate burden of obtaining the shipment cost data? </w:t>
      </w:r>
    </w:p>
    <w:p w:rsidR="00DE64CC" w:rsidP="00885D03" w14:paraId="66EFB7AD" w14:textId="156652C6">
      <w:pPr>
        <w:rPr>
          <w:sz w:val="24"/>
        </w:rPr>
      </w:pPr>
    </w:p>
    <w:p w:rsidR="00DE64CC" w:rsidP="00885D03" w14:paraId="78857244" w14:textId="77777777">
      <w:pPr>
        <w:rPr>
          <w:sz w:val="24"/>
        </w:rPr>
      </w:pPr>
    </w:p>
    <w:p w:rsidR="00885D03" w:rsidRPr="002D3D35" w:rsidP="00885D03" w14:paraId="73C189FE" w14:textId="41E20D2C">
      <w:pPr>
        <w:rPr>
          <w:sz w:val="24"/>
          <w:szCs w:val="24"/>
        </w:rPr>
      </w:pPr>
      <w:r w:rsidRPr="008F4E46">
        <w:rPr>
          <w:b/>
          <w:bCs/>
          <w:sz w:val="24"/>
          <w:szCs w:val="24"/>
        </w:rPr>
        <w:t>Purpose</w:t>
      </w:r>
      <w:r w:rsidRPr="008F4E46">
        <w:rPr>
          <w:sz w:val="24"/>
          <w:szCs w:val="24"/>
        </w:rPr>
        <w:t xml:space="preserve">: </w:t>
      </w:r>
      <w:r w:rsidRPr="008F4E46" w:rsidR="000F6527">
        <w:rPr>
          <w:sz w:val="24"/>
          <w:szCs w:val="24"/>
        </w:rPr>
        <w:t>This</w:t>
      </w:r>
      <w:r w:rsidR="000F6527">
        <w:rPr>
          <w:sz w:val="24"/>
          <w:szCs w:val="24"/>
        </w:rPr>
        <w:t xml:space="preserve"> research</w:t>
      </w:r>
      <w:r w:rsidR="00186A8C">
        <w:rPr>
          <w:sz w:val="24"/>
          <w:szCs w:val="24"/>
        </w:rPr>
        <w:t xml:space="preserve"> will determine if respondents are able to provide </w:t>
      </w:r>
      <w:r w:rsidR="002F1605">
        <w:rPr>
          <w:sz w:val="24"/>
          <w:szCs w:val="24"/>
        </w:rPr>
        <w:t xml:space="preserve">shipping cost data, </w:t>
      </w:r>
      <w:r w:rsidR="008F4E46">
        <w:rPr>
          <w:sz w:val="24"/>
          <w:szCs w:val="24"/>
        </w:rPr>
        <w:t xml:space="preserve">how the data are maintained, and if respondents have difficulty providing the data. </w:t>
      </w:r>
      <w:r w:rsidRPr="002D3D35">
        <w:rPr>
          <w:sz w:val="24"/>
          <w:szCs w:val="24"/>
        </w:rPr>
        <w:t xml:space="preserve">Researchers would like to determine the level of effort in responding </w:t>
      </w:r>
      <w:r>
        <w:rPr>
          <w:sz w:val="24"/>
          <w:szCs w:val="24"/>
        </w:rPr>
        <w:t xml:space="preserve">to </w:t>
      </w:r>
      <w:r w:rsidR="002F1605">
        <w:rPr>
          <w:sz w:val="24"/>
          <w:szCs w:val="24"/>
        </w:rPr>
        <w:t xml:space="preserve">questions about shipping costs in </w:t>
      </w:r>
      <w:r w:rsidRPr="002D3D35">
        <w:rPr>
          <w:sz w:val="24"/>
          <w:szCs w:val="24"/>
        </w:rPr>
        <w:t>the Commodity Flow</w:t>
      </w:r>
      <w:r>
        <w:rPr>
          <w:sz w:val="24"/>
          <w:szCs w:val="24"/>
        </w:rPr>
        <w:t xml:space="preserve"> Survey</w:t>
      </w:r>
      <w:r w:rsidR="002F1605">
        <w:rPr>
          <w:sz w:val="24"/>
          <w:szCs w:val="24"/>
        </w:rPr>
        <w:t>.</w:t>
      </w:r>
      <w:r w:rsidR="000E2E57">
        <w:rPr>
          <w:sz w:val="24"/>
          <w:szCs w:val="24"/>
        </w:rPr>
        <w:t xml:space="preserve"> </w:t>
      </w:r>
      <w:r w:rsidR="004C228C">
        <w:rPr>
          <w:sz w:val="24"/>
          <w:szCs w:val="24"/>
        </w:rPr>
        <w:t>A</w:t>
      </w:r>
      <w:r w:rsidRPr="002D3D35">
        <w:rPr>
          <w:sz w:val="24"/>
          <w:szCs w:val="24"/>
        </w:rPr>
        <w:t xml:space="preserve"> report and supporting presentation will be developed that outlines the findings and recommendations for improvement.</w:t>
      </w:r>
    </w:p>
    <w:p w:rsidR="00885D03" w:rsidP="00885D03" w14:paraId="62D7D2C7" w14:textId="77777777">
      <w:pPr>
        <w:rPr>
          <w:sz w:val="24"/>
        </w:rPr>
      </w:pPr>
    </w:p>
    <w:p w:rsidR="00885D03" w:rsidP="00885D03" w14:paraId="0CBDFFBA" w14:textId="77777777">
      <w:pPr>
        <w:shd w:val="clear" w:color="auto" w:fill="FFFFFF" w:themeFill="background1"/>
        <w:autoSpaceDE/>
        <w:adjustRightInd/>
        <w:rPr>
          <w:sz w:val="24"/>
          <w:szCs w:val="24"/>
        </w:rPr>
      </w:pPr>
      <w:r>
        <w:rPr>
          <w:b/>
          <w:bCs/>
          <w:sz w:val="24"/>
          <w:szCs w:val="24"/>
        </w:rPr>
        <w:t>Population of Interest</w:t>
      </w:r>
      <w:r>
        <w:rPr>
          <w:sz w:val="24"/>
          <w:szCs w:val="24"/>
        </w:rPr>
        <w:t xml:space="preserve">: U.S. companies that ship goods, across a variety of sizes, industries, and locations.  </w:t>
      </w:r>
    </w:p>
    <w:p w:rsidR="00885D03" w:rsidP="00885D03" w14:paraId="70083778" w14:textId="77777777">
      <w:pPr>
        <w:rPr>
          <w:sz w:val="24"/>
        </w:rPr>
      </w:pPr>
    </w:p>
    <w:p w:rsidR="00885D03" w:rsidRPr="00E7719D" w:rsidP="00885D03" w14:paraId="0644D994" w14:textId="7A221D04">
      <w:pPr>
        <w:shd w:val="clear" w:color="auto" w:fill="FFFFFF" w:themeFill="background1"/>
        <w:autoSpaceDE/>
        <w:adjustRightInd/>
        <w:rPr>
          <w:sz w:val="24"/>
          <w:szCs w:val="24"/>
        </w:rPr>
      </w:pPr>
      <w:r>
        <w:rPr>
          <w:b/>
          <w:bCs/>
          <w:color w:val="000000" w:themeColor="text1"/>
          <w:sz w:val="24"/>
          <w:szCs w:val="24"/>
        </w:rPr>
        <w:t>Timeline</w:t>
      </w:r>
      <w:r>
        <w:rPr>
          <w:color w:val="000000" w:themeColor="text1"/>
          <w:sz w:val="24"/>
          <w:szCs w:val="24"/>
        </w:rPr>
        <w:t xml:space="preserve">: </w:t>
      </w:r>
      <w:r w:rsidRPr="00262E97" w:rsidR="0011157B">
        <w:rPr>
          <w:sz w:val="24"/>
          <w:szCs w:val="24"/>
        </w:rPr>
        <w:t>Testing</w:t>
      </w:r>
      <w:r w:rsidRPr="00262E97" w:rsidR="003657A4">
        <w:rPr>
          <w:sz w:val="24"/>
          <w:szCs w:val="24"/>
        </w:rPr>
        <w:t xml:space="preserve"> </w:t>
      </w:r>
      <w:r w:rsidRPr="00262E97" w:rsidR="00334B3D">
        <w:rPr>
          <w:sz w:val="24"/>
          <w:szCs w:val="24"/>
        </w:rPr>
        <w:t xml:space="preserve">will run </w:t>
      </w:r>
      <w:r w:rsidRPr="00262E97" w:rsidR="0011157B">
        <w:rPr>
          <w:sz w:val="24"/>
          <w:szCs w:val="24"/>
        </w:rPr>
        <w:t>from February through April 2024.</w:t>
      </w:r>
    </w:p>
    <w:p w:rsidR="00885D03" w:rsidP="00885D03" w14:paraId="1A5BB44C" w14:textId="77777777">
      <w:pPr>
        <w:shd w:val="clear" w:color="auto" w:fill="FFFFFF"/>
        <w:autoSpaceDE/>
        <w:adjustRightInd/>
        <w:rPr>
          <w:color w:val="000000"/>
          <w:sz w:val="24"/>
          <w:szCs w:val="24"/>
        </w:rPr>
      </w:pPr>
    </w:p>
    <w:p w:rsidR="00885D03" w:rsidP="00885D03" w14:paraId="4B207D8F" w14:textId="77777777">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rsidR="00885D03" w:rsidP="00885D03" w14:paraId="387DA866" w14:textId="77777777">
      <w:pPr>
        <w:shd w:val="clear" w:color="auto" w:fill="FFFFFF"/>
        <w:autoSpaceDE/>
        <w:adjustRightInd/>
        <w:rPr>
          <w:color w:val="000000"/>
          <w:sz w:val="24"/>
          <w:szCs w:val="24"/>
        </w:rPr>
      </w:pPr>
    </w:p>
    <w:p w:rsidR="00885D03" w:rsidRPr="00262E97" w:rsidP="0010497A" w14:paraId="5FDA68D6" w14:textId="03554013">
      <w:pPr>
        <w:shd w:val="clear" w:color="auto" w:fill="FFFFFF" w:themeFill="background1"/>
        <w:autoSpaceDE/>
        <w:adjustRightInd/>
        <w:rPr>
          <w:sz w:val="24"/>
          <w:szCs w:val="24"/>
          <w:highlight w:val="yellow"/>
        </w:rPr>
      </w:pPr>
      <w:bookmarkStart w:id="1" w:name="_Hlk104279728"/>
      <w:r w:rsidRPr="00CC48F5">
        <w:rPr>
          <w:b/>
          <w:bCs/>
          <w:color w:val="000000" w:themeColor="text1"/>
          <w:sz w:val="24"/>
          <w:szCs w:val="24"/>
        </w:rPr>
        <w:t>Method</w:t>
      </w:r>
      <w:r w:rsidRPr="0010497A">
        <w:rPr>
          <w:color w:val="000000" w:themeColor="text1"/>
          <w:sz w:val="24"/>
          <w:szCs w:val="24"/>
        </w:rPr>
        <w:t>:</w:t>
      </w:r>
      <w:r w:rsidRPr="0010497A">
        <w:rPr>
          <w:sz w:val="24"/>
          <w:szCs w:val="24"/>
        </w:rPr>
        <w:t xml:space="preserve"> The method of research will be </w:t>
      </w:r>
      <w:r w:rsidRPr="00262E97" w:rsidR="0010497A">
        <w:rPr>
          <w:sz w:val="24"/>
          <w:szCs w:val="24"/>
        </w:rPr>
        <w:t xml:space="preserve">both moderated cognitive interviews and </w:t>
      </w:r>
      <w:r w:rsidRPr="0010497A" w:rsidR="00AE05A1">
        <w:rPr>
          <w:sz w:val="24"/>
          <w:szCs w:val="24"/>
        </w:rPr>
        <w:t>unmoderated testing</w:t>
      </w:r>
      <w:r w:rsidRPr="00262E97" w:rsidR="0010497A">
        <w:rPr>
          <w:sz w:val="24"/>
          <w:szCs w:val="24"/>
        </w:rPr>
        <w:t xml:space="preserve">. </w:t>
      </w:r>
      <w:r w:rsidRPr="0010497A" w:rsidR="00AE05A1">
        <w:rPr>
          <w:sz w:val="24"/>
          <w:szCs w:val="24"/>
        </w:rPr>
        <w:t xml:space="preserve"> </w:t>
      </w:r>
      <w:r w:rsidRPr="00262E97" w:rsidR="0010497A">
        <w:rPr>
          <w:sz w:val="24"/>
          <w:szCs w:val="24"/>
        </w:rPr>
        <w:t>Respondents will be asked about their</w:t>
      </w:r>
      <w:r w:rsidRPr="0010497A" w:rsidR="0008406D">
        <w:rPr>
          <w:sz w:val="24"/>
          <w:szCs w:val="24"/>
        </w:rPr>
        <w:t xml:space="preserve"> ability to provide shipping cost data, and any difficulties they may have reporting the data</w:t>
      </w:r>
      <w:r w:rsidRPr="0010497A" w:rsidR="00AE05A1">
        <w:rPr>
          <w:sz w:val="24"/>
          <w:szCs w:val="24"/>
        </w:rPr>
        <w:t xml:space="preserve">. </w:t>
      </w:r>
      <w:bookmarkStart w:id="2" w:name="_Hlk104453580"/>
    </w:p>
    <w:p w:rsidR="00885D03" w:rsidRPr="00262E97" w:rsidP="00885D03" w14:paraId="58F4B048" w14:textId="77777777">
      <w:pPr>
        <w:shd w:val="clear" w:color="auto" w:fill="FFFFFF" w:themeFill="background1"/>
        <w:autoSpaceDE/>
        <w:adjustRightInd/>
        <w:rPr>
          <w:sz w:val="24"/>
          <w:szCs w:val="24"/>
          <w:highlight w:val="yellow"/>
        </w:rPr>
      </w:pPr>
    </w:p>
    <w:p w:rsidR="00885D03" w:rsidRPr="0033238F" w:rsidP="00885D03" w14:paraId="3E1BB27E" w14:textId="4E42A475">
      <w:pPr>
        <w:shd w:val="clear" w:color="auto" w:fill="FFFFFF" w:themeFill="background1"/>
        <w:autoSpaceDE/>
        <w:adjustRightInd/>
        <w:rPr>
          <w:sz w:val="24"/>
          <w:szCs w:val="24"/>
        </w:rPr>
      </w:pPr>
      <w:r w:rsidRPr="0047178E">
        <w:rPr>
          <w:sz w:val="24"/>
          <w:szCs w:val="24"/>
        </w:rPr>
        <w:t>The unmoderated testing will be</w:t>
      </w:r>
      <w:r w:rsidRPr="00262E97" w:rsidR="0047178E">
        <w:rPr>
          <w:sz w:val="24"/>
          <w:szCs w:val="24"/>
        </w:rPr>
        <w:t xml:space="preserve"> up to 60</w:t>
      </w:r>
      <w:r w:rsidRPr="0047178E">
        <w:rPr>
          <w:sz w:val="24"/>
          <w:szCs w:val="24"/>
        </w:rPr>
        <w:t xml:space="preserve"> self-administered questionnaires completed via Qualtrics (Attachment A)</w:t>
      </w:r>
      <w:r w:rsidRPr="0047178E" w:rsidR="00360F2F">
        <w:rPr>
          <w:sz w:val="24"/>
          <w:szCs w:val="24"/>
        </w:rPr>
        <w:t xml:space="preserve">. </w:t>
      </w:r>
      <w:r w:rsidRPr="0047178E" w:rsidR="00171CFF">
        <w:rPr>
          <w:sz w:val="24"/>
          <w:szCs w:val="24"/>
        </w:rPr>
        <w:t xml:space="preserve">DCMRB staff </w:t>
      </w:r>
      <w:r w:rsidRPr="0047178E" w:rsidR="00360F2F">
        <w:rPr>
          <w:sz w:val="24"/>
          <w:szCs w:val="24"/>
        </w:rPr>
        <w:t xml:space="preserve">will </w:t>
      </w:r>
      <w:r w:rsidRPr="00262E97" w:rsidR="0047178E">
        <w:rPr>
          <w:sz w:val="24"/>
          <w:szCs w:val="24"/>
        </w:rPr>
        <w:t xml:space="preserve">periodically </w:t>
      </w:r>
      <w:r w:rsidRPr="0047178E" w:rsidR="00360F2F">
        <w:rPr>
          <w:sz w:val="24"/>
          <w:szCs w:val="24"/>
        </w:rPr>
        <w:t>evaluate the findings and make changes to the questionnaire</w:t>
      </w:r>
      <w:r w:rsidRPr="00262E97" w:rsidR="0047178E">
        <w:rPr>
          <w:sz w:val="24"/>
          <w:szCs w:val="24"/>
        </w:rPr>
        <w:t xml:space="preserve"> when necessary. </w:t>
      </w:r>
      <w:r w:rsidRPr="0047178E" w:rsidR="00360F2F">
        <w:rPr>
          <w:sz w:val="24"/>
          <w:szCs w:val="24"/>
        </w:rPr>
        <w:t xml:space="preserve">The </w:t>
      </w:r>
      <w:r w:rsidRPr="00262E97" w:rsidR="0047178E">
        <w:rPr>
          <w:sz w:val="24"/>
          <w:szCs w:val="24"/>
        </w:rPr>
        <w:t>moderated cognitive</w:t>
      </w:r>
      <w:r w:rsidRPr="0047178E" w:rsidR="0047178E">
        <w:rPr>
          <w:sz w:val="24"/>
          <w:szCs w:val="24"/>
        </w:rPr>
        <w:t xml:space="preserve"> </w:t>
      </w:r>
      <w:r w:rsidRPr="0047178E">
        <w:rPr>
          <w:sz w:val="24"/>
          <w:szCs w:val="24"/>
        </w:rPr>
        <w:t>interviews</w:t>
      </w:r>
      <w:r w:rsidRPr="0047178E">
        <w:rPr>
          <w:sz w:val="24"/>
          <w:szCs w:val="24"/>
        </w:rPr>
        <w:t xml:space="preserve"> </w:t>
      </w:r>
      <w:r w:rsidR="0011157B">
        <w:rPr>
          <w:sz w:val="24"/>
          <w:szCs w:val="24"/>
        </w:rPr>
        <w:t xml:space="preserve">(Attachment B) </w:t>
      </w:r>
      <w:r w:rsidRPr="0047178E">
        <w:rPr>
          <w:sz w:val="24"/>
          <w:szCs w:val="24"/>
        </w:rPr>
        <w:t>will be conducted over Microsoft Teams</w:t>
      </w:r>
      <w:r w:rsidR="001F6D4A">
        <w:rPr>
          <w:sz w:val="24"/>
          <w:szCs w:val="24"/>
        </w:rPr>
        <w:t xml:space="preserve"> (or telephone)</w:t>
      </w:r>
      <w:r w:rsidRPr="0047178E">
        <w:rPr>
          <w:sz w:val="24"/>
          <w:szCs w:val="24"/>
        </w:rPr>
        <w:t xml:space="preserve">. Attachment </w:t>
      </w:r>
      <w:r w:rsidR="0011157B">
        <w:rPr>
          <w:sz w:val="24"/>
          <w:szCs w:val="24"/>
        </w:rPr>
        <w:t>C</w:t>
      </w:r>
      <w:r w:rsidRPr="0047178E" w:rsidR="0011157B">
        <w:rPr>
          <w:sz w:val="24"/>
          <w:szCs w:val="24"/>
        </w:rPr>
        <w:t xml:space="preserve"> </w:t>
      </w:r>
      <w:r w:rsidRPr="0047178E">
        <w:rPr>
          <w:sz w:val="24"/>
          <w:szCs w:val="24"/>
        </w:rPr>
        <w:t xml:space="preserve">contains the consent form. Attachment </w:t>
      </w:r>
      <w:r w:rsidR="0011157B">
        <w:rPr>
          <w:sz w:val="24"/>
          <w:szCs w:val="24"/>
        </w:rPr>
        <w:t>D</w:t>
      </w:r>
      <w:r w:rsidRPr="0047178E" w:rsidR="0011157B">
        <w:rPr>
          <w:sz w:val="24"/>
          <w:szCs w:val="24"/>
        </w:rPr>
        <w:t xml:space="preserve"> </w:t>
      </w:r>
      <w:r w:rsidRPr="0047178E">
        <w:rPr>
          <w:sz w:val="24"/>
          <w:szCs w:val="24"/>
        </w:rPr>
        <w:t xml:space="preserve">contains screenshots of the CFS instrument. Subject area specialists from the Census Bureau and BTS with special sworn status will </w:t>
      </w:r>
      <w:r w:rsidRPr="0047178E" w:rsidR="00171CFF">
        <w:rPr>
          <w:sz w:val="24"/>
          <w:szCs w:val="24"/>
        </w:rPr>
        <w:t xml:space="preserve">observe some of the </w:t>
      </w:r>
      <w:r w:rsidRPr="00262E97" w:rsidR="0047178E">
        <w:rPr>
          <w:sz w:val="24"/>
          <w:szCs w:val="24"/>
        </w:rPr>
        <w:t>cognitive</w:t>
      </w:r>
      <w:r w:rsidRPr="0047178E" w:rsidR="00171CFF">
        <w:rPr>
          <w:sz w:val="24"/>
          <w:szCs w:val="24"/>
        </w:rPr>
        <w:t xml:space="preserve"> interviews</w:t>
      </w:r>
      <w:r w:rsidRPr="0047178E">
        <w:rPr>
          <w:sz w:val="24"/>
          <w:szCs w:val="24"/>
        </w:rPr>
        <w:t>.</w:t>
      </w:r>
    </w:p>
    <w:p w:rsidR="008F1398" w:rsidP="00885D03" w14:paraId="226176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sz w:val="24"/>
          <w:szCs w:val="24"/>
        </w:rPr>
      </w:pPr>
      <w:bookmarkStart w:id="3" w:name="_Hlk104279996"/>
      <w:bookmarkEnd w:id="1"/>
    </w:p>
    <w:p w:rsidR="00885D03" w:rsidP="00885D03" w14:paraId="2DF25C97" w14:textId="3A4C6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Sample</w:t>
      </w:r>
      <w:r>
        <w:rPr>
          <w:color w:val="000000" w:themeColor="text1"/>
          <w:sz w:val="24"/>
          <w:szCs w:val="24"/>
        </w:rPr>
        <w:t xml:space="preserve">: </w:t>
      </w:r>
      <w:r w:rsidRPr="00AF3915">
        <w:rPr>
          <w:sz w:val="24"/>
          <w:szCs w:val="24"/>
        </w:rPr>
        <w:t xml:space="preserve">We plan to </w:t>
      </w:r>
      <w:r w:rsidR="00360F2F">
        <w:rPr>
          <w:sz w:val="24"/>
          <w:szCs w:val="24"/>
        </w:rPr>
        <w:t>collect</w:t>
      </w:r>
      <w:r w:rsidRPr="00AF3915">
        <w:rPr>
          <w:sz w:val="24"/>
          <w:szCs w:val="24"/>
        </w:rPr>
        <w:t xml:space="preserve"> a maximum of </w:t>
      </w:r>
      <w:r w:rsidR="001427F7">
        <w:rPr>
          <w:sz w:val="24"/>
          <w:szCs w:val="24"/>
        </w:rPr>
        <w:t>6</w:t>
      </w:r>
      <w:r w:rsidRPr="00AF3915" w:rsidR="001427F7">
        <w:rPr>
          <w:sz w:val="24"/>
          <w:szCs w:val="24"/>
        </w:rPr>
        <w:t xml:space="preserve">0 </w:t>
      </w:r>
      <w:r w:rsidR="00360F2F">
        <w:rPr>
          <w:sz w:val="24"/>
          <w:szCs w:val="24"/>
        </w:rPr>
        <w:t>unmoderated responses</w:t>
      </w:r>
      <w:r w:rsidR="00E31404">
        <w:rPr>
          <w:sz w:val="24"/>
          <w:szCs w:val="24"/>
        </w:rPr>
        <w:t xml:space="preserve"> and </w:t>
      </w:r>
      <w:r w:rsidR="004C1720">
        <w:rPr>
          <w:sz w:val="24"/>
          <w:szCs w:val="24"/>
        </w:rPr>
        <w:t xml:space="preserve">to </w:t>
      </w:r>
      <w:r w:rsidR="001F6D4A">
        <w:rPr>
          <w:sz w:val="24"/>
          <w:szCs w:val="24"/>
        </w:rPr>
        <w:t xml:space="preserve">conduct </w:t>
      </w:r>
      <w:r w:rsidR="00360F2F">
        <w:rPr>
          <w:sz w:val="24"/>
          <w:szCs w:val="24"/>
        </w:rPr>
        <w:t xml:space="preserve">approximately </w:t>
      </w:r>
      <w:r w:rsidR="001427F7">
        <w:rPr>
          <w:sz w:val="24"/>
          <w:szCs w:val="24"/>
        </w:rPr>
        <w:t>20 moderated</w:t>
      </w:r>
      <w:r w:rsidR="00360F2F">
        <w:rPr>
          <w:sz w:val="24"/>
          <w:szCs w:val="24"/>
        </w:rPr>
        <w:t xml:space="preserve"> interviews</w:t>
      </w:r>
      <w:r w:rsidRPr="00AF3915">
        <w:rPr>
          <w:sz w:val="24"/>
          <w:szCs w:val="24"/>
        </w:rPr>
        <w:t xml:space="preserve">. </w:t>
      </w:r>
      <w:r w:rsidRPr="00B44332">
        <w:rPr>
          <w:sz w:val="24"/>
          <w:szCs w:val="24"/>
        </w:rPr>
        <w:t xml:space="preserve">This sample will yield a suitable, broad representation of U.S. businesses for the </w:t>
      </w:r>
      <w:r w:rsidR="001F6D4A">
        <w:rPr>
          <w:sz w:val="24"/>
          <w:szCs w:val="24"/>
        </w:rPr>
        <w:t>exploratory research</w:t>
      </w:r>
      <w:r>
        <w:rPr>
          <w:sz w:val="24"/>
          <w:szCs w:val="24"/>
        </w:rPr>
        <w:t xml:space="preserve">. </w:t>
      </w:r>
    </w:p>
    <w:bookmarkEnd w:id="2"/>
    <w:p w:rsidR="00885D03" w:rsidP="00885D03" w14:paraId="45D6D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ED7D31" w:themeColor="accent2"/>
          <w:sz w:val="24"/>
          <w:szCs w:val="24"/>
        </w:rPr>
      </w:pPr>
    </w:p>
    <w:p w:rsidR="00885D03" w:rsidRPr="00AF3915" w:rsidP="00885D03" w14:paraId="5E7A2210" w14:textId="0A6C1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65894">
        <w:rPr>
          <w:sz w:val="24"/>
          <w:szCs w:val="24"/>
        </w:rPr>
        <w:t xml:space="preserve">This number of </w:t>
      </w:r>
      <w:r w:rsidR="00E31404">
        <w:rPr>
          <w:sz w:val="24"/>
          <w:szCs w:val="24"/>
        </w:rPr>
        <w:t>responses</w:t>
      </w:r>
      <w:r w:rsidRPr="00065894" w:rsidR="00E31404">
        <w:rPr>
          <w:sz w:val="24"/>
          <w:szCs w:val="24"/>
        </w:rPr>
        <w:t xml:space="preserve"> </w:t>
      </w:r>
      <w:r w:rsidRPr="00065894">
        <w:rPr>
          <w:sz w:val="24"/>
          <w:szCs w:val="24"/>
        </w:rPr>
        <w:t xml:space="preserve">was selected because it is a manageable number for the </w:t>
      </w:r>
      <w:r w:rsidRPr="00065894">
        <w:rPr>
          <w:sz w:val="24"/>
          <w:szCs w:val="24"/>
        </w:rPr>
        <w:t>time period</w:t>
      </w:r>
      <w:r w:rsidRPr="00065894">
        <w:rPr>
          <w:sz w:val="24"/>
          <w:szCs w:val="24"/>
        </w:rPr>
        <w:t xml:space="preserve"> allotted, it should adequately cover target companies, and should be large enough to identify meaningful findings.</w:t>
      </w:r>
    </w:p>
    <w:p w:rsidR="00885D03" w:rsidP="00885D03" w14:paraId="0E799B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885D03" w:rsidP="00885D03" w14:paraId="6A3C2B02" w14:textId="1A9A7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 sampling frame for these interviews comes from a list of companies that have submitted data to the 2022 CFS. </w:t>
      </w:r>
      <w:r w:rsidRPr="00B44332">
        <w:rPr>
          <w:sz w:val="24"/>
          <w:szCs w:val="24"/>
        </w:rPr>
        <w:t xml:space="preserve">Participants will be informed that </w:t>
      </w:r>
      <w:r>
        <w:rPr>
          <w:sz w:val="24"/>
          <w:szCs w:val="24"/>
        </w:rPr>
        <w:t xml:space="preserve">participation in </w:t>
      </w:r>
      <w:r w:rsidR="001F6D4A">
        <w:rPr>
          <w:sz w:val="24"/>
          <w:szCs w:val="24"/>
        </w:rPr>
        <w:t>this exploratory research</w:t>
      </w:r>
      <w:r w:rsidRPr="00B44332">
        <w:rPr>
          <w:sz w:val="24"/>
          <w:szCs w:val="24"/>
        </w:rPr>
        <w:t xml:space="preserve"> is voluntary</w:t>
      </w:r>
      <w:r>
        <w:rPr>
          <w:sz w:val="24"/>
          <w:szCs w:val="24"/>
        </w:rPr>
        <w:t xml:space="preserve">. </w:t>
      </w:r>
    </w:p>
    <w:bookmarkEnd w:id="3"/>
    <w:p w:rsidR="0060211B" w:rsidP="00885D03" w14:paraId="0734BC7B" w14:textId="77777777">
      <w:pPr>
        <w:pStyle w:val="NormalWeb"/>
        <w:shd w:val="clear" w:color="auto" w:fill="FFFFFF"/>
        <w:spacing w:before="0" w:beforeAutospacing="0" w:after="0" w:afterAutospacing="0"/>
        <w:rPr>
          <w:color w:val="000000"/>
        </w:rPr>
      </w:pPr>
    </w:p>
    <w:p w:rsidR="00885D03" w:rsidRPr="00BE4AC3" w:rsidP="00885D03" w14:paraId="529A5783" w14:textId="2692CD82">
      <w:pPr>
        <w:pStyle w:val="NormalWeb"/>
        <w:shd w:val="clear" w:color="auto" w:fill="FFFFFF" w:themeFill="background1"/>
        <w:spacing w:before="0" w:beforeAutospacing="0" w:after="0" w:afterAutospacing="0"/>
        <w:rPr>
          <w:color w:val="ED7D31" w:themeColor="accent2"/>
        </w:rPr>
      </w:pPr>
      <w:r>
        <w:rPr>
          <w:b/>
          <w:bCs/>
          <w:color w:val="000000" w:themeColor="text1"/>
        </w:rPr>
        <w:t>Recruitment</w:t>
      </w:r>
      <w:r>
        <w:rPr>
          <w:color w:val="000000" w:themeColor="text1"/>
        </w:rPr>
        <w:t xml:space="preserve">: </w:t>
      </w:r>
      <w:r w:rsidRPr="00943550">
        <w:t>Participants will be recruited using a list of respondents to the 2022 CFS. Before beginning the interviews, participants will be informed that their response is voluntary and that the information they provide is confidential under Title 13. Respondents will be recruited via email</w:t>
      </w:r>
      <w:r w:rsidR="00262E97">
        <w:t>.</w:t>
      </w:r>
    </w:p>
    <w:p w:rsidR="00885D03" w:rsidP="00885D03" w14:paraId="061C15AF" w14:textId="77777777">
      <w:pPr>
        <w:pStyle w:val="NormalWeb"/>
        <w:shd w:val="clear" w:color="auto" w:fill="FFFFFF"/>
        <w:spacing w:before="0" w:beforeAutospacing="0" w:after="0" w:afterAutospacing="0"/>
        <w:rPr>
          <w:color w:val="000000"/>
        </w:rPr>
      </w:pPr>
    </w:p>
    <w:p w:rsidR="00885D03" w:rsidRPr="00F07A10" w:rsidP="00885D03" w14:paraId="7E788CEC" w14:textId="102FCE96">
      <w:pPr>
        <w:shd w:val="clear" w:color="auto" w:fill="FFFFFF" w:themeFill="background1"/>
        <w:autoSpaceDE/>
        <w:adjustRightInd/>
        <w:rPr>
          <w:color w:val="000000" w:themeColor="text1"/>
          <w:sz w:val="24"/>
          <w:szCs w:val="24"/>
        </w:rPr>
      </w:pPr>
      <w:r w:rsidRPr="00262E97">
        <w:rPr>
          <w:b/>
          <w:bCs/>
          <w:color w:val="000000" w:themeColor="text1"/>
          <w:sz w:val="24"/>
          <w:szCs w:val="24"/>
        </w:rPr>
        <w:t>Protocol</w:t>
      </w:r>
      <w:r w:rsidRPr="002068D6" w:rsidR="002068D6">
        <w:rPr>
          <w:b/>
          <w:bCs/>
          <w:color w:val="000000" w:themeColor="text1"/>
          <w:sz w:val="24"/>
          <w:szCs w:val="24"/>
        </w:rPr>
        <w:t>s</w:t>
      </w:r>
      <w:r w:rsidRPr="002068D6">
        <w:rPr>
          <w:color w:val="000000" w:themeColor="text1"/>
          <w:sz w:val="24"/>
          <w:szCs w:val="24"/>
        </w:rPr>
        <w:t>:</w:t>
      </w:r>
      <w:r w:rsidRPr="00F07A10">
        <w:rPr>
          <w:color w:val="000000" w:themeColor="text1"/>
          <w:sz w:val="24"/>
          <w:szCs w:val="24"/>
        </w:rPr>
        <w:t xml:space="preserve"> The protocol for the </w:t>
      </w:r>
      <w:r w:rsidR="00064DD7">
        <w:rPr>
          <w:color w:val="000000" w:themeColor="text1"/>
          <w:sz w:val="24"/>
          <w:szCs w:val="24"/>
        </w:rPr>
        <w:t>unmoderated</w:t>
      </w:r>
      <w:r w:rsidRPr="00F07A10">
        <w:rPr>
          <w:color w:val="000000" w:themeColor="text1"/>
          <w:sz w:val="24"/>
          <w:szCs w:val="24"/>
        </w:rPr>
        <w:t xml:space="preserve"> portion of the study is enclosed (see Attachment A). We anticipate that each </w:t>
      </w:r>
      <w:r w:rsidR="00262E97">
        <w:rPr>
          <w:color w:val="000000" w:themeColor="text1"/>
          <w:sz w:val="24"/>
          <w:szCs w:val="24"/>
        </w:rPr>
        <w:t xml:space="preserve">unmoderated </w:t>
      </w:r>
      <w:r w:rsidR="002B26D9">
        <w:rPr>
          <w:color w:val="000000" w:themeColor="text1"/>
          <w:sz w:val="24"/>
          <w:szCs w:val="24"/>
        </w:rPr>
        <w:t>response</w:t>
      </w:r>
      <w:r w:rsidRPr="00F07A10" w:rsidR="002B26D9">
        <w:rPr>
          <w:color w:val="000000" w:themeColor="text1"/>
          <w:sz w:val="24"/>
          <w:szCs w:val="24"/>
        </w:rPr>
        <w:t xml:space="preserve"> </w:t>
      </w:r>
      <w:r w:rsidRPr="00F07A10">
        <w:rPr>
          <w:color w:val="000000" w:themeColor="text1"/>
          <w:sz w:val="24"/>
          <w:szCs w:val="24"/>
        </w:rPr>
        <w:t xml:space="preserve">will take </w:t>
      </w:r>
      <w:r w:rsidR="00B26763">
        <w:rPr>
          <w:color w:val="000000" w:themeColor="text1"/>
          <w:sz w:val="24"/>
          <w:szCs w:val="24"/>
        </w:rPr>
        <w:t>15-20</w:t>
      </w:r>
      <w:r w:rsidRPr="00F07A10" w:rsidR="00B26763">
        <w:rPr>
          <w:color w:val="000000" w:themeColor="text1"/>
          <w:sz w:val="24"/>
          <w:szCs w:val="24"/>
        </w:rPr>
        <w:t xml:space="preserve"> </w:t>
      </w:r>
      <w:r w:rsidRPr="00F07A10">
        <w:rPr>
          <w:color w:val="000000" w:themeColor="text1"/>
          <w:sz w:val="24"/>
          <w:szCs w:val="24"/>
        </w:rPr>
        <w:t>minutes to complete.</w:t>
      </w:r>
      <w:r w:rsidR="002068D6">
        <w:rPr>
          <w:color w:val="000000" w:themeColor="text1"/>
          <w:sz w:val="24"/>
          <w:szCs w:val="24"/>
        </w:rPr>
        <w:t xml:space="preserve"> We anticipate that the moderated portion of the study (see Attachment B) will take about </w:t>
      </w:r>
      <w:r w:rsidR="00262E97">
        <w:rPr>
          <w:color w:val="000000" w:themeColor="text1"/>
          <w:sz w:val="24"/>
          <w:szCs w:val="24"/>
        </w:rPr>
        <w:t>1 hour</w:t>
      </w:r>
      <w:r w:rsidR="002068D6">
        <w:rPr>
          <w:color w:val="000000" w:themeColor="text1"/>
          <w:sz w:val="24"/>
          <w:szCs w:val="24"/>
        </w:rPr>
        <w:t xml:space="preserve"> per session.</w:t>
      </w:r>
    </w:p>
    <w:p w:rsidR="00885D03" w:rsidRPr="00943550" w:rsidP="00885D03" w14:paraId="71C33C55" w14:textId="77777777">
      <w:pPr>
        <w:shd w:val="clear" w:color="auto" w:fill="FFFFFF"/>
        <w:autoSpaceDE/>
        <w:adjustRightInd/>
        <w:rPr>
          <w:color w:val="000000"/>
          <w:sz w:val="24"/>
          <w:szCs w:val="24"/>
          <w:highlight w:val="cyan"/>
        </w:rPr>
      </w:pPr>
    </w:p>
    <w:p w:rsidR="00885D03" w:rsidRPr="0006158B" w:rsidP="00885D03" w14:paraId="69EE79CB" w14:textId="77777777">
      <w:pPr>
        <w:pStyle w:val="NormalWeb"/>
        <w:shd w:val="clear" w:color="auto" w:fill="FFFFFF" w:themeFill="background1"/>
        <w:spacing w:before="0" w:beforeAutospacing="0" w:after="0" w:afterAutospacing="0"/>
        <w:rPr>
          <w:color w:val="000000" w:themeColor="text1"/>
        </w:rPr>
      </w:pPr>
      <w:r w:rsidRPr="0006158B">
        <w:rPr>
          <w:b/>
          <w:bCs/>
          <w:color w:val="000000" w:themeColor="text1"/>
        </w:rPr>
        <w:t>Use of Incentive</w:t>
      </w:r>
      <w:r w:rsidRPr="0006158B">
        <w:rPr>
          <w:color w:val="000000" w:themeColor="text1"/>
        </w:rPr>
        <w:t xml:space="preserve">: </w:t>
      </w:r>
      <w:r w:rsidRPr="0006158B">
        <w:t>Monetary incentives for participation will not be offered.</w:t>
      </w:r>
    </w:p>
    <w:p w:rsidR="00885D03" w:rsidRPr="0006158B" w:rsidP="00885D03" w14:paraId="7CC356C1" w14:textId="77777777">
      <w:pPr>
        <w:shd w:val="clear" w:color="auto" w:fill="FFFFFF"/>
        <w:autoSpaceDE/>
        <w:adjustRightInd/>
        <w:rPr>
          <w:color w:val="000000"/>
          <w:sz w:val="24"/>
          <w:szCs w:val="24"/>
        </w:rPr>
      </w:pPr>
    </w:p>
    <w:p w:rsidR="00885D03" w:rsidP="00885D03" w14:paraId="6CE42D89" w14:textId="77777777">
      <w:pPr>
        <w:rPr>
          <w:sz w:val="24"/>
          <w:szCs w:val="24"/>
        </w:rPr>
      </w:pPr>
      <w:r w:rsidRPr="0006158B">
        <w:rPr>
          <w:sz w:val="24"/>
          <w:szCs w:val="24"/>
        </w:rPr>
        <w:t>Below is a list of materials to be used in the current study:</w:t>
      </w:r>
      <w:r>
        <w:rPr>
          <w:sz w:val="24"/>
          <w:szCs w:val="24"/>
        </w:rPr>
        <w:t xml:space="preserve"> </w:t>
      </w:r>
    </w:p>
    <w:p w:rsidR="00885D03" w:rsidP="00885D03" w14:paraId="08B3D1B1" w14:textId="77777777">
      <w:pPr>
        <w:shd w:val="clear" w:color="auto" w:fill="FFFFFF"/>
        <w:autoSpaceDE/>
        <w:adjustRightInd/>
        <w:rPr>
          <w:color w:val="000000"/>
          <w:sz w:val="24"/>
          <w:szCs w:val="24"/>
        </w:rPr>
      </w:pPr>
    </w:p>
    <w:p w:rsidR="00885D03" w:rsidP="00885D03" w14:paraId="75801C95" w14:textId="1298F810">
      <w:pPr>
        <w:numPr>
          <w:ilvl w:val="0"/>
          <w:numId w:val="2"/>
        </w:numPr>
        <w:shd w:val="clear" w:color="auto" w:fill="FFFFFF" w:themeFill="background1"/>
        <w:rPr>
          <w:color w:val="000000" w:themeColor="text1"/>
          <w:sz w:val="24"/>
          <w:szCs w:val="24"/>
        </w:rPr>
      </w:pPr>
      <w:r>
        <w:rPr>
          <w:b/>
          <w:bCs/>
          <w:color w:val="000000" w:themeColor="text1"/>
          <w:sz w:val="24"/>
          <w:szCs w:val="24"/>
        </w:rPr>
        <w:t xml:space="preserve">Attachment A: </w:t>
      </w:r>
      <w:r w:rsidRPr="00F50592">
        <w:rPr>
          <w:color w:val="000000" w:themeColor="text1"/>
          <w:sz w:val="24"/>
          <w:szCs w:val="24"/>
          <w:u w:val="single"/>
        </w:rPr>
        <w:t xml:space="preserve">CFS </w:t>
      </w:r>
      <w:r w:rsidRPr="00173D1C" w:rsidR="00173D1C">
        <w:rPr>
          <w:color w:val="000000" w:themeColor="text1"/>
          <w:sz w:val="24"/>
          <w:szCs w:val="24"/>
          <w:u w:val="single"/>
        </w:rPr>
        <w:t>Unmoderated</w:t>
      </w:r>
      <w:r w:rsidR="00173D1C">
        <w:rPr>
          <w:color w:val="000000" w:themeColor="text1"/>
          <w:sz w:val="24"/>
          <w:szCs w:val="24"/>
        </w:rPr>
        <w:t xml:space="preserve"> </w:t>
      </w:r>
      <w:r>
        <w:rPr>
          <w:color w:val="000000" w:themeColor="text1"/>
          <w:sz w:val="24"/>
          <w:szCs w:val="24"/>
          <w:u w:val="single"/>
        </w:rPr>
        <w:t>Protocol</w:t>
      </w:r>
      <w:r>
        <w:rPr>
          <w:color w:val="000000" w:themeColor="text1"/>
          <w:sz w:val="24"/>
          <w:szCs w:val="24"/>
        </w:rPr>
        <w:t xml:space="preserve"> used to outline how the </w:t>
      </w:r>
      <w:r w:rsidR="00064DD7">
        <w:rPr>
          <w:color w:val="000000" w:themeColor="text1"/>
          <w:sz w:val="24"/>
          <w:szCs w:val="24"/>
        </w:rPr>
        <w:t>unmoderated</w:t>
      </w:r>
      <w:r>
        <w:rPr>
          <w:color w:val="000000" w:themeColor="text1"/>
          <w:sz w:val="24"/>
          <w:szCs w:val="24"/>
        </w:rPr>
        <w:t xml:space="preserve"> portion of the research study will be </w:t>
      </w:r>
      <w:r>
        <w:rPr>
          <w:color w:val="000000" w:themeColor="text1"/>
          <w:sz w:val="24"/>
          <w:szCs w:val="24"/>
        </w:rPr>
        <w:t>conducted</w:t>
      </w:r>
    </w:p>
    <w:p w:rsidR="00C344DB" w:rsidP="00885D03" w14:paraId="5791325D" w14:textId="0A62E5AC">
      <w:pPr>
        <w:numPr>
          <w:ilvl w:val="0"/>
          <w:numId w:val="2"/>
        </w:numPr>
        <w:shd w:val="clear" w:color="auto" w:fill="FFFFFF" w:themeFill="background1"/>
        <w:rPr>
          <w:color w:val="000000" w:themeColor="text1"/>
          <w:sz w:val="24"/>
          <w:szCs w:val="24"/>
        </w:rPr>
      </w:pPr>
      <w:r>
        <w:rPr>
          <w:b/>
          <w:bCs/>
          <w:color w:val="000000" w:themeColor="text1"/>
          <w:sz w:val="24"/>
          <w:szCs w:val="24"/>
        </w:rPr>
        <w:t xml:space="preserve">Attachment B: </w:t>
      </w:r>
      <w:r w:rsidRPr="00F50592">
        <w:rPr>
          <w:color w:val="000000" w:themeColor="text1"/>
          <w:sz w:val="24"/>
          <w:szCs w:val="24"/>
          <w:u w:val="single"/>
        </w:rPr>
        <w:t xml:space="preserve">CFS </w:t>
      </w:r>
      <w:r w:rsidR="00173D1C">
        <w:rPr>
          <w:color w:val="000000" w:themeColor="text1"/>
          <w:sz w:val="24"/>
          <w:szCs w:val="24"/>
          <w:u w:val="single"/>
        </w:rPr>
        <w:t>M</w:t>
      </w:r>
      <w:r w:rsidRPr="00173D1C" w:rsidR="00173D1C">
        <w:rPr>
          <w:color w:val="000000" w:themeColor="text1"/>
          <w:sz w:val="24"/>
          <w:szCs w:val="24"/>
          <w:u w:val="single"/>
        </w:rPr>
        <w:t>oderated</w:t>
      </w:r>
      <w:r w:rsidR="00173D1C">
        <w:rPr>
          <w:color w:val="000000" w:themeColor="text1"/>
          <w:sz w:val="24"/>
          <w:szCs w:val="24"/>
        </w:rPr>
        <w:t xml:space="preserve"> </w:t>
      </w:r>
      <w:r>
        <w:rPr>
          <w:color w:val="000000" w:themeColor="text1"/>
          <w:sz w:val="24"/>
          <w:szCs w:val="24"/>
          <w:u w:val="single"/>
        </w:rPr>
        <w:t>Protocol</w:t>
      </w:r>
      <w:r>
        <w:rPr>
          <w:color w:val="000000" w:themeColor="text1"/>
          <w:sz w:val="24"/>
          <w:szCs w:val="24"/>
        </w:rPr>
        <w:t xml:space="preserve"> used to outline how the moderated portion of the research study will be </w:t>
      </w:r>
      <w:r>
        <w:rPr>
          <w:color w:val="000000" w:themeColor="text1"/>
          <w:sz w:val="24"/>
          <w:szCs w:val="24"/>
        </w:rPr>
        <w:t>conducted</w:t>
      </w:r>
    </w:p>
    <w:p w:rsidR="00885D03" w:rsidP="00885D03" w14:paraId="7024A923" w14:textId="30A4AFFC">
      <w:pPr>
        <w:numPr>
          <w:ilvl w:val="0"/>
          <w:numId w:val="2"/>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w:t>
      </w:r>
      <w:r w:rsidR="00C344DB">
        <w:rPr>
          <w:b/>
          <w:bCs/>
          <w:color w:val="000000" w:themeColor="text1"/>
          <w:sz w:val="24"/>
          <w:szCs w:val="24"/>
        </w:rPr>
        <w:t>C</w:t>
      </w:r>
      <w:r>
        <w:rPr>
          <w:b/>
          <w:bCs/>
          <w:color w:val="000000" w:themeColor="text1"/>
          <w:sz w:val="24"/>
          <w:szCs w:val="24"/>
        </w:rPr>
        <w:t xml:space="preserve">: </w:t>
      </w:r>
      <w:r>
        <w:rPr>
          <w:color w:val="000000" w:themeColor="text1"/>
          <w:sz w:val="24"/>
          <w:szCs w:val="24"/>
          <w:u w:val="single"/>
        </w:rPr>
        <w:t xml:space="preserve">Consent Form </w:t>
      </w:r>
      <w:r>
        <w:rPr>
          <w:color w:val="000000" w:themeColor="text1"/>
          <w:sz w:val="24"/>
          <w:szCs w:val="24"/>
        </w:rPr>
        <w:t xml:space="preserve">to obtain participant consent for participation in the </w:t>
      </w:r>
      <w:r w:rsidR="001F6D4A">
        <w:rPr>
          <w:color w:val="000000" w:themeColor="text1"/>
          <w:sz w:val="24"/>
          <w:szCs w:val="24"/>
        </w:rPr>
        <w:t>exploratory research</w:t>
      </w:r>
      <w:r>
        <w:rPr>
          <w:color w:val="000000" w:themeColor="text1"/>
          <w:sz w:val="24"/>
          <w:szCs w:val="24"/>
        </w:rPr>
        <w:t xml:space="preserve"> </w:t>
      </w:r>
      <w:r>
        <w:rPr>
          <w:color w:val="000000" w:themeColor="text1"/>
          <w:sz w:val="24"/>
          <w:szCs w:val="24"/>
        </w:rPr>
        <w:t>session</w:t>
      </w:r>
    </w:p>
    <w:p w:rsidR="00885D03" w:rsidRPr="00130055" w:rsidP="00885D03" w14:paraId="497999A7" w14:textId="1E503F46">
      <w:pPr>
        <w:numPr>
          <w:ilvl w:val="0"/>
          <w:numId w:val="2"/>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w:t>
      </w:r>
      <w:r w:rsidR="00C344DB">
        <w:rPr>
          <w:b/>
          <w:bCs/>
          <w:color w:val="000000" w:themeColor="text1"/>
          <w:sz w:val="24"/>
          <w:szCs w:val="24"/>
        </w:rPr>
        <w:t>D</w:t>
      </w:r>
      <w:r>
        <w:rPr>
          <w:b/>
          <w:bCs/>
          <w:color w:val="000000" w:themeColor="text1"/>
          <w:sz w:val="24"/>
          <w:szCs w:val="24"/>
        </w:rPr>
        <w:t>:</w:t>
      </w:r>
      <w:r>
        <w:rPr>
          <w:bCs/>
          <w:color w:val="000000" w:themeColor="text1"/>
          <w:sz w:val="24"/>
          <w:szCs w:val="24"/>
        </w:rPr>
        <w:t xml:space="preserve"> </w:t>
      </w:r>
      <w:r>
        <w:rPr>
          <w:bCs/>
          <w:color w:val="000000" w:themeColor="text1"/>
          <w:sz w:val="24"/>
          <w:szCs w:val="24"/>
          <w:u w:val="single"/>
        </w:rPr>
        <w:t xml:space="preserve">2022 CFS Survey Screenshots </w:t>
      </w:r>
      <w:r>
        <w:rPr>
          <w:bCs/>
          <w:color w:val="000000" w:themeColor="text1"/>
          <w:sz w:val="24"/>
          <w:szCs w:val="24"/>
        </w:rPr>
        <w:t xml:space="preserve">to illustrate the </w:t>
      </w:r>
      <w:r w:rsidR="00130055">
        <w:rPr>
          <w:bCs/>
          <w:color w:val="000000" w:themeColor="text1"/>
          <w:sz w:val="24"/>
          <w:szCs w:val="24"/>
        </w:rPr>
        <w:t xml:space="preserve">affiliated </w:t>
      </w:r>
      <w:r w:rsidR="00130055">
        <w:rPr>
          <w:bCs/>
          <w:color w:val="000000" w:themeColor="text1"/>
          <w:sz w:val="24"/>
          <w:szCs w:val="24"/>
        </w:rPr>
        <w:t>survey</w:t>
      </w:r>
    </w:p>
    <w:p w:rsidR="00130055" w:rsidRPr="00130055" w:rsidP="00885D03" w14:paraId="6FE1A138" w14:textId="2B06DF59">
      <w:pPr>
        <w:numPr>
          <w:ilvl w:val="0"/>
          <w:numId w:val="2"/>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E: </w:t>
      </w:r>
      <w:r w:rsidRPr="00130055">
        <w:rPr>
          <w:color w:val="000000" w:themeColor="text1"/>
          <w:sz w:val="24"/>
          <w:szCs w:val="24"/>
          <w:u w:val="single"/>
        </w:rPr>
        <w:t>Recruitment Email</w:t>
      </w:r>
      <w:r w:rsidR="00C1232B">
        <w:rPr>
          <w:color w:val="000000" w:themeColor="text1"/>
          <w:sz w:val="24"/>
          <w:szCs w:val="24"/>
          <w:u w:val="single"/>
        </w:rPr>
        <w:t>s</w:t>
      </w:r>
      <w:r w:rsidRPr="00130055">
        <w:rPr>
          <w:color w:val="000000" w:themeColor="text1"/>
          <w:sz w:val="24"/>
          <w:szCs w:val="24"/>
        </w:rPr>
        <w:t xml:space="preserve"> used to invite participants to the </w:t>
      </w:r>
      <w:r w:rsidRPr="00130055">
        <w:rPr>
          <w:color w:val="000000" w:themeColor="text1"/>
          <w:sz w:val="24"/>
          <w:szCs w:val="24"/>
        </w:rPr>
        <w:t>study</w:t>
      </w:r>
    </w:p>
    <w:p w:rsidR="00885D03" w:rsidP="00885D03" w14:paraId="3406D41B" w14:textId="77777777">
      <w:pPr>
        <w:ind w:left="360" w:hanging="360"/>
        <w:rPr>
          <w:color w:val="000000" w:themeColor="text1"/>
          <w:sz w:val="24"/>
          <w:szCs w:val="24"/>
        </w:rPr>
      </w:pPr>
    </w:p>
    <w:p w:rsidR="00885D03" w:rsidRPr="00352129" w:rsidP="00A360C6" w14:paraId="0503EF32" w14:textId="120C7622">
      <w:r>
        <w:rPr>
          <w:b/>
          <w:bCs/>
          <w:color w:val="000000" w:themeColor="text1"/>
          <w:sz w:val="24"/>
          <w:szCs w:val="24"/>
        </w:rPr>
        <w:t>Length of interview</w:t>
      </w:r>
      <w:r w:rsidRPr="00B8036D">
        <w:rPr>
          <w:color w:val="000000" w:themeColor="text1"/>
          <w:sz w:val="24"/>
          <w:szCs w:val="24"/>
        </w:rPr>
        <w:t xml:space="preserve">: </w:t>
      </w:r>
      <w:r w:rsidRPr="00262E97">
        <w:rPr>
          <w:color w:val="000000" w:themeColor="text1"/>
          <w:sz w:val="24"/>
          <w:szCs w:val="24"/>
        </w:rPr>
        <w:t xml:space="preserve">For the </w:t>
      </w:r>
      <w:r w:rsidRPr="00262E97" w:rsidR="0010497A">
        <w:rPr>
          <w:color w:val="000000" w:themeColor="text1"/>
          <w:sz w:val="24"/>
          <w:szCs w:val="24"/>
        </w:rPr>
        <w:t xml:space="preserve">moderated cognitive </w:t>
      </w:r>
      <w:r w:rsidRPr="00262E97">
        <w:rPr>
          <w:color w:val="000000" w:themeColor="text1"/>
          <w:sz w:val="24"/>
          <w:szCs w:val="24"/>
        </w:rPr>
        <w:t xml:space="preserve">interviews, we expect that each </w:t>
      </w:r>
      <w:r w:rsidRPr="00262E97">
        <w:rPr>
          <w:sz w:val="24"/>
          <w:szCs w:val="24"/>
        </w:rPr>
        <w:t>interview will last no more than 1 hour (</w:t>
      </w:r>
      <w:r w:rsidRPr="00262E97" w:rsidR="0010497A">
        <w:rPr>
          <w:sz w:val="24"/>
          <w:szCs w:val="24"/>
        </w:rPr>
        <w:t xml:space="preserve">20 </w:t>
      </w:r>
      <w:r w:rsidRPr="00262E97">
        <w:rPr>
          <w:sz w:val="24"/>
          <w:szCs w:val="24"/>
        </w:rPr>
        <w:t xml:space="preserve">cases x 1 hour per case = </w:t>
      </w:r>
      <w:r w:rsidRPr="00262E97" w:rsidR="0010497A">
        <w:rPr>
          <w:sz w:val="24"/>
          <w:szCs w:val="24"/>
        </w:rPr>
        <w:t xml:space="preserve">20 </w:t>
      </w:r>
      <w:r w:rsidRPr="00262E97">
        <w:rPr>
          <w:sz w:val="24"/>
          <w:szCs w:val="24"/>
        </w:rPr>
        <w:t xml:space="preserve">hours). </w:t>
      </w:r>
      <w:r w:rsidR="00C56BCA">
        <w:rPr>
          <w:color w:val="000000"/>
          <w:sz w:val="24"/>
          <w:szCs w:val="24"/>
          <w:shd w:val="clear" w:color="auto" w:fill="FFFFFF"/>
        </w:rPr>
        <w:t>T</w:t>
      </w:r>
      <w:r w:rsidRPr="00A360C6" w:rsidR="00C56BCA">
        <w:rPr>
          <w:color w:val="000000"/>
          <w:sz w:val="24"/>
          <w:szCs w:val="24"/>
          <w:shd w:val="clear" w:color="auto" w:fill="FFFFFF"/>
        </w:rPr>
        <w:t xml:space="preserve">o recruit </w:t>
      </w:r>
      <w:r w:rsidRPr="00A360C6" w:rsidR="00C56BCA">
        <w:rPr>
          <w:color w:val="000000"/>
          <w:sz w:val="24"/>
          <w:szCs w:val="24"/>
          <w:shd w:val="clear" w:color="auto" w:fill="FFFFFF"/>
        </w:rPr>
        <w:t>participants</w:t>
      </w:r>
      <w:r w:rsidRPr="00A360C6" w:rsidR="00C56BCA">
        <w:rPr>
          <w:color w:val="000000"/>
          <w:sz w:val="24"/>
          <w:szCs w:val="24"/>
          <w:shd w:val="clear" w:color="auto" w:fill="FFFFFF"/>
        </w:rPr>
        <w:t xml:space="preserve"> we expect to reach out via email up to 2 times per completed case.  The emails are expected to take on average 2 minutes to read and act upon (2 email contacts per completed case x </w:t>
      </w:r>
      <w:r w:rsidR="00C56BCA">
        <w:rPr>
          <w:color w:val="000000"/>
          <w:sz w:val="24"/>
          <w:szCs w:val="24"/>
          <w:shd w:val="clear" w:color="auto" w:fill="FFFFFF"/>
        </w:rPr>
        <w:t>2</w:t>
      </w:r>
      <w:r w:rsidRPr="00A360C6" w:rsidR="00C56BCA">
        <w:rPr>
          <w:color w:val="000000"/>
          <w:sz w:val="24"/>
          <w:szCs w:val="24"/>
          <w:shd w:val="clear" w:color="auto" w:fill="FFFFFF"/>
        </w:rPr>
        <w:t xml:space="preserve">0 cases x 2 minutes per case = </w:t>
      </w:r>
      <w:r w:rsidR="00C56BCA">
        <w:rPr>
          <w:color w:val="000000"/>
          <w:sz w:val="24"/>
          <w:szCs w:val="24"/>
          <w:shd w:val="clear" w:color="auto" w:fill="FFFFFF"/>
        </w:rPr>
        <w:t>1</w:t>
      </w:r>
      <w:r w:rsidRPr="00A360C6" w:rsidR="00C56BCA">
        <w:rPr>
          <w:color w:val="000000"/>
          <w:sz w:val="24"/>
          <w:szCs w:val="24"/>
          <w:shd w:val="clear" w:color="auto" w:fill="FFFFFF"/>
        </w:rPr>
        <w:t>.5 hours). </w:t>
      </w:r>
      <w:r w:rsidRPr="00262E97" w:rsidR="00262E97">
        <w:rPr>
          <w:sz w:val="24"/>
          <w:szCs w:val="24"/>
        </w:rPr>
        <w:t xml:space="preserve">For the unmoderated testing, we expect that each response will take no more than 20 minutes (60 cases x 20 minutes per case = 20 hours). </w:t>
      </w:r>
      <w:r w:rsidRPr="00262E97">
        <w:rPr>
          <w:sz w:val="24"/>
          <w:szCs w:val="24"/>
        </w:rPr>
        <w:t xml:space="preserve">Thus, the estimated burden for </w:t>
      </w:r>
      <w:r w:rsidRPr="00262E97" w:rsidR="00262E97">
        <w:rPr>
          <w:sz w:val="24"/>
          <w:szCs w:val="24"/>
        </w:rPr>
        <w:t>this research</w:t>
      </w:r>
      <w:r w:rsidRPr="00262E97">
        <w:rPr>
          <w:sz w:val="24"/>
          <w:szCs w:val="24"/>
        </w:rPr>
        <w:t xml:space="preserve"> is </w:t>
      </w:r>
      <w:r w:rsidRPr="00262E97" w:rsidR="00262E97">
        <w:rPr>
          <w:sz w:val="24"/>
          <w:szCs w:val="24"/>
        </w:rPr>
        <w:t>4</w:t>
      </w:r>
      <w:r w:rsidR="00C56BCA">
        <w:rPr>
          <w:sz w:val="24"/>
          <w:szCs w:val="24"/>
        </w:rPr>
        <w:t>1.5</w:t>
      </w:r>
      <w:r w:rsidRPr="00262E97">
        <w:rPr>
          <w:sz w:val="24"/>
          <w:szCs w:val="24"/>
        </w:rPr>
        <w:t xml:space="preserve"> hours (</w:t>
      </w:r>
      <w:r w:rsidRPr="00262E97" w:rsidR="00262E97">
        <w:rPr>
          <w:sz w:val="24"/>
          <w:szCs w:val="24"/>
        </w:rPr>
        <w:t>2</w:t>
      </w:r>
      <w:r w:rsidR="00C56BCA">
        <w:rPr>
          <w:sz w:val="24"/>
          <w:szCs w:val="24"/>
        </w:rPr>
        <w:t>1.5</w:t>
      </w:r>
      <w:r w:rsidRPr="00262E97">
        <w:rPr>
          <w:sz w:val="24"/>
          <w:szCs w:val="24"/>
        </w:rPr>
        <w:t xml:space="preserve"> hours for </w:t>
      </w:r>
      <w:r w:rsidRPr="00262E97" w:rsidR="00262E97">
        <w:rPr>
          <w:sz w:val="24"/>
          <w:szCs w:val="24"/>
        </w:rPr>
        <w:t xml:space="preserve">moderated cognitive </w:t>
      </w:r>
      <w:r w:rsidRPr="00262E97">
        <w:rPr>
          <w:sz w:val="24"/>
          <w:szCs w:val="24"/>
        </w:rPr>
        <w:t xml:space="preserve">interviews + </w:t>
      </w:r>
      <w:r w:rsidRPr="00262E97" w:rsidR="00262E97">
        <w:rPr>
          <w:sz w:val="24"/>
          <w:szCs w:val="24"/>
        </w:rPr>
        <w:t>2</w:t>
      </w:r>
      <w:r w:rsidRPr="00262E97">
        <w:rPr>
          <w:sz w:val="24"/>
          <w:szCs w:val="24"/>
        </w:rPr>
        <w:t xml:space="preserve">0 hours for </w:t>
      </w:r>
      <w:r w:rsidRPr="00262E97" w:rsidR="00262E97">
        <w:rPr>
          <w:sz w:val="24"/>
          <w:szCs w:val="24"/>
        </w:rPr>
        <w:t>unmoderated testing</w:t>
      </w:r>
      <w:r w:rsidRPr="00262E97">
        <w:rPr>
          <w:sz w:val="24"/>
          <w:szCs w:val="24"/>
        </w:rPr>
        <w:t>)</w:t>
      </w:r>
      <w:r w:rsidR="00C56BCA">
        <w:rPr>
          <w:sz w:val="24"/>
          <w:szCs w:val="24"/>
        </w:rPr>
        <w:t>.</w:t>
      </w:r>
    </w:p>
    <w:p w:rsidR="00885D03" w:rsidP="00885D03" w14:paraId="02FC0D6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85D03" w:rsidP="00885D03" w14:paraId="1A9B2A1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rsidR="00885D03" w:rsidP="00885D03" w14:paraId="4DC631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885D03" w:rsidP="00885D03" w14:paraId="4766FB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Rebecca Keegan</w:t>
      </w:r>
    </w:p>
    <w:p w:rsidR="00885D03" w:rsidP="00885D03" w14:paraId="54BA4152" w14:textId="77777777">
      <w:pPr>
        <w:rPr>
          <w:sz w:val="24"/>
          <w:szCs w:val="24"/>
        </w:rPr>
      </w:pPr>
      <w:r>
        <w:rPr>
          <w:sz w:val="24"/>
          <w:szCs w:val="24"/>
        </w:rPr>
        <w:t>Data Collection Methodology &amp; Research Branch</w:t>
      </w:r>
    </w:p>
    <w:p w:rsidR="00885D03" w:rsidP="00885D03" w14:paraId="0868BC96" w14:textId="77777777">
      <w:pPr>
        <w:rPr>
          <w:sz w:val="24"/>
          <w:szCs w:val="24"/>
        </w:rPr>
      </w:pPr>
      <w:r>
        <w:rPr>
          <w:sz w:val="24"/>
          <w:szCs w:val="24"/>
        </w:rPr>
        <w:t>Economic Statistics and Methodology Division</w:t>
      </w:r>
    </w:p>
    <w:p w:rsidR="00885D03" w:rsidP="00885D03" w14:paraId="35177925" w14:textId="77777777">
      <w:pPr>
        <w:rPr>
          <w:sz w:val="24"/>
          <w:szCs w:val="24"/>
        </w:rPr>
      </w:pPr>
      <w:r>
        <w:rPr>
          <w:sz w:val="24"/>
          <w:szCs w:val="24"/>
        </w:rPr>
        <w:t xml:space="preserve">U.S. Census Bureau </w:t>
      </w:r>
    </w:p>
    <w:p w:rsidR="00885D03" w:rsidP="00885D03" w14:paraId="608F5230" w14:textId="77777777">
      <w:pPr>
        <w:rPr>
          <w:sz w:val="24"/>
          <w:szCs w:val="24"/>
        </w:rPr>
      </w:pPr>
      <w:r>
        <w:rPr>
          <w:sz w:val="24"/>
          <w:szCs w:val="24"/>
        </w:rPr>
        <w:t>Washington, D.C. 20233</w:t>
      </w:r>
    </w:p>
    <w:p w:rsidR="00885D03" w:rsidP="00885D03" w14:paraId="7550DBCB" w14:textId="77777777">
      <w:pPr>
        <w:rPr>
          <w:sz w:val="24"/>
          <w:szCs w:val="24"/>
        </w:rPr>
      </w:pPr>
      <w:r>
        <w:rPr>
          <w:sz w:val="24"/>
          <w:szCs w:val="24"/>
        </w:rPr>
        <w:t>(301) 763-6003</w:t>
      </w:r>
    </w:p>
    <w:p w:rsidR="00885D03" w:rsidRPr="00301216" w:rsidP="00885D03" w14:paraId="3A0CEB37"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Rebecca.Keegan@census.gov</w:t>
      </w:r>
    </w:p>
    <w:p w:rsidR="00885D03" w:rsidP="00885D03" w14:paraId="1CA8692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85D03" w:rsidP="00885D03" w14:paraId="03D7FF8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rsidR="008E7002" w:rsidRPr="008E7002" w:rsidP="008E7002" w14:paraId="04AB0142" w14:textId="110AC1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rsidR="008E7002" w:rsidRPr="008E7002" w:rsidP="008E7002" w14:paraId="010E4ED8" w14:textId="1CA5523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7002">
        <w:rPr>
          <w:sz w:val="24"/>
          <w:szCs w:val="24"/>
        </w:rPr>
        <w:t xml:space="preserve">William Davie Jr </w:t>
      </w:r>
      <w:r>
        <w:rPr>
          <w:sz w:val="24"/>
          <w:szCs w:val="24"/>
        </w:rPr>
        <w:tab/>
      </w:r>
      <w:r>
        <w:rPr>
          <w:sz w:val="24"/>
          <w:szCs w:val="24"/>
        </w:rPr>
        <w:tab/>
        <w:t>(ESMD) with enclosure</w:t>
      </w:r>
    </w:p>
    <w:p w:rsidR="00885D03" w:rsidP="008E7002" w14:paraId="0A92B0FD" w14:textId="79A66F7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 Riemer</w:t>
      </w:r>
      <w:r>
        <w:rPr>
          <w:sz w:val="24"/>
          <w:szCs w:val="24"/>
        </w:rPr>
        <w:tab/>
        <w:t>(ESMD) with enclosure</w:t>
      </w:r>
    </w:p>
    <w:p w:rsidR="00885D03" w:rsidP="00885D03" w14:paraId="389C9C8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Rebecca Keegan </w:t>
      </w:r>
      <w:r>
        <w:rPr>
          <w:sz w:val="24"/>
          <w:szCs w:val="24"/>
        </w:rPr>
        <w:tab/>
      </w:r>
      <w:r>
        <w:rPr>
          <w:sz w:val="24"/>
          <w:szCs w:val="24"/>
        </w:rPr>
        <w:tab/>
        <w:t>(ESMD) with enclosure</w:t>
      </w:r>
    </w:p>
    <w:p w:rsidR="008F652F" w:rsidP="00885D03" w14:paraId="439CDAFC" w14:textId="0DEBC8B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Rachel Sloan </w:t>
      </w:r>
      <w:r>
        <w:rPr>
          <w:sz w:val="24"/>
          <w:szCs w:val="24"/>
        </w:rPr>
        <w:tab/>
      </w:r>
      <w:r>
        <w:rPr>
          <w:sz w:val="24"/>
          <w:szCs w:val="24"/>
        </w:rPr>
        <w:tab/>
      </w:r>
      <w:r>
        <w:rPr>
          <w:sz w:val="24"/>
          <w:szCs w:val="24"/>
        </w:rPr>
        <w:tab/>
        <w:t>(ESMD) with enclosure</w:t>
      </w:r>
    </w:p>
    <w:p w:rsidR="00885D03" w:rsidP="00885D03" w14:paraId="06819F92"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Kevin D</w:t>
      </w:r>
      <w:r w:rsidRPr="00EF6978">
        <w:rPr>
          <w:sz w:val="24"/>
          <w:szCs w:val="24"/>
        </w:rPr>
        <w:t>eardorff</w:t>
      </w:r>
      <w:r>
        <w:rPr>
          <w:sz w:val="24"/>
          <w:szCs w:val="24"/>
        </w:rPr>
        <w:tab/>
      </w:r>
      <w:r>
        <w:rPr>
          <w:sz w:val="24"/>
          <w:szCs w:val="24"/>
        </w:rPr>
        <w:tab/>
        <w:t>(ERD) with enclosure</w:t>
      </w:r>
    </w:p>
    <w:p w:rsidR="00885D03" w:rsidP="00885D03" w14:paraId="35D361E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J</w:t>
      </w:r>
      <w:r w:rsidRPr="0066490E">
        <w:rPr>
          <w:sz w:val="24"/>
          <w:szCs w:val="24"/>
        </w:rPr>
        <w:t>enn</w:t>
      </w:r>
      <w:r>
        <w:rPr>
          <w:sz w:val="24"/>
          <w:szCs w:val="24"/>
        </w:rPr>
        <w:t>ifer W</w:t>
      </w:r>
      <w:r w:rsidRPr="0066490E">
        <w:rPr>
          <w:sz w:val="24"/>
          <w:szCs w:val="24"/>
        </w:rPr>
        <w:t>hitaker</w:t>
      </w:r>
      <w:r>
        <w:rPr>
          <w:sz w:val="24"/>
          <w:szCs w:val="24"/>
        </w:rPr>
        <w:tab/>
      </w:r>
      <w:r>
        <w:rPr>
          <w:sz w:val="24"/>
          <w:szCs w:val="24"/>
        </w:rPr>
        <w:tab/>
        <w:t>(ERD) with enclosure</w:t>
      </w:r>
    </w:p>
    <w:p w:rsidR="00885D03" w:rsidP="008E7002" w14:paraId="45E9CDC1" w14:textId="0573C6C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Berin</w:t>
      </w:r>
      <w:r>
        <w:rPr>
          <w:sz w:val="24"/>
          <w:szCs w:val="24"/>
        </w:rPr>
        <w:t xml:space="preserve"> </w:t>
      </w:r>
      <w:r>
        <w:rPr>
          <w:sz w:val="24"/>
          <w:szCs w:val="24"/>
        </w:rPr>
        <w:t>Linfors</w:t>
      </w:r>
      <w:r>
        <w:rPr>
          <w:sz w:val="24"/>
          <w:szCs w:val="24"/>
        </w:rPr>
        <w:tab/>
      </w:r>
      <w:r>
        <w:rPr>
          <w:sz w:val="24"/>
          <w:szCs w:val="24"/>
        </w:rPr>
        <w:tab/>
      </w:r>
      <w:r>
        <w:rPr>
          <w:sz w:val="24"/>
          <w:szCs w:val="24"/>
        </w:rPr>
        <w:tab/>
        <w:t>(ERD) with enclosure</w:t>
      </w:r>
    </w:p>
    <w:p w:rsidR="00593DF7" w:rsidP="008E7002" w14:paraId="7B698F8C" w14:textId="07158519">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Cha-Chi Fan</w:t>
      </w:r>
      <w:r>
        <w:rPr>
          <w:sz w:val="24"/>
          <w:szCs w:val="24"/>
        </w:rPr>
        <w:tab/>
      </w:r>
      <w:r>
        <w:rPr>
          <w:sz w:val="24"/>
          <w:szCs w:val="24"/>
        </w:rPr>
        <w:tab/>
      </w:r>
      <w:r>
        <w:rPr>
          <w:sz w:val="24"/>
          <w:szCs w:val="24"/>
        </w:rPr>
        <w:tab/>
        <w:t>(BTS) with enclosure</w:t>
      </w:r>
    </w:p>
    <w:p w:rsidR="0082514D" w:rsidP="008E7002" w14:paraId="0821027B" w14:textId="637E32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2514D">
        <w:rPr>
          <w:sz w:val="24"/>
          <w:szCs w:val="24"/>
        </w:rPr>
        <w:t>Ryan Grube</w:t>
      </w:r>
      <w:r>
        <w:rPr>
          <w:sz w:val="24"/>
          <w:szCs w:val="24"/>
        </w:rPr>
        <w:tab/>
      </w:r>
      <w:r>
        <w:rPr>
          <w:sz w:val="24"/>
          <w:szCs w:val="24"/>
        </w:rPr>
        <w:tab/>
      </w:r>
      <w:r>
        <w:rPr>
          <w:sz w:val="24"/>
          <w:szCs w:val="24"/>
        </w:rPr>
        <w:tab/>
        <w:t>(BTS) with enclosure</w:t>
      </w:r>
    </w:p>
    <w:p w:rsidR="00D53775" w:rsidP="00BE4957" w14:paraId="2C1B3CB1" w14:textId="4C31C30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D53775">
        <w:rPr>
          <w:sz w:val="24"/>
          <w:szCs w:val="24"/>
        </w:rPr>
        <w:t>Aleia</w:t>
      </w:r>
      <w:r w:rsidRPr="00D53775">
        <w:rPr>
          <w:sz w:val="24"/>
          <w:szCs w:val="24"/>
        </w:rPr>
        <w:t xml:space="preserve"> Clark </w:t>
      </w:r>
      <w:r w:rsidRPr="00D53775">
        <w:rPr>
          <w:sz w:val="24"/>
          <w:szCs w:val="24"/>
        </w:rPr>
        <w:t>Fobia</w:t>
      </w:r>
      <w:r w:rsidR="00BE4957">
        <w:rPr>
          <w:sz w:val="24"/>
          <w:szCs w:val="24"/>
        </w:rPr>
        <w:tab/>
      </w:r>
      <w:r w:rsidR="00BE4957">
        <w:rPr>
          <w:sz w:val="24"/>
          <w:szCs w:val="24"/>
        </w:rPr>
        <w:tab/>
        <w:t>(ADRM) with enclosure</w:t>
      </w:r>
    </w:p>
    <w:p w:rsidR="00885D03" w:rsidP="00885D03" w14:paraId="206A299C" w14:textId="214D615A">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rsidR="00885D03" w:rsidRPr="00697D44" w:rsidP="00885D03" w14:paraId="23CAFB8C" w14:textId="77777777">
      <w:pPr>
        <w:rPr>
          <w:sz w:val="24"/>
          <w:szCs w:val="24"/>
          <w:lang w:val="en-CA"/>
        </w:rPr>
      </w:pPr>
    </w:p>
    <w:p w:rsidR="002F28E8" w14:paraId="1806AEE2" w14:textId="77777777"/>
    <w:sectPr w:rsidSect="0035629B">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2744B2"/>
    <w:multiLevelType w:val="hybridMultilevel"/>
    <w:tmpl w:val="436E5E4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4F4313DB"/>
    <w:multiLevelType w:val="hybridMultilevel"/>
    <w:tmpl w:val="6D442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4D3F97"/>
    <w:multiLevelType w:val="hybridMultilevel"/>
    <w:tmpl w:val="6A1C429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4">
    <w:nsid w:val="667C7D58"/>
    <w:multiLevelType w:val="hybridMultilevel"/>
    <w:tmpl w:val="E3EA0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5520714">
    <w:abstractNumId w:val="2"/>
  </w:num>
  <w:num w:numId="2" w16cid:durableId="83980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803265">
    <w:abstractNumId w:val="1"/>
  </w:num>
  <w:num w:numId="4" w16cid:durableId="465053494">
    <w:abstractNumId w:val="3"/>
  </w:num>
  <w:num w:numId="5" w16cid:durableId="1164510721">
    <w:abstractNumId w:val="0"/>
  </w:num>
  <w:num w:numId="6" w16cid:durableId="1073312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03"/>
    <w:rsid w:val="00012FE5"/>
    <w:rsid w:val="0006158B"/>
    <w:rsid w:val="00064DD7"/>
    <w:rsid w:val="00065894"/>
    <w:rsid w:val="0007182C"/>
    <w:rsid w:val="00076FC4"/>
    <w:rsid w:val="0008406D"/>
    <w:rsid w:val="000B4C22"/>
    <w:rsid w:val="000E2E57"/>
    <w:rsid w:val="000F6527"/>
    <w:rsid w:val="0010497A"/>
    <w:rsid w:val="0011157B"/>
    <w:rsid w:val="00130055"/>
    <w:rsid w:val="001427F7"/>
    <w:rsid w:val="00155D23"/>
    <w:rsid w:val="00171CFF"/>
    <w:rsid w:val="00173D1C"/>
    <w:rsid w:val="00186A8C"/>
    <w:rsid w:val="001A0C2E"/>
    <w:rsid w:val="001F6D4A"/>
    <w:rsid w:val="002068D6"/>
    <w:rsid w:val="00262E97"/>
    <w:rsid w:val="002B26D9"/>
    <w:rsid w:val="002D3D35"/>
    <w:rsid w:val="002D44F8"/>
    <w:rsid w:val="002F1605"/>
    <w:rsid w:val="002F28E8"/>
    <w:rsid w:val="00301216"/>
    <w:rsid w:val="0031070D"/>
    <w:rsid w:val="0033238F"/>
    <w:rsid w:val="00334B3D"/>
    <w:rsid w:val="00352129"/>
    <w:rsid w:val="00360F2F"/>
    <w:rsid w:val="003657A4"/>
    <w:rsid w:val="00394AE9"/>
    <w:rsid w:val="003A2DF8"/>
    <w:rsid w:val="00462180"/>
    <w:rsid w:val="0047178E"/>
    <w:rsid w:val="004C1720"/>
    <w:rsid w:val="004C228C"/>
    <w:rsid w:val="004F23CB"/>
    <w:rsid w:val="005523B4"/>
    <w:rsid w:val="00593DF7"/>
    <w:rsid w:val="0060211B"/>
    <w:rsid w:val="006117A7"/>
    <w:rsid w:val="0066490E"/>
    <w:rsid w:val="006719F7"/>
    <w:rsid w:val="00697D44"/>
    <w:rsid w:val="00762CC3"/>
    <w:rsid w:val="007C5831"/>
    <w:rsid w:val="0082514D"/>
    <w:rsid w:val="008749C4"/>
    <w:rsid w:val="00885D03"/>
    <w:rsid w:val="008E7002"/>
    <w:rsid w:val="008F1398"/>
    <w:rsid w:val="008F4E46"/>
    <w:rsid w:val="008F652F"/>
    <w:rsid w:val="00905FFF"/>
    <w:rsid w:val="00943550"/>
    <w:rsid w:val="00952EA6"/>
    <w:rsid w:val="009A22A6"/>
    <w:rsid w:val="00A360C6"/>
    <w:rsid w:val="00AE05A1"/>
    <w:rsid w:val="00AF3915"/>
    <w:rsid w:val="00B26763"/>
    <w:rsid w:val="00B44332"/>
    <w:rsid w:val="00B717B7"/>
    <w:rsid w:val="00B8036D"/>
    <w:rsid w:val="00B84DBA"/>
    <w:rsid w:val="00BB19AC"/>
    <w:rsid w:val="00BE4957"/>
    <w:rsid w:val="00BE4AC3"/>
    <w:rsid w:val="00C1232B"/>
    <w:rsid w:val="00C218A3"/>
    <w:rsid w:val="00C344DB"/>
    <w:rsid w:val="00C56BCA"/>
    <w:rsid w:val="00C821FB"/>
    <w:rsid w:val="00C9691B"/>
    <w:rsid w:val="00CA2FB3"/>
    <w:rsid w:val="00CC48F5"/>
    <w:rsid w:val="00D03D77"/>
    <w:rsid w:val="00D53775"/>
    <w:rsid w:val="00DB5CE0"/>
    <w:rsid w:val="00DE03A7"/>
    <w:rsid w:val="00DE64CC"/>
    <w:rsid w:val="00E31404"/>
    <w:rsid w:val="00E345E6"/>
    <w:rsid w:val="00E7719D"/>
    <w:rsid w:val="00EF6978"/>
    <w:rsid w:val="00F07A10"/>
    <w:rsid w:val="00F17908"/>
    <w:rsid w:val="00F50592"/>
    <w:rsid w:val="00F77608"/>
    <w:rsid w:val="00FC6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2B8BBC"/>
  <w15:chartTrackingRefBased/>
  <w15:docId w15:val="{75645E1F-4928-4B52-9F15-A11A724E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D03"/>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D03"/>
    <w:pPr>
      <w:ind w:left="720"/>
      <w:contextualSpacing/>
    </w:pPr>
  </w:style>
  <w:style w:type="character" w:styleId="Hyperlink">
    <w:name w:val="Hyperlink"/>
    <w:basedOn w:val="DefaultParagraphFont"/>
    <w:uiPriority w:val="99"/>
    <w:unhideWhenUsed/>
    <w:rsid w:val="00885D03"/>
    <w:rPr>
      <w:color w:val="0563C1" w:themeColor="hyperlink"/>
      <w:u w:val="single"/>
    </w:rPr>
  </w:style>
  <w:style w:type="paragraph" w:styleId="NormalWeb">
    <w:name w:val="Normal (Web)"/>
    <w:basedOn w:val="Normal"/>
    <w:uiPriority w:val="99"/>
    <w:semiHidden/>
    <w:unhideWhenUsed/>
    <w:rsid w:val="00885D03"/>
    <w:pPr>
      <w:autoSpaceDE/>
      <w:autoSpaceDN/>
      <w:adjustRightInd/>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53775"/>
    <w:rPr>
      <w:color w:val="605E5C"/>
      <w:shd w:val="clear" w:color="auto" w:fill="E1DFDD"/>
    </w:rPr>
  </w:style>
  <w:style w:type="character" w:customStyle="1" w:styleId="ListParagraphChar">
    <w:name w:val="List Paragraph Char"/>
    <w:basedOn w:val="DefaultParagraphFont"/>
    <w:link w:val="ListParagraph"/>
    <w:uiPriority w:val="34"/>
    <w:rsid w:val="00DE64CC"/>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CC48F5"/>
    <w:rPr>
      <w:sz w:val="16"/>
      <w:szCs w:val="16"/>
    </w:rPr>
  </w:style>
  <w:style w:type="paragraph" w:styleId="CommentText">
    <w:name w:val="annotation text"/>
    <w:basedOn w:val="Normal"/>
    <w:link w:val="CommentTextChar"/>
    <w:uiPriority w:val="99"/>
    <w:unhideWhenUsed/>
    <w:rsid w:val="00CC48F5"/>
  </w:style>
  <w:style w:type="character" w:customStyle="1" w:styleId="CommentTextChar">
    <w:name w:val="Comment Text Char"/>
    <w:basedOn w:val="DefaultParagraphFont"/>
    <w:link w:val="CommentText"/>
    <w:uiPriority w:val="99"/>
    <w:rsid w:val="00CC48F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48F5"/>
    <w:rPr>
      <w:b/>
      <w:bCs/>
    </w:rPr>
  </w:style>
  <w:style w:type="character" w:customStyle="1" w:styleId="CommentSubjectChar">
    <w:name w:val="Comment Subject Char"/>
    <w:basedOn w:val="CommentTextChar"/>
    <w:link w:val="CommentSubject"/>
    <w:uiPriority w:val="99"/>
    <w:semiHidden/>
    <w:rsid w:val="00CC48F5"/>
    <w:rPr>
      <w:rFonts w:ascii="Times New Roman" w:eastAsia="Calibri" w:hAnsi="Times New Roman" w:cs="Times New Roman"/>
      <w:b/>
      <w:bCs/>
      <w:sz w:val="20"/>
      <w:szCs w:val="20"/>
    </w:rPr>
  </w:style>
  <w:style w:type="paragraph" w:styleId="Revision">
    <w:name w:val="Revision"/>
    <w:hidden/>
    <w:uiPriority w:val="99"/>
    <w:semiHidden/>
    <w:rsid w:val="00F17908"/>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ensus.gov/econ/cf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65</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9</cp:revision>
  <dcterms:created xsi:type="dcterms:W3CDTF">2024-02-12T20:03:00Z</dcterms:created>
  <dcterms:modified xsi:type="dcterms:W3CDTF">2024-02-26T21:36:00Z</dcterms:modified>
</cp:coreProperties>
</file>