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4948" w:rsidP="00D44948" w14:paraId="694EF4A2" w14:textId="678B9BC3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D56DD0">
        <w:rPr>
          <w:rFonts w:ascii="Calibri" w:eastAsia="Calibri" w:hAnsi="Calibri" w:cs="Times New Roman"/>
          <w:b/>
          <w:bCs/>
          <w:iCs/>
          <w:sz w:val="28"/>
          <w:szCs w:val="28"/>
        </w:rPr>
        <w:t>O</w:t>
      </w:r>
      <w:r w:rsidR="00AA0801">
        <w:rPr>
          <w:rFonts w:ascii="Calibri" w:eastAsia="Calibri" w:hAnsi="Calibri" w:cs="Times New Roman"/>
          <w:b/>
          <w:bCs/>
          <w:iCs/>
          <w:sz w:val="28"/>
          <w:szCs w:val="28"/>
        </w:rPr>
        <w:t>3</w:t>
      </w: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: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Round </w:t>
      </w:r>
      <w:r w:rsidR="00AA0801">
        <w:rPr>
          <w:rFonts w:ascii="Calibri" w:eastAsia="Calibri" w:hAnsi="Calibri" w:cs="Times New Roman"/>
          <w:b/>
          <w:bCs/>
          <w:iCs/>
          <w:sz w:val="28"/>
          <w:szCs w:val="28"/>
        </w:rPr>
        <w:t>3</w:t>
      </w:r>
      <w:r w:rsidR="00CF7F4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>Protocol</w:t>
      </w:r>
    </w:p>
    <w:p w:rsidR="006E7AF7" w:rsidP="00D44948" w14:paraId="0BF25181" w14:textId="77777777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</w:p>
    <w:p w:rsidR="00603643" w14:paraId="6C1A083B" w14:textId="14726F8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F44752" w:rsidRPr="00873FC8" w:rsidP="0093347A" w14:paraId="797A5A2F" w14:textId="105540CB">
      <w:pPr>
        <w:rPr>
          <w:rFonts w:cs="Times New Roman"/>
          <w:b/>
          <w:bCs/>
        </w:rPr>
      </w:pPr>
      <w:r>
        <w:rPr>
          <w:rFonts w:cs="Times New Roman"/>
          <w:b/>
          <w:bCs/>
          <w:highlight w:val="yellow"/>
        </w:rPr>
        <w:t xml:space="preserve">Note: </w:t>
      </w:r>
      <w:r w:rsidRPr="00873FC8">
        <w:rPr>
          <w:rFonts w:cs="Times New Roman"/>
          <w:b/>
          <w:bCs/>
          <w:highlight w:val="yellow"/>
        </w:rPr>
        <w:t>Email P a reminder one day before session, along with the Consent Form</w:t>
      </w:r>
      <w:r w:rsidR="00933116">
        <w:rPr>
          <w:rFonts w:cs="Times New Roman"/>
          <w:b/>
          <w:bCs/>
          <w:highlight w:val="yellow"/>
        </w:rPr>
        <w:t xml:space="preserve"> and all study web links</w:t>
      </w:r>
      <w:r w:rsidRPr="00873FC8">
        <w:rPr>
          <w:rFonts w:cs="Times New Roman"/>
          <w:b/>
          <w:bCs/>
          <w:highlight w:val="yellow"/>
        </w:rPr>
        <w:t>.</w:t>
      </w:r>
    </w:p>
    <w:p w:rsidR="00BC5DE2" w:rsidRPr="00501304" w:rsidP="0093347A" w14:paraId="0A97755F" w14:textId="0617EC08">
      <w:pPr>
        <w:rPr>
          <w:rFonts w:cs="Times New Roman"/>
        </w:rPr>
      </w:pPr>
      <w:r w:rsidRPr="00501304">
        <w:rPr>
          <w:rFonts w:cs="Times New Roman"/>
        </w:rPr>
        <w:t xml:space="preserve">Thank you for agreeing to participate in this study. My name is XX and I am a member of the </w:t>
      </w:r>
      <w:r w:rsidR="00E900F7">
        <w:rPr>
          <w:rFonts w:cs="Times New Roman"/>
        </w:rPr>
        <w:t>study</w:t>
      </w:r>
      <w:r w:rsidRPr="00501304">
        <w:rPr>
          <w:rFonts w:cs="Times New Roman"/>
        </w:rPr>
        <w:t xml:space="preserve"> team</w:t>
      </w:r>
      <w:r w:rsidRPr="00501304" w:rsidR="00906444">
        <w:rPr>
          <w:rFonts w:cs="Times New Roman"/>
        </w:rPr>
        <w:t xml:space="preserve"> </w:t>
      </w:r>
      <w:r w:rsidR="00CF377C">
        <w:rPr>
          <w:rFonts w:cs="Times New Roman"/>
        </w:rPr>
        <w:t xml:space="preserve">and </w:t>
      </w:r>
      <w:r w:rsidRPr="00501304" w:rsidR="00906444">
        <w:rPr>
          <w:rFonts w:cs="Times New Roman"/>
        </w:rPr>
        <w:t xml:space="preserve">I’ll </w:t>
      </w:r>
      <w:r w:rsidR="009928C1">
        <w:rPr>
          <w:rFonts w:cs="Times New Roman"/>
        </w:rPr>
        <w:t xml:space="preserve">be </w:t>
      </w:r>
      <w:r w:rsidRPr="00501304" w:rsidR="00906444">
        <w:rPr>
          <w:rFonts w:cs="Times New Roman"/>
        </w:rPr>
        <w:t>working with you today</w:t>
      </w:r>
      <w:r w:rsidRPr="00501304">
        <w:rPr>
          <w:rFonts w:cs="Times New Roman"/>
        </w:rPr>
        <w:t xml:space="preserve">. </w:t>
      </w:r>
      <w:r w:rsidRPr="005B1B15" w:rsidR="005B1B15">
        <w:rPr>
          <w:rFonts w:cs="Times New Roman"/>
        </w:rPr>
        <w:t xml:space="preserve">The purpose of this study is to test </w:t>
      </w:r>
      <w:r w:rsidR="00BE349D">
        <w:rPr>
          <w:rFonts w:cs="Times New Roman"/>
        </w:rPr>
        <w:t xml:space="preserve">the usability of </w:t>
      </w:r>
      <w:r w:rsidRPr="005B1B15" w:rsidR="005B1B15">
        <w:rPr>
          <w:rFonts w:cs="Times New Roman"/>
        </w:rPr>
        <w:t>a</w:t>
      </w:r>
      <w:r w:rsidR="00F4760A">
        <w:rPr>
          <w:rFonts w:cs="Times New Roman"/>
        </w:rPr>
        <w:t>n online</w:t>
      </w:r>
      <w:r w:rsidR="00563250">
        <w:rPr>
          <w:rFonts w:cs="Times New Roman"/>
        </w:rPr>
        <w:t xml:space="preserve"> survey</w:t>
      </w:r>
      <w:r w:rsidR="00BE349D">
        <w:rPr>
          <w:rFonts w:cs="Times New Roman"/>
        </w:rPr>
        <w:t>.</w:t>
      </w:r>
      <w:r w:rsidR="00563250">
        <w:rPr>
          <w:rFonts w:cs="Times New Roman"/>
        </w:rPr>
        <w:t xml:space="preserve"> </w:t>
      </w:r>
      <w:r w:rsidR="00AD0285">
        <w:rPr>
          <w:rFonts w:cs="Times New Roman"/>
        </w:rPr>
        <w:t>This is a</w:t>
      </w:r>
      <w:r w:rsidRPr="005B1B15" w:rsidR="005B1B15">
        <w:rPr>
          <w:rFonts w:cs="Times New Roman"/>
        </w:rPr>
        <w:t xml:space="preserve"> national survey of </w:t>
      </w:r>
      <w:r w:rsidR="0014661A">
        <w:rPr>
          <w:rFonts w:cs="Times New Roman"/>
        </w:rPr>
        <w:t xml:space="preserve">food that </w:t>
      </w:r>
      <w:r w:rsidRPr="005B1B15" w:rsidR="005B1B15">
        <w:rPr>
          <w:rFonts w:cs="Times New Roman"/>
        </w:rPr>
        <w:t xml:space="preserve">Americans </w:t>
      </w:r>
      <w:r w:rsidR="0014661A">
        <w:rPr>
          <w:rFonts w:cs="Times New Roman"/>
        </w:rPr>
        <w:t>get</w:t>
      </w:r>
      <w:r w:rsidRPr="005B1B15" w:rsidR="005B1B15">
        <w:rPr>
          <w:rFonts w:cs="Times New Roman"/>
        </w:rPr>
        <w:t xml:space="preserve">. </w:t>
      </w:r>
      <w:r w:rsidR="005B1B15">
        <w:rPr>
          <w:rFonts w:cs="Times New Roman"/>
        </w:rPr>
        <w:t>The survey will help us</w:t>
      </w:r>
      <w:r w:rsidRPr="00E33390" w:rsidR="00E33390">
        <w:rPr>
          <w:rFonts w:cs="Times New Roman"/>
        </w:rPr>
        <w:t xml:space="preserve"> better understand what kind of food Americans get and how they get </w:t>
      </w:r>
      <w:r w:rsidRPr="00E33390" w:rsidR="00E33390">
        <w:rPr>
          <w:rFonts w:cs="Times New Roman"/>
        </w:rPr>
        <w:t>it</w:t>
      </w:r>
      <w:r w:rsidR="00CF7F44">
        <w:rPr>
          <w:rFonts w:cs="Times New Roman"/>
        </w:rPr>
        <w:t>,</w:t>
      </w:r>
      <w:r w:rsidR="005B1B15">
        <w:rPr>
          <w:rFonts w:cs="Times New Roman"/>
        </w:rPr>
        <w:t xml:space="preserve"> </w:t>
      </w:r>
      <w:r w:rsidR="00DA7698">
        <w:rPr>
          <w:rFonts w:cs="Times New Roman"/>
        </w:rPr>
        <w:t>and</w:t>
      </w:r>
      <w:r w:rsidR="00DA7698">
        <w:rPr>
          <w:rFonts w:cs="Times New Roman"/>
        </w:rPr>
        <w:t xml:space="preserve"> </w:t>
      </w:r>
      <w:r w:rsidR="005872A5">
        <w:rPr>
          <w:rFonts w:cs="Times New Roman"/>
        </w:rPr>
        <w:t xml:space="preserve">will help </w:t>
      </w:r>
      <w:r w:rsidRPr="006D545A" w:rsidR="005872A5">
        <w:rPr>
          <w:rFonts w:eastAsia="Times New Roman"/>
          <w:bCs/>
          <w:color w:val="000000"/>
        </w:rPr>
        <w:t>make</w:t>
      </w:r>
      <w:r w:rsidR="008E1603">
        <w:rPr>
          <w:rFonts w:eastAsia="Times New Roman"/>
          <w:bCs/>
          <w:color w:val="000000"/>
        </w:rPr>
        <w:t xml:space="preserve"> policies </w:t>
      </w:r>
      <w:r w:rsidR="00BE349D">
        <w:rPr>
          <w:rFonts w:eastAsia="Times New Roman"/>
          <w:bCs/>
          <w:color w:val="000000"/>
        </w:rPr>
        <w:t>for</w:t>
      </w:r>
      <w:r w:rsidRPr="006D545A" w:rsidR="005872A5">
        <w:rPr>
          <w:rFonts w:eastAsia="Times New Roman"/>
          <w:bCs/>
          <w:color w:val="000000"/>
        </w:rPr>
        <w:t xml:space="preserve"> all Americans to get </w:t>
      </w:r>
      <w:r w:rsidR="00BE349D">
        <w:rPr>
          <w:rFonts w:eastAsia="Times New Roman"/>
          <w:bCs/>
          <w:color w:val="000000"/>
        </w:rPr>
        <w:t xml:space="preserve">affordable and </w:t>
      </w:r>
      <w:r w:rsidRPr="006D545A" w:rsidR="005872A5">
        <w:rPr>
          <w:rFonts w:eastAsia="Times New Roman"/>
          <w:bCs/>
          <w:color w:val="000000"/>
        </w:rPr>
        <w:t>healthy food</w:t>
      </w:r>
      <w:r w:rsidRPr="00E33390" w:rsidR="00E33390">
        <w:rPr>
          <w:rFonts w:cs="Times New Roman"/>
        </w:rPr>
        <w:t>.</w:t>
      </w:r>
      <w:r w:rsidR="00E33390">
        <w:rPr>
          <w:rFonts w:cs="Times New Roman"/>
        </w:rPr>
        <w:t xml:space="preserve"> </w:t>
      </w:r>
      <w:r w:rsidR="00DA7698">
        <w:rPr>
          <w:rFonts w:cs="Times New Roman"/>
        </w:rPr>
        <w:t xml:space="preserve">The survey </w:t>
      </w:r>
      <w:r w:rsidRPr="00501304" w:rsidR="00906444">
        <w:rPr>
          <w:rFonts w:cs="Times New Roman"/>
        </w:rPr>
        <w:t xml:space="preserve">is </w:t>
      </w:r>
      <w:r w:rsidR="00DA7698">
        <w:rPr>
          <w:rFonts w:cs="Times New Roman"/>
        </w:rPr>
        <w:t xml:space="preserve">to be </w:t>
      </w:r>
      <w:r w:rsidRPr="00501304" w:rsidR="00906444">
        <w:rPr>
          <w:rFonts w:cs="Times New Roman"/>
        </w:rPr>
        <w:t>conducted by the</w:t>
      </w:r>
      <w:r w:rsidR="003D0DEB">
        <w:rPr>
          <w:rFonts w:cs="Times New Roman"/>
        </w:rPr>
        <w:t xml:space="preserve"> Census Bureau on behalf </w:t>
      </w:r>
      <w:r w:rsidR="003D0DEB">
        <w:rPr>
          <w:rFonts w:cs="Times New Roman"/>
        </w:rPr>
        <w:t xml:space="preserve">of </w:t>
      </w:r>
      <w:r w:rsidRPr="00501304" w:rsidR="00906444">
        <w:rPr>
          <w:rFonts w:cs="Times New Roman"/>
        </w:rPr>
        <w:t xml:space="preserve"> </w:t>
      </w:r>
      <w:r w:rsidR="00204073">
        <w:rPr>
          <w:rFonts w:cs="Times New Roman"/>
        </w:rPr>
        <w:t>U.S.</w:t>
      </w:r>
      <w:r w:rsidRPr="00501304" w:rsidR="00906444">
        <w:rPr>
          <w:rFonts w:cs="Times New Roman"/>
        </w:rPr>
        <w:t xml:space="preserve"> Department of Agriculture. </w:t>
      </w:r>
    </w:p>
    <w:p w:rsidR="00B862A7" w:rsidRPr="00501304" w:rsidP="0093347A" w14:paraId="313A910B" w14:textId="37ACB7A7">
      <w:pPr>
        <w:rPr>
          <w:rFonts w:cs="Times New Roman"/>
        </w:rPr>
      </w:pPr>
      <w:r>
        <w:rPr>
          <w:rFonts w:cs="Times New Roman"/>
        </w:rPr>
        <w:t xml:space="preserve">In </w:t>
      </w:r>
      <w:r w:rsidR="00204073">
        <w:rPr>
          <w:rFonts w:cs="Times New Roman"/>
        </w:rPr>
        <w:t>today’s session</w:t>
      </w:r>
      <w:r>
        <w:rPr>
          <w:rFonts w:cs="Times New Roman"/>
        </w:rPr>
        <w:t>, we will</w:t>
      </w:r>
      <w:r w:rsidRPr="00501304" w:rsidR="00717031">
        <w:rPr>
          <w:rFonts w:cs="Times New Roman"/>
        </w:rPr>
        <w:t xml:space="preserve"> evaluate how easy or difficult it is to use </w:t>
      </w:r>
      <w:r w:rsidR="0064347D">
        <w:rPr>
          <w:rFonts w:cs="Times New Roman"/>
        </w:rPr>
        <w:t xml:space="preserve">the </w:t>
      </w:r>
      <w:r w:rsidR="00681F01">
        <w:rPr>
          <w:rFonts w:cs="Times New Roman"/>
        </w:rPr>
        <w:t xml:space="preserve">food </w:t>
      </w:r>
      <w:r w:rsidR="00422B5B">
        <w:rPr>
          <w:rFonts w:cs="Times New Roman"/>
        </w:rPr>
        <w:t>survey</w:t>
      </w:r>
      <w:r w:rsidRPr="00501304" w:rsidR="00717031">
        <w:rPr>
          <w:rFonts w:cs="Times New Roman"/>
        </w:rPr>
        <w:t xml:space="preserve">. </w:t>
      </w:r>
      <w:r w:rsidR="0064347D">
        <w:rPr>
          <w:rFonts w:cs="Times New Roman"/>
        </w:rPr>
        <w:t xml:space="preserve">Your experiences will help us improve the </w:t>
      </w:r>
      <w:r w:rsidR="0014661A">
        <w:rPr>
          <w:rFonts w:cs="Times New Roman"/>
        </w:rPr>
        <w:t xml:space="preserve">food survey </w:t>
      </w:r>
      <w:r w:rsidRPr="00501304" w:rsidR="006F5724">
        <w:rPr>
          <w:rFonts w:cs="Times New Roman"/>
        </w:rPr>
        <w:t xml:space="preserve">before it is used </w:t>
      </w:r>
      <w:r w:rsidR="0028154A">
        <w:rPr>
          <w:rFonts w:cs="Times New Roman"/>
        </w:rPr>
        <w:t xml:space="preserve">by a larger group of </w:t>
      </w:r>
      <w:r w:rsidR="008C49A3">
        <w:rPr>
          <w:rFonts w:cs="Times New Roman"/>
        </w:rPr>
        <w:t>people</w:t>
      </w:r>
      <w:r w:rsidRPr="00501304" w:rsidR="006F5724">
        <w:rPr>
          <w:rFonts w:cs="Times New Roman"/>
        </w:rPr>
        <w:t>.</w:t>
      </w:r>
      <w:r w:rsidR="0064347D">
        <w:rPr>
          <w:rFonts w:cs="Times New Roman"/>
        </w:rPr>
        <w:t xml:space="preserve"> </w:t>
      </w:r>
      <w:r w:rsidR="00746245">
        <w:rPr>
          <w:rFonts w:cs="Times New Roman"/>
        </w:rPr>
        <w:t xml:space="preserve">Today, </w:t>
      </w:r>
      <w:r w:rsidR="00690013">
        <w:rPr>
          <w:rFonts w:cs="Times New Roman"/>
        </w:rPr>
        <w:t xml:space="preserve">you will first watch three short videos </w:t>
      </w:r>
      <w:r w:rsidR="00AD0285">
        <w:rPr>
          <w:rFonts w:cs="Times New Roman"/>
        </w:rPr>
        <w:t>that teach you how to use the survey to</w:t>
      </w:r>
      <w:r w:rsidR="00690013">
        <w:rPr>
          <w:rFonts w:cs="Times New Roman"/>
        </w:rPr>
        <w:t xml:space="preserve"> report foods and drinks </w:t>
      </w:r>
      <w:r w:rsidR="00AD0285">
        <w:rPr>
          <w:rFonts w:cs="Times New Roman"/>
        </w:rPr>
        <w:t>you get</w:t>
      </w:r>
      <w:r w:rsidR="00690013">
        <w:rPr>
          <w:rFonts w:cs="Times New Roman"/>
        </w:rPr>
        <w:t xml:space="preserve">. Then, </w:t>
      </w:r>
      <w:r w:rsidR="00746245">
        <w:rPr>
          <w:rFonts w:cs="Times New Roman"/>
        </w:rPr>
        <w:t xml:space="preserve">we </w:t>
      </w:r>
      <w:r w:rsidR="00C61D3C">
        <w:rPr>
          <w:rFonts w:cs="Times New Roman"/>
        </w:rPr>
        <w:t xml:space="preserve">have </w:t>
      </w:r>
      <w:r w:rsidR="00AD0285">
        <w:rPr>
          <w:rFonts w:cs="Times New Roman"/>
        </w:rPr>
        <w:t xml:space="preserve">several </w:t>
      </w:r>
      <w:r w:rsidR="00C61D3C">
        <w:rPr>
          <w:rFonts w:cs="Times New Roman"/>
        </w:rPr>
        <w:t>made</w:t>
      </w:r>
      <w:r w:rsidR="0039120D">
        <w:rPr>
          <w:rFonts w:cs="Times New Roman"/>
        </w:rPr>
        <w:t>-</w:t>
      </w:r>
      <w:r w:rsidR="00C61D3C">
        <w:rPr>
          <w:rFonts w:cs="Times New Roman"/>
        </w:rPr>
        <w:t xml:space="preserve">up </w:t>
      </w:r>
      <w:r w:rsidR="00AD0285">
        <w:rPr>
          <w:rFonts w:cs="Times New Roman"/>
        </w:rPr>
        <w:t>scenarios</w:t>
      </w:r>
      <w:r w:rsidR="00C61D3C">
        <w:rPr>
          <w:rFonts w:cs="Times New Roman"/>
        </w:rPr>
        <w:t xml:space="preserve"> where you </w:t>
      </w:r>
      <w:r w:rsidR="00AD0285">
        <w:rPr>
          <w:rFonts w:cs="Times New Roman"/>
        </w:rPr>
        <w:t xml:space="preserve">are asked </w:t>
      </w:r>
      <w:r w:rsidR="00C61D3C">
        <w:rPr>
          <w:rFonts w:cs="Times New Roman"/>
        </w:rPr>
        <w:t xml:space="preserve">to pretend </w:t>
      </w:r>
      <w:r w:rsidR="00C61D3C">
        <w:rPr>
          <w:rFonts w:cs="Times New Roman"/>
        </w:rPr>
        <w:t xml:space="preserve">that </w:t>
      </w:r>
      <w:r w:rsidR="00746245">
        <w:rPr>
          <w:rFonts w:cs="Times New Roman"/>
        </w:rPr>
        <w:t xml:space="preserve"> </w:t>
      </w:r>
      <w:r w:rsidRPr="00E70A1F" w:rsidR="00E70A1F">
        <w:rPr>
          <w:rFonts w:cs="Times New Roman"/>
        </w:rPr>
        <w:t>you</w:t>
      </w:r>
      <w:r w:rsidRPr="00E70A1F" w:rsidR="00E70A1F">
        <w:rPr>
          <w:rFonts w:cs="Times New Roman"/>
        </w:rPr>
        <w:t xml:space="preserve"> </w:t>
      </w:r>
      <w:r w:rsidR="00C61D3C">
        <w:rPr>
          <w:rFonts w:cs="Times New Roman"/>
        </w:rPr>
        <w:t>got</w:t>
      </w:r>
      <w:r w:rsidRPr="00D34D09" w:rsidR="00C61D3C">
        <w:rPr>
          <w:rFonts w:cs="Times New Roman"/>
        </w:rPr>
        <w:t xml:space="preserve"> </w:t>
      </w:r>
      <w:r w:rsidR="00D34D09">
        <w:rPr>
          <w:rFonts w:cs="Times New Roman"/>
        </w:rPr>
        <w:t xml:space="preserve">some </w:t>
      </w:r>
      <w:r w:rsidRPr="00D34D09" w:rsidR="00D34D09">
        <w:rPr>
          <w:rFonts w:cs="Times New Roman"/>
        </w:rPr>
        <w:t xml:space="preserve">food items </w:t>
      </w:r>
      <w:r w:rsidR="00AD0285">
        <w:rPr>
          <w:rFonts w:cs="Times New Roman"/>
        </w:rPr>
        <w:t>from a store</w:t>
      </w:r>
      <w:r w:rsidR="00C61D3C">
        <w:rPr>
          <w:rFonts w:cs="Times New Roman"/>
        </w:rPr>
        <w:t xml:space="preserve"> </w:t>
      </w:r>
      <w:r w:rsidR="00AD0285">
        <w:rPr>
          <w:rFonts w:cs="Times New Roman"/>
        </w:rPr>
        <w:t>and need to report the in the food survey</w:t>
      </w:r>
      <w:r w:rsidR="00AC1409">
        <w:rPr>
          <w:rFonts w:cs="Times New Roman"/>
        </w:rPr>
        <w:t xml:space="preserve">. </w:t>
      </w:r>
      <w:r w:rsidR="00AD0285">
        <w:rPr>
          <w:rFonts w:cs="Times New Roman"/>
        </w:rPr>
        <w:t>If</w:t>
      </w:r>
      <w:r w:rsidR="00681F01">
        <w:rPr>
          <w:rFonts w:cs="Times New Roman"/>
        </w:rPr>
        <w:t xml:space="preserve"> you already went food shopping today</w:t>
      </w:r>
      <w:r w:rsidR="00AD0285">
        <w:rPr>
          <w:rFonts w:cs="Times New Roman"/>
        </w:rPr>
        <w:t>,</w:t>
      </w:r>
      <w:r w:rsidR="00681F01">
        <w:rPr>
          <w:rFonts w:cs="Times New Roman"/>
        </w:rPr>
        <w:t xml:space="preserve"> we are not asking about that shopping trip. </w:t>
      </w:r>
      <w:r w:rsidR="00681F01">
        <w:rPr>
          <w:rFonts w:cs="Times New Roman"/>
        </w:rPr>
        <w:t>Instead</w:t>
      </w:r>
      <w:r w:rsidR="00681F01">
        <w:rPr>
          <w:rFonts w:cs="Times New Roman"/>
        </w:rPr>
        <w:t xml:space="preserve"> we </w:t>
      </w:r>
      <w:r w:rsidR="00AD0285">
        <w:rPr>
          <w:rFonts w:cs="Times New Roman"/>
        </w:rPr>
        <w:t>are asking you to report the food items in the made-up scenarios</w:t>
      </w:r>
      <w:r w:rsidR="00657AF8">
        <w:rPr>
          <w:rFonts w:cs="Times New Roman"/>
        </w:rPr>
        <w:t>.</w:t>
      </w:r>
      <w:r w:rsidR="00C61D3C">
        <w:rPr>
          <w:rFonts w:cs="Times New Roman"/>
        </w:rPr>
        <w:t xml:space="preserve"> </w:t>
      </w:r>
      <w:r w:rsidR="00AD0285">
        <w:rPr>
          <w:rFonts w:cs="Times New Roman"/>
        </w:rPr>
        <w:t>After you are done with these scenarios,</w:t>
      </w:r>
      <w:r w:rsidR="00746245">
        <w:rPr>
          <w:rFonts w:cs="Times New Roman"/>
        </w:rPr>
        <w:t xml:space="preserve"> we will ask you a few questions about your experience with </w:t>
      </w:r>
      <w:r w:rsidR="00CF377C">
        <w:rPr>
          <w:rFonts w:cs="Times New Roman"/>
        </w:rPr>
        <w:t xml:space="preserve">the </w:t>
      </w:r>
      <w:r w:rsidR="00657AF8">
        <w:rPr>
          <w:rFonts w:cs="Times New Roman"/>
        </w:rPr>
        <w:t>food</w:t>
      </w:r>
      <w:r w:rsidR="0014661A">
        <w:rPr>
          <w:rFonts w:cs="Times New Roman"/>
        </w:rPr>
        <w:t xml:space="preserve"> survey </w:t>
      </w:r>
      <w:r w:rsidR="00CF377C">
        <w:rPr>
          <w:rFonts w:cs="Times New Roman"/>
        </w:rPr>
        <w:t xml:space="preserve">when </w:t>
      </w:r>
      <w:r w:rsidR="00746245">
        <w:rPr>
          <w:rFonts w:cs="Times New Roman"/>
        </w:rPr>
        <w:t xml:space="preserve">completing these </w:t>
      </w:r>
      <w:r w:rsidR="00D34D09">
        <w:rPr>
          <w:rFonts w:cs="Times New Roman"/>
        </w:rPr>
        <w:t>tasks</w:t>
      </w:r>
      <w:r w:rsidR="0064347D">
        <w:rPr>
          <w:rFonts w:cs="Times New Roman"/>
        </w:rPr>
        <w:t>.</w:t>
      </w:r>
      <w:r w:rsidR="00746245">
        <w:rPr>
          <w:rFonts w:cs="Times New Roman"/>
        </w:rPr>
        <w:t xml:space="preserve"> Upon completion of today’s session, you will receive $</w:t>
      </w:r>
      <w:r w:rsidR="00E70A1F">
        <w:rPr>
          <w:rFonts w:cs="Times New Roman"/>
        </w:rPr>
        <w:t xml:space="preserve">100 </w:t>
      </w:r>
      <w:r w:rsidR="00746245">
        <w:rPr>
          <w:rFonts w:cs="Times New Roman"/>
        </w:rPr>
        <w:t>for your participation. Do you have any questions before we move on?</w:t>
      </w:r>
    </w:p>
    <w:p w:rsidR="00746245" w:rsidRPr="006F384B" w:rsidP="00746245" w14:paraId="25EA2F99" w14:textId="4DF1E699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bookmarkStart w:id="0" w:name="_Hlk153460179"/>
      <w:r>
        <w:rPr>
          <w:rFonts w:cs="Times New Roman"/>
          <w:i/>
          <w:iCs/>
        </w:rPr>
        <w:t xml:space="preserve">Answer </w:t>
      </w:r>
      <w:r w:rsidRPr="006F384B">
        <w:rPr>
          <w:rFonts w:cs="Times New Roman"/>
          <w:i/>
          <w:iCs/>
        </w:rPr>
        <w:t>participant</w:t>
      </w:r>
      <w:r>
        <w:rPr>
          <w:rFonts w:cs="Times New Roman"/>
          <w:i/>
          <w:iCs/>
        </w:rPr>
        <w:t>s’ questions if any</w:t>
      </w:r>
      <w:bookmarkEnd w:id="0"/>
      <w:r w:rsidRPr="006F384B">
        <w:rPr>
          <w:rFonts w:cs="Times New Roman"/>
          <w:i/>
          <w:iCs/>
        </w:rPr>
        <w:t xml:space="preserve">&gt; </w:t>
      </w:r>
    </w:p>
    <w:p w:rsidR="00F871E1" w:rsidP="0093347A" w14:paraId="12AA4E30" w14:textId="46518065">
      <w:pPr>
        <w:rPr>
          <w:rFonts w:cs="Times New Roman"/>
        </w:rPr>
      </w:pPr>
      <w:r w:rsidRPr="00501304">
        <w:rPr>
          <w:rFonts w:cs="Times New Roman"/>
        </w:rPr>
        <w:t xml:space="preserve">Great. </w:t>
      </w:r>
      <w:r w:rsidR="00A437AD">
        <w:rPr>
          <w:rFonts w:cs="Times New Roman"/>
        </w:rPr>
        <w:t>Now,</w:t>
      </w:r>
      <w:r w:rsidRPr="00501304">
        <w:rPr>
          <w:rFonts w:cs="Times New Roman"/>
        </w:rPr>
        <w:t xml:space="preserve"> </w:t>
      </w:r>
      <w:r w:rsidRPr="00E33307">
        <w:rPr>
          <w:rFonts w:cs="Times New Roman"/>
        </w:rPr>
        <w:t>I would like you to read</w:t>
      </w:r>
      <w:r w:rsidR="00A437AD">
        <w:rPr>
          <w:rFonts w:cs="Times New Roman"/>
        </w:rPr>
        <w:t xml:space="preserve"> this </w:t>
      </w:r>
      <w:r w:rsidR="00FB14F1">
        <w:rPr>
          <w:rFonts w:cs="Times New Roman"/>
        </w:rPr>
        <w:t>Consent Form</w:t>
      </w:r>
      <w:r w:rsidRPr="00E33307">
        <w:rPr>
          <w:rFonts w:cs="Times New Roman"/>
        </w:rPr>
        <w:t>. It explains the purpose of this study and your rights as a participant. It also informs you that we would like to take an audio-and-video recording of our meeting</w:t>
      </w:r>
      <w:r w:rsidRPr="00E33307" w:rsidR="00C10FED">
        <w:rPr>
          <w:rFonts w:cs="Times New Roman"/>
        </w:rPr>
        <w:t>s</w:t>
      </w:r>
      <w:r w:rsidRPr="00E33307">
        <w:rPr>
          <w:rFonts w:cs="Times New Roman"/>
        </w:rPr>
        <w:t xml:space="preserve"> </w:t>
      </w:r>
      <w:r w:rsidRPr="00E33307" w:rsidR="00C10FED">
        <w:rPr>
          <w:rFonts w:cs="Times New Roman"/>
        </w:rPr>
        <w:t>during the study</w:t>
      </w:r>
      <w:r w:rsidRPr="00E33307">
        <w:rPr>
          <w:rFonts w:cs="Times New Roman"/>
        </w:rPr>
        <w:t>.</w:t>
      </w:r>
      <w:r w:rsidR="00E33307">
        <w:rPr>
          <w:rFonts w:cs="Times New Roman"/>
        </w:rPr>
        <w:t xml:space="preserve"> </w:t>
      </w:r>
      <w:r w:rsidRPr="00501304">
        <w:rPr>
          <w:rFonts w:cs="Times New Roman"/>
        </w:rPr>
        <w:t>The purpose for the recording is</w:t>
      </w:r>
      <w:r w:rsidRPr="00501304" w:rsidR="00180824">
        <w:rPr>
          <w:rFonts w:cs="Times New Roman"/>
        </w:rPr>
        <w:t xml:space="preserve"> </w:t>
      </w:r>
      <w:r w:rsidRPr="00501304">
        <w:rPr>
          <w:rFonts w:cs="Times New Roman"/>
        </w:rPr>
        <w:t xml:space="preserve">to get an accurate record of your performance and feedback so that we can best improve </w:t>
      </w:r>
      <w:r w:rsidR="00A437AD">
        <w:rPr>
          <w:rFonts w:cs="Times New Roman"/>
        </w:rPr>
        <w:t xml:space="preserve">the </w:t>
      </w:r>
      <w:r w:rsidR="000C47B1">
        <w:t>web instrument</w:t>
      </w:r>
      <w:r w:rsidRPr="00501304">
        <w:rPr>
          <w:rFonts w:cs="Times New Roman"/>
        </w:rPr>
        <w:t xml:space="preserve">. Only those of us who are involved in </w:t>
      </w:r>
      <w:r w:rsidR="00C10FED">
        <w:rPr>
          <w:rFonts w:cs="Times New Roman"/>
        </w:rPr>
        <w:t>this study</w:t>
      </w:r>
      <w:r w:rsidRPr="00501304">
        <w:rPr>
          <w:rFonts w:cs="Times New Roman"/>
        </w:rPr>
        <w:t xml:space="preserve"> will have access to the recording and it will be </w:t>
      </w:r>
      <w:r w:rsidRPr="00C10FED" w:rsidR="00C10FED">
        <w:rPr>
          <w:rFonts w:cs="Times New Roman"/>
        </w:rPr>
        <w:t xml:space="preserve">strictly </w:t>
      </w:r>
      <w:r w:rsidRPr="00501304">
        <w:rPr>
          <w:rFonts w:cs="Times New Roman"/>
        </w:rPr>
        <w:t xml:space="preserve">used for research purposes. Your name will not be associated with the recording or any of the other data collected during the </w:t>
      </w:r>
      <w:r w:rsidR="00C10FED">
        <w:rPr>
          <w:rFonts w:cs="Times New Roman"/>
        </w:rPr>
        <w:t>study period</w:t>
      </w:r>
      <w:r w:rsidRPr="00501304">
        <w:rPr>
          <w:rFonts w:cs="Times New Roman"/>
        </w:rPr>
        <w:t>.</w:t>
      </w:r>
      <w:r w:rsidR="00823693">
        <w:rPr>
          <w:rFonts w:cs="Times New Roman"/>
        </w:rPr>
        <w:t xml:space="preserve"> </w:t>
      </w:r>
    </w:p>
    <w:p w:rsidR="00F44752" w:rsidP="0093347A" w14:paraId="31E5EE0C" w14:textId="780E4E77">
      <w:pPr>
        <w:rPr>
          <w:rFonts w:cs="Times New Roman"/>
        </w:rPr>
      </w:pPr>
      <w:r w:rsidRPr="00C42BB7">
        <w:rPr>
          <w:rFonts w:cs="Times New Roman"/>
          <w:i/>
          <w:iCs/>
        </w:rPr>
        <w:t>&lt;</w:t>
      </w:r>
      <w:r w:rsidRPr="008F66DD">
        <w:rPr>
          <w:rFonts w:cs="Times New Roman"/>
          <w:b/>
          <w:bCs/>
          <w:i/>
          <w:iCs/>
        </w:rPr>
        <w:t xml:space="preserve">Consent Form </w:t>
      </w:r>
      <w:r w:rsidRPr="008F66DD">
        <w:rPr>
          <w:rFonts w:cs="Times New Roman"/>
          <w:b/>
          <w:bCs/>
          <w:i/>
          <w:iCs/>
        </w:rPr>
        <w:t>Link:</w:t>
      </w:r>
      <w:r>
        <w:rPr>
          <w:rFonts w:cs="Times New Roman"/>
        </w:rPr>
        <w:t xml:space="preserve"> </w:t>
      </w:r>
      <w:hyperlink r:id="rId8" w:history="1">
        <w:r w:rsidR="00B969F9">
          <w:rPr>
            <w:rStyle w:val="Hyperlink"/>
            <w:rFonts w:cs="Times New Roman"/>
          </w:rPr>
          <w:t>TBD</w:t>
        </w:r>
      </w:hyperlink>
      <w:r>
        <w:rPr>
          <w:rFonts w:cs="Times New Roman"/>
          <w:color w:val="4472C4" w:themeColor="accent1"/>
        </w:rPr>
        <w:t xml:space="preserve"> &gt;</w:t>
      </w:r>
    </w:p>
    <w:p w:rsidR="005A2C1D" w:rsidRPr="006F384B" w:rsidP="0093347A" w14:paraId="7780D641" w14:textId="57E53266">
      <w:pPr>
        <w:rPr>
          <w:rFonts w:cs="Times New Roman"/>
          <w:i/>
          <w:iCs/>
        </w:rPr>
      </w:pPr>
      <w:bookmarkStart w:id="1" w:name="_Hlk153460025"/>
      <w:r w:rsidRPr="006F384B">
        <w:rPr>
          <w:rFonts w:cs="Times New Roman"/>
          <w:i/>
          <w:iCs/>
        </w:rPr>
        <w:t>&lt;</w:t>
      </w:r>
      <w:r w:rsidRPr="006F384B" w:rsidR="006842AA">
        <w:rPr>
          <w:rFonts w:cs="Times New Roman"/>
          <w:i/>
          <w:iCs/>
        </w:rPr>
        <w:t xml:space="preserve">Wait until </w:t>
      </w:r>
      <w:r w:rsidRPr="006F384B">
        <w:rPr>
          <w:rFonts w:cs="Times New Roman"/>
          <w:i/>
          <w:iCs/>
        </w:rPr>
        <w:t xml:space="preserve">the participant </w:t>
      </w:r>
      <w:r w:rsidRPr="006F384B" w:rsidR="006842AA">
        <w:rPr>
          <w:rFonts w:cs="Times New Roman"/>
          <w:i/>
          <w:iCs/>
        </w:rPr>
        <w:t xml:space="preserve">completes reading the </w:t>
      </w:r>
      <w:r w:rsidR="00FB14F1">
        <w:rPr>
          <w:rFonts w:cs="Times New Roman"/>
          <w:i/>
          <w:iCs/>
        </w:rPr>
        <w:t>Consent Form</w:t>
      </w:r>
      <w:r w:rsidRPr="006F384B" w:rsidR="006842AA">
        <w:rPr>
          <w:rFonts w:cs="Times New Roman"/>
          <w:i/>
          <w:iCs/>
        </w:rPr>
        <w:t xml:space="preserve">&gt; </w:t>
      </w:r>
    </w:p>
    <w:bookmarkEnd w:id="1"/>
    <w:p w:rsidR="006842AA" w:rsidP="0093347A" w14:paraId="23B9D232" w14:textId="1AA52F02">
      <w:pPr>
        <w:rPr>
          <w:rFonts w:cs="Times New Roman"/>
        </w:rPr>
      </w:pPr>
      <w:r>
        <w:rPr>
          <w:rFonts w:cs="Times New Roman"/>
        </w:rPr>
        <w:t xml:space="preserve">Do you have any questions about the </w:t>
      </w:r>
      <w:r w:rsidR="00FB14F1">
        <w:rPr>
          <w:rFonts w:cs="Times New Roman"/>
        </w:rPr>
        <w:t>Consent Form</w:t>
      </w:r>
      <w:r>
        <w:rPr>
          <w:rFonts w:cs="Times New Roman"/>
        </w:rPr>
        <w:t>?</w:t>
      </w:r>
    </w:p>
    <w:p w:rsidR="006842AA" w:rsidRPr="006F384B" w:rsidP="0093347A" w14:paraId="7439C55F" w14:textId="66E15C48">
      <w:pPr>
        <w:rPr>
          <w:rFonts w:cs="Times New Roman"/>
          <w:i/>
          <w:iCs/>
        </w:rPr>
      </w:pPr>
      <w:bookmarkStart w:id="2" w:name="_Hlk171707634"/>
      <w:r w:rsidRPr="006F384B">
        <w:rPr>
          <w:rFonts w:cs="Times New Roman"/>
          <w:i/>
          <w:iCs/>
        </w:rPr>
        <w:t>&lt;</w:t>
      </w:r>
      <w:r w:rsidRPr="00A437AD" w:rsidR="00A437AD">
        <w:t xml:space="preserve"> </w:t>
      </w:r>
      <w:r w:rsidRPr="00A437AD" w:rsidR="00A437AD">
        <w:rPr>
          <w:rFonts w:cs="Times New Roman"/>
          <w:i/>
          <w:iCs/>
        </w:rPr>
        <w:t>Answer participants’ questions if any</w:t>
      </w:r>
      <w:r w:rsidRPr="006F384B">
        <w:rPr>
          <w:rFonts w:cs="Times New Roman"/>
          <w:i/>
          <w:iCs/>
        </w:rPr>
        <w:t>&gt;</w:t>
      </w:r>
    </w:p>
    <w:bookmarkEnd w:id="2"/>
    <w:p w:rsidR="00906444" w14:paraId="7BA05F34" w14:textId="0243E52F">
      <w:r>
        <w:t>Great</w:t>
      </w:r>
      <w:bookmarkStart w:id="3" w:name="_Hlk153462709"/>
      <w:r>
        <w:t xml:space="preserve">, now I would like you to </w:t>
      </w:r>
      <w:bookmarkEnd w:id="3"/>
      <w:r w:rsidR="00FB14F1">
        <w:t xml:space="preserve">sign </w:t>
      </w:r>
      <w:r>
        <w:t>th</w:t>
      </w:r>
      <w:r w:rsidR="00FB14F1">
        <w:t>e</w:t>
      </w:r>
      <w:r>
        <w:t xml:space="preserve"> Consent </w:t>
      </w:r>
      <w:r w:rsidR="002574AE">
        <w:t xml:space="preserve">Form </w:t>
      </w:r>
      <w:r>
        <w:t>if you agree with it.</w:t>
      </w:r>
    </w:p>
    <w:p w:rsidR="006842AA" w:rsidRPr="006F384B" w14:paraId="5C1E3479" w14:textId="4ACBEFA0">
      <w:pPr>
        <w:rPr>
          <w:i/>
          <w:iCs/>
        </w:rPr>
      </w:pPr>
      <w:r w:rsidRPr="006F384B">
        <w:rPr>
          <w:i/>
          <w:iCs/>
        </w:rPr>
        <w:t>&lt;</w:t>
      </w:r>
      <w:r w:rsidR="00885F9C">
        <w:rPr>
          <w:i/>
          <w:iCs/>
        </w:rPr>
        <w:t>Wait until</w:t>
      </w:r>
      <w:r w:rsidRPr="006F384B">
        <w:rPr>
          <w:i/>
          <w:iCs/>
        </w:rPr>
        <w:t xml:space="preserve"> the Consent Form</w:t>
      </w:r>
      <w:r w:rsidR="00776FD8">
        <w:rPr>
          <w:i/>
          <w:iCs/>
        </w:rPr>
        <w:t>s</w:t>
      </w:r>
      <w:r w:rsidRPr="006F384B">
        <w:rPr>
          <w:i/>
          <w:iCs/>
        </w:rPr>
        <w:t xml:space="preserve"> </w:t>
      </w:r>
      <w:r w:rsidR="00776FD8">
        <w:rPr>
          <w:i/>
          <w:iCs/>
        </w:rPr>
        <w:t>are</w:t>
      </w:r>
      <w:r w:rsidRPr="006F384B">
        <w:rPr>
          <w:i/>
          <w:iCs/>
        </w:rPr>
        <w:t xml:space="preserve"> sighed&gt;</w:t>
      </w:r>
    </w:p>
    <w:p w:rsidR="009A1017" w14:paraId="04D045A5" w14:textId="329D787D">
      <w:r>
        <w:t>Thank you.</w:t>
      </w:r>
      <w:r w:rsidR="00776FD8">
        <w:t xml:space="preserve"> N</w:t>
      </w:r>
      <w:r w:rsidRPr="00776FD8" w:rsidR="00776FD8">
        <w:t>ow I would like you to</w:t>
      </w:r>
      <w:r w:rsidR="00776FD8">
        <w:t xml:space="preserve"> complete this </w:t>
      </w:r>
      <w:bookmarkStart w:id="4" w:name="_Hlk171707650"/>
      <w:r w:rsidR="00776FD8">
        <w:t>demographic questionnaire</w:t>
      </w:r>
      <w:bookmarkEnd w:id="4"/>
      <w:r w:rsidR="00776FD8">
        <w:t>.</w:t>
      </w:r>
    </w:p>
    <w:p w:rsidR="00331961" w14:paraId="7EE28F6E" w14:textId="0CB4AAA4">
      <w:r w:rsidRPr="00C42BB7">
        <w:rPr>
          <w:i/>
          <w:iCs/>
        </w:rPr>
        <w:t>&lt;</w:t>
      </w:r>
      <w:r w:rsidRPr="008F66DD">
        <w:rPr>
          <w:b/>
          <w:bCs/>
          <w:i/>
          <w:iCs/>
        </w:rPr>
        <w:t>DemoQ</w:t>
      </w:r>
      <w:r w:rsidRPr="008F66DD">
        <w:rPr>
          <w:b/>
          <w:bCs/>
          <w:i/>
          <w:iCs/>
        </w:rPr>
        <w:t xml:space="preserve"> </w:t>
      </w:r>
      <w:r w:rsidRPr="008F66DD">
        <w:rPr>
          <w:b/>
          <w:bCs/>
          <w:i/>
          <w:iCs/>
        </w:rPr>
        <w:t>Link</w:t>
      </w:r>
      <w:r w:rsidRPr="008F66DD">
        <w:rPr>
          <w:i/>
          <w:iCs/>
          <w:u w:val="single"/>
        </w:rPr>
        <w:t>:</w:t>
      </w:r>
      <w:r>
        <w:t xml:space="preserve"> </w:t>
      </w:r>
      <w:hyperlink r:id="rId9" w:history="1">
        <w:r w:rsidR="00484B90">
          <w:rPr>
            <w:rStyle w:val="Hyperlink"/>
          </w:rPr>
          <w:t>TBD</w:t>
        </w:r>
      </w:hyperlink>
      <w:r>
        <w:rPr>
          <w:color w:val="4472C4" w:themeColor="accent1"/>
        </w:rPr>
        <w:t xml:space="preserve"> &gt;</w:t>
      </w:r>
    </w:p>
    <w:p w:rsidR="00776FD8" w:rsidRPr="00776FD8" w:rsidP="00776FD8" w14:paraId="4E7617D1" w14:textId="0A02FD12">
      <w:pPr>
        <w:rPr>
          <w:i/>
          <w:iCs/>
        </w:rPr>
      </w:pPr>
      <w:bookmarkStart w:id="5" w:name="_Hlk153465334"/>
      <w:r w:rsidRPr="00776FD8">
        <w:rPr>
          <w:i/>
          <w:iCs/>
        </w:rPr>
        <w:t xml:space="preserve">&lt;Wait until the participant completes </w:t>
      </w:r>
      <w:r>
        <w:rPr>
          <w:i/>
          <w:iCs/>
        </w:rPr>
        <w:t>the demographic questionnaire</w:t>
      </w:r>
      <w:r w:rsidRPr="00776FD8">
        <w:rPr>
          <w:i/>
          <w:iCs/>
        </w:rPr>
        <w:t xml:space="preserve">&gt; </w:t>
      </w:r>
    </w:p>
    <w:bookmarkEnd w:id="5"/>
    <w:p w:rsidR="00776FD8" w14:paraId="3213E53C" w14:textId="01BBF074">
      <w:r>
        <w:t xml:space="preserve">Thank you. </w:t>
      </w:r>
    </w:p>
    <w:p w:rsidR="00C07932" w14:paraId="172A7563" w14:textId="77777777"/>
    <w:p w:rsidR="00D74DAB" w14:paraId="677AF658" w14:textId="3FF2D0F2">
      <w:r>
        <w:t xml:space="preserve">Before </w:t>
      </w:r>
      <w:r w:rsidR="00CF377C">
        <w:t>we start the study</w:t>
      </w:r>
      <w:r>
        <w:t>, I’d like to teach you a method called “</w:t>
      </w:r>
      <w:r w:rsidRPr="007D4168">
        <w:rPr>
          <w:b/>
          <w:bCs/>
        </w:rPr>
        <w:t>Think Aloud</w:t>
      </w:r>
      <w:r>
        <w:t>.”</w:t>
      </w:r>
    </w:p>
    <w:p w:rsidR="00D74DAB" w:rsidRPr="00D74DAB" w:rsidP="00D74DAB" w14:paraId="685300B5" w14:textId="6AB1F6C7">
      <w:r w:rsidRPr="00D74DAB">
        <w:t xml:space="preserve">I want you to </w:t>
      </w:r>
      <w:r w:rsidR="00265539">
        <w:t>complete the tasks</w:t>
      </w:r>
      <w:r w:rsidRPr="00D74DAB">
        <w:t xml:space="preserve"> as if </w:t>
      </w:r>
      <w:r w:rsidR="000A60CD">
        <w:t>you are alone by yourself</w:t>
      </w:r>
      <w:r w:rsidRPr="00D74DAB">
        <w:t xml:space="preserve">, but with one major difference. I would like you to “think aloud” as you are </w:t>
      </w:r>
      <w:r w:rsidR="00265539">
        <w:t>performing the tasks</w:t>
      </w:r>
      <w:r w:rsidR="000A60CD">
        <w:t xml:space="preserve">: </w:t>
      </w:r>
      <w:r w:rsidRPr="000A60CD" w:rsidR="000A60CD">
        <w:rPr>
          <w:b/>
          <w:bCs/>
        </w:rPr>
        <w:t>Speak out aloud</w:t>
      </w:r>
      <w:r w:rsidRPr="00D74DAB">
        <w:t xml:space="preserve"> </w:t>
      </w:r>
      <w:r w:rsidRPr="000A60CD" w:rsidR="000A60CD">
        <w:t xml:space="preserve">everything that you are thinking and feeling as you go about working </w:t>
      </w:r>
      <w:r w:rsidR="00265539">
        <w:t>with the</w:t>
      </w:r>
      <w:r w:rsidR="000C47B1">
        <w:t xml:space="preserve"> </w:t>
      </w:r>
      <w:r w:rsidR="00AC1409">
        <w:t>online survey</w:t>
      </w:r>
      <w:r w:rsidR="000A60CD">
        <w:t xml:space="preserve">. </w:t>
      </w:r>
      <w:r w:rsidRPr="00D74DAB">
        <w:t xml:space="preserve">I am interested in the process you go through in your mind when you </w:t>
      </w:r>
      <w:r w:rsidR="00265539">
        <w:t xml:space="preserve">are using the </w:t>
      </w:r>
      <w:r w:rsidR="00AC1409">
        <w:t>online survey</w:t>
      </w:r>
      <w:r w:rsidRPr="00D74DAB">
        <w:t>. Let me show you how I would think aloud: For example, if I were to think aloud while I’m grocery shopping, it might sound like this</w:t>
      </w:r>
      <w:r w:rsidRPr="00D74DAB" w:rsidR="000A60CD">
        <w:t>:</w:t>
      </w:r>
      <w:r w:rsidR="000A60CD">
        <w:t xml:space="preserve"> “</w:t>
      </w:r>
      <w:r w:rsidRPr="00D74DAB" w:rsidR="000A60CD">
        <w:t>I</w:t>
      </w:r>
      <w:r w:rsidRPr="00D74DAB">
        <w:t xml:space="preserve"> start my shopping in the produce section because that’s the first section I encounter. I check my list to see what I need. After I found the </w:t>
      </w:r>
      <w:r w:rsidR="000A60CD">
        <w:t>vegetable</w:t>
      </w:r>
      <w:r w:rsidRPr="00D74DAB">
        <w:t xml:space="preserve"> I want to buy, I move to the deli counter because that’s next to the produce section.”</w:t>
      </w:r>
    </w:p>
    <w:p w:rsidR="00D74DAB" w:rsidRPr="00D74DAB" w:rsidP="00D74DAB" w14:paraId="534EFE2A" w14:textId="6DBC0F21">
      <w:bookmarkStart w:id="6" w:name="_Hlk171714053"/>
      <w:r w:rsidRPr="00D74DAB">
        <w:t xml:space="preserve">Let’s do a practice: Please think aloud as you answer this question: How many </w:t>
      </w:r>
      <w:r w:rsidR="00C07932">
        <w:t>windows are there in your home</w:t>
      </w:r>
      <w:r w:rsidRPr="00D74DAB">
        <w:t>?</w:t>
      </w:r>
    </w:p>
    <w:p w:rsidR="00C07932" w:rsidRPr="00D74DAB" w:rsidP="00C07932" w14:paraId="1024F239" w14:textId="77777777">
      <w:pPr>
        <w:rPr>
          <w:i/>
          <w:iCs/>
        </w:rPr>
      </w:pPr>
      <w:bookmarkStart w:id="7" w:name="_Hlk167353611"/>
      <w:r>
        <w:rPr>
          <w:i/>
          <w:iCs/>
        </w:rPr>
        <w:t>&lt;</w:t>
      </w:r>
      <w:r w:rsidRPr="00C07932">
        <w:rPr>
          <w:i/>
          <w:iCs/>
        </w:rPr>
        <w:t xml:space="preserve">Practice </w:t>
      </w:r>
      <w:r w:rsidRPr="007D4168">
        <w:rPr>
          <w:i/>
          <w:iCs/>
        </w:rPr>
        <w:t>Think Aloud</w:t>
      </w:r>
      <w:r>
        <w:rPr>
          <w:i/>
          <w:iCs/>
        </w:rPr>
        <w:t>&gt;</w:t>
      </w:r>
    </w:p>
    <w:bookmarkEnd w:id="7"/>
    <w:p w:rsidR="00D74DAB" w:rsidRPr="00D74DAB" w:rsidP="00D74DAB" w14:paraId="18797178" w14:textId="5C748E1C">
      <w:pPr>
        <w:rPr>
          <w:b/>
          <w:i/>
        </w:rPr>
      </w:pPr>
      <w:r w:rsidRPr="00D74DAB">
        <w:rPr>
          <w:b/>
          <w:i/>
        </w:rPr>
        <w:t>[</w:t>
      </w:r>
      <w:r w:rsidR="00877384">
        <w:rPr>
          <w:b/>
          <w:i/>
        </w:rPr>
        <w:t xml:space="preserve">HINT: </w:t>
      </w:r>
      <w:r w:rsidRPr="00D74DAB">
        <w:rPr>
          <w:b/>
          <w:i/>
        </w:rPr>
        <w:t>Probe if they fall silent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</w:t>
      </w:r>
      <w:r w:rsidR="00877384">
        <w:rPr>
          <w:b/>
          <w:i/>
        </w:rPr>
        <w:t>I</w:t>
      </w:r>
      <w:r w:rsidRPr="00D74DAB">
        <w:rPr>
          <w:b/>
          <w:i/>
        </w:rPr>
        <w:t xml:space="preserve">f they just give a </w:t>
      </w:r>
      <w:r w:rsidRPr="00D74DAB">
        <w:rPr>
          <w:b/>
          <w:i/>
        </w:rPr>
        <w:t>number</w:t>
      </w:r>
      <w:r w:rsidRPr="00D74DAB">
        <w:rPr>
          <w:b/>
          <w:i/>
        </w:rPr>
        <w:t xml:space="preserve"> ask them to do it again but this time so that you can understand how they came up with the number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Probes should be kept to a minimum – trying to not interfere with the timing data, so used sparingly: Keep talking…; Um-</w:t>
      </w:r>
      <w:r w:rsidRPr="00D74DAB">
        <w:rPr>
          <w:b/>
          <w:i/>
        </w:rPr>
        <w:t>hum?;</w:t>
      </w:r>
      <w:r w:rsidRPr="00D74DAB">
        <w:rPr>
          <w:b/>
          <w:i/>
        </w:rPr>
        <w:t xml:space="preserve"> What are you thinking?; Tell me more…]</w:t>
      </w:r>
    </w:p>
    <w:p w:rsidR="00C07932" w:rsidRPr="00D74DAB" w:rsidP="00C07932" w14:paraId="20F47A6A" w14:textId="5B90ECC7">
      <w:pPr>
        <w:rPr>
          <w:i/>
          <w:iCs/>
        </w:rPr>
      </w:pPr>
      <w:bookmarkStart w:id="8" w:name="_Hlk153467066"/>
      <w:r>
        <w:rPr>
          <w:i/>
          <w:iCs/>
        </w:rPr>
        <w:t>&lt;Complete</w:t>
      </w:r>
      <w:r w:rsidRPr="00C07932">
        <w:rPr>
          <w:i/>
          <w:iCs/>
        </w:rPr>
        <w:t xml:space="preserve"> </w:t>
      </w:r>
      <w:r w:rsidRPr="007D4168">
        <w:rPr>
          <w:i/>
          <w:iCs/>
        </w:rPr>
        <w:t>Think Aloud</w:t>
      </w:r>
      <w:r>
        <w:rPr>
          <w:i/>
          <w:iCs/>
        </w:rPr>
        <w:t xml:space="preserve"> practice&gt;</w:t>
      </w:r>
    </w:p>
    <w:p w:rsidR="00D74DAB" w:rsidRPr="00D74DAB" w:rsidP="00D74DAB" w14:paraId="33434136" w14:textId="77777777">
      <w:r w:rsidRPr="00D74DAB">
        <w:t>Great. That’s what I want you to do throughout this session. I will remind you to think aloud if you get quiet.</w:t>
      </w:r>
    </w:p>
    <w:p w:rsidR="00246543" w:rsidRPr="00246543" w:rsidP="00246543" w14:paraId="42EE66A0" w14:textId="26C9A724">
      <w:pPr>
        <w:rPr>
          <w:i/>
          <w:iCs/>
        </w:rPr>
      </w:pPr>
      <w:bookmarkStart w:id="9" w:name="_Hlk153468468"/>
      <w:bookmarkEnd w:id="8"/>
      <w:bookmarkEnd w:id="6"/>
      <w:r w:rsidRPr="008C6CBE">
        <w:rPr>
          <w:i/>
          <w:iCs/>
        </w:rPr>
        <w:t>&lt;</w:t>
      </w:r>
      <w:r w:rsidR="00A16F0E">
        <w:rPr>
          <w:b/>
          <w:bCs/>
          <w:i/>
          <w:iCs/>
        </w:rPr>
        <w:t xml:space="preserve"> P </w:t>
      </w:r>
      <w:r w:rsidR="00587A9A">
        <w:rPr>
          <w:b/>
          <w:bCs/>
          <w:i/>
          <w:iCs/>
        </w:rPr>
        <w:t>join</w:t>
      </w:r>
      <w:r w:rsidR="00750825">
        <w:rPr>
          <w:b/>
          <w:bCs/>
          <w:i/>
          <w:iCs/>
        </w:rPr>
        <w:t>s</w:t>
      </w:r>
      <w:r w:rsidR="00587A9A">
        <w:rPr>
          <w:b/>
          <w:bCs/>
          <w:i/>
          <w:iCs/>
        </w:rPr>
        <w:t xml:space="preserve"> MS Teams</w:t>
      </w:r>
      <w:r w:rsidRPr="008C6CBE">
        <w:rPr>
          <w:i/>
          <w:iCs/>
        </w:rPr>
        <w:t>&gt;</w:t>
      </w:r>
    </w:p>
    <w:bookmarkEnd w:id="9"/>
    <w:p w:rsidR="00246543" w:rsidP="00246543" w14:paraId="4EE3D214" w14:textId="630EC512">
      <w:r>
        <w:t xml:space="preserve">I’d like you </w:t>
      </w:r>
      <w:r w:rsidR="007F24E5">
        <w:t xml:space="preserve">to </w:t>
      </w:r>
      <w:r>
        <w:t>join the Teams so that you can watch the training videos</w:t>
      </w:r>
      <w:r>
        <w:t xml:space="preserve">. </w:t>
      </w:r>
    </w:p>
    <w:p w:rsidR="00246543" w:rsidRPr="00246543" w:rsidP="00246543" w14:paraId="77A1EB8F" w14:textId="48AB4038">
      <w:pPr>
        <w:rPr>
          <w:i/>
          <w:iCs/>
        </w:rPr>
      </w:pPr>
      <w:bookmarkStart w:id="10" w:name="_Hlk153467374"/>
      <w:r w:rsidRPr="00246543">
        <w:rPr>
          <w:i/>
          <w:iCs/>
        </w:rPr>
        <w:t xml:space="preserve">&lt;Assist the P to </w:t>
      </w:r>
      <w:r w:rsidR="00684467">
        <w:rPr>
          <w:i/>
          <w:iCs/>
        </w:rPr>
        <w:t>join the Teams</w:t>
      </w:r>
      <w:r w:rsidRPr="00246543">
        <w:rPr>
          <w:i/>
          <w:iCs/>
        </w:rPr>
        <w:t>&gt;</w:t>
      </w:r>
    </w:p>
    <w:p w:rsidR="008F66DD" w:rsidP="008F66DD" w14:paraId="630C2707" w14:textId="77777777">
      <w:pPr>
        <w:rPr>
          <w:i/>
          <w:iCs/>
        </w:rPr>
      </w:pPr>
      <w:bookmarkStart w:id="11" w:name="_Hlk168574002"/>
      <w:bookmarkEnd w:id="10"/>
    </w:p>
    <w:p w:rsidR="008F66DD" w:rsidP="008F66DD" w14:paraId="42890672" w14:textId="027B2A8A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</w:t>
      </w:r>
      <w:r w:rsidRPr="005E325F">
        <w:rPr>
          <w:i/>
          <w:iCs/>
        </w:rPr>
        <w:t xml:space="preserve">ut the link to the </w:t>
      </w:r>
      <w:r w:rsidRPr="001E3744">
        <w:rPr>
          <w:b/>
          <w:bCs/>
          <w:i/>
          <w:iCs/>
        </w:rPr>
        <w:t>first video</w:t>
      </w:r>
      <w:r w:rsidRPr="005E325F">
        <w:rPr>
          <w:i/>
          <w:iCs/>
        </w:rPr>
        <w:t xml:space="preserve"> </w:t>
      </w:r>
      <w:r w:rsidR="00484B90">
        <w:rPr>
          <w:i/>
          <w:iCs/>
        </w:rPr>
        <w:t xml:space="preserve">(Video 4) </w:t>
      </w:r>
      <w:r w:rsidRPr="005E325F">
        <w:rPr>
          <w:i/>
          <w:iCs/>
        </w:rPr>
        <w:t>in the chat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5E325F" w:rsidRPr="00246543" w:rsidP="005E325F" w14:paraId="63EB83EF" w14:textId="77F5616B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</w:t>
      </w:r>
      <w:r w:rsidR="00261EA4">
        <w:rPr>
          <w:b/>
          <w:bCs/>
          <w:i/>
          <w:iCs/>
        </w:rPr>
        <w:t>V</w:t>
      </w:r>
      <w:r w:rsidRPr="005E325F">
        <w:rPr>
          <w:b/>
          <w:bCs/>
          <w:i/>
          <w:iCs/>
        </w:rPr>
        <w:t>ideo</w:t>
      </w:r>
      <w:r w:rsidR="00261EA4">
        <w:rPr>
          <w:b/>
          <w:bCs/>
          <w:i/>
          <w:iCs/>
        </w:rPr>
        <w:t xml:space="preserve"> 4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484B90">
        <w:rPr>
          <w:color w:val="4472C4" w:themeColor="accent1"/>
        </w:rPr>
        <w:t>TBD</w:t>
      </w:r>
      <w:r w:rsidRPr="008F66DD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bookmarkEnd w:id="11"/>
    <w:p w:rsidR="00AB2998" w:rsidP="00246543" w14:paraId="490928B7" w14:textId="4A204C7F">
      <w:r w:rsidRPr="007A5281">
        <w:t xml:space="preserve">Now I’d like you </w:t>
      </w:r>
      <w:r w:rsidR="007F24E5">
        <w:t xml:space="preserve">to </w:t>
      </w:r>
      <w:r w:rsidRPr="007A5281">
        <w:t xml:space="preserve">watch </w:t>
      </w:r>
      <w:r>
        <w:t>three short</w:t>
      </w:r>
      <w:r w:rsidRPr="007A5281">
        <w:t xml:space="preserve"> video</w:t>
      </w:r>
      <w:r>
        <w:t>s</w:t>
      </w:r>
      <w:r w:rsidRPr="007A5281">
        <w:t xml:space="preserve"> and learn how to use the </w:t>
      </w:r>
      <w:r>
        <w:t>survey</w:t>
      </w:r>
      <w:r w:rsidRPr="007A5281">
        <w:t xml:space="preserve">. </w:t>
      </w:r>
    </w:p>
    <w:p w:rsidR="00AB2998" w:rsidP="00246543" w14:paraId="56EB3A18" w14:textId="0F7D6A3B">
      <w:r>
        <w:t>Please tap the link in the chat and watch the first video.</w:t>
      </w:r>
    </w:p>
    <w:p w:rsidR="005E325F" w:rsidP="00246543" w14:paraId="157458B1" w14:textId="77777777"/>
    <w:p w:rsidR="00AB2998" w:rsidP="00AB2998" w14:paraId="01C4C8B6" w14:textId="10B0E781">
      <w:pPr>
        <w:rPr>
          <w:i/>
          <w:iCs/>
        </w:rPr>
      </w:pPr>
      <w:bookmarkStart w:id="12" w:name="_Hlk168573431"/>
      <w:r w:rsidRPr="00246543">
        <w:rPr>
          <w:i/>
          <w:iCs/>
        </w:rPr>
        <w:t>&lt;</w:t>
      </w:r>
      <w:r>
        <w:rPr>
          <w:i/>
          <w:iCs/>
        </w:rPr>
        <w:t xml:space="preserve">Wait until P completes watching the </w:t>
      </w:r>
      <w:r w:rsidRPr="000A03EE">
        <w:rPr>
          <w:i/>
          <w:iCs/>
        </w:rPr>
        <w:t>first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2</w:t>
      </w:r>
      <w:r w:rsidRPr="001E3744">
        <w:rPr>
          <w:b/>
          <w:bCs/>
          <w:i/>
          <w:iCs/>
          <w:vertAlign w:val="superscript"/>
        </w:rPr>
        <w:t>nd</w:t>
      </w:r>
      <w:r w:rsidRPr="001E3744">
        <w:rPr>
          <w:b/>
          <w:bCs/>
          <w:i/>
          <w:iCs/>
        </w:rPr>
        <w:t xml:space="preserve"> video</w:t>
      </w:r>
      <w:r>
        <w:rPr>
          <w:i/>
          <w:iCs/>
        </w:rPr>
        <w:t xml:space="preserve"> </w:t>
      </w:r>
      <w:r w:rsidR="00484B90">
        <w:rPr>
          <w:i/>
          <w:iCs/>
        </w:rPr>
        <w:t xml:space="preserve">(Video 5) </w:t>
      </w:r>
      <w:r>
        <w:rPr>
          <w:i/>
          <w:iCs/>
        </w:rPr>
        <w:t>in the chat</w:t>
      </w:r>
      <w:r w:rsidRPr="00246543">
        <w:rPr>
          <w:i/>
          <w:iCs/>
        </w:rPr>
        <w:t>&gt;</w:t>
      </w:r>
    </w:p>
    <w:p w:rsidR="005E325F" w:rsidRPr="00246543" w:rsidP="005E325F" w14:paraId="3B0D163D" w14:textId="4CB1F169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</w:t>
      </w:r>
      <w:r w:rsidR="00261EA4">
        <w:rPr>
          <w:b/>
          <w:bCs/>
          <w:i/>
          <w:iCs/>
        </w:rPr>
        <w:t>V</w:t>
      </w:r>
      <w:r w:rsidRPr="005E325F">
        <w:rPr>
          <w:b/>
          <w:bCs/>
          <w:i/>
          <w:iCs/>
        </w:rPr>
        <w:t>ideo</w:t>
      </w:r>
      <w:r w:rsidR="00261EA4">
        <w:rPr>
          <w:b/>
          <w:bCs/>
          <w:i/>
          <w:iCs/>
        </w:rPr>
        <w:t xml:space="preserve"> 5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484B90">
        <w:rPr>
          <w:color w:val="4472C4" w:themeColor="accent1"/>
        </w:rPr>
        <w:t>TBD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B2998" w:rsidP="00246543" w14:paraId="6EE8BA3A" w14:textId="7E5847A9">
      <w:r>
        <w:t xml:space="preserve">Thank you. Now please </w:t>
      </w:r>
      <w:r w:rsidRPr="00AB2998">
        <w:t xml:space="preserve">tap the </w:t>
      </w:r>
      <w:r>
        <w:t xml:space="preserve">2nd </w:t>
      </w:r>
      <w:r w:rsidRPr="00AB2998">
        <w:t xml:space="preserve">link in the chat and watch the </w:t>
      </w:r>
      <w:r>
        <w:t>2nd</w:t>
      </w:r>
      <w:r w:rsidRPr="00AB2998">
        <w:t xml:space="preserve"> video</w:t>
      </w:r>
      <w:r>
        <w:t>.</w:t>
      </w:r>
    </w:p>
    <w:p w:rsidR="005E325F" w:rsidP="00246543" w14:paraId="557BC661" w14:textId="77777777"/>
    <w:p w:rsidR="00AB2998" w:rsidP="00AB2998" w14:paraId="120D987E" w14:textId="1213EFD9">
      <w:pPr>
        <w:rPr>
          <w:i/>
          <w:iCs/>
        </w:rPr>
      </w:pPr>
      <w:bookmarkStart w:id="13" w:name="_Hlk168573497"/>
      <w:bookmarkEnd w:id="12"/>
      <w:r w:rsidRPr="00246543">
        <w:rPr>
          <w:i/>
          <w:iCs/>
        </w:rPr>
        <w:t>&lt;</w:t>
      </w:r>
      <w:r>
        <w:rPr>
          <w:i/>
          <w:iCs/>
        </w:rPr>
        <w:t>Wait until P completes watching the 2nd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930C87">
        <w:rPr>
          <w:b/>
          <w:bCs/>
          <w:i/>
          <w:iCs/>
          <w:color w:val="000000" w:themeColor="text1"/>
        </w:rPr>
        <w:t>3rd video</w:t>
      </w:r>
      <w:r w:rsidRPr="00930C87">
        <w:rPr>
          <w:i/>
          <w:iCs/>
          <w:color w:val="000000" w:themeColor="text1"/>
        </w:rPr>
        <w:t xml:space="preserve"> </w:t>
      </w:r>
      <w:r w:rsidR="00484B90">
        <w:rPr>
          <w:i/>
          <w:iCs/>
          <w:color w:val="000000" w:themeColor="text1"/>
        </w:rPr>
        <w:t xml:space="preserve">(Video 6) </w:t>
      </w:r>
      <w:r>
        <w:rPr>
          <w:i/>
          <w:iCs/>
        </w:rPr>
        <w:t>in the chat</w:t>
      </w:r>
      <w:r w:rsidRPr="00246543">
        <w:rPr>
          <w:i/>
          <w:iCs/>
        </w:rPr>
        <w:t>&gt;</w:t>
      </w:r>
    </w:p>
    <w:bookmarkEnd w:id="13"/>
    <w:p w:rsidR="005E325F" w:rsidRPr="00246543" w:rsidP="005E325F" w14:paraId="7E5460A9" w14:textId="6F328818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</w:t>
      </w:r>
      <w:r w:rsidR="00261EA4">
        <w:rPr>
          <w:b/>
          <w:bCs/>
          <w:i/>
          <w:iCs/>
        </w:rPr>
        <w:t>V</w:t>
      </w:r>
      <w:r w:rsidRPr="005E325F">
        <w:rPr>
          <w:b/>
          <w:bCs/>
          <w:i/>
          <w:iCs/>
        </w:rPr>
        <w:t>ideo</w:t>
      </w:r>
      <w:r w:rsidR="00261EA4">
        <w:rPr>
          <w:b/>
          <w:bCs/>
          <w:i/>
          <w:iCs/>
        </w:rPr>
        <w:t xml:space="preserve"> 6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484B90">
        <w:rPr>
          <w:color w:val="4472C4" w:themeColor="accent1"/>
        </w:rPr>
        <w:t>TBD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B2998" w:rsidP="00AB2998" w14:paraId="2E9FD019" w14:textId="79C422E7">
      <w:r>
        <w:t xml:space="preserve">Thank you. Now please </w:t>
      </w:r>
      <w:r w:rsidRPr="00AB2998">
        <w:t xml:space="preserve">tap the </w:t>
      </w:r>
      <w:r>
        <w:t xml:space="preserve">3rd </w:t>
      </w:r>
      <w:r w:rsidRPr="00AB2998">
        <w:t xml:space="preserve">link in the chat and watch the </w:t>
      </w:r>
      <w:r>
        <w:t>3rd</w:t>
      </w:r>
      <w:r w:rsidRPr="00AB2998">
        <w:t xml:space="preserve"> video</w:t>
      </w:r>
      <w:r>
        <w:t>.</w:t>
      </w:r>
    </w:p>
    <w:p w:rsidR="005E325F" w:rsidP="00AB2998" w14:paraId="4B68C16F" w14:textId="77777777"/>
    <w:p w:rsidR="00AB2998" w:rsidP="00AB2998" w14:paraId="53286239" w14:textId="1F1EC2C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 P completes watching the 3rd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Training Quiz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5E325F" w:rsidRPr="00246543" w:rsidP="005E325F" w14:paraId="5D36E169" w14:textId="009BFEC1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Training Quiz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6C6BA1">
        <w:t>TBD</w:t>
      </w:r>
      <w:r>
        <w:rPr>
          <w:i/>
          <w:iCs/>
        </w:rPr>
        <w:t xml:space="preserve"> &gt;</w:t>
      </w:r>
    </w:p>
    <w:p w:rsidR="00AB2998" w:rsidP="00AB2998" w14:paraId="19DB2827" w14:textId="7443CEBC">
      <w:r>
        <w:t xml:space="preserve">Thank you. Now </w:t>
      </w:r>
      <w:r w:rsidR="005E325F">
        <w:t>I’d like you to</w:t>
      </w:r>
      <w:r>
        <w:t xml:space="preserve"> </w:t>
      </w:r>
      <w:r w:rsidRPr="00AB2998">
        <w:t xml:space="preserve">tap the </w:t>
      </w:r>
      <w:r w:rsidR="005E325F">
        <w:t>latest</w:t>
      </w:r>
      <w:r>
        <w:t xml:space="preserve"> </w:t>
      </w:r>
      <w:r w:rsidRPr="00AB2998">
        <w:t xml:space="preserve">link in the chat and </w:t>
      </w:r>
      <w:r w:rsidR="005E325F">
        <w:t>take a quiz on what you have learnt from the videos</w:t>
      </w:r>
      <w:r>
        <w:t>.</w:t>
      </w:r>
      <w:r w:rsidR="008B7777">
        <w:t xml:space="preserve"> Please keep thinking aloud while you are taking the quiz.</w:t>
      </w:r>
    </w:p>
    <w:p w:rsidR="008B7777" w:rsidP="00AB2998" w14:paraId="6EDD1026" w14:textId="77777777">
      <w:pPr>
        <w:rPr>
          <w:i/>
          <w:iCs/>
        </w:rPr>
      </w:pPr>
      <w:r w:rsidRPr="008B7777">
        <w:t>&lt;</w:t>
      </w:r>
      <w:r w:rsidRPr="008B7777">
        <w:rPr>
          <w:i/>
          <w:iCs/>
        </w:rPr>
        <w:t>Prompt the P to think aloud during the quiz</w:t>
      </w:r>
      <w:r w:rsidRPr="008B7777">
        <w:rPr>
          <w:i/>
          <w:iCs/>
        </w:rPr>
        <w:t xml:space="preserve"> if P falls into silent</w:t>
      </w:r>
      <w:r w:rsidRPr="008B7777">
        <w:rPr>
          <w:i/>
          <w:iCs/>
        </w:rPr>
        <w:t>&gt;</w:t>
      </w:r>
    </w:p>
    <w:p w:rsidR="005E325F" w:rsidP="00AB2998" w14:paraId="10BFC907" w14:textId="71D71CDE"/>
    <w:p w:rsidR="005E325F" w:rsidP="005E325F" w14:paraId="4190917D" w14:textId="095D69A7">
      <w:pPr>
        <w:rPr>
          <w:i/>
          <w:iCs/>
        </w:rPr>
      </w:pPr>
      <w:bookmarkStart w:id="14" w:name="_Hlk171714940"/>
      <w:r w:rsidRPr="00246543">
        <w:rPr>
          <w:i/>
          <w:iCs/>
        </w:rPr>
        <w:t>&lt;</w:t>
      </w:r>
      <w:r>
        <w:rPr>
          <w:i/>
          <w:iCs/>
        </w:rPr>
        <w:t>Wait until P completes the quiz</w:t>
      </w:r>
      <w:r w:rsidR="00AF4B09">
        <w:rPr>
          <w:i/>
          <w:iCs/>
        </w:rPr>
        <w:t>,</w:t>
      </w:r>
      <w:r w:rsidRPr="00AF4B09" w:rsidR="00AF4B09">
        <w:t xml:space="preserve"> </w:t>
      </w:r>
      <w:r w:rsidR="00AF4B09">
        <w:rPr>
          <w:i/>
          <w:iCs/>
        </w:rPr>
        <w:t>s</w:t>
      </w:r>
      <w:r w:rsidRPr="00AF4B09" w:rsidR="00AF4B09">
        <w:rPr>
          <w:i/>
          <w:iCs/>
        </w:rPr>
        <w:t>et up smartphone screen sharing, if P doesn’t have MS Teams installed, help install it</w:t>
      </w:r>
      <w:r w:rsidR="00AF4B09"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bookmarkEnd w:id="14"/>
    <w:p w:rsidR="00587A9A" w:rsidP="00587A9A" w14:paraId="5E009061" w14:textId="17399A54">
      <w:r w:rsidRPr="00246543">
        <w:t>In order to</w:t>
      </w:r>
      <w:r w:rsidRPr="00246543">
        <w:t xml:space="preserve"> observe how you </w:t>
      </w:r>
      <w:r>
        <w:t xml:space="preserve">use the </w:t>
      </w:r>
      <w:r w:rsidR="00684467">
        <w:t>survey</w:t>
      </w:r>
      <w:r>
        <w:t xml:space="preserve"> instrument</w:t>
      </w:r>
      <w:r w:rsidRPr="00246543">
        <w:t xml:space="preserve">, </w:t>
      </w:r>
      <w:r>
        <w:t xml:space="preserve">I’d like you to share your phone screen on the MS Teams. </w:t>
      </w:r>
    </w:p>
    <w:p w:rsidR="00587A9A" w:rsidRPr="00246543" w:rsidP="00587A9A" w14:paraId="56AFB83F" w14:textId="77777777">
      <w:pPr>
        <w:rPr>
          <w:i/>
          <w:iCs/>
        </w:rPr>
      </w:pPr>
      <w:r w:rsidRPr="00246543">
        <w:rPr>
          <w:i/>
          <w:iCs/>
        </w:rPr>
        <w:t>&lt;Assist the P to set up screensharing if needed&gt;</w:t>
      </w:r>
    </w:p>
    <w:p w:rsidR="00587A9A" w:rsidP="00587A9A" w14:paraId="2E3C2F04" w14:textId="7777777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seeing participant’s smartphone screen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587A9A" w:rsidP="00587A9A" w14:paraId="55E47608" w14:textId="77777777"/>
    <w:p w:rsidR="00587A9A" w:rsidRPr="008F66DD" w:rsidP="00587A9A" w14:paraId="3890F8FC" w14:textId="77777777">
      <w:r>
        <w:t>Now we will start recording our session.</w:t>
      </w:r>
    </w:p>
    <w:p w:rsidR="00587A9A" w:rsidP="00587A9A" w14:paraId="2CAC9A7D" w14:textId="7777777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b/>
          <w:bCs/>
          <w:i/>
          <w:iCs/>
        </w:rPr>
        <w:t>Start</w:t>
      </w:r>
      <w:r w:rsidRPr="002D67FC">
        <w:rPr>
          <w:b/>
          <w:bCs/>
          <w:i/>
          <w:iCs/>
        </w:rPr>
        <w:t xml:space="preserve"> screen recording</w:t>
      </w:r>
      <w:r w:rsidRPr="00246543">
        <w:rPr>
          <w:i/>
          <w:iCs/>
        </w:rPr>
        <w:t>&gt;</w:t>
      </w:r>
    </w:p>
    <w:p w:rsidR="00684467" w:rsidP="00587A9A" w14:paraId="23F74855" w14:textId="77777777">
      <w:pPr>
        <w:rPr>
          <w:i/>
          <w:iCs/>
        </w:rPr>
      </w:pPr>
    </w:p>
    <w:p w:rsidR="00684467" w:rsidP="00684467" w14:paraId="0593753B" w14:textId="72E48576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Put the link to the </w:t>
      </w:r>
      <w:r w:rsidRPr="001E3744">
        <w:rPr>
          <w:b/>
          <w:bCs/>
          <w:i/>
          <w:iCs/>
        </w:rPr>
        <w:t>survey instrument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CF377C" w:rsidRPr="00246543" w:rsidP="00246543" w14:paraId="6EB52C18" w14:textId="21C5DFDB">
      <w:pPr>
        <w:rPr>
          <w:i/>
          <w:iCs/>
        </w:rPr>
      </w:pPr>
      <w:r>
        <w:rPr>
          <w:i/>
          <w:iCs/>
        </w:rPr>
        <w:t>&lt;</w:t>
      </w:r>
      <w:r w:rsidRPr="001E3744">
        <w:rPr>
          <w:b/>
          <w:bCs/>
          <w:i/>
          <w:iCs/>
        </w:rPr>
        <w:t>Link to the survey instrument:</w:t>
      </w:r>
      <w:r>
        <w:rPr>
          <w:b/>
          <w:bCs/>
          <w:i/>
          <w:iCs/>
        </w:rPr>
        <w:t xml:space="preserve"> </w:t>
      </w:r>
      <w:hyperlink r:id="rId10" w:history="1">
        <w:r w:rsidR="006C6BA1">
          <w:rPr>
            <w:rStyle w:val="Hyperlink"/>
            <w:i/>
            <w:iCs/>
          </w:rPr>
          <w:t>TBD</w:t>
        </w:r>
      </w:hyperlink>
      <w:r>
        <w:rPr>
          <w:i/>
          <w:iCs/>
        </w:rPr>
        <w:t xml:space="preserve"> &gt;</w:t>
      </w:r>
    </w:p>
    <w:p w:rsidR="00246543" w:rsidRPr="00D74DAB" w:rsidP="00246543" w14:paraId="2E859523" w14:textId="38180A26">
      <w:bookmarkStart w:id="15" w:name="_Hlk153467457"/>
      <w:r w:rsidRPr="00D74DAB">
        <w:t xml:space="preserve">Great. </w:t>
      </w:r>
      <w:r w:rsidR="00DF72A4">
        <w:t xml:space="preserve">Now we are ready to </w:t>
      </w:r>
      <w:r w:rsidR="00F05583">
        <w:t xml:space="preserve">start the </w:t>
      </w:r>
      <w:r w:rsidR="005E325F">
        <w:t xml:space="preserve">food reporting </w:t>
      </w:r>
      <w:r w:rsidR="00F05583">
        <w:t>tasks</w:t>
      </w:r>
      <w:r w:rsidR="00DF72A4">
        <w:t xml:space="preserve">. </w:t>
      </w:r>
      <w:bookmarkStart w:id="16" w:name="_Hlk153532817"/>
      <w:r w:rsidR="00E001ED">
        <w:t>Just to remind you that, there are</w:t>
      </w:r>
      <w:r w:rsidRPr="00E001ED" w:rsidR="00E001ED">
        <w:t xml:space="preserve"> made</w:t>
      </w:r>
      <w:r w:rsidR="00E001ED">
        <w:t>-</w:t>
      </w:r>
      <w:r w:rsidRPr="00E001ED" w:rsidR="00E001ED">
        <w:t xml:space="preserve">up </w:t>
      </w:r>
      <w:r w:rsidR="007F24E5">
        <w:t>s</w:t>
      </w:r>
      <w:r w:rsidR="00E001ED">
        <w:t>cenarios</w:t>
      </w:r>
      <w:r w:rsidRPr="00E001ED" w:rsidR="00E001ED">
        <w:t xml:space="preserve"> </w:t>
      </w:r>
      <w:r w:rsidR="00E001ED">
        <w:t>designed to</w:t>
      </w:r>
      <w:r w:rsidRPr="00E001ED" w:rsidR="00E001ED">
        <w:t xml:space="preserve"> get your feedback on the online food survey</w:t>
      </w:r>
      <w:r w:rsidR="00E001ED">
        <w:t xml:space="preserve">, but not grocery shopping trips in your real life. </w:t>
      </w:r>
      <w:r w:rsidRPr="00CF7246" w:rsidR="00CF7246">
        <w:t xml:space="preserve">If you run into any difficulties as you work </w:t>
      </w:r>
      <w:r w:rsidR="00CF7246">
        <w:t xml:space="preserve">with the </w:t>
      </w:r>
      <w:r w:rsidR="00AC1409">
        <w:t>survey</w:t>
      </w:r>
      <w:r w:rsidRPr="00CF7246" w:rsidR="00CF7246">
        <w:t xml:space="preserve">, please don’t blame yourself. Any difficulties are the result of </w:t>
      </w:r>
      <w:r w:rsidR="00AC1409">
        <w:t>survey</w:t>
      </w:r>
      <w:r w:rsidR="00CF7246">
        <w:t xml:space="preserve"> itself</w:t>
      </w:r>
      <w:r w:rsidRPr="00CF7246" w:rsidR="00CF7246">
        <w:t>, not your skills or abilities.</w:t>
      </w:r>
      <w:r w:rsidR="00CF7246">
        <w:t xml:space="preserve"> </w:t>
      </w:r>
      <w:bookmarkEnd w:id="16"/>
      <w:r w:rsidR="00DF72A4">
        <w:t>Please open the chat and tap the link I just put there</w:t>
      </w:r>
      <w:r w:rsidRPr="00D74DAB">
        <w:t>.</w:t>
      </w:r>
      <w:r w:rsidR="00DF72A4">
        <w:t xml:space="preserve"> Let me know when you see the </w:t>
      </w:r>
      <w:r w:rsidR="00547765">
        <w:t xml:space="preserve">survey </w:t>
      </w:r>
      <w:r w:rsidR="000C47B1">
        <w:t>instrument</w:t>
      </w:r>
      <w:r w:rsidR="00DF72A4">
        <w:t xml:space="preserve"> on the screen.</w:t>
      </w:r>
    </w:p>
    <w:p w:rsidR="00DF72A4" w:rsidP="00DF72A4" w14:paraId="73FEB475" w14:textId="6B93B595">
      <w:pPr>
        <w:rPr>
          <w:i/>
          <w:iCs/>
        </w:rPr>
      </w:pPr>
      <w:bookmarkStart w:id="17" w:name="_Hlk153467571"/>
      <w:bookmarkEnd w:id="15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has the </w:t>
      </w:r>
      <w:r w:rsidR="005E325F">
        <w:t xml:space="preserve">survey </w:t>
      </w:r>
      <w:r w:rsidR="000C47B1">
        <w:t>instrument</w:t>
      </w:r>
      <w:r>
        <w:rPr>
          <w:i/>
          <w:iCs/>
        </w:rPr>
        <w:t xml:space="preserve"> on screen</w:t>
      </w:r>
      <w:r w:rsidRPr="00246543">
        <w:rPr>
          <w:i/>
          <w:iCs/>
        </w:rPr>
        <w:t>&gt;</w:t>
      </w:r>
    </w:p>
    <w:p w:rsidR="00E46D37" w:rsidP="00DF72A4" w14:paraId="4BE8E7DF" w14:textId="77777777">
      <w:pPr>
        <w:rPr>
          <w:i/>
          <w:iCs/>
        </w:rPr>
      </w:pPr>
    </w:p>
    <w:bookmarkEnd w:id="17"/>
    <w:p w:rsidR="007A5281" w:rsidP="007A5281" w14:paraId="5EB1B984" w14:textId="03522499">
      <w:pPr>
        <w:rPr>
          <w:i/>
          <w:iCs/>
        </w:rPr>
      </w:pPr>
      <w:r w:rsidRPr="00246543">
        <w:rPr>
          <w:i/>
          <w:iCs/>
        </w:rPr>
        <w:t>&lt;</w:t>
      </w:r>
      <w:r w:rsidRPr="00E46D37">
        <w:rPr>
          <w:b/>
          <w:bCs/>
          <w:i/>
          <w:iCs/>
        </w:rPr>
        <w:t xml:space="preserve">Start </w:t>
      </w:r>
      <w:r w:rsidR="006C6BA1">
        <w:rPr>
          <w:b/>
          <w:bCs/>
          <w:i/>
          <w:iCs/>
        </w:rPr>
        <w:t>the 1</w:t>
      </w:r>
      <w:r w:rsidRPr="00AC1409" w:rsidR="006C6BA1">
        <w:rPr>
          <w:b/>
          <w:bCs/>
          <w:i/>
          <w:iCs/>
          <w:vertAlign w:val="superscript"/>
        </w:rPr>
        <w:t>st</w:t>
      </w:r>
      <w:r w:rsidR="006C6BA1">
        <w:rPr>
          <w:b/>
          <w:bCs/>
          <w:i/>
          <w:iCs/>
        </w:rPr>
        <w:t xml:space="preserve"> </w:t>
      </w:r>
      <w:r w:rsidRPr="00E46D37" w:rsidR="00080C4D">
        <w:rPr>
          <w:b/>
          <w:bCs/>
          <w:i/>
          <w:iCs/>
        </w:rPr>
        <w:t>FA</w:t>
      </w:r>
      <w:r w:rsidRPr="00E46D37" w:rsidR="007B0A2D">
        <w:rPr>
          <w:b/>
          <w:bCs/>
          <w:i/>
          <w:iCs/>
        </w:rPr>
        <w:t>H</w:t>
      </w:r>
      <w:r w:rsidRPr="00E46D37" w:rsidR="00080C4D">
        <w:rPr>
          <w:b/>
          <w:bCs/>
          <w:i/>
          <w:iCs/>
        </w:rPr>
        <w:t xml:space="preserve"> use case</w:t>
      </w:r>
      <w:r w:rsidRPr="00246543">
        <w:rPr>
          <w:i/>
          <w:iCs/>
        </w:rPr>
        <w:t>&gt;</w:t>
      </w:r>
    </w:p>
    <w:p w:rsidR="00C81E12" w:rsidP="0000288D" w14:paraId="6102B142" w14:textId="34914C87">
      <w:pPr>
        <w:ind w:left="720"/>
      </w:pPr>
      <w:r>
        <w:t xml:space="preserve">Thank you. Now </w:t>
      </w:r>
      <w:r w:rsidR="00A82FDC">
        <w:t>I’d like you to perform a food reporting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E46D37">
        <w:t>s</w:t>
      </w:r>
      <w:r>
        <w:t>.</w:t>
      </w:r>
    </w:p>
    <w:p w:rsidR="00C81E12" w:rsidP="0000288D" w14:paraId="2641B4DF" w14:textId="50FD470D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</w:t>
      </w:r>
      <w:r w:rsidR="000E3E44">
        <w:rPr>
          <w:i/>
          <w:iCs/>
        </w:rPr>
        <w:t>1</w:t>
      </w:r>
      <w:r w:rsidRPr="00AC1409" w:rsidR="000E3E44">
        <w:rPr>
          <w:i/>
          <w:iCs/>
          <w:vertAlign w:val="superscript"/>
        </w:rPr>
        <w:t>st</w:t>
      </w:r>
      <w:r w:rsidR="000E3E44">
        <w:rPr>
          <w:i/>
          <w:iCs/>
        </w:rPr>
        <w:t xml:space="preserve"> FAH </w:t>
      </w:r>
      <w:r w:rsidR="00080C4D">
        <w:rPr>
          <w:i/>
          <w:iCs/>
        </w:rPr>
        <w:t>Use Case</w:t>
      </w:r>
      <w:r>
        <w:rPr>
          <w:i/>
          <w:iCs/>
        </w:rPr>
        <w:t xml:space="preserve"> </w:t>
      </w:r>
      <w:r w:rsidR="006C6BA1">
        <w:rPr>
          <w:i/>
          <w:iCs/>
        </w:rPr>
        <w:t>(supermarket)</w:t>
      </w:r>
      <w:r w:rsidRPr="00246543">
        <w:rPr>
          <w:i/>
          <w:iCs/>
        </w:rPr>
        <w:t>&gt;</w:t>
      </w:r>
    </w:p>
    <w:p w:rsidR="00080C4D" w:rsidP="0000288D" w14:paraId="48F36D2A" w14:textId="23C7953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</w:t>
      </w:r>
      <w:r w:rsidR="00A82FDC">
        <w:rPr>
          <w:i/>
          <w:iCs/>
        </w:rPr>
        <w:t xml:space="preserve">aloud </w:t>
      </w:r>
      <w:r>
        <w:rPr>
          <w:i/>
          <w:iCs/>
        </w:rPr>
        <w:t>the use case, put the grocery bag on the table</w:t>
      </w:r>
      <w:r w:rsidRPr="00246543">
        <w:rPr>
          <w:i/>
          <w:iCs/>
        </w:rPr>
        <w:t>&gt;</w:t>
      </w:r>
    </w:p>
    <w:p w:rsidR="00C81E12" w:rsidP="0000288D" w14:paraId="5FC111DA" w14:textId="1D3ECABA">
      <w:pPr>
        <w:ind w:left="720"/>
      </w:pPr>
      <w:r>
        <w:t>Here are the gro</w:t>
      </w:r>
      <w:r w:rsidR="00417DA4">
        <w:t>c</w:t>
      </w:r>
      <w:r>
        <w:t xml:space="preserve">eries you </w:t>
      </w:r>
      <w:r>
        <w:t>just got,</w:t>
      </w:r>
      <w:r>
        <w:t xml:space="preserve"> I’d like you to report them 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142623" w:rsidP="0000288D" w14:paraId="2F32350F" w14:textId="77777777">
      <w:pPr>
        <w:ind w:left="720"/>
      </w:pPr>
    </w:p>
    <w:p w:rsidR="00080C4D" w:rsidRPr="00246543" w:rsidP="0000288D" w14:paraId="21E8046A" w14:textId="656A1089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</w:t>
      </w:r>
      <w:r w:rsidRPr="00246543">
        <w:rPr>
          <w:i/>
          <w:iCs/>
        </w:rPr>
        <w:t>&gt;</w:t>
      </w:r>
    </w:p>
    <w:p w:rsidR="007B0A2D" w:rsidP="0000288D" w14:paraId="21E179DF" w14:textId="36CA93AF">
      <w:pPr>
        <w:ind w:left="720"/>
        <w:rPr>
          <w:i/>
          <w:iCs/>
        </w:rPr>
      </w:pPr>
      <w:bookmarkStart w:id="18" w:name="_Hlk153537467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="006C6BA1">
        <w:rPr>
          <w:i/>
          <w:iCs/>
        </w:rPr>
        <w:t>the task</w:t>
      </w:r>
      <w:r w:rsidRPr="00246543">
        <w:rPr>
          <w:i/>
          <w:iCs/>
        </w:rPr>
        <w:t>&gt;</w:t>
      </w:r>
    </w:p>
    <w:p w:rsidR="00E74BE6" w:rsidP="00E74BE6" w14:paraId="7EF0EF04" w14:textId="77777777">
      <w:pPr>
        <w:rPr>
          <w:i/>
          <w:iCs/>
        </w:rPr>
      </w:pPr>
    </w:p>
    <w:p w:rsidR="00E74BE6" w:rsidP="00E74BE6" w14:paraId="7C0E6A05" w14:textId="5002BD09">
      <w:pPr>
        <w:rPr>
          <w:i/>
          <w:iCs/>
        </w:rPr>
      </w:pPr>
      <w:r w:rsidRPr="00246543">
        <w:rPr>
          <w:i/>
          <w:iCs/>
        </w:rPr>
        <w:t>&lt;</w:t>
      </w:r>
      <w:r w:rsidRPr="00E46D37">
        <w:rPr>
          <w:b/>
          <w:bCs/>
          <w:i/>
          <w:iCs/>
        </w:rPr>
        <w:t xml:space="preserve">Start </w:t>
      </w:r>
      <w:r>
        <w:rPr>
          <w:b/>
          <w:bCs/>
          <w:i/>
          <w:iCs/>
        </w:rPr>
        <w:t xml:space="preserve">the 2nd </w:t>
      </w:r>
      <w:r w:rsidRPr="00E46D37">
        <w:rPr>
          <w:b/>
          <w:bCs/>
          <w:i/>
          <w:iCs/>
        </w:rPr>
        <w:t>FAH use case</w:t>
      </w:r>
      <w:r w:rsidRPr="00246543">
        <w:rPr>
          <w:i/>
          <w:iCs/>
        </w:rPr>
        <w:t>&gt;</w:t>
      </w:r>
    </w:p>
    <w:p w:rsidR="00E74BE6" w:rsidP="00E74BE6" w14:paraId="5006435E" w14:textId="16016B70">
      <w:pPr>
        <w:ind w:left="720"/>
      </w:pPr>
      <w:r>
        <w:t>Thank you. Now I’d like you to do another task. Please read aloud the task instructions.</w:t>
      </w:r>
    </w:p>
    <w:p w:rsidR="00E74BE6" w:rsidP="00E74BE6" w14:paraId="1B53493D" w14:textId="57E68F5E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</w:t>
      </w:r>
      <w:r w:rsidR="00FD5856">
        <w:rPr>
          <w:i/>
          <w:iCs/>
        </w:rPr>
        <w:t>2nd</w:t>
      </w:r>
      <w:r>
        <w:rPr>
          <w:i/>
          <w:iCs/>
        </w:rPr>
        <w:t xml:space="preserve"> FAH Use Case (</w:t>
      </w:r>
      <w:r w:rsidR="000F78C2">
        <w:rPr>
          <w:i/>
          <w:iCs/>
        </w:rPr>
        <w:t>drug</w:t>
      </w:r>
      <w:r w:rsidR="00716AE5">
        <w:rPr>
          <w:i/>
          <w:iCs/>
        </w:rPr>
        <w:t xml:space="preserve"> store purchase</w:t>
      </w:r>
      <w:r>
        <w:rPr>
          <w:i/>
          <w:iCs/>
        </w:rPr>
        <w:t>)</w:t>
      </w:r>
      <w:r w:rsidRPr="00246543">
        <w:rPr>
          <w:i/>
          <w:iCs/>
        </w:rPr>
        <w:t>&gt;</w:t>
      </w:r>
    </w:p>
    <w:p w:rsidR="00E74BE6" w:rsidP="00E74BE6" w14:paraId="652D65B3" w14:textId="338CF6A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aloud the use case, put the </w:t>
      </w:r>
      <w:r w:rsidR="00716AE5">
        <w:rPr>
          <w:i/>
          <w:iCs/>
        </w:rPr>
        <w:t>shopping</w:t>
      </w:r>
      <w:r>
        <w:rPr>
          <w:i/>
          <w:iCs/>
        </w:rPr>
        <w:t xml:space="preserve"> bag on the table</w:t>
      </w:r>
      <w:r w:rsidRPr="00246543">
        <w:rPr>
          <w:i/>
          <w:iCs/>
        </w:rPr>
        <w:t>&gt;</w:t>
      </w:r>
    </w:p>
    <w:p w:rsidR="00E74BE6" w:rsidP="00E74BE6" w14:paraId="19A37B3E" w14:textId="0AC45347">
      <w:pPr>
        <w:ind w:left="720"/>
      </w:pPr>
      <w:r>
        <w:t xml:space="preserve">Here are the </w:t>
      </w:r>
      <w:r w:rsidR="006B2C0E">
        <w:t>things</w:t>
      </w:r>
      <w:r>
        <w:t xml:space="preserve"> you </w:t>
      </w:r>
      <w:r w:rsidR="006B2C0E">
        <w:t xml:space="preserve">purchased at </w:t>
      </w:r>
      <w:r w:rsidR="00AC1409">
        <w:t>[STORE]</w:t>
      </w:r>
      <w:r w:rsidR="006B2C0E">
        <w:t>.</w:t>
      </w:r>
      <w:r>
        <w:t xml:space="preserve"> I’d like you to report them now. </w:t>
      </w:r>
      <w:r w:rsidRPr="002B6CB7">
        <w:t xml:space="preserve">Keep </w:t>
      </w:r>
      <w:r w:rsidRPr="0053002A">
        <w:rPr>
          <w:i/>
          <w:iCs/>
        </w:rPr>
        <w:t>Thinking Aloud</w:t>
      </w:r>
      <w:r>
        <w:t>.</w:t>
      </w:r>
    </w:p>
    <w:p w:rsidR="00E74BE6" w:rsidP="00E74BE6" w14:paraId="2FBBACA0" w14:textId="77777777">
      <w:pPr>
        <w:ind w:left="720"/>
      </w:pPr>
    </w:p>
    <w:p w:rsidR="00E74BE6" w:rsidRPr="00246543" w:rsidP="00E74BE6" w14:paraId="4DDA4B51" w14:textId="777777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</w:t>
      </w:r>
      <w:r w:rsidRPr="00246543">
        <w:rPr>
          <w:i/>
          <w:iCs/>
        </w:rPr>
        <w:t>&gt;</w:t>
      </w:r>
    </w:p>
    <w:p w:rsidR="00E74BE6" w:rsidP="00E74BE6" w14:paraId="4A88506C" w14:textId="777777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>completes the task</w:t>
      </w:r>
      <w:r w:rsidRPr="00246543">
        <w:rPr>
          <w:i/>
          <w:iCs/>
        </w:rPr>
        <w:t>&gt;</w:t>
      </w:r>
    </w:p>
    <w:p w:rsidR="00D56121" w:rsidP="007B0A2D" w14:paraId="7681373F" w14:textId="77777777">
      <w:pPr>
        <w:rPr>
          <w:i/>
          <w:iCs/>
        </w:rPr>
      </w:pPr>
    </w:p>
    <w:p w:rsidR="007B0A2D" w:rsidP="007B0A2D" w14:paraId="620D314F" w14:textId="5D4D3899">
      <w:pPr>
        <w:rPr>
          <w:i/>
          <w:iCs/>
        </w:rPr>
      </w:pPr>
      <w:r w:rsidRPr="00246543">
        <w:rPr>
          <w:i/>
          <w:iCs/>
        </w:rPr>
        <w:t>&lt;</w:t>
      </w:r>
      <w:r w:rsidRPr="00D56121">
        <w:rPr>
          <w:b/>
          <w:bCs/>
          <w:i/>
          <w:iCs/>
        </w:rPr>
        <w:t>Start FAFH use case</w:t>
      </w:r>
      <w:r w:rsidRPr="00246543">
        <w:rPr>
          <w:i/>
          <w:iCs/>
        </w:rPr>
        <w:t>&gt;</w:t>
      </w:r>
    </w:p>
    <w:p w:rsidR="007B0A2D" w:rsidP="0000288D" w14:paraId="2F29809D" w14:textId="744E2785">
      <w:pPr>
        <w:ind w:left="720"/>
      </w:pPr>
      <w:r>
        <w:t xml:space="preserve">Thank you. Now let’s do </w:t>
      </w:r>
      <w:r w:rsidR="00A82FDC">
        <w:t>another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D56121">
        <w:t>s</w:t>
      </w:r>
      <w:r>
        <w:t>.</w:t>
      </w:r>
    </w:p>
    <w:p w:rsidR="007B0A2D" w:rsidP="0000288D" w14:paraId="6637C380" w14:textId="01D194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</w:t>
      </w:r>
      <w:r w:rsidRPr="00FD5856" w:rsidR="00FD5856">
        <w:rPr>
          <w:i/>
          <w:iCs/>
        </w:rPr>
        <w:t xml:space="preserve">FAFH </w:t>
      </w:r>
      <w:r>
        <w:rPr>
          <w:i/>
          <w:iCs/>
        </w:rPr>
        <w:t xml:space="preserve">Use Case </w:t>
      </w:r>
      <w:r w:rsidRPr="00246543">
        <w:rPr>
          <w:i/>
          <w:iCs/>
        </w:rPr>
        <w:t>&gt;</w:t>
      </w:r>
    </w:p>
    <w:p w:rsidR="00D86E4D" w:rsidP="00D86E4D" w14:paraId="3984E3D8" w14:textId="00BAA4A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 w:rsidRPr="0053002A">
        <w:rPr>
          <w:b/>
          <w:bCs/>
          <w:i/>
          <w:iCs/>
        </w:rPr>
        <w:t>Email P the receipt while P is reading the use case</w:t>
      </w:r>
      <w:r w:rsidRPr="00246543">
        <w:rPr>
          <w:i/>
          <w:iCs/>
        </w:rPr>
        <w:t>&gt;</w:t>
      </w:r>
    </w:p>
    <w:p w:rsidR="007B0A2D" w:rsidP="0000288D" w14:paraId="0453F5BF" w14:textId="5E671661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the use case, </w:t>
      </w:r>
      <w:r w:rsidR="00A82FDC">
        <w:rPr>
          <w:i/>
          <w:iCs/>
        </w:rPr>
        <w:t xml:space="preserve">show P </w:t>
      </w:r>
      <w:r>
        <w:rPr>
          <w:i/>
          <w:iCs/>
        </w:rPr>
        <w:t xml:space="preserve">the </w:t>
      </w:r>
      <w:r w:rsidR="00417DA4">
        <w:rPr>
          <w:i/>
          <w:iCs/>
        </w:rPr>
        <w:t xml:space="preserve">food </w:t>
      </w:r>
      <w:r w:rsidR="00A82FDC">
        <w:rPr>
          <w:i/>
          <w:iCs/>
        </w:rPr>
        <w:t>items PPT on a laptop</w:t>
      </w:r>
      <w:r w:rsidR="00FD5856">
        <w:rPr>
          <w:i/>
          <w:iCs/>
        </w:rPr>
        <w:t xml:space="preserve"> or on paper</w:t>
      </w:r>
      <w:r w:rsidRPr="00246543">
        <w:rPr>
          <w:i/>
          <w:iCs/>
        </w:rPr>
        <w:t>&gt;</w:t>
      </w:r>
    </w:p>
    <w:p w:rsidR="007B0A2D" w:rsidP="0000288D" w14:paraId="2407579C" w14:textId="11D87238">
      <w:pPr>
        <w:ind w:left="720"/>
      </w:pPr>
      <w:r>
        <w:t xml:space="preserve">Here are the </w:t>
      </w:r>
      <w:r w:rsidR="00417DA4">
        <w:t>foods</w:t>
      </w:r>
      <w:r>
        <w:t xml:space="preserve"> you </w:t>
      </w:r>
      <w:r w:rsidR="00417DA4">
        <w:t>remember ordered</w:t>
      </w:r>
      <w:r>
        <w:t xml:space="preserve">, </w:t>
      </w:r>
      <w:r w:rsidR="0020280E">
        <w:t xml:space="preserve">and you have also received </w:t>
      </w:r>
      <w:r w:rsidR="00A82FDC">
        <w:t xml:space="preserve">an electronic </w:t>
      </w:r>
      <w:r w:rsidR="0020280E">
        <w:t xml:space="preserve">receipt in your email. </w:t>
      </w:r>
      <w:r w:rsidR="00A82FDC">
        <w:t xml:space="preserve">The receipt also has some information you need to report. </w:t>
      </w:r>
      <w:r>
        <w:t xml:space="preserve">I’d like you to report </w:t>
      </w:r>
      <w:r w:rsidR="00A82FDC">
        <w:t xml:space="preserve">what you ordered </w:t>
      </w:r>
      <w:r>
        <w:t>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7B0A2D" w:rsidRPr="00246543" w:rsidP="0000288D" w14:paraId="48B8D07E" w14:textId="69CDD546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of </w:t>
      </w:r>
      <w:r w:rsidRPr="00417DA4" w:rsidR="00417DA4">
        <w:rPr>
          <w:i/>
          <w:iCs/>
        </w:rPr>
        <w:t>FA</w:t>
      </w:r>
      <w:r w:rsidR="00417DA4">
        <w:rPr>
          <w:i/>
          <w:iCs/>
        </w:rPr>
        <w:t>F</w:t>
      </w:r>
      <w:r w:rsidRPr="00417DA4" w:rsidR="00417DA4">
        <w:rPr>
          <w:i/>
          <w:iCs/>
        </w:rPr>
        <w:t xml:space="preserve">H Use Case </w:t>
      </w:r>
      <w:r w:rsidRPr="00246543">
        <w:rPr>
          <w:i/>
          <w:iCs/>
        </w:rPr>
        <w:t>&gt;</w:t>
      </w:r>
    </w:p>
    <w:bookmarkEnd w:id="18"/>
    <w:p w:rsidR="00417DA4" w:rsidP="0000288D" w14:paraId="3016966D" w14:textId="777777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FAH </w:t>
      </w:r>
      <w:r w:rsidRPr="00417DA4">
        <w:rPr>
          <w:i/>
          <w:iCs/>
        </w:rPr>
        <w:t>Use Case</w:t>
      </w:r>
      <w:r w:rsidRPr="00246543">
        <w:rPr>
          <w:i/>
          <w:iCs/>
        </w:rPr>
        <w:t>&gt;</w:t>
      </w:r>
    </w:p>
    <w:p w:rsidR="00D17C8C" w:rsidP="0000288D" w14:paraId="1C09DA05" w14:textId="77777777">
      <w:pPr>
        <w:rPr>
          <w:i/>
          <w:iCs/>
        </w:rPr>
      </w:pPr>
    </w:p>
    <w:p w:rsidR="0000288D" w:rsidRPr="00246543" w:rsidP="0000288D" w14:paraId="4504591D" w14:textId="5A76D65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Once P completes all </w:t>
      </w:r>
      <w:r w:rsidR="00A82FDC">
        <w:rPr>
          <w:i/>
          <w:iCs/>
        </w:rPr>
        <w:t>tasks</w:t>
      </w:r>
      <w:r>
        <w:rPr>
          <w:i/>
          <w:iCs/>
        </w:rPr>
        <w:t>, put the link to the satisfaction questionnaire in the chat</w:t>
      </w:r>
      <w:r w:rsidRPr="00246543">
        <w:rPr>
          <w:i/>
          <w:iCs/>
        </w:rPr>
        <w:t>&gt;</w:t>
      </w:r>
    </w:p>
    <w:p w:rsidR="0000288D" w:rsidP="0000288D" w14:paraId="52DB947C" w14:textId="77777777">
      <w:r>
        <w:t>Great job. Now I’d like you to tap the link I’ve just put in the Chat and answer that survey as well.</w:t>
      </w:r>
    </w:p>
    <w:p w:rsidR="00CF377C" w:rsidRPr="00D74DAB" w:rsidP="0000288D" w14:paraId="15068122" w14:textId="336DB255">
      <w:r>
        <w:t xml:space="preserve">&lt; </w:t>
      </w:r>
      <w:r w:rsidRPr="00BB20B2" w:rsidR="00331961">
        <w:rPr>
          <w:b/>
          <w:bCs/>
          <w:i/>
          <w:iCs/>
        </w:rPr>
        <w:t>Link</w:t>
      </w:r>
      <w:r w:rsidRPr="00BB20B2">
        <w:rPr>
          <w:b/>
          <w:bCs/>
          <w:i/>
          <w:iCs/>
        </w:rPr>
        <w:t xml:space="preserve"> Satisfaction</w:t>
      </w:r>
      <w:r w:rsidRPr="00BB20B2" w:rsidR="00331961">
        <w:rPr>
          <w:b/>
          <w:bCs/>
          <w:i/>
          <w:iCs/>
        </w:rPr>
        <w:t>:</w:t>
      </w:r>
      <w:r w:rsidR="00331961">
        <w:t xml:space="preserve"> </w:t>
      </w:r>
      <w:hyperlink r:id="rId11" w:history="1">
        <w:r w:rsidR="002D0769">
          <w:rPr>
            <w:rStyle w:val="Hyperlink"/>
          </w:rPr>
          <w:t>TBD</w:t>
        </w:r>
      </w:hyperlink>
      <w:r>
        <w:t xml:space="preserve"> &gt;</w:t>
      </w:r>
    </w:p>
    <w:p w:rsidR="0000288D" w:rsidP="0000288D" w14:paraId="4CDC48EA" w14:textId="77777777">
      <w:pPr>
        <w:rPr>
          <w:i/>
          <w:iCs/>
        </w:rPr>
      </w:pPr>
      <w:bookmarkStart w:id="19" w:name="_Hlk153545521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Pr="0079028C">
        <w:rPr>
          <w:i/>
          <w:iCs/>
        </w:rPr>
        <w:t>the satisfaction questionnaire</w:t>
      </w:r>
      <w:r w:rsidRPr="00246543">
        <w:rPr>
          <w:i/>
          <w:iCs/>
        </w:rPr>
        <w:t>&gt;</w:t>
      </w:r>
    </w:p>
    <w:p w:rsidR="00D31487" w:rsidP="00D31487" w14:paraId="07C4EACC" w14:textId="775293DC">
      <w:bookmarkStart w:id="20" w:name="_Hlk167356312"/>
      <w:bookmarkEnd w:id="19"/>
      <w:r>
        <w:t xml:space="preserve">Thank you. </w:t>
      </w:r>
      <w:r>
        <w:t xml:space="preserve">Now I’d like to ask you a few questions about your experience with completing these </w:t>
      </w:r>
      <w:r w:rsidR="009A0B36">
        <w:t>tasks</w:t>
      </w:r>
      <w:r>
        <w:t>:</w:t>
      </w:r>
    </w:p>
    <w:bookmarkEnd w:id="20"/>
    <w:p w:rsidR="00D31487" w:rsidP="00D31487" w14:paraId="0C0B2A26" w14:textId="7CA820A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Conduct an ad-hoc debriefing </w:t>
      </w:r>
      <w:r w:rsidR="00997136">
        <w:rPr>
          <w:i/>
          <w:iCs/>
        </w:rPr>
        <w:t xml:space="preserve">on all tasks </w:t>
      </w:r>
      <w:r>
        <w:rPr>
          <w:i/>
          <w:iCs/>
        </w:rPr>
        <w:t xml:space="preserve">based on observation, also probe on extreme responses to the </w:t>
      </w:r>
      <w:r w:rsidRPr="00D31487">
        <w:rPr>
          <w:i/>
          <w:iCs/>
        </w:rPr>
        <w:t>satisfaction questionnaire</w:t>
      </w:r>
      <w:r w:rsidRPr="00246543">
        <w:rPr>
          <w:i/>
          <w:iCs/>
        </w:rPr>
        <w:t>&gt;</w:t>
      </w:r>
      <w:r w:rsidR="005A5249">
        <w:rPr>
          <w:i/>
          <w:iCs/>
        </w:rPr>
        <w:t xml:space="preserve"> </w:t>
      </w:r>
    </w:p>
    <w:p w:rsidR="004D3570" w:rsidP="00D31487" w14:paraId="191812AA" w14:textId="77777777">
      <w:pPr>
        <w:rPr>
          <w:i/>
          <w:iCs/>
        </w:rPr>
      </w:pPr>
    </w:p>
    <w:p w:rsidR="002D0769" w:rsidRPr="00246543" w:rsidP="002D0769" w14:paraId="172DDE8E" w14:textId="6D91A35B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Put the link to the debriefing questionnaire in the chat</w:t>
      </w:r>
      <w:r w:rsidRPr="00246543">
        <w:rPr>
          <w:i/>
          <w:iCs/>
        </w:rPr>
        <w:t>&gt;</w:t>
      </w:r>
    </w:p>
    <w:p w:rsidR="00D17C8C" w:rsidRPr="00D74DAB" w:rsidP="00D17C8C" w14:paraId="461597DB" w14:textId="499DC817">
      <w:r>
        <w:t xml:space="preserve">&lt; </w:t>
      </w:r>
      <w:r w:rsidRPr="00BB20B2">
        <w:rPr>
          <w:b/>
          <w:bCs/>
          <w:i/>
          <w:iCs/>
        </w:rPr>
        <w:t xml:space="preserve">Link </w:t>
      </w:r>
      <w:r w:rsidR="002330EC">
        <w:rPr>
          <w:b/>
          <w:bCs/>
          <w:i/>
          <w:iCs/>
        </w:rPr>
        <w:t>debriefing questionnaire</w:t>
      </w:r>
      <w:r w:rsidRPr="00BB20B2">
        <w:rPr>
          <w:b/>
          <w:bCs/>
          <w:i/>
          <w:iCs/>
        </w:rPr>
        <w:t>:</w:t>
      </w:r>
      <w:r>
        <w:t xml:space="preserve"> </w:t>
      </w:r>
      <w:hyperlink r:id="rId11" w:history="1">
        <w:r>
          <w:rPr>
            <w:rStyle w:val="Hyperlink"/>
          </w:rPr>
          <w:t>TBD</w:t>
        </w:r>
      </w:hyperlink>
      <w:r>
        <w:t xml:space="preserve"> &gt;</w:t>
      </w:r>
    </w:p>
    <w:p w:rsidR="00151F3E" w:rsidP="00D31487" w14:paraId="6AE9E867" w14:textId="2FD2C78B">
      <w:r>
        <w:t>H</w:t>
      </w:r>
      <w:r w:rsidR="00F7749F">
        <w:t xml:space="preserve">ere is the last questionnaire I’d like you to complete. </w:t>
      </w:r>
      <w:r w:rsidR="002D0769">
        <w:t xml:space="preserve">Please tap the link in the chat and start to answer the questions. </w:t>
      </w:r>
      <w:r w:rsidRPr="002D0769" w:rsidR="002D0769">
        <w:t>Please Think-Aloud while you are complete the questionnaire.</w:t>
      </w:r>
    </w:p>
    <w:p w:rsidR="002D0769" w:rsidRPr="00CC323C" w:rsidP="00D31487" w14:paraId="1F54E384" w14:textId="53EF1403">
      <w:r w:rsidRPr="002D0769">
        <w:t>&lt;</w:t>
      </w:r>
      <w:r w:rsidRPr="00AC1409">
        <w:rPr>
          <w:i/>
          <w:iCs/>
        </w:rPr>
        <w:t>Wait until P completes the debriefing questionnaire</w:t>
      </w:r>
      <w:r w:rsidRPr="002D0769">
        <w:t>&gt;</w:t>
      </w:r>
    </w:p>
    <w:p w:rsidR="00D31487" w:rsidP="00D31487" w14:paraId="60F88688" w14:textId="68B3EB72">
      <w:r>
        <w:t xml:space="preserve">Thank you. You have completed this session. </w:t>
      </w:r>
    </w:p>
    <w:p w:rsidR="002D67FC" w:rsidP="002D67FC" w14:paraId="08402C7E" w14:textId="1B51ADD8">
      <w:pPr>
        <w:rPr>
          <w:i/>
          <w:iCs/>
        </w:rPr>
      </w:pPr>
      <w:r w:rsidRPr="00246543">
        <w:rPr>
          <w:i/>
          <w:iCs/>
        </w:rPr>
        <w:t>&lt;</w:t>
      </w:r>
      <w:r w:rsidRPr="002D67FC">
        <w:rPr>
          <w:b/>
          <w:bCs/>
          <w:i/>
          <w:iCs/>
        </w:rPr>
        <w:t>Stop screen recording</w:t>
      </w:r>
      <w:r w:rsidRPr="00246543">
        <w:rPr>
          <w:i/>
          <w:iCs/>
        </w:rPr>
        <w:t>&gt;</w:t>
      </w:r>
    </w:p>
    <w:p w:rsidR="00A357B2" w:rsidP="00F95BF1" w14:paraId="251697DA" w14:textId="77777777">
      <w:pPr>
        <w:rPr>
          <w:i/>
          <w:iCs/>
        </w:rPr>
      </w:pPr>
    </w:p>
    <w:p w:rsidR="00F95BF1" w:rsidP="00F95BF1" w14:paraId="16ECCFA4" w14:textId="2892DC35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Put</w:t>
      </w:r>
      <w:r w:rsidRPr="00F95BF1">
        <w:t xml:space="preserve"> </w:t>
      </w:r>
      <w:r w:rsidRPr="00F95BF1">
        <w:rPr>
          <w:i/>
          <w:iCs/>
        </w:rPr>
        <w:t xml:space="preserve">the link to the </w:t>
      </w:r>
      <w:r w:rsidRPr="007F7E39">
        <w:rPr>
          <w:b/>
          <w:bCs/>
          <w:i/>
          <w:iCs/>
        </w:rPr>
        <w:t>incentive voucher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CF377C" w:rsidP="00F95BF1" w14:paraId="0A4B496D" w14:textId="70BB4EEF">
      <w:pPr>
        <w:rPr>
          <w:i/>
          <w:iCs/>
        </w:rPr>
      </w:pPr>
      <w:r>
        <w:rPr>
          <w:i/>
          <w:iCs/>
        </w:rPr>
        <w:t xml:space="preserve">&lt; </w:t>
      </w:r>
      <w:r w:rsidRPr="00CC323C">
        <w:rPr>
          <w:b/>
          <w:bCs/>
          <w:i/>
          <w:iCs/>
        </w:rPr>
        <w:t xml:space="preserve">Voucher </w:t>
      </w:r>
      <w:r w:rsidRPr="00CC323C" w:rsidR="005A5249">
        <w:rPr>
          <w:b/>
          <w:bCs/>
          <w:i/>
          <w:iCs/>
        </w:rPr>
        <w:t>Link:</w:t>
      </w:r>
      <w:r w:rsidR="005A5249">
        <w:rPr>
          <w:i/>
          <w:iCs/>
        </w:rPr>
        <w:t xml:space="preserve"> </w:t>
      </w:r>
      <w:hyperlink r:id="rId12" w:history="1">
        <w:r w:rsidR="00347265">
          <w:rPr>
            <w:rStyle w:val="Hyperlink"/>
            <w:i/>
            <w:iCs/>
            <w:color w:val="4472C4" w:themeColor="accent1"/>
          </w:rPr>
          <w:t>TBD</w:t>
        </w:r>
      </w:hyperlink>
      <w:r>
        <w:rPr>
          <w:i/>
          <w:iCs/>
        </w:rPr>
        <w:t xml:space="preserve"> &gt;</w:t>
      </w:r>
    </w:p>
    <w:p w:rsidR="00F95BF1" w:rsidP="00F95BF1" w14:paraId="14A92D29" w14:textId="09C483B9">
      <w:r>
        <w:t>Now, I’d like you to sign the incentive voucher. Please open the Chat and tap the link to the incentive voucher, fill in all the information, and sign.</w:t>
      </w:r>
    </w:p>
    <w:p w:rsidR="00F95BF1" w:rsidP="00F95BF1" w14:paraId="3880092C" w14:textId="52FE15F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Wait for </w:t>
      </w:r>
      <w:r w:rsidRPr="00F95BF1">
        <w:rPr>
          <w:i/>
          <w:iCs/>
        </w:rPr>
        <w:t>the incentive voucher</w:t>
      </w:r>
      <w:r>
        <w:rPr>
          <w:i/>
          <w:iCs/>
        </w:rPr>
        <w:t xml:space="preserve"> to be signed</w:t>
      </w:r>
      <w:r w:rsidR="004C3F3F">
        <w:rPr>
          <w:i/>
          <w:iCs/>
        </w:rPr>
        <w:t xml:space="preserve">, </w:t>
      </w:r>
      <w:r w:rsidRPr="0053002A" w:rsidR="009A0B36">
        <w:rPr>
          <w:b/>
          <w:bCs/>
          <w:i/>
          <w:iCs/>
        </w:rPr>
        <w:t>verify all information being correct</w:t>
      </w:r>
      <w:r w:rsidR="00997136">
        <w:rPr>
          <w:b/>
          <w:bCs/>
          <w:i/>
          <w:iCs/>
        </w:rPr>
        <w:t xml:space="preserve"> and complete – Full name and full address</w:t>
      </w:r>
      <w:r w:rsidR="009A0B36">
        <w:rPr>
          <w:i/>
          <w:iCs/>
        </w:rPr>
        <w:t xml:space="preserve">, </w:t>
      </w:r>
      <w:r w:rsidR="004C3F3F">
        <w:rPr>
          <w:i/>
          <w:iCs/>
        </w:rPr>
        <w:t>then give the incentive cash to PR in person</w:t>
      </w:r>
      <w:r w:rsidRPr="00246543">
        <w:rPr>
          <w:i/>
          <w:iCs/>
        </w:rPr>
        <w:t>&gt;</w:t>
      </w:r>
    </w:p>
    <w:p w:rsidR="0003705F" w:rsidP="00D31487" w14:paraId="19423D3C" w14:textId="1A133C01">
      <w:r>
        <w:t>Thank you again for your participation!</w:t>
      </w:r>
    </w:p>
    <w:p w:rsidR="004F77B4" w:rsidP="00D31487" w14:paraId="219B6C15" w14:textId="77777777"/>
    <w:p w:rsidR="00E54950" w:rsidRPr="00E54950" w:rsidP="00D31487" w14:paraId="58F23148" w14:textId="0255877C">
      <w:pPr>
        <w:rPr>
          <w:u w:val="single"/>
        </w:rPr>
      </w:pPr>
      <w:r w:rsidRPr="00E54950">
        <w:rPr>
          <w:u w:val="single"/>
        </w:rPr>
        <w:t>TA Notes:</w:t>
      </w:r>
    </w:p>
    <w:p w:rsidR="00E54950" w:rsidRPr="00E54950" w:rsidP="00E54950" w14:paraId="51806DDB" w14:textId="77777777">
      <w:pPr>
        <w:rPr>
          <w:b/>
          <w:bCs/>
        </w:rPr>
      </w:pPr>
      <w:r w:rsidRPr="00E54950">
        <w:rPr>
          <w:b/>
          <w:bCs/>
        </w:rPr>
        <w:t>Timing on Individual Cases</w:t>
      </w:r>
    </w:p>
    <w:p w:rsidR="00E54950" w:rsidRPr="00E54950" w:rsidP="00E54950" w14:paraId="47035CF9" w14:textId="20A917B5">
      <w:pPr>
        <w:rPr>
          <w:b/>
          <w:i/>
        </w:rPr>
      </w:pPr>
      <w:bookmarkStart w:id="21" w:name="_Hlk171710550"/>
      <w:r w:rsidRPr="00E54950">
        <w:rPr>
          <w:b/>
          <w:i/>
        </w:rPr>
        <w:t xml:space="preserve">After </w:t>
      </w:r>
      <w:r w:rsidRPr="00E54950" w:rsidR="00347265">
        <w:rPr>
          <w:b/>
          <w:i/>
        </w:rPr>
        <w:t>1</w:t>
      </w:r>
      <w:r w:rsidR="00347265">
        <w:rPr>
          <w:b/>
          <w:i/>
        </w:rPr>
        <w:t>5</w:t>
      </w:r>
      <w:r w:rsidRPr="00E54950" w:rsidR="00347265">
        <w:rPr>
          <w:b/>
          <w:i/>
        </w:rPr>
        <w:t xml:space="preserve"> </w:t>
      </w:r>
      <w:r w:rsidRPr="00E54950">
        <w:rPr>
          <w:b/>
          <w:i/>
        </w:rPr>
        <w:t xml:space="preserve">minutes for the </w:t>
      </w:r>
      <w:r w:rsidR="00347265">
        <w:rPr>
          <w:b/>
          <w:i/>
        </w:rPr>
        <w:t xml:space="preserve">grocery </w:t>
      </w:r>
      <w:r w:rsidRPr="00E54950">
        <w:rPr>
          <w:b/>
          <w:i/>
        </w:rPr>
        <w:t xml:space="preserve">FAH use case; </w:t>
      </w:r>
      <w:bookmarkEnd w:id="21"/>
      <w:r w:rsidRPr="00347265" w:rsidR="00347265">
        <w:rPr>
          <w:b/>
          <w:i/>
        </w:rPr>
        <w:t xml:space="preserve">After </w:t>
      </w:r>
      <w:r w:rsidR="00347265">
        <w:rPr>
          <w:b/>
          <w:i/>
        </w:rPr>
        <w:t>4</w:t>
      </w:r>
      <w:r w:rsidRPr="00347265" w:rsidR="00347265">
        <w:rPr>
          <w:b/>
          <w:i/>
        </w:rPr>
        <w:t xml:space="preserve"> minutes for the </w:t>
      </w:r>
      <w:r w:rsidR="007B521F">
        <w:rPr>
          <w:b/>
          <w:i/>
        </w:rPr>
        <w:t>drug</w:t>
      </w:r>
      <w:r w:rsidR="00347265">
        <w:rPr>
          <w:b/>
          <w:i/>
        </w:rPr>
        <w:t>-store</w:t>
      </w:r>
      <w:r w:rsidRPr="00347265" w:rsidR="00347265">
        <w:rPr>
          <w:b/>
          <w:i/>
        </w:rPr>
        <w:t xml:space="preserve"> FAH use case; </w:t>
      </w:r>
      <w:r w:rsidRPr="00E54950">
        <w:rPr>
          <w:b/>
          <w:i/>
        </w:rPr>
        <w:t xml:space="preserve">After </w:t>
      </w:r>
      <w:r w:rsidR="00347265">
        <w:rPr>
          <w:b/>
          <w:i/>
        </w:rPr>
        <w:t>8</w:t>
      </w:r>
      <w:r w:rsidRPr="00E54950" w:rsidR="00347265">
        <w:rPr>
          <w:b/>
          <w:i/>
        </w:rPr>
        <w:t xml:space="preserve"> </w:t>
      </w:r>
      <w:r w:rsidRPr="00E54950">
        <w:rPr>
          <w:b/>
          <w:i/>
        </w:rPr>
        <w:t xml:space="preserve">minutes for the FAFH use case – Ask Participant:  </w:t>
      </w:r>
    </w:p>
    <w:p w:rsidR="00E54950" w:rsidRPr="00E54950" w:rsidP="00E54950" w14:paraId="6712A44E" w14:textId="77777777">
      <w:r w:rsidRPr="00E54950">
        <w:t xml:space="preserve">Do you feel like you are close to being done reporting for this scenario? </w:t>
      </w:r>
    </w:p>
    <w:p w:rsidR="00E54950" w:rsidRPr="00E54950" w:rsidP="00E54950" w14:paraId="51363B19" w14:textId="7ECDD26A">
      <w:pPr>
        <w:rPr>
          <w:b/>
          <w:i/>
        </w:rPr>
      </w:pPr>
      <w:r w:rsidRPr="00E54950">
        <w:rPr>
          <w:b/>
          <w:i/>
        </w:rPr>
        <w:t xml:space="preserve">If they </w:t>
      </w:r>
      <w:r w:rsidR="00CC323C">
        <w:rPr>
          <w:b/>
          <w:i/>
        </w:rPr>
        <w:t>say</w:t>
      </w:r>
      <w:r w:rsidRPr="00E54950" w:rsidR="00CC323C">
        <w:rPr>
          <w:b/>
          <w:i/>
        </w:rPr>
        <w:t xml:space="preserve"> </w:t>
      </w:r>
      <w:r w:rsidRPr="00E54950">
        <w:rPr>
          <w:b/>
          <w:i/>
        </w:rPr>
        <w:t>that they are far from being done, you can move them on, say:</w:t>
      </w:r>
    </w:p>
    <w:p w:rsidR="00E54950" w:rsidRPr="00E54950" w:rsidP="00E54950" w14:paraId="2886041A" w14:textId="77777777">
      <w:pPr>
        <w:rPr>
          <w:b/>
          <w:i/>
        </w:rPr>
      </w:pPr>
      <w:r w:rsidRPr="00E54950">
        <w:t xml:space="preserve">Due to </w:t>
      </w:r>
      <w:r w:rsidRPr="00E54950">
        <w:t>time</w:t>
      </w:r>
      <w:r w:rsidRPr="00E54950">
        <w:t xml:space="preserve"> we will move on to the next scenario.  </w:t>
      </w:r>
    </w:p>
    <w:p w:rsidR="00E54950" w:rsidRPr="00E54950" w:rsidP="00E54950" w14:paraId="38582101" w14:textId="77777777">
      <w:pPr>
        <w:rPr>
          <w:b/>
          <w:i/>
        </w:rPr>
      </w:pPr>
      <w:r w:rsidRPr="00E54950">
        <w:rPr>
          <w:b/>
          <w:i/>
        </w:rPr>
        <w:t>If they say they are close – allow them to work for two additional minutes.</w:t>
      </w:r>
    </w:p>
    <w:p w:rsidR="00E54950" w:rsidRPr="00E54950" w:rsidP="00E54950" w14:paraId="27F6E8C0" w14:textId="07104BFA">
      <w:pPr>
        <w:rPr>
          <w:b/>
          <w:i/>
        </w:rPr>
      </w:pPr>
      <w:bookmarkStart w:id="22" w:name="_Hlk171710779"/>
      <w:r w:rsidRPr="00E54950">
        <w:rPr>
          <w:b/>
          <w:i/>
        </w:rPr>
        <w:t xml:space="preserve">After </w:t>
      </w:r>
      <w:r w:rsidRPr="00E54950" w:rsidR="00347265">
        <w:rPr>
          <w:b/>
          <w:i/>
        </w:rPr>
        <w:t>1</w:t>
      </w:r>
      <w:r w:rsidR="00347265">
        <w:rPr>
          <w:b/>
          <w:i/>
        </w:rPr>
        <w:t>8</w:t>
      </w:r>
      <w:r w:rsidRPr="00E54950" w:rsidR="00347265">
        <w:rPr>
          <w:b/>
          <w:i/>
        </w:rPr>
        <w:t xml:space="preserve"> </w:t>
      </w:r>
      <w:r w:rsidRPr="00E54950">
        <w:rPr>
          <w:b/>
          <w:i/>
        </w:rPr>
        <w:t xml:space="preserve">minutes for the </w:t>
      </w:r>
      <w:r w:rsidRPr="00347265" w:rsidR="00347265">
        <w:rPr>
          <w:b/>
          <w:i/>
        </w:rPr>
        <w:t xml:space="preserve">grocery </w:t>
      </w:r>
      <w:r w:rsidRPr="00E54950">
        <w:rPr>
          <w:b/>
          <w:i/>
        </w:rPr>
        <w:t>FAH use case;</w:t>
      </w:r>
      <w:r w:rsidRPr="00347265" w:rsidR="00347265">
        <w:t xml:space="preserve"> </w:t>
      </w:r>
      <w:r w:rsidRPr="00347265" w:rsidR="00347265">
        <w:rPr>
          <w:b/>
          <w:i/>
        </w:rPr>
        <w:t xml:space="preserve">After </w:t>
      </w:r>
      <w:r w:rsidR="00347265">
        <w:rPr>
          <w:b/>
          <w:i/>
        </w:rPr>
        <w:t>5</w:t>
      </w:r>
      <w:r w:rsidRPr="00347265" w:rsidR="00347265">
        <w:rPr>
          <w:b/>
          <w:i/>
        </w:rPr>
        <w:t xml:space="preserve"> minutes for the </w:t>
      </w:r>
      <w:r w:rsidR="007B521F">
        <w:rPr>
          <w:b/>
          <w:i/>
        </w:rPr>
        <w:t>drug</w:t>
      </w:r>
      <w:r w:rsidR="00347265">
        <w:rPr>
          <w:b/>
          <w:i/>
        </w:rPr>
        <w:t>-store</w:t>
      </w:r>
      <w:r w:rsidRPr="00347265" w:rsidR="00347265">
        <w:rPr>
          <w:b/>
          <w:i/>
        </w:rPr>
        <w:t xml:space="preserve"> FAH use </w:t>
      </w:r>
      <w:r w:rsidRPr="00347265" w:rsidR="00347265">
        <w:rPr>
          <w:b/>
          <w:i/>
        </w:rPr>
        <w:t xml:space="preserve">case; </w:t>
      </w:r>
      <w:r w:rsidRPr="00E54950">
        <w:rPr>
          <w:b/>
          <w:i/>
        </w:rPr>
        <w:t xml:space="preserve"> </w:t>
      </w:r>
      <w:bookmarkEnd w:id="22"/>
      <w:r w:rsidRPr="00E54950">
        <w:rPr>
          <w:b/>
          <w:i/>
        </w:rPr>
        <w:t>After</w:t>
      </w:r>
      <w:r w:rsidRPr="00E54950">
        <w:rPr>
          <w:b/>
          <w:i/>
        </w:rPr>
        <w:t xml:space="preserve"> 10 minutes for the FAFH use case;– if participant is not close to an answer, say:  </w:t>
      </w:r>
    </w:p>
    <w:p w:rsidR="00E54950" w:rsidRPr="00501304" w:rsidP="00D31487" w14:paraId="263B595E" w14:textId="08237D75">
      <w:r w:rsidRPr="00E54950">
        <w:t>Thank you for your work on this scenario.  Due to time constraints, I would like to move us onto the next scenario.</w:t>
      </w:r>
    </w:p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63703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D" w14:paraId="07C6DAAA" w14:textId="35645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CDD" w14:paraId="38A9820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D1FF7"/>
    <w:multiLevelType w:val="hybridMultilevel"/>
    <w:tmpl w:val="AF92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2C6"/>
    <w:multiLevelType w:val="hybridMultilevel"/>
    <w:tmpl w:val="ED0C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6436"/>
    <w:multiLevelType w:val="hybridMultilevel"/>
    <w:tmpl w:val="413C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85D04"/>
    <w:multiLevelType w:val="hybridMultilevel"/>
    <w:tmpl w:val="D1C0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6332">
    <w:abstractNumId w:val="1"/>
  </w:num>
  <w:num w:numId="2" w16cid:durableId="1962104656">
    <w:abstractNumId w:val="0"/>
  </w:num>
  <w:num w:numId="3" w16cid:durableId="646325570">
    <w:abstractNumId w:val="3"/>
  </w:num>
  <w:num w:numId="4" w16cid:durableId="117179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4"/>
    <w:rsid w:val="0000288D"/>
    <w:rsid w:val="000133DE"/>
    <w:rsid w:val="0001679E"/>
    <w:rsid w:val="00021ACA"/>
    <w:rsid w:val="0003705F"/>
    <w:rsid w:val="0007257F"/>
    <w:rsid w:val="00080C4D"/>
    <w:rsid w:val="000942C3"/>
    <w:rsid w:val="00094999"/>
    <w:rsid w:val="000A03EE"/>
    <w:rsid w:val="000A054D"/>
    <w:rsid w:val="000A60CD"/>
    <w:rsid w:val="000C47B1"/>
    <w:rsid w:val="000E3E44"/>
    <w:rsid w:val="000F1F78"/>
    <w:rsid w:val="000F24FD"/>
    <w:rsid w:val="000F78C2"/>
    <w:rsid w:val="00142623"/>
    <w:rsid w:val="0014661A"/>
    <w:rsid w:val="00151F3E"/>
    <w:rsid w:val="00157744"/>
    <w:rsid w:val="0017259E"/>
    <w:rsid w:val="00180824"/>
    <w:rsid w:val="001A002D"/>
    <w:rsid w:val="001A28A0"/>
    <w:rsid w:val="001B5824"/>
    <w:rsid w:val="001E3744"/>
    <w:rsid w:val="002005B0"/>
    <w:rsid w:val="0020280E"/>
    <w:rsid w:val="00204073"/>
    <w:rsid w:val="002078C9"/>
    <w:rsid w:val="002330EC"/>
    <w:rsid w:val="0024452D"/>
    <w:rsid w:val="00246543"/>
    <w:rsid w:val="00254D8E"/>
    <w:rsid w:val="002574AE"/>
    <w:rsid w:val="00257510"/>
    <w:rsid w:val="00261EA4"/>
    <w:rsid w:val="00265539"/>
    <w:rsid w:val="00267102"/>
    <w:rsid w:val="0028154A"/>
    <w:rsid w:val="002A4454"/>
    <w:rsid w:val="002B6CB7"/>
    <w:rsid w:val="002D0769"/>
    <w:rsid w:val="002D67FC"/>
    <w:rsid w:val="00316C5E"/>
    <w:rsid w:val="00331961"/>
    <w:rsid w:val="00347265"/>
    <w:rsid w:val="00353687"/>
    <w:rsid w:val="0037089C"/>
    <w:rsid w:val="00376C1F"/>
    <w:rsid w:val="00390AD9"/>
    <w:rsid w:val="00391205"/>
    <w:rsid w:val="0039120D"/>
    <w:rsid w:val="00394D8D"/>
    <w:rsid w:val="003A526D"/>
    <w:rsid w:val="003B3EF1"/>
    <w:rsid w:val="003D0DEB"/>
    <w:rsid w:val="003E1637"/>
    <w:rsid w:val="003E61C4"/>
    <w:rsid w:val="00417DA4"/>
    <w:rsid w:val="00422B5B"/>
    <w:rsid w:val="0047730E"/>
    <w:rsid w:val="00481C39"/>
    <w:rsid w:val="00484B90"/>
    <w:rsid w:val="004A212C"/>
    <w:rsid w:val="004A3E40"/>
    <w:rsid w:val="004B6E32"/>
    <w:rsid w:val="004C3F3F"/>
    <w:rsid w:val="004D3570"/>
    <w:rsid w:val="004F77B4"/>
    <w:rsid w:val="00501304"/>
    <w:rsid w:val="00512ED9"/>
    <w:rsid w:val="0053002A"/>
    <w:rsid w:val="00541896"/>
    <w:rsid w:val="00547765"/>
    <w:rsid w:val="00563250"/>
    <w:rsid w:val="00563896"/>
    <w:rsid w:val="005729DA"/>
    <w:rsid w:val="00584F0A"/>
    <w:rsid w:val="005872A5"/>
    <w:rsid w:val="00587A9A"/>
    <w:rsid w:val="005A2C1D"/>
    <w:rsid w:val="005A5249"/>
    <w:rsid w:val="005B1B15"/>
    <w:rsid w:val="005E325F"/>
    <w:rsid w:val="005F1DCE"/>
    <w:rsid w:val="00603643"/>
    <w:rsid w:val="006127B5"/>
    <w:rsid w:val="0064347D"/>
    <w:rsid w:val="00645103"/>
    <w:rsid w:val="00657AF8"/>
    <w:rsid w:val="00681F01"/>
    <w:rsid w:val="0068306C"/>
    <w:rsid w:val="006842AA"/>
    <w:rsid w:val="00684467"/>
    <w:rsid w:val="00690013"/>
    <w:rsid w:val="006969CE"/>
    <w:rsid w:val="006B2C0E"/>
    <w:rsid w:val="006C6265"/>
    <w:rsid w:val="006C6BA1"/>
    <w:rsid w:val="006D17C9"/>
    <w:rsid w:val="006D545A"/>
    <w:rsid w:val="006E7AF7"/>
    <w:rsid w:val="006F2029"/>
    <w:rsid w:val="006F384B"/>
    <w:rsid w:val="006F5724"/>
    <w:rsid w:val="00716AE5"/>
    <w:rsid w:val="00717031"/>
    <w:rsid w:val="00723D36"/>
    <w:rsid w:val="00746245"/>
    <w:rsid w:val="00750825"/>
    <w:rsid w:val="00757754"/>
    <w:rsid w:val="00766380"/>
    <w:rsid w:val="00776FD8"/>
    <w:rsid w:val="0079028C"/>
    <w:rsid w:val="007A5281"/>
    <w:rsid w:val="007B0A2D"/>
    <w:rsid w:val="007B521F"/>
    <w:rsid w:val="007D137F"/>
    <w:rsid w:val="007D4168"/>
    <w:rsid w:val="007E6E14"/>
    <w:rsid w:val="007F24E5"/>
    <w:rsid w:val="007F7E39"/>
    <w:rsid w:val="00823693"/>
    <w:rsid w:val="00825E13"/>
    <w:rsid w:val="0082696D"/>
    <w:rsid w:val="00866806"/>
    <w:rsid w:val="00873FC8"/>
    <w:rsid w:val="00877384"/>
    <w:rsid w:val="00885F9C"/>
    <w:rsid w:val="008A0D73"/>
    <w:rsid w:val="008B4BBE"/>
    <w:rsid w:val="008B7777"/>
    <w:rsid w:val="008C49A3"/>
    <w:rsid w:val="008C6CBE"/>
    <w:rsid w:val="008C732B"/>
    <w:rsid w:val="008D41B1"/>
    <w:rsid w:val="008E1603"/>
    <w:rsid w:val="008E1C5A"/>
    <w:rsid w:val="008E31D8"/>
    <w:rsid w:val="008F66DD"/>
    <w:rsid w:val="00906444"/>
    <w:rsid w:val="00911526"/>
    <w:rsid w:val="00930C87"/>
    <w:rsid w:val="00933116"/>
    <w:rsid w:val="0093347A"/>
    <w:rsid w:val="00941CDD"/>
    <w:rsid w:val="00950AC0"/>
    <w:rsid w:val="00953CC0"/>
    <w:rsid w:val="0096020A"/>
    <w:rsid w:val="009928C1"/>
    <w:rsid w:val="00997136"/>
    <w:rsid w:val="009A0B36"/>
    <w:rsid w:val="009A1017"/>
    <w:rsid w:val="009A4451"/>
    <w:rsid w:val="009C43DA"/>
    <w:rsid w:val="00A16F0E"/>
    <w:rsid w:val="00A33975"/>
    <w:rsid w:val="00A357B2"/>
    <w:rsid w:val="00A437AD"/>
    <w:rsid w:val="00A537EE"/>
    <w:rsid w:val="00A57D0A"/>
    <w:rsid w:val="00A82FDC"/>
    <w:rsid w:val="00A87BF2"/>
    <w:rsid w:val="00A96C79"/>
    <w:rsid w:val="00AA0801"/>
    <w:rsid w:val="00AB2998"/>
    <w:rsid w:val="00AB7002"/>
    <w:rsid w:val="00AB706E"/>
    <w:rsid w:val="00AC1409"/>
    <w:rsid w:val="00AC5400"/>
    <w:rsid w:val="00AC682B"/>
    <w:rsid w:val="00AD0285"/>
    <w:rsid w:val="00AF4B09"/>
    <w:rsid w:val="00B20E5C"/>
    <w:rsid w:val="00B25C07"/>
    <w:rsid w:val="00B63258"/>
    <w:rsid w:val="00B64C92"/>
    <w:rsid w:val="00B77EC2"/>
    <w:rsid w:val="00B80E9E"/>
    <w:rsid w:val="00B85FFB"/>
    <w:rsid w:val="00B862A7"/>
    <w:rsid w:val="00B969F9"/>
    <w:rsid w:val="00B97B66"/>
    <w:rsid w:val="00BA1AA3"/>
    <w:rsid w:val="00BB20B2"/>
    <w:rsid w:val="00BC175D"/>
    <w:rsid w:val="00BC1EC4"/>
    <w:rsid w:val="00BC5DE2"/>
    <w:rsid w:val="00BD0787"/>
    <w:rsid w:val="00BE349D"/>
    <w:rsid w:val="00C005AE"/>
    <w:rsid w:val="00C07932"/>
    <w:rsid w:val="00C10FED"/>
    <w:rsid w:val="00C42BB7"/>
    <w:rsid w:val="00C61D3C"/>
    <w:rsid w:val="00C727DF"/>
    <w:rsid w:val="00C75CA8"/>
    <w:rsid w:val="00C81E12"/>
    <w:rsid w:val="00C97658"/>
    <w:rsid w:val="00CC323C"/>
    <w:rsid w:val="00CE70ED"/>
    <w:rsid w:val="00CF320C"/>
    <w:rsid w:val="00CF377C"/>
    <w:rsid w:val="00CF7246"/>
    <w:rsid w:val="00CF7F44"/>
    <w:rsid w:val="00D0342E"/>
    <w:rsid w:val="00D050F2"/>
    <w:rsid w:val="00D17C8C"/>
    <w:rsid w:val="00D20FB6"/>
    <w:rsid w:val="00D268E0"/>
    <w:rsid w:val="00D31487"/>
    <w:rsid w:val="00D34D09"/>
    <w:rsid w:val="00D44948"/>
    <w:rsid w:val="00D56121"/>
    <w:rsid w:val="00D56DD0"/>
    <w:rsid w:val="00D74DAB"/>
    <w:rsid w:val="00D86BC7"/>
    <w:rsid w:val="00D86E4D"/>
    <w:rsid w:val="00DA7698"/>
    <w:rsid w:val="00DB174B"/>
    <w:rsid w:val="00DF72A4"/>
    <w:rsid w:val="00E001ED"/>
    <w:rsid w:val="00E146FF"/>
    <w:rsid w:val="00E27E76"/>
    <w:rsid w:val="00E33307"/>
    <w:rsid w:val="00E33390"/>
    <w:rsid w:val="00E418A2"/>
    <w:rsid w:val="00E43A88"/>
    <w:rsid w:val="00E46D37"/>
    <w:rsid w:val="00E47601"/>
    <w:rsid w:val="00E54950"/>
    <w:rsid w:val="00E550FC"/>
    <w:rsid w:val="00E56BB8"/>
    <w:rsid w:val="00E61A15"/>
    <w:rsid w:val="00E70A1F"/>
    <w:rsid w:val="00E74BE6"/>
    <w:rsid w:val="00E900F7"/>
    <w:rsid w:val="00E95F16"/>
    <w:rsid w:val="00EA029A"/>
    <w:rsid w:val="00EC1CA7"/>
    <w:rsid w:val="00ED1E99"/>
    <w:rsid w:val="00ED3022"/>
    <w:rsid w:val="00ED3023"/>
    <w:rsid w:val="00EE2529"/>
    <w:rsid w:val="00F05583"/>
    <w:rsid w:val="00F44752"/>
    <w:rsid w:val="00F4760A"/>
    <w:rsid w:val="00F5279E"/>
    <w:rsid w:val="00F736C0"/>
    <w:rsid w:val="00F7749F"/>
    <w:rsid w:val="00F871E1"/>
    <w:rsid w:val="00F92ABE"/>
    <w:rsid w:val="00F95BF1"/>
    <w:rsid w:val="00FB14F1"/>
    <w:rsid w:val="00FB7513"/>
    <w:rsid w:val="00FD5856"/>
    <w:rsid w:val="00FD68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D9494"/>
  <w15:chartTrackingRefBased/>
  <w15:docId w15:val="{CD4ED46F-F308-42D8-B58D-87A810D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DD"/>
  </w:style>
  <w:style w:type="paragraph" w:styleId="Footer">
    <w:name w:val="footer"/>
    <w:basedOn w:val="Normal"/>
    <w:link w:val="Foot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DD"/>
  </w:style>
  <w:style w:type="paragraph" w:styleId="Revision">
    <w:name w:val="Revision"/>
    <w:hidden/>
    <w:uiPriority w:val="99"/>
    <w:semiHidden/>
    <w:rsid w:val="00612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search.rm.census.gov/jfe/form/SV_cZL8aAFbf5KmNfM" TargetMode="External" /><Relationship Id="rId11" Type="http://schemas.openxmlformats.org/officeDocument/2006/relationships/hyperlink" Target="https://research.rm.census.gov/jfe/form/SV_b31L7f4sdQ5q2FM" TargetMode="External" /><Relationship Id="rId12" Type="http://schemas.openxmlformats.org/officeDocument/2006/relationships/hyperlink" Target="https://research.rm.census.gov/jfe/form/SV_1ZVFZttN93e7swK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research.rm.census.gov/jfe/form/SV_2adY6VgYUBydbcW" TargetMode="External" /><Relationship Id="rId9" Type="http://schemas.openxmlformats.org/officeDocument/2006/relationships/hyperlink" Target="https://research.rm.census.gov/jfe/form/SV_0URvN09lccEgsg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180D2-8D33-4F10-AD1D-B84824C6F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BDE63-357F-4B06-9CB9-CCD8EBFE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295DC-F545-4789-9F43-A34F9A52F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C58DB0-D282-40A5-813B-758E67FB2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Jasmine Luck (CENSUS/CBSM FED)</cp:lastModifiedBy>
  <cp:revision>2</cp:revision>
  <dcterms:created xsi:type="dcterms:W3CDTF">2024-08-01T13:25:00Z</dcterms:created>
  <dcterms:modified xsi:type="dcterms:W3CDTF">2024-08-01T13:25:00Z</dcterms:modified>
</cp:coreProperties>
</file>