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081DFD" w:rsidP="009F31C6" w14:paraId="14D5DC0B" w14:textId="77777777">
      <w:pPr>
        <w:jc w:val="center"/>
        <w:rPr>
          <w:b/>
          <w:color w:val="000000"/>
          <w:sz w:val="24"/>
          <w:szCs w:val="24"/>
        </w:rPr>
      </w:pPr>
      <w:r w:rsidRPr="00081DFD">
        <w:rPr>
          <w:b/>
          <w:color w:val="000000"/>
          <w:sz w:val="24"/>
          <w:szCs w:val="24"/>
        </w:rPr>
        <w:t>Generic Information Collection Request</w:t>
      </w:r>
    </w:p>
    <w:p w:rsidR="009F31C6" w:rsidRPr="00081DFD" w:rsidP="009F31C6" w14:paraId="06D58E25" w14:textId="77777777">
      <w:pPr>
        <w:jc w:val="center"/>
        <w:rPr>
          <w:b/>
          <w:color w:val="000000"/>
          <w:sz w:val="24"/>
          <w:szCs w:val="24"/>
        </w:rPr>
      </w:pPr>
    </w:p>
    <w:p w:rsidR="00834141" w:rsidRPr="00081DFD" w:rsidP="00834141" w14:paraId="7E1FF71C" w14:textId="1169B79C">
      <w:pPr>
        <w:jc w:val="center"/>
        <w:rPr>
          <w:b/>
          <w:color w:val="000000"/>
          <w:sz w:val="24"/>
          <w:szCs w:val="24"/>
        </w:rPr>
      </w:pPr>
      <w:r w:rsidRPr="00081DFD">
        <w:rPr>
          <w:b/>
          <w:color w:val="000000"/>
          <w:sz w:val="24"/>
          <w:szCs w:val="24"/>
        </w:rPr>
        <w:t xml:space="preserve"> </w:t>
      </w:r>
      <w:r w:rsidRPr="00081DFD" w:rsidR="002F30E6">
        <w:rPr>
          <w:b/>
          <w:color w:val="000000"/>
          <w:sz w:val="24"/>
          <w:szCs w:val="24"/>
        </w:rPr>
        <w:t xml:space="preserve">Cognitive Testing of </w:t>
      </w:r>
      <w:r w:rsidRPr="0015054F" w:rsidR="0015054F">
        <w:rPr>
          <w:b/>
          <w:color w:val="000000"/>
          <w:sz w:val="24"/>
          <w:szCs w:val="24"/>
        </w:rPr>
        <w:t>National Sample Survey of Registered Nurses</w:t>
      </w:r>
    </w:p>
    <w:p w:rsidR="00686DD1" w:rsidRPr="00081DFD" w:rsidP="004F20AE" w14:paraId="6B673C8E" w14:textId="77777777">
      <w:pPr>
        <w:rPr>
          <w:color w:val="000000"/>
          <w:sz w:val="24"/>
          <w:szCs w:val="24"/>
        </w:rPr>
      </w:pPr>
    </w:p>
    <w:p w:rsidR="004F20AE" w:rsidRPr="00081DFD" w:rsidP="004F20AE" w14:paraId="728AF404" w14:textId="5E5F4097">
      <w:pPr>
        <w:rPr>
          <w:sz w:val="24"/>
        </w:rPr>
      </w:pPr>
      <w:r w:rsidRPr="00081DFD">
        <w:rPr>
          <w:b/>
          <w:color w:val="000000"/>
          <w:sz w:val="24"/>
          <w:szCs w:val="24"/>
        </w:rPr>
        <w:t>Request</w:t>
      </w:r>
      <w:r w:rsidRPr="00081DFD">
        <w:rPr>
          <w:color w:val="000000"/>
          <w:sz w:val="24"/>
          <w:szCs w:val="24"/>
        </w:rPr>
        <w:t xml:space="preserve">: </w:t>
      </w:r>
      <w:r w:rsidRPr="00081DFD" w:rsidR="008F7F56">
        <w:rPr>
          <w:color w:val="000000"/>
          <w:sz w:val="24"/>
          <w:szCs w:val="24"/>
        </w:rPr>
        <w:t xml:space="preserve">The </w:t>
      </w:r>
      <w:r w:rsidRPr="00081DFD" w:rsidR="00B06953">
        <w:rPr>
          <w:color w:val="000000"/>
          <w:sz w:val="24"/>
          <w:szCs w:val="24"/>
        </w:rPr>
        <w:t xml:space="preserve">U.S. </w:t>
      </w:r>
      <w:r w:rsidRPr="00081DFD" w:rsidR="008F7F56">
        <w:rPr>
          <w:color w:val="000000"/>
          <w:sz w:val="24"/>
          <w:szCs w:val="24"/>
        </w:rPr>
        <w:t>Census Bureau plans to conduct additional research under the generic clearance for que</w:t>
      </w:r>
      <w:r w:rsidRPr="00081DFD" w:rsidR="009D6760">
        <w:rPr>
          <w:color w:val="000000"/>
          <w:sz w:val="24"/>
          <w:szCs w:val="24"/>
        </w:rPr>
        <w:t xml:space="preserve">stionnaire pretesting research </w:t>
      </w:r>
      <w:r w:rsidRPr="00081DFD" w:rsidR="00D03DE0">
        <w:rPr>
          <w:color w:val="000000"/>
          <w:sz w:val="24"/>
          <w:szCs w:val="24"/>
        </w:rPr>
        <w:t>(OMB number 0607-0725</w:t>
      </w:r>
      <w:r w:rsidRPr="00081DFD" w:rsidR="008F7F56">
        <w:rPr>
          <w:color w:val="000000"/>
          <w:sz w:val="24"/>
          <w:szCs w:val="24"/>
        </w:rPr>
        <w:t xml:space="preserve">).  We </w:t>
      </w:r>
      <w:r w:rsidRPr="00081DFD" w:rsidR="00686DD1">
        <w:rPr>
          <w:color w:val="000000"/>
          <w:sz w:val="24"/>
          <w:szCs w:val="24"/>
        </w:rPr>
        <w:t>propose to</w:t>
      </w:r>
      <w:r w:rsidRPr="00081DFD" w:rsidR="008F7F56">
        <w:rPr>
          <w:color w:val="000000"/>
          <w:sz w:val="24"/>
          <w:szCs w:val="24"/>
        </w:rPr>
        <w:t xml:space="preserve"> conduct </w:t>
      </w:r>
      <w:r w:rsidRPr="00081DFD" w:rsidR="002F30E6">
        <w:rPr>
          <w:color w:val="000000"/>
          <w:sz w:val="24"/>
          <w:szCs w:val="24"/>
        </w:rPr>
        <w:t xml:space="preserve">cognitive interviews to pretest </w:t>
      </w:r>
      <w:r w:rsidR="003E1DC5">
        <w:rPr>
          <w:color w:val="000000"/>
          <w:sz w:val="24"/>
          <w:szCs w:val="24"/>
        </w:rPr>
        <w:t>new and</w:t>
      </w:r>
      <w:r w:rsidR="00834141">
        <w:rPr>
          <w:color w:val="000000"/>
          <w:sz w:val="24"/>
          <w:szCs w:val="24"/>
        </w:rPr>
        <w:t xml:space="preserve"> </w:t>
      </w:r>
      <w:r w:rsidRPr="00081DFD" w:rsidR="002F30E6">
        <w:rPr>
          <w:color w:val="000000"/>
          <w:sz w:val="24"/>
          <w:szCs w:val="24"/>
        </w:rPr>
        <w:t>revised</w:t>
      </w:r>
      <w:r w:rsidR="003E1DC5">
        <w:rPr>
          <w:color w:val="000000"/>
          <w:sz w:val="24"/>
          <w:szCs w:val="24"/>
        </w:rPr>
        <w:t xml:space="preserve"> content for the</w:t>
      </w:r>
      <w:r w:rsidR="00255E75">
        <w:rPr>
          <w:color w:val="000000"/>
          <w:sz w:val="24"/>
          <w:szCs w:val="24"/>
        </w:rPr>
        <w:t xml:space="preserve"> </w:t>
      </w:r>
      <w:r w:rsidR="00D47F1A">
        <w:rPr>
          <w:color w:val="000000"/>
          <w:sz w:val="24"/>
          <w:szCs w:val="24"/>
        </w:rPr>
        <w:t>202</w:t>
      </w:r>
      <w:r w:rsidR="002B1027">
        <w:rPr>
          <w:color w:val="000000"/>
          <w:sz w:val="24"/>
          <w:szCs w:val="24"/>
        </w:rPr>
        <w:t>6 National Sample Survey of Registered Nurses</w:t>
      </w:r>
      <w:r w:rsidRPr="00F33A25" w:rsidR="00834141">
        <w:rPr>
          <w:sz w:val="24"/>
          <w:szCs w:val="24"/>
        </w:rPr>
        <w:t xml:space="preserve"> (NS</w:t>
      </w:r>
      <w:r w:rsidR="002B1027">
        <w:rPr>
          <w:sz w:val="24"/>
          <w:szCs w:val="24"/>
        </w:rPr>
        <w:t>SRN</w:t>
      </w:r>
      <w:r w:rsidR="00834141">
        <w:rPr>
          <w:sz w:val="24"/>
          <w:szCs w:val="24"/>
        </w:rPr>
        <w:t>).</w:t>
      </w:r>
      <w:r w:rsidRPr="00081DFD" w:rsidR="0090177C">
        <w:rPr>
          <w:color w:val="000000"/>
          <w:sz w:val="24"/>
          <w:szCs w:val="24"/>
        </w:rPr>
        <w:t xml:space="preserve"> </w:t>
      </w:r>
      <w:r w:rsidRPr="00081DFD" w:rsidR="00AF14D9">
        <w:rPr>
          <w:sz w:val="24"/>
        </w:rPr>
        <w:t>We</w:t>
      </w:r>
      <w:r w:rsidRPr="00081DFD">
        <w:rPr>
          <w:sz w:val="24"/>
        </w:rPr>
        <w:t xml:space="preserve"> are seeking approval for </w:t>
      </w:r>
      <w:r w:rsidRPr="00081DFD" w:rsidR="001F2DFC">
        <w:rPr>
          <w:sz w:val="24"/>
        </w:rPr>
        <w:t>this project.</w:t>
      </w:r>
      <w:r w:rsidR="00485670">
        <w:rPr>
          <w:sz w:val="24"/>
        </w:rPr>
        <w:t xml:space="preserve"> </w:t>
      </w:r>
    </w:p>
    <w:p w:rsidR="004F20AE" w:rsidRPr="00081DFD" w:rsidP="004F20AE" w14:paraId="57C034F6" w14:textId="77777777">
      <w:pPr>
        <w:shd w:val="clear" w:color="auto" w:fill="FFFFFF"/>
        <w:autoSpaceDE/>
        <w:autoSpaceDN/>
        <w:adjustRightInd/>
        <w:rPr>
          <w:color w:val="000000"/>
          <w:sz w:val="24"/>
          <w:szCs w:val="24"/>
        </w:rPr>
      </w:pPr>
    </w:p>
    <w:p w:rsidR="00213927" w:rsidP="009467E3" w14:paraId="51BB70A9" w14:textId="15EDA52A">
      <w:pPr>
        <w:rPr>
          <w:color w:val="FF0000"/>
          <w:sz w:val="24"/>
          <w:szCs w:val="24"/>
        </w:rPr>
      </w:pPr>
      <w:r w:rsidRPr="00081DFD">
        <w:rPr>
          <w:b/>
          <w:color w:val="000000"/>
          <w:sz w:val="24"/>
          <w:szCs w:val="24"/>
        </w:rPr>
        <w:t>Background</w:t>
      </w:r>
      <w:r w:rsidRPr="00081DFD">
        <w:rPr>
          <w:color w:val="000000"/>
          <w:sz w:val="24"/>
          <w:szCs w:val="24"/>
        </w:rPr>
        <w:t xml:space="preserve">: </w:t>
      </w:r>
      <w:r w:rsidRPr="00F33A25" w:rsidR="00F63708">
        <w:rPr>
          <w:sz w:val="24"/>
          <w:szCs w:val="24"/>
        </w:rPr>
        <w:t xml:space="preserve">The </w:t>
      </w:r>
      <w:r w:rsidR="002B1027">
        <w:rPr>
          <w:color w:val="000000"/>
          <w:sz w:val="24"/>
          <w:szCs w:val="24"/>
        </w:rPr>
        <w:t>National Sample Survey of Registered Nurses</w:t>
      </w:r>
      <w:r w:rsidRPr="00F33A25" w:rsidR="002B1027">
        <w:rPr>
          <w:sz w:val="24"/>
          <w:szCs w:val="24"/>
        </w:rPr>
        <w:t xml:space="preserve"> (NS</w:t>
      </w:r>
      <w:r w:rsidR="002B1027">
        <w:rPr>
          <w:sz w:val="24"/>
          <w:szCs w:val="24"/>
        </w:rPr>
        <w:t>SRN)</w:t>
      </w:r>
      <w:r w:rsidRPr="00F33A25" w:rsidR="00F63708">
        <w:rPr>
          <w:sz w:val="24"/>
          <w:szCs w:val="24"/>
        </w:rPr>
        <w:t xml:space="preserve"> is conducted by the Census Bureau and sponsored by the Health Resources and Services Administration (HRSA).  The NS</w:t>
      </w:r>
      <w:r w:rsidR="002B1027">
        <w:rPr>
          <w:sz w:val="24"/>
          <w:szCs w:val="24"/>
        </w:rPr>
        <w:t>SRN</w:t>
      </w:r>
      <w:r w:rsidRPr="00F33A25" w:rsidR="00F63708">
        <w:rPr>
          <w:sz w:val="24"/>
          <w:szCs w:val="24"/>
        </w:rPr>
        <w:t xml:space="preserve"> is conducted using self-administered paper and web modes.  </w:t>
      </w:r>
      <w:r w:rsidRPr="002F25FE" w:rsidR="005064C7">
        <w:rPr>
          <w:color w:val="000000"/>
          <w:sz w:val="24"/>
          <w:szCs w:val="24"/>
        </w:rPr>
        <w:t xml:space="preserve">The Census Bureau’s Demographic Statistical Methods Division (DSMD) Survey Methodology (SM) team was tasked with </w:t>
      </w:r>
      <w:r w:rsidR="002D316E">
        <w:rPr>
          <w:color w:val="000000"/>
          <w:sz w:val="24"/>
          <w:szCs w:val="24"/>
        </w:rPr>
        <w:t>evaluating new</w:t>
      </w:r>
      <w:r w:rsidR="003E1DC5">
        <w:rPr>
          <w:color w:val="000000"/>
          <w:sz w:val="24"/>
          <w:szCs w:val="24"/>
        </w:rPr>
        <w:t xml:space="preserve"> and revised</w:t>
      </w:r>
      <w:r w:rsidR="002D316E">
        <w:rPr>
          <w:color w:val="000000"/>
          <w:sz w:val="24"/>
          <w:szCs w:val="24"/>
        </w:rPr>
        <w:t xml:space="preserve"> content </w:t>
      </w:r>
      <w:r w:rsidR="00B35E5E">
        <w:rPr>
          <w:color w:val="000000"/>
          <w:sz w:val="24"/>
          <w:szCs w:val="24"/>
        </w:rPr>
        <w:t xml:space="preserve">for the questionnaire </w:t>
      </w:r>
      <w:r w:rsidRPr="00081DFD" w:rsidR="005064C7">
        <w:rPr>
          <w:color w:val="000000"/>
          <w:sz w:val="24"/>
          <w:szCs w:val="24"/>
        </w:rPr>
        <w:t xml:space="preserve">in preparation for the </w:t>
      </w:r>
      <w:r w:rsidR="00F63708">
        <w:rPr>
          <w:color w:val="000000"/>
          <w:sz w:val="24"/>
          <w:szCs w:val="24"/>
        </w:rPr>
        <w:t>upcoming</w:t>
      </w:r>
      <w:r w:rsidRPr="00081DFD" w:rsidR="005064C7">
        <w:rPr>
          <w:color w:val="000000"/>
          <w:sz w:val="24"/>
          <w:szCs w:val="24"/>
        </w:rPr>
        <w:t xml:space="preserve"> </w:t>
      </w:r>
      <w:r w:rsidR="00F63708">
        <w:rPr>
          <w:color w:val="000000"/>
          <w:sz w:val="24"/>
          <w:szCs w:val="24"/>
        </w:rPr>
        <w:t>survey cycle</w:t>
      </w:r>
      <w:r w:rsidRPr="00081DFD" w:rsidR="005064C7">
        <w:rPr>
          <w:color w:val="000000"/>
          <w:sz w:val="24"/>
          <w:szCs w:val="24"/>
        </w:rPr>
        <w:t>. The SM team</w:t>
      </w:r>
      <w:r w:rsidR="002F25FE">
        <w:rPr>
          <w:color w:val="000000"/>
          <w:sz w:val="24"/>
          <w:szCs w:val="24"/>
        </w:rPr>
        <w:t xml:space="preserve"> made recommendations to enhance the proposed new items and</w:t>
      </w:r>
      <w:r w:rsidRPr="00081DFD" w:rsidR="005064C7">
        <w:rPr>
          <w:color w:val="000000"/>
          <w:sz w:val="24"/>
          <w:szCs w:val="24"/>
        </w:rPr>
        <w:t xml:space="preserve"> </w:t>
      </w:r>
      <w:r w:rsidR="000126B8">
        <w:rPr>
          <w:color w:val="000000"/>
          <w:sz w:val="24"/>
          <w:szCs w:val="24"/>
        </w:rPr>
        <w:t xml:space="preserve">prepared a Qualtrics questionnaire for </w:t>
      </w:r>
      <w:r w:rsidR="003E1DC5">
        <w:rPr>
          <w:color w:val="000000"/>
          <w:sz w:val="24"/>
          <w:szCs w:val="24"/>
        </w:rPr>
        <w:t xml:space="preserve">cognitive </w:t>
      </w:r>
      <w:r w:rsidR="000126B8">
        <w:rPr>
          <w:color w:val="000000"/>
          <w:sz w:val="24"/>
          <w:szCs w:val="24"/>
        </w:rPr>
        <w:t xml:space="preserve">testing, as requested by </w:t>
      </w:r>
      <w:r w:rsidR="002D316E">
        <w:rPr>
          <w:color w:val="000000"/>
          <w:sz w:val="24"/>
          <w:szCs w:val="24"/>
        </w:rPr>
        <w:t>HRSA</w:t>
      </w:r>
      <w:r w:rsidR="00631EFF">
        <w:rPr>
          <w:color w:val="000000"/>
          <w:sz w:val="24"/>
          <w:szCs w:val="24"/>
        </w:rPr>
        <w:t>.</w:t>
      </w:r>
      <w:r w:rsidRPr="00081DFD" w:rsidR="005064C7">
        <w:rPr>
          <w:color w:val="000000"/>
          <w:sz w:val="24"/>
          <w:szCs w:val="24"/>
        </w:rPr>
        <w:t xml:space="preserve"> The next step is to conduct cognitive interviews to evaluate how well the </w:t>
      </w:r>
      <w:r w:rsidR="000126B8">
        <w:rPr>
          <w:color w:val="000000"/>
          <w:sz w:val="24"/>
          <w:szCs w:val="24"/>
        </w:rPr>
        <w:t>new content</w:t>
      </w:r>
      <w:r w:rsidRPr="00081DFD" w:rsidR="005064C7">
        <w:rPr>
          <w:color w:val="000000"/>
          <w:sz w:val="24"/>
          <w:szCs w:val="24"/>
        </w:rPr>
        <w:t xml:space="preserve"> </w:t>
      </w:r>
      <w:r w:rsidR="000126B8">
        <w:rPr>
          <w:color w:val="000000"/>
          <w:sz w:val="24"/>
          <w:szCs w:val="24"/>
        </w:rPr>
        <w:t>performs</w:t>
      </w:r>
      <w:r w:rsidRPr="00081DFD" w:rsidR="005064C7">
        <w:rPr>
          <w:color w:val="000000"/>
          <w:sz w:val="24"/>
          <w:szCs w:val="24"/>
        </w:rPr>
        <w:t xml:space="preserve"> and to identify </w:t>
      </w:r>
      <w:r w:rsidR="000126B8">
        <w:rPr>
          <w:color w:val="000000"/>
          <w:sz w:val="24"/>
          <w:szCs w:val="24"/>
        </w:rPr>
        <w:t xml:space="preserve">improvements. </w:t>
      </w:r>
      <w:r w:rsidRPr="000A7098" w:rsidR="005064C7">
        <w:rPr>
          <w:color w:val="000000"/>
          <w:sz w:val="24"/>
          <w:szCs w:val="24"/>
        </w:rPr>
        <w:t xml:space="preserve"> </w:t>
      </w:r>
      <w:r w:rsidR="002B1027">
        <w:rPr>
          <w:color w:val="000000"/>
          <w:sz w:val="24"/>
          <w:szCs w:val="24"/>
        </w:rPr>
        <w:t xml:space="preserve">The survey samples Registered Nurses (RNs) and Advance Practice Registered Nurses (APRNs).  </w:t>
      </w:r>
    </w:p>
    <w:p w:rsidR="009D6760" w:rsidRPr="0053223D" w:rsidP="0053223D" w14:paraId="7E69A9D8" w14:textId="2FEB763B">
      <w:pPr>
        <w:autoSpaceDE/>
        <w:autoSpaceDN/>
        <w:adjustRightInd/>
        <w:spacing w:before="100" w:beforeAutospacing="1" w:after="100" w:afterAutospacing="1"/>
        <w:rPr>
          <w:rFonts w:eastAsia="@MingLiU_HKSCS"/>
          <w:sz w:val="24"/>
          <w:szCs w:val="24"/>
        </w:rPr>
      </w:pPr>
      <w:r w:rsidRPr="00081DFD">
        <w:rPr>
          <w:b/>
          <w:sz w:val="24"/>
          <w:szCs w:val="24"/>
        </w:rPr>
        <w:t>Purpose</w:t>
      </w:r>
      <w:r w:rsidRPr="00081DFD">
        <w:rPr>
          <w:sz w:val="24"/>
          <w:szCs w:val="24"/>
        </w:rPr>
        <w:t xml:space="preserve">: </w:t>
      </w:r>
      <w:r w:rsidRPr="002B1027" w:rsidR="002B1027">
        <w:rPr>
          <w:rFonts w:eastAsia="@MingLiU_HKSCS"/>
          <w:sz w:val="24"/>
          <w:szCs w:val="24"/>
        </w:rPr>
        <w:t xml:space="preserve">The </w:t>
      </w:r>
      <w:r w:rsidR="002B1027">
        <w:rPr>
          <w:rFonts w:eastAsia="@MingLiU_HKSCS"/>
          <w:sz w:val="24"/>
          <w:szCs w:val="24"/>
        </w:rPr>
        <w:t>purpose</w:t>
      </w:r>
      <w:r w:rsidRPr="002B1027" w:rsidR="002B1027">
        <w:rPr>
          <w:rFonts w:eastAsia="@MingLiU_HKSCS"/>
          <w:sz w:val="24"/>
          <w:szCs w:val="24"/>
        </w:rPr>
        <w:t xml:space="preserve"> of this research is to interview current Registered Nurses and Advance Practice Registered Nurses (i.e. Nurse Practitioners, Clinical Nurse Specialists, Nurse Midwives, and/or Nurse Anesthetists) to explore multiple paths of the questionnaire. </w:t>
      </w:r>
      <w:r w:rsidR="004F5442">
        <w:rPr>
          <w:sz w:val="24"/>
          <w:szCs w:val="24"/>
        </w:rPr>
        <w:t>The research will</w:t>
      </w:r>
      <w:r w:rsidRPr="00081DFD" w:rsidR="003B6020">
        <w:rPr>
          <w:sz w:val="24"/>
          <w:szCs w:val="24"/>
        </w:rPr>
        <w:t xml:space="preserve"> assess their understanding of the</w:t>
      </w:r>
      <w:r w:rsidR="000126B8">
        <w:rPr>
          <w:sz w:val="24"/>
          <w:szCs w:val="24"/>
        </w:rPr>
        <w:t xml:space="preserve"> new </w:t>
      </w:r>
      <w:r w:rsidR="00E100A7">
        <w:rPr>
          <w:sz w:val="24"/>
          <w:szCs w:val="24"/>
        </w:rPr>
        <w:t>questions and response options</w:t>
      </w:r>
      <w:r w:rsidRPr="00081DFD" w:rsidR="003B6020">
        <w:rPr>
          <w:sz w:val="24"/>
          <w:szCs w:val="24"/>
        </w:rPr>
        <w:t xml:space="preserve">. </w:t>
      </w:r>
      <w:r w:rsidRPr="00081DFD" w:rsidR="002B22BF">
        <w:rPr>
          <w:color w:val="000000"/>
          <w:sz w:val="24"/>
          <w:szCs w:val="24"/>
        </w:rPr>
        <w:t xml:space="preserve">In the cognitive interviews, we will assess the clarity and potential effectiveness of the </w:t>
      </w:r>
      <w:r w:rsidR="00A3102B">
        <w:rPr>
          <w:color w:val="000000"/>
          <w:sz w:val="24"/>
          <w:szCs w:val="24"/>
        </w:rPr>
        <w:t>new</w:t>
      </w:r>
      <w:r w:rsidR="0014543D">
        <w:rPr>
          <w:color w:val="000000"/>
          <w:sz w:val="24"/>
          <w:szCs w:val="24"/>
        </w:rPr>
        <w:t xml:space="preserve"> items </w:t>
      </w:r>
      <w:r w:rsidRPr="00081DFD" w:rsidR="002B22BF">
        <w:rPr>
          <w:color w:val="000000"/>
          <w:sz w:val="24"/>
          <w:szCs w:val="24"/>
        </w:rPr>
        <w:t xml:space="preserve">and identify respondent issues with </w:t>
      </w:r>
      <w:r w:rsidRPr="00F33A25" w:rsidR="00586507">
        <w:rPr>
          <w:sz w:val="24"/>
          <w:szCs w:val="24"/>
        </w:rPr>
        <w:t>comprehension or interpretation, with the goal of producing valid survey items that minimize the potential for measurement error attributable to the questions themselves</w:t>
      </w:r>
      <w:r w:rsidRPr="00081DFD" w:rsidR="002B22BF">
        <w:rPr>
          <w:color w:val="000000"/>
          <w:sz w:val="24"/>
          <w:szCs w:val="24"/>
        </w:rPr>
        <w:t xml:space="preserve">. The results of the cognitive interviews will influence decisions about final content and </w:t>
      </w:r>
      <w:r w:rsidR="00E100A7">
        <w:rPr>
          <w:color w:val="000000"/>
          <w:sz w:val="24"/>
          <w:szCs w:val="24"/>
        </w:rPr>
        <w:t>wording</w:t>
      </w:r>
      <w:r w:rsidRPr="00081DFD" w:rsidR="002B22BF">
        <w:rPr>
          <w:color w:val="000000"/>
          <w:sz w:val="24"/>
          <w:szCs w:val="24"/>
        </w:rPr>
        <w:t xml:space="preserve"> of the</w:t>
      </w:r>
      <w:r w:rsidR="00835ACB">
        <w:rPr>
          <w:color w:val="000000"/>
          <w:sz w:val="24"/>
          <w:szCs w:val="24"/>
        </w:rPr>
        <w:t xml:space="preserve"> </w:t>
      </w:r>
      <w:r w:rsidR="0053223D">
        <w:rPr>
          <w:color w:val="000000"/>
          <w:sz w:val="24"/>
          <w:szCs w:val="24"/>
        </w:rPr>
        <w:t xml:space="preserve">survey </w:t>
      </w:r>
      <w:r w:rsidR="00835ACB">
        <w:rPr>
          <w:color w:val="000000"/>
          <w:sz w:val="24"/>
          <w:szCs w:val="24"/>
        </w:rPr>
        <w:t>question</w:t>
      </w:r>
      <w:r w:rsidR="0053223D">
        <w:rPr>
          <w:color w:val="000000"/>
          <w:sz w:val="24"/>
          <w:szCs w:val="24"/>
        </w:rPr>
        <w:t>s</w:t>
      </w:r>
      <w:r w:rsidR="00E100A7">
        <w:rPr>
          <w:color w:val="000000"/>
          <w:sz w:val="24"/>
          <w:szCs w:val="24"/>
        </w:rPr>
        <w:t xml:space="preserve"> </w:t>
      </w:r>
      <w:r w:rsidRPr="00081DFD" w:rsidR="002B22BF">
        <w:rPr>
          <w:color w:val="000000"/>
          <w:sz w:val="24"/>
          <w:szCs w:val="24"/>
        </w:rPr>
        <w:t xml:space="preserve">for the </w:t>
      </w:r>
      <w:r w:rsidR="000126B8">
        <w:rPr>
          <w:color w:val="000000"/>
          <w:sz w:val="24"/>
          <w:szCs w:val="24"/>
        </w:rPr>
        <w:t>202</w:t>
      </w:r>
      <w:r w:rsidR="0053223D">
        <w:rPr>
          <w:color w:val="000000"/>
          <w:sz w:val="24"/>
          <w:szCs w:val="24"/>
        </w:rPr>
        <w:t xml:space="preserve">6 NSSRN </w:t>
      </w:r>
      <w:r w:rsidR="00586507">
        <w:rPr>
          <w:color w:val="000000"/>
          <w:sz w:val="24"/>
          <w:szCs w:val="24"/>
        </w:rPr>
        <w:t>survey cycle</w:t>
      </w:r>
      <w:r w:rsidRPr="00081DFD" w:rsidR="002B22BF">
        <w:rPr>
          <w:color w:val="000000"/>
          <w:sz w:val="24"/>
          <w:szCs w:val="24"/>
        </w:rPr>
        <w:t>.</w:t>
      </w:r>
    </w:p>
    <w:p w:rsidR="00F346AB" w:rsidP="00F346AB" w14:paraId="029530F7" w14:textId="1543B491">
      <w:pPr>
        <w:pStyle w:val="xxmsolistparagraph"/>
        <w:shd w:val="clear" w:color="auto" w:fill="FFFFFF"/>
        <w:spacing w:before="0" w:beforeAutospacing="0" w:after="0" w:afterAutospacing="0"/>
        <w:rPr>
          <w:rFonts w:cstheme="minorHAnsi"/>
        </w:rPr>
      </w:pPr>
      <w:r w:rsidRPr="00081DFD">
        <w:rPr>
          <w:b/>
        </w:rPr>
        <w:t>Population of Interest</w:t>
      </w:r>
      <w:r w:rsidRPr="00081DFD">
        <w:t xml:space="preserve">: </w:t>
      </w:r>
      <w:r w:rsidR="00EE5CE4">
        <w:t>Participants</w:t>
      </w:r>
      <w:r w:rsidRPr="00F33A25" w:rsidR="00835ACB">
        <w:t xml:space="preserve"> will be screened during the study recruitment effort to ensure they </w:t>
      </w:r>
      <w:r w:rsidR="0053223D">
        <w:t xml:space="preserve">are part of the relevant survey population. </w:t>
      </w:r>
      <w:r w:rsidR="00DB718F">
        <w:t xml:space="preserve">To maximize feedback across questions, </w:t>
      </w:r>
      <w:r w:rsidRPr="00DB718F" w:rsidR="00DB718F">
        <w:t>we will focus our recruitment efforts</w:t>
      </w:r>
      <w:r w:rsidR="0053223D">
        <w:t xml:space="preserve"> on identifying participants</w:t>
      </w:r>
      <w:r w:rsidRPr="00E24F21" w:rsidR="0053223D">
        <w:t xml:space="preserve"> </w:t>
      </w:r>
      <w:r w:rsidR="0053223D">
        <w:t>who represent a variety of nursing positions</w:t>
      </w:r>
      <w:r w:rsidRPr="00E24F21" w:rsidR="0053223D">
        <w:t>.</w:t>
      </w:r>
      <w:r w:rsidR="0053223D">
        <w:t xml:space="preserve"> </w:t>
      </w:r>
      <w:r w:rsidR="00285A1B">
        <w:t xml:space="preserve"> </w:t>
      </w:r>
      <w:r w:rsidRPr="005B09CB">
        <w:rPr>
          <w:color w:val="000000"/>
        </w:rPr>
        <w:t>We will probe on</w:t>
      </w:r>
      <w:r>
        <w:rPr>
          <w:color w:val="000000"/>
        </w:rPr>
        <w:t xml:space="preserve"> </w:t>
      </w:r>
      <w:r w:rsidRPr="00DB718F">
        <w:rPr>
          <w:color w:val="000000"/>
        </w:rPr>
        <w:t xml:space="preserve">up to </w:t>
      </w:r>
      <w:r>
        <w:rPr>
          <w:color w:val="000000"/>
        </w:rPr>
        <w:t xml:space="preserve">22 </w:t>
      </w:r>
      <w:r w:rsidRPr="00DB718F">
        <w:rPr>
          <w:color w:val="000000"/>
        </w:rPr>
        <w:t>new</w:t>
      </w:r>
      <w:r>
        <w:rPr>
          <w:color w:val="000000"/>
        </w:rPr>
        <w:t>/revised</w:t>
      </w:r>
      <w:r w:rsidRPr="00DB718F">
        <w:rPr>
          <w:color w:val="000000"/>
        </w:rPr>
        <w:t xml:space="preserve"> items</w:t>
      </w:r>
      <w:r w:rsidRPr="005B09CB">
        <w:rPr>
          <w:color w:val="000000"/>
        </w:rPr>
        <w:t xml:space="preserve"> </w:t>
      </w:r>
      <w:r>
        <w:rPr>
          <w:color w:val="000000"/>
        </w:rPr>
        <w:t>with RNs and 18 new/revised items with APRNs</w:t>
      </w:r>
      <w:r w:rsidRPr="00F346AB">
        <w:rPr>
          <w:color w:val="000000"/>
        </w:rPr>
        <w:t>.</w:t>
      </w:r>
      <w:r>
        <w:rPr>
          <w:color w:val="000000"/>
        </w:rPr>
        <w:t xml:space="preserve"> </w:t>
      </w:r>
      <w:r w:rsidRPr="007F4DF9">
        <w:rPr>
          <w:rFonts w:cstheme="minorHAnsi"/>
        </w:rPr>
        <w:t xml:space="preserve">The topic areas covered by </w:t>
      </w:r>
      <w:r>
        <w:rPr>
          <w:rFonts w:cstheme="minorHAnsi"/>
        </w:rPr>
        <w:t>cognitive testing by participant type (RN or APRN), as well as the number of questions for each topic,</w:t>
      </w:r>
      <w:r w:rsidRPr="007F4DF9">
        <w:rPr>
          <w:rFonts w:cstheme="minorHAnsi"/>
        </w:rPr>
        <w:t xml:space="preserve"> are described below</w:t>
      </w:r>
      <w:r>
        <w:rPr>
          <w:rFonts w:cstheme="minorHAnsi"/>
        </w:rPr>
        <w:t>.</w:t>
      </w:r>
    </w:p>
    <w:p w:rsidR="00F346AB" w:rsidP="00F346AB" w14:paraId="1005BC0A" w14:textId="77777777">
      <w:pPr>
        <w:pStyle w:val="xxmsolistparagraph"/>
        <w:shd w:val="clear" w:color="auto" w:fill="FFFFFF"/>
        <w:spacing w:before="0" w:beforeAutospacing="0" w:after="0" w:afterAutospacing="0"/>
        <w:rPr>
          <w:rFonts w:cstheme="minorHAnsi"/>
        </w:rPr>
      </w:pPr>
    </w:p>
    <w:p w:rsidR="00F346AB" w14:paraId="7F77085A" w14:textId="77777777">
      <w:pPr>
        <w:autoSpaceDE/>
        <w:autoSpaceDN/>
        <w:adjustRightInd/>
        <w:spacing w:after="200" w:line="276" w:lineRule="auto"/>
        <w:rPr>
          <w:b/>
          <w:bCs/>
          <w:sz w:val="24"/>
          <w:szCs w:val="24"/>
        </w:rPr>
      </w:pPr>
      <w:r>
        <w:rPr>
          <w:b/>
          <w:bCs/>
          <w:sz w:val="24"/>
          <w:szCs w:val="24"/>
        </w:rPr>
        <w:br w:type="page"/>
      </w:r>
    </w:p>
    <w:p w:rsidR="00F346AB" w:rsidRPr="00F346AB" w:rsidP="00F346AB" w14:paraId="30842D5A" w14:textId="52C8E145">
      <w:pPr>
        <w:rPr>
          <w:sz w:val="24"/>
          <w:szCs w:val="24"/>
        </w:rPr>
      </w:pPr>
      <w:r w:rsidRPr="00F346AB">
        <w:rPr>
          <w:b/>
          <w:bCs/>
          <w:sz w:val="24"/>
          <w:szCs w:val="24"/>
        </w:rPr>
        <w:t>RNs (22 questions)</w:t>
      </w:r>
      <w:r w:rsidRPr="00F346AB">
        <w:rPr>
          <w:sz w:val="24"/>
          <w:szCs w:val="24"/>
        </w:rPr>
        <w:t xml:space="preserve">: </w:t>
      </w:r>
    </w:p>
    <w:p w:rsidR="00F346AB" w:rsidRPr="00F346AB" w:rsidP="00F346AB" w14:paraId="59CCA352"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Skill-based certification types (1)</w:t>
      </w:r>
    </w:p>
    <w:p w:rsidR="00F346AB" w:rsidRPr="00F346AB" w:rsidP="00F346AB" w14:paraId="1AA27887"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Type of first nursing degree (2)</w:t>
      </w:r>
    </w:p>
    <w:p w:rsidR="00F346AB" w:rsidRPr="00F346AB" w:rsidP="00F346AB" w14:paraId="65F6908F"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Awareness of HRSA funding opportunities (1)</w:t>
      </w:r>
    </w:p>
    <w:p w:rsidR="00F346AB" w:rsidRPr="00F346AB" w:rsidP="00F346AB" w14:paraId="3F149CA9"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Hours worked during typical week and rate(s) (3)</w:t>
      </w:r>
    </w:p>
    <w:p w:rsidR="00F346AB" w:rsidRPr="00F346AB" w:rsidP="00F346AB" w14:paraId="14CAC9A7"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Percentage of time spent on specific activities (1)</w:t>
      </w:r>
    </w:p>
    <w:p w:rsidR="00F346AB" w:rsidRPr="00F346AB" w:rsidP="00F346AB" w14:paraId="42A6BF5E"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Whether primary care services were provided (1)</w:t>
      </w:r>
    </w:p>
    <w:p w:rsidR="00F346AB" w:rsidRPr="00F346AB" w:rsidP="00F346AB" w14:paraId="12085FBA"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Primary and secondary clinical specialties (2)</w:t>
      </w:r>
    </w:p>
    <w:p w:rsidR="00F346AB" w:rsidRPr="00F346AB" w:rsidP="00F346AB" w14:paraId="664D2F98"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Precepting students (6)</w:t>
      </w:r>
    </w:p>
    <w:p w:rsidR="00F346AB" w:rsidRPr="00F346AB" w:rsidP="00F346AB" w14:paraId="3A27CFEF" w14:textId="77777777">
      <w:pPr>
        <w:pStyle w:val="ListParagraph"/>
        <w:numPr>
          <w:ilvl w:val="0"/>
          <w:numId w:val="22"/>
        </w:numPr>
        <w:autoSpaceDE/>
        <w:autoSpaceDN/>
        <w:adjustRightInd/>
        <w:spacing w:after="200"/>
        <w:rPr>
          <w:rFonts w:ascii="Times New Roman" w:hAnsi="Times New Roman"/>
          <w:sz w:val="24"/>
          <w:szCs w:val="24"/>
        </w:rPr>
      </w:pPr>
      <w:r w:rsidRPr="00F346AB">
        <w:rPr>
          <w:rFonts w:ascii="Times New Roman" w:hAnsi="Times New Roman"/>
          <w:sz w:val="24"/>
          <w:szCs w:val="24"/>
        </w:rPr>
        <w:t>Feelings of burnout (5)</w:t>
      </w:r>
    </w:p>
    <w:p w:rsidR="00F346AB" w:rsidRPr="00F346AB" w:rsidP="00F346AB" w14:paraId="2460C504" w14:textId="77777777">
      <w:pPr>
        <w:rPr>
          <w:sz w:val="24"/>
          <w:szCs w:val="24"/>
        </w:rPr>
      </w:pPr>
      <w:r w:rsidRPr="00F346AB">
        <w:rPr>
          <w:b/>
          <w:bCs/>
          <w:sz w:val="24"/>
          <w:szCs w:val="24"/>
        </w:rPr>
        <w:t>APRNs (18 questions)</w:t>
      </w:r>
      <w:r w:rsidRPr="00F346AB">
        <w:rPr>
          <w:sz w:val="24"/>
          <w:szCs w:val="24"/>
        </w:rPr>
        <w:t xml:space="preserve">: </w:t>
      </w:r>
    </w:p>
    <w:p w:rsidR="00F346AB" w:rsidRPr="00F346AB" w:rsidP="00F346AB" w14:paraId="2F72DEFB"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NP Board certifications and types (2)</w:t>
      </w:r>
    </w:p>
    <w:p w:rsidR="00F346AB" w:rsidRPr="00F346AB" w:rsidP="00F346AB" w14:paraId="64E10352"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RN transition-to-practice program (3)</w:t>
      </w:r>
    </w:p>
    <w:p w:rsidR="00F346AB" w:rsidRPr="00F346AB" w:rsidP="00F346AB" w14:paraId="27494D36"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Ability to practice to full extent of state’s legal scope of practice (1)</w:t>
      </w:r>
    </w:p>
    <w:p w:rsidR="00F346AB" w:rsidRPr="00F346AB" w:rsidP="00F346AB" w14:paraId="4223E416"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Workplace violence (2)</w:t>
      </w:r>
    </w:p>
    <w:p w:rsidR="00F346AB" w:rsidRPr="00F346AB" w:rsidP="00F346AB" w14:paraId="75F2072A"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Whether they have considered leaving their position (2)</w:t>
      </w:r>
    </w:p>
    <w:p w:rsidR="00F346AB" w:rsidRPr="00F346AB" w:rsidP="00F346AB" w14:paraId="6109DB07"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Working for pay in other nursing jobs (1)</w:t>
      </w:r>
    </w:p>
    <w:p w:rsidR="00F346AB" w:rsidRPr="00F346AB" w:rsidP="00F346AB" w14:paraId="522496A6"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NPI billing (1)</w:t>
      </w:r>
    </w:p>
    <w:p w:rsidR="00F346AB" w:rsidRPr="00F346AB" w:rsidP="00F346AB" w14:paraId="60B448DA"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How much did education prepare them for their job (1)</w:t>
      </w:r>
    </w:p>
    <w:p w:rsidR="00F346AB" w:rsidRPr="00F346AB" w:rsidP="00F346AB" w14:paraId="7F5BB845"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Type of relationship with physicians they work with (1)</w:t>
      </w:r>
    </w:p>
    <w:p w:rsidR="00F346AB" w:rsidRPr="00F346AB" w:rsidP="00F346AB" w14:paraId="7CB9308A"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Prescriptive authority (1)</w:t>
      </w:r>
    </w:p>
    <w:p w:rsidR="00F346AB" w:rsidRPr="00F346AB" w:rsidP="00F346AB" w14:paraId="6788198A"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Prescription of buprenorphine (1)</w:t>
      </w:r>
    </w:p>
    <w:p w:rsidR="00F346AB" w:rsidRPr="00F346AB" w:rsidP="00F346AB" w14:paraId="6B48A343" w14:textId="77777777">
      <w:pPr>
        <w:pStyle w:val="ListParagraph"/>
        <w:numPr>
          <w:ilvl w:val="0"/>
          <w:numId w:val="23"/>
        </w:numPr>
        <w:autoSpaceDE/>
        <w:autoSpaceDN/>
        <w:adjustRightInd/>
        <w:spacing w:after="200"/>
        <w:rPr>
          <w:rFonts w:ascii="Times New Roman" w:hAnsi="Times New Roman"/>
          <w:sz w:val="24"/>
          <w:szCs w:val="24"/>
        </w:rPr>
      </w:pPr>
      <w:r w:rsidRPr="00F346AB">
        <w:rPr>
          <w:rFonts w:ascii="Times New Roman" w:hAnsi="Times New Roman"/>
          <w:sz w:val="24"/>
          <w:szCs w:val="24"/>
        </w:rPr>
        <w:t>Participation on peer review panel (2)</w:t>
      </w:r>
    </w:p>
    <w:p w:rsidR="00F346AB" w:rsidRPr="00B97A93" w:rsidP="00835ACB" w14:paraId="6299670B" w14:textId="77777777">
      <w:pPr>
        <w:shd w:val="clear" w:color="auto" w:fill="FFFFFF"/>
        <w:autoSpaceDE/>
        <w:autoSpaceDN/>
        <w:adjustRightInd/>
        <w:rPr>
          <w:sz w:val="24"/>
          <w:szCs w:val="24"/>
        </w:rPr>
      </w:pPr>
    </w:p>
    <w:p w:rsidR="006321D1" w:rsidRPr="00081DFD" w:rsidP="006321D1" w14:paraId="1702C978" w14:textId="37822246">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Pr="00081DFD" w:rsidR="005064C7">
        <w:rPr>
          <w:color w:val="000000"/>
          <w:sz w:val="24"/>
          <w:szCs w:val="24"/>
        </w:rPr>
        <w:t>The interviews</w:t>
      </w:r>
      <w:r w:rsidRPr="00081DFD" w:rsidR="00FD35AF">
        <w:rPr>
          <w:color w:val="000000"/>
          <w:sz w:val="24"/>
          <w:szCs w:val="24"/>
        </w:rPr>
        <w:t xml:space="preserve"> will be conducted </w:t>
      </w:r>
      <w:r w:rsidRPr="00081DFD" w:rsidR="00C53D90">
        <w:rPr>
          <w:color w:val="000000"/>
          <w:sz w:val="24"/>
          <w:szCs w:val="24"/>
        </w:rPr>
        <w:t>in Englis</w:t>
      </w:r>
      <w:r w:rsidR="00E92032">
        <w:rPr>
          <w:color w:val="000000"/>
          <w:sz w:val="24"/>
          <w:szCs w:val="24"/>
        </w:rPr>
        <w:t>h</w:t>
      </w:r>
      <w:r w:rsidR="00F64503">
        <w:rPr>
          <w:color w:val="000000"/>
          <w:sz w:val="24"/>
          <w:szCs w:val="24"/>
        </w:rPr>
        <w:t>.</w:t>
      </w:r>
      <w:r w:rsidRPr="00081DFD">
        <w:rPr>
          <w:color w:val="000000"/>
          <w:sz w:val="24"/>
          <w:szCs w:val="24"/>
        </w:rPr>
        <w:t xml:space="preserve">  </w:t>
      </w:r>
    </w:p>
    <w:p w:rsidR="00DC4966" w:rsidRPr="00081DFD" w:rsidP="008D0E72" w14:paraId="60F7AED3" w14:textId="77777777">
      <w:pPr>
        <w:shd w:val="clear" w:color="auto" w:fill="FFFFFF"/>
        <w:autoSpaceDE/>
        <w:autoSpaceDN/>
        <w:adjustRightInd/>
        <w:rPr>
          <w:color w:val="000000"/>
          <w:sz w:val="24"/>
          <w:szCs w:val="24"/>
        </w:rPr>
      </w:pPr>
    </w:p>
    <w:p w:rsidR="00D065EB" w:rsidRPr="00081DFD" w:rsidP="00D065EB" w14:paraId="2270CA71" w14:textId="714653C4">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Pr="00081DFD" w:rsidR="003B6020">
        <w:rPr>
          <w:color w:val="000000"/>
          <w:sz w:val="24"/>
          <w:szCs w:val="24"/>
        </w:rPr>
        <w:t>Cognitive interviews</w:t>
      </w:r>
      <w:r w:rsidRPr="00081DFD">
        <w:rPr>
          <w:color w:val="000000"/>
          <w:sz w:val="24"/>
          <w:szCs w:val="24"/>
        </w:rPr>
        <w:t xml:space="preserve"> </w:t>
      </w:r>
      <w:r w:rsidR="004F5442">
        <w:rPr>
          <w:color w:val="000000"/>
          <w:sz w:val="24"/>
          <w:szCs w:val="24"/>
        </w:rPr>
        <w:t>are planned</w:t>
      </w:r>
      <w:r w:rsidRPr="00081DFD">
        <w:rPr>
          <w:color w:val="000000"/>
          <w:sz w:val="24"/>
          <w:szCs w:val="24"/>
        </w:rPr>
        <w:t xml:space="preserve"> </w:t>
      </w:r>
      <w:r w:rsidR="000126B8">
        <w:rPr>
          <w:color w:val="000000"/>
          <w:sz w:val="24"/>
          <w:szCs w:val="24"/>
        </w:rPr>
        <w:t>for</w:t>
      </w:r>
      <w:r w:rsidR="00193B75">
        <w:rPr>
          <w:color w:val="000000"/>
          <w:sz w:val="24"/>
          <w:szCs w:val="24"/>
        </w:rPr>
        <w:t xml:space="preserve"> </w:t>
      </w:r>
      <w:r w:rsidR="0053223D">
        <w:rPr>
          <w:color w:val="000000"/>
          <w:sz w:val="24"/>
          <w:szCs w:val="24"/>
        </w:rPr>
        <w:t>November</w:t>
      </w:r>
      <w:r w:rsidR="00193B75">
        <w:rPr>
          <w:color w:val="000000"/>
          <w:sz w:val="24"/>
          <w:szCs w:val="24"/>
        </w:rPr>
        <w:t xml:space="preserve"> 202</w:t>
      </w:r>
      <w:r w:rsidR="003E1DC5">
        <w:rPr>
          <w:color w:val="000000"/>
          <w:sz w:val="24"/>
          <w:szCs w:val="24"/>
        </w:rPr>
        <w:t>4</w:t>
      </w:r>
      <w:r w:rsidR="00193B75">
        <w:rPr>
          <w:color w:val="000000"/>
          <w:sz w:val="24"/>
          <w:szCs w:val="24"/>
        </w:rPr>
        <w:t>.</w:t>
      </w:r>
      <w:r w:rsidRPr="00081DFD">
        <w:rPr>
          <w:color w:val="000000"/>
          <w:sz w:val="24"/>
          <w:szCs w:val="24"/>
        </w:rPr>
        <w:t xml:space="preserve"> </w:t>
      </w:r>
    </w:p>
    <w:p w:rsidR="00D065EB" w:rsidRPr="00081DFD" w:rsidP="00D065EB" w14:paraId="5C13099F" w14:textId="77777777">
      <w:pPr>
        <w:shd w:val="clear" w:color="auto" w:fill="FFFFFF"/>
        <w:autoSpaceDE/>
        <w:autoSpaceDN/>
        <w:adjustRightInd/>
        <w:rPr>
          <w:color w:val="000000"/>
          <w:sz w:val="24"/>
          <w:szCs w:val="24"/>
        </w:rPr>
      </w:pPr>
    </w:p>
    <w:p w:rsidR="00EE1D15" w:rsidRPr="00081DFD" w:rsidP="00AA6E41" w14:paraId="53678566" w14:textId="195E6AC7">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Pr="00081DFD" w:rsidR="00AA6E41">
        <w:rPr>
          <w:color w:val="000000"/>
          <w:sz w:val="24"/>
          <w:szCs w:val="24"/>
        </w:rPr>
        <w:t xml:space="preserve">The </w:t>
      </w:r>
      <w:r w:rsidRPr="00081DFD" w:rsidR="00F85212">
        <w:rPr>
          <w:color w:val="000000"/>
          <w:sz w:val="24"/>
          <w:szCs w:val="24"/>
        </w:rPr>
        <w:t>cognitive testing of the proposed</w:t>
      </w:r>
      <w:r w:rsidR="00332418">
        <w:rPr>
          <w:color w:val="000000"/>
          <w:sz w:val="24"/>
          <w:szCs w:val="24"/>
        </w:rPr>
        <w:t xml:space="preserve"> revisions to the</w:t>
      </w:r>
      <w:r w:rsidRPr="00081DFD" w:rsidR="00F85212">
        <w:rPr>
          <w:color w:val="000000"/>
          <w:sz w:val="24"/>
          <w:szCs w:val="24"/>
        </w:rPr>
        <w:t xml:space="preserve"> N</w:t>
      </w:r>
      <w:r w:rsidR="00977EF3">
        <w:rPr>
          <w:color w:val="000000"/>
          <w:sz w:val="24"/>
          <w:szCs w:val="24"/>
        </w:rPr>
        <w:t>S</w:t>
      </w:r>
      <w:r w:rsidR="0053223D">
        <w:rPr>
          <w:color w:val="000000"/>
          <w:sz w:val="24"/>
          <w:szCs w:val="24"/>
        </w:rPr>
        <w:t>SRN</w:t>
      </w:r>
      <w:r w:rsidR="00332418">
        <w:rPr>
          <w:color w:val="000000"/>
          <w:sz w:val="24"/>
          <w:szCs w:val="24"/>
        </w:rPr>
        <w:t xml:space="preserve"> questionnaire </w:t>
      </w:r>
      <w:r w:rsidRPr="00081DFD" w:rsidR="00F85212">
        <w:rPr>
          <w:color w:val="000000"/>
          <w:sz w:val="24"/>
          <w:szCs w:val="24"/>
        </w:rPr>
        <w:t xml:space="preserve">will </w:t>
      </w:r>
      <w:r w:rsidRPr="00081DFD" w:rsidR="00AA6E41">
        <w:rPr>
          <w:color w:val="000000"/>
          <w:sz w:val="24"/>
          <w:szCs w:val="24"/>
        </w:rPr>
        <w:t xml:space="preserve">be carried out </w:t>
      </w:r>
      <w:r w:rsidRPr="00081DFD" w:rsidR="00F85212">
        <w:rPr>
          <w:color w:val="000000"/>
          <w:sz w:val="24"/>
          <w:szCs w:val="24"/>
        </w:rPr>
        <w:t xml:space="preserve">according to the schedule described </w:t>
      </w:r>
      <w:r w:rsidRPr="00081DFD" w:rsidR="0084686F">
        <w:rPr>
          <w:color w:val="000000"/>
          <w:sz w:val="24"/>
          <w:szCs w:val="24"/>
        </w:rPr>
        <w:t>in Table 1</w:t>
      </w:r>
      <w:r w:rsidRPr="00081DFD" w:rsidR="00AA6E41">
        <w:rPr>
          <w:color w:val="000000"/>
          <w:sz w:val="24"/>
          <w:szCs w:val="24"/>
        </w:rPr>
        <w:t>.</w:t>
      </w:r>
    </w:p>
    <w:p w:rsidR="00332418" w:rsidP="00633F2A" w14:paraId="7B02A9E8" w14:textId="77777777">
      <w:pPr>
        <w:autoSpaceDE/>
        <w:autoSpaceDN/>
        <w:adjustRightInd/>
        <w:rPr>
          <w:rFonts w:eastAsiaTheme="minorHAnsi"/>
          <w:sz w:val="22"/>
          <w:szCs w:val="22"/>
        </w:rPr>
      </w:pPr>
    </w:p>
    <w:p w:rsidR="00332418" w:rsidP="00633F2A" w14:paraId="3AE5B64B" w14:textId="77777777">
      <w:pPr>
        <w:autoSpaceDE/>
        <w:autoSpaceDN/>
        <w:adjustRightInd/>
        <w:rPr>
          <w:rFonts w:eastAsiaTheme="minorHAnsi"/>
          <w:sz w:val="22"/>
          <w:szCs w:val="22"/>
        </w:rPr>
      </w:pPr>
    </w:p>
    <w:p w:rsidR="0053223D" w14:paraId="612F3BFE" w14:textId="77777777">
      <w:pPr>
        <w:autoSpaceDE/>
        <w:autoSpaceDN/>
        <w:adjustRightInd/>
        <w:spacing w:after="200" w:line="276" w:lineRule="auto"/>
        <w:rPr>
          <w:rFonts w:eastAsiaTheme="minorHAnsi"/>
          <w:sz w:val="22"/>
          <w:szCs w:val="22"/>
        </w:rPr>
      </w:pPr>
      <w:r>
        <w:rPr>
          <w:rFonts w:eastAsiaTheme="minorHAnsi"/>
          <w:sz w:val="22"/>
          <w:szCs w:val="22"/>
        </w:rPr>
        <w:br w:type="page"/>
      </w:r>
    </w:p>
    <w:p w:rsidR="00EE1D15" w:rsidRPr="00F346AB" w:rsidP="00633F2A" w14:paraId="6A7AD910" w14:textId="7717A559">
      <w:pPr>
        <w:autoSpaceDE/>
        <w:autoSpaceDN/>
        <w:adjustRightInd/>
        <w:rPr>
          <w:rFonts w:eastAsiaTheme="minorHAnsi"/>
          <w:b/>
          <w:bCs/>
          <w:sz w:val="24"/>
          <w:szCs w:val="24"/>
        </w:rPr>
      </w:pPr>
      <w:r w:rsidRPr="00F346AB">
        <w:rPr>
          <w:rFonts w:eastAsiaTheme="minorHAnsi"/>
          <w:b/>
          <w:bCs/>
          <w:sz w:val="24"/>
          <w:szCs w:val="24"/>
        </w:rPr>
        <w:t>Table 1. Estimated Project Schedule</w:t>
      </w:r>
    </w:p>
    <w:tbl>
      <w:tblPr>
        <w:tblStyle w:val="TableGrid"/>
        <w:tblW w:w="0" w:type="auto"/>
        <w:tblLook w:val="04A0"/>
      </w:tblPr>
      <w:tblGrid>
        <w:gridCol w:w="4675"/>
        <w:gridCol w:w="4675"/>
      </w:tblGrid>
      <w:tr w14:paraId="4316B41F" w14:textId="77777777" w:rsidTr="009F6876">
        <w:tblPrEx>
          <w:tblW w:w="0" w:type="auto"/>
          <w:tblLook w:val="04A0"/>
        </w:tblPrEx>
        <w:trPr>
          <w:trHeight w:val="300"/>
        </w:trPr>
        <w:tc>
          <w:tcPr>
            <w:tcW w:w="4675" w:type="dxa"/>
            <w:shd w:val="clear" w:color="auto" w:fill="D9D9D9" w:themeFill="background1" w:themeFillShade="D9"/>
            <w:noWrap/>
          </w:tcPr>
          <w:p w:rsidR="00AA6E41" w:rsidRPr="003849E9" w:rsidP="00AA6E41" w14:paraId="4D2DC87D" w14:textId="53DC0DE1">
            <w:pPr>
              <w:autoSpaceDE/>
              <w:autoSpaceDN/>
              <w:adjustRightInd/>
              <w:rPr>
                <w:color w:val="000000"/>
                <w:sz w:val="24"/>
                <w:szCs w:val="24"/>
              </w:rPr>
            </w:pPr>
            <w:r>
              <w:rPr>
                <w:color w:val="000000"/>
                <w:sz w:val="24"/>
                <w:szCs w:val="24"/>
              </w:rPr>
              <w:t>Activity</w:t>
            </w:r>
          </w:p>
        </w:tc>
        <w:tc>
          <w:tcPr>
            <w:tcW w:w="4675" w:type="dxa"/>
            <w:shd w:val="clear" w:color="auto" w:fill="D9D9D9" w:themeFill="background1" w:themeFillShade="D9"/>
            <w:noWrap/>
          </w:tcPr>
          <w:p w:rsidR="00AA6E41" w:rsidRPr="003849E9" w:rsidP="00BA5B5E" w14:paraId="70713BF9" w14:textId="026EFE18">
            <w:pPr>
              <w:autoSpaceDE/>
              <w:autoSpaceDN/>
              <w:adjustRightInd/>
              <w:rPr>
                <w:color w:val="000000"/>
                <w:sz w:val="24"/>
                <w:szCs w:val="24"/>
              </w:rPr>
            </w:pPr>
            <w:r>
              <w:rPr>
                <w:color w:val="000000"/>
                <w:sz w:val="24"/>
                <w:szCs w:val="24"/>
              </w:rPr>
              <w:t>Dates</w:t>
            </w:r>
          </w:p>
        </w:tc>
      </w:tr>
      <w:tr w14:paraId="6FED014E" w14:textId="77777777" w:rsidTr="009F6876">
        <w:tblPrEx>
          <w:tblW w:w="0" w:type="auto"/>
          <w:tblLook w:val="04A0"/>
        </w:tblPrEx>
        <w:trPr>
          <w:trHeight w:val="300"/>
        </w:trPr>
        <w:tc>
          <w:tcPr>
            <w:tcW w:w="4675" w:type="dxa"/>
            <w:noWrap/>
          </w:tcPr>
          <w:p w:rsidR="009F6876" w:rsidRPr="003849E9" w:rsidP="009F6876" w14:paraId="10D582D5" w14:textId="7C59B7D6">
            <w:pPr>
              <w:autoSpaceDE/>
              <w:autoSpaceDN/>
              <w:adjustRightInd/>
              <w:rPr>
                <w:color w:val="000000"/>
                <w:sz w:val="24"/>
                <w:szCs w:val="24"/>
              </w:rPr>
            </w:pPr>
            <w:r w:rsidRPr="003849E9">
              <w:rPr>
                <w:color w:val="000000"/>
                <w:sz w:val="24"/>
                <w:szCs w:val="24"/>
              </w:rPr>
              <w:t>Recruiting (Ongoing)</w:t>
            </w:r>
          </w:p>
        </w:tc>
        <w:tc>
          <w:tcPr>
            <w:tcW w:w="4675" w:type="dxa"/>
            <w:noWrap/>
          </w:tcPr>
          <w:p w:rsidR="009F6876" w:rsidRPr="003849E9" w:rsidP="009F6876" w14:paraId="6A08D555" w14:textId="041C9B25">
            <w:pPr>
              <w:autoSpaceDE/>
              <w:autoSpaceDN/>
              <w:adjustRightInd/>
              <w:rPr>
                <w:color w:val="000000"/>
                <w:sz w:val="24"/>
                <w:szCs w:val="24"/>
              </w:rPr>
            </w:pPr>
            <w:r>
              <w:rPr>
                <w:color w:val="000000"/>
                <w:sz w:val="24"/>
                <w:szCs w:val="24"/>
              </w:rPr>
              <w:t>10/</w:t>
            </w:r>
            <w:r w:rsidR="000504D3">
              <w:rPr>
                <w:color w:val="000000"/>
                <w:sz w:val="24"/>
                <w:szCs w:val="24"/>
              </w:rPr>
              <w:t>28</w:t>
            </w:r>
            <w:r>
              <w:rPr>
                <w:color w:val="000000"/>
                <w:sz w:val="24"/>
                <w:szCs w:val="24"/>
              </w:rPr>
              <w:t>/24 – 11/21/24</w:t>
            </w:r>
          </w:p>
        </w:tc>
      </w:tr>
      <w:tr w14:paraId="42042C91" w14:textId="77777777" w:rsidTr="009F6876">
        <w:tblPrEx>
          <w:tblW w:w="0" w:type="auto"/>
          <w:tblLook w:val="04A0"/>
        </w:tblPrEx>
        <w:trPr>
          <w:trHeight w:val="300"/>
        </w:trPr>
        <w:tc>
          <w:tcPr>
            <w:tcW w:w="4675" w:type="dxa"/>
            <w:noWrap/>
            <w:hideMark/>
          </w:tcPr>
          <w:p w:rsidR="009F6876" w:rsidRPr="003849E9" w:rsidP="009F6876" w14:paraId="5908DC0E" w14:textId="4103C64C">
            <w:pPr>
              <w:autoSpaceDE/>
              <w:autoSpaceDN/>
              <w:adjustRightInd/>
              <w:rPr>
                <w:color w:val="000000"/>
                <w:sz w:val="24"/>
                <w:szCs w:val="24"/>
              </w:rPr>
            </w:pPr>
            <w:r w:rsidRPr="003849E9">
              <w:rPr>
                <w:color w:val="000000"/>
                <w:sz w:val="24"/>
                <w:szCs w:val="24"/>
              </w:rPr>
              <w:t>Conduct Cognitive Interviews</w:t>
            </w:r>
          </w:p>
        </w:tc>
        <w:tc>
          <w:tcPr>
            <w:tcW w:w="4675" w:type="dxa"/>
            <w:noWrap/>
          </w:tcPr>
          <w:p w:rsidR="009F6876" w:rsidRPr="00041E90" w:rsidP="009F6876" w14:paraId="43EEFA46" w14:textId="681AF8E9">
            <w:pPr>
              <w:autoSpaceDE/>
              <w:autoSpaceDN/>
              <w:adjustRightInd/>
              <w:rPr>
                <w:color w:val="000000"/>
                <w:sz w:val="24"/>
                <w:szCs w:val="24"/>
              </w:rPr>
            </w:pPr>
            <w:r>
              <w:rPr>
                <w:color w:val="000000"/>
                <w:sz w:val="24"/>
                <w:szCs w:val="24"/>
              </w:rPr>
              <w:t>1</w:t>
            </w:r>
            <w:r w:rsidR="000504D3">
              <w:rPr>
                <w:color w:val="000000"/>
                <w:sz w:val="24"/>
                <w:szCs w:val="24"/>
              </w:rPr>
              <w:t>0</w:t>
            </w:r>
            <w:r>
              <w:rPr>
                <w:color w:val="000000"/>
                <w:sz w:val="24"/>
                <w:szCs w:val="24"/>
              </w:rPr>
              <w:t>/</w:t>
            </w:r>
            <w:r w:rsidR="000504D3">
              <w:rPr>
                <w:color w:val="000000"/>
                <w:sz w:val="24"/>
                <w:szCs w:val="24"/>
              </w:rPr>
              <w:t>30</w:t>
            </w:r>
            <w:r>
              <w:rPr>
                <w:color w:val="000000"/>
                <w:sz w:val="24"/>
                <w:szCs w:val="24"/>
              </w:rPr>
              <w:t>/24 – 11/22/24</w:t>
            </w:r>
          </w:p>
        </w:tc>
      </w:tr>
      <w:tr w14:paraId="142D26C8" w14:textId="77777777" w:rsidTr="009F6876">
        <w:tblPrEx>
          <w:tblW w:w="0" w:type="auto"/>
          <w:tblLook w:val="04A0"/>
        </w:tblPrEx>
        <w:trPr>
          <w:trHeight w:val="300"/>
        </w:trPr>
        <w:tc>
          <w:tcPr>
            <w:tcW w:w="4675" w:type="dxa"/>
            <w:noWrap/>
            <w:hideMark/>
          </w:tcPr>
          <w:p w:rsidR="009F6876" w:rsidRPr="003849E9" w:rsidP="009F6876" w14:paraId="1919C745" w14:textId="3D665701">
            <w:pPr>
              <w:autoSpaceDE/>
              <w:autoSpaceDN/>
              <w:adjustRightInd/>
              <w:rPr>
                <w:color w:val="000000"/>
                <w:sz w:val="24"/>
                <w:szCs w:val="24"/>
              </w:rPr>
            </w:pPr>
            <w:r w:rsidRPr="003849E9">
              <w:rPr>
                <w:color w:val="000000"/>
                <w:sz w:val="24"/>
                <w:szCs w:val="24"/>
              </w:rPr>
              <w:t xml:space="preserve">Develop </w:t>
            </w:r>
            <w:r w:rsidR="0053223D">
              <w:rPr>
                <w:color w:val="000000"/>
                <w:sz w:val="24"/>
                <w:szCs w:val="24"/>
              </w:rPr>
              <w:t>Draft</w:t>
            </w:r>
            <w:r w:rsidRPr="003849E9">
              <w:rPr>
                <w:color w:val="000000"/>
                <w:sz w:val="24"/>
                <w:szCs w:val="24"/>
              </w:rPr>
              <w:t xml:space="preserve"> Recommendations </w:t>
            </w:r>
          </w:p>
        </w:tc>
        <w:tc>
          <w:tcPr>
            <w:tcW w:w="4675" w:type="dxa"/>
            <w:noWrap/>
          </w:tcPr>
          <w:p w:rsidR="009F6876" w:rsidRPr="00041E90" w:rsidP="009F6876" w14:paraId="0CFE55C5" w14:textId="1E95B366">
            <w:pPr>
              <w:autoSpaceDE/>
              <w:autoSpaceDN/>
              <w:adjustRightInd/>
              <w:rPr>
                <w:color w:val="000000"/>
                <w:sz w:val="24"/>
                <w:szCs w:val="24"/>
              </w:rPr>
            </w:pPr>
            <w:r w:rsidRPr="00041E90">
              <w:rPr>
                <w:color w:val="000000"/>
                <w:sz w:val="24"/>
                <w:szCs w:val="24"/>
              </w:rPr>
              <w:t>1</w:t>
            </w:r>
            <w:r w:rsidR="0053223D">
              <w:rPr>
                <w:color w:val="000000"/>
                <w:sz w:val="24"/>
                <w:szCs w:val="24"/>
              </w:rPr>
              <w:t>1</w:t>
            </w:r>
            <w:r w:rsidRPr="00041E90" w:rsidR="00487DAC">
              <w:rPr>
                <w:color w:val="000000"/>
                <w:sz w:val="24"/>
                <w:szCs w:val="24"/>
              </w:rPr>
              <w:t>/</w:t>
            </w:r>
            <w:r w:rsidR="003E1DC5">
              <w:rPr>
                <w:color w:val="000000"/>
                <w:sz w:val="24"/>
                <w:szCs w:val="24"/>
              </w:rPr>
              <w:t>2</w:t>
            </w:r>
            <w:r w:rsidR="0053223D">
              <w:rPr>
                <w:color w:val="000000"/>
                <w:sz w:val="24"/>
                <w:szCs w:val="24"/>
              </w:rPr>
              <w:t>5</w:t>
            </w:r>
            <w:r w:rsidRPr="00041E90" w:rsidR="00487DAC">
              <w:rPr>
                <w:color w:val="000000"/>
                <w:sz w:val="24"/>
                <w:szCs w:val="24"/>
              </w:rPr>
              <w:t>/2</w:t>
            </w:r>
            <w:r w:rsidR="0053223D">
              <w:rPr>
                <w:color w:val="000000"/>
                <w:sz w:val="24"/>
                <w:szCs w:val="24"/>
              </w:rPr>
              <w:t>4</w:t>
            </w:r>
            <w:r w:rsidRPr="00041E90" w:rsidR="00487DAC">
              <w:rPr>
                <w:color w:val="000000"/>
                <w:sz w:val="24"/>
                <w:szCs w:val="24"/>
              </w:rPr>
              <w:t xml:space="preserve"> – 1</w:t>
            </w:r>
            <w:r w:rsidR="0053223D">
              <w:rPr>
                <w:color w:val="000000"/>
                <w:sz w:val="24"/>
                <w:szCs w:val="24"/>
              </w:rPr>
              <w:t>2</w:t>
            </w:r>
            <w:r w:rsidRPr="00041E90" w:rsidR="00487DAC">
              <w:rPr>
                <w:color w:val="000000"/>
                <w:sz w:val="24"/>
                <w:szCs w:val="24"/>
              </w:rPr>
              <w:t>/</w:t>
            </w:r>
            <w:r w:rsidR="0053223D">
              <w:rPr>
                <w:color w:val="000000"/>
                <w:sz w:val="24"/>
                <w:szCs w:val="24"/>
              </w:rPr>
              <w:t>13</w:t>
            </w:r>
            <w:r w:rsidRPr="00041E90" w:rsidR="00487DAC">
              <w:rPr>
                <w:color w:val="000000"/>
                <w:sz w:val="24"/>
                <w:szCs w:val="24"/>
              </w:rPr>
              <w:t>/</w:t>
            </w:r>
            <w:r w:rsidRPr="00041E90" w:rsidR="00041E90">
              <w:rPr>
                <w:color w:val="000000"/>
                <w:sz w:val="24"/>
                <w:szCs w:val="24"/>
              </w:rPr>
              <w:t>2</w:t>
            </w:r>
            <w:r w:rsidR="0053223D">
              <w:rPr>
                <w:color w:val="000000"/>
                <w:sz w:val="24"/>
                <w:szCs w:val="24"/>
              </w:rPr>
              <w:t>4</w:t>
            </w:r>
          </w:p>
        </w:tc>
      </w:tr>
      <w:tr w14:paraId="5BDB57BE" w14:textId="77777777" w:rsidTr="009F6876">
        <w:tblPrEx>
          <w:tblW w:w="0" w:type="auto"/>
          <w:tblLook w:val="04A0"/>
        </w:tblPrEx>
        <w:trPr>
          <w:trHeight w:val="300"/>
        </w:trPr>
        <w:tc>
          <w:tcPr>
            <w:tcW w:w="4675" w:type="dxa"/>
            <w:noWrap/>
          </w:tcPr>
          <w:p w:rsidR="009F6876" w:rsidRPr="003849E9" w:rsidP="009F6876" w14:paraId="208CBD2F" w14:textId="6D9E906D">
            <w:pPr>
              <w:autoSpaceDE/>
              <w:autoSpaceDN/>
              <w:adjustRightInd/>
              <w:rPr>
                <w:color w:val="000000"/>
                <w:sz w:val="24"/>
                <w:szCs w:val="24"/>
              </w:rPr>
            </w:pPr>
            <w:r w:rsidRPr="003849E9">
              <w:rPr>
                <w:color w:val="000000"/>
                <w:sz w:val="24"/>
                <w:szCs w:val="24"/>
              </w:rPr>
              <w:t xml:space="preserve">Deliver </w:t>
            </w:r>
            <w:r w:rsidR="0053223D">
              <w:rPr>
                <w:color w:val="000000"/>
                <w:sz w:val="24"/>
                <w:szCs w:val="24"/>
              </w:rPr>
              <w:t>Final Recommendations</w:t>
            </w:r>
          </w:p>
        </w:tc>
        <w:tc>
          <w:tcPr>
            <w:tcW w:w="4675" w:type="dxa"/>
            <w:noWrap/>
          </w:tcPr>
          <w:p w:rsidR="009F6876" w:rsidRPr="00041E90" w:rsidP="009F6876" w14:paraId="52427DA7" w14:textId="0EFB6077">
            <w:pPr>
              <w:autoSpaceDE/>
              <w:autoSpaceDN/>
              <w:adjustRightInd/>
              <w:rPr>
                <w:color w:val="000000"/>
                <w:sz w:val="24"/>
                <w:szCs w:val="24"/>
              </w:rPr>
            </w:pPr>
            <w:r w:rsidRPr="00041E90">
              <w:rPr>
                <w:color w:val="000000"/>
                <w:sz w:val="24"/>
                <w:szCs w:val="24"/>
              </w:rPr>
              <w:t>1/</w:t>
            </w:r>
            <w:r w:rsidR="0053223D">
              <w:rPr>
                <w:color w:val="000000"/>
                <w:sz w:val="24"/>
                <w:szCs w:val="24"/>
              </w:rPr>
              <w:t>15</w:t>
            </w:r>
            <w:r w:rsidRPr="00041E90">
              <w:rPr>
                <w:color w:val="000000"/>
                <w:sz w:val="24"/>
                <w:szCs w:val="24"/>
              </w:rPr>
              <w:t>/2</w:t>
            </w:r>
            <w:r w:rsidR="003E1DC5">
              <w:rPr>
                <w:color w:val="000000"/>
                <w:sz w:val="24"/>
                <w:szCs w:val="24"/>
              </w:rPr>
              <w:t>5</w:t>
            </w:r>
          </w:p>
        </w:tc>
      </w:tr>
    </w:tbl>
    <w:p w:rsidR="00C43271" w:rsidRPr="00081DFD" w:rsidP="000D3F1B" w14:paraId="0D084916" w14:textId="2464D315">
      <w:pPr>
        <w:shd w:val="clear" w:color="auto" w:fill="FFFFFF"/>
        <w:autoSpaceDE/>
        <w:autoSpaceDN/>
        <w:adjustRightInd/>
        <w:rPr>
          <w:b/>
          <w:color w:val="000000"/>
          <w:sz w:val="24"/>
          <w:szCs w:val="24"/>
        </w:rPr>
      </w:pPr>
    </w:p>
    <w:p w:rsidR="008F20EA" w:rsidRPr="00EA39A1" w:rsidP="00591FE7" w14:paraId="62CC7DBD" w14:textId="33980AFE">
      <w:pPr>
        <w:rPr>
          <w:sz w:val="24"/>
          <w:szCs w:val="24"/>
        </w:rPr>
      </w:pPr>
      <w:r w:rsidRPr="00081DFD">
        <w:rPr>
          <w:b/>
          <w:color w:val="000000"/>
          <w:sz w:val="24"/>
          <w:szCs w:val="24"/>
        </w:rPr>
        <w:t xml:space="preserve">General </w:t>
      </w:r>
      <w:r w:rsidRPr="00081DFD" w:rsidR="0094039B">
        <w:rPr>
          <w:b/>
          <w:color w:val="000000"/>
          <w:sz w:val="24"/>
          <w:szCs w:val="24"/>
        </w:rPr>
        <w:t>Protocol</w:t>
      </w:r>
      <w:r w:rsidRPr="00081DFD" w:rsidR="0094039B">
        <w:rPr>
          <w:color w:val="000000"/>
          <w:sz w:val="24"/>
          <w:szCs w:val="24"/>
        </w:rPr>
        <w:t xml:space="preserve">: </w:t>
      </w:r>
      <w:r>
        <w:rPr>
          <w:sz w:val="24"/>
          <w:szCs w:val="24"/>
        </w:rPr>
        <w:t xml:space="preserve">DSMD will conduct this research remotely, via </w:t>
      </w:r>
      <w:r w:rsidR="009F6876">
        <w:rPr>
          <w:sz w:val="24"/>
          <w:szCs w:val="24"/>
        </w:rPr>
        <w:t>Microsoft Teams</w:t>
      </w:r>
      <w:r>
        <w:rPr>
          <w:sz w:val="24"/>
          <w:szCs w:val="24"/>
        </w:rPr>
        <w:t xml:space="preserve">.  </w:t>
      </w:r>
      <w:r w:rsidR="009F6876">
        <w:rPr>
          <w:sz w:val="24"/>
          <w:szCs w:val="24"/>
        </w:rPr>
        <w:t xml:space="preserve">Teams </w:t>
      </w:r>
      <w:r>
        <w:rPr>
          <w:sz w:val="24"/>
          <w:szCs w:val="24"/>
        </w:rPr>
        <w:t xml:space="preserve">is a Census Bureau approved platform and allows for </w:t>
      </w:r>
      <w:r w:rsidR="004D57ED">
        <w:rPr>
          <w:sz w:val="24"/>
          <w:szCs w:val="24"/>
        </w:rPr>
        <w:t xml:space="preserve">secure </w:t>
      </w:r>
      <w:r>
        <w:rPr>
          <w:sz w:val="24"/>
          <w:szCs w:val="24"/>
        </w:rPr>
        <w:t xml:space="preserve">video conferencing capabilities and screen-sharing to maximize both the respondent and interviewer experience.  </w:t>
      </w:r>
      <w:r w:rsidR="009F6876">
        <w:rPr>
          <w:sz w:val="24"/>
          <w:szCs w:val="24"/>
        </w:rPr>
        <w:t>The i</w:t>
      </w:r>
      <w:r>
        <w:rPr>
          <w:sz w:val="24"/>
          <w:szCs w:val="24"/>
        </w:rPr>
        <w:t xml:space="preserve">nterviews will be conducted in accordance with guidelines and policies outlined in the </w:t>
      </w:r>
      <w:r w:rsidR="004D57ED">
        <w:rPr>
          <w:sz w:val="24"/>
          <w:szCs w:val="24"/>
        </w:rPr>
        <w:t xml:space="preserve">internal </w:t>
      </w:r>
      <w:r>
        <w:rPr>
          <w:sz w:val="24"/>
          <w:szCs w:val="24"/>
        </w:rPr>
        <w:t xml:space="preserve">Census Bureau </w:t>
      </w:r>
      <w:r w:rsidR="004D57ED">
        <w:rPr>
          <w:sz w:val="24"/>
          <w:szCs w:val="24"/>
        </w:rPr>
        <w:t xml:space="preserve">policy </w:t>
      </w:r>
      <w:r>
        <w:rPr>
          <w:sz w:val="24"/>
          <w:szCs w:val="24"/>
        </w:rPr>
        <w:t xml:space="preserve">memo </w:t>
      </w:r>
      <w:r w:rsidRPr="00366C59" w:rsidR="00591FE7">
        <w:rPr>
          <w:i/>
          <w:iCs/>
          <w:sz w:val="24"/>
          <w:szCs w:val="24"/>
        </w:rPr>
        <w:t>U</w:t>
      </w:r>
      <w:r w:rsidRPr="00366C59" w:rsidR="00591FE7">
        <w:rPr>
          <w:rFonts w:ascii="Calibri" w:hAnsi="Calibri" w:cs="Calibri"/>
          <w:i/>
          <w:iCs/>
          <w:color w:val="000000"/>
          <w:sz w:val="24"/>
          <w:szCs w:val="24"/>
          <w:lang w:val="en"/>
        </w:rPr>
        <w:t>se</w:t>
      </w:r>
      <w:r w:rsidRPr="00591FE7" w:rsidR="00591FE7">
        <w:rPr>
          <w:rFonts w:ascii="Calibri" w:hAnsi="Calibri" w:cs="Calibri"/>
          <w:i/>
          <w:iCs/>
          <w:color w:val="000000"/>
          <w:sz w:val="24"/>
          <w:szCs w:val="24"/>
          <w:lang w:val="en"/>
        </w:rPr>
        <w:t xml:space="preserve"> of Microsoft Teams for Conducting Title 13 Qualitative Research</w:t>
      </w:r>
      <w:r w:rsidR="00591FE7">
        <w:rPr>
          <w:rFonts w:ascii="Calibri" w:hAnsi="Calibri" w:cs="Calibri"/>
          <w:i/>
          <w:iCs/>
          <w:color w:val="000000"/>
          <w:sz w:val="24"/>
          <w:szCs w:val="24"/>
          <w:lang w:val="en"/>
        </w:rPr>
        <w:t xml:space="preserve"> </w:t>
      </w:r>
      <w:r w:rsidRPr="00591FE7" w:rsidR="00591FE7">
        <w:rPr>
          <w:rFonts w:ascii="Calibri" w:hAnsi="Calibri" w:cs="Calibri"/>
          <w:i/>
          <w:iCs/>
          <w:color w:val="000000"/>
          <w:sz w:val="24"/>
          <w:szCs w:val="24"/>
          <w:lang w:val="en"/>
        </w:rPr>
        <w:t>Remotely</w:t>
      </w:r>
      <w:r w:rsidR="00591FE7">
        <w:rPr>
          <w:rFonts w:ascii="Calibri" w:hAnsi="Calibri" w:cs="Calibri"/>
          <w:i/>
          <w:iCs/>
          <w:color w:val="000000"/>
          <w:sz w:val="24"/>
          <w:szCs w:val="24"/>
          <w:lang w:val="en"/>
        </w:rPr>
        <w:t>.</w:t>
      </w:r>
    </w:p>
    <w:p w:rsidR="00D827AC" w:rsidP="008F20EA" w14:paraId="1BBDBD67" w14:textId="77777777">
      <w:pPr>
        <w:rPr>
          <w:color w:val="000000"/>
          <w:sz w:val="24"/>
          <w:szCs w:val="24"/>
        </w:rPr>
      </w:pPr>
    </w:p>
    <w:p w:rsidR="008F20EA" w:rsidP="008F20EA" w14:paraId="5A00A96E" w14:textId="7EDA6766">
      <w:pPr>
        <w:rPr>
          <w:color w:val="000000"/>
          <w:sz w:val="24"/>
          <w:szCs w:val="24"/>
        </w:rPr>
      </w:pPr>
      <w:r w:rsidRPr="00EA39A1">
        <w:rPr>
          <w:color w:val="000000"/>
          <w:sz w:val="24"/>
          <w:szCs w:val="24"/>
        </w:rPr>
        <w:t xml:space="preserve">At the start of the interview, the participant will </w:t>
      </w:r>
      <w:r>
        <w:rPr>
          <w:color w:val="000000"/>
          <w:sz w:val="24"/>
          <w:szCs w:val="24"/>
        </w:rPr>
        <w:t xml:space="preserve">electronically </w:t>
      </w:r>
      <w:r w:rsidRPr="00EA39A1">
        <w:rPr>
          <w:color w:val="000000"/>
          <w:sz w:val="24"/>
          <w:szCs w:val="24"/>
        </w:rPr>
        <w:t>sign a</w:t>
      </w:r>
      <w:r>
        <w:rPr>
          <w:color w:val="000000"/>
          <w:sz w:val="24"/>
          <w:szCs w:val="24"/>
        </w:rPr>
        <w:t>n online</w:t>
      </w:r>
      <w:r w:rsidRPr="00EA39A1">
        <w:rPr>
          <w:color w:val="000000"/>
          <w:sz w:val="24"/>
          <w:szCs w:val="24"/>
        </w:rPr>
        <w:t xml:space="preserve"> consent form</w:t>
      </w:r>
      <w:r>
        <w:rPr>
          <w:color w:val="000000"/>
          <w:sz w:val="24"/>
          <w:szCs w:val="24"/>
        </w:rPr>
        <w:t xml:space="preserve"> via Qualtrics</w:t>
      </w:r>
      <w:r w:rsidRPr="00EA39A1">
        <w:rPr>
          <w:color w:val="000000"/>
          <w:sz w:val="24"/>
          <w:szCs w:val="24"/>
        </w:rPr>
        <w:t xml:space="preserve"> that references the OMB approval for the study, the confidentiality of the session, the voluntary nature of the study, and </w:t>
      </w:r>
      <w:r>
        <w:rPr>
          <w:color w:val="000000"/>
          <w:sz w:val="24"/>
          <w:szCs w:val="24"/>
        </w:rPr>
        <w:t xml:space="preserve">acknowledges that the session will be </w:t>
      </w:r>
      <w:r w:rsidRPr="00EA39A1">
        <w:rPr>
          <w:color w:val="000000"/>
          <w:sz w:val="24"/>
          <w:szCs w:val="24"/>
        </w:rPr>
        <w:t>record</w:t>
      </w:r>
      <w:r>
        <w:rPr>
          <w:color w:val="000000"/>
          <w:sz w:val="24"/>
          <w:szCs w:val="24"/>
        </w:rPr>
        <w:t>ed</w:t>
      </w:r>
      <w:r w:rsidRPr="00EA39A1">
        <w:rPr>
          <w:color w:val="000000"/>
          <w:sz w:val="24"/>
          <w:szCs w:val="24"/>
        </w:rPr>
        <w:t xml:space="preserve">. </w:t>
      </w:r>
    </w:p>
    <w:p w:rsidR="008F20EA" w:rsidP="008F20EA" w14:paraId="6670BEC5" w14:textId="77777777">
      <w:pPr>
        <w:rPr>
          <w:color w:val="000000"/>
          <w:sz w:val="24"/>
          <w:szCs w:val="24"/>
        </w:rPr>
      </w:pPr>
    </w:p>
    <w:p w:rsidR="0094039B" w:rsidRPr="00081DFD" w:rsidP="45045055" w14:paraId="1AE3514E" w14:textId="072556BA">
      <w:pPr>
        <w:shd w:val="clear" w:color="auto" w:fill="FFFFFF" w:themeFill="background1"/>
        <w:autoSpaceDE/>
        <w:autoSpaceDN/>
        <w:adjustRightInd/>
        <w:rPr>
          <w:color w:val="000000"/>
          <w:sz w:val="24"/>
          <w:szCs w:val="24"/>
        </w:rPr>
      </w:pPr>
      <w:r w:rsidRPr="057E5739">
        <w:rPr>
          <w:color w:val="000000" w:themeColor="text1"/>
          <w:sz w:val="24"/>
          <w:szCs w:val="24"/>
        </w:rPr>
        <w:t xml:space="preserve">Once the consent form has been signed, any participant questions will be </w:t>
      </w:r>
      <w:r w:rsidRPr="057E5739" w:rsidR="004025DC">
        <w:rPr>
          <w:color w:val="000000" w:themeColor="text1"/>
          <w:sz w:val="24"/>
          <w:szCs w:val="24"/>
        </w:rPr>
        <w:t>answered,</w:t>
      </w:r>
      <w:r w:rsidRPr="057E5739">
        <w:rPr>
          <w:color w:val="000000" w:themeColor="text1"/>
          <w:sz w:val="24"/>
          <w:szCs w:val="24"/>
        </w:rPr>
        <w:t xml:space="preserve"> and audio recording will begin. The participant will </w:t>
      </w:r>
      <w:r w:rsidRPr="057E5739" w:rsidR="000126B8">
        <w:rPr>
          <w:color w:val="000000" w:themeColor="text1"/>
          <w:sz w:val="24"/>
          <w:szCs w:val="24"/>
        </w:rPr>
        <w:t>complete the relevant survey questions in Qualtrics</w:t>
      </w:r>
      <w:r w:rsidRPr="057E5739" w:rsidR="3A189BF0">
        <w:rPr>
          <w:color w:val="000000" w:themeColor="text1"/>
          <w:sz w:val="24"/>
          <w:szCs w:val="24"/>
        </w:rPr>
        <w:t xml:space="preserve"> (based on whether they are a Nurse Practitioner or Registered Nurse)</w:t>
      </w:r>
      <w:r w:rsidRPr="057E5739">
        <w:rPr>
          <w:color w:val="000000" w:themeColor="text1"/>
          <w:sz w:val="24"/>
          <w:szCs w:val="24"/>
        </w:rPr>
        <w:t xml:space="preserve">. The researcher will walk the participant through the </w:t>
      </w:r>
      <w:r w:rsidRPr="057E5739" w:rsidR="000126B8">
        <w:rPr>
          <w:color w:val="000000" w:themeColor="text1"/>
          <w:sz w:val="24"/>
          <w:szCs w:val="24"/>
        </w:rPr>
        <w:t>questions</w:t>
      </w:r>
      <w:r w:rsidRPr="057E5739">
        <w:rPr>
          <w:color w:val="000000" w:themeColor="text1"/>
          <w:sz w:val="24"/>
          <w:szCs w:val="24"/>
        </w:rPr>
        <w:t xml:space="preserve"> using a think aloud technique, verbally expressing their thoughts to allow researchers to gain insight into how they interpret and respond to questions.  The cognitive interviewer will administer both concurrent and retrospective probes to gain a full understanding of respondent perceptions of specific elements of the survey. </w:t>
      </w:r>
    </w:p>
    <w:p w:rsidR="0094039B" w:rsidRPr="00081DFD" w:rsidP="000D3F1B" w14:paraId="1067638F" w14:textId="77777777">
      <w:pPr>
        <w:shd w:val="clear" w:color="auto" w:fill="FFFFFF"/>
        <w:autoSpaceDE/>
        <w:autoSpaceDN/>
        <w:adjustRightInd/>
        <w:rPr>
          <w:b/>
          <w:color w:val="000000"/>
          <w:sz w:val="24"/>
          <w:szCs w:val="24"/>
        </w:rPr>
      </w:pPr>
    </w:p>
    <w:p w:rsidR="00A80EB9" w:rsidRPr="00081DFD" w:rsidP="00AB0171" w14:paraId="52EE2B42" w14:textId="15FC52DD">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0126B8">
        <w:rPr>
          <w:color w:val="000000"/>
          <w:sz w:val="24"/>
          <w:szCs w:val="24"/>
        </w:rPr>
        <w:t xml:space="preserve">Up to </w:t>
      </w:r>
      <w:r w:rsidR="001125C5">
        <w:rPr>
          <w:color w:val="000000"/>
          <w:sz w:val="24"/>
          <w:szCs w:val="24"/>
        </w:rPr>
        <w:t>15</w:t>
      </w:r>
      <w:r w:rsidR="000126B8">
        <w:rPr>
          <w:color w:val="000000"/>
          <w:sz w:val="24"/>
          <w:szCs w:val="24"/>
        </w:rPr>
        <w:t xml:space="preserve"> participants</w:t>
      </w:r>
      <w:r w:rsidRPr="00AD54C5" w:rsidR="000F328A">
        <w:rPr>
          <w:color w:val="000000"/>
          <w:sz w:val="24"/>
          <w:szCs w:val="24"/>
        </w:rPr>
        <w:t xml:space="preserve"> will be interviewed</w:t>
      </w:r>
      <w:r w:rsidR="009D3B82">
        <w:rPr>
          <w:color w:val="000000"/>
          <w:sz w:val="24"/>
          <w:szCs w:val="24"/>
        </w:rPr>
        <w:t xml:space="preserve"> </w:t>
      </w:r>
      <w:r w:rsidRPr="001429E9" w:rsidR="001429E9">
        <w:rPr>
          <w:color w:val="000000"/>
          <w:sz w:val="24"/>
          <w:szCs w:val="24"/>
        </w:rPr>
        <w:t>throughout</w:t>
      </w:r>
      <w:r w:rsidR="001429E9">
        <w:rPr>
          <w:color w:val="000000"/>
          <w:sz w:val="24"/>
          <w:szCs w:val="24"/>
        </w:rPr>
        <w:t xml:space="preserve"> the U.S.</w:t>
      </w:r>
      <w:r w:rsidRPr="00081DFD" w:rsidR="00F85212">
        <w:rPr>
          <w:color w:val="000000"/>
          <w:sz w:val="24"/>
          <w:szCs w:val="24"/>
        </w:rPr>
        <w:t xml:space="preserve"> </w:t>
      </w:r>
      <w:r w:rsidRPr="00081DFD" w:rsidR="00AB0171">
        <w:rPr>
          <w:color w:val="000000"/>
          <w:sz w:val="24"/>
          <w:szCs w:val="24"/>
        </w:rPr>
        <w:t xml:space="preserve">Participants will be screened during the study recruitment to ensure </w:t>
      </w:r>
      <w:r w:rsidR="00702B25">
        <w:rPr>
          <w:color w:val="000000"/>
          <w:sz w:val="24"/>
          <w:szCs w:val="24"/>
        </w:rPr>
        <w:t xml:space="preserve">they </w:t>
      </w:r>
      <w:r w:rsidR="005379C2">
        <w:rPr>
          <w:color w:val="000000"/>
          <w:sz w:val="24"/>
          <w:szCs w:val="24"/>
        </w:rPr>
        <w:t xml:space="preserve">meet </w:t>
      </w:r>
      <w:r w:rsidR="001125C5">
        <w:rPr>
          <w:color w:val="000000"/>
          <w:sz w:val="24"/>
          <w:szCs w:val="24"/>
        </w:rPr>
        <w:t>the relevant</w:t>
      </w:r>
      <w:r w:rsidR="005379C2">
        <w:rPr>
          <w:color w:val="000000"/>
          <w:sz w:val="24"/>
          <w:szCs w:val="24"/>
        </w:rPr>
        <w:t xml:space="preserve"> recruitment criteria. </w:t>
      </w:r>
    </w:p>
    <w:p w:rsidR="00A52414" w:rsidRPr="00081DFD" w:rsidP="00A80EB9" w14:paraId="5F46AB90" w14:textId="56FC7731">
      <w:pPr>
        <w:shd w:val="clear" w:color="auto" w:fill="FFFFFF"/>
        <w:autoSpaceDE/>
        <w:autoSpaceDN/>
        <w:adjustRightInd/>
        <w:rPr>
          <w:color w:val="000000"/>
        </w:rPr>
      </w:pPr>
    </w:p>
    <w:p w:rsidR="00DC4966" w:rsidRPr="00081DFD" w:rsidP="00DC4966" w14:paraId="35309638" w14:textId="6A6AA743">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Pr="00081DFD" w:rsidR="00BD6E59">
        <w:t>We will use a multi-pronged strategy to recruit participants, such as posting ads</w:t>
      </w:r>
      <w:r w:rsidR="00CC50BE">
        <w:t xml:space="preserve"> on internet and social media platforms (e.g.</w:t>
      </w:r>
      <w:r w:rsidR="00F05243">
        <w:t>,</w:t>
      </w:r>
      <w:r w:rsidR="00CC50BE">
        <w:t xml:space="preserve"> Facebook)</w:t>
      </w:r>
      <w:r w:rsidR="001125C5">
        <w:t xml:space="preserve"> </w:t>
      </w:r>
      <w:r w:rsidRPr="00081DFD" w:rsidR="00BD6E59">
        <w:t xml:space="preserve">and using personal networks. While not </w:t>
      </w:r>
      <w:r w:rsidR="005837E6">
        <w:t xml:space="preserve">intended to be </w:t>
      </w:r>
      <w:r w:rsidRPr="00081DFD" w:rsidR="00BD6E59">
        <w:t>nationally representative, an attempt will be made to recruit participants with varying demographic characteristics (e.g., sex, education, age, race and ethnicity).</w:t>
      </w:r>
      <w:r w:rsidR="00CF71A6">
        <w:t xml:space="preserve">  </w:t>
      </w:r>
    </w:p>
    <w:p w:rsidR="008D0E72" w:rsidRPr="00081DFD" w:rsidP="008D0E72" w14:paraId="089D5DE6" w14:textId="77777777">
      <w:pPr>
        <w:shd w:val="clear" w:color="auto" w:fill="FFFFFF"/>
        <w:autoSpaceDE/>
        <w:autoSpaceDN/>
        <w:adjustRightInd/>
        <w:rPr>
          <w:color w:val="000000"/>
          <w:sz w:val="24"/>
          <w:szCs w:val="24"/>
        </w:rPr>
      </w:pPr>
    </w:p>
    <w:p w:rsidR="001125C5" w:rsidP="005678A0" w14:paraId="77CB0C36" w14:textId="77777777">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p>
    <w:p w:rsidR="001125C5" w:rsidRPr="001125C5" w:rsidP="45045055" w14:paraId="77D7F88A" w14:textId="3B9A7AAB">
      <w:pPr>
        <w:rPr>
          <w:rFonts w:eastAsiaTheme="minorEastAsia"/>
          <w:sz w:val="24"/>
          <w:szCs w:val="24"/>
        </w:rPr>
      </w:pPr>
      <w:r w:rsidRPr="057E5739">
        <w:rPr>
          <w:rFonts w:eastAsia="@MingLiU_HKSCS"/>
          <w:sz w:val="24"/>
          <w:szCs w:val="24"/>
        </w:rPr>
        <w:t xml:space="preserve">For this research, we request an increase in the typical incentive. The Census Bureau typically uses an incentive of $40-$50 per one-hour interview. Because we expect the NSSRN </w:t>
      </w:r>
      <w:r w:rsidRPr="057E5739" w:rsidR="001037BC">
        <w:rPr>
          <w:rFonts w:eastAsia="@MingLiU_HKSCS"/>
          <w:sz w:val="24"/>
          <w:szCs w:val="24"/>
        </w:rPr>
        <w:t xml:space="preserve">target population </w:t>
      </w:r>
      <w:r w:rsidRPr="057E5739" w:rsidR="00680B42">
        <w:rPr>
          <w:rFonts w:eastAsia="@MingLiU_HKSCS"/>
          <w:sz w:val="24"/>
          <w:szCs w:val="24"/>
        </w:rPr>
        <w:t>to be</w:t>
      </w:r>
      <w:r w:rsidRPr="057E5739">
        <w:rPr>
          <w:rFonts w:eastAsia="@MingLiU_HKSCS"/>
          <w:sz w:val="24"/>
          <w:szCs w:val="24"/>
        </w:rPr>
        <w:t xml:space="preserve"> highly educated and highly paid, and therefore may be hard to recruit for a research study, we propose offering $100 for their participation. </w:t>
      </w:r>
      <w:r w:rsidRPr="057E5739">
        <w:rPr>
          <w:rFonts w:eastAsiaTheme="minorEastAsia"/>
          <w:sz w:val="24"/>
          <w:szCs w:val="24"/>
        </w:rPr>
        <w:t xml:space="preserve">There is precedence for giving a $100 incentive </w:t>
      </w:r>
      <w:r w:rsidR="00A92B7A">
        <w:rPr>
          <w:rFonts w:eastAsiaTheme="minorEastAsia"/>
          <w:sz w:val="24"/>
          <w:szCs w:val="24"/>
        </w:rPr>
        <w:t>for p</w:t>
      </w:r>
      <w:r w:rsidRPr="057E5739">
        <w:rPr>
          <w:rFonts w:eastAsiaTheme="minorEastAsia"/>
          <w:sz w:val="24"/>
          <w:szCs w:val="24"/>
        </w:rPr>
        <w:t xml:space="preserve">ast NSSRN </w:t>
      </w:r>
      <w:r w:rsidRPr="057E5739" w:rsidR="001037BC">
        <w:rPr>
          <w:rFonts w:eastAsiaTheme="minorEastAsia"/>
          <w:sz w:val="24"/>
          <w:szCs w:val="24"/>
        </w:rPr>
        <w:t>cognitive interview studies at the Census Bureau</w:t>
      </w:r>
      <w:r w:rsidR="00A92B7A">
        <w:rPr>
          <w:rFonts w:eastAsiaTheme="minorEastAsia"/>
          <w:sz w:val="24"/>
          <w:szCs w:val="24"/>
        </w:rPr>
        <w:t xml:space="preserve"> in 2017</w:t>
      </w:r>
      <w:r>
        <w:rPr>
          <w:rStyle w:val="FootnoteReference"/>
          <w:rFonts w:eastAsiaTheme="minorEastAsia"/>
          <w:sz w:val="24"/>
          <w:szCs w:val="24"/>
        </w:rPr>
        <w:footnoteReference w:id="2"/>
      </w:r>
      <w:r w:rsidR="00A92B7A">
        <w:rPr>
          <w:rFonts w:eastAsiaTheme="minorEastAsia"/>
          <w:sz w:val="24"/>
          <w:szCs w:val="24"/>
        </w:rPr>
        <w:t xml:space="preserve"> and 2021</w:t>
      </w:r>
      <w:r>
        <w:rPr>
          <w:rStyle w:val="FootnoteReference"/>
          <w:rFonts w:eastAsiaTheme="minorEastAsia"/>
          <w:sz w:val="24"/>
          <w:szCs w:val="24"/>
        </w:rPr>
        <w:footnoteReference w:id="3"/>
      </w:r>
      <w:r w:rsidR="00A92B7A">
        <w:rPr>
          <w:rFonts w:eastAsiaTheme="minorEastAsia"/>
          <w:sz w:val="24"/>
          <w:szCs w:val="24"/>
        </w:rPr>
        <w:t xml:space="preserve">. </w:t>
      </w:r>
    </w:p>
    <w:p w:rsidR="001125C5" w:rsidP="005678A0" w14:paraId="7D1DB5E4" w14:textId="77777777">
      <w:pPr>
        <w:pStyle w:val="NormalWeb"/>
        <w:shd w:val="clear" w:color="auto" w:fill="FFFFFF"/>
        <w:spacing w:before="0" w:beforeAutospacing="0" w:after="0" w:afterAutospacing="0"/>
        <w:rPr>
          <w:color w:val="000000"/>
        </w:rPr>
      </w:pPr>
    </w:p>
    <w:p w:rsidR="00994D84" w:rsidRPr="00994D84" w:rsidP="00994D84" w14:paraId="7B3F3DDB" w14:textId="0E551243">
      <w:pPr>
        <w:rPr>
          <w:color w:val="000000"/>
          <w:sz w:val="24"/>
          <w:szCs w:val="24"/>
          <w:highlight w:val="yellow"/>
        </w:rPr>
      </w:pPr>
      <w:r>
        <w:rPr>
          <w:sz w:val="24"/>
        </w:rPr>
        <w:t>The</w:t>
      </w:r>
      <w:r w:rsidRPr="00081DFD" w:rsidR="005064C7">
        <w:rPr>
          <w:sz w:val="24"/>
        </w:rPr>
        <w:t xml:space="preserve"> materials to be used in this research</w:t>
      </w:r>
      <w:r>
        <w:rPr>
          <w:sz w:val="24"/>
        </w:rPr>
        <w:t xml:space="preserve">, entitled </w:t>
      </w:r>
      <w:r w:rsidRPr="003B01D5">
        <w:rPr>
          <w:sz w:val="24"/>
        </w:rPr>
        <w:t>“</w:t>
      </w:r>
      <w:r w:rsidRPr="003B01D5">
        <w:rPr>
          <w:sz w:val="24"/>
          <w:szCs w:val="24"/>
        </w:rPr>
        <w:t>Selected 202</w:t>
      </w:r>
      <w:r w:rsidR="001125C5">
        <w:rPr>
          <w:sz w:val="24"/>
          <w:szCs w:val="24"/>
        </w:rPr>
        <w:t>6</w:t>
      </w:r>
      <w:r w:rsidRPr="003B01D5">
        <w:rPr>
          <w:sz w:val="24"/>
          <w:szCs w:val="24"/>
        </w:rPr>
        <w:t xml:space="preserve"> </w:t>
      </w:r>
      <w:r w:rsidR="001125C5">
        <w:rPr>
          <w:sz w:val="24"/>
          <w:szCs w:val="24"/>
        </w:rPr>
        <w:t>NSSRN</w:t>
      </w:r>
      <w:r w:rsidRPr="003B01D5">
        <w:rPr>
          <w:sz w:val="24"/>
          <w:szCs w:val="24"/>
        </w:rPr>
        <w:t xml:space="preserve"> Content and Probes”</w:t>
      </w:r>
      <w:r>
        <w:rPr>
          <w:sz w:val="24"/>
          <w:szCs w:val="24"/>
        </w:rPr>
        <w:t xml:space="preserve"> is included as an attachment. </w:t>
      </w:r>
    </w:p>
    <w:p w:rsidR="0034128C" w:rsidP="00593D86" w14:paraId="08B525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rsidR="00593D86" w:rsidRPr="00081DFD" w:rsidP="00593D86" w14:paraId="6ACB330D" w14:textId="1AF97C6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Pr="00812821" w:rsidR="00812821">
        <w:rPr>
          <w:color w:val="000000"/>
          <w:sz w:val="24"/>
          <w:szCs w:val="24"/>
        </w:rPr>
        <w:t xml:space="preserve">Based on past experience with similar pretesting efforts, it will require approximately 2 minutes for potential participants to complete the online cognitive interviewing screener questionnaire. We estimate up to </w:t>
      </w:r>
      <w:r w:rsidR="001125C5">
        <w:rPr>
          <w:color w:val="000000"/>
          <w:sz w:val="24"/>
          <w:szCs w:val="24"/>
        </w:rPr>
        <w:t>60</w:t>
      </w:r>
      <w:r w:rsidRPr="00812821" w:rsidR="00812821">
        <w:rPr>
          <w:color w:val="000000"/>
          <w:sz w:val="24"/>
          <w:szCs w:val="24"/>
        </w:rPr>
        <w:t xml:space="preserve"> screener completions to result in </w:t>
      </w:r>
      <w:r w:rsidR="001125C5">
        <w:rPr>
          <w:color w:val="000000"/>
          <w:sz w:val="24"/>
          <w:szCs w:val="24"/>
        </w:rPr>
        <w:t>15</w:t>
      </w:r>
      <w:r w:rsidRPr="00812821" w:rsidR="00812821">
        <w:rPr>
          <w:color w:val="000000"/>
          <w:sz w:val="24"/>
          <w:szCs w:val="24"/>
        </w:rPr>
        <w:t xml:space="preserve"> participants. Therefore, total recruitment burden is </w:t>
      </w:r>
      <w:r w:rsidR="001125C5">
        <w:rPr>
          <w:color w:val="000000"/>
          <w:sz w:val="24"/>
          <w:szCs w:val="24"/>
        </w:rPr>
        <w:t>2</w:t>
      </w:r>
      <w:r w:rsidRPr="00812821" w:rsidR="00812821">
        <w:rPr>
          <w:color w:val="000000"/>
          <w:sz w:val="24"/>
          <w:szCs w:val="24"/>
        </w:rPr>
        <w:t xml:space="preserve"> hours. We estimate it will take 1 hour per participant to complete the cognitive interview. For </w:t>
      </w:r>
      <w:r w:rsidR="001037BC">
        <w:rPr>
          <w:color w:val="000000"/>
          <w:sz w:val="24"/>
          <w:szCs w:val="24"/>
        </w:rPr>
        <w:t>15</w:t>
      </w:r>
      <w:r w:rsidRPr="00812821" w:rsidR="00812821">
        <w:rPr>
          <w:color w:val="000000"/>
          <w:sz w:val="24"/>
          <w:szCs w:val="24"/>
        </w:rPr>
        <w:t xml:space="preserve"> participants, the estimated burden for the interviews is therefore </w:t>
      </w:r>
      <w:r w:rsidR="001037BC">
        <w:rPr>
          <w:color w:val="000000"/>
          <w:sz w:val="24"/>
          <w:szCs w:val="24"/>
        </w:rPr>
        <w:t>15</w:t>
      </w:r>
      <w:r w:rsidRPr="00812821" w:rsidR="00812821">
        <w:rPr>
          <w:color w:val="000000"/>
          <w:sz w:val="24"/>
          <w:szCs w:val="24"/>
        </w:rPr>
        <w:t xml:space="preserve"> hours, bringing the total burden to no more than </w:t>
      </w:r>
      <w:r w:rsidR="001037BC">
        <w:rPr>
          <w:color w:val="000000"/>
          <w:sz w:val="24"/>
          <w:szCs w:val="24"/>
        </w:rPr>
        <w:t>17</w:t>
      </w:r>
      <w:r w:rsidRPr="00812821" w:rsidR="00812821">
        <w:rPr>
          <w:color w:val="000000"/>
          <w:sz w:val="24"/>
          <w:szCs w:val="24"/>
        </w:rPr>
        <w:t xml:space="preserve"> hours with recruitment.</w:t>
      </w:r>
    </w:p>
    <w:p w:rsidR="00593D86" w:rsidP="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78117A" w:rsidRPr="0078117A" w:rsidP="0078117A" w14:paraId="3BC9FC66" w14:textId="257BA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sz w:val="24"/>
          <w:szCs w:val="24"/>
        </w:rPr>
      </w:pPr>
      <w:r w:rsidRPr="0078117A">
        <w:rPr>
          <w:rFonts w:eastAsia="@MingLiU_HKSCS"/>
          <w:sz w:val="24"/>
          <w:szCs w:val="24"/>
        </w:rPr>
        <w:t xml:space="preserve">In order for us to meet our project deadlines for this work, we request OMB approval no later than </w:t>
      </w:r>
      <w:r>
        <w:rPr>
          <w:rFonts w:eastAsia="@MingLiU_HKSCS"/>
          <w:sz w:val="24"/>
          <w:szCs w:val="24"/>
        </w:rPr>
        <w:t>October</w:t>
      </w:r>
      <w:r w:rsidRPr="0078117A">
        <w:rPr>
          <w:rFonts w:eastAsia="@MingLiU_HKSCS"/>
          <w:sz w:val="24"/>
          <w:szCs w:val="24"/>
        </w:rPr>
        <w:t xml:space="preserve"> 2</w:t>
      </w:r>
      <w:r w:rsidR="000504D3">
        <w:rPr>
          <w:rFonts w:eastAsia="@MingLiU_HKSCS"/>
          <w:sz w:val="24"/>
          <w:szCs w:val="24"/>
        </w:rPr>
        <w:t>4</w:t>
      </w:r>
      <w:r w:rsidRPr="0078117A">
        <w:rPr>
          <w:rFonts w:eastAsia="@MingLiU_HKSCS"/>
          <w:sz w:val="24"/>
          <w:szCs w:val="24"/>
        </w:rPr>
        <w:t>, 20</w:t>
      </w:r>
      <w:r>
        <w:rPr>
          <w:rFonts w:eastAsia="@MingLiU_HKSCS"/>
          <w:sz w:val="24"/>
          <w:szCs w:val="24"/>
        </w:rPr>
        <w:t>24</w:t>
      </w:r>
      <w:r w:rsidRPr="0078117A">
        <w:rPr>
          <w:rFonts w:eastAsia="@MingLiU_HKSCS"/>
          <w:sz w:val="24"/>
          <w:szCs w:val="24"/>
        </w:rPr>
        <w:t>.</w:t>
      </w:r>
    </w:p>
    <w:p w:rsidR="0078117A" w:rsidRPr="00081DFD" w:rsidP="00593D86" w14:paraId="24751C4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RPr="00081DFD" w:rsidP="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rsidR="00D2154F" w:rsidRPr="00081DFD"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064C7" w:rsidRPr="00081DFD" w:rsidP="005064C7" w14:paraId="0D3C9679" w14:textId="171EDE36">
      <w:pPr>
        <w:rPr>
          <w:color w:val="000000"/>
          <w:sz w:val="24"/>
          <w:szCs w:val="24"/>
        </w:rPr>
      </w:pPr>
      <w:r>
        <w:rPr>
          <w:color w:val="000000"/>
          <w:sz w:val="24"/>
          <w:szCs w:val="24"/>
        </w:rPr>
        <w:t>Courtney N. Reiser</w:t>
      </w:r>
    </w:p>
    <w:p w:rsidR="005064C7" w:rsidRPr="00081DFD" w:rsidP="005064C7" w14:paraId="68654FAF" w14:textId="58647FB7">
      <w:pPr>
        <w:rPr>
          <w:color w:val="000000"/>
          <w:sz w:val="24"/>
          <w:szCs w:val="24"/>
        </w:rPr>
      </w:pPr>
      <w:r w:rsidRPr="00081DFD">
        <w:rPr>
          <w:color w:val="000000"/>
          <w:sz w:val="24"/>
          <w:szCs w:val="24"/>
        </w:rPr>
        <w:t>Demographic Statistical Methods Division</w:t>
      </w:r>
    </w:p>
    <w:p w:rsidR="005064C7" w:rsidRPr="00081DFD" w:rsidP="005064C7" w14:paraId="11AEE177" w14:textId="437019A2">
      <w:pPr>
        <w:rPr>
          <w:color w:val="000000"/>
          <w:sz w:val="24"/>
          <w:szCs w:val="24"/>
        </w:rPr>
      </w:pPr>
      <w:r w:rsidRPr="00081DFD">
        <w:rPr>
          <w:color w:val="000000"/>
          <w:sz w:val="24"/>
          <w:szCs w:val="24"/>
        </w:rPr>
        <w:t xml:space="preserve">U.S. Census Bureau </w:t>
      </w:r>
    </w:p>
    <w:p w:rsidR="005064C7" w:rsidRPr="00081DFD" w:rsidP="005064C7" w14:paraId="7D0C537D" w14:textId="6BC48C00">
      <w:pPr>
        <w:rPr>
          <w:color w:val="000000"/>
          <w:sz w:val="24"/>
          <w:szCs w:val="24"/>
        </w:rPr>
      </w:pPr>
      <w:r w:rsidRPr="00081DFD">
        <w:rPr>
          <w:color w:val="000000"/>
          <w:sz w:val="24"/>
          <w:szCs w:val="24"/>
        </w:rPr>
        <w:t>Washington, D.C. 20233</w:t>
      </w:r>
    </w:p>
    <w:p w:rsidR="00D2154F" w:rsidP="005064C7" w14:paraId="75C5F2C8" w14:textId="439BC498">
      <w:pPr>
        <w:rPr>
          <w:color w:val="000000"/>
          <w:sz w:val="24"/>
          <w:szCs w:val="24"/>
        </w:rPr>
      </w:pPr>
      <w:r>
        <w:rPr>
          <w:color w:val="000000"/>
          <w:sz w:val="24"/>
          <w:szCs w:val="24"/>
        </w:rPr>
        <w:t>Courtney.n.reiser@census.gov</w:t>
      </w:r>
      <w:r w:rsidR="002A3242">
        <w:rPr>
          <w:color w:val="000000"/>
          <w:sz w:val="24"/>
          <w:szCs w:val="24"/>
        </w:rPr>
        <w:t xml:space="preserve"> </w:t>
      </w:r>
    </w:p>
    <w:p w:rsidR="0053223D" w:rsidP="005064C7" w14:paraId="51059765" w14:textId="77777777">
      <w:pPr>
        <w:rPr>
          <w:color w:val="000000"/>
          <w:sz w:val="24"/>
          <w:szCs w:val="24"/>
        </w:rPr>
      </w:pPr>
    </w:p>
    <w:p w:rsidR="0053223D" w:rsidP="0053223D" w14:paraId="1FCCAA9D" w14:textId="5DDA4885">
      <w:pPr>
        <w:rPr>
          <w:rFonts w:eastAsiaTheme="minorHAnsi"/>
        </w:rPr>
      </w:pPr>
    </w:p>
    <w:p w:rsidR="0053223D" w:rsidRPr="009D6760" w:rsidP="005064C7" w14:paraId="75FF3134"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3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34128C" w14:paraId="217A4552" w14:textId="0B880C3D">
        <w:pPr>
          <w:pStyle w:val="Footer"/>
          <w:jc w:val="right"/>
        </w:pPr>
        <w:r>
          <w:fldChar w:fldCharType="begin"/>
        </w:r>
        <w:r>
          <w:instrText xml:space="preserve"> PAGE   \* MERGEFORMAT </w:instrText>
        </w:r>
        <w:r>
          <w:fldChar w:fldCharType="separate"/>
        </w:r>
        <w:r w:rsidR="00157E5E">
          <w:rPr>
            <w:noProof/>
          </w:rPr>
          <w:t>2</w:t>
        </w:r>
        <w:r>
          <w:rPr>
            <w:noProof/>
          </w:rPr>
          <w:fldChar w:fldCharType="end"/>
        </w:r>
      </w:p>
    </w:sdtContent>
  </w:sdt>
  <w:p w:rsidR="0034128C"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75D6CB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128C" w:rsidP="00EB74A3" w14:paraId="7D42CD29" w14:textId="77777777">
      <w:r>
        <w:separator/>
      </w:r>
    </w:p>
  </w:footnote>
  <w:footnote w:type="continuationSeparator" w:id="1">
    <w:p w:rsidR="0034128C" w:rsidP="00EB74A3" w14:paraId="6837A0D7" w14:textId="77777777">
      <w:r>
        <w:continuationSeparator/>
      </w:r>
    </w:p>
  </w:footnote>
  <w:footnote w:id="2">
    <w:p w:rsidR="008E2A8B" w14:paraId="5E975411" w14:textId="3C7B8C72">
      <w:pPr>
        <w:pStyle w:val="FootnoteText"/>
      </w:pPr>
      <w:r>
        <w:rPr>
          <w:rStyle w:val="FootnoteReference"/>
        </w:rPr>
        <w:footnoteRef/>
      </w:r>
      <w:r>
        <w:t xml:space="preserve"> </w:t>
      </w:r>
      <w:r>
        <w:rPr>
          <w:rStyle w:val="cf01"/>
        </w:rPr>
        <w:t>"NSSRN Cognitive Testing", under OMB Control No 0607-0725 approved on 01/10/2017</w:t>
      </w:r>
      <w:r>
        <w:rPr>
          <w:rStyle w:val="cf01"/>
        </w:rPr>
        <w:t>.</w:t>
      </w:r>
    </w:p>
  </w:footnote>
  <w:footnote w:id="3">
    <w:p w:rsidR="008E2A8B" w14:paraId="3060B3E9" w14:textId="44B8A975">
      <w:pPr>
        <w:pStyle w:val="FootnoteText"/>
      </w:pPr>
      <w:r>
        <w:rPr>
          <w:rStyle w:val="FootnoteReference"/>
        </w:rPr>
        <w:footnoteRef/>
      </w:r>
      <w:r>
        <w:t xml:space="preserve"> </w:t>
      </w:r>
      <w:r>
        <w:rPr>
          <w:rStyle w:val="cf01"/>
        </w:rPr>
        <w:t>"2022 NSSRN Cog Testing", under OMB Control No 0607-0725 approved on 05/27/2021</w:t>
      </w:r>
      <w:r>
        <w:rPr>
          <w:rStyle w:val="cf0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28C"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E8E"/>
    <w:multiLevelType w:val="hybridMultilevel"/>
    <w:tmpl w:val="FB0EE10C"/>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38388F"/>
    <w:multiLevelType w:val="multilevel"/>
    <w:tmpl w:val="186C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103121"/>
    <w:multiLevelType w:val="hybridMultilevel"/>
    <w:tmpl w:val="D9AE9F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3F0B0B"/>
    <w:multiLevelType w:val="hybridMultilevel"/>
    <w:tmpl w:val="C84EF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07F83"/>
    <w:multiLevelType w:val="hybridMultilevel"/>
    <w:tmpl w:val="2780B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EA3D9E"/>
    <w:multiLevelType w:val="hybridMultilevel"/>
    <w:tmpl w:val="218EC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5E55E8"/>
    <w:multiLevelType w:val="hybridMultilevel"/>
    <w:tmpl w:val="F9C6A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01744"/>
    <w:multiLevelType w:val="hybridMultilevel"/>
    <w:tmpl w:val="84844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CB0DE4"/>
    <w:multiLevelType w:val="hybridMultilevel"/>
    <w:tmpl w:val="33BAE6F8"/>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6859518">
    <w:abstractNumId w:val="3"/>
  </w:num>
  <w:num w:numId="2" w16cid:durableId="803082111">
    <w:abstractNumId w:val="3"/>
  </w:num>
  <w:num w:numId="3" w16cid:durableId="1078598207">
    <w:abstractNumId w:val="3"/>
  </w:num>
  <w:num w:numId="4" w16cid:durableId="832842012">
    <w:abstractNumId w:val="3"/>
  </w:num>
  <w:num w:numId="5" w16cid:durableId="1998915580">
    <w:abstractNumId w:val="3"/>
  </w:num>
  <w:num w:numId="6" w16cid:durableId="1595897677">
    <w:abstractNumId w:val="3"/>
  </w:num>
  <w:num w:numId="7" w16cid:durableId="629020571">
    <w:abstractNumId w:val="3"/>
  </w:num>
  <w:num w:numId="8" w16cid:durableId="1351182874">
    <w:abstractNumId w:val="3"/>
  </w:num>
  <w:num w:numId="9" w16cid:durableId="987712072">
    <w:abstractNumId w:val="3"/>
  </w:num>
  <w:num w:numId="10" w16cid:durableId="1727492251">
    <w:abstractNumId w:val="1"/>
  </w:num>
  <w:num w:numId="11" w16cid:durableId="1248465695">
    <w:abstractNumId w:val="11"/>
  </w:num>
  <w:num w:numId="12" w16cid:durableId="1592544768">
    <w:abstractNumId w:val="1"/>
  </w:num>
  <w:num w:numId="13" w16cid:durableId="461460506">
    <w:abstractNumId w:val="6"/>
  </w:num>
  <w:num w:numId="14" w16cid:durableId="563302213">
    <w:abstractNumId w:val="2"/>
  </w:num>
  <w:num w:numId="15" w16cid:durableId="1494489099">
    <w:abstractNumId w:val="13"/>
  </w:num>
  <w:num w:numId="16" w16cid:durableId="246572921">
    <w:abstractNumId w:val="0"/>
  </w:num>
  <w:num w:numId="17" w16cid:durableId="697001939">
    <w:abstractNumId w:val="5"/>
  </w:num>
  <w:num w:numId="18" w16cid:durableId="375591029">
    <w:abstractNumId w:val="8"/>
  </w:num>
  <w:num w:numId="19" w16cid:durableId="1333728011">
    <w:abstractNumId w:val="12"/>
  </w:num>
  <w:num w:numId="20" w16cid:durableId="626740883">
    <w:abstractNumId w:val="4"/>
  </w:num>
  <w:num w:numId="21" w16cid:durableId="1170749958">
    <w:abstractNumId w:val="9"/>
  </w:num>
  <w:num w:numId="22" w16cid:durableId="92215415">
    <w:abstractNumId w:val="10"/>
  </w:num>
  <w:num w:numId="23" w16cid:durableId="496697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6"/>
    <w:rsid w:val="000126B8"/>
    <w:rsid w:val="00013CCE"/>
    <w:rsid w:val="00015E7B"/>
    <w:rsid w:val="00023763"/>
    <w:rsid w:val="00030EBE"/>
    <w:rsid w:val="0003644D"/>
    <w:rsid w:val="00036AE3"/>
    <w:rsid w:val="00037920"/>
    <w:rsid w:val="00041E90"/>
    <w:rsid w:val="00050045"/>
    <w:rsid w:val="000504D3"/>
    <w:rsid w:val="00051E55"/>
    <w:rsid w:val="00061C97"/>
    <w:rsid w:val="00063EA4"/>
    <w:rsid w:val="00065B0B"/>
    <w:rsid w:val="000662AA"/>
    <w:rsid w:val="00081DFD"/>
    <w:rsid w:val="00090643"/>
    <w:rsid w:val="000911BD"/>
    <w:rsid w:val="000958CC"/>
    <w:rsid w:val="000A7098"/>
    <w:rsid w:val="000B2654"/>
    <w:rsid w:val="000C2E69"/>
    <w:rsid w:val="000D1BFA"/>
    <w:rsid w:val="000D3F1B"/>
    <w:rsid w:val="000F28A9"/>
    <w:rsid w:val="000F328A"/>
    <w:rsid w:val="001029AE"/>
    <w:rsid w:val="001037BC"/>
    <w:rsid w:val="001125C5"/>
    <w:rsid w:val="00112F65"/>
    <w:rsid w:val="00116FF7"/>
    <w:rsid w:val="00121864"/>
    <w:rsid w:val="0013051D"/>
    <w:rsid w:val="001429E9"/>
    <w:rsid w:val="0014543D"/>
    <w:rsid w:val="0015054F"/>
    <w:rsid w:val="00157E5E"/>
    <w:rsid w:val="00171937"/>
    <w:rsid w:val="00177779"/>
    <w:rsid w:val="00193B75"/>
    <w:rsid w:val="0019524D"/>
    <w:rsid w:val="001B1537"/>
    <w:rsid w:val="001C20B9"/>
    <w:rsid w:val="001C33E2"/>
    <w:rsid w:val="001C7024"/>
    <w:rsid w:val="001E53DD"/>
    <w:rsid w:val="001F2DFC"/>
    <w:rsid w:val="00213927"/>
    <w:rsid w:val="00215556"/>
    <w:rsid w:val="002252A2"/>
    <w:rsid w:val="0023058B"/>
    <w:rsid w:val="00245E4E"/>
    <w:rsid w:val="002527FE"/>
    <w:rsid w:val="0025474C"/>
    <w:rsid w:val="00255E75"/>
    <w:rsid w:val="002561DC"/>
    <w:rsid w:val="00262959"/>
    <w:rsid w:val="00273338"/>
    <w:rsid w:val="0027512E"/>
    <w:rsid w:val="00276590"/>
    <w:rsid w:val="00281160"/>
    <w:rsid w:val="00285A1B"/>
    <w:rsid w:val="002971AB"/>
    <w:rsid w:val="002A3242"/>
    <w:rsid w:val="002A5E94"/>
    <w:rsid w:val="002B0E25"/>
    <w:rsid w:val="002B1027"/>
    <w:rsid w:val="002B22BF"/>
    <w:rsid w:val="002D2371"/>
    <w:rsid w:val="002D316E"/>
    <w:rsid w:val="002D6353"/>
    <w:rsid w:val="002D646F"/>
    <w:rsid w:val="002F0C41"/>
    <w:rsid w:val="002F25FE"/>
    <w:rsid w:val="002F30E6"/>
    <w:rsid w:val="00315D8F"/>
    <w:rsid w:val="00326C3D"/>
    <w:rsid w:val="00332418"/>
    <w:rsid w:val="0033628D"/>
    <w:rsid w:val="003367DB"/>
    <w:rsid w:val="0034128C"/>
    <w:rsid w:val="003611D6"/>
    <w:rsid w:val="003611F1"/>
    <w:rsid w:val="00364A57"/>
    <w:rsid w:val="00366C59"/>
    <w:rsid w:val="00372AAE"/>
    <w:rsid w:val="003849E9"/>
    <w:rsid w:val="00386167"/>
    <w:rsid w:val="003921DD"/>
    <w:rsid w:val="003A3488"/>
    <w:rsid w:val="003A77BE"/>
    <w:rsid w:val="003B01D5"/>
    <w:rsid w:val="003B28C0"/>
    <w:rsid w:val="003B6020"/>
    <w:rsid w:val="003C7A98"/>
    <w:rsid w:val="003E1DC5"/>
    <w:rsid w:val="003E45E6"/>
    <w:rsid w:val="003F61AD"/>
    <w:rsid w:val="004025DC"/>
    <w:rsid w:val="00402F86"/>
    <w:rsid w:val="00412B28"/>
    <w:rsid w:val="00426F12"/>
    <w:rsid w:val="004274BF"/>
    <w:rsid w:val="00432C40"/>
    <w:rsid w:val="0045316E"/>
    <w:rsid w:val="004604C4"/>
    <w:rsid w:val="00465BAB"/>
    <w:rsid w:val="00466B7B"/>
    <w:rsid w:val="004808DE"/>
    <w:rsid w:val="004814B5"/>
    <w:rsid w:val="00485670"/>
    <w:rsid w:val="00487DAC"/>
    <w:rsid w:val="004947D1"/>
    <w:rsid w:val="004951ED"/>
    <w:rsid w:val="004D57ED"/>
    <w:rsid w:val="004D74CE"/>
    <w:rsid w:val="004E67D2"/>
    <w:rsid w:val="004E76DA"/>
    <w:rsid w:val="004F20AE"/>
    <w:rsid w:val="004F5442"/>
    <w:rsid w:val="005064C7"/>
    <w:rsid w:val="00514AB0"/>
    <w:rsid w:val="00525F7E"/>
    <w:rsid w:val="0053223D"/>
    <w:rsid w:val="00533E36"/>
    <w:rsid w:val="005379C2"/>
    <w:rsid w:val="0054167F"/>
    <w:rsid w:val="00555BAB"/>
    <w:rsid w:val="00560CD5"/>
    <w:rsid w:val="00561FA8"/>
    <w:rsid w:val="005678A0"/>
    <w:rsid w:val="00567A43"/>
    <w:rsid w:val="00571482"/>
    <w:rsid w:val="00572590"/>
    <w:rsid w:val="005837E6"/>
    <w:rsid w:val="00584A7B"/>
    <w:rsid w:val="00586507"/>
    <w:rsid w:val="00591FE7"/>
    <w:rsid w:val="00593D86"/>
    <w:rsid w:val="005B09CB"/>
    <w:rsid w:val="005B1129"/>
    <w:rsid w:val="005B34D0"/>
    <w:rsid w:val="005D38BD"/>
    <w:rsid w:val="005E07EC"/>
    <w:rsid w:val="005F41CA"/>
    <w:rsid w:val="005F42D1"/>
    <w:rsid w:val="0060726C"/>
    <w:rsid w:val="0061652B"/>
    <w:rsid w:val="006171B2"/>
    <w:rsid w:val="00625734"/>
    <w:rsid w:val="00630C97"/>
    <w:rsid w:val="00631EFF"/>
    <w:rsid w:val="006321D1"/>
    <w:rsid w:val="00633F2A"/>
    <w:rsid w:val="00634803"/>
    <w:rsid w:val="0066461F"/>
    <w:rsid w:val="006663C6"/>
    <w:rsid w:val="006736E6"/>
    <w:rsid w:val="00680B42"/>
    <w:rsid w:val="00686DD1"/>
    <w:rsid w:val="00687695"/>
    <w:rsid w:val="00690845"/>
    <w:rsid w:val="006A3CB4"/>
    <w:rsid w:val="006C22C8"/>
    <w:rsid w:val="006C3127"/>
    <w:rsid w:val="006C4A71"/>
    <w:rsid w:val="006C70F5"/>
    <w:rsid w:val="006E67C5"/>
    <w:rsid w:val="006E7E11"/>
    <w:rsid w:val="00702B25"/>
    <w:rsid w:val="0071447F"/>
    <w:rsid w:val="007203A8"/>
    <w:rsid w:val="00730E9F"/>
    <w:rsid w:val="00743BE9"/>
    <w:rsid w:val="00757E58"/>
    <w:rsid w:val="00762ADA"/>
    <w:rsid w:val="00773273"/>
    <w:rsid w:val="00774849"/>
    <w:rsid w:val="007760E3"/>
    <w:rsid w:val="0078117A"/>
    <w:rsid w:val="00787044"/>
    <w:rsid w:val="007A113D"/>
    <w:rsid w:val="007B7959"/>
    <w:rsid w:val="007C374E"/>
    <w:rsid w:val="007D074C"/>
    <w:rsid w:val="007D468D"/>
    <w:rsid w:val="007D6C56"/>
    <w:rsid w:val="007D7688"/>
    <w:rsid w:val="007E21CC"/>
    <w:rsid w:val="007F4DF9"/>
    <w:rsid w:val="007F76F3"/>
    <w:rsid w:val="00801471"/>
    <w:rsid w:val="00812821"/>
    <w:rsid w:val="00815A21"/>
    <w:rsid w:val="00820A3F"/>
    <w:rsid w:val="00825309"/>
    <w:rsid w:val="00830393"/>
    <w:rsid w:val="00834141"/>
    <w:rsid w:val="00835ACB"/>
    <w:rsid w:val="008361FF"/>
    <w:rsid w:val="00844216"/>
    <w:rsid w:val="00844C7D"/>
    <w:rsid w:val="0084686F"/>
    <w:rsid w:val="00847684"/>
    <w:rsid w:val="00856F43"/>
    <w:rsid w:val="00863E8F"/>
    <w:rsid w:val="00872C69"/>
    <w:rsid w:val="008766CA"/>
    <w:rsid w:val="00877224"/>
    <w:rsid w:val="00880AE5"/>
    <w:rsid w:val="00884A79"/>
    <w:rsid w:val="008A62C2"/>
    <w:rsid w:val="008B25C9"/>
    <w:rsid w:val="008B6BFF"/>
    <w:rsid w:val="008C5D1E"/>
    <w:rsid w:val="008D0B3B"/>
    <w:rsid w:val="008D0E72"/>
    <w:rsid w:val="008D3236"/>
    <w:rsid w:val="008E2A8B"/>
    <w:rsid w:val="008F20EA"/>
    <w:rsid w:val="008F7F56"/>
    <w:rsid w:val="0090177C"/>
    <w:rsid w:val="00901829"/>
    <w:rsid w:val="0090393E"/>
    <w:rsid w:val="00903FDA"/>
    <w:rsid w:val="00904877"/>
    <w:rsid w:val="0093050A"/>
    <w:rsid w:val="00937751"/>
    <w:rsid w:val="0094039B"/>
    <w:rsid w:val="009424D0"/>
    <w:rsid w:val="009467E3"/>
    <w:rsid w:val="00957D7A"/>
    <w:rsid w:val="009742E9"/>
    <w:rsid w:val="0097600D"/>
    <w:rsid w:val="0097650C"/>
    <w:rsid w:val="00977EF3"/>
    <w:rsid w:val="00986538"/>
    <w:rsid w:val="00994D84"/>
    <w:rsid w:val="009A14F0"/>
    <w:rsid w:val="009C476D"/>
    <w:rsid w:val="009D253A"/>
    <w:rsid w:val="009D3B82"/>
    <w:rsid w:val="009D6760"/>
    <w:rsid w:val="009E6A16"/>
    <w:rsid w:val="009F2AF8"/>
    <w:rsid w:val="009F31C6"/>
    <w:rsid w:val="009F64C3"/>
    <w:rsid w:val="009F6876"/>
    <w:rsid w:val="00A14952"/>
    <w:rsid w:val="00A3102B"/>
    <w:rsid w:val="00A44A0E"/>
    <w:rsid w:val="00A50848"/>
    <w:rsid w:val="00A52414"/>
    <w:rsid w:val="00A569EE"/>
    <w:rsid w:val="00A66105"/>
    <w:rsid w:val="00A745E0"/>
    <w:rsid w:val="00A755AC"/>
    <w:rsid w:val="00A80EB9"/>
    <w:rsid w:val="00A85A2C"/>
    <w:rsid w:val="00A92B7A"/>
    <w:rsid w:val="00A95705"/>
    <w:rsid w:val="00AA6E41"/>
    <w:rsid w:val="00AB0171"/>
    <w:rsid w:val="00AB344A"/>
    <w:rsid w:val="00AB42A1"/>
    <w:rsid w:val="00AC415F"/>
    <w:rsid w:val="00AD2914"/>
    <w:rsid w:val="00AD54C5"/>
    <w:rsid w:val="00AF14D9"/>
    <w:rsid w:val="00AF25F5"/>
    <w:rsid w:val="00AF3CC7"/>
    <w:rsid w:val="00B01E5F"/>
    <w:rsid w:val="00B06953"/>
    <w:rsid w:val="00B22036"/>
    <w:rsid w:val="00B252B1"/>
    <w:rsid w:val="00B256C1"/>
    <w:rsid w:val="00B342E3"/>
    <w:rsid w:val="00B35E5E"/>
    <w:rsid w:val="00B40FC0"/>
    <w:rsid w:val="00B4328A"/>
    <w:rsid w:val="00B5695B"/>
    <w:rsid w:val="00B61596"/>
    <w:rsid w:val="00B9009D"/>
    <w:rsid w:val="00B97A93"/>
    <w:rsid w:val="00BA5B5E"/>
    <w:rsid w:val="00BC4239"/>
    <w:rsid w:val="00BD6E59"/>
    <w:rsid w:val="00BE28CD"/>
    <w:rsid w:val="00BE4107"/>
    <w:rsid w:val="00BE4268"/>
    <w:rsid w:val="00BE4A65"/>
    <w:rsid w:val="00C10DDC"/>
    <w:rsid w:val="00C16CE0"/>
    <w:rsid w:val="00C367D1"/>
    <w:rsid w:val="00C375A3"/>
    <w:rsid w:val="00C43271"/>
    <w:rsid w:val="00C53D90"/>
    <w:rsid w:val="00C66D72"/>
    <w:rsid w:val="00C66DF2"/>
    <w:rsid w:val="00C67A3B"/>
    <w:rsid w:val="00C742DD"/>
    <w:rsid w:val="00C948DC"/>
    <w:rsid w:val="00CA2E0E"/>
    <w:rsid w:val="00CA53AF"/>
    <w:rsid w:val="00CA57AA"/>
    <w:rsid w:val="00CB4757"/>
    <w:rsid w:val="00CC4C51"/>
    <w:rsid w:val="00CC50BE"/>
    <w:rsid w:val="00CC7AFC"/>
    <w:rsid w:val="00CD01A9"/>
    <w:rsid w:val="00CE6069"/>
    <w:rsid w:val="00CE6653"/>
    <w:rsid w:val="00CF2D1D"/>
    <w:rsid w:val="00CF5D7E"/>
    <w:rsid w:val="00CF71A6"/>
    <w:rsid w:val="00CF799B"/>
    <w:rsid w:val="00D03DE0"/>
    <w:rsid w:val="00D065EB"/>
    <w:rsid w:val="00D2154F"/>
    <w:rsid w:val="00D34D6F"/>
    <w:rsid w:val="00D36095"/>
    <w:rsid w:val="00D36321"/>
    <w:rsid w:val="00D418FE"/>
    <w:rsid w:val="00D47F1A"/>
    <w:rsid w:val="00D5061E"/>
    <w:rsid w:val="00D64569"/>
    <w:rsid w:val="00D775B9"/>
    <w:rsid w:val="00D77F2C"/>
    <w:rsid w:val="00D827AC"/>
    <w:rsid w:val="00D87D75"/>
    <w:rsid w:val="00DA7423"/>
    <w:rsid w:val="00DB718F"/>
    <w:rsid w:val="00DC4966"/>
    <w:rsid w:val="00DD267A"/>
    <w:rsid w:val="00DE26E9"/>
    <w:rsid w:val="00DE62FD"/>
    <w:rsid w:val="00DF7FB5"/>
    <w:rsid w:val="00E0606C"/>
    <w:rsid w:val="00E100A7"/>
    <w:rsid w:val="00E165F0"/>
    <w:rsid w:val="00E203E5"/>
    <w:rsid w:val="00E24F21"/>
    <w:rsid w:val="00E34C90"/>
    <w:rsid w:val="00E36DD4"/>
    <w:rsid w:val="00E400BB"/>
    <w:rsid w:val="00E43C9B"/>
    <w:rsid w:val="00E53D83"/>
    <w:rsid w:val="00E550DF"/>
    <w:rsid w:val="00E64F02"/>
    <w:rsid w:val="00E868C7"/>
    <w:rsid w:val="00E90F71"/>
    <w:rsid w:val="00E92032"/>
    <w:rsid w:val="00EA39A1"/>
    <w:rsid w:val="00EA7E31"/>
    <w:rsid w:val="00EB74A3"/>
    <w:rsid w:val="00EC1E8E"/>
    <w:rsid w:val="00EC5CBC"/>
    <w:rsid w:val="00EC6745"/>
    <w:rsid w:val="00EE1D15"/>
    <w:rsid w:val="00EE2E3A"/>
    <w:rsid w:val="00EE5CE4"/>
    <w:rsid w:val="00EF1123"/>
    <w:rsid w:val="00F05243"/>
    <w:rsid w:val="00F2120C"/>
    <w:rsid w:val="00F23659"/>
    <w:rsid w:val="00F24CEC"/>
    <w:rsid w:val="00F329B1"/>
    <w:rsid w:val="00F33A25"/>
    <w:rsid w:val="00F346AB"/>
    <w:rsid w:val="00F433AF"/>
    <w:rsid w:val="00F63708"/>
    <w:rsid w:val="00F64503"/>
    <w:rsid w:val="00F66212"/>
    <w:rsid w:val="00F673D0"/>
    <w:rsid w:val="00F727E3"/>
    <w:rsid w:val="00F84AAF"/>
    <w:rsid w:val="00F85212"/>
    <w:rsid w:val="00FA16A1"/>
    <w:rsid w:val="00FA459E"/>
    <w:rsid w:val="00FB6223"/>
    <w:rsid w:val="00FB6804"/>
    <w:rsid w:val="00FB7651"/>
    <w:rsid w:val="00FC0BD4"/>
    <w:rsid w:val="00FD35AF"/>
    <w:rsid w:val="057E5739"/>
    <w:rsid w:val="11C5C507"/>
    <w:rsid w:val="205DF068"/>
    <w:rsid w:val="33B84C8D"/>
    <w:rsid w:val="3A189BF0"/>
    <w:rsid w:val="45045055"/>
    <w:rsid w:val="64E4AE13"/>
    <w:rsid w:val="660B2883"/>
  </w:rsids>
  <w:docVars>
    <w:docVar w:name="_AMO_ReportControlsVisible" w:val="Empty"/>
    <w:docVar w:name="_AMO_UniqueIdentifier" w:val="3b98f61a-0d72-4508-a322-ce07f59cc22c"/>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unhideWhenUsed/>
    <w:rsid w:val="007D074C"/>
  </w:style>
  <w:style w:type="character" w:customStyle="1" w:styleId="CommentTextChar">
    <w:name w:val="Comment Text Char"/>
    <w:basedOn w:val="DefaultParagraphFont"/>
    <w:link w:val="CommentText"/>
    <w:uiPriority w:val="99"/>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xmsolistparagraph">
    <w:name w:val="x_x_msolistparagraph"/>
    <w:basedOn w:val="Normal"/>
    <w:rsid w:val="00B97A93"/>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53223D"/>
    <w:rPr>
      <w:color w:val="0000FF" w:themeColor="hyperlink"/>
      <w:u w:val="single"/>
    </w:rPr>
  </w:style>
  <w:style w:type="character" w:styleId="UnresolvedMention">
    <w:name w:val="Unresolved Mention"/>
    <w:basedOn w:val="DefaultParagraphFont"/>
    <w:uiPriority w:val="99"/>
    <w:semiHidden/>
    <w:unhideWhenUsed/>
    <w:rsid w:val="0053223D"/>
    <w:rPr>
      <w:color w:val="605E5C"/>
      <w:shd w:val="clear" w:color="auto" w:fill="E1DFDD"/>
    </w:rPr>
  </w:style>
  <w:style w:type="paragraph" w:styleId="FootnoteText">
    <w:name w:val="footnote text"/>
    <w:basedOn w:val="Normal"/>
    <w:link w:val="FootnoteTextChar"/>
    <w:uiPriority w:val="99"/>
    <w:semiHidden/>
    <w:unhideWhenUsed/>
    <w:rsid w:val="008E2A8B"/>
  </w:style>
  <w:style w:type="character" w:customStyle="1" w:styleId="FootnoteTextChar">
    <w:name w:val="Footnote Text Char"/>
    <w:basedOn w:val="DefaultParagraphFont"/>
    <w:link w:val="FootnoteText"/>
    <w:uiPriority w:val="99"/>
    <w:semiHidden/>
    <w:rsid w:val="008E2A8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E2A8B"/>
    <w:rPr>
      <w:vertAlign w:val="superscript"/>
    </w:rPr>
  </w:style>
  <w:style w:type="character" w:customStyle="1" w:styleId="cf01">
    <w:name w:val="cf01"/>
    <w:basedOn w:val="DefaultParagraphFont"/>
    <w:rsid w:val="008E2A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1761</Parent_ICR>
    <ICR_ID xmlns="f762c95d-3cca-4969-a35b-3d8ab5bf0d48">1761</ICR_ID>
    <DocumentType xmlns="f762c95d-3cca-4969-a35b-3d8ab5bf0d48">OMB Memo/Letter</DocumentType>
  </documentManagement>
</p:properties>
</file>

<file path=customXml/itemProps1.xml><?xml version="1.0" encoding="utf-8"?>
<ds:datastoreItem xmlns:ds="http://schemas.openxmlformats.org/officeDocument/2006/customXml" ds:itemID="{3FF8AF99-6BF1-4221-B337-E0CFF835805B}">
  <ds:schemaRefs>
    <ds:schemaRef ds:uri="http://schemas.microsoft.com/sharepoint/v3/contenttype/forms"/>
  </ds:schemaRefs>
</ds:datastoreItem>
</file>

<file path=customXml/itemProps2.xml><?xml version="1.0" encoding="utf-8"?>
<ds:datastoreItem xmlns:ds="http://schemas.openxmlformats.org/officeDocument/2006/customXml" ds:itemID="{63F5FA46-4E23-4537-8ACE-168508F9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68C69-CF08-49F6-A5E0-8B5437470510}">
  <ds:schemaRefs>
    <ds:schemaRef ds:uri="http://schemas.openxmlformats.org/officeDocument/2006/bibliography"/>
  </ds:schemaRefs>
</ds:datastoreItem>
</file>

<file path=customXml/itemProps4.xml><?xml version="1.0" encoding="utf-8"?>
<ds:datastoreItem xmlns:ds="http://schemas.openxmlformats.org/officeDocument/2006/customXml" ds:itemID="{730F2F29-92FB-4CB8-B095-6306283F41FF}">
  <ds:schemaRefs>
    <ds:schemaRef ds:uri="67e9e401-0492-4107-8ab8-e7caf78996f7"/>
    <ds:schemaRef ds:uri="http://schemas.microsoft.com/office/2006/documentManagement/types"/>
    <ds:schemaRef ds:uri="http://schemas.microsoft.com/office/infopath/2007/PartnerControls"/>
    <ds:schemaRef ds:uri="f762c95d-3cca-4969-a35b-3d8ab5bf0d48"/>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106</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2026 NSSRN Content Cognitive Interviewing OMB Letter</vt:lpstr>
    </vt:vector>
  </TitlesOfParts>
  <Company>U.S. Department of Commerce</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NSSRN Content Cognitive Interviewing OMB Letter</dc:title>
  <dc:creator>Jennifer Hunter Childs (CENSUS/CSM FED)</dc:creator>
  <cp:lastModifiedBy>M Christopher Stringer (CENSUS/DSMD FED)</cp:lastModifiedBy>
  <cp:revision>8</cp:revision>
  <dcterms:created xsi:type="dcterms:W3CDTF">2024-10-21T20:50:00Z</dcterms:created>
  <dcterms:modified xsi:type="dcterms:W3CDTF">2024-10-22T15:30:00Z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ocHome">
    <vt:i4>-1066290062</vt:i4>
  </property>
</Properties>
</file>