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p w:rsidR="00F34DA7" w:rsidRPr="004A13E8" w:rsidP="00F34DA7" w14:paraId="0E30D8C3" w14:textId="77777777">
      <w:pPr>
        <w:pStyle w:val="Heading2"/>
      </w:pPr>
      <w:bookmarkStart w:id="1" w:name="_Toc29312480"/>
      <w:bookmarkStart w:id="2" w:name="_Toc29312627"/>
      <w:bookmarkStart w:id="3" w:name="_Toc94175840"/>
      <w:bookmarkStart w:id="4" w:name="_Toc94175892"/>
      <w:bookmarkStart w:id="5" w:name="_Toc473882438"/>
      <w:r>
        <w:t>National Outbreak Reporting System</w:t>
      </w:r>
      <w:bookmarkEnd w:id="1"/>
      <w:bookmarkEnd w:id="2"/>
      <w:bookmarkEnd w:id="3"/>
      <w:bookmarkEnd w:id="4"/>
    </w:p>
    <w:p w:rsidR="00F34DA7" w:rsidP="00F34DA7" w14:paraId="02F85FF9" w14:textId="77777777">
      <w:pPr>
        <w:spacing w:after="0" w:line="240" w:lineRule="auto"/>
        <w:jc w:val="center"/>
        <w:rPr>
          <w:b/>
        </w:rPr>
      </w:pPr>
    </w:p>
    <w:p w:rsidR="00F34DA7" w:rsidP="00F34DA7" w14:paraId="0D86909A" w14:textId="77777777">
      <w:pPr>
        <w:pStyle w:val="Heading3"/>
        <w:spacing w:line="276" w:lineRule="auto"/>
      </w:pPr>
      <w:bookmarkStart w:id="6" w:name="_Toc30077532"/>
      <w:bookmarkStart w:id="7" w:name="_Toc94175841"/>
      <w:bookmarkStart w:id="8" w:name="_Toc94175893"/>
      <w:bookmarkStart w:id="9" w:name="_Toc29312646"/>
      <w:r>
        <w:t xml:space="preserve">Request for </w:t>
      </w:r>
      <w:bookmarkEnd w:id="6"/>
      <w:r>
        <w:t>Revision</w:t>
      </w:r>
      <w:bookmarkEnd w:id="7"/>
      <w:bookmarkEnd w:id="8"/>
      <w:r>
        <w:t xml:space="preserve">   </w:t>
      </w:r>
      <w:bookmarkEnd w:id="9"/>
    </w:p>
    <w:p w:rsidR="00F34DA7" w:rsidP="00F34DA7" w14:paraId="7E661FD0" w14:textId="77777777">
      <w:pPr>
        <w:pStyle w:val="Header"/>
        <w:tabs>
          <w:tab w:val="clear" w:pos="4680"/>
        </w:tabs>
        <w:jc w:val="center"/>
        <w:rPr>
          <w:rFonts w:eastAsia="Calibri" w:cs="Times New Roman"/>
          <w:b/>
          <w:szCs w:val="24"/>
        </w:rPr>
      </w:pPr>
      <w:r>
        <w:rPr>
          <w:rFonts w:eastAsia="Calibri" w:cs="Times New Roman"/>
          <w:b/>
          <w:szCs w:val="24"/>
        </w:rPr>
        <w:t>OMB No. 0920-1304</w:t>
      </w:r>
    </w:p>
    <w:p w:rsidR="00F34DA7" w:rsidP="00F34DA7" w14:paraId="2EDF646D" w14:textId="283DAEC5">
      <w:pPr>
        <w:pStyle w:val="Header"/>
        <w:tabs>
          <w:tab w:val="clear" w:pos="4680"/>
        </w:tabs>
        <w:jc w:val="center"/>
        <w:rPr>
          <w:rFonts w:eastAsia="Calibri" w:cs="Times New Roman"/>
          <w:b/>
          <w:szCs w:val="24"/>
        </w:rPr>
      </w:pPr>
      <w:r>
        <w:rPr>
          <w:rFonts w:eastAsia="Calibri" w:cs="Times New Roman"/>
          <w:b/>
          <w:szCs w:val="24"/>
        </w:rPr>
        <w:t>(Exp. 08/31/2025)</w:t>
      </w:r>
    </w:p>
    <w:bookmarkEnd w:id="0"/>
    <w:bookmarkEnd w:id="5"/>
    <w:p w:rsidR="00352CEE" w:rsidP="00352CEE" w14:paraId="214C4336" w14:textId="77777777">
      <w:pPr>
        <w:spacing w:after="0" w:line="240" w:lineRule="auto"/>
        <w:jc w:val="center"/>
        <w:rPr>
          <w:b/>
        </w:rPr>
      </w:pPr>
    </w:p>
    <w:p w:rsidR="00352CEE" w:rsidRPr="004A13E8" w:rsidP="00352CEE" w14:paraId="214C4337" w14:textId="669397C1">
      <w:pPr>
        <w:pStyle w:val="Heading4"/>
      </w:pPr>
      <w:r w:rsidRPr="00325B68">
        <w:t>Date of Submission</w:t>
      </w:r>
    </w:p>
    <w:p w:rsidR="00352CEE" w:rsidP="00325B68" w14:paraId="214C4338" w14:textId="77777777">
      <w:pPr>
        <w:pStyle w:val="NoSpacing"/>
        <w:jc w:val="center"/>
      </w:pPr>
    </w:p>
    <w:p w:rsidR="00352CEE" w:rsidP="00325B68" w14:paraId="214C4339" w14:textId="59DCD518">
      <w:pPr>
        <w:pStyle w:val="NoSpacing"/>
        <w:jc w:val="center"/>
      </w:pPr>
      <w:r>
        <w:t>8/7/2025</w:t>
      </w: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F" w14:textId="77777777">
      <w:pPr>
        <w:pStyle w:val="NoSpacing"/>
      </w:pPr>
    </w:p>
    <w:p w:rsidR="00F34DA7" w:rsidP="00A12917" w14:paraId="2FC2832B" w14:textId="77777777">
      <w:pPr>
        <w:pStyle w:val="NoSpacing"/>
      </w:pPr>
    </w:p>
    <w:p w:rsidR="00F34DA7" w:rsidP="00A12917" w14:paraId="2695B053" w14:textId="77777777">
      <w:pPr>
        <w:pStyle w:val="NoSpacing"/>
      </w:pPr>
    </w:p>
    <w:p w:rsidR="00F34DA7" w:rsidP="00A12917" w14:paraId="4FD297EC" w14:textId="77777777">
      <w:pPr>
        <w:pStyle w:val="NoSpacing"/>
      </w:pPr>
    </w:p>
    <w:p w:rsidR="00F34DA7" w:rsidP="00A12917" w14:paraId="12E1EF58" w14:textId="77777777">
      <w:pPr>
        <w:pStyle w:val="NoSpacing"/>
      </w:pPr>
    </w:p>
    <w:p w:rsidR="00F34DA7" w:rsidP="00A12917" w14:paraId="63E79F06" w14:textId="77777777">
      <w:pPr>
        <w:pStyle w:val="NoSpacing"/>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6F434DF6">
      <w:pPr>
        <w:pStyle w:val="NoSpacing"/>
      </w:pPr>
      <w:r>
        <w:t>Rudith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E86B29" w:rsidRPr="004A13E8" w:rsidP="00E86B29" w14:paraId="4460416B" w14:textId="600E2D4D">
      <w:pPr>
        <w:pStyle w:val="NoSpacing"/>
      </w:pPr>
      <w:r w:rsidRPr="004A13E8">
        <w:t>Phone: (</w:t>
      </w:r>
      <w:r w:rsidR="00DB1FC0">
        <w:t>404) 718-7292</w:t>
      </w:r>
    </w:p>
    <w:p w:rsidR="00352CEE" w:rsidP="00E86B29" w14:paraId="214C435B" w14:textId="0C9B63FC">
      <w:pPr>
        <w:pStyle w:val="Subtitle"/>
      </w:pPr>
      <w:r w:rsidRPr="004A6DE8">
        <w:t xml:space="preserve">Email: </w:t>
      </w:r>
      <w:hyperlink r:id="rId9" w:history="1">
        <w:r w:rsidR="00DB1FC0">
          <w:rPr>
            <w:rStyle w:val="Hyperlink"/>
          </w:rPr>
          <w:t>nhr9@cdc.gov</w:t>
        </w:r>
      </w:hyperlink>
      <w:r w:rsidR="00DB1FC0">
        <w:rPr>
          <w:rStyle w:val="Hyperlink"/>
        </w:rP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Pr>
              <w:b/>
              <w:bCs/>
              <w:noProof/>
            </w:rPr>
            <w:fldChar w:fldCharType="end"/>
          </w:r>
        </w:p>
      </w:sdtContent>
    </w:sdt>
    <w:p w:rsidR="00352CEE" w:rsidP="00352CEE" w14:paraId="214C4364" w14:textId="77777777">
      <w:pPr>
        <w:pStyle w:val="Heading1"/>
      </w:pPr>
      <w:bookmarkStart w:id="10" w:name="_Toc473882440"/>
      <w:r>
        <w:t>Respondent Universe and Sampling Methods</w:t>
      </w:r>
      <w:bookmarkEnd w:id="10"/>
    </w:p>
    <w:p w:rsidR="00F34DA7" w:rsidP="00F34DA7" w14:paraId="0FAD080F" w14:textId="626FA5EC">
      <w:pPr>
        <w:spacing w:line="240" w:lineRule="auto"/>
      </w:pPr>
      <w:r>
        <w:t xml:space="preserve">The National Outbreak Reporting System (NORS) is a web-based platform used by state, local, and territorial health departments </w:t>
      </w:r>
      <w:r w:rsidRPr="00AB2655">
        <w:t xml:space="preserve">in the United States to report </w:t>
      </w:r>
      <w:r>
        <w:t xml:space="preserve">to CDC </w:t>
      </w:r>
      <w:r w:rsidRPr="00AB2655">
        <w:t>all waterborne and foodborne disease outbreaks</w:t>
      </w:r>
      <w:r>
        <w:t>, certain fungal disease outbreaks,</w:t>
      </w:r>
      <w:r w:rsidRPr="00AB2655">
        <w:t xml:space="preserve"> and enteric disease outbreaks transmitted by contact with environmental sources, infected persons or animals, or unknown modes of transmission. </w:t>
      </w:r>
      <w:r w:rsidR="00401A55">
        <w:t>S</w:t>
      </w:r>
      <w:r w:rsidRPr="00A20756">
        <w:t>tate</w:t>
      </w:r>
      <w:r>
        <w:t xml:space="preserve">, territorial, and </w:t>
      </w:r>
      <w:r w:rsidRPr="00A20756">
        <w:t xml:space="preserve">local health department staff submit </w:t>
      </w:r>
      <w:r>
        <w:t>outbreak</w:t>
      </w:r>
      <w:r w:rsidRPr="00A20756">
        <w:t xml:space="preserve"> reports to CDC on an ongoing basis using</w:t>
      </w:r>
      <w:r>
        <w:t xml:space="preserve"> the password-protected, web-based reporting system.</w:t>
      </w:r>
      <w:r w:rsidRPr="00A20756">
        <w:t xml:space="preserve"> </w:t>
      </w:r>
      <w:r>
        <w:t>NORS is</w:t>
      </w:r>
      <w:r w:rsidRPr="00A20756">
        <w:t xml:space="preserve"> a nationally available system, so no sample selection is required.</w:t>
      </w:r>
    </w:p>
    <w:p w:rsidR="00F34DA7" w:rsidP="00F34DA7" w14:paraId="7C1AF12D" w14:textId="7EBD7F75">
      <w:pPr>
        <w:spacing w:line="240" w:lineRule="auto"/>
      </w:pPr>
      <w:r w:rsidRPr="00A20756">
        <w:t>Participation in NORS is voluntary; however, NORS provides the mechanism for reporting nationally notifiable foodborne</w:t>
      </w:r>
      <w:r>
        <w:t xml:space="preserve"> and waterborne</w:t>
      </w:r>
      <w:r w:rsidRPr="00A20756">
        <w:t xml:space="preserve"> </w:t>
      </w:r>
      <w:r w:rsidR="008C0E75">
        <w:t xml:space="preserve">disease </w:t>
      </w:r>
      <w:r w:rsidRPr="00A20756">
        <w:t xml:space="preserve">outbreaks. </w:t>
      </w:r>
      <w:r>
        <w:t xml:space="preserve">Following a rigorous yearly data cleaning process, </w:t>
      </w:r>
      <w:r w:rsidRPr="00A20756">
        <w:t xml:space="preserve">CDC </w:t>
      </w:r>
      <w:r w:rsidR="0044695B">
        <w:t>releases a subset of</w:t>
      </w:r>
      <w:r w:rsidRPr="00A20756">
        <w:t xml:space="preserve"> NORS data </w:t>
      </w:r>
      <w:r w:rsidR="0044695B">
        <w:t>via the public facing</w:t>
      </w:r>
      <w:r w:rsidRPr="00A20756">
        <w:t xml:space="preserve"> </w:t>
      </w:r>
      <w:r w:rsidR="00401A55">
        <w:t xml:space="preserve">BEAM </w:t>
      </w:r>
      <w:r w:rsidRPr="00A20756">
        <w:t>Dashboard (</w:t>
      </w:r>
      <w:r w:rsidRPr="00AC477A" w:rsidR="00AC477A">
        <w:t>https://www.cdc.gov/ncezid/dfwed/BEAM-dashboard.html</w:t>
      </w:r>
      <w:r w:rsidRPr="00A20756">
        <w:t>)</w:t>
      </w:r>
      <w:r>
        <w:t xml:space="preserve">. In addition, CDC publishes reports and analyses using NORS data in </w:t>
      </w:r>
      <w:r w:rsidRPr="00A20756">
        <w:t>Morbidity and Mortality Weekly Report (MMWR)</w:t>
      </w:r>
      <w:r>
        <w:t xml:space="preserve"> and other relevant journals. </w:t>
      </w:r>
    </w:p>
    <w:p w:rsidR="00352CEE" w:rsidP="00352CEE" w14:paraId="214C4366" w14:textId="77777777">
      <w:pPr>
        <w:pStyle w:val="Heading1"/>
      </w:pPr>
      <w:bookmarkStart w:id="11" w:name="_Toc473882441"/>
      <w:r>
        <w:t>Procedures for the Collection of Information</w:t>
      </w:r>
      <w:bookmarkEnd w:id="11"/>
    </w:p>
    <w:p w:rsidR="00C7346A" w:rsidP="00C7346A" w14:paraId="4FE3CDE2" w14:textId="3986FAB3">
      <w:pPr>
        <w:spacing w:line="240" w:lineRule="auto"/>
      </w:pPr>
      <w:r>
        <w:t xml:space="preserve">Data on all foodborne and waterborne outbreaks, certain fungal disease outbreaks, and </w:t>
      </w:r>
      <w:r w:rsidRPr="00AB2655">
        <w:t>enteric disease outbreaks transmitted by contact with environmental sources, infected persons or animals, or unknown modes of transmission</w:t>
      </w:r>
      <w:r w:rsidRPr="007E3905">
        <w:t xml:space="preserve"> </w:t>
      </w:r>
      <w:r>
        <w:t xml:space="preserve">are collected by state, local, and territorial health department staff through routine outbreak investigations. These data are </w:t>
      </w:r>
      <w:r w:rsidR="0044695B">
        <w:t xml:space="preserve">currently </w:t>
      </w:r>
      <w:r>
        <w:t>transmitted to CDC through NORS, using a web-based reporting system that is hosted by CDC (ITSO/AHB).</w:t>
      </w:r>
      <w:r w:rsidR="00AC477A">
        <w:t xml:space="preserve"> Attachment 3 is the data dictionary for NORS and includes all possible data elements collected across all modes of transmission. Users complete applicable data elements; no report will contain all </w:t>
      </w:r>
      <w:r>
        <w:t xml:space="preserve">possible </w:t>
      </w:r>
      <w:r w:rsidR="00AC477A">
        <w:t>data elements.</w:t>
      </w:r>
      <w:r>
        <w:t xml:space="preserve"> Though a paper form for NORS (Attachment 4) is available as a reference tool, no p</w:t>
      </w:r>
      <w:r w:rsidRPr="007E3905">
        <w:t xml:space="preserve">aper forms </w:t>
      </w:r>
      <w:r>
        <w:t>are</w:t>
      </w:r>
      <w:r w:rsidRPr="007E3905">
        <w:t xml:space="preserve"> collected by CDC</w:t>
      </w:r>
      <w:r>
        <w:t xml:space="preserve">; all data must be submitted electronically via the NORS platform. Data collected in NORS include epidemiological data such as the number of cases, setting of the outbreak, and etiology. In addition, data on outbreak-associated cases are reported in aggregate, no personally identifiable information is collected. </w:t>
      </w:r>
    </w:p>
    <w:p w:rsidR="00AC477A" w:rsidP="00F34DA7" w14:paraId="5E61F799" w14:textId="07B70235">
      <w:pPr>
        <w:spacing w:line="240" w:lineRule="auto"/>
      </w:pPr>
      <w:r>
        <w:t xml:space="preserve">Starting approximately </w:t>
      </w:r>
      <w:r w:rsidR="00DB2D52">
        <w:t xml:space="preserve">October </w:t>
      </w:r>
      <w:r>
        <w:t>2025, NORS will become a module housed in</w:t>
      </w:r>
      <w:r w:rsidR="008C0E75">
        <w:t xml:space="preserve"> the</w:t>
      </w:r>
      <w:r>
        <w:t xml:space="preserve"> One CDC Data Platform (1CDP)</w:t>
      </w:r>
      <w:r w:rsidRPr="00B126B8">
        <w:t xml:space="preserve">, </w:t>
      </w:r>
      <w:r w:rsidR="008C0E75">
        <w:t xml:space="preserve">which is </w:t>
      </w:r>
      <w:r w:rsidRPr="00B126B8">
        <w:t xml:space="preserve">a secure, cloud-based platform. </w:t>
      </w:r>
      <w:r w:rsidR="00C7346A">
        <w:t xml:space="preserve">No changes have been made to the data elements collected. </w:t>
      </w:r>
      <w:r w:rsidRPr="00C7346A" w:rsidR="00C7346A">
        <w:t>Minor clarifications have been made to the description of select (&lt;5) fields to ensure compliance with Executive Order 14168: Defending Women From Gender Ideology Extremism And Restoring Biological Truth To The Federal Government.</w:t>
      </w:r>
    </w:p>
    <w:p w:rsidR="00352CEE" w:rsidP="00352CEE" w14:paraId="214C4368" w14:textId="7D341603">
      <w:pPr>
        <w:pStyle w:val="Heading1"/>
      </w:pPr>
      <w:bookmarkStart w:id="12" w:name="_Toc473882442"/>
      <w:r>
        <w:t xml:space="preserve">Methods to </w:t>
      </w:r>
      <w:r w:rsidR="0044695B">
        <w:t>M</w:t>
      </w:r>
      <w:r>
        <w:t>aximize Response Rates and Deal with No Response</w:t>
      </w:r>
      <w:bookmarkEnd w:id="12"/>
    </w:p>
    <w:p w:rsidR="00F34DA7" w:rsidP="00F34DA7" w14:paraId="1AB80DD9" w14:textId="4DAEE19B">
      <w:pPr>
        <w:spacing w:line="240" w:lineRule="auto"/>
      </w:pPr>
      <w:r>
        <w:t xml:space="preserve">Data on all foodborne and waterborne outbreaks, certain fungal disease outbreaks, and </w:t>
      </w:r>
      <w:r w:rsidRPr="00AB2655">
        <w:t>enteric disease outbreaks transmitted by contact with environmental sources, infected persons or animals, or unknown modes of transmission</w:t>
      </w:r>
      <w:r w:rsidRPr="007E3905">
        <w:t xml:space="preserve"> </w:t>
      </w:r>
      <w:r>
        <w:t xml:space="preserve">are reported to CDC through NORS. While data are collected passively with voluntary </w:t>
      </w:r>
      <w:r w:rsidRPr="002720C0">
        <w:t>participation from state</w:t>
      </w:r>
      <w:r>
        <w:t>, local,</w:t>
      </w:r>
      <w:r w:rsidRPr="002720C0">
        <w:t xml:space="preserve"> and territorial public health departments</w:t>
      </w:r>
      <w:r>
        <w:t>, f</w:t>
      </w:r>
      <w:r w:rsidRPr="002720C0">
        <w:t>oodborne and waterborne outbreaks</w:t>
      </w:r>
      <w:r>
        <w:t>, as well as outbreaks caused by certain pathogens,</w:t>
      </w:r>
      <w:r w:rsidRPr="002720C0">
        <w:t xml:space="preserve"> are nationally notifiabl</w:t>
      </w:r>
      <w:r>
        <w:t xml:space="preserve">e and must be reported through NORS. Health department staff </w:t>
      </w:r>
      <w:r w:rsidR="0044695B">
        <w:t xml:space="preserve">can </w:t>
      </w:r>
      <w:r w:rsidRPr="002720C0">
        <w:t xml:space="preserve">submit, review, and edit </w:t>
      </w:r>
      <w:r>
        <w:t xml:space="preserve">outbreak </w:t>
      </w:r>
      <w:r w:rsidRPr="002720C0">
        <w:t xml:space="preserve">data an ongoing basis, encouraging timely data submission to NORS. </w:t>
      </w:r>
    </w:p>
    <w:p w:rsidR="00352CEE" w:rsidP="00352CEE" w14:paraId="214C436A" w14:textId="22BFBA7E">
      <w:pPr>
        <w:pStyle w:val="Heading1"/>
      </w:pPr>
      <w:bookmarkStart w:id="13" w:name="_Toc473882443"/>
      <w:r>
        <w:t xml:space="preserve">Tests </w:t>
      </w:r>
      <w:r w:rsidR="00DE48C7">
        <w:t>of Procedures or Methods to be u</w:t>
      </w:r>
      <w:r>
        <w:t>ndertaken</w:t>
      </w:r>
      <w:bookmarkEnd w:id="13"/>
    </w:p>
    <w:p w:rsidR="00F34DA7" w:rsidRPr="003B2FB4" w:rsidP="00F34DA7" w14:paraId="73184FD8" w14:textId="2E374E72">
      <w:pPr>
        <w:spacing w:line="240" w:lineRule="auto"/>
      </w:pPr>
      <w:r>
        <w:t>NORS has been used by state, local, and territorial health departments since 2009, with minor revisions to the information collection instruments. Prior to NORS, data were collected as part of the F</w:t>
      </w:r>
      <w:r w:rsidRPr="0011686D">
        <w:t>oodborne Disease Outbreak Surveillance System, and the Waterborne Disease &amp; Outbreak Surveillance System, which have been collecting data on foodborne and waterborne outbreaks in the United States since 19</w:t>
      </w:r>
      <w:r w:rsidR="008C0E75">
        <w:t>73</w:t>
      </w:r>
      <w:r w:rsidRPr="0011686D">
        <w:t xml:space="preserve"> and 1971, respectively</w:t>
      </w:r>
      <w:r>
        <w:t>. The information collection instrument</w:t>
      </w:r>
      <w:r w:rsidR="00DB2D52">
        <w:t xml:space="preserve"> </w:t>
      </w:r>
      <w:r>
        <w:t xml:space="preserve">for NORS </w:t>
      </w:r>
      <w:r w:rsidR="00DB2D52">
        <w:t xml:space="preserve">was </w:t>
      </w:r>
      <w:r>
        <w:t xml:space="preserve">previously approved as part of OMB Control No. 0920-1304. The time to complete the form was tested by completing the form for each mode of transmission at least three times. The average of each mode was weighed, based on the reporting frequency of each mode </w:t>
      </w:r>
      <w:r w:rsidR="00C7346A">
        <w:t xml:space="preserve">over a three-year period </w:t>
      </w:r>
      <w:r w:rsidRPr="00ED1E06" w:rsidR="00C7346A">
        <w:t>(2019-2021)</w:t>
      </w:r>
      <w:r>
        <w:t>. The average time to complete a NORS form is 20 minutes per outbreak.</w:t>
      </w:r>
    </w:p>
    <w:p w:rsidR="00352CEE" w:rsidP="00352CEE" w14:paraId="214C436D" w14:textId="77777777">
      <w:pPr>
        <w:pStyle w:val="Heading1"/>
      </w:pPr>
      <w:bookmarkStart w:id="14" w:name="_Toc473882444"/>
      <w:r>
        <w:t>Individuals Consulted on Statistical Aspects and Individuals Collecting and/or Analyzing Data</w:t>
      </w:r>
      <w:bookmarkEnd w:id="14"/>
    </w:p>
    <w:p w:rsidR="00F34DA7" w:rsidP="00F34DA7" w14:paraId="2820A862" w14:textId="77777777">
      <w:pPr>
        <w:spacing w:line="240" w:lineRule="auto"/>
      </w:pPr>
      <w:r w:rsidRPr="002720C0">
        <w:t xml:space="preserve">State and territorial public health departments </w:t>
      </w:r>
      <w:r>
        <w:t>report NORS data elements to CDC</w:t>
      </w:r>
      <w:r w:rsidRPr="002720C0">
        <w:t xml:space="preserve">. CDC </w:t>
      </w:r>
      <w:r>
        <w:t xml:space="preserve">may </w:t>
      </w:r>
      <w:r w:rsidRPr="002720C0">
        <w:t xml:space="preserve">consult </w:t>
      </w:r>
      <w:r>
        <w:t xml:space="preserve">internally </w:t>
      </w:r>
      <w:r w:rsidRPr="002720C0">
        <w:t xml:space="preserve">on statistical aspects of NORS analyses </w:t>
      </w:r>
      <w:r>
        <w:t>as necessary</w:t>
      </w:r>
      <w:r w:rsidRPr="002720C0">
        <w:t>. Individual states and territories will have access to NORS data in accordance with established data-use guidelines and user permissions.</w:t>
      </w:r>
    </w:p>
    <w:p w:rsidR="00985CCD" w:rsidRPr="00985CCD" w:rsidP="00F34DA7" w14:paraId="214C436E" w14:textId="0B52A163"/>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453082">
    <w:abstractNumId w:val="2"/>
  </w:num>
  <w:num w:numId="2" w16cid:durableId="1059860973">
    <w:abstractNumId w:val="0"/>
  </w:num>
  <w:num w:numId="3" w16cid:durableId="125824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20029"/>
    <w:rsid w:val="00062722"/>
    <w:rsid w:val="0011686D"/>
    <w:rsid w:val="002720C0"/>
    <w:rsid w:val="002D7E48"/>
    <w:rsid w:val="002F54BF"/>
    <w:rsid w:val="003151E9"/>
    <w:rsid w:val="00325B68"/>
    <w:rsid w:val="00352CEE"/>
    <w:rsid w:val="003B2FB4"/>
    <w:rsid w:val="00401A55"/>
    <w:rsid w:val="00413F3F"/>
    <w:rsid w:val="0044695B"/>
    <w:rsid w:val="004A13E8"/>
    <w:rsid w:val="004A6DE8"/>
    <w:rsid w:val="004D0CD2"/>
    <w:rsid w:val="005A3DB7"/>
    <w:rsid w:val="005C4D59"/>
    <w:rsid w:val="006B0F3B"/>
    <w:rsid w:val="006C6578"/>
    <w:rsid w:val="006F12C6"/>
    <w:rsid w:val="006F5A08"/>
    <w:rsid w:val="007E07CC"/>
    <w:rsid w:val="007E3905"/>
    <w:rsid w:val="007E6753"/>
    <w:rsid w:val="008B5D54"/>
    <w:rsid w:val="008C0E75"/>
    <w:rsid w:val="009050E9"/>
    <w:rsid w:val="00947092"/>
    <w:rsid w:val="00985CCD"/>
    <w:rsid w:val="00997D0E"/>
    <w:rsid w:val="009A79E1"/>
    <w:rsid w:val="00A12917"/>
    <w:rsid w:val="00A20756"/>
    <w:rsid w:val="00A67C38"/>
    <w:rsid w:val="00AB2655"/>
    <w:rsid w:val="00AC477A"/>
    <w:rsid w:val="00AD7C18"/>
    <w:rsid w:val="00AE6CE8"/>
    <w:rsid w:val="00B101C8"/>
    <w:rsid w:val="00B126B8"/>
    <w:rsid w:val="00B55735"/>
    <w:rsid w:val="00B608AC"/>
    <w:rsid w:val="00B83779"/>
    <w:rsid w:val="00BF45EA"/>
    <w:rsid w:val="00C7346A"/>
    <w:rsid w:val="00C82D4E"/>
    <w:rsid w:val="00C926CF"/>
    <w:rsid w:val="00D537C3"/>
    <w:rsid w:val="00DB1FC0"/>
    <w:rsid w:val="00DB2D52"/>
    <w:rsid w:val="00DC57CC"/>
    <w:rsid w:val="00DE48C7"/>
    <w:rsid w:val="00E86B29"/>
    <w:rsid w:val="00ED1E06"/>
    <w:rsid w:val="00F3417B"/>
    <w:rsid w:val="00F34DA7"/>
    <w:rsid w:val="00F97A17"/>
    <w:rsid w:val="00F97F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Revision">
    <w:name w:val="Revision"/>
    <w:hidden/>
    <w:uiPriority w:val="99"/>
    <w:semiHidden/>
    <w:rsid w:val="00F34DA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8C0E75"/>
    <w:rPr>
      <w:sz w:val="16"/>
      <w:szCs w:val="16"/>
    </w:rPr>
  </w:style>
  <w:style w:type="paragraph" w:styleId="CommentText">
    <w:name w:val="annotation text"/>
    <w:basedOn w:val="Normal"/>
    <w:link w:val="CommentTextChar"/>
    <w:uiPriority w:val="99"/>
    <w:unhideWhenUsed/>
    <w:rsid w:val="008C0E75"/>
    <w:pPr>
      <w:spacing w:line="240" w:lineRule="auto"/>
    </w:pPr>
    <w:rPr>
      <w:sz w:val="20"/>
      <w:szCs w:val="20"/>
    </w:rPr>
  </w:style>
  <w:style w:type="character" w:customStyle="1" w:styleId="CommentTextChar">
    <w:name w:val="Comment Text Char"/>
    <w:basedOn w:val="DefaultParagraphFont"/>
    <w:link w:val="CommentText"/>
    <w:uiPriority w:val="99"/>
    <w:rsid w:val="008C0E7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0E75"/>
    <w:rPr>
      <w:b/>
      <w:bCs/>
    </w:rPr>
  </w:style>
  <w:style w:type="character" w:customStyle="1" w:styleId="CommentSubjectChar">
    <w:name w:val="Comment Subject Char"/>
    <w:basedOn w:val="CommentTextChar"/>
    <w:link w:val="CommentSubject"/>
    <w:uiPriority w:val="99"/>
    <w:semiHidden/>
    <w:rsid w:val="008C0E7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llj3@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2.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5.xml><?xml version="1.0" encoding="utf-8"?>
<ds:datastoreItem xmlns:ds="http://schemas.openxmlformats.org/officeDocument/2006/customXml" ds:itemID="{90E82ECC-1183-41FC-B883-E4AA23290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Daymude, Thomas (Chip) (CDC/NCEZID/OD)</cp:lastModifiedBy>
  <cp:revision>19</cp:revision>
  <dcterms:created xsi:type="dcterms:W3CDTF">2017-02-03T15:49:00Z</dcterms:created>
  <dcterms:modified xsi:type="dcterms:W3CDTF">2025-08-06T18:56:00Z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7b94a7b8-f06c-4dfe-bdcc-9b548fd58c31_ActionId">
    <vt:lpwstr>75517b7f-9bc8-416c-816c-fe91de9f5f92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2020-12-01T20:03:55Z</vt:lpwstr>
  </property>
  <property fmtid="{D5CDD505-2E9C-101B-9397-08002B2CF9AE}" pid="9" name="MSIP_Label_7b94a7b8-f06c-4dfe-bdcc-9b548fd58c31_SiteId">
    <vt:lpwstr>9ce70869-60db-44fd-abe8-d2767077fc8f</vt:lpwstr>
  </property>
  <property fmtid="{D5CDD505-2E9C-101B-9397-08002B2CF9AE}" pid="10" name="_dlc_DocIdItemGuid">
    <vt:lpwstr>88371678-b9da-4719-8d8b-d54d1caeb036</vt:lpwstr>
  </property>
</Properties>
</file>