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C33E7" w:rsidRPr="000B4573" w:rsidP="000B4573" w14:paraId="24047106" w14:textId="10A18BD3">
      <w:pPr>
        <w:pStyle w:val="BodyText"/>
        <w:rPr>
          <w:b/>
          <w:color w:val="auto"/>
          <w:szCs w:val="24"/>
        </w:rPr>
      </w:pPr>
      <w:r w:rsidRPr="000B4573">
        <w:rPr>
          <w:b/>
          <w:color w:val="auto"/>
          <w:szCs w:val="24"/>
        </w:rPr>
        <w:t>Description of information collection instrument and supporting documentation</w:t>
      </w:r>
      <w:r w:rsidRPr="000B4573" w:rsidR="002E7565">
        <w:rPr>
          <w:b/>
          <w:color w:val="auto"/>
          <w:szCs w:val="24"/>
        </w:rPr>
        <w:t xml:space="preserve">, </w:t>
      </w:r>
      <w:r w:rsidRPr="000B4573">
        <w:rPr>
          <w:b/>
          <w:color w:val="auto"/>
          <w:szCs w:val="24"/>
        </w:rPr>
        <w:t>National Outbreak Reporting System</w:t>
      </w:r>
    </w:p>
    <w:p w:rsidR="008C33E7" w:rsidRPr="000B4573" w:rsidP="000B4573" w14:paraId="5970A8FA" w14:textId="77777777">
      <w:pPr>
        <w:pStyle w:val="BodyText"/>
        <w:rPr>
          <w:b/>
          <w:color w:val="auto"/>
          <w:szCs w:val="24"/>
        </w:rPr>
      </w:pPr>
    </w:p>
    <w:p w:rsidR="00C723CE" w:rsidRPr="000B4573" w:rsidP="000B4573" w14:paraId="520F68B1" w14:textId="07C63860">
      <w:pPr>
        <w:spacing w:after="0" w:line="240" w:lineRule="auto"/>
        <w:rPr>
          <w:szCs w:val="24"/>
        </w:rPr>
      </w:pPr>
      <w:r>
        <w:rPr>
          <w:b/>
          <w:szCs w:val="24"/>
        </w:rPr>
        <w:t xml:space="preserve">Attachment </w:t>
      </w:r>
      <w:r w:rsidR="009661D3">
        <w:rPr>
          <w:b/>
          <w:szCs w:val="24"/>
        </w:rPr>
        <w:t>3</w:t>
      </w:r>
      <w:r>
        <w:rPr>
          <w:b/>
          <w:szCs w:val="24"/>
        </w:rPr>
        <w:t xml:space="preserve">: </w:t>
      </w:r>
      <w:r w:rsidRPr="000B4573">
        <w:rPr>
          <w:b/>
          <w:szCs w:val="24"/>
        </w:rPr>
        <w:t>NATIONAL OUTBREAK REPORTING SYSTEM</w:t>
      </w:r>
    </w:p>
    <w:p w:rsidR="000B4573" w:rsidP="000B4573" w14:paraId="45021C33" w14:textId="0F79B6F5">
      <w:pPr>
        <w:spacing w:line="240" w:lineRule="auto"/>
        <w:rPr>
          <w:szCs w:val="24"/>
        </w:rPr>
      </w:pPr>
      <w:r w:rsidRPr="000B4573">
        <w:rPr>
          <w:szCs w:val="24"/>
        </w:rPr>
        <w:t>This data dictionary includes all possible elements collected by the National Outbreak Reporting System (NORS), supplemented by</w:t>
      </w:r>
      <w:r w:rsidRPr="000B4573" w:rsidR="00847D44">
        <w:rPr>
          <w:szCs w:val="24"/>
        </w:rPr>
        <w:t xml:space="preserve"> the</w:t>
      </w:r>
      <w:r w:rsidRPr="000B4573">
        <w:rPr>
          <w:szCs w:val="24"/>
        </w:rPr>
        <w:t xml:space="preserve"> reference too</w:t>
      </w:r>
      <w:r w:rsidRPr="000B4573" w:rsidR="00847D44">
        <w:rPr>
          <w:szCs w:val="24"/>
        </w:rPr>
        <w:t>l (</w:t>
      </w:r>
      <w:r w:rsidR="00172B77">
        <w:rPr>
          <w:szCs w:val="24"/>
        </w:rPr>
        <w:t xml:space="preserve">Attachment </w:t>
      </w:r>
      <w:r w:rsidR="00565BDA">
        <w:rPr>
          <w:szCs w:val="24"/>
        </w:rPr>
        <w:t>4</w:t>
      </w:r>
      <w:r w:rsidR="00172B77">
        <w:rPr>
          <w:szCs w:val="24"/>
        </w:rPr>
        <w:t xml:space="preserve">, </w:t>
      </w:r>
      <w:r w:rsidRPr="000B4573" w:rsidR="00847D44">
        <w:rPr>
          <w:szCs w:val="24"/>
        </w:rPr>
        <w:t>CDC Form 52.14)</w:t>
      </w:r>
      <w:r w:rsidRPr="000B4573">
        <w:rPr>
          <w:szCs w:val="24"/>
        </w:rPr>
        <w:t>. No single outbreak report will have all data elements completed, as most elements are dependent on the selected mode of transmission</w:t>
      </w:r>
      <w:r w:rsidRPr="000B4573">
        <w:rPr>
          <w:szCs w:val="24"/>
        </w:rPr>
        <w:t xml:space="preserve"> for the outbreak</w:t>
      </w:r>
      <w:r w:rsidRPr="000B4573">
        <w:rPr>
          <w:szCs w:val="24"/>
        </w:rPr>
        <w:t>. Th</w:t>
      </w:r>
      <w:r w:rsidRPr="000B4573">
        <w:rPr>
          <w:szCs w:val="24"/>
        </w:rPr>
        <w:t>is</w:t>
      </w:r>
      <w:r w:rsidRPr="000B4573">
        <w:rPr>
          <w:szCs w:val="24"/>
        </w:rPr>
        <w:t xml:space="preserve"> data dictionary </w:t>
      </w:r>
      <w:r w:rsidRPr="000B4573" w:rsidR="00847D44">
        <w:rPr>
          <w:szCs w:val="24"/>
        </w:rPr>
        <w:t xml:space="preserve">and </w:t>
      </w:r>
      <w:r w:rsidRPr="000B4573">
        <w:rPr>
          <w:szCs w:val="24"/>
        </w:rPr>
        <w:t>reference tool (</w:t>
      </w:r>
      <w:r w:rsidR="00172B77">
        <w:rPr>
          <w:szCs w:val="24"/>
        </w:rPr>
        <w:t xml:space="preserve">Attachment </w:t>
      </w:r>
      <w:r w:rsidR="00C6568C">
        <w:rPr>
          <w:szCs w:val="24"/>
        </w:rPr>
        <w:t>3</w:t>
      </w:r>
      <w:r w:rsidR="00172B77">
        <w:rPr>
          <w:szCs w:val="24"/>
        </w:rPr>
        <w:t xml:space="preserve">, </w:t>
      </w:r>
      <w:r w:rsidRPr="000B4573" w:rsidR="00847D44">
        <w:rPr>
          <w:szCs w:val="24"/>
        </w:rPr>
        <w:t>CDC Form 52.14</w:t>
      </w:r>
      <w:r w:rsidRPr="000B4573">
        <w:rPr>
          <w:szCs w:val="24"/>
        </w:rPr>
        <w:t>)</w:t>
      </w:r>
      <w:r w:rsidRPr="000B4573" w:rsidR="006551FF">
        <w:rPr>
          <w:szCs w:val="24"/>
        </w:rPr>
        <w:t xml:space="preserve"> were </w:t>
      </w:r>
      <w:r w:rsidRPr="000B4573" w:rsidR="00847D44">
        <w:rPr>
          <w:szCs w:val="24"/>
        </w:rPr>
        <w:t xml:space="preserve">previously </w:t>
      </w:r>
      <w:r w:rsidRPr="000B4573">
        <w:rPr>
          <w:szCs w:val="24"/>
        </w:rPr>
        <w:t>approved as part of OMB Control No. 0920-</w:t>
      </w:r>
      <w:r w:rsidRPr="000B4573" w:rsidR="006551FF">
        <w:rPr>
          <w:szCs w:val="24"/>
        </w:rPr>
        <w:t>13</w:t>
      </w:r>
      <w:r w:rsidRPr="000B4573">
        <w:rPr>
          <w:szCs w:val="24"/>
        </w:rPr>
        <w:t>04</w:t>
      </w:r>
      <w:r w:rsidRPr="000B4573" w:rsidR="006551FF">
        <w:rPr>
          <w:szCs w:val="24"/>
        </w:rPr>
        <w:t xml:space="preserve">. This request is </w:t>
      </w:r>
      <w:r w:rsidRPr="000B4573" w:rsidR="00847D44">
        <w:rPr>
          <w:szCs w:val="24"/>
        </w:rPr>
        <w:t>for extension of the previous approval for an additional 3 years.</w:t>
      </w:r>
      <w:r w:rsidRPr="000B4573">
        <w:rPr>
          <w:szCs w:val="24"/>
        </w:rPr>
        <w:t xml:space="preserve"> No changes have been made to the 52.14 form or the data elements collected through NORS. Minor clarifications have been made to the description of select (&lt;5) fields in the data dictionary to ensure compliance with Executive Order 14168: Defending Women </w:t>
      </w:r>
      <w:r w:rsidRPr="000B4573">
        <w:rPr>
          <w:szCs w:val="24"/>
        </w:rPr>
        <w:t>From</w:t>
      </w:r>
      <w:r w:rsidRPr="000B4573">
        <w:rPr>
          <w:szCs w:val="24"/>
        </w:rPr>
        <w:t xml:space="preserve"> Gender Ideology Extremism And Restoring Biological Truth To The Federal Government.</w:t>
      </w:r>
    </w:p>
    <w:p w:rsidR="000B4573" w:rsidRPr="000B4573" w:rsidP="000B4573" w14:paraId="24CFEF8A" w14:textId="13CDB4F6">
      <w:pPr>
        <w:widowControl w:val="0"/>
        <w:spacing w:line="240" w:lineRule="auto"/>
        <w:rPr>
          <w:szCs w:val="24"/>
        </w:rPr>
      </w:pPr>
      <w:r w:rsidRPr="000B4573">
        <w:rPr>
          <w:szCs w:val="24"/>
        </w:rPr>
        <w:t>Historically, foodborne outbreak data collection was slow due to the time required for data entry and coding once the forms were received at CDC. In 1998, CDC introduced electronic reporting of foodborne outbreak data through the electronic Foodborne Outbreak Reporting System (</w:t>
      </w:r>
      <w:r w:rsidRPr="000B4573">
        <w:rPr>
          <w:szCs w:val="24"/>
        </w:rPr>
        <w:t>eFORS</w:t>
      </w:r>
      <w:r w:rsidRPr="000B4573">
        <w:rPr>
          <w:szCs w:val="24"/>
        </w:rPr>
        <w:t xml:space="preserve">). </w:t>
      </w:r>
      <w:r w:rsidRPr="000B4573">
        <w:rPr>
          <w:szCs w:val="24"/>
        </w:rPr>
        <w:t>eFORS</w:t>
      </w:r>
      <w:r w:rsidRPr="000B4573">
        <w:rPr>
          <w:szCs w:val="24"/>
        </w:rPr>
        <w:t xml:space="preserve"> was a web-based reporting system that collected the same information as the paper form, and was used by local, county, or state organizations to enter, edit and analyze data as well as transmit data electronically to other state or federal offices. CDC has also collaborated with the Council of State and Territorial Epidemiologists and the Environmental Protection Agency (EPA) on the Waterborne Disease and Outbreak Surveillance System</w:t>
      </w:r>
      <w:r w:rsidR="00F27457">
        <w:rPr>
          <w:szCs w:val="24"/>
        </w:rPr>
        <w:t xml:space="preserve"> </w:t>
      </w:r>
      <w:r w:rsidRPr="000B4573">
        <w:rPr>
          <w:szCs w:val="24"/>
        </w:rPr>
        <w:t xml:space="preserve">since 1971. </w:t>
      </w:r>
    </w:p>
    <w:p w:rsidR="000B4573" w:rsidRPr="000B4573" w:rsidP="000B4573" w14:paraId="58253894" w14:textId="4DE56702">
      <w:pPr>
        <w:widowControl w:val="0"/>
        <w:spacing w:line="240" w:lineRule="auto"/>
        <w:rPr>
          <w:szCs w:val="24"/>
        </w:rPr>
      </w:pPr>
      <w:r w:rsidRPr="000B4573">
        <w:rPr>
          <w:szCs w:val="24"/>
        </w:rPr>
        <w:t>In 2009, the National Outbreak Reporting System (NORS) was established, allowing for</w:t>
      </w:r>
      <w:r w:rsidR="00F27457">
        <w:rPr>
          <w:szCs w:val="24"/>
        </w:rPr>
        <w:t xml:space="preserve"> streamlining and</w:t>
      </w:r>
      <w:r w:rsidRPr="000B4573">
        <w:rPr>
          <w:szCs w:val="24"/>
        </w:rPr>
        <w:t xml:space="preserve"> integration of foodborne and waterborne outbreak surveillance systems, along with surveillance for enteric disease outbreaks spread by person-to-person transmission, environmental contamination, animal contact, and unknown modes of transmission. In 2022, the scope of NORS reporting was expanded to include certain fungal disease outbreaks. </w:t>
      </w:r>
    </w:p>
    <w:p w:rsidR="00BB38B4" w:rsidP="000B4573" w14:paraId="5F3BA8E5" w14:textId="3A5CAE2C">
      <w:pPr>
        <w:spacing w:line="240" w:lineRule="auto"/>
        <w:rPr>
          <w:szCs w:val="24"/>
        </w:rPr>
      </w:pPr>
      <w:r w:rsidRPr="000B4573">
        <w:rPr>
          <w:szCs w:val="24"/>
        </w:rPr>
        <w:t>State and local health departments use the secure, web-based NORS platform to submit to CDC data on outbreaks they have investigated.</w:t>
      </w:r>
      <w:r>
        <w:rPr>
          <w:szCs w:val="24"/>
        </w:rPr>
        <w:t xml:space="preserve"> </w:t>
      </w:r>
      <w:r w:rsidRPr="00BB38B4">
        <w:rPr>
          <w:szCs w:val="24"/>
        </w:rPr>
        <w:t xml:space="preserve">Starting approximately </w:t>
      </w:r>
      <w:r w:rsidR="0044512D">
        <w:rPr>
          <w:szCs w:val="24"/>
        </w:rPr>
        <w:t>October</w:t>
      </w:r>
      <w:r w:rsidRPr="00BB38B4">
        <w:rPr>
          <w:szCs w:val="24"/>
        </w:rPr>
        <w:t xml:space="preserve"> 2025, NORS will become a module housed in </w:t>
      </w:r>
      <w:r w:rsidR="0044512D">
        <w:rPr>
          <w:szCs w:val="24"/>
        </w:rPr>
        <w:t xml:space="preserve">the </w:t>
      </w:r>
      <w:r w:rsidRPr="00BB38B4">
        <w:rPr>
          <w:szCs w:val="24"/>
        </w:rPr>
        <w:t xml:space="preserve">One CDC Data Platform (1CDP), a secure, cloud-based platform. </w:t>
      </w:r>
    </w:p>
    <w:p w:rsidR="000B4573" w:rsidRPr="000B4573" w:rsidP="000B4573" w14:paraId="26F86F7E" w14:textId="0ECB4B29">
      <w:pPr>
        <w:spacing w:line="240" w:lineRule="auto"/>
        <w:rPr>
          <w:szCs w:val="24"/>
        </w:rPr>
      </w:pPr>
      <w:r w:rsidRPr="000B4573">
        <w:rPr>
          <w:szCs w:val="24"/>
        </w:rPr>
        <w:t>All data on outbreak-associated cases collected through NORS are submitted on an aggregate, per outbreak basis; no personally identifiable information is collected through NORS.</w:t>
      </w:r>
      <w:r>
        <w:rPr>
          <w:szCs w:val="24"/>
        </w:rPr>
        <w:t xml:space="preserve"> </w:t>
      </w:r>
      <w:r w:rsidRPr="000B4573">
        <w:rPr>
          <w:szCs w:val="24"/>
        </w:rPr>
        <w:t xml:space="preserve">CDC then analyzes these data, and the data are published periodically in the </w:t>
      </w:r>
      <w:r w:rsidRPr="000B4573">
        <w:rPr>
          <w:i/>
          <w:szCs w:val="24"/>
        </w:rPr>
        <w:t>Surveillance for Foodborne Disease Outbreaks Annual Report</w:t>
      </w:r>
      <w:r w:rsidRPr="000B4573">
        <w:rPr>
          <w:szCs w:val="24"/>
        </w:rPr>
        <w:t xml:space="preserve">, as well as the MMWR and other peer-reviewed journals. In addition, data are publicly available via the web-based BEAM Dashboard (https://www.cdc.gov/ncezid/dfwed/BEAM-dashboard.html), as well as by request. </w:t>
      </w:r>
    </w:p>
    <w:p w:rsidR="00C723CE" w:rsidRPr="000B4573" w:rsidP="000B4573" w14:paraId="2ED40A4B" w14:textId="6C1F89D0">
      <w:pPr>
        <w:spacing w:line="240" w:lineRule="auto"/>
        <w:rPr>
          <w:szCs w:val="24"/>
        </w:rPr>
      </w:pPr>
      <w:r w:rsidRPr="000B4573">
        <w:rPr>
          <w:szCs w:val="24"/>
        </w:rPr>
        <w:t xml:space="preserve">Data collected through NORS are used to inform, develop, and refine recommendations for prevention and control of future outbreaks. </w:t>
      </w:r>
      <w:r w:rsidRPr="000B4573">
        <w:rPr>
          <w:szCs w:val="24"/>
        </w:rPr>
        <w:t xml:space="preserve">Data are published periodically in the </w:t>
      </w:r>
      <w:r w:rsidRPr="000B4573">
        <w:rPr>
          <w:i/>
          <w:szCs w:val="24"/>
        </w:rPr>
        <w:t>Surveillance for Foodborne Disease Outbreaks Annual Report</w:t>
      </w:r>
      <w:r w:rsidRPr="000B4573">
        <w:rPr>
          <w:szCs w:val="24"/>
        </w:rPr>
        <w:t xml:space="preserve">, as well as the Morbidity and Mortality Weekly Report and peer-reviewed journals. Data are available to the public via </w:t>
      </w:r>
      <w:r w:rsidR="00F27457">
        <w:rPr>
          <w:szCs w:val="24"/>
        </w:rPr>
        <w:t xml:space="preserve">the </w:t>
      </w:r>
      <w:r w:rsidRPr="00F27457" w:rsidR="00F27457">
        <w:rPr>
          <w:szCs w:val="24"/>
        </w:rPr>
        <w:t xml:space="preserve">CDC </w:t>
      </w:r>
      <w:r w:rsidRPr="00F27457" w:rsidR="00F27457">
        <w:t xml:space="preserve">(Bacteria, </w:t>
      </w:r>
      <w:r w:rsidRPr="00F27457" w:rsidR="00F27457">
        <w:t>Enterics</w:t>
      </w:r>
      <w:r w:rsidRPr="00F27457" w:rsidR="00F27457">
        <w:t xml:space="preserve">, Ameba, and </w:t>
      </w:r>
      <w:r w:rsidRPr="00F27457" w:rsidR="00F27457">
        <w:t>Mycotics</w:t>
      </w:r>
      <w:r w:rsidRPr="00F27457" w:rsidR="00F27457">
        <w:t xml:space="preserve">) </w:t>
      </w:r>
      <w:r w:rsidRPr="00F27457" w:rsidR="00F27457">
        <w:rPr>
          <w:szCs w:val="24"/>
        </w:rPr>
        <w:t>BEAM Dashboard</w:t>
      </w:r>
      <w:r w:rsidRPr="00F27457">
        <w:rPr>
          <w:szCs w:val="24"/>
        </w:rPr>
        <w:t xml:space="preserve"> (</w:t>
      </w:r>
      <w:r w:rsidRPr="00F27457" w:rsidR="00847D44">
        <w:rPr>
          <w:szCs w:val="24"/>
        </w:rPr>
        <w:t>https://www.cdc.gov/ncezid/dfwed/BEAM-dashboard.html</w:t>
      </w:r>
      <w:r w:rsidRPr="00F27457">
        <w:rPr>
          <w:szCs w:val="24"/>
        </w:rPr>
        <w:t>) or through a data request process</w:t>
      </w:r>
      <w:r w:rsidRPr="000B4573">
        <w:rPr>
          <w:szCs w:val="24"/>
        </w:rPr>
        <w:t>.</w:t>
      </w:r>
      <w:r w:rsidRPr="000B4573" w:rsidR="00721544">
        <w:rPr>
          <w:szCs w:val="24"/>
        </w:rPr>
        <w:t xml:space="preserve"> </w:t>
      </w:r>
    </w:p>
    <w:p w:rsidR="008C33E7" w:rsidRPr="000B4573" w:rsidP="000B4573" w14:paraId="4C071371" w14:textId="3614E301">
      <w:pPr>
        <w:pStyle w:val="BodyText"/>
        <w:rPr>
          <w:color w:val="auto"/>
          <w:szCs w:val="24"/>
        </w:rPr>
      </w:pPr>
      <w:r>
        <w:rPr>
          <w:b/>
          <w:color w:val="auto"/>
          <w:szCs w:val="24"/>
        </w:rPr>
        <w:t xml:space="preserve">Attachment </w:t>
      </w:r>
      <w:r w:rsidR="009661D3">
        <w:rPr>
          <w:b/>
          <w:color w:val="auto"/>
          <w:szCs w:val="24"/>
        </w:rPr>
        <w:t>4</w:t>
      </w:r>
      <w:r>
        <w:rPr>
          <w:b/>
          <w:color w:val="auto"/>
          <w:szCs w:val="24"/>
        </w:rPr>
        <w:t xml:space="preserve">: </w:t>
      </w:r>
      <w:r w:rsidRPr="000B4573" w:rsidR="006551FF">
        <w:rPr>
          <w:b/>
          <w:color w:val="auto"/>
          <w:szCs w:val="24"/>
        </w:rPr>
        <w:t>NATIONAL OUTBREAK REPORTING SYSTEM</w:t>
      </w:r>
      <w:r w:rsidRPr="000B4573" w:rsidR="00C723CE">
        <w:rPr>
          <w:b/>
          <w:color w:val="auto"/>
          <w:szCs w:val="24"/>
        </w:rPr>
        <w:t xml:space="preserve"> (CDC FORM 52.1</w:t>
      </w:r>
      <w:r w:rsidRPr="000B4573" w:rsidR="006551FF">
        <w:rPr>
          <w:b/>
          <w:color w:val="auto"/>
          <w:szCs w:val="24"/>
        </w:rPr>
        <w:t>4</w:t>
      </w:r>
      <w:r w:rsidRPr="000B4573" w:rsidR="00C723CE">
        <w:rPr>
          <w:b/>
          <w:color w:val="auto"/>
          <w:szCs w:val="24"/>
        </w:rPr>
        <w:t xml:space="preserve">) </w:t>
      </w:r>
    </w:p>
    <w:p w:rsidR="006551FF" w:rsidP="000B4573" w14:paraId="4F82FE7F" w14:textId="79CD5C81">
      <w:pPr>
        <w:widowControl w:val="0"/>
        <w:spacing w:line="240" w:lineRule="auto"/>
        <w:rPr>
          <w:szCs w:val="24"/>
        </w:rPr>
      </w:pPr>
      <w:r w:rsidRPr="000B4573">
        <w:rPr>
          <w:szCs w:val="24"/>
        </w:rPr>
        <w:t>This</w:t>
      </w:r>
      <w:r w:rsidRPr="000B4573" w:rsidR="008C33E7">
        <w:rPr>
          <w:szCs w:val="24"/>
        </w:rPr>
        <w:t xml:space="preserve"> form should be considered as a reference tool</w:t>
      </w:r>
      <w:r w:rsidRPr="000B4573">
        <w:rPr>
          <w:szCs w:val="24"/>
        </w:rPr>
        <w:t xml:space="preserve"> for the NORS data dictionary</w:t>
      </w:r>
      <w:r w:rsidRPr="000B4573" w:rsidR="000B4573">
        <w:rPr>
          <w:szCs w:val="24"/>
        </w:rPr>
        <w:t>;</w:t>
      </w:r>
      <w:r w:rsidRPr="000B4573" w:rsidR="008C33E7">
        <w:rPr>
          <w:szCs w:val="24"/>
        </w:rPr>
        <w:t xml:space="preserve"> all data are collected </w:t>
      </w:r>
      <w:r w:rsidRPr="000B4573" w:rsidR="002F58FD">
        <w:rPr>
          <w:szCs w:val="24"/>
        </w:rPr>
        <w:t>electronically,</w:t>
      </w:r>
      <w:r w:rsidRPr="000B4573" w:rsidR="008C33E7">
        <w:rPr>
          <w:szCs w:val="24"/>
        </w:rPr>
        <w:t xml:space="preserve"> and no paper forms are submitted directly to CDC.</w:t>
      </w:r>
      <w:r w:rsidRPr="000B4573">
        <w:rPr>
          <w:szCs w:val="24"/>
        </w:rPr>
        <w:t xml:space="preserve"> </w:t>
      </w:r>
      <w:r w:rsidRPr="000B4573" w:rsidR="008C33E7">
        <w:rPr>
          <w:szCs w:val="24"/>
        </w:rPr>
        <w:t>This reference tool supports streamlined entry of data from epidemiologic investigation</w:t>
      </w:r>
      <w:r w:rsidR="000B4573">
        <w:rPr>
          <w:szCs w:val="24"/>
        </w:rPr>
        <w:t>s</w:t>
      </w:r>
      <w:r w:rsidRPr="000B4573" w:rsidR="008C33E7">
        <w:rPr>
          <w:szCs w:val="24"/>
        </w:rPr>
        <w:t xml:space="preserve"> of </w:t>
      </w:r>
      <w:r w:rsidRPr="000B4573">
        <w:rPr>
          <w:szCs w:val="24"/>
        </w:rPr>
        <w:t>all foodborne</w:t>
      </w:r>
      <w:r w:rsidRPr="000B4573">
        <w:rPr>
          <w:szCs w:val="24"/>
        </w:rPr>
        <w:t xml:space="preserve"> and waterborne</w:t>
      </w:r>
      <w:r w:rsidRPr="000B4573">
        <w:rPr>
          <w:szCs w:val="24"/>
        </w:rPr>
        <w:t xml:space="preserve"> disease </w:t>
      </w:r>
      <w:r w:rsidRPr="000B4573">
        <w:rPr>
          <w:szCs w:val="24"/>
        </w:rPr>
        <w:t>outbreaks</w:t>
      </w:r>
      <w:r w:rsidR="00460E48">
        <w:rPr>
          <w:szCs w:val="24"/>
        </w:rPr>
        <w:t>,</w:t>
      </w:r>
      <w:r w:rsidRPr="000B4573">
        <w:rPr>
          <w:szCs w:val="24"/>
        </w:rPr>
        <w:t xml:space="preserve"> as well as </w:t>
      </w:r>
      <w:r w:rsidRPr="000B4573" w:rsidR="000B4573">
        <w:rPr>
          <w:szCs w:val="24"/>
        </w:rPr>
        <w:t>certain fungal disease outbreaks</w:t>
      </w:r>
      <w:r w:rsidR="00460E48">
        <w:rPr>
          <w:szCs w:val="24"/>
        </w:rPr>
        <w:t>,</w:t>
      </w:r>
      <w:r w:rsidRPr="000B4573" w:rsidR="000B4573">
        <w:rPr>
          <w:szCs w:val="24"/>
        </w:rPr>
        <w:t xml:space="preserve"> and </w:t>
      </w:r>
      <w:r w:rsidRPr="000B4573">
        <w:rPr>
          <w:szCs w:val="24"/>
        </w:rPr>
        <w:t xml:space="preserve">enteric disease outbreaks caused by </w:t>
      </w:r>
      <w:r w:rsidRPr="000B4573" w:rsidR="008C33E7">
        <w:rPr>
          <w:szCs w:val="24"/>
        </w:rPr>
        <w:t>person-to-person</w:t>
      </w:r>
      <w:r w:rsidRPr="000B4573">
        <w:rPr>
          <w:szCs w:val="24"/>
        </w:rPr>
        <w:t xml:space="preserve"> transmission</w:t>
      </w:r>
      <w:r w:rsidRPr="000B4573" w:rsidR="008C33E7">
        <w:rPr>
          <w:szCs w:val="24"/>
        </w:rPr>
        <w:t>, animal contact, environmental</w:t>
      </w:r>
      <w:r w:rsidRPr="000B4573">
        <w:rPr>
          <w:szCs w:val="24"/>
        </w:rPr>
        <w:t xml:space="preserve"> contamination</w:t>
      </w:r>
      <w:r w:rsidRPr="000B4573" w:rsidR="008C33E7">
        <w:rPr>
          <w:szCs w:val="24"/>
        </w:rPr>
        <w:t xml:space="preserve">, and </w:t>
      </w:r>
      <w:r w:rsidRPr="000B4573">
        <w:rPr>
          <w:szCs w:val="24"/>
        </w:rPr>
        <w:t>those that are spread by unknown modes of transmission</w:t>
      </w:r>
      <w:r w:rsidRPr="000B4573" w:rsidR="008C33E7">
        <w:rPr>
          <w:szCs w:val="24"/>
        </w:rPr>
        <w:t>.</w:t>
      </w:r>
      <w:r w:rsidRPr="000B4573" w:rsidR="000B4573">
        <w:rPr>
          <w:szCs w:val="24"/>
        </w:rPr>
        <w:t xml:space="preserve"> </w:t>
      </w:r>
      <w:r w:rsidRPr="000B4573" w:rsidR="008C33E7">
        <w:rPr>
          <w:szCs w:val="24"/>
        </w:rPr>
        <w:t>This reference tool also serves as a training device and a</w:t>
      </w:r>
      <w:r w:rsidR="00AE7364">
        <w:rPr>
          <w:szCs w:val="24"/>
        </w:rPr>
        <w:t xml:space="preserve"> visual</w:t>
      </w:r>
      <w:r w:rsidRPr="000B4573" w:rsidR="008C33E7">
        <w:rPr>
          <w:szCs w:val="24"/>
        </w:rPr>
        <w:t xml:space="preserve"> guide to </w:t>
      </w:r>
      <w:r w:rsidR="000B4573">
        <w:rPr>
          <w:szCs w:val="24"/>
        </w:rPr>
        <w:t xml:space="preserve">state, local, and territorial </w:t>
      </w:r>
      <w:r w:rsidRPr="000B4573" w:rsidR="008C33E7">
        <w:rPr>
          <w:szCs w:val="24"/>
        </w:rPr>
        <w:t xml:space="preserve">health departments that routinely investigate </w:t>
      </w:r>
      <w:r w:rsidR="00AE7364">
        <w:rPr>
          <w:szCs w:val="24"/>
        </w:rPr>
        <w:t xml:space="preserve">and report </w:t>
      </w:r>
      <w:r w:rsidRPr="000B4573" w:rsidR="008C33E7">
        <w:rPr>
          <w:szCs w:val="24"/>
        </w:rPr>
        <w:t xml:space="preserve">outbreaks. </w:t>
      </w:r>
      <w:r w:rsidRPr="000B4573" w:rsidR="0046204B">
        <w:rPr>
          <w:szCs w:val="24"/>
        </w:rPr>
        <w:t xml:space="preserve">The 52.14 form as well as the data dictionary were previously </w:t>
      </w:r>
      <w:r w:rsidRPr="000B4573">
        <w:rPr>
          <w:szCs w:val="24"/>
        </w:rPr>
        <w:t xml:space="preserve">approved </w:t>
      </w:r>
      <w:r w:rsidRPr="000B4573" w:rsidR="0046204B">
        <w:rPr>
          <w:szCs w:val="24"/>
        </w:rPr>
        <w:t>under</w:t>
      </w:r>
      <w:r w:rsidRPr="000B4573">
        <w:rPr>
          <w:szCs w:val="24"/>
        </w:rPr>
        <w:t xml:space="preserve"> OMB Control No. 0920-1304. </w:t>
      </w:r>
    </w:p>
    <w:p w:rsidR="00847D44" w:rsidRPr="000B4573" w:rsidP="000B4573" w14:paraId="6F07FC17" w14:textId="69993234">
      <w:pPr>
        <w:spacing w:line="240" w:lineRule="auto"/>
        <w:rPr>
          <w:szCs w:val="24"/>
        </w:rPr>
      </w:pPr>
      <w:r w:rsidRPr="000B4573">
        <w:rPr>
          <w:szCs w:val="24"/>
        </w:rPr>
        <w:t xml:space="preserve">No changes have been made to the 52.14 form or the data elements collected through NORS. Minor clarifications have been made to the description of select (&lt;5) fields in the data dictionary to ensure compliance with Executive Order 14168: Defending Women </w:t>
      </w:r>
      <w:r w:rsidRPr="000B4573">
        <w:rPr>
          <w:szCs w:val="24"/>
        </w:rPr>
        <w:t>From</w:t>
      </w:r>
      <w:r w:rsidRPr="000B4573">
        <w:rPr>
          <w:szCs w:val="24"/>
        </w:rPr>
        <w:t xml:space="preserve"> Gender Ideology Extremism And Restoring Biological Truth To The Federal Government.</w:t>
      </w:r>
    </w:p>
    <w:p w:rsidR="008C33E7" w:rsidRPr="000B4573" w:rsidP="000B4573" w14:paraId="587443BA" w14:textId="205F0321">
      <w:pPr>
        <w:widowControl w:val="0"/>
        <w:spacing w:line="240" w:lineRule="auto"/>
        <w:rPr>
          <w:szCs w:val="24"/>
        </w:rPr>
      </w:pPr>
    </w:p>
    <w:p w:rsidR="008C33E7" w:rsidRPr="000B4573" w:rsidP="000B4573" w14:paraId="7F572DC7" w14:textId="77777777">
      <w:pPr>
        <w:spacing w:line="240" w:lineRule="auto"/>
        <w:rPr>
          <w:szCs w:val="24"/>
        </w:rPr>
      </w:pPr>
    </w:p>
    <w:p w:rsidR="00FC70C6" w:rsidRPr="000B4573" w:rsidP="000B4573" w14:paraId="4E842B1F" w14:textId="77777777">
      <w:pPr>
        <w:spacing w:line="240" w:lineRule="auto"/>
        <w:rPr>
          <w:szCs w:val="24"/>
        </w:rPr>
      </w:pPr>
    </w:p>
    <w:sectPr w:rsidSect="006C6578">
      <w:headerReference w:type="even" r:id="rId4"/>
      <w:headerReference w:type="default" r:id="rId5"/>
      <w:footerReference w:type="even" r:id="rId6"/>
      <w:footerReference w:type="default" r:id="rId7"/>
      <w:headerReference w:type="first" r:id="rId8"/>
      <w:footerReference w:type="first" r:id="rId9"/>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F44A2" w14:paraId="07B52CF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F44A2" w14:paraId="009F433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F44A2" w14:paraId="0EE50C4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F44A2" w14:paraId="409EC6E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F44A2" w14:paraId="3B7B550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F44A2" w14:paraId="0D136E2F"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3E7"/>
    <w:rsid w:val="0000366B"/>
    <w:rsid w:val="000B4573"/>
    <w:rsid w:val="000C5053"/>
    <w:rsid w:val="000F44A2"/>
    <w:rsid w:val="00172B77"/>
    <w:rsid w:val="00192855"/>
    <w:rsid w:val="002E7565"/>
    <w:rsid w:val="002F58FD"/>
    <w:rsid w:val="0044512D"/>
    <w:rsid w:val="00460E48"/>
    <w:rsid w:val="0046204B"/>
    <w:rsid w:val="004702AB"/>
    <w:rsid w:val="00565BDA"/>
    <w:rsid w:val="006551FF"/>
    <w:rsid w:val="00690D99"/>
    <w:rsid w:val="006B327C"/>
    <w:rsid w:val="007120FE"/>
    <w:rsid w:val="00721544"/>
    <w:rsid w:val="00781CE1"/>
    <w:rsid w:val="00847D44"/>
    <w:rsid w:val="008C33E7"/>
    <w:rsid w:val="008D5C6E"/>
    <w:rsid w:val="00927694"/>
    <w:rsid w:val="009661D3"/>
    <w:rsid w:val="00A1404B"/>
    <w:rsid w:val="00AE7364"/>
    <w:rsid w:val="00B44C7E"/>
    <w:rsid w:val="00BB38B4"/>
    <w:rsid w:val="00C56734"/>
    <w:rsid w:val="00C6568C"/>
    <w:rsid w:val="00C723CE"/>
    <w:rsid w:val="00D26908"/>
    <w:rsid w:val="00D512E0"/>
    <w:rsid w:val="00D605CD"/>
    <w:rsid w:val="00D746C3"/>
    <w:rsid w:val="00D83065"/>
    <w:rsid w:val="00E53290"/>
    <w:rsid w:val="00F156D2"/>
    <w:rsid w:val="00F27457"/>
    <w:rsid w:val="00FC70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67015DF"/>
  <w15:chartTrackingRefBased/>
  <w15:docId w15:val="{D6E11018-5B27-40DD-8B3D-B6A51DBFF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33E7"/>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33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33E7"/>
    <w:rPr>
      <w:rFonts w:ascii="Times New Roman" w:hAnsi="Times New Roman"/>
      <w:sz w:val="24"/>
    </w:rPr>
  </w:style>
  <w:style w:type="paragraph" w:styleId="Footer">
    <w:name w:val="footer"/>
    <w:basedOn w:val="Normal"/>
    <w:link w:val="FooterChar"/>
    <w:uiPriority w:val="99"/>
    <w:unhideWhenUsed/>
    <w:rsid w:val="008C33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33E7"/>
    <w:rPr>
      <w:rFonts w:ascii="Times New Roman" w:hAnsi="Times New Roman"/>
      <w:sz w:val="24"/>
    </w:rPr>
  </w:style>
  <w:style w:type="character" w:styleId="Hyperlink">
    <w:name w:val="Hyperlink"/>
    <w:basedOn w:val="DefaultParagraphFont"/>
    <w:uiPriority w:val="99"/>
    <w:unhideWhenUsed/>
    <w:rsid w:val="008C33E7"/>
    <w:rPr>
      <w:color w:val="0563C1" w:themeColor="hyperlink"/>
      <w:u w:val="single"/>
    </w:rPr>
  </w:style>
  <w:style w:type="paragraph" w:styleId="BodyText">
    <w:name w:val="Body Text"/>
    <w:basedOn w:val="Normal"/>
    <w:link w:val="BodyTextChar"/>
    <w:rsid w:val="008C33E7"/>
    <w:pPr>
      <w:spacing w:after="0" w:line="240" w:lineRule="auto"/>
    </w:pPr>
    <w:rPr>
      <w:rFonts w:eastAsia="Times New Roman" w:cs="Times New Roman"/>
      <w:color w:val="000000"/>
    </w:rPr>
  </w:style>
  <w:style w:type="character" w:customStyle="1" w:styleId="BodyTextChar">
    <w:name w:val="Body Text Char"/>
    <w:basedOn w:val="DefaultParagraphFont"/>
    <w:link w:val="BodyText"/>
    <w:rsid w:val="008C33E7"/>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2</Pages>
  <Words>711</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Kambhampati, Anita (CDC/OID/NCIRD) (CTR)</dc:creator>
  <cp:lastModifiedBy>Vice, Rudith (CDC/NCEZID/OD)</cp:lastModifiedBy>
  <cp:revision>14</cp:revision>
  <dcterms:created xsi:type="dcterms:W3CDTF">2022-01-27T18:26:00Z</dcterms:created>
  <dcterms:modified xsi:type="dcterms:W3CDTF">2025-08-07T14:13:00Z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b9afb227-162c-4bd1-bf38-a7386256e063</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2022-01-27T18:26:12Z</vt:lpwstr>
  </property>
  <property fmtid="{D5CDD505-2E9C-101B-9397-08002B2CF9AE}" pid="8" name="MSIP_Label_7b94a7b8-f06c-4dfe-bdcc-9b548fd58c31_SiteId">
    <vt:lpwstr>9ce70869-60db-44fd-abe8-d2767077fc8f</vt:lpwstr>
  </property>
</Properties>
</file>