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46E0DA5C" w14:paraId="781830F9" w14:textId="49B427AE">
      <w:pPr>
        <w:pStyle w:val="ReportCover-Title"/>
        <w:jc w:val="center"/>
        <w:rPr>
          <w:rFonts w:ascii="Arial" w:hAnsi="Arial" w:cs="Arial"/>
          <w:color w:val="auto"/>
        </w:rPr>
      </w:pPr>
      <w:r w:rsidRPr="00025414">
        <w:rPr>
          <w:rStyle w:val="normaltextrun"/>
          <w:color w:val="000000"/>
          <w:shd w:val="clear" w:color="auto" w:fill="FFFFFF"/>
        </w:rPr>
        <w:t xml:space="preserve">Office of Refugee Resettlement </w:t>
      </w:r>
      <w:r>
        <w:rPr>
          <w:rStyle w:val="normaltextrun"/>
          <w:color w:val="000000"/>
          <w:shd w:val="clear" w:color="auto" w:fill="FFFFFF"/>
        </w:rPr>
        <w:t>Unaccompanied Alien Children Bureau</w:t>
      </w:r>
      <w:r w:rsidR="00BA4254">
        <w:rPr>
          <w:rFonts w:ascii="Arial" w:eastAsia="Arial Unicode MS" w:hAnsi="Arial" w:cs="Arial"/>
          <w:noProof/>
          <w:color w:val="auto"/>
        </w:rPr>
        <w:t xml:space="preserve"> </w:t>
      </w:r>
      <w:r w:rsidR="00B4398E">
        <w:rPr>
          <w:rFonts w:ascii="Arial" w:eastAsia="Arial Unicode MS" w:hAnsi="Arial" w:cs="Arial"/>
          <w:noProof/>
          <w:color w:val="auto"/>
        </w:rPr>
        <w:t>Care Provider Transportation Services Feedback Survey</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620723F4">
      <w:pPr>
        <w:pStyle w:val="ReportCover-Date"/>
        <w:jc w:val="center"/>
        <w:rPr>
          <w:rFonts w:ascii="Arial" w:hAnsi="Arial" w:cs="Arial"/>
          <w:color w:val="auto"/>
        </w:rPr>
      </w:pPr>
      <w:r>
        <w:rPr>
          <w:rFonts w:ascii="Arial" w:hAnsi="Arial" w:cs="Arial"/>
          <w:color w:val="auto"/>
        </w:rPr>
        <w:t>Ju</w:t>
      </w:r>
      <w:r w:rsidR="00294F6A">
        <w:rPr>
          <w:rFonts w:ascii="Arial" w:hAnsi="Arial" w:cs="Arial"/>
          <w:color w:val="auto"/>
        </w:rPr>
        <w:t>ly</w:t>
      </w:r>
      <w:r>
        <w:rPr>
          <w:rFonts w:ascii="Arial" w:hAnsi="Arial" w:cs="Arial"/>
          <w:color w:val="auto"/>
        </w:rPr>
        <w:t xml:space="preserve"> </w:t>
      </w:r>
      <w:r w:rsidR="0007435C">
        <w:rPr>
          <w:rFonts w:ascii="Arial" w:hAnsi="Arial" w:cs="Arial"/>
          <w:color w:val="auto"/>
        </w:rPr>
        <w:t>2025</w:t>
      </w:r>
    </w:p>
    <w:p w:rsidR="002C4F75" w:rsidP="008F570D" w14:paraId="27DA3839" w14:textId="77777777">
      <w:pPr>
        <w:jc w:val="center"/>
        <w:rPr>
          <w:rFonts w:ascii="Arial" w:hAnsi="Arial" w:cs="Arial"/>
        </w:rPr>
      </w:pPr>
    </w:p>
    <w:p w:rsidR="000E0FF4" w:rsidP="008F570D" w14:paraId="157491F5" w14:textId="77777777">
      <w:pPr>
        <w:jc w:val="center"/>
        <w:rPr>
          <w:rFonts w:ascii="Arial" w:hAnsi="Arial" w:cs="Arial"/>
        </w:rPr>
      </w:pPr>
    </w:p>
    <w:p w:rsidR="000E0FF4" w:rsidRPr="002C4F75" w:rsidP="008F570D" w14:paraId="29A3A1B0"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30DADC95" w:rsidP="7BC4E3C5" w14:paraId="78B11C0D" w14:textId="4650827B">
      <w:pPr>
        <w:jc w:val="center"/>
        <w:rPr>
          <w:rFonts w:ascii="Arial" w:hAnsi="Arial" w:cs="Arial"/>
        </w:rPr>
      </w:pPr>
      <w:r w:rsidRPr="7BC4E3C5">
        <w:rPr>
          <w:rFonts w:ascii="Arial" w:hAnsi="Arial" w:cs="Arial"/>
        </w:rPr>
        <w:t>Office of Refugee Resettlement</w:t>
      </w:r>
    </w:p>
    <w:p w:rsid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6D9C1931">
      <w:pPr>
        <w:jc w:val="center"/>
        <w:rPr>
          <w:rFonts w:ascii="Arial" w:hAnsi="Arial" w:cs="Arial"/>
        </w:rPr>
      </w:pPr>
      <w:r w:rsidRPr="7BC4E3C5">
        <w:rPr>
          <w:rFonts w:ascii="Arial" w:hAnsi="Arial" w:cs="Arial"/>
        </w:rPr>
        <w:t>5</w:t>
      </w:r>
      <w:r w:rsidRPr="7BC4E3C5" w:rsidR="7D26EB0B">
        <w:rPr>
          <w:rFonts w:ascii="Arial" w:hAnsi="Arial" w:cs="Arial"/>
          <w:vertAlign w:val="superscript"/>
        </w:rPr>
        <w:t>th</w:t>
      </w:r>
      <w:r w:rsidRPr="7BC4E3C5" w:rsidR="7D26EB0B">
        <w:rPr>
          <w:rFonts w:ascii="Arial" w:hAnsi="Arial" w:cs="Arial"/>
        </w:rPr>
        <w:t xml:space="preserve"> Floor, </w:t>
      </w:r>
      <w:r w:rsidRPr="7BC4E3C5" w:rsidR="4C330B77">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5B392B3F" w14:textId="77777777">
      <w:pPr>
        <w:spacing w:after="120"/>
        <w:rPr>
          <w:b/>
        </w:rPr>
      </w:pPr>
    </w:p>
    <w:p w:rsidR="006527F3" w:rsidP="008F570D" w14:paraId="20837E44" w14:textId="77777777">
      <w:pPr>
        <w:spacing w:after="120"/>
        <w:rPr>
          <w:b/>
        </w:rPr>
      </w:pPr>
    </w:p>
    <w:p w:rsidR="00945CD6" w:rsidRPr="00294F6A" w:rsidP="008F570D" w14:paraId="63932BF7" w14:textId="5B993B44">
      <w:pPr>
        <w:spacing w:after="120"/>
        <w:rPr>
          <w:b/>
        </w:rPr>
      </w:pPr>
      <w:r w:rsidRPr="00294F6A">
        <w:rPr>
          <w:b/>
        </w:rPr>
        <w:t xml:space="preserve">A1. </w:t>
      </w:r>
      <w:r w:rsidRPr="00294F6A">
        <w:rPr>
          <w:b/>
        </w:rPr>
        <w:t>Necessity for the Data Collection</w:t>
      </w:r>
    </w:p>
    <w:p w:rsidR="006F69A9" w:rsidRPr="00294F6A" w:rsidP="006F69A9" w14:paraId="64718C84" w14:textId="68235ECB">
      <w:r w:rsidRPr="00294F6A">
        <w:t xml:space="preserve">The Administration for Children and Families (ACF) at the U.S. Department of Health and Human Services (HHS) seeks approval </w:t>
      </w:r>
      <w:r w:rsidRPr="00294F6A" w:rsidR="58D57AEC">
        <w:t xml:space="preserve">to </w:t>
      </w:r>
      <w:r w:rsidRPr="00294F6A" w:rsidR="78F53FAC">
        <w:t>survey</w:t>
      </w:r>
      <w:r w:rsidRPr="00294F6A" w:rsidR="0A5889EB">
        <w:t xml:space="preserve"> </w:t>
      </w:r>
      <w:r w:rsidRPr="00294F6A" w:rsidR="5E651D0D">
        <w:t>Office of Refugee Resettlement (</w:t>
      </w:r>
      <w:r w:rsidRPr="00294F6A" w:rsidR="79230081">
        <w:t>ORR</w:t>
      </w:r>
      <w:r w:rsidRPr="00294F6A" w:rsidR="5E651D0D">
        <w:t>)</w:t>
      </w:r>
      <w:r w:rsidRPr="00294F6A" w:rsidR="79230081">
        <w:t xml:space="preserve"> </w:t>
      </w:r>
      <w:r w:rsidRPr="00294F6A" w:rsidR="5E651D0D">
        <w:rPr>
          <w:rStyle w:val="normaltextrun"/>
          <w:shd w:val="clear" w:color="auto" w:fill="FFFFFF"/>
        </w:rPr>
        <w:t>Unaccompanied Alien Children (UAC) Bureau</w:t>
      </w:r>
      <w:r w:rsidRPr="00294F6A" w:rsidR="5E651D0D">
        <w:t xml:space="preserve"> </w:t>
      </w:r>
      <w:r w:rsidRPr="00294F6A" w:rsidR="012A8453">
        <w:t>c</w:t>
      </w:r>
      <w:r w:rsidRPr="00294F6A" w:rsidR="79230081">
        <w:t xml:space="preserve">are </w:t>
      </w:r>
      <w:r w:rsidRPr="00294F6A" w:rsidR="0937F233">
        <w:t>p</w:t>
      </w:r>
      <w:r w:rsidRPr="00294F6A" w:rsidR="79230081">
        <w:t xml:space="preserve">roviders </w:t>
      </w:r>
      <w:r w:rsidRPr="00294F6A" w:rsidR="3CD86D1F">
        <w:t>to understand</w:t>
      </w:r>
      <w:r w:rsidRPr="00294F6A" w:rsidR="79230081">
        <w:t xml:space="preserve"> how </w:t>
      </w:r>
      <w:r w:rsidRPr="00294F6A" w:rsidR="3CD86D1F">
        <w:t xml:space="preserve">various </w:t>
      </w:r>
      <w:r w:rsidRPr="00294F6A" w:rsidR="79230081">
        <w:t xml:space="preserve">providers are facilitating transportation services </w:t>
      </w:r>
      <w:r w:rsidRPr="00294F6A" w:rsidR="4EEE7170">
        <w:t>for</w:t>
      </w:r>
      <w:r w:rsidRPr="00294F6A" w:rsidR="79230081">
        <w:t xml:space="preserve"> </w:t>
      </w:r>
      <w:r w:rsidRPr="00294F6A" w:rsidR="7E5B1C1A">
        <w:t>children</w:t>
      </w:r>
      <w:r w:rsidRPr="00294F6A" w:rsidR="79230081">
        <w:t xml:space="preserve">. </w:t>
      </w:r>
      <w:r w:rsidRPr="00294F6A" w:rsidR="3565324D">
        <w:t xml:space="preserve">The information requested </w:t>
      </w:r>
      <w:r w:rsidRPr="00294F6A" w:rsidR="79A39071">
        <w:t>will</w:t>
      </w:r>
      <w:r w:rsidRPr="00294F6A" w:rsidR="3565324D">
        <w:t xml:space="preserve"> inform ORR planning and recommendations for transportation services. </w:t>
      </w:r>
    </w:p>
    <w:p w:rsidR="00984BBF" w:rsidRPr="00294F6A" w:rsidP="008F570D" w14:paraId="32F118BE" w14:textId="77777777">
      <w:pPr>
        <w:rPr>
          <w:highlight w:val="yellow"/>
        </w:rPr>
      </w:pPr>
    </w:p>
    <w:p w:rsidR="00984CA2" w:rsidRPr="00294F6A"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294F6A">
        <w:rPr>
          <w:rFonts w:ascii="Times New Roman" w:hAnsi="Times New Roman"/>
          <w:i/>
          <w:sz w:val="24"/>
          <w:szCs w:val="24"/>
        </w:rPr>
        <w:t xml:space="preserve">Background </w:t>
      </w:r>
    </w:p>
    <w:p w:rsidR="00341E66" w:rsidRPr="00294F6A" w:rsidP="00341E66" w14:paraId="4F646675" w14:textId="302B6618">
      <w:r w:rsidRPr="00294F6A">
        <w:t xml:space="preserve">The </w:t>
      </w:r>
      <w:r w:rsidRPr="00294F6A" w:rsidR="1AFAD945">
        <w:t>UAC</w:t>
      </w:r>
      <w:r w:rsidRPr="00294F6A">
        <w:t xml:space="preserve"> Bureau is responsible for ensuring the safety and well-being of children in ORR care. This includes safety and well-being while </w:t>
      </w:r>
      <w:r w:rsidRPr="00294F6A" w:rsidR="00B226AF">
        <w:t>children</w:t>
      </w:r>
      <w:r w:rsidRPr="00294F6A" w:rsidR="0060392D">
        <w:t xml:space="preserve"> are </w:t>
      </w:r>
      <w:r w:rsidRPr="00294F6A">
        <w:t>being transported</w:t>
      </w:r>
      <w:r w:rsidRPr="00294F6A" w:rsidR="7B13EB70">
        <w:t xml:space="preserve"> to a care provider facility, foster home, or group home</w:t>
      </w:r>
      <w:r w:rsidRPr="00294F6A" w:rsidR="6FD32CE4">
        <w:t xml:space="preserve">, </w:t>
      </w:r>
      <w:r w:rsidRPr="00294F6A" w:rsidR="000C3694">
        <w:t xml:space="preserve">or </w:t>
      </w:r>
      <w:r w:rsidRPr="00294F6A" w:rsidR="6FD32CE4">
        <w:t xml:space="preserve">occasionally </w:t>
      </w:r>
      <w:r w:rsidRPr="00294F6A" w:rsidR="7E9FC173">
        <w:t>to an approved sponsor</w:t>
      </w:r>
      <w:r w:rsidRPr="00294F6A">
        <w:t xml:space="preserve">. </w:t>
      </w:r>
      <w:hyperlink r:id="rId8" w:anchor="3.3.14" w:history="1">
        <w:r w:rsidRPr="00B43AF9" w:rsidR="06E06968">
          <w:rPr>
            <w:rStyle w:val="Hyperlink"/>
          </w:rPr>
          <w:t>UAC Policy Guide</w:t>
        </w:r>
        <w:r w:rsidRPr="00B43AF9">
          <w:rPr>
            <w:rStyle w:val="Hyperlink"/>
          </w:rPr>
          <w:t xml:space="preserve"> </w:t>
        </w:r>
        <w:r w:rsidRPr="00864675">
          <w:rPr>
            <w:rStyle w:val="Hyperlink"/>
          </w:rPr>
          <w:t>Section 3.3.14 Transportation Services</w:t>
        </w:r>
      </w:hyperlink>
      <w:r w:rsidRPr="7BC4E3C5">
        <w:t xml:space="preserve"> and </w:t>
      </w:r>
      <w:hyperlink r:id="rId9" w:anchor="2.8.2" w:history="1">
        <w:r w:rsidRPr="00864675">
          <w:rPr>
            <w:rStyle w:val="Hyperlink"/>
          </w:rPr>
          <w:t>Section 2.8.2 Transfer of Physical Custody</w:t>
        </w:r>
      </w:hyperlink>
      <w:r w:rsidRPr="00864675">
        <w:t xml:space="preserve"> </w:t>
      </w:r>
      <w:r>
        <w:t>e</w:t>
      </w:r>
      <w:r w:rsidRPr="00294F6A">
        <w:t xml:space="preserve">stablish the guidelines </w:t>
      </w:r>
      <w:r w:rsidRPr="00294F6A" w:rsidR="27A412DD">
        <w:t>c</w:t>
      </w:r>
      <w:r w:rsidRPr="00294F6A">
        <w:t xml:space="preserve">are </w:t>
      </w:r>
      <w:r w:rsidRPr="00294F6A" w:rsidR="7FA0E384">
        <w:t>p</w:t>
      </w:r>
      <w:r w:rsidRPr="00294F6A">
        <w:t>rovider</w:t>
      </w:r>
      <w:r w:rsidRPr="00294F6A" w:rsidR="5FFBA59E">
        <w:t>s</w:t>
      </w:r>
      <w:r w:rsidRPr="00294F6A">
        <w:t xml:space="preserve"> must follow when providing these services. </w:t>
      </w:r>
    </w:p>
    <w:p w:rsidR="004A3B31" w:rsidRPr="00294F6A" w:rsidP="00341E66" w14:paraId="083EFED0" w14:textId="77777777"/>
    <w:p w:rsidR="003A0485" w:rsidRPr="00294F6A" w:rsidP="003A0485" w14:paraId="3E2970E5" w14:textId="0BC53A51">
      <w:r w:rsidRPr="00294F6A">
        <w:t xml:space="preserve">Historically, ORR has not tracked or evaluated how transportation services are provided by </w:t>
      </w:r>
      <w:r w:rsidRPr="00294F6A" w:rsidR="6013644E">
        <w:t>c</w:t>
      </w:r>
      <w:r w:rsidRPr="00294F6A">
        <w:t xml:space="preserve">are </w:t>
      </w:r>
      <w:r w:rsidRPr="00294F6A" w:rsidR="184EB466">
        <w:t>p</w:t>
      </w:r>
      <w:r w:rsidRPr="00294F6A">
        <w:t xml:space="preserve">roviders except for basic transportation movements, which is tracked and assessed by the </w:t>
      </w:r>
      <w:r w:rsidRPr="00294F6A" w:rsidR="00CD52D0">
        <w:t>transportation contractor</w:t>
      </w:r>
      <w:r w:rsidRPr="00294F6A">
        <w:t>. Recent updates to the structure of the contract and ORR UAC</w:t>
      </w:r>
      <w:r w:rsidRPr="00294F6A" w:rsidR="00E4254F">
        <w:t xml:space="preserve"> </w:t>
      </w:r>
      <w:r w:rsidRPr="00294F6A">
        <w:t>B</w:t>
      </w:r>
      <w:r w:rsidRPr="00294F6A" w:rsidR="00E4254F">
        <w:t>ureau</w:t>
      </w:r>
      <w:r w:rsidRPr="00294F6A">
        <w:t xml:space="preserve"> </w:t>
      </w:r>
      <w:r w:rsidRPr="00294F6A" w:rsidR="00C62082">
        <w:t xml:space="preserve">have </w:t>
      </w:r>
      <w:r w:rsidRPr="00294F6A">
        <w:t xml:space="preserve">resulted in the ability to broaden </w:t>
      </w:r>
      <w:r w:rsidRPr="00294F6A" w:rsidR="00D516D3">
        <w:t xml:space="preserve">the work </w:t>
      </w:r>
      <w:r w:rsidRPr="00294F6A">
        <w:t>so that the ORR Division of Placement Operations</w:t>
      </w:r>
      <w:r w:rsidRPr="00294F6A" w:rsidR="48E2B881">
        <w:t xml:space="preserve"> (DPO)</w:t>
      </w:r>
      <w:r w:rsidRPr="00294F6A">
        <w:t xml:space="preserve"> will oversee coordination between the transportation contractor and </w:t>
      </w:r>
      <w:r w:rsidRPr="00294F6A" w:rsidR="00123E04">
        <w:t>care providers</w:t>
      </w:r>
      <w:r w:rsidRPr="00294F6A">
        <w:t xml:space="preserve">. </w:t>
      </w:r>
      <w:r w:rsidRPr="00294F6A" w:rsidR="39BB7053">
        <w:t xml:space="preserve">Findings from this </w:t>
      </w:r>
      <w:r w:rsidRPr="00294F6A" w:rsidR="00A42294">
        <w:t>survey</w:t>
      </w:r>
      <w:r w:rsidRPr="00294F6A" w:rsidR="39BB7053">
        <w:t xml:space="preserve"> will contribute to </w:t>
      </w:r>
      <w:r w:rsidRPr="00294F6A" w:rsidR="58D57AEC">
        <w:t xml:space="preserve">ORR </w:t>
      </w:r>
      <w:r w:rsidRPr="00294F6A" w:rsidR="48E2B881">
        <w:t xml:space="preserve">DPO </w:t>
      </w:r>
      <w:r w:rsidRPr="00294F6A" w:rsidR="39BB7053">
        <w:t>refinements and operational adjustments aimed at strengthening transportation support for unaccompanied alien children.</w:t>
      </w:r>
    </w:p>
    <w:p w:rsidR="004A3B31" w:rsidRPr="00294F6A" w:rsidP="00341E66" w14:paraId="41FB9C5B" w14:textId="77777777"/>
    <w:p w:rsidR="00984CA2" w:rsidRPr="00294F6A"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294F6A">
        <w:rPr>
          <w:rFonts w:ascii="Times New Roman" w:hAnsi="Times New Roman"/>
          <w:i/>
          <w:sz w:val="24"/>
          <w:szCs w:val="24"/>
        </w:rPr>
        <w:t xml:space="preserve">Legal or Administrative Requirements that Necessitate the Collection </w:t>
      </w:r>
    </w:p>
    <w:p w:rsidR="0020382F" w:rsidRPr="00294F6A" w:rsidP="008F570D" w14:paraId="7D1B72AE" w14:textId="4BDC78D9">
      <w:r w:rsidRPr="00294F6A">
        <w:t>There are no legal or administrative requirements that necessitate the collection. ACF is undertaking the collection at the discretion of the agency.</w:t>
      </w:r>
    </w:p>
    <w:p w:rsidR="00D90EF6" w:rsidRPr="00294F6A" w:rsidP="008F570D" w14:paraId="210B83EF" w14:textId="77777777"/>
    <w:p w:rsidR="00421182" w:rsidRPr="00294F6A" w:rsidP="008F570D" w14:paraId="487B043D" w14:textId="77777777"/>
    <w:p w:rsidR="00945CD6" w:rsidRPr="00294F6A" w:rsidP="58F80DD9" w14:paraId="617B0354" w14:textId="77777777">
      <w:pPr>
        <w:spacing w:after="120"/>
        <w:rPr>
          <w:b/>
          <w:bCs/>
        </w:rPr>
      </w:pPr>
      <w:r w:rsidRPr="00294F6A">
        <w:rPr>
          <w:b/>
          <w:bCs/>
        </w:rPr>
        <w:t xml:space="preserve">A2. </w:t>
      </w:r>
      <w:r w:rsidRPr="00294F6A">
        <w:rPr>
          <w:b/>
          <w:bCs/>
        </w:rPr>
        <w:t>Purpose of Survey and Data Collection Procedures</w:t>
      </w:r>
    </w:p>
    <w:p w:rsidR="008F570D" w:rsidRPr="00294F6A" w:rsidP="008F570D" w14:paraId="24636DF8" w14:textId="77777777">
      <w:pPr>
        <w:spacing w:after="60"/>
        <w:rPr>
          <w:b/>
          <w:i/>
        </w:rPr>
      </w:pPr>
      <w:r w:rsidRPr="00294F6A">
        <w:rPr>
          <w:b/>
          <w:i/>
        </w:rPr>
        <w:t xml:space="preserve">Overview of Purpose and </w:t>
      </w:r>
      <w:r w:rsidRPr="00294F6A">
        <w:rPr>
          <w:b/>
          <w:i/>
        </w:rPr>
        <w:t>Use</w:t>
      </w:r>
    </w:p>
    <w:p w:rsidR="00F53921" w:rsidRPr="00294F6A" w:rsidP="00DF2F97" w14:paraId="16D2E242" w14:textId="279DDE44">
      <w:r w:rsidRPr="00294F6A">
        <w:t xml:space="preserve">The survey will be distributed to </w:t>
      </w:r>
      <w:r w:rsidRPr="00294F6A" w:rsidR="007B1F7D">
        <w:t xml:space="preserve">care providers </w:t>
      </w:r>
      <w:r w:rsidRPr="00294F6A">
        <w:t xml:space="preserve">nationwide and will focus on key aspects of transportation services such as timeliness, communication, resource availability, and opportunities for improvement. Findings from this </w:t>
      </w:r>
      <w:r w:rsidRPr="00294F6A" w:rsidR="00374C16">
        <w:t xml:space="preserve">survey </w:t>
      </w:r>
      <w:r w:rsidRPr="00294F6A">
        <w:t xml:space="preserve">will contribute to </w:t>
      </w:r>
      <w:r w:rsidRPr="00294F6A" w:rsidR="00065E7E">
        <w:t xml:space="preserve">ORR </w:t>
      </w:r>
      <w:r w:rsidRPr="00294F6A" w:rsidR="00E0219C">
        <w:t xml:space="preserve">DPO </w:t>
      </w:r>
      <w:r w:rsidRPr="00294F6A">
        <w:t>refinements and operational adjustments aimed at strengthening transportation support for unaccompanied alien children.</w:t>
      </w:r>
    </w:p>
    <w:p w:rsidR="00DF2F97" w:rsidRPr="00294F6A" w:rsidP="00DF2F97" w14:paraId="313A2881" w14:textId="77777777"/>
    <w:p w:rsidR="00857EE7" w:rsidRPr="00294F6A" w:rsidP="005C765E" w14:paraId="64DB2665" w14:textId="363532FA">
      <w:pPr>
        <w:spacing w:after="120"/>
      </w:pPr>
      <w:r w:rsidRPr="00294F6A">
        <w:t xml:space="preserve">The data collected will be used by </w:t>
      </w:r>
      <w:r w:rsidRPr="00294F6A" w:rsidR="00B32CE8">
        <w:t xml:space="preserve">ORR </w:t>
      </w:r>
      <w:r w:rsidRPr="00294F6A" w:rsidR="00065E7E">
        <w:t>DPO</w:t>
      </w:r>
      <w:r w:rsidRPr="00294F6A">
        <w:t xml:space="preserve"> to:</w:t>
      </w:r>
    </w:p>
    <w:p w:rsidR="00857EE7" w:rsidRPr="00294F6A" w:rsidP="00357883" w14:paraId="465CD672" w14:textId="7FDF6FCB">
      <w:pPr>
        <w:pStyle w:val="ListParagraph"/>
        <w:numPr>
          <w:ilvl w:val="3"/>
          <w:numId w:val="25"/>
        </w:numPr>
        <w:spacing w:after="160" w:line="259" w:lineRule="auto"/>
        <w:ind w:left="720"/>
        <w:contextualSpacing/>
        <w:rPr>
          <w:sz w:val="24"/>
          <w:szCs w:val="24"/>
        </w:rPr>
      </w:pPr>
      <w:r w:rsidRPr="00294F6A">
        <w:rPr>
          <w:sz w:val="24"/>
          <w:szCs w:val="24"/>
        </w:rPr>
        <w:t>Evaluate the effectiveness of current transportation procedures.</w:t>
      </w:r>
    </w:p>
    <w:p w:rsidR="00857EE7" w:rsidRPr="00294F6A" w:rsidP="00357883" w14:paraId="729BA083" w14:textId="17579E71">
      <w:pPr>
        <w:pStyle w:val="ListParagraph"/>
        <w:numPr>
          <w:ilvl w:val="3"/>
          <w:numId w:val="25"/>
        </w:numPr>
        <w:spacing w:after="160" w:line="259" w:lineRule="auto"/>
        <w:ind w:left="720"/>
        <w:contextualSpacing/>
        <w:rPr>
          <w:sz w:val="24"/>
          <w:szCs w:val="24"/>
        </w:rPr>
      </w:pPr>
      <w:r w:rsidRPr="00294F6A">
        <w:rPr>
          <w:sz w:val="24"/>
          <w:szCs w:val="24"/>
        </w:rPr>
        <w:t xml:space="preserve">Identify common challenges </w:t>
      </w:r>
      <w:r w:rsidRPr="00294F6A" w:rsidR="00C41554">
        <w:rPr>
          <w:sz w:val="24"/>
          <w:szCs w:val="24"/>
        </w:rPr>
        <w:t xml:space="preserve">care providers </w:t>
      </w:r>
      <w:r w:rsidRPr="00294F6A">
        <w:rPr>
          <w:sz w:val="24"/>
          <w:szCs w:val="24"/>
        </w:rPr>
        <w:t>face in arranging transportation.</w:t>
      </w:r>
    </w:p>
    <w:p w:rsidR="00857EE7" w:rsidRPr="00294F6A" w:rsidP="00357883" w14:paraId="5769BE45" w14:textId="0851179B">
      <w:pPr>
        <w:pStyle w:val="ListParagraph"/>
        <w:numPr>
          <w:ilvl w:val="3"/>
          <w:numId w:val="25"/>
        </w:numPr>
        <w:spacing w:after="160" w:line="259" w:lineRule="auto"/>
        <w:ind w:left="720"/>
        <w:contextualSpacing/>
        <w:rPr>
          <w:sz w:val="24"/>
          <w:szCs w:val="24"/>
        </w:rPr>
      </w:pPr>
      <w:r w:rsidRPr="00294F6A">
        <w:rPr>
          <w:sz w:val="24"/>
          <w:szCs w:val="24"/>
        </w:rPr>
        <w:t>Assess resource gaps and areas of improvement.</w:t>
      </w:r>
    </w:p>
    <w:p w:rsidR="00612B50" w:rsidRPr="00294F6A" w:rsidP="00864675" w14:paraId="26064E3F" w14:textId="17660CCD">
      <w:pPr>
        <w:pStyle w:val="ListParagraph"/>
        <w:numPr>
          <w:ilvl w:val="3"/>
          <w:numId w:val="25"/>
        </w:numPr>
        <w:spacing w:line="259" w:lineRule="auto"/>
        <w:ind w:left="720"/>
        <w:contextualSpacing/>
        <w:rPr>
          <w:sz w:val="24"/>
          <w:szCs w:val="24"/>
        </w:rPr>
      </w:pPr>
      <w:r w:rsidRPr="00294F6A">
        <w:rPr>
          <w:sz w:val="24"/>
          <w:szCs w:val="24"/>
        </w:rPr>
        <w:t xml:space="preserve">Contribute to </w:t>
      </w:r>
      <w:r w:rsidRPr="00294F6A" w:rsidR="00FB1C59">
        <w:rPr>
          <w:sz w:val="24"/>
          <w:szCs w:val="24"/>
        </w:rPr>
        <w:t xml:space="preserve">ORR </w:t>
      </w:r>
      <w:r w:rsidRPr="00294F6A" w:rsidR="00E0219C">
        <w:rPr>
          <w:sz w:val="24"/>
          <w:szCs w:val="24"/>
        </w:rPr>
        <w:t xml:space="preserve">DPO </w:t>
      </w:r>
      <w:r w:rsidRPr="00294F6A">
        <w:rPr>
          <w:sz w:val="24"/>
          <w:szCs w:val="24"/>
        </w:rPr>
        <w:t xml:space="preserve">refinements and operational adjustments aimed at strengthening </w:t>
      </w:r>
      <w:r w:rsidRPr="00294F6A" w:rsidR="00857EE7">
        <w:rPr>
          <w:sz w:val="24"/>
          <w:szCs w:val="24"/>
        </w:rPr>
        <w:t xml:space="preserve">safe, timely, and efficient transportation for </w:t>
      </w:r>
      <w:r w:rsidRPr="00294F6A" w:rsidR="00C41554">
        <w:rPr>
          <w:sz w:val="24"/>
          <w:szCs w:val="24"/>
        </w:rPr>
        <w:t>children</w:t>
      </w:r>
      <w:r w:rsidRPr="00294F6A" w:rsidR="00857EE7">
        <w:rPr>
          <w:sz w:val="24"/>
          <w:szCs w:val="24"/>
        </w:rPr>
        <w:t xml:space="preserve">. </w:t>
      </w:r>
    </w:p>
    <w:p w:rsidR="0037129E" w:rsidRPr="00294F6A" w:rsidP="00BC5F7A" w14:paraId="7211FBB7" w14:textId="2A780547"/>
    <w:p w:rsidR="00BC5F7A" w:rsidRPr="00294F6A" w:rsidP="00357883" w14:paraId="3CBEDE17" w14:textId="77777777">
      <w:pPr>
        <w:spacing w:after="120"/>
      </w:pPr>
      <w:r w:rsidRPr="00294F6A">
        <w:t>The data may also be incorporated into various documents and presentations for internal and external stakeholders. Possible uses of the findings include:</w:t>
      </w:r>
    </w:p>
    <w:p w:rsidR="00BC5F7A" w:rsidRPr="00294F6A" w:rsidP="00357883" w14:paraId="015AFD96" w14:textId="32FF76E4">
      <w:pPr>
        <w:pStyle w:val="ListParagraph"/>
        <w:numPr>
          <w:ilvl w:val="0"/>
          <w:numId w:val="26"/>
        </w:numPr>
        <w:spacing w:line="259" w:lineRule="auto"/>
        <w:contextualSpacing/>
        <w:rPr>
          <w:sz w:val="24"/>
          <w:szCs w:val="24"/>
        </w:rPr>
      </w:pPr>
      <w:r w:rsidRPr="00294F6A">
        <w:rPr>
          <w:sz w:val="24"/>
          <w:szCs w:val="24"/>
        </w:rPr>
        <w:t xml:space="preserve">Technical assistance plans to address challenges faced by </w:t>
      </w:r>
      <w:r w:rsidRPr="00294F6A" w:rsidR="00481714">
        <w:rPr>
          <w:sz w:val="24"/>
          <w:szCs w:val="24"/>
        </w:rPr>
        <w:t xml:space="preserve">care providers </w:t>
      </w:r>
      <w:r w:rsidRPr="00294F6A">
        <w:rPr>
          <w:sz w:val="24"/>
          <w:szCs w:val="24"/>
        </w:rPr>
        <w:t>and improve transportation coordination.</w:t>
      </w:r>
    </w:p>
    <w:p w:rsidR="00BC5F7A" w:rsidRPr="00294F6A" w:rsidP="00357883" w14:paraId="1ABF262E" w14:textId="77777777">
      <w:pPr>
        <w:pStyle w:val="ListParagraph"/>
        <w:numPr>
          <w:ilvl w:val="0"/>
          <w:numId w:val="26"/>
        </w:numPr>
        <w:spacing w:line="259" w:lineRule="auto"/>
        <w:contextualSpacing/>
        <w:rPr>
          <w:sz w:val="24"/>
          <w:szCs w:val="24"/>
        </w:rPr>
      </w:pPr>
      <w:r w:rsidRPr="00294F6A">
        <w:rPr>
          <w:sz w:val="24"/>
          <w:szCs w:val="24"/>
        </w:rPr>
        <w:t>Presentations at meetings to share key insights with ORR Leadership, federal staff, grantees and contractors.</w:t>
      </w:r>
    </w:p>
    <w:p w:rsidR="00BC5F7A" w:rsidRPr="00294F6A" w:rsidP="00357883" w14:paraId="32287F84" w14:textId="77777777">
      <w:pPr>
        <w:pStyle w:val="ListParagraph"/>
        <w:numPr>
          <w:ilvl w:val="0"/>
          <w:numId w:val="26"/>
        </w:numPr>
        <w:spacing w:line="259" w:lineRule="auto"/>
        <w:contextualSpacing/>
        <w:rPr>
          <w:sz w:val="24"/>
          <w:szCs w:val="24"/>
        </w:rPr>
      </w:pPr>
      <w:r w:rsidRPr="00294F6A">
        <w:rPr>
          <w:sz w:val="24"/>
          <w:szCs w:val="24"/>
        </w:rPr>
        <w:t>Infographics that highlight trends and challenges in transportation services.</w:t>
      </w:r>
    </w:p>
    <w:p w:rsidR="00BC5F7A" w:rsidRPr="00294F6A" w:rsidP="00357883" w14:paraId="56B0B0E6" w14:textId="5BB2D062">
      <w:pPr>
        <w:pStyle w:val="ListParagraph"/>
        <w:numPr>
          <w:ilvl w:val="0"/>
          <w:numId w:val="26"/>
        </w:numPr>
        <w:spacing w:line="259" w:lineRule="auto"/>
        <w:contextualSpacing/>
        <w:rPr>
          <w:sz w:val="24"/>
          <w:szCs w:val="24"/>
        </w:rPr>
      </w:pPr>
      <w:r w:rsidRPr="00294F6A">
        <w:rPr>
          <w:sz w:val="24"/>
          <w:szCs w:val="24"/>
        </w:rPr>
        <w:t xml:space="preserve">Project-specific reports to inform </w:t>
      </w:r>
      <w:r w:rsidRPr="00294F6A" w:rsidR="00464A17">
        <w:rPr>
          <w:sz w:val="24"/>
          <w:szCs w:val="24"/>
        </w:rPr>
        <w:t>de</w:t>
      </w:r>
      <w:r w:rsidRPr="00294F6A">
        <w:rPr>
          <w:sz w:val="24"/>
          <w:szCs w:val="24"/>
        </w:rPr>
        <w:t>cision -making within ORR and improve service delivery.</w:t>
      </w:r>
    </w:p>
    <w:p w:rsidR="00857EE7" w:rsidRPr="00294F6A" w:rsidP="00357883" w14:paraId="21360E29" w14:textId="77777777">
      <w:pPr>
        <w:rPr>
          <w:b/>
          <w:i/>
        </w:rPr>
      </w:pPr>
    </w:p>
    <w:p w:rsidR="00D964BC" w:rsidRPr="00294F6A" w:rsidP="00357883"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294F6A">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CE757F" w:rsidRPr="00294F6A" w:rsidP="00204A6A" w14:paraId="656ADE2F" w14:textId="05908C6F">
      <w:pPr>
        <w:pStyle w:val="ListParagraph"/>
        <w:numPr>
          <w:ilvl w:val="0"/>
          <w:numId w:val="18"/>
        </w:numPr>
        <w:ind w:left="720"/>
        <w:rPr>
          <w:sz w:val="24"/>
          <w:szCs w:val="24"/>
        </w:rPr>
      </w:pPr>
      <w:r w:rsidRPr="00294F6A">
        <w:rPr>
          <w:sz w:val="24"/>
          <w:szCs w:val="24"/>
        </w:rPr>
        <w:t xml:space="preserve">Delivery of training or technical assistance (TA) and/or workflows related to program implementation or the development or refinement of program and grantee processes. </w:t>
      </w:r>
    </w:p>
    <w:p w:rsidR="00CE757F" w:rsidRPr="00294F6A" w:rsidP="00CE757F" w14:paraId="52D4E1AF" w14:textId="77777777">
      <w:pPr>
        <w:pStyle w:val="ListParagraph"/>
        <w:numPr>
          <w:ilvl w:val="0"/>
          <w:numId w:val="18"/>
        </w:numPr>
        <w:ind w:left="720"/>
        <w:rPr>
          <w:sz w:val="24"/>
          <w:szCs w:val="24"/>
        </w:rPr>
      </w:pPr>
      <w:r w:rsidRPr="00294F6A">
        <w:rPr>
          <w:sz w:val="24"/>
          <w:szCs w:val="24"/>
        </w:rPr>
        <w:t>Obtaining feedback about processes and/or practices to inform ACF program development or support.</w:t>
      </w:r>
    </w:p>
    <w:p w:rsidR="00204A6A" w:rsidRPr="00294F6A" w:rsidP="00CE757F" w14:paraId="1830B365" w14:textId="62EDAB63">
      <w:pPr>
        <w:pStyle w:val="ListParagraph"/>
        <w:numPr>
          <w:ilvl w:val="0"/>
          <w:numId w:val="18"/>
        </w:numPr>
        <w:ind w:left="720"/>
        <w:rPr>
          <w:sz w:val="24"/>
          <w:szCs w:val="24"/>
        </w:rPr>
      </w:pPr>
      <w:r w:rsidRPr="00294F6A">
        <w:rPr>
          <w:sz w:val="24"/>
          <w:szCs w:val="24"/>
        </w:rPr>
        <w:t xml:space="preserve">Requesting information about resources, programs, or other ACF services or related activities to provide consolidated public sources of information for those using or interested in ACF funded services, or those interested in systems, programs, or research related to ACF. </w:t>
      </w:r>
    </w:p>
    <w:p w:rsidR="008F570D" w:rsidRPr="00294F6A" w:rsidP="008F570D" w14:paraId="75C799A6" w14:textId="77777777">
      <w:pPr>
        <w:spacing w:after="60"/>
        <w:rPr>
          <w:b/>
          <w:i/>
        </w:rPr>
      </w:pPr>
    </w:p>
    <w:p w:rsidR="00984CA2" w:rsidRPr="00294F6A" w:rsidP="008F570D" w14:paraId="473B9418" w14:textId="38A9E22B">
      <w:pPr>
        <w:spacing w:after="60"/>
        <w:rPr>
          <w:b/>
          <w:i/>
        </w:rPr>
      </w:pPr>
      <w:r w:rsidRPr="00294F6A">
        <w:rPr>
          <w:b/>
          <w:i/>
        </w:rPr>
        <w:t>Process</w:t>
      </w:r>
      <w:r w:rsidRPr="00294F6A" w:rsidR="003277CF">
        <w:rPr>
          <w:b/>
          <w:i/>
        </w:rPr>
        <w:t>es</w:t>
      </w:r>
      <w:r w:rsidRPr="00294F6A">
        <w:rPr>
          <w:b/>
          <w:i/>
        </w:rPr>
        <w:t xml:space="preserve"> for Information Collection </w:t>
      </w:r>
    </w:p>
    <w:p w:rsidR="002A3BE7" w:rsidRPr="00294F6A" w:rsidP="002A3BE7" w14:paraId="4689A72F" w14:textId="790633CD">
      <w:r w:rsidRPr="00294F6A">
        <w:t xml:space="preserve">This information collection will be conducted through an online survey distributed via email using Microsoft Forms. The survey will be sent to all </w:t>
      </w:r>
      <w:r w:rsidRPr="00294F6A" w:rsidR="005B3FA6">
        <w:t xml:space="preserve">care providers </w:t>
      </w:r>
      <w:r w:rsidRPr="00294F6A">
        <w:t xml:space="preserve">within the </w:t>
      </w:r>
      <w:r w:rsidRPr="00294F6A" w:rsidR="001D6E93">
        <w:t xml:space="preserve">ORR </w:t>
      </w:r>
      <w:r w:rsidRPr="00294F6A">
        <w:t xml:space="preserve">UAC Bureau </w:t>
      </w:r>
      <w:r w:rsidRPr="00294F6A" w:rsidR="001D6E93">
        <w:t>network</w:t>
      </w:r>
      <w:r w:rsidRPr="00294F6A">
        <w:t>.</w:t>
      </w:r>
    </w:p>
    <w:p w:rsidR="002A3BE7" w:rsidRPr="00294F6A" w:rsidP="002A3BE7" w14:paraId="0C55FC4B" w14:textId="77777777"/>
    <w:p w:rsidR="002A3BE7" w:rsidRPr="00294F6A" w:rsidP="002A3BE7" w14:paraId="29DF8A98" w14:textId="7DFE2DB0">
      <w:r w:rsidRPr="00294F6A">
        <w:t xml:space="preserve">Care </w:t>
      </w:r>
      <w:r w:rsidRPr="00294F6A" w:rsidR="001D6E93">
        <w:t xml:space="preserve">providers </w:t>
      </w:r>
      <w:r w:rsidRPr="00294F6A">
        <w:t>will be asked to complete the survey electronically by clicking on a link provided in the email invitation. The survey will include a mix of multiple-choice and open-ended questions to capture both quantitative and qualitative insights regarding their experiences with transportation services.</w:t>
      </w:r>
    </w:p>
    <w:p w:rsidR="002A3BE7" w:rsidRPr="00294F6A" w:rsidP="002A3BE7" w14:paraId="4666DACE" w14:textId="77777777"/>
    <w:p w:rsidR="002A3BE7" w:rsidRPr="00294F6A" w:rsidP="002A3BE7" w14:paraId="7FD4BEDC" w14:textId="7889DEE4">
      <w:r w:rsidRPr="00294F6A">
        <w:t>Responses will be collected and stored securely through Microsoft Forms, allowing for efficient data analysis. Participation in the survey is voluntary</w:t>
      </w:r>
      <w:r w:rsidRPr="00294F6A" w:rsidR="00CD0044">
        <w:t>. T</w:t>
      </w:r>
      <w:r w:rsidRPr="00294F6A">
        <w:t>he respondents will be encouraged to provide honest feedback to help inform improvements in transportation services for unaccompanied alien children.</w:t>
      </w:r>
    </w:p>
    <w:p w:rsidR="00BE7952" w:rsidRPr="00294F6A" w:rsidP="008F570D" w14:paraId="53AD29BF" w14:textId="77777777"/>
    <w:p w:rsidR="002338AC" w:rsidRPr="00294F6A" w:rsidP="00357883" w14:paraId="40C43AD9" w14:textId="77777777">
      <w:pPr>
        <w:rPr>
          <w:b/>
          <w:i/>
        </w:rPr>
      </w:pPr>
    </w:p>
    <w:p w:rsidR="00945CD6" w:rsidRPr="00294F6A" w:rsidP="008F570D" w14:paraId="49EEF137" w14:textId="77777777">
      <w:pPr>
        <w:spacing w:after="120"/>
        <w:rPr>
          <w:b/>
        </w:rPr>
      </w:pPr>
      <w:r w:rsidRPr="00294F6A">
        <w:rPr>
          <w:b/>
        </w:rPr>
        <w:t xml:space="preserve">A3. </w:t>
      </w:r>
      <w:r w:rsidRPr="00294F6A">
        <w:rPr>
          <w:b/>
        </w:rPr>
        <w:t>Improved Information Technology to Reduce Burden</w:t>
      </w:r>
    </w:p>
    <w:p w:rsidR="009811E1" w:rsidRPr="00294F6A" w:rsidP="009811E1" w14:paraId="6D0273A9" w14:textId="076DB7A0">
      <w:r w:rsidRPr="00294F6A">
        <w:t xml:space="preserve">To minimize the burden on respondents, this survey will be conducted electronically through Microsoft Forms, allowing </w:t>
      </w:r>
      <w:r w:rsidRPr="00294F6A" w:rsidR="00980CEE">
        <w:t xml:space="preserve">care providers </w:t>
      </w:r>
      <w:r w:rsidRPr="00294F6A">
        <w:t xml:space="preserve">to complete and submit their responses online. The </w:t>
      </w:r>
      <w:r w:rsidRPr="00294F6A">
        <w:t>survey link will be sent via email, providing easy access and convenience for respondents to complete at their own pace.</w:t>
      </w:r>
    </w:p>
    <w:p w:rsidR="007B601C" w:rsidRPr="00294F6A" w:rsidP="009811E1" w14:paraId="332CD0F5" w14:textId="77777777"/>
    <w:p w:rsidR="009811E1" w:rsidRPr="00294F6A" w:rsidP="009811E1" w14:paraId="121C03F9" w14:textId="77777777">
      <w:r w:rsidRPr="00294F6A">
        <w:t>Using Microsoft Forms ensures:</w:t>
      </w:r>
    </w:p>
    <w:p w:rsidR="009811E1" w:rsidRPr="00294F6A" w:rsidP="009811E1" w14:paraId="57D11862" w14:textId="77777777">
      <w:pPr>
        <w:pStyle w:val="ListParagraph"/>
        <w:numPr>
          <w:ilvl w:val="0"/>
          <w:numId w:val="27"/>
        </w:numPr>
        <w:spacing w:after="160" w:line="259" w:lineRule="auto"/>
        <w:contextualSpacing/>
        <w:rPr>
          <w:sz w:val="24"/>
          <w:szCs w:val="24"/>
        </w:rPr>
      </w:pPr>
      <w:r w:rsidRPr="00294F6A">
        <w:rPr>
          <w:sz w:val="24"/>
          <w:szCs w:val="24"/>
        </w:rPr>
        <w:t>Streamlined data collection, as responses are automatically recorded and organized for analysis.</w:t>
      </w:r>
    </w:p>
    <w:p w:rsidR="009811E1" w:rsidRPr="00294F6A" w:rsidP="009811E1" w14:paraId="0BA158E6" w14:textId="77777777">
      <w:pPr>
        <w:pStyle w:val="ListParagraph"/>
        <w:numPr>
          <w:ilvl w:val="0"/>
          <w:numId w:val="27"/>
        </w:numPr>
        <w:spacing w:after="160" w:line="259" w:lineRule="auto"/>
        <w:contextualSpacing/>
        <w:rPr>
          <w:sz w:val="24"/>
          <w:szCs w:val="24"/>
        </w:rPr>
      </w:pPr>
      <w:r w:rsidRPr="00294F6A">
        <w:rPr>
          <w:sz w:val="24"/>
          <w:szCs w:val="24"/>
        </w:rPr>
        <w:t>Elimination of paper-based submissions, reducing manual data entry and processing time.</w:t>
      </w:r>
    </w:p>
    <w:p w:rsidR="009811E1" w:rsidRPr="00294F6A" w:rsidP="00B412CE" w14:paraId="47DC153E" w14:textId="46649921">
      <w:pPr>
        <w:pStyle w:val="ListParagraph"/>
        <w:numPr>
          <w:ilvl w:val="0"/>
          <w:numId w:val="27"/>
        </w:numPr>
        <w:spacing w:line="259" w:lineRule="auto"/>
        <w:contextualSpacing/>
        <w:rPr>
          <w:sz w:val="24"/>
          <w:szCs w:val="24"/>
        </w:rPr>
      </w:pPr>
      <w:r w:rsidRPr="00294F6A">
        <w:rPr>
          <w:sz w:val="24"/>
          <w:szCs w:val="24"/>
        </w:rPr>
        <w:t xml:space="preserve">Improved accessibility, allowing </w:t>
      </w:r>
      <w:r w:rsidRPr="00294F6A" w:rsidR="00980CEE">
        <w:rPr>
          <w:sz w:val="24"/>
          <w:szCs w:val="24"/>
        </w:rPr>
        <w:t xml:space="preserve">care providers </w:t>
      </w:r>
      <w:r w:rsidRPr="00294F6A">
        <w:rPr>
          <w:sz w:val="24"/>
          <w:szCs w:val="24"/>
        </w:rPr>
        <w:t>to complete the survey from any device with internet access.</w:t>
      </w:r>
    </w:p>
    <w:p w:rsidR="00B412CE" w:rsidRPr="00294F6A" w:rsidP="00357883" w14:paraId="0EAE1C9A" w14:textId="77777777">
      <w:pPr>
        <w:pStyle w:val="ListParagraph"/>
        <w:spacing w:line="259" w:lineRule="auto"/>
        <w:contextualSpacing/>
        <w:rPr>
          <w:sz w:val="24"/>
          <w:szCs w:val="24"/>
        </w:rPr>
      </w:pPr>
    </w:p>
    <w:p w:rsidR="009811E1" w:rsidRPr="00294F6A" w:rsidP="009811E1" w14:paraId="6127D35F" w14:textId="77777777">
      <w:r w:rsidRPr="00294F6A">
        <w:t>These technological improvements help simplify the response process, reduce administrative burden, and enhance data accuracy and efficiency.</w:t>
      </w:r>
    </w:p>
    <w:p w:rsidR="00D90EF6" w:rsidRPr="00294F6A" w:rsidP="008F570D" w14:paraId="6EA8B500" w14:textId="77777777"/>
    <w:p w:rsidR="005046F0" w:rsidRPr="00294F6A" w:rsidP="00357883" w14:paraId="5804584A" w14:textId="77777777"/>
    <w:p w:rsidR="00945CD6" w:rsidRPr="00294F6A" w:rsidP="008F570D" w14:paraId="39BBEF3E" w14:textId="77777777">
      <w:pPr>
        <w:spacing w:after="120"/>
        <w:rPr>
          <w:b/>
        </w:rPr>
      </w:pPr>
      <w:r w:rsidRPr="00294F6A">
        <w:rPr>
          <w:b/>
        </w:rPr>
        <w:t xml:space="preserve">A4. </w:t>
      </w:r>
      <w:r w:rsidRPr="00294F6A">
        <w:rPr>
          <w:b/>
        </w:rPr>
        <w:t>Efforts to Identify Duplication</w:t>
      </w:r>
    </w:p>
    <w:p w:rsidR="009526B8" w:rsidRPr="00294F6A" w:rsidP="009526B8" w14:paraId="1ACCE34D" w14:textId="431E7490">
      <w:r w:rsidRPr="00294F6A">
        <w:t xml:space="preserve">The information being collected through this survey is not available from any other source. While other data collections may capture aspects of transportation services for unaccompanied alien children, they do not specifically assess how </w:t>
      </w:r>
      <w:r w:rsidRPr="00294F6A" w:rsidR="00657A7A">
        <w:t xml:space="preserve">care providers </w:t>
      </w:r>
      <w:r w:rsidRPr="00294F6A">
        <w:t>facilitate transportation, the challenges they face, or the resources they need.</w:t>
      </w:r>
    </w:p>
    <w:p w:rsidR="009526B8" w:rsidRPr="00294F6A" w:rsidP="009526B8" w14:paraId="6CC89D16" w14:textId="77777777"/>
    <w:p w:rsidR="00436F5E" w:rsidRPr="00294F6A" w:rsidP="00357883" w14:paraId="69A8EDD5" w14:textId="48F47DFE">
      <w:pPr>
        <w:rPr>
          <w:b/>
        </w:rPr>
      </w:pPr>
      <w:r w:rsidRPr="00294F6A">
        <w:t xml:space="preserve"> </w:t>
      </w:r>
    </w:p>
    <w:p w:rsidR="00945CD6" w:rsidRPr="00294F6A" w:rsidP="008F570D" w14:paraId="10B90123" w14:textId="77777777">
      <w:pPr>
        <w:spacing w:after="120"/>
        <w:rPr>
          <w:b/>
        </w:rPr>
      </w:pPr>
      <w:r w:rsidRPr="00294F6A">
        <w:rPr>
          <w:b/>
        </w:rPr>
        <w:t xml:space="preserve">A5. </w:t>
      </w:r>
      <w:r w:rsidRPr="00294F6A">
        <w:rPr>
          <w:b/>
        </w:rPr>
        <w:t>Involvement of Small Organizations</w:t>
      </w:r>
    </w:p>
    <w:p w:rsidR="007A2246" w:rsidRPr="00294F6A" w:rsidP="00B412CE" w14:paraId="63B5A45B" w14:textId="17FB40A8">
      <w:r w:rsidRPr="00294F6A">
        <w:t xml:space="preserve">Some </w:t>
      </w:r>
      <w:r w:rsidRPr="00294F6A" w:rsidR="00657A7A">
        <w:t xml:space="preserve">care providers </w:t>
      </w:r>
      <w:r w:rsidRPr="00294F6A">
        <w:t>in the ORR network may be small organizations or entities. To minimize the burden on these organizations, the survey has been designed to be concise and easy to complete, requiring only a short time commitment. Additionally, the survey will be distributed via email with a flexible completion window, allowing respondents to complete it at a time that is most convenient for them.</w:t>
      </w:r>
    </w:p>
    <w:p w:rsidR="007A2246" w:rsidRPr="00294F6A" w:rsidP="00B412CE" w14:paraId="3E3CE7C8" w14:textId="77777777"/>
    <w:p w:rsidR="007A2246" w:rsidRPr="00294F6A" w:rsidP="00B412CE" w14:paraId="4A6F1192" w14:textId="77777777">
      <w:r w:rsidRPr="00294F6A">
        <w:t xml:space="preserve">By using electronic format through Microsoft Forms, we further reduce the burden by eliminating the need for paper-based responses and manual data submission. These efforts ensure that small organizations can provide their input with minimal disruption to their daily operations. </w:t>
      </w:r>
    </w:p>
    <w:p w:rsidR="00D90EF6" w:rsidRPr="00294F6A" w:rsidP="00B412CE" w14:paraId="12FF1FE5" w14:textId="77777777"/>
    <w:p w:rsidR="008C78B4" w:rsidRPr="00294F6A" w:rsidP="00B412CE" w14:paraId="6077512E" w14:textId="77777777">
      <w:pPr>
        <w:rPr>
          <w:b/>
        </w:rPr>
      </w:pPr>
    </w:p>
    <w:p w:rsidR="00945CD6" w:rsidRPr="00294F6A" w:rsidP="008F570D" w14:paraId="5C724C5E" w14:textId="77777777">
      <w:pPr>
        <w:spacing w:after="120"/>
        <w:rPr>
          <w:b/>
        </w:rPr>
      </w:pPr>
      <w:r w:rsidRPr="00294F6A">
        <w:rPr>
          <w:b/>
        </w:rPr>
        <w:t xml:space="preserve">A6. </w:t>
      </w:r>
      <w:r w:rsidRPr="00294F6A">
        <w:rPr>
          <w:b/>
        </w:rPr>
        <w:t>Consequences of Less Frequent Data Collection</w:t>
      </w:r>
    </w:p>
    <w:p w:rsidR="00D90EF6" w:rsidRPr="00294F6A" w:rsidP="008F570D" w14:paraId="214C03B2" w14:textId="7FF9CDEB">
      <w:r w:rsidRPr="00294F6A">
        <w:t>This is a one-time data collection.</w:t>
      </w:r>
    </w:p>
    <w:p w:rsidR="005046F0" w:rsidRPr="00294F6A" w:rsidP="006241AA" w14:paraId="7C36762A" w14:textId="77777777"/>
    <w:p w:rsidR="006241AA" w:rsidRPr="00294F6A" w:rsidP="00357883" w14:paraId="713E4480" w14:textId="77777777"/>
    <w:p w:rsidR="00945CD6" w:rsidRPr="00294F6A" w:rsidP="008F570D" w14:paraId="5060136E" w14:textId="77777777">
      <w:pPr>
        <w:spacing w:after="120"/>
        <w:rPr>
          <w:b/>
        </w:rPr>
      </w:pPr>
      <w:r w:rsidRPr="00294F6A">
        <w:rPr>
          <w:b/>
        </w:rPr>
        <w:t xml:space="preserve">A7. </w:t>
      </w:r>
      <w:r w:rsidRPr="00294F6A">
        <w:rPr>
          <w:b/>
        </w:rPr>
        <w:t>Special Circumstances</w:t>
      </w:r>
    </w:p>
    <w:p w:rsidR="0020382F" w:rsidRPr="00294F6A" w:rsidP="008F570D" w14:paraId="10D64BA4" w14:textId="77777777">
      <w:r w:rsidRPr="00294F6A">
        <w:t>There are no special circumstances for the proposed data collection efforts.</w:t>
      </w:r>
    </w:p>
    <w:p w:rsidR="00BE7952" w:rsidRPr="00294F6A" w:rsidP="008F570D" w14:paraId="08207C8B" w14:textId="77777777"/>
    <w:p w:rsidR="00D90EF6" w:rsidRPr="00294F6A" w:rsidP="008F570D" w14:paraId="6156892E" w14:textId="77777777">
      <w:pPr>
        <w:rPr>
          <w:b/>
        </w:rPr>
      </w:pPr>
    </w:p>
    <w:p w:rsidR="00D90EF6" w:rsidRPr="00294F6A" w:rsidP="008F570D" w14:paraId="4FD99BC0" w14:textId="77777777">
      <w:pPr>
        <w:spacing w:after="120"/>
        <w:rPr>
          <w:b/>
        </w:rPr>
      </w:pPr>
      <w:r w:rsidRPr="00294F6A">
        <w:rPr>
          <w:b/>
        </w:rPr>
        <w:t xml:space="preserve">A8. </w:t>
      </w:r>
      <w:r w:rsidRPr="00294F6A" w:rsidR="00945CD6">
        <w:rPr>
          <w:b/>
        </w:rPr>
        <w:t>Federal Register Notice and Consultation</w:t>
      </w:r>
    </w:p>
    <w:p w:rsidR="00B91D97" w:rsidRPr="00294F6A" w:rsidP="008F570D" w14:paraId="6A39001F" w14:textId="77777777">
      <w:pPr>
        <w:spacing w:after="60"/>
        <w:rPr>
          <w:b/>
          <w:i/>
        </w:rPr>
      </w:pPr>
      <w:r w:rsidRPr="00294F6A">
        <w:rPr>
          <w:b/>
          <w:i/>
        </w:rPr>
        <w:t>Federal Register Notice and Comments</w:t>
      </w:r>
    </w:p>
    <w:p w:rsidR="00204A6A" w:rsidRPr="00294F6A" w:rsidP="00204A6A" w14:paraId="357FFC06" w14:textId="77777777">
      <w:r w:rsidRPr="00294F6A">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294F6A" w:rsidP="008F570D" w14:paraId="21E62C00" w14:textId="72CBF5B8">
      <w:pPr>
        <w:pStyle w:val="Heading4"/>
        <w:rPr>
          <w:rFonts w:ascii="Times New Roman" w:hAnsi="Times New Roman"/>
          <w:i/>
          <w:sz w:val="24"/>
          <w:szCs w:val="24"/>
        </w:rPr>
      </w:pPr>
      <w:r w:rsidRPr="00294F6A">
        <w:rPr>
          <w:rFonts w:ascii="Times New Roman" w:hAnsi="Times New Roman"/>
          <w:i/>
          <w:sz w:val="24"/>
          <w:szCs w:val="24"/>
        </w:rPr>
        <w:t xml:space="preserve">Consultation with </w:t>
      </w:r>
      <w:r w:rsidRPr="00294F6A" w:rsidR="008F570D">
        <w:rPr>
          <w:rFonts w:ascii="Times New Roman" w:hAnsi="Times New Roman"/>
          <w:i/>
          <w:sz w:val="24"/>
          <w:szCs w:val="24"/>
        </w:rPr>
        <w:t xml:space="preserve">Outside </w:t>
      </w:r>
      <w:r w:rsidRPr="00294F6A">
        <w:rPr>
          <w:rFonts w:ascii="Times New Roman" w:hAnsi="Times New Roman"/>
          <w:i/>
          <w:sz w:val="24"/>
          <w:szCs w:val="24"/>
        </w:rPr>
        <w:t>Experts</w:t>
      </w:r>
    </w:p>
    <w:p w:rsidR="006C3BC2" w:rsidRPr="00294F6A" w:rsidP="008F570D" w14:paraId="577FB88C" w14:textId="17EDCEA5">
      <w:r w:rsidRPr="00294F6A">
        <w:t>No consultations have taken place with experts outside of the project team.</w:t>
      </w:r>
    </w:p>
    <w:p w:rsidR="00D90EF6" w:rsidRPr="00294F6A" w:rsidP="008F570D" w14:paraId="16A7A923" w14:textId="77777777">
      <w:pPr>
        <w:rPr>
          <w:b/>
        </w:rPr>
      </w:pPr>
    </w:p>
    <w:p w:rsidR="00C53061" w:rsidRPr="00294F6A" w:rsidP="008F570D" w14:paraId="5CD707C6" w14:textId="77777777">
      <w:pPr>
        <w:rPr>
          <w:b/>
        </w:rPr>
      </w:pPr>
    </w:p>
    <w:p w:rsidR="00945CD6" w:rsidRPr="00294F6A" w:rsidP="008F570D" w14:paraId="391068CD" w14:textId="6ECE22DD">
      <w:pPr>
        <w:spacing w:after="120"/>
        <w:rPr>
          <w:b/>
        </w:rPr>
      </w:pPr>
      <w:r w:rsidRPr="00294F6A">
        <w:rPr>
          <w:b/>
        </w:rPr>
        <w:t xml:space="preserve">A9. </w:t>
      </w:r>
      <w:r w:rsidRPr="00294F6A" w:rsidR="00542413">
        <w:rPr>
          <w:b/>
        </w:rPr>
        <w:t xml:space="preserve">Tokens of Appreciation </w:t>
      </w:r>
      <w:r w:rsidRPr="00294F6A" w:rsidR="00B66874">
        <w:rPr>
          <w:b/>
        </w:rPr>
        <w:t>for</w:t>
      </w:r>
      <w:r w:rsidRPr="00294F6A">
        <w:rPr>
          <w:b/>
        </w:rPr>
        <w:t xml:space="preserve"> Respondents</w:t>
      </w:r>
    </w:p>
    <w:p w:rsidR="004222F8" w:rsidRPr="00294F6A" w:rsidP="00C57051" w14:paraId="7605E87D" w14:textId="3DB28CC9">
      <w:pPr>
        <w:rPr>
          <w:b/>
        </w:rPr>
      </w:pPr>
      <w:r w:rsidRPr="00294F6A">
        <w:t xml:space="preserve">No </w:t>
      </w:r>
      <w:r w:rsidRPr="00294F6A" w:rsidR="00542413">
        <w:t>tokens of appreciation</w:t>
      </w:r>
      <w:r w:rsidRPr="00294F6A">
        <w:t xml:space="preserve"> for</w:t>
      </w:r>
      <w:r w:rsidRPr="00294F6A" w:rsidR="00BE7952">
        <w:t xml:space="preserve"> respondents are proposed for this information collection.</w:t>
      </w:r>
    </w:p>
    <w:p w:rsidR="00C53061" w:rsidRPr="00294F6A" w:rsidP="00486884" w14:paraId="70075B8B" w14:textId="77777777">
      <w:pPr>
        <w:rPr>
          <w:b/>
        </w:rPr>
      </w:pPr>
    </w:p>
    <w:p w:rsidR="00486884" w:rsidRPr="00294F6A" w:rsidP="00357883" w14:paraId="4C034E3B" w14:textId="77777777">
      <w:pPr>
        <w:rPr>
          <w:b/>
        </w:rPr>
      </w:pPr>
    </w:p>
    <w:p w:rsidR="004222F8" w:rsidRPr="00294F6A" w:rsidP="3D779190" w14:paraId="5BB4F440" w14:textId="77777777">
      <w:pPr>
        <w:spacing w:after="120"/>
        <w:rPr>
          <w:b/>
          <w:bCs/>
        </w:rPr>
      </w:pPr>
      <w:r w:rsidRPr="00294F6A">
        <w:rPr>
          <w:b/>
          <w:bCs/>
        </w:rPr>
        <w:t>A10. Privacy of Respondents</w:t>
      </w:r>
    </w:p>
    <w:p w:rsidR="00436F5E" w:rsidRPr="00294F6A" w:rsidP="008F570D" w14:paraId="0442A162" w14:textId="1CEC29A7">
      <w:r w:rsidRPr="00294F6A">
        <w:rPr>
          <w:rStyle w:val="normaltextrun"/>
          <w:shd w:val="clear" w:color="auto" w:fill="FFFFFF"/>
        </w:rPr>
        <w:t xml:space="preserve">Information collected will be kept private to the extent permitted by law. Respondents will be informed of all planned uses of data and that their participation is voluntary. Staff emails and program names will be collected so that </w:t>
      </w:r>
      <w:r w:rsidRPr="00294F6A" w:rsidR="00E94210">
        <w:rPr>
          <w:rStyle w:val="normaltextrun"/>
          <w:shd w:val="clear" w:color="auto" w:fill="FFFFFF"/>
        </w:rPr>
        <w:t>ORR DPO</w:t>
      </w:r>
      <w:r w:rsidRPr="00294F6A">
        <w:rPr>
          <w:rStyle w:val="normaltextrun"/>
          <w:shd w:val="clear" w:color="auto" w:fill="FFFFFF"/>
        </w:rPr>
        <w:t xml:space="preserve"> can assess consistency across multi-site programs.</w:t>
      </w:r>
      <w:r w:rsidRPr="00294F6A">
        <w:rPr>
          <w:rStyle w:val="eop"/>
          <w:shd w:val="clear" w:color="auto" w:fill="FFFFFF"/>
        </w:rPr>
        <w:t> </w:t>
      </w:r>
    </w:p>
    <w:p w:rsidR="00486884" w:rsidRPr="00294F6A" w:rsidP="008F570D" w14:paraId="47402C69" w14:textId="77777777"/>
    <w:p w:rsidR="00294F6A" w:rsidRPr="00294F6A" w:rsidP="008F570D" w14:paraId="20659B42" w14:textId="77777777"/>
    <w:p w:rsidR="00945CD6" w:rsidRPr="00294F6A" w:rsidP="008F570D" w14:paraId="0B35E015" w14:textId="77777777">
      <w:pPr>
        <w:spacing w:after="120"/>
        <w:rPr>
          <w:b/>
        </w:rPr>
      </w:pPr>
      <w:r w:rsidRPr="00294F6A">
        <w:rPr>
          <w:b/>
        </w:rPr>
        <w:t xml:space="preserve">A11. </w:t>
      </w:r>
      <w:r w:rsidRPr="00294F6A">
        <w:rPr>
          <w:b/>
        </w:rPr>
        <w:t>Sensitive Questions</w:t>
      </w:r>
    </w:p>
    <w:p w:rsidR="00D90EF6" w:rsidRPr="00294F6A" w:rsidP="008F570D" w14:paraId="2CE230F0" w14:textId="77777777">
      <w:r w:rsidRPr="00294F6A">
        <w:t>There are no sensitive questions in this data collection.</w:t>
      </w:r>
    </w:p>
    <w:p w:rsidR="00D90EF6" w:rsidRPr="00294F6A" w:rsidP="008F570D" w14:paraId="7C7C4093" w14:textId="77777777"/>
    <w:p w:rsidR="005046F0" w:rsidRPr="00294F6A" w:rsidP="00357883" w14:paraId="45C63BFE" w14:textId="77777777"/>
    <w:p w:rsidR="00542413" w:rsidRPr="00294F6A" w:rsidP="00486884" w14:paraId="3ABF848D" w14:textId="604CE552">
      <w:pPr>
        <w:spacing w:after="120"/>
        <w:rPr>
          <w:b/>
        </w:rPr>
      </w:pPr>
      <w:r w:rsidRPr="00294F6A">
        <w:rPr>
          <w:b/>
        </w:rPr>
        <w:t xml:space="preserve">A12. </w:t>
      </w:r>
      <w:r w:rsidRPr="00294F6A" w:rsidR="00945CD6">
        <w:rPr>
          <w:b/>
        </w:rPr>
        <w:t>Estimation of Information Collection Burden</w:t>
      </w:r>
    </w:p>
    <w:p w:rsidR="00486884" w:rsidRPr="00294F6A" w:rsidP="00486884" w14:paraId="71673F9B" w14:textId="74CB25C5">
      <w:pPr>
        <w:spacing w:after="60"/>
        <w:rPr>
          <w:b/>
          <w:i/>
        </w:rPr>
      </w:pPr>
      <w:r w:rsidRPr="00294F6A">
        <w:rPr>
          <w:b/>
          <w:i/>
        </w:rPr>
        <w:t>Burden Estimates</w:t>
      </w:r>
    </w:p>
    <w:p w:rsidR="00834340" w:rsidRPr="00294F6A" w:rsidP="00202B4B" w14:paraId="2B61B79F" w14:textId="47877205">
      <w:r w:rsidRPr="00294F6A">
        <w:t xml:space="preserve">The burden estimate for this information collection was calculated based on the expected time required to complete the survey and the number of active </w:t>
      </w:r>
      <w:r w:rsidRPr="00294F6A" w:rsidR="00E94210">
        <w:t xml:space="preserve">care providers </w:t>
      </w:r>
      <w:r w:rsidRPr="00294F6A">
        <w:t xml:space="preserve">in the ORR </w:t>
      </w:r>
      <w:r w:rsidRPr="00294F6A" w:rsidR="00E94210">
        <w:t>UAC Bureau network</w:t>
      </w:r>
      <w:r w:rsidRPr="00294F6A">
        <w:t xml:space="preserve">. To determine the estimated burden, a draft version of the survey was completed by senior staff within </w:t>
      </w:r>
      <w:r w:rsidRPr="00294F6A" w:rsidR="00AC4580">
        <w:t>ORR DPO</w:t>
      </w:r>
      <w:r w:rsidRPr="00294F6A">
        <w:t xml:space="preserve"> to assess the average time needed to read and respond to all questions. It is anticipated that </w:t>
      </w:r>
      <w:r w:rsidRPr="00294F6A" w:rsidR="00AC4580">
        <w:t xml:space="preserve">care providers </w:t>
      </w:r>
      <w:r w:rsidRPr="00294F6A">
        <w:t>will require approximately 20 minutes to complete the survey, depending on the depth of their responses to open ended questions. </w:t>
      </w:r>
    </w:p>
    <w:p w:rsidR="00202B4B" w:rsidRPr="00294F6A" w:rsidP="00202B4B" w14:paraId="491902BC" w14:textId="77777777"/>
    <w:p w:rsidR="00542413" w:rsidRPr="00294F6A" w:rsidP="008F570D" w14:paraId="53AD5D50" w14:textId="77777777">
      <w:pPr>
        <w:rPr>
          <w:b/>
          <w:bCs/>
          <w:i/>
          <w:iCs/>
        </w:rPr>
      </w:pPr>
    </w:p>
    <w:p w:rsidR="00542413" w:rsidRPr="00294F6A" w:rsidP="00542413" w14:paraId="6CBE253C" w14:textId="16147A58">
      <w:pPr>
        <w:spacing w:after="60"/>
        <w:rPr>
          <w:b/>
          <w:i/>
        </w:rPr>
      </w:pPr>
      <w:r w:rsidRPr="00294F6A">
        <w:rPr>
          <w:b/>
          <w:i/>
        </w:rPr>
        <w:t>Cost Estimates</w:t>
      </w:r>
    </w:p>
    <w:p w:rsidR="0033072C" w:rsidRPr="00EC26A5" w:rsidP="0033072C" w14:paraId="59A18AED" w14:textId="715FA3E7">
      <w:r w:rsidRPr="00294F6A">
        <w:t xml:space="preserve">The cost to respondents was calculated using the Bureau of Labor Statistics (BLS) job code for </w:t>
      </w:r>
      <w:r w:rsidRPr="00294F6A" w:rsidR="00B731F2">
        <w:t>Child, Family, and School Social Workers (21-</w:t>
      </w:r>
      <w:r w:rsidRPr="00294F6A" w:rsidR="001C6133">
        <w:t>1021) and</w:t>
      </w:r>
      <w:r w:rsidRPr="00294F6A">
        <w:t xml:space="preserve"> wage data from May 202</w:t>
      </w:r>
      <w:r w:rsidRPr="00294F6A" w:rsidR="00F4574B">
        <w:t>4</w:t>
      </w:r>
      <w:r w:rsidRPr="00294F6A" w:rsidR="004A5DA3">
        <w:t xml:space="preserve"> </w:t>
      </w:r>
      <w:r w:rsidRPr="00294F6A">
        <w:t>which is $</w:t>
      </w:r>
      <w:r w:rsidRPr="00294F6A" w:rsidR="00F4574B">
        <w:t>23.53</w:t>
      </w:r>
      <w:r w:rsidRPr="00294F6A">
        <w:t xml:space="preserve"> per hour. To account for fringe benefits and overhead the rate was multiplied by two which is $ </w:t>
      </w:r>
      <w:r w:rsidRPr="00294F6A" w:rsidR="00E628F6">
        <w:t>47.06</w:t>
      </w:r>
      <w:r w:rsidRPr="00294F6A">
        <w:t xml:space="preserve">. </w:t>
      </w:r>
      <w:hyperlink r:id="rId10" w:history="1">
        <w:r w:rsidRPr="00450DAB" w:rsidR="00450DAB">
          <w:rPr>
            <w:rStyle w:val="Hyperlink"/>
          </w:rPr>
          <w:t>(https://www.bls.gov/oes/current/oes_stru.htm),</w:t>
        </w:r>
      </w:hyperlink>
      <w:r w:rsidR="00450DAB">
        <w:t xml:space="preserve"> </w:t>
      </w:r>
    </w:p>
    <w:p w:rsidR="00542413" w:rsidRPr="00450DAB"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4"/>
        <w:gridCol w:w="1306"/>
        <w:gridCol w:w="1228"/>
        <w:gridCol w:w="1017"/>
        <w:gridCol w:w="861"/>
        <w:gridCol w:w="927"/>
        <w:gridCol w:w="1016"/>
      </w:tblGrid>
      <w:tr w14:paraId="3DDE53E5" w14:textId="77777777" w:rsidTr="00864675">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661" w:type="dxa"/>
            <w:shd w:val="clear" w:color="auto" w:fill="F2F2F2" w:themeFill="background1" w:themeFillShade="F2"/>
            <w:vAlign w:val="center"/>
          </w:tcPr>
          <w:p w:rsidR="00542413" w:rsidRPr="00294F6A" w:rsidP="008F570D" w14:paraId="2381BB0C" w14:textId="77777777">
            <w:pPr>
              <w:jc w:val="center"/>
              <w:rPr>
                <w:b/>
                <w:bCs/>
                <w:sz w:val="20"/>
                <w:szCs w:val="20"/>
              </w:rPr>
            </w:pPr>
            <w:r w:rsidRPr="00294F6A">
              <w:rPr>
                <w:b/>
                <w:bCs/>
                <w:sz w:val="20"/>
                <w:szCs w:val="20"/>
              </w:rPr>
              <w:t>Instrument</w:t>
            </w:r>
          </w:p>
        </w:tc>
        <w:tc>
          <w:tcPr>
            <w:tcW w:w="1239" w:type="dxa"/>
            <w:shd w:val="clear" w:color="auto" w:fill="F2F2F2" w:themeFill="background1" w:themeFillShade="F2"/>
            <w:vAlign w:val="center"/>
          </w:tcPr>
          <w:p w:rsidR="00542413" w:rsidRPr="00294F6A" w:rsidP="008F570D" w14:paraId="42F19101" w14:textId="77777777">
            <w:pPr>
              <w:jc w:val="center"/>
              <w:rPr>
                <w:b/>
                <w:bCs/>
                <w:sz w:val="20"/>
                <w:szCs w:val="20"/>
              </w:rPr>
            </w:pPr>
            <w:r w:rsidRPr="00294F6A">
              <w:rPr>
                <w:b/>
                <w:bCs/>
                <w:sz w:val="20"/>
                <w:szCs w:val="20"/>
              </w:rPr>
              <w:t>Total Number of Respondents</w:t>
            </w:r>
          </w:p>
        </w:tc>
        <w:tc>
          <w:tcPr>
            <w:tcW w:w="1161" w:type="dxa"/>
            <w:shd w:val="clear" w:color="auto" w:fill="F2F2F2" w:themeFill="background1" w:themeFillShade="F2"/>
            <w:vAlign w:val="center"/>
          </w:tcPr>
          <w:p w:rsidR="00542413" w:rsidRPr="00294F6A" w:rsidP="008F570D" w14:paraId="714F2F09" w14:textId="4691739D">
            <w:pPr>
              <w:jc w:val="center"/>
              <w:rPr>
                <w:b/>
                <w:bCs/>
                <w:sz w:val="20"/>
                <w:szCs w:val="20"/>
              </w:rPr>
            </w:pPr>
            <w:r w:rsidRPr="00294F6A">
              <w:rPr>
                <w:b/>
                <w:bCs/>
                <w:sz w:val="20"/>
                <w:szCs w:val="20"/>
              </w:rPr>
              <w:t>Total Number of Responses Per Respondent</w:t>
            </w:r>
          </w:p>
        </w:tc>
        <w:tc>
          <w:tcPr>
            <w:tcW w:w="983" w:type="dxa"/>
            <w:shd w:val="clear" w:color="auto" w:fill="F2F2F2" w:themeFill="background1" w:themeFillShade="F2"/>
            <w:vAlign w:val="center"/>
          </w:tcPr>
          <w:p w:rsidR="00542413" w:rsidRPr="00294F6A" w:rsidP="008F570D" w14:paraId="05CC723F" w14:textId="77777777">
            <w:pPr>
              <w:jc w:val="center"/>
              <w:rPr>
                <w:b/>
                <w:bCs/>
                <w:sz w:val="20"/>
                <w:szCs w:val="20"/>
              </w:rPr>
            </w:pPr>
            <w:r w:rsidRPr="00294F6A">
              <w:rPr>
                <w:b/>
                <w:bCs/>
                <w:sz w:val="20"/>
                <w:szCs w:val="20"/>
              </w:rPr>
              <w:t>Average Burden Hours Per Response</w:t>
            </w:r>
          </w:p>
        </w:tc>
        <w:tc>
          <w:tcPr>
            <w:tcW w:w="805" w:type="dxa"/>
            <w:shd w:val="clear" w:color="auto" w:fill="F2F2F2" w:themeFill="background1" w:themeFillShade="F2"/>
            <w:vAlign w:val="center"/>
          </w:tcPr>
          <w:p w:rsidR="00542413" w:rsidRPr="00294F6A" w:rsidP="00542413" w14:paraId="110C4AE5" w14:textId="77777777">
            <w:pPr>
              <w:jc w:val="center"/>
              <w:rPr>
                <w:b/>
                <w:bCs/>
                <w:sz w:val="20"/>
                <w:szCs w:val="20"/>
              </w:rPr>
            </w:pPr>
            <w:r w:rsidRPr="00294F6A">
              <w:rPr>
                <w:b/>
                <w:bCs/>
                <w:sz w:val="20"/>
                <w:szCs w:val="20"/>
              </w:rPr>
              <w:t>Total</w:t>
            </w:r>
          </w:p>
          <w:p w:rsidR="00542413" w:rsidRPr="00294F6A" w:rsidP="00542413" w14:paraId="1F591B58" w14:textId="47332B2D">
            <w:pPr>
              <w:jc w:val="center"/>
              <w:rPr>
                <w:b/>
                <w:bCs/>
                <w:sz w:val="20"/>
                <w:szCs w:val="20"/>
              </w:rPr>
            </w:pPr>
            <w:r w:rsidRPr="00294F6A">
              <w:rPr>
                <w:b/>
                <w:bCs/>
                <w:sz w:val="20"/>
                <w:szCs w:val="20"/>
              </w:rPr>
              <w:t>Burden Hours</w:t>
            </w:r>
          </w:p>
        </w:tc>
        <w:tc>
          <w:tcPr>
            <w:tcW w:w="894" w:type="dxa"/>
            <w:shd w:val="clear" w:color="auto" w:fill="F2F2F2" w:themeFill="background1" w:themeFillShade="F2"/>
            <w:vAlign w:val="center"/>
          </w:tcPr>
          <w:p w:rsidR="00542413" w:rsidRPr="00294F6A" w:rsidP="008F570D" w14:paraId="45DFE675" w14:textId="77777777">
            <w:pPr>
              <w:jc w:val="center"/>
              <w:rPr>
                <w:b/>
                <w:bCs/>
                <w:sz w:val="20"/>
                <w:szCs w:val="20"/>
              </w:rPr>
            </w:pPr>
            <w:r w:rsidRPr="00294F6A">
              <w:rPr>
                <w:b/>
                <w:bCs/>
                <w:sz w:val="20"/>
                <w:szCs w:val="20"/>
              </w:rPr>
              <w:t>Average Hourly Wage</w:t>
            </w:r>
          </w:p>
        </w:tc>
        <w:tc>
          <w:tcPr>
            <w:tcW w:w="1016" w:type="dxa"/>
            <w:shd w:val="clear" w:color="auto" w:fill="F2F2F2" w:themeFill="background1" w:themeFillShade="F2"/>
            <w:vAlign w:val="center"/>
          </w:tcPr>
          <w:p w:rsidR="00542413" w:rsidRPr="00294F6A" w:rsidP="008F570D" w14:paraId="39990194" w14:textId="77777777">
            <w:pPr>
              <w:jc w:val="center"/>
              <w:rPr>
                <w:b/>
                <w:bCs/>
                <w:sz w:val="20"/>
                <w:szCs w:val="20"/>
              </w:rPr>
            </w:pPr>
            <w:r w:rsidRPr="00294F6A">
              <w:rPr>
                <w:b/>
                <w:bCs/>
                <w:sz w:val="20"/>
                <w:szCs w:val="20"/>
              </w:rPr>
              <w:t>Total Annual Cost</w:t>
            </w:r>
          </w:p>
        </w:tc>
      </w:tr>
      <w:tr w14:paraId="7CE63E36" w14:textId="77777777" w:rsidTr="00357883">
        <w:tblPrEx>
          <w:tblW w:w="8759" w:type="dxa"/>
          <w:jc w:val="center"/>
          <w:tblLook w:val="00A0"/>
        </w:tblPrEx>
        <w:trPr>
          <w:trHeight w:val="432"/>
          <w:jc w:val="center"/>
        </w:trPr>
        <w:tc>
          <w:tcPr>
            <w:tcW w:w="2661" w:type="dxa"/>
            <w:vAlign w:val="center"/>
          </w:tcPr>
          <w:p w:rsidR="00542413" w:rsidRPr="00294F6A" w:rsidP="008F570D" w14:paraId="15455CD3" w14:textId="58928BEB">
            <w:pPr>
              <w:tabs>
                <w:tab w:val="center" w:pos="4320"/>
                <w:tab w:val="right" w:pos="8640"/>
              </w:tabs>
              <w:rPr>
                <w:sz w:val="20"/>
                <w:szCs w:val="20"/>
              </w:rPr>
            </w:pPr>
            <w:r w:rsidRPr="00294F6A">
              <w:rPr>
                <w:rFonts w:eastAsia="Arial Unicode MS"/>
                <w:noProof/>
                <w:sz w:val="20"/>
                <w:szCs w:val="20"/>
              </w:rPr>
              <w:t xml:space="preserve">ORR UAC </w:t>
            </w:r>
            <w:r w:rsidRPr="00294F6A" w:rsidR="001A3B31">
              <w:rPr>
                <w:rFonts w:eastAsia="Arial Unicode MS"/>
                <w:noProof/>
                <w:sz w:val="20"/>
                <w:szCs w:val="20"/>
              </w:rPr>
              <w:t xml:space="preserve">Care Provider Transportation Services Feedback </w:t>
            </w:r>
            <w:r w:rsidRPr="00294F6A" w:rsidR="00B0281D">
              <w:rPr>
                <w:sz w:val="20"/>
                <w:szCs w:val="20"/>
              </w:rPr>
              <w:t>Survey</w:t>
            </w:r>
          </w:p>
        </w:tc>
        <w:tc>
          <w:tcPr>
            <w:tcW w:w="1239" w:type="dxa"/>
            <w:vAlign w:val="center"/>
          </w:tcPr>
          <w:p w:rsidR="00542413" w:rsidRPr="00294F6A" w:rsidP="008F570D" w14:paraId="2106BBF5" w14:textId="7D1FC8E7">
            <w:pPr>
              <w:tabs>
                <w:tab w:val="center" w:pos="4320"/>
                <w:tab w:val="right" w:pos="8640"/>
              </w:tabs>
              <w:jc w:val="center"/>
              <w:rPr>
                <w:sz w:val="20"/>
                <w:szCs w:val="20"/>
                <w:highlight w:val="yellow"/>
              </w:rPr>
            </w:pPr>
            <w:r w:rsidRPr="00294F6A">
              <w:rPr>
                <w:sz w:val="20"/>
                <w:szCs w:val="20"/>
              </w:rPr>
              <w:t>216</w:t>
            </w:r>
          </w:p>
        </w:tc>
        <w:tc>
          <w:tcPr>
            <w:tcW w:w="1161" w:type="dxa"/>
            <w:vAlign w:val="center"/>
          </w:tcPr>
          <w:p w:rsidR="00542413" w:rsidRPr="00294F6A" w:rsidP="008F570D" w14:paraId="402332F4" w14:textId="0B2A03FA">
            <w:pPr>
              <w:tabs>
                <w:tab w:val="center" w:pos="4320"/>
                <w:tab w:val="right" w:pos="8640"/>
              </w:tabs>
              <w:jc w:val="center"/>
              <w:rPr>
                <w:sz w:val="20"/>
                <w:szCs w:val="20"/>
              </w:rPr>
            </w:pPr>
            <w:r w:rsidRPr="00294F6A">
              <w:rPr>
                <w:sz w:val="20"/>
                <w:szCs w:val="20"/>
              </w:rPr>
              <w:t>1</w:t>
            </w:r>
          </w:p>
        </w:tc>
        <w:tc>
          <w:tcPr>
            <w:tcW w:w="983" w:type="dxa"/>
            <w:vAlign w:val="center"/>
          </w:tcPr>
          <w:p w:rsidR="00542413" w:rsidRPr="00294F6A" w:rsidP="008F570D" w14:paraId="2166A45E" w14:textId="63D04B55">
            <w:pPr>
              <w:tabs>
                <w:tab w:val="center" w:pos="4320"/>
                <w:tab w:val="right" w:pos="8640"/>
              </w:tabs>
              <w:jc w:val="center"/>
              <w:rPr>
                <w:sz w:val="20"/>
                <w:szCs w:val="20"/>
              </w:rPr>
            </w:pPr>
            <w:r w:rsidRPr="00294F6A">
              <w:rPr>
                <w:sz w:val="20"/>
                <w:szCs w:val="20"/>
              </w:rPr>
              <w:t>0.33</w:t>
            </w:r>
          </w:p>
        </w:tc>
        <w:tc>
          <w:tcPr>
            <w:tcW w:w="805" w:type="dxa"/>
            <w:vAlign w:val="center"/>
          </w:tcPr>
          <w:p w:rsidR="00542413" w:rsidRPr="00294F6A" w:rsidP="000567BA" w14:paraId="5A6C5F6C" w14:textId="7A76591B">
            <w:pPr>
              <w:tabs>
                <w:tab w:val="center" w:pos="4320"/>
                <w:tab w:val="right" w:pos="8640"/>
              </w:tabs>
              <w:jc w:val="center"/>
              <w:rPr>
                <w:sz w:val="20"/>
                <w:szCs w:val="20"/>
              </w:rPr>
            </w:pPr>
            <w:r w:rsidRPr="00294F6A">
              <w:rPr>
                <w:sz w:val="20"/>
                <w:szCs w:val="20"/>
              </w:rPr>
              <w:t>71</w:t>
            </w:r>
            <w:r w:rsidRPr="00294F6A" w:rsidR="00EB65E8">
              <w:rPr>
                <w:sz w:val="20"/>
                <w:szCs w:val="20"/>
              </w:rPr>
              <w:t>.</w:t>
            </w:r>
            <w:r w:rsidRPr="00294F6A">
              <w:rPr>
                <w:sz w:val="20"/>
                <w:szCs w:val="20"/>
              </w:rPr>
              <w:t>28</w:t>
            </w:r>
          </w:p>
        </w:tc>
        <w:tc>
          <w:tcPr>
            <w:tcW w:w="894" w:type="dxa"/>
            <w:vAlign w:val="center"/>
          </w:tcPr>
          <w:p w:rsidR="00542413" w:rsidRPr="00294F6A" w:rsidP="008F570D" w14:paraId="4C12A145" w14:textId="34751673">
            <w:pPr>
              <w:tabs>
                <w:tab w:val="center" w:pos="4320"/>
                <w:tab w:val="right" w:pos="8640"/>
              </w:tabs>
              <w:jc w:val="center"/>
              <w:rPr>
                <w:sz w:val="20"/>
                <w:szCs w:val="20"/>
              </w:rPr>
            </w:pPr>
            <w:r w:rsidRPr="00294F6A">
              <w:rPr>
                <w:sz w:val="20"/>
                <w:szCs w:val="20"/>
              </w:rPr>
              <w:t>$</w:t>
            </w:r>
            <w:r w:rsidRPr="00294F6A" w:rsidR="003E363E">
              <w:rPr>
                <w:sz w:val="20"/>
                <w:szCs w:val="20"/>
              </w:rPr>
              <w:t>47.06</w:t>
            </w:r>
          </w:p>
        </w:tc>
        <w:tc>
          <w:tcPr>
            <w:tcW w:w="1016" w:type="dxa"/>
            <w:vAlign w:val="center"/>
          </w:tcPr>
          <w:p w:rsidR="00542413" w:rsidRPr="00294F6A" w:rsidP="008F570D" w14:paraId="01C1A511" w14:textId="29456C07">
            <w:pPr>
              <w:tabs>
                <w:tab w:val="center" w:pos="4320"/>
                <w:tab w:val="right" w:pos="8640"/>
              </w:tabs>
              <w:jc w:val="center"/>
              <w:rPr>
                <w:sz w:val="20"/>
                <w:szCs w:val="20"/>
              </w:rPr>
            </w:pPr>
            <w:r w:rsidRPr="00294F6A">
              <w:rPr>
                <w:sz w:val="20"/>
                <w:szCs w:val="20"/>
              </w:rPr>
              <w:t>$</w:t>
            </w:r>
            <w:r w:rsidRPr="00294F6A" w:rsidR="00D87418">
              <w:rPr>
                <w:sz w:val="20"/>
                <w:szCs w:val="20"/>
              </w:rPr>
              <w:t>3,</w:t>
            </w:r>
            <w:r w:rsidRPr="00294F6A" w:rsidR="005E0FF3">
              <w:rPr>
                <w:sz w:val="20"/>
                <w:szCs w:val="20"/>
              </w:rPr>
              <w:t>354.44</w:t>
            </w:r>
          </w:p>
        </w:tc>
      </w:tr>
    </w:tbl>
    <w:p w:rsidR="00436F5E" w:rsidRPr="00294F6A" w:rsidP="008F570D" w14:paraId="4FC5BEDE" w14:textId="77777777"/>
    <w:p w:rsidR="002338AC" w:rsidRPr="00294F6A" w:rsidP="008F570D" w14:paraId="3C895703" w14:textId="77777777">
      <w:pPr>
        <w:ind w:left="360"/>
      </w:pPr>
    </w:p>
    <w:p w:rsidR="00945CD6" w:rsidRPr="00294F6A" w:rsidP="00542413" w14:paraId="7BDBE261" w14:textId="77777777">
      <w:pPr>
        <w:spacing w:after="120"/>
        <w:rPr>
          <w:b/>
        </w:rPr>
      </w:pPr>
      <w:r w:rsidRPr="00294F6A">
        <w:rPr>
          <w:b/>
        </w:rPr>
        <w:t xml:space="preserve">A13. </w:t>
      </w:r>
      <w:r w:rsidRPr="00294F6A">
        <w:rPr>
          <w:b/>
        </w:rPr>
        <w:t>Cost Burden to Respondents or Record Keepers</w:t>
      </w:r>
    </w:p>
    <w:p w:rsidR="00D90EF6" w:rsidRPr="00294F6A" w:rsidP="008F570D" w14:paraId="3D88B0B4" w14:textId="77777777">
      <w:r w:rsidRPr="00294F6A">
        <w:t>There are no additional costs to respondents.</w:t>
      </w:r>
    </w:p>
    <w:p w:rsidR="00BE7952" w:rsidRPr="00294F6A" w:rsidP="008F570D" w14:paraId="6BC5843E" w14:textId="77777777"/>
    <w:p w:rsidR="002338AC" w:rsidRPr="00294F6A" w:rsidP="008F570D" w14:paraId="136F28B3" w14:textId="77777777"/>
    <w:p w:rsidR="00945CD6" w:rsidRPr="00294F6A" w:rsidP="008F570D" w14:paraId="2A791D57" w14:textId="77777777">
      <w:pPr>
        <w:spacing w:after="60"/>
        <w:rPr>
          <w:b/>
        </w:rPr>
      </w:pPr>
      <w:r w:rsidRPr="00294F6A">
        <w:rPr>
          <w:b/>
        </w:rPr>
        <w:t xml:space="preserve">A14. </w:t>
      </w:r>
      <w:r w:rsidRPr="00294F6A">
        <w:rPr>
          <w:b/>
        </w:rPr>
        <w:t>Estimate of Cost to the Federal Government</w:t>
      </w:r>
    </w:p>
    <w:p w:rsidR="002338AC" w:rsidRPr="00294F6A" w:rsidP="008F570D" w14:paraId="036762EF" w14:textId="5EBAA1DA">
      <w:r w:rsidRPr="00294F6A">
        <w:t>The total cost for the data collection activities under this current request will be $</w:t>
      </w:r>
      <w:r w:rsidRPr="00294F6A" w:rsidR="00DC30E8">
        <w:t>2,062</w:t>
      </w:r>
      <w:r w:rsidRPr="00294F6A" w:rsidR="0027103D">
        <w:t>.</w:t>
      </w:r>
      <w:r w:rsidRPr="00294F6A">
        <w:t xml:space="preserve"> </w:t>
      </w:r>
    </w:p>
    <w:p w:rsidR="00436F5E" w:rsidRPr="00294F6A" w:rsidP="008F570D" w14:paraId="304B1383" w14:textId="748441F1"/>
    <w:p w:rsidR="00036C10" w:rsidRPr="00294F6A" w:rsidP="00036C10" w14:paraId="4205EB2D" w14:textId="764E6537">
      <w:r w:rsidRPr="00294F6A">
        <w:t>The annualized cost estimate for each of this form considers the time of a GS-1</w:t>
      </w:r>
      <w:r w:rsidRPr="00294F6A" w:rsidR="008B75B0">
        <w:t>3</w:t>
      </w:r>
      <w:r w:rsidRPr="00294F6A">
        <w:t xml:space="preserve"> Step 1 federal employee in the </w:t>
      </w:r>
      <w:r w:rsidRPr="00294F6A" w:rsidR="0032109C">
        <w:t xml:space="preserve">Tucson, Arizona </w:t>
      </w:r>
      <w:r w:rsidRPr="00294F6A">
        <w:t>locality to review information after submittal. No additional costs will be incurred by the Federal government. The hourly rate was multiplied by two to account for fringe benefits and overhead.</w:t>
      </w:r>
    </w:p>
    <w:p w:rsidR="008B75B0" w:rsidRPr="00294F6A" w:rsidP="00036C10" w14:paraId="5225BA44" w14:textId="77777777"/>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1175"/>
        <w:gridCol w:w="1250"/>
        <w:gridCol w:w="1423"/>
        <w:gridCol w:w="1335"/>
        <w:gridCol w:w="1169"/>
        <w:gridCol w:w="1330"/>
      </w:tblGrid>
      <w:tr w14:paraId="5BBF4CC8" w14:textId="77777777" w:rsidTr="46E0DA5C">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40"/>
        </w:trPr>
        <w:tc>
          <w:tcPr>
            <w:tcW w:w="1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781BE713" w14:textId="26950D73">
            <w:pPr>
              <w:jc w:val="center"/>
              <w:rPr>
                <w:b/>
                <w:sz w:val="20"/>
                <w:szCs w:val="20"/>
              </w:rPr>
            </w:pPr>
            <w:r w:rsidRPr="00294F6A">
              <w:rPr>
                <w:b/>
                <w:sz w:val="20"/>
                <w:szCs w:val="20"/>
              </w:rPr>
              <w:t>Instrument</w:t>
            </w:r>
          </w:p>
        </w:tc>
        <w:tc>
          <w:tcPr>
            <w:tcW w:w="11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617CB9EA" w14:textId="77777777">
            <w:pPr>
              <w:jc w:val="center"/>
              <w:rPr>
                <w:b/>
                <w:sz w:val="20"/>
                <w:szCs w:val="20"/>
              </w:rPr>
            </w:pPr>
            <w:r w:rsidRPr="00294F6A">
              <w:rPr>
                <w:b/>
                <w:sz w:val="20"/>
                <w:szCs w:val="20"/>
              </w:rPr>
              <w:t>Annual Number of Federal Staff</w:t>
            </w:r>
          </w:p>
        </w:tc>
        <w:tc>
          <w:tcPr>
            <w:tcW w:w="1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08F52326" w14:textId="77777777">
            <w:pPr>
              <w:jc w:val="center"/>
              <w:rPr>
                <w:b/>
                <w:sz w:val="20"/>
                <w:szCs w:val="20"/>
              </w:rPr>
            </w:pPr>
            <w:r w:rsidRPr="00294F6A">
              <w:rPr>
                <w:b/>
                <w:sz w:val="20"/>
                <w:szCs w:val="20"/>
              </w:rPr>
              <w:t>Number of Reviews per Federal Staff</w:t>
            </w:r>
          </w:p>
        </w:tc>
        <w:tc>
          <w:tcPr>
            <w:tcW w:w="14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3F5213D0" w14:textId="77777777">
            <w:pPr>
              <w:jc w:val="center"/>
              <w:rPr>
                <w:b/>
                <w:sz w:val="20"/>
                <w:szCs w:val="20"/>
              </w:rPr>
            </w:pPr>
            <w:r w:rsidRPr="00294F6A">
              <w:rPr>
                <w:b/>
                <w:sz w:val="20"/>
                <w:szCs w:val="20"/>
              </w:rPr>
              <w:t>Average Federal Staff Burden Hours per Review</w:t>
            </w:r>
          </w:p>
        </w:tc>
        <w:tc>
          <w:tcPr>
            <w:tcW w:w="1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4ACEF671" w14:textId="77777777">
            <w:pPr>
              <w:jc w:val="center"/>
              <w:rPr>
                <w:b/>
                <w:sz w:val="20"/>
                <w:szCs w:val="20"/>
              </w:rPr>
            </w:pPr>
            <w:r w:rsidRPr="00294F6A">
              <w:rPr>
                <w:b/>
                <w:sz w:val="20"/>
                <w:szCs w:val="20"/>
              </w:rPr>
              <w:t>Annual Total Federal Staff Burden Hours</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36C10" w:rsidRPr="00294F6A" w:rsidP="00864675" w14:paraId="00D12BC4" w14:textId="77777777">
            <w:pPr>
              <w:jc w:val="center"/>
              <w:rPr>
                <w:b/>
                <w:sz w:val="20"/>
                <w:szCs w:val="20"/>
              </w:rPr>
            </w:pPr>
            <w:r w:rsidRPr="00294F6A">
              <w:rPr>
                <w:b/>
                <w:sz w:val="20"/>
                <w:szCs w:val="20"/>
              </w:rPr>
              <w:t>Average Federal Staff Hourly Wage</w:t>
            </w:r>
          </w:p>
        </w:tc>
        <w:tc>
          <w:tcPr>
            <w:tcW w:w="1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036C10" w:rsidRPr="00294F6A" w:rsidP="00864675" w14:paraId="7388A217" w14:textId="77777777">
            <w:pPr>
              <w:jc w:val="center"/>
              <w:rPr>
                <w:b/>
                <w:sz w:val="20"/>
                <w:szCs w:val="20"/>
              </w:rPr>
            </w:pPr>
            <w:r w:rsidRPr="00294F6A">
              <w:rPr>
                <w:b/>
                <w:sz w:val="20"/>
                <w:szCs w:val="20"/>
              </w:rPr>
              <w:t>Annual Total Federal Staff Cost</w:t>
            </w:r>
          </w:p>
        </w:tc>
      </w:tr>
      <w:tr w14:paraId="693409A6" w14:textId="77777777" w:rsidTr="00036C10">
        <w:tblPrEx>
          <w:tblW w:w="9540" w:type="dxa"/>
          <w:tblLayout w:type="fixed"/>
          <w:tblLook w:val="04A0"/>
        </w:tblPrEx>
        <w:trPr>
          <w:trHeight w:val="529"/>
        </w:trPr>
        <w:tc>
          <w:tcPr>
            <w:tcW w:w="1858" w:type="dxa"/>
            <w:tcBorders>
              <w:top w:val="single" w:sz="4" w:space="0" w:color="auto"/>
              <w:left w:val="single" w:sz="4" w:space="0" w:color="auto"/>
              <w:bottom w:val="single" w:sz="4" w:space="0" w:color="auto"/>
              <w:right w:val="single" w:sz="4" w:space="0" w:color="auto"/>
            </w:tcBorders>
            <w:vAlign w:val="center"/>
            <w:hideMark/>
          </w:tcPr>
          <w:p w:rsidR="00036C10" w:rsidRPr="00294F6A" w:rsidP="00036C10" w14:paraId="54F186C5" w14:textId="0D01B84A">
            <w:pPr>
              <w:rPr>
                <w:sz w:val="20"/>
                <w:szCs w:val="20"/>
              </w:rPr>
            </w:pPr>
            <w:r w:rsidRPr="00294F6A">
              <w:rPr>
                <w:sz w:val="20"/>
                <w:szCs w:val="20"/>
              </w:rPr>
              <w:t>Care Provider Transportation Services Feedback Survey</w:t>
            </w:r>
          </w:p>
        </w:tc>
        <w:tc>
          <w:tcPr>
            <w:tcW w:w="1175" w:type="dxa"/>
            <w:tcBorders>
              <w:top w:val="single" w:sz="4" w:space="0" w:color="auto"/>
              <w:left w:val="single" w:sz="4" w:space="0" w:color="auto"/>
              <w:bottom w:val="single" w:sz="4" w:space="0" w:color="auto"/>
              <w:right w:val="single" w:sz="4" w:space="0" w:color="auto"/>
            </w:tcBorders>
            <w:vAlign w:val="center"/>
            <w:hideMark/>
          </w:tcPr>
          <w:p w:rsidR="00036C10" w:rsidRPr="00294F6A" w:rsidP="00864675" w14:paraId="50CC25E8" w14:textId="61EB0E24">
            <w:pPr>
              <w:jc w:val="center"/>
              <w:rPr>
                <w:sz w:val="20"/>
                <w:szCs w:val="20"/>
              </w:rPr>
            </w:pPr>
            <w:r w:rsidRPr="00294F6A">
              <w:rPr>
                <w:sz w:val="20"/>
                <w:szCs w:val="20"/>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036C10" w:rsidRPr="00294F6A" w:rsidP="00864675" w14:paraId="42D7162A" w14:textId="20A86225">
            <w:pPr>
              <w:jc w:val="center"/>
              <w:rPr>
                <w:sz w:val="20"/>
                <w:szCs w:val="20"/>
              </w:rPr>
            </w:pPr>
            <w:r w:rsidRPr="00294F6A">
              <w:rPr>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rsidR="00036C10" w:rsidRPr="00294F6A" w:rsidP="00864675" w14:paraId="507A1DC7" w14:textId="623B99DD">
            <w:pPr>
              <w:jc w:val="center"/>
              <w:rPr>
                <w:sz w:val="20"/>
                <w:szCs w:val="20"/>
              </w:rPr>
            </w:pPr>
            <w:r w:rsidRPr="00294F6A">
              <w:rPr>
                <w:sz w:val="20"/>
                <w:szCs w:val="20"/>
              </w:rPr>
              <w:t>2</w:t>
            </w:r>
          </w:p>
        </w:tc>
        <w:tc>
          <w:tcPr>
            <w:tcW w:w="1335" w:type="dxa"/>
            <w:tcBorders>
              <w:top w:val="single" w:sz="4" w:space="0" w:color="auto"/>
              <w:left w:val="single" w:sz="4" w:space="0" w:color="auto"/>
              <w:bottom w:val="single" w:sz="4" w:space="0" w:color="auto"/>
              <w:right w:val="single" w:sz="4" w:space="0" w:color="auto"/>
            </w:tcBorders>
            <w:vAlign w:val="center"/>
            <w:hideMark/>
          </w:tcPr>
          <w:p w:rsidR="00036C10" w:rsidRPr="00294F6A" w:rsidP="00864675" w14:paraId="77D530EF" w14:textId="69D2B879">
            <w:pPr>
              <w:jc w:val="center"/>
              <w:rPr>
                <w:sz w:val="20"/>
                <w:szCs w:val="20"/>
              </w:rPr>
            </w:pPr>
            <w:r w:rsidRPr="00294F6A">
              <w:rPr>
                <w:sz w:val="20"/>
                <w:szCs w:val="20"/>
              </w:rPr>
              <w:t>20</w:t>
            </w:r>
          </w:p>
        </w:tc>
        <w:tc>
          <w:tcPr>
            <w:tcW w:w="1169" w:type="dxa"/>
            <w:tcBorders>
              <w:top w:val="single" w:sz="4" w:space="0" w:color="auto"/>
              <w:left w:val="single" w:sz="4" w:space="0" w:color="auto"/>
              <w:bottom w:val="single" w:sz="4" w:space="0" w:color="auto"/>
              <w:right w:val="single" w:sz="4" w:space="0" w:color="auto"/>
            </w:tcBorders>
            <w:vAlign w:val="center"/>
            <w:hideMark/>
          </w:tcPr>
          <w:p w:rsidR="00036C10" w:rsidRPr="00294F6A" w:rsidP="00864675" w14:paraId="48C33244" w14:textId="075A8FEA">
            <w:pPr>
              <w:jc w:val="center"/>
              <w:rPr>
                <w:sz w:val="20"/>
                <w:szCs w:val="20"/>
              </w:rPr>
            </w:pPr>
            <w:r w:rsidRPr="00294F6A">
              <w:rPr>
                <w:sz w:val="20"/>
                <w:szCs w:val="20"/>
              </w:rPr>
              <w:t>$</w:t>
            </w:r>
            <w:r w:rsidRPr="00294F6A" w:rsidR="00143106">
              <w:rPr>
                <w:sz w:val="20"/>
                <w:szCs w:val="20"/>
              </w:rPr>
              <w:t>103.10</w:t>
            </w:r>
          </w:p>
        </w:tc>
        <w:tc>
          <w:tcPr>
            <w:tcW w:w="1330" w:type="dxa"/>
            <w:tcBorders>
              <w:top w:val="single" w:sz="4" w:space="0" w:color="auto"/>
              <w:left w:val="single" w:sz="4" w:space="0" w:color="auto"/>
              <w:bottom w:val="single" w:sz="4" w:space="0" w:color="auto"/>
              <w:right w:val="single" w:sz="4" w:space="0" w:color="auto"/>
            </w:tcBorders>
            <w:noWrap/>
            <w:vAlign w:val="center"/>
            <w:hideMark/>
          </w:tcPr>
          <w:p w:rsidR="00036C10" w:rsidRPr="00294F6A" w:rsidP="00864675" w14:paraId="036C34D9" w14:textId="37FD1D25">
            <w:pPr>
              <w:jc w:val="center"/>
              <w:rPr>
                <w:sz w:val="20"/>
                <w:szCs w:val="20"/>
              </w:rPr>
            </w:pPr>
            <w:r w:rsidRPr="00294F6A">
              <w:rPr>
                <w:sz w:val="20"/>
                <w:szCs w:val="20"/>
              </w:rPr>
              <w:t>$</w:t>
            </w:r>
            <w:r w:rsidRPr="00294F6A" w:rsidR="00E808D6">
              <w:rPr>
                <w:sz w:val="20"/>
                <w:szCs w:val="20"/>
              </w:rPr>
              <w:t>2,062.00</w:t>
            </w:r>
          </w:p>
        </w:tc>
      </w:tr>
    </w:tbl>
    <w:p w:rsidR="0033072C" w:rsidRPr="00294F6A" w:rsidP="008F570D" w14:paraId="10E2AD7E" w14:textId="77777777"/>
    <w:p w:rsidR="00ED132A" w:rsidRPr="00294F6A" w:rsidP="008F570D" w14:paraId="526411A8" w14:textId="77777777"/>
    <w:p w:rsidR="00945CD6" w:rsidRPr="00294F6A" w:rsidP="0066691C" w14:paraId="4B385444" w14:textId="77777777">
      <w:pPr>
        <w:spacing w:after="120"/>
        <w:rPr>
          <w:b/>
        </w:rPr>
      </w:pPr>
      <w:r w:rsidRPr="00294F6A">
        <w:rPr>
          <w:b/>
        </w:rPr>
        <w:t xml:space="preserve">A15. </w:t>
      </w:r>
      <w:r w:rsidRPr="00294F6A">
        <w:rPr>
          <w:b/>
        </w:rPr>
        <w:t>Change in Burden</w:t>
      </w:r>
    </w:p>
    <w:p w:rsidR="00CB2ED6" w:rsidRPr="00294F6A" w:rsidP="00214BEF" w14:paraId="4B05A013" w14:textId="02FAB3E5">
      <w:r w:rsidRPr="00294F6A">
        <w:t xml:space="preserve">This is for an individual information collection under the umbrella </w:t>
      </w:r>
      <w:r w:rsidRPr="00294F6A" w:rsidR="001140AB">
        <w:t>formative generic clearance for program support (0970-0531</w:t>
      </w:r>
      <w:r w:rsidRPr="00294F6A" w:rsidR="00542413">
        <w:t>).</w:t>
      </w:r>
    </w:p>
    <w:p w:rsidR="002338AC" w:rsidRPr="00294F6A" w:rsidP="46E0DA5C" w14:paraId="31DADDE8" w14:textId="632686D3"/>
    <w:p w:rsidR="0033072C" w:rsidRPr="00294F6A" w:rsidP="46E0DA5C" w14:paraId="580F3480" w14:textId="77777777"/>
    <w:p w:rsidR="00945CD6" w:rsidRPr="00294F6A" w:rsidP="00864675" w14:paraId="347FE16D" w14:textId="7D9983E8">
      <w:pPr>
        <w:spacing w:after="120"/>
        <w:rPr>
          <w:b/>
        </w:rPr>
      </w:pPr>
      <w:r w:rsidRPr="00294F6A">
        <w:rPr>
          <w:b/>
        </w:rPr>
        <w:t xml:space="preserve">A16. </w:t>
      </w:r>
      <w:r w:rsidRPr="00294F6A">
        <w:rPr>
          <w:b/>
        </w:rPr>
        <w:t>Plan and Time Schedule for Information Collection, Tabulation and Publication</w:t>
      </w:r>
    </w:p>
    <w:p w:rsidR="002338AC" w:rsidRPr="00294F6A" w:rsidP="46E0DA5C" w14:paraId="412227CC" w14:textId="34D722AA">
      <w:pPr>
        <w:spacing w:line="259" w:lineRule="auto"/>
      </w:pPr>
      <w:r w:rsidRPr="00294F6A">
        <w:t xml:space="preserve">Once </w:t>
      </w:r>
      <w:r w:rsidRPr="00294F6A" w:rsidR="00795DFD">
        <w:t xml:space="preserve">emailed to potential respondents, the survey will remain open for about two weeks. Data analysis is anticipated to be completed within about two weeks after the responses are received. </w:t>
      </w:r>
    </w:p>
    <w:p w:rsidR="002338AC" w:rsidRPr="00294F6A" w:rsidP="008F570D" w14:paraId="5D35D3D0" w14:textId="77777777">
      <w:pPr>
        <w:rPr>
          <w:b/>
        </w:rPr>
      </w:pPr>
    </w:p>
    <w:p w:rsidR="00F32185" w:rsidRPr="00294F6A" w:rsidP="008F570D" w14:paraId="4B210B77" w14:textId="77777777">
      <w:pPr>
        <w:rPr>
          <w:b/>
        </w:rPr>
      </w:pPr>
    </w:p>
    <w:p w:rsidR="00945CD6" w:rsidRPr="00294F6A" w:rsidP="008F570D" w14:paraId="750BBE88" w14:textId="77777777">
      <w:pPr>
        <w:spacing w:after="120"/>
        <w:rPr>
          <w:b/>
        </w:rPr>
      </w:pPr>
      <w:r w:rsidRPr="00294F6A">
        <w:rPr>
          <w:b/>
        </w:rPr>
        <w:t xml:space="preserve">A17. </w:t>
      </w:r>
      <w:r w:rsidRPr="00294F6A">
        <w:rPr>
          <w:b/>
        </w:rPr>
        <w:t>Reasons Not to Display OMB Expiration Date</w:t>
      </w:r>
    </w:p>
    <w:p w:rsidR="00D90EF6" w:rsidRPr="00294F6A" w:rsidP="008F570D" w14:paraId="5E995DCB" w14:textId="77777777">
      <w:r w:rsidRPr="00294F6A">
        <w:t>All instruments will display the expiration date for OMB approval.</w:t>
      </w:r>
    </w:p>
    <w:p w:rsidR="005046F0" w:rsidRPr="00294F6A" w:rsidP="46E0DA5C" w14:paraId="3CB00E49" w14:textId="77777777"/>
    <w:p w:rsidR="002338AC" w:rsidRPr="00294F6A" w:rsidP="46E0DA5C" w14:paraId="4920E2AE" w14:textId="77777777"/>
    <w:p w:rsidR="00945CD6" w:rsidRPr="00294F6A" w:rsidP="008F570D" w14:paraId="0DA51717" w14:textId="77777777">
      <w:pPr>
        <w:spacing w:after="120"/>
        <w:rPr>
          <w:b/>
        </w:rPr>
      </w:pPr>
      <w:r w:rsidRPr="00294F6A">
        <w:rPr>
          <w:b/>
        </w:rPr>
        <w:t>A18.</w:t>
      </w:r>
      <w:r w:rsidRPr="00294F6A" w:rsidR="000B5EA8">
        <w:rPr>
          <w:b/>
        </w:rPr>
        <w:t xml:space="preserve"> Exceptions to Certification for Paperwork Reduction Act Submissions</w:t>
      </w:r>
    </w:p>
    <w:p w:rsidR="00D90EF6" w:rsidRPr="00294F6A" w:rsidP="008F570D" w14:paraId="117373B9" w14:textId="77777777">
      <w:r w:rsidRPr="00294F6A">
        <w:t>No exceptions are necessary for this information collection.</w:t>
      </w:r>
      <w:r w:rsidRPr="00294F6A" w:rsidR="000B5EA8">
        <w:tab/>
      </w:r>
    </w:p>
    <w:p w:rsidR="00D90EF6" w:rsidRPr="00294F6A" w:rsidP="008F570D" w14:paraId="152B33B0" w14:textId="77777777"/>
    <w:p w:rsidR="00D06D5F" w:rsidRPr="00294F6A" w:rsidP="008F570D" w14:paraId="54795446" w14:textId="77777777">
      <w:pPr>
        <w:tabs>
          <w:tab w:val="left" w:pos="360"/>
        </w:tabs>
      </w:pPr>
    </w:p>
    <w:p w:rsidR="00201F72" w:rsidRPr="00294F6A" w:rsidP="00201F72" w14:paraId="12DE8FF2" w14:textId="77777777">
      <w:pPr>
        <w:spacing w:after="120"/>
        <w:rPr>
          <w:b/>
        </w:rPr>
      </w:pPr>
      <w:r w:rsidRPr="00294F6A">
        <w:rPr>
          <w:b/>
        </w:rPr>
        <w:t>Attachments</w:t>
      </w:r>
    </w:p>
    <w:p w:rsidR="0072204D" w:rsidRPr="00294F6A" w:rsidP="008F570D" w14:paraId="4DA2F605" w14:textId="4651C443">
      <w:r w:rsidRPr="00294F6A">
        <w:rPr>
          <w:rFonts w:eastAsia="Arial Unicode MS"/>
          <w:noProof/>
        </w:rPr>
        <w:t>Care Provider Transportation Services Feedback Survey</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D7596"/>
    <w:multiLevelType w:val="hybridMultilevel"/>
    <w:tmpl w:val="BBB82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F965B48"/>
    <w:multiLevelType w:val="hybridMultilevel"/>
    <w:tmpl w:val="61C8A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D554A2"/>
    <w:multiLevelType w:val="hybridMultilevel"/>
    <w:tmpl w:val="98E4D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2633547">
    <w:abstractNumId w:val="5"/>
  </w:num>
  <w:num w:numId="2" w16cid:durableId="169758081">
    <w:abstractNumId w:val="1"/>
  </w:num>
  <w:num w:numId="3" w16cid:durableId="281613066">
    <w:abstractNumId w:val="16"/>
  </w:num>
  <w:num w:numId="4" w16cid:durableId="1513690993">
    <w:abstractNumId w:val="9"/>
  </w:num>
  <w:num w:numId="5" w16cid:durableId="948320623">
    <w:abstractNumId w:val="10"/>
  </w:num>
  <w:num w:numId="6" w16cid:durableId="1279028571">
    <w:abstractNumId w:val="18"/>
  </w:num>
  <w:num w:numId="7" w16cid:durableId="1393581214">
    <w:abstractNumId w:val="17"/>
  </w:num>
  <w:num w:numId="8" w16cid:durableId="65225783">
    <w:abstractNumId w:val="12"/>
  </w:num>
  <w:num w:numId="9" w16cid:durableId="1445727315">
    <w:abstractNumId w:val="14"/>
  </w:num>
  <w:num w:numId="10" w16cid:durableId="1591816023">
    <w:abstractNumId w:val="2"/>
  </w:num>
  <w:num w:numId="11" w16cid:durableId="412627469">
    <w:abstractNumId w:val="0"/>
  </w:num>
  <w:num w:numId="12" w16cid:durableId="142046365">
    <w:abstractNumId w:val="4"/>
  </w:num>
  <w:num w:numId="13" w16cid:durableId="171653107">
    <w:abstractNumId w:val="21"/>
  </w:num>
  <w:num w:numId="14" w16cid:durableId="240918396">
    <w:abstractNumId w:val="7"/>
  </w:num>
  <w:num w:numId="15" w16cid:durableId="856961268">
    <w:abstractNumId w:val="8"/>
  </w:num>
  <w:num w:numId="16" w16cid:durableId="1806581038">
    <w:abstractNumId w:val="25"/>
  </w:num>
  <w:num w:numId="17" w16cid:durableId="1411999327">
    <w:abstractNumId w:val="26"/>
  </w:num>
  <w:num w:numId="18" w16cid:durableId="5906668">
    <w:abstractNumId w:val="23"/>
  </w:num>
  <w:num w:numId="19" w16cid:durableId="653920565">
    <w:abstractNumId w:val="22"/>
  </w:num>
  <w:num w:numId="20" w16cid:durableId="1239825240">
    <w:abstractNumId w:val="15"/>
  </w:num>
  <w:num w:numId="21" w16cid:durableId="2017685862">
    <w:abstractNumId w:val="24"/>
  </w:num>
  <w:num w:numId="22" w16cid:durableId="279729007">
    <w:abstractNumId w:val="13"/>
  </w:num>
  <w:num w:numId="23" w16cid:durableId="1447430646">
    <w:abstractNumId w:val="11"/>
  </w:num>
  <w:num w:numId="24" w16cid:durableId="772363519">
    <w:abstractNumId w:val="6"/>
  </w:num>
  <w:num w:numId="25" w16cid:durableId="1803110603">
    <w:abstractNumId w:val="20"/>
  </w:num>
  <w:num w:numId="26" w16cid:durableId="1808552615">
    <w:abstractNumId w:val="3"/>
  </w:num>
  <w:num w:numId="27" w16cid:durableId="1906910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2D5"/>
    <w:rsid w:val="000134BD"/>
    <w:rsid w:val="00022494"/>
    <w:rsid w:val="00025414"/>
    <w:rsid w:val="000307AC"/>
    <w:rsid w:val="00030F88"/>
    <w:rsid w:val="000346C7"/>
    <w:rsid w:val="00036C10"/>
    <w:rsid w:val="000431B8"/>
    <w:rsid w:val="000513D7"/>
    <w:rsid w:val="000539F8"/>
    <w:rsid w:val="000567BA"/>
    <w:rsid w:val="000619F2"/>
    <w:rsid w:val="00065E7E"/>
    <w:rsid w:val="00067482"/>
    <w:rsid w:val="0007435C"/>
    <w:rsid w:val="0008643E"/>
    <w:rsid w:val="00091C59"/>
    <w:rsid w:val="000964A6"/>
    <w:rsid w:val="000B2A0C"/>
    <w:rsid w:val="000B3861"/>
    <w:rsid w:val="000B5EA8"/>
    <w:rsid w:val="000C3694"/>
    <w:rsid w:val="000D53DF"/>
    <w:rsid w:val="000E0FF4"/>
    <w:rsid w:val="000F4BC9"/>
    <w:rsid w:val="000F727A"/>
    <w:rsid w:val="00111223"/>
    <w:rsid w:val="001140AB"/>
    <w:rsid w:val="001176A6"/>
    <w:rsid w:val="00123DCA"/>
    <w:rsid w:val="00123E04"/>
    <w:rsid w:val="00124EBF"/>
    <w:rsid w:val="00130457"/>
    <w:rsid w:val="00143106"/>
    <w:rsid w:val="0015177A"/>
    <w:rsid w:val="0016012E"/>
    <w:rsid w:val="001621E5"/>
    <w:rsid w:val="00165A52"/>
    <w:rsid w:val="0016684E"/>
    <w:rsid w:val="0017158B"/>
    <w:rsid w:val="00183C0F"/>
    <w:rsid w:val="001843C1"/>
    <w:rsid w:val="001A3B31"/>
    <w:rsid w:val="001A5AF9"/>
    <w:rsid w:val="001B76A9"/>
    <w:rsid w:val="001C4D60"/>
    <w:rsid w:val="001C6133"/>
    <w:rsid w:val="001D04D8"/>
    <w:rsid w:val="001D5E6E"/>
    <w:rsid w:val="001D6E93"/>
    <w:rsid w:val="001F138B"/>
    <w:rsid w:val="00201F72"/>
    <w:rsid w:val="00202B4B"/>
    <w:rsid w:val="0020382F"/>
    <w:rsid w:val="00204A6A"/>
    <w:rsid w:val="00214BEF"/>
    <w:rsid w:val="002231FA"/>
    <w:rsid w:val="002338AC"/>
    <w:rsid w:val="00234E8D"/>
    <w:rsid w:val="002350CD"/>
    <w:rsid w:val="00235A6D"/>
    <w:rsid w:val="002408DE"/>
    <w:rsid w:val="002430E3"/>
    <w:rsid w:val="0025173C"/>
    <w:rsid w:val="00253148"/>
    <w:rsid w:val="00257019"/>
    <w:rsid w:val="0026488F"/>
    <w:rsid w:val="0027103D"/>
    <w:rsid w:val="00292B70"/>
    <w:rsid w:val="00294F6A"/>
    <w:rsid w:val="00296F97"/>
    <w:rsid w:val="002A1F68"/>
    <w:rsid w:val="002A319B"/>
    <w:rsid w:val="002A3BE7"/>
    <w:rsid w:val="002A43EA"/>
    <w:rsid w:val="002B49DF"/>
    <w:rsid w:val="002B4DBE"/>
    <w:rsid w:val="002C4F75"/>
    <w:rsid w:val="002D4B0A"/>
    <w:rsid w:val="002F7C55"/>
    <w:rsid w:val="003031CA"/>
    <w:rsid w:val="003065C3"/>
    <w:rsid w:val="003076EA"/>
    <w:rsid w:val="0032109C"/>
    <w:rsid w:val="003277CF"/>
    <w:rsid w:val="00327B2E"/>
    <w:rsid w:val="0033072C"/>
    <w:rsid w:val="00341E66"/>
    <w:rsid w:val="003435BB"/>
    <w:rsid w:val="003515B2"/>
    <w:rsid w:val="00357883"/>
    <w:rsid w:val="00363AE6"/>
    <w:rsid w:val="003709C1"/>
    <w:rsid w:val="0037129E"/>
    <w:rsid w:val="00374C16"/>
    <w:rsid w:val="00374DAB"/>
    <w:rsid w:val="0038132A"/>
    <w:rsid w:val="0038291A"/>
    <w:rsid w:val="00392693"/>
    <w:rsid w:val="00392B5E"/>
    <w:rsid w:val="003A0485"/>
    <w:rsid w:val="003A0BED"/>
    <w:rsid w:val="003C0979"/>
    <w:rsid w:val="003C6638"/>
    <w:rsid w:val="003D5060"/>
    <w:rsid w:val="003D5231"/>
    <w:rsid w:val="003E363E"/>
    <w:rsid w:val="003E5F01"/>
    <w:rsid w:val="00406665"/>
    <w:rsid w:val="00411EF6"/>
    <w:rsid w:val="00421182"/>
    <w:rsid w:val="004222F8"/>
    <w:rsid w:val="00422C1B"/>
    <w:rsid w:val="00427D1A"/>
    <w:rsid w:val="00431935"/>
    <w:rsid w:val="00436F5E"/>
    <w:rsid w:val="00450DAB"/>
    <w:rsid w:val="004522FF"/>
    <w:rsid w:val="004554B1"/>
    <w:rsid w:val="00455EF9"/>
    <w:rsid w:val="00456E2F"/>
    <w:rsid w:val="004575AA"/>
    <w:rsid w:val="00462E36"/>
    <w:rsid w:val="00464A17"/>
    <w:rsid w:val="00481714"/>
    <w:rsid w:val="00482DDE"/>
    <w:rsid w:val="00484ABD"/>
    <w:rsid w:val="00486884"/>
    <w:rsid w:val="00497AF9"/>
    <w:rsid w:val="004A3B31"/>
    <w:rsid w:val="004A44DD"/>
    <w:rsid w:val="004A5DA3"/>
    <w:rsid w:val="004B587E"/>
    <w:rsid w:val="004C2ADD"/>
    <w:rsid w:val="004D6CA9"/>
    <w:rsid w:val="004E3C5C"/>
    <w:rsid w:val="004E4BA1"/>
    <w:rsid w:val="004E666B"/>
    <w:rsid w:val="004E744E"/>
    <w:rsid w:val="004F4E1D"/>
    <w:rsid w:val="00502883"/>
    <w:rsid w:val="005046F0"/>
    <w:rsid w:val="00506D00"/>
    <w:rsid w:val="00520737"/>
    <w:rsid w:val="00525C99"/>
    <w:rsid w:val="00527DA7"/>
    <w:rsid w:val="005353B7"/>
    <w:rsid w:val="00541024"/>
    <w:rsid w:val="005411C7"/>
    <w:rsid w:val="00542413"/>
    <w:rsid w:val="005444B7"/>
    <w:rsid w:val="00580243"/>
    <w:rsid w:val="0058128C"/>
    <w:rsid w:val="00583864"/>
    <w:rsid w:val="00585AC3"/>
    <w:rsid w:val="00594C9B"/>
    <w:rsid w:val="005A1B9D"/>
    <w:rsid w:val="005A64C5"/>
    <w:rsid w:val="005B3FA6"/>
    <w:rsid w:val="005C765E"/>
    <w:rsid w:val="005E0FF3"/>
    <w:rsid w:val="005E370D"/>
    <w:rsid w:val="005F2061"/>
    <w:rsid w:val="006010CA"/>
    <w:rsid w:val="0060392D"/>
    <w:rsid w:val="00607351"/>
    <w:rsid w:val="00612B50"/>
    <w:rsid w:val="0061310F"/>
    <w:rsid w:val="0061403C"/>
    <w:rsid w:val="006228E1"/>
    <w:rsid w:val="006241AA"/>
    <w:rsid w:val="00632DC9"/>
    <w:rsid w:val="0065149A"/>
    <w:rsid w:val="00651DBA"/>
    <w:rsid w:val="006527F3"/>
    <w:rsid w:val="006538DE"/>
    <w:rsid w:val="00657424"/>
    <w:rsid w:val="00657A7A"/>
    <w:rsid w:val="0066340E"/>
    <w:rsid w:val="0066691C"/>
    <w:rsid w:val="00671FE0"/>
    <w:rsid w:val="00680FFE"/>
    <w:rsid w:val="00687099"/>
    <w:rsid w:val="00694FB8"/>
    <w:rsid w:val="006A5165"/>
    <w:rsid w:val="006A7EFA"/>
    <w:rsid w:val="006B6845"/>
    <w:rsid w:val="006B6A63"/>
    <w:rsid w:val="006C0DE9"/>
    <w:rsid w:val="006C3BC2"/>
    <w:rsid w:val="006D1CEB"/>
    <w:rsid w:val="006D2637"/>
    <w:rsid w:val="006E25BD"/>
    <w:rsid w:val="006E39F2"/>
    <w:rsid w:val="006E3B8F"/>
    <w:rsid w:val="006E732D"/>
    <w:rsid w:val="006F3DE8"/>
    <w:rsid w:val="006F5EDA"/>
    <w:rsid w:val="006F69A9"/>
    <w:rsid w:val="00701045"/>
    <w:rsid w:val="00711BC5"/>
    <w:rsid w:val="0072204D"/>
    <w:rsid w:val="007250A3"/>
    <w:rsid w:val="00736F1D"/>
    <w:rsid w:val="00737127"/>
    <w:rsid w:val="007436AA"/>
    <w:rsid w:val="00766669"/>
    <w:rsid w:val="00767910"/>
    <w:rsid w:val="00772457"/>
    <w:rsid w:val="0077465C"/>
    <w:rsid w:val="00775983"/>
    <w:rsid w:val="00784137"/>
    <w:rsid w:val="00795DFD"/>
    <w:rsid w:val="00797813"/>
    <w:rsid w:val="007A075B"/>
    <w:rsid w:val="007A2246"/>
    <w:rsid w:val="007A4DD6"/>
    <w:rsid w:val="007B1DE9"/>
    <w:rsid w:val="007B1F7D"/>
    <w:rsid w:val="007B2DBB"/>
    <w:rsid w:val="007B601C"/>
    <w:rsid w:val="007C10F1"/>
    <w:rsid w:val="007C2EB3"/>
    <w:rsid w:val="007C36D1"/>
    <w:rsid w:val="007C5AE0"/>
    <w:rsid w:val="007C64EF"/>
    <w:rsid w:val="007D0D7F"/>
    <w:rsid w:val="007D295D"/>
    <w:rsid w:val="007D7650"/>
    <w:rsid w:val="007D7C22"/>
    <w:rsid w:val="007E3E14"/>
    <w:rsid w:val="007F62B2"/>
    <w:rsid w:val="00806712"/>
    <w:rsid w:val="00834340"/>
    <w:rsid w:val="00836556"/>
    <w:rsid w:val="00843595"/>
    <w:rsid w:val="00853467"/>
    <w:rsid w:val="00857EE7"/>
    <w:rsid w:val="00864675"/>
    <w:rsid w:val="00870A3B"/>
    <w:rsid w:val="0087234E"/>
    <w:rsid w:val="00877346"/>
    <w:rsid w:val="008774A9"/>
    <w:rsid w:val="00880F4A"/>
    <w:rsid w:val="008A5D14"/>
    <w:rsid w:val="008B75B0"/>
    <w:rsid w:val="008B7F2C"/>
    <w:rsid w:val="008C3D6F"/>
    <w:rsid w:val="008C609A"/>
    <w:rsid w:val="008C6A6B"/>
    <w:rsid w:val="008C78B4"/>
    <w:rsid w:val="008E7895"/>
    <w:rsid w:val="008F10A2"/>
    <w:rsid w:val="008F570D"/>
    <w:rsid w:val="00906604"/>
    <w:rsid w:val="00910466"/>
    <w:rsid w:val="00917CD2"/>
    <w:rsid w:val="00922C51"/>
    <w:rsid w:val="00923322"/>
    <w:rsid w:val="00926169"/>
    <w:rsid w:val="009264E1"/>
    <w:rsid w:val="00932D71"/>
    <w:rsid w:val="009361E8"/>
    <w:rsid w:val="00945CD6"/>
    <w:rsid w:val="009526B8"/>
    <w:rsid w:val="00957A2A"/>
    <w:rsid w:val="00957AE3"/>
    <w:rsid w:val="009648CE"/>
    <w:rsid w:val="009770C4"/>
    <w:rsid w:val="00980CEE"/>
    <w:rsid w:val="009811E1"/>
    <w:rsid w:val="00984BBF"/>
    <w:rsid w:val="00984CA2"/>
    <w:rsid w:val="00987B18"/>
    <w:rsid w:val="009A4CBF"/>
    <w:rsid w:val="009B1638"/>
    <w:rsid w:val="009D2D9E"/>
    <w:rsid w:val="009D47D2"/>
    <w:rsid w:val="009E28C8"/>
    <w:rsid w:val="00A020E8"/>
    <w:rsid w:val="00A242AE"/>
    <w:rsid w:val="00A35B0D"/>
    <w:rsid w:val="00A35E23"/>
    <w:rsid w:val="00A412C5"/>
    <w:rsid w:val="00A42294"/>
    <w:rsid w:val="00A44209"/>
    <w:rsid w:val="00A46200"/>
    <w:rsid w:val="00A54087"/>
    <w:rsid w:val="00A546CC"/>
    <w:rsid w:val="00A70CF5"/>
    <w:rsid w:val="00A77873"/>
    <w:rsid w:val="00A82ED1"/>
    <w:rsid w:val="00A90C5A"/>
    <w:rsid w:val="00A91F67"/>
    <w:rsid w:val="00A92C64"/>
    <w:rsid w:val="00A930CB"/>
    <w:rsid w:val="00A96C17"/>
    <w:rsid w:val="00A96F78"/>
    <w:rsid w:val="00AA0537"/>
    <w:rsid w:val="00AA29C0"/>
    <w:rsid w:val="00AB1CBD"/>
    <w:rsid w:val="00AC4580"/>
    <w:rsid w:val="00AD6724"/>
    <w:rsid w:val="00AE06C3"/>
    <w:rsid w:val="00AE48BD"/>
    <w:rsid w:val="00B0281D"/>
    <w:rsid w:val="00B14396"/>
    <w:rsid w:val="00B14A77"/>
    <w:rsid w:val="00B226AF"/>
    <w:rsid w:val="00B24EE1"/>
    <w:rsid w:val="00B32CE8"/>
    <w:rsid w:val="00B412CE"/>
    <w:rsid w:val="00B4398E"/>
    <w:rsid w:val="00B43AF9"/>
    <w:rsid w:val="00B45A7E"/>
    <w:rsid w:val="00B53679"/>
    <w:rsid w:val="00B608A4"/>
    <w:rsid w:val="00B66874"/>
    <w:rsid w:val="00B731F2"/>
    <w:rsid w:val="00B73ACF"/>
    <w:rsid w:val="00B76B44"/>
    <w:rsid w:val="00B839BC"/>
    <w:rsid w:val="00B84547"/>
    <w:rsid w:val="00B91D97"/>
    <w:rsid w:val="00BA4254"/>
    <w:rsid w:val="00BB13A6"/>
    <w:rsid w:val="00BC5F7A"/>
    <w:rsid w:val="00BC615C"/>
    <w:rsid w:val="00BD4CFB"/>
    <w:rsid w:val="00BE005B"/>
    <w:rsid w:val="00BE5D10"/>
    <w:rsid w:val="00BE7952"/>
    <w:rsid w:val="00C03A63"/>
    <w:rsid w:val="00C12B95"/>
    <w:rsid w:val="00C13A54"/>
    <w:rsid w:val="00C163C2"/>
    <w:rsid w:val="00C1674B"/>
    <w:rsid w:val="00C3743B"/>
    <w:rsid w:val="00C41554"/>
    <w:rsid w:val="00C53061"/>
    <w:rsid w:val="00C56EA9"/>
    <w:rsid w:val="00C57051"/>
    <w:rsid w:val="00C60046"/>
    <w:rsid w:val="00C61860"/>
    <w:rsid w:val="00C62082"/>
    <w:rsid w:val="00C6458C"/>
    <w:rsid w:val="00C66E46"/>
    <w:rsid w:val="00C74717"/>
    <w:rsid w:val="00C750C6"/>
    <w:rsid w:val="00C93B02"/>
    <w:rsid w:val="00CB2ED6"/>
    <w:rsid w:val="00CC2CD1"/>
    <w:rsid w:val="00CC7586"/>
    <w:rsid w:val="00CD0044"/>
    <w:rsid w:val="00CD4C38"/>
    <w:rsid w:val="00CD52D0"/>
    <w:rsid w:val="00CD77B4"/>
    <w:rsid w:val="00CE19CE"/>
    <w:rsid w:val="00CE6EFF"/>
    <w:rsid w:val="00CE757F"/>
    <w:rsid w:val="00CF76FE"/>
    <w:rsid w:val="00D012A6"/>
    <w:rsid w:val="00D06D5F"/>
    <w:rsid w:val="00D26EDA"/>
    <w:rsid w:val="00D277B1"/>
    <w:rsid w:val="00D44EA5"/>
    <w:rsid w:val="00D516D3"/>
    <w:rsid w:val="00D519D9"/>
    <w:rsid w:val="00D51F95"/>
    <w:rsid w:val="00D8228F"/>
    <w:rsid w:val="00D87418"/>
    <w:rsid w:val="00D90EF6"/>
    <w:rsid w:val="00D964BC"/>
    <w:rsid w:val="00DB16A0"/>
    <w:rsid w:val="00DC280A"/>
    <w:rsid w:val="00DC30E8"/>
    <w:rsid w:val="00DC3B1D"/>
    <w:rsid w:val="00DC5C5C"/>
    <w:rsid w:val="00DE6EBD"/>
    <w:rsid w:val="00DF07DB"/>
    <w:rsid w:val="00DF2F97"/>
    <w:rsid w:val="00DF35A8"/>
    <w:rsid w:val="00DF3F1C"/>
    <w:rsid w:val="00E00860"/>
    <w:rsid w:val="00E0219C"/>
    <w:rsid w:val="00E043EC"/>
    <w:rsid w:val="00E05A0A"/>
    <w:rsid w:val="00E125CB"/>
    <w:rsid w:val="00E218A5"/>
    <w:rsid w:val="00E41D46"/>
    <w:rsid w:val="00E4254F"/>
    <w:rsid w:val="00E51E70"/>
    <w:rsid w:val="00E60E25"/>
    <w:rsid w:val="00E60E4F"/>
    <w:rsid w:val="00E628F6"/>
    <w:rsid w:val="00E64C8F"/>
    <w:rsid w:val="00E72E9A"/>
    <w:rsid w:val="00E7612C"/>
    <w:rsid w:val="00E778DA"/>
    <w:rsid w:val="00E80795"/>
    <w:rsid w:val="00E808D6"/>
    <w:rsid w:val="00E86DB9"/>
    <w:rsid w:val="00E90ACE"/>
    <w:rsid w:val="00E94210"/>
    <w:rsid w:val="00EA12DE"/>
    <w:rsid w:val="00EB5B54"/>
    <w:rsid w:val="00EB65E8"/>
    <w:rsid w:val="00EC26A5"/>
    <w:rsid w:val="00EC329F"/>
    <w:rsid w:val="00ED132A"/>
    <w:rsid w:val="00ED4D3A"/>
    <w:rsid w:val="00EE22F1"/>
    <w:rsid w:val="00EF00CC"/>
    <w:rsid w:val="00F10949"/>
    <w:rsid w:val="00F15111"/>
    <w:rsid w:val="00F26D09"/>
    <w:rsid w:val="00F27186"/>
    <w:rsid w:val="00F32185"/>
    <w:rsid w:val="00F328C2"/>
    <w:rsid w:val="00F35A0D"/>
    <w:rsid w:val="00F414EE"/>
    <w:rsid w:val="00F4318B"/>
    <w:rsid w:val="00F4574B"/>
    <w:rsid w:val="00F514D1"/>
    <w:rsid w:val="00F53921"/>
    <w:rsid w:val="00F678ED"/>
    <w:rsid w:val="00F73374"/>
    <w:rsid w:val="00F76A0B"/>
    <w:rsid w:val="00F849A4"/>
    <w:rsid w:val="00FA05FE"/>
    <w:rsid w:val="00FA0FEB"/>
    <w:rsid w:val="00FB1C59"/>
    <w:rsid w:val="00FB6AB3"/>
    <w:rsid w:val="00FC04C5"/>
    <w:rsid w:val="00FC196A"/>
    <w:rsid w:val="00FC5FCD"/>
    <w:rsid w:val="00FD1B70"/>
    <w:rsid w:val="00FD359B"/>
    <w:rsid w:val="00FD7600"/>
    <w:rsid w:val="00FE4272"/>
    <w:rsid w:val="00FE5704"/>
    <w:rsid w:val="00FF15AB"/>
    <w:rsid w:val="00FF3048"/>
    <w:rsid w:val="012A8453"/>
    <w:rsid w:val="02B37170"/>
    <w:rsid w:val="06E06968"/>
    <w:rsid w:val="087ED811"/>
    <w:rsid w:val="0937F233"/>
    <w:rsid w:val="0A5889EB"/>
    <w:rsid w:val="0CA1A9EF"/>
    <w:rsid w:val="0CD82DF3"/>
    <w:rsid w:val="0FD5A333"/>
    <w:rsid w:val="12ADE865"/>
    <w:rsid w:val="16953053"/>
    <w:rsid w:val="171CA292"/>
    <w:rsid w:val="182DD579"/>
    <w:rsid w:val="184EB466"/>
    <w:rsid w:val="1AFAD945"/>
    <w:rsid w:val="1E9A8540"/>
    <w:rsid w:val="23653C7A"/>
    <w:rsid w:val="243D691C"/>
    <w:rsid w:val="25385CE4"/>
    <w:rsid w:val="26273077"/>
    <w:rsid w:val="2649D935"/>
    <w:rsid w:val="27A412DD"/>
    <w:rsid w:val="2DFAF7AB"/>
    <w:rsid w:val="2EDCAA16"/>
    <w:rsid w:val="30DADC95"/>
    <w:rsid w:val="319D14D9"/>
    <w:rsid w:val="31C81980"/>
    <w:rsid w:val="32490185"/>
    <w:rsid w:val="3565324D"/>
    <w:rsid w:val="39BB7053"/>
    <w:rsid w:val="3BFD9D7C"/>
    <w:rsid w:val="3CD86D1F"/>
    <w:rsid w:val="3D779190"/>
    <w:rsid w:val="46E0DA5C"/>
    <w:rsid w:val="48E2B881"/>
    <w:rsid w:val="49343EDD"/>
    <w:rsid w:val="496DA30B"/>
    <w:rsid w:val="4C330B77"/>
    <w:rsid w:val="4C3F9AA4"/>
    <w:rsid w:val="4E98E115"/>
    <w:rsid w:val="4EEE7170"/>
    <w:rsid w:val="4F2CBD2A"/>
    <w:rsid w:val="4FB64A78"/>
    <w:rsid w:val="522AC481"/>
    <w:rsid w:val="58768A53"/>
    <w:rsid w:val="58D57AEC"/>
    <w:rsid w:val="58F80DD9"/>
    <w:rsid w:val="5C9E861F"/>
    <w:rsid w:val="5E651D0D"/>
    <w:rsid w:val="5FFBA59E"/>
    <w:rsid w:val="6013644E"/>
    <w:rsid w:val="6474D8CA"/>
    <w:rsid w:val="656EB187"/>
    <w:rsid w:val="664A8F48"/>
    <w:rsid w:val="6B6200F0"/>
    <w:rsid w:val="6FD32CE4"/>
    <w:rsid w:val="705A6FB3"/>
    <w:rsid w:val="71028B8D"/>
    <w:rsid w:val="73D589D8"/>
    <w:rsid w:val="74AA931D"/>
    <w:rsid w:val="7649E698"/>
    <w:rsid w:val="7801DDCE"/>
    <w:rsid w:val="784636E1"/>
    <w:rsid w:val="78F53FAC"/>
    <w:rsid w:val="79230081"/>
    <w:rsid w:val="79A39071"/>
    <w:rsid w:val="79FB672D"/>
    <w:rsid w:val="7B13EB70"/>
    <w:rsid w:val="7B67EB31"/>
    <w:rsid w:val="7B720D28"/>
    <w:rsid w:val="7BC4E3C5"/>
    <w:rsid w:val="7D26EB0B"/>
    <w:rsid w:val="7E5B1C1A"/>
    <w:rsid w:val="7E9FC173"/>
    <w:rsid w:val="7ED9AD5C"/>
    <w:rsid w:val="7F36CC6A"/>
    <w:rsid w:val="7F9C7133"/>
    <w:rsid w:val="7FA0E38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6F69A9"/>
    <w:rPr>
      <w:sz w:val="24"/>
      <w:szCs w:val="24"/>
    </w:rPr>
  </w:style>
  <w:style w:type="character" w:styleId="FollowedHyperlink">
    <w:name w:val="FollowedHyperlink"/>
    <w:basedOn w:val="DefaultParagraphFont"/>
    <w:rsid w:val="00BC615C"/>
    <w:rPr>
      <w:color w:val="954F72" w:themeColor="followedHyperlink"/>
      <w:u w:val="single"/>
    </w:rPr>
  </w:style>
  <w:style w:type="character" w:styleId="UnresolvedMention">
    <w:name w:val="Unresolved Mention"/>
    <w:basedOn w:val="DefaultParagraphFont"/>
    <w:uiPriority w:val="99"/>
    <w:semiHidden/>
    <w:unhideWhenUsed/>
    <w:rsid w:val="00450DAB"/>
    <w:rPr>
      <w:color w:val="605E5C"/>
      <w:shd w:val="clear" w:color="auto" w:fill="E1DFDD"/>
    </w:rPr>
  </w:style>
  <w:style w:type="character" w:customStyle="1" w:styleId="normaltextrun">
    <w:name w:val="normaltextrun"/>
    <w:basedOn w:val="DefaultParagraphFont"/>
    <w:rsid w:val="00FE4272"/>
  </w:style>
  <w:style w:type="character" w:customStyle="1" w:styleId="eop">
    <w:name w:val="eop"/>
    <w:basedOn w:val="DefaultParagraphFont"/>
    <w:rsid w:val="00E77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hsgov.sharepoint.com/sites/PRAClearancesORR/Shared%20Documents/Generic%20Program%20Support/007%20Transportation%20Services%20Survey/Admin%20Record/MJ%20Feedback/(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cf.gov/orr/policy-guidance/unaccompanied-children-program-policy-guide-section-3" TargetMode="External" /><Relationship Id="rId9" Type="http://schemas.openxmlformats.org/officeDocument/2006/relationships/hyperlink" Target="https://acf.gov/orr/policy-guidance/unaccompanied-children-program-policy-guide-section-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Matthew, Resa (ACF)</DisplayName>
        <AccountId>49</AccountId>
        <AccountType/>
      </UserInfo>
      <UserInfo>
        <DisplayName>Sawyer, Chad (ACF)</DisplayName>
        <AccountId>148</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1F5BE75C-67CB-4AC4-A82F-C4457BFC5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4951A-B6B3-4F2C-8AF7-C0968D06AA11}">
  <ds:schemaRefs>
    <ds:schemaRef ds:uri="http://www.w3.org/XML/1998/namespace"/>
    <ds:schemaRef ds:uri="http://purl.org/dc/elements/1.1/"/>
    <ds:schemaRef ds:uri="6f2f78f1-91a5-4d68-8b46-c99d45c19e6d"/>
    <ds:schemaRef ds:uri="http://purl.org/dc/dcmitype/"/>
    <ds:schemaRef ds:uri="http://schemas.microsoft.com/office/2006/documentManagement/types"/>
    <ds:schemaRef ds:uri="23ef38b6-7648-470d-b5e3-09395448522b"/>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1FB3FE5-CB5D-4F54-ABEF-3D690BD945F6}">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1677</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56</cp:revision>
  <cp:lastPrinted>2009-01-26T16:35:00Z</cp:lastPrinted>
  <dcterms:created xsi:type="dcterms:W3CDTF">2025-04-29T16:22:00Z</dcterms:created>
  <dcterms:modified xsi:type="dcterms:W3CDTF">2025-07-15T15:18:00Z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