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sdt>
      <w:sdtPr>
        <w:tag w:val="goog_rdk_2"/>
        <w:id w:val="1977640603"/>
        <w:richText/>
      </w:sdtPr>
      <w:sdtContent>
        <w:p w:rsidR="006253EF" w14:paraId="00000003" w14:textId="557FB5CE">
          <w:pPr>
            <w:keepNext/>
            <w:rPr>
              <w:rFonts w:ascii="Aptos" w:eastAsia="Aptos" w:hAnsi="Aptos" w:cs="Aptos"/>
              <w:b/>
              <w:sz w:val="24"/>
              <w:szCs w:val="24"/>
            </w:rPr>
          </w:pPr>
          <w:sdt>
            <w:sdtPr>
              <w:tag w:val="goog_rdk_1"/>
              <w:id w:val="1857073186"/>
              <w:richText/>
            </w:sdtPr>
            <w:sdtContent>
              <w:r>
                <w:rPr>
                  <w:rFonts w:ascii="Aptos" w:eastAsia="Aptos" w:hAnsi="Aptos" w:cs="Aptos"/>
                  <w:b/>
                  <w:sz w:val="24"/>
                  <w:szCs w:val="24"/>
                </w:rPr>
                <w:t>IECMHC Survey for Head Start/Early Head Start Collaborative Directors</w:t>
              </w:r>
            </w:sdtContent>
          </w:sdt>
        </w:p>
      </w:sdtContent>
    </w:sdt>
    <w:sdt>
      <w:sdtPr>
        <w:tag w:val="goog_rdk_9"/>
        <w:id w:val="867484714"/>
        <w:richText/>
      </w:sdtPr>
      <w:sdtContent>
        <w:p w:rsidR="006253EF" w14:paraId="00000004" w14:textId="52C280D9">
          <w:pPr>
            <w:keepNext/>
            <w:rPr>
              <w:rFonts w:ascii="Aptos" w:eastAsia="Aptos" w:hAnsi="Aptos" w:cs="Aptos"/>
              <w:b/>
              <w:sz w:val="24"/>
              <w:szCs w:val="24"/>
            </w:rPr>
          </w:pPr>
          <w:sdt>
            <w:sdtPr>
              <w:tag w:val="goog_rdk_8"/>
              <w:id w:val="2086026568"/>
              <w:richText/>
            </w:sdtPr>
            <w:sdtContent>
              <w:r w:rsidRPr="00C05ED9" w:rsidR="00C05ED9">
                <w:rPr>
                  <w:rFonts w:ascii="Aptos" w:hAnsi="Aptos"/>
                  <w:b/>
                  <w:sz w:val="24"/>
                </w:rPr>
                <w:t>Audience:</w:t>
              </w:r>
              <w:r w:rsidR="00C05ED9">
                <w:t xml:space="preserve"> </w:t>
              </w:r>
              <w:r>
                <w:rPr>
                  <w:rFonts w:ascii="Aptos" w:eastAsia="Aptos" w:hAnsi="Aptos" w:cs="Aptos"/>
                  <w:b/>
                  <w:sz w:val="24"/>
                  <w:szCs w:val="24"/>
                </w:rPr>
                <w:t>Head Start/Early Head Start Collaborative Directors</w:t>
              </w:r>
            </w:sdtContent>
          </w:sdt>
        </w:p>
      </w:sdtContent>
    </w:sdt>
    <w:p w:rsidR="006253EF" w14:paraId="00000005" w14:textId="2A44176B">
      <w:pPr>
        <w:keepNext/>
        <w:rPr>
          <w:rFonts w:ascii="Aptos" w:eastAsia="Aptos" w:hAnsi="Aptos" w:cs="Aptos"/>
          <w:b/>
          <w:sz w:val="24"/>
          <w:szCs w:val="24"/>
        </w:rPr>
      </w:pPr>
      <w:sdt>
        <w:sdtPr>
          <w:tag w:val="goog_rdk_11"/>
          <w:id w:val="-577133671"/>
          <w:showingPlcHdr/>
          <w:richText/>
        </w:sdtPr>
        <w:sdtContent>
          <w:r w:rsidR="00C90AB9">
            <w:t xml:space="preserve">     </w:t>
          </w:r>
        </w:sdtContent>
      </w:sdt>
    </w:p>
    <w:p w:rsidR="006253EF" w14:paraId="00000006" w14:textId="77777777">
      <w:pPr>
        <w:keepNext/>
        <w:rPr>
          <w:rFonts w:ascii="Aptos" w:eastAsia="Aptos" w:hAnsi="Aptos" w:cs="Aptos"/>
          <w:sz w:val="24"/>
          <w:szCs w:val="24"/>
        </w:rPr>
      </w:pPr>
      <w:bookmarkStart w:id="0" w:name="_GoBack"/>
      <w:bookmarkEnd w:id="0"/>
    </w:p>
    <w:sdt>
      <w:sdtPr>
        <w:tag w:val="goog_rdk_14"/>
        <w:id w:val="311918933"/>
        <w:richText/>
      </w:sdtPr>
      <w:sdtContent>
        <w:p w:rsidR="006253EF" w14:paraId="00000007" w14:textId="77777777">
          <w:pPr>
            <w:keepNext/>
            <w:rPr>
              <w:rFonts w:ascii="Aptos" w:eastAsia="Aptos" w:hAnsi="Aptos" w:cs="Aptos"/>
              <w:sz w:val="24"/>
              <w:szCs w:val="24"/>
            </w:rPr>
          </w:pPr>
          <w:sdt>
            <w:sdtPr>
              <w:tag w:val="goog_rdk_13"/>
              <w:id w:val="-1790660603"/>
              <w:richText/>
            </w:sdtPr>
            <w:sdtContent>
              <w:r>
                <w:rPr>
                  <w:rFonts w:ascii="Aptos" w:eastAsia="Aptos" w:hAnsi="Aptos" w:cs="Aptos"/>
                  <w:sz w:val="24"/>
                  <w:szCs w:val="24"/>
                </w:rPr>
                <w:t xml:space="preserve">The National Head Start Center on Health, Behavioral Health, and Safety is partnering with the Office of Child Care (OCC) and the Office of Head Start (OHS) to clarify current infant and early childhood mental health consultation (IECMHC) systems, as well </w:t>
              </w:r>
              <w:r>
                <w:rPr>
                  <w:rFonts w:ascii="Aptos" w:eastAsia="Aptos" w:hAnsi="Aptos" w:cs="Aptos"/>
                  <w:sz w:val="24"/>
                  <w:szCs w:val="24"/>
                </w:rPr>
                <w:t>as identify key points of contact in each U.S. state and territory, including tribal communities. The project team would love your feedback on this survey in order to obtain input about availability, awareness, and understanding of services, and to identif</w:t>
              </w:r>
              <w:r>
                <w:rPr>
                  <w:rFonts w:ascii="Aptos" w:eastAsia="Aptos" w:hAnsi="Aptos" w:cs="Aptos"/>
                  <w:sz w:val="24"/>
                  <w:szCs w:val="24"/>
                </w:rPr>
                <w:t xml:space="preserve">y key points of contact in this area. The results and feedback from this survey will be analyzed and consolidated into a document meant to inform ACF activities, and may be incorporated into documents and presentations that are made public. </w:t>
              </w:r>
            </w:sdtContent>
          </w:sdt>
        </w:p>
      </w:sdtContent>
    </w:sdt>
    <w:sdt>
      <w:sdtPr>
        <w:tag w:val="goog_rdk_16"/>
        <w:id w:val="2098433438"/>
        <w:richText/>
      </w:sdtPr>
      <w:sdtContent>
        <w:p w:rsidR="006253EF" w14:paraId="00000008" w14:textId="77777777">
          <w:pPr>
            <w:keepNext/>
            <w:rPr>
              <w:rFonts w:ascii="Aptos" w:eastAsia="Aptos" w:hAnsi="Aptos" w:cs="Aptos"/>
              <w:sz w:val="26"/>
              <w:szCs w:val="26"/>
            </w:rPr>
          </w:pPr>
          <w:sdt>
            <w:sdtPr>
              <w:tag w:val="goog_rdk_15"/>
              <w:id w:val="22445630"/>
              <w:richText/>
            </w:sdtPr>
            <w:sdtContent/>
          </w:sdt>
        </w:p>
      </w:sdtContent>
    </w:sdt>
    <w:sdt>
      <w:sdtPr>
        <w:tag w:val="goog_rdk_20"/>
        <w:id w:val="-78750564"/>
        <w:richText/>
      </w:sdtPr>
      <w:sdtContent>
        <w:p w:rsidR="006253EF" w14:paraId="00000009" w14:textId="77777777">
          <w:pPr>
            <w:keepNext/>
            <w:rPr>
              <w:rFonts w:ascii="Aptos" w:eastAsia="Aptos" w:hAnsi="Aptos" w:cs="Aptos"/>
              <w:sz w:val="24"/>
              <w:szCs w:val="24"/>
            </w:rPr>
          </w:pPr>
          <w:sdt>
            <w:sdtPr>
              <w:tag w:val="goog_rdk_17"/>
              <w:id w:val="924853954"/>
              <w:richText/>
            </w:sdtPr>
            <w:sdtContent>
              <w:r>
                <w:rPr>
                  <w:rFonts w:ascii="Aptos" w:eastAsia="Aptos" w:hAnsi="Aptos" w:cs="Aptos"/>
                  <w:sz w:val="24"/>
                  <w:szCs w:val="24"/>
                </w:rPr>
                <w:t xml:space="preserve">This survey is estimated to take 30 minutes or less to complete. Please remember that your participation is voluntary, and all information you provide will be kept private </w:t>
              </w:r>
            </w:sdtContent>
          </w:sdt>
          <w:sdt>
            <w:sdtPr>
              <w:tag w:val="goog_rdk_18"/>
              <w:id w:val="507949881"/>
              <w:richText/>
            </w:sdtPr>
            <w:sdtContent>
              <w:r>
                <w:rPr>
                  <w:rFonts w:ascii="Aptos" w:eastAsia="Aptos" w:hAnsi="Aptos" w:cs="Aptos"/>
                  <w:sz w:val="24"/>
                  <w:szCs w:val="24"/>
                </w:rPr>
                <w:t>between ACF, OHS, and the GU Team. You will be contacted beforehand if any of this</w:t>
              </w:r>
              <w:r>
                <w:rPr>
                  <w:rFonts w:ascii="Aptos" w:eastAsia="Aptos" w:hAnsi="Aptos" w:cs="Aptos"/>
                  <w:sz w:val="24"/>
                  <w:szCs w:val="24"/>
                </w:rPr>
                <w:t xml:space="preserve"> information is shared more broadly.</w:t>
              </w:r>
            </w:sdtContent>
          </w:sdt>
          <w:sdt>
            <w:sdtPr>
              <w:tag w:val="goog_rdk_19"/>
              <w:id w:val="92756046"/>
              <w:richText/>
            </w:sdtPr>
            <w:sdtContent/>
          </w:sdt>
        </w:p>
      </w:sdtContent>
    </w:sdt>
    <w:sdt>
      <w:sdtPr>
        <w:tag w:val="goog_rdk_22"/>
        <w:id w:val="-915627899"/>
        <w:richText/>
      </w:sdtPr>
      <w:sdtContent>
        <w:p w:rsidR="006253EF" w14:paraId="0000000A" w14:textId="77777777">
          <w:pPr>
            <w:keepNext/>
            <w:rPr>
              <w:rFonts w:ascii="Aptos" w:eastAsia="Aptos" w:hAnsi="Aptos" w:cs="Aptos"/>
              <w:sz w:val="24"/>
              <w:szCs w:val="24"/>
            </w:rPr>
          </w:pPr>
          <w:sdt>
            <w:sdtPr>
              <w:tag w:val="goog_rdk_21"/>
              <w:id w:val="592283034"/>
              <w:richText/>
            </w:sdtPr>
            <w:sdtContent/>
          </w:sdt>
        </w:p>
      </w:sdtContent>
    </w:sdt>
    <w:sdt>
      <w:sdtPr>
        <w:tag w:val="goog_rdk_24"/>
        <w:id w:val="1061210456"/>
        <w:richText/>
      </w:sdtPr>
      <w:sdtContent>
        <w:p w:rsidR="006253EF" w:rsidRPr="00C90AB9" w:rsidP="00C90AB9" w14:paraId="0000000B" w14:textId="77777777">
          <w:pPr>
            <w:spacing w:line="240" w:lineRule="auto"/>
            <w:rPr>
              <w:rFonts w:ascii="Aptos" w:eastAsia="Aptos" w:hAnsi="Aptos" w:cs="Aptos"/>
              <w:color w:val="000000"/>
              <w:sz w:val="24"/>
              <w:szCs w:val="24"/>
            </w:rPr>
          </w:pPr>
          <w:sdt>
            <w:sdtPr>
              <w:tag w:val="goog_rdk_23"/>
              <w:id w:val="1966154264"/>
              <w:richText/>
            </w:sdtPr>
            <w:sdtContent>
              <w:r w:rsidRPr="00C90AB9">
                <w:rPr>
                  <w:rFonts w:ascii="Aptos" w:eastAsia="Aptos" w:hAnsi="Aptos" w:cs="Aptos"/>
                  <w:sz w:val="24"/>
                  <w:szCs w:val="24"/>
                </w:rPr>
                <w:t>For the purposes of the scan, Infant and Early Childhood Mental Health Consultation (IECMHC) is defined as a prevention-based service that pairs a mental health consultant with families and adults who work wi</w:t>
              </w:r>
              <w:r w:rsidRPr="00C90AB9">
                <w:rPr>
                  <w:rFonts w:ascii="Aptos" w:eastAsia="Aptos" w:hAnsi="Aptos" w:cs="Aptos"/>
                  <w:sz w:val="24"/>
                  <w:szCs w:val="24"/>
                </w:rPr>
                <w:t>th infants and young children in the different settings where they learn and grow, such as child care, preschool, and their home. The aim is to build adults’ capacity to strengthen and support the healthy social and emotional development of children – earl</w:t>
              </w:r>
              <w:r w:rsidRPr="00C90AB9">
                <w:rPr>
                  <w:rFonts w:ascii="Aptos" w:eastAsia="Aptos" w:hAnsi="Aptos" w:cs="Aptos"/>
                  <w:sz w:val="24"/>
                  <w:szCs w:val="24"/>
                </w:rPr>
                <w:t>y and before intervention is needed. IECMHC improves children’s lives by supporting their social, emotional and behavioral health and development. (Center of Excellence for IECMHC, SAMHSA).</w:t>
              </w:r>
            </w:sdtContent>
          </w:sdt>
        </w:p>
      </w:sdtContent>
    </w:sdt>
    <w:p w:rsidR="006253EF" w14:paraId="0000000C" w14:textId="77777777">
      <w:pPr>
        <w:keepNext/>
      </w:pPr>
    </w:p>
    <w:p w:rsidR="006253EF" w14:paraId="0000000D" w14:textId="77777777">
      <w:pPr>
        <w:keepNext/>
        <w:rPr>
          <w:sz w:val="24"/>
          <w:szCs w:val="24"/>
        </w:rPr>
      </w:pPr>
    </w:p>
    <w:sdt>
      <w:sdtPr>
        <w:tag w:val="goog_rdk_26"/>
        <w:id w:val="-511684106"/>
        <w:richText/>
      </w:sdtPr>
      <w:sdtContent>
        <w:p w:rsidR="006253EF" w:rsidRPr="00C90AB9" w:rsidP="00C90AB9" w14:paraId="0000000E" w14:textId="77777777">
          <w:pPr>
            <w:spacing w:line="240" w:lineRule="auto"/>
            <w:rPr>
              <w:rFonts w:ascii="Aptos" w:eastAsia="Aptos" w:hAnsi="Aptos" w:cs="Aptos"/>
              <w:b/>
              <w:color w:val="000000"/>
              <w:sz w:val="24"/>
              <w:szCs w:val="24"/>
            </w:rPr>
          </w:pPr>
          <w:sdt>
            <w:sdtPr>
              <w:tag w:val="goog_rdk_25"/>
              <w:id w:val="-1896187331"/>
              <w:richText/>
            </w:sdtPr>
            <w:sdtContent>
              <w:r w:rsidRPr="00C90AB9">
                <w:rPr>
                  <w:rFonts w:ascii="Aptos" w:eastAsia="Aptos" w:hAnsi="Aptos" w:cs="Aptos"/>
                  <w:b/>
                  <w:sz w:val="24"/>
                  <w:szCs w:val="24"/>
                </w:rPr>
                <w:t xml:space="preserve">Q1: Using the definition provided above as a guide, are you </w:t>
              </w:r>
              <w:r w:rsidRPr="00C90AB9">
                <w:rPr>
                  <w:rFonts w:ascii="Aptos" w:eastAsia="Aptos" w:hAnsi="Aptos" w:cs="Aptos"/>
                  <w:b/>
                  <w:sz w:val="24"/>
                  <w:szCs w:val="24"/>
                </w:rPr>
                <w:t>aware of how IECMHC services are available for Head Start (HS) and Early Head Start (EHS) programs in your state or territory?</w:t>
              </w:r>
            </w:sdtContent>
          </w:sdt>
        </w:p>
      </w:sdtContent>
    </w:sdt>
    <w:p w:rsidR="006253EF" w14:paraId="0000000F" w14:textId="77777777">
      <w:pPr>
        <w:keepNext/>
        <w:rPr>
          <w:rFonts w:ascii="Aptos" w:eastAsia="Aptos" w:hAnsi="Aptos" w:cs="Aptos"/>
          <w:b/>
          <w:sz w:val="24"/>
          <w:szCs w:val="24"/>
        </w:rPr>
      </w:pPr>
    </w:p>
    <w:p w:rsidR="006253EF" w14:paraId="00000010" w14:textId="77777777">
      <w:pPr>
        <w:keepNext/>
        <w:numPr>
          <w:ilvl w:val="0"/>
          <w:numId w:val="1"/>
        </w:numPr>
        <w:spacing w:line="240" w:lineRule="auto"/>
        <w:rPr>
          <w:rFonts w:ascii="Aptos" w:eastAsia="Aptos" w:hAnsi="Aptos" w:cs="Aptos"/>
          <w:sz w:val="24"/>
          <w:szCs w:val="24"/>
        </w:rPr>
      </w:pPr>
      <w:r>
        <w:rPr>
          <w:rFonts w:ascii="Aptos" w:eastAsia="Aptos" w:hAnsi="Aptos" w:cs="Aptos"/>
          <w:sz w:val="24"/>
          <w:szCs w:val="24"/>
        </w:rPr>
        <w:t xml:space="preserve">Yes  </w:t>
      </w:r>
    </w:p>
    <w:p w:rsidR="006253EF" w14:paraId="00000011" w14:textId="77777777">
      <w:pPr>
        <w:keepNext/>
        <w:numPr>
          <w:ilvl w:val="0"/>
          <w:numId w:val="1"/>
        </w:numPr>
        <w:spacing w:line="240" w:lineRule="auto"/>
        <w:rPr>
          <w:rFonts w:ascii="Aptos" w:eastAsia="Aptos" w:hAnsi="Aptos" w:cs="Aptos"/>
          <w:sz w:val="24"/>
          <w:szCs w:val="24"/>
        </w:rPr>
      </w:pPr>
      <w:r>
        <w:rPr>
          <w:rFonts w:ascii="Aptos" w:eastAsia="Aptos" w:hAnsi="Aptos" w:cs="Aptos"/>
          <w:sz w:val="24"/>
          <w:szCs w:val="24"/>
        </w:rPr>
        <w:t xml:space="preserve">No  </w:t>
      </w:r>
    </w:p>
    <w:p w:rsidR="006253EF" w14:paraId="00000012" w14:textId="77777777">
      <w:pPr>
        <w:keepNext/>
        <w:numPr>
          <w:ilvl w:val="0"/>
          <w:numId w:val="1"/>
        </w:numPr>
        <w:spacing w:line="240" w:lineRule="auto"/>
        <w:rPr>
          <w:rFonts w:ascii="Aptos" w:eastAsia="Aptos" w:hAnsi="Aptos" w:cs="Aptos"/>
          <w:sz w:val="24"/>
          <w:szCs w:val="24"/>
        </w:rPr>
      </w:pPr>
      <w:r>
        <w:rPr>
          <w:rFonts w:ascii="Aptos" w:eastAsia="Aptos" w:hAnsi="Aptos" w:cs="Aptos"/>
          <w:sz w:val="24"/>
          <w:szCs w:val="24"/>
        </w:rPr>
        <w:t>I don’t know</w:t>
      </w:r>
    </w:p>
    <w:p w:rsidR="006253EF" w14:paraId="00000013" w14:textId="77777777">
      <w:pPr>
        <w:keepNext/>
        <w:spacing w:line="240" w:lineRule="auto"/>
        <w:rPr>
          <w:rFonts w:ascii="Aptos" w:eastAsia="Aptos" w:hAnsi="Aptos" w:cs="Aptos"/>
          <w:sz w:val="24"/>
          <w:szCs w:val="24"/>
        </w:rPr>
      </w:pPr>
    </w:p>
    <w:p w:rsidR="006253EF" w14:paraId="00000014" w14:textId="77777777">
      <w:pPr>
        <w:keepNext/>
        <w:spacing w:line="240" w:lineRule="auto"/>
        <w:rPr>
          <w:rFonts w:ascii="Aptos" w:eastAsia="Aptos" w:hAnsi="Aptos" w:cs="Aptos"/>
          <w:sz w:val="24"/>
          <w:szCs w:val="24"/>
        </w:rPr>
      </w:pPr>
    </w:p>
    <w:p w:rsidR="006253EF" w14:paraId="00000015" w14:textId="77777777">
      <w:pPr>
        <w:keepNext/>
        <w:spacing w:line="240" w:lineRule="auto"/>
        <w:rPr>
          <w:rFonts w:ascii="Aptos" w:eastAsia="Aptos" w:hAnsi="Aptos" w:cs="Aptos"/>
          <w:sz w:val="24"/>
          <w:szCs w:val="24"/>
        </w:rPr>
      </w:pPr>
      <w:r>
        <w:rPr>
          <w:rFonts w:ascii="Aptos" w:eastAsia="Aptos" w:hAnsi="Aptos" w:cs="Aptos"/>
          <w:sz w:val="24"/>
          <w:szCs w:val="24"/>
        </w:rPr>
        <w:t>Add Comment Box:</w:t>
      </w:r>
    </w:p>
    <w:p w:rsidR="006253EF" w14:paraId="00000016" w14:textId="77777777">
      <w:pPr>
        <w:keepNext/>
        <w:spacing w:line="240" w:lineRule="auto"/>
        <w:rPr>
          <w:rFonts w:ascii="Aptos" w:eastAsia="Aptos" w:hAnsi="Aptos" w:cs="Aptos"/>
          <w:sz w:val="24"/>
          <w:szCs w:val="24"/>
        </w:rPr>
      </w:pPr>
    </w:p>
    <w:p w:rsidR="006253EF" w14:paraId="00000017" w14:textId="77777777">
      <w:pPr>
        <w:keepNext/>
        <w:rPr>
          <w:rFonts w:ascii="Aptos" w:eastAsia="Aptos" w:hAnsi="Aptos" w:cs="Aptos"/>
          <w:sz w:val="24"/>
          <w:szCs w:val="24"/>
        </w:rPr>
      </w:pPr>
    </w:p>
    <w:p w:rsidR="006253EF" w14:paraId="00000018" w14:textId="77777777">
      <w:pPr>
        <w:keepNext/>
        <w:pBdr>
          <w:top w:val="nil"/>
          <w:left w:val="nil"/>
          <w:bottom w:val="nil"/>
          <w:right w:val="nil"/>
          <w:between w:val="nil"/>
        </w:pBdr>
        <w:spacing w:line="240" w:lineRule="auto"/>
        <w:rPr>
          <w:rFonts w:ascii="Aptos" w:eastAsia="Aptos" w:hAnsi="Aptos" w:cs="Aptos"/>
          <w:color w:val="000000"/>
          <w:sz w:val="24"/>
          <w:szCs w:val="24"/>
        </w:rPr>
      </w:pPr>
      <w:r>
        <w:rPr>
          <w:rFonts w:ascii="Aptos" w:eastAsia="Aptos" w:hAnsi="Aptos" w:cs="Aptos"/>
          <w:b/>
          <w:sz w:val="24"/>
          <w:szCs w:val="24"/>
        </w:rPr>
        <w:t xml:space="preserve">Q2: </w:t>
      </w:r>
      <w:r>
        <w:rPr>
          <w:rFonts w:ascii="Aptos" w:eastAsia="Aptos" w:hAnsi="Aptos" w:cs="Aptos"/>
          <w:b/>
          <w:color w:val="000000"/>
          <w:sz w:val="24"/>
          <w:szCs w:val="24"/>
        </w:rPr>
        <w:t xml:space="preserve">Please identify which entities provide </w:t>
      </w:r>
      <w:r>
        <w:rPr>
          <w:rFonts w:ascii="Aptos" w:eastAsia="Aptos" w:hAnsi="Aptos" w:cs="Aptos"/>
          <w:b/>
          <w:sz w:val="24"/>
          <w:szCs w:val="24"/>
        </w:rPr>
        <w:t>IECMHC</w:t>
      </w:r>
      <w:r>
        <w:rPr>
          <w:rFonts w:ascii="Aptos" w:eastAsia="Aptos" w:hAnsi="Aptos" w:cs="Aptos"/>
          <w:b/>
          <w:color w:val="881798"/>
          <w:sz w:val="24"/>
          <w:szCs w:val="24"/>
        </w:rPr>
        <w:t xml:space="preserve"> </w:t>
      </w:r>
      <w:r>
        <w:rPr>
          <w:rFonts w:ascii="Aptos" w:eastAsia="Aptos" w:hAnsi="Aptos" w:cs="Aptos"/>
          <w:b/>
          <w:color w:val="000000"/>
          <w:sz w:val="24"/>
          <w:szCs w:val="24"/>
        </w:rPr>
        <w:t xml:space="preserve">within your state or territory. For purposes of this question, “entity” refers to the organization or agency employing an IECMH Consultant. </w:t>
      </w:r>
      <w:r>
        <w:rPr>
          <w:rFonts w:ascii="Aptos" w:eastAsia="Aptos" w:hAnsi="Aptos" w:cs="Aptos"/>
          <w:color w:val="000000"/>
          <w:sz w:val="24"/>
          <w:szCs w:val="24"/>
        </w:rPr>
        <w:t>(Check all that apply)</w:t>
      </w:r>
    </w:p>
    <w:p w:rsidR="006253EF" w14:paraId="00000019" w14:textId="77777777">
      <w:pPr>
        <w:keepNext/>
        <w:pBdr>
          <w:top w:val="nil"/>
          <w:left w:val="nil"/>
          <w:bottom w:val="nil"/>
          <w:right w:val="nil"/>
          <w:between w:val="nil"/>
        </w:pBdr>
        <w:spacing w:line="240" w:lineRule="auto"/>
        <w:rPr>
          <w:rFonts w:ascii="Aptos" w:eastAsia="Aptos" w:hAnsi="Aptos" w:cs="Aptos"/>
          <w:sz w:val="24"/>
          <w:szCs w:val="24"/>
        </w:rPr>
      </w:pPr>
    </w:p>
    <w:p w:rsidR="006253EF" w14:paraId="0000001A" w14:textId="77777777">
      <w:pPr>
        <w:numPr>
          <w:ilvl w:val="0"/>
          <w:numId w:val="6"/>
        </w:numPr>
        <w:spacing w:line="240" w:lineRule="auto"/>
        <w:rPr>
          <w:rFonts w:ascii="Aptos" w:eastAsia="Aptos" w:hAnsi="Aptos" w:cs="Aptos"/>
          <w:sz w:val="24"/>
          <w:szCs w:val="24"/>
        </w:rPr>
      </w:pPr>
      <w:r>
        <w:rPr>
          <w:rFonts w:ascii="Aptos" w:eastAsia="Aptos" w:hAnsi="Aptos" w:cs="Aptos"/>
          <w:color w:val="000000"/>
          <w:sz w:val="24"/>
          <w:szCs w:val="24"/>
        </w:rPr>
        <w:t>State-wide</w:t>
      </w:r>
      <w:r>
        <w:rPr>
          <w:rFonts w:ascii="Aptos" w:eastAsia="Aptos" w:hAnsi="Aptos" w:cs="Aptos"/>
          <w:color w:val="0078D4"/>
          <w:sz w:val="24"/>
          <w:szCs w:val="24"/>
        </w:rPr>
        <w:t xml:space="preserve"> </w:t>
      </w:r>
      <w:r>
        <w:rPr>
          <w:rFonts w:ascii="Aptos" w:eastAsia="Aptos" w:hAnsi="Aptos" w:cs="Aptos"/>
          <w:sz w:val="24"/>
          <w:szCs w:val="24"/>
        </w:rPr>
        <w:t>or territory-wide government</w:t>
      </w:r>
      <w:r>
        <w:rPr>
          <w:rFonts w:ascii="Aptos" w:eastAsia="Aptos" w:hAnsi="Aptos" w:cs="Aptos"/>
          <w:color w:val="D13438"/>
          <w:sz w:val="24"/>
          <w:szCs w:val="24"/>
        </w:rPr>
        <w:t xml:space="preserve"> </w:t>
      </w:r>
      <w:r>
        <w:rPr>
          <w:rFonts w:ascii="Aptos" w:eastAsia="Aptos" w:hAnsi="Aptos" w:cs="Aptos"/>
          <w:color w:val="000000"/>
          <w:sz w:val="24"/>
          <w:szCs w:val="24"/>
        </w:rPr>
        <w:t xml:space="preserve">department  </w:t>
      </w:r>
    </w:p>
    <w:p w:rsidR="006253EF" w14:paraId="0000001B" w14:textId="77777777">
      <w:pPr>
        <w:numPr>
          <w:ilvl w:val="0"/>
          <w:numId w:val="6"/>
        </w:numPr>
        <w:spacing w:line="240" w:lineRule="auto"/>
        <w:rPr>
          <w:rFonts w:ascii="Aptos" w:eastAsia="Aptos" w:hAnsi="Aptos" w:cs="Aptos"/>
          <w:sz w:val="24"/>
          <w:szCs w:val="24"/>
        </w:rPr>
      </w:pPr>
      <w:r>
        <w:rPr>
          <w:rFonts w:ascii="Aptos" w:eastAsia="Aptos" w:hAnsi="Aptos" w:cs="Aptos"/>
          <w:color w:val="000000"/>
          <w:sz w:val="24"/>
          <w:szCs w:val="24"/>
        </w:rPr>
        <w:t xml:space="preserve">Regional or county </w:t>
      </w:r>
      <w:r>
        <w:rPr>
          <w:rFonts w:ascii="Aptos" w:eastAsia="Aptos" w:hAnsi="Aptos" w:cs="Aptos"/>
          <w:sz w:val="24"/>
          <w:szCs w:val="24"/>
        </w:rPr>
        <w:t>government</w:t>
      </w:r>
      <w:r>
        <w:rPr>
          <w:rFonts w:ascii="Aptos" w:eastAsia="Aptos" w:hAnsi="Aptos" w:cs="Aptos"/>
          <w:color w:val="D13438"/>
          <w:sz w:val="24"/>
          <w:szCs w:val="24"/>
        </w:rPr>
        <w:t xml:space="preserve"> </w:t>
      </w:r>
      <w:r>
        <w:rPr>
          <w:rFonts w:ascii="Aptos" w:eastAsia="Aptos" w:hAnsi="Aptos" w:cs="Aptos"/>
          <w:color w:val="000000"/>
          <w:sz w:val="24"/>
          <w:szCs w:val="24"/>
        </w:rPr>
        <w:t>departmen</w:t>
      </w:r>
      <w:r>
        <w:rPr>
          <w:rFonts w:ascii="Aptos" w:eastAsia="Aptos" w:hAnsi="Aptos" w:cs="Aptos"/>
          <w:color w:val="000000"/>
          <w:sz w:val="24"/>
          <w:szCs w:val="24"/>
        </w:rPr>
        <w:t xml:space="preserve">t </w:t>
      </w:r>
    </w:p>
    <w:p w:rsidR="006253EF" w14:paraId="0000001C" w14:textId="77777777">
      <w:pPr>
        <w:numPr>
          <w:ilvl w:val="0"/>
          <w:numId w:val="6"/>
        </w:numPr>
        <w:spacing w:line="240" w:lineRule="auto"/>
        <w:rPr>
          <w:rFonts w:ascii="Aptos" w:eastAsia="Aptos" w:hAnsi="Aptos" w:cs="Aptos"/>
          <w:sz w:val="24"/>
          <w:szCs w:val="24"/>
        </w:rPr>
      </w:pPr>
      <w:r>
        <w:rPr>
          <w:rFonts w:ascii="Aptos" w:eastAsia="Aptos" w:hAnsi="Aptos" w:cs="Aptos"/>
          <w:sz w:val="24"/>
          <w:szCs w:val="24"/>
        </w:rPr>
        <w:t xml:space="preserve">Local mental health agency (non-governmental) </w:t>
      </w:r>
    </w:p>
    <w:p w:rsidR="006253EF" w14:paraId="0000001D" w14:textId="77777777">
      <w:pPr>
        <w:numPr>
          <w:ilvl w:val="0"/>
          <w:numId w:val="6"/>
        </w:numPr>
        <w:spacing w:line="240" w:lineRule="auto"/>
        <w:rPr>
          <w:rFonts w:ascii="Aptos" w:eastAsia="Aptos" w:hAnsi="Aptos" w:cs="Aptos"/>
          <w:sz w:val="24"/>
          <w:szCs w:val="24"/>
        </w:rPr>
      </w:pPr>
      <w:r>
        <w:rPr>
          <w:rFonts w:ascii="Aptos" w:eastAsia="Aptos" w:hAnsi="Aptos" w:cs="Aptos"/>
          <w:color w:val="000000"/>
          <w:sz w:val="24"/>
          <w:szCs w:val="24"/>
        </w:rPr>
        <w:t>Non-profit</w:t>
      </w:r>
      <w:r>
        <w:rPr>
          <w:rFonts w:ascii="Aptos" w:eastAsia="Aptos" w:hAnsi="Aptos" w:cs="Aptos"/>
          <w:color w:val="881798"/>
          <w:sz w:val="24"/>
          <w:szCs w:val="24"/>
        </w:rPr>
        <w:t xml:space="preserve"> </w:t>
      </w:r>
      <w:r>
        <w:rPr>
          <w:rFonts w:ascii="Aptos" w:eastAsia="Aptos" w:hAnsi="Aptos" w:cs="Aptos"/>
          <w:sz w:val="24"/>
          <w:szCs w:val="24"/>
        </w:rPr>
        <w:t>organization</w:t>
      </w:r>
    </w:p>
    <w:p w:rsidR="006253EF" w14:paraId="0000001E" w14:textId="77777777">
      <w:pPr>
        <w:numPr>
          <w:ilvl w:val="0"/>
          <w:numId w:val="6"/>
        </w:numPr>
        <w:spacing w:line="240" w:lineRule="auto"/>
        <w:rPr>
          <w:rFonts w:ascii="Aptos" w:eastAsia="Aptos" w:hAnsi="Aptos" w:cs="Aptos"/>
          <w:sz w:val="24"/>
          <w:szCs w:val="24"/>
        </w:rPr>
      </w:pPr>
      <w:r>
        <w:rPr>
          <w:rFonts w:ascii="Aptos" w:eastAsia="Aptos" w:hAnsi="Aptos" w:cs="Aptos"/>
          <w:color w:val="000000"/>
          <w:sz w:val="24"/>
          <w:szCs w:val="24"/>
        </w:rPr>
        <w:t>Child Care Resource and Referral agency</w:t>
      </w:r>
    </w:p>
    <w:p w:rsidR="006253EF" w14:paraId="0000001F" w14:textId="77777777">
      <w:pPr>
        <w:numPr>
          <w:ilvl w:val="0"/>
          <w:numId w:val="6"/>
        </w:numPr>
        <w:spacing w:line="240" w:lineRule="auto"/>
        <w:rPr>
          <w:rFonts w:ascii="Aptos" w:eastAsia="Aptos" w:hAnsi="Aptos" w:cs="Aptos"/>
          <w:sz w:val="24"/>
          <w:szCs w:val="24"/>
        </w:rPr>
      </w:pPr>
      <w:r>
        <w:rPr>
          <w:rFonts w:ascii="Aptos" w:eastAsia="Aptos" w:hAnsi="Aptos" w:cs="Aptos"/>
          <w:color w:val="000000"/>
          <w:sz w:val="24"/>
          <w:szCs w:val="24"/>
        </w:rPr>
        <w:t xml:space="preserve">Independent Contractor </w:t>
      </w:r>
    </w:p>
    <w:p w:rsidR="006253EF" w14:paraId="00000020" w14:textId="77777777">
      <w:pPr>
        <w:numPr>
          <w:ilvl w:val="0"/>
          <w:numId w:val="6"/>
        </w:numPr>
        <w:spacing w:line="240" w:lineRule="auto"/>
        <w:rPr>
          <w:rFonts w:ascii="Aptos" w:eastAsia="Aptos" w:hAnsi="Aptos" w:cs="Aptos"/>
          <w:sz w:val="24"/>
          <w:szCs w:val="24"/>
        </w:rPr>
      </w:pPr>
      <w:r>
        <w:rPr>
          <w:rFonts w:ascii="Aptos" w:eastAsia="Aptos" w:hAnsi="Aptos" w:cs="Aptos"/>
          <w:color w:val="000000"/>
          <w:sz w:val="24"/>
          <w:szCs w:val="24"/>
        </w:rPr>
        <w:t xml:space="preserve">Other (Please describe in comment box) </w:t>
      </w:r>
    </w:p>
    <w:p w:rsidR="006253EF" w14:paraId="00000021" w14:textId="77777777">
      <w:pPr>
        <w:spacing w:line="240" w:lineRule="auto"/>
        <w:ind w:left="720"/>
        <w:rPr>
          <w:rFonts w:ascii="Aptos" w:eastAsia="Aptos" w:hAnsi="Aptos" w:cs="Aptos"/>
          <w:color w:val="000000"/>
          <w:sz w:val="24"/>
          <w:szCs w:val="24"/>
        </w:rPr>
      </w:pPr>
    </w:p>
    <w:p w:rsidR="006253EF" w14:paraId="00000022" w14:textId="77777777">
      <w:pPr>
        <w:spacing w:line="240" w:lineRule="auto"/>
        <w:rPr>
          <w:rFonts w:ascii="Aptos" w:eastAsia="Aptos" w:hAnsi="Aptos" w:cs="Aptos"/>
          <w:sz w:val="24"/>
          <w:szCs w:val="24"/>
        </w:rPr>
      </w:pPr>
      <w:r>
        <w:rPr>
          <w:rFonts w:ascii="Aptos" w:eastAsia="Aptos" w:hAnsi="Aptos" w:cs="Aptos"/>
          <w:sz w:val="24"/>
          <w:szCs w:val="24"/>
        </w:rPr>
        <w:t xml:space="preserve"> </w:t>
      </w:r>
    </w:p>
    <w:sdt>
      <w:sdtPr>
        <w:tag w:val="goog_rdk_29"/>
        <w:id w:val="1171373466"/>
        <w:richText/>
      </w:sdtPr>
      <w:sdtContent>
        <w:p w:rsidR="006253EF" w14:paraId="00000023" w14:textId="77777777">
          <w:pPr>
            <w:spacing w:line="240" w:lineRule="auto"/>
            <w:rPr>
              <w:rFonts w:ascii="Aptos" w:eastAsia="Aptos" w:hAnsi="Aptos" w:cs="Aptos"/>
              <w:color w:val="000000"/>
              <w:sz w:val="24"/>
              <w:szCs w:val="24"/>
            </w:rPr>
          </w:pPr>
          <w:sdt>
            <w:sdtPr>
              <w:tag w:val="goog_rdk_28"/>
              <w:id w:val="-1521997134"/>
              <w:richText/>
            </w:sdtPr>
            <w:sdtContent/>
          </w:sdt>
        </w:p>
      </w:sdtContent>
    </w:sdt>
    <w:p w:rsidR="006253EF" w14:paraId="00000024" w14:textId="77777777">
      <w:pPr>
        <w:spacing w:line="240" w:lineRule="auto"/>
        <w:rPr>
          <w:rFonts w:ascii="Aptos" w:eastAsia="Aptos" w:hAnsi="Aptos" w:cs="Aptos"/>
          <w:sz w:val="24"/>
          <w:szCs w:val="24"/>
        </w:rPr>
      </w:pPr>
      <w:r>
        <w:rPr>
          <w:rFonts w:ascii="Aptos" w:eastAsia="Aptos" w:hAnsi="Aptos" w:cs="Aptos"/>
          <w:color w:val="000000"/>
          <w:sz w:val="24"/>
          <w:szCs w:val="24"/>
        </w:rPr>
        <w:t>Add Comment Box:</w:t>
      </w:r>
    </w:p>
    <w:p w:rsidR="006253EF" w14:paraId="00000025" w14:textId="77777777">
      <w:pPr>
        <w:keepNext/>
        <w:spacing w:line="240" w:lineRule="auto"/>
        <w:ind w:left="360"/>
        <w:rPr>
          <w:rFonts w:ascii="Aptos" w:eastAsia="Aptos" w:hAnsi="Aptos" w:cs="Aptos"/>
          <w:sz w:val="24"/>
          <w:szCs w:val="24"/>
        </w:rPr>
      </w:pPr>
    </w:p>
    <w:p w:rsidR="006253EF" w14:paraId="00000026" w14:textId="77777777">
      <w:pPr>
        <w:rPr>
          <w:rFonts w:ascii="Aptos" w:eastAsia="Aptos" w:hAnsi="Aptos" w:cs="Aptos"/>
          <w:color w:val="222222"/>
          <w:sz w:val="24"/>
          <w:szCs w:val="24"/>
          <w:highlight w:val="white"/>
        </w:rPr>
      </w:pPr>
    </w:p>
    <w:p w:rsidR="006253EF" w14:paraId="00000027" w14:textId="77777777">
      <w:pPr>
        <w:keepNext/>
        <w:rPr>
          <w:rFonts w:ascii="Aptos" w:eastAsia="Aptos" w:hAnsi="Aptos" w:cs="Aptos"/>
          <w:sz w:val="24"/>
          <w:szCs w:val="24"/>
        </w:rPr>
      </w:pPr>
      <w:r>
        <w:rPr>
          <w:rFonts w:ascii="Aptos" w:eastAsia="Aptos" w:hAnsi="Aptos" w:cs="Aptos"/>
          <w:b/>
          <w:sz w:val="24"/>
          <w:szCs w:val="24"/>
        </w:rPr>
        <w:t xml:space="preserve">Q3: How are IECMHC services funded for the HS and EHS programs in your state or territory? </w:t>
      </w:r>
      <w:r>
        <w:rPr>
          <w:rFonts w:ascii="Aptos" w:eastAsia="Aptos" w:hAnsi="Aptos" w:cs="Aptos"/>
          <w:sz w:val="24"/>
          <w:szCs w:val="24"/>
        </w:rPr>
        <w:t>(Check all that apply)</w:t>
      </w:r>
    </w:p>
    <w:p w:rsidR="006253EF" w14:paraId="00000028" w14:textId="77777777">
      <w:pPr>
        <w:keepNext/>
        <w:numPr>
          <w:ilvl w:val="0"/>
          <w:numId w:val="1"/>
        </w:numPr>
        <w:spacing w:line="240" w:lineRule="auto"/>
        <w:rPr>
          <w:rFonts w:ascii="Aptos" w:eastAsia="Aptos" w:hAnsi="Aptos" w:cs="Aptos"/>
          <w:sz w:val="24"/>
          <w:szCs w:val="24"/>
        </w:rPr>
      </w:pPr>
      <w:r>
        <w:rPr>
          <w:rFonts w:ascii="Aptos" w:eastAsia="Aptos" w:hAnsi="Aptos" w:cs="Aptos"/>
          <w:sz w:val="24"/>
          <w:szCs w:val="24"/>
        </w:rPr>
        <w:t xml:space="preserve">State initiative funded </w:t>
      </w:r>
    </w:p>
    <w:p w:rsidR="006253EF" w14:paraId="00000029" w14:textId="77777777">
      <w:pPr>
        <w:keepNext/>
        <w:numPr>
          <w:ilvl w:val="0"/>
          <w:numId w:val="1"/>
        </w:numPr>
        <w:spacing w:line="240" w:lineRule="auto"/>
        <w:rPr>
          <w:rFonts w:ascii="Aptos" w:eastAsia="Aptos" w:hAnsi="Aptos" w:cs="Aptos"/>
          <w:sz w:val="24"/>
          <w:szCs w:val="24"/>
        </w:rPr>
      </w:pPr>
      <w:r>
        <w:rPr>
          <w:rFonts w:ascii="Aptos" w:eastAsia="Aptos" w:hAnsi="Aptos" w:cs="Aptos"/>
          <w:sz w:val="24"/>
          <w:szCs w:val="24"/>
        </w:rPr>
        <w:t xml:space="preserve">Grant funded </w:t>
      </w:r>
    </w:p>
    <w:p w:rsidR="006253EF" w14:paraId="0000002A" w14:textId="77777777">
      <w:pPr>
        <w:keepNext/>
        <w:numPr>
          <w:ilvl w:val="0"/>
          <w:numId w:val="1"/>
        </w:numPr>
        <w:spacing w:line="240" w:lineRule="auto"/>
        <w:rPr>
          <w:rFonts w:ascii="Aptos" w:eastAsia="Aptos" w:hAnsi="Aptos" w:cs="Aptos"/>
          <w:sz w:val="24"/>
          <w:szCs w:val="24"/>
        </w:rPr>
      </w:pPr>
      <w:r>
        <w:rPr>
          <w:rFonts w:ascii="Aptos" w:eastAsia="Aptos" w:hAnsi="Aptos" w:cs="Aptos"/>
          <w:sz w:val="24"/>
          <w:szCs w:val="24"/>
        </w:rPr>
        <w:t>Funded directly by Head Start/Early Head Start contract agency</w:t>
      </w:r>
    </w:p>
    <w:p w:rsidR="006253EF" w14:paraId="0000002B" w14:textId="77777777">
      <w:pPr>
        <w:keepNext/>
        <w:numPr>
          <w:ilvl w:val="0"/>
          <w:numId w:val="1"/>
        </w:numPr>
        <w:spacing w:line="240" w:lineRule="auto"/>
        <w:rPr>
          <w:rFonts w:ascii="Aptos" w:eastAsia="Aptos" w:hAnsi="Aptos" w:cs="Aptos"/>
          <w:sz w:val="24"/>
          <w:szCs w:val="24"/>
        </w:rPr>
      </w:pPr>
      <w:r>
        <w:rPr>
          <w:rFonts w:ascii="Aptos" w:eastAsia="Aptos" w:hAnsi="Aptos" w:cs="Aptos"/>
          <w:sz w:val="24"/>
          <w:szCs w:val="24"/>
        </w:rPr>
        <w:t xml:space="preserve">Mental health agency </w:t>
      </w:r>
    </w:p>
    <w:p w:rsidR="006253EF" w14:paraId="0000002C" w14:textId="77777777">
      <w:pPr>
        <w:keepNext/>
        <w:numPr>
          <w:ilvl w:val="0"/>
          <w:numId w:val="1"/>
        </w:numPr>
        <w:spacing w:line="240" w:lineRule="auto"/>
        <w:rPr>
          <w:rFonts w:ascii="Aptos" w:eastAsia="Aptos" w:hAnsi="Aptos" w:cs="Aptos"/>
          <w:sz w:val="24"/>
          <w:szCs w:val="24"/>
        </w:rPr>
      </w:pPr>
      <w:r>
        <w:rPr>
          <w:rFonts w:ascii="Aptos" w:eastAsia="Aptos" w:hAnsi="Aptos" w:cs="Aptos"/>
          <w:sz w:val="24"/>
          <w:szCs w:val="24"/>
        </w:rPr>
        <w:t xml:space="preserve">Funded with CCDF </w:t>
      </w:r>
    </w:p>
    <w:p w:rsidR="006253EF" w14:paraId="0000002D" w14:textId="77777777">
      <w:pPr>
        <w:keepNext/>
        <w:numPr>
          <w:ilvl w:val="0"/>
          <w:numId w:val="1"/>
        </w:numPr>
        <w:spacing w:line="240" w:lineRule="auto"/>
        <w:rPr>
          <w:rFonts w:ascii="Aptos" w:eastAsia="Aptos" w:hAnsi="Aptos" w:cs="Aptos"/>
          <w:sz w:val="24"/>
          <w:szCs w:val="24"/>
        </w:rPr>
      </w:pPr>
      <w:r>
        <w:rPr>
          <w:rFonts w:ascii="Aptos" w:eastAsia="Aptos" w:hAnsi="Aptos" w:cs="Aptos"/>
          <w:sz w:val="24"/>
          <w:szCs w:val="24"/>
        </w:rPr>
        <w:t>Other (Please describe in Comment Box)</w:t>
      </w:r>
    </w:p>
    <w:p w:rsidR="006253EF" w14:paraId="0000002E" w14:textId="77777777">
      <w:pPr>
        <w:keepNext/>
        <w:spacing w:line="240" w:lineRule="auto"/>
        <w:ind w:left="360"/>
        <w:rPr>
          <w:rFonts w:ascii="Aptos" w:eastAsia="Aptos" w:hAnsi="Aptos" w:cs="Aptos"/>
          <w:sz w:val="24"/>
          <w:szCs w:val="24"/>
        </w:rPr>
      </w:pPr>
    </w:p>
    <w:p w:rsidR="006253EF" w14:paraId="0000002F" w14:textId="77777777">
      <w:pPr>
        <w:keepNext/>
        <w:spacing w:line="240" w:lineRule="auto"/>
        <w:rPr>
          <w:rFonts w:ascii="Aptos" w:eastAsia="Aptos" w:hAnsi="Aptos" w:cs="Aptos"/>
          <w:sz w:val="24"/>
          <w:szCs w:val="24"/>
        </w:rPr>
      </w:pPr>
    </w:p>
    <w:p w:rsidR="006253EF" w14:paraId="00000030" w14:textId="77777777">
      <w:pPr>
        <w:keepNext/>
        <w:spacing w:line="240" w:lineRule="auto"/>
        <w:rPr>
          <w:rFonts w:ascii="Aptos" w:eastAsia="Aptos" w:hAnsi="Aptos" w:cs="Aptos"/>
          <w:sz w:val="24"/>
          <w:szCs w:val="24"/>
        </w:rPr>
      </w:pPr>
      <w:r>
        <w:rPr>
          <w:rFonts w:ascii="Aptos" w:eastAsia="Aptos" w:hAnsi="Aptos" w:cs="Aptos"/>
          <w:sz w:val="24"/>
          <w:szCs w:val="24"/>
        </w:rPr>
        <w:t>Add Comment Box:</w:t>
      </w:r>
    </w:p>
    <w:p w:rsidR="006253EF" w14:paraId="00000031" w14:textId="77777777">
      <w:pPr>
        <w:keepNext/>
        <w:rPr>
          <w:rFonts w:ascii="Aptos" w:eastAsia="Aptos" w:hAnsi="Aptos" w:cs="Aptos"/>
          <w:sz w:val="24"/>
          <w:szCs w:val="24"/>
        </w:rPr>
      </w:pPr>
    </w:p>
    <w:p w:rsidR="006253EF" w14:paraId="00000032" w14:textId="77777777">
      <w:pPr>
        <w:rPr>
          <w:rFonts w:ascii="Aptos" w:eastAsia="Aptos" w:hAnsi="Aptos" w:cs="Aptos"/>
          <w:color w:val="222222"/>
          <w:sz w:val="24"/>
          <w:szCs w:val="24"/>
          <w:highlight w:val="white"/>
        </w:rPr>
      </w:pPr>
    </w:p>
    <w:p w:rsidR="006253EF" w14:paraId="00000033" w14:textId="77777777">
      <w:pPr>
        <w:rPr>
          <w:rFonts w:ascii="Aptos" w:eastAsia="Aptos" w:hAnsi="Aptos" w:cs="Aptos"/>
          <w:color w:val="222222"/>
          <w:sz w:val="24"/>
          <w:szCs w:val="24"/>
          <w:highlight w:val="white"/>
        </w:rPr>
      </w:pPr>
      <w:r>
        <w:rPr>
          <w:rFonts w:ascii="Aptos" w:eastAsia="Aptos" w:hAnsi="Aptos" w:cs="Aptos"/>
          <w:b/>
          <w:color w:val="222222"/>
          <w:sz w:val="24"/>
          <w:szCs w:val="24"/>
          <w:highlight w:val="white"/>
        </w:rPr>
        <w:t xml:space="preserve">Q4: How do programs identify and connect with qualified IECMH Consultants or IECMHC programs in your state or territory? </w:t>
      </w:r>
      <w:r>
        <w:rPr>
          <w:rFonts w:ascii="Aptos" w:eastAsia="Aptos" w:hAnsi="Aptos" w:cs="Aptos"/>
          <w:color w:val="222222"/>
          <w:sz w:val="24"/>
          <w:szCs w:val="24"/>
          <w:highlight w:val="white"/>
        </w:rPr>
        <w:t>(Please describe in comment box)</w:t>
      </w:r>
    </w:p>
    <w:p w:rsidR="006253EF" w14:paraId="00000034" w14:textId="77777777">
      <w:pPr>
        <w:rPr>
          <w:rFonts w:ascii="Aptos" w:eastAsia="Aptos" w:hAnsi="Aptos" w:cs="Aptos"/>
          <w:color w:val="222222"/>
          <w:sz w:val="24"/>
          <w:szCs w:val="24"/>
          <w:highlight w:val="white"/>
        </w:rPr>
      </w:pPr>
    </w:p>
    <w:p w:rsidR="006253EF" w14:paraId="00000035" w14:textId="77777777">
      <w:pPr>
        <w:rPr>
          <w:rFonts w:ascii="Aptos" w:eastAsia="Aptos" w:hAnsi="Aptos" w:cs="Aptos"/>
          <w:color w:val="222222"/>
          <w:sz w:val="24"/>
          <w:szCs w:val="24"/>
          <w:highlight w:val="white"/>
        </w:rPr>
      </w:pPr>
      <w:r>
        <w:rPr>
          <w:rFonts w:ascii="Aptos" w:eastAsia="Aptos" w:hAnsi="Aptos" w:cs="Aptos"/>
          <w:color w:val="222222"/>
          <w:sz w:val="24"/>
          <w:szCs w:val="24"/>
          <w:highlight w:val="white"/>
        </w:rPr>
        <w:t>Add Comment Box:</w:t>
      </w:r>
    </w:p>
    <w:p w:rsidR="006253EF" w14:paraId="00000036" w14:textId="77777777">
      <w:pPr>
        <w:rPr>
          <w:rFonts w:ascii="Aptos" w:eastAsia="Aptos" w:hAnsi="Aptos" w:cs="Aptos"/>
          <w:color w:val="222222"/>
          <w:sz w:val="24"/>
          <w:szCs w:val="24"/>
          <w:highlight w:val="white"/>
        </w:rPr>
      </w:pPr>
    </w:p>
    <w:p w:rsidR="006253EF" w14:paraId="00000037" w14:textId="77777777">
      <w:pPr>
        <w:rPr>
          <w:rFonts w:ascii="Aptos" w:eastAsia="Aptos" w:hAnsi="Aptos" w:cs="Aptos"/>
          <w:color w:val="222222"/>
          <w:sz w:val="24"/>
          <w:szCs w:val="24"/>
          <w:highlight w:val="white"/>
        </w:rPr>
      </w:pPr>
    </w:p>
    <w:p w:rsidR="006253EF" w14:paraId="00000038" w14:textId="77777777">
      <w:pPr>
        <w:rPr>
          <w:rFonts w:ascii="Aptos" w:eastAsia="Aptos" w:hAnsi="Aptos" w:cs="Aptos"/>
          <w:b/>
          <w:sz w:val="24"/>
          <w:szCs w:val="24"/>
        </w:rPr>
      </w:pPr>
      <w:r>
        <w:rPr>
          <w:rFonts w:ascii="Aptos" w:eastAsia="Aptos" w:hAnsi="Aptos" w:cs="Aptos"/>
          <w:b/>
          <w:color w:val="222222"/>
          <w:sz w:val="24"/>
          <w:szCs w:val="24"/>
          <w:highlight w:val="white"/>
        </w:rPr>
        <w:t xml:space="preserve">Q5: </w:t>
      </w:r>
      <w:r>
        <w:rPr>
          <w:rFonts w:ascii="Aptos" w:eastAsia="Aptos" w:hAnsi="Aptos" w:cs="Aptos"/>
          <w:b/>
          <w:sz w:val="24"/>
          <w:szCs w:val="24"/>
        </w:rPr>
        <w:t xml:space="preserve">Does your state or territory have an IECMHC lead contact person or agency?  </w:t>
      </w:r>
    </w:p>
    <w:p w:rsidR="006253EF" w14:paraId="00000039" w14:textId="77777777">
      <w:pPr>
        <w:rPr>
          <w:rFonts w:ascii="Aptos" w:eastAsia="Aptos" w:hAnsi="Aptos" w:cs="Aptos"/>
          <w:b/>
          <w:sz w:val="24"/>
          <w:szCs w:val="24"/>
        </w:rPr>
      </w:pPr>
    </w:p>
    <w:sdt>
      <w:sdtPr>
        <w:tag w:val="goog_rdk_31"/>
        <w:id w:val="504165484"/>
        <w:richText/>
      </w:sdtPr>
      <w:sdtContent>
        <w:p w:rsidR="006253EF" w:rsidRPr="00C90AB9" w:rsidP="00C90AB9" w14:paraId="0000003A" w14:textId="77777777">
          <w:pPr>
            <w:numPr>
              <w:ilvl w:val="0"/>
              <w:numId w:val="3"/>
            </w:numPr>
            <w:spacing w:line="240" w:lineRule="auto"/>
            <w:rPr>
              <w:rFonts w:ascii="Aptos" w:eastAsia="Aptos" w:hAnsi="Aptos" w:cs="Aptos"/>
              <w:color w:val="000000"/>
              <w:sz w:val="24"/>
              <w:szCs w:val="24"/>
            </w:rPr>
          </w:pPr>
          <w:sdt>
            <w:sdtPr>
              <w:tag w:val="goog_rdk_30"/>
              <w:id w:val="705381563"/>
              <w:richText/>
            </w:sdtPr>
            <w:sdtContent>
              <w:r w:rsidRPr="00C90AB9">
                <w:rPr>
                  <w:rFonts w:ascii="Aptos" w:eastAsia="Aptos" w:hAnsi="Aptos" w:cs="Aptos"/>
                  <w:sz w:val="24"/>
                  <w:szCs w:val="24"/>
                </w:rPr>
                <w:t xml:space="preserve">Yes  </w:t>
              </w:r>
            </w:sdtContent>
          </w:sdt>
        </w:p>
      </w:sdtContent>
    </w:sdt>
    <w:sdt>
      <w:sdtPr>
        <w:tag w:val="goog_rdk_33"/>
        <w:id w:val="541488292"/>
        <w:richText/>
      </w:sdtPr>
      <w:sdtContent>
        <w:p w:rsidR="006253EF" w:rsidRPr="00C90AB9" w:rsidP="00C90AB9" w14:paraId="0000003B" w14:textId="77777777">
          <w:pPr>
            <w:numPr>
              <w:ilvl w:val="0"/>
              <w:numId w:val="3"/>
            </w:numPr>
            <w:spacing w:line="240" w:lineRule="auto"/>
            <w:rPr>
              <w:rFonts w:ascii="Aptos" w:eastAsia="Aptos" w:hAnsi="Aptos" w:cs="Aptos"/>
              <w:color w:val="000000"/>
              <w:sz w:val="24"/>
              <w:szCs w:val="24"/>
            </w:rPr>
          </w:pPr>
          <w:sdt>
            <w:sdtPr>
              <w:tag w:val="goog_rdk_32"/>
              <w:id w:val="1243378452"/>
              <w:richText/>
            </w:sdtPr>
            <w:sdtContent>
              <w:r w:rsidRPr="00C90AB9">
                <w:rPr>
                  <w:rFonts w:ascii="Aptos" w:eastAsia="Aptos" w:hAnsi="Aptos" w:cs="Aptos"/>
                  <w:sz w:val="24"/>
                  <w:szCs w:val="24"/>
                </w:rPr>
                <w:t xml:space="preserve">No  </w:t>
              </w:r>
            </w:sdtContent>
          </w:sdt>
        </w:p>
      </w:sdtContent>
    </w:sdt>
    <w:p w:rsidR="006253EF" w14:paraId="0000003C" w14:textId="77777777">
      <w:pPr>
        <w:keepNext/>
        <w:numPr>
          <w:ilvl w:val="0"/>
          <w:numId w:val="1"/>
        </w:numPr>
        <w:spacing w:line="240" w:lineRule="auto"/>
        <w:rPr>
          <w:rFonts w:ascii="Aptos" w:eastAsia="Aptos" w:hAnsi="Aptos" w:cs="Aptos"/>
          <w:sz w:val="24"/>
          <w:szCs w:val="24"/>
        </w:rPr>
      </w:pPr>
      <w:r>
        <w:rPr>
          <w:rFonts w:ascii="Aptos" w:eastAsia="Aptos" w:hAnsi="Aptos" w:cs="Aptos"/>
          <w:sz w:val="24"/>
          <w:szCs w:val="24"/>
        </w:rPr>
        <w:t xml:space="preserve">I don’t know </w:t>
      </w:r>
    </w:p>
    <w:p w:rsidR="006253EF" w14:paraId="0000003D" w14:textId="77777777">
      <w:pPr>
        <w:keepNext/>
        <w:spacing w:line="240" w:lineRule="auto"/>
        <w:rPr>
          <w:rFonts w:ascii="Aptos" w:eastAsia="Aptos" w:hAnsi="Aptos" w:cs="Aptos"/>
          <w:sz w:val="24"/>
          <w:szCs w:val="24"/>
        </w:rPr>
      </w:pPr>
    </w:p>
    <w:p w:rsidR="006253EF" w14:paraId="0000003E" w14:textId="77777777">
      <w:pPr>
        <w:keepNext/>
        <w:spacing w:line="240" w:lineRule="auto"/>
        <w:rPr>
          <w:rFonts w:ascii="Aptos" w:eastAsia="Aptos" w:hAnsi="Aptos" w:cs="Aptos"/>
          <w:sz w:val="24"/>
          <w:szCs w:val="24"/>
        </w:rPr>
      </w:pPr>
    </w:p>
    <w:p w:rsidR="006253EF" w14:paraId="0000003F" w14:textId="77777777">
      <w:pPr>
        <w:keepNext/>
        <w:spacing w:line="240" w:lineRule="auto"/>
        <w:rPr>
          <w:rFonts w:ascii="Aptos" w:eastAsia="Aptos" w:hAnsi="Aptos" w:cs="Aptos"/>
          <w:sz w:val="24"/>
          <w:szCs w:val="24"/>
        </w:rPr>
      </w:pPr>
      <w:r>
        <w:rPr>
          <w:rFonts w:ascii="Aptos" w:eastAsia="Aptos" w:hAnsi="Aptos" w:cs="Aptos"/>
          <w:sz w:val="24"/>
          <w:szCs w:val="24"/>
        </w:rPr>
        <w:t>Add Comment Box:</w:t>
      </w:r>
    </w:p>
    <w:p w:rsidR="006253EF" w14:paraId="00000040" w14:textId="77777777">
      <w:pPr>
        <w:keepNext/>
        <w:spacing w:line="240" w:lineRule="auto"/>
        <w:rPr>
          <w:rFonts w:ascii="Aptos" w:eastAsia="Aptos" w:hAnsi="Aptos" w:cs="Aptos"/>
          <w:sz w:val="24"/>
          <w:szCs w:val="24"/>
        </w:rPr>
      </w:pPr>
    </w:p>
    <w:p w:rsidR="006253EF" w14:paraId="00000041" w14:textId="77777777">
      <w:pPr>
        <w:rPr>
          <w:rFonts w:ascii="Aptos" w:eastAsia="Aptos" w:hAnsi="Aptos" w:cs="Aptos"/>
          <w:b/>
          <w:sz w:val="24"/>
          <w:szCs w:val="24"/>
        </w:rPr>
      </w:pPr>
    </w:p>
    <w:p w:rsidR="006253EF" w14:paraId="00000042" w14:textId="77777777">
      <w:pPr>
        <w:rPr>
          <w:rFonts w:ascii="Aptos" w:eastAsia="Aptos" w:hAnsi="Aptos" w:cs="Aptos"/>
          <w:sz w:val="24"/>
          <w:szCs w:val="24"/>
        </w:rPr>
      </w:pPr>
      <w:r>
        <w:rPr>
          <w:rFonts w:ascii="Aptos" w:eastAsia="Aptos" w:hAnsi="Aptos" w:cs="Aptos"/>
          <w:sz w:val="24"/>
          <w:szCs w:val="24"/>
        </w:rPr>
        <w:t>****Only those answering Yes to Question 5 will be prompted to answer Question 5a.</w:t>
      </w:r>
    </w:p>
    <w:p w:rsidR="006253EF" w14:paraId="00000043" w14:textId="77777777">
      <w:pPr>
        <w:rPr>
          <w:rFonts w:ascii="Aptos" w:eastAsia="Aptos" w:hAnsi="Aptos" w:cs="Aptos"/>
          <w:b/>
          <w:sz w:val="24"/>
          <w:szCs w:val="24"/>
        </w:rPr>
      </w:pPr>
    </w:p>
    <w:p w:rsidR="006253EF" w14:paraId="00000044" w14:textId="77777777">
      <w:pPr>
        <w:rPr>
          <w:rFonts w:ascii="Aptos" w:eastAsia="Aptos" w:hAnsi="Aptos" w:cs="Aptos"/>
          <w:b/>
          <w:sz w:val="24"/>
          <w:szCs w:val="24"/>
        </w:rPr>
      </w:pPr>
      <w:r>
        <w:rPr>
          <w:rFonts w:ascii="Aptos" w:eastAsia="Aptos" w:hAnsi="Aptos" w:cs="Aptos"/>
          <w:b/>
          <w:sz w:val="24"/>
          <w:szCs w:val="24"/>
        </w:rPr>
        <w:t xml:space="preserve">Q5a:  If yes, please provide contact info. </w:t>
      </w:r>
    </w:p>
    <w:p w:rsidR="006253EF" w14:paraId="00000045" w14:textId="77777777">
      <w:pPr>
        <w:rPr>
          <w:rFonts w:ascii="Aptos" w:eastAsia="Aptos" w:hAnsi="Aptos" w:cs="Aptos"/>
          <w:b/>
          <w:sz w:val="24"/>
          <w:szCs w:val="24"/>
        </w:rPr>
      </w:pPr>
    </w:p>
    <w:p w:rsidR="006253EF" w14:paraId="00000046" w14:textId="77777777">
      <w:pPr>
        <w:rPr>
          <w:rFonts w:ascii="Aptos" w:eastAsia="Aptos" w:hAnsi="Aptos" w:cs="Aptos"/>
          <w:sz w:val="24"/>
          <w:szCs w:val="24"/>
        </w:rPr>
      </w:pPr>
      <w:r>
        <w:rPr>
          <w:rFonts w:ascii="Aptos" w:eastAsia="Aptos" w:hAnsi="Aptos" w:cs="Aptos"/>
          <w:sz w:val="24"/>
          <w:szCs w:val="24"/>
        </w:rPr>
        <w:t>Add Comment Box:</w:t>
      </w:r>
    </w:p>
    <w:p w:rsidR="006253EF" w14:paraId="00000047" w14:textId="77777777">
      <w:pPr>
        <w:rPr>
          <w:rFonts w:ascii="Aptos" w:eastAsia="Aptos" w:hAnsi="Aptos" w:cs="Aptos"/>
          <w:sz w:val="24"/>
          <w:szCs w:val="24"/>
        </w:rPr>
      </w:pPr>
    </w:p>
    <w:p w:rsidR="006253EF" w14:paraId="00000048" w14:textId="77777777">
      <w:pPr>
        <w:rPr>
          <w:rFonts w:ascii="Aptos" w:eastAsia="Aptos" w:hAnsi="Aptos" w:cs="Aptos"/>
          <w:sz w:val="24"/>
          <w:szCs w:val="24"/>
        </w:rPr>
      </w:pPr>
    </w:p>
    <w:p w:rsidR="006253EF" w14:paraId="00000049" w14:textId="77777777">
      <w:pPr>
        <w:rPr>
          <w:rFonts w:ascii="Aptos" w:eastAsia="Aptos" w:hAnsi="Aptos" w:cs="Aptos"/>
          <w:sz w:val="24"/>
          <w:szCs w:val="24"/>
        </w:rPr>
      </w:pPr>
      <w:r>
        <w:rPr>
          <w:rFonts w:ascii="Aptos" w:eastAsia="Aptos" w:hAnsi="Aptos" w:cs="Aptos"/>
          <w:sz w:val="24"/>
          <w:szCs w:val="24"/>
        </w:rPr>
        <w:t>****Only those answering No to Question 5 will be prompted to answer Question 5a.</w:t>
      </w:r>
    </w:p>
    <w:p w:rsidR="006253EF" w14:paraId="0000004A" w14:textId="77777777">
      <w:pPr>
        <w:rPr>
          <w:rFonts w:ascii="Aptos" w:eastAsia="Aptos" w:hAnsi="Aptos" w:cs="Aptos"/>
          <w:sz w:val="24"/>
          <w:szCs w:val="24"/>
        </w:rPr>
      </w:pPr>
    </w:p>
    <w:sdt>
      <w:sdtPr>
        <w:tag w:val="goog_rdk_35"/>
        <w:id w:val="-1584130067"/>
        <w:richText/>
      </w:sdtPr>
      <w:sdtContent>
        <w:p w:rsidR="006253EF" w:rsidRPr="00C90AB9" w:rsidP="00C90AB9" w14:paraId="0000004B" w14:textId="77777777">
          <w:pPr>
            <w:spacing w:line="240" w:lineRule="auto"/>
            <w:rPr>
              <w:rFonts w:ascii="Aptos" w:eastAsia="Aptos" w:hAnsi="Aptos" w:cs="Aptos"/>
              <w:b/>
              <w:color w:val="000000"/>
              <w:sz w:val="24"/>
              <w:szCs w:val="24"/>
            </w:rPr>
          </w:pPr>
          <w:sdt>
            <w:sdtPr>
              <w:tag w:val="goog_rdk_34"/>
              <w:id w:val="102698191"/>
              <w:richText/>
            </w:sdtPr>
            <w:sdtContent>
              <w:r w:rsidRPr="00C90AB9">
                <w:rPr>
                  <w:rFonts w:ascii="Aptos" w:eastAsia="Aptos" w:hAnsi="Aptos" w:cs="Aptos"/>
                  <w:b/>
                  <w:sz w:val="24"/>
                  <w:szCs w:val="24"/>
                </w:rPr>
                <w:t>Q5b: If no, how do HS and EHS programs connect with IECMH Consultants? (Please describe in comment box)</w:t>
              </w:r>
            </w:sdtContent>
          </w:sdt>
        </w:p>
      </w:sdtContent>
    </w:sdt>
    <w:p w:rsidR="006253EF" w14:paraId="0000004C" w14:textId="77777777">
      <w:pPr>
        <w:keepNext/>
        <w:rPr>
          <w:rFonts w:ascii="Aptos" w:eastAsia="Aptos" w:hAnsi="Aptos" w:cs="Aptos"/>
          <w:b/>
          <w:sz w:val="24"/>
          <w:szCs w:val="24"/>
        </w:rPr>
      </w:pPr>
    </w:p>
    <w:sdt>
      <w:sdtPr>
        <w:tag w:val="goog_rdk_38"/>
        <w:id w:val="95219494"/>
        <w:richText/>
      </w:sdtPr>
      <w:sdtContent>
        <w:p w:rsidR="006253EF" w14:paraId="0000004D" w14:textId="77777777">
          <w:pPr>
            <w:rPr>
              <w:rFonts w:ascii="Aptos" w:eastAsia="Aptos" w:hAnsi="Aptos" w:cs="Aptos"/>
              <w:sz w:val="24"/>
              <w:szCs w:val="24"/>
            </w:rPr>
          </w:pPr>
          <w:sdt>
            <w:sdtPr>
              <w:tag w:val="goog_rdk_36"/>
              <w:id w:val="1053656839"/>
              <w:richText/>
            </w:sdtPr>
            <w:sdtContent>
              <w:r w:rsidRPr="00C90AB9">
                <w:rPr>
                  <w:rFonts w:ascii="Aptos" w:eastAsia="Aptos" w:hAnsi="Aptos" w:cs="Aptos"/>
                  <w:sz w:val="24"/>
                  <w:szCs w:val="24"/>
                </w:rPr>
                <w:t>Add Comment Box</w:t>
              </w:r>
            </w:sdtContent>
          </w:sdt>
          <w:sdt>
            <w:sdtPr>
              <w:tag w:val="goog_rdk_37"/>
              <w:id w:val="1653639216"/>
              <w:richText/>
            </w:sdtPr>
            <w:sdtContent>
              <w:r>
                <w:rPr>
                  <w:rFonts w:ascii="Aptos" w:eastAsia="Aptos" w:hAnsi="Aptos" w:cs="Aptos"/>
                  <w:sz w:val="24"/>
                  <w:szCs w:val="24"/>
                </w:rPr>
                <w:t>:</w:t>
              </w:r>
            </w:sdtContent>
          </w:sdt>
        </w:p>
      </w:sdtContent>
    </w:sdt>
    <w:sdt>
      <w:sdtPr>
        <w:tag w:val="goog_rdk_40"/>
        <w:id w:val="1258795466"/>
        <w:richText/>
      </w:sdtPr>
      <w:sdtContent>
        <w:p w:rsidR="006253EF" w14:paraId="0000004E" w14:textId="77777777">
          <w:pPr>
            <w:rPr>
              <w:rFonts w:ascii="Aptos" w:eastAsia="Aptos" w:hAnsi="Aptos" w:cs="Aptos"/>
              <w:sz w:val="24"/>
              <w:szCs w:val="24"/>
            </w:rPr>
          </w:pPr>
          <w:sdt>
            <w:sdtPr>
              <w:tag w:val="goog_rdk_39"/>
              <w:id w:val="45887305"/>
              <w:richText/>
            </w:sdtPr>
            <w:sdtContent/>
          </w:sdt>
        </w:p>
      </w:sdtContent>
    </w:sdt>
    <w:sdt>
      <w:sdtPr>
        <w:tag w:val="goog_rdk_42"/>
        <w:id w:val="542869617"/>
        <w:richText/>
      </w:sdtPr>
      <w:sdtContent>
        <w:p w:rsidR="006253EF" w14:paraId="0000004F" w14:textId="77777777">
          <w:pPr>
            <w:rPr>
              <w:rFonts w:ascii="Aptos" w:eastAsia="Aptos" w:hAnsi="Aptos" w:cs="Aptos"/>
              <w:sz w:val="24"/>
              <w:szCs w:val="24"/>
            </w:rPr>
          </w:pPr>
          <w:sdt>
            <w:sdtPr>
              <w:tag w:val="goog_rdk_41"/>
              <w:id w:val="-53395873"/>
              <w:richText/>
            </w:sdtPr>
            <w:sdtContent/>
          </w:sdt>
        </w:p>
      </w:sdtContent>
    </w:sdt>
    <w:p w:rsidR="006253EF" w:rsidRPr="00C90AB9" w:rsidP="00C90AB9" w14:paraId="00000053" w14:textId="7DD6C289">
      <w:pPr>
        <w:spacing w:line="240" w:lineRule="auto"/>
        <w:rPr>
          <w:rFonts w:ascii="Aptos" w:eastAsia="Aptos" w:hAnsi="Aptos" w:cs="Aptos"/>
          <w:b/>
          <w:color w:val="000000"/>
          <w:sz w:val="24"/>
          <w:szCs w:val="24"/>
        </w:rPr>
      </w:pPr>
      <w:sdt>
        <w:sdtPr>
          <w:tag w:val="goog_rdk_46"/>
          <w:id w:val="-1979828884"/>
          <w:richText/>
        </w:sdtPr>
        <w:sdtContent>
          <w:sdt>
            <w:sdtPr>
              <w:tag w:val="goog_rdk_44"/>
              <w:id w:val="1020360608"/>
              <w:richText/>
            </w:sdtPr>
            <w:sdtContent>
              <w:sdt>
                <w:sdtPr>
                  <w:tag w:val="goog_rdk_45"/>
                  <w:id w:val="-1114820985"/>
                  <w:richText/>
                </w:sdtPr>
                <w:sdtContent/>
              </w:sdt>
            </w:sdtContent>
          </w:sdt>
        </w:sdtContent>
      </w:sdt>
      <w:sdt>
        <w:sdtPr>
          <w:tag w:val="goog_rdk_49"/>
          <w:id w:val="696352976"/>
          <w:richText/>
        </w:sdtPr>
        <w:sdtContent>
          <w:sdt>
            <w:sdtPr>
              <w:tag w:val="goog_rdk_47"/>
              <w:id w:val="-1649584056"/>
              <w:richText/>
            </w:sdtPr>
            <w:sdtContent>
              <w:sdt>
                <w:sdtPr>
                  <w:tag w:val="goog_rdk_48"/>
                  <w:id w:val="-928427810"/>
                  <w:richText/>
                </w:sdtPr>
                <w:sdtContent/>
              </w:sdt>
            </w:sdtContent>
          </w:sdt>
        </w:sdtContent>
      </w:sdt>
      <w:sdt>
        <w:sdtPr>
          <w:tag w:val="goog_rdk_52"/>
          <w:id w:val="-1447771912"/>
          <w:richText/>
        </w:sdtPr>
        <w:sdtContent>
          <w:sdt>
            <w:sdtPr>
              <w:tag w:val="goog_rdk_50"/>
              <w:id w:val="1516575872"/>
              <w:richText/>
            </w:sdtPr>
            <w:sdtContent>
              <w:sdt>
                <w:sdtPr>
                  <w:tag w:val="goog_rdk_51"/>
                  <w:id w:val="34708215"/>
                  <w:richText/>
                </w:sdtPr>
                <w:sdtContent/>
              </w:sdt>
            </w:sdtContent>
          </w:sdt>
        </w:sdtContent>
      </w:sdt>
      <w:sdt>
        <w:sdtPr>
          <w:tag w:val="goog_rdk_54"/>
          <w:id w:val="-694610045"/>
          <w:richText/>
        </w:sdtPr>
        <w:sdtContent>
          <w:sdt>
            <w:sdtPr>
              <w:tag w:val="goog_rdk_53"/>
              <w:id w:val="1330941906"/>
              <w:richText/>
            </w:sdtPr>
            <w:sdtContent>
              <w:r w:rsidRPr="00C90AB9">
                <w:rPr>
                  <w:rFonts w:ascii="Aptos" w:eastAsia="Aptos" w:hAnsi="Aptos" w:cs="Aptos"/>
                  <w:b/>
                  <w:sz w:val="24"/>
                  <w:szCs w:val="24"/>
                </w:rPr>
                <w:t>Q6: Is the mental health consultation workforce serving programs in your state or territory reflective of the population of young children and families served within the HS and EHS programs (e.g., a racial/ethnic/linguistic match)? </w:t>
              </w:r>
            </w:sdtContent>
          </w:sdt>
        </w:sdtContent>
      </w:sdt>
    </w:p>
    <w:sdt>
      <w:sdtPr>
        <w:tag w:val="goog_rdk_57"/>
        <w:id w:val="1918278628"/>
        <w:richText/>
      </w:sdtPr>
      <w:sdtContent>
        <w:p w:rsidR="006253EF" w14:paraId="00000054" w14:textId="77777777">
          <w:pPr>
            <w:pBdr>
              <w:top w:val="nil"/>
              <w:left w:val="nil"/>
              <w:bottom w:val="nil"/>
              <w:right w:val="nil"/>
              <w:between w:val="nil"/>
            </w:pBdr>
            <w:spacing w:line="240" w:lineRule="auto"/>
            <w:rPr>
              <w:color w:val="000000"/>
            </w:rPr>
          </w:pPr>
          <w:sdt>
            <w:sdtPr>
              <w:tag w:val="goog_rdk_56"/>
              <w:id w:val="1025367962"/>
              <w:richText/>
            </w:sdtPr>
            <w:sdtContent/>
          </w:sdt>
        </w:p>
      </w:sdtContent>
    </w:sdt>
    <w:sdt>
      <w:sdtPr>
        <w:tag w:val="goog_rdk_59"/>
        <w:id w:val="1050967358"/>
        <w:richText/>
      </w:sdtPr>
      <w:sdtContent>
        <w:p w:rsidR="006253EF" w14:paraId="00000055" w14:textId="77777777">
          <w:pPr>
            <w:pBdr>
              <w:top w:val="nil"/>
              <w:left w:val="nil"/>
              <w:bottom w:val="nil"/>
              <w:right w:val="nil"/>
              <w:between w:val="nil"/>
            </w:pBdr>
            <w:spacing w:line="240" w:lineRule="auto"/>
            <w:rPr>
              <w:color w:val="000000"/>
            </w:rPr>
          </w:pPr>
          <w:sdt>
            <w:sdtPr>
              <w:tag w:val="goog_rdk_58"/>
              <w:id w:val="-847477006"/>
              <w:richText/>
            </w:sdtPr>
            <w:sdtContent/>
          </w:sdt>
        </w:p>
      </w:sdtContent>
    </w:sdt>
    <w:sdt>
      <w:sdtPr>
        <w:tag w:val="goog_rdk_60"/>
        <w:id w:val="243070605"/>
        <w:richText/>
      </w:sdtPr>
      <w:sdtContent>
        <w:p w:rsidR="006253EF" w:rsidP="00C90AB9" w14:paraId="00000056" w14:textId="77777777">
          <w:pPr>
            <w:numPr>
              <w:ilvl w:val="0"/>
              <w:numId w:val="4"/>
            </w:numPr>
            <w:spacing w:line="240" w:lineRule="auto"/>
          </w:pPr>
          <w:r>
            <w:t xml:space="preserve">Yes   </w:t>
          </w:r>
        </w:p>
      </w:sdtContent>
    </w:sdt>
    <w:bookmarkStart w:id="1" w:name="_heading=h.gjdgxs" w:colFirst="0" w:colLast="0" w:displacedByCustomXml="next"/>
    <w:bookmarkEnd w:id="1" w:displacedByCustomXml="next"/>
    <w:sdt>
      <w:sdtPr>
        <w:tag w:val="goog_rdk_61"/>
        <w:id w:val="-595794295"/>
        <w:richText/>
      </w:sdtPr>
      <w:sdtContent>
        <w:p w:rsidR="006253EF" w:rsidP="00C90AB9" w14:paraId="00000057" w14:textId="77777777">
          <w:pPr>
            <w:numPr>
              <w:ilvl w:val="0"/>
              <w:numId w:val="4"/>
            </w:numPr>
            <w:spacing w:line="240" w:lineRule="auto"/>
          </w:pPr>
          <w:r>
            <w:t xml:space="preserve">No   </w:t>
          </w:r>
        </w:p>
      </w:sdtContent>
    </w:sdt>
    <w:p w:rsidR="006253EF" w14:paraId="00000058" w14:textId="77777777">
      <w:pPr>
        <w:keepNext/>
        <w:numPr>
          <w:ilvl w:val="0"/>
          <w:numId w:val="1"/>
        </w:numPr>
        <w:spacing w:line="240" w:lineRule="auto"/>
        <w:rPr>
          <w:rFonts w:ascii="Aptos" w:eastAsia="Aptos" w:hAnsi="Aptos" w:cs="Aptos"/>
          <w:sz w:val="24"/>
          <w:szCs w:val="24"/>
        </w:rPr>
      </w:pPr>
      <w:r>
        <w:rPr>
          <w:rFonts w:ascii="Aptos" w:eastAsia="Aptos" w:hAnsi="Aptos" w:cs="Aptos"/>
          <w:sz w:val="24"/>
          <w:szCs w:val="24"/>
        </w:rPr>
        <w:t xml:space="preserve">I don’t know </w:t>
      </w:r>
    </w:p>
    <w:p w:rsidR="006253EF" w14:paraId="00000059" w14:textId="77777777">
      <w:pPr>
        <w:keepNext/>
        <w:spacing w:line="240" w:lineRule="auto"/>
        <w:ind w:left="360"/>
        <w:rPr>
          <w:rFonts w:ascii="Aptos" w:eastAsia="Aptos" w:hAnsi="Aptos" w:cs="Aptos"/>
          <w:sz w:val="24"/>
          <w:szCs w:val="24"/>
        </w:rPr>
      </w:pPr>
    </w:p>
    <w:p w:rsidR="006253EF" w14:paraId="0000005A" w14:textId="77777777">
      <w:pPr>
        <w:keepNext/>
        <w:spacing w:line="240" w:lineRule="auto"/>
        <w:rPr>
          <w:rFonts w:ascii="Aptos" w:eastAsia="Aptos" w:hAnsi="Aptos" w:cs="Aptos"/>
          <w:sz w:val="24"/>
          <w:szCs w:val="24"/>
        </w:rPr>
      </w:pPr>
    </w:p>
    <w:p w:rsidR="006253EF" w14:paraId="0000005B" w14:textId="77777777">
      <w:pPr>
        <w:keepNext/>
        <w:spacing w:line="240" w:lineRule="auto"/>
        <w:rPr>
          <w:rFonts w:ascii="Aptos" w:eastAsia="Aptos" w:hAnsi="Aptos" w:cs="Aptos"/>
          <w:sz w:val="24"/>
          <w:szCs w:val="24"/>
        </w:rPr>
      </w:pPr>
      <w:r>
        <w:rPr>
          <w:rFonts w:ascii="Aptos" w:eastAsia="Aptos" w:hAnsi="Aptos" w:cs="Aptos"/>
          <w:sz w:val="24"/>
          <w:szCs w:val="24"/>
        </w:rPr>
        <w:t>Add Comment Box:</w:t>
      </w:r>
    </w:p>
    <w:p w:rsidR="006253EF" w14:paraId="0000005C" w14:textId="77777777">
      <w:pPr>
        <w:keepNext/>
        <w:rPr>
          <w:rFonts w:ascii="Aptos" w:eastAsia="Aptos" w:hAnsi="Aptos" w:cs="Aptos"/>
          <w:sz w:val="24"/>
          <w:szCs w:val="24"/>
        </w:rPr>
      </w:pPr>
    </w:p>
    <w:p w:rsidR="006253EF" w14:paraId="0000005D" w14:textId="77777777">
      <w:pPr>
        <w:rPr>
          <w:rFonts w:ascii="Aptos" w:eastAsia="Aptos" w:hAnsi="Aptos" w:cs="Aptos"/>
          <w:sz w:val="24"/>
          <w:szCs w:val="24"/>
        </w:rPr>
      </w:pPr>
    </w:p>
    <w:p w:rsidR="006253EF" w14:paraId="0000005E" w14:textId="77777777">
      <w:pPr>
        <w:spacing w:line="240" w:lineRule="auto"/>
        <w:rPr>
          <w:rFonts w:ascii="Aptos" w:eastAsia="Aptos" w:hAnsi="Aptos" w:cs="Aptos"/>
          <w:b/>
          <w:sz w:val="24"/>
          <w:szCs w:val="24"/>
        </w:rPr>
      </w:pPr>
      <w:r>
        <w:rPr>
          <w:rFonts w:ascii="Aptos" w:eastAsia="Aptos" w:hAnsi="Aptos" w:cs="Aptos"/>
          <w:b/>
          <w:sz w:val="24"/>
          <w:szCs w:val="24"/>
        </w:rPr>
        <w:t xml:space="preserve">Q7: If IECMHC services are not available, what other resources are available to support early learning and childcare professionals' capacity to understand and address children’s behavioral and social-emotional needs and reduce suspension rates? </w:t>
      </w:r>
    </w:p>
    <w:p w:rsidR="006253EF" w14:paraId="0000005F" w14:textId="77777777">
      <w:pPr>
        <w:spacing w:line="240" w:lineRule="auto"/>
        <w:rPr>
          <w:rFonts w:ascii="Aptos" w:eastAsia="Aptos" w:hAnsi="Aptos" w:cs="Aptos"/>
          <w:b/>
          <w:sz w:val="24"/>
          <w:szCs w:val="24"/>
        </w:rPr>
      </w:pPr>
    </w:p>
    <w:p w:rsidR="006253EF" w14:paraId="00000060" w14:textId="77777777">
      <w:pPr>
        <w:numPr>
          <w:ilvl w:val="0"/>
          <w:numId w:val="2"/>
        </w:numPr>
        <w:spacing w:line="240" w:lineRule="auto"/>
        <w:rPr>
          <w:rFonts w:ascii="Aptos" w:eastAsia="Aptos" w:hAnsi="Aptos" w:cs="Aptos"/>
          <w:sz w:val="24"/>
          <w:szCs w:val="24"/>
        </w:rPr>
      </w:pPr>
      <w:r>
        <w:rPr>
          <w:rFonts w:ascii="Aptos" w:eastAsia="Aptos" w:hAnsi="Aptos" w:cs="Aptos"/>
          <w:sz w:val="24"/>
          <w:szCs w:val="24"/>
        </w:rPr>
        <w:t>Social-emotional curriculum</w:t>
      </w:r>
    </w:p>
    <w:p w:rsidR="006253EF" w14:paraId="00000061" w14:textId="77777777">
      <w:pPr>
        <w:numPr>
          <w:ilvl w:val="0"/>
          <w:numId w:val="2"/>
        </w:numPr>
        <w:spacing w:line="240" w:lineRule="auto"/>
        <w:rPr>
          <w:rFonts w:ascii="Aptos" w:eastAsia="Aptos" w:hAnsi="Aptos" w:cs="Aptos"/>
          <w:sz w:val="24"/>
          <w:szCs w:val="24"/>
        </w:rPr>
      </w:pPr>
      <w:r>
        <w:rPr>
          <w:rFonts w:ascii="Aptos" w:eastAsia="Aptos" w:hAnsi="Aptos" w:cs="Aptos"/>
          <w:sz w:val="24"/>
          <w:szCs w:val="24"/>
        </w:rPr>
        <w:t>Conscious Discipline</w:t>
      </w:r>
    </w:p>
    <w:p w:rsidR="006253EF" w14:paraId="00000062" w14:textId="77777777">
      <w:pPr>
        <w:numPr>
          <w:ilvl w:val="0"/>
          <w:numId w:val="2"/>
        </w:numPr>
        <w:spacing w:line="240" w:lineRule="auto"/>
        <w:rPr>
          <w:rFonts w:ascii="Aptos" w:eastAsia="Aptos" w:hAnsi="Aptos" w:cs="Aptos"/>
          <w:sz w:val="24"/>
          <w:szCs w:val="24"/>
        </w:rPr>
      </w:pPr>
      <w:r>
        <w:rPr>
          <w:rFonts w:ascii="Aptos" w:eastAsia="Aptos" w:hAnsi="Aptos" w:cs="Aptos"/>
          <w:sz w:val="24"/>
          <w:szCs w:val="24"/>
        </w:rPr>
        <w:t xml:space="preserve">Teaching Pyramid model </w:t>
      </w:r>
    </w:p>
    <w:p w:rsidR="006253EF" w14:paraId="00000063" w14:textId="77777777">
      <w:pPr>
        <w:numPr>
          <w:ilvl w:val="0"/>
          <w:numId w:val="2"/>
        </w:numPr>
        <w:spacing w:line="240" w:lineRule="auto"/>
        <w:rPr>
          <w:rFonts w:ascii="Aptos" w:eastAsia="Aptos" w:hAnsi="Aptos" w:cs="Aptos"/>
          <w:sz w:val="24"/>
          <w:szCs w:val="24"/>
        </w:rPr>
      </w:pPr>
      <w:r>
        <w:rPr>
          <w:rFonts w:ascii="Aptos" w:eastAsia="Aptos" w:hAnsi="Aptos" w:cs="Aptos"/>
          <w:sz w:val="24"/>
          <w:szCs w:val="24"/>
        </w:rPr>
        <w:t>Positive Behavioral Interventions and Supports (PBIS) coaching</w:t>
      </w:r>
    </w:p>
    <w:p w:rsidR="006253EF" w14:paraId="00000064" w14:textId="77777777">
      <w:pPr>
        <w:numPr>
          <w:ilvl w:val="0"/>
          <w:numId w:val="2"/>
        </w:numPr>
        <w:spacing w:line="240" w:lineRule="auto"/>
        <w:rPr>
          <w:rFonts w:ascii="Aptos" w:eastAsia="Aptos" w:hAnsi="Aptos" w:cs="Aptos"/>
          <w:sz w:val="24"/>
          <w:szCs w:val="24"/>
        </w:rPr>
      </w:pPr>
      <w:r>
        <w:rPr>
          <w:rFonts w:ascii="Aptos" w:eastAsia="Aptos" w:hAnsi="Aptos" w:cs="Aptos"/>
          <w:sz w:val="24"/>
          <w:szCs w:val="24"/>
        </w:rPr>
        <w:t>Trauma-Informed early childhood education practices</w:t>
      </w:r>
    </w:p>
    <w:p w:rsidR="006253EF" w14:paraId="00000065" w14:textId="77777777">
      <w:pPr>
        <w:numPr>
          <w:ilvl w:val="0"/>
          <w:numId w:val="2"/>
        </w:numPr>
        <w:spacing w:line="240" w:lineRule="auto"/>
        <w:rPr>
          <w:rFonts w:ascii="Aptos" w:eastAsia="Aptos" w:hAnsi="Aptos" w:cs="Aptos"/>
          <w:sz w:val="24"/>
          <w:szCs w:val="24"/>
        </w:rPr>
      </w:pPr>
      <w:r>
        <w:rPr>
          <w:rFonts w:ascii="Aptos" w:eastAsia="Aptos" w:hAnsi="Aptos" w:cs="Aptos"/>
          <w:sz w:val="24"/>
          <w:szCs w:val="24"/>
        </w:rPr>
        <w:t>Coaching on other social-emotional curricula/evidence-based practice</w:t>
      </w:r>
      <w:r>
        <w:rPr>
          <w:rFonts w:ascii="Aptos" w:eastAsia="Aptos" w:hAnsi="Aptos" w:cs="Aptos"/>
          <w:sz w:val="24"/>
          <w:szCs w:val="24"/>
        </w:rPr>
        <w:t>s</w:t>
      </w:r>
    </w:p>
    <w:p w:rsidR="006253EF" w14:paraId="00000066" w14:textId="77777777">
      <w:pPr>
        <w:numPr>
          <w:ilvl w:val="0"/>
          <w:numId w:val="2"/>
        </w:numPr>
        <w:spacing w:line="240" w:lineRule="auto"/>
        <w:rPr>
          <w:rFonts w:ascii="Aptos" w:eastAsia="Aptos" w:hAnsi="Aptos" w:cs="Aptos"/>
          <w:sz w:val="24"/>
          <w:szCs w:val="24"/>
        </w:rPr>
      </w:pPr>
      <w:r>
        <w:rPr>
          <w:rFonts w:ascii="Aptos" w:eastAsia="Aptos" w:hAnsi="Aptos" w:cs="Aptos"/>
          <w:sz w:val="24"/>
          <w:szCs w:val="24"/>
        </w:rPr>
        <w:t>Other (Please describe in comment box)</w:t>
      </w:r>
    </w:p>
    <w:p w:rsidR="006253EF" w14:paraId="00000067" w14:textId="77777777">
      <w:pPr>
        <w:numPr>
          <w:ilvl w:val="0"/>
          <w:numId w:val="2"/>
        </w:numPr>
        <w:spacing w:line="240" w:lineRule="auto"/>
        <w:rPr>
          <w:rFonts w:ascii="Aptos" w:eastAsia="Aptos" w:hAnsi="Aptos" w:cs="Aptos"/>
          <w:sz w:val="24"/>
          <w:szCs w:val="24"/>
        </w:rPr>
      </w:pPr>
      <w:r>
        <w:rPr>
          <w:rFonts w:ascii="Aptos" w:eastAsia="Aptos" w:hAnsi="Aptos" w:cs="Aptos"/>
          <w:sz w:val="24"/>
          <w:szCs w:val="24"/>
        </w:rPr>
        <w:t>I don’t know</w:t>
      </w:r>
      <w:r>
        <w:rPr>
          <w:rFonts w:ascii="Aptos" w:eastAsia="Aptos" w:hAnsi="Aptos" w:cs="Aptos"/>
          <w:color w:val="000000"/>
          <w:sz w:val="24"/>
          <w:szCs w:val="24"/>
        </w:rPr>
        <w:t xml:space="preserve"> </w:t>
      </w:r>
    </w:p>
    <w:p w:rsidR="006253EF" w14:paraId="00000068" w14:textId="77777777">
      <w:pPr>
        <w:spacing w:line="240" w:lineRule="auto"/>
        <w:ind w:left="360"/>
        <w:rPr>
          <w:rFonts w:ascii="Aptos" w:eastAsia="Aptos" w:hAnsi="Aptos" w:cs="Aptos"/>
          <w:sz w:val="24"/>
          <w:szCs w:val="24"/>
        </w:rPr>
      </w:pPr>
    </w:p>
    <w:p w:rsidR="006253EF" w14:paraId="00000069" w14:textId="77777777">
      <w:pPr>
        <w:spacing w:line="240" w:lineRule="auto"/>
        <w:rPr>
          <w:rFonts w:ascii="Aptos" w:eastAsia="Aptos" w:hAnsi="Aptos" w:cs="Aptos"/>
          <w:sz w:val="24"/>
          <w:szCs w:val="24"/>
        </w:rPr>
      </w:pPr>
      <w:r>
        <w:rPr>
          <w:rFonts w:ascii="Aptos" w:eastAsia="Aptos" w:hAnsi="Aptos" w:cs="Aptos"/>
          <w:sz w:val="24"/>
          <w:szCs w:val="24"/>
        </w:rPr>
        <w:t xml:space="preserve">  </w:t>
      </w:r>
    </w:p>
    <w:p w:rsidR="006253EF" w14:paraId="0000006A" w14:textId="77777777">
      <w:pPr>
        <w:spacing w:line="240" w:lineRule="auto"/>
        <w:rPr>
          <w:rFonts w:ascii="Aptos" w:eastAsia="Aptos" w:hAnsi="Aptos" w:cs="Aptos"/>
          <w:sz w:val="24"/>
          <w:szCs w:val="24"/>
        </w:rPr>
      </w:pPr>
      <w:r>
        <w:rPr>
          <w:rFonts w:ascii="Aptos" w:eastAsia="Aptos" w:hAnsi="Aptos" w:cs="Aptos"/>
          <w:sz w:val="24"/>
          <w:szCs w:val="24"/>
        </w:rPr>
        <w:t>Add Comment Box:</w:t>
      </w:r>
    </w:p>
    <w:p w:rsidR="006253EF" w14:paraId="0000006B" w14:textId="77777777">
      <w:pPr>
        <w:spacing w:line="240" w:lineRule="auto"/>
        <w:rPr>
          <w:rFonts w:ascii="Aptos" w:eastAsia="Aptos" w:hAnsi="Aptos" w:cs="Aptos"/>
          <w:sz w:val="24"/>
          <w:szCs w:val="24"/>
        </w:rPr>
      </w:pPr>
    </w:p>
    <w:p w:rsidR="006253EF" w14:paraId="0000006C" w14:textId="77777777">
      <w:pPr>
        <w:pBdr>
          <w:top w:val="nil"/>
          <w:left w:val="nil"/>
          <w:bottom w:val="nil"/>
          <w:right w:val="nil"/>
          <w:between w:val="nil"/>
        </w:pBdr>
        <w:spacing w:line="240" w:lineRule="auto"/>
        <w:ind w:left="720"/>
        <w:rPr>
          <w:rFonts w:ascii="Aptos" w:eastAsia="Aptos" w:hAnsi="Aptos" w:cs="Aptos"/>
          <w:sz w:val="24"/>
          <w:szCs w:val="24"/>
        </w:rPr>
      </w:pPr>
    </w:p>
    <w:p w:rsidR="006253EF" w14:paraId="0000006D" w14:textId="77777777">
      <w:pPr>
        <w:spacing w:line="240" w:lineRule="auto"/>
        <w:rPr>
          <w:rFonts w:ascii="Aptos" w:eastAsia="Aptos" w:hAnsi="Aptos" w:cs="Aptos"/>
          <w:b/>
          <w:sz w:val="24"/>
          <w:szCs w:val="24"/>
        </w:rPr>
      </w:pPr>
      <w:r>
        <w:rPr>
          <w:rFonts w:ascii="Aptos" w:eastAsia="Aptos" w:hAnsi="Aptos" w:cs="Aptos"/>
          <w:b/>
          <w:sz w:val="24"/>
          <w:szCs w:val="24"/>
        </w:rPr>
        <w:t>Q8: Please describe any challenges or barriers in accessing IECMHC services for your programs:</w:t>
      </w:r>
    </w:p>
    <w:p w:rsidR="006253EF" w14:paraId="0000006E" w14:textId="77777777">
      <w:pPr>
        <w:spacing w:line="240" w:lineRule="auto"/>
        <w:rPr>
          <w:rFonts w:ascii="Aptos" w:eastAsia="Aptos" w:hAnsi="Aptos" w:cs="Aptos"/>
          <w:b/>
          <w:sz w:val="24"/>
          <w:szCs w:val="24"/>
        </w:rPr>
      </w:pPr>
    </w:p>
    <w:p w:rsidR="006253EF" w14:paraId="0000006F" w14:textId="77777777">
      <w:pPr>
        <w:numPr>
          <w:ilvl w:val="0"/>
          <w:numId w:val="5"/>
        </w:numPr>
        <w:pBdr>
          <w:top w:val="nil"/>
          <w:left w:val="nil"/>
          <w:bottom w:val="nil"/>
          <w:right w:val="nil"/>
          <w:between w:val="nil"/>
        </w:pBdr>
        <w:spacing w:line="240" w:lineRule="auto"/>
        <w:rPr>
          <w:rFonts w:ascii="Aptos" w:eastAsia="Aptos" w:hAnsi="Aptos" w:cs="Aptos"/>
          <w:sz w:val="24"/>
          <w:szCs w:val="24"/>
        </w:rPr>
      </w:pPr>
      <w:r>
        <w:rPr>
          <w:rFonts w:ascii="Aptos" w:eastAsia="Aptos" w:hAnsi="Aptos" w:cs="Aptos"/>
          <w:color w:val="000000"/>
          <w:sz w:val="24"/>
          <w:szCs w:val="24"/>
        </w:rPr>
        <w:t>Funding for IECMHC services</w:t>
      </w:r>
    </w:p>
    <w:p w:rsidR="006253EF" w14:paraId="00000070" w14:textId="77777777">
      <w:pPr>
        <w:numPr>
          <w:ilvl w:val="0"/>
          <w:numId w:val="5"/>
        </w:numPr>
        <w:pBdr>
          <w:top w:val="nil"/>
          <w:left w:val="nil"/>
          <w:bottom w:val="nil"/>
          <w:right w:val="nil"/>
          <w:between w:val="nil"/>
        </w:pBdr>
        <w:spacing w:line="240" w:lineRule="auto"/>
        <w:rPr>
          <w:rFonts w:ascii="Aptos" w:eastAsia="Aptos" w:hAnsi="Aptos" w:cs="Aptos"/>
          <w:sz w:val="24"/>
          <w:szCs w:val="24"/>
        </w:rPr>
      </w:pPr>
      <w:r>
        <w:rPr>
          <w:rFonts w:ascii="Aptos" w:eastAsia="Aptos" w:hAnsi="Aptos" w:cs="Aptos"/>
          <w:color w:val="000000"/>
          <w:sz w:val="24"/>
          <w:szCs w:val="24"/>
        </w:rPr>
        <w:t>Lack of or minimal awareness of IECMHC and benefits for HS/EHS programs</w:t>
      </w:r>
    </w:p>
    <w:p w:rsidR="006253EF" w14:paraId="00000071" w14:textId="77777777">
      <w:pPr>
        <w:numPr>
          <w:ilvl w:val="0"/>
          <w:numId w:val="5"/>
        </w:numPr>
        <w:pBdr>
          <w:top w:val="nil"/>
          <w:left w:val="nil"/>
          <w:bottom w:val="nil"/>
          <w:right w:val="nil"/>
          <w:between w:val="nil"/>
        </w:pBdr>
        <w:spacing w:line="240" w:lineRule="auto"/>
        <w:rPr>
          <w:rFonts w:ascii="Aptos" w:eastAsia="Aptos" w:hAnsi="Aptos" w:cs="Aptos"/>
          <w:sz w:val="24"/>
          <w:szCs w:val="24"/>
        </w:rPr>
      </w:pPr>
      <w:r>
        <w:rPr>
          <w:rFonts w:ascii="Aptos" w:eastAsia="Aptos" w:hAnsi="Aptos" w:cs="Aptos"/>
          <w:color w:val="000000"/>
          <w:sz w:val="24"/>
          <w:szCs w:val="24"/>
        </w:rPr>
        <w:t xml:space="preserve">Workforce capacity (not enough IECMH Consultants to meet need) </w:t>
      </w:r>
    </w:p>
    <w:p w:rsidR="006253EF" w14:paraId="00000072" w14:textId="77777777">
      <w:pPr>
        <w:pBdr>
          <w:top w:val="nil"/>
          <w:left w:val="nil"/>
          <w:bottom w:val="nil"/>
          <w:right w:val="nil"/>
          <w:between w:val="nil"/>
        </w:pBdr>
        <w:spacing w:line="240" w:lineRule="auto"/>
        <w:ind w:left="360"/>
        <w:rPr>
          <w:rFonts w:ascii="Aptos" w:eastAsia="Aptos" w:hAnsi="Aptos" w:cs="Aptos"/>
          <w:color w:val="000000"/>
          <w:sz w:val="24"/>
          <w:szCs w:val="24"/>
        </w:rPr>
      </w:pPr>
      <w:r>
        <w:rPr>
          <w:rFonts w:ascii="Aptos" w:eastAsia="Aptos" w:hAnsi="Aptos" w:cs="Aptos"/>
          <w:color w:val="000000"/>
          <w:sz w:val="24"/>
          <w:szCs w:val="24"/>
        </w:rPr>
        <w:t>(</w:t>
      </w:r>
      <w:r>
        <w:rPr>
          <w:rFonts w:ascii="Aptos" w:eastAsia="Aptos" w:hAnsi="Aptos" w:cs="Aptos"/>
          <w:sz w:val="24"/>
          <w:szCs w:val="24"/>
        </w:rPr>
        <w:t>P</w:t>
      </w:r>
      <w:r>
        <w:rPr>
          <w:rFonts w:ascii="Aptos" w:eastAsia="Aptos" w:hAnsi="Aptos" w:cs="Aptos"/>
          <w:color w:val="000000"/>
          <w:sz w:val="24"/>
          <w:szCs w:val="24"/>
        </w:rPr>
        <w:t>lease describe in co</w:t>
      </w:r>
      <w:r>
        <w:rPr>
          <w:rFonts w:ascii="Aptos" w:eastAsia="Aptos" w:hAnsi="Aptos" w:cs="Aptos"/>
          <w:sz w:val="24"/>
          <w:szCs w:val="24"/>
        </w:rPr>
        <w:t>mment box</w:t>
      </w:r>
      <w:r>
        <w:rPr>
          <w:rFonts w:ascii="Aptos" w:eastAsia="Aptos" w:hAnsi="Aptos" w:cs="Aptos"/>
          <w:color w:val="000000"/>
          <w:sz w:val="24"/>
          <w:szCs w:val="24"/>
        </w:rPr>
        <w:t>)</w:t>
      </w:r>
    </w:p>
    <w:p w:rsidR="006253EF" w14:paraId="00000073" w14:textId="77777777">
      <w:pPr>
        <w:numPr>
          <w:ilvl w:val="0"/>
          <w:numId w:val="5"/>
        </w:numPr>
        <w:pBdr>
          <w:top w:val="nil"/>
          <w:left w:val="nil"/>
          <w:bottom w:val="nil"/>
          <w:right w:val="nil"/>
          <w:between w:val="nil"/>
        </w:pBdr>
        <w:spacing w:line="240" w:lineRule="auto"/>
        <w:rPr>
          <w:rFonts w:ascii="Aptos" w:eastAsia="Aptos" w:hAnsi="Aptos" w:cs="Aptos"/>
          <w:sz w:val="24"/>
          <w:szCs w:val="24"/>
        </w:rPr>
      </w:pPr>
      <w:r>
        <w:rPr>
          <w:rFonts w:ascii="Aptos" w:eastAsia="Aptos" w:hAnsi="Aptos" w:cs="Aptos"/>
          <w:color w:val="000000"/>
          <w:sz w:val="24"/>
          <w:szCs w:val="24"/>
        </w:rPr>
        <w:t>Systems barriers (ex. lack of time or availability to meet with IECMH consultants)</w:t>
      </w:r>
    </w:p>
    <w:p w:rsidR="006253EF" w14:paraId="00000074" w14:textId="77777777">
      <w:pPr>
        <w:numPr>
          <w:ilvl w:val="0"/>
          <w:numId w:val="5"/>
        </w:numPr>
        <w:pBdr>
          <w:top w:val="nil"/>
          <w:left w:val="nil"/>
          <w:bottom w:val="nil"/>
          <w:right w:val="nil"/>
          <w:between w:val="nil"/>
        </w:pBdr>
        <w:spacing w:line="240" w:lineRule="auto"/>
        <w:rPr>
          <w:rFonts w:ascii="Aptos" w:eastAsia="Aptos" w:hAnsi="Aptos" w:cs="Aptos"/>
          <w:sz w:val="24"/>
          <w:szCs w:val="24"/>
        </w:rPr>
      </w:pPr>
      <w:r>
        <w:rPr>
          <w:rFonts w:ascii="Aptos" w:eastAsia="Aptos" w:hAnsi="Aptos" w:cs="Aptos"/>
          <w:color w:val="000000"/>
          <w:sz w:val="24"/>
          <w:szCs w:val="24"/>
        </w:rPr>
        <w:t>Othe</w:t>
      </w:r>
      <w:r>
        <w:rPr>
          <w:rFonts w:ascii="Aptos" w:eastAsia="Aptos" w:hAnsi="Aptos" w:cs="Aptos"/>
          <w:color w:val="000000"/>
          <w:sz w:val="24"/>
          <w:szCs w:val="24"/>
        </w:rPr>
        <w:t>r (</w:t>
      </w:r>
      <w:r>
        <w:rPr>
          <w:rFonts w:ascii="Aptos" w:eastAsia="Aptos" w:hAnsi="Aptos" w:cs="Aptos"/>
          <w:sz w:val="24"/>
          <w:szCs w:val="24"/>
        </w:rPr>
        <w:t>P</w:t>
      </w:r>
      <w:r>
        <w:rPr>
          <w:rFonts w:ascii="Aptos" w:eastAsia="Aptos" w:hAnsi="Aptos" w:cs="Aptos"/>
          <w:color w:val="000000"/>
          <w:sz w:val="24"/>
          <w:szCs w:val="24"/>
        </w:rPr>
        <w:t xml:space="preserve">lease describe in </w:t>
      </w:r>
      <w:r>
        <w:rPr>
          <w:rFonts w:ascii="Aptos" w:eastAsia="Aptos" w:hAnsi="Aptos" w:cs="Aptos"/>
          <w:sz w:val="24"/>
          <w:szCs w:val="24"/>
        </w:rPr>
        <w:t>comment box</w:t>
      </w:r>
      <w:r>
        <w:rPr>
          <w:rFonts w:ascii="Aptos" w:eastAsia="Aptos" w:hAnsi="Aptos" w:cs="Aptos"/>
          <w:color w:val="000000"/>
          <w:sz w:val="24"/>
          <w:szCs w:val="24"/>
        </w:rPr>
        <w:t>)</w:t>
      </w:r>
    </w:p>
    <w:p w:rsidR="006253EF" w14:paraId="00000075" w14:textId="77777777">
      <w:pPr>
        <w:rPr>
          <w:rFonts w:ascii="Aptos" w:eastAsia="Aptos" w:hAnsi="Aptos" w:cs="Aptos"/>
          <w:sz w:val="24"/>
          <w:szCs w:val="24"/>
        </w:rPr>
      </w:pPr>
    </w:p>
    <w:p w:rsidR="006253EF" w14:paraId="00000076" w14:textId="77777777">
      <w:pPr>
        <w:rPr>
          <w:rFonts w:ascii="Aptos" w:eastAsia="Aptos" w:hAnsi="Aptos" w:cs="Aptos"/>
          <w:sz w:val="24"/>
          <w:szCs w:val="24"/>
        </w:rPr>
      </w:pPr>
      <w:r>
        <w:rPr>
          <w:rFonts w:ascii="Aptos" w:eastAsia="Aptos" w:hAnsi="Aptos" w:cs="Aptos"/>
          <w:sz w:val="24"/>
          <w:szCs w:val="24"/>
        </w:rPr>
        <w:t xml:space="preserve"> </w:t>
      </w:r>
    </w:p>
    <w:p w:rsidR="006253EF" w14:paraId="00000077" w14:textId="77777777">
      <w:pPr>
        <w:rPr>
          <w:rFonts w:ascii="Aptos" w:eastAsia="Aptos" w:hAnsi="Aptos" w:cs="Aptos"/>
          <w:sz w:val="24"/>
          <w:szCs w:val="24"/>
        </w:rPr>
      </w:pPr>
      <w:r>
        <w:rPr>
          <w:rFonts w:ascii="Aptos" w:eastAsia="Aptos" w:hAnsi="Aptos" w:cs="Aptos"/>
          <w:sz w:val="24"/>
          <w:szCs w:val="24"/>
        </w:rPr>
        <w:t>Add Comment Box:</w:t>
      </w:r>
    </w:p>
    <w:p w:rsidR="006253EF" w14:paraId="00000078" w14:textId="77777777">
      <w:pPr>
        <w:rPr>
          <w:rFonts w:ascii="Aptos" w:eastAsia="Aptos" w:hAnsi="Aptos" w:cs="Aptos"/>
          <w:sz w:val="24"/>
          <w:szCs w:val="24"/>
        </w:rPr>
      </w:pPr>
    </w:p>
    <w:p w:rsidR="006253EF" w14:paraId="00000079" w14:textId="77777777">
      <w:pPr>
        <w:rPr>
          <w:rFonts w:ascii="Aptos" w:eastAsia="Aptos" w:hAnsi="Aptos" w:cs="Aptos"/>
          <w:color w:val="222222"/>
          <w:sz w:val="24"/>
          <w:szCs w:val="24"/>
          <w:highlight w:val="white"/>
        </w:rPr>
      </w:pPr>
    </w:p>
    <w:p w:rsidR="006253EF" w14:paraId="0000007A" w14:textId="77777777">
      <w:pPr>
        <w:keepNext/>
        <w:rPr>
          <w:rFonts w:ascii="Aptos" w:eastAsia="Aptos" w:hAnsi="Aptos" w:cs="Aptos"/>
          <w:sz w:val="24"/>
          <w:szCs w:val="24"/>
        </w:rPr>
      </w:pPr>
      <w:r>
        <w:rPr>
          <w:rFonts w:ascii="Aptos" w:eastAsia="Aptos" w:hAnsi="Aptos" w:cs="Aptos"/>
          <w:b/>
          <w:sz w:val="24"/>
          <w:szCs w:val="24"/>
        </w:rPr>
        <w:t>Q9:  Would you be willing to be contacted for a follow-up interview?</w:t>
      </w:r>
    </w:p>
    <w:p w:rsidR="006253EF" w14:paraId="0000007B" w14:textId="77777777">
      <w:pPr>
        <w:keepNext/>
        <w:numPr>
          <w:ilvl w:val="0"/>
          <w:numId w:val="7"/>
        </w:numPr>
        <w:spacing w:line="240" w:lineRule="auto"/>
        <w:rPr>
          <w:rFonts w:ascii="Aptos" w:eastAsia="Aptos" w:hAnsi="Aptos" w:cs="Aptos"/>
          <w:sz w:val="24"/>
          <w:szCs w:val="24"/>
        </w:rPr>
      </w:pPr>
      <w:r>
        <w:rPr>
          <w:rFonts w:ascii="Aptos" w:eastAsia="Aptos" w:hAnsi="Aptos" w:cs="Aptos"/>
          <w:color w:val="000000"/>
          <w:sz w:val="24"/>
          <w:szCs w:val="24"/>
        </w:rPr>
        <w:t xml:space="preserve">Yes (provide </w:t>
      </w:r>
      <w:r>
        <w:rPr>
          <w:rFonts w:ascii="Aptos" w:eastAsia="Aptos" w:hAnsi="Aptos" w:cs="Aptos"/>
          <w:sz w:val="24"/>
          <w:szCs w:val="24"/>
        </w:rPr>
        <w:t>name, email and title/agency</w:t>
      </w:r>
      <w:r>
        <w:rPr>
          <w:rFonts w:ascii="Aptos" w:eastAsia="Aptos" w:hAnsi="Aptos" w:cs="Aptos"/>
          <w:color w:val="000000"/>
          <w:sz w:val="24"/>
          <w:szCs w:val="24"/>
        </w:rPr>
        <w:t>)</w:t>
      </w:r>
    </w:p>
    <w:p w:rsidR="006253EF" w14:paraId="0000007C" w14:textId="77777777">
      <w:pPr>
        <w:keepNext/>
        <w:numPr>
          <w:ilvl w:val="0"/>
          <w:numId w:val="7"/>
        </w:numPr>
        <w:spacing w:line="240" w:lineRule="auto"/>
        <w:rPr>
          <w:rFonts w:ascii="Aptos" w:eastAsia="Aptos" w:hAnsi="Aptos" w:cs="Aptos"/>
          <w:sz w:val="24"/>
          <w:szCs w:val="24"/>
        </w:rPr>
      </w:pPr>
      <w:r>
        <w:rPr>
          <w:rFonts w:ascii="Aptos" w:eastAsia="Aptos" w:hAnsi="Aptos" w:cs="Aptos"/>
          <w:color w:val="000000"/>
          <w:sz w:val="24"/>
          <w:szCs w:val="24"/>
        </w:rPr>
        <w:t>No</w:t>
      </w:r>
    </w:p>
    <w:p w:rsidR="006253EF" w14:paraId="0000007D" w14:textId="77777777">
      <w:pPr>
        <w:rPr>
          <w:rFonts w:ascii="Aptos" w:eastAsia="Aptos" w:hAnsi="Aptos" w:cs="Aptos"/>
          <w:i/>
          <w:color w:val="222222"/>
          <w:sz w:val="24"/>
          <w:szCs w:val="24"/>
          <w:highlight w:val="white"/>
        </w:rPr>
      </w:pPr>
    </w:p>
    <w:p w:rsidR="006253EF" w14:paraId="0000007E" w14:textId="77777777">
      <w:pPr>
        <w:rPr>
          <w:rFonts w:ascii="Aptos" w:eastAsia="Aptos" w:hAnsi="Aptos" w:cs="Aptos"/>
          <w:color w:val="222222"/>
          <w:sz w:val="24"/>
          <w:szCs w:val="24"/>
          <w:highlight w:val="white"/>
        </w:rPr>
      </w:pPr>
    </w:p>
    <w:p w:rsidR="006253EF" w14:paraId="0000007F" w14:textId="77777777">
      <w:pPr>
        <w:rPr>
          <w:rFonts w:ascii="Aptos" w:eastAsia="Aptos" w:hAnsi="Aptos" w:cs="Aptos"/>
          <w:color w:val="222222"/>
          <w:sz w:val="24"/>
          <w:szCs w:val="24"/>
          <w:highlight w:val="white"/>
        </w:rPr>
      </w:pPr>
    </w:p>
    <w:p w:rsidR="006253EF" w14:paraId="00000080" w14:textId="77777777">
      <w:pPr>
        <w:rPr>
          <w:rFonts w:ascii="Aptos" w:eastAsia="Aptos" w:hAnsi="Aptos" w:cs="Aptos"/>
          <w:sz w:val="24"/>
          <w:szCs w:val="24"/>
        </w:rPr>
      </w:pPr>
      <w:r>
        <w:rPr>
          <w:rFonts w:ascii="Aptos" w:eastAsia="Aptos" w:hAnsi="Aptos" w:cs="Aptos"/>
          <w:sz w:val="24"/>
          <w:szCs w:val="24"/>
        </w:rPr>
        <w:t xml:space="preserve"> </w:t>
      </w:r>
    </w:p>
    <w:sectPr>
      <w:headerReference w:type="default" r:id="rId5"/>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tag w:val="goog_rdk_69"/>
      <w:id w:val="165911796"/>
      <w:richText/>
    </w:sdtPr>
    <w:sdtContent>
      <w:p w:rsidR="006253EF" w14:paraId="00000084" w14:textId="77777777">
        <w:pPr>
          <w:shd w:val="clear" w:color="auto" w:fill="FFFFFF"/>
          <w:rPr>
            <w:rFonts w:ascii="Times New Roman" w:eastAsia="Times New Roman" w:hAnsi="Times New Roman" w:cs="Times New Roman"/>
            <w:sz w:val="24"/>
            <w:szCs w:val="24"/>
          </w:rPr>
        </w:pPr>
        <w:sdt>
          <w:sdtPr>
            <w:tag w:val="goog_rdk_68"/>
            <w:id w:val="76016646"/>
            <w:richText/>
          </w:sdtPr>
          <w:sdtContent>
            <w:r>
              <w:rPr>
                <w:rFonts w:ascii="Times New Roman" w:eastAsia="Times New Roman" w:hAnsi="Times New Roman" w:cs="Times New Roman"/>
                <w:sz w:val="24"/>
                <w:szCs w:val="24"/>
              </w:rPr>
              <w:t>PAPERWORK REDUCTION ACT OF 1995 (Public Law 104-13) STATEMENT OF PUBLIC BURDEN: Public reporting burden for this collection of information is estimated to average 30 minutes per respondent, including the time for reviewing instructions, gathering and maint</w:t>
            </w:r>
            <w:r>
              <w:rPr>
                <w:rFonts w:ascii="Times New Roman" w:eastAsia="Times New Roman" w:hAnsi="Times New Roman" w:cs="Times New Roman"/>
                <w:sz w:val="24"/>
                <w:szCs w:val="24"/>
              </w:rPr>
              <w:t>aining the data needed, and reviewing the collection of information. An agency may not conduct or sponsor, and a person is not required to respond to, a collection of information subject to the requirements of the Paperwork Reduction Act of 1995, unless it</w:t>
            </w:r>
            <w:r>
              <w:rPr>
                <w:rFonts w:ascii="Times New Roman" w:eastAsia="Times New Roman" w:hAnsi="Times New Roman" w:cs="Times New Roman"/>
                <w:sz w:val="24"/>
                <w:szCs w:val="24"/>
              </w:rPr>
              <w:t xml:space="preserve"> displays a currently valid OMB control number. The OMB # is 0970-0531 and the expiration date is 9/30/2025. If you have any comments on this collection of information, please contact Catherine Green (</w:t>
            </w:r>
            <w:hyperlink r:id="rId1" w:history="1">
              <w:r>
                <w:rPr>
                  <w:rFonts w:ascii="Times New Roman" w:eastAsia="Times New Roman" w:hAnsi="Times New Roman" w:cs="Times New Roman"/>
                  <w:color w:val="0000FF"/>
                  <w:sz w:val="24"/>
                  <w:szCs w:val="24"/>
                  <w:u w:val="single"/>
                </w:rPr>
                <w:t>cmt156@georgetown.edu</w:t>
              </w:r>
            </w:hyperlink>
            <w:r>
              <w:rPr>
                <w:rFonts w:ascii="Times New Roman" w:eastAsia="Times New Roman" w:hAnsi="Times New Roman" w:cs="Times New Roman"/>
                <w:sz w:val="24"/>
                <w:szCs w:val="24"/>
              </w:rPr>
              <w:t>).</w:t>
            </w:r>
          </w:sdtContent>
        </w:sdt>
      </w:p>
    </w:sdtContent>
  </w:sdt>
  <w:p w:rsidR="006253EF" w14:paraId="00000085" w14:textId="77777777">
    <w:pPr>
      <w:pBdr>
        <w:top w:val="nil"/>
        <w:left w:val="nil"/>
        <w:bottom w:val="nil"/>
        <w:right w:val="nil"/>
        <w:between w:val="nil"/>
      </w:pBdr>
      <w:tabs>
        <w:tab w:val="center" w:pos="4680"/>
        <w:tab w:val="right" w:pos="9360"/>
      </w:tabs>
      <w:spacing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tag w:val="goog_rdk_64"/>
      <w:id w:val="-1940597041"/>
      <w:richText/>
    </w:sdtPr>
    <w:sdtContent>
      <w:p w:rsidR="006253EF" w14:paraId="00000081" w14:textId="77777777">
        <w:pPr>
          <w:tabs>
            <w:tab w:val="center" w:pos="4680"/>
            <w:tab w:val="right" w:pos="9360"/>
          </w:tabs>
          <w:spacing w:line="240" w:lineRule="auto"/>
          <w:jc w:val="right"/>
        </w:pPr>
        <w:sdt>
          <w:sdtPr>
            <w:tag w:val="goog_rdk_63"/>
            <w:id w:val="-97953110"/>
            <w:richText/>
          </w:sdtPr>
          <w:sdtContent>
            <w:r>
              <w:rPr>
                <w:b/>
              </w:rPr>
              <w:t xml:space="preserve">OMB #: </w:t>
            </w:r>
            <w:r>
              <w:t>0970-0531</w:t>
            </w:r>
          </w:sdtContent>
        </w:sdt>
      </w:p>
    </w:sdtContent>
  </w:sdt>
  <w:sdt>
    <w:sdtPr>
      <w:tag w:val="goog_rdk_66"/>
      <w:id w:val="350233199"/>
      <w:richText/>
    </w:sdtPr>
    <w:sdtContent>
      <w:p w:rsidR="006253EF" w14:paraId="00000082" w14:textId="77777777">
        <w:pPr>
          <w:tabs>
            <w:tab w:val="center" w:pos="4680"/>
            <w:tab w:val="right" w:pos="9360"/>
          </w:tabs>
          <w:spacing w:line="240" w:lineRule="auto"/>
          <w:jc w:val="right"/>
          <w:rPr>
            <w:b/>
          </w:rPr>
        </w:pPr>
        <w:sdt>
          <w:sdtPr>
            <w:tag w:val="goog_rdk_65"/>
            <w:id w:val="934321039"/>
            <w:richText/>
          </w:sdtPr>
          <w:sdtContent>
            <w:r>
              <w:rPr>
                <w:b/>
              </w:rPr>
              <w:t xml:space="preserve">Expiration Date: </w:t>
            </w:r>
            <w:r>
              <w:t>9/30/2025</w:t>
            </w:r>
          </w:sdtContent>
        </w:sdt>
      </w:p>
    </w:sdtContent>
  </w:sdt>
  <w:p w:rsidR="006253EF" w14:paraId="00000083" w14:textId="7777777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6808CA"/>
    <w:multiLevelType w:val="multilevel"/>
    <w:tmpl w:val="A31E41EC"/>
    <w:lvl w:ilvl="0">
      <w:start w:val="1"/>
      <w:numFmt w:val="bullet"/>
      <w:lvlText w:val="○"/>
      <w:lvlJc w:val="left"/>
      <w:pPr>
        <w:ind w:left="360" w:hanging="360"/>
      </w:pPr>
      <w:rPr>
        <w:rFonts w:ascii="Courier New" w:eastAsia="Courier New" w:hAnsi="Courier New" w:cs="Courier New"/>
        <w:b w:val="0"/>
        <w:color w:val="BFBFBF"/>
        <w:sz w:val="52"/>
        <w:szCs w:val="52"/>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3CF792F"/>
    <w:multiLevelType w:val="multilevel"/>
    <w:tmpl w:val="B6427C1E"/>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BC970D9"/>
    <w:multiLevelType w:val="multilevel"/>
    <w:tmpl w:val="174E87A6"/>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08462CA"/>
    <w:multiLevelType w:val="multilevel"/>
    <w:tmpl w:val="7CC89F1E"/>
    <w:lvl w:ilvl="0">
      <w:start w:val="1"/>
      <w:numFmt w:val="bullet"/>
      <w:lvlText w:val="o"/>
      <w:lvlJc w:val="left"/>
      <w:pPr>
        <w:ind w:left="720" w:hanging="360"/>
      </w:pPr>
      <w:rPr>
        <w:rFonts w:ascii="Courier New" w:eastAsia="Courier New" w:hAnsi="Courier New" w:cs="Courier New"/>
        <w:b w:val="0"/>
        <w:color w:val="BFBFBF"/>
        <w:sz w:val="52"/>
        <w:szCs w:val="5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7512932"/>
    <w:multiLevelType w:val="multilevel"/>
    <w:tmpl w:val="3052155E"/>
    <w:lvl w:ilvl="0">
      <w:start w:val="1"/>
      <w:numFmt w:val="bullet"/>
      <w:lvlText w:val="o"/>
      <w:lvlJc w:val="left"/>
      <w:pPr>
        <w:ind w:left="720" w:hanging="360"/>
      </w:pPr>
      <w:rPr>
        <w:rFonts w:ascii="Courier New" w:eastAsia="Courier New" w:hAnsi="Courier New" w:cs="Courier New"/>
        <w:color w:val="D9D9D9"/>
        <w:sz w:val="52"/>
        <w:szCs w:val="5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309135F"/>
    <w:multiLevelType w:val="multilevel"/>
    <w:tmpl w:val="A5182FBA"/>
    <w:lvl w:ilvl="0">
      <w:start w:val="1"/>
      <w:numFmt w:val="bullet"/>
      <w:lvlText w:val="o"/>
      <w:lvlJc w:val="left"/>
      <w:pPr>
        <w:ind w:left="360" w:hanging="360"/>
      </w:pPr>
      <w:rPr>
        <w:rFonts w:ascii="Courier New" w:eastAsia="Courier New" w:hAnsi="Courier New" w:cs="Courier New"/>
        <w:b w:val="0"/>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967314D"/>
    <w:multiLevelType w:val="multilevel"/>
    <w:tmpl w:val="45E862CC"/>
    <w:lvl w:ilvl="0">
      <w:start w:val="1"/>
      <w:numFmt w:val="bullet"/>
      <w:lvlText w:val="o"/>
      <w:lvlJc w:val="left"/>
      <w:pPr>
        <w:ind w:left="720" w:hanging="360"/>
      </w:pPr>
      <w:rPr>
        <w:rFonts w:ascii="Courier New" w:eastAsia="Courier New" w:hAnsi="Courier New" w:cs="Courier New"/>
        <w:color w:val="D9D9D9"/>
        <w:sz w:val="52"/>
        <w:szCs w:val="5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EF"/>
    <w:rsid w:val="006253EF"/>
    <w:rsid w:val="00C05ED9"/>
    <w:rsid w:val="00C90AB9"/>
    <w:rsid w:val="00DC6E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67403B"/>
  <w15:docId w15:val="{6A66B5E9-0043-4074-91B1-5D693DE7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191EC7"/>
    <w:pPr>
      <w:ind w:left="720"/>
      <w:contextualSpacing/>
    </w:pPr>
  </w:style>
  <w:style w:type="paragraph" w:styleId="Revision">
    <w:name w:val="Revision"/>
    <w:hidden/>
    <w:uiPriority w:val="99"/>
    <w:semiHidden/>
    <w:rsid w:val="00092280"/>
    <w:pPr>
      <w:spacing w:line="240" w:lineRule="auto"/>
    </w:pPr>
  </w:style>
  <w:style w:type="paragraph" w:styleId="CommentSubject">
    <w:name w:val="annotation subject"/>
    <w:basedOn w:val="CommentText"/>
    <w:next w:val="CommentText"/>
    <w:link w:val="CommentSubjectChar"/>
    <w:uiPriority w:val="99"/>
    <w:semiHidden/>
    <w:unhideWhenUsed/>
    <w:rsid w:val="00092280"/>
    <w:rPr>
      <w:b/>
      <w:bCs/>
    </w:rPr>
  </w:style>
  <w:style w:type="character" w:customStyle="1" w:styleId="CommentSubjectChar">
    <w:name w:val="Comment Subject Char"/>
    <w:basedOn w:val="CommentTextChar"/>
    <w:link w:val="CommentSubject"/>
    <w:uiPriority w:val="99"/>
    <w:semiHidden/>
    <w:rsid w:val="00092280"/>
    <w:rPr>
      <w:b/>
      <w:bCs/>
      <w:sz w:val="20"/>
      <w:szCs w:val="20"/>
    </w:rPr>
  </w:style>
  <w:style w:type="paragraph" w:styleId="Header">
    <w:name w:val="header"/>
    <w:basedOn w:val="Normal"/>
    <w:link w:val="HeaderChar"/>
    <w:uiPriority w:val="99"/>
    <w:unhideWhenUsed/>
    <w:rsid w:val="00007A86"/>
    <w:pPr>
      <w:tabs>
        <w:tab w:val="center" w:pos="4680"/>
        <w:tab w:val="right" w:pos="9360"/>
      </w:tabs>
      <w:spacing w:line="240" w:lineRule="auto"/>
    </w:pPr>
  </w:style>
  <w:style w:type="character" w:customStyle="1" w:styleId="HeaderChar">
    <w:name w:val="Header Char"/>
    <w:basedOn w:val="DefaultParagraphFont"/>
    <w:link w:val="Header"/>
    <w:uiPriority w:val="99"/>
    <w:rsid w:val="00007A86"/>
  </w:style>
  <w:style w:type="paragraph" w:styleId="Footer">
    <w:name w:val="footer"/>
    <w:basedOn w:val="Normal"/>
    <w:link w:val="FooterChar"/>
    <w:uiPriority w:val="99"/>
    <w:unhideWhenUsed/>
    <w:rsid w:val="00007A86"/>
    <w:pPr>
      <w:tabs>
        <w:tab w:val="center" w:pos="4680"/>
        <w:tab w:val="right" w:pos="9360"/>
      </w:tabs>
      <w:spacing w:line="240" w:lineRule="auto"/>
    </w:pPr>
  </w:style>
  <w:style w:type="character" w:customStyle="1" w:styleId="FooterChar">
    <w:name w:val="Footer Char"/>
    <w:basedOn w:val="DefaultParagraphFont"/>
    <w:link w:val="Footer"/>
    <w:uiPriority w:val="99"/>
    <w:rsid w:val="00007A86"/>
  </w:style>
  <w:style w:type="paragraph" w:styleId="NoSpacing">
    <w:name w:val="No Spacing"/>
    <w:uiPriority w:val="1"/>
    <w:qFormat/>
    <w:rsid w:val="00007A86"/>
    <w:pPr>
      <w:spacing w:line="240" w:lineRule="auto"/>
    </w:pPr>
  </w:style>
  <w:style w:type="paragraph" w:styleId="BalloonText">
    <w:name w:val="Balloon Text"/>
    <w:basedOn w:val="Normal"/>
    <w:link w:val="BalloonTextChar"/>
    <w:uiPriority w:val="99"/>
    <w:semiHidden/>
    <w:unhideWhenUsed/>
    <w:rsid w:val="00007A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about:blan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qFUlmDauWm8Bfmkt4U0Dk2OzTQ==">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Tier</dc:creator>
  <cp:lastModifiedBy>Catherine Tier</cp:lastModifiedBy>
  <cp:revision>2</cp:revision>
  <dcterms:created xsi:type="dcterms:W3CDTF">2024-10-18T19:10:00Z</dcterms:created>
  <dcterms:modified xsi:type="dcterms:W3CDTF">2024-10-18T19:10:00Z</dcterms:modified>
</cp:coreProperties>
</file>