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37EF" w:rsidRPr="00F72FA5" w:rsidP="000537EF" w14:paraId="5AE652F7" w14:textId="4266237C">
      <w:pPr>
        <w:tabs>
          <w:tab w:val="left" w:pos="720"/>
        </w:tabs>
        <w:jc w:val="center"/>
        <w:rPr>
          <w:rFonts w:ascii="Arial" w:hAnsi="Arial" w:cs="Arial"/>
          <w:b/>
          <w:bCs/>
          <w:caps/>
          <w:sz w:val="26"/>
          <w:szCs w:val="26"/>
        </w:rPr>
      </w:pPr>
      <w:r w:rsidRPr="00F72FA5">
        <w:rPr>
          <w:rFonts w:ascii="Arial" w:hAnsi="Arial" w:cs="Arial"/>
          <w:caps/>
          <w:sz w:val="26"/>
          <w:szCs w:val="26"/>
          <w:lang w:val="en-CA"/>
        </w:rPr>
        <w:fldChar w:fldCharType="begin"/>
      </w:r>
      <w:r w:rsidRPr="00F72FA5">
        <w:rPr>
          <w:rFonts w:ascii="Arial" w:hAnsi="Arial" w:cs="Arial"/>
          <w:caps/>
          <w:sz w:val="26"/>
          <w:szCs w:val="26"/>
          <w:lang w:val="en-CA"/>
        </w:rPr>
        <w:instrText xml:space="preserve"> SEQ CHAPTER \h \r 1</w:instrText>
      </w:r>
      <w:r w:rsidRPr="00F72FA5">
        <w:rPr>
          <w:rFonts w:ascii="Arial" w:hAnsi="Arial" w:cs="Arial"/>
          <w:caps/>
          <w:sz w:val="26"/>
          <w:szCs w:val="26"/>
          <w:lang w:val="en-CA"/>
        </w:rPr>
        <w:fldChar w:fldCharType="separate"/>
      </w:r>
      <w:r w:rsidRPr="00F72FA5">
        <w:rPr>
          <w:rFonts w:ascii="Arial" w:hAnsi="Arial" w:cs="Arial"/>
          <w:caps/>
          <w:sz w:val="26"/>
          <w:szCs w:val="26"/>
          <w:lang w:val="en-CA"/>
        </w:rPr>
        <w:fldChar w:fldCharType="end"/>
      </w:r>
      <w:r w:rsidRPr="00F72FA5">
        <w:rPr>
          <w:rFonts w:ascii="Arial" w:hAnsi="Arial" w:cs="Arial"/>
          <w:b/>
          <w:bCs/>
          <w:caps/>
          <w:sz w:val="26"/>
          <w:szCs w:val="26"/>
        </w:rPr>
        <w:t>Supporting Statement A</w:t>
      </w:r>
    </w:p>
    <w:p w:rsidR="000537EF" w:rsidRPr="00F72FA5" w:rsidP="000537EF" w14:paraId="5109A70B" w14:textId="77777777">
      <w:pPr>
        <w:tabs>
          <w:tab w:val="left" w:pos="720"/>
        </w:tabs>
        <w:jc w:val="center"/>
        <w:rPr>
          <w:rFonts w:ascii="Arial" w:hAnsi="Arial" w:cs="Arial"/>
          <w:b/>
          <w:bCs/>
          <w:caps/>
          <w:sz w:val="26"/>
          <w:szCs w:val="26"/>
        </w:rPr>
      </w:pPr>
      <w:r w:rsidRPr="00F72FA5">
        <w:rPr>
          <w:rFonts w:ascii="Arial" w:hAnsi="Arial" w:cs="Arial"/>
          <w:b/>
          <w:bCs/>
          <w:caps/>
          <w:sz w:val="26"/>
          <w:szCs w:val="26"/>
        </w:rPr>
        <w:t>for paperwork reduction act submission</w:t>
      </w:r>
    </w:p>
    <w:p w:rsidR="000B61C6" w:rsidRPr="00F72FA5" w:rsidP="00572E43" w14:paraId="3FB58794" w14:textId="77777777">
      <w:pPr>
        <w:tabs>
          <w:tab w:val="left" w:pos="720"/>
        </w:tabs>
        <w:rPr>
          <w:rFonts w:ascii="Arial" w:hAnsi="Arial" w:cs="Arial"/>
          <w:b/>
          <w:sz w:val="26"/>
          <w:szCs w:val="26"/>
        </w:rPr>
      </w:pPr>
    </w:p>
    <w:p w:rsidR="002F5F58" w:rsidRPr="00F72FA5" w:rsidP="00572E43" w14:paraId="0135D16D" w14:textId="524079F3">
      <w:pPr>
        <w:tabs>
          <w:tab w:val="left" w:pos="720"/>
        </w:tabs>
        <w:jc w:val="center"/>
        <w:rPr>
          <w:rFonts w:ascii="Arial" w:hAnsi="Arial" w:cs="Arial"/>
          <w:b/>
          <w:caps/>
          <w:sz w:val="26"/>
          <w:szCs w:val="26"/>
        </w:rPr>
      </w:pPr>
      <w:r w:rsidRPr="00F72FA5">
        <w:rPr>
          <w:rFonts w:ascii="Arial" w:hAnsi="Arial" w:cs="Arial"/>
          <w:b/>
          <w:caps/>
          <w:sz w:val="26"/>
          <w:szCs w:val="26"/>
        </w:rPr>
        <w:t>Endangered and Threatened Wildlife</w:t>
      </w:r>
      <w:r w:rsidR="001B6790">
        <w:rPr>
          <w:rFonts w:ascii="Arial" w:hAnsi="Arial" w:cs="Arial"/>
          <w:b/>
          <w:caps/>
          <w:sz w:val="26"/>
          <w:szCs w:val="26"/>
        </w:rPr>
        <w:t xml:space="preserve"> – </w:t>
      </w:r>
      <w:r w:rsidRPr="00F72FA5" w:rsidR="00A176DF">
        <w:rPr>
          <w:rFonts w:ascii="Arial" w:hAnsi="Arial" w:cs="Arial"/>
          <w:b/>
          <w:caps/>
          <w:sz w:val="26"/>
          <w:szCs w:val="26"/>
        </w:rPr>
        <w:t xml:space="preserve"> </w:t>
      </w:r>
    </w:p>
    <w:p w:rsidR="000B61C6" w:rsidRPr="00F72FA5" w:rsidP="00377B74" w14:paraId="6A36D737" w14:textId="3A69300A">
      <w:pPr>
        <w:tabs>
          <w:tab w:val="left" w:pos="720"/>
        </w:tabs>
        <w:jc w:val="center"/>
        <w:rPr>
          <w:rFonts w:ascii="Arial" w:hAnsi="Arial" w:cs="Arial"/>
          <w:b/>
          <w:sz w:val="26"/>
          <w:szCs w:val="26"/>
        </w:rPr>
      </w:pPr>
      <w:r w:rsidRPr="00F72FA5">
        <w:rPr>
          <w:rFonts w:ascii="Arial" w:hAnsi="Arial" w:cs="Arial"/>
          <w:b/>
          <w:caps/>
          <w:sz w:val="26"/>
          <w:szCs w:val="26"/>
        </w:rPr>
        <w:t xml:space="preserve">Grizzly Bear </w:t>
      </w:r>
      <w:r w:rsidRPr="00F72FA5" w:rsidR="003440EA">
        <w:rPr>
          <w:rFonts w:ascii="Arial" w:hAnsi="Arial" w:cs="Arial"/>
          <w:b/>
          <w:sz w:val="26"/>
          <w:szCs w:val="26"/>
        </w:rPr>
        <w:t>(50 CFR 17.4</w:t>
      </w:r>
      <w:r w:rsidRPr="00F72FA5" w:rsidR="00FF7AEA">
        <w:rPr>
          <w:rFonts w:ascii="Arial" w:hAnsi="Arial" w:cs="Arial"/>
          <w:b/>
          <w:sz w:val="26"/>
          <w:szCs w:val="26"/>
        </w:rPr>
        <w:t>0</w:t>
      </w:r>
      <w:r w:rsidRPr="00F72FA5" w:rsidR="003440EA">
        <w:rPr>
          <w:rFonts w:ascii="Arial" w:hAnsi="Arial" w:cs="Arial"/>
          <w:b/>
          <w:sz w:val="26"/>
          <w:szCs w:val="26"/>
        </w:rPr>
        <w:t>)</w:t>
      </w:r>
    </w:p>
    <w:p w:rsidR="000B61C6" w:rsidRPr="00F72FA5" w:rsidP="00572E43" w14:paraId="61762C84" w14:textId="075A5DCF">
      <w:pPr>
        <w:tabs>
          <w:tab w:val="left" w:pos="720"/>
        </w:tabs>
        <w:jc w:val="center"/>
        <w:rPr>
          <w:rFonts w:ascii="Arial" w:hAnsi="Arial" w:cs="Arial"/>
          <w:sz w:val="26"/>
          <w:szCs w:val="26"/>
        </w:rPr>
      </w:pPr>
      <w:r w:rsidRPr="00F72FA5">
        <w:rPr>
          <w:rFonts w:ascii="Arial" w:hAnsi="Arial" w:cs="Arial"/>
          <w:b/>
          <w:sz w:val="26"/>
          <w:szCs w:val="26"/>
        </w:rPr>
        <w:t>OMB Control Number 1018-</w:t>
      </w:r>
      <w:r w:rsidRPr="00F72FA5" w:rsidR="00A176DF">
        <w:rPr>
          <w:rFonts w:ascii="Arial" w:hAnsi="Arial" w:cs="Arial"/>
          <w:b/>
          <w:sz w:val="26"/>
          <w:szCs w:val="26"/>
        </w:rPr>
        <w:t>New</w:t>
      </w:r>
    </w:p>
    <w:p w:rsidR="000B61C6" w:rsidRPr="00F72FA5" w:rsidP="00572E43" w14:paraId="0D96A66A" w14:textId="77777777">
      <w:pPr>
        <w:tabs>
          <w:tab w:val="left" w:pos="720"/>
        </w:tabs>
        <w:rPr>
          <w:rFonts w:ascii="Arial" w:hAnsi="Arial" w:cs="Arial"/>
          <w:sz w:val="22"/>
        </w:rPr>
      </w:pPr>
    </w:p>
    <w:p w:rsidR="000B61C6" w:rsidRPr="00F72FA5" w:rsidP="00572E43" w14:paraId="677AD78B" w14:textId="5B453C8A">
      <w:pPr>
        <w:tabs>
          <w:tab w:val="left" w:pos="720"/>
        </w:tabs>
        <w:rPr>
          <w:rFonts w:ascii="Arial" w:hAnsi="Arial" w:cs="Arial"/>
          <w:b/>
          <w:bCs/>
          <w:color w:val="0000FF"/>
          <w:sz w:val="22"/>
          <w:szCs w:val="22"/>
        </w:rPr>
      </w:pPr>
      <w:r w:rsidRPr="00F72FA5">
        <w:rPr>
          <w:rFonts w:ascii="Arial" w:hAnsi="Arial" w:cs="Arial"/>
          <w:b/>
          <w:bCs/>
          <w:sz w:val="22"/>
          <w:szCs w:val="22"/>
        </w:rPr>
        <w:t>Terms of Clearance:</w:t>
      </w:r>
      <w:r w:rsidRPr="00F72FA5">
        <w:rPr>
          <w:rFonts w:ascii="Arial" w:hAnsi="Arial" w:cs="Arial"/>
          <w:bCs/>
          <w:sz w:val="22"/>
          <w:szCs w:val="22"/>
        </w:rPr>
        <w:t xml:space="preserve">  </w:t>
      </w:r>
      <w:r w:rsidRPr="00F72FA5" w:rsidR="00EC2F77">
        <w:rPr>
          <w:rFonts w:ascii="Arial" w:hAnsi="Arial" w:cs="Arial"/>
          <w:bCs/>
          <w:sz w:val="22"/>
          <w:szCs w:val="22"/>
        </w:rPr>
        <w:t xml:space="preserve">This is a request for a new OMB control number in conjunction with information collection associated with our </w:t>
      </w:r>
      <w:r w:rsidRPr="00F72FA5" w:rsidR="00FF7AEA">
        <w:rPr>
          <w:rFonts w:ascii="Arial" w:hAnsi="Arial" w:cs="Arial"/>
          <w:bCs/>
          <w:sz w:val="22"/>
          <w:szCs w:val="22"/>
        </w:rPr>
        <w:t xml:space="preserve">proposed </w:t>
      </w:r>
      <w:r w:rsidRPr="00F72FA5" w:rsidR="00EC2F77">
        <w:rPr>
          <w:rFonts w:ascii="Arial" w:hAnsi="Arial" w:cs="Arial"/>
          <w:bCs/>
          <w:sz w:val="22"/>
          <w:szCs w:val="22"/>
        </w:rPr>
        <w:t>rule (RIN 1018-</w:t>
      </w:r>
      <w:r w:rsidRPr="00F72FA5" w:rsidR="00FF7AEA">
        <w:rPr>
          <w:rFonts w:ascii="Arial" w:hAnsi="Arial" w:cs="Arial"/>
          <w:bCs/>
          <w:sz w:val="22"/>
          <w:szCs w:val="22"/>
        </w:rPr>
        <w:t>BI14</w:t>
      </w:r>
      <w:r w:rsidRPr="00F72FA5" w:rsidR="00EC2F77">
        <w:rPr>
          <w:rFonts w:ascii="Arial" w:hAnsi="Arial" w:cs="Arial"/>
          <w:bCs/>
          <w:sz w:val="22"/>
          <w:szCs w:val="22"/>
        </w:rPr>
        <w:t xml:space="preserve">), </w:t>
      </w:r>
      <w:r w:rsidRPr="00F72FA5" w:rsidR="00DB72AD">
        <w:rPr>
          <w:rFonts w:ascii="Arial" w:hAnsi="Arial" w:cs="Arial"/>
          <w:bCs/>
          <w:i/>
          <w:iCs/>
          <w:sz w:val="22"/>
          <w:szCs w:val="22"/>
        </w:rPr>
        <w:t>Endangered and Threatened Wildlife and Plants; Grizzly Bear Listing on the List of Endangered and Threatened Wildlife with a Revised Section 4(d) Rule; Proposed Revision of the Protective Regulations Under Section 4(d)</w:t>
      </w:r>
      <w:r w:rsidRPr="00F72FA5" w:rsidR="00EC2F77">
        <w:rPr>
          <w:rFonts w:ascii="Arial" w:hAnsi="Arial" w:cs="Arial"/>
          <w:bCs/>
          <w:sz w:val="22"/>
          <w:szCs w:val="22"/>
        </w:rPr>
        <w:t>.</w:t>
      </w:r>
      <w:r w:rsidRPr="00F72FA5" w:rsidR="005F1835">
        <w:rPr>
          <w:rFonts w:ascii="Arial" w:hAnsi="Arial" w:cs="Arial"/>
          <w:bCs/>
          <w:sz w:val="22"/>
          <w:szCs w:val="22"/>
        </w:rPr>
        <w:t xml:space="preserve">  </w:t>
      </w:r>
    </w:p>
    <w:p w:rsidR="000B61C6" w:rsidRPr="00F72FA5" w:rsidP="00572E43" w14:paraId="6EABE1AF" w14:textId="77777777">
      <w:pPr>
        <w:tabs>
          <w:tab w:val="left" w:pos="720"/>
        </w:tabs>
        <w:rPr>
          <w:rFonts w:ascii="Arial" w:hAnsi="Arial" w:cs="Arial"/>
          <w:sz w:val="22"/>
          <w:szCs w:val="22"/>
        </w:rPr>
      </w:pPr>
    </w:p>
    <w:p w:rsidR="000B61C6" w:rsidRPr="00F72FA5" w:rsidP="00572E43" w14:paraId="52FDEFE2" w14:textId="77777777">
      <w:pPr>
        <w:tabs>
          <w:tab w:val="left" w:pos="360"/>
          <w:tab w:val="left" w:pos="720"/>
        </w:tabs>
        <w:rPr>
          <w:rFonts w:ascii="Arial" w:hAnsi="Arial" w:cs="Arial"/>
          <w:b/>
          <w:bCs/>
          <w:sz w:val="22"/>
          <w:szCs w:val="22"/>
        </w:rPr>
      </w:pPr>
      <w:r w:rsidRPr="00F72FA5">
        <w:rPr>
          <w:rFonts w:ascii="Arial" w:hAnsi="Arial" w:cs="Arial"/>
          <w:b/>
          <w:bCs/>
          <w:sz w:val="22"/>
          <w:szCs w:val="22"/>
        </w:rPr>
        <w:t>1.</w:t>
      </w:r>
      <w:r w:rsidRPr="00F72FA5">
        <w:rPr>
          <w:rFonts w:ascii="Arial" w:hAnsi="Arial" w:cs="Arial"/>
          <w:b/>
          <w:bCs/>
          <w:sz w:val="22"/>
          <w:szCs w:val="22"/>
        </w:rPr>
        <w:tab/>
      </w:r>
      <w:r w:rsidRPr="00F72FA5" w:rsidR="00444C14">
        <w:rPr>
          <w:rFonts w:ascii="Arial" w:hAnsi="Arial" w:cs="Arial"/>
          <w:b/>
          <w:sz w:val="22"/>
          <w:szCs w:val="22"/>
        </w:rPr>
        <w:t>Explain the circumstances that make the collection of information necessary.  Identify any legal or administrative requirements that necessitate the collection.</w:t>
      </w:r>
      <w:r w:rsidRPr="00F72FA5">
        <w:rPr>
          <w:rFonts w:ascii="Arial" w:hAnsi="Arial" w:cs="Arial"/>
          <w:b/>
          <w:bCs/>
          <w:sz w:val="22"/>
          <w:szCs w:val="22"/>
        </w:rPr>
        <w:t xml:space="preserve">  </w:t>
      </w:r>
    </w:p>
    <w:p w:rsidR="000B61C6" w:rsidRPr="00F72FA5" w:rsidP="00572E43" w14:paraId="72E88DEF" w14:textId="77777777">
      <w:pPr>
        <w:tabs>
          <w:tab w:val="left" w:pos="720"/>
        </w:tabs>
        <w:rPr>
          <w:rFonts w:ascii="Arial" w:hAnsi="Arial" w:cs="Arial"/>
          <w:sz w:val="22"/>
          <w:szCs w:val="22"/>
        </w:rPr>
      </w:pPr>
    </w:p>
    <w:p w:rsidR="000B61C6" w:rsidRPr="00F72FA5" w:rsidP="00572E43" w14:paraId="5E9A0C0C" w14:textId="00D23445">
      <w:pPr>
        <w:tabs>
          <w:tab w:val="left" w:pos="720"/>
        </w:tabs>
        <w:rPr>
          <w:rFonts w:ascii="Arial" w:hAnsi="Arial" w:cs="Arial"/>
          <w:sz w:val="22"/>
          <w:szCs w:val="22"/>
        </w:rPr>
      </w:pPr>
      <w:r w:rsidRPr="00F72FA5">
        <w:rPr>
          <w:rFonts w:ascii="Arial" w:hAnsi="Arial" w:cs="Arial"/>
          <w:sz w:val="22"/>
          <w:szCs w:val="22"/>
          <w:lang w:val="en-CA"/>
        </w:rPr>
        <w:t xml:space="preserve">Individuals </w:t>
      </w:r>
      <w:r w:rsidRPr="00F72FA5">
        <w:rPr>
          <w:rFonts w:ascii="Arial" w:hAnsi="Arial" w:cs="Arial"/>
          <w:sz w:val="22"/>
          <w:szCs w:val="22"/>
        </w:rPr>
        <w:t>of designated experimental populations for species listed as threatened or endangered under the Endangered Species Act (ESA</w:t>
      </w:r>
      <w:r w:rsidRPr="00F72FA5" w:rsidR="008653D8">
        <w:rPr>
          <w:rFonts w:ascii="Arial" w:hAnsi="Arial" w:cs="Arial"/>
          <w:sz w:val="22"/>
          <w:szCs w:val="22"/>
        </w:rPr>
        <w:t xml:space="preserve">, </w:t>
      </w:r>
      <w:r w:rsidRPr="00F72FA5">
        <w:rPr>
          <w:rFonts w:ascii="Arial" w:hAnsi="Arial" w:cs="Arial"/>
          <w:sz w:val="22"/>
          <w:szCs w:val="22"/>
        </w:rPr>
        <w:t xml:space="preserve">16 U.S.C. 1531 </w:t>
      </w:r>
      <w:r w:rsidRPr="00F72FA5">
        <w:rPr>
          <w:rFonts w:ascii="Arial" w:hAnsi="Arial" w:cs="Arial"/>
          <w:i/>
          <w:sz w:val="22"/>
          <w:szCs w:val="22"/>
        </w:rPr>
        <w:t>et seq.</w:t>
      </w:r>
      <w:r w:rsidRPr="00F72FA5">
        <w:rPr>
          <w:rFonts w:ascii="Arial" w:hAnsi="Arial" w:cs="Arial"/>
          <w:sz w:val="22"/>
          <w:szCs w:val="22"/>
        </w:rPr>
        <w:t>) are categorically protected. Documentation of human-related mortalities, recovery of dead specimens, animal husbandry actions necessary to manage the population, and other types of take related to the status of experimental populations is important for monitoring the success of reintroduction efforts and recovery efforts in general. To minimize potential conflict with humans that could undermine recovery efforts, livestock depredations connected with experimental populations of listed species require prompt attention for purposes of determining the location, timing, and nature of the predatory behavior involved, accurate determination of the species responsible for a livestock kill, and the timely application of necessary control measures.  We collect information in nonform format. The information collection requirements are in 50 CFR 17.4</w:t>
      </w:r>
      <w:r w:rsidRPr="00F72FA5" w:rsidR="00BF7B06">
        <w:rPr>
          <w:rFonts w:ascii="Arial" w:hAnsi="Arial" w:cs="Arial"/>
          <w:sz w:val="22"/>
          <w:szCs w:val="22"/>
        </w:rPr>
        <w:t>0</w:t>
      </w:r>
      <w:r w:rsidRPr="00F72FA5">
        <w:rPr>
          <w:rFonts w:ascii="Arial" w:hAnsi="Arial" w:cs="Arial"/>
          <w:sz w:val="22"/>
          <w:szCs w:val="22"/>
        </w:rPr>
        <w:t>.</w:t>
      </w:r>
    </w:p>
    <w:p w:rsidR="00EC2F77" w:rsidRPr="00F72FA5" w:rsidP="00EC2F77" w14:paraId="2102D296" w14:textId="77777777">
      <w:pPr>
        <w:tabs>
          <w:tab w:val="left" w:pos="720"/>
        </w:tabs>
        <w:rPr>
          <w:rFonts w:ascii="Arial" w:hAnsi="Arial" w:cs="Arial"/>
          <w:sz w:val="22"/>
          <w:szCs w:val="22"/>
        </w:rPr>
      </w:pPr>
    </w:p>
    <w:p w:rsidR="00EC2F77" w:rsidRPr="00F72FA5" w:rsidP="00EC2F77" w14:paraId="04557FC4" w14:textId="7248C931">
      <w:pPr>
        <w:tabs>
          <w:tab w:val="left" w:pos="720"/>
        </w:tabs>
        <w:rPr>
          <w:rFonts w:ascii="Arial" w:hAnsi="Arial" w:cs="Arial"/>
          <w:sz w:val="22"/>
          <w:szCs w:val="22"/>
        </w:rPr>
      </w:pPr>
      <w:r w:rsidRPr="0036479F">
        <w:rPr>
          <w:rFonts w:ascii="Arial" w:hAnsi="Arial" w:cs="Arial"/>
          <w:sz w:val="22"/>
          <w:szCs w:val="22"/>
        </w:rPr>
        <w:t xml:space="preserve">We prepared </w:t>
      </w:r>
      <w:r w:rsidRPr="0036479F" w:rsidR="005B1E85">
        <w:rPr>
          <w:rFonts w:ascii="Arial" w:hAnsi="Arial" w:cs="Arial"/>
          <w:sz w:val="22"/>
          <w:szCs w:val="22"/>
        </w:rPr>
        <w:t xml:space="preserve">proposed </w:t>
      </w:r>
      <w:r w:rsidRPr="0036479F">
        <w:rPr>
          <w:rFonts w:ascii="Arial" w:hAnsi="Arial" w:cs="Arial"/>
          <w:sz w:val="22"/>
          <w:szCs w:val="22"/>
        </w:rPr>
        <w:t>regulations (RIN 1018-</w:t>
      </w:r>
      <w:r w:rsidRPr="0036479F" w:rsidR="00DB72AD">
        <w:rPr>
          <w:rFonts w:ascii="Arial" w:hAnsi="Arial" w:cs="Arial"/>
          <w:sz w:val="22"/>
          <w:szCs w:val="22"/>
        </w:rPr>
        <w:t>BI14</w:t>
      </w:r>
      <w:r w:rsidRPr="0036479F">
        <w:rPr>
          <w:rFonts w:ascii="Arial" w:hAnsi="Arial" w:cs="Arial"/>
          <w:sz w:val="22"/>
          <w:szCs w:val="22"/>
        </w:rPr>
        <w:t xml:space="preserve">) </w:t>
      </w:r>
      <w:r w:rsidRPr="0036479F" w:rsidR="005B1E85">
        <w:rPr>
          <w:rFonts w:ascii="Arial" w:hAnsi="Arial" w:cs="Arial"/>
          <w:sz w:val="22"/>
          <w:szCs w:val="22"/>
        </w:rPr>
        <w:t>to revise the protective regulations for the grizzly bear (</w:t>
      </w:r>
      <w:r w:rsidRPr="0036479F" w:rsidR="005B1E85">
        <w:rPr>
          <w:rFonts w:ascii="Arial" w:hAnsi="Arial" w:cs="Arial"/>
          <w:i/>
          <w:sz w:val="22"/>
          <w:szCs w:val="22"/>
        </w:rPr>
        <w:t>Ursus arctos horribilis</w:t>
      </w:r>
      <w:r w:rsidRPr="0036479F" w:rsidR="005B1E85">
        <w:rPr>
          <w:rFonts w:ascii="Arial" w:hAnsi="Arial" w:cs="Arial"/>
          <w:sz w:val="22"/>
          <w:szCs w:val="22"/>
        </w:rPr>
        <w:t>) in the lower-48 States under section 4(d) of the Endangered Species Act of 1973, as amended (Act or ESA). We are proposing substantive changes to the protective regulations that we proposed for the grizzly bear on January 15, 2025 (</w:t>
      </w:r>
      <w:hyperlink r:id="rId8" w:history="1">
        <w:r w:rsidRPr="007B14B6" w:rsidR="005B1E85">
          <w:rPr>
            <w:rStyle w:val="Hyperlink"/>
            <w:rFonts w:ascii="Arial" w:hAnsi="Arial" w:cs="Arial"/>
            <w:sz w:val="22"/>
            <w:szCs w:val="22"/>
          </w:rPr>
          <w:t>90 FR 4234</w:t>
        </w:r>
      </w:hyperlink>
      <w:r w:rsidRPr="0036479F" w:rsidR="005B1E85">
        <w:rPr>
          <w:rFonts w:ascii="Arial" w:hAnsi="Arial" w:cs="Arial"/>
          <w:sz w:val="22"/>
          <w:szCs w:val="22"/>
        </w:rPr>
        <w:t>).</w:t>
      </w:r>
      <w:r w:rsidRPr="00F72FA5" w:rsidR="00C81F42">
        <w:rPr>
          <w:rFonts w:ascii="Arial" w:hAnsi="Arial" w:cs="Arial"/>
          <w:sz w:val="22"/>
          <w:szCs w:val="22"/>
        </w:rPr>
        <w:t xml:space="preserve"> </w:t>
      </w:r>
      <w:r w:rsidRPr="00F72FA5" w:rsidR="005F1835">
        <w:rPr>
          <w:rFonts w:ascii="Arial" w:hAnsi="Arial" w:cs="Arial"/>
          <w:sz w:val="22"/>
          <w:szCs w:val="22"/>
        </w:rPr>
        <w:t xml:space="preserve"> </w:t>
      </w:r>
    </w:p>
    <w:p w:rsidR="008263AF" w:rsidRPr="00F72FA5" w:rsidP="00EC2F77" w14:paraId="1691F2C6" w14:textId="77777777">
      <w:pPr>
        <w:tabs>
          <w:tab w:val="left" w:pos="720"/>
        </w:tabs>
        <w:rPr>
          <w:rFonts w:ascii="Arial" w:hAnsi="Arial" w:cs="Arial"/>
          <w:sz w:val="22"/>
          <w:szCs w:val="22"/>
        </w:rPr>
      </w:pPr>
    </w:p>
    <w:p w:rsidR="00C46828" w:rsidRPr="00F72FA5" w:rsidP="00EC2F77" w14:paraId="7213B062" w14:textId="77777777">
      <w:pPr>
        <w:tabs>
          <w:tab w:val="left" w:pos="720"/>
        </w:tabs>
        <w:rPr>
          <w:rFonts w:ascii="Arial" w:hAnsi="Arial" w:cs="Arial"/>
          <w:sz w:val="22"/>
          <w:szCs w:val="22"/>
        </w:rPr>
      </w:pPr>
      <w:r w:rsidRPr="00F72FA5">
        <w:rPr>
          <w:rFonts w:ascii="Arial" w:hAnsi="Arial" w:cs="Arial"/>
          <w:sz w:val="22"/>
          <w:szCs w:val="22"/>
        </w:rPr>
        <w:t xml:space="preserve">Under our section 4(d) authorities, we put in place protections intended to both prevent a threatened species from becoming an endangered species and to promote its recovery.  4(d) rules explain what is prohibited for a threatened species, thus making the activity unlawful without a permit or authorization under the Act for the prohibited activity unless otherwise excepted in the 4(d) rule (species-specific 4(d) rules may also include affirmative requirements). Section 4(d) rules are therefore directly related to what actions may require permits in the future. Permits may be issued for purposes described in our threatened species permitting regulations at 50 CFR 17.32, including for recovery actions, conservation benefit agreements (previously referred to as candidate conservation agreements with assurances and safe harbor agreements), or habitat conservation plans. We may also except otherwise prohibited activities through a 4(d) rule itself, in which case threatened species permits would not be required for those activities. For example, there are two categories of exceptions we frequently include in 4(d) rules, and these are for otherwise prohibited acts or forms or amounts of “take” that are: </w:t>
      </w:r>
    </w:p>
    <w:p w:rsidR="00C46828" w:rsidRPr="00F72FA5" w:rsidP="00EC2F77" w14:paraId="7B34AC99" w14:textId="77777777">
      <w:pPr>
        <w:tabs>
          <w:tab w:val="left" w:pos="720"/>
        </w:tabs>
        <w:rPr>
          <w:rFonts w:ascii="Arial" w:hAnsi="Arial" w:cs="Arial"/>
          <w:sz w:val="22"/>
          <w:szCs w:val="22"/>
        </w:rPr>
      </w:pPr>
    </w:p>
    <w:p w:rsidR="00C46828" w:rsidRPr="00F72FA5" w:rsidP="00C46828" w14:paraId="3C1F7F69" w14:textId="2DC22F95">
      <w:pPr>
        <w:tabs>
          <w:tab w:val="left" w:pos="720"/>
          <w:tab w:val="left" w:pos="1080"/>
        </w:tabs>
        <w:rPr>
          <w:rFonts w:ascii="Arial" w:hAnsi="Arial" w:cs="Arial"/>
          <w:sz w:val="22"/>
          <w:szCs w:val="22"/>
        </w:rPr>
      </w:pPr>
      <w:r w:rsidRPr="00F72FA5">
        <w:rPr>
          <w:rFonts w:ascii="Arial" w:hAnsi="Arial" w:cs="Arial"/>
          <w:sz w:val="22"/>
          <w:szCs w:val="22"/>
        </w:rPr>
        <w:tab/>
      </w:r>
      <w:r w:rsidRPr="00F72FA5" w:rsidR="008263AF">
        <w:rPr>
          <w:rFonts w:ascii="Arial" w:hAnsi="Arial" w:cs="Arial"/>
          <w:sz w:val="22"/>
          <w:szCs w:val="22"/>
        </w:rPr>
        <w:t>(1)</w:t>
      </w:r>
      <w:r w:rsidRPr="00F72FA5">
        <w:rPr>
          <w:rFonts w:ascii="Arial" w:hAnsi="Arial" w:cs="Arial"/>
          <w:sz w:val="22"/>
          <w:szCs w:val="22"/>
        </w:rPr>
        <w:tab/>
      </w:r>
      <w:r w:rsidRPr="00F72FA5" w:rsidR="008263AF">
        <w:rPr>
          <w:rFonts w:ascii="Arial" w:hAnsi="Arial" w:cs="Arial"/>
          <w:sz w:val="22"/>
          <w:szCs w:val="22"/>
        </w:rPr>
        <w:t xml:space="preserve">unavoidable while conducting beneficial actions for the species, or </w:t>
      </w:r>
    </w:p>
    <w:p w:rsidR="00336FDF" w:rsidRPr="00F72FA5" w:rsidP="00C46828" w14:paraId="1B4E3FBA" w14:textId="0A6120D0">
      <w:pPr>
        <w:tabs>
          <w:tab w:val="left" w:pos="720"/>
          <w:tab w:val="left" w:pos="1080"/>
        </w:tabs>
        <w:rPr>
          <w:rFonts w:ascii="Arial" w:hAnsi="Arial" w:cs="Arial"/>
          <w:sz w:val="22"/>
          <w:szCs w:val="22"/>
        </w:rPr>
      </w:pPr>
      <w:r w:rsidRPr="00F72FA5">
        <w:rPr>
          <w:rFonts w:ascii="Arial" w:hAnsi="Arial" w:cs="Arial"/>
          <w:sz w:val="22"/>
          <w:szCs w:val="22"/>
        </w:rPr>
        <w:tab/>
      </w:r>
      <w:r w:rsidRPr="00F72FA5" w:rsidR="008263AF">
        <w:rPr>
          <w:rFonts w:ascii="Arial" w:hAnsi="Arial" w:cs="Arial"/>
          <w:sz w:val="22"/>
          <w:szCs w:val="22"/>
        </w:rPr>
        <w:t>(2)</w:t>
      </w:r>
      <w:r w:rsidRPr="00F72FA5">
        <w:rPr>
          <w:rFonts w:ascii="Arial" w:hAnsi="Arial" w:cs="Arial"/>
          <w:sz w:val="22"/>
          <w:szCs w:val="22"/>
        </w:rPr>
        <w:tab/>
      </w:r>
      <w:r w:rsidRPr="00F72FA5" w:rsidR="008263AF">
        <w:rPr>
          <w:rFonts w:ascii="Arial" w:hAnsi="Arial" w:cs="Arial"/>
          <w:sz w:val="22"/>
          <w:szCs w:val="22"/>
        </w:rPr>
        <w:t xml:space="preserve">considered inconsequential (de minimis) to the conservation of the species. </w:t>
      </w:r>
      <w:r w:rsidRPr="00F72FA5">
        <w:rPr>
          <w:rFonts w:ascii="Arial" w:hAnsi="Arial" w:cs="Arial"/>
          <w:sz w:val="22"/>
          <w:szCs w:val="22"/>
        </w:rPr>
        <w:br/>
      </w:r>
    </w:p>
    <w:p w:rsidR="008263AF" w:rsidRPr="00F72FA5" w:rsidP="00EC2F77" w14:paraId="4BF29466" w14:textId="483E5BA2">
      <w:pPr>
        <w:tabs>
          <w:tab w:val="left" w:pos="720"/>
        </w:tabs>
        <w:rPr>
          <w:rFonts w:ascii="Arial" w:hAnsi="Arial" w:cs="Arial"/>
          <w:sz w:val="22"/>
          <w:szCs w:val="22"/>
        </w:rPr>
      </w:pPr>
      <w:r w:rsidRPr="00F72FA5">
        <w:rPr>
          <w:rFonts w:ascii="Arial" w:hAnsi="Arial" w:cs="Arial"/>
          <w:sz w:val="22"/>
          <w:szCs w:val="22"/>
        </w:rPr>
        <w:t xml:space="preserve">For otherwise prohibited take activities that require permits under section 10 of the Act, programmatic approaches—such as general conservation plans and template habitat </w:t>
      </w:r>
      <w:r w:rsidRPr="00F72FA5">
        <w:rPr>
          <w:rFonts w:ascii="Arial" w:hAnsi="Arial" w:cs="Arial"/>
          <w:sz w:val="22"/>
          <w:szCs w:val="22"/>
        </w:rPr>
        <w:t>conservation plans—may be available as another way for project proponents to comply with take prohibitions or requirements applicable to one or more species while reducing the time that would otherwise be associated with developing individual permit applications. In addition, the Service and project proponents can reduce the need for such permits by developing standardized conservation measures that avoid the risk of “take.”</w:t>
      </w:r>
    </w:p>
    <w:p w:rsidR="00C16B78" w:rsidRPr="00F72FA5" w:rsidP="00EC2F77" w14:paraId="20A0ED61" w14:textId="77777777">
      <w:pPr>
        <w:tabs>
          <w:tab w:val="left" w:pos="720"/>
        </w:tabs>
        <w:rPr>
          <w:rFonts w:ascii="Arial" w:hAnsi="Arial" w:cs="Arial"/>
          <w:sz w:val="22"/>
          <w:szCs w:val="22"/>
        </w:rPr>
      </w:pPr>
    </w:p>
    <w:p w:rsidR="00C16B78" w:rsidRPr="00F72FA5" w:rsidP="00EC2F77" w14:paraId="40C0AE36" w14:textId="52AF65C0">
      <w:pPr>
        <w:tabs>
          <w:tab w:val="left" w:pos="720"/>
        </w:tabs>
        <w:rPr>
          <w:rFonts w:ascii="Arial" w:hAnsi="Arial" w:cs="Arial"/>
          <w:sz w:val="22"/>
          <w:szCs w:val="22"/>
        </w:rPr>
      </w:pPr>
      <w:r w:rsidRPr="00F72FA5">
        <w:rPr>
          <w:rFonts w:ascii="Arial" w:hAnsi="Arial" w:cs="Arial"/>
          <w:sz w:val="22"/>
          <w:szCs w:val="22"/>
        </w:rPr>
        <w:t>The grizzly bear (</w:t>
      </w:r>
      <w:r w:rsidRPr="00F72FA5">
        <w:rPr>
          <w:rFonts w:ascii="Arial" w:hAnsi="Arial" w:cs="Arial"/>
          <w:i/>
          <w:iCs/>
          <w:sz w:val="22"/>
          <w:szCs w:val="22"/>
        </w:rPr>
        <w:t>Ursus arctos horribilis</w:t>
      </w:r>
      <w:r w:rsidRPr="00F72FA5">
        <w:rPr>
          <w:rFonts w:ascii="Arial" w:hAnsi="Arial" w:cs="Arial"/>
          <w:sz w:val="22"/>
          <w:szCs w:val="22"/>
        </w:rPr>
        <w:t>) currently has a species-specific protective regulation at 50 CFR 17.40(b), which we are proposing to amend. The provisions of this species’ proposed protective regulations under section 4(d) of the Act are one of many tools we would use to promote the conservation of the grizzly bear. There are also population-specific protective regulations under section 10(j) of the Act for two nonessential experimental populations, the North Cascades and Bitterroot, that are not affected by this proposed rule, and any changes to those population-specific regulations would require separate rulemaking processes with opportunities for public review and comment</w:t>
      </w:r>
      <w:r w:rsidRPr="00F72FA5" w:rsidR="00A120BD">
        <w:rPr>
          <w:rFonts w:ascii="Arial" w:hAnsi="Arial" w:cs="Arial"/>
          <w:sz w:val="22"/>
          <w:szCs w:val="22"/>
        </w:rPr>
        <w:t>.</w:t>
      </w:r>
      <w:r w:rsidRPr="00F72FA5">
        <w:rPr>
          <w:rFonts w:ascii="Arial" w:hAnsi="Arial" w:cs="Arial"/>
          <w:sz w:val="22"/>
          <w:szCs w:val="22"/>
        </w:rPr>
        <w:t xml:space="preserve"> </w:t>
      </w:r>
    </w:p>
    <w:p w:rsidR="000B61C6" w:rsidRPr="00F72FA5" w:rsidP="00572E43" w14:paraId="56CD1CB9" w14:textId="77777777">
      <w:pPr>
        <w:tabs>
          <w:tab w:val="left" w:pos="720"/>
        </w:tabs>
        <w:rPr>
          <w:rFonts w:ascii="Arial" w:hAnsi="Arial" w:cs="Arial"/>
          <w:sz w:val="24"/>
          <w:szCs w:val="24"/>
        </w:rPr>
      </w:pPr>
    </w:p>
    <w:p w:rsidR="000B61C6" w:rsidRPr="00F72FA5" w:rsidP="00572E43" w14:paraId="15D3C26C" w14:textId="4D6F3D8A">
      <w:pPr>
        <w:tabs>
          <w:tab w:val="left" w:pos="360"/>
          <w:tab w:val="left" w:pos="720"/>
        </w:tabs>
        <w:rPr>
          <w:rFonts w:ascii="Arial" w:hAnsi="Arial" w:cs="Arial"/>
          <w:b/>
          <w:bCs/>
          <w:sz w:val="22"/>
          <w:szCs w:val="22"/>
        </w:rPr>
      </w:pPr>
      <w:r w:rsidRPr="00066743">
        <w:rPr>
          <w:rFonts w:ascii="Arial" w:hAnsi="Arial" w:cs="Arial"/>
          <w:b/>
          <w:sz w:val="22"/>
          <w:szCs w:val="22"/>
        </w:rPr>
        <w:t>2.</w:t>
      </w:r>
      <w:r w:rsidRPr="00066743">
        <w:rPr>
          <w:rFonts w:ascii="Arial" w:hAnsi="Arial" w:cs="Arial"/>
          <w:b/>
          <w:sz w:val="22"/>
          <w:szCs w:val="22"/>
        </w:rPr>
        <w:tab/>
      </w:r>
      <w:r w:rsidRPr="00066743" w:rsidR="00444C14">
        <w:rPr>
          <w:rFonts w:ascii="Arial" w:hAnsi="Arial" w:cs="Arial"/>
          <w:b/>
          <w:sz w:val="22"/>
          <w:szCs w:val="22"/>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r w:rsidRPr="00F72FA5">
        <w:rPr>
          <w:rFonts w:ascii="Arial" w:hAnsi="Arial" w:cs="Arial"/>
          <w:b/>
          <w:bCs/>
          <w:sz w:val="22"/>
          <w:szCs w:val="22"/>
        </w:rPr>
        <w:t xml:space="preserve">  </w:t>
      </w:r>
    </w:p>
    <w:p w:rsidR="000B61C6" w:rsidRPr="00F72FA5" w:rsidP="00572E43" w14:paraId="77D65B35" w14:textId="77777777">
      <w:pPr>
        <w:tabs>
          <w:tab w:val="left" w:pos="720"/>
        </w:tabs>
        <w:rPr>
          <w:rFonts w:ascii="Arial" w:hAnsi="Arial" w:cs="Arial"/>
          <w:color w:val="0000FF"/>
          <w:sz w:val="22"/>
          <w:szCs w:val="22"/>
        </w:rPr>
      </w:pPr>
    </w:p>
    <w:p w:rsidR="00592A94" w:rsidRPr="00F72FA5" w:rsidP="00470A57" w14:paraId="01D6783C" w14:textId="3FF0D6CC">
      <w:pPr>
        <w:tabs>
          <w:tab w:val="left" w:pos="720"/>
        </w:tabs>
        <w:rPr>
          <w:rFonts w:ascii="Arial" w:hAnsi="Arial" w:cs="Arial"/>
          <w:color w:val="0000FF"/>
          <w:sz w:val="22"/>
          <w:szCs w:val="22"/>
        </w:rPr>
      </w:pPr>
      <w:r w:rsidRPr="00F72FA5">
        <w:rPr>
          <w:rFonts w:ascii="Arial" w:hAnsi="Arial" w:cs="Arial"/>
          <w:sz w:val="22"/>
          <w:szCs w:val="22"/>
        </w:rPr>
        <w:t>P</w:t>
      </w:r>
      <w:r w:rsidRPr="00F72FA5" w:rsidR="004401A6">
        <w:rPr>
          <w:rFonts w:ascii="Arial" w:hAnsi="Arial" w:cs="Arial"/>
          <w:sz w:val="22"/>
          <w:szCs w:val="22"/>
        </w:rPr>
        <w:t xml:space="preserve">roposed </w:t>
      </w:r>
      <w:r w:rsidRPr="00F72FA5">
        <w:rPr>
          <w:rFonts w:ascii="Arial" w:hAnsi="Arial" w:cs="Arial"/>
          <w:sz w:val="22"/>
          <w:szCs w:val="22"/>
        </w:rPr>
        <w:t xml:space="preserve">regulations </w:t>
      </w:r>
      <w:r w:rsidRPr="00F72FA5" w:rsidR="003440EA">
        <w:rPr>
          <w:rFonts w:ascii="Arial" w:hAnsi="Arial" w:cs="Arial"/>
          <w:sz w:val="22"/>
          <w:szCs w:val="22"/>
        </w:rPr>
        <w:t xml:space="preserve">under section </w:t>
      </w:r>
      <w:r w:rsidRPr="00F72FA5" w:rsidR="004401A6">
        <w:rPr>
          <w:rFonts w:ascii="Arial" w:hAnsi="Arial" w:cs="Arial"/>
          <w:sz w:val="22"/>
          <w:szCs w:val="22"/>
        </w:rPr>
        <w:t>4</w:t>
      </w:r>
      <w:r w:rsidRPr="00F72FA5" w:rsidR="003440EA">
        <w:rPr>
          <w:rFonts w:ascii="Arial" w:hAnsi="Arial" w:cs="Arial"/>
          <w:sz w:val="22"/>
          <w:szCs w:val="22"/>
        </w:rPr>
        <w:t>(</w:t>
      </w:r>
      <w:r w:rsidRPr="00F72FA5" w:rsidR="004401A6">
        <w:rPr>
          <w:rFonts w:ascii="Arial" w:hAnsi="Arial" w:cs="Arial"/>
          <w:sz w:val="22"/>
          <w:szCs w:val="22"/>
        </w:rPr>
        <w:t>d</w:t>
      </w:r>
      <w:r w:rsidRPr="00F72FA5" w:rsidR="003440EA">
        <w:rPr>
          <w:rFonts w:ascii="Arial" w:hAnsi="Arial" w:cs="Arial"/>
          <w:sz w:val="22"/>
          <w:szCs w:val="22"/>
        </w:rPr>
        <w:t xml:space="preserve">) of the ESA, as amended, require information collection and reporting to the </w:t>
      </w:r>
      <w:r w:rsidRPr="00F72FA5" w:rsidR="0021355C">
        <w:rPr>
          <w:rFonts w:ascii="Arial" w:hAnsi="Arial" w:cs="Arial"/>
          <w:sz w:val="22"/>
          <w:szCs w:val="22"/>
        </w:rPr>
        <w:t xml:space="preserve">U.S. Fish and Wildlife </w:t>
      </w:r>
      <w:r w:rsidRPr="00F72FA5" w:rsidR="003440EA">
        <w:rPr>
          <w:rFonts w:ascii="Arial" w:hAnsi="Arial" w:cs="Arial"/>
          <w:sz w:val="22"/>
          <w:szCs w:val="22"/>
        </w:rPr>
        <w:t>Service</w:t>
      </w:r>
      <w:r w:rsidRPr="00F72FA5" w:rsidR="0021355C">
        <w:rPr>
          <w:rFonts w:ascii="Arial" w:hAnsi="Arial" w:cs="Arial"/>
          <w:sz w:val="22"/>
          <w:szCs w:val="22"/>
        </w:rPr>
        <w:t xml:space="preserve"> (Service, we)</w:t>
      </w:r>
      <w:r w:rsidRPr="00F72FA5" w:rsidR="004472E1">
        <w:rPr>
          <w:rFonts w:ascii="Arial" w:hAnsi="Arial" w:cs="Arial"/>
          <w:sz w:val="22"/>
          <w:szCs w:val="22"/>
        </w:rPr>
        <w:t xml:space="preserve"> by States</w:t>
      </w:r>
      <w:r w:rsidR="00C11DB5">
        <w:rPr>
          <w:rFonts w:ascii="Arial" w:hAnsi="Arial" w:cs="Arial"/>
          <w:sz w:val="22"/>
          <w:szCs w:val="22"/>
        </w:rPr>
        <w:t xml:space="preserve">, </w:t>
      </w:r>
      <w:r w:rsidRPr="00F72FA5" w:rsidR="004472E1">
        <w:rPr>
          <w:rFonts w:ascii="Arial" w:hAnsi="Arial" w:cs="Arial"/>
          <w:sz w:val="22"/>
          <w:szCs w:val="22"/>
        </w:rPr>
        <w:t>certain Federally recognized Tribal governments</w:t>
      </w:r>
      <w:r w:rsidR="00C11DB5">
        <w:rPr>
          <w:rFonts w:ascii="Arial" w:hAnsi="Arial" w:cs="Arial"/>
          <w:sz w:val="22"/>
          <w:szCs w:val="22"/>
        </w:rPr>
        <w:t xml:space="preserve">, and </w:t>
      </w:r>
      <w:r w:rsidR="003C59AC">
        <w:rPr>
          <w:rFonts w:ascii="Arial" w:hAnsi="Arial" w:cs="Arial"/>
          <w:sz w:val="22"/>
          <w:szCs w:val="22"/>
        </w:rPr>
        <w:t>public zoological institutions</w:t>
      </w:r>
      <w:r w:rsidRPr="00F72FA5" w:rsidR="003440EA">
        <w:rPr>
          <w:rFonts w:ascii="Arial" w:hAnsi="Arial" w:cs="Arial"/>
          <w:sz w:val="22"/>
          <w:szCs w:val="22"/>
        </w:rPr>
        <w:t xml:space="preserve">. </w:t>
      </w:r>
      <w:bookmarkStart w:id="0" w:name="_Hlk119472182"/>
      <w:r w:rsidRPr="00F72FA5" w:rsidR="003440EA">
        <w:rPr>
          <w:rFonts w:ascii="Arial" w:hAnsi="Arial" w:cs="Arial"/>
          <w:sz w:val="22"/>
          <w:szCs w:val="22"/>
        </w:rPr>
        <w:t>There are no forms associated with this information collection.</w:t>
      </w:r>
      <w:bookmarkEnd w:id="0"/>
      <w:r w:rsidRPr="00F72FA5" w:rsidR="003440EA">
        <w:rPr>
          <w:rFonts w:ascii="Arial" w:hAnsi="Arial" w:cs="Arial"/>
          <w:sz w:val="22"/>
          <w:szCs w:val="22"/>
        </w:rPr>
        <w:t xml:space="preserve"> We propose to collect the following information </w:t>
      </w:r>
      <w:r w:rsidRPr="00F72FA5" w:rsidR="00982AC0">
        <w:rPr>
          <w:rFonts w:ascii="Arial" w:hAnsi="Arial" w:cs="Arial"/>
          <w:sz w:val="22"/>
          <w:szCs w:val="22"/>
        </w:rPr>
        <w:t>which would provide for the conservation of the grizzly bear</w:t>
      </w:r>
      <w:r w:rsidRPr="00F72FA5" w:rsidR="005462C6">
        <w:rPr>
          <w:rFonts w:ascii="Arial" w:hAnsi="Arial" w:cs="Arial"/>
          <w:sz w:val="22"/>
          <w:szCs w:val="22"/>
        </w:rPr>
        <w:t xml:space="preserve"> listed in 50 CFR 17.40</w:t>
      </w:r>
      <w:r w:rsidRPr="00F72FA5" w:rsidR="0063110C">
        <w:rPr>
          <w:rFonts w:ascii="Arial" w:hAnsi="Arial" w:cs="Arial"/>
          <w:sz w:val="22"/>
          <w:szCs w:val="22"/>
        </w:rPr>
        <w:t>:</w:t>
      </w:r>
      <w:r w:rsidRPr="00F72FA5" w:rsidR="00686807">
        <w:rPr>
          <w:rFonts w:ascii="Arial" w:hAnsi="Arial" w:cs="Arial"/>
          <w:sz w:val="22"/>
          <w:szCs w:val="22"/>
        </w:rPr>
        <w:t xml:space="preserve"> </w:t>
      </w:r>
    </w:p>
    <w:p w:rsidR="00592A94" w:rsidRPr="00F72FA5" w:rsidP="00470A57" w14:paraId="782FABA3" w14:textId="77777777">
      <w:pPr>
        <w:tabs>
          <w:tab w:val="left" w:pos="720"/>
        </w:tabs>
        <w:rPr>
          <w:rFonts w:ascii="Arial" w:hAnsi="Arial" w:cs="Arial"/>
          <w:sz w:val="22"/>
          <w:szCs w:val="22"/>
        </w:rPr>
      </w:pPr>
    </w:p>
    <w:p w:rsidR="0034569E" w:rsidP="00D91611" w14:paraId="561A7048" w14:textId="0A45363E">
      <w:pPr>
        <w:tabs>
          <w:tab w:val="left" w:pos="720"/>
        </w:tabs>
        <w:rPr>
          <w:rFonts w:ascii="Arial" w:hAnsi="Arial" w:cs="Arial"/>
          <w:sz w:val="22"/>
          <w:szCs w:val="22"/>
        </w:rPr>
      </w:pPr>
      <w:bookmarkStart w:id="1" w:name="_Hlk130293412"/>
      <w:r w:rsidRPr="403257AF">
        <w:rPr>
          <w:rFonts w:ascii="Arial" w:hAnsi="Arial" w:cs="Arial"/>
          <w:b/>
          <w:bCs/>
          <w:caps/>
          <w:sz w:val="22"/>
          <w:szCs w:val="22"/>
          <w:u w:val="single"/>
        </w:rPr>
        <w:t>Memorandums of Understanding</w:t>
      </w:r>
      <w:r w:rsidRPr="403257AF">
        <w:rPr>
          <w:rFonts w:ascii="Arial" w:hAnsi="Arial" w:cs="Arial"/>
          <w:b/>
          <w:bCs/>
          <w:caps/>
          <w:sz w:val="22"/>
          <w:szCs w:val="22"/>
        </w:rPr>
        <w:t xml:space="preserve"> </w:t>
      </w:r>
      <w:r w:rsidRPr="403257AF">
        <w:rPr>
          <w:rFonts w:ascii="Arial" w:hAnsi="Arial" w:cs="Arial"/>
          <w:b/>
          <w:bCs/>
          <w:sz w:val="22"/>
          <w:szCs w:val="22"/>
        </w:rPr>
        <w:t>(MOUs)</w:t>
      </w:r>
      <w:bookmarkEnd w:id="1"/>
      <w:r w:rsidRPr="403257AF" w:rsidR="004545DD">
        <w:rPr>
          <w:rFonts w:ascii="Arial" w:hAnsi="Arial" w:cs="Arial"/>
          <w:sz w:val="22"/>
          <w:szCs w:val="22"/>
        </w:rPr>
        <w:t xml:space="preserve"> – </w:t>
      </w:r>
      <w:r w:rsidRPr="403257AF">
        <w:rPr>
          <w:rFonts w:ascii="Arial" w:hAnsi="Arial" w:cs="Arial"/>
          <w:sz w:val="22"/>
          <w:szCs w:val="22"/>
        </w:rPr>
        <w:t xml:space="preserve">This proposed 4(d) rule </w:t>
      </w:r>
      <w:r w:rsidRPr="403257AF" w:rsidR="00461A9E">
        <w:rPr>
          <w:rFonts w:ascii="Arial" w:hAnsi="Arial" w:cs="Arial"/>
          <w:sz w:val="22"/>
          <w:szCs w:val="22"/>
        </w:rPr>
        <w:t>provides authorized agencies a path to gaining additional flexibilities by achieving certain benchmarks and entering into an MOU with the Service</w:t>
      </w:r>
      <w:r w:rsidRPr="403257AF">
        <w:rPr>
          <w:rFonts w:ascii="Arial" w:hAnsi="Arial" w:cs="Arial"/>
          <w:sz w:val="22"/>
          <w:szCs w:val="22"/>
        </w:rPr>
        <w:t>. This includes the requirement that agencies obtain prior authorization from the Service for conflict removals, as described in MOU between the Service and authorized agency. Authorized agencies may relocate bears as a preemptive action to prevent conflict that appears imminent or in an attempt to break the habituated behavior of grizzly bears lingering near human-occupied areas.</w:t>
      </w:r>
      <w:r w:rsidRPr="403257AF" w:rsidR="002C3691">
        <w:rPr>
          <w:rFonts w:ascii="Arial" w:hAnsi="Arial" w:cs="Arial"/>
          <w:sz w:val="22"/>
          <w:szCs w:val="22"/>
        </w:rPr>
        <w:t xml:space="preserve"> Such taking must be coordinated with the Service as described in a current MOU between the Service and the authorized agency.</w:t>
      </w:r>
    </w:p>
    <w:p w:rsidR="0034569E" w:rsidRPr="00F72FA5" w:rsidP="00D91611" w14:paraId="27446E97" w14:textId="77777777">
      <w:pPr>
        <w:tabs>
          <w:tab w:val="left" w:pos="720"/>
        </w:tabs>
        <w:rPr>
          <w:rFonts w:ascii="Arial" w:hAnsi="Arial" w:cs="Arial"/>
          <w:sz w:val="22"/>
          <w:szCs w:val="22"/>
        </w:rPr>
      </w:pPr>
    </w:p>
    <w:p w:rsidR="00D91611" w:rsidRPr="00F72FA5" w:rsidP="00D91611" w14:paraId="098CB5DE" w14:textId="00577BE4">
      <w:pPr>
        <w:tabs>
          <w:tab w:val="left" w:pos="720"/>
        </w:tabs>
        <w:rPr>
          <w:rFonts w:ascii="Arial" w:hAnsi="Arial" w:cs="Arial"/>
          <w:sz w:val="22"/>
          <w:szCs w:val="22"/>
        </w:rPr>
      </w:pPr>
      <w:r w:rsidRPr="00F72FA5">
        <w:rPr>
          <w:rFonts w:ascii="Arial" w:hAnsi="Arial" w:cs="Arial"/>
          <w:sz w:val="22"/>
          <w:szCs w:val="22"/>
        </w:rPr>
        <w:t>The Service would enter into MOUs with Federal, State, or Tribal authorities</w:t>
      </w:r>
      <w:r w:rsidR="0067347B">
        <w:rPr>
          <w:rFonts w:ascii="Arial" w:hAnsi="Arial" w:cs="Arial"/>
          <w:color w:val="000000" w:themeColor="text1"/>
          <w:sz w:val="22"/>
          <w:szCs w:val="22"/>
        </w:rPr>
        <w:t xml:space="preserve"> </w:t>
      </w:r>
      <w:r w:rsidRPr="00F72FA5">
        <w:rPr>
          <w:rFonts w:ascii="Arial" w:hAnsi="Arial" w:cs="Arial"/>
          <w:color w:val="000000" w:themeColor="text1"/>
          <w:sz w:val="22"/>
          <w:szCs w:val="22"/>
        </w:rPr>
        <w:t xml:space="preserve">to authorize </w:t>
      </w:r>
      <w:r w:rsidR="002F73FC">
        <w:rPr>
          <w:rFonts w:ascii="Arial" w:hAnsi="Arial" w:cs="Arial"/>
          <w:color w:val="000000" w:themeColor="text1"/>
          <w:sz w:val="22"/>
          <w:szCs w:val="22"/>
        </w:rPr>
        <w:t xml:space="preserve">more flexible </w:t>
      </w:r>
      <w:r w:rsidRPr="00F72FA5">
        <w:rPr>
          <w:rFonts w:ascii="Arial" w:hAnsi="Arial" w:cs="Arial"/>
          <w:color w:val="000000" w:themeColor="text1"/>
          <w:sz w:val="22"/>
          <w:szCs w:val="22"/>
        </w:rPr>
        <w:t xml:space="preserve">grizzly bear management </w:t>
      </w:r>
      <w:r w:rsidR="001F763A">
        <w:rPr>
          <w:rFonts w:ascii="Arial" w:hAnsi="Arial" w:cs="Arial"/>
          <w:color w:val="000000" w:themeColor="text1"/>
          <w:sz w:val="22"/>
          <w:szCs w:val="22"/>
        </w:rPr>
        <w:t xml:space="preserve">and with public zoological </w:t>
      </w:r>
      <w:r w:rsidR="00723D47">
        <w:rPr>
          <w:rFonts w:ascii="Arial" w:hAnsi="Arial" w:cs="Arial"/>
          <w:color w:val="000000" w:themeColor="text1"/>
          <w:sz w:val="22"/>
          <w:szCs w:val="22"/>
        </w:rPr>
        <w:t xml:space="preserve">institutions to </w:t>
      </w:r>
      <w:r w:rsidR="00D33778">
        <w:rPr>
          <w:rFonts w:ascii="Arial" w:hAnsi="Arial" w:cs="Arial"/>
          <w:color w:val="000000" w:themeColor="text1"/>
          <w:sz w:val="22"/>
          <w:szCs w:val="22"/>
        </w:rPr>
        <w:t xml:space="preserve">allow for </w:t>
      </w:r>
      <w:r w:rsidR="002C65A8">
        <w:rPr>
          <w:rFonts w:ascii="Arial" w:hAnsi="Arial" w:cs="Arial"/>
          <w:color w:val="000000" w:themeColor="text1"/>
          <w:sz w:val="22"/>
          <w:szCs w:val="22"/>
        </w:rPr>
        <w:t>specific types of</w:t>
      </w:r>
      <w:r w:rsidR="006C01E9">
        <w:rPr>
          <w:rFonts w:ascii="Arial" w:hAnsi="Arial" w:cs="Arial"/>
          <w:color w:val="000000" w:themeColor="text1"/>
          <w:sz w:val="22"/>
          <w:szCs w:val="22"/>
        </w:rPr>
        <w:t xml:space="preserve"> </w:t>
      </w:r>
      <w:r w:rsidR="00526429">
        <w:rPr>
          <w:rFonts w:ascii="Arial" w:hAnsi="Arial" w:cs="Arial"/>
          <w:color w:val="000000" w:themeColor="text1"/>
          <w:sz w:val="22"/>
          <w:szCs w:val="22"/>
        </w:rPr>
        <w:t xml:space="preserve">conservation </w:t>
      </w:r>
      <w:r w:rsidR="009C1969">
        <w:rPr>
          <w:rFonts w:ascii="Arial" w:hAnsi="Arial" w:cs="Arial"/>
          <w:color w:val="000000" w:themeColor="text1"/>
          <w:sz w:val="22"/>
          <w:szCs w:val="22"/>
        </w:rPr>
        <w:t xml:space="preserve">related activities </w:t>
      </w:r>
      <w:r w:rsidRPr="00F72FA5">
        <w:rPr>
          <w:rFonts w:ascii="Arial" w:hAnsi="Arial" w:cs="Arial"/>
          <w:color w:val="000000" w:themeColor="text1"/>
          <w:sz w:val="22"/>
          <w:szCs w:val="22"/>
        </w:rPr>
        <w:t>consistent with this 4(</w:t>
      </w:r>
      <w:r w:rsidR="009412D1">
        <w:rPr>
          <w:rFonts w:ascii="Arial" w:hAnsi="Arial" w:cs="Arial"/>
          <w:color w:val="000000" w:themeColor="text1"/>
          <w:sz w:val="22"/>
          <w:szCs w:val="22"/>
        </w:rPr>
        <w:t>d</w:t>
      </w:r>
      <w:r w:rsidRPr="00F72FA5">
        <w:rPr>
          <w:rFonts w:ascii="Arial" w:hAnsi="Arial" w:cs="Arial"/>
          <w:color w:val="000000" w:themeColor="text1"/>
          <w:sz w:val="22"/>
          <w:szCs w:val="22"/>
        </w:rPr>
        <w:t xml:space="preserve">) rule. </w:t>
      </w:r>
      <w:r w:rsidRPr="00F72FA5">
        <w:rPr>
          <w:rFonts w:ascii="Arial" w:eastAsia="Arial" w:hAnsi="Arial" w:cs="Arial"/>
          <w:sz w:val="22"/>
          <w:szCs w:val="22"/>
        </w:rPr>
        <w:t xml:space="preserve">The Service does not expect to enter into MOUs with local governments or authorities. </w:t>
      </w:r>
      <w:r w:rsidRPr="00F72FA5">
        <w:rPr>
          <w:rFonts w:ascii="Arial" w:hAnsi="Arial" w:cs="Arial"/>
          <w:sz w:val="22"/>
          <w:szCs w:val="22"/>
        </w:rPr>
        <w:t xml:space="preserve">We are not reporting burden for Federal agencies as they are exempt from the requirements of the PRA. </w:t>
      </w:r>
      <w:r w:rsidRPr="00F72FA5">
        <w:rPr>
          <w:rFonts w:ascii="Arial" w:hAnsi="Arial" w:cs="Arial"/>
          <w:color w:val="000000" w:themeColor="text1"/>
          <w:sz w:val="22"/>
          <w:szCs w:val="22"/>
        </w:rPr>
        <w:t>The Service would collect information</w:t>
      </w:r>
      <w:r w:rsidRPr="00F72FA5" w:rsidR="00E96CDC">
        <w:rPr>
          <w:rFonts w:ascii="Arial" w:hAnsi="Arial" w:cs="Arial"/>
          <w:color w:val="000000" w:themeColor="text1"/>
          <w:sz w:val="22"/>
          <w:szCs w:val="22"/>
        </w:rPr>
        <w:t xml:space="preserve"> </w:t>
      </w:r>
      <w:r w:rsidRPr="00F72FA5">
        <w:rPr>
          <w:rFonts w:ascii="Arial" w:hAnsi="Arial" w:cs="Arial"/>
          <w:color w:val="000000" w:themeColor="text1"/>
          <w:sz w:val="22"/>
          <w:szCs w:val="22"/>
        </w:rPr>
        <w:t>from the relevant agencies in relation to these MOUs</w:t>
      </w:r>
      <w:r w:rsidRPr="00F72FA5" w:rsidR="00C30B03">
        <w:rPr>
          <w:rFonts w:ascii="Arial" w:hAnsi="Arial" w:cs="Arial"/>
          <w:color w:val="000000" w:themeColor="text1"/>
          <w:sz w:val="22"/>
          <w:szCs w:val="22"/>
        </w:rPr>
        <w:t xml:space="preserve"> as </w:t>
      </w:r>
      <w:r w:rsidRPr="00F72FA5">
        <w:rPr>
          <w:rFonts w:ascii="Arial" w:hAnsi="Arial" w:cs="Arial"/>
          <w:color w:val="000000" w:themeColor="text1"/>
          <w:sz w:val="22"/>
          <w:szCs w:val="22"/>
        </w:rPr>
        <w:t xml:space="preserve">described </w:t>
      </w:r>
      <w:r w:rsidRPr="00F72FA5" w:rsidR="00C30B03">
        <w:rPr>
          <w:rFonts w:ascii="Arial" w:hAnsi="Arial" w:cs="Arial"/>
          <w:color w:val="000000" w:themeColor="text1"/>
          <w:sz w:val="22"/>
          <w:szCs w:val="22"/>
        </w:rPr>
        <w:t>below</w:t>
      </w:r>
      <w:r w:rsidR="00F8529A">
        <w:rPr>
          <w:rFonts w:ascii="Arial" w:hAnsi="Arial" w:cs="Arial"/>
          <w:color w:val="000000" w:themeColor="text1"/>
          <w:sz w:val="22"/>
          <w:szCs w:val="22"/>
        </w:rPr>
        <w:t>.</w:t>
      </w:r>
    </w:p>
    <w:p w:rsidR="00D91611" w:rsidRPr="00F72FA5" w:rsidP="00B567CA" w14:paraId="7629B261" w14:textId="77777777">
      <w:pPr>
        <w:tabs>
          <w:tab w:val="left" w:pos="720"/>
        </w:tabs>
        <w:rPr>
          <w:rFonts w:ascii="Arial" w:hAnsi="Arial" w:cs="Arial"/>
          <w:sz w:val="22"/>
          <w:szCs w:val="22"/>
        </w:rPr>
      </w:pPr>
    </w:p>
    <w:p w:rsidR="0065625E" w:rsidP="007671ED" w14:paraId="5416B880" w14:textId="380FC078">
      <w:pPr>
        <w:tabs>
          <w:tab w:val="left" w:pos="720"/>
        </w:tabs>
        <w:rPr>
          <w:rFonts w:ascii="Arial" w:hAnsi="Arial" w:cs="Arial"/>
          <w:sz w:val="22"/>
          <w:szCs w:val="22"/>
        </w:rPr>
      </w:pPr>
      <w:r w:rsidRPr="00E650FE">
        <w:rPr>
          <w:rFonts w:ascii="Arial" w:hAnsi="Arial" w:cs="Arial"/>
          <w:b/>
          <w:bCs/>
          <w:caps/>
          <w:sz w:val="22"/>
          <w:szCs w:val="22"/>
          <w:u w:val="single"/>
        </w:rPr>
        <w:t>mana</w:t>
      </w:r>
      <w:r w:rsidR="009525B0">
        <w:rPr>
          <w:rFonts w:ascii="Arial" w:hAnsi="Arial" w:cs="Arial"/>
          <w:b/>
          <w:bCs/>
          <w:caps/>
          <w:sz w:val="22"/>
          <w:szCs w:val="22"/>
          <w:u w:val="single"/>
        </w:rPr>
        <w:t>g</w:t>
      </w:r>
      <w:r w:rsidRPr="00E650FE">
        <w:rPr>
          <w:rFonts w:ascii="Arial" w:hAnsi="Arial" w:cs="Arial"/>
          <w:b/>
          <w:bCs/>
          <w:caps/>
          <w:sz w:val="22"/>
          <w:szCs w:val="22"/>
          <w:u w:val="single"/>
        </w:rPr>
        <w:t>ement plans/</w:t>
      </w:r>
      <w:r w:rsidR="00162D64">
        <w:rPr>
          <w:rFonts w:ascii="Arial" w:hAnsi="Arial" w:cs="Arial"/>
          <w:b/>
          <w:bCs/>
          <w:caps/>
          <w:sz w:val="22"/>
          <w:szCs w:val="22"/>
          <w:u w:val="single"/>
        </w:rPr>
        <w:t>Conservation strategies</w:t>
      </w:r>
      <w:r w:rsidR="00E6347D">
        <w:rPr>
          <w:rFonts w:ascii="Arial" w:hAnsi="Arial" w:cs="Arial"/>
          <w:caps/>
          <w:sz w:val="22"/>
          <w:szCs w:val="22"/>
        </w:rPr>
        <w:t xml:space="preserve"> – </w:t>
      </w:r>
      <w:r w:rsidRPr="00E914A7" w:rsidR="00E914A7">
        <w:rPr>
          <w:rFonts w:ascii="Arial" w:hAnsi="Arial" w:cs="Arial"/>
          <w:sz w:val="22"/>
          <w:szCs w:val="22"/>
        </w:rPr>
        <w:t xml:space="preserve">This proposed 4(d) rule outlines a tiered framework where take exceptions for grizzly bear management activities and incidental take are linked to a population’s demographic </w:t>
      </w:r>
      <w:r w:rsidR="00702041">
        <w:rPr>
          <w:rFonts w:ascii="Arial" w:hAnsi="Arial" w:cs="Arial"/>
          <w:sz w:val="22"/>
          <w:szCs w:val="22"/>
        </w:rPr>
        <w:t>status</w:t>
      </w:r>
      <w:r w:rsidRPr="00E914A7" w:rsidR="00E914A7">
        <w:rPr>
          <w:rFonts w:ascii="Arial" w:hAnsi="Arial" w:cs="Arial"/>
          <w:sz w:val="22"/>
          <w:szCs w:val="22"/>
        </w:rPr>
        <w:t xml:space="preserve"> and the status of conservation strategies and State</w:t>
      </w:r>
      <w:r w:rsidR="005943BB">
        <w:rPr>
          <w:rFonts w:ascii="Arial" w:hAnsi="Arial" w:cs="Arial"/>
          <w:sz w:val="22"/>
          <w:szCs w:val="22"/>
        </w:rPr>
        <w:t xml:space="preserve"> or</w:t>
      </w:r>
      <w:r w:rsidR="002A02E7">
        <w:rPr>
          <w:rFonts w:ascii="Arial" w:hAnsi="Arial" w:cs="Arial"/>
          <w:sz w:val="22"/>
          <w:szCs w:val="22"/>
        </w:rPr>
        <w:t xml:space="preserve"> </w:t>
      </w:r>
      <w:r w:rsidRPr="00E914A7" w:rsidR="00E914A7">
        <w:rPr>
          <w:rFonts w:ascii="Arial" w:hAnsi="Arial" w:cs="Arial"/>
          <w:sz w:val="22"/>
          <w:szCs w:val="22"/>
        </w:rPr>
        <w:t xml:space="preserve">Tribal management plans. </w:t>
      </w:r>
      <w:r w:rsidRPr="00E914A7" w:rsidR="00E914A7">
        <w:rPr>
          <w:rFonts w:ascii="Arial" w:hAnsi="Arial" w:cs="Arial"/>
          <w:sz w:val="22"/>
          <w:szCs w:val="22"/>
        </w:rPr>
        <w:t>Th</w:t>
      </w:r>
      <w:r w:rsidRPr="00E914A7" w:rsidR="00E914A7">
        <w:rPr>
          <w:rFonts w:ascii="Arial" w:hAnsi="Arial" w:cs="Arial"/>
          <w:sz w:val="22"/>
          <w:szCs w:val="22"/>
        </w:rPr>
        <w:t>is framework</w:t>
      </w:r>
      <w:r w:rsidRPr="00E914A7" w:rsidR="00E914A7">
        <w:rPr>
          <w:rFonts w:ascii="Arial" w:hAnsi="Arial" w:cs="Arial"/>
          <w:sz w:val="22"/>
          <w:szCs w:val="22"/>
        </w:rPr>
        <w:t xml:space="preserve"> </w:t>
      </w:r>
      <w:r w:rsidRPr="00E914A7" w:rsidR="00E914A7">
        <w:rPr>
          <w:rFonts w:ascii="Arial" w:hAnsi="Arial" w:cs="Arial"/>
          <w:sz w:val="22"/>
          <w:szCs w:val="22"/>
        </w:rPr>
        <w:t>would</w:t>
      </w:r>
      <w:r w:rsidRPr="00E914A7" w:rsidR="00E914A7">
        <w:rPr>
          <w:rFonts w:ascii="Arial" w:hAnsi="Arial" w:cs="Arial"/>
          <w:sz w:val="22"/>
          <w:szCs w:val="22"/>
        </w:rPr>
        <w:t xml:space="preserve"> provide for the conservation of the species by </w:t>
      </w:r>
      <w:r w:rsidRPr="00E914A7" w:rsidR="00E914A7">
        <w:rPr>
          <w:rFonts w:ascii="Arial" w:hAnsi="Arial" w:cs="Arial"/>
          <w:sz w:val="22"/>
          <w:szCs w:val="22"/>
        </w:rPr>
        <w:t>tailoring take</w:t>
      </w:r>
      <w:r w:rsidRPr="00E914A7" w:rsidR="00E914A7">
        <w:rPr>
          <w:rFonts w:ascii="Arial" w:hAnsi="Arial" w:cs="Arial"/>
          <w:sz w:val="22"/>
          <w:szCs w:val="22"/>
        </w:rPr>
        <w:t xml:space="preserve"> exceptions</w:t>
      </w:r>
      <w:r w:rsidRPr="00E914A7" w:rsidR="00E914A7">
        <w:rPr>
          <w:rFonts w:ascii="Arial" w:hAnsi="Arial" w:cs="Arial"/>
          <w:sz w:val="22"/>
          <w:szCs w:val="22"/>
        </w:rPr>
        <w:t xml:space="preserve"> for populations with conservation strategies and management plans </w:t>
      </w:r>
      <w:r w:rsidR="00702041">
        <w:rPr>
          <w:rFonts w:ascii="Arial" w:hAnsi="Arial" w:cs="Arial"/>
          <w:sz w:val="22"/>
          <w:szCs w:val="22"/>
        </w:rPr>
        <w:t>that have been approved by the Service through an MOU</w:t>
      </w:r>
      <w:r w:rsidRPr="00E914A7" w:rsidR="00E914A7">
        <w:rPr>
          <w:rFonts w:ascii="Arial" w:hAnsi="Arial" w:cs="Arial"/>
          <w:sz w:val="22"/>
          <w:szCs w:val="22"/>
        </w:rPr>
        <w:t xml:space="preserve">, such that </w:t>
      </w:r>
      <w:r w:rsidRPr="00E914A7" w:rsidR="00E914A7">
        <w:rPr>
          <w:rFonts w:ascii="Arial" w:hAnsi="Arial" w:cs="Arial"/>
          <w:sz w:val="22"/>
          <w:szCs w:val="22"/>
        </w:rPr>
        <w:t xml:space="preserve">otherwise prohibited </w:t>
      </w:r>
      <w:r w:rsidRPr="00E914A7" w:rsidR="00E914A7">
        <w:rPr>
          <w:rFonts w:ascii="Arial" w:hAnsi="Arial" w:cs="Arial"/>
          <w:sz w:val="22"/>
          <w:szCs w:val="22"/>
        </w:rPr>
        <w:t xml:space="preserve">activities are </w:t>
      </w:r>
      <w:r w:rsidRPr="00E914A7" w:rsidR="00E914A7">
        <w:rPr>
          <w:rFonts w:ascii="Arial" w:hAnsi="Arial" w:cs="Arial"/>
          <w:sz w:val="22"/>
          <w:szCs w:val="22"/>
        </w:rPr>
        <w:t>expected to have negligible impacts to grizzly bear</w:t>
      </w:r>
      <w:r w:rsidRPr="00E914A7" w:rsidR="00E914A7">
        <w:rPr>
          <w:rFonts w:ascii="Arial" w:hAnsi="Arial" w:cs="Arial"/>
          <w:sz w:val="22"/>
          <w:szCs w:val="22"/>
        </w:rPr>
        <w:t xml:space="preserve"> populations. This would </w:t>
      </w:r>
      <w:r w:rsidRPr="00E914A7" w:rsidR="00E914A7">
        <w:rPr>
          <w:rFonts w:ascii="Arial" w:hAnsi="Arial" w:cs="Arial"/>
          <w:sz w:val="22"/>
          <w:szCs w:val="22"/>
        </w:rPr>
        <w:t>incentivize conservation action</w:t>
      </w:r>
      <w:r w:rsidRPr="00E914A7" w:rsidR="00E914A7">
        <w:rPr>
          <w:rFonts w:ascii="Arial" w:hAnsi="Arial" w:cs="Arial"/>
          <w:sz w:val="22"/>
          <w:szCs w:val="22"/>
        </w:rPr>
        <w:t>s and promote increased public tolerance and support for conservation efforts.</w:t>
      </w:r>
      <w:r w:rsidRPr="00E914A7" w:rsidR="00E914A7">
        <w:rPr>
          <w:rFonts w:ascii="Arial" w:hAnsi="Arial" w:cs="Arial"/>
          <w:sz w:val="22"/>
          <w:szCs w:val="22"/>
        </w:rPr>
        <w:t xml:space="preserve"> </w:t>
      </w:r>
    </w:p>
    <w:p w:rsidR="0065625E" w:rsidP="007671ED" w14:paraId="4A47DF07" w14:textId="77777777">
      <w:pPr>
        <w:tabs>
          <w:tab w:val="left" w:pos="720"/>
        </w:tabs>
        <w:rPr>
          <w:rFonts w:ascii="Arial" w:hAnsi="Arial" w:cs="Arial"/>
          <w:sz w:val="22"/>
          <w:szCs w:val="22"/>
        </w:rPr>
      </w:pPr>
    </w:p>
    <w:p w:rsidR="007671ED" w:rsidP="000F695E" w14:paraId="39E86670" w14:textId="0571EC93">
      <w:pPr>
        <w:tabs>
          <w:tab w:val="left" w:pos="720"/>
        </w:tabs>
        <w:ind w:left="720" w:right="720"/>
        <w:rPr>
          <w:rFonts w:ascii="Arial" w:hAnsi="Arial" w:cs="Arial"/>
          <w:sz w:val="22"/>
          <w:szCs w:val="22"/>
        </w:rPr>
      </w:pPr>
      <w:r w:rsidRPr="562E764B">
        <w:rPr>
          <w:rFonts w:ascii="Arial" w:hAnsi="Arial" w:cs="Arial"/>
          <w:b/>
          <w:bCs/>
          <w:i/>
          <w:iCs/>
          <w:sz w:val="22"/>
          <w:szCs w:val="22"/>
        </w:rPr>
        <w:t xml:space="preserve">Management Plan </w:t>
      </w:r>
      <w:r w:rsidRPr="562E764B">
        <w:rPr>
          <w:rFonts w:ascii="Arial" w:hAnsi="Arial" w:cs="Arial"/>
          <w:sz w:val="22"/>
          <w:szCs w:val="22"/>
        </w:rPr>
        <w:t>–</w:t>
      </w:r>
      <w:r w:rsidR="00C57BEA">
        <w:rPr>
          <w:rFonts w:ascii="Arial" w:hAnsi="Arial" w:cs="Arial"/>
          <w:sz w:val="22"/>
          <w:szCs w:val="22"/>
        </w:rPr>
        <w:t xml:space="preserve"> </w:t>
      </w:r>
      <w:r w:rsidR="00A1238C">
        <w:rPr>
          <w:rFonts w:ascii="Arial" w:hAnsi="Arial" w:cs="Arial"/>
          <w:sz w:val="22"/>
          <w:szCs w:val="22"/>
        </w:rPr>
        <w:t xml:space="preserve">Federal, </w:t>
      </w:r>
      <w:r w:rsidR="00A97E87">
        <w:rPr>
          <w:rFonts w:ascii="Arial" w:hAnsi="Arial" w:cs="Arial"/>
          <w:sz w:val="22"/>
          <w:szCs w:val="22"/>
        </w:rPr>
        <w:t>S</w:t>
      </w:r>
      <w:r w:rsidRPr="562E764B" w:rsidR="246FE742">
        <w:rPr>
          <w:rFonts w:ascii="Arial" w:hAnsi="Arial" w:cs="Arial"/>
          <w:sz w:val="22"/>
          <w:szCs w:val="22"/>
        </w:rPr>
        <w:t>tate</w:t>
      </w:r>
      <w:r w:rsidR="00A1238C">
        <w:rPr>
          <w:rFonts w:ascii="Arial" w:hAnsi="Arial" w:cs="Arial"/>
          <w:sz w:val="22"/>
          <w:szCs w:val="22"/>
        </w:rPr>
        <w:t>,</w:t>
      </w:r>
      <w:r w:rsidRPr="562E764B" w:rsidR="246FE742">
        <w:rPr>
          <w:rFonts w:ascii="Arial" w:hAnsi="Arial" w:cs="Arial"/>
          <w:sz w:val="22"/>
          <w:szCs w:val="22"/>
        </w:rPr>
        <w:t xml:space="preserve"> </w:t>
      </w:r>
      <w:r w:rsidR="00A019C0">
        <w:rPr>
          <w:rFonts w:ascii="Arial" w:hAnsi="Arial" w:cs="Arial"/>
          <w:sz w:val="22"/>
          <w:szCs w:val="22"/>
        </w:rPr>
        <w:t xml:space="preserve">or Tribal </w:t>
      </w:r>
      <w:r w:rsidRPr="562E764B" w:rsidR="246FE742">
        <w:rPr>
          <w:rFonts w:ascii="Arial" w:hAnsi="Arial" w:cs="Arial"/>
          <w:sz w:val="22"/>
          <w:szCs w:val="22"/>
        </w:rPr>
        <w:t xml:space="preserve">wildlife management agencies </w:t>
      </w:r>
      <w:r w:rsidR="00C57BEA">
        <w:rPr>
          <w:rFonts w:ascii="Arial" w:hAnsi="Arial" w:cs="Arial"/>
          <w:sz w:val="22"/>
          <w:szCs w:val="22"/>
        </w:rPr>
        <w:t xml:space="preserve">develop this document to </w:t>
      </w:r>
      <w:r w:rsidRPr="562E764B" w:rsidR="3BC460CF">
        <w:rPr>
          <w:rFonts w:ascii="Arial" w:hAnsi="Arial" w:cs="Arial"/>
          <w:sz w:val="22"/>
          <w:szCs w:val="22"/>
        </w:rPr>
        <w:t>defin</w:t>
      </w:r>
      <w:r w:rsidR="00C57BEA">
        <w:rPr>
          <w:rFonts w:ascii="Arial" w:hAnsi="Arial" w:cs="Arial"/>
          <w:sz w:val="22"/>
          <w:szCs w:val="22"/>
        </w:rPr>
        <w:t>e</w:t>
      </w:r>
      <w:r w:rsidRPr="562E764B" w:rsidR="246FE742">
        <w:rPr>
          <w:rFonts w:ascii="Arial" w:hAnsi="Arial" w:cs="Arial"/>
          <w:sz w:val="22"/>
          <w:szCs w:val="22"/>
        </w:rPr>
        <w:t xml:space="preserve"> how they </w:t>
      </w:r>
      <w:r w:rsidR="001B3D78">
        <w:rPr>
          <w:rFonts w:ascii="Arial" w:hAnsi="Arial" w:cs="Arial"/>
          <w:sz w:val="22"/>
          <w:szCs w:val="22"/>
        </w:rPr>
        <w:t xml:space="preserve">plan to </w:t>
      </w:r>
      <w:r w:rsidRPr="562E764B" w:rsidR="246FE742">
        <w:rPr>
          <w:rFonts w:ascii="Arial" w:hAnsi="Arial" w:cs="Arial"/>
          <w:sz w:val="22"/>
          <w:szCs w:val="22"/>
        </w:rPr>
        <w:t>manage grizzly bears. The</w:t>
      </w:r>
      <w:r w:rsidRPr="562E764B" w:rsidR="09F60A82">
        <w:rPr>
          <w:rFonts w:ascii="Arial" w:hAnsi="Arial" w:cs="Arial"/>
          <w:sz w:val="22"/>
          <w:szCs w:val="22"/>
        </w:rPr>
        <w:t>se plans should include specifics on conflict management</w:t>
      </w:r>
      <w:r w:rsidRPr="562E764B" w:rsidR="743BCE08">
        <w:rPr>
          <w:rFonts w:ascii="Arial" w:hAnsi="Arial" w:cs="Arial"/>
          <w:sz w:val="22"/>
          <w:szCs w:val="22"/>
        </w:rPr>
        <w:t xml:space="preserve">, population management, </w:t>
      </w:r>
      <w:r w:rsidRPr="562E764B" w:rsidR="6B62F6C0">
        <w:rPr>
          <w:rFonts w:ascii="Arial" w:hAnsi="Arial" w:cs="Arial"/>
          <w:sz w:val="22"/>
          <w:szCs w:val="22"/>
        </w:rPr>
        <w:t>adherence</w:t>
      </w:r>
      <w:r w:rsidRPr="562E764B" w:rsidR="743BCE08">
        <w:rPr>
          <w:rFonts w:ascii="Arial" w:hAnsi="Arial" w:cs="Arial"/>
          <w:sz w:val="22"/>
          <w:szCs w:val="22"/>
        </w:rPr>
        <w:t xml:space="preserve"> to associated </w:t>
      </w:r>
      <w:r w:rsidRPr="562E764B" w:rsidR="2DC09FEB">
        <w:rPr>
          <w:rFonts w:ascii="Arial" w:hAnsi="Arial" w:cs="Arial"/>
          <w:sz w:val="22"/>
          <w:szCs w:val="22"/>
        </w:rPr>
        <w:t>conservation</w:t>
      </w:r>
      <w:r w:rsidRPr="562E764B" w:rsidR="743BCE08">
        <w:rPr>
          <w:rFonts w:ascii="Arial" w:hAnsi="Arial" w:cs="Arial"/>
          <w:sz w:val="22"/>
          <w:szCs w:val="22"/>
        </w:rPr>
        <w:t xml:space="preserve"> strategies</w:t>
      </w:r>
      <w:r w:rsidRPr="562E764B" w:rsidR="05447764">
        <w:rPr>
          <w:rFonts w:ascii="Arial" w:hAnsi="Arial" w:cs="Arial"/>
          <w:sz w:val="22"/>
          <w:szCs w:val="22"/>
        </w:rPr>
        <w:t>, and harvest management, if applicable.</w:t>
      </w:r>
      <w:r w:rsidRPr="562E764B" w:rsidR="74ECB275">
        <w:rPr>
          <w:rFonts w:ascii="Arial" w:hAnsi="Arial" w:cs="Arial"/>
          <w:sz w:val="22"/>
          <w:szCs w:val="22"/>
        </w:rPr>
        <w:t xml:space="preserve"> </w:t>
      </w:r>
      <w:r w:rsidRPr="562E764B" w:rsidR="09F60A82">
        <w:rPr>
          <w:rFonts w:ascii="Arial" w:hAnsi="Arial" w:cs="Arial"/>
          <w:sz w:val="22"/>
          <w:szCs w:val="22"/>
        </w:rPr>
        <w:t xml:space="preserve"> </w:t>
      </w:r>
    </w:p>
    <w:p w:rsidR="009525B0" w:rsidRPr="00E914A7" w:rsidP="000F695E" w14:paraId="72301058" w14:textId="77777777">
      <w:pPr>
        <w:tabs>
          <w:tab w:val="left" w:pos="720"/>
        </w:tabs>
        <w:ind w:left="720" w:right="720"/>
        <w:rPr>
          <w:rFonts w:ascii="Arial" w:hAnsi="Arial" w:cs="Arial"/>
          <w:sz w:val="22"/>
          <w:szCs w:val="22"/>
        </w:rPr>
      </w:pPr>
    </w:p>
    <w:p w:rsidR="007671ED" w:rsidRPr="007671ED" w:rsidP="000F695E" w14:paraId="14107DF2" w14:textId="434BC0CD">
      <w:pPr>
        <w:tabs>
          <w:tab w:val="left" w:pos="720"/>
        </w:tabs>
        <w:ind w:left="720" w:right="720"/>
        <w:rPr>
          <w:rFonts w:ascii="Arial" w:hAnsi="Arial" w:cs="Arial"/>
          <w:sz w:val="22"/>
          <w:szCs w:val="22"/>
        </w:rPr>
      </w:pPr>
      <w:r w:rsidRPr="007671ED">
        <w:rPr>
          <w:rFonts w:ascii="Arial" w:hAnsi="Arial" w:cs="Arial"/>
          <w:b/>
          <w:bCs/>
          <w:i/>
          <w:iCs/>
          <w:sz w:val="22"/>
          <w:szCs w:val="22"/>
        </w:rPr>
        <w:t>Conservation Strategy</w:t>
      </w:r>
      <w:r>
        <w:rPr>
          <w:rFonts w:ascii="Arial" w:hAnsi="Arial" w:cs="Arial"/>
          <w:b/>
          <w:bCs/>
          <w:i/>
          <w:iCs/>
          <w:sz w:val="22"/>
          <w:szCs w:val="22"/>
        </w:rPr>
        <w:t xml:space="preserve"> </w:t>
      </w:r>
      <w:r w:rsidRPr="0023772B">
        <w:rPr>
          <w:rFonts w:ascii="Arial" w:hAnsi="Arial" w:cs="Arial"/>
          <w:sz w:val="22"/>
          <w:szCs w:val="22"/>
        </w:rPr>
        <w:t xml:space="preserve">– </w:t>
      </w:r>
      <w:r w:rsidR="00C43898">
        <w:rPr>
          <w:rFonts w:ascii="Arial" w:hAnsi="Arial" w:cs="Arial"/>
          <w:sz w:val="22"/>
          <w:szCs w:val="22"/>
        </w:rPr>
        <w:t xml:space="preserve">This is an </w:t>
      </w:r>
      <w:r w:rsidRPr="007671ED">
        <w:rPr>
          <w:rFonts w:ascii="Arial" w:hAnsi="Arial" w:cs="Arial"/>
          <w:sz w:val="22"/>
          <w:szCs w:val="22"/>
        </w:rPr>
        <w:t xml:space="preserve">interagency document describing the habitat and population management mechanisms that will achieve and maintain a recovered population described by demographic and </w:t>
      </w:r>
      <w:r w:rsidR="007D7D42">
        <w:rPr>
          <w:rFonts w:ascii="Arial" w:hAnsi="Arial" w:cs="Arial"/>
          <w:sz w:val="22"/>
          <w:szCs w:val="22"/>
        </w:rPr>
        <w:t>objectives</w:t>
      </w:r>
      <w:r w:rsidRPr="007671ED">
        <w:rPr>
          <w:rFonts w:ascii="Arial" w:hAnsi="Arial" w:cs="Arial"/>
          <w:sz w:val="22"/>
          <w:szCs w:val="22"/>
        </w:rPr>
        <w:t>; remain in place after grizzly bears are no longer listed under the Act; and demonstrates the adequacy, continuity, and continued agency application of population and habitat management regulatory mechanisms in order to maintain a recovered population.</w:t>
      </w:r>
      <w:r w:rsidR="00C43898">
        <w:rPr>
          <w:rFonts w:ascii="Arial" w:hAnsi="Arial" w:cs="Arial"/>
          <w:sz w:val="22"/>
          <w:szCs w:val="22"/>
        </w:rPr>
        <w:t xml:space="preserve"> </w:t>
      </w:r>
      <w:r w:rsidRPr="562E764B" w:rsidR="00C01900">
        <w:rPr>
          <w:rFonts w:ascii="Arial" w:hAnsi="Arial" w:cs="Arial"/>
          <w:sz w:val="22"/>
          <w:szCs w:val="22"/>
        </w:rPr>
        <w:t xml:space="preserve">These documents are prepared by </w:t>
      </w:r>
      <w:r w:rsidRPr="562E764B" w:rsidR="335480E5">
        <w:rPr>
          <w:rFonts w:ascii="Arial" w:hAnsi="Arial" w:cs="Arial"/>
          <w:sz w:val="22"/>
          <w:szCs w:val="22"/>
        </w:rPr>
        <w:t xml:space="preserve">Federal, State, and Tribal agencies engaged in grizzly bear management within </w:t>
      </w:r>
      <w:r w:rsidR="0091503E">
        <w:rPr>
          <w:rFonts w:ascii="Arial" w:hAnsi="Arial" w:cs="Arial"/>
          <w:sz w:val="22"/>
          <w:szCs w:val="22"/>
        </w:rPr>
        <w:t>a given geography</w:t>
      </w:r>
      <w:r w:rsidR="00C01900">
        <w:rPr>
          <w:rFonts w:ascii="Arial" w:hAnsi="Arial" w:cs="Arial"/>
          <w:sz w:val="22"/>
          <w:szCs w:val="22"/>
        </w:rPr>
        <w:t xml:space="preserve"> as part of </w:t>
      </w:r>
      <w:r w:rsidR="009930F5">
        <w:rPr>
          <w:rFonts w:ascii="Arial" w:hAnsi="Arial" w:cs="Arial"/>
          <w:sz w:val="22"/>
          <w:szCs w:val="22"/>
        </w:rPr>
        <w:t>their grizzly bear recovery efforts</w:t>
      </w:r>
      <w:r w:rsidR="00305BF7">
        <w:rPr>
          <w:rFonts w:ascii="Arial" w:hAnsi="Arial" w:cs="Arial"/>
          <w:sz w:val="22"/>
          <w:szCs w:val="22"/>
        </w:rPr>
        <w:t xml:space="preserve"> </w:t>
      </w:r>
      <w:r w:rsidR="005B0325">
        <w:rPr>
          <w:rFonts w:ascii="Arial" w:hAnsi="Arial" w:cs="Arial"/>
          <w:sz w:val="22"/>
          <w:szCs w:val="22"/>
        </w:rPr>
        <w:t>and</w:t>
      </w:r>
      <w:r w:rsidR="007D595D">
        <w:rPr>
          <w:rFonts w:ascii="Arial" w:hAnsi="Arial" w:cs="Arial"/>
          <w:sz w:val="22"/>
          <w:szCs w:val="22"/>
        </w:rPr>
        <w:t xml:space="preserve"> are</w:t>
      </w:r>
      <w:r w:rsidR="002E54AE">
        <w:rPr>
          <w:rFonts w:ascii="Arial" w:hAnsi="Arial" w:cs="Arial"/>
          <w:sz w:val="22"/>
          <w:szCs w:val="22"/>
        </w:rPr>
        <w:t xml:space="preserve"> not a requirement of the </w:t>
      </w:r>
      <w:r w:rsidR="00366AE6">
        <w:rPr>
          <w:rFonts w:ascii="Arial" w:hAnsi="Arial" w:cs="Arial"/>
          <w:sz w:val="22"/>
          <w:szCs w:val="22"/>
        </w:rPr>
        <w:t xml:space="preserve">proposed </w:t>
      </w:r>
      <w:r w:rsidR="002E54AE">
        <w:rPr>
          <w:rFonts w:ascii="Arial" w:hAnsi="Arial" w:cs="Arial"/>
          <w:sz w:val="22"/>
          <w:szCs w:val="22"/>
        </w:rPr>
        <w:t>4(d)</w:t>
      </w:r>
      <w:r w:rsidR="00305BF7">
        <w:rPr>
          <w:rFonts w:ascii="Arial" w:hAnsi="Arial" w:cs="Arial"/>
          <w:sz w:val="22"/>
          <w:szCs w:val="22"/>
        </w:rPr>
        <w:t xml:space="preserve">. </w:t>
      </w:r>
      <w:r w:rsidRPr="007671ED">
        <w:rPr>
          <w:rFonts w:ascii="Arial" w:hAnsi="Arial" w:cs="Arial"/>
          <w:sz w:val="22"/>
          <w:szCs w:val="22"/>
        </w:rPr>
        <w:t xml:space="preserve"> </w:t>
      </w:r>
    </w:p>
    <w:p w:rsidR="007671ED" w:rsidP="00C706FA" w14:paraId="25B0687C" w14:textId="77777777">
      <w:pPr>
        <w:tabs>
          <w:tab w:val="left" w:pos="720"/>
        </w:tabs>
        <w:rPr>
          <w:rFonts w:ascii="Arial" w:hAnsi="Arial" w:cs="Arial"/>
          <w:b/>
          <w:bCs/>
          <w:caps/>
          <w:sz w:val="22"/>
          <w:szCs w:val="22"/>
          <w:u w:val="single"/>
        </w:rPr>
      </w:pPr>
    </w:p>
    <w:p w:rsidR="001D6439" w:rsidP="0059482E" w14:paraId="0A395F56" w14:textId="1ABDBECA">
      <w:pPr>
        <w:tabs>
          <w:tab w:val="left" w:pos="720"/>
        </w:tabs>
        <w:rPr>
          <w:rFonts w:ascii="Arial" w:hAnsi="Arial" w:cs="Arial"/>
          <w:sz w:val="22"/>
          <w:szCs w:val="22"/>
        </w:rPr>
      </w:pPr>
      <w:bookmarkStart w:id="2" w:name="_Hlk130293050"/>
      <w:bookmarkStart w:id="3" w:name="_Hlk129079281"/>
      <w:r w:rsidRPr="403257AF">
        <w:rPr>
          <w:rFonts w:ascii="Arial" w:hAnsi="Arial" w:cs="Arial"/>
          <w:b/>
          <w:bCs/>
          <w:caps/>
          <w:sz w:val="22"/>
          <w:szCs w:val="22"/>
          <w:u w:val="single"/>
        </w:rPr>
        <w:t>Amendments</w:t>
      </w:r>
      <w:r w:rsidRPr="403257AF" w:rsidR="00D4016F">
        <w:rPr>
          <w:rFonts w:ascii="Arial" w:hAnsi="Arial" w:cs="Arial"/>
          <w:b/>
          <w:bCs/>
          <w:caps/>
          <w:sz w:val="22"/>
          <w:szCs w:val="22"/>
          <w:u w:val="single"/>
        </w:rPr>
        <w:t xml:space="preserve"> to management</w:t>
      </w:r>
      <w:r w:rsidRPr="403257AF" w:rsidR="00FF0E94">
        <w:rPr>
          <w:rFonts w:ascii="Arial" w:hAnsi="Arial" w:cs="Arial"/>
          <w:b/>
          <w:bCs/>
          <w:caps/>
          <w:sz w:val="22"/>
          <w:szCs w:val="22"/>
          <w:u w:val="single"/>
        </w:rPr>
        <w:t xml:space="preserve"> </w:t>
      </w:r>
      <w:r w:rsidRPr="403257AF" w:rsidR="00E25AC1">
        <w:rPr>
          <w:rFonts w:ascii="Arial" w:hAnsi="Arial" w:cs="Arial"/>
          <w:b/>
          <w:bCs/>
          <w:caps/>
          <w:sz w:val="22"/>
          <w:szCs w:val="22"/>
          <w:u w:val="single"/>
        </w:rPr>
        <w:t>tiers</w:t>
      </w:r>
      <w:r w:rsidRPr="403257AF" w:rsidR="006A3FB9">
        <w:rPr>
          <w:rFonts w:ascii="Arial" w:hAnsi="Arial" w:cs="Arial"/>
          <w:caps/>
          <w:sz w:val="22"/>
          <w:szCs w:val="22"/>
        </w:rPr>
        <w:t xml:space="preserve"> – </w:t>
      </w:r>
      <w:r w:rsidRPr="403257AF" w:rsidR="0059482E">
        <w:rPr>
          <w:rFonts w:ascii="Arial" w:hAnsi="Arial" w:cs="Arial"/>
          <w:sz w:val="22"/>
          <w:szCs w:val="22"/>
        </w:rPr>
        <w:t xml:space="preserve">Authorized agencies involved in grizzly bear management may gain additional flexibilities by entering into an MOU with the Service, where an agency may request to move from </w:t>
      </w:r>
      <w:r w:rsidR="004D3960">
        <w:rPr>
          <w:rFonts w:ascii="Arial" w:hAnsi="Arial" w:cs="Arial"/>
          <w:sz w:val="22"/>
          <w:szCs w:val="22"/>
        </w:rPr>
        <w:t xml:space="preserve">the </w:t>
      </w:r>
      <w:r w:rsidR="00814D8D">
        <w:rPr>
          <w:rFonts w:ascii="Arial" w:hAnsi="Arial" w:cs="Arial"/>
          <w:sz w:val="22"/>
          <w:szCs w:val="22"/>
        </w:rPr>
        <w:t xml:space="preserve">additional exceptions under Tier 1 or Tier 2, </w:t>
      </w:r>
      <w:r w:rsidRPr="403257AF" w:rsidR="0059482E">
        <w:rPr>
          <w:rFonts w:ascii="Arial" w:hAnsi="Arial" w:cs="Arial"/>
          <w:sz w:val="22"/>
          <w:szCs w:val="22"/>
        </w:rPr>
        <w:t>once they present evidence that the criteria required for either tier have been me</w:t>
      </w:r>
      <w:r w:rsidRPr="403257AF" w:rsidR="0065625E">
        <w:rPr>
          <w:rFonts w:ascii="Arial" w:hAnsi="Arial" w:cs="Arial"/>
          <w:sz w:val="22"/>
          <w:szCs w:val="22"/>
        </w:rPr>
        <w:t>t</w:t>
      </w:r>
      <w:r w:rsidRPr="403257AF" w:rsidR="0059482E">
        <w:rPr>
          <w:rFonts w:ascii="Arial" w:hAnsi="Arial" w:cs="Arial"/>
          <w:sz w:val="22"/>
          <w:szCs w:val="22"/>
        </w:rPr>
        <w:t xml:space="preserve">. This request may be in the form of an update to their MOU with the Service for grizzly bear management, or – for authorized agencies that do not yet have an MOU – a request to enter into a new grizzly bear management MOU with the Service. In either </w:t>
      </w:r>
      <w:r w:rsidR="00814D8D">
        <w:rPr>
          <w:rFonts w:ascii="Arial" w:hAnsi="Arial" w:cs="Arial"/>
          <w:sz w:val="22"/>
          <w:szCs w:val="22"/>
        </w:rPr>
        <w:t>case</w:t>
      </w:r>
      <w:r w:rsidRPr="403257AF" w:rsidR="0059482E">
        <w:rPr>
          <w:rFonts w:ascii="Arial" w:hAnsi="Arial" w:cs="Arial"/>
          <w:sz w:val="22"/>
          <w:szCs w:val="22"/>
        </w:rPr>
        <w:t xml:space="preserve">, the request to enter an MOU or move between tiers may be made at any time. The Service would determine if the requestor, and the relevant </w:t>
      </w:r>
      <w:r w:rsidR="005C40F4">
        <w:rPr>
          <w:rFonts w:ascii="Arial" w:hAnsi="Arial" w:cs="Arial"/>
          <w:sz w:val="22"/>
          <w:szCs w:val="22"/>
        </w:rPr>
        <w:t>geographic area</w:t>
      </w:r>
      <w:r w:rsidRPr="403257AF" w:rsidR="0059482E">
        <w:rPr>
          <w:rFonts w:ascii="Arial" w:hAnsi="Arial" w:cs="Arial"/>
          <w:sz w:val="22"/>
          <w:szCs w:val="22"/>
        </w:rPr>
        <w:t xml:space="preserve">, met the </w:t>
      </w:r>
      <w:r w:rsidR="005C40F4">
        <w:rPr>
          <w:rFonts w:ascii="Arial" w:hAnsi="Arial" w:cs="Arial"/>
          <w:sz w:val="22"/>
          <w:szCs w:val="22"/>
        </w:rPr>
        <w:t xml:space="preserve">conditions </w:t>
      </w:r>
      <w:r w:rsidRPr="403257AF" w:rsidR="0059482E">
        <w:rPr>
          <w:rFonts w:ascii="Arial" w:hAnsi="Arial" w:cs="Arial"/>
          <w:sz w:val="22"/>
          <w:szCs w:val="22"/>
        </w:rPr>
        <w:t xml:space="preserve">specified in this rule for the requested management tier. </w:t>
      </w:r>
    </w:p>
    <w:p w:rsidR="001D6439" w:rsidP="0059482E" w14:paraId="045948D6" w14:textId="77777777">
      <w:pPr>
        <w:tabs>
          <w:tab w:val="left" w:pos="720"/>
        </w:tabs>
        <w:rPr>
          <w:rFonts w:ascii="Arial" w:hAnsi="Arial" w:cs="Arial"/>
          <w:sz w:val="22"/>
          <w:szCs w:val="22"/>
        </w:rPr>
      </w:pPr>
    </w:p>
    <w:p w:rsidR="0059482E" w:rsidRPr="0059482E" w:rsidP="0059482E" w14:paraId="5F7A07EF" w14:textId="4BD94B93">
      <w:pPr>
        <w:tabs>
          <w:tab w:val="left" w:pos="720"/>
        </w:tabs>
        <w:rPr>
          <w:rFonts w:ascii="Arial" w:hAnsi="Arial" w:cs="Arial"/>
          <w:sz w:val="22"/>
          <w:szCs w:val="22"/>
        </w:rPr>
      </w:pPr>
      <w:r w:rsidRPr="0059482E">
        <w:rPr>
          <w:rFonts w:ascii="Arial" w:hAnsi="Arial" w:cs="Arial"/>
          <w:sz w:val="22"/>
          <w:szCs w:val="22"/>
        </w:rPr>
        <w:t xml:space="preserve">Signature of the MOU by the parties would represent the Service’s determination that the relevant requirements to change management tiers had been met and would officially mark the transition of management </w:t>
      </w:r>
      <w:r w:rsidR="00271D59">
        <w:rPr>
          <w:rFonts w:ascii="Arial" w:hAnsi="Arial" w:cs="Arial"/>
          <w:sz w:val="22"/>
          <w:szCs w:val="22"/>
        </w:rPr>
        <w:t xml:space="preserve">activities </w:t>
      </w:r>
      <w:r w:rsidRPr="0059482E">
        <w:rPr>
          <w:rFonts w:ascii="Arial" w:hAnsi="Arial" w:cs="Arial"/>
          <w:sz w:val="22"/>
          <w:szCs w:val="22"/>
        </w:rPr>
        <w:t xml:space="preserve">and incidental take to the exceptions in the new tier for that authorized agency within that particular </w:t>
      </w:r>
      <w:r w:rsidR="00EA19D2">
        <w:rPr>
          <w:rFonts w:ascii="Arial" w:hAnsi="Arial" w:cs="Arial"/>
          <w:sz w:val="22"/>
          <w:szCs w:val="22"/>
        </w:rPr>
        <w:t>geographic area</w:t>
      </w:r>
      <w:r w:rsidRPr="0059482E">
        <w:rPr>
          <w:rFonts w:ascii="Arial" w:hAnsi="Arial" w:cs="Arial"/>
          <w:sz w:val="22"/>
          <w:szCs w:val="22"/>
        </w:rPr>
        <w:t xml:space="preserve"> over which they have jurisdiction. Authorized </w:t>
      </w:r>
      <w:r w:rsidR="00EA19D2">
        <w:rPr>
          <w:rFonts w:ascii="Arial" w:hAnsi="Arial" w:cs="Arial"/>
          <w:sz w:val="22"/>
          <w:szCs w:val="22"/>
        </w:rPr>
        <w:t xml:space="preserve">agencies in Tier 1 or Tier 2 </w:t>
      </w:r>
      <w:r w:rsidRPr="0059482E">
        <w:rPr>
          <w:rFonts w:ascii="Arial" w:hAnsi="Arial" w:cs="Arial"/>
          <w:sz w:val="22"/>
          <w:szCs w:val="22"/>
        </w:rPr>
        <w:t xml:space="preserve">will be required to submit reports associated with applicable demographic monitoring on or by February 15 of the subsequent year. Upon receipt and review of this report, the Service will renew the MOU, or issue a new MOU for agencies moving up </w:t>
      </w:r>
      <w:r w:rsidR="00763EDB">
        <w:rPr>
          <w:rFonts w:ascii="Arial" w:hAnsi="Arial" w:cs="Arial"/>
          <w:sz w:val="22"/>
          <w:szCs w:val="22"/>
        </w:rPr>
        <w:t>to Tier 1 or Tier 2</w:t>
      </w:r>
      <w:r w:rsidRPr="0059482E">
        <w:rPr>
          <w:rFonts w:ascii="Arial" w:hAnsi="Arial" w:cs="Arial"/>
          <w:sz w:val="22"/>
          <w:szCs w:val="22"/>
        </w:rPr>
        <w:t>, for the following year</w:t>
      </w:r>
      <w:r w:rsidRPr="00203484" w:rsidR="00203484">
        <w:rPr>
          <w:rFonts w:ascii="Arial" w:hAnsi="Arial" w:cs="Arial"/>
          <w:sz w:val="22"/>
          <w:szCs w:val="22"/>
        </w:rPr>
        <w:t xml:space="preserve"> (see reporting requirements below)</w:t>
      </w:r>
      <w:r w:rsidRPr="0059482E">
        <w:rPr>
          <w:rFonts w:ascii="Arial" w:hAnsi="Arial" w:cs="Arial"/>
          <w:sz w:val="22"/>
          <w:szCs w:val="22"/>
        </w:rPr>
        <w:t>.</w:t>
      </w:r>
    </w:p>
    <w:p w:rsidR="00E25AC1" w:rsidP="003F587E" w14:paraId="5979929D" w14:textId="77777777">
      <w:pPr>
        <w:tabs>
          <w:tab w:val="left" w:pos="720"/>
        </w:tabs>
        <w:rPr>
          <w:rFonts w:ascii="Arial" w:hAnsi="Arial" w:cs="Arial"/>
          <w:b/>
          <w:bCs/>
          <w:caps/>
          <w:sz w:val="22"/>
          <w:szCs w:val="22"/>
          <w:u w:val="single"/>
        </w:rPr>
      </w:pPr>
    </w:p>
    <w:p w:rsidR="00722E89" w:rsidRPr="00F72FA5" w:rsidP="003F587E" w14:paraId="2306F192" w14:textId="5659F15D">
      <w:pPr>
        <w:tabs>
          <w:tab w:val="left" w:pos="720"/>
        </w:tabs>
        <w:rPr>
          <w:rFonts w:ascii="Arial" w:hAnsi="Arial" w:cs="Arial"/>
          <w:b/>
          <w:bCs/>
          <w:caps/>
          <w:sz w:val="22"/>
          <w:szCs w:val="22"/>
          <w:u w:val="single"/>
        </w:rPr>
      </w:pPr>
      <w:r>
        <w:rPr>
          <w:rFonts w:ascii="Arial" w:hAnsi="Arial" w:cs="Arial"/>
          <w:b/>
          <w:bCs/>
          <w:caps/>
          <w:sz w:val="22"/>
          <w:szCs w:val="22"/>
          <w:u w:val="single"/>
        </w:rPr>
        <w:t xml:space="preserve">ACTIONS REQUIRING </w:t>
      </w:r>
      <w:r w:rsidR="00312218">
        <w:rPr>
          <w:rFonts w:ascii="Arial" w:hAnsi="Arial" w:cs="Arial"/>
          <w:b/>
          <w:bCs/>
          <w:caps/>
          <w:sz w:val="22"/>
          <w:szCs w:val="22"/>
          <w:u w:val="single"/>
        </w:rPr>
        <w:t>PRIOR AUTHORIZATION FROM THE SERVICE</w:t>
      </w:r>
      <w:r w:rsidRPr="00F72FA5">
        <w:rPr>
          <w:rFonts w:ascii="Arial" w:hAnsi="Arial" w:cs="Arial"/>
          <w:b/>
          <w:bCs/>
          <w:caps/>
          <w:sz w:val="22"/>
          <w:szCs w:val="22"/>
          <w:u w:val="single"/>
        </w:rPr>
        <w:t xml:space="preserve"> </w:t>
      </w:r>
    </w:p>
    <w:p w:rsidR="00722E89" w:rsidRPr="00F72FA5" w:rsidP="003F587E" w14:paraId="5C6E354B" w14:textId="77777777">
      <w:pPr>
        <w:tabs>
          <w:tab w:val="left" w:pos="720"/>
        </w:tabs>
        <w:rPr>
          <w:rFonts w:ascii="Arial" w:hAnsi="Arial" w:cs="Arial"/>
          <w:b/>
          <w:bCs/>
          <w:sz w:val="22"/>
          <w:szCs w:val="22"/>
        </w:rPr>
      </w:pPr>
    </w:p>
    <w:p w:rsidR="00B02DE2" w:rsidRPr="00DA4987" w:rsidP="00382193" w14:paraId="4A27008C" w14:textId="70A84F80">
      <w:pPr>
        <w:pStyle w:val="ListParagraph"/>
        <w:numPr>
          <w:ilvl w:val="0"/>
          <w:numId w:val="3"/>
        </w:numPr>
        <w:rPr>
          <w:rFonts w:ascii="Arial" w:hAnsi="Arial" w:cs="Arial"/>
          <w:b/>
          <w:bCs/>
          <w:i/>
          <w:iCs/>
          <w:sz w:val="22"/>
          <w:szCs w:val="22"/>
        </w:rPr>
      </w:pPr>
      <w:r>
        <w:rPr>
          <w:rFonts w:ascii="Arial" w:hAnsi="Arial" w:cs="Arial"/>
          <w:b/>
          <w:bCs/>
          <w:i/>
          <w:iCs/>
          <w:sz w:val="22"/>
          <w:szCs w:val="22"/>
        </w:rPr>
        <w:t>Import</w:t>
      </w:r>
      <w:r w:rsidRPr="0023772B" w:rsidR="0023772B">
        <w:rPr>
          <w:rFonts w:ascii="Arial" w:hAnsi="Arial" w:cs="Arial"/>
          <w:b/>
          <w:bCs/>
          <w:i/>
          <w:iCs/>
          <w:sz w:val="22"/>
          <w:szCs w:val="22"/>
        </w:rPr>
        <w:t xml:space="preserve"> </w:t>
      </w:r>
      <w:r w:rsidRPr="0023772B" w:rsidR="0023772B">
        <w:rPr>
          <w:rFonts w:ascii="Arial" w:hAnsi="Arial" w:cs="Arial"/>
          <w:sz w:val="22"/>
          <w:szCs w:val="22"/>
        </w:rPr>
        <w:t xml:space="preserve">– </w:t>
      </w:r>
      <w:r w:rsidR="00841E99">
        <w:rPr>
          <w:rFonts w:ascii="Arial" w:hAnsi="Arial" w:cs="Arial"/>
          <w:sz w:val="22"/>
          <w:szCs w:val="22"/>
        </w:rPr>
        <w:t>Federal, State, or Tribal</w:t>
      </w:r>
      <w:r w:rsidR="000F09EB">
        <w:rPr>
          <w:rFonts w:ascii="Arial" w:hAnsi="Arial" w:cs="Arial"/>
          <w:sz w:val="22"/>
          <w:szCs w:val="22"/>
        </w:rPr>
        <w:t xml:space="preserve"> agencies</w:t>
      </w:r>
      <w:r w:rsidR="000F09EB">
        <w:rPr>
          <w:rFonts w:ascii="Arial" w:hAnsi="Arial" w:cs="Arial"/>
          <w:sz w:val="22"/>
          <w:szCs w:val="22"/>
        </w:rPr>
        <w:t xml:space="preserve"> </w:t>
      </w:r>
      <w:r w:rsidR="000F09EB">
        <w:rPr>
          <w:rFonts w:ascii="Arial" w:hAnsi="Arial" w:cs="Arial"/>
          <w:sz w:val="22"/>
          <w:szCs w:val="22"/>
        </w:rPr>
        <w:t xml:space="preserve">may import </w:t>
      </w:r>
      <w:r w:rsidR="00841E99">
        <w:rPr>
          <w:rFonts w:ascii="Arial" w:hAnsi="Arial" w:cs="Arial"/>
          <w:sz w:val="22"/>
          <w:szCs w:val="22"/>
        </w:rPr>
        <w:t xml:space="preserve">or export </w:t>
      </w:r>
      <w:r w:rsidR="000F09EB">
        <w:rPr>
          <w:rFonts w:ascii="Arial" w:hAnsi="Arial" w:cs="Arial"/>
          <w:sz w:val="22"/>
          <w:szCs w:val="22"/>
        </w:rPr>
        <w:t>grizzly bears in</w:t>
      </w:r>
      <w:r w:rsidR="00A924EE">
        <w:rPr>
          <w:rFonts w:ascii="Arial" w:hAnsi="Arial" w:cs="Arial"/>
          <w:sz w:val="22"/>
          <w:szCs w:val="22"/>
        </w:rPr>
        <w:t xml:space="preserve">to the </w:t>
      </w:r>
      <w:r w:rsidR="00841E99">
        <w:rPr>
          <w:rFonts w:ascii="Arial" w:hAnsi="Arial" w:cs="Arial"/>
          <w:sz w:val="22"/>
          <w:szCs w:val="22"/>
        </w:rPr>
        <w:t xml:space="preserve">lower-48 </w:t>
      </w:r>
      <w:r w:rsidR="00A924EE">
        <w:rPr>
          <w:rFonts w:ascii="Arial" w:hAnsi="Arial" w:cs="Arial"/>
          <w:sz w:val="22"/>
          <w:szCs w:val="22"/>
        </w:rPr>
        <w:t>United States for scientific, research, or educational purposes with prior authorization from the Service.</w:t>
      </w:r>
      <w:r w:rsidR="000F60EF">
        <w:rPr>
          <w:rFonts w:ascii="Arial" w:hAnsi="Arial" w:cs="Arial"/>
          <w:sz w:val="22"/>
          <w:szCs w:val="22"/>
        </w:rPr>
        <w:t xml:space="preserve"> </w:t>
      </w:r>
      <w:r w:rsidRPr="000F60EF" w:rsidR="000F60EF">
        <w:rPr>
          <w:rFonts w:ascii="Arial" w:hAnsi="Arial" w:cs="Arial"/>
          <w:sz w:val="22"/>
          <w:szCs w:val="22"/>
        </w:rPr>
        <w:t>Public zoological institutions (see 50 CFR 10.12) may import grizzly bears into the United States with prior authorization from the Service</w:t>
      </w:r>
      <w:r w:rsidR="000F60EF">
        <w:rPr>
          <w:rFonts w:ascii="Arial" w:hAnsi="Arial" w:cs="Arial"/>
          <w:sz w:val="22"/>
          <w:szCs w:val="22"/>
        </w:rPr>
        <w:t>.</w:t>
      </w:r>
    </w:p>
    <w:p w:rsidR="008750B6" w:rsidRPr="00DA4987" w:rsidP="00DA4987" w14:paraId="0F5EEAE8" w14:textId="77777777">
      <w:pPr>
        <w:pStyle w:val="ListParagraph"/>
        <w:rPr>
          <w:rFonts w:ascii="Arial" w:hAnsi="Arial" w:cs="Arial"/>
          <w:b/>
          <w:bCs/>
          <w:i/>
          <w:iCs/>
          <w:sz w:val="22"/>
          <w:szCs w:val="22"/>
        </w:rPr>
      </w:pPr>
    </w:p>
    <w:p w:rsidR="00E84D8C" w:rsidRPr="00AF2AFD" w:rsidP="00382193" w14:paraId="561A6F1A" w14:textId="77BA2FB2">
      <w:pPr>
        <w:pStyle w:val="ListParagraph"/>
        <w:numPr>
          <w:ilvl w:val="0"/>
          <w:numId w:val="3"/>
        </w:numPr>
        <w:rPr>
          <w:rFonts w:ascii="Arial" w:hAnsi="Arial" w:cs="Arial"/>
          <w:b/>
          <w:bCs/>
          <w:i/>
          <w:iCs/>
          <w:sz w:val="22"/>
          <w:szCs w:val="22"/>
        </w:rPr>
      </w:pPr>
      <w:r>
        <w:rPr>
          <w:rFonts w:ascii="Arial" w:hAnsi="Arial" w:cs="Arial"/>
          <w:b/>
          <w:bCs/>
          <w:i/>
          <w:iCs/>
          <w:sz w:val="22"/>
          <w:szCs w:val="22"/>
        </w:rPr>
        <w:t>Possession</w:t>
      </w:r>
      <w:r w:rsidR="000414D7">
        <w:rPr>
          <w:rFonts w:ascii="Arial" w:hAnsi="Arial" w:cs="Arial"/>
          <w:b/>
          <w:bCs/>
          <w:i/>
          <w:iCs/>
          <w:sz w:val="22"/>
          <w:szCs w:val="22"/>
        </w:rPr>
        <w:t xml:space="preserve"> </w:t>
      </w:r>
      <w:r w:rsidRPr="0023772B" w:rsidR="0023772B">
        <w:rPr>
          <w:rFonts w:ascii="Arial" w:hAnsi="Arial" w:cs="Arial"/>
          <w:sz w:val="22"/>
          <w:szCs w:val="22"/>
        </w:rPr>
        <w:t xml:space="preserve">– </w:t>
      </w:r>
      <w:r w:rsidR="009E114D">
        <w:rPr>
          <w:rFonts w:ascii="Arial" w:hAnsi="Arial" w:cs="Arial"/>
          <w:sz w:val="22"/>
          <w:szCs w:val="22"/>
        </w:rPr>
        <w:t xml:space="preserve">With prior authorization from the Service, </w:t>
      </w:r>
      <w:r w:rsidR="00050DBF">
        <w:rPr>
          <w:rFonts w:ascii="Arial" w:hAnsi="Arial" w:cs="Arial"/>
          <w:sz w:val="22"/>
          <w:szCs w:val="22"/>
        </w:rPr>
        <w:t xml:space="preserve">Federal, State, or Tribal </w:t>
      </w:r>
      <w:r w:rsidRPr="00DA4987" w:rsidR="00D84979">
        <w:rPr>
          <w:rFonts w:ascii="Arial" w:hAnsi="Arial" w:cs="Arial"/>
          <w:sz w:val="22"/>
          <w:szCs w:val="22"/>
        </w:rPr>
        <w:t>agencies may possess</w:t>
      </w:r>
      <w:r w:rsidRPr="00DA4987" w:rsidR="00D84979">
        <w:rPr>
          <w:rFonts w:ascii="Arial" w:hAnsi="Arial" w:cs="Arial"/>
          <w:sz w:val="22"/>
          <w:szCs w:val="22"/>
          <w:lang w:val="en"/>
        </w:rPr>
        <w:t>, deliver, carry, transport, or ship grizzly bear specimens (including hides, skulls, paws, samples, etc.)</w:t>
      </w:r>
      <w:r w:rsidRPr="00DA4987" w:rsidR="00D84979">
        <w:rPr>
          <w:rFonts w:ascii="Arial" w:hAnsi="Arial" w:cs="Arial"/>
          <w:sz w:val="22"/>
          <w:szCs w:val="22"/>
        </w:rPr>
        <w:t>.</w:t>
      </w:r>
      <w:r w:rsidRPr="00221BD6" w:rsidR="00221BD6">
        <w:rPr>
          <w:sz w:val="24"/>
          <w:szCs w:val="24"/>
        </w:rPr>
        <w:t xml:space="preserve"> </w:t>
      </w:r>
      <w:r w:rsidRPr="00CC2D3C" w:rsidR="00221BD6">
        <w:rPr>
          <w:rFonts w:ascii="Arial" w:hAnsi="Arial" w:cs="Arial"/>
          <w:sz w:val="22"/>
          <w:szCs w:val="22"/>
        </w:rPr>
        <w:t xml:space="preserve">Public zoological institutions (see 50 CFR 10.12) may possess wild grizzly bears (e.g. orphaned cubs) after entering into an MOU with the Service. Tribes, agencies, museums, and other nonprofit institutions may possess, deliver, carry, transport, or ship unlawfully or lawfully taken </w:t>
      </w:r>
      <w:r w:rsidR="00292213">
        <w:rPr>
          <w:rFonts w:ascii="Arial" w:hAnsi="Arial" w:cs="Arial"/>
          <w:sz w:val="22"/>
          <w:szCs w:val="22"/>
        </w:rPr>
        <w:t>grizzly bear parts</w:t>
      </w:r>
      <w:r w:rsidRPr="00CC2D3C" w:rsidR="00221BD6">
        <w:rPr>
          <w:rFonts w:ascii="Arial" w:hAnsi="Arial" w:cs="Arial"/>
          <w:sz w:val="22"/>
          <w:szCs w:val="22"/>
        </w:rPr>
        <w:t xml:space="preserve"> of grizzly bears</w:t>
      </w:r>
      <w:r w:rsidR="001F2380">
        <w:rPr>
          <w:rFonts w:ascii="Arial" w:hAnsi="Arial" w:cs="Arial"/>
          <w:sz w:val="22"/>
          <w:szCs w:val="22"/>
        </w:rPr>
        <w:t>,</w:t>
      </w:r>
      <w:r w:rsidRPr="00CC2D3C" w:rsidR="00221BD6">
        <w:rPr>
          <w:rFonts w:ascii="Arial" w:hAnsi="Arial" w:cs="Arial"/>
          <w:sz w:val="22"/>
          <w:szCs w:val="22"/>
        </w:rPr>
        <w:t xml:space="preserve"> with prior authorization from the Service</w:t>
      </w:r>
      <w:r w:rsidR="001F2380">
        <w:rPr>
          <w:rFonts w:ascii="Arial" w:hAnsi="Arial" w:cs="Arial"/>
          <w:sz w:val="22"/>
          <w:szCs w:val="22"/>
        </w:rPr>
        <w:t>,</w:t>
      </w:r>
      <w:r w:rsidRPr="00CC2D3C" w:rsidR="00221BD6">
        <w:rPr>
          <w:rFonts w:ascii="Arial" w:hAnsi="Arial" w:cs="Arial"/>
          <w:sz w:val="22"/>
          <w:szCs w:val="22"/>
        </w:rPr>
        <w:t xml:space="preserve"> for cultural, education, information, and outreach purposes.</w:t>
      </w:r>
    </w:p>
    <w:p w:rsidR="00AF2AFD" w:rsidRPr="00AF2AFD" w:rsidP="00AF2AFD" w14:paraId="69B12FD5" w14:textId="77777777">
      <w:pPr>
        <w:pStyle w:val="ListParagraph"/>
        <w:rPr>
          <w:rFonts w:ascii="Arial" w:hAnsi="Arial" w:cs="Arial"/>
          <w:b/>
          <w:bCs/>
          <w:i/>
          <w:iCs/>
          <w:sz w:val="22"/>
          <w:szCs w:val="22"/>
        </w:rPr>
      </w:pPr>
    </w:p>
    <w:p w:rsidR="00561CA3" w:rsidP="00382193" w14:paraId="1912B925" w14:textId="7D1AC5F9">
      <w:pPr>
        <w:pStyle w:val="ListParagraph"/>
        <w:numPr>
          <w:ilvl w:val="0"/>
          <w:numId w:val="3"/>
        </w:numPr>
        <w:rPr>
          <w:rFonts w:ascii="Arial" w:hAnsi="Arial" w:cs="Arial"/>
          <w:b/>
          <w:bCs/>
          <w:i/>
          <w:iCs/>
          <w:sz w:val="22"/>
          <w:szCs w:val="22"/>
        </w:rPr>
      </w:pPr>
      <w:r w:rsidRPr="007E5B4C">
        <w:rPr>
          <w:rFonts w:ascii="Arial" w:hAnsi="Arial" w:cs="Arial"/>
          <w:b/>
          <w:bCs/>
          <w:i/>
          <w:iCs/>
          <w:sz w:val="22"/>
          <w:szCs w:val="22"/>
        </w:rPr>
        <w:t>Interstate or foreign commerce</w:t>
      </w:r>
      <w:r w:rsidRPr="005F435B">
        <w:rPr>
          <w:rFonts w:ascii="Arial" w:hAnsi="Arial" w:cs="Arial"/>
          <w:sz w:val="22"/>
          <w:szCs w:val="22"/>
        </w:rPr>
        <w:t xml:space="preserve"> – A public zoological institution (see 50 CFR 10.12) </w:t>
      </w:r>
      <w:r w:rsidRPr="005F435B">
        <w:rPr>
          <w:rFonts w:ascii="Arial" w:hAnsi="Arial" w:cs="Arial"/>
          <w:sz w:val="22"/>
          <w:szCs w:val="22"/>
        </w:rPr>
        <w:t>dealing with other public zoological institutions may sell grizzly bears or offer them for sale in interstate or foreign commerce, and may, in the course of commercial activity, deliver, receive, carry, transport, or ship grizzly bears in interstate or foreign commerce with prior authorization from the Service.</w:t>
      </w:r>
    </w:p>
    <w:p w:rsidR="00561CA3" w:rsidRPr="00561CA3" w:rsidP="00561CA3" w14:paraId="7E557CE8" w14:textId="77777777">
      <w:pPr>
        <w:pStyle w:val="ListParagraph"/>
        <w:rPr>
          <w:rFonts w:ascii="Arial" w:hAnsi="Arial" w:cs="Arial"/>
          <w:b/>
          <w:bCs/>
          <w:i/>
          <w:iCs/>
          <w:sz w:val="22"/>
          <w:szCs w:val="22"/>
        </w:rPr>
      </w:pPr>
    </w:p>
    <w:p w:rsidR="00722E89" w:rsidRPr="0023772B" w:rsidP="403257AF" w14:paraId="052484A7" w14:textId="27A98675">
      <w:pPr>
        <w:pStyle w:val="ListParagraph"/>
        <w:numPr>
          <w:ilvl w:val="0"/>
          <w:numId w:val="3"/>
        </w:numPr>
        <w:rPr>
          <w:rFonts w:ascii="Arial" w:hAnsi="Arial" w:cs="Arial"/>
          <w:b/>
          <w:bCs/>
          <w:i/>
          <w:iCs/>
          <w:sz w:val="22"/>
          <w:szCs w:val="22"/>
        </w:rPr>
      </w:pPr>
      <w:r w:rsidRPr="403257AF">
        <w:rPr>
          <w:rFonts w:ascii="Arial" w:hAnsi="Arial" w:cs="Arial"/>
          <w:b/>
          <w:bCs/>
          <w:i/>
          <w:iCs/>
          <w:sz w:val="22"/>
          <w:szCs w:val="22"/>
        </w:rPr>
        <w:t xml:space="preserve">Take of Orphaned Cubs </w:t>
      </w:r>
      <w:r w:rsidRPr="403257AF">
        <w:rPr>
          <w:rFonts w:ascii="Arial" w:hAnsi="Arial" w:cs="Arial"/>
          <w:sz w:val="22"/>
          <w:szCs w:val="22"/>
        </w:rPr>
        <w:t xml:space="preserve">– Take associated with orphaned cubs must have prior authorization from the Service except in areas where Tier </w:t>
      </w:r>
      <w:r w:rsidR="003C1C95">
        <w:rPr>
          <w:rFonts w:ascii="Arial" w:hAnsi="Arial" w:cs="Arial"/>
          <w:sz w:val="22"/>
          <w:szCs w:val="22"/>
        </w:rPr>
        <w:t xml:space="preserve">2 </w:t>
      </w:r>
      <w:r w:rsidRPr="403257AF" w:rsidR="00C112C1">
        <w:rPr>
          <w:rFonts w:ascii="Arial" w:hAnsi="Arial" w:cs="Arial"/>
          <w:sz w:val="22"/>
          <w:szCs w:val="22"/>
        </w:rPr>
        <w:t xml:space="preserve">set forth </w:t>
      </w:r>
      <w:r w:rsidRPr="403257AF">
        <w:rPr>
          <w:rFonts w:ascii="Arial" w:hAnsi="Arial" w:cs="Arial"/>
          <w:sz w:val="22"/>
          <w:szCs w:val="22"/>
        </w:rPr>
        <w:t>under paragraph (b)(3)(x</w:t>
      </w:r>
      <w:r w:rsidR="003C1C95">
        <w:rPr>
          <w:rFonts w:ascii="Arial" w:hAnsi="Arial" w:cs="Arial"/>
          <w:sz w:val="22"/>
          <w:szCs w:val="22"/>
        </w:rPr>
        <w:t>iv</w:t>
      </w:r>
      <w:r w:rsidRPr="403257AF">
        <w:rPr>
          <w:rFonts w:ascii="Arial" w:hAnsi="Arial" w:cs="Arial"/>
          <w:sz w:val="22"/>
          <w:szCs w:val="22"/>
        </w:rPr>
        <w:t>)(</w:t>
      </w:r>
      <w:r w:rsidR="003C1C95">
        <w:rPr>
          <w:rFonts w:ascii="Arial" w:hAnsi="Arial" w:cs="Arial"/>
          <w:sz w:val="22"/>
          <w:szCs w:val="22"/>
        </w:rPr>
        <w:t>D</w:t>
      </w:r>
      <w:r w:rsidRPr="403257AF">
        <w:rPr>
          <w:rFonts w:ascii="Arial" w:hAnsi="Arial" w:cs="Arial"/>
          <w:sz w:val="22"/>
          <w:szCs w:val="22"/>
        </w:rPr>
        <w:t>) appl</w:t>
      </w:r>
      <w:r w:rsidRPr="403257AF" w:rsidR="00763819">
        <w:rPr>
          <w:rFonts w:ascii="Arial" w:hAnsi="Arial" w:cs="Arial"/>
          <w:sz w:val="22"/>
          <w:szCs w:val="22"/>
        </w:rPr>
        <w:t>ies</w:t>
      </w:r>
      <w:r w:rsidRPr="403257AF">
        <w:rPr>
          <w:rFonts w:ascii="Arial" w:hAnsi="Arial" w:cs="Arial"/>
          <w:sz w:val="22"/>
          <w:szCs w:val="22"/>
        </w:rPr>
        <w:t>. Take must be reported to the Service within 48 hours or as soon as possible given remote conditions.</w:t>
      </w:r>
    </w:p>
    <w:p w:rsidR="0023772B" w:rsidRPr="00F72FA5" w:rsidP="000B41D5" w14:paraId="3B38C4E4" w14:textId="77777777">
      <w:pPr>
        <w:pStyle w:val="ListParagraph"/>
        <w:ind w:hanging="360"/>
        <w:rPr>
          <w:rFonts w:ascii="Arial" w:hAnsi="Arial" w:cs="Arial"/>
          <w:sz w:val="22"/>
          <w:szCs w:val="22"/>
        </w:rPr>
      </w:pPr>
    </w:p>
    <w:p w:rsidR="00722E89" w:rsidRPr="00F72FA5" w:rsidP="00382193" w14:paraId="6501B8B5" w14:textId="2120A682">
      <w:pPr>
        <w:pStyle w:val="ListParagraph"/>
        <w:numPr>
          <w:ilvl w:val="0"/>
          <w:numId w:val="3"/>
        </w:numPr>
        <w:rPr>
          <w:rFonts w:ascii="Arial" w:hAnsi="Arial" w:cs="Arial"/>
          <w:b/>
          <w:bCs/>
          <w:i/>
          <w:iCs/>
          <w:sz w:val="22"/>
          <w:szCs w:val="22"/>
        </w:rPr>
      </w:pPr>
      <w:r w:rsidRPr="00F72FA5">
        <w:rPr>
          <w:rFonts w:ascii="Arial" w:hAnsi="Arial" w:cs="Arial"/>
          <w:b/>
          <w:bCs/>
          <w:i/>
          <w:iCs/>
          <w:sz w:val="22"/>
          <w:szCs w:val="22"/>
        </w:rPr>
        <w:t>Relocation of Grizzly Bears</w:t>
      </w:r>
      <w:r w:rsidRPr="00F72FA5" w:rsidR="00C80719">
        <w:rPr>
          <w:rFonts w:ascii="Arial" w:hAnsi="Arial" w:cs="Arial"/>
          <w:sz w:val="22"/>
          <w:szCs w:val="22"/>
        </w:rPr>
        <w:t xml:space="preserve"> – With prior authorization from the Service</w:t>
      </w:r>
      <w:r w:rsidR="00C00CAE">
        <w:rPr>
          <w:rFonts w:ascii="Arial" w:hAnsi="Arial" w:cs="Arial"/>
          <w:sz w:val="22"/>
          <w:szCs w:val="22"/>
        </w:rPr>
        <w:t xml:space="preserve">, except in areas where Tier </w:t>
      </w:r>
      <w:r w:rsidR="003C1C95">
        <w:rPr>
          <w:rFonts w:ascii="Arial" w:hAnsi="Arial" w:cs="Arial"/>
          <w:sz w:val="22"/>
          <w:szCs w:val="22"/>
        </w:rPr>
        <w:t xml:space="preserve">2 </w:t>
      </w:r>
      <w:r w:rsidR="00C00CAE">
        <w:rPr>
          <w:rFonts w:ascii="Arial" w:hAnsi="Arial" w:cs="Arial"/>
          <w:sz w:val="22"/>
          <w:szCs w:val="22"/>
        </w:rPr>
        <w:t xml:space="preserve">under </w:t>
      </w:r>
      <w:r w:rsidR="00E257A7">
        <w:rPr>
          <w:rFonts w:ascii="Arial" w:hAnsi="Arial" w:cs="Arial"/>
          <w:sz w:val="22"/>
          <w:szCs w:val="22"/>
        </w:rPr>
        <w:t xml:space="preserve">paragraph </w:t>
      </w:r>
      <w:r w:rsidR="00083839">
        <w:rPr>
          <w:rFonts w:ascii="Arial" w:hAnsi="Arial" w:cs="Arial"/>
          <w:sz w:val="22"/>
          <w:szCs w:val="22"/>
        </w:rPr>
        <w:t>(</w:t>
      </w:r>
      <w:r w:rsidR="00E257A7">
        <w:rPr>
          <w:rFonts w:ascii="Arial" w:hAnsi="Arial" w:cs="Arial"/>
          <w:sz w:val="22"/>
          <w:szCs w:val="22"/>
        </w:rPr>
        <w:t>b)(3)(</w:t>
      </w:r>
      <w:r w:rsidR="009B51E4">
        <w:rPr>
          <w:rFonts w:ascii="Arial" w:hAnsi="Arial" w:cs="Arial"/>
          <w:sz w:val="22"/>
          <w:szCs w:val="22"/>
        </w:rPr>
        <w:t>x</w:t>
      </w:r>
      <w:r w:rsidR="003C1C95">
        <w:rPr>
          <w:rFonts w:ascii="Arial" w:hAnsi="Arial" w:cs="Arial"/>
          <w:sz w:val="22"/>
          <w:szCs w:val="22"/>
        </w:rPr>
        <w:t>iv</w:t>
      </w:r>
      <w:r w:rsidR="00261773">
        <w:rPr>
          <w:rFonts w:ascii="Arial" w:hAnsi="Arial" w:cs="Arial"/>
          <w:sz w:val="22"/>
          <w:szCs w:val="22"/>
        </w:rPr>
        <w:t>)(</w:t>
      </w:r>
      <w:r w:rsidR="003C1C95">
        <w:rPr>
          <w:rFonts w:ascii="Arial" w:hAnsi="Arial" w:cs="Arial"/>
          <w:sz w:val="22"/>
          <w:szCs w:val="22"/>
        </w:rPr>
        <w:t>D</w:t>
      </w:r>
      <w:r w:rsidR="00261773">
        <w:rPr>
          <w:rFonts w:ascii="Arial" w:hAnsi="Arial" w:cs="Arial"/>
          <w:sz w:val="22"/>
          <w:szCs w:val="22"/>
        </w:rPr>
        <w:t>)</w:t>
      </w:r>
      <w:r w:rsidR="00763819">
        <w:rPr>
          <w:rFonts w:ascii="Arial" w:hAnsi="Arial" w:cs="Arial"/>
          <w:sz w:val="22"/>
          <w:szCs w:val="22"/>
        </w:rPr>
        <w:t xml:space="preserve"> applies</w:t>
      </w:r>
      <w:r w:rsidRPr="00F72FA5" w:rsidR="00C80719">
        <w:rPr>
          <w:rFonts w:ascii="Arial" w:hAnsi="Arial" w:cs="Arial"/>
          <w:sz w:val="22"/>
          <w:szCs w:val="22"/>
        </w:rPr>
        <w:t xml:space="preserve">, authorized agencies may relocate grizzly bears to prevent conflicts, increase survival, or to break a habituated behavior, and may lethally remove </w:t>
      </w:r>
      <w:r w:rsidR="00872EA3">
        <w:rPr>
          <w:rFonts w:ascii="Arial" w:hAnsi="Arial" w:cs="Arial"/>
          <w:sz w:val="22"/>
          <w:szCs w:val="22"/>
        </w:rPr>
        <w:t xml:space="preserve">a </w:t>
      </w:r>
      <w:r w:rsidRPr="00F72FA5" w:rsidR="00C80719">
        <w:rPr>
          <w:rFonts w:ascii="Arial" w:hAnsi="Arial" w:cs="Arial"/>
          <w:sz w:val="22"/>
          <w:szCs w:val="22"/>
        </w:rPr>
        <w:t>bear in certain situations considering the age and sex of the bear, nature of the conflict, and the bear’s conflict history.</w:t>
      </w:r>
    </w:p>
    <w:p w:rsidR="009C64C0" w:rsidRPr="00F72FA5" w:rsidP="000B41D5" w14:paraId="3824361F" w14:textId="77777777">
      <w:pPr>
        <w:pStyle w:val="ListParagraph"/>
        <w:ind w:hanging="360"/>
        <w:rPr>
          <w:rFonts w:ascii="Arial" w:hAnsi="Arial" w:cs="Arial"/>
          <w:b/>
          <w:bCs/>
          <w:i/>
          <w:iCs/>
          <w:sz w:val="22"/>
          <w:szCs w:val="22"/>
        </w:rPr>
      </w:pPr>
    </w:p>
    <w:p w:rsidR="002564A8" w:rsidRPr="002A5A1B" w:rsidP="00382193" w14:paraId="504A7F73" w14:textId="19C05179">
      <w:pPr>
        <w:pStyle w:val="ListParagraph"/>
        <w:numPr>
          <w:ilvl w:val="0"/>
          <w:numId w:val="3"/>
        </w:numPr>
        <w:rPr>
          <w:rFonts w:ascii="Arial" w:hAnsi="Arial" w:cs="Arial"/>
          <w:b/>
          <w:bCs/>
          <w:i/>
          <w:iCs/>
          <w:sz w:val="22"/>
          <w:szCs w:val="22"/>
        </w:rPr>
      </w:pPr>
      <w:r w:rsidRPr="00F72FA5">
        <w:rPr>
          <w:rFonts w:ascii="Arial" w:hAnsi="Arial" w:cs="Arial"/>
          <w:b/>
          <w:bCs/>
          <w:i/>
          <w:iCs/>
          <w:sz w:val="22"/>
          <w:szCs w:val="22"/>
        </w:rPr>
        <w:t xml:space="preserve">Management </w:t>
      </w:r>
      <w:r w:rsidRPr="00F72FA5" w:rsidR="00057F83">
        <w:rPr>
          <w:rFonts w:ascii="Arial" w:hAnsi="Arial" w:cs="Arial"/>
          <w:b/>
          <w:bCs/>
          <w:i/>
          <w:iCs/>
          <w:sz w:val="22"/>
          <w:szCs w:val="22"/>
        </w:rPr>
        <w:t xml:space="preserve">of Grizzly Bears </w:t>
      </w:r>
      <w:r w:rsidRPr="00F72FA5">
        <w:rPr>
          <w:rFonts w:ascii="Arial" w:hAnsi="Arial" w:cs="Arial"/>
          <w:sz w:val="22"/>
          <w:szCs w:val="22"/>
        </w:rPr>
        <w:t xml:space="preserve">– Take associated with management activities is excepted for authorized agencies, with prior authorization from the Service, </w:t>
      </w:r>
      <w:r w:rsidR="00E17F10">
        <w:rPr>
          <w:rFonts w:ascii="Arial" w:hAnsi="Arial" w:cs="Arial"/>
          <w:sz w:val="22"/>
          <w:szCs w:val="22"/>
        </w:rPr>
        <w:t xml:space="preserve">except in areas where </w:t>
      </w:r>
      <w:r w:rsidRPr="403257AF" w:rsidR="00E60B9F">
        <w:rPr>
          <w:rFonts w:ascii="Arial" w:hAnsi="Arial" w:cs="Arial"/>
          <w:sz w:val="22"/>
          <w:szCs w:val="22"/>
        </w:rPr>
        <w:t xml:space="preserve">Tier </w:t>
      </w:r>
      <w:r w:rsidR="00E60B9F">
        <w:rPr>
          <w:rFonts w:ascii="Arial" w:hAnsi="Arial" w:cs="Arial"/>
          <w:sz w:val="22"/>
          <w:szCs w:val="22"/>
        </w:rPr>
        <w:t xml:space="preserve">2 </w:t>
      </w:r>
      <w:r w:rsidRPr="403257AF" w:rsidR="00E60B9F">
        <w:rPr>
          <w:rFonts w:ascii="Arial" w:hAnsi="Arial" w:cs="Arial"/>
          <w:sz w:val="22"/>
          <w:szCs w:val="22"/>
        </w:rPr>
        <w:t>set forth under paragraph (b)(3)(x</w:t>
      </w:r>
      <w:r w:rsidR="00E60B9F">
        <w:rPr>
          <w:rFonts w:ascii="Arial" w:hAnsi="Arial" w:cs="Arial"/>
          <w:sz w:val="22"/>
          <w:szCs w:val="22"/>
        </w:rPr>
        <w:t>iv</w:t>
      </w:r>
      <w:r w:rsidRPr="403257AF" w:rsidR="00E60B9F">
        <w:rPr>
          <w:rFonts w:ascii="Arial" w:hAnsi="Arial" w:cs="Arial"/>
          <w:sz w:val="22"/>
          <w:szCs w:val="22"/>
        </w:rPr>
        <w:t>)(</w:t>
      </w:r>
      <w:r w:rsidR="00E60B9F">
        <w:rPr>
          <w:rFonts w:ascii="Arial" w:hAnsi="Arial" w:cs="Arial"/>
          <w:sz w:val="22"/>
          <w:szCs w:val="22"/>
        </w:rPr>
        <w:t>D</w:t>
      </w:r>
      <w:r w:rsidRPr="403257AF" w:rsidR="00E60B9F">
        <w:rPr>
          <w:rFonts w:ascii="Arial" w:hAnsi="Arial" w:cs="Arial"/>
          <w:sz w:val="22"/>
          <w:szCs w:val="22"/>
        </w:rPr>
        <w:t>) applies</w:t>
      </w:r>
      <w:r w:rsidR="00E17F10">
        <w:rPr>
          <w:rFonts w:ascii="Arial" w:hAnsi="Arial" w:cs="Arial"/>
          <w:sz w:val="22"/>
          <w:szCs w:val="22"/>
        </w:rPr>
        <w:t>,</w:t>
      </w:r>
      <w:r w:rsidR="00B94CA8">
        <w:rPr>
          <w:rFonts w:ascii="Arial" w:hAnsi="Arial" w:cs="Arial"/>
          <w:sz w:val="22"/>
          <w:szCs w:val="22"/>
        </w:rPr>
        <w:t xml:space="preserve"> </w:t>
      </w:r>
      <w:r w:rsidRPr="00F72FA5">
        <w:rPr>
          <w:rFonts w:ascii="Arial" w:hAnsi="Arial" w:cs="Arial"/>
          <w:sz w:val="22"/>
          <w:szCs w:val="22"/>
        </w:rPr>
        <w:t xml:space="preserve">to avoid human-bear conflicts, prevent habituation, improve grizzly bear survival, release or relocate non-targets, </w:t>
      </w:r>
      <w:r w:rsidR="00054F18">
        <w:rPr>
          <w:rFonts w:ascii="Arial" w:hAnsi="Arial" w:cs="Arial"/>
          <w:sz w:val="22"/>
          <w:szCs w:val="22"/>
        </w:rPr>
        <w:t xml:space="preserve">or </w:t>
      </w:r>
      <w:r w:rsidRPr="00F72FA5">
        <w:rPr>
          <w:rFonts w:ascii="Arial" w:hAnsi="Arial" w:cs="Arial"/>
          <w:sz w:val="22"/>
          <w:szCs w:val="22"/>
        </w:rPr>
        <w:t xml:space="preserve">aid in law enforcement investigations, </w:t>
      </w:r>
      <w:r w:rsidR="00824B6D">
        <w:rPr>
          <w:rFonts w:ascii="Arial" w:hAnsi="Arial" w:cs="Arial"/>
          <w:sz w:val="22"/>
          <w:szCs w:val="22"/>
        </w:rPr>
        <w:t>g</w:t>
      </w:r>
      <w:r w:rsidR="0070082C">
        <w:rPr>
          <w:rFonts w:ascii="Arial" w:hAnsi="Arial" w:cs="Arial"/>
          <w:sz w:val="22"/>
          <w:szCs w:val="22"/>
        </w:rPr>
        <w:t>iven</w:t>
      </w:r>
      <w:r w:rsidR="00824B6D">
        <w:rPr>
          <w:rFonts w:ascii="Arial" w:hAnsi="Arial" w:cs="Arial"/>
          <w:sz w:val="22"/>
          <w:szCs w:val="22"/>
        </w:rPr>
        <w:t>:</w:t>
      </w:r>
    </w:p>
    <w:p w:rsidR="002A5A1B" w:rsidRPr="002A5A1B" w:rsidP="002A5A1B" w14:paraId="769CB95F" w14:textId="77777777">
      <w:pPr>
        <w:pStyle w:val="ListParagraph"/>
        <w:rPr>
          <w:rFonts w:ascii="Arial" w:hAnsi="Arial" w:cs="Arial"/>
          <w:b/>
          <w:bCs/>
          <w:i/>
          <w:iCs/>
          <w:sz w:val="22"/>
          <w:szCs w:val="22"/>
        </w:rPr>
      </w:pPr>
    </w:p>
    <w:p w:rsidR="002A5A1B" w:rsidRPr="002A5A1B" w:rsidP="00382193" w14:paraId="04A63E88" w14:textId="51945C3E">
      <w:pPr>
        <w:pStyle w:val="ListParagraph"/>
        <w:numPr>
          <w:ilvl w:val="0"/>
          <w:numId w:val="5"/>
        </w:numPr>
        <w:rPr>
          <w:rFonts w:ascii="Arial" w:hAnsi="Arial" w:cs="Arial"/>
          <w:sz w:val="22"/>
          <w:szCs w:val="22"/>
        </w:rPr>
      </w:pPr>
      <w:r w:rsidRPr="002A5A1B">
        <w:rPr>
          <w:rFonts w:ascii="Arial" w:hAnsi="Arial" w:cs="Arial"/>
          <w:sz w:val="22"/>
          <w:szCs w:val="22"/>
        </w:rPr>
        <w:t xml:space="preserve">Efforts are made to eliminate potential sources of conflict, when applicable and reasonably possible, by securing attractants, using deterrence, and/or live-capturing and releasing the bear unharmed in a remote area.  </w:t>
      </w:r>
    </w:p>
    <w:p w:rsidR="002A5A1B" w:rsidRPr="002A5A1B" w:rsidP="00382193" w14:paraId="78B9AA50" w14:textId="1470203E">
      <w:pPr>
        <w:pStyle w:val="ListParagraph"/>
        <w:numPr>
          <w:ilvl w:val="0"/>
          <w:numId w:val="5"/>
        </w:numPr>
        <w:rPr>
          <w:rFonts w:ascii="Arial" w:hAnsi="Arial" w:cs="Arial"/>
          <w:sz w:val="22"/>
          <w:szCs w:val="22"/>
        </w:rPr>
      </w:pPr>
      <w:r w:rsidRPr="002A5A1B">
        <w:rPr>
          <w:rFonts w:ascii="Arial" w:hAnsi="Arial" w:cs="Arial"/>
          <w:sz w:val="22"/>
          <w:szCs w:val="22"/>
        </w:rPr>
        <w:t>Authorized agencies may relocate bears as a preemptive action for the purpose of preventing conflict that appears imminent or breaking habituated behavior of grizzly bears lingering near human-occupied areas.</w:t>
      </w:r>
    </w:p>
    <w:p w:rsidR="002A5A1B" w:rsidRPr="002A5A1B" w:rsidP="00382193" w14:paraId="05C7C723" w14:textId="2C9198AE">
      <w:pPr>
        <w:pStyle w:val="ListParagraph"/>
        <w:numPr>
          <w:ilvl w:val="0"/>
          <w:numId w:val="5"/>
        </w:numPr>
        <w:rPr>
          <w:rFonts w:ascii="Arial" w:hAnsi="Arial" w:cs="Arial"/>
          <w:sz w:val="22"/>
          <w:szCs w:val="22"/>
        </w:rPr>
      </w:pPr>
      <w:r w:rsidRPr="002A5A1B">
        <w:rPr>
          <w:rFonts w:ascii="Arial" w:hAnsi="Arial" w:cs="Arial"/>
          <w:sz w:val="22"/>
          <w:szCs w:val="22"/>
        </w:rPr>
        <w:t xml:space="preserve">Any relocations shall be coordinated with the Service and appropriate land-management agencies.   </w:t>
      </w:r>
    </w:p>
    <w:p w:rsidR="002A5A1B" w:rsidRPr="002A5A1B" w:rsidP="00382193" w14:paraId="5C2F37CB" w14:textId="689B20DA">
      <w:pPr>
        <w:pStyle w:val="ListParagraph"/>
        <w:numPr>
          <w:ilvl w:val="0"/>
          <w:numId w:val="5"/>
        </w:numPr>
        <w:rPr>
          <w:rFonts w:ascii="Arial" w:hAnsi="Arial" w:cs="Arial"/>
          <w:sz w:val="22"/>
          <w:szCs w:val="22"/>
        </w:rPr>
      </w:pPr>
      <w:r w:rsidRPr="002A5A1B">
        <w:rPr>
          <w:rFonts w:ascii="Arial" w:hAnsi="Arial" w:cs="Arial"/>
          <w:sz w:val="22"/>
          <w:szCs w:val="22"/>
        </w:rPr>
        <w:t>Decisions concerning lethal control of a grizzly bear involved in conflict shall be approved by the Service, and take multiple factors into consideration, including previous efforts to eliminate potential sources of conflict or move the bear away from a potential conflict; age, sex and conflict history of the bear involved; and the nature of the conflict.</w:t>
      </w:r>
    </w:p>
    <w:p w:rsidR="00367B7A" w:rsidRPr="00027BAB" w:rsidP="00027BAB" w14:paraId="2534087D" w14:textId="23F42CB0">
      <w:pPr>
        <w:tabs>
          <w:tab w:val="left" w:pos="720"/>
        </w:tabs>
        <w:rPr>
          <w:rFonts w:ascii="Arial" w:hAnsi="Arial" w:cs="Arial"/>
          <w:b/>
          <w:bCs/>
          <w:i/>
          <w:iCs/>
          <w:sz w:val="22"/>
          <w:szCs w:val="22"/>
        </w:rPr>
      </w:pPr>
    </w:p>
    <w:p w:rsidR="003479EE" w:rsidRPr="00F72FA5" w:rsidP="000B41D5" w14:paraId="54127CEF" w14:textId="7B820158">
      <w:pPr>
        <w:tabs>
          <w:tab w:val="left" w:pos="720"/>
        </w:tabs>
        <w:rPr>
          <w:rFonts w:ascii="Arial" w:hAnsi="Arial" w:cs="Arial"/>
          <w:caps/>
          <w:sz w:val="22"/>
          <w:szCs w:val="22"/>
          <w:u w:val="single"/>
        </w:rPr>
      </w:pPr>
      <w:r w:rsidRPr="00F72FA5">
        <w:rPr>
          <w:rFonts w:ascii="Arial" w:hAnsi="Arial" w:cs="Arial"/>
          <w:b/>
          <w:bCs/>
          <w:caps/>
          <w:sz w:val="22"/>
          <w:szCs w:val="22"/>
          <w:u w:val="single"/>
        </w:rPr>
        <w:t>Reporting Requirements</w:t>
      </w:r>
      <w:bookmarkEnd w:id="2"/>
    </w:p>
    <w:p w:rsidR="001717F5" w:rsidRPr="00F72FA5" w:rsidP="001128D6" w14:paraId="18DFAA3F" w14:textId="22913FE4">
      <w:pPr>
        <w:tabs>
          <w:tab w:val="left" w:pos="720"/>
        </w:tabs>
        <w:ind w:left="360"/>
        <w:rPr>
          <w:rFonts w:ascii="Arial" w:hAnsi="Arial" w:cs="Arial"/>
          <w:sz w:val="22"/>
          <w:szCs w:val="22"/>
        </w:rPr>
      </w:pPr>
    </w:p>
    <w:p w:rsidR="00F62482" w:rsidRPr="00F72FA5" w:rsidP="00382193" w14:paraId="6F8E7F5F" w14:textId="279AE1B7">
      <w:pPr>
        <w:pStyle w:val="ListParagraph"/>
        <w:numPr>
          <w:ilvl w:val="0"/>
          <w:numId w:val="2"/>
        </w:numPr>
        <w:rPr>
          <w:rFonts w:ascii="Arial" w:hAnsi="Arial" w:cs="Arial"/>
          <w:sz w:val="22"/>
          <w:szCs w:val="22"/>
        </w:rPr>
      </w:pPr>
      <w:r w:rsidRPr="00F72FA5">
        <w:rPr>
          <w:rFonts w:ascii="Arial" w:hAnsi="Arial" w:cs="Arial"/>
          <w:b/>
          <w:bCs/>
          <w:i/>
          <w:iCs/>
          <w:sz w:val="22"/>
          <w:szCs w:val="22"/>
        </w:rPr>
        <w:t>Mortalities/</w:t>
      </w:r>
      <w:r w:rsidRPr="00F72FA5" w:rsidR="000701FA">
        <w:rPr>
          <w:rFonts w:ascii="Arial" w:hAnsi="Arial" w:cs="Arial"/>
          <w:b/>
          <w:bCs/>
          <w:i/>
          <w:iCs/>
          <w:sz w:val="22"/>
          <w:szCs w:val="22"/>
        </w:rPr>
        <w:t>Bodily Injury</w:t>
      </w:r>
      <w:r w:rsidRPr="00F72FA5" w:rsidR="000701FA">
        <w:rPr>
          <w:rFonts w:ascii="Arial" w:hAnsi="Arial" w:cs="Arial"/>
          <w:sz w:val="22"/>
          <w:szCs w:val="22"/>
        </w:rPr>
        <w:t xml:space="preserve"> – </w:t>
      </w:r>
      <w:r w:rsidRPr="00F72FA5">
        <w:rPr>
          <w:rFonts w:ascii="Arial" w:hAnsi="Arial" w:cs="Arial"/>
          <w:sz w:val="22"/>
          <w:szCs w:val="22"/>
        </w:rPr>
        <w:t xml:space="preserve">Mortalities or suspected lasting bodily injury must be reported to the Service as described in a current </w:t>
      </w:r>
      <w:r w:rsidRPr="000E0577" w:rsidR="000E0577">
        <w:rPr>
          <w:rFonts w:ascii="Arial" w:hAnsi="Arial" w:cs="Arial"/>
          <w:sz w:val="22"/>
          <w:szCs w:val="22"/>
        </w:rPr>
        <w:t>Techn</w:t>
      </w:r>
      <w:r w:rsidR="000E0577">
        <w:rPr>
          <w:rFonts w:ascii="Arial" w:hAnsi="Arial" w:cs="Arial"/>
          <w:sz w:val="22"/>
          <w:szCs w:val="22"/>
        </w:rPr>
        <w:t>i</w:t>
      </w:r>
      <w:r w:rsidRPr="000E0577" w:rsidR="000E0577">
        <w:rPr>
          <w:rFonts w:ascii="Arial" w:hAnsi="Arial" w:cs="Arial"/>
          <w:sz w:val="22"/>
          <w:szCs w:val="22"/>
        </w:rPr>
        <w:t>cal Letter of Assistance (TLA)</w:t>
      </w:r>
      <w:r w:rsidR="004E1C36">
        <w:rPr>
          <w:rFonts w:ascii="Arial" w:hAnsi="Arial" w:cs="Arial"/>
          <w:sz w:val="22"/>
          <w:szCs w:val="22"/>
        </w:rPr>
        <w:t xml:space="preserve"> from, or a </w:t>
      </w:r>
      <w:r w:rsidRPr="00F72FA5">
        <w:rPr>
          <w:rFonts w:ascii="Arial" w:hAnsi="Arial" w:cs="Arial"/>
          <w:sz w:val="22"/>
          <w:szCs w:val="22"/>
        </w:rPr>
        <w:t>MOU</w:t>
      </w:r>
      <w:r w:rsidR="004E1C36">
        <w:rPr>
          <w:rFonts w:ascii="Arial" w:hAnsi="Arial" w:cs="Arial"/>
          <w:sz w:val="22"/>
          <w:szCs w:val="22"/>
        </w:rPr>
        <w:t xml:space="preserve"> </w:t>
      </w:r>
      <w:r w:rsidR="000E0577">
        <w:rPr>
          <w:rFonts w:ascii="Arial" w:hAnsi="Arial" w:cs="Arial"/>
          <w:sz w:val="22"/>
          <w:szCs w:val="22"/>
        </w:rPr>
        <w:t>with the Service</w:t>
      </w:r>
      <w:r w:rsidRPr="00F72FA5">
        <w:rPr>
          <w:rFonts w:ascii="Arial" w:hAnsi="Arial" w:cs="Arial"/>
          <w:sz w:val="22"/>
          <w:szCs w:val="22"/>
        </w:rPr>
        <w:t>.</w:t>
      </w:r>
    </w:p>
    <w:p w:rsidR="00F62482" w:rsidRPr="00F72FA5" w:rsidP="000B41D5" w14:paraId="0871DA10" w14:textId="77777777">
      <w:pPr>
        <w:pStyle w:val="ListParagraph"/>
        <w:ind w:hanging="360"/>
        <w:rPr>
          <w:rFonts w:ascii="Arial" w:hAnsi="Arial" w:cs="Arial"/>
          <w:sz w:val="22"/>
          <w:szCs w:val="22"/>
        </w:rPr>
      </w:pPr>
    </w:p>
    <w:p w:rsidR="000701FA" w:rsidRPr="00F72FA5" w:rsidP="00382193" w14:paraId="77C4DB4B" w14:textId="2B0BF926">
      <w:pPr>
        <w:pStyle w:val="ListParagraph"/>
        <w:numPr>
          <w:ilvl w:val="1"/>
          <w:numId w:val="2"/>
        </w:numPr>
        <w:tabs>
          <w:tab w:val="left" w:pos="720"/>
        </w:tabs>
        <w:ind w:left="1080"/>
        <w:rPr>
          <w:rFonts w:ascii="Arial" w:hAnsi="Arial" w:cs="Arial"/>
          <w:sz w:val="22"/>
          <w:szCs w:val="22"/>
        </w:rPr>
      </w:pPr>
      <w:r w:rsidRPr="00F72FA5">
        <w:rPr>
          <w:rFonts w:ascii="Arial" w:hAnsi="Arial" w:cs="Arial"/>
          <w:b/>
          <w:bCs/>
          <w:i/>
          <w:iCs/>
          <w:sz w:val="22"/>
          <w:szCs w:val="22"/>
        </w:rPr>
        <w:t xml:space="preserve">Take Resulting in </w:t>
      </w:r>
      <w:r w:rsidRPr="00F72FA5" w:rsidR="00F62482">
        <w:rPr>
          <w:rFonts w:ascii="Arial" w:hAnsi="Arial" w:cs="Arial"/>
          <w:b/>
          <w:bCs/>
          <w:i/>
          <w:iCs/>
          <w:sz w:val="22"/>
          <w:szCs w:val="22"/>
        </w:rPr>
        <w:t>Grizzly Bear Mortality</w:t>
      </w:r>
      <w:r w:rsidRPr="00F72FA5" w:rsidR="00F62482">
        <w:rPr>
          <w:rFonts w:ascii="Arial" w:hAnsi="Arial" w:cs="Arial"/>
          <w:sz w:val="22"/>
          <w:szCs w:val="22"/>
        </w:rPr>
        <w:t xml:space="preserve"> – </w:t>
      </w:r>
      <w:r w:rsidRPr="00F72FA5" w:rsidR="00166B22">
        <w:rPr>
          <w:rFonts w:ascii="Arial" w:hAnsi="Arial" w:cs="Arial"/>
          <w:sz w:val="22"/>
          <w:szCs w:val="22"/>
        </w:rPr>
        <w:t>Take that results in a grizzly bear mortality must be reported to the Service within 48 hours, or as soon as possible given remote conditions.</w:t>
      </w:r>
    </w:p>
    <w:p w:rsidR="00166B22" w:rsidRPr="00F72FA5" w:rsidP="00382193" w14:paraId="1B6F0F3D" w14:textId="560F29EB">
      <w:pPr>
        <w:pStyle w:val="ListParagraph"/>
        <w:numPr>
          <w:ilvl w:val="1"/>
          <w:numId w:val="2"/>
        </w:numPr>
        <w:tabs>
          <w:tab w:val="left" w:pos="720"/>
        </w:tabs>
        <w:ind w:left="1080"/>
        <w:rPr>
          <w:rFonts w:ascii="Arial" w:hAnsi="Arial" w:cs="Arial"/>
          <w:sz w:val="22"/>
          <w:szCs w:val="22"/>
        </w:rPr>
      </w:pPr>
      <w:r w:rsidRPr="00F72FA5">
        <w:rPr>
          <w:rFonts w:ascii="Arial" w:hAnsi="Arial" w:cs="Arial"/>
          <w:b/>
          <w:bCs/>
          <w:i/>
          <w:iCs/>
          <w:sz w:val="22"/>
          <w:szCs w:val="22"/>
        </w:rPr>
        <w:t>Take Resulting in Grizzly Bear Lasting Bodily Injury</w:t>
      </w:r>
      <w:r w:rsidRPr="00F72FA5">
        <w:rPr>
          <w:rFonts w:ascii="Arial" w:hAnsi="Arial" w:cs="Arial"/>
          <w:sz w:val="22"/>
          <w:szCs w:val="22"/>
        </w:rPr>
        <w:t xml:space="preserve"> – Take that results in a grizzly bear lasting bodily injury must be reported to the Service within 48 hours, or as soon as possible given remote conditions.</w:t>
      </w:r>
    </w:p>
    <w:p w:rsidR="00765001" w:rsidRPr="00F72FA5" w:rsidP="008E2B47" w14:paraId="2222634A" w14:textId="7C30F230">
      <w:pPr>
        <w:tabs>
          <w:tab w:val="left" w:pos="1080"/>
        </w:tabs>
        <w:ind w:left="720"/>
        <w:rPr>
          <w:rFonts w:ascii="Arial" w:hAnsi="Arial" w:cs="Arial"/>
          <w:sz w:val="22"/>
          <w:szCs w:val="22"/>
        </w:rPr>
      </w:pPr>
    </w:p>
    <w:p w:rsidR="00423A92" w:rsidRPr="00F72FA5" w:rsidP="00382193" w14:paraId="17E85926" w14:textId="7B4EC359">
      <w:pPr>
        <w:pStyle w:val="ListParagraph"/>
        <w:numPr>
          <w:ilvl w:val="0"/>
          <w:numId w:val="2"/>
        </w:numPr>
        <w:rPr>
          <w:rFonts w:ascii="Arial" w:hAnsi="Arial" w:cs="Arial"/>
          <w:sz w:val="22"/>
          <w:szCs w:val="22"/>
        </w:rPr>
      </w:pPr>
      <w:r w:rsidRPr="00F72FA5">
        <w:rPr>
          <w:rFonts w:ascii="Arial" w:hAnsi="Arial" w:cs="Arial"/>
          <w:b/>
          <w:bCs/>
          <w:i/>
          <w:iCs/>
          <w:sz w:val="22"/>
          <w:szCs w:val="22"/>
        </w:rPr>
        <w:t>Moving</w:t>
      </w:r>
      <w:r w:rsidRPr="00F72FA5" w:rsidR="00310BEE">
        <w:rPr>
          <w:rFonts w:ascii="Arial" w:hAnsi="Arial" w:cs="Arial"/>
          <w:b/>
          <w:bCs/>
          <w:i/>
          <w:iCs/>
          <w:sz w:val="22"/>
          <w:szCs w:val="22"/>
        </w:rPr>
        <w:t xml:space="preserve"> Grizzly Bear</w:t>
      </w:r>
      <w:r w:rsidRPr="00F72FA5" w:rsidR="003303D9">
        <w:rPr>
          <w:rFonts w:ascii="Arial" w:hAnsi="Arial" w:cs="Arial"/>
          <w:b/>
          <w:bCs/>
          <w:i/>
          <w:iCs/>
          <w:sz w:val="22"/>
          <w:szCs w:val="22"/>
        </w:rPr>
        <w:t>s</w:t>
      </w:r>
      <w:r w:rsidRPr="00F72FA5" w:rsidR="00310BEE">
        <w:rPr>
          <w:rFonts w:ascii="Arial" w:hAnsi="Arial" w:cs="Arial"/>
          <w:sz w:val="22"/>
          <w:szCs w:val="22"/>
        </w:rPr>
        <w:t xml:space="preserve"> – </w:t>
      </w:r>
      <w:r w:rsidRPr="00F72FA5" w:rsidR="00DE2253">
        <w:rPr>
          <w:rFonts w:ascii="Arial" w:hAnsi="Arial" w:cs="Arial"/>
          <w:sz w:val="22"/>
          <w:szCs w:val="22"/>
        </w:rPr>
        <w:t>Designated agents may move a grizzly bear to aid recovery or increase the genetic health of the population after notification to the Service.</w:t>
      </w:r>
    </w:p>
    <w:p w:rsidR="00423A92" w:rsidRPr="00F72FA5" w:rsidP="000B41D5" w14:paraId="615D3409" w14:textId="19321547">
      <w:pPr>
        <w:pStyle w:val="ListParagraph"/>
        <w:ind w:hanging="360"/>
        <w:rPr>
          <w:rFonts w:ascii="Arial" w:hAnsi="Arial" w:cs="Arial"/>
          <w:sz w:val="22"/>
          <w:szCs w:val="22"/>
        </w:rPr>
      </w:pPr>
    </w:p>
    <w:p w:rsidR="000B61C6" w:rsidRPr="00FB05A7" w:rsidP="00382193" w14:paraId="0FAFE608" w14:textId="7757216D">
      <w:pPr>
        <w:pStyle w:val="ListParagraph"/>
        <w:numPr>
          <w:ilvl w:val="0"/>
          <w:numId w:val="2"/>
        </w:numPr>
        <w:rPr>
          <w:rFonts w:ascii="Arial" w:hAnsi="Arial" w:cs="Arial"/>
          <w:sz w:val="22"/>
          <w:szCs w:val="22"/>
        </w:rPr>
      </w:pPr>
      <w:r w:rsidRPr="00F72FA5">
        <w:rPr>
          <w:rFonts w:ascii="Arial" w:hAnsi="Arial" w:cs="Arial"/>
          <w:b/>
          <w:bCs/>
          <w:i/>
          <w:iCs/>
          <w:sz w:val="22"/>
          <w:szCs w:val="22"/>
        </w:rPr>
        <w:t>Defense of Life</w:t>
      </w:r>
      <w:r w:rsidRPr="00F72FA5" w:rsidR="00EB084B">
        <w:rPr>
          <w:rFonts w:ascii="Arial" w:hAnsi="Arial" w:cs="Arial"/>
          <w:b/>
          <w:bCs/>
          <w:i/>
          <w:iCs/>
          <w:sz w:val="22"/>
          <w:szCs w:val="22"/>
        </w:rPr>
        <w:t xml:space="preserve"> </w:t>
      </w:r>
      <w:r w:rsidRPr="00F72FA5" w:rsidR="00EB084B">
        <w:rPr>
          <w:rFonts w:ascii="Arial" w:hAnsi="Arial" w:cs="Arial"/>
          <w:sz w:val="22"/>
          <w:szCs w:val="22"/>
        </w:rPr>
        <w:t xml:space="preserve">– </w:t>
      </w:r>
      <w:r w:rsidRPr="00F72FA5" w:rsidR="00D91611">
        <w:rPr>
          <w:rFonts w:ascii="Arial" w:hAnsi="Arial" w:cs="Arial"/>
          <w:sz w:val="22"/>
          <w:szCs w:val="22"/>
        </w:rPr>
        <w:t xml:space="preserve">Any person may take a grizzly bear in defense of their own life or the </w:t>
      </w:r>
      <w:r w:rsidRPr="00FB05A7" w:rsidR="00D91611">
        <w:rPr>
          <w:rFonts w:ascii="Arial" w:hAnsi="Arial" w:cs="Arial"/>
          <w:sz w:val="22"/>
          <w:szCs w:val="22"/>
        </w:rPr>
        <w:t xml:space="preserve">lives of others. Grizzly bears taken in self-defense or in defense of human life must be reported by the person who has taken the bear or their designee within </w:t>
      </w:r>
      <w:r w:rsidRPr="00FB05A7" w:rsidR="00F31F21">
        <w:rPr>
          <w:rFonts w:ascii="Arial" w:hAnsi="Arial" w:cs="Arial"/>
          <w:sz w:val="22"/>
          <w:szCs w:val="22"/>
        </w:rPr>
        <w:t>48</w:t>
      </w:r>
      <w:r w:rsidRPr="00FB05A7" w:rsidR="00D91611">
        <w:rPr>
          <w:rFonts w:ascii="Arial" w:hAnsi="Arial" w:cs="Arial"/>
          <w:sz w:val="22"/>
          <w:szCs w:val="22"/>
        </w:rPr>
        <w:t xml:space="preserve"> hours of occurrence or as soon as possible given remote conditions. Take must be reported to the Office of Law Enforcement, U.S. Fish and Wildlife Service, in the appropriate region (see 50 CFR 2.2 for regional office information), and to appropriate State and Tribal authorities within 48 hours</w:t>
      </w:r>
      <w:r w:rsidRPr="00FB05A7" w:rsidR="00DF1026">
        <w:rPr>
          <w:rFonts w:ascii="Arial" w:hAnsi="Arial" w:cs="Arial"/>
          <w:sz w:val="22"/>
          <w:szCs w:val="22"/>
        </w:rPr>
        <w:t>,</w:t>
      </w:r>
      <w:r w:rsidRPr="00FB05A7" w:rsidR="00D91611">
        <w:rPr>
          <w:rFonts w:ascii="Arial" w:hAnsi="Arial" w:cs="Arial"/>
          <w:sz w:val="22"/>
          <w:szCs w:val="22"/>
        </w:rPr>
        <w:t xml:space="preserve"> or as soon as possible given remote conditions.</w:t>
      </w:r>
      <w:r w:rsidRPr="00FB05A7" w:rsidR="003440EA">
        <w:rPr>
          <w:rFonts w:ascii="Arial" w:hAnsi="Arial" w:cs="Arial"/>
          <w:sz w:val="22"/>
          <w:szCs w:val="22"/>
        </w:rPr>
        <w:t xml:space="preserve"> </w:t>
      </w:r>
    </w:p>
    <w:p w:rsidR="00722E89" w:rsidRPr="00FB05A7" w:rsidP="000B41D5" w14:paraId="52E0DCE1" w14:textId="6087ABB4">
      <w:pPr>
        <w:pStyle w:val="ListParagraph"/>
        <w:ind w:hanging="360"/>
        <w:rPr>
          <w:rFonts w:ascii="Arial" w:hAnsi="Arial" w:cs="Arial"/>
          <w:sz w:val="22"/>
          <w:szCs w:val="22"/>
        </w:rPr>
      </w:pPr>
    </w:p>
    <w:p w:rsidR="00722E89" w:rsidRPr="00F72FA5" w:rsidP="00382193" w14:paraId="7F3BFF08" w14:textId="420A124E">
      <w:pPr>
        <w:pStyle w:val="ListParagraph"/>
        <w:numPr>
          <w:ilvl w:val="0"/>
          <w:numId w:val="2"/>
        </w:numPr>
        <w:rPr>
          <w:rFonts w:ascii="Arial" w:hAnsi="Arial" w:cs="Arial"/>
          <w:sz w:val="22"/>
          <w:szCs w:val="22"/>
        </w:rPr>
      </w:pPr>
      <w:r w:rsidRPr="00FB05A7">
        <w:rPr>
          <w:rFonts w:ascii="Arial" w:hAnsi="Arial" w:cs="Arial"/>
          <w:b/>
          <w:bCs/>
          <w:i/>
          <w:iCs/>
          <w:sz w:val="22"/>
          <w:szCs w:val="22"/>
        </w:rPr>
        <w:t xml:space="preserve">Annual Report </w:t>
      </w:r>
      <w:r w:rsidRPr="00FB05A7">
        <w:rPr>
          <w:rFonts w:ascii="Arial" w:hAnsi="Arial" w:cs="Arial"/>
          <w:sz w:val="22"/>
          <w:szCs w:val="22"/>
        </w:rPr>
        <w:t xml:space="preserve">– </w:t>
      </w:r>
      <w:r w:rsidRPr="00FB05A7" w:rsidR="00761FC7">
        <w:rPr>
          <w:rFonts w:ascii="Arial" w:hAnsi="Arial" w:cs="Arial"/>
          <w:sz w:val="22"/>
          <w:szCs w:val="22"/>
        </w:rPr>
        <w:t xml:space="preserve">Agencies </w:t>
      </w:r>
      <w:r w:rsidR="00810BFC">
        <w:rPr>
          <w:rFonts w:ascii="Arial" w:hAnsi="Arial" w:cs="Arial"/>
          <w:sz w:val="22"/>
          <w:szCs w:val="22"/>
        </w:rPr>
        <w:t>receiving a TLA</w:t>
      </w:r>
      <w:r w:rsidRPr="00FB05A7" w:rsidR="00761FC7">
        <w:rPr>
          <w:rFonts w:ascii="Arial" w:hAnsi="Arial" w:cs="Arial"/>
          <w:sz w:val="22"/>
          <w:szCs w:val="22"/>
        </w:rPr>
        <w:t xml:space="preserve"> from</w:t>
      </w:r>
      <w:r w:rsidR="00810BFC">
        <w:rPr>
          <w:rFonts w:ascii="Arial" w:hAnsi="Arial" w:cs="Arial"/>
          <w:sz w:val="22"/>
          <w:szCs w:val="22"/>
        </w:rPr>
        <w:t xml:space="preserve"> or</w:t>
      </w:r>
      <w:r w:rsidRPr="00FB05A7" w:rsidR="00761FC7">
        <w:rPr>
          <w:rFonts w:ascii="Arial" w:hAnsi="Arial" w:cs="Arial"/>
          <w:sz w:val="22"/>
          <w:szCs w:val="22"/>
        </w:rPr>
        <w:t xml:space="preserve"> entering into an MOU with the Service will</w:t>
      </w:r>
      <w:r w:rsidRPr="00F72FA5" w:rsidR="00761FC7">
        <w:rPr>
          <w:rFonts w:ascii="Arial" w:hAnsi="Arial" w:cs="Arial"/>
          <w:sz w:val="22"/>
          <w:szCs w:val="22"/>
        </w:rPr>
        <w:t xml:space="preserve"> submit an annual report to the Service documenting the location, date, and type of all excepted </w:t>
      </w:r>
      <w:r w:rsidRPr="00F72FA5" w:rsidR="00605A81">
        <w:rPr>
          <w:rFonts w:ascii="Arial" w:hAnsi="Arial" w:cs="Arial"/>
          <w:sz w:val="22"/>
          <w:szCs w:val="22"/>
        </w:rPr>
        <w:t xml:space="preserve">take </w:t>
      </w:r>
      <w:r w:rsidRPr="00F72FA5" w:rsidR="00761FC7">
        <w:rPr>
          <w:rFonts w:ascii="Arial" w:hAnsi="Arial" w:cs="Arial"/>
          <w:sz w:val="22"/>
          <w:szCs w:val="22"/>
        </w:rPr>
        <w:t xml:space="preserve">that resulted in the capture, relocation or mortality of a grizzly bear within a calendar year on or by February 15 of the subsequent year, at which point the Service will issue that agency a </w:t>
      </w:r>
      <w:r w:rsidR="00605A81">
        <w:rPr>
          <w:rFonts w:ascii="Arial" w:hAnsi="Arial" w:cs="Arial"/>
          <w:sz w:val="22"/>
          <w:szCs w:val="22"/>
        </w:rPr>
        <w:t>TLA</w:t>
      </w:r>
      <w:r w:rsidRPr="00F72FA5" w:rsidR="00761FC7">
        <w:rPr>
          <w:rFonts w:ascii="Arial" w:hAnsi="Arial" w:cs="Arial"/>
          <w:sz w:val="22"/>
          <w:szCs w:val="22"/>
        </w:rPr>
        <w:t>.</w:t>
      </w:r>
    </w:p>
    <w:p w:rsidR="00761FC7" w:rsidRPr="00F72FA5" w:rsidP="000B41D5" w14:paraId="7B0C5D8C" w14:textId="77777777">
      <w:pPr>
        <w:pStyle w:val="ListParagraph"/>
        <w:ind w:hanging="360"/>
        <w:rPr>
          <w:rFonts w:ascii="Arial" w:hAnsi="Arial" w:cs="Arial"/>
          <w:sz w:val="22"/>
          <w:szCs w:val="22"/>
        </w:rPr>
      </w:pPr>
    </w:p>
    <w:p w:rsidR="00761FC7" w:rsidRPr="00F72FA5" w:rsidP="00382193" w14:paraId="3D2CCEF5" w14:textId="7FF0DA6F">
      <w:pPr>
        <w:pStyle w:val="ListParagraph"/>
        <w:numPr>
          <w:ilvl w:val="0"/>
          <w:numId w:val="2"/>
        </w:numPr>
        <w:rPr>
          <w:rFonts w:ascii="Arial" w:hAnsi="Arial" w:cs="Arial"/>
          <w:sz w:val="22"/>
          <w:szCs w:val="22"/>
        </w:rPr>
      </w:pPr>
      <w:r w:rsidRPr="00F72FA5">
        <w:rPr>
          <w:rFonts w:ascii="Arial" w:hAnsi="Arial" w:cs="Arial"/>
          <w:b/>
          <w:bCs/>
          <w:i/>
          <w:iCs/>
          <w:sz w:val="22"/>
          <w:szCs w:val="22"/>
        </w:rPr>
        <w:t>Monitoring</w:t>
      </w:r>
      <w:r w:rsidRPr="00F72FA5">
        <w:rPr>
          <w:rFonts w:ascii="Arial" w:hAnsi="Arial" w:cs="Arial"/>
          <w:sz w:val="22"/>
          <w:szCs w:val="22"/>
        </w:rPr>
        <w:t xml:space="preserve"> – </w:t>
      </w:r>
      <w:r w:rsidRPr="00F72FA5" w:rsidR="00421B2A">
        <w:rPr>
          <w:rFonts w:ascii="Arial" w:hAnsi="Arial" w:cs="Arial"/>
          <w:sz w:val="22"/>
          <w:szCs w:val="22"/>
        </w:rPr>
        <w:t>Agencies must submit an annual report to the Service documenting the location, date, and type of all take resulting in the capture, relocation, or mortality of a grizzly bear within a calendar year on or by February 15 of the subsequent year.</w:t>
      </w:r>
    </w:p>
    <w:p w:rsidR="000B61C6" w:rsidRPr="00F72FA5" w:rsidP="008E2B47" w14:paraId="6A186D69" w14:textId="77777777">
      <w:pPr>
        <w:tabs>
          <w:tab w:val="left" w:pos="720"/>
        </w:tabs>
        <w:ind w:left="360"/>
        <w:rPr>
          <w:rFonts w:ascii="Arial" w:hAnsi="Arial" w:cs="Arial"/>
          <w:sz w:val="22"/>
          <w:szCs w:val="22"/>
        </w:rPr>
      </w:pPr>
    </w:p>
    <w:p w:rsidR="000D22C3" w:rsidP="000B41D5" w14:paraId="64D9B361" w14:textId="1A2BDEC0">
      <w:pPr>
        <w:tabs>
          <w:tab w:val="left" w:pos="720"/>
        </w:tabs>
        <w:rPr>
          <w:rFonts w:ascii="Arial" w:hAnsi="Arial" w:cs="Arial"/>
          <w:sz w:val="22"/>
          <w:szCs w:val="22"/>
        </w:rPr>
      </w:pPr>
      <w:r w:rsidRPr="00F72FA5">
        <w:rPr>
          <w:rFonts w:ascii="Arial" w:hAnsi="Arial" w:cs="Arial"/>
          <w:b/>
          <w:bCs/>
          <w:caps/>
          <w:sz w:val="22"/>
          <w:szCs w:val="22"/>
          <w:u w:val="single"/>
        </w:rPr>
        <w:t>Appointment of Designated Agent</w:t>
      </w:r>
      <w:r w:rsidRPr="00F72FA5">
        <w:rPr>
          <w:rFonts w:ascii="Arial" w:hAnsi="Arial" w:cs="Arial"/>
          <w:caps/>
          <w:sz w:val="22"/>
          <w:szCs w:val="22"/>
        </w:rPr>
        <w:t xml:space="preserve"> </w:t>
      </w:r>
      <w:r w:rsidRPr="00F72FA5" w:rsidR="004545DD">
        <w:rPr>
          <w:rFonts w:ascii="Arial" w:hAnsi="Arial" w:cs="Arial"/>
          <w:caps/>
          <w:sz w:val="22"/>
          <w:szCs w:val="22"/>
        </w:rPr>
        <w:t xml:space="preserve">– </w:t>
      </w:r>
      <w:r w:rsidRPr="00F72FA5">
        <w:rPr>
          <w:rFonts w:ascii="Arial" w:hAnsi="Arial" w:cs="Arial"/>
          <w:sz w:val="22"/>
          <w:szCs w:val="22"/>
        </w:rPr>
        <w:t xml:space="preserve">A designated agent is an employee of a Federal, State, or Tribal agency </w:t>
      </w:r>
      <w:r w:rsidRPr="00F72FA5" w:rsidR="002B5A34">
        <w:rPr>
          <w:rFonts w:ascii="Arial" w:hAnsi="Arial" w:cs="Arial"/>
          <w:sz w:val="22"/>
          <w:szCs w:val="22"/>
        </w:rPr>
        <w:t xml:space="preserve">who </w:t>
      </w:r>
      <w:r w:rsidR="002E7A31">
        <w:rPr>
          <w:rFonts w:ascii="Arial" w:hAnsi="Arial" w:cs="Arial"/>
          <w:sz w:val="22"/>
          <w:szCs w:val="22"/>
        </w:rPr>
        <w:t>as part of their official duties, normally handles carnivores, and when acting in the course of their official duties, may engage in actions that result in take</w:t>
      </w:r>
      <w:r w:rsidR="00D306D1">
        <w:rPr>
          <w:rFonts w:ascii="Arial" w:hAnsi="Arial" w:cs="Arial"/>
          <w:sz w:val="22"/>
          <w:szCs w:val="22"/>
        </w:rPr>
        <w:t xml:space="preserve"> of </w:t>
      </w:r>
      <w:r w:rsidR="005C14C1">
        <w:rPr>
          <w:rFonts w:ascii="Arial" w:hAnsi="Arial" w:cs="Arial"/>
          <w:sz w:val="22"/>
          <w:szCs w:val="22"/>
        </w:rPr>
        <w:t>the grizzly bear</w:t>
      </w:r>
      <w:r w:rsidR="00DC73FF">
        <w:rPr>
          <w:rFonts w:ascii="Arial" w:hAnsi="Arial" w:cs="Arial"/>
          <w:sz w:val="22"/>
          <w:szCs w:val="22"/>
        </w:rPr>
        <w:t xml:space="preserve"> in the lower-48 United States</w:t>
      </w:r>
      <w:r w:rsidR="002E7A31">
        <w:rPr>
          <w:rFonts w:ascii="Arial" w:hAnsi="Arial" w:cs="Arial"/>
          <w:sz w:val="22"/>
          <w:szCs w:val="22"/>
        </w:rPr>
        <w:t xml:space="preserve"> </w:t>
      </w:r>
      <w:r w:rsidR="00D306D1">
        <w:rPr>
          <w:rFonts w:ascii="Arial" w:hAnsi="Arial" w:cs="Arial"/>
          <w:sz w:val="22"/>
          <w:szCs w:val="22"/>
        </w:rPr>
        <w:t>consist with the proposed 4(d) rule.</w:t>
      </w:r>
      <w:r w:rsidR="00711706">
        <w:rPr>
          <w:rFonts w:ascii="Arial" w:hAnsi="Arial" w:cs="Arial"/>
          <w:sz w:val="22"/>
          <w:szCs w:val="22"/>
        </w:rPr>
        <w:t xml:space="preserve"> </w:t>
      </w:r>
    </w:p>
    <w:p w:rsidR="00312FED" w:rsidRPr="00F72FA5" w:rsidP="000B41D5" w14:paraId="29A9A033" w14:textId="77777777">
      <w:pPr>
        <w:tabs>
          <w:tab w:val="left" w:pos="720"/>
        </w:tabs>
        <w:rPr>
          <w:rFonts w:ascii="Arial" w:hAnsi="Arial" w:cs="Arial"/>
          <w:sz w:val="22"/>
          <w:szCs w:val="22"/>
        </w:rPr>
      </w:pPr>
    </w:p>
    <w:bookmarkEnd w:id="3"/>
    <w:p w:rsidR="000B41D5" w:rsidRPr="000824BD" w:rsidP="000B41D5" w14:paraId="3D0E06AC" w14:textId="5BA061F4">
      <w:pPr>
        <w:tabs>
          <w:tab w:val="left" w:pos="720"/>
        </w:tabs>
        <w:rPr>
          <w:rFonts w:ascii="Arial" w:hAnsi="Arial" w:cs="Arial"/>
          <w:b/>
          <w:bCs/>
          <w:sz w:val="22"/>
          <w:szCs w:val="22"/>
          <w:u w:val="single"/>
        </w:rPr>
      </w:pPr>
      <w:r>
        <w:rPr>
          <w:rFonts w:ascii="Arial" w:hAnsi="Arial" w:cs="Arial"/>
          <w:b/>
          <w:bCs/>
          <w:sz w:val="22"/>
          <w:szCs w:val="22"/>
          <w:u w:val="single"/>
        </w:rPr>
        <w:t>ASSOCIATED CURRENTLY APPROVED INFORMATION COLLECTIONS</w:t>
      </w:r>
    </w:p>
    <w:p w:rsidR="00AE7683" w:rsidRPr="00F72FA5" w:rsidP="008E2B47" w14:paraId="05123F78" w14:textId="15089F5E">
      <w:pPr>
        <w:tabs>
          <w:tab w:val="left" w:pos="360"/>
          <w:tab w:val="center" w:pos="2700"/>
          <w:tab w:val="center" w:pos="3780"/>
          <w:tab w:val="center" w:pos="4770"/>
          <w:tab w:val="left" w:pos="5400"/>
          <w:tab w:val="center" w:pos="7740"/>
          <w:tab w:val="decimal" w:pos="8820"/>
        </w:tabs>
        <w:rPr>
          <w:rFonts w:ascii="Arial" w:hAnsi="Arial" w:cs="Arial"/>
          <w:sz w:val="22"/>
          <w:szCs w:val="22"/>
        </w:rPr>
      </w:pPr>
      <w:r>
        <w:rPr>
          <w:rFonts w:ascii="Arial" w:hAnsi="Arial" w:cs="Arial"/>
          <w:sz w:val="22"/>
          <w:szCs w:val="22"/>
        </w:rPr>
        <w:t>Additional i</w:t>
      </w:r>
      <w:r w:rsidRPr="003C33E7" w:rsidR="001969BC">
        <w:rPr>
          <w:rFonts w:ascii="Arial" w:hAnsi="Arial" w:cs="Arial"/>
          <w:sz w:val="22"/>
          <w:szCs w:val="22"/>
        </w:rPr>
        <w:t xml:space="preserve">nformation collection requirements associated with </w:t>
      </w:r>
      <w:r w:rsidRPr="003C33E7" w:rsidR="00686807">
        <w:rPr>
          <w:rFonts w:ascii="Arial" w:hAnsi="Arial" w:cs="Arial"/>
          <w:sz w:val="22"/>
          <w:szCs w:val="22"/>
        </w:rPr>
        <w:t>importing or exporting, possessing, possession, delivery, carriage, transport, or shipment of taken grizzly bear specimens; interstate or foreign commerce in the course of commercial activity; and selling or offering for sale in interstate or foreign commerce are currently approved under the following:</w:t>
      </w:r>
    </w:p>
    <w:p w:rsidR="00686807" w:rsidRPr="00F72FA5" w:rsidP="008E2B47" w14:paraId="2528E92D" w14:textId="77777777">
      <w:pPr>
        <w:tabs>
          <w:tab w:val="left" w:pos="360"/>
          <w:tab w:val="center" w:pos="2700"/>
          <w:tab w:val="center" w:pos="3780"/>
          <w:tab w:val="center" w:pos="4770"/>
          <w:tab w:val="left" w:pos="5400"/>
          <w:tab w:val="center" w:pos="7740"/>
          <w:tab w:val="decimal" w:pos="8820"/>
        </w:tabs>
        <w:ind w:left="360"/>
        <w:rPr>
          <w:rFonts w:ascii="Arial" w:hAnsi="Arial" w:cs="Arial"/>
          <w:sz w:val="22"/>
          <w:szCs w:val="22"/>
        </w:rPr>
      </w:pPr>
    </w:p>
    <w:p w:rsidR="00DB1C0E" w:rsidRPr="003C33E7" w:rsidP="00382193" w14:paraId="4A7F8AD9" w14:textId="6A14494D">
      <w:pPr>
        <w:pStyle w:val="ListParagraph"/>
        <w:numPr>
          <w:ilvl w:val="0"/>
          <w:numId w:val="4"/>
        </w:numPr>
        <w:tabs>
          <w:tab w:val="left" w:pos="360"/>
          <w:tab w:val="center" w:pos="2700"/>
          <w:tab w:val="center" w:pos="3780"/>
          <w:tab w:val="center" w:pos="4770"/>
          <w:tab w:val="left" w:pos="5400"/>
          <w:tab w:val="center" w:pos="7740"/>
          <w:tab w:val="decimal" w:pos="8820"/>
        </w:tabs>
        <w:rPr>
          <w:rFonts w:ascii="Arial" w:hAnsi="Arial" w:cs="Arial"/>
          <w:bCs/>
          <w:iCs/>
          <w:sz w:val="22"/>
          <w:szCs w:val="22"/>
        </w:rPr>
      </w:pPr>
      <w:r>
        <w:rPr>
          <w:rFonts w:ascii="Arial" w:hAnsi="Arial" w:cs="Arial"/>
          <w:bCs/>
          <w:iCs/>
          <w:sz w:val="22"/>
          <w:szCs w:val="22"/>
        </w:rPr>
        <w:t xml:space="preserve">OMB Control No. 1018-0092, </w:t>
      </w:r>
      <w:r w:rsidRPr="00594CDA">
        <w:rPr>
          <w:rFonts w:ascii="Arial" w:hAnsi="Arial" w:cs="Arial"/>
          <w:bCs/>
          <w:iCs/>
          <w:sz w:val="22"/>
          <w:szCs w:val="22"/>
        </w:rPr>
        <w:t xml:space="preserve">Federal Fish and Wildlife Applications and Reports </w:t>
      </w:r>
      <w:r w:rsidRPr="00F72FA5" w:rsidR="00A22885">
        <w:rPr>
          <w:rFonts w:ascii="Arial" w:hAnsi="Arial" w:cs="Arial"/>
          <w:caps/>
          <w:sz w:val="22"/>
          <w:szCs w:val="22"/>
        </w:rPr>
        <w:t>–</w:t>
      </w:r>
      <w:r w:rsidRPr="00594CDA">
        <w:rPr>
          <w:rFonts w:ascii="Arial" w:hAnsi="Arial" w:cs="Arial"/>
          <w:bCs/>
          <w:iCs/>
          <w:sz w:val="22"/>
          <w:szCs w:val="22"/>
        </w:rPr>
        <w:t xml:space="preserve"> Law Enforcement; 50 CFR 13 and 14</w:t>
      </w:r>
      <w:r>
        <w:rPr>
          <w:rFonts w:ascii="Arial" w:hAnsi="Arial" w:cs="Arial"/>
          <w:bCs/>
          <w:iCs/>
          <w:sz w:val="22"/>
          <w:szCs w:val="22"/>
        </w:rPr>
        <w:t xml:space="preserve"> (expires 02/28/2026)</w:t>
      </w:r>
    </w:p>
    <w:p w:rsidR="00686807" w:rsidP="00382193" w14:paraId="0C8829EE" w14:textId="445BC2F0">
      <w:pPr>
        <w:pStyle w:val="ListParagraph"/>
        <w:numPr>
          <w:ilvl w:val="0"/>
          <w:numId w:val="4"/>
        </w:numPr>
        <w:tabs>
          <w:tab w:val="left" w:pos="360"/>
          <w:tab w:val="center" w:pos="2700"/>
          <w:tab w:val="center" w:pos="3780"/>
          <w:tab w:val="center" w:pos="4770"/>
          <w:tab w:val="left" w:pos="5400"/>
          <w:tab w:val="center" w:pos="7740"/>
          <w:tab w:val="decimal" w:pos="8820"/>
        </w:tabs>
        <w:rPr>
          <w:rFonts w:ascii="Arial" w:hAnsi="Arial" w:cs="Arial"/>
          <w:sz w:val="22"/>
          <w:szCs w:val="22"/>
        </w:rPr>
      </w:pPr>
      <w:r w:rsidRPr="003C33E7">
        <w:rPr>
          <w:rFonts w:ascii="Arial" w:hAnsi="Arial" w:cs="Arial"/>
          <w:bCs/>
          <w:iCs/>
          <w:sz w:val="22"/>
          <w:szCs w:val="22"/>
        </w:rPr>
        <w:t>OMB Control No. 1018</w:t>
      </w:r>
      <w:r w:rsidRPr="003C33E7" w:rsidR="003C33E7">
        <w:rPr>
          <w:rFonts w:ascii="Arial" w:hAnsi="Arial" w:cs="Arial"/>
          <w:bCs/>
          <w:iCs/>
          <w:sz w:val="22"/>
          <w:szCs w:val="22"/>
        </w:rPr>
        <w:t>-</w:t>
      </w:r>
      <w:r w:rsidR="003C33E7">
        <w:rPr>
          <w:rFonts w:ascii="Arial" w:hAnsi="Arial" w:cs="Arial"/>
          <w:bCs/>
          <w:iCs/>
          <w:sz w:val="22"/>
          <w:szCs w:val="22"/>
        </w:rPr>
        <w:t>0093</w:t>
      </w:r>
      <w:r w:rsidRPr="003C33E7" w:rsidR="003C33E7">
        <w:rPr>
          <w:rFonts w:ascii="Arial" w:hAnsi="Arial" w:cs="Arial"/>
          <w:bCs/>
          <w:iCs/>
          <w:sz w:val="22"/>
          <w:szCs w:val="22"/>
        </w:rPr>
        <w:t>, Federal Fish and Wildlife Permit Applications and Reports</w:t>
      </w:r>
      <w:r w:rsidR="000F695E">
        <w:rPr>
          <w:rFonts w:ascii="Arial" w:hAnsi="Arial" w:cs="Arial"/>
          <w:bCs/>
          <w:iCs/>
          <w:sz w:val="22"/>
          <w:szCs w:val="22"/>
        </w:rPr>
        <w:t xml:space="preserve"> </w:t>
      </w:r>
      <w:r w:rsidRPr="00F72FA5" w:rsidR="00A22885">
        <w:rPr>
          <w:rFonts w:ascii="Arial" w:hAnsi="Arial" w:cs="Arial"/>
          <w:caps/>
          <w:sz w:val="22"/>
          <w:szCs w:val="22"/>
        </w:rPr>
        <w:t>–</w:t>
      </w:r>
      <w:r w:rsidR="000F695E">
        <w:rPr>
          <w:rFonts w:ascii="Arial" w:hAnsi="Arial" w:cs="Arial"/>
          <w:bCs/>
          <w:iCs/>
          <w:sz w:val="22"/>
          <w:szCs w:val="22"/>
        </w:rPr>
        <w:t xml:space="preserve"> </w:t>
      </w:r>
      <w:r w:rsidRPr="003C33E7" w:rsidR="003C33E7">
        <w:rPr>
          <w:rFonts w:ascii="Arial" w:hAnsi="Arial" w:cs="Arial"/>
          <w:bCs/>
          <w:iCs/>
          <w:sz w:val="22"/>
          <w:szCs w:val="22"/>
        </w:rPr>
        <w:t>Management Authority; 50 CFR 13, 15, 16, 17, 18, 22, 23</w:t>
      </w:r>
      <w:r w:rsidR="00F82D3A">
        <w:rPr>
          <w:rFonts w:ascii="Arial" w:hAnsi="Arial" w:cs="Arial"/>
          <w:bCs/>
          <w:iCs/>
          <w:sz w:val="22"/>
          <w:szCs w:val="22"/>
        </w:rPr>
        <w:t xml:space="preserve"> (expires 12/31/2026)</w:t>
      </w:r>
    </w:p>
    <w:p w:rsidR="001969BC" w:rsidRPr="00F72FA5" w:rsidP="001969BC" w14:paraId="0E1B9079" w14:textId="77777777">
      <w:pPr>
        <w:tabs>
          <w:tab w:val="left" w:pos="360"/>
          <w:tab w:val="center" w:pos="2700"/>
          <w:tab w:val="center" w:pos="3780"/>
          <w:tab w:val="center" w:pos="4770"/>
          <w:tab w:val="left" w:pos="5400"/>
          <w:tab w:val="center" w:pos="7740"/>
          <w:tab w:val="decimal" w:pos="8820"/>
        </w:tabs>
        <w:rPr>
          <w:rFonts w:ascii="Arial" w:hAnsi="Arial" w:cs="Arial"/>
          <w:b/>
          <w:iCs/>
          <w:sz w:val="22"/>
          <w:szCs w:val="22"/>
        </w:rPr>
      </w:pPr>
    </w:p>
    <w:p w:rsidR="000B61C6" w:rsidRPr="00F72FA5" w:rsidP="00572E43" w14:paraId="55A0EEA8" w14:textId="428E76B8">
      <w:pPr>
        <w:tabs>
          <w:tab w:val="left" w:pos="360"/>
          <w:tab w:val="left" w:pos="720"/>
        </w:tabs>
        <w:rPr>
          <w:rFonts w:ascii="Arial" w:hAnsi="Arial" w:cs="Arial"/>
          <w:b/>
          <w:bCs/>
          <w:sz w:val="22"/>
          <w:szCs w:val="22"/>
        </w:rPr>
      </w:pPr>
      <w:r w:rsidRPr="00F72FA5">
        <w:rPr>
          <w:rFonts w:ascii="Arial" w:hAnsi="Arial" w:cs="Arial"/>
          <w:b/>
          <w:bCs/>
          <w:sz w:val="22"/>
          <w:szCs w:val="22"/>
        </w:rPr>
        <w:t>3.</w:t>
      </w:r>
      <w:r w:rsidRPr="00F72FA5">
        <w:rPr>
          <w:rFonts w:ascii="Arial" w:hAnsi="Arial" w:cs="Arial"/>
          <w:b/>
          <w:bCs/>
          <w:sz w:val="22"/>
          <w:szCs w:val="22"/>
        </w:rPr>
        <w:tab/>
      </w:r>
      <w:r w:rsidRPr="00F72FA5" w:rsidR="00444C14">
        <w:rPr>
          <w:rFonts w:ascii="Arial" w:hAnsi="Arial" w:cs="Arial"/>
          <w:b/>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0B61C6" w:rsidRPr="00F72FA5" w:rsidP="00572E43" w14:paraId="19F08364" w14:textId="77777777">
      <w:pPr>
        <w:tabs>
          <w:tab w:val="left" w:pos="720"/>
        </w:tabs>
        <w:autoSpaceDE/>
        <w:autoSpaceDN/>
        <w:adjustRightInd/>
        <w:rPr>
          <w:rFonts w:ascii="Arial" w:hAnsi="Arial" w:cs="Arial"/>
          <w:sz w:val="22"/>
          <w:szCs w:val="22"/>
          <w:lang w:val="en-CA"/>
        </w:rPr>
      </w:pPr>
    </w:p>
    <w:p w:rsidR="00AE1C96" w:rsidRPr="00F72FA5" w:rsidP="00572E43" w14:paraId="72BDA356" w14:textId="43964EA6">
      <w:pPr>
        <w:tabs>
          <w:tab w:val="left" w:pos="720"/>
        </w:tabs>
        <w:autoSpaceDE/>
        <w:autoSpaceDN/>
        <w:adjustRightInd/>
        <w:rPr>
          <w:rFonts w:ascii="Arial" w:hAnsi="Arial" w:cs="Arial"/>
          <w:sz w:val="22"/>
          <w:szCs w:val="22"/>
        </w:rPr>
      </w:pPr>
      <w:r w:rsidRPr="00F72FA5">
        <w:rPr>
          <w:rFonts w:ascii="Arial" w:hAnsi="Arial" w:cs="Arial"/>
          <w:sz w:val="22"/>
          <w:szCs w:val="22"/>
        </w:rPr>
        <w:t xml:space="preserve">Each reported incident is unique and those individuals responding generally are able to communicate details verbally via telephone, </w:t>
      </w:r>
      <w:r w:rsidR="00261DC0">
        <w:rPr>
          <w:rFonts w:ascii="Arial" w:hAnsi="Arial" w:cs="Arial"/>
          <w:sz w:val="22"/>
          <w:szCs w:val="22"/>
        </w:rPr>
        <w:t>email</w:t>
      </w:r>
      <w:r w:rsidRPr="00F72FA5">
        <w:rPr>
          <w:rFonts w:ascii="Arial" w:hAnsi="Arial" w:cs="Arial"/>
          <w:sz w:val="22"/>
          <w:szCs w:val="22"/>
        </w:rPr>
        <w:t>, or in writing. Due to limitations in funding and staff time, we do not have any plans to create a system for electronic submission of reported incidents, or to make the information available to the public over the internet, which might actually take longer to use than a simple telephone call for most responders.</w:t>
      </w:r>
    </w:p>
    <w:p w:rsidR="000B0DF2" w:rsidRPr="00F72FA5" w:rsidP="00572E43" w14:paraId="43C3CC87" w14:textId="77777777">
      <w:pPr>
        <w:tabs>
          <w:tab w:val="left" w:pos="720"/>
        </w:tabs>
        <w:autoSpaceDE/>
        <w:autoSpaceDN/>
        <w:adjustRightInd/>
        <w:rPr>
          <w:rFonts w:ascii="Arial" w:hAnsi="Arial" w:cs="Arial"/>
          <w:sz w:val="22"/>
          <w:szCs w:val="22"/>
        </w:rPr>
      </w:pPr>
    </w:p>
    <w:p w:rsidR="000B61C6" w:rsidRPr="00F72FA5" w:rsidP="00572E43" w14:paraId="382A2599" w14:textId="7AA8542D">
      <w:pPr>
        <w:tabs>
          <w:tab w:val="left" w:pos="360"/>
          <w:tab w:val="left" w:pos="720"/>
        </w:tabs>
        <w:rPr>
          <w:rFonts w:ascii="Arial" w:hAnsi="Arial" w:cs="Arial"/>
          <w:b/>
          <w:bCs/>
          <w:sz w:val="22"/>
          <w:szCs w:val="22"/>
        </w:rPr>
      </w:pPr>
      <w:r w:rsidRPr="00F72FA5">
        <w:rPr>
          <w:rFonts w:ascii="Arial" w:hAnsi="Arial" w:cs="Arial"/>
          <w:b/>
          <w:bCs/>
          <w:sz w:val="22"/>
          <w:szCs w:val="22"/>
        </w:rPr>
        <w:t>4.</w:t>
      </w:r>
      <w:r w:rsidRPr="00F72FA5">
        <w:rPr>
          <w:rFonts w:ascii="Arial" w:hAnsi="Arial" w:cs="Arial"/>
          <w:b/>
          <w:bCs/>
          <w:sz w:val="22"/>
          <w:szCs w:val="22"/>
        </w:rPr>
        <w:tab/>
      </w:r>
      <w:r w:rsidRPr="00F72FA5" w:rsidR="00444C14">
        <w:rPr>
          <w:rFonts w:ascii="Arial" w:hAnsi="Arial" w:cs="Arial"/>
          <w:b/>
          <w:sz w:val="22"/>
          <w:szCs w:val="22"/>
        </w:rPr>
        <w:t xml:space="preserve">Describe efforts to identify duplication.  Show specifically why any similar information already available cannot be used or modified for use for the purposes described in Item 2 above. </w:t>
      </w:r>
      <w:r w:rsidRPr="00F72FA5">
        <w:rPr>
          <w:rFonts w:ascii="Arial" w:hAnsi="Arial" w:cs="Arial"/>
          <w:b/>
          <w:bCs/>
          <w:sz w:val="22"/>
          <w:szCs w:val="22"/>
        </w:rPr>
        <w:t xml:space="preserve">  </w:t>
      </w:r>
    </w:p>
    <w:p w:rsidR="000B61C6" w:rsidRPr="00F72FA5" w:rsidP="00572E43" w14:paraId="43F12ADC" w14:textId="77777777">
      <w:pPr>
        <w:tabs>
          <w:tab w:val="left" w:pos="720"/>
        </w:tabs>
        <w:rPr>
          <w:rFonts w:ascii="Arial" w:hAnsi="Arial" w:cs="Arial"/>
          <w:sz w:val="22"/>
          <w:szCs w:val="22"/>
        </w:rPr>
      </w:pPr>
    </w:p>
    <w:p w:rsidR="000B61C6" w:rsidRPr="00F72FA5" w:rsidP="00572E43" w14:paraId="16061051" w14:textId="6CED1885">
      <w:pPr>
        <w:widowControl/>
        <w:tabs>
          <w:tab w:val="left" w:pos="720"/>
        </w:tabs>
        <w:autoSpaceDE/>
        <w:autoSpaceDN/>
        <w:adjustRightInd/>
        <w:rPr>
          <w:rFonts w:ascii="Arial" w:hAnsi="Arial" w:cs="Arial"/>
          <w:sz w:val="22"/>
          <w:szCs w:val="22"/>
        </w:rPr>
      </w:pPr>
      <w:r w:rsidRPr="403257AF">
        <w:rPr>
          <w:rFonts w:ascii="Arial" w:hAnsi="Arial" w:cs="Arial"/>
          <w:sz w:val="22"/>
          <w:szCs w:val="22"/>
        </w:rPr>
        <w:t>Requested information is not available from any other source. We work closely with cooperating agencies to minimize any duplication in reporting.</w:t>
      </w:r>
    </w:p>
    <w:p w:rsidR="000B61C6" w:rsidRPr="00F72FA5" w:rsidP="00572E43" w14:paraId="01ACB777" w14:textId="77777777">
      <w:pPr>
        <w:tabs>
          <w:tab w:val="left" w:pos="720"/>
        </w:tabs>
        <w:ind w:left="360" w:hanging="360"/>
        <w:rPr>
          <w:rFonts w:ascii="Arial" w:hAnsi="Arial" w:cs="Arial"/>
          <w:sz w:val="22"/>
          <w:szCs w:val="22"/>
        </w:rPr>
      </w:pPr>
    </w:p>
    <w:p w:rsidR="000B61C6" w:rsidRPr="00F72FA5" w:rsidP="00572E43" w14:paraId="5A070102" w14:textId="2A844A4A">
      <w:pPr>
        <w:tabs>
          <w:tab w:val="left" w:pos="360"/>
          <w:tab w:val="left" w:pos="720"/>
        </w:tabs>
        <w:rPr>
          <w:rFonts w:ascii="Arial" w:hAnsi="Arial" w:cs="Arial"/>
          <w:b/>
          <w:bCs/>
          <w:sz w:val="22"/>
          <w:szCs w:val="22"/>
        </w:rPr>
      </w:pPr>
      <w:r w:rsidRPr="00F72FA5">
        <w:rPr>
          <w:rFonts w:ascii="Arial" w:hAnsi="Arial" w:cs="Arial"/>
          <w:b/>
          <w:bCs/>
          <w:sz w:val="22"/>
          <w:szCs w:val="22"/>
        </w:rPr>
        <w:t>5.</w:t>
      </w:r>
      <w:r w:rsidRPr="00F72FA5">
        <w:rPr>
          <w:rFonts w:ascii="Arial" w:hAnsi="Arial" w:cs="Arial"/>
          <w:b/>
          <w:bCs/>
          <w:sz w:val="22"/>
          <w:szCs w:val="22"/>
        </w:rPr>
        <w:tab/>
      </w:r>
      <w:r w:rsidRPr="00F72FA5" w:rsidR="00444C14">
        <w:rPr>
          <w:rFonts w:ascii="Arial" w:hAnsi="Arial" w:cs="Arial"/>
          <w:b/>
          <w:sz w:val="22"/>
          <w:szCs w:val="22"/>
        </w:rPr>
        <w:t>If the collection of information impacts small businesses or other small entities, describe any methods used to minimize burden.</w:t>
      </w:r>
    </w:p>
    <w:p w:rsidR="000B61C6" w:rsidRPr="00F72FA5" w:rsidP="00572E43" w14:paraId="59BE8D15" w14:textId="77777777">
      <w:pPr>
        <w:tabs>
          <w:tab w:val="left" w:pos="720"/>
        </w:tabs>
        <w:rPr>
          <w:rFonts w:ascii="Arial" w:hAnsi="Arial" w:cs="Arial"/>
          <w:sz w:val="22"/>
          <w:szCs w:val="22"/>
        </w:rPr>
      </w:pPr>
    </w:p>
    <w:p w:rsidR="000B61C6" w:rsidRPr="00F72FA5" w:rsidP="00572E43" w14:paraId="7E3749EC" w14:textId="4037A927">
      <w:pPr>
        <w:widowControl/>
        <w:tabs>
          <w:tab w:val="left" w:pos="720"/>
        </w:tabs>
        <w:autoSpaceDE/>
        <w:autoSpaceDN/>
        <w:adjustRightInd/>
        <w:rPr>
          <w:rFonts w:ascii="Arial" w:hAnsi="Arial" w:cs="Arial"/>
          <w:color w:val="0000FF"/>
          <w:sz w:val="22"/>
          <w:szCs w:val="22"/>
        </w:rPr>
      </w:pPr>
      <w:r w:rsidRPr="00F72FA5">
        <w:rPr>
          <w:rFonts w:ascii="Arial" w:hAnsi="Arial" w:cs="Arial"/>
          <w:sz w:val="22"/>
          <w:szCs w:val="22"/>
        </w:rPr>
        <w:t>This collection will not have a significant impact on small entities. There are no required forms or formats for the information we collect. We collect only the minimum information necessary to describe the reported incident</w:t>
      </w:r>
      <w:r w:rsidRPr="00F72FA5" w:rsidR="0021355C">
        <w:rPr>
          <w:rFonts w:ascii="Arial" w:hAnsi="Arial" w:cs="Arial"/>
          <w:sz w:val="22"/>
          <w:szCs w:val="22"/>
        </w:rPr>
        <w:t>.</w:t>
      </w:r>
    </w:p>
    <w:p w:rsidR="000B61C6" w:rsidRPr="00F72FA5" w:rsidP="00572E43" w14:paraId="2A1BE722" w14:textId="77777777">
      <w:pPr>
        <w:tabs>
          <w:tab w:val="left" w:pos="720"/>
        </w:tabs>
        <w:rPr>
          <w:rFonts w:ascii="Arial" w:hAnsi="Arial" w:cs="Arial"/>
          <w:sz w:val="22"/>
          <w:szCs w:val="22"/>
        </w:rPr>
      </w:pPr>
    </w:p>
    <w:p w:rsidR="000B61C6" w:rsidRPr="00F72FA5" w:rsidP="00572E43" w14:paraId="0B7EDBB2" w14:textId="7055ACD3">
      <w:pPr>
        <w:tabs>
          <w:tab w:val="left" w:pos="360"/>
          <w:tab w:val="left" w:pos="720"/>
        </w:tabs>
        <w:rPr>
          <w:rFonts w:ascii="Arial" w:hAnsi="Arial" w:cs="Arial"/>
          <w:b/>
          <w:bCs/>
          <w:sz w:val="22"/>
          <w:szCs w:val="22"/>
        </w:rPr>
      </w:pPr>
      <w:r w:rsidRPr="403257AF">
        <w:rPr>
          <w:rFonts w:ascii="Arial" w:hAnsi="Arial" w:cs="Arial"/>
          <w:b/>
          <w:bCs/>
          <w:sz w:val="22"/>
          <w:szCs w:val="22"/>
        </w:rPr>
        <w:t>6.</w:t>
      </w:r>
      <w:r>
        <w:tab/>
      </w:r>
      <w:r w:rsidRPr="403257AF" w:rsidR="00444C14">
        <w:rPr>
          <w:rFonts w:ascii="Arial" w:hAnsi="Arial" w:cs="Arial"/>
          <w:b/>
          <w:bCs/>
          <w:sz w:val="22"/>
          <w:szCs w:val="22"/>
        </w:rPr>
        <w:t>Describe the consequence to Federal program or policy activities if the collection is not conducted or is conducted less frequently, as well as any technical or legal obstacles to reducing burden.</w:t>
      </w:r>
    </w:p>
    <w:p w:rsidR="000B61C6" w:rsidRPr="00F72FA5" w:rsidP="00572E43" w14:paraId="1CBEF510" w14:textId="77777777">
      <w:pPr>
        <w:tabs>
          <w:tab w:val="left" w:pos="720"/>
        </w:tabs>
        <w:rPr>
          <w:rFonts w:ascii="Arial" w:hAnsi="Arial" w:cs="Arial"/>
          <w:sz w:val="22"/>
          <w:szCs w:val="22"/>
        </w:rPr>
      </w:pPr>
    </w:p>
    <w:p w:rsidR="090433A0" w:rsidRPr="00EC07C6" w:rsidP="00EC07C6" w14:paraId="0AC745D9" w14:textId="1B731A7F">
      <w:pPr>
        <w:tabs>
          <w:tab w:val="left" w:pos="720"/>
        </w:tabs>
        <w:autoSpaceDE/>
        <w:autoSpaceDN/>
        <w:adjustRightInd/>
        <w:rPr>
          <w:rFonts w:ascii="Arial" w:hAnsi="Arial" w:cs="Arial"/>
          <w:sz w:val="22"/>
          <w:szCs w:val="22"/>
        </w:rPr>
      </w:pPr>
      <w:r w:rsidRPr="00EC07C6">
        <w:rPr>
          <w:rFonts w:ascii="Arial" w:hAnsi="Arial" w:cs="Arial"/>
          <w:sz w:val="22"/>
          <w:szCs w:val="22"/>
        </w:rPr>
        <w:t xml:space="preserve">The consequence of not </w:t>
      </w:r>
      <w:r w:rsidRPr="00EC07C6" w:rsidR="00EC07C6">
        <w:rPr>
          <w:rFonts w:ascii="Arial" w:hAnsi="Arial" w:cs="Arial"/>
          <w:sz w:val="22"/>
          <w:szCs w:val="22"/>
        </w:rPr>
        <w:t xml:space="preserve">collecting this information or collecting this information less frequently would result in the Service being unable to authorize, or </w:t>
      </w:r>
      <w:r w:rsidR="00EC07C6">
        <w:rPr>
          <w:rFonts w:ascii="Arial" w:hAnsi="Arial" w:cs="Arial"/>
          <w:sz w:val="22"/>
          <w:szCs w:val="22"/>
        </w:rPr>
        <w:t xml:space="preserve">would </w:t>
      </w:r>
      <w:r w:rsidRPr="00EC07C6" w:rsidR="00EC07C6">
        <w:rPr>
          <w:rFonts w:ascii="Arial" w:hAnsi="Arial" w:cs="Arial"/>
          <w:sz w:val="22"/>
          <w:szCs w:val="22"/>
        </w:rPr>
        <w:t>create a delay in authorizing</w:t>
      </w:r>
      <w:r w:rsidR="00EC07C6">
        <w:rPr>
          <w:rFonts w:ascii="Arial" w:hAnsi="Arial" w:cs="Arial"/>
          <w:sz w:val="22"/>
          <w:szCs w:val="22"/>
        </w:rPr>
        <w:t>,</w:t>
      </w:r>
      <w:r w:rsidRPr="00EC07C6" w:rsidR="00EC07C6">
        <w:rPr>
          <w:rFonts w:ascii="Arial" w:hAnsi="Arial" w:cs="Arial"/>
          <w:sz w:val="22"/>
          <w:szCs w:val="22"/>
        </w:rPr>
        <w:t xml:space="preserve"> research and management actions covered in this rule. This would leave Federal, State, and Tribal agencies unable to conduct any activities resulting in take of a grizzly bear.</w:t>
      </w:r>
    </w:p>
    <w:p w:rsidR="000B61C6" w:rsidRPr="00EC07C6" w:rsidP="00572E43" w14:paraId="05E29181" w14:textId="77777777">
      <w:pPr>
        <w:tabs>
          <w:tab w:val="left" w:pos="720"/>
        </w:tabs>
        <w:rPr>
          <w:rFonts w:ascii="Arial" w:hAnsi="Arial" w:cs="Arial"/>
          <w:sz w:val="22"/>
          <w:szCs w:val="22"/>
        </w:rPr>
      </w:pPr>
    </w:p>
    <w:p w:rsidR="000B61C6" w:rsidRPr="00F72FA5" w:rsidP="00572E43" w14:paraId="5FF4C752" w14:textId="77777777">
      <w:pPr>
        <w:tabs>
          <w:tab w:val="left" w:pos="360"/>
          <w:tab w:val="left" w:pos="720"/>
        </w:tabs>
        <w:rPr>
          <w:rFonts w:ascii="Arial" w:hAnsi="Arial" w:cs="Arial"/>
          <w:b/>
          <w:bCs/>
          <w:sz w:val="22"/>
          <w:szCs w:val="22"/>
        </w:rPr>
      </w:pPr>
      <w:r w:rsidRPr="00F72FA5">
        <w:rPr>
          <w:rFonts w:ascii="Arial" w:hAnsi="Arial" w:cs="Arial"/>
          <w:b/>
          <w:bCs/>
          <w:sz w:val="22"/>
          <w:szCs w:val="22"/>
        </w:rPr>
        <w:t>7.</w:t>
      </w:r>
      <w:r w:rsidRPr="00F72FA5">
        <w:rPr>
          <w:rFonts w:ascii="Arial" w:hAnsi="Arial" w:cs="Arial"/>
          <w:b/>
          <w:bCs/>
          <w:sz w:val="22"/>
          <w:szCs w:val="22"/>
        </w:rPr>
        <w:tab/>
        <w:t>Explain any special circumstances that would cause an information collection to be conducted in a manner:</w:t>
      </w:r>
    </w:p>
    <w:p w:rsidR="00444C14" w:rsidRPr="00F72FA5" w:rsidP="00572E43" w14:paraId="4C8F7D3D" w14:textId="77777777">
      <w:pPr>
        <w:tabs>
          <w:tab w:val="left" w:pos="-1080"/>
          <w:tab w:val="left" w:pos="-720"/>
          <w:tab w:val="left" w:pos="360"/>
          <w:tab w:val="left" w:pos="720"/>
        </w:tabs>
        <w:ind w:left="720" w:hanging="720"/>
        <w:rPr>
          <w:rFonts w:ascii="Arial" w:hAnsi="Arial" w:cs="Arial"/>
          <w:b/>
          <w:sz w:val="22"/>
          <w:szCs w:val="22"/>
        </w:rPr>
      </w:pPr>
      <w:r w:rsidRPr="00F72FA5">
        <w:rPr>
          <w:rFonts w:ascii="Arial" w:hAnsi="Arial" w:cs="Arial"/>
          <w:b/>
          <w:sz w:val="22"/>
          <w:szCs w:val="22"/>
        </w:rPr>
        <w:tab/>
        <w:t>*</w:t>
      </w:r>
      <w:r w:rsidRPr="00F72FA5">
        <w:rPr>
          <w:rFonts w:ascii="Arial" w:hAnsi="Arial" w:cs="Arial"/>
          <w:b/>
          <w:sz w:val="22"/>
          <w:szCs w:val="22"/>
        </w:rPr>
        <w:tab/>
        <w:t>requiring respondents to report information to the agency more often than quarterly;</w:t>
      </w:r>
    </w:p>
    <w:p w:rsidR="00444C14" w:rsidRPr="00F72FA5" w:rsidP="00572E43" w14:paraId="37C46EF1" w14:textId="77777777">
      <w:pPr>
        <w:tabs>
          <w:tab w:val="left" w:pos="-1080"/>
          <w:tab w:val="left" w:pos="-720"/>
          <w:tab w:val="left" w:pos="360"/>
          <w:tab w:val="left" w:pos="720"/>
        </w:tabs>
        <w:ind w:left="720" w:hanging="720"/>
        <w:rPr>
          <w:rFonts w:ascii="Arial" w:hAnsi="Arial" w:cs="Arial"/>
          <w:b/>
          <w:sz w:val="22"/>
          <w:szCs w:val="22"/>
        </w:rPr>
      </w:pPr>
      <w:r w:rsidRPr="00F72FA5">
        <w:rPr>
          <w:rFonts w:ascii="Arial" w:hAnsi="Arial" w:cs="Arial"/>
          <w:b/>
          <w:sz w:val="22"/>
          <w:szCs w:val="22"/>
        </w:rPr>
        <w:tab/>
        <w:t>*</w:t>
      </w:r>
      <w:r w:rsidRPr="00F72FA5">
        <w:rPr>
          <w:rFonts w:ascii="Arial" w:hAnsi="Arial" w:cs="Arial"/>
          <w:b/>
          <w:sz w:val="22"/>
          <w:szCs w:val="22"/>
        </w:rPr>
        <w:tab/>
        <w:t>requiring respondents to prepare a written response to a collection of information in fewer than 30 days after receipt of it;</w:t>
      </w:r>
    </w:p>
    <w:p w:rsidR="00444C14" w:rsidRPr="00F72FA5" w:rsidP="00572E43" w14:paraId="05E0EEF8" w14:textId="77777777">
      <w:pPr>
        <w:tabs>
          <w:tab w:val="left" w:pos="-1080"/>
          <w:tab w:val="left" w:pos="-720"/>
          <w:tab w:val="left" w:pos="360"/>
          <w:tab w:val="left" w:pos="720"/>
        </w:tabs>
        <w:ind w:left="720" w:hanging="720"/>
        <w:rPr>
          <w:rFonts w:ascii="Arial" w:hAnsi="Arial" w:cs="Arial"/>
          <w:b/>
          <w:sz w:val="22"/>
          <w:szCs w:val="22"/>
        </w:rPr>
      </w:pPr>
      <w:r w:rsidRPr="00F72FA5">
        <w:rPr>
          <w:rFonts w:ascii="Arial" w:hAnsi="Arial" w:cs="Arial"/>
          <w:b/>
          <w:sz w:val="22"/>
          <w:szCs w:val="22"/>
        </w:rPr>
        <w:tab/>
        <w:t>*</w:t>
      </w:r>
      <w:r w:rsidRPr="00F72FA5">
        <w:rPr>
          <w:rFonts w:ascii="Arial" w:hAnsi="Arial" w:cs="Arial"/>
          <w:b/>
          <w:sz w:val="22"/>
          <w:szCs w:val="22"/>
        </w:rPr>
        <w:tab/>
        <w:t>requiring respondents to submit more than an original and two copies of any document;</w:t>
      </w:r>
    </w:p>
    <w:p w:rsidR="00444C14" w:rsidRPr="00F72FA5" w:rsidP="00572E43" w14:paraId="213C4449" w14:textId="77777777">
      <w:pPr>
        <w:tabs>
          <w:tab w:val="left" w:pos="-1080"/>
          <w:tab w:val="left" w:pos="-720"/>
          <w:tab w:val="left" w:pos="360"/>
          <w:tab w:val="left" w:pos="720"/>
        </w:tabs>
        <w:ind w:left="720" w:hanging="720"/>
        <w:rPr>
          <w:rFonts w:ascii="Arial" w:hAnsi="Arial" w:cs="Arial"/>
          <w:b/>
          <w:sz w:val="22"/>
          <w:szCs w:val="22"/>
        </w:rPr>
      </w:pPr>
      <w:r w:rsidRPr="00F72FA5">
        <w:rPr>
          <w:rFonts w:ascii="Arial" w:hAnsi="Arial" w:cs="Arial"/>
          <w:b/>
          <w:sz w:val="22"/>
          <w:szCs w:val="22"/>
        </w:rPr>
        <w:tab/>
        <w:t>*</w:t>
      </w:r>
      <w:r w:rsidRPr="00F72FA5">
        <w:rPr>
          <w:rFonts w:ascii="Arial" w:hAnsi="Arial" w:cs="Arial"/>
          <w:b/>
          <w:sz w:val="22"/>
          <w:szCs w:val="22"/>
        </w:rPr>
        <w:tab/>
        <w:t>requiring respondents to retain records, other than health, medical, government contract, grant-in-aid, or tax records, for more than three years;</w:t>
      </w:r>
    </w:p>
    <w:p w:rsidR="00444C14" w:rsidRPr="00F72FA5" w:rsidP="00572E43" w14:paraId="20147418" w14:textId="4289D6EB">
      <w:pPr>
        <w:tabs>
          <w:tab w:val="left" w:pos="-1080"/>
          <w:tab w:val="left" w:pos="-720"/>
          <w:tab w:val="left" w:pos="360"/>
          <w:tab w:val="left" w:pos="720"/>
        </w:tabs>
        <w:ind w:left="720" w:hanging="720"/>
        <w:rPr>
          <w:rFonts w:ascii="Arial" w:hAnsi="Arial" w:cs="Arial"/>
          <w:b/>
          <w:sz w:val="22"/>
          <w:szCs w:val="22"/>
        </w:rPr>
      </w:pPr>
      <w:r w:rsidRPr="00F72FA5">
        <w:rPr>
          <w:rFonts w:ascii="Arial" w:hAnsi="Arial" w:cs="Arial"/>
          <w:b/>
          <w:sz w:val="22"/>
          <w:szCs w:val="22"/>
        </w:rPr>
        <w:tab/>
        <w:t>*</w:t>
      </w:r>
      <w:r w:rsidRPr="00F72FA5">
        <w:rPr>
          <w:rFonts w:ascii="Arial" w:hAnsi="Arial" w:cs="Arial"/>
          <w:b/>
          <w:sz w:val="22"/>
          <w:szCs w:val="22"/>
        </w:rPr>
        <w:tab/>
        <w:t>in connection with a statistical survey that is not designed to produce valid and reliable results that can be generalized to the universe of study;</w:t>
      </w:r>
    </w:p>
    <w:p w:rsidR="00444C14" w:rsidRPr="00F72FA5" w:rsidP="00572E43" w14:paraId="4BB692D0" w14:textId="77777777">
      <w:pPr>
        <w:tabs>
          <w:tab w:val="left" w:pos="-1080"/>
          <w:tab w:val="left" w:pos="-720"/>
          <w:tab w:val="left" w:pos="360"/>
          <w:tab w:val="left" w:pos="720"/>
        </w:tabs>
        <w:ind w:left="720" w:hanging="720"/>
        <w:rPr>
          <w:rFonts w:ascii="Arial" w:hAnsi="Arial" w:cs="Arial"/>
          <w:b/>
          <w:sz w:val="22"/>
          <w:szCs w:val="22"/>
        </w:rPr>
      </w:pPr>
      <w:r w:rsidRPr="00F72FA5">
        <w:rPr>
          <w:rFonts w:ascii="Arial" w:hAnsi="Arial" w:cs="Arial"/>
          <w:b/>
          <w:sz w:val="22"/>
          <w:szCs w:val="22"/>
        </w:rPr>
        <w:tab/>
        <w:t>*</w:t>
      </w:r>
      <w:r w:rsidRPr="00F72FA5">
        <w:rPr>
          <w:rFonts w:ascii="Arial" w:hAnsi="Arial" w:cs="Arial"/>
          <w:b/>
          <w:sz w:val="22"/>
          <w:szCs w:val="22"/>
        </w:rPr>
        <w:tab/>
        <w:t>requiring the use of a statistical data classification that has not been reviewed and approved by OMB;</w:t>
      </w:r>
    </w:p>
    <w:p w:rsidR="00444C14" w:rsidRPr="00F72FA5" w:rsidP="00572E43" w14:paraId="362B0417" w14:textId="77777777">
      <w:pPr>
        <w:tabs>
          <w:tab w:val="left" w:pos="-1080"/>
          <w:tab w:val="left" w:pos="-720"/>
          <w:tab w:val="left" w:pos="360"/>
          <w:tab w:val="left" w:pos="720"/>
        </w:tabs>
        <w:ind w:left="720" w:hanging="720"/>
        <w:rPr>
          <w:rFonts w:ascii="Arial" w:hAnsi="Arial" w:cs="Arial"/>
          <w:b/>
          <w:sz w:val="22"/>
          <w:szCs w:val="22"/>
        </w:rPr>
      </w:pPr>
      <w:r w:rsidRPr="00F72FA5">
        <w:rPr>
          <w:rFonts w:ascii="Arial" w:hAnsi="Arial" w:cs="Arial"/>
          <w:b/>
          <w:sz w:val="22"/>
          <w:szCs w:val="22"/>
        </w:rPr>
        <w:tab/>
        <w:t>*</w:t>
      </w:r>
      <w:r w:rsidRPr="00F72FA5">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44C14" w:rsidRPr="00F72FA5" w:rsidP="00572E43" w14:paraId="2B48A79F" w14:textId="77777777">
      <w:pPr>
        <w:tabs>
          <w:tab w:val="left" w:pos="-1080"/>
          <w:tab w:val="left" w:pos="-720"/>
          <w:tab w:val="left" w:pos="360"/>
          <w:tab w:val="left" w:pos="720"/>
        </w:tabs>
        <w:ind w:left="720" w:hanging="720"/>
        <w:rPr>
          <w:rFonts w:ascii="Arial" w:hAnsi="Arial" w:cs="Arial"/>
          <w:sz w:val="22"/>
        </w:rPr>
      </w:pPr>
      <w:r w:rsidRPr="00F72FA5">
        <w:rPr>
          <w:rFonts w:ascii="Arial" w:hAnsi="Arial" w:cs="Arial"/>
          <w:b/>
          <w:sz w:val="22"/>
          <w:szCs w:val="22"/>
        </w:rPr>
        <w:tab/>
        <w:t>*</w:t>
      </w:r>
      <w:r w:rsidRPr="00F72FA5">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0B61C6" w:rsidRPr="00F72FA5" w:rsidP="00572E43" w14:paraId="1D533A42" w14:textId="77777777">
      <w:pPr>
        <w:tabs>
          <w:tab w:val="left" w:pos="720"/>
        </w:tabs>
        <w:ind w:left="720" w:hanging="720"/>
        <w:rPr>
          <w:rFonts w:ascii="Arial" w:hAnsi="Arial" w:cs="Arial"/>
          <w:b/>
          <w:bCs/>
          <w:sz w:val="22"/>
          <w:szCs w:val="22"/>
        </w:rPr>
      </w:pPr>
    </w:p>
    <w:p w:rsidR="000B61C6" w:rsidRPr="00F72FA5" w:rsidP="000B0DF2" w14:paraId="1CEEB1FF" w14:textId="0D07F761">
      <w:pPr>
        <w:tabs>
          <w:tab w:val="left" w:pos="720"/>
        </w:tabs>
        <w:rPr>
          <w:rFonts w:ascii="Arial" w:hAnsi="Arial" w:cs="Arial"/>
          <w:sz w:val="22"/>
          <w:szCs w:val="22"/>
        </w:rPr>
      </w:pPr>
      <w:r w:rsidRPr="00B12776">
        <w:rPr>
          <w:rFonts w:ascii="Arial" w:hAnsi="Arial" w:cs="Arial"/>
          <w:sz w:val="22"/>
          <w:szCs w:val="22"/>
        </w:rPr>
        <w:t>We rely on prompt reporting on the location of sick, injured, or orphaned individuals in order to implement the necessary animal husbandry and specimen collection activities</w:t>
      </w:r>
      <w:r w:rsidRPr="00B12776" w:rsidR="76ED9A5D">
        <w:rPr>
          <w:rFonts w:ascii="Arial" w:hAnsi="Arial" w:cs="Arial"/>
          <w:sz w:val="22"/>
          <w:szCs w:val="22"/>
        </w:rPr>
        <w:t>, and to promote human safety</w:t>
      </w:r>
      <w:r w:rsidRPr="00B12776">
        <w:rPr>
          <w:rFonts w:ascii="Arial" w:hAnsi="Arial" w:cs="Arial"/>
          <w:sz w:val="22"/>
          <w:szCs w:val="22"/>
        </w:rPr>
        <w:t xml:space="preserve">. Therefore, a time sensitive requirement for reporting problems (varies between 24 </w:t>
      </w:r>
      <w:r w:rsidRPr="00B12776" w:rsidR="00BF0CDB">
        <w:rPr>
          <w:rFonts w:ascii="Arial" w:hAnsi="Arial" w:cs="Arial"/>
          <w:sz w:val="22"/>
          <w:szCs w:val="22"/>
        </w:rPr>
        <w:t xml:space="preserve">- 48 </w:t>
      </w:r>
      <w:r w:rsidRPr="00B12776">
        <w:rPr>
          <w:rFonts w:ascii="Arial" w:hAnsi="Arial" w:cs="Arial"/>
          <w:sz w:val="22"/>
          <w:szCs w:val="22"/>
        </w:rPr>
        <w:t>hours, depending on type of report) to the appropriate Service office is necessary.</w:t>
      </w:r>
    </w:p>
    <w:p w:rsidR="000B61C6" w:rsidRPr="00F72FA5" w:rsidP="00572E43" w14:paraId="0C2F4A13" w14:textId="77777777">
      <w:pPr>
        <w:tabs>
          <w:tab w:val="left" w:pos="720"/>
        </w:tabs>
        <w:ind w:left="720" w:hanging="720"/>
        <w:rPr>
          <w:rFonts w:ascii="Arial" w:hAnsi="Arial" w:cs="Arial"/>
          <w:sz w:val="22"/>
          <w:szCs w:val="22"/>
        </w:rPr>
      </w:pPr>
    </w:p>
    <w:p w:rsidR="00444C14" w:rsidRPr="00F72FA5" w:rsidP="00572E43" w14:paraId="0D39647E" w14:textId="7FBB54ED">
      <w:pPr>
        <w:tabs>
          <w:tab w:val="left" w:pos="-1080"/>
          <w:tab w:val="left" w:pos="-720"/>
          <w:tab w:val="left" w:pos="360"/>
          <w:tab w:val="left" w:pos="720"/>
        </w:tabs>
        <w:rPr>
          <w:rFonts w:ascii="Arial" w:hAnsi="Arial" w:cs="Arial"/>
          <w:sz w:val="22"/>
        </w:rPr>
      </w:pPr>
      <w:r w:rsidRPr="00F72FA5">
        <w:rPr>
          <w:rFonts w:ascii="Arial" w:hAnsi="Arial" w:cs="Arial"/>
          <w:b/>
          <w:bCs/>
          <w:sz w:val="22"/>
          <w:szCs w:val="22"/>
        </w:rPr>
        <w:t>8.</w:t>
      </w:r>
      <w:r w:rsidRPr="00F72FA5">
        <w:rPr>
          <w:rFonts w:ascii="Arial" w:hAnsi="Arial" w:cs="Arial"/>
          <w:b/>
          <w:bCs/>
          <w:sz w:val="22"/>
          <w:szCs w:val="22"/>
        </w:rPr>
        <w:tab/>
      </w:r>
      <w:r w:rsidRPr="00F72FA5">
        <w:rPr>
          <w:rFonts w:ascii="Arial" w:hAnsi="Arial" w:cs="Arial"/>
          <w:b/>
          <w:sz w:val="22"/>
          <w:szCs w:val="22"/>
        </w:rPr>
        <w:t xml:space="preserve">If applicable, provide a copy and identify the date and page number of publication in the </w:t>
      </w:r>
      <w:r w:rsidRPr="00F72FA5">
        <w:rPr>
          <w:rFonts w:ascii="Arial" w:hAnsi="Arial" w:cs="Arial"/>
          <w:b/>
          <w:sz w:val="22"/>
        </w:rPr>
        <w:t>Federal</w:t>
      </w:r>
      <w:r w:rsidRPr="00F72FA5">
        <w:rPr>
          <w:rFonts w:ascii="Arial" w:hAnsi="Arial" w:cs="Arial"/>
          <w:b/>
          <w:sz w:val="22"/>
          <w:szCs w:val="22"/>
        </w:rPr>
        <w:t xml:space="preserve"> </w:t>
      </w:r>
      <w:r w:rsidRPr="00F72FA5">
        <w:rPr>
          <w:rFonts w:ascii="Arial" w:hAnsi="Arial" w:cs="Arial"/>
          <w:b/>
          <w:sz w:val="22"/>
        </w:rPr>
        <w:t>Register</w:t>
      </w:r>
      <w:r w:rsidRPr="00F72FA5">
        <w:rPr>
          <w:rFonts w:ascii="Arial" w:hAnsi="Arial" w:cs="Arial"/>
          <w:b/>
          <w:sz w:val="22"/>
          <w:szCs w:val="22"/>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444C14" w:rsidRPr="00F72FA5" w:rsidP="00572E43" w14:paraId="6DD0E1FB" w14:textId="77777777">
      <w:pPr>
        <w:tabs>
          <w:tab w:val="left" w:pos="-1080"/>
          <w:tab w:val="left" w:pos="-720"/>
          <w:tab w:val="left" w:pos="360"/>
          <w:tab w:val="left" w:pos="720"/>
        </w:tabs>
        <w:rPr>
          <w:rFonts w:ascii="Arial" w:hAnsi="Arial" w:cs="Arial"/>
          <w:b/>
          <w:sz w:val="22"/>
          <w:szCs w:val="22"/>
        </w:rPr>
      </w:pPr>
    </w:p>
    <w:p w:rsidR="00444C14" w:rsidRPr="00F72FA5" w:rsidP="00572E43" w14:paraId="017A3A78" w14:textId="07872B60">
      <w:pPr>
        <w:tabs>
          <w:tab w:val="left" w:pos="-1080"/>
          <w:tab w:val="left" w:pos="-720"/>
          <w:tab w:val="left" w:pos="360"/>
          <w:tab w:val="left" w:pos="720"/>
        </w:tabs>
        <w:rPr>
          <w:rFonts w:ascii="Arial" w:hAnsi="Arial" w:cs="Arial"/>
          <w:b/>
          <w:sz w:val="22"/>
          <w:szCs w:val="22"/>
        </w:rPr>
      </w:pPr>
      <w:r w:rsidRPr="00F72FA5">
        <w:rPr>
          <w:rFonts w:ascii="Arial" w:hAnsi="Arial" w:cs="Arial"/>
          <w:b/>
          <w:sz w:val="22"/>
          <w:szCs w:val="22"/>
        </w:rPr>
        <w:t xml:space="preserve">Describe efforts to consult with persons outside the agency to obtain their views on the availability of data, frequency of collection, the clarity of instructions and recordkeeping, </w:t>
      </w:r>
      <w:r w:rsidRPr="00F72FA5">
        <w:rPr>
          <w:rFonts w:ascii="Arial" w:hAnsi="Arial" w:cs="Arial"/>
          <w:b/>
          <w:sz w:val="22"/>
          <w:szCs w:val="22"/>
        </w:rPr>
        <w:t>disclosure, or reporting format (if any), and on the data elements to be recorded, disclosed, or reported.</w:t>
      </w:r>
    </w:p>
    <w:p w:rsidR="00444C14" w:rsidRPr="00F72FA5" w:rsidP="00572E43" w14:paraId="4921D0CE" w14:textId="77777777">
      <w:pPr>
        <w:tabs>
          <w:tab w:val="left" w:pos="-1080"/>
          <w:tab w:val="left" w:pos="-720"/>
          <w:tab w:val="left" w:pos="360"/>
          <w:tab w:val="left" w:pos="720"/>
        </w:tabs>
        <w:rPr>
          <w:rFonts w:ascii="Arial" w:hAnsi="Arial" w:cs="Arial"/>
          <w:b/>
          <w:sz w:val="22"/>
          <w:szCs w:val="22"/>
        </w:rPr>
      </w:pPr>
    </w:p>
    <w:p w:rsidR="000B61C6" w:rsidRPr="00F72FA5" w:rsidP="00444C14" w14:paraId="3154460E" w14:textId="77777777">
      <w:pPr>
        <w:tabs>
          <w:tab w:val="left" w:pos="360"/>
          <w:tab w:val="left" w:pos="720"/>
        </w:tabs>
        <w:rPr>
          <w:rFonts w:ascii="Arial" w:hAnsi="Arial" w:cs="Arial"/>
          <w:b/>
          <w:bCs/>
          <w:sz w:val="22"/>
          <w:szCs w:val="22"/>
        </w:rPr>
      </w:pPr>
      <w:r w:rsidRPr="00F72FA5">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0B61C6" w:rsidRPr="00F72FA5" w:rsidP="00561B83" w14:paraId="09105683" w14:textId="77777777">
      <w:pPr>
        <w:tabs>
          <w:tab w:val="left" w:pos="720"/>
        </w:tabs>
        <w:rPr>
          <w:rFonts w:ascii="Arial" w:hAnsi="Arial" w:cs="Arial"/>
          <w:b/>
          <w:bCs/>
          <w:sz w:val="22"/>
          <w:szCs w:val="22"/>
        </w:rPr>
      </w:pPr>
    </w:p>
    <w:p w:rsidR="00DE73DE" w:rsidRPr="00BF0CDB" w:rsidP="00DE73DE" w14:paraId="2D53E707" w14:textId="5600ABA5">
      <w:pPr>
        <w:tabs>
          <w:tab w:val="left" w:pos="720"/>
        </w:tabs>
        <w:rPr>
          <w:rFonts w:ascii="Arial" w:hAnsi="Arial" w:cs="Arial"/>
          <w:sz w:val="22"/>
          <w:szCs w:val="22"/>
        </w:rPr>
      </w:pPr>
      <w:r w:rsidRPr="00BF0CDB">
        <w:rPr>
          <w:rFonts w:ascii="Arial" w:hAnsi="Arial" w:cs="Arial"/>
          <w:sz w:val="22"/>
          <w:szCs w:val="22"/>
        </w:rPr>
        <w:t>We prepared proposed regulations (RIN 1018-B</w:t>
      </w:r>
      <w:r w:rsidR="00BF0CDB">
        <w:rPr>
          <w:rFonts w:ascii="Arial" w:hAnsi="Arial" w:cs="Arial"/>
          <w:sz w:val="22"/>
          <w:szCs w:val="22"/>
        </w:rPr>
        <w:t>I14</w:t>
      </w:r>
      <w:r w:rsidRPr="00BF0CDB">
        <w:rPr>
          <w:rFonts w:ascii="Arial" w:hAnsi="Arial" w:cs="Arial"/>
          <w:sz w:val="22"/>
          <w:szCs w:val="22"/>
        </w:rPr>
        <w:t xml:space="preserve">) to </w:t>
      </w:r>
      <w:r w:rsidRPr="00BF0CDB" w:rsidR="00856CC2">
        <w:rPr>
          <w:rFonts w:ascii="Arial" w:hAnsi="Arial" w:cs="Arial"/>
          <w:sz w:val="22"/>
          <w:szCs w:val="22"/>
        </w:rPr>
        <w:t>revise the protective regulations for the grizzly bear (</w:t>
      </w:r>
      <w:r w:rsidRPr="00BF0CDB" w:rsidR="00856CC2">
        <w:rPr>
          <w:rFonts w:ascii="Arial" w:hAnsi="Arial" w:cs="Arial"/>
          <w:i/>
          <w:iCs/>
          <w:sz w:val="22"/>
          <w:szCs w:val="22"/>
        </w:rPr>
        <w:t>Ursus arctos horribilis</w:t>
      </w:r>
      <w:r w:rsidRPr="00BF0CDB" w:rsidR="00856CC2">
        <w:rPr>
          <w:rFonts w:ascii="Arial" w:hAnsi="Arial" w:cs="Arial"/>
          <w:sz w:val="22"/>
          <w:szCs w:val="22"/>
        </w:rPr>
        <w:t>) in the lower-48 States under section 4(d) of the Endangered Species Act of 1973, as amended (Act or ESA)</w:t>
      </w:r>
      <w:r w:rsidRPr="00BF0CDB">
        <w:rPr>
          <w:rFonts w:ascii="Arial" w:hAnsi="Arial" w:cs="Arial"/>
          <w:sz w:val="22"/>
          <w:szCs w:val="22"/>
        </w:rPr>
        <w:t xml:space="preserve">. A copy of the proposed rule is attached. The proposed rule solicits public comment for a period of 60 days on the information collection requirements described in this </w:t>
      </w:r>
      <w:r w:rsidR="00BF0CDB">
        <w:rPr>
          <w:rFonts w:ascii="Arial" w:hAnsi="Arial" w:cs="Arial"/>
          <w:sz w:val="22"/>
          <w:szCs w:val="22"/>
        </w:rPr>
        <w:t>S</w:t>
      </w:r>
      <w:r w:rsidRPr="00BF0CDB">
        <w:rPr>
          <w:rFonts w:ascii="Arial" w:hAnsi="Arial" w:cs="Arial"/>
          <w:sz w:val="22"/>
          <w:szCs w:val="22"/>
        </w:rPr>
        <w:t xml:space="preserve">upporting </w:t>
      </w:r>
      <w:r w:rsidR="00BF0CDB">
        <w:rPr>
          <w:rFonts w:ascii="Arial" w:hAnsi="Arial" w:cs="Arial"/>
          <w:sz w:val="22"/>
          <w:szCs w:val="22"/>
        </w:rPr>
        <w:t>S</w:t>
      </w:r>
      <w:r w:rsidRPr="00BF0CDB">
        <w:rPr>
          <w:rFonts w:ascii="Arial" w:hAnsi="Arial" w:cs="Arial"/>
          <w:sz w:val="22"/>
          <w:szCs w:val="22"/>
        </w:rPr>
        <w:t>tatement.</w:t>
      </w:r>
    </w:p>
    <w:p w:rsidR="00DE73DE" w:rsidRPr="00BF0CDB" w:rsidP="00DE73DE" w14:paraId="06D2C34D" w14:textId="77777777">
      <w:pPr>
        <w:tabs>
          <w:tab w:val="left" w:pos="720"/>
        </w:tabs>
        <w:rPr>
          <w:rFonts w:ascii="Arial" w:hAnsi="Arial" w:cs="Arial"/>
          <w:sz w:val="22"/>
          <w:szCs w:val="22"/>
        </w:rPr>
      </w:pPr>
    </w:p>
    <w:p w:rsidR="000B61C6" w:rsidRPr="00F72FA5" w:rsidP="00572E43" w14:paraId="497DFCCE" w14:textId="4D9FB56F">
      <w:pPr>
        <w:tabs>
          <w:tab w:val="left" w:pos="360"/>
          <w:tab w:val="left" w:pos="720"/>
        </w:tabs>
        <w:rPr>
          <w:rFonts w:ascii="Arial" w:hAnsi="Arial" w:cs="Arial"/>
          <w:sz w:val="22"/>
          <w:szCs w:val="22"/>
        </w:rPr>
      </w:pPr>
      <w:r w:rsidRPr="00F72FA5">
        <w:rPr>
          <w:rFonts w:ascii="Arial" w:hAnsi="Arial" w:cs="Arial"/>
          <w:b/>
          <w:bCs/>
          <w:sz w:val="22"/>
          <w:szCs w:val="22"/>
        </w:rPr>
        <w:t>9.</w:t>
      </w:r>
      <w:r w:rsidRPr="00F72FA5">
        <w:rPr>
          <w:rFonts w:ascii="Arial" w:hAnsi="Arial" w:cs="Arial"/>
          <w:b/>
          <w:bCs/>
          <w:sz w:val="22"/>
          <w:szCs w:val="22"/>
        </w:rPr>
        <w:tab/>
      </w:r>
      <w:r w:rsidRPr="00F72FA5" w:rsidR="00444C14">
        <w:rPr>
          <w:rFonts w:ascii="Arial" w:hAnsi="Arial" w:cs="Arial"/>
          <w:b/>
          <w:sz w:val="22"/>
          <w:szCs w:val="22"/>
        </w:rPr>
        <w:t xml:space="preserve">Explain any </w:t>
      </w:r>
      <w:r w:rsidRPr="00F72FA5" w:rsidR="009362B2">
        <w:rPr>
          <w:rFonts w:ascii="Arial" w:hAnsi="Arial" w:cs="Arial"/>
          <w:b/>
          <w:sz w:val="22"/>
          <w:szCs w:val="22"/>
        </w:rPr>
        <w:t>decision</w:t>
      </w:r>
      <w:r w:rsidRPr="00F72FA5" w:rsidR="00444C14">
        <w:rPr>
          <w:rFonts w:ascii="Arial" w:hAnsi="Arial" w:cs="Arial"/>
          <w:b/>
          <w:sz w:val="22"/>
          <w:szCs w:val="22"/>
        </w:rPr>
        <w:t xml:space="preserve"> to provide any payment or gift to respondents, other than remuneration of contractors or grantees.</w:t>
      </w:r>
    </w:p>
    <w:p w:rsidR="000B61C6" w:rsidRPr="00F72FA5" w:rsidP="00572E43" w14:paraId="015843EE" w14:textId="77777777">
      <w:pPr>
        <w:tabs>
          <w:tab w:val="left" w:pos="720"/>
        </w:tabs>
        <w:rPr>
          <w:rFonts w:ascii="Arial" w:hAnsi="Arial" w:cs="Arial"/>
          <w:sz w:val="22"/>
          <w:szCs w:val="22"/>
        </w:rPr>
      </w:pPr>
    </w:p>
    <w:p w:rsidR="000B61C6" w:rsidRPr="00F72FA5" w:rsidP="00572E43" w14:paraId="3232B3D0" w14:textId="77777777">
      <w:pPr>
        <w:tabs>
          <w:tab w:val="left" w:pos="720"/>
        </w:tabs>
        <w:rPr>
          <w:rFonts w:ascii="Arial" w:hAnsi="Arial" w:cs="Arial"/>
          <w:sz w:val="22"/>
          <w:szCs w:val="22"/>
        </w:rPr>
      </w:pPr>
      <w:r w:rsidRPr="00F72FA5">
        <w:rPr>
          <w:rFonts w:ascii="Arial" w:hAnsi="Arial" w:cs="Arial"/>
          <w:sz w:val="22"/>
          <w:szCs w:val="22"/>
        </w:rPr>
        <w:t>We do not provide payments or gifts to respondents.</w:t>
      </w:r>
    </w:p>
    <w:p w:rsidR="00C60852" w:rsidRPr="00F72FA5" w:rsidP="00572E43" w14:paraId="5E290ECD" w14:textId="77777777">
      <w:pPr>
        <w:tabs>
          <w:tab w:val="left" w:pos="720"/>
        </w:tabs>
        <w:rPr>
          <w:rFonts w:ascii="Arial" w:hAnsi="Arial" w:cs="Arial"/>
          <w:sz w:val="22"/>
          <w:szCs w:val="22"/>
        </w:rPr>
      </w:pPr>
    </w:p>
    <w:p w:rsidR="000B61C6" w:rsidRPr="00F72FA5" w:rsidP="00572E43" w14:paraId="6829A473" w14:textId="77777777">
      <w:pPr>
        <w:tabs>
          <w:tab w:val="left" w:pos="450"/>
          <w:tab w:val="left" w:pos="720"/>
        </w:tabs>
        <w:rPr>
          <w:rFonts w:ascii="Arial" w:hAnsi="Arial" w:cs="Arial"/>
          <w:b/>
          <w:bCs/>
          <w:sz w:val="22"/>
          <w:szCs w:val="22"/>
        </w:rPr>
      </w:pPr>
      <w:r w:rsidRPr="00F72FA5">
        <w:rPr>
          <w:rFonts w:ascii="Arial" w:hAnsi="Arial" w:cs="Arial"/>
          <w:b/>
          <w:bCs/>
          <w:sz w:val="22"/>
          <w:szCs w:val="22"/>
        </w:rPr>
        <w:t>10.</w:t>
      </w:r>
      <w:r w:rsidRPr="00F72FA5">
        <w:rPr>
          <w:rFonts w:ascii="Arial" w:hAnsi="Arial" w:cs="Arial"/>
          <w:b/>
          <w:bCs/>
          <w:sz w:val="22"/>
          <w:szCs w:val="22"/>
        </w:rPr>
        <w:tab/>
      </w:r>
      <w:r w:rsidRPr="00F72FA5" w:rsidR="00444C14">
        <w:rPr>
          <w:rFonts w:ascii="Arial" w:hAnsi="Arial" w:cs="Arial"/>
          <w:b/>
          <w:sz w:val="22"/>
          <w:szCs w:val="22"/>
        </w:rPr>
        <w:t>Describe any assurance of confidentiality provided to respondents and the basis for the assurance in statute, regulation, or agency policy.</w:t>
      </w:r>
    </w:p>
    <w:p w:rsidR="000B61C6" w:rsidRPr="00F72FA5" w:rsidP="00572E43" w14:paraId="2096CD6F" w14:textId="77777777">
      <w:pPr>
        <w:tabs>
          <w:tab w:val="left" w:pos="720"/>
        </w:tabs>
        <w:ind w:left="360" w:hanging="360"/>
        <w:rPr>
          <w:rFonts w:ascii="Arial" w:hAnsi="Arial" w:cs="Arial"/>
          <w:sz w:val="24"/>
          <w:szCs w:val="24"/>
        </w:rPr>
      </w:pPr>
    </w:p>
    <w:p w:rsidR="00564342" w:rsidRPr="00F72FA5" w:rsidP="00564342" w14:paraId="0A44B3BF" w14:textId="5D81C9BA">
      <w:pPr>
        <w:tabs>
          <w:tab w:val="left" w:pos="720"/>
        </w:tabs>
        <w:rPr>
          <w:rFonts w:ascii="Arial" w:hAnsi="Arial" w:cs="Arial"/>
          <w:sz w:val="22"/>
          <w:szCs w:val="22"/>
        </w:rPr>
      </w:pPr>
      <w:r w:rsidRPr="00F72FA5">
        <w:rPr>
          <w:rFonts w:ascii="Arial" w:hAnsi="Arial" w:cs="Arial"/>
          <w:sz w:val="22"/>
          <w:szCs w:val="22"/>
        </w:rPr>
        <w:t xml:space="preserve">We do not provide any assurances of confidentiality. This collection does not constitute a system of records under the Privacy Act of 1974 because the records are </w:t>
      </w:r>
      <w:r w:rsidRPr="00F72FA5" w:rsidR="00170748">
        <w:rPr>
          <w:rFonts w:ascii="Arial" w:hAnsi="Arial" w:cs="Arial"/>
          <w:sz w:val="22"/>
          <w:szCs w:val="22"/>
        </w:rPr>
        <w:t>neither</w:t>
      </w:r>
      <w:r w:rsidRPr="00F72FA5">
        <w:rPr>
          <w:rFonts w:ascii="Arial" w:hAnsi="Arial" w:cs="Arial"/>
          <w:sz w:val="22"/>
          <w:szCs w:val="22"/>
        </w:rPr>
        <w:t xml:space="preserve"> </w:t>
      </w:r>
      <w:r w:rsidRPr="00F72FA5" w:rsidR="00170748">
        <w:rPr>
          <w:rFonts w:ascii="Arial" w:hAnsi="Arial" w:cs="Arial"/>
          <w:sz w:val="22"/>
          <w:szCs w:val="22"/>
        </w:rPr>
        <w:t xml:space="preserve">about individuals nor </w:t>
      </w:r>
      <w:r w:rsidRPr="00F72FA5">
        <w:rPr>
          <w:rFonts w:ascii="Arial" w:hAnsi="Arial" w:cs="Arial"/>
          <w:sz w:val="22"/>
          <w:szCs w:val="22"/>
        </w:rPr>
        <w:t>retrieved by a unique identif</w:t>
      </w:r>
      <w:r w:rsidRPr="00F72FA5" w:rsidR="00170748">
        <w:rPr>
          <w:rFonts w:ascii="Arial" w:hAnsi="Arial" w:cs="Arial"/>
          <w:sz w:val="22"/>
          <w:szCs w:val="22"/>
        </w:rPr>
        <w:t xml:space="preserve">ier assigned to an individual. To the extent any personal information may be collected it would be handled in accordance with the Department of Interior Privacy Policy available at </w:t>
      </w:r>
      <w:hyperlink r:id="rId9" w:history="1">
        <w:r w:rsidRPr="00F72FA5" w:rsidR="00AE7C04">
          <w:rPr>
            <w:rStyle w:val="Hyperlink"/>
            <w:rFonts w:ascii="Arial" w:hAnsi="Arial" w:cs="Arial"/>
            <w:sz w:val="22"/>
            <w:szCs w:val="22"/>
          </w:rPr>
          <w:t>https://www.doi.gov/privacy</w:t>
        </w:r>
      </w:hyperlink>
      <w:r w:rsidRPr="00F72FA5" w:rsidR="00170748">
        <w:rPr>
          <w:rFonts w:ascii="Arial" w:hAnsi="Arial" w:cs="Arial"/>
          <w:sz w:val="22"/>
          <w:szCs w:val="22"/>
        </w:rPr>
        <w:t xml:space="preserve">. </w:t>
      </w:r>
    </w:p>
    <w:p w:rsidR="00564342" w:rsidRPr="00F72FA5" w:rsidP="00564342" w14:paraId="08B059B7" w14:textId="77777777">
      <w:pPr>
        <w:tabs>
          <w:tab w:val="left" w:pos="720"/>
        </w:tabs>
        <w:rPr>
          <w:rFonts w:ascii="Arial" w:hAnsi="Arial" w:cs="Arial"/>
          <w:sz w:val="22"/>
          <w:szCs w:val="22"/>
        </w:rPr>
      </w:pPr>
    </w:p>
    <w:p w:rsidR="000B61C6" w:rsidRPr="00F72FA5" w:rsidP="00572E43" w14:paraId="0B59BC9D" w14:textId="77777777">
      <w:pPr>
        <w:tabs>
          <w:tab w:val="left" w:pos="450"/>
          <w:tab w:val="left" w:pos="720"/>
        </w:tabs>
        <w:rPr>
          <w:rFonts w:ascii="Arial" w:hAnsi="Arial" w:cs="Arial"/>
          <w:b/>
          <w:bCs/>
          <w:sz w:val="22"/>
          <w:szCs w:val="22"/>
        </w:rPr>
      </w:pPr>
      <w:r w:rsidRPr="00F72FA5">
        <w:rPr>
          <w:rFonts w:ascii="Arial" w:hAnsi="Arial" w:cs="Arial"/>
          <w:b/>
          <w:bCs/>
          <w:sz w:val="22"/>
          <w:szCs w:val="22"/>
        </w:rPr>
        <w:t>11.</w:t>
      </w:r>
      <w:r w:rsidRPr="00F72FA5">
        <w:rPr>
          <w:rFonts w:ascii="Arial" w:hAnsi="Arial" w:cs="Arial"/>
          <w:b/>
          <w:bCs/>
          <w:sz w:val="22"/>
          <w:szCs w:val="22"/>
        </w:rPr>
        <w:tab/>
      </w:r>
      <w:r w:rsidRPr="00F72FA5" w:rsidR="00444C14">
        <w:rPr>
          <w:rFonts w:ascii="Arial" w:hAnsi="Arial" w:cs="Arial"/>
          <w:b/>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F72FA5">
        <w:rPr>
          <w:rFonts w:ascii="Arial" w:hAnsi="Arial" w:cs="Arial"/>
          <w:b/>
          <w:bCs/>
          <w:sz w:val="22"/>
          <w:szCs w:val="22"/>
        </w:rPr>
        <w:t xml:space="preserve">  </w:t>
      </w:r>
    </w:p>
    <w:p w:rsidR="000B61C6" w:rsidRPr="00F72FA5" w:rsidP="00572E43" w14:paraId="0CA57D13" w14:textId="77777777">
      <w:pPr>
        <w:tabs>
          <w:tab w:val="left" w:pos="720"/>
        </w:tabs>
        <w:rPr>
          <w:rFonts w:ascii="Arial" w:hAnsi="Arial" w:cs="Arial"/>
          <w:b/>
          <w:bCs/>
          <w:sz w:val="22"/>
          <w:szCs w:val="22"/>
        </w:rPr>
      </w:pPr>
    </w:p>
    <w:p w:rsidR="000B61C6" w:rsidRPr="00F72FA5" w:rsidP="00572E43" w14:paraId="43BBF18F" w14:textId="77777777">
      <w:pPr>
        <w:tabs>
          <w:tab w:val="left" w:pos="720"/>
        </w:tabs>
        <w:autoSpaceDE/>
        <w:autoSpaceDN/>
        <w:adjustRightInd/>
        <w:rPr>
          <w:rFonts w:ascii="Arial" w:hAnsi="Arial" w:cs="Arial"/>
          <w:sz w:val="22"/>
          <w:szCs w:val="22"/>
        </w:rPr>
      </w:pPr>
      <w:r w:rsidRPr="00F72FA5">
        <w:rPr>
          <w:rFonts w:ascii="Arial" w:hAnsi="Arial" w:cs="Arial"/>
          <w:sz w:val="22"/>
          <w:szCs w:val="22"/>
        </w:rPr>
        <w:t>We do not ask questions of a sensitive nature.</w:t>
      </w:r>
    </w:p>
    <w:p w:rsidR="00444C14" w:rsidRPr="00F53DD6" w:rsidP="3A63D23D" w14:paraId="1C2EC282" w14:textId="1DEF6B7D">
      <w:pPr>
        <w:tabs>
          <w:tab w:val="left" w:pos="450"/>
          <w:tab w:val="left" w:pos="720"/>
        </w:tabs>
        <w:rPr>
          <w:rFonts w:ascii="Arial" w:hAnsi="Arial" w:cs="Arial"/>
          <w:b/>
          <w:sz w:val="22"/>
          <w:szCs w:val="22"/>
        </w:rPr>
      </w:pPr>
      <w:r>
        <w:br/>
      </w:r>
      <w:r w:rsidRPr="00F53DD6" w:rsidR="000B61C6">
        <w:rPr>
          <w:rFonts w:ascii="Arial" w:hAnsi="Arial" w:cs="Arial"/>
          <w:b/>
          <w:sz w:val="22"/>
          <w:szCs w:val="22"/>
        </w:rPr>
        <w:t>12.</w:t>
      </w:r>
      <w:r w:rsidR="000B61C6">
        <w:tab/>
      </w:r>
      <w:r w:rsidRPr="00F53DD6">
        <w:rPr>
          <w:rFonts w:ascii="Arial" w:hAnsi="Arial" w:cs="Arial"/>
          <w:b/>
          <w:sz w:val="22"/>
          <w:szCs w:val="22"/>
        </w:rPr>
        <w:t>Provide estimates of the hour burden of the collection of information.  The statement should:</w:t>
      </w:r>
    </w:p>
    <w:p w:rsidR="00444C14" w:rsidRPr="00F53DD6" w:rsidP="00444C14" w14:paraId="48E8BA9C" w14:textId="77777777">
      <w:pPr>
        <w:tabs>
          <w:tab w:val="left" w:pos="-1080"/>
          <w:tab w:val="left" w:pos="-720"/>
          <w:tab w:val="left" w:pos="360"/>
          <w:tab w:val="left" w:pos="720"/>
        </w:tabs>
        <w:ind w:left="720" w:hanging="720"/>
        <w:rPr>
          <w:rFonts w:ascii="Arial" w:hAnsi="Arial" w:cs="Arial"/>
          <w:b/>
          <w:sz w:val="22"/>
          <w:szCs w:val="22"/>
        </w:rPr>
      </w:pPr>
      <w:r w:rsidRPr="00F53DD6">
        <w:rPr>
          <w:rFonts w:ascii="Arial" w:hAnsi="Arial" w:cs="Arial"/>
          <w:b/>
          <w:sz w:val="22"/>
          <w:szCs w:val="22"/>
        </w:rPr>
        <w:tab/>
        <w:t>*</w:t>
      </w:r>
      <w:r w:rsidRPr="00F53DD6">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444C14" w:rsidRPr="00F53DD6" w:rsidP="00444C14" w14:paraId="234BD428" w14:textId="77777777">
      <w:pPr>
        <w:tabs>
          <w:tab w:val="left" w:pos="-1080"/>
          <w:tab w:val="left" w:pos="-720"/>
          <w:tab w:val="left" w:pos="360"/>
          <w:tab w:val="left" w:pos="720"/>
        </w:tabs>
        <w:ind w:left="720" w:hanging="720"/>
        <w:rPr>
          <w:rFonts w:ascii="Arial" w:hAnsi="Arial" w:cs="Arial"/>
          <w:b/>
          <w:sz w:val="22"/>
          <w:szCs w:val="22"/>
        </w:rPr>
      </w:pPr>
      <w:r w:rsidRPr="00F53DD6">
        <w:rPr>
          <w:rFonts w:ascii="Arial" w:hAnsi="Arial" w:cs="Arial"/>
          <w:b/>
          <w:sz w:val="22"/>
          <w:szCs w:val="22"/>
        </w:rPr>
        <w:tab/>
        <w:t>*</w:t>
      </w:r>
      <w:r w:rsidRPr="00F53DD6">
        <w:rPr>
          <w:rFonts w:ascii="Arial" w:hAnsi="Arial" w:cs="Arial"/>
          <w:b/>
          <w:sz w:val="22"/>
          <w:szCs w:val="22"/>
        </w:rPr>
        <w:tab/>
        <w:t>If this request for approval covers more than one form, provide separate hour burden estimates for each form and aggregate the hour burdens.</w:t>
      </w:r>
    </w:p>
    <w:p w:rsidR="000B61C6" w:rsidRPr="00F72FA5" w:rsidP="00BC3DDB" w14:paraId="2F16C212" w14:textId="77777777">
      <w:pPr>
        <w:tabs>
          <w:tab w:val="left" w:pos="360"/>
          <w:tab w:val="left" w:pos="720"/>
        </w:tabs>
        <w:ind w:left="720" w:hanging="720"/>
        <w:rPr>
          <w:rFonts w:ascii="Arial" w:hAnsi="Arial" w:cs="Arial"/>
          <w:b/>
          <w:bCs/>
          <w:sz w:val="22"/>
          <w:szCs w:val="22"/>
        </w:rPr>
      </w:pPr>
      <w:r w:rsidRPr="00F53DD6">
        <w:rPr>
          <w:rFonts w:ascii="Arial" w:hAnsi="Arial" w:cs="Arial"/>
          <w:b/>
          <w:sz w:val="22"/>
          <w:szCs w:val="22"/>
        </w:rPr>
        <w:tab/>
        <w:t>*</w:t>
      </w:r>
      <w:r w:rsidRPr="00F53DD6">
        <w:rPr>
          <w:rFonts w:ascii="Arial" w:hAnsi="Arial" w:cs="Arial"/>
          <w:b/>
          <w:sz w:val="22"/>
          <w:szCs w:val="22"/>
        </w:rPr>
        <w:tab/>
        <w:t xml:space="preserve">Provide estimates of annualized cost to respondents for the hour burdens for collections of information, identifying and using appropriate wage rate categories.  </w:t>
      </w:r>
      <w:r w:rsidRPr="00F53DD6">
        <w:rPr>
          <w:rFonts w:ascii="Arial" w:hAnsi="Arial" w:cs="Arial"/>
          <w:b/>
          <w:sz w:val="22"/>
          <w:szCs w:val="22"/>
        </w:rPr>
        <w:t>The cost of contracting out or paying outside parties for information collection activities should not be included here.</w:t>
      </w:r>
      <w:r w:rsidRPr="00F72FA5">
        <w:rPr>
          <w:rFonts w:ascii="Arial" w:hAnsi="Arial" w:cs="Arial"/>
          <w:b/>
          <w:bCs/>
          <w:sz w:val="22"/>
          <w:szCs w:val="22"/>
        </w:rPr>
        <w:t xml:space="preserve">  </w:t>
      </w:r>
    </w:p>
    <w:p w:rsidR="000B61C6" w:rsidRPr="00F72FA5" w:rsidP="00572E43" w14:paraId="17200794" w14:textId="77777777">
      <w:pPr>
        <w:tabs>
          <w:tab w:val="left" w:pos="720"/>
        </w:tabs>
        <w:ind w:left="720" w:hanging="720"/>
        <w:rPr>
          <w:rFonts w:ascii="Arial" w:hAnsi="Arial" w:cs="Arial"/>
          <w:sz w:val="22"/>
          <w:szCs w:val="22"/>
        </w:rPr>
      </w:pPr>
    </w:p>
    <w:p w:rsidR="00BF6888" w:rsidRPr="00F72FA5" w:rsidP="3F369941" w14:paraId="5E595890" w14:textId="5393A6F3">
      <w:pPr>
        <w:widowControl/>
        <w:tabs>
          <w:tab w:val="left" w:pos="180"/>
          <w:tab w:val="center" w:pos="2700"/>
          <w:tab w:val="center" w:pos="3780"/>
          <w:tab w:val="center" w:pos="4770"/>
          <w:tab w:val="left" w:pos="5400"/>
          <w:tab w:val="left" w:pos="6480"/>
          <w:tab w:val="center" w:pos="7740"/>
          <w:tab w:val="decimal" w:pos="8820"/>
        </w:tabs>
        <w:rPr>
          <w:rFonts w:ascii="Arial" w:hAnsi="Arial" w:cs="Arial"/>
          <w:sz w:val="22"/>
          <w:szCs w:val="22"/>
        </w:rPr>
      </w:pPr>
      <w:r w:rsidRPr="00F72FA5">
        <w:rPr>
          <w:rFonts w:ascii="Arial" w:hAnsi="Arial" w:cs="Arial"/>
          <w:sz w:val="22"/>
          <w:szCs w:val="22"/>
        </w:rPr>
        <w:t xml:space="preserve">We anticipate receiving approximately </w:t>
      </w:r>
      <w:r w:rsidR="006F615B">
        <w:rPr>
          <w:rFonts w:ascii="Arial" w:hAnsi="Arial" w:cs="Arial"/>
          <w:b/>
          <w:bCs/>
          <w:sz w:val="22"/>
          <w:szCs w:val="22"/>
        </w:rPr>
        <w:t>73</w:t>
      </w:r>
      <w:r w:rsidRPr="00BF0CDB" w:rsidR="7A96C14C">
        <w:rPr>
          <w:rFonts w:ascii="Arial" w:hAnsi="Arial" w:cs="Arial"/>
          <w:b/>
          <w:bCs/>
          <w:sz w:val="22"/>
          <w:szCs w:val="22"/>
        </w:rPr>
        <w:t xml:space="preserve"> </w:t>
      </w:r>
      <w:r w:rsidRPr="00295981">
        <w:rPr>
          <w:rFonts w:ascii="Arial" w:hAnsi="Arial" w:cs="Arial"/>
          <w:b/>
          <w:sz w:val="22"/>
          <w:szCs w:val="22"/>
        </w:rPr>
        <w:t>responses annually</w:t>
      </w:r>
      <w:r w:rsidRPr="00F72FA5">
        <w:rPr>
          <w:rFonts w:ascii="Arial" w:hAnsi="Arial" w:cs="Arial"/>
          <w:sz w:val="22"/>
          <w:szCs w:val="22"/>
        </w:rPr>
        <w:t xml:space="preserve">, totaling </w:t>
      </w:r>
      <w:r w:rsidR="006F615B">
        <w:rPr>
          <w:rFonts w:ascii="Arial" w:hAnsi="Arial" w:cs="Arial"/>
          <w:b/>
          <w:bCs/>
          <w:sz w:val="22"/>
          <w:szCs w:val="22"/>
        </w:rPr>
        <w:t>66</w:t>
      </w:r>
      <w:r w:rsidRPr="00295981" w:rsidR="003A6BDD">
        <w:rPr>
          <w:rFonts w:ascii="Arial" w:hAnsi="Arial" w:cs="Arial"/>
          <w:b/>
          <w:sz w:val="22"/>
          <w:szCs w:val="22"/>
        </w:rPr>
        <w:t xml:space="preserve"> </w:t>
      </w:r>
      <w:r w:rsidRPr="00295981">
        <w:rPr>
          <w:rFonts w:ascii="Arial" w:hAnsi="Arial" w:cs="Arial"/>
          <w:b/>
          <w:sz w:val="22"/>
          <w:szCs w:val="22"/>
        </w:rPr>
        <w:t>annual burden hours</w:t>
      </w:r>
      <w:r w:rsidRPr="00F72FA5" w:rsidR="37E5E955">
        <w:rPr>
          <w:rFonts w:ascii="Arial" w:hAnsi="Arial" w:cs="Arial"/>
          <w:sz w:val="22"/>
          <w:szCs w:val="22"/>
        </w:rPr>
        <w:t xml:space="preserve"> (rounded)</w:t>
      </w:r>
      <w:r w:rsidRPr="00F72FA5">
        <w:rPr>
          <w:rFonts w:ascii="Arial" w:hAnsi="Arial" w:cs="Arial"/>
          <w:sz w:val="22"/>
          <w:szCs w:val="22"/>
        </w:rPr>
        <w:t xml:space="preserve">.  We estimate the total dollar value of the annual burden hours for this collection to be </w:t>
      </w:r>
      <w:r w:rsidRPr="0053470A" w:rsidR="7A96C14C">
        <w:rPr>
          <w:rFonts w:ascii="Arial" w:hAnsi="Arial" w:cs="Arial"/>
          <w:b/>
          <w:bCs/>
          <w:sz w:val="22"/>
          <w:szCs w:val="22"/>
        </w:rPr>
        <w:t>$</w:t>
      </w:r>
      <w:r w:rsidRPr="0053470A" w:rsidR="0053470A">
        <w:rPr>
          <w:rFonts w:ascii="Arial" w:hAnsi="Arial" w:cs="Arial"/>
          <w:b/>
          <w:bCs/>
          <w:sz w:val="22"/>
          <w:szCs w:val="22"/>
        </w:rPr>
        <w:t>4,13</w:t>
      </w:r>
      <w:r w:rsidR="004F5C75">
        <w:rPr>
          <w:rFonts w:ascii="Arial" w:hAnsi="Arial" w:cs="Arial"/>
          <w:b/>
          <w:bCs/>
          <w:sz w:val="22"/>
          <w:szCs w:val="22"/>
        </w:rPr>
        <w:t>4</w:t>
      </w:r>
      <w:r w:rsidRPr="0053470A" w:rsidR="7A96C14C">
        <w:rPr>
          <w:rFonts w:ascii="Arial" w:hAnsi="Arial" w:cs="Arial"/>
          <w:b/>
          <w:sz w:val="22"/>
          <w:szCs w:val="22"/>
        </w:rPr>
        <w:t xml:space="preserve"> </w:t>
      </w:r>
      <w:r w:rsidRPr="0053470A">
        <w:rPr>
          <w:rFonts w:ascii="Arial" w:hAnsi="Arial" w:cs="Arial"/>
          <w:b/>
          <w:sz w:val="22"/>
          <w:szCs w:val="22"/>
        </w:rPr>
        <w:t>(rounded)</w:t>
      </w:r>
      <w:r w:rsidRPr="00F72FA5">
        <w:rPr>
          <w:rFonts w:ascii="Arial" w:hAnsi="Arial" w:cs="Arial"/>
          <w:sz w:val="22"/>
          <w:szCs w:val="22"/>
        </w:rPr>
        <w:t xml:space="preserve">. </w:t>
      </w:r>
      <w:r w:rsidRPr="00F72FA5" w:rsidR="001F1E60">
        <w:rPr>
          <w:rFonts w:ascii="Arial" w:hAnsi="Arial" w:cs="Arial"/>
          <w:sz w:val="22"/>
          <w:szCs w:val="22"/>
        </w:rPr>
        <w:t xml:space="preserve"> </w:t>
      </w:r>
    </w:p>
    <w:p w:rsidR="00BF6888" w:rsidRPr="00F72FA5" w:rsidP="3F369941" w14:paraId="45AD7057" w14:textId="77777777">
      <w:pPr>
        <w:widowControl/>
        <w:tabs>
          <w:tab w:val="left" w:pos="180"/>
          <w:tab w:val="center" w:pos="2700"/>
          <w:tab w:val="center" w:pos="3780"/>
          <w:tab w:val="center" w:pos="4770"/>
          <w:tab w:val="left" w:pos="5400"/>
          <w:tab w:val="left" w:pos="6480"/>
          <w:tab w:val="center" w:pos="7740"/>
          <w:tab w:val="decimal" w:pos="8820"/>
        </w:tabs>
        <w:rPr>
          <w:rFonts w:ascii="Arial" w:hAnsi="Arial" w:cs="Arial"/>
          <w:sz w:val="22"/>
          <w:szCs w:val="22"/>
        </w:rPr>
      </w:pPr>
    </w:p>
    <w:p w:rsidR="00BA7EDB" w:rsidRPr="00332110" w:rsidP="00BA7EDB" w14:paraId="79979728" w14:textId="77777777">
      <w:pPr>
        <w:widowControl/>
        <w:tabs>
          <w:tab w:val="left" w:pos="720"/>
        </w:tabs>
        <w:rPr>
          <w:rFonts w:ascii="Arial" w:hAnsi="Arial" w:cs="Arial"/>
          <w:sz w:val="22"/>
          <w:szCs w:val="22"/>
        </w:rPr>
      </w:pPr>
      <w:r w:rsidRPr="00F72FA5">
        <w:rPr>
          <w:rFonts w:ascii="Arial" w:hAnsi="Arial" w:cs="Arial"/>
          <w:sz w:val="22"/>
          <w:szCs w:val="22"/>
        </w:rPr>
        <w:t>We used</w:t>
      </w:r>
      <w:r w:rsidRPr="00F72FA5" w:rsidR="00621785">
        <w:rPr>
          <w:rFonts w:ascii="Arial" w:hAnsi="Arial" w:cs="Arial"/>
          <w:sz w:val="22"/>
          <w:szCs w:val="22"/>
        </w:rPr>
        <w:t xml:space="preserve"> Table 1 in</w:t>
      </w:r>
      <w:r w:rsidRPr="00F72FA5">
        <w:rPr>
          <w:rFonts w:ascii="Arial" w:hAnsi="Arial" w:cs="Arial"/>
          <w:sz w:val="22"/>
          <w:szCs w:val="22"/>
        </w:rPr>
        <w:t xml:space="preserve"> the Bureau of Labor Statistics </w:t>
      </w:r>
      <w:r w:rsidRPr="00F72FA5" w:rsidR="00560A23">
        <w:rPr>
          <w:rFonts w:ascii="Arial" w:hAnsi="Arial" w:cs="Arial"/>
          <w:sz w:val="22"/>
          <w:szCs w:val="22"/>
        </w:rPr>
        <w:t xml:space="preserve">(BLS) </w:t>
      </w:r>
      <w:hyperlink r:id="rId10" w:history="1">
        <w:r w:rsidRPr="00F72FA5" w:rsidR="00560A23">
          <w:rPr>
            <w:rStyle w:val="Hyperlink"/>
            <w:rFonts w:ascii="Arial" w:hAnsi="Arial" w:cs="Arial"/>
            <w:sz w:val="22"/>
            <w:szCs w:val="22"/>
          </w:rPr>
          <w:t>N</w:t>
        </w:r>
        <w:r w:rsidRPr="00F72FA5">
          <w:rPr>
            <w:rStyle w:val="Hyperlink"/>
            <w:rFonts w:ascii="Arial" w:hAnsi="Arial" w:cs="Arial"/>
            <w:sz w:val="22"/>
            <w:szCs w:val="22"/>
          </w:rPr>
          <w:t xml:space="preserve">ews </w:t>
        </w:r>
        <w:r w:rsidRPr="00F72FA5" w:rsidR="00560A23">
          <w:rPr>
            <w:rStyle w:val="Hyperlink"/>
            <w:rFonts w:ascii="Arial" w:hAnsi="Arial" w:cs="Arial"/>
            <w:sz w:val="22"/>
            <w:szCs w:val="22"/>
          </w:rPr>
          <w:t>R</w:t>
        </w:r>
        <w:r w:rsidRPr="00F72FA5">
          <w:rPr>
            <w:rStyle w:val="Hyperlink"/>
            <w:rFonts w:ascii="Arial" w:hAnsi="Arial" w:cs="Arial"/>
            <w:sz w:val="22"/>
            <w:szCs w:val="22"/>
          </w:rPr>
          <w:t>elease</w:t>
        </w:r>
      </w:hyperlink>
      <w:r w:rsidRPr="00F72FA5">
        <w:rPr>
          <w:rFonts w:ascii="Arial" w:hAnsi="Arial" w:cs="Arial"/>
          <w:sz w:val="22"/>
          <w:szCs w:val="22"/>
        </w:rPr>
        <w:t xml:space="preserve"> </w:t>
      </w:r>
      <w:r w:rsidRPr="00F72FA5" w:rsidR="00B3325E">
        <w:rPr>
          <w:rFonts w:ascii="Arial" w:hAnsi="Arial" w:cs="Arial"/>
          <w:sz w:val="22"/>
          <w:szCs w:val="22"/>
        </w:rPr>
        <w:t>USDL-25-0958</w:t>
      </w:r>
      <w:r w:rsidRPr="00F72FA5" w:rsidR="00621785">
        <w:rPr>
          <w:rFonts w:ascii="Arial" w:hAnsi="Arial" w:cs="Arial"/>
          <w:sz w:val="22"/>
          <w:szCs w:val="22"/>
        </w:rPr>
        <w:t xml:space="preserve">, </w:t>
      </w:r>
      <w:r w:rsidRPr="00F72FA5" w:rsidR="00B3325E">
        <w:rPr>
          <w:rFonts w:ascii="Arial" w:hAnsi="Arial" w:cs="Arial"/>
          <w:sz w:val="22"/>
          <w:szCs w:val="22"/>
        </w:rPr>
        <w:t xml:space="preserve">June </w:t>
      </w:r>
      <w:r w:rsidRPr="00F72FA5" w:rsidR="00D402A4">
        <w:rPr>
          <w:rFonts w:ascii="Arial" w:hAnsi="Arial" w:cs="Arial"/>
          <w:sz w:val="22"/>
          <w:szCs w:val="22"/>
        </w:rPr>
        <w:t>1</w:t>
      </w:r>
      <w:r w:rsidRPr="00F72FA5" w:rsidR="000F04B3">
        <w:rPr>
          <w:rFonts w:ascii="Arial" w:hAnsi="Arial" w:cs="Arial"/>
          <w:sz w:val="22"/>
          <w:szCs w:val="22"/>
        </w:rPr>
        <w:t>3</w:t>
      </w:r>
      <w:r w:rsidRPr="00F72FA5" w:rsidR="00D402A4">
        <w:rPr>
          <w:rFonts w:ascii="Arial" w:hAnsi="Arial" w:cs="Arial"/>
          <w:sz w:val="22"/>
          <w:szCs w:val="22"/>
        </w:rPr>
        <w:t>, 202</w:t>
      </w:r>
      <w:r w:rsidRPr="00F72FA5" w:rsidR="00B3325E">
        <w:rPr>
          <w:rFonts w:ascii="Arial" w:hAnsi="Arial" w:cs="Arial"/>
          <w:sz w:val="22"/>
          <w:szCs w:val="22"/>
        </w:rPr>
        <w:t>5</w:t>
      </w:r>
      <w:r w:rsidRPr="00F72FA5">
        <w:rPr>
          <w:rFonts w:ascii="Arial" w:hAnsi="Arial" w:cs="Arial"/>
          <w:sz w:val="22"/>
          <w:szCs w:val="22"/>
        </w:rPr>
        <w:t>, Employer Costs for Employee Compensation—</w:t>
      </w:r>
      <w:r w:rsidRPr="00F72FA5" w:rsidR="00B3325E">
        <w:rPr>
          <w:rFonts w:ascii="Arial" w:hAnsi="Arial" w:cs="Arial"/>
          <w:sz w:val="22"/>
          <w:szCs w:val="22"/>
        </w:rPr>
        <w:t>March</w:t>
      </w:r>
      <w:r w:rsidRPr="00F72FA5" w:rsidR="00D402A4">
        <w:rPr>
          <w:rFonts w:ascii="Arial" w:hAnsi="Arial" w:cs="Arial"/>
          <w:sz w:val="22"/>
          <w:szCs w:val="22"/>
        </w:rPr>
        <w:t xml:space="preserve"> </w:t>
      </w:r>
      <w:r w:rsidRPr="00F72FA5" w:rsidR="005428E0">
        <w:rPr>
          <w:rFonts w:ascii="Arial" w:hAnsi="Arial" w:cs="Arial"/>
          <w:sz w:val="22"/>
          <w:szCs w:val="22"/>
        </w:rPr>
        <w:t>202</w:t>
      </w:r>
      <w:r w:rsidRPr="00F72FA5" w:rsidR="00B3325E">
        <w:rPr>
          <w:rFonts w:ascii="Arial" w:hAnsi="Arial" w:cs="Arial"/>
          <w:sz w:val="22"/>
          <w:szCs w:val="22"/>
        </w:rPr>
        <w:t>5</w:t>
      </w:r>
      <w:r w:rsidRPr="00F72FA5">
        <w:rPr>
          <w:rFonts w:ascii="Arial" w:hAnsi="Arial" w:cs="Arial"/>
          <w:sz w:val="22"/>
          <w:szCs w:val="22"/>
        </w:rPr>
        <w:t>, to calculate the total annual burden.</w:t>
      </w:r>
      <w:r w:rsidRPr="00F72FA5" w:rsidR="00B3325E">
        <w:rPr>
          <w:rFonts w:ascii="Arial" w:hAnsi="Arial" w:cs="Arial"/>
          <w:sz w:val="22"/>
          <w:szCs w:val="22"/>
        </w:rPr>
        <w:t xml:space="preserve"> </w:t>
      </w:r>
      <w:r w:rsidRPr="00332110">
        <w:rPr>
          <w:rFonts w:ascii="Arial" w:hAnsi="Arial" w:cs="Arial"/>
          <w:sz w:val="22"/>
          <w:szCs w:val="22"/>
        </w:rPr>
        <w:t xml:space="preserve">to calculate the total annual burden. </w:t>
      </w:r>
    </w:p>
    <w:p w:rsidR="00BA7EDB" w:rsidRPr="00332110" w:rsidP="00BA7EDB" w14:paraId="478ED131" w14:textId="77777777">
      <w:pPr>
        <w:rPr>
          <w:rFonts w:ascii="Arial" w:hAnsi="Arial" w:cs="Arial"/>
          <w:sz w:val="22"/>
          <w:szCs w:val="22"/>
        </w:rPr>
      </w:pPr>
    </w:p>
    <w:p w:rsidR="00CE10DE" w:rsidP="00382193" w14:paraId="38E4CF3F" w14:textId="2A56C7E0">
      <w:pPr>
        <w:numPr>
          <w:ilvl w:val="0"/>
          <w:numId w:val="1"/>
        </w:numPr>
        <w:contextualSpacing/>
        <w:rPr>
          <w:rFonts w:ascii="Arial" w:hAnsi="Arial" w:cs="Arial"/>
          <w:sz w:val="22"/>
          <w:szCs w:val="22"/>
        </w:rPr>
      </w:pPr>
      <w:r>
        <w:rPr>
          <w:rFonts w:ascii="Arial" w:hAnsi="Arial" w:cs="Arial"/>
          <w:sz w:val="22"/>
          <w:szCs w:val="22"/>
        </w:rPr>
        <w:t xml:space="preserve">Individuals – the hourly rate for individuals/households is </w:t>
      </w:r>
      <w:r w:rsidR="009E4A5C">
        <w:rPr>
          <w:rFonts w:ascii="Arial" w:hAnsi="Arial" w:cs="Arial"/>
          <w:sz w:val="22"/>
          <w:szCs w:val="22"/>
        </w:rPr>
        <w:t>$</w:t>
      </w:r>
      <w:r w:rsidR="00D30324">
        <w:rPr>
          <w:rFonts w:ascii="Arial" w:hAnsi="Arial" w:cs="Arial"/>
          <w:sz w:val="22"/>
          <w:szCs w:val="22"/>
        </w:rPr>
        <w:t>47.92</w:t>
      </w:r>
      <w:r w:rsidR="009E4A5C">
        <w:rPr>
          <w:rFonts w:ascii="Arial" w:hAnsi="Arial" w:cs="Arial"/>
          <w:sz w:val="22"/>
          <w:szCs w:val="22"/>
        </w:rPr>
        <w:t>, including benefits.</w:t>
      </w:r>
    </w:p>
    <w:p w:rsidR="00BA7EDB" w:rsidRPr="00332110" w:rsidP="00382193" w14:paraId="7FA905D1" w14:textId="0028D0F4">
      <w:pPr>
        <w:numPr>
          <w:ilvl w:val="0"/>
          <w:numId w:val="1"/>
        </w:numPr>
        <w:contextualSpacing/>
        <w:rPr>
          <w:rFonts w:ascii="Arial" w:hAnsi="Arial" w:cs="Arial"/>
          <w:sz w:val="22"/>
          <w:szCs w:val="22"/>
        </w:rPr>
      </w:pPr>
      <w:r w:rsidRPr="00332110">
        <w:rPr>
          <w:rFonts w:ascii="Arial" w:hAnsi="Arial" w:cs="Arial"/>
          <w:sz w:val="22"/>
          <w:szCs w:val="22"/>
        </w:rPr>
        <w:t xml:space="preserve">Private Sector – the hourly rate for all workers as </w:t>
      </w:r>
      <w:r w:rsidRPr="00A16EE9">
        <w:rPr>
          <w:rFonts w:ascii="Arial" w:hAnsi="Arial" w:cs="Arial"/>
          <w:sz w:val="22"/>
          <w:szCs w:val="22"/>
        </w:rPr>
        <w:t>$4</w:t>
      </w:r>
      <w:r w:rsidR="00A16EE9">
        <w:rPr>
          <w:rFonts w:ascii="Arial" w:hAnsi="Arial" w:cs="Arial"/>
          <w:sz w:val="22"/>
          <w:szCs w:val="22"/>
        </w:rPr>
        <w:t>5</w:t>
      </w:r>
      <w:r w:rsidRPr="00A16EE9">
        <w:rPr>
          <w:rFonts w:ascii="Arial" w:hAnsi="Arial" w:cs="Arial"/>
          <w:sz w:val="22"/>
          <w:szCs w:val="22"/>
        </w:rPr>
        <w:t>.</w:t>
      </w:r>
      <w:r w:rsidR="00A16EE9">
        <w:rPr>
          <w:rFonts w:ascii="Arial" w:hAnsi="Arial" w:cs="Arial"/>
          <w:sz w:val="22"/>
          <w:szCs w:val="22"/>
        </w:rPr>
        <w:t>48</w:t>
      </w:r>
      <w:r w:rsidRPr="00332110">
        <w:rPr>
          <w:rFonts w:ascii="Arial" w:hAnsi="Arial" w:cs="Arial"/>
          <w:sz w:val="22"/>
          <w:szCs w:val="22"/>
        </w:rPr>
        <w:t>, including benefits.</w:t>
      </w:r>
    </w:p>
    <w:p w:rsidR="001B29A5" w:rsidRPr="00F72FA5" w:rsidP="00382193" w14:paraId="518126BD" w14:textId="75F57EB6">
      <w:pPr>
        <w:numPr>
          <w:ilvl w:val="0"/>
          <w:numId w:val="1"/>
        </w:numPr>
        <w:contextualSpacing/>
        <w:rPr>
          <w:rFonts w:ascii="Arial" w:hAnsi="Arial" w:cs="Arial"/>
          <w:sz w:val="22"/>
          <w:szCs w:val="22"/>
        </w:rPr>
      </w:pPr>
      <w:r>
        <w:rPr>
          <w:rFonts w:ascii="Arial" w:hAnsi="Arial" w:cs="Arial"/>
          <w:sz w:val="22"/>
          <w:szCs w:val="22"/>
        </w:rPr>
        <w:t>G</w:t>
      </w:r>
      <w:r w:rsidRPr="00F72FA5" w:rsidR="00B3325E">
        <w:rPr>
          <w:rFonts w:ascii="Arial" w:hAnsi="Arial" w:cs="Arial"/>
          <w:sz w:val="22"/>
          <w:szCs w:val="22"/>
        </w:rPr>
        <w:t xml:space="preserve">overnment </w:t>
      </w:r>
      <w:r>
        <w:rPr>
          <w:rFonts w:ascii="Arial" w:hAnsi="Arial" w:cs="Arial"/>
          <w:sz w:val="22"/>
          <w:szCs w:val="22"/>
        </w:rPr>
        <w:t>W</w:t>
      </w:r>
      <w:r w:rsidRPr="00F72FA5" w:rsidR="00B3325E">
        <w:rPr>
          <w:rFonts w:ascii="Arial" w:hAnsi="Arial" w:cs="Arial"/>
          <w:sz w:val="22"/>
          <w:szCs w:val="22"/>
        </w:rPr>
        <w:t xml:space="preserve">orkers </w:t>
      </w:r>
      <w:r>
        <w:rPr>
          <w:rFonts w:ascii="Arial" w:hAnsi="Arial" w:cs="Arial"/>
          <w:sz w:val="22"/>
          <w:szCs w:val="22"/>
        </w:rPr>
        <w:t xml:space="preserve">– the hourly rate for all workers </w:t>
      </w:r>
      <w:r w:rsidRPr="00F72FA5" w:rsidR="00B3325E">
        <w:rPr>
          <w:rFonts w:ascii="Arial" w:hAnsi="Arial" w:cs="Arial"/>
          <w:sz w:val="22"/>
          <w:szCs w:val="22"/>
        </w:rPr>
        <w:t>is $64</w:t>
      </w:r>
      <w:r w:rsidR="00332110">
        <w:rPr>
          <w:rFonts w:ascii="Arial" w:hAnsi="Arial" w:cs="Arial"/>
          <w:sz w:val="22"/>
          <w:szCs w:val="22"/>
        </w:rPr>
        <w:t>.</w:t>
      </w:r>
      <w:r w:rsidRPr="00F72FA5" w:rsidR="00B3325E">
        <w:rPr>
          <w:rFonts w:ascii="Arial" w:hAnsi="Arial" w:cs="Arial"/>
          <w:sz w:val="22"/>
          <w:szCs w:val="22"/>
        </w:rPr>
        <w:t>00, including benefits.</w:t>
      </w:r>
    </w:p>
    <w:p w:rsidR="004F5C75" w:rsidP="00316700" w14:paraId="56C5C0ED" w14:textId="77777777">
      <w:pPr>
        <w:tabs>
          <w:tab w:val="center" w:pos="2700"/>
          <w:tab w:val="center" w:pos="3780"/>
          <w:tab w:val="center" w:pos="4770"/>
          <w:tab w:val="center" w:pos="5850"/>
          <w:tab w:val="center" w:pos="7740"/>
          <w:tab w:val="center" w:pos="8820"/>
        </w:tabs>
        <w:rPr>
          <w:rFonts w:ascii="Arial" w:hAnsi="Arial" w:cs="Arial"/>
          <w:b/>
          <w:bCs/>
          <w:sz w:val="16"/>
          <w:szCs w:val="16"/>
        </w:rPr>
      </w:pPr>
    </w:p>
    <w:p w:rsidR="00316700" w:rsidRPr="00F72FA5" w:rsidP="00316700" w14:paraId="3A8F480C" w14:textId="6A799E96">
      <w:pPr>
        <w:tabs>
          <w:tab w:val="center" w:pos="2700"/>
          <w:tab w:val="center" w:pos="3780"/>
          <w:tab w:val="center" w:pos="4770"/>
          <w:tab w:val="center" w:pos="5850"/>
          <w:tab w:val="center" w:pos="7740"/>
          <w:tab w:val="center" w:pos="8820"/>
        </w:tabs>
        <w:rPr>
          <w:rFonts w:ascii="Arial" w:hAnsi="Arial" w:cs="Arial"/>
          <w:b/>
          <w:bCs/>
          <w:sz w:val="16"/>
          <w:szCs w:val="16"/>
        </w:rPr>
      </w:pPr>
      <w:r w:rsidRPr="00F72FA5">
        <w:rPr>
          <w:rFonts w:ascii="Arial" w:hAnsi="Arial" w:cs="Arial"/>
          <w:b/>
          <w:bCs/>
          <w:sz w:val="16"/>
          <w:szCs w:val="16"/>
        </w:rPr>
        <w:tab/>
      </w:r>
      <w:r w:rsidRPr="00F72FA5">
        <w:rPr>
          <w:rFonts w:ascii="Arial" w:hAnsi="Arial" w:cs="Arial"/>
          <w:b/>
          <w:bCs/>
          <w:sz w:val="16"/>
          <w:szCs w:val="16"/>
        </w:rPr>
        <w:tab/>
      </w:r>
      <w:r w:rsidRPr="00F72FA5">
        <w:rPr>
          <w:rFonts w:ascii="Arial" w:hAnsi="Arial" w:cs="Arial"/>
          <w:b/>
          <w:bCs/>
          <w:sz w:val="16"/>
          <w:szCs w:val="16"/>
        </w:rPr>
        <w:tab/>
      </w:r>
      <w:r w:rsidRPr="00F72FA5">
        <w:rPr>
          <w:rFonts w:ascii="Arial" w:hAnsi="Arial" w:cs="Arial"/>
          <w:b/>
          <w:bCs/>
          <w:sz w:val="16"/>
          <w:szCs w:val="16"/>
        </w:rPr>
        <w:tab/>
      </w:r>
      <w:r w:rsidRPr="00F72FA5">
        <w:rPr>
          <w:rFonts w:ascii="Arial" w:hAnsi="Arial" w:cs="Arial"/>
          <w:b/>
          <w:bCs/>
          <w:sz w:val="16"/>
          <w:szCs w:val="16"/>
        </w:rPr>
        <w:tab/>
      </w:r>
      <w:r w:rsidRPr="00F72FA5">
        <w:rPr>
          <w:rFonts w:ascii="Arial" w:hAnsi="Arial" w:cs="Arial"/>
          <w:b/>
          <w:bCs/>
          <w:sz w:val="16"/>
          <w:szCs w:val="16"/>
        </w:rPr>
        <w:tab/>
        <w:t>$ Value</w:t>
      </w:r>
    </w:p>
    <w:p w:rsidR="00316700" w:rsidRPr="00F72FA5" w:rsidP="00316700" w14:paraId="25CBD4F2" w14:textId="3C611F3D">
      <w:pPr>
        <w:tabs>
          <w:tab w:val="center" w:pos="2700"/>
          <w:tab w:val="center" w:pos="3780"/>
          <w:tab w:val="center" w:pos="4770"/>
          <w:tab w:val="center" w:pos="5850"/>
          <w:tab w:val="center" w:pos="7740"/>
          <w:tab w:val="center" w:pos="8820"/>
        </w:tabs>
        <w:rPr>
          <w:rFonts w:ascii="Arial" w:hAnsi="Arial" w:cs="Arial"/>
          <w:b/>
          <w:bCs/>
          <w:sz w:val="16"/>
          <w:szCs w:val="16"/>
        </w:rPr>
      </w:pPr>
      <w:r w:rsidRPr="00F72FA5">
        <w:rPr>
          <w:rFonts w:ascii="Arial" w:hAnsi="Arial" w:cs="Arial"/>
          <w:b/>
          <w:bCs/>
          <w:sz w:val="16"/>
          <w:szCs w:val="16"/>
        </w:rPr>
        <w:tab/>
      </w:r>
      <w:r w:rsidRPr="00F72FA5" w:rsidR="4E9E5D7C">
        <w:rPr>
          <w:rFonts w:ascii="Arial" w:hAnsi="Arial" w:cs="Arial"/>
          <w:b/>
          <w:bCs/>
          <w:sz w:val="16"/>
          <w:szCs w:val="16"/>
        </w:rPr>
        <w:t>Number of</w:t>
      </w:r>
      <w:r w:rsidRPr="00F72FA5">
        <w:rPr>
          <w:rFonts w:ascii="Arial" w:hAnsi="Arial" w:cs="Arial"/>
          <w:b/>
          <w:bCs/>
          <w:sz w:val="16"/>
          <w:szCs w:val="16"/>
        </w:rPr>
        <w:tab/>
      </w:r>
      <w:r w:rsidRPr="00F72FA5" w:rsidR="4E9E5D7C">
        <w:rPr>
          <w:rFonts w:ascii="Arial" w:hAnsi="Arial" w:cs="Arial"/>
          <w:b/>
          <w:bCs/>
          <w:sz w:val="16"/>
          <w:szCs w:val="16"/>
        </w:rPr>
        <w:t>Number of</w:t>
      </w:r>
      <w:r w:rsidRPr="00F72FA5">
        <w:rPr>
          <w:rFonts w:ascii="Arial" w:hAnsi="Arial" w:cs="Arial"/>
          <w:b/>
          <w:bCs/>
          <w:sz w:val="16"/>
          <w:szCs w:val="16"/>
        </w:rPr>
        <w:tab/>
      </w:r>
      <w:r w:rsidRPr="00F72FA5" w:rsidR="4E9E5D7C">
        <w:rPr>
          <w:rFonts w:ascii="Arial" w:hAnsi="Arial" w:cs="Arial"/>
          <w:b/>
          <w:bCs/>
          <w:sz w:val="16"/>
          <w:szCs w:val="16"/>
        </w:rPr>
        <w:t>Total</w:t>
      </w:r>
      <w:r w:rsidRPr="00F72FA5">
        <w:rPr>
          <w:rFonts w:ascii="Arial" w:hAnsi="Arial" w:cs="Arial"/>
          <w:b/>
          <w:bCs/>
          <w:sz w:val="16"/>
          <w:szCs w:val="16"/>
        </w:rPr>
        <w:tab/>
      </w:r>
      <w:r w:rsidRPr="00F72FA5" w:rsidR="4E9E5D7C">
        <w:rPr>
          <w:rFonts w:ascii="Arial" w:hAnsi="Arial" w:cs="Arial"/>
          <w:b/>
          <w:bCs/>
          <w:sz w:val="16"/>
          <w:szCs w:val="16"/>
        </w:rPr>
        <w:t>Average</w:t>
      </w:r>
      <w:r w:rsidRPr="00F72FA5">
        <w:rPr>
          <w:rFonts w:ascii="Arial" w:hAnsi="Arial" w:cs="Arial"/>
          <w:b/>
          <w:bCs/>
          <w:sz w:val="16"/>
          <w:szCs w:val="16"/>
        </w:rPr>
        <w:tab/>
      </w:r>
      <w:r w:rsidRPr="00F72FA5">
        <w:rPr>
          <w:rFonts w:ascii="Arial" w:hAnsi="Arial" w:cs="Arial"/>
          <w:b/>
          <w:bCs/>
          <w:sz w:val="16"/>
          <w:szCs w:val="16"/>
        </w:rPr>
        <w:tab/>
      </w:r>
      <w:r w:rsidRPr="00F72FA5" w:rsidR="4E9E5D7C">
        <w:rPr>
          <w:rFonts w:ascii="Arial" w:hAnsi="Arial" w:cs="Arial"/>
          <w:b/>
          <w:bCs/>
          <w:sz w:val="16"/>
          <w:szCs w:val="16"/>
        </w:rPr>
        <w:t>of Annual</w:t>
      </w:r>
    </w:p>
    <w:p w:rsidR="00316700" w:rsidRPr="00F72FA5" w:rsidP="00316700" w14:paraId="17B50090" w14:textId="77777777">
      <w:pPr>
        <w:tabs>
          <w:tab w:val="center" w:pos="2700"/>
          <w:tab w:val="center" w:pos="3780"/>
          <w:tab w:val="center" w:pos="4770"/>
          <w:tab w:val="center" w:pos="5850"/>
          <w:tab w:val="center" w:pos="7740"/>
          <w:tab w:val="center" w:pos="8820"/>
        </w:tabs>
        <w:rPr>
          <w:rFonts w:ascii="Arial" w:hAnsi="Arial" w:cs="Arial"/>
          <w:b/>
          <w:bCs/>
          <w:sz w:val="16"/>
          <w:szCs w:val="16"/>
        </w:rPr>
      </w:pPr>
      <w:r w:rsidRPr="00F72FA5">
        <w:rPr>
          <w:rFonts w:ascii="Arial" w:hAnsi="Arial" w:cs="Arial"/>
          <w:b/>
          <w:bCs/>
          <w:sz w:val="16"/>
          <w:szCs w:val="16"/>
        </w:rPr>
        <w:tab/>
        <w:t>Annual</w:t>
      </w:r>
      <w:r w:rsidRPr="00F72FA5">
        <w:rPr>
          <w:rFonts w:ascii="Arial" w:hAnsi="Arial" w:cs="Arial"/>
          <w:b/>
          <w:bCs/>
          <w:sz w:val="16"/>
          <w:szCs w:val="16"/>
        </w:rPr>
        <w:tab/>
        <w:t>Responses</w:t>
      </w:r>
      <w:r w:rsidRPr="00F72FA5">
        <w:rPr>
          <w:rFonts w:ascii="Arial" w:hAnsi="Arial" w:cs="Arial"/>
          <w:b/>
          <w:bCs/>
          <w:sz w:val="16"/>
          <w:szCs w:val="16"/>
        </w:rPr>
        <w:tab/>
        <w:t>Annual</w:t>
      </w:r>
      <w:r w:rsidRPr="00F72FA5">
        <w:rPr>
          <w:rFonts w:ascii="Arial" w:hAnsi="Arial" w:cs="Arial"/>
          <w:b/>
          <w:bCs/>
          <w:sz w:val="16"/>
          <w:szCs w:val="16"/>
        </w:rPr>
        <w:tab/>
        <w:t>Completion</w:t>
      </w:r>
      <w:r w:rsidRPr="00F72FA5">
        <w:rPr>
          <w:rFonts w:ascii="Arial" w:hAnsi="Arial" w:cs="Arial"/>
          <w:b/>
          <w:bCs/>
          <w:sz w:val="16"/>
          <w:szCs w:val="16"/>
        </w:rPr>
        <w:tab/>
        <w:t>Total Annual</w:t>
      </w:r>
      <w:r w:rsidRPr="00F72FA5">
        <w:rPr>
          <w:rFonts w:ascii="Arial" w:hAnsi="Arial" w:cs="Arial"/>
          <w:b/>
          <w:bCs/>
          <w:sz w:val="16"/>
          <w:szCs w:val="16"/>
        </w:rPr>
        <w:tab/>
        <w:t>Burden</w:t>
      </w:r>
    </w:p>
    <w:p w:rsidR="00316700" w:rsidRPr="00F72FA5" w:rsidP="00316700" w14:paraId="15E35414" w14:textId="77777777">
      <w:pPr>
        <w:tabs>
          <w:tab w:val="center" w:pos="2700"/>
          <w:tab w:val="center" w:pos="3780"/>
          <w:tab w:val="center" w:pos="4770"/>
          <w:tab w:val="center" w:pos="5850"/>
          <w:tab w:val="center" w:pos="7740"/>
          <w:tab w:val="center" w:pos="8820"/>
        </w:tabs>
        <w:rPr>
          <w:rFonts w:ascii="Arial" w:hAnsi="Arial" w:cs="Arial"/>
          <w:sz w:val="16"/>
          <w:szCs w:val="16"/>
        </w:rPr>
      </w:pPr>
      <w:r w:rsidRPr="00F72FA5">
        <w:rPr>
          <w:rFonts w:ascii="Arial" w:hAnsi="Arial" w:cs="Arial"/>
          <w:b/>
          <w:bCs/>
          <w:sz w:val="16"/>
          <w:szCs w:val="16"/>
          <w:u w:val="single"/>
        </w:rPr>
        <w:tab/>
        <w:t>Respondents</w:t>
      </w:r>
      <w:r w:rsidRPr="00F72FA5">
        <w:rPr>
          <w:rFonts w:ascii="Arial" w:hAnsi="Arial" w:cs="Arial"/>
          <w:b/>
          <w:bCs/>
          <w:sz w:val="16"/>
          <w:szCs w:val="16"/>
          <w:u w:val="single"/>
        </w:rPr>
        <w:tab/>
        <w:t>Each</w:t>
      </w:r>
      <w:r w:rsidRPr="00F72FA5">
        <w:rPr>
          <w:rFonts w:ascii="Arial" w:hAnsi="Arial" w:cs="Arial"/>
          <w:b/>
          <w:bCs/>
          <w:sz w:val="16"/>
          <w:szCs w:val="16"/>
          <w:u w:val="single"/>
        </w:rPr>
        <w:tab/>
        <w:t>Responses</w:t>
      </w:r>
      <w:r w:rsidRPr="00F72FA5">
        <w:rPr>
          <w:rFonts w:ascii="Arial" w:hAnsi="Arial" w:cs="Arial"/>
          <w:b/>
          <w:bCs/>
          <w:sz w:val="16"/>
          <w:szCs w:val="16"/>
          <w:u w:val="single"/>
        </w:rPr>
        <w:tab/>
        <w:t>Time (Hours)</w:t>
      </w:r>
      <w:r w:rsidRPr="00F72FA5">
        <w:rPr>
          <w:rFonts w:ascii="Arial" w:hAnsi="Arial" w:cs="Arial"/>
          <w:b/>
          <w:bCs/>
          <w:sz w:val="16"/>
          <w:szCs w:val="16"/>
          <w:u w:val="single"/>
        </w:rPr>
        <w:tab/>
        <w:t>Burden Hours*</w:t>
      </w:r>
      <w:r w:rsidRPr="00F72FA5">
        <w:rPr>
          <w:rFonts w:ascii="Arial" w:hAnsi="Arial" w:cs="Arial"/>
          <w:b/>
          <w:bCs/>
          <w:sz w:val="16"/>
          <w:szCs w:val="16"/>
          <w:u w:val="single"/>
        </w:rPr>
        <w:tab/>
        <w:t>Hours</w:t>
      </w:r>
    </w:p>
    <w:p w:rsidR="00DB5254" w:rsidRPr="00F72FA5" w:rsidP="009C344B" w14:paraId="4A57C8CD" w14:textId="1AFAEDA5">
      <w:pPr>
        <w:tabs>
          <w:tab w:val="left" w:pos="360"/>
          <w:tab w:val="center" w:pos="2700"/>
          <w:tab w:val="center" w:pos="3780"/>
          <w:tab w:val="center" w:pos="4770"/>
          <w:tab w:val="left" w:pos="5400"/>
          <w:tab w:val="center" w:pos="7740"/>
          <w:tab w:val="decimal" w:pos="8820"/>
        </w:tabs>
        <w:spacing w:after="16"/>
        <w:rPr>
          <w:rFonts w:ascii="Arial" w:hAnsi="Arial" w:cs="Arial"/>
        </w:rPr>
      </w:pPr>
      <w:r>
        <w:rPr>
          <w:rFonts w:ascii="Arial" w:hAnsi="Arial" w:cs="Arial"/>
          <w:b/>
          <w:i/>
          <w:color w:val="000000"/>
          <w:sz w:val="18"/>
          <w:szCs w:val="18"/>
        </w:rPr>
        <w:t xml:space="preserve">Amendments - </w:t>
      </w:r>
      <w:r w:rsidRPr="00F72FA5">
        <w:rPr>
          <w:rFonts w:ascii="Arial" w:hAnsi="Arial" w:cs="Arial"/>
          <w:b/>
          <w:i/>
          <w:color w:val="000000"/>
          <w:sz w:val="18"/>
          <w:szCs w:val="18"/>
        </w:rPr>
        <w:t>Management Tiers</w:t>
      </w:r>
    </w:p>
    <w:p w:rsidR="00871C08" w:rsidRPr="005E0F4E" w:rsidP="009C344B" w14:paraId="57843AC5" w14:textId="7BF6BC32">
      <w:pPr>
        <w:tabs>
          <w:tab w:val="left" w:pos="180"/>
          <w:tab w:val="center" w:pos="2700"/>
          <w:tab w:val="center" w:pos="3780"/>
          <w:tab w:val="center" w:pos="4770"/>
          <w:tab w:val="left" w:pos="5400"/>
          <w:tab w:val="left" w:pos="6480"/>
          <w:tab w:val="center" w:pos="7740"/>
          <w:tab w:val="decimal" w:pos="8820"/>
        </w:tabs>
        <w:spacing w:after="16" w:line="259" w:lineRule="auto"/>
        <w:rPr>
          <w:rFonts w:ascii="Arial" w:hAnsi="Arial" w:cs="Arial"/>
          <w:sz w:val="18"/>
          <w:szCs w:val="18"/>
        </w:rPr>
      </w:pPr>
      <w:r w:rsidRPr="005E0F4E">
        <w:rPr>
          <w:rFonts w:ascii="Arial" w:hAnsi="Arial" w:cs="Arial"/>
          <w:sz w:val="18"/>
          <w:szCs w:val="18"/>
        </w:rPr>
        <w:tab/>
        <w:t>State/Tribal Government</w:t>
      </w:r>
      <w:r w:rsidRPr="005E0F4E">
        <w:rPr>
          <w:rFonts w:ascii="Arial" w:hAnsi="Arial" w:cs="Arial"/>
          <w:sz w:val="18"/>
          <w:szCs w:val="18"/>
        </w:rPr>
        <w:tab/>
      </w:r>
      <w:r w:rsidRPr="005E0F4E" w:rsidR="6AB02F1A">
        <w:rPr>
          <w:rFonts w:ascii="Arial" w:hAnsi="Arial" w:cs="Arial"/>
          <w:sz w:val="18"/>
          <w:szCs w:val="18"/>
        </w:rPr>
        <w:t>4</w:t>
      </w:r>
      <w:r w:rsidRPr="005E0F4E">
        <w:rPr>
          <w:rFonts w:ascii="Arial" w:hAnsi="Arial" w:cs="Arial"/>
          <w:sz w:val="18"/>
          <w:szCs w:val="18"/>
        </w:rPr>
        <w:tab/>
      </w:r>
      <w:r w:rsidRPr="005E0F4E" w:rsidR="0B1154B8">
        <w:rPr>
          <w:rFonts w:ascii="Arial" w:hAnsi="Arial" w:cs="Arial"/>
          <w:sz w:val="18"/>
          <w:szCs w:val="18"/>
        </w:rPr>
        <w:t>1</w:t>
      </w:r>
      <w:r w:rsidRPr="005E0F4E" w:rsidR="00594B14">
        <w:rPr>
          <w:rFonts w:ascii="Arial" w:hAnsi="Arial" w:cs="Arial"/>
          <w:sz w:val="18"/>
          <w:szCs w:val="18"/>
        </w:rPr>
        <w:tab/>
      </w:r>
      <w:r w:rsidRPr="005E0F4E" w:rsidR="21762CD4">
        <w:rPr>
          <w:rFonts w:ascii="Arial" w:hAnsi="Arial" w:cs="Arial"/>
          <w:sz w:val="18"/>
          <w:szCs w:val="18"/>
        </w:rPr>
        <w:t>4</w:t>
      </w:r>
      <w:r w:rsidRPr="005E0F4E" w:rsidR="00594B14">
        <w:rPr>
          <w:rFonts w:ascii="Arial" w:hAnsi="Arial" w:cs="Arial"/>
          <w:sz w:val="18"/>
          <w:szCs w:val="18"/>
        </w:rPr>
        <w:tab/>
      </w:r>
      <w:r w:rsidRPr="005E0F4E" w:rsidR="7F4EC4DF">
        <w:rPr>
          <w:rFonts w:ascii="Arial" w:hAnsi="Arial" w:cs="Arial"/>
          <w:sz w:val="18"/>
          <w:szCs w:val="18"/>
        </w:rPr>
        <w:t xml:space="preserve">60 </w:t>
      </w:r>
      <w:r w:rsidRPr="005E0F4E" w:rsidR="00594B14">
        <w:rPr>
          <w:rFonts w:ascii="Arial" w:hAnsi="Arial" w:cs="Arial"/>
          <w:sz w:val="18"/>
          <w:szCs w:val="18"/>
        </w:rPr>
        <w:t>mins (Reporting)</w:t>
      </w:r>
      <w:r w:rsidRPr="005E0F4E" w:rsidR="00594B14">
        <w:rPr>
          <w:rFonts w:ascii="Arial" w:hAnsi="Arial" w:cs="Arial"/>
          <w:sz w:val="18"/>
          <w:szCs w:val="18"/>
        </w:rPr>
        <w:tab/>
      </w:r>
      <w:r w:rsidRPr="005E0F4E" w:rsidR="1F06151E">
        <w:rPr>
          <w:rFonts w:ascii="Arial" w:hAnsi="Arial" w:cs="Arial"/>
          <w:sz w:val="18"/>
          <w:szCs w:val="18"/>
        </w:rPr>
        <w:t>4</w:t>
      </w:r>
      <w:r w:rsidRPr="005E0F4E" w:rsidR="00594B14">
        <w:rPr>
          <w:rFonts w:ascii="Arial" w:hAnsi="Arial" w:cs="Arial"/>
          <w:sz w:val="18"/>
          <w:szCs w:val="18"/>
        </w:rPr>
        <w:tab/>
      </w:r>
      <w:r w:rsidR="00CE10DE">
        <w:rPr>
          <w:rFonts w:ascii="Arial" w:hAnsi="Arial" w:cs="Arial"/>
          <w:sz w:val="18"/>
          <w:szCs w:val="18"/>
        </w:rPr>
        <w:t xml:space="preserve">$  </w:t>
      </w:r>
      <w:r w:rsidR="00C331EA">
        <w:rPr>
          <w:rFonts w:ascii="Arial" w:hAnsi="Arial" w:cs="Arial"/>
          <w:sz w:val="18"/>
          <w:szCs w:val="18"/>
        </w:rPr>
        <w:t>256</w:t>
      </w:r>
      <w:r w:rsidRPr="005E0F4E" w:rsidR="00594B14">
        <w:rPr>
          <w:rFonts w:ascii="Arial" w:hAnsi="Arial" w:cs="Arial"/>
          <w:sz w:val="18"/>
          <w:szCs w:val="18"/>
        </w:rPr>
        <w:t>.00</w:t>
      </w:r>
    </w:p>
    <w:p w:rsidR="00316700" w:rsidRPr="00F72FA5" w:rsidP="009C344B" w14:paraId="004C9FAC" w14:textId="1BC597D4">
      <w:pPr>
        <w:tabs>
          <w:tab w:val="left" w:pos="360"/>
          <w:tab w:val="center" w:pos="2700"/>
          <w:tab w:val="center" w:pos="3780"/>
          <w:tab w:val="center" w:pos="4770"/>
          <w:tab w:val="left" w:pos="5400"/>
          <w:tab w:val="center" w:pos="7740"/>
          <w:tab w:val="decimal" w:pos="8820"/>
        </w:tabs>
        <w:spacing w:after="16"/>
        <w:rPr>
          <w:rFonts w:ascii="Arial" w:hAnsi="Arial" w:cs="Arial"/>
        </w:rPr>
      </w:pPr>
      <w:r w:rsidRPr="00F72FA5">
        <w:rPr>
          <w:rFonts w:ascii="Arial" w:hAnsi="Arial" w:cs="Arial"/>
          <w:b/>
          <w:bCs/>
          <w:i/>
          <w:iCs/>
          <w:color w:val="000000" w:themeColor="text1"/>
          <w:sz w:val="18"/>
          <w:szCs w:val="18"/>
        </w:rPr>
        <w:t>Authorization – Take of Orphaned Cubs</w:t>
      </w:r>
    </w:p>
    <w:p w:rsidR="005416D4" w:rsidRPr="00F72FA5" w:rsidP="009C344B" w14:paraId="4883F8A8" w14:textId="27B306E8">
      <w:pPr>
        <w:tabs>
          <w:tab w:val="left" w:pos="180"/>
          <w:tab w:val="center" w:pos="2700"/>
          <w:tab w:val="center" w:pos="3780"/>
          <w:tab w:val="center" w:pos="4770"/>
          <w:tab w:val="left" w:pos="5400"/>
          <w:tab w:val="left" w:pos="6480"/>
          <w:tab w:val="center" w:pos="7740"/>
          <w:tab w:val="decimal" w:pos="8820"/>
        </w:tabs>
        <w:spacing w:after="16" w:line="259" w:lineRule="auto"/>
        <w:rPr>
          <w:rFonts w:ascii="Arial" w:hAnsi="Arial" w:cs="Arial"/>
          <w:sz w:val="18"/>
          <w:szCs w:val="18"/>
        </w:rPr>
      </w:pPr>
      <w:r w:rsidRPr="00F72FA5">
        <w:rPr>
          <w:rFonts w:ascii="Arial" w:hAnsi="Arial" w:cs="Arial"/>
          <w:sz w:val="18"/>
          <w:szCs w:val="18"/>
        </w:rPr>
        <w:tab/>
        <w:t>State/Tribal Government</w:t>
      </w:r>
      <w:r w:rsidRPr="00F72FA5">
        <w:rPr>
          <w:rFonts w:ascii="Arial" w:hAnsi="Arial" w:cs="Arial"/>
          <w:sz w:val="18"/>
          <w:szCs w:val="18"/>
        </w:rPr>
        <w:tab/>
      </w:r>
      <w:r w:rsidRPr="005E0F4E" w:rsidR="7B2A2200">
        <w:rPr>
          <w:rFonts w:ascii="Arial" w:hAnsi="Arial" w:cs="Arial"/>
          <w:sz w:val="18"/>
          <w:szCs w:val="18"/>
        </w:rPr>
        <w:t>7</w:t>
      </w:r>
      <w:r w:rsidRPr="005E0F4E">
        <w:rPr>
          <w:rFonts w:ascii="Arial" w:hAnsi="Arial" w:cs="Arial"/>
          <w:sz w:val="18"/>
          <w:szCs w:val="18"/>
        </w:rPr>
        <w:tab/>
      </w:r>
      <w:r w:rsidR="002F6EC6">
        <w:rPr>
          <w:rFonts w:ascii="Arial" w:hAnsi="Arial" w:cs="Arial"/>
          <w:sz w:val="18"/>
          <w:szCs w:val="18"/>
        </w:rPr>
        <w:t>1</w:t>
      </w:r>
      <w:r w:rsidRPr="005E0F4E">
        <w:rPr>
          <w:rFonts w:ascii="Arial" w:hAnsi="Arial" w:cs="Arial"/>
          <w:sz w:val="18"/>
          <w:szCs w:val="18"/>
        </w:rPr>
        <w:tab/>
      </w:r>
      <w:r w:rsidRPr="005E0F4E" w:rsidR="3A62237C">
        <w:rPr>
          <w:rFonts w:ascii="Arial" w:hAnsi="Arial" w:cs="Arial"/>
          <w:sz w:val="18"/>
          <w:szCs w:val="18"/>
        </w:rPr>
        <w:t>7</w:t>
      </w:r>
      <w:r w:rsidRPr="005E0F4E">
        <w:tab/>
      </w:r>
      <w:r w:rsidRPr="005E0F4E" w:rsidR="144509E7">
        <w:rPr>
          <w:rFonts w:ascii="Arial" w:hAnsi="Arial" w:cs="Arial"/>
          <w:sz w:val="18"/>
          <w:szCs w:val="18"/>
        </w:rPr>
        <w:t xml:space="preserve">60 min </w:t>
      </w:r>
      <w:r w:rsidR="00C57B50">
        <w:rPr>
          <w:rFonts w:ascii="Arial" w:hAnsi="Arial" w:cs="Arial"/>
          <w:sz w:val="18"/>
          <w:szCs w:val="18"/>
        </w:rPr>
        <w:t>(R</w:t>
      </w:r>
      <w:r w:rsidRPr="005E0F4E" w:rsidR="144509E7">
        <w:rPr>
          <w:rFonts w:ascii="Arial" w:hAnsi="Arial" w:cs="Arial"/>
          <w:sz w:val="18"/>
          <w:szCs w:val="18"/>
        </w:rPr>
        <w:t>eporting</w:t>
      </w:r>
      <w:r w:rsidR="00C57B50">
        <w:rPr>
          <w:rFonts w:ascii="Arial" w:hAnsi="Arial" w:cs="Arial"/>
          <w:sz w:val="18"/>
          <w:szCs w:val="18"/>
        </w:rPr>
        <w:t>)</w:t>
      </w:r>
      <w:r w:rsidRPr="005E0F4E">
        <w:tab/>
      </w:r>
      <w:r w:rsidRPr="005E0F4E" w:rsidR="144509E7">
        <w:rPr>
          <w:rFonts w:ascii="Arial" w:hAnsi="Arial" w:cs="Arial"/>
          <w:sz w:val="18"/>
          <w:szCs w:val="18"/>
        </w:rPr>
        <w:t>7</w:t>
      </w:r>
      <w:r w:rsidR="00C331EA">
        <w:rPr>
          <w:rFonts w:ascii="Arial" w:hAnsi="Arial" w:cs="Arial"/>
          <w:sz w:val="18"/>
          <w:szCs w:val="18"/>
        </w:rPr>
        <w:tab/>
      </w:r>
      <w:r w:rsidR="0063759E">
        <w:rPr>
          <w:rFonts w:ascii="Arial" w:hAnsi="Arial" w:cs="Arial"/>
          <w:sz w:val="18"/>
          <w:szCs w:val="18"/>
        </w:rPr>
        <w:t>448.00</w:t>
      </w:r>
    </w:p>
    <w:p w:rsidR="00316700" w:rsidRPr="00F72FA5" w:rsidP="009C344B" w14:paraId="39751FE7" w14:textId="2C2BFA17">
      <w:pPr>
        <w:tabs>
          <w:tab w:val="left" w:pos="180"/>
          <w:tab w:val="center" w:pos="2700"/>
          <w:tab w:val="center" w:pos="3780"/>
          <w:tab w:val="center" w:pos="4770"/>
          <w:tab w:val="left" w:pos="5400"/>
          <w:tab w:val="left" w:pos="6480"/>
          <w:tab w:val="center" w:pos="7740"/>
          <w:tab w:val="decimal" w:pos="8820"/>
        </w:tabs>
        <w:spacing w:after="16"/>
        <w:rPr>
          <w:rFonts w:ascii="Arial" w:hAnsi="Arial" w:cs="Arial"/>
        </w:rPr>
      </w:pPr>
      <w:r w:rsidRPr="00F72FA5">
        <w:rPr>
          <w:rFonts w:ascii="Arial" w:hAnsi="Arial" w:cs="Arial"/>
          <w:b/>
          <w:bCs/>
          <w:i/>
          <w:iCs/>
          <w:color w:val="000000" w:themeColor="text1"/>
          <w:sz w:val="18"/>
          <w:szCs w:val="18"/>
        </w:rPr>
        <w:t>Authorization – Relocation of Grizzly Bears</w:t>
      </w:r>
    </w:p>
    <w:p w:rsidR="005416D4" w:rsidRPr="00F72FA5" w:rsidP="009C344B" w14:paraId="40FDFA7E" w14:textId="1D9F08D6">
      <w:pPr>
        <w:tabs>
          <w:tab w:val="left" w:pos="180"/>
          <w:tab w:val="center" w:pos="2700"/>
          <w:tab w:val="center" w:pos="3780"/>
          <w:tab w:val="center" w:pos="4770"/>
          <w:tab w:val="left" w:pos="5400"/>
          <w:tab w:val="left" w:pos="6480"/>
          <w:tab w:val="center" w:pos="7740"/>
          <w:tab w:val="decimal" w:pos="8820"/>
        </w:tabs>
        <w:spacing w:after="16" w:line="259" w:lineRule="auto"/>
        <w:rPr>
          <w:rFonts w:ascii="Arial" w:hAnsi="Arial" w:cs="Arial"/>
          <w:sz w:val="18"/>
          <w:szCs w:val="18"/>
        </w:rPr>
      </w:pPr>
      <w:r w:rsidRPr="00F72FA5">
        <w:rPr>
          <w:rFonts w:ascii="Arial" w:hAnsi="Arial" w:cs="Arial"/>
          <w:sz w:val="18"/>
          <w:szCs w:val="18"/>
        </w:rPr>
        <w:tab/>
      </w:r>
      <w:r w:rsidRPr="00F72FA5" w:rsidR="519E2C15">
        <w:rPr>
          <w:rFonts w:ascii="Arial" w:hAnsi="Arial" w:cs="Arial"/>
          <w:sz w:val="18"/>
          <w:szCs w:val="18"/>
        </w:rPr>
        <w:t>State/Tribal Government</w:t>
      </w:r>
      <w:r w:rsidRPr="00F72FA5">
        <w:rPr>
          <w:rFonts w:ascii="Arial" w:hAnsi="Arial" w:cs="Arial"/>
          <w:sz w:val="18"/>
          <w:szCs w:val="18"/>
        </w:rPr>
        <w:tab/>
      </w:r>
      <w:r w:rsidRPr="005E0F4E" w:rsidR="14A1FA65">
        <w:rPr>
          <w:rFonts w:ascii="Arial" w:hAnsi="Arial" w:cs="Arial"/>
          <w:sz w:val="18"/>
          <w:szCs w:val="18"/>
        </w:rPr>
        <w:t>7</w:t>
      </w:r>
      <w:r w:rsidRPr="005E0F4E">
        <w:rPr>
          <w:rFonts w:ascii="Arial" w:hAnsi="Arial" w:cs="Arial"/>
          <w:sz w:val="18"/>
          <w:szCs w:val="18"/>
        </w:rPr>
        <w:tab/>
      </w:r>
      <w:r w:rsidRPr="005E0F4E" w:rsidR="377B1D9F">
        <w:rPr>
          <w:rFonts w:ascii="Arial" w:hAnsi="Arial" w:cs="Arial"/>
          <w:sz w:val="18"/>
          <w:szCs w:val="18"/>
        </w:rPr>
        <w:t>4</w:t>
      </w:r>
      <w:r w:rsidRPr="005E0F4E">
        <w:rPr>
          <w:rFonts w:ascii="Arial" w:hAnsi="Arial" w:cs="Arial"/>
          <w:sz w:val="18"/>
          <w:szCs w:val="18"/>
        </w:rPr>
        <w:tab/>
      </w:r>
      <w:r w:rsidRPr="005E0F4E" w:rsidR="6B0419D7">
        <w:rPr>
          <w:rFonts w:ascii="Arial" w:hAnsi="Arial" w:cs="Arial"/>
          <w:sz w:val="18"/>
          <w:szCs w:val="18"/>
        </w:rPr>
        <w:t>28</w:t>
      </w:r>
      <w:r w:rsidRPr="005E0F4E">
        <w:rPr>
          <w:rFonts w:ascii="Arial" w:hAnsi="Arial" w:cs="Arial"/>
          <w:sz w:val="18"/>
          <w:szCs w:val="18"/>
        </w:rPr>
        <w:tab/>
      </w:r>
      <w:r w:rsidRPr="005E0F4E" w:rsidR="58772DED">
        <w:rPr>
          <w:rFonts w:ascii="Arial" w:hAnsi="Arial" w:cs="Arial"/>
          <w:sz w:val="18"/>
          <w:szCs w:val="18"/>
        </w:rPr>
        <w:t>60</w:t>
      </w:r>
      <w:r w:rsidRPr="005E0F4E" w:rsidR="519E2C15">
        <w:rPr>
          <w:rFonts w:ascii="Arial" w:hAnsi="Arial" w:cs="Arial"/>
          <w:sz w:val="18"/>
          <w:szCs w:val="18"/>
        </w:rPr>
        <w:t xml:space="preserve"> mins (Reporting)</w:t>
      </w:r>
      <w:r w:rsidRPr="00F72FA5">
        <w:rPr>
          <w:rFonts w:ascii="Arial" w:hAnsi="Arial" w:cs="Arial"/>
          <w:sz w:val="18"/>
          <w:szCs w:val="18"/>
        </w:rPr>
        <w:tab/>
      </w:r>
      <w:r w:rsidRPr="005E0F4E" w:rsidR="23F41D21">
        <w:rPr>
          <w:rFonts w:ascii="Arial" w:hAnsi="Arial" w:cs="Arial"/>
          <w:sz w:val="18"/>
          <w:szCs w:val="18"/>
        </w:rPr>
        <w:t>28</w:t>
      </w:r>
      <w:r w:rsidRPr="00F72FA5">
        <w:rPr>
          <w:rFonts w:ascii="Arial" w:hAnsi="Arial" w:cs="Arial"/>
          <w:sz w:val="18"/>
          <w:szCs w:val="18"/>
        </w:rPr>
        <w:tab/>
      </w:r>
      <w:r w:rsidR="00615029">
        <w:rPr>
          <w:rFonts w:ascii="Arial" w:hAnsi="Arial" w:cs="Arial"/>
          <w:sz w:val="18"/>
          <w:szCs w:val="18"/>
        </w:rPr>
        <w:t>1,792</w:t>
      </w:r>
      <w:r w:rsidRPr="00F72FA5" w:rsidR="519E2C15">
        <w:rPr>
          <w:rFonts w:ascii="Arial" w:hAnsi="Arial" w:cs="Arial"/>
          <w:sz w:val="18"/>
          <w:szCs w:val="18"/>
        </w:rPr>
        <w:t>.00</w:t>
      </w:r>
    </w:p>
    <w:p w:rsidR="00316700" w:rsidRPr="00F72FA5" w:rsidP="009C344B" w14:paraId="7732B674" w14:textId="405DEA1A">
      <w:pPr>
        <w:tabs>
          <w:tab w:val="left" w:pos="180"/>
          <w:tab w:val="center" w:pos="2700"/>
          <w:tab w:val="center" w:pos="3780"/>
          <w:tab w:val="center" w:pos="4770"/>
          <w:tab w:val="left" w:pos="5400"/>
          <w:tab w:val="left" w:pos="6480"/>
          <w:tab w:val="center" w:pos="7740"/>
          <w:tab w:val="decimal" w:pos="8820"/>
        </w:tabs>
        <w:spacing w:after="16"/>
        <w:rPr>
          <w:rFonts w:ascii="Arial" w:hAnsi="Arial" w:cs="Arial"/>
          <w:sz w:val="18"/>
          <w:szCs w:val="18"/>
        </w:rPr>
      </w:pPr>
      <w:r w:rsidRPr="00F72FA5">
        <w:rPr>
          <w:rFonts w:ascii="Arial" w:hAnsi="Arial" w:cs="Arial"/>
          <w:b/>
          <w:bCs/>
          <w:i/>
          <w:iCs/>
          <w:color w:val="000000" w:themeColor="text1"/>
          <w:sz w:val="18"/>
          <w:szCs w:val="18"/>
        </w:rPr>
        <w:t>Authorization – Lethal Control of Grizzly Bears</w:t>
      </w:r>
    </w:p>
    <w:p w:rsidR="005416D4" w:rsidRPr="00F72FA5" w:rsidP="009C344B" w14:paraId="7D94C15B" w14:textId="7AC69F6C">
      <w:pPr>
        <w:tabs>
          <w:tab w:val="left" w:pos="180"/>
          <w:tab w:val="center" w:pos="2700"/>
          <w:tab w:val="center" w:pos="3780"/>
          <w:tab w:val="center" w:pos="4770"/>
          <w:tab w:val="left" w:pos="5400"/>
          <w:tab w:val="left" w:pos="6480"/>
          <w:tab w:val="center" w:pos="7740"/>
          <w:tab w:val="decimal" w:pos="8820"/>
        </w:tabs>
        <w:spacing w:after="16" w:line="259" w:lineRule="auto"/>
        <w:rPr>
          <w:rFonts w:ascii="Arial" w:hAnsi="Arial" w:cs="Arial"/>
          <w:sz w:val="18"/>
          <w:szCs w:val="18"/>
        </w:rPr>
      </w:pPr>
      <w:r w:rsidRPr="00F72FA5">
        <w:rPr>
          <w:rFonts w:ascii="Arial" w:hAnsi="Arial" w:cs="Arial"/>
          <w:sz w:val="18"/>
          <w:szCs w:val="18"/>
        </w:rPr>
        <w:tab/>
        <w:t>State/Tribal Government</w:t>
      </w:r>
      <w:r w:rsidRPr="00F72FA5">
        <w:rPr>
          <w:rFonts w:ascii="Arial" w:hAnsi="Arial" w:cs="Arial"/>
          <w:sz w:val="18"/>
          <w:szCs w:val="18"/>
        </w:rPr>
        <w:tab/>
      </w:r>
      <w:r w:rsidRPr="005E0F4E" w:rsidR="7C9C20D4">
        <w:rPr>
          <w:rFonts w:ascii="Arial" w:hAnsi="Arial" w:cs="Arial"/>
          <w:sz w:val="18"/>
          <w:szCs w:val="18"/>
        </w:rPr>
        <w:t>7</w:t>
      </w:r>
      <w:r w:rsidRPr="005E0F4E">
        <w:rPr>
          <w:rFonts w:ascii="Arial" w:hAnsi="Arial" w:cs="Arial"/>
          <w:sz w:val="18"/>
          <w:szCs w:val="18"/>
        </w:rPr>
        <w:tab/>
      </w:r>
      <w:r w:rsidRPr="005E0F4E" w:rsidR="5E5D659D">
        <w:rPr>
          <w:rFonts w:ascii="Arial" w:hAnsi="Arial" w:cs="Arial"/>
          <w:sz w:val="18"/>
          <w:szCs w:val="18"/>
        </w:rPr>
        <w:t>2</w:t>
      </w:r>
      <w:r w:rsidRPr="005E0F4E">
        <w:rPr>
          <w:rFonts w:ascii="Arial" w:hAnsi="Arial" w:cs="Arial"/>
          <w:sz w:val="18"/>
          <w:szCs w:val="18"/>
        </w:rPr>
        <w:tab/>
      </w:r>
      <w:r w:rsidRPr="005E0F4E" w:rsidR="605C8D26">
        <w:rPr>
          <w:rFonts w:ascii="Arial" w:hAnsi="Arial" w:cs="Arial"/>
          <w:sz w:val="18"/>
          <w:szCs w:val="18"/>
        </w:rPr>
        <w:t>14</w:t>
      </w:r>
      <w:r w:rsidRPr="005E0F4E">
        <w:rPr>
          <w:rFonts w:ascii="Arial" w:hAnsi="Arial" w:cs="Arial"/>
          <w:sz w:val="18"/>
          <w:szCs w:val="18"/>
        </w:rPr>
        <w:tab/>
      </w:r>
      <w:r w:rsidRPr="005E0F4E" w:rsidR="3C73AADA">
        <w:rPr>
          <w:rFonts w:ascii="Arial" w:hAnsi="Arial" w:cs="Arial"/>
          <w:sz w:val="18"/>
          <w:szCs w:val="18"/>
        </w:rPr>
        <w:t>30</w:t>
      </w:r>
      <w:r w:rsidRPr="005E0F4E">
        <w:rPr>
          <w:rFonts w:ascii="Arial" w:hAnsi="Arial" w:cs="Arial"/>
          <w:sz w:val="18"/>
          <w:szCs w:val="18"/>
        </w:rPr>
        <w:t xml:space="preserve"> mins (Reporting)</w:t>
      </w:r>
      <w:r w:rsidRPr="00F72FA5">
        <w:rPr>
          <w:rFonts w:ascii="Arial" w:hAnsi="Arial" w:cs="Arial"/>
          <w:sz w:val="18"/>
          <w:szCs w:val="18"/>
        </w:rPr>
        <w:tab/>
      </w:r>
      <w:r w:rsidRPr="005E0F4E" w:rsidR="4EA75D0C">
        <w:rPr>
          <w:rFonts w:ascii="Arial" w:hAnsi="Arial" w:cs="Arial"/>
          <w:sz w:val="18"/>
          <w:szCs w:val="18"/>
        </w:rPr>
        <w:t>7</w:t>
      </w:r>
      <w:r w:rsidRPr="00F72FA5">
        <w:rPr>
          <w:rFonts w:ascii="Arial" w:hAnsi="Arial" w:cs="Arial"/>
          <w:sz w:val="18"/>
          <w:szCs w:val="18"/>
        </w:rPr>
        <w:tab/>
      </w:r>
      <w:r w:rsidR="00CC2B2B">
        <w:rPr>
          <w:rFonts w:ascii="Arial" w:hAnsi="Arial" w:cs="Arial"/>
          <w:sz w:val="18"/>
          <w:szCs w:val="18"/>
        </w:rPr>
        <w:t>448</w:t>
      </w:r>
      <w:r w:rsidRPr="00F72FA5">
        <w:rPr>
          <w:rFonts w:ascii="Arial" w:hAnsi="Arial" w:cs="Arial"/>
          <w:sz w:val="18"/>
          <w:szCs w:val="18"/>
        </w:rPr>
        <w:t>.00</w:t>
      </w:r>
    </w:p>
    <w:p w:rsidR="00B33C32" w:rsidRPr="00F72FA5" w:rsidP="009C344B" w14:paraId="6458D632" w14:textId="06CF7B99">
      <w:pPr>
        <w:tabs>
          <w:tab w:val="left" w:pos="180"/>
          <w:tab w:val="center" w:pos="2700"/>
          <w:tab w:val="center" w:pos="3780"/>
          <w:tab w:val="center" w:pos="4770"/>
          <w:tab w:val="left" w:pos="5400"/>
          <w:tab w:val="left" w:pos="6480"/>
          <w:tab w:val="center" w:pos="7740"/>
          <w:tab w:val="decimal" w:pos="8820"/>
        </w:tabs>
        <w:spacing w:after="16"/>
        <w:rPr>
          <w:rFonts w:ascii="Arial" w:hAnsi="Arial" w:cs="Arial"/>
        </w:rPr>
      </w:pPr>
      <w:r>
        <w:rPr>
          <w:rFonts w:ascii="Arial" w:hAnsi="Arial" w:cs="Arial"/>
          <w:b/>
          <w:i/>
          <w:color w:val="000000"/>
          <w:sz w:val="18"/>
          <w:szCs w:val="18"/>
        </w:rPr>
        <w:t xml:space="preserve">Letter of </w:t>
      </w:r>
      <w:r w:rsidRPr="00F72FA5">
        <w:rPr>
          <w:rFonts w:ascii="Arial" w:hAnsi="Arial" w:cs="Arial"/>
          <w:b/>
          <w:i/>
          <w:color w:val="000000"/>
          <w:sz w:val="18"/>
          <w:szCs w:val="18"/>
        </w:rPr>
        <w:t xml:space="preserve">Authorization </w:t>
      </w:r>
      <w:r w:rsidR="000177FF">
        <w:rPr>
          <w:rFonts w:ascii="Arial" w:hAnsi="Arial" w:cs="Arial"/>
          <w:b/>
          <w:i/>
          <w:color w:val="000000"/>
          <w:sz w:val="18"/>
          <w:szCs w:val="18"/>
        </w:rPr>
        <w:t>– Zoos</w:t>
      </w:r>
    </w:p>
    <w:p w:rsidR="005416D4" w:rsidRPr="00F72FA5" w:rsidP="009C344B" w14:paraId="625BC57A" w14:textId="1FC32858">
      <w:pPr>
        <w:tabs>
          <w:tab w:val="left" w:pos="180"/>
          <w:tab w:val="center" w:pos="2700"/>
          <w:tab w:val="center" w:pos="3780"/>
          <w:tab w:val="center" w:pos="4770"/>
          <w:tab w:val="left" w:pos="5400"/>
          <w:tab w:val="left" w:pos="6480"/>
          <w:tab w:val="center" w:pos="7740"/>
          <w:tab w:val="decimal" w:pos="8820"/>
        </w:tabs>
        <w:spacing w:after="16"/>
        <w:rPr>
          <w:rFonts w:ascii="Arial" w:hAnsi="Arial" w:cs="Arial"/>
          <w:sz w:val="18"/>
          <w:szCs w:val="18"/>
        </w:rPr>
      </w:pPr>
      <w:r w:rsidRPr="00F72FA5">
        <w:rPr>
          <w:rFonts w:ascii="Arial" w:hAnsi="Arial" w:cs="Arial"/>
          <w:sz w:val="18"/>
          <w:szCs w:val="18"/>
        </w:rPr>
        <w:tab/>
      </w:r>
      <w:r w:rsidR="00DA273B">
        <w:rPr>
          <w:rFonts w:ascii="Arial" w:hAnsi="Arial" w:cs="Arial"/>
          <w:sz w:val="18"/>
          <w:szCs w:val="18"/>
        </w:rPr>
        <w:t>Private Sector</w:t>
      </w:r>
      <w:r w:rsidRPr="00F72FA5">
        <w:rPr>
          <w:rFonts w:ascii="Arial" w:hAnsi="Arial" w:cs="Arial"/>
          <w:sz w:val="18"/>
          <w:szCs w:val="18"/>
        </w:rPr>
        <w:tab/>
      </w:r>
      <w:r w:rsidRPr="005E0F4E" w:rsidR="117D4A95">
        <w:rPr>
          <w:rFonts w:ascii="Arial" w:hAnsi="Arial" w:cs="Arial"/>
          <w:sz w:val="18"/>
          <w:szCs w:val="18"/>
        </w:rPr>
        <w:t>4</w:t>
      </w:r>
      <w:r w:rsidRPr="005E0F4E">
        <w:rPr>
          <w:rFonts w:ascii="Arial" w:hAnsi="Arial" w:cs="Arial"/>
          <w:sz w:val="18"/>
          <w:szCs w:val="18"/>
        </w:rPr>
        <w:tab/>
      </w:r>
      <w:r w:rsidRPr="00F72FA5">
        <w:rPr>
          <w:rFonts w:ascii="Arial" w:hAnsi="Arial" w:cs="Arial"/>
          <w:sz w:val="18"/>
          <w:szCs w:val="18"/>
        </w:rPr>
        <w:t>1</w:t>
      </w:r>
      <w:r w:rsidRPr="00F72FA5">
        <w:rPr>
          <w:rFonts w:ascii="Arial" w:hAnsi="Arial" w:cs="Arial"/>
          <w:sz w:val="18"/>
          <w:szCs w:val="18"/>
        </w:rPr>
        <w:tab/>
      </w:r>
      <w:r w:rsidRPr="005E0F4E" w:rsidR="2642B7C2">
        <w:rPr>
          <w:rFonts w:ascii="Arial" w:hAnsi="Arial" w:cs="Arial"/>
          <w:sz w:val="18"/>
          <w:szCs w:val="18"/>
        </w:rPr>
        <w:t>4</w:t>
      </w:r>
      <w:r w:rsidRPr="005E0F4E">
        <w:rPr>
          <w:rFonts w:ascii="Arial" w:hAnsi="Arial" w:cs="Arial"/>
          <w:sz w:val="18"/>
          <w:szCs w:val="18"/>
        </w:rPr>
        <w:tab/>
      </w:r>
      <w:r w:rsidRPr="005E0F4E" w:rsidR="0F543866">
        <w:rPr>
          <w:rFonts w:ascii="Arial" w:hAnsi="Arial" w:cs="Arial"/>
          <w:sz w:val="18"/>
          <w:szCs w:val="18"/>
        </w:rPr>
        <w:t>30</w:t>
      </w:r>
      <w:r w:rsidRPr="005E0F4E">
        <w:rPr>
          <w:rFonts w:ascii="Arial" w:hAnsi="Arial" w:cs="Arial"/>
          <w:sz w:val="18"/>
          <w:szCs w:val="18"/>
        </w:rPr>
        <w:t xml:space="preserve"> mins (Reporting)</w:t>
      </w:r>
      <w:r w:rsidRPr="00F72FA5">
        <w:rPr>
          <w:rFonts w:ascii="Arial" w:hAnsi="Arial" w:cs="Arial"/>
          <w:sz w:val="18"/>
          <w:szCs w:val="18"/>
        </w:rPr>
        <w:tab/>
      </w:r>
      <w:r w:rsidRPr="005E0F4E" w:rsidR="654044C5">
        <w:rPr>
          <w:rFonts w:ascii="Arial" w:hAnsi="Arial" w:cs="Arial"/>
          <w:sz w:val="18"/>
          <w:szCs w:val="18"/>
        </w:rPr>
        <w:t>2</w:t>
      </w:r>
      <w:r w:rsidRPr="00F72FA5">
        <w:rPr>
          <w:rFonts w:ascii="Arial" w:hAnsi="Arial" w:cs="Arial"/>
          <w:sz w:val="18"/>
          <w:szCs w:val="18"/>
        </w:rPr>
        <w:tab/>
      </w:r>
      <w:r w:rsidR="00A61A74">
        <w:rPr>
          <w:rFonts w:ascii="Arial" w:hAnsi="Arial" w:cs="Arial"/>
          <w:sz w:val="18"/>
          <w:szCs w:val="18"/>
        </w:rPr>
        <w:t>90.96</w:t>
      </w:r>
    </w:p>
    <w:p w:rsidR="00316700" w:rsidRPr="00F72FA5" w:rsidP="009C344B" w14:paraId="2265C0D6" w14:textId="42C2FB79">
      <w:pPr>
        <w:tabs>
          <w:tab w:val="left" w:pos="180"/>
          <w:tab w:val="center" w:pos="2700"/>
          <w:tab w:val="center" w:pos="3780"/>
          <w:tab w:val="center" w:pos="4770"/>
          <w:tab w:val="left" w:pos="5400"/>
          <w:tab w:val="left" w:pos="6480"/>
          <w:tab w:val="center" w:pos="7740"/>
          <w:tab w:val="decimal" w:pos="8820"/>
        </w:tabs>
        <w:spacing w:after="16"/>
        <w:rPr>
          <w:rFonts w:ascii="Arial" w:hAnsi="Arial" w:cs="Arial"/>
          <w:sz w:val="18"/>
          <w:szCs w:val="18"/>
        </w:rPr>
      </w:pPr>
      <w:r w:rsidRPr="00F72FA5">
        <w:rPr>
          <w:rFonts w:ascii="Arial" w:hAnsi="Arial" w:cs="Arial"/>
          <w:sz w:val="18"/>
          <w:szCs w:val="18"/>
        </w:rPr>
        <w:tab/>
      </w:r>
      <w:r w:rsidRPr="00F72FA5">
        <w:rPr>
          <w:rFonts w:ascii="Arial" w:hAnsi="Arial" w:cs="Arial"/>
          <w:sz w:val="18"/>
          <w:szCs w:val="18"/>
        </w:rPr>
        <w:tab/>
      </w:r>
      <w:r w:rsidRPr="00F72FA5">
        <w:rPr>
          <w:rFonts w:ascii="Arial" w:hAnsi="Arial" w:cs="Arial"/>
          <w:sz w:val="18"/>
          <w:szCs w:val="18"/>
        </w:rPr>
        <w:tab/>
      </w:r>
      <w:r w:rsidRPr="00F72FA5">
        <w:rPr>
          <w:rFonts w:ascii="Arial" w:hAnsi="Arial" w:cs="Arial"/>
          <w:sz w:val="18"/>
          <w:szCs w:val="18"/>
        </w:rPr>
        <w:tab/>
      </w:r>
      <w:r w:rsidRPr="00F72FA5">
        <w:rPr>
          <w:rFonts w:ascii="Arial" w:hAnsi="Arial" w:cs="Arial"/>
          <w:sz w:val="18"/>
          <w:szCs w:val="18"/>
        </w:rPr>
        <w:tab/>
      </w:r>
      <w:r w:rsidRPr="005E0F4E" w:rsidR="1CA4D5DB">
        <w:rPr>
          <w:rFonts w:ascii="Arial" w:hAnsi="Arial" w:cs="Arial"/>
          <w:sz w:val="18"/>
          <w:szCs w:val="18"/>
        </w:rPr>
        <w:t>30</w:t>
      </w:r>
      <w:r w:rsidRPr="005E0F4E">
        <w:rPr>
          <w:rFonts w:ascii="Arial" w:hAnsi="Arial" w:cs="Arial"/>
          <w:sz w:val="18"/>
          <w:szCs w:val="18"/>
        </w:rPr>
        <w:t xml:space="preserve"> mins (Recordkeeping)</w:t>
      </w:r>
      <w:r w:rsidRPr="005E0F4E" w:rsidR="0047535E">
        <w:rPr>
          <w:rFonts w:ascii="Arial" w:hAnsi="Arial" w:cs="Arial"/>
          <w:sz w:val="18"/>
          <w:szCs w:val="18"/>
        </w:rPr>
        <w:tab/>
      </w:r>
      <w:r w:rsidRPr="005E0F4E" w:rsidR="48406FA7">
        <w:rPr>
          <w:rFonts w:ascii="Arial" w:hAnsi="Arial" w:cs="Arial"/>
          <w:sz w:val="18"/>
          <w:szCs w:val="18"/>
        </w:rPr>
        <w:t>2</w:t>
      </w:r>
      <w:r w:rsidR="00A61A74">
        <w:rPr>
          <w:rFonts w:ascii="Arial" w:hAnsi="Arial" w:cs="Arial"/>
          <w:sz w:val="18"/>
          <w:szCs w:val="18"/>
        </w:rPr>
        <w:tab/>
        <w:t>90.96</w:t>
      </w:r>
    </w:p>
    <w:p w:rsidR="003C4853" w:rsidP="009C344B" w14:paraId="15B14C9D" w14:textId="77777777">
      <w:pPr>
        <w:tabs>
          <w:tab w:val="left" w:pos="180"/>
          <w:tab w:val="center" w:pos="2700"/>
          <w:tab w:val="center" w:pos="3780"/>
          <w:tab w:val="center" w:pos="4770"/>
          <w:tab w:val="left" w:pos="5400"/>
          <w:tab w:val="left" w:pos="6480"/>
          <w:tab w:val="center" w:pos="7740"/>
          <w:tab w:val="decimal" w:pos="8820"/>
        </w:tabs>
        <w:spacing w:after="16"/>
        <w:rPr>
          <w:rFonts w:ascii="Arial" w:hAnsi="Arial" w:cs="Arial"/>
          <w:b/>
          <w:bCs/>
          <w:i/>
          <w:iCs/>
          <w:color w:val="000000" w:themeColor="text1"/>
          <w:sz w:val="18"/>
          <w:szCs w:val="18"/>
        </w:rPr>
      </w:pPr>
      <w:r>
        <w:rPr>
          <w:rFonts w:ascii="Arial" w:hAnsi="Arial" w:cs="Arial"/>
          <w:b/>
          <w:bCs/>
          <w:i/>
          <w:iCs/>
          <w:sz w:val="18"/>
          <w:szCs w:val="18"/>
        </w:rPr>
        <w:t xml:space="preserve">Reporting Requirement </w:t>
      </w:r>
      <w:r w:rsidRPr="005E0F4E">
        <w:rPr>
          <w:rFonts w:ascii="Arial" w:hAnsi="Arial" w:cs="Arial"/>
          <w:b/>
          <w:bCs/>
          <w:i/>
          <w:iCs/>
          <w:color w:val="000000" w:themeColor="text1"/>
          <w:sz w:val="18"/>
          <w:szCs w:val="18"/>
        </w:rPr>
        <w:t>–</w:t>
      </w:r>
      <w:r>
        <w:rPr>
          <w:rFonts w:ascii="Arial" w:hAnsi="Arial" w:cs="Arial"/>
          <w:b/>
          <w:bCs/>
          <w:i/>
          <w:iCs/>
          <w:color w:val="000000" w:themeColor="text1"/>
          <w:sz w:val="18"/>
          <w:szCs w:val="18"/>
        </w:rPr>
        <w:t xml:space="preserve"> </w:t>
      </w:r>
      <w:r>
        <w:rPr>
          <w:rFonts w:ascii="Arial" w:hAnsi="Arial" w:cs="Arial"/>
          <w:b/>
          <w:bCs/>
          <w:i/>
          <w:iCs/>
          <w:color w:val="000000" w:themeColor="text1"/>
          <w:sz w:val="18"/>
          <w:szCs w:val="18"/>
        </w:rPr>
        <w:t xml:space="preserve">Take for </w:t>
      </w:r>
      <w:r>
        <w:rPr>
          <w:rFonts w:ascii="Arial" w:hAnsi="Arial" w:cs="Arial"/>
          <w:b/>
          <w:bCs/>
          <w:i/>
          <w:iCs/>
          <w:color w:val="000000" w:themeColor="text1"/>
          <w:sz w:val="18"/>
          <w:szCs w:val="18"/>
        </w:rPr>
        <w:t>Defense of Life</w:t>
      </w:r>
    </w:p>
    <w:p w:rsidR="044B4C69" w:rsidRPr="002523A7" w:rsidP="009C344B" w14:paraId="002FFDFE" w14:textId="1D8517F5">
      <w:pPr>
        <w:tabs>
          <w:tab w:val="left" w:pos="180"/>
          <w:tab w:val="center" w:pos="2700"/>
          <w:tab w:val="center" w:pos="3780"/>
          <w:tab w:val="center" w:pos="4770"/>
          <w:tab w:val="left" w:pos="5400"/>
          <w:tab w:val="left" w:pos="6480"/>
          <w:tab w:val="center" w:pos="7740"/>
          <w:tab w:val="decimal" w:pos="8820"/>
        </w:tabs>
        <w:spacing w:after="16"/>
        <w:rPr>
          <w:rFonts w:ascii="Arial" w:hAnsi="Arial" w:cs="Arial"/>
          <w:b/>
          <w:i/>
          <w:sz w:val="18"/>
          <w:szCs w:val="18"/>
        </w:rPr>
      </w:pPr>
      <w:r>
        <w:rPr>
          <w:rFonts w:ascii="Arial" w:hAnsi="Arial" w:cs="Arial"/>
          <w:color w:val="000000" w:themeColor="text1"/>
          <w:sz w:val="18"/>
          <w:szCs w:val="18"/>
        </w:rPr>
        <w:tab/>
      </w:r>
      <w:r w:rsidR="00D30324">
        <w:rPr>
          <w:rFonts w:ascii="Arial" w:hAnsi="Arial" w:cs="Arial"/>
          <w:color w:val="000000" w:themeColor="text1"/>
          <w:sz w:val="18"/>
          <w:szCs w:val="18"/>
        </w:rPr>
        <w:t>Individuals</w:t>
      </w:r>
      <w:r w:rsidR="007B2766">
        <w:rPr>
          <w:rFonts w:ascii="Arial" w:hAnsi="Arial" w:cs="Arial"/>
          <w:color w:val="000000" w:themeColor="text1"/>
          <w:sz w:val="18"/>
          <w:szCs w:val="18"/>
        </w:rPr>
        <w:tab/>
        <w:t>1</w:t>
      </w:r>
      <w:r w:rsidR="005C3DD2">
        <w:rPr>
          <w:rFonts w:ascii="Arial" w:hAnsi="Arial" w:cs="Arial"/>
          <w:color w:val="000000" w:themeColor="text1"/>
          <w:sz w:val="18"/>
          <w:szCs w:val="18"/>
        </w:rPr>
        <w:tab/>
        <w:t>1</w:t>
      </w:r>
      <w:r w:rsidR="005C3DD2">
        <w:rPr>
          <w:rFonts w:ascii="Arial" w:hAnsi="Arial" w:cs="Arial"/>
          <w:color w:val="000000" w:themeColor="text1"/>
          <w:sz w:val="18"/>
          <w:szCs w:val="18"/>
        </w:rPr>
        <w:tab/>
        <w:t>1</w:t>
      </w:r>
      <w:r w:rsidR="005C3DD2">
        <w:rPr>
          <w:rFonts w:ascii="Arial" w:hAnsi="Arial" w:cs="Arial"/>
          <w:color w:val="000000" w:themeColor="text1"/>
          <w:sz w:val="18"/>
          <w:szCs w:val="18"/>
        </w:rPr>
        <w:tab/>
        <w:t>60 min (Reporting)</w:t>
      </w:r>
      <w:r w:rsidR="0041228B">
        <w:rPr>
          <w:rFonts w:ascii="Arial" w:hAnsi="Arial" w:cs="Arial"/>
          <w:color w:val="000000" w:themeColor="text1"/>
          <w:sz w:val="18"/>
          <w:szCs w:val="18"/>
        </w:rPr>
        <w:tab/>
        <w:t>1</w:t>
      </w:r>
      <w:r w:rsidR="0041228B">
        <w:rPr>
          <w:rFonts w:ascii="Arial" w:hAnsi="Arial" w:cs="Arial"/>
          <w:color w:val="000000" w:themeColor="text1"/>
          <w:sz w:val="18"/>
          <w:szCs w:val="18"/>
        </w:rPr>
        <w:tab/>
      </w:r>
      <w:r w:rsidR="00D30324">
        <w:rPr>
          <w:rFonts w:ascii="Arial" w:hAnsi="Arial" w:cs="Arial"/>
          <w:color w:val="000000" w:themeColor="text1"/>
          <w:sz w:val="18"/>
          <w:szCs w:val="18"/>
        </w:rPr>
        <w:t>47.92</w:t>
      </w:r>
      <w:r w:rsidRPr="005E0F4E" w:rsidR="002523A7">
        <w:tab/>
      </w:r>
      <w:r w:rsidR="002523A7">
        <w:t xml:space="preserve"> </w:t>
      </w:r>
      <w:r w:rsidR="002523A7">
        <w:rPr>
          <w:rFonts w:ascii="Arial" w:hAnsi="Arial" w:cs="Arial"/>
          <w:b/>
          <w:bCs/>
          <w:i/>
          <w:iCs/>
          <w:sz w:val="18"/>
          <w:szCs w:val="18"/>
        </w:rPr>
        <w:t xml:space="preserve"> </w:t>
      </w:r>
    </w:p>
    <w:p w:rsidR="3036AF76" w:rsidRPr="00BF03C7" w:rsidP="009C344B" w14:paraId="1436C458" w14:textId="0F89EFAD">
      <w:pPr>
        <w:tabs>
          <w:tab w:val="left" w:pos="180"/>
          <w:tab w:val="center" w:pos="2700"/>
          <w:tab w:val="center" w:pos="3780"/>
          <w:tab w:val="center" w:pos="4770"/>
          <w:tab w:val="left" w:pos="5400"/>
          <w:tab w:val="left" w:pos="6480"/>
          <w:tab w:val="center" w:pos="7740"/>
          <w:tab w:val="decimal" w:pos="8820"/>
        </w:tabs>
        <w:spacing w:after="16"/>
        <w:rPr>
          <w:rFonts w:ascii="Arial" w:hAnsi="Arial" w:cs="Arial"/>
          <w:i/>
          <w:iCs/>
          <w:color w:val="000000" w:themeColor="text1"/>
          <w:sz w:val="18"/>
          <w:szCs w:val="18"/>
        </w:rPr>
      </w:pPr>
      <w:r w:rsidRPr="005E0F4E">
        <w:rPr>
          <w:rFonts w:ascii="Arial" w:hAnsi="Arial" w:cs="Arial"/>
          <w:b/>
          <w:bCs/>
          <w:i/>
          <w:iCs/>
          <w:color w:val="000000" w:themeColor="text1"/>
          <w:sz w:val="18"/>
          <w:szCs w:val="18"/>
        </w:rPr>
        <w:t>Reporting Requirement –</w:t>
      </w:r>
      <w:r w:rsidRPr="005E0F4E">
        <w:tab/>
      </w:r>
      <w:r w:rsidR="00510BE6">
        <w:t xml:space="preserve"> </w:t>
      </w:r>
      <w:r w:rsidRPr="005E0F4E">
        <w:rPr>
          <w:rFonts w:ascii="Arial" w:hAnsi="Arial" w:cs="Arial"/>
          <w:b/>
          <w:bCs/>
          <w:i/>
          <w:iCs/>
          <w:color w:val="000000" w:themeColor="text1"/>
          <w:sz w:val="18"/>
          <w:szCs w:val="18"/>
        </w:rPr>
        <w:t xml:space="preserve">Annual </w:t>
      </w:r>
      <w:r w:rsidR="003E7A32">
        <w:rPr>
          <w:rFonts w:ascii="Arial" w:hAnsi="Arial" w:cs="Arial"/>
          <w:b/>
          <w:bCs/>
          <w:i/>
          <w:iCs/>
          <w:color w:val="000000" w:themeColor="text1"/>
          <w:sz w:val="18"/>
          <w:szCs w:val="18"/>
        </w:rPr>
        <w:t>R</w:t>
      </w:r>
      <w:r w:rsidRPr="005E0F4E">
        <w:rPr>
          <w:rFonts w:ascii="Arial" w:hAnsi="Arial" w:cs="Arial"/>
          <w:b/>
          <w:bCs/>
          <w:i/>
          <w:iCs/>
          <w:color w:val="000000" w:themeColor="text1"/>
          <w:sz w:val="18"/>
          <w:szCs w:val="18"/>
        </w:rPr>
        <w:t>eports</w:t>
      </w:r>
      <w:r w:rsidRPr="00BF03C7">
        <w:rPr>
          <w:rFonts w:ascii="Arial" w:hAnsi="Arial" w:cs="Arial"/>
          <w:i/>
          <w:iCs/>
          <w:color w:val="000000" w:themeColor="text1"/>
          <w:sz w:val="18"/>
          <w:szCs w:val="18"/>
        </w:rPr>
        <w:t xml:space="preserve"> </w:t>
      </w:r>
      <w:r w:rsidRPr="00BF03C7" w:rsidR="00BF03C7">
        <w:rPr>
          <w:rFonts w:ascii="Arial" w:hAnsi="Arial" w:cs="Arial"/>
          <w:i/>
          <w:iCs/>
          <w:color w:val="000000" w:themeColor="text1"/>
          <w:sz w:val="18"/>
          <w:szCs w:val="18"/>
        </w:rPr>
        <w:t>(</w:t>
      </w:r>
      <w:r w:rsidRPr="00BF03C7" w:rsidR="003E7A32">
        <w:rPr>
          <w:rFonts w:ascii="Arial" w:hAnsi="Arial" w:cs="Arial"/>
          <w:i/>
          <w:iCs/>
          <w:color w:val="000000" w:themeColor="text1"/>
          <w:sz w:val="18"/>
          <w:szCs w:val="18"/>
        </w:rPr>
        <w:t>S</w:t>
      </w:r>
      <w:r w:rsidRPr="00BF03C7">
        <w:rPr>
          <w:rFonts w:ascii="Arial" w:hAnsi="Arial" w:cs="Arial"/>
          <w:i/>
          <w:iCs/>
          <w:color w:val="000000" w:themeColor="text1"/>
          <w:sz w:val="18"/>
          <w:szCs w:val="18"/>
        </w:rPr>
        <w:t xml:space="preserve">ubmitted by </w:t>
      </w:r>
      <w:r w:rsidRPr="00BF03C7" w:rsidR="003E7A32">
        <w:rPr>
          <w:rFonts w:ascii="Arial" w:hAnsi="Arial" w:cs="Arial"/>
          <w:i/>
          <w:iCs/>
          <w:color w:val="000000" w:themeColor="text1"/>
          <w:sz w:val="18"/>
          <w:szCs w:val="18"/>
        </w:rPr>
        <w:t>A</w:t>
      </w:r>
      <w:r w:rsidRPr="00BF03C7">
        <w:rPr>
          <w:rFonts w:ascii="Arial" w:hAnsi="Arial" w:cs="Arial"/>
          <w:i/>
          <w:iCs/>
          <w:color w:val="000000" w:themeColor="text1"/>
          <w:sz w:val="18"/>
          <w:szCs w:val="18"/>
        </w:rPr>
        <w:t xml:space="preserve">gencies </w:t>
      </w:r>
      <w:r w:rsidRPr="00BF03C7" w:rsidR="00415C22">
        <w:rPr>
          <w:rFonts w:ascii="Arial" w:hAnsi="Arial" w:cs="Arial"/>
          <w:i/>
          <w:iCs/>
          <w:color w:val="000000" w:themeColor="text1"/>
          <w:sz w:val="18"/>
          <w:szCs w:val="18"/>
        </w:rPr>
        <w:t>(</w:t>
      </w:r>
      <w:r w:rsidRPr="00BF03C7">
        <w:rPr>
          <w:rFonts w:ascii="Arial" w:hAnsi="Arial" w:cs="Arial"/>
          <w:i/>
          <w:iCs/>
          <w:color w:val="000000" w:themeColor="text1"/>
          <w:sz w:val="18"/>
          <w:szCs w:val="18"/>
        </w:rPr>
        <w:t>Includes relocations, mortalities, etc.</w:t>
      </w:r>
      <w:r w:rsidRPr="00BF03C7" w:rsidR="00415C22">
        <w:rPr>
          <w:rFonts w:ascii="Arial" w:hAnsi="Arial" w:cs="Arial"/>
          <w:i/>
          <w:iCs/>
          <w:color w:val="000000" w:themeColor="text1"/>
          <w:sz w:val="18"/>
          <w:szCs w:val="18"/>
        </w:rPr>
        <w:t>)</w:t>
      </w:r>
    </w:p>
    <w:p w:rsidR="005416D4" w:rsidRPr="00F72FA5" w:rsidP="009C344B" w14:paraId="4BEBCCB1" w14:textId="418D1AAE">
      <w:pPr>
        <w:tabs>
          <w:tab w:val="left" w:pos="180"/>
          <w:tab w:val="center" w:pos="2700"/>
          <w:tab w:val="center" w:pos="3780"/>
          <w:tab w:val="center" w:pos="4770"/>
          <w:tab w:val="left" w:pos="5400"/>
          <w:tab w:val="left" w:pos="6480"/>
          <w:tab w:val="center" w:pos="7740"/>
          <w:tab w:val="decimal" w:pos="8820"/>
        </w:tabs>
        <w:spacing w:after="16" w:line="259" w:lineRule="auto"/>
        <w:rPr>
          <w:rFonts w:ascii="Arial" w:hAnsi="Arial" w:cs="Arial"/>
          <w:sz w:val="18"/>
          <w:szCs w:val="18"/>
        </w:rPr>
      </w:pPr>
      <w:r w:rsidRPr="00F72FA5">
        <w:rPr>
          <w:rFonts w:ascii="Arial" w:hAnsi="Arial" w:cs="Arial"/>
          <w:sz w:val="18"/>
          <w:szCs w:val="18"/>
        </w:rPr>
        <w:tab/>
        <w:t>State/Tribal Government</w:t>
      </w:r>
      <w:r w:rsidRPr="00F72FA5">
        <w:rPr>
          <w:rFonts w:ascii="Arial" w:hAnsi="Arial" w:cs="Arial"/>
          <w:sz w:val="18"/>
          <w:szCs w:val="18"/>
        </w:rPr>
        <w:tab/>
      </w:r>
      <w:r w:rsidRPr="005E0F4E" w:rsidR="511D9676">
        <w:rPr>
          <w:rFonts w:ascii="Arial" w:hAnsi="Arial" w:cs="Arial"/>
          <w:sz w:val="18"/>
          <w:szCs w:val="18"/>
        </w:rPr>
        <w:t>7</w:t>
      </w:r>
      <w:r w:rsidRPr="005E0F4E">
        <w:rPr>
          <w:rFonts w:ascii="Arial" w:hAnsi="Arial" w:cs="Arial"/>
          <w:sz w:val="18"/>
          <w:szCs w:val="18"/>
        </w:rPr>
        <w:tab/>
      </w:r>
      <w:r w:rsidRPr="00F72FA5">
        <w:rPr>
          <w:rFonts w:ascii="Arial" w:hAnsi="Arial" w:cs="Arial"/>
          <w:sz w:val="18"/>
          <w:szCs w:val="18"/>
        </w:rPr>
        <w:t>1</w:t>
      </w:r>
      <w:r w:rsidRPr="00F72FA5">
        <w:rPr>
          <w:rFonts w:ascii="Arial" w:hAnsi="Arial" w:cs="Arial"/>
          <w:sz w:val="18"/>
          <w:szCs w:val="18"/>
        </w:rPr>
        <w:tab/>
      </w:r>
      <w:r w:rsidRPr="005E0F4E" w:rsidR="033C9DD5">
        <w:rPr>
          <w:rFonts w:ascii="Arial" w:hAnsi="Arial" w:cs="Arial"/>
          <w:sz w:val="18"/>
          <w:szCs w:val="18"/>
        </w:rPr>
        <w:t>7</w:t>
      </w:r>
      <w:r w:rsidRPr="005E0F4E">
        <w:rPr>
          <w:rFonts w:ascii="Arial" w:hAnsi="Arial" w:cs="Arial"/>
          <w:sz w:val="18"/>
          <w:szCs w:val="18"/>
        </w:rPr>
        <w:tab/>
      </w:r>
      <w:r w:rsidRPr="005E0F4E" w:rsidR="52542BC7">
        <w:rPr>
          <w:rFonts w:ascii="Arial" w:hAnsi="Arial" w:cs="Arial"/>
          <w:sz w:val="18"/>
          <w:szCs w:val="18"/>
        </w:rPr>
        <w:t>60</w:t>
      </w:r>
      <w:r w:rsidRPr="005E0F4E">
        <w:rPr>
          <w:rFonts w:ascii="Arial" w:hAnsi="Arial" w:cs="Arial"/>
          <w:sz w:val="18"/>
          <w:szCs w:val="18"/>
        </w:rPr>
        <w:t xml:space="preserve"> mins (Reporting)</w:t>
      </w:r>
      <w:r w:rsidRPr="00F72FA5">
        <w:rPr>
          <w:rFonts w:ascii="Arial" w:hAnsi="Arial" w:cs="Arial"/>
          <w:sz w:val="18"/>
          <w:szCs w:val="18"/>
        </w:rPr>
        <w:tab/>
      </w:r>
      <w:r w:rsidRPr="005E0F4E" w:rsidR="3E8F5708">
        <w:rPr>
          <w:rFonts w:ascii="Arial" w:hAnsi="Arial" w:cs="Arial"/>
          <w:sz w:val="18"/>
          <w:szCs w:val="18"/>
        </w:rPr>
        <w:t>7</w:t>
      </w:r>
      <w:r w:rsidRPr="00F72FA5">
        <w:rPr>
          <w:rFonts w:ascii="Arial" w:hAnsi="Arial" w:cs="Arial"/>
          <w:sz w:val="18"/>
          <w:szCs w:val="18"/>
        </w:rPr>
        <w:tab/>
      </w:r>
      <w:r w:rsidR="00365130">
        <w:rPr>
          <w:rFonts w:ascii="Arial" w:hAnsi="Arial" w:cs="Arial"/>
          <w:sz w:val="18"/>
          <w:szCs w:val="18"/>
        </w:rPr>
        <w:t>448</w:t>
      </w:r>
      <w:r w:rsidRPr="00F72FA5">
        <w:rPr>
          <w:rFonts w:ascii="Arial" w:hAnsi="Arial" w:cs="Arial"/>
          <w:sz w:val="18"/>
          <w:szCs w:val="18"/>
        </w:rPr>
        <w:t>.00</w:t>
      </w:r>
    </w:p>
    <w:p w:rsidR="00316700" w:rsidRPr="00F72FA5" w:rsidP="009C344B" w14:paraId="2FD2B325" w14:textId="77777777">
      <w:pPr>
        <w:tabs>
          <w:tab w:val="left" w:pos="180"/>
          <w:tab w:val="center" w:pos="2700"/>
          <w:tab w:val="center" w:pos="3780"/>
          <w:tab w:val="center" w:pos="4770"/>
          <w:tab w:val="left" w:pos="5400"/>
          <w:tab w:val="left" w:pos="6480"/>
          <w:tab w:val="center" w:pos="7740"/>
          <w:tab w:val="decimal" w:pos="8820"/>
        </w:tabs>
        <w:spacing w:after="16"/>
        <w:rPr>
          <w:rFonts w:ascii="Arial" w:hAnsi="Arial" w:cs="Arial"/>
        </w:rPr>
      </w:pPr>
      <w:r w:rsidRPr="005E0F4E">
        <w:rPr>
          <w:rFonts w:ascii="Arial" w:hAnsi="Arial" w:cs="Arial"/>
          <w:b/>
          <w:i/>
          <w:color w:val="000000" w:themeColor="text1"/>
          <w:sz w:val="18"/>
          <w:szCs w:val="18"/>
        </w:rPr>
        <w:t>Reporting Requirement – Monitoring</w:t>
      </w:r>
    </w:p>
    <w:p w:rsidR="005416D4" w:rsidRPr="00F72FA5" w:rsidP="009C344B" w14:paraId="6281A6E8" w14:textId="7CCD63ED">
      <w:pPr>
        <w:tabs>
          <w:tab w:val="left" w:pos="180"/>
          <w:tab w:val="center" w:pos="2700"/>
          <w:tab w:val="center" w:pos="3780"/>
          <w:tab w:val="center" w:pos="4770"/>
          <w:tab w:val="left" w:pos="5400"/>
          <w:tab w:val="left" w:pos="6480"/>
          <w:tab w:val="center" w:pos="7740"/>
          <w:tab w:val="decimal" w:pos="8820"/>
        </w:tabs>
        <w:spacing w:after="16" w:line="259" w:lineRule="auto"/>
        <w:rPr>
          <w:rFonts w:ascii="Arial" w:hAnsi="Arial" w:cs="Arial"/>
          <w:sz w:val="18"/>
          <w:szCs w:val="18"/>
        </w:rPr>
      </w:pPr>
      <w:r w:rsidRPr="00F72FA5">
        <w:rPr>
          <w:rFonts w:ascii="Arial" w:hAnsi="Arial" w:cs="Arial"/>
          <w:sz w:val="18"/>
          <w:szCs w:val="18"/>
        </w:rPr>
        <w:tab/>
      </w:r>
      <w:r w:rsidRPr="00F72FA5" w:rsidR="519E2C15">
        <w:rPr>
          <w:rFonts w:ascii="Arial" w:hAnsi="Arial" w:cs="Arial"/>
          <w:sz w:val="18"/>
          <w:szCs w:val="18"/>
        </w:rPr>
        <w:t>State/Tribal Government</w:t>
      </w:r>
      <w:r w:rsidRPr="00F72FA5">
        <w:rPr>
          <w:rFonts w:ascii="Arial" w:hAnsi="Arial" w:cs="Arial"/>
          <w:sz w:val="18"/>
          <w:szCs w:val="18"/>
        </w:rPr>
        <w:tab/>
      </w:r>
      <w:r w:rsidRPr="005E0F4E" w:rsidR="27FFB8F5">
        <w:rPr>
          <w:rFonts w:ascii="Arial" w:hAnsi="Arial" w:cs="Arial"/>
          <w:sz w:val="18"/>
          <w:szCs w:val="18"/>
        </w:rPr>
        <w:t>4</w:t>
      </w:r>
      <w:r w:rsidRPr="005E0F4E">
        <w:rPr>
          <w:rFonts w:ascii="Arial" w:hAnsi="Arial" w:cs="Arial"/>
          <w:sz w:val="18"/>
          <w:szCs w:val="18"/>
        </w:rPr>
        <w:tab/>
      </w:r>
      <w:r w:rsidRPr="00F72FA5" w:rsidR="519E2C15">
        <w:rPr>
          <w:rFonts w:ascii="Arial" w:hAnsi="Arial" w:cs="Arial"/>
          <w:sz w:val="18"/>
          <w:szCs w:val="18"/>
        </w:rPr>
        <w:t>1</w:t>
      </w:r>
      <w:r w:rsidRPr="00F72FA5">
        <w:rPr>
          <w:rFonts w:ascii="Arial" w:hAnsi="Arial" w:cs="Arial"/>
          <w:sz w:val="18"/>
          <w:szCs w:val="18"/>
        </w:rPr>
        <w:tab/>
      </w:r>
      <w:r w:rsidRPr="005E0F4E" w:rsidR="3FC17F19">
        <w:rPr>
          <w:rFonts w:ascii="Arial" w:hAnsi="Arial" w:cs="Arial"/>
          <w:sz w:val="18"/>
          <w:szCs w:val="18"/>
        </w:rPr>
        <w:t>4</w:t>
      </w:r>
      <w:r w:rsidRPr="005E0F4E">
        <w:tab/>
      </w:r>
      <w:r w:rsidRPr="005E0F4E" w:rsidR="71943717">
        <w:rPr>
          <w:rFonts w:ascii="Arial" w:hAnsi="Arial" w:cs="Arial"/>
          <w:sz w:val="18"/>
          <w:szCs w:val="18"/>
        </w:rPr>
        <w:t>60</w:t>
      </w:r>
      <w:r w:rsidRPr="005E0F4E" w:rsidR="519E2C15">
        <w:rPr>
          <w:rFonts w:ascii="Arial" w:hAnsi="Arial" w:cs="Arial"/>
          <w:sz w:val="18"/>
          <w:szCs w:val="18"/>
        </w:rPr>
        <w:t xml:space="preserve"> mins (Reporting)</w:t>
      </w:r>
      <w:r w:rsidRPr="005E0F4E">
        <w:tab/>
      </w:r>
      <w:r w:rsidRPr="005E0F4E" w:rsidR="0C5F3D14">
        <w:rPr>
          <w:rFonts w:ascii="Arial" w:hAnsi="Arial" w:cs="Arial"/>
          <w:sz w:val="18"/>
          <w:szCs w:val="18"/>
        </w:rPr>
        <w:t>4</w:t>
      </w:r>
      <w:r w:rsidRPr="005E0F4E">
        <w:tab/>
      </w:r>
      <w:r w:rsidR="00697898">
        <w:rPr>
          <w:rFonts w:ascii="Arial" w:hAnsi="Arial" w:cs="Arial"/>
          <w:sz w:val="18"/>
          <w:szCs w:val="18"/>
        </w:rPr>
        <w:t>256</w:t>
      </w:r>
      <w:r w:rsidRPr="00F72FA5" w:rsidR="519E2C15">
        <w:rPr>
          <w:rFonts w:ascii="Arial" w:hAnsi="Arial" w:cs="Arial"/>
          <w:sz w:val="18"/>
          <w:szCs w:val="18"/>
        </w:rPr>
        <w:t>.00</w:t>
      </w:r>
    </w:p>
    <w:p w:rsidR="00316700" w:rsidRPr="00F72FA5" w:rsidP="009C344B" w14:paraId="7842DC3B" w14:textId="77777777">
      <w:pPr>
        <w:tabs>
          <w:tab w:val="left" w:pos="180"/>
          <w:tab w:val="center" w:pos="2700"/>
          <w:tab w:val="center" w:pos="3780"/>
          <w:tab w:val="center" w:pos="4770"/>
          <w:tab w:val="left" w:pos="5400"/>
          <w:tab w:val="left" w:pos="6480"/>
          <w:tab w:val="center" w:pos="7740"/>
          <w:tab w:val="decimal" w:pos="8820"/>
        </w:tabs>
        <w:spacing w:after="16"/>
        <w:rPr>
          <w:rFonts w:ascii="Arial" w:hAnsi="Arial" w:cs="Arial"/>
        </w:rPr>
      </w:pPr>
      <w:r w:rsidRPr="00F72FA5">
        <w:rPr>
          <w:rFonts w:ascii="Arial" w:hAnsi="Arial" w:cs="Arial"/>
          <w:b/>
          <w:i/>
          <w:color w:val="000000"/>
          <w:sz w:val="18"/>
          <w:szCs w:val="18"/>
        </w:rPr>
        <w:t>Appointment of Designated Agent</w:t>
      </w:r>
    </w:p>
    <w:p w:rsidR="005416D4" w:rsidRPr="00F72FA5" w:rsidP="009C344B" w14:paraId="4FA2F9A5" w14:textId="238E2976">
      <w:pPr>
        <w:tabs>
          <w:tab w:val="left" w:pos="180"/>
          <w:tab w:val="center" w:pos="2700"/>
          <w:tab w:val="center" w:pos="3780"/>
          <w:tab w:val="center" w:pos="4770"/>
          <w:tab w:val="left" w:pos="5400"/>
          <w:tab w:val="left" w:pos="6480"/>
          <w:tab w:val="center" w:pos="7740"/>
          <w:tab w:val="decimal" w:pos="8820"/>
        </w:tabs>
        <w:spacing w:after="16" w:line="259" w:lineRule="auto"/>
        <w:rPr>
          <w:rFonts w:ascii="Arial" w:hAnsi="Arial" w:cs="Arial"/>
          <w:sz w:val="18"/>
          <w:szCs w:val="18"/>
        </w:rPr>
      </w:pPr>
      <w:r w:rsidRPr="00F72FA5">
        <w:rPr>
          <w:rFonts w:ascii="Arial" w:hAnsi="Arial" w:cs="Arial"/>
          <w:sz w:val="18"/>
          <w:szCs w:val="18"/>
        </w:rPr>
        <w:tab/>
        <w:t>State/Tribal Government</w:t>
      </w:r>
      <w:r w:rsidRPr="00F72FA5">
        <w:rPr>
          <w:rFonts w:ascii="Arial" w:hAnsi="Arial" w:cs="Arial"/>
          <w:sz w:val="18"/>
          <w:szCs w:val="18"/>
        </w:rPr>
        <w:tab/>
      </w:r>
      <w:r w:rsidRPr="005E0F4E" w:rsidR="45CB2C6D">
        <w:rPr>
          <w:rFonts w:ascii="Arial" w:hAnsi="Arial" w:cs="Arial"/>
          <w:sz w:val="18"/>
          <w:szCs w:val="18"/>
        </w:rPr>
        <w:t>4</w:t>
      </w:r>
      <w:r w:rsidRPr="005E0F4E">
        <w:rPr>
          <w:rFonts w:ascii="Arial" w:hAnsi="Arial" w:cs="Arial"/>
          <w:sz w:val="18"/>
          <w:szCs w:val="18"/>
        </w:rPr>
        <w:tab/>
      </w:r>
      <w:r w:rsidRPr="00F72FA5">
        <w:rPr>
          <w:rFonts w:ascii="Arial" w:hAnsi="Arial" w:cs="Arial"/>
          <w:sz w:val="18"/>
          <w:szCs w:val="18"/>
        </w:rPr>
        <w:t>1</w:t>
      </w:r>
      <w:r w:rsidRPr="00F72FA5">
        <w:rPr>
          <w:rFonts w:ascii="Arial" w:hAnsi="Arial" w:cs="Arial"/>
          <w:sz w:val="18"/>
          <w:szCs w:val="18"/>
        </w:rPr>
        <w:tab/>
      </w:r>
      <w:r w:rsidRPr="005E0F4E" w:rsidR="4E05813D">
        <w:rPr>
          <w:rFonts w:ascii="Arial" w:hAnsi="Arial" w:cs="Arial"/>
          <w:sz w:val="18"/>
          <w:szCs w:val="18"/>
        </w:rPr>
        <w:t>4</w:t>
      </w:r>
      <w:r w:rsidRPr="005E0F4E">
        <w:tab/>
      </w:r>
      <w:r w:rsidRPr="005E0F4E" w:rsidR="02504D1E">
        <w:rPr>
          <w:rFonts w:ascii="Arial" w:hAnsi="Arial" w:cs="Arial"/>
          <w:sz w:val="18"/>
          <w:szCs w:val="18"/>
        </w:rPr>
        <w:t>60</w:t>
      </w:r>
      <w:r w:rsidRPr="005E0F4E">
        <w:rPr>
          <w:rFonts w:ascii="Arial" w:hAnsi="Arial" w:cs="Arial"/>
          <w:sz w:val="18"/>
          <w:szCs w:val="18"/>
        </w:rPr>
        <w:t xml:space="preserve"> mins (Reporting)</w:t>
      </w:r>
      <w:r w:rsidRPr="005E0F4E">
        <w:tab/>
      </w:r>
      <w:r w:rsidRPr="005E0F4E" w:rsidR="19B7F68A">
        <w:rPr>
          <w:rFonts w:ascii="Arial" w:hAnsi="Arial" w:cs="Arial"/>
          <w:sz w:val="18"/>
          <w:szCs w:val="18"/>
        </w:rPr>
        <w:t>4</w:t>
      </w:r>
      <w:r w:rsidRPr="00F72FA5">
        <w:rPr>
          <w:rFonts w:ascii="Arial" w:hAnsi="Arial" w:cs="Arial"/>
          <w:sz w:val="18"/>
          <w:szCs w:val="18"/>
        </w:rPr>
        <w:tab/>
      </w:r>
      <w:r w:rsidR="00B9426C">
        <w:rPr>
          <w:rFonts w:ascii="Arial" w:hAnsi="Arial" w:cs="Arial"/>
          <w:sz w:val="18"/>
          <w:szCs w:val="18"/>
        </w:rPr>
        <w:t>256</w:t>
      </w:r>
      <w:r w:rsidRPr="00F72FA5">
        <w:rPr>
          <w:rFonts w:ascii="Arial" w:hAnsi="Arial" w:cs="Arial"/>
          <w:sz w:val="18"/>
          <w:szCs w:val="18"/>
        </w:rPr>
        <w:t>.00</w:t>
      </w:r>
    </w:p>
    <w:p w:rsidR="00316700" w:rsidRPr="00CE10DE" w:rsidP="00001580" w14:paraId="0862B929" w14:textId="33ABA7E3">
      <w:pPr>
        <w:tabs>
          <w:tab w:val="left" w:pos="180"/>
          <w:tab w:val="center" w:pos="2700"/>
          <w:tab w:val="center" w:pos="3780"/>
          <w:tab w:val="center" w:pos="4770"/>
          <w:tab w:val="center" w:pos="7740"/>
          <w:tab w:val="right" w:pos="9090"/>
        </w:tabs>
        <w:rPr>
          <w:rFonts w:ascii="Arial" w:hAnsi="Arial" w:cs="Arial"/>
          <w:b/>
          <w:bCs/>
          <w:sz w:val="18"/>
          <w:szCs w:val="18"/>
        </w:rPr>
      </w:pPr>
      <w:r w:rsidRPr="00CE10DE">
        <w:rPr>
          <w:rFonts w:ascii="Arial" w:hAnsi="Arial" w:cs="Arial"/>
          <w:b/>
          <w:bCs/>
          <w:sz w:val="18"/>
          <w:szCs w:val="18"/>
        </w:rPr>
        <w:t>TOTALS:</w:t>
      </w:r>
      <w:r w:rsidRPr="00CE10DE">
        <w:rPr>
          <w:rFonts w:ascii="Arial" w:hAnsi="Arial" w:cs="Arial"/>
          <w:sz w:val="18"/>
          <w:szCs w:val="18"/>
        </w:rPr>
        <w:tab/>
      </w:r>
      <w:r w:rsidRPr="00CE10DE" w:rsidR="007B32C0">
        <w:rPr>
          <w:rFonts w:ascii="Arial" w:hAnsi="Arial" w:cs="Arial"/>
          <w:b/>
          <w:bCs/>
          <w:sz w:val="18"/>
          <w:szCs w:val="18"/>
        </w:rPr>
        <w:t>45</w:t>
      </w:r>
      <w:r w:rsidRPr="00CE10DE">
        <w:rPr>
          <w:rFonts w:ascii="Arial" w:hAnsi="Arial" w:cs="Arial"/>
          <w:sz w:val="18"/>
          <w:szCs w:val="18"/>
        </w:rPr>
        <w:tab/>
      </w:r>
      <w:r w:rsidRPr="00CE10DE">
        <w:rPr>
          <w:rFonts w:ascii="Arial" w:hAnsi="Arial" w:cs="Arial"/>
          <w:sz w:val="18"/>
          <w:szCs w:val="18"/>
        </w:rPr>
        <w:tab/>
      </w:r>
      <w:r w:rsidRPr="00CE10DE" w:rsidR="002743E1">
        <w:rPr>
          <w:rFonts w:ascii="Arial" w:hAnsi="Arial" w:cs="Arial"/>
          <w:b/>
          <w:sz w:val="18"/>
          <w:szCs w:val="18"/>
        </w:rPr>
        <w:t>73</w:t>
      </w:r>
      <w:r w:rsidRPr="00CE10DE">
        <w:rPr>
          <w:rFonts w:ascii="Arial" w:hAnsi="Arial" w:cs="Arial"/>
          <w:sz w:val="18"/>
          <w:szCs w:val="18"/>
        </w:rPr>
        <w:tab/>
      </w:r>
      <w:r w:rsidRPr="00CE10DE" w:rsidR="00CE10DE">
        <w:rPr>
          <w:rFonts w:ascii="Arial" w:hAnsi="Arial" w:cs="Arial"/>
          <w:b/>
          <w:bCs/>
          <w:sz w:val="18"/>
          <w:szCs w:val="18"/>
        </w:rPr>
        <w:t>66</w:t>
      </w:r>
      <w:r w:rsidRPr="00CE10DE" w:rsidR="00CE10DE">
        <w:rPr>
          <w:rFonts w:ascii="Arial" w:hAnsi="Arial" w:cs="Arial"/>
          <w:sz w:val="18"/>
          <w:szCs w:val="18"/>
        </w:rPr>
        <w:tab/>
      </w:r>
      <w:r w:rsidRPr="00CE10DE">
        <w:rPr>
          <w:rFonts w:ascii="Arial" w:hAnsi="Arial" w:cs="Arial"/>
          <w:b/>
          <w:bCs/>
          <w:sz w:val="18"/>
          <w:szCs w:val="18"/>
        </w:rPr>
        <w:t xml:space="preserve">$ </w:t>
      </w:r>
      <w:r w:rsidRPr="00CE10DE" w:rsidR="0053470A">
        <w:rPr>
          <w:rFonts w:ascii="Arial" w:hAnsi="Arial" w:cs="Arial"/>
          <w:b/>
          <w:bCs/>
          <w:sz w:val="18"/>
          <w:szCs w:val="18"/>
        </w:rPr>
        <w:t>4,13</w:t>
      </w:r>
      <w:r w:rsidR="004F5C75">
        <w:rPr>
          <w:rFonts w:ascii="Arial" w:hAnsi="Arial" w:cs="Arial"/>
          <w:b/>
          <w:bCs/>
          <w:sz w:val="18"/>
          <w:szCs w:val="18"/>
        </w:rPr>
        <w:t>3</w:t>
      </w:r>
      <w:r w:rsidRPr="00CE10DE" w:rsidR="0053470A">
        <w:rPr>
          <w:rFonts w:ascii="Arial" w:hAnsi="Arial" w:cs="Arial"/>
          <w:b/>
          <w:bCs/>
          <w:sz w:val="18"/>
          <w:szCs w:val="18"/>
        </w:rPr>
        <w:t>.</w:t>
      </w:r>
      <w:r w:rsidR="004F5C75">
        <w:rPr>
          <w:rFonts w:ascii="Arial" w:hAnsi="Arial" w:cs="Arial"/>
          <w:b/>
          <w:bCs/>
          <w:sz w:val="18"/>
          <w:szCs w:val="18"/>
        </w:rPr>
        <w:t>84</w:t>
      </w:r>
    </w:p>
    <w:p w:rsidR="00316700" w:rsidRPr="00F72FA5" w:rsidP="00316700" w14:paraId="4E661071" w14:textId="77777777">
      <w:pPr>
        <w:pStyle w:val="BodyText"/>
        <w:tabs>
          <w:tab w:val="left" w:pos="360"/>
        </w:tabs>
        <w:rPr>
          <w:vertAlign w:val="superscript"/>
        </w:rPr>
      </w:pPr>
      <w:r w:rsidRPr="00F72FA5">
        <w:rPr>
          <w:vertAlign w:val="superscript"/>
        </w:rPr>
        <w:t>*Rounded to match ROCIS</w:t>
      </w:r>
    </w:p>
    <w:p w:rsidR="00316700" w:rsidRPr="00F72FA5" w:rsidP="00316700" w14:paraId="3C91A1E2" w14:textId="77777777">
      <w:pPr>
        <w:rPr>
          <w:rFonts w:ascii="Arial" w:hAnsi="Arial" w:cs="Arial"/>
        </w:rPr>
      </w:pPr>
    </w:p>
    <w:p w:rsidR="00C0505B" w:rsidRPr="00066743" w:rsidP="00C0505B" w14:paraId="2B9EC90B" w14:textId="3D315E09">
      <w:pPr>
        <w:tabs>
          <w:tab w:val="left" w:pos="-1080"/>
          <w:tab w:val="left" w:pos="-720"/>
          <w:tab w:val="left" w:pos="450"/>
          <w:tab w:val="left" w:pos="720"/>
        </w:tabs>
        <w:rPr>
          <w:rFonts w:ascii="Arial" w:hAnsi="Arial" w:cs="Arial"/>
          <w:b/>
          <w:sz w:val="22"/>
          <w:szCs w:val="22"/>
        </w:rPr>
      </w:pPr>
      <w:r w:rsidRPr="00066743">
        <w:rPr>
          <w:rFonts w:ascii="Arial" w:hAnsi="Arial" w:cs="Arial"/>
          <w:b/>
          <w:sz w:val="22"/>
          <w:szCs w:val="22"/>
        </w:rPr>
        <w:t>13.</w:t>
      </w:r>
      <w:r w:rsidRPr="00066743">
        <w:rPr>
          <w:rFonts w:ascii="Arial" w:hAnsi="Arial" w:cs="Arial"/>
          <w:b/>
          <w:sz w:val="22"/>
          <w:szCs w:val="22"/>
        </w:rPr>
        <w:tab/>
        <w:t>Provide an estimate of the total annual non-hour cost burden to respondents or recordkeepers resulting from the collection of information. (Do not include the cost of any hour burden already reflected in item 12.)</w:t>
      </w:r>
    </w:p>
    <w:p w:rsidR="00C0505B" w:rsidRPr="00066743" w:rsidP="00C0505B" w14:paraId="05937135" w14:textId="29F166E6">
      <w:pPr>
        <w:tabs>
          <w:tab w:val="left" w:pos="-1080"/>
          <w:tab w:val="left" w:pos="-720"/>
          <w:tab w:val="left" w:pos="360"/>
          <w:tab w:val="left" w:pos="720"/>
        </w:tabs>
        <w:ind w:left="720" w:hanging="720"/>
        <w:rPr>
          <w:rFonts w:ascii="Arial" w:hAnsi="Arial" w:cs="Arial"/>
          <w:b/>
          <w:sz w:val="22"/>
          <w:szCs w:val="22"/>
        </w:rPr>
      </w:pPr>
      <w:r w:rsidRPr="00066743">
        <w:rPr>
          <w:rFonts w:ascii="Arial" w:hAnsi="Arial" w:cs="Arial"/>
          <w:b/>
          <w:sz w:val="22"/>
          <w:szCs w:val="22"/>
        </w:rPr>
        <w:tab/>
        <w:t>*</w:t>
      </w:r>
      <w:r w:rsidRPr="00066743">
        <w:rPr>
          <w:rFonts w:ascii="Arial" w:hAnsi="Arial" w:cs="Arial"/>
          <w:b/>
          <w:sz w:val="22"/>
          <w:szCs w:val="22"/>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0505B" w:rsidRPr="00066743" w:rsidP="00C0505B" w14:paraId="046AB94D" w14:textId="77777777">
      <w:pPr>
        <w:tabs>
          <w:tab w:val="left" w:pos="-1080"/>
          <w:tab w:val="left" w:pos="-720"/>
          <w:tab w:val="left" w:pos="360"/>
          <w:tab w:val="left" w:pos="720"/>
        </w:tabs>
        <w:ind w:left="720" w:hanging="720"/>
        <w:rPr>
          <w:rFonts w:ascii="Arial" w:hAnsi="Arial" w:cs="Arial"/>
          <w:b/>
          <w:sz w:val="22"/>
          <w:szCs w:val="22"/>
        </w:rPr>
      </w:pPr>
      <w:r w:rsidRPr="00066743">
        <w:rPr>
          <w:rFonts w:ascii="Arial" w:hAnsi="Arial" w:cs="Arial"/>
          <w:b/>
          <w:sz w:val="22"/>
          <w:szCs w:val="22"/>
        </w:rPr>
        <w:tab/>
        <w:t>*</w:t>
      </w:r>
      <w:r w:rsidRPr="00066743">
        <w:rPr>
          <w:rFonts w:ascii="Arial" w:hAnsi="Arial" w:cs="Arial"/>
          <w:b/>
          <w:sz w:val="22"/>
          <w:szCs w:val="22"/>
        </w:rPr>
        <w:tab/>
        <w:t xml:space="preserve">If cost estimates are expected to vary widely, agencies should present ranges of </w:t>
      </w:r>
      <w:r w:rsidRPr="00066743">
        <w:rPr>
          <w:rFonts w:ascii="Arial" w:hAnsi="Arial" w:cs="Arial"/>
          <w:b/>
          <w:sz w:val="22"/>
          <w:szCs w:val="22"/>
        </w:rPr>
        <w:t>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B61C6" w:rsidRPr="00F72FA5" w:rsidP="00EF675B" w14:paraId="0D53778C" w14:textId="77777777">
      <w:pPr>
        <w:tabs>
          <w:tab w:val="left" w:pos="450"/>
          <w:tab w:val="left" w:pos="720"/>
        </w:tabs>
        <w:ind w:left="720" w:hanging="720"/>
        <w:rPr>
          <w:rFonts w:ascii="Arial" w:hAnsi="Arial" w:cs="Arial"/>
          <w:b/>
          <w:bCs/>
          <w:sz w:val="22"/>
          <w:szCs w:val="22"/>
        </w:rPr>
      </w:pPr>
      <w:r w:rsidRPr="00066743">
        <w:rPr>
          <w:rFonts w:ascii="Arial" w:hAnsi="Arial" w:cs="Arial"/>
          <w:b/>
          <w:sz w:val="22"/>
          <w:szCs w:val="22"/>
        </w:rPr>
        <w:tab/>
        <w:t>*</w:t>
      </w:r>
      <w:r w:rsidRPr="00066743">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F72FA5">
        <w:rPr>
          <w:rFonts w:ascii="Arial" w:hAnsi="Arial" w:cs="Arial"/>
          <w:b/>
          <w:bCs/>
          <w:sz w:val="22"/>
          <w:szCs w:val="22"/>
        </w:rPr>
        <w:t xml:space="preserve">  </w:t>
      </w:r>
    </w:p>
    <w:p w:rsidR="000B61C6" w:rsidRPr="00F72FA5" w:rsidP="00EF675B" w14:paraId="561DEEA7" w14:textId="77777777">
      <w:pPr>
        <w:tabs>
          <w:tab w:val="left" w:pos="720"/>
        </w:tabs>
        <w:rPr>
          <w:rFonts w:ascii="Arial" w:hAnsi="Arial" w:cs="Arial"/>
          <w:sz w:val="22"/>
          <w:szCs w:val="22"/>
        </w:rPr>
      </w:pPr>
    </w:p>
    <w:p w:rsidR="000B61C6" w:rsidRPr="00F72FA5" w:rsidP="00EF675B" w14:paraId="555970BB" w14:textId="636C2044">
      <w:pPr>
        <w:tabs>
          <w:tab w:val="left" w:pos="720"/>
        </w:tabs>
        <w:autoSpaceDE/>
        <w:autoSpaceDN/>
        <w:adjustRightInd/>
        <w:rPr>
          <w:rFonts w:ascii="Arial" w:hAnsi="Arial" w:cs="Arial"/>
          <w:sz w:val="22"/>
          <w:szCs w:val="22"/>
          <w:lang w:val="en-CA"/>
        </w:rPr>
      </w:pPr>
      <w:r w:rsidRPr="00066743">
        <w:rPr>
          <w:rFonts w:ascii="Arial" w:hAnsi="Arial" w:cs="Arial"/>
          <w:sz w:val="22"/>
          <w:szCs w:val="22"/>
          <w:lang w:val="en-CA"/>
        </w:rPr>
        <w:t>The only foreseeable non</w:t>
      </w:r>
      <w:r w:rsidRPr="00066743" w:rsidR="00067A30">
        <w:rPr>
          <w:rFonts w:ascii="Arial" w:hAnsi="Arial" w:cs="Arial"/>
          <w:sz w:val="22"/>
          <w:szCs w:val="22"/>
          <w:lang w:val="en-CA"/>
        </w:rPr>
        <w:t>-</w:t>
      </w:r>
      <w:r w:rsidRPr="00066743">
        <w:rPr>
          <w:rFonts w:ascii="Arial" w:hAnsi="Arial" w:cs="Arial"/>
          <w:sz w:val="22"/>
          <w:szCs w:val="22"/>
          <w:lang w:val="en-CA"/>
        </w:rPr>
        <w:t>hour burden cost to respondents would be a small cost for making a teleph</w:t>
      </w:r>
      <w:r w:rsidRPr="00066743" w:rsidR="002A63A1">
        <w:rPr>
          <w:rFonts w:ascii="Arial" w:hAnsi="Arial" w:cs="Arial"/>
          <w:sz w:val="22"/>
          <w:szCs w:val="22"/>
          <w:lang w:val="en-CA"/>
        </w:rPr>
        <w:t>one call or sending a</w:t>
      </w:r>
      <w:r w:rsidRPr="00066743" w:rsidR="00AC08F3">
        <w:rPr>
          <w:rFonts w:ascii="Arial" w:hAnsi="Arial" w:cs="Arial"/>
          <w:sz w:val="22"/>
          <w:szCs w:val="22"/>
          <w:lang w:val="en-CA"/>
        </w:rPr>
        <w:t>n email</w:t>
      </w:r>
      <w:r w:rsidRPr="00066743" w:rsidR="002A63A1">
        <w:rPr>
          <w:rFonts w:ascii="Arial" w:hAnsi="Arial" w:cs="Arial"/>
          <w:sz w:val="22"/>
          <w:szCs w:val="22"/>
          <w:lang w:val="en-CA"/>
        </w:rPr>
        <w:t xml:space="preserve">. </w:t>
      </w:r>
      <w:r w:rsidRPr="00066743">
        <w:rPr>
          <w:rFonts w:ascii="Arial" w:hAnsi="Arial" w:cs="Arial"/>
          <w:sz w:val="22"/>
          <w:szCs w:val="22"/>
          <w:lang w:val="en-CA"/>
        </w:rPr>
        <w:fldChar w:fldCharType="begin"/>
      </w:r>
      <w:r w:rsidRPr="00066743">
        <w:rPr>
          <w:rFonts w:ascii="Arial" w:hAnsi="Arial" w:cs="Arial"/>
          <w:sz w:val="22"/>
          <w:szCs w:val="22"/>
          <w:lang w:val="en-CA"/>
        </w:rPr>
        <w:instrText xml:space="preserve"> SEQ CHAPTER \h \r 1</w:instrText>
      </w:r>
      <w:r w:rsidRPr="00066743">
        <w:rPr>
          <w:rFonts w:ascii="Arial" w:hAnsi="Arial" w:cs="Arial"/>
          <w:sz w:val="22"/>
          <w:szCs w:val="22"/>
          <w:lang w:val="en-CA"/>
        </w:rPr>
        <w:fldChar w:fldCharType="separate"/>
      </w:r>
      <w:r w:rsidRPr="00066743">
        <w:rPr>
          <w:rFonts w:ascii="Arial" w:hAnsi="Arial" w:cs="Arial"/>
          <w:sz w:val="22"/>
          <w:szCs w:val="22"/>
          <w:lang w:val="en-CA"/>
        </w:rPr>
        <w:fldChar w:fldCharType="end"/>
      </w:r>
      <w:r w:rsidRPr="00066743" w:rsidR="002A63A1">
        <w:rPr>
          <w:rFonts w:ascii="Arial" w:hAnsi="Arial" w:cs="Arial"/>
          <w:sz w:val="22"/>
          <w:szCs w:val="22"/>
          <w:lang w:val="en-CA"/>
        </w:rPr>
        <w:t>However, we do not expect that this would occur often</w:t>
      </w:r>
      <w:r w:rsidRPr="00066743" w:rsidR="00A26C2F">
        <w:rPr>
          <w:rFonts w:ascii="Arial" w:hAnsi="Arial" w:cs="Arial"/>
          <w:sz w:val="22"/>
          <w:szCs w:val="22"/>
          <w:lang w:val="en-CA"/>
        </w:rPr>
        <w:t>,</w:t>
      </w:r>
      <w:r w:rsidRPr="00066743" w:rsidR="002A63A1">
        <w:rPr>
          <w:rFonts w:ascii="Arial" w:hAnsi="Arial" w:cs="Arial"/>
          <w:sz w:val="22"/>
          <w:szCs w:val="22"/>
          <w:lang w:val="en-CA"/>
        </w:rPr>
        <w:t xml:space="preserve"> and any costs would be negligible.</w:t>
      </w:r>
    </w:p>
    <w:p w:rsidR="00E360B1" w:rsidRPr="00F72FA5" w:rsidP="00EF675B" w14:paraId="63469DA2" w14:textId="77777777">
      <w:pPr>
        <w:tabs>
          <w:tab w:val="left" w:pos="720"/>
        </w:tabs>
        <w:autoSpaceDE/>
        <w:autoSpaceDN/>
        <w:adjustRightInd/>
        <w:rPr>
          <w:rFonts w:ascii="Arial" w:hAnsi="Arial" w:cs="Arial"/>
          <w:sz w:val="22"/>
          <w:szCs w:val="22"/>
          <w:lang w:val="en-CA"/>
        </w:rPr>
      </w:pPr>
    </w:p>
    <w:p w:rsidR="000B61C6" w:rsidRPr="00F72FA5" w:rsidP="00E05564" w14:paraId="271A38AE" w14:textId="7594D502">
      <w:pPr>
        <w:tabs>
          <w:tab w:val="left" w:pos="450"/>
          <w:tab w:val="left" w:pos="720"/>
        </w:tabs>
        <w:rPr>
          <w:rFonts w:ascii="Arial" w:hAnsi="Arial" w:cs="Arial"/>
          <w:b/>
          <w:bCs/>
          <w:sz w:val="22"/>
          <w:szCs w:val="22"/>
        </w:rPr>
      </w:pPr>
      <w:r w:rsidRPr="00F72FA5">
        <w:rPr>
          <w:rFonts w:ascii="Arial" w:hAnsi="Arial" w:cs="Arial"/>
          <w:b/>
          <w:bCs/>
          <w:sz w:val="22"/>
          <w:szCs w:val="22"/>
        </w:rPr>
        <w:t>14.</w:t>
      </w:r>
      <w:r w:rsidRPr="00F72FA5">
        <w:rPr>
          <w:rFonts w:ascii="Arial" w:hAnsi="Arial" w:cs="Arial"/>
          <w:b/>
          <w:bCs/>
          <w:sz w:val="22"/>
          <w:szCs w:val="22"/>
        </w:rPr>
        <w:tab/>
      </w:r>
      <w:r w:rsidRPr="00F72FA5" w:rsidR="006A3B1D">
        <w:rPr>
          <w:rFonts w:ascii="Arial" w:hAnsi="Arial" w:cs="Arial"/>
          <w:b/>
          <w:sz w:val="22"/>
          <w:szCs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F72FA5">
        <w:rPr>
          <w:rFonts w:ascii="Arial" w:hAnsi="Arial" w:cs="Arial"/>
          <w:b/>
          <w:bCs/>
          <w:sz w:val="22"/>
          <w:szCs w:val="22"/>
        </w:rPr>
        <w:t xml:space="preserve">  </w:t>
      </w:r>
    </w:p>
    <w:p w:rsidR="000B61C6" w:rsidRPr="00F72FA5" w:rsidP="001852A0" w14:paraId="33FD231C" w14:textId="77777777">
      <w:pPr>
        <w:tabs>
          <w:tab w:val="left" w:pos="720"/>
        </w:tabs>
        <w:rPr>
          <w:rFonts w:ascii="Arial" w:hAnsi="Arial" w:cs="Arial"/>
          <w:bCs/>
          <w:sz w:val="24"/>
          <w:szCs w:val="24"/>
        </w:rPr>
      </w:pPr>
    </w:p>
    <w:p w:rsidR="00A26C2F" w:rsidRPr="00F72FA5" w:rsidP="00A26C2F" w14:paraId="03B05CA0" w14:textId="0DF99B36">
      <w:pPr>
        <w:tabs>
          <w:tab w:val="left" w:pos="720"/>
        </w:tabs>
        <w:rPr>
          <w:rFonts w:ascii="Arial" w:hAnsi="Arial" w:cs="Arial"/>
          <w:sz w:val="22"/>
          <w:szCs w:val="22"/>
        </w:rPr>
      </w:pPr>
      <w:r w:rsidRPr="00F72FA5">
        <w:rPr>
          <w:rFonts w:ascii="Arial" w:hAnsi="Arial" w:cs="Arial"/>
          <w:bCs/>
          <w:sz w:val="22"/>
          <w:szCs w:val="22"/>
        </w:rPr>
        <w:t xml:space="preserve">We estimate that the total cost to the Federal Government </w:t>
      </w:r>
      <w:r w:rsidR="00163735">
        <w:rPr>
          <w:rFonts w:ascii="Arial" w:hAnsi="Arial" w:cs="Arial"/>
          <w:bCs/>
          <w:sz w:val="22"/>
          <w:szCs w:val="22"/>
        </w:rPr>
        <w:t>associated with</w:t>
      </w:r>
      <w:r w:rsidRPr="00F72FA5">
        <w:rPr>
          <w:rFonts w:ascii="Arial" w:hAnsi="Arial" w:cs="Arial"/>
          <w:bCs/>
          <w:sz w:val="22"/>
          <w:szCs w:val="22"/>
        </w:rPr>
        <w:t xml:space="preserve"> this collection of information is </w:t>
      </w:r>
      <w:r w:rsidRPr="00F72FA5">
        <w:rPr>
          <w:rFonts w:ascii="Arial" w:hAnsi="Arial" w:cs="Arial"/>
          <w:b/>
          <w:bCs/>
          <w:sz w:val="22"/>
          <w:szCs w:val="22"/>
        </w:rPr>
        <w:t>$</w:t>
      </w:r>
      <w:r w:rsidR="00AF1904">
        <w:rPr>
          <w:rFonts w:ascii="Arial" w:hAnsi="Arial" w:cs="Arial"/>
          <w:b/>
          <w:bCs/>
          <w:sz w:val="22"/>
          <w:szCs w:val="22"/>
        </w:rPr>
        <w:t xml:space="preserve"> 92,788</w:t>
      </w:r>
      <w:r w:rsidRPr="00F72FA5">
        <w:rPr>
          <w:rFonts w:ascii="Arial" w:hAnsi="Arial" w:cs="Arial"/>
          <w:b/>
          <w:bCs/>
          <w:sz w:val="22"/>
          <w:szCs w:val="22"/>
        </w:rPr>
        <w:t xml:space="preserve"> (rounded)</w:t>
      </w:r>
      <w:r w:rsidRPr="00F72FA5">
        <w:rPr>
          <w:rFonts w:ascii="Arial" w:hAnsi="Arial" w:cs="Arial"/>
          <w:bCs/>
          <w:sz w:val="22"/>
          <w:szCs w:val="22"/>
        </w:rPr>
        <w:t>.</w:t>
      </w:r>
      <w:r w:rsidRPr="00F72FA5">
        <w:rPr>
          <w:rFonts w:ascii="Arial" w:hAnsi="Arial" w:cs="Arial"/>
          <w:b/>
          <w:bCs/>
          <w:sz w:val="22"/>
          <w:szCs w:val="22"/>
        </w:rPr>
        <w:t xml:space="preserve"> </w:t>
      </w:r>
    </w:p>
    <w:p w:rsidR="00A26C2F" w:rsidRPr="00F72FA5" w:rsidP="001852A0" w14:paraId="1FDE1AC4" w14:textId="77777777">
      <w:pPr>
        <w:tabs>
          <w:tab w:val="left" w:pos="720"/>
        </w:tabs>
        <w:rPr>
          <w:rFonts w:ascii="Arial" w:hAnsi="Arial" w:cs="Arial"/>
          <w:b/>
          <w:bCs/>
          <w:sz w:val="22"/>
          <w:szCs w:val="22"/>
        </w:rPr>
      </w:pPr>
    </w:p>
    <w:p w:rsidR="005E6713" w:rsidRPr="00F72FA5" w:rsidP="00163735" w14:paraId="2D652D7D" w14:textId="76E4886D">
      <w:pPr>
        <w:widowControl/>
        <w:tabs>
          <w:tab w:val="left" w:pos="720"/>
        </w:tabs>
        <w:rPr>
          <w:rFonts w:ascii="Arial" w:hAnsi="Arial" w:cs="Arial"/>
          <w:bCs/>
          <w:sz w:val="22"/>
          <w:szCs w:val="22"/>
        </w:rPr>
      </w:pPr>
      <w:r w:rsidRPr="00F72FA5">
        <w:rPr>
          <w:rFonts w:ascii="Arial" w:hAnsi="Arial" w:cs="Arial"/>
          <w:sz w:val="22"/>
          <w:szCs w:val="22"/>
        </w:rPr>
        <w:t xml:space="preserve">We used the Office of Personnel Management’s Salary Table </w:t>
      </w:r>
      <w:hyperlink r:id="rId11" w:history="1">
        <w:r w:rsidR="003F40EC">
          <w:rPr>
            <w:rStyle w:val="Hyperlink"/>
            <w:rFonts w:ascii="Arial" w:hAnsi="Arial" w:cs="Arial"/>
            <w:sz w:val="22"/>
            <w:szCs w:val="22"/>
          </w:rPr>
          <w:t>2025-RUS</w:t>
        </w:r>
      </w:hyperlink>
      <w:r w:rsidRPr="00F72FA5">
        <w:rPr>
          <w:rFonts w:ascii="Arial" w:hAnsi="Arial" w:cs="Arial"/>
          <w:sz w:val="22"/>
          <w:szCs w:val="22"/>
        </w:rPr>
        <w:t xml:space="preserve"> as average </w:t>
      </w:r>
      <w:r w:rsidR="00FC1B71">
        <w:rPr>
          <w:rFonts w:ascii="Arial" w:hAnsi="Arial" w:cs="Arial"/>
          <w:sz w:val="22"/>
          <w:szCs w:val="22"/>
        </w:rPr>
        <w:t>annual salary</w:t>
      </w:r>
      <w:r w:rsidRPr="00F72FA5">
        <w:rPr>
          <w:rFonts w:ascii="Arial" w:hAnsi="Arial" w:cs="Arial"/>
          <w:sz w:val="22"/>
          <w:szCs w:val="22"/>
        </w:rPr>
        <w:t xml:space="preserve"> </w:t>
      </w:r>
      <w:r w:rsidR="00FC1B71">
        <w:rPr>
          <w:rFonts w:ascii="Arial" w:hAnsi="Arial" w:cs="Arial"/>
          <w:sz w:val="22"/>
          <w:szCs w:val="22"/>
        </w:rPr>
        <w:t xml:space="preserve">rates </w:t>
      </w:r>
      <w:r w:rsidRPr="00F72FA5">
        <w:rPr>
          <w:rFonts w:ascii="Arial" w:hAnsi="Arial" w:cs="Arial"/>
          <w:sz w:val="22"/>
          <w:szCs w:val="22"/>
        </w:rPr>
        <w:t>for employees Nationwide. To calculate benefits, we multiplied the hourly rate by 1.6</w:t>
      </w:r>
      <w:r w:rsidRPr="00F72FA5" w:rsidR="00203571">
        <w:rPr>
          <w:rFonts w:ascii="Arial" w:hAnsi="Arial" w:cs="Arial"/>
          <w:sz w:val="22"/>
          <w:szCs w:val="22"/>
        </w:rPr>
        <w:t>2</w:t>
      </w:r>
      <w:r w:rsidRPr="00F72FA5">
        <w:rPr>
          <w:rFonts w:ascii="Arial" w:hAnsi="Arial" w:cs="Arial"/>
          <w:sz w:val="22"/>
          <w:szCs w:val="22"/>
        </w:rPr>
        <w:t xml:space="preserve"> in accordance with the BLS </w:t>
      </w:r>
      <w:hyperlink r:id="rId10" w:history="1">
        <w:r w:rsidRPr="00F72FA5">
          <w:rPr>
            <w:rStyle w:val="Hyperlink"/>
            <w:rFonts w:ascii="Arial" w:hAnsi="Arial" w:cs="Arial"/>
            <w:sz w:val="22"/>
            <w:szCs w:val="22"/>
          </w:rPr>
          <w:t>News Release</w:t>
        </w:r>
      </w:hyperlink>
      <w:r w:rsidRPr="00F72FA5">
        <w:rPr>
          <w:rFonts w:ascii="Arial" w:hAnsi="Arial" w:cs="Arial"/>
          <w:sz w:val="22"/>
          <w:szCs w:val="22"/>
        </w:rPr>
        <w:t xml:space="preserve"> USDL-25-0958.  </w:t>
      </w:r>
    </w:p>
    <w:p w:rsidR="005E6713" w:rsidRPr="00F72FA5" w:rsidP="005E6713" w14:paraId="1D8EDD51" w14:textId="77777777">
      <w:pPr>
        <w:widowControl/>
        <w:tabs>
          <w:tab w:val="left" w:pos="720"/>
        </w:tabs>
        <w:rPr>
          <w:rFonts w:ascii="Arial" w:hAnsi="Arial" w:cs="Arial"/>
          <w:bCs/>
          <w:sz w:val="22"/>
          <w:szCs w:val="22"/>
        </w:rPr>
      </w:pPr>
    </w:p>
    <w:p w:rsidR="005E6713" w:rsidRPr="00F72FA5" w:rsidP="00633C65" w14:paraId="0CCD3C27" w14:textId="34BE90C8">
      <w:pPr>
        <w:widowControl/>
        <w:tabs>
          <w:tab w:val="center" w:pos="1440"/>
          <w:tab w:val="center" w:pos="3510"/>
          <w:tab w:val="center" w:pos="5220"/>
          <w:tab w:val="center" w:pos="7020"/>
          <w:tab w:val="center" w:pos="8640"/>
        </w:tabs>
        <w:rPr>
          <w:rFonts w:ascii="Arial" w:hAnsi="Arial" w:cs="Arial"/>
          <w:b/>
          <w:sz w:val="18"/>
          <w:szCs w:val="18"/>
          <w:u w:val="single"/>
        </w:rPr>
      </w:pPr>
      <w:r w:rsidRPr="00F72FA5">
        <w:rPr>
          <w:rFonts w:ascii="Arial" w:hAnsi="Arial" w:cs="Arial"/>
          <w:b/>
          <w:sz w:val="18"/>
          <w:szCs w:val="18"/>
        </w:rPr>
        <w:tab/>
      </w:r>
      <w:r w:rsidRPr="00F72FA5">
        <w:rPr>
          <w:rFonts w:ascii="Arial" w:hAnsi="Arial" w:cs="Arial"/>
          <w:b/>
          <w:sz w:val="18"/>
          <w:szCs w:val="18"/>
        </w:rPr>
        <w:tab/>
      </w:r>
      <w:r w:rsidR="00B12776">
        <w:rPr>
          <w:rFonts w:ascii="Arial" w:hAnsi="Arial" w:cs="Arial"/>
          <w:b/>
          <w:bCs/>
          <w:sz w:val="18"/>
          <w:szCs w:val="18"/>
        </w:rPr>
        <w:t>Annual</w:t>
      </w:r>
      <w:r w:rsidRPr="00F72FA5">
        <w:rPr>
          <w:rFonts w:ascii="Arial" w:hAnsi="Arial" w:cs="Arial"/>
          <w:b/>
          <w:sz w:val="18"/>
          <w:szCs w:val="18"/>
        </w:rPr>
        <w:tab/>
      </w:r>
      <w:r w:rsidR="00B12776">
        <w:rPr>
          <w:rFonts w:ascii="Arial" w:hAnsi="Arial" w:cs="Arial"/>
          <w:b/>
          <w:bCs/>
          <w:sz w:val="18"/>
          <w:szCs w:val="18"/>
        </w:rPr>
        <w:t>Annual Salary</w:t>
      </w:r>
      <w:r w:rsidRPr="403257AF">
        <w:rPr>
          <w:rFonts w:ascii="Arial" w:hAnsi="Arial" w:cs="Arial"/>
          <w:b/>
          <w:bCs/>
          <w:sz w:val="18"/>
          <w:szCs w:val="18"/>
        </w:rPr>
        <w:t>, Incl.</w:t>
      </w:r>
      <w:r w:rsidRPr="00F72FA5">
        <w:rPr>
          <w:rFonts w:ascii="Arial" w:hAnsi="Arial" w:cs="Arial"/>
          <w:b/>
          <w:sz w:val="18"/>
          <w:szCs w:val="18"/>
        </w:rPr>
        <w:tab/>
      </w:r>
      <w:r w:rsidRPr="403257AF">
        <w:rPr>
          <w:rFonts w:ascii="Arial" w:hAnsi="Arial" w:cs="Arial"/>
          <w:b/>
          <w:bCs/>
          <w:sz w:val="18"/>
          <w:szCs w:val="18"/>
        </w:rPr>
        <w:t>Time Spent On</w:t>
      </w:r>
      <w:r w:rsidRPr="00F72FA5">
        <w:rPr>
          <w:rFonts w:ascii="Arial" w:hAnsi="Arial" w:cs="Arial"/>
          <w:b/>
          <w:sz w:val="18"/>
          <w:szCs w:val="18"/>
        </w:rPr>
        <w:tab/>
      </w:r>
      <w:r w:rsidR="00B12776">
        <w:rPr>
          <w:rFonts w:ascii="Arial" w:hAnsi="Arial" w:cs="Arial"/>
          <w:b/>
          <w:bCs/>
          <w:sz w:val="18"/>
          <w:szCs w:val="18"/>
        </w:rPr>
        <w:t>Total Annual</w:t>
      </w:r>
      <w:r w:rsidRPr="00F72FA5">
        <w:rPr>
          <w:rFonts w:ascii="Arial" w:hAnsi="Arial" w:cs="Arial"/>
          <w:b/>
          <w:sz w:val="18"/>
          <w:szCs w:val="18"/>
          <w:u w:val="single"/>
        </w:rPr>
        <w:tab/>
      </w:r>
      <w:r w:rsidRPr="403257AF">
        <w:rPr>
          <w:rFonts w:ascii="Arial" w:hAnsi="Arial" w:cs="Arial"/>
          <w:b/>
          <w:bCs/>
          <w:sz w:val="18"/>
          <w:szCs w:val="18"/>
          <w:u w:val="single"/>
        </w:rPr>
        <w:t>Position/Grade</w:t>
      </w:r>
      <w:r w:rsidRPr="00F72FA5">
        <w:rPr>
          <w:rFonts w:ascii="Arial" w:hAnsi="Arial" w:cs="Arial"/>
          <w:b/>
          <w:sz w:val="18"/>
          <w:szCs w:val="18"/>
          <w:u w:val="single"/>
        </w:rPr>
        <w:tab/>
      </w:r>
      <w:r w:rsidR="00B12776">
        <w:rPr>
          <w:rFonts w:ascii="Arial" w:hAnsi="Arial" w:cs="Arial"/>
          <w:b/>
          <w:bCs/>
          <w:sz w:val="18"/>
          <w:szCs w:val="18"/>
          <w:u w:val="single"/>
        </w:rPr>
        <w:t>Salary</w:t>
      </w:r>
      <w:r w:rsidRPr="00F72FA5">
        <w:rPr>
          <w:rFonts w:ascii="Arial" w:hAnsi="Arial" w:cs="Arial"/>
          <w:b/>
          <w:sz w:val="18"/>
          <w:szCs w:val="18"/>
          <w:u w:val="single"/>
        </w:rPr>
        <w:tab/>
      </w:r>
      <w:r w:rsidRPr="403257AF">
        <w:rPr>
          <w:rFonts w:ascii="Arial" w:hAnsi="Arial" w:cs="Arial"/>
          <w:b/>
          <w:bCs/>
          <w:sz w:val="18"/>
          <w:szCs w:val="18"/>
          <w:u w:val="single"/>
        </w:rPr>
        <w:t>Benefits (x 1.</w:t>
      </w:r>
      <w:r w:rsidRPr="00BF03C7">
        <w:rPr>
          <w:rFonts w:ascii="Arial" w:hAnsi="Arial" w:cs="Arial"/>
          <w:b/>
          <w:bCs/>
          <w:sz w:val="18"/>
          <w:szCs w:val="18"/>
          <w:u w:val="single"/>
        </w:rPr>
        <w:t>62)</w:t>
      </w:r>
      <w:r w:rsidRPr="00F72FA5">
        <w:rPr>
          <w:rFonts w:ascii="Arial" w:hAnsi="Arial" w:cs="Arial"/>
          <w:b/>
          <w:sz w:val="18"/>
          <w:szCs w:val="18"/>
          <w:u w:val="single"/>
        </w:rPr>
        <w:tab/>
      </w:r>
      <w:r w:rsidRPr="403257AF">
        <w:rPr>
          <w:rFonts w:ascii="Arial" w:hAnsi="Arial" w:cs="Arial"/>
          <w:b/>
          <w:bCs/>
          <w:sz w:val="18"/>
          <w:szCs w:val="18"/>
          <w:u w:val="single"/>
        </w:rPr>
        <w:t>Collection</w:t>
      </w:r>
      <w:r w:rsidRPr="00F72FA5">
        <w:rPr>
          <w:rFonts w:ascii="Arial" w:hAnsi="Arial" w:cs="Arial"/>
          <w:b/>
          <w:sz w:val="18"/>
          <w:szCs w:val="18"/>
          <w:u w:val="single"/>
        </w:rPr>
        <w:tab/>
      </w:r>
      <w:r w:rsidR="00B12776">
        <w:rPr>
          <w:rFonts w:ascii="Arial" w:hAnsi="Arial" w:cs="Arial"/>
          <w:b/>
          <w:bCs/>
          <w:sz w:val="18"/>
          <w:szCs w:val="18"/>
          <w:u w:val="single"/>
        </w:rPr>
        <w:t>Costs</w:t>
      </w:r>
    </w:p>
    <w:p w:rsidR="00675BA8" w:rsidP="00675BA8" w14:paraId="22B9AAF4" w14:textId="77777777">
      <w:pPr>
        <w:widowControl/>
        <w:tabs>
          <w:tab w:val="center" w:pos="1440"/>
          <w:tab w:val="decimal" w:pos="3780"/>
          <w:tab w:val="decimal" w:pos="5490"/>
          <w:tab w:val="center" w:pos="7020"/>
          <w:tab w:val="decimal" w:pos="8910"/>
        </w:tabs>
        <w:spacing w:line="259" w:lineRule="auto"/>
        <w:rPr>
          <w:rFonts w:ascii="Arial" w:hAnsi="Arial" w:cs="Arial"/>
        </w:rPr>
      </w:pPr>
      <w:r w:rsidRPr="00B12776">
        <w:rPr>
          <w:rFonts w:ascii="Arial" w:hAnsi="Arial" w:cs="Arial"/>
        </w:rPr>
        <w:t>Conflict Coord</w:t>
      </w:r>
      <w:r w:rsidRPr="00B12776" w:rsidR="00B12776">
        <w:rPr>
          <w:rFonts w:ascii="Arial" w:hAnsi="Arial" w:cs="Arial"/>
        </w:rPr>
        <w:t>.</w:t>
      </w:r>
      <w:r w:rsidRPr="00B12776" w:rsidR="005E6713">
        <w:tab/>
      </w:r>
      <w:r w:rsidRPr="00B12776" w:rsidR="0131BCE3">
        <w:rPr>
          <w:rFonts w:ascii="Arial" w:hAnsi="Arial" w:cs="Arial"/>
        </w:rPr>
        <w:t xml:space="preserve"> </w:t>
      </w:r>
      <w:r w:rsidRPr="00B12776" w:rsidR="005E6713">
        <w:rPr>
          <w:rFonts w:ascii="Arial" w:hAnsi="Arial" w:cs="Arial"/>
        </w:rPr>
        <w:t>(GS-1</w:t>
      </w:r>
      <w:r w:rsidRPr="00B12776" w:rsidR="3439FE32">
        <w:rPr>
          <w:rFonts w:ascii="Arial" w:hAnsi="Arial" w:cs="Arial"/>
        </w:rPr>
        <w:t>2</w:t>
      </w:r>
      <w:r w:rsidRPr="00B12776" w:rsidR="005E6713">
        <w:rPr>
          <w:rFonts w:ascii="Arial" w:hAnsi="Arial" w:cs="Arial"/>
        </w:rPr>
        <w:t>/05)</w:t>
      </w:r>
      <w:r w:rsidRPr="00B12776" w:rsidR="005E6713">
        <w:tab/>
      </w:r>
      <w:r w:rsidR="005F4541">
        <w:rPr>
          <w:rFonts w:ascii="Arial" w:hAnsi="Arial" w:cs="Arial"/>
        </w:rPr>
        <w:t>$ 100,440.00</w:t>
      </w:r>
      <w:r w:rsidRPr="00B12776" w:rsidR="005E6713">
        <w:tab/>
      </w:r>
      <w:r w:rsidR="00990175">
        <w:rPr>
          <w:rFonts w:ascii="Arial" w:hAnsi="Arial" w:cs="Arial"/>
        </w:rPr>
        <w:t>$ 162,712.80</w:t>
      </w:r>
      <w:r w:rsidRPr="00B12776" w:rsidR="005E6713">
        <w:tab/>
      </w:r>
      <w:r w:rsidRPr="00B12776" w:rsidR="25163968">
        <w:rPr>
          <w:rFonts w:ascii="Arial" w:hAnsi="Arial" w:cs="Arial"/>
        </w:rPr>
        <w:t>5</w:t>
      </w:r>
      <w:r w:rsidRPr="00B12776" w:rsidR="5004BF10">
        <w:rPr>
          <w:rFonts w:ascii="Arial" w:hAnsi="Arial" w:cs="Arial"/>
        </w:rPr>
        <w:t>0</w:t>
      </w:r>
      <w:r w:rsidRPr="00B12776" w:rsidR="00203571">
        <w:rPr>
          <w:rFonts w:ascii="Arial" w:hAnsi="Arial" w:cs="Arial"/>
        </w:rPr>
        <w:t>%</w:t>
      </w:r>
      <w:r w:rsidRPr="00B12776" w:rsidR="005E6713">
        <w:tab/>
      </w:r>
      <w:r>
        <w:rPr>
          <w:rFonts w:ascii="Arial" w:hAnsi="Arial" w:cs="Arial"/>
        </w:rPr>
        <w:t>$ 81,356.40</w:t>
      </w:r>
    </w:p>
    <w:p w:rsidR="005E6713" w:rsidRPr="00B12776" w:rsidP="00675BA8" w14:paraId="51E26F8E" w14:textId="15E23937">
      <w:pPr>
        <w:widowControl/>
        <w:tabs>
          <w:tab w:val="center" w:pos="1440"/>
          <w:tab w:val="decimal" w:pos="3780"/>
          <w:tab w:val="decimal" w:pos="5490"/>
          <w:tab w:val="center" w:pos="7020"/>
          <w:tab w:val="decimal" w:pos="9180"/>
        </w:tabs>
        <w:spacing w:line="259" w:lineRule="auto"/>
        <w:rPr>
          <w:rFonts w:ascii="Arial" w:hAnsi="Arial" w:cs="Arial"/>
        </w:rPr>
      </w:pPr>
      <w:r w:rsidRPr="00B12776">
        <w:rPr>
          <w:rFonts w:ascii="Arial" w:hAnsi="Arial" w:cs="Arial"/>
        </w:rPr>
        <w:t>Program Coord</w:t>
      </w:r>
      <w:r w:rsidRPr="00B12776" w:rsidR="00B12776">
        <w:rPr>
          <w:rFonts w:ascii="Arial" w:hAnsi="Arial" w:cs="Arial"/>
        </w:rPr>
        <w:t>.</w:t>
      </w:r>
      <w:r w:rsidRPr="00B12776" w:rsidR="79D3D31B">
        <w:rPr>
          <w:rFonts w:ascii="Arial" w:hAnsi="Arial" w:cs="Arial"/>
        </w:rPr>
        <w:t xml:space="preserve"> </w:t>
      </w:r>
      <w:r w:rsidRPr="00B12776">
        <w:rPr>
          <w:rFonts w:ascii="Arial" w:hAnsi="Arial" w:cs="Arial"/>
        </w:rPr>
        <w:t>(GS-1</w:t>
      </w:r>
      <w:r w:rsidRPr="00B12776" w:rsidR="38852C1B">
        <w:rPr>
          <w:rFonts w:ascii="Arial" w:hAnsi="Arial" w:cs="Arial"/>
        </w:rPr>
        <w:t>4</w:t>
      </w:r>
      <w:r w:rsidRPr="00B12776">
        <w:rPr>
          <w:rFonts w:ascii="Arial" w:hAnsi="Arial" w:cs="Arial"/>
        </w:rPr>
        <w:t xml:space="preserve">/05) </w:t>
      </w:r>
      <w:r w:rsidRPr="00B12776">
        <w:tab/>
      </w:r>
      <w:r w:rsidR="00990175">
        <w:rPr>
          <w:rFonts w:ascii="Arial" w:hAnsi="Arial" w:cs="Arial"/>
        </w:rPr>
        <w:t>141,135.00</w:t>
      </w:r>
      <w:r w:rsidRPr="00B12776">
        <w:tab/>
      </w:r>
      <w:r w:rsidR="00633C65">
        <w:rPr>
          <w:rFonts w:ascii="Arial" w:hAnsi="Arial" w:cs="Arial"/>
        </w:rPr>
        <w:t>228,638.70</w:t>
      </w:r>
      <w:r w:rsidRPr="00B12776">
        <w:tab/>
      </w:r>
      <w:r w:rsidRPr="00B12776" w:rsidR="18C04D7C">
        <w:rPr>
          <w:rFonts w:ascii="Arial" w:hAnsi="Arial" w:cs="Arial"/>
        </w:rPr>
        <w:t>5</w:t>
      </w:r>
      <w:r w:rsidRPr="00B12776" w:rsidR="00203571">
        <w:rPr>
          <w:rFonts w:ascii="Arial" w:hAnsi="Arial" w:cs="Arial"/>
        </w:rPr>
        <w:t>%</w:t>
      </w:r>
      <w:r w:rsidRPr="00B12776">
        <w:tab/>
      </w:r>
      <w:r w:rsidR="003316D4">
        <w:rPr>
          <w:rFonts w:ascii="Arial" w:hAnsi="Arial" w:cs="Arial"/>
          <w:u w:val="single"/>
        </w:rPr>
        <w:t>11,431,9</w:t>
      </w:r>
      <w:r w:rsidR="00675BA8">
        <w:rPr>
          <w:rFonts w:ascii="Arial" w:hAnsi="Arial" w:cs="Arial"/>
          <w:u w:val="single"/>
        </w:rPr>
        <w:t>4</w:t>
      </w:r>
    </w:p>
    <w:p w:rsidR="005E6713" w:rsidRPr="00B12776" w:rsidP="00675BA8" w14:paraId="76DE7565" w14:textId="1E3E31F5">
      <w:pPr>
        <w:widowControl/>
        <w:tabs>
          <w:tab w:val="center" w:pos="1440"/>
          <w:tab w:val="decimal" w:pos="3780"/>
          <w:tab w:val="decimal" w:pos="5130"/>
          <w:tab w:val="center" w:pos="7020"/>
          <w:tab w:val="decimal" w:pos="8910"/>
        </w:tabs>
        <w:rPr>
          <w:rFonts w:ascii="Arial" w:hAnsi="Arial" w:cs="Arial"/>
          <w:b/>
        </w:rPr>
      </w:pPr>
      <w:r w:rsidRPr="00B12776">
        <w:rPr>
          <w:rFonts w:ascii="Arial" w:hAnsi="Arial" w:cs="Arial"/>
          <w:b/>
        </w:rPr>
        <w:tab/>
      </w:r>
      <w:r w:rsidRPr="00B12776">
        <w:rPr>
          <w:rFonts w:ascii="Arial" w:hAnsi="Arial" w:cs="Arial"/>
          <w:b/>
        </w:rPr>
        <w:tab/>
      </w:r>
      <w:r w:rsidRPr="00B12776">
        <w:rPr>
          <w:rFonts w:ascii="Arial" w:hAnsi="Arial" w:cs="Arial"/>
          <w:b/>
        </w:rPr>
        <w:tab/>
      </w:r>
      <w:r w:rsidRPr="00B12776">
        <w:rPr>
          <w:rFonts w:ascii="Arial" w:hAnsi="Arial" w:cs="Arial"/>
          <w:b/>
        </w:rPr>
        <w:tab/>
      </w:r>
      <w:r w:rsidRPr="00B12776">
        <w:rPr>
          <w:rFonts w:ascii="Arial" w:hAnsi="Arial" w:cs="Arial"/>
          <w:b/>
        </w:rPr>
        <w:tab/>
        <w:t xml:space="preserve">$ </w:t>
      </w:r>
      <w:r w:rsidR="001C621F">
        <w:rPr>
          <w:rFonts w:ascii="Arial" w:hAnsi="Arial" w:cs="Arial"/>
          <w:bCs/>
        </w:rPr>
        <w:t>92,788.34</w:t>
      </w:r>
    </w:p>
    <w:p w:rsidR="005E6713" w:rsidRPr="00F72FA5" w:rsidP="005E6713" w14:paraId="4F4AA996" w14:textId="77777777">
      <w:pPr>
        <w:tabs>
          <w:tab w:val="left" w:pos="720"/>
        </w:tabs>
        <w:ind w:left="720" w:hanging="720"/>
        <w:rPr>
          <w:rFonts w:ascii="Arial" w:hAnsi="Arial" w:cs="Arial"/>
          <w:bCs/>
        </w:rPr>
      </w:pPr>
      <w:r w:rsidRPr="00F72FA5">
        <w:rPr>
          <w:rFonts w:ascii="Arial" w:hAnsi="Arial" w:cs="Arial"/>
          <w:bCs/>
        </w:rPr>
        <w:tab/>
      </w:r>
      <w:r w:rsidRPr="00F72FA5">
        <w:rPr>
          <w:rFonts w:ascii="Arial" w:hAnsi="Arial" w:cs="Arial"/>
          <w:bCs/>
        </w:rPr>
        <w:tab/>
      </w:r>
    </w:p>
    <w:p w:rsidR="000B61C6" w:rsidRPr="00F72FA5" w:rsidP="009064A8" w14:paraId="714E3776" w14:textId="15F8AFC1">
      <w:pPr>
        <w:tabs>
          <w:tab w:val="left" w:pos="450"/>
          <w:tab w:val="left" w:pos="720"/>
        </w:tabs>
        <w:rPr>
          <w:rFonts w:ascii="Arial" w:hAnsi="Arial" w:cs="Arial"/>
          <w:b/>
          <w:sz w:val="22"/>
        </w:rPr>
      </w:pPr>
      <w:r w:rsidRPr="00F72FA5">
        <w:rPr>
          <w:rFonts w:ascii="Arial" w:hAnsi="Arial" w:cs="Arial"/>
          <w:b/>
          <w:bCs/>
          <w:sz w:val="22"/>
          <w:szCs w:val="22"/>
        </w:rPr>
        <w:t>15.</w:t>
      </w:r>
      <w:r w:rsidRPr="00F72FA5">
        <w:rPr>
          <w:rFonts w:ascii="Arial" w:hAnsi="Arial" w:cs="Arial"/>
          <w:b/>
          <w:bCs/>
          <w:sz w:val="22"/>
          <w:szCs w:val="22"/>
        </w:rPr>
        <w:tab/>
      </w:r>
      <w:r w:rsidRPr="00F72FA5" w:rsidR="006A3B1D">
        <w:rPr>
          <w:rFonts w:ascii="Arial" w:hAnsi="Arial" w:cs="Arial"/>
          <w:b/>
          <w:sz w:val="22"/>
          <w:szCs w:val="22"/>
        </w:rPr>
        <w:t xml:space="preserve">Explain the reasons for any program changes or adjustments in hour or cost </w:t>
      </w:r>
      <w:r w:rsidRPr="00F72FA5" w:rsidR="006A3B1D">
        <w:rPr>
          <w:rFonts w:ascii="Arial" w:hAnsi="Arial" w:cs="Arial"/>
          <w:b/>
          <w:sz w:val="22"/>
        </w:rPr>
        <w:t>burden.</w:t>
      </w:r>
    </w:p>
    <w:p w:rsidR="000B61C6" w:rsidRPr="00F72FA5" w:rsidP="00561B83" w14:paraId="60B29D1B" w14:textId="77777777">
      <w:pPr>
        <w:widowControl/>
        <w:tabs>
          <w:tab w:val="left" w:pos="720"/>
        </w:tabs>
        <w:autoSpaceDE/>
        <w:autoSpaceDN/>
        <w:adjustRightInd/>
        <w:rPr>
          <w:rFonts w:ascii="Arial" w:hAnsi="Arial" w:cs="Arial"/>
          <w:sz w:val="22"/>
          <w:szCs w:val="22"/>
        </w:rPr>
      </w:pPr>
    </w:p>
    <w:p w:rsidR="00A26C2F" w:rsidRPr="00F72FA5" w:rsidP="00A26C2F" w14:paraId="738668DF" w14:textId="7A5146D0">
      <w:pPr>
        <w:widowControl/>
        <w:tabs>
          <w:tab w:val="left" w:pos="720"/>
        </w:tabs>
        <w:autoSpaceDE/>
        <w:autoSpaceDN/>
        <w:adjustRightInd/>
        <w:rPr>
          <w:rFonts w:ascii="Arial" w:hAnsi="Arial" w:cs="Arial"/>
          <w:sz w:val="22"/>
          <w:szCs w:val="22"/>
        </w:rPr>
      </w:pPr>
      <w:r w:rsidRPr="00F72FA5">
        <w:rPr>
          <w:rFonts w:ascii="Arial" w:hAnsi="Arial" w:cs="Arial"/>
          <w:sz w:val="22"/>
          <w:szCs w:val="22"/>
        </w:rPr>
        <w:t>This is a request for a new OMB control number in conjunction with</w:t>
      </w:r>
      <w:r w:rsidR="006C0AF1">
        <w:rPr>
          <w:rFonts w:ascii="Arial" w:hAnsi="Arial" w:cs="Arial"/>
          <w:sz w:val="22"/>
          <w:szCs w:val="22"/>
        </w:rPr>
        <w:t xml:space="preserve"> the</w:t>
      </w:r>
      <w:r w:rsidRPr="00F72FA5">
        <w:rPr>
          <w:rFonts w:ascii="Arial" w:hAnsi="Arial" w:cs="Arial"/>
          <w:sz w:val="22"/>
          <w:szCs w:val="22"/>
        </w:rPr>
        <w:t xml:space="preserve"> information collection</w:t>
      </w:r>
      <w:r w:rsidR="006C0AF1">
        <w:rPr>
          <w:rFonts w:ascii="Arial" w:hAnsi="Arial" w:cs="Arial"/>
          <w:sz w:val="22"/>
          <w:szCs w:val="22"/>
        </w:rPr>
        <w:t>s</w:t>
      </w:r>
      <w:r w:rsidRPr="00F72FA5">
        <w:rPr>
          <w:rFonts w:ascii="Arial" w:hAnsi="Arial" w:cs="Arial"/>
          <w:sz w:val="22"/>
          <w:szCs w:val="22"/>
        </w:rPr>
        <w:t xml:space="preserve"> associated with our </w:t>
      </w:r>
      <w:r w:rsidR="006C0AF1">
        <w:rPr>
          <w:rFonts w:ascii="Arial" w:hAnsi="Arial" w:cs="Arial"/>
          <w:sz w:val="22"/>
          <w:szCs w:val="22"/>
        </w:rPr>
        <w:t>proposed</w:t>
      </w:r>
      <w:r w:rsidRPr="00F72FA5" w:rsidR="00390525">
        <w:rPr>
          <w:rFonts w:ascii="Arial" w:hAnsi="Arial" w:cs="Arial"/>
          <w:sz w:val="22"/>
          <w:szCs w:val="22"/>
        </w:rPr>
        <w:t xml:space="preserve"> </w:t>
      </w:r>
      <w:r w:rsidRPr="00F72FA5">
        <w:rPr>
          <w:rFonts w:ascii="Arial" w:hAnsi="Arial" w:cs="Arial"/>
          <w:sz w:val="22"/>
          <w:szCs w:val="22"/>
        </w:rPr>
        <w:t>rule (RIN 1018-</w:t>
      </w:r>
      <w:r w:rsidRPr="00F72FA5" w:rsidR="00A518F8">
        <w:rPr>
          <w:rFonts w:ascii="Arial" w:hAnsi="Arial" w:cs="Arial"/>
          <w:sz w:val="22"/>
          <w:szCs w:val="22"/>
        </w:rPr>
        <w:t>BI</w:t>
      </w:r>
      <w:r w:rsidRPr="00F72FA5" w:rsidR="000A3C03">
        <w:rPr>
          <w:rFonts w:ascii="Arial" w:hAnsi="Arial" w:cs="Arial"/>
          <w:sz w:val="22"/>
          <w:szCs w:val="22"/>
        </w:rPr>
        <w:t>14</w:t>
      </w:r>
      <w:r w:rsidRPr="00F72FA5">
        <w:rPr>
          <w:rFonts w:ascii="Arial" w:hAnsi="Arial" w:cs="Arial"/>
          <w:sz w:val="22"/>
          <w:szCs w:val="22"/>
        </w:rPr>
        <w:t>).</w:t>
      </w:r>
    </w:p>
    <w:p w:rsidR="000B61C6" w:rsidRPr="00F72FA5" w:rsidP="009064A8" w14:paraId="6183CFEC" w14:textId="77777777">
      <w:pPr>
        <w:tabs>
          <w:tab w:val="left" w:pos="720"/>
        </w:tabs>
        <w:ind w:left="360" w:hanging="360"/>
        <w:rPr>
          <w:rFonts w:ascii="Arial" w:hAnsi="Arial" w:cs="Arial"/>
          <w:b/>
          <w:bCs/>
          <w:sz w:val="24"/>
          <w:szCs w:val="24"/>
        </w:rPr>
      </w:pPr>
    </w:p>
    <w:p w:rsidR="000B61C6" w:rsidRPr="00F72FA5" w:rsidP="009064A8" w14:paraId="18CC6AE0" w14:textId="77777777">
      <w:pPr>
        <w:tabs>
          <w:tab w:val="left" w:pos="450"/>
          <w:tab w:val="left" w:pos="720"/>
        </w:tabs>
        <w:rPr>
          <w:rFonts w:ascii="Arial" w:hAnsi="Arial" w:cs="Arial"/>
          <w:b/>
          <w:bCs/>
          <w:sz w:val="22"/>
          <w:szCs w:val="22"/>
        </w:rPr>
      </w:pPr>
      <w:r w:rsidRPr="00F72FA5">
        <w:rPr>
          <w:rFonts w:ascii="Arial" w:hAnsi="Arial" w:cs="Arial"/>
          <w:b/>
          <w:bCs/>
          <w:sz w:val="22"/>
          <w:szCs w:val="22"/>
        </w:rPr>
        <w:t>16.</w:t>
      </w:r>
      <w:r w:rsidRPr="00F72FA5">
        <w:rPr>
          <w:rFonts w:ascii="Arial" w:hAnsi="Arial" w:cs="Arial"/>
          <w:b/>
          <w:bCs/>
          <w:sz w:val="22"/>
          <w:szCs w:val="22"/>
        </w:rPr>
        <w:tab/>
      </w:r>
      <w:r w:rsidRPr="00F72FA5" w:rsidR="006A3B1D">
        <w:rPr>
          <w:rFonts w:ascii="Arial" w:hAnsi="Arial" w:cs="Arial"/>
          <w:b/>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F72FA5">
        <w:rPr>
          <w:rFonts w:ascii="Arial" w:hAnsi="Arial" w:cs="Arial"/>
          <w:b/>
          <w:bCs/>
          <w:sz w:val="22"/>
          <w:szCs w:val="22"/>
        </w:rPr>
        <w:t xml:space="preserve">  </w:t>
      </w:r>
    </w:p>
    <w:p w:rsidR="000B61C6" w:rsidRPr="00F72FA5" w:rsidP="009064A8" w14:paraId="752CDA8E" w14:textId="77777777">
      <w:pPr>
        <w:tabs>
          <w:tab w:val="left" w:pos="720"/>
        </w:tabs>
        <w:rPr>
          <w:rFonts w:ascii="Arial" w:hAnsi="Arial" w:cs="Arial"/>
          <w:sz w:val="22"/>
          <w:szCs w:val="22"/>
        </w:rPr>
      </w:pPr>
    </w:p>
    <w:p w:rsidR="000B61C6" w:rsidRPr="00F72FA5" w:rsidP="009064A8" w14:paraId="54C968DA" w14:textId="461EB0D6">
      <w:pPr>
        <w:widowControl/>
        <w:tabs>
          <w:tab w:val="left" w:pos="720"/>
        </w:tabs>
        <w:autoSpaceDE/>
        <w:autoSpaceDN/>
        <w:adjustRightInd/>
        <w:rPr>
          <w:rFonts w:ascii="Arial" w:hAnsi="Arial" w:cs="Arial"/>
          <w:sz w:val="22"/>
          <w:szCs w:val="22"/>
        </w:rPr>
      </w:pPr>
      <w:r w:rsidRPr="00F72FA5">
        <w:rPr>
          <w:rFonts w:ascii="Arial" w:hAnsi="Arial" w:cs="Arial"/>
          <w:sz w:val="22"/>
          <w:szCs w:val="22"/>
          <w:lang w:val="en-CA"/>
        </w:rPr>
        <w:fldChar w:fldCharType="begin"/>
      </w:r>
      <w:r w:rsidRPr="00F72FA5">
        <w:rPr>
          <w:rFonts w:ascii="Arial" w:hAnsi="Arial" w:cs="Arial"/>
          <w:sz w:val="22"/>
          <w:szCs w:val="22"/>
          <w:lang w:val="en-CA"/>
        </w:rPr>
        <w:instrText xml:space="preserve"> SEQ CHAPTER \h \r 1</w:instrText>
      </w:r>
      <w:r w:rsidRPr="00F72FA5">
        <w:rPr>
          <w:rFonts w:ascii="Arial" w:hAnsi="Arial" w:cs="Arial"/>
          <w:sz w:val="22"/>
          <w:szCs w:val="22"/>
          <w:lang w:val="en-CA"/>
        </w:rPr>
        <w:fldChar w:fldCharType="separate"/>
      </w:r>
      <w:r w:rsidRPr="00F72FA5">
        <w:rPr>
          <w:rFonts w:ascii="Arial" w:hAnsi="Arial" w:cs="Arial"/>
          <w:sz w:val="22"/>
          <w:szCs w:val="22"/>
          <w:lang w:val="en-CA"/>
        </w:rPr>
        <w:fldChar w:fldCharType="end"/>
      </w:r>
      <w:r w:rsidRPr="00F72FA5">
        <w:rPr>
          <w:rFonts w:ascii="Arial" w:hAnsi="Arial" w:cs="Arial"/>
          <w:sz w:val="22"/>
          <w:szCs w:val="22"/>
        </w:rPr>
        <w:t>The information is only for internal tracking and use.  No publication of information is anticipated.</w:t>
      </w:r>
    </w:p>
    <w:p w:rsidR="000B61C6" w:rsidRPr="00F72FA5" w:rsidP="009064A8" w14:paraId="4DC8695B" w14:textId="77777777">
      <w:pPr>
        <w:tabs>
          <w:tab w:val="left" w:pos="720"/>
        </w:tabs>
        <w:rPr>
          <w:rFonts w:ascii="Arial" w:hAnsi="Arial" w:cs="Arial"/>
          <w:sz w:val="22"/>
          <w:szCs w:val="22"/>
        </w:rPr>
      </w:pPr>
    </w:p>
    <w:p w:rsidR="000B61C6" w:rsidRPr="00F72FA5" w:rsidP="009064A8" w14:paraId="1C7EB30F" w14:textId="77777777">
      <w:pPr>
        <w:tabs>
          <w:tab w:val="left" w:pos="450"/>
          <w:tab w:val="left" w:pos="720"/>
        </w:tabs>
        <w:rPr>
          <w:rFonts w:ascii="Arial" w:hAnsi="Arial" w:cs="Arial"/>
          <w:b/>
          <w:bCs/>
          <w:sz w:val="22"/>
          <w:szCs w:val="22"/>
        </w:rPr>
      </w:pPr>
      <w:r w:rsidRPr="00F72FA5">
        <w:rPr>
          <w:rFonts w:ascii="Arial" w:hAnsi="Arial" w:cs="Arial"/>
          <w:b/>
          <w:bCs/>
          <w:sz w:val="22"/>
          <w:szCs w:val="22"/>
        </w:rPr>
        <w:t>17.</w:t>
      </w:r>
      <w:r w:rsidRPr="00F72FA5">
        <w:rPr>
          <w:rFonts w:ascii="Arial" w:hAnsi="Arial" w:cs="Arial"/>
          <w:b/>
          <w:bCs/>
          <w:sz w:val="22"/>
          <w:szCs w:val="22"/>
        </w:rPr>
        <w:tab/>
      </w:r>
      <w:r w:rsidRPr="00F72FA5" w:rsidR="006A3B1D">
        <w:rPr>
          <w:rFonts w:ascii="Arial" w:hAnsi="Arial" w:cs="Arial"/>
          <w:b/>
          <w:sz w:val="22"/>
          <w:szCs w:val="22"/>
        </w:rPr>
        <w:t>If seeking approval to not display the expiration date for OMB approval of the information collection, explain the reasons that display would be inappropriate.</w:t>
      </w:r>
    </w:p>
    <w:p w:rsidR="000B61C6" w:rsidRPr="00F72FA5" w:rsidP="009064A8" w14:paraId="43A8089C" w14:textId="77777777">
      <w:pPr>
        <w:tabs>
          <w:tab w:val="left" w:pos="720"/>
        </w:tabs>
        <w:ind w:left="360" w:hanging="360"/>
        <w:rPr>
          <w:rFonts w:ascii="Arial" w:hAnsi="Arial" w:cs="Arial"/>
          <w:b/>
          <w:bCs/>
          <w:sz w:val="22"/>
          <w:szCs w:val="22"/>
        </w:rPr>
      </w:pPr>
    </w:p>
    <w:p w:rsidR="000B61C6" w:rsidRPr="00F72FA5" w:rsidP="009064A8" w14:paraId="205F316D" w14:textId="77777777">
      <w:pPr>
        <w:tabs>
          <w:tab w:val="left" w:pos="720"/>
        </w:tabs>
        <w:rPr>
          <w:rFonts w:ascii="Arial" w:hAnsi="Arial" w:cs="Arial"/>
          <w:sz w:val="22"/>
          <w:szCs w:val="22"/>
        </w:rPr>
      </w:pPr>
      <w:r w:rsidRPr="00F72FA5">
        <w:rPr>
          <w:rFonts w:ascii="Arial" w:hAnsi="Arial" w:cs="Arial"/>
          <w:sz w:val="22"/>
          <w:szCs w:val="22"/>
        </w:rPr>
        <w:t>This is a regulatory requirement.  We will display the O</w:t>
      </w:r>
      <w:r w:rsidRPr="00F72FA5" w:rsidR="009E4340">
        <w:rPr>
          <w:rFonts w:ascii="Arial" w:hAnsi="Arial" w:cs="Arial"/>
          <w:sz w:val="22"/>
          <w:szCs w:val="22"/>
        </w:rPr>
        <w:t>M</w:t>
      </w:r>
      <w:r w:rsidRPr="00F72FA5">
        <w:rPr>
          <w:rFonts w:ascii="Arial" w:hAnsi="Arial" w:cs="Arial"/>
          <w:sz w:val="22"/>
          <w:szCs w:val="22"/>
        </w:rPr>
        <w:t xml:space="preserve">B Control Number and expiration date </w:t>
      </w:r>
      <w:r w:rsidRPr="00F72FA5">
        <w:rPr>
          <w:rFonts w:ascii="Arial" w:hAnsi="Arial" w:cs="Arial"/>
          <w:sz w:val="22"/>
          <w:szCs w:val="22"/>
        </w:rPr>
        <w:t>on appropriate documents.</w:t>
      </w:r>
    </w:p>
    <w:p w:rsidR="000B61C6" w:rsidRPr="00F72FA5" w:rsidP="009064A8" w14:paraId="7EF7D386" w14:textId="77777777">
      <w:pPr>
        <w:tabs>
          <w:tab w:val="left" w:pos="720"/>
        </w:tabs>
        <w:rPr>
          <w:rFonts w:ascii="Arial" w:hAnsi="Arial" w:cs="Arial"/>
          <w:sz w:val="22"/>
          <w:szCs w:val="22"/>
        </w:rPr>
      </w:pPr>
    </w:p>
    <w:p w:rsidR="000B61C6" w:rsidRPr="00F72FA5" w:rsidP="009064A8" w14:paraId="047AACFA" w14:textId="51DD4196">
      <w:pPr>
        <w:tabs>
          <w:tab w:val="left" w:pos="450"/>
          <w:tab w:val="left" w:pos="720"/>
        </w:tabs>
        <w:rPr>
          <w:rFonts w:ascii="Arial" w:hAnsi="Arial" w:cs="Arial"/>
          <w:sz w:val="22"/>
          <w:szCs w:val="22"/>
        </w:rPr>
      </w:pPr>
      <w:r w:rsidRPr="00F72FA5">
        <w:rPr>
          <w:rFonts w:ascii="Arial" w:hAnsi="Arial" w:cs="Arial"/>
          <w:b/>
          <w:bCs/>
          <w:sz w:val="22"/>
          <w:szCs w:val="22"/>
        </w:rPr>
        <w:t xml:space="preserve">18.  </w:t>
      </w:r>
      <w:r w:rsidRPr="00F72FA5" w:rsidR="006A3B1D">
        <w:rPr>
          <w:rFonts w:ascii="Arial" w:hAnsi="Arial" w:cs="Arial"/>
          <w:b/>
          <w:sz w:val="22"/>
          <w:szCs w:val="22"/>
        </w:rPr>
        <w:t>Explain each exception to the topics of the certification statement identified in "Certification for Paperwork Reduction Act Submissions."</w:t>
      </w:r>
      <w:r w:rsidRPr="00F72FA5">
        <w:rPr>
          <w:rFonts w:ascii="Arial" w:hAnsi="Arial" w:cs="Arial"/>
          <w:sz w:val="22"/>
          <w:szCs w:val="22"/>
        </w:rPr>
        <w:t xml:space="preserve"> </w:t>
      </w:r>
    </w:p>
    <w:p w:rsidR="000B61C6" w:rsidRPr="00F72FA5" w:rsidP="009064A8" w14:paraId="714A9882" w14:textId="77777777">
      <w:pPr>
        <w:tabs>
          <w:tab w:val="left" w:pos="720"/>
        </w:tabs>
        <w:rPr>
          <w:rFonts w:ascii="Arial" w:hAnsi="Arial" w:cs="Arial"/>
          <w:sz w:val="22"/>
          <w:szCs w:val="22"/>
        </w:rPr>
      </w:pPr>
    </w:p>
    <w:p w:rsidR="000B61C6" w:rsidRPr="00F72FA5" w:rsidP="000F04B3" w14:paraId="324F1EAA" w14:textId="42CB6AB3">
      <w:pPr>
        <w:tabs>
          <w:tab w:val="left" w:pos="720"/>
        </w:tabs>
        <w:rPr>
          <w:rFonts w:ascii="Arial" w:hAnsi="Arial" w:cs="Arial"/>
          <w:color w:val="0000FF"/>
          <w:sz w:val="22"/>
        </w:rPr>
      </w:pPr>
      <w:r w:rsidRPr="00F72FA5">
        <w:rPr>
          <w:rFonts w:ascii="Arial" w:hAnsi="Arial" w:cs="Arial"/>
          <w:sz w:val="22"/>
          <w:szCs w:val="22"/>
        </w:rPr>
        <w:t>There are no exceptions to the certification statement.</w:t>
      </w:r>
    </w:p>
    <w:sectPr w:rsidSect="004F5C75">
      <w:footerReference w:type="default" r:id="rId12"/>
      <w:footerReference w:type="first" r:id="rId13"/>
      <w:type w:val="continuous"/>
      <w:pgSz w:w="12240" w:h="15840" w:code="1"/>
      <w:pgMar w:top="1296" w:right="1440" w:bottom="1080"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9352072"/>
      <w:docPartObj>
        <w:docPartGallery w:val="Page Numbers (Bottom of Page)"/>
        <w:docPartUnique/>
      </w:docPartObj>
    </w:sdtPr>
    <w:sdtEndPr>
      <w:rPr>
        <w:rFonts w:ascii="Arial" w:hAnsi="Arial" w:cs="Arial"/>
        <w:noProof/>
        <w:sz w:val="22"/>
        <w:szCs w:val="22"/>
      </w:rPr>
    </w:sdtEndPr>
    <w:sdtContent>
      <w:p w:rsidR="005D4E97" w:rsidRPr="00BF6F8E" w:rsidP="00BF6F8E" w14:paraId="7313DAD9" w14:textId="200F90F8">
        <w:pPr>
          <w:pStyle w:val="Footer"/>
          <w:jc w:val="center"/>
          <w:rPr>
            <w:rFonts w:ascii="Arial" w:hAnsi="Arial"/>
            <w:sz w:val="22"/>
          </w:rPr>
        </w:pPr>
        <w:r>
          <w:rPr>
            <w:rFonts w:ascii="Arial" w:hAnsi="Arial" w:cs="Arial"/>
            <w:noProof/>
            <w:sz w:val="22"/>
            <w:szCs w:val="22"/>
          </w:rPr>
          <w:t>-</w:t>
        </w:r>
        <w:r>
          <w:t xml:space="preserve"> </w:t>
        </w:r>
        <w:r w:rsidRPr="009064A8">
          <w:rPr>
            <w:rFonts w:ascii="Arial" w:hAnsi="Arial" w:cs="Arial"/>
            <w:sz w:val="22"/>
            <w:szCs w:val="22"/>
          </w:rPr>
          <w:fldChar w:fldCharType="begin"/>
        </w:r>
        <w:r w:rsidRPr="009064A8">
          <w:rPr>
            <w:rFonts w:ascii="Arial" w:hAnsi="Arial" w:cs="Arial"/>
            <w:sz w:val="22"/>
            <w:szCs w:val="22"/>
          </w:rPr>
          <w:instrText xml:space="preserve"> PAGE   \* MERGEFORMAT </w:instrText>
        </w:r>
        <w:r w:rsidRPr="009064A8">
          <w:rPr>
            <w:rFonts w:ascii="Arial" w:hAnsi="Arial" w:cs="Arial"/>
            <w:sz w:val="22"/>
            <w:szCs w:val="22"/>
          </w:rPr>
          <w:fldChar w:fldCharType="separate"/>
        </w:r>
        <w:r w:rsidR="00170748">
          <w:rPr>
            <w:rFonts w:ascii="Arial" w:hAnsi="Arial" w:cs="Arial"/>
            <w:noProof/>
            <w:sz w:val="22"/>
            <w:szCs w:val="22"/>
          </w:rPr>
          <w:t>7</w:t>
        </w:r>
        <w:r w:rsidRPr="009064A8">
          <w:rPr>
            <w:rFonts w:ascii="Arial" w:hAnsi="Arial" w:cs="Arial"/>
            <w:noProof/>
            <w:sz w:val="22"/>
            <w:szCs w:val="22"/>
          </w:rPr>
          <w:fldChar w:fldCharType="end"/>
        </w:r>
        <w:r>
          <w:rPr>
            <w:rFonts w:ascii="Arial" w:hAnsi="Arial" w:cs="Arial"/>
            <w:noProof/>
            <w:sz w:val="22"/>
            <w:szCs w:val="22"/>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4A8" w:rsidRPr="00BF6F8E" w:rsidP="00BF6F8E" w14:paraId="02F3B462" w14:textId="2D6A9763">
    <w:pPr>
      <w:pStyle w:val="Footer"/>
      <w:jc w:val="center"/>
      <w:rPr>
        <w:rFonts w:ascii="Arial" w:hAnsi="Arial"/>
        <w:sz w:val="22"/>
      </w:rPr>
    </w:pPr>
    <w:r>
      <w:rPr>
        <w:rFonts w:ascii="Arial" w:hAnsi="Arial" w:cs="Arial"/>
        <w:noProof/>
        <w:sz w:val="22"/>
        <w:szCs w:val="22"/>
      </w:rPr>
      <w:t>-</w:t>
    </w:r>
    <w:r>
      <w:t xml:space="preserve"> </w:t>
    </w:r>
    <w:r w:rsidRPr="009064A8">
      <w:rPr>
        <w:rFonts w:ascii="Arial" w:hAnsi="Arial" w:cs="Arial"/>
        <w:sz w:val="22"/>
        <w:szCs w:val="22"/>
      </w:rPr>
      <w:fldChar w:fldCharType="begin"/>
    </w:r>
    <w:r w:rsidRPr="009064A8">
      <w:rPr>
        <w:rFonts w:ascii="Arial" w:hAnsi="Arial" w:cs="Arial"/>
        <w:sz w:val="22"/>
        <w:szCs w:val="22"/>
      </w:rPr>
      <w:instrText xml:space="preserve"> PAGE   \* MERGEFORMAT </w:instrText>
    </w:r>
    <w:r w:rsidRPr="009064A8">
      <w:rPr>
        <w:rFonts w:ascii="Arial" w:hAnsi="Arial" w:cs="Arial"/>
        <w:sz w:val="22"/>
        <w:szCs w:val="22"/>
      </w:rPr>
      <w:fldChar w:fldCharType="separate"/>
    </w:r>
    <w:r w:rsidR="00170748">
      <w:rPr>
        <w:rFonts w:ascii="Arial" w:hAnsi="Arial" w:cs="Arial"/>
        <w:noProof/>
        <w:sz w:val="22"/>
        <w:szCs w:val="22"/>
      </w:rPr>
      <w:t>1</w:t>
    </w:r>
    <w:r w:rsidRPr="009064A8">
      <w:rPr>
        <w:rFonts w:ascii="Arial" w:hAnsi="Arial" w:cs="Arial"/>
        <w:noProof/>
        <w:sz w:val="22"/>
        <w:szCs w:val="22"/>
      </w:rPr>
      <w:fldChar w:fldCharType="end"/>
    </w:r>
    <w:r>
      <w:rPr>
        <w:rFonts w:ascii="Arial" w:hAnsi="Arial" w:cs="Arial"/>
        <w:noProof/>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661CD"/>
    <w:multiLevelType w:val="hybridMultilevel"/>
    <w:tmpl w:val="76C271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19675A1"/>
    <w:multiLevelType w:val="hybridMultilevel"/>
    <w:tmpl w:val="13DA02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7EB26E3"/>
    <w:multiLevelType w:val="hybridMultilevel"/>
    <w:tmpl w:val="045EFED4"/>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67F444DB"/>
    <w:multiLevelType w:val="hybridMultilevel"/>
    <w:tmpl w:val="E9D05F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A3D724F"/>
    <w:multiLevelType w:val="hybridMultilevel"/>
    <w:tmpl w:val="3D16FD60"/>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5">
    <w:nsid w:val="76184D58"/>
    <w:multiLevelType w:val="hybridMultilevel"/>
    <w:tmpl w:val="E08E2B92"/>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rPr>
        <w:b w:val="0"/>
        <w:bCs w:val="0"/>
        <w:i w:val="0"/>
        <w:i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9848528">
    <w:abstractNumId w:val="1"/>
  </w:num>
  <w:num w:numId="2" w16cid:durableId="1924290211">
    <w:abstractNumId w:val="3"/>
  </w:num>
  <w:num w:numId="3" w16cid:durableId="1029841240">
    <w:abstractNumId w:val="5"/>
  </w:num>
  <w:num w:numId="4" w16cid:durableId="1265304572">
    <w:abstractNumId w:val="0"/>
  </w:num>
  <w:num w:numId="5" w16cid:durableId="601838219">
    <w:abstractNumId w:val="2"/>
  </w:num>
  <w:num w:numId="6" w16cid:durableId="22711034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56"/>
    <w:rsid w:val="00001580"/>
    <w:rsid w:val="00001DFA"/>
    <w:rsid w:val="00002615"/>
    <w:rsid w:val="00006A84"/>
    <w:rsid w:val="00011880"/>
    <w:rsid w:val="00012782"/>
    <w:rsid w:val="00014C86"/>
    <w:rsid w:val="000153AE"/>
    <w:rsid w:val="000177FF"/>
    <w:rsid w:val="00020F45"/>
    <w:rsid w:val="000225A3"/>
    <w:rsid w:val="00022613"/>
    <w:rsid w:val="0002402F"/>
    <w:rsid w:val="0002656D"/>
    <w:rsid w:val="00026C0C"/>
    <w:rsid w:val="00027199"/>
    <w:rsid w:val="00027AFA"/>
    <w:rsid w:val="00027BAB"/>
    <w:rsid w:val="00027E33"/>
    <w:rsid w:val="00032B07"/>
    <w:rsid w:val="00032F2D"/>
    <w:rsid w:val="000333BF"/>
    <w:rsid w:val="000342FB"/>
    <w:rsid w:val="000344C0"/>
    <w:rsid w:val="00034D80"/>
    <w:rsid w:val="00035203"/>
    <w:rsid w:val="000358F7"/>
    <w:rsid w:val="00036220"/>
    <w:rsid w:val="0003663D"/>
    <w:rsid w:val="00036660"/>
    <w:rsid w:val="00036FB9"/>
    <w:rsid w:val="00040A5B"/>
    <w:rsid w:val="000414D7"/>
    <w:rsid w:val="00041E54"/>
    <w:rsid w:val="00042881"/>
    <w:rsid w:val="000433A2"/>
    <w:rsid w:val="0004394C"/>
    <w:rsid w:val="00045035"/>
    <w:rsid w:val="00045769"/>
    <w:rsid w:val="0004650E"/>
    <w:rsid w:val="00050DBF"/>
    <w:rsid w:val="00051F60"/>
    <w:rsid w:val="000535EF"/>
    <w:rsid w:val="00053675"/>
    <w:rsid w:val="000537EF"/>
    <w:rsid w:val="00054F18"/>
    <w:rsid w:val="0005678D"/>
    <w:rsid w:val="0005781B"/>
    <w:rsid w:val="0005791C"/>
    <w:rsid w:val="00057F83"/>
    <w:rsid w:val="00061D52"/>
    <w:rsid w:val="00065ED8"/>
    <w:rsid w:val="00066743"/>
    <w:rsid w:val="00066AAA"/>
    <w:rsid w:val="00067661"/>
    <w:rsid w:val="00067A30"/>
    <w:rsid w:val="000701FA"/>
    <w:rsid w:val="0007052A"/>
    <w:rsid w:val="00072599"/>
    <w:rsid w:val="00072B98"/>
    <w:rsid w:val="00073BF7"/>
    <w:rsid w:val="00073D79"/>
    <w:rsid w:val="0007482D"/>
    <w:rsid w:val="00074A6E"/>
    <w:rsid w:val="000824BD"/>
    <w:rsid w:val="00083839"/>
    <w:rsid w:val="00084554"/>
    <w:rsid w:val="00084E47"/>
    <w:rsid w:val="0008548C"/>
    <w:rsid w:val="00085A82"/>
    <w:rsid w:val="00086228"/>
    <w:rsid w:val="0008643C"/>
    <w:rsid w:val="00086B7B"/>
    <w:rsid w:val="00086BF6"/>
    <w:rsid w:val="00086C06"/>
    <w:rsid w:val="00090903"/>
    <w:rsid w:val="00091148"/>
    <w:rsid w:val="000912DF"/>
    <w:rsid w:val="000919BB"/>
    <w:rsid w:val="000942E3"/>
    <w:rsid w:val="00096334"/>
    <w:rsid w:val="00097120"/>
    <w:rsid w:val="000A037A"/>
    <w:rsid w:val="000A09A5"/>
    <w:rsid w:val="000A3C03"/>
    <w:rsid w:val="000A594A"/>
    <w:rsid w:val="000A687B"/>
    <w:rsid w:val="000A731A"/>
    <w:rsid w:val="000B0BED"/>
    <w:rsid w:val="000B0DF2"/>
    <w:rsid w:val="000B41D5"/>
    <w:rsid w:val="000B41D9"/>
    <w:rsid w:val="000B46EA"/>
    <w:rsid w:val="000B51B8"/>
    <w:rsid w:val="000B61C6"/>
    <w:rsid w:val="000B757E"/>
    <w:rsid w:val="000C1632"/>
    <w:rsid w:val="000C2E94"/>
    <w:rsid w:val="000C3BB0"/>
    <w:rsid w:val="000C3C8B"/>
    <w:rsid w:val="000C4622"/>
    <w:rsid w:val="000C489D"/>
    <w:rsid w:val="000C4955"/>
    <w:rsid w:val="000C525C"/>
    <w:rsid w:val="000C6AF0"/>
    <w:rsid w:val="000C6C26"/>
    <w:rsid w:val="000C71B8"/>
    <w:rsid w:val="000D1DF9"/>
    <w:rsid w:val="000D22C3"/>
    <w:rsid w:val="000D498D"/>
    <w:rsid w:val="000D5334"/>
    <w:rsid w:val="000D5CB4"/>
    <w:rsid w:val="000D6C3D"/>
    <w:rsid w:val="000E0577"/>
    <w:rsid w:val="000E5489"/>
    <w:rsid w:val="000E5EB2"/>
    <w:rsid w:val="000F04B3"/>
    <w:rsid w:val="000F09EB"/>
    <w:rsid w:val="000F1C1F"/>
    <w:rsid w:val="000F1F37"/>
    <w:rsid w:val="000F1F50"/>
    <w:rsid w:val="000F2325"/>
    <w:rsid w:val="000F2587"/>
    <w:rsid w:val="000F35D2"/>
    <w:rsid w:val="000F43D8"/>
    <w:rsid w:val="000F55AC"/>
    <w:rsid w:val="000F60EF"/>
    <w:rsid w:val="000F695E"/>
    <w:rsid w:val="001004C7"/>
    <w:rsid w:val="00100711"/>
    <w:rsid w:val="001009D8"/>
    <w:rsid w:val="0010174A"/>
    <w:rsid w:val="00101C5C"/>
    <w:rsid w:val="001031FB"/>
    <w:rsid w:val="00106E81"/>
    <w:rsid w:val="00107407"/>
    <w:rsid w:val="0011104A"/>
    <w:rsid w:val="001128D6"/>
    <w:rsid w:val="0011342D"/>
    <w:rsid w:val="00114AD5"/>
    <w:rsid w:val="00115175"/>
    <w:rsid w:val="00117A6B"/>
    <w:rsid w:val="00121B6F"/>
    <w:rsid w:val="00123040"/>
    <w:rsid w:val="00123D8A"/>
    <w:rsid w:val="0012413E"/>
    <w:rsid w:val="00124760"/>
    <w:rsid w:val="0012712F"/>
    <w:rsid w:val="00130453"/>
    <w:rsid w:val="0013227A"/>
    <w:rsid w:val="0013254D"/>
    <w:rsid w:val="00136A54"/>
    <w:rsid w:val="00140E2D"/>
    <w:rsid w:val="00140E4F"/>
    <w:rsid w:val="001432E1"/>
    <w:rsid w:val="00143B00"/>
    <w:rsid w:val="00144036"/>
    <w:rsid w:val="00145C45"/>
    <w:rsid w:val="00145C49"/>
    <w:rsid w:val="00150437"/>
    <w:rsid w:val="00153299"/>
    <w:rsid w:val="00155A69"/>
    <w:rsid w:val="0015667C"/>
    <w:rsid w:val="00157818"/>
    <w:rsid w:val="00160B98"/>
    <w:rsid w:val="00162D64"/>
    <w:rsid w:val="00163735"/>
    <w:rsid w:val="001643A0"/>
    <w:rsid w:val="00165A96"/>
    <w:rsid w:val="00165DAD"/>
    <w:rsid w:val="00166B22"/>
    <w:rsid w:val="00167EA6"/>
    <w:rsid w:val="00170748"/>
    <w:rsid w:val="00171672"/>
    <w:rsid w:val="001717F5"/>
    <w:rsid w:val="001720C6"/>
    <w:rsid w:val="001748CB"/>
    <w:rsid w:val="0017634D"/>
    <w:rsid w:val="001816BB"/>
    <w:rsid w:val="001818D9"/>
    <w:rsid w:val="00181BB3"/>
    <w:rsid w:val="00181C39"/>
    <w:rsid w:val="00182C45"/>
    <w:rsid w:val="001852A0"/>
    <w:rsid w:val="00185413"/>
    <w:rsid w:val="00185AC9"/>
    <w:rsid w:val="0019009E"/>
    <w:rsid w:val="00192A66"/>
    <w:rsid w:val="00192CFC"/>
    <w:rsid w:val="00193C69"/>
    <w:rsid w:val="00193FDD"/>
    <w:rsid w:val="00194036"/>
    <w:rsid w:val="001950B8"/>
    <w:rsid w:val="00195229"/>
    <w:rsid w:val="00196420"/>
    <w:rsid w:val="001969BC"/>
    <w:rsid w:val="00196A2B"/>
    <w:rsid w:val="001971A1"/>
    <w:rsid w:val="001973BC"/>
    <w:rsid w:val="0019756E"/>
    <w:rsid w:val="00197AEF"/>
    <w:rsid w:val="001A00B6"/>
    <w:rsid w:val="001A1789"/>
    <w:rsid w:val="001A31D0"/>
    <w:rsid w:val="001A4D78"/>
    <w:rsid w:val="001A4ED3"/>
    <w:rsid w:val="001A6276"/>
    <w:rsid w:val="001B07A3"/>
    <w:rsid w:val="001B14A0"/>
    <w:rsid w:val="001B226D"/>
    <w:rsid w:val="001B29A5"/>
    <w:rsid w:val="001B2C73"/>
    <w:rsid w:val="001B34EC"/>
    <w:rsid w:val="001B39DD"/>
    <w:rsid w:val="001B3BA7"/>
    <w:rsid w:val="001B3D78"/>
    <w:rsid w:val="001B467B"/>
    <w:rsid w:val="001B5B39"/>
    <w:rsid w:val="001B6790"/>
    <w:rsid w:val="001B6D9F"/>
    <w:rsid w:val="001C0432"/>
    <w:rsid w:val="001C0E35"/>
    <w:rsid w:val="001C4496"/>
    <w:rsid w:val="001C6031"/>
    <w:rsid w:val="001C621F"/>
    <w:rsid w:val="001C7BB9"/>
    <w:rsid w:val="001C7BEC"/>
    <w:rsid w:val="001D4C44"/>
    <w:rsid w:val="001D5A75"/>
    <w:rsid w:val="001D60CD"/>
    <w:rsid w:val="001D6439"/>
    <w:rsid w:val="001E182C"/>
    <w:rsid w:val="001E5A4F"/>
    <w:rsid w:val="001E79E6"/>
    <w:rsid w:val="001F024D"/>
    <w:rsid w:val="001F063C"/>
    <w:rsid w:val="001F1E60"/>
    <w:rsid w:val="001F2380"/>
    <w:rsid w:val="001F3914"/>
    <w:rsid w:val="001F41ED"/>
    <w:rsid w:val="001F4822"/>
    <w:rsid w:val="001F4990"/>
    <w:rsid w:val="001F5E72"/>
    <w:rsid w:val="001F763A"/>
    <w:rsid w:val="001F7E25"/>
    <w:rsid w:val="00200175"/>
    <w:rsid w:val="00200D4F"/>
    <w:rsid w:val="00200DD9"/>
    <w:rsid w:val="00201A39"/>
    <w:rsid w:val="00202C5B"/>
    <w:rsid w:val="00202DA3"/>
    <w:rsid w:val="00203484"/>
    <w:rsid w:val="00203571"/>
    <w:rsid w:val="00203DF0"/>
    <w:rsid w:val="002049F3"/>
    <w:rsid w:val="002063A4"/>
    <w:rsid w:val="002064A6"/>
    <w:rsid w:val="00206907"/>
    <w:rsid w:val="00206DA8"/>
    <w:rsid w:val="00210A61"/>
    <w:rsid w:val="0021355C"/>
    <w:rsid w:val="002150F7"/>
    <w:rsid w:val="002172BA"/>
    <w:rsid w:val="002204B4"/>
    <w:rsid w:val="00221BD6"/>
    <w:rsid w:val="00225135"/>
    <w:rsid w:val="00225318"/>
    <w:rsid w:val="002277B3"/>
    <w:rsid w:val="002279CC"/>
    <w:rsid w:val="00227B1C"/>
    <w:rsid w:val="0023210C"/>
    <w:rsid w:val="00234327"/>
    <w:rsid w:val="00236BDD"/>
    <w:rsid w:val="00236DDF"/>
    <w:rsid w:val="0023772B"/>
    <w:rsid w:val="00240B14"/>
    <w:rsid w:val="00245EA2"/>
    <w:rsid w:val="00246369"/>
    <w:rsid w:val="002523A7"/>
    <w:rsid w:val="0025456D"/>
    <w:rsid w:val="0025558A"/>
    <w:rsid w:val="002564A8"/>
    <w:rsid w:val="002579AD"/>
    <w:rsid w:val="00261773"/>
    <w:rsid w:val="00261817"/>
    <w:rsid w:val="0026195C"/>
    <w:rsid w:val="00261DC0"/>
    <w:rsid w:val="00261F4F"/>
    <w:rsid w:val="00262524"/>
    <w:rsid w:val="0026252A"/>
    <w:rsid w:val="00262892"/>
    <w:rsid w:val="00262D2E"/>
    <w:rsid w:val="00263635"/>
    <w:rsid w:val="00266239"/>
    <w:rsid w:val="00271D59"/>
    <w:rsid w:val="002743E1"/>
    <w:rsid w:val="00275295"/>
    <w:rsid w:val="00276A82"/>
    <w:rsid w:val="0027743C"/>
    <w:rsid w:val="002774F7"/>
    <w:rsid w:val="00281232"/>
    <w:rsid w:val="00281375"/>
    <w:rsid w:val="0028171D"/>
    <w:rsid w:val="00282755"/>
    <w:rsid w:val="00283C0C"/>
    <w:rsid w:val="00284104"/>
    <w:rsid w:val="00284512"/>
    <w:rsid w:val="002845D8"/>
    <w:rsid w:val="00287044"/>
    <w:rsid w:val="00292213"/>
    <w:rsid w:val="00292556"/>
    <w:rsid w:val="00295981"/>
    <w:rsid w:val="002960D7"/>
    <w:rsid w:val="002A02E7"/>
    <w:rsid w:val="002A1BB9"/>
    <w:rsid w:val="002A3660"/>
    <w:rsid w:val="002A40BF"/>
    <w:rsid w:val="002A4106"/>
    <w:rsid w:val="002A5182"/>
    <w:rsid w:val="002A5A1B"/>
    <w:rsid w:val="002A63A1"/>
    <w:rsid w:val="002A7BBD"/>
    <w:rsid w:val="002B2768"/>
    <w:rsid w:val="002B3C41"/>
    <w:rsid w:val="002B5A34"/>
    <w:rsid w:val="002B637B"/>
    <w:rsid w:val="002B667F"/>
    <w:rsid w:val="002C04BE"/>
    <w:rsid w:val="002C3691"/>
    <w:rsid w:val="002C4305"/>
    <w:rsid w:val="002C4F75"/>
    <w:rsid w:val="002C58C3"/>
    <w:rsid w:val="002C5FB4"/>
    <w:rsid w:val="002C6256"/>
    <w:rsid w:val="002C65A8"/>
    <w:rsid w:val="002D1EE1"/>
    <w:rsid w:val="002D3133"/>
    <w:rsid w:val="002D4240"/>
    <w:rsid w:val="002D4469"/>
    <w:rsid w:val="002D4CCE"/>
    <w:rsid w:val="002D4D92"/>
    <w:rsid w:val="002D5369"/>
    <w:rsid w:val="002D7E9F"/>
    <w:rsid w:val="002E0497"/>
    <w:rsid w:val="002E0670"/>
    <w:rsid w:val="002E120D"/>
    <w:rsid w:val="002E139C"/>
    <w:rsid w:val="002E36AE"/>
    <w:rsid w:val="002E3CE7"/>
    <w:rsid w:val="002E460B"/>
    <w:rsid w:val="002E54AE"/>
    <w:rsid w:val="002E5531"/>
    <w:rsid w:val="002E5EF3"/>
    <w:rsid w:val="002E6DD8"/>
    <w:rsid w:val="002E7A31"/>
    <w:rsid w:val="002F2FA4"/>
    <w:rsid w:val="002F3421"/>
    <w:rsid w:val="002F5F58"/>
    <w:rsid w:val="002F6EC6"/>
    <w:rsid w:val="002F73FC"/>
    <w:rsid w:val="003020A2"/>
    <w:rsid w:val="00302584"/>
    <w:rsid w:val="00305BF7"/>
    <w:rsid w:val="00306158"/>
    <w:rsid w:val="0030740B"/>
    <w:rsid w:val="00307EF0"/>
    <w:rsid w:val="0031012C"/>
    <w:rsid w:val="0031016F"/>
    <w:rsid w:val="00310AA9"/>
    <w:rsid w:val="00310BEE"/>
    <w:rsid w:val="00311090"/>
    <w:rsid w:val="00312218"/>
    <w:rsid w:val="003127C6"/>
    <w:rsid w:val="00312FED"/>
    <w:rsid w:val="003138A1"/>
    <w:rsid w:val="0031553D"/>
    <w:rsid w:val="00316700"/>
    <w:rsid w:val="003178F9"/>
    <w:rsid w:val="003207C4"/>
    <w:rsid w:val="0032085C"/>
    <w:rsid w:val="003209A8"/>
    <w:rsid w:val="003218B1"/>
    <w:rsid w:val="00321A06"/>
    <w:rsid w:val="003242C5"/>
    <w:rsid w:val="003303D9"/>
    <w:rsid w:val="003316D4"/>
    <w:rsid w:val="00332110"/>
    <w:rsid w:val="003355EB"/>
    <w:rsid w:val="0033672E"/>
    <w:rsid w:val="00336FDF"/>
    <w:rsid w:val="00337024"/>
    <w:rsid w:val="003372EF"/>
    <w:rsid w:val="003412DE"/>
    <w:rsid w:val="00341AD2"/>
    <w:rsid w:val="00341D98"/>
    <w:rsid w:val="00343C08"/>
    <w:rsid w:val="003440EA"/>
    <w:rsid w:val="0034569E"/>
    <w:rsid w:val="003461A1"/>
    <w:rsid w:val="0034623D"/>
    <w:rsid w:val="0034662C"/>
    <w:rsid w:val="003473FE"/>
    <w:rsid w:val="003479EE"/>
    <w:rsid w:val="00352020"/>
    <w:rsid w:val="00353A10"/>
    <w:rsid w:val="0035424E"/>
    <w:rsid w:val="003557FB"/>
    <w:rsid w:val="0036479F"/>
    <w:rsid w:val="00365130"/>
    <w:rsid w:val="00365A01"/>
    <w:rsid w:val="003660DA"/>
    <w:rsid w:val="003661C3"/>
    <w:rsid w:val="00366AE6"/>
    <w:rsid w:val="00367B7A"/>
    <w:rsid w:val="00367E19"/>
    <w:rsid w:val="00371609"/>
    <w:rsid w:val="00372251"/>
    <w:rsid w:val="00373A93"/>
    <w:rsid w:val="00377B74"/>
    <w:rsid w:val="00380270"/>
    <w:rsid w:val="00380A3A"/>
    <w:rsid w:val="00381077"/>
    <w:rsid w:val="00382193"/>
    <w:rsid w:val="0038338F"/>
    <w:rsid w:val="00384858"/>
    <w:rsid w:val="00384A4E"/>
    <w:rsid w:val="00390525"/>
    <w:rsid w:val="00392510"/>
    <w:rsid w:val="0039310D"/>
    <w:rsid w:val="003932B5"/>
    <w:rsid w:val="0039385E"/>
    <w:rsid w:val="00395459"/>
    <w:rsid w:val="00396EE9"/>
    <w:rsid w:val="00397CB3"/>
    <w:rsid w:val="003A063B"/>
    <w:rsid w:val="003A25C1"/>
    <w:rsid w:val="003A4CDE"/>
    <w:rsid w:val="003A5C44"/>
    <w:rsid w:val="003A6BDD"/>
    <w:rsid w:val="003A6C90"/>
    <w:rsid w:val="003A6D75"/>
    <w:rsid w:val="003A714B"/>
    <w:rsid w:val="003A77AD"/>
    <w:rsid w:val="003A790E"/>
    <w:rsid w:val="003B0665"/>
    <w:rsid w:val="003B1915"/>
    <w:rsid w:val="003B31AA"/>
    <w:rsid w:val="003B3A9F"/>
    <w:rsid w:val="003B4359"/>
    <w:rsid w:val="003B5074"/>
    <w:rsid w:val="003B66F4"/>
    <w:rsid w:val="003B6A05"/>
    <w:rsid w:val="003B6D4F"/>
    <w:rsid w:val="003B725F"/>
    <w:rsid w:val="003B73DD"/>
    <w:rsid w:val="003C0391"/>
    <w:rsid w:val="003C1C95"/>
    <w:rsid w:val="003C251C"/>
    <w:rsid w:val="003C27B6"/>
    <w:rsid w:val="003C33E7"/>
    <w:rsid w:val="003C4853"/>
    <w:rsid w:val="003C59AC"/>
    <w:rsid w:val="003C6257"/>
    <w:rsid w:val="003C6938"/>
    <w:rsid w:val="003C7CDA"/>
    <w:rsid w:val="003D1E11"/>
    <w:rsid w:val="003D2308"/>
    <w:rsid w:val="003D2DED"/>
    <w:rsid w:val="003D3F05"/>
    <w:rsid w:val="003D417F"/>
    <w:rsid w:val="003D4469"/>
    <w:rsid w:val="003D651E"/>
    <w:rsid w:val="003D6D86"/>
    <w:rsid w:val="003E0041"/>
    <w:rsid w:val="003E2D5C"/>
    <w:rsid w:val="003E3EA4"/>
    <w:rsid w:val="003E40D5"/>
    <w:rsid w:val="003E44BF"/>
    <w:rsid w:val="003E6322"/>
    <w:rsid w:val="003E7A32"/>
    <w:rsid w:val="003F0BEA"/>
    <w:rsid w:val="003F21F0"/>
    <w:rsid w:val="003F2FDB"/>
    <w:rsid w:val="003F37F0"/>
    <w:rsid w:val="003F40EC"/>
    <w:rsid w:val="003F587E"/>
    <w:rsid w:val="003F669A"/>
    <w:rsid w:val="003F71B2"/>
    <w:rsid w:val="004006CF"/>
    <w:rsid w:val="00400989"/>
    <w:rsid w:val="00400DDA"/>
    <w:rsid w:val="00400EF8"/>
    <w:rsid w:val="00401238"/>
    <w:rsid w:val="0040164D"/>
    <w:rsid w:val="004022E9"/>
    <w:rsid w:val="0040319D"/>
    <w:rsid w:val="004035E3"/>
    <w:rsid w:val="00404B72"/>
    <w:rsid w:val="00404BBC"/>
    <w:rsid w:val="004062DF"/>
    <w:rsid w:val="00406A4B"/>
    <w:rsid w:val="0040704B"/>
    <w:rsid w:val="00411C0D"/>
    <w:rsid w:val="0041228B"/>
    <w:rsid w:val="00414928"/>
    <w:rsid w:val="00415458"/>
    <w:rsid w:val="00415C22"/>
    <w:rsid w:val="004163D4"/>
    <w:rsid w:val="004173AD"/>
    <w:rsid w:val="00417CBF"/>
    <w:rsid w:val="004208A2"/>
    <w:rsid w:val="004208A6"/>
    <w:rsid w:val="00421B2A"/>
    <w:rsid w:val="0042259A"/>
    <w:rsid w:val="00422869"/>
    <w:rsid w:val="00423226"/>
    <w:rsid w:val="004232C3"/>
    <w:rsid w:val="00423A92"/>
    <w:rsid w:val="0042498F"/>
    <w:rsid w:val="00425082"/>
    <w:rsid w:val="0042795B"/>
    <w:rsid w:val="004318C4"/>
    <w:rsid w:val="00432176"/>
    <w:rsid w:val="00433801"/>
    <w:rsid w:val="00435A74"/>
    <w:rsid w:val="004401A6"/>
    <w:rsid w:val="004410D3"/>
    <w:rsid w:val="00442A20"/>
    <w:rsid w:val="0044337B"/>
    <w:rsid w:val="004433DA"/>
    <w:rsid w:val="00443E1B"/>
    <w:rsid w:val="00443FC1"/>
    <w:rsid w:val="004445E4"/>
    <w:rsid w:val="004446D9"/>
    <w:rsid w:val="00444C14"/>
    <w:rsid w:val="004472E1"/>
    <w:rsid w:val="004478FD"/>
    <w:rsid w:val="004501F0"/>
    <w:rsid w:val="004507B3"/>
    <w:rsid w:val="00452E84"/>
    <w:rsid w:val="0045455F"/>
    <w:rsid w:val="004545DD"/>
    <w:rsid w:val="004547BC"/>
    <w:rsid w:val="00457DD2"/>
    <w:rsid w:val="00460F9A"/>
    <w:rsid w:val="00461788"/>
    <w:rsid w:val="00461A9E"/>
    <w:rsid w:val="00463D3E"/>
    <w:rsid w:val="00463ED2"/>
    <w:rsid w:val="00464201"/>
    <w:rsid w:val="0046689F"/>
    <w:rsid w:val="00470A57"/>
    <w:rsid w:val="0047184D"/>
    <w:rsid w:val="004719C6"/>
    <w:rsid w:val="0047303D"/>
    <w:rsid w:val="0047349D"/>
    <w:rsid w:val="004736E7"/>
    <w:rsid w:val="0047535E"/>
    <w:rsid w:val="00476EC6"/>
    <w:rsid w:val="00477791"/>
    <w:rsid w:val="00477822"/>
    <w:rsid w:val="0048049B"/>
    <w:rsid w:val="00480BB9"/>
    <w:rsid w:val="004810E6"/>
    <w:rsid w:val="0048239F"/>
    <w:rsid w:val="00482A1B"/>
    <w:rsid w:val="00482F02"/>
    <w:rsid w:val="00484BBF"/>
    <w:rsid w:val="00491A42"/>
    <w:rsid w:val="00491FE9"/>
    <w:rsid w:val="00493141"/>
    <w:rsid w:val="00494513"/>
    <w:rsid w:val="0049467E"/>
    <w:rsid w:val="00496971"/>
    <w:rsid w:val="004A0132"/>
    <w:rsid w:val="004A016B"/>
    <w:rsid w:val="004A0CC9"/>
    <w:rsid w:val="004A3093"/>
    <w:rsid w:val="004A574C"/>
    <w:rsid w:val="004A5A4F"/>
    <w:rsid w:val="004A7C35"/>
    <w:rsid w:val="004B069F"/>
    <w:rsid w:val="004B380B"/>
    <w:rsid w:val="004B49D6"/>
    <w:rsid w:val="004B5B58"/>
    <w:rsid w:val="004B5BB4"/>
    <w:rsid w:val="004B5E2E"/>
    <w:rsid w:val="004B6667"/>
    <w:rsid w:val="004B7176"/>
    <w:rsid w:val="004B7234"/>
    <w:rsid w:val="004C2CD9"/>
    <w:rsid w:val="004C358A"/>
    <w:rsid w:val="004C505C"/>
    <w:rsid w:val="004C5CA9"/>
    <w:rsid w:val="004C6AB5"/>
    <w:rsid w:val="004C706B"/>
    <w:rsid w:val="004C7AEB"/>
    <w:rsid w:val="004D105B"/>
    <w:rsid w:val="004D2D58"/>
    <w:rsid w:val="004D2DE2"/>
    <w:rsid w:val="004D3835"/>
    <w:rsid w:val="004D3960"/>
    <w:rsid w:val="004D4BC8"/>
    <w:rsid w:val="004D53F3"/>
    <w:rsid w:val="004D72C9"/>
    <w:rsid w:val="004D7415"/>
    <w:rsid w:val="004E0DAA"/>
    <w:rsid w:val="004E1C36"/>
    <w:rsid w:val="004E325D"/>
    <w:rsid w:val="004E43CC"/>
    <w:rsid w:val="004E48E1"/>
    <w:rsid w:val="004E5CDE"/>
    <w:rsid w:val="004E5E2F"/>
    <w:rsid w:val="004E6B65"/>
    <w:rsid w:val="004E6CD1"/>
    <w:rsid w:val="004E77FB"/>
    <w:rsid w:val="004E7D18"/>
    <w:rsid w:val="004F1003"/>
    <w:rsid w:val="004F3663"/>
    <w:rsid w:val="004F3B00"/>
    <w:rsid w:val="004F4DB7"/>
    <w:rsid w:val="004F5C75"/>
    <w:rsid w:val="004F5E56"/>
    <w:rsid w:val="00500162"/>
    <w:rsid w:val="00500AD6"/>
    <w:rsid w:val="0050152A"/>
    <w:rsid w:val="0050408C"/>
    <w:rsid w:val="00504FA0"/>
    <w:rsid w:val="00505562"/>
    <w:rsid w:val="00505C9C"/>
    <w:rsid w:val="00510BE6"/>
    <w:rsid w:val="00513D7F"/>
    <w:rsid w:val="00513FDB"/>
    <w:rsid w:val="00514226"/>
    <w:rsid w:val="00515ED6"/>
    <w:rsid w:val="005166F1"/>
    <w:rsid w:val="00520016"/>
    <w:rsid w:val="005204ED"/>
    <w:rsid w:val="00523867"/>
    <w:rsid w:val="00523BD5"/>
    <w:rsid w:val="00525A60"/>
    <w:rsid w:val="00525B3E"/>
    <w:rsid w:val="00526429"/>
    <w:rsid w:val="00526DB9"/>
    <w:rsid w:val="005312EB"/>
    <w:rsid w:val="0053211C"/>
    <w:rsid w:val="0053312D"/>
    <w:rsid w:val="0053391F"/>
    <w:rsid w:val="00533D64"/>
    <w:rsid w:val="005346EC"/>
    <w:rsid w:val="0053470A"/>
    <w:rsid w:val="00535281"/>
    <w:rsid w:val="005368CE"/>
    <w:rsid w:val="00536A1C"/>
    <w:rsid w:val="00537598"/>
    <w:rsid w:val="005375EA"/>
    <w:rsid w:val="00537C99"/>
    <w:rsid w:val="005416AF"/>
    <w:rsid w:val="005416D4"/>
    <w:rsid w:val="005428E0"/>
    <w:rsid w:val="00544040"/>
    <w:rsid w:val="00544685"/>
    <w:rsid w:val="00544854"/>
    <w:rsid w:val="005462C6"/>
    <w:rsid w:val="00546B2C"/>
    <w:rsid w:val="0054704B"/>
    <w:rsid w:val="00550582"/>
    <w:rsid w:val="00551F59"/>
    <w:rsid w:val="005525DD"/>
    <w:rsid w:val="00552DB1"/>
    <w:rsid w:val="00555099"/>
    <w:rsid w:val="005560BB"/>
    <w:rsid w:val="00556F03"/>
    <w:rsid w:val="00557F05"/>
    <w:rsid w:val="00560A23"/>
    <w:rsid w:val="00561B83"/>
    <w:rsid w:val="00561CA3"/>
    <w:rsid w:val="00561F9F"/>
    <w:rsid w:val="00563213"/>
    <w:rsid w:val="00564342"/>
    <w:rsid w:val="005647CC"/>
    <w:rsid w:val="00564B87"/>
    <w:rsid w:val="00565582"/>
    <w:rsid w:val="005655C9"/>
    <w:rsid w:val="00565F10"/>
    <w:rsid w:val="005663E1"/>
    <w:rsid w:val="00567A73"/>
    <w:rsid w:val="00571371"/>
    <w:rsid w:val="005715AD"/>
    <w:rsid w:val="00571EE5"/>
    <w:rsid w:val="00571FED"/>
    <w:rsid w:val="00572E43"/>
    <w:rsid w:val="0057331F"/>
    <w:rsid w:val="005746C6"/>
    <w:rsid w:val="00577E4C"/>
    <w:rsid w:val="00582213"/>
    <w:rsid w:val="00582B9B"/>
    <w:rsid w:val="00582EBC"/>
    <w:rsid w:val="00584CDB"/>
    <w:rsid w:val="00584E6F"/>
    <w:rsid w:val="00590111"/>
    <w:rsid w:val="00591E97"/>
    <w:rsid w:val="00592A94"/>
    <w:rsid w:val="00593FCA"/>
    <w:rsid w:val="005943BB"/>
    <w:rsid w:val="0059482E"/>
    <w:rsid w:val="00594B14"/>
    <w:rsid w:val="00594CDA"/>
    <w:rsid w:val="00595032"/>
    <w:rsid w:val="00595662"/>
    <w:rsid w:val="005979C5"/>
    <w:rsid w:val="005A0410"/>
    <w:rsid w:val="005A1182"/>
    <w:rsid w:val="005A1378"/>
    <w:rsid w:val="005A2016"/>
    <w:rsid w:val="005A320F"/>
    <w:rsid w:val="005A3746"/>
    <w:rsid w:val="005B0325"/>
    <w:rsid w:val="005B18AA"/>
    <w:rsid w:val="005B1E85"/>
    <w:rsid w:val="005B30C1"/>
    <w:rsid w:val="005B405A"/>
    <w:rsid w:val="005B5B16"/>
    <w:rsid w:val="005B70AF"/>
    <w:rsid w:val="005C054C"/>
    <w:rsid w:val="005C12A3"/>
    <w:rsid w:val="005C14C1"/>
    <w:rsid w:val="005C3BC7"/>
    <w:rsid w:val="005C3DD2"/>
    <w:rsid w:val="005C40F4"/>
    <w:rsid w:val="005C4D8F"/>
    <w:rsid w:val="005C5665"/>
    <w:rsid w:val="005C5EF2"/>
    <w:rsid w:val="005C63BF"/>
    <w:rsid w:val="005C7466"/>
    <w:rsid w:val="005C76AB"/>
    <w:rsid w:val="005D1885"/>
    <w:rsid w:val="005D1895"/>
    <w:rsid w:val="005D1BCA"/>
    <w:rsid w:val="005D4E97"/>
    <w:rsid w:val="005D54E3"/>
    <w:rsid w:val="005D556F"/>
    <w:rsid w:val="005D56DA"/>
    <w:rsid w:val="005D6FCB"/>
    <w:rsid w:val="005D71D5"/>
    <w:rsid w:val="005E0775"/>
    <w:rsid w:val="005E07D5"/>
    <w:rsid w:val="005E0F4E"/>
    <w:rsid w:val="005E4AE5"/>
    <w:rsid w:val="005E5C75"/>
    <w:rsid w:val="005E5F9F"/>
    <w:rsid w:val="005E6713"/>
    <w:rsid w:val="005F1835"/>
    <w:rsid w:val="005F1F46"/>
    <w:rsid w:val="005F2506"/>
    <w:rsid w:val="005F435B"/>
    <w:rsid w:val="005F4541"/>
    <w:rsid w:val="005F5F25"/>
    <w:rsid w:val="005F5F5C"/>
    <w:rsid w:val="005F76E3"/>
    <w:rsid w:val="00602526"/>
    <w:rsid w:val="00602BE2"/>
    <w:rsid w:val="00603B9C"/>
    <w:rsid w:val="00604515"/>
    <w:rsid w:val="00605A81"/>
    <w:rsid w:val="0060762F"/>
    <w:rsid w:val="006079D6"/>
    <w:rsid w:val="0061379F"/>
    <w:rsid w:val="00615029"/>
    <w:rsid w:val="00615B52"/>
    <w:rsid w:val="00615C1B"/>
    <w:rsid w:val="00616A74"/>
    <w:rsid w:val="006204F8"/>
    <w:rsid w:val="0062158E"/>
    <w:rsid w:val="00621785"/>
    <w:rsid w:val="0062388F"/>
    <w:rsid w:val="00623ECC"/>
    <w:rsid w:val="00627789"/>
    <w:rsid w:val="0063110C"/>
    <w:rsid w:val="00633C65"/>
    <w:rsid w:val="00634927"/>
    <w:rsid w:val="0063606C"/>
    <w:rsid w:val="006365C6"/>
    <w:rsid w:val="0063759E"/>
    <w:rsid w:val="00640472"/>
    <w:rsid w:val="00641AE1"/>
    <w:rsid w:val="00642904"/>
    <w:rsid w:val="00644EF2"/>
    <w:rsid w:val="006473BA"/>
    <w:rsid w:val="00653A9E"/>
    <w:rsid w:val="0065625E"/>
    <w:rsid w:val="00657BA7"/>
    <w:rsid w:val="00660BE0"/>
    <w:rsid w:val="0066170A"/>
    <w:rsid w:val="00662BE6"/>
    <w:rsid w:val="00662F2F"/>
    <w:rsid w:val="0066527F"/>
    <w:rsid w:val="00666512"/>
    <w:rsid w:val="006666BC"/>
    <w:rsid w:val="00670629"/>
    <w:rsid w:val="0067281C"/>
    <w:rsid w:val="0067347B"/>
    <w:rsid w:val="0067354F"/>
    <w:rsid w:val="006739CB"/>
    <w:rsid w:val="00674D72"/>
    <w:rsid w:val="00675A68"/>
    <w:rsid w:val="00675BA8"/>
    <w:rsid w:val="0067703C"/>
    <w:rsid w:val="00680669"/>
    <w:rsid w:val="0068074D"/>
    <w:rsid w:val="0068286F"/>
    <w:rsid w:val="00682A24"/>
    <w:rsid w:val="0068318A"/>
    <w:rsid w:val="00684B04"/>
    <w:rsid w:val="006862CD"/>
    <w:rsid w:val="00686807"/>
    <w:rsid w:val="00690104"/>
    <w:rsid w:val="006907EF"/>
    <w:rsid w:val="00690F96"/>
    <w:rsid w:val="00691D52"/>
    <w:rsid w:val="00691EEC"/>
    <w:rsid w:val="00692846"/>
    <w:rsid w:val="006939D6"/>
    <w:rsid w:val="00693C6B"/>
    <w:rsid w:val="006946AD"/>
    <w:rsid w:val="00696393"/>
    <w:rsid w:val="00697898"/>
    <w:rsid w:val="00697950"/>
    <w:rsid w:val="006A03A0"/>
    <w:rsid w:val="006A13A8"/>
    <w:rsid w:val="006A33AF"/>
    <w:rsid w:val="006A38F5"/>
    <w:rsid w:val="006A3B1D"/>
    <w:rsid w:val="006A3FB9"/>
    <w:rsid w:val="006A531F"/>
    <w:rsid w:val="006A548E"/>
    <w:rsid w:val="006A5B89"/>
    <w:rsid w:val="006A788F"/>
    <w:rsid w:val="006B2797"/>
    <w:rsid w:val="006B629C"/>
    <w:rsid w:val="006C0013"/>
    <w:rsid w:val="006C01E9"/>
    <w:rsid w:val="006C0AF1"/>
    <w:rsid w:val="006C4AE1"/>
    <w:rsid w:val="006C4D57"/>
    <w:rsid w:val="006C4E0F"/>
    <w:rsid w:val="006C5AD7"/>
    <w:rsid w:val="006C7D01"/>
    <w:rsid w:val="006D0C5F"/>
    <w:rsid w:val="006D1E4E"/>
    <w:rsid w:val="006D594D"/>
    <w:rsid w:val="006D67E6"/>
    <w:rsid w:val="006D73ED"/>
    <w:rsid w:val="006D77A1"/>
    <w:rsid w:val="006E00F0"/>
    <w:rsid w:val="006E1085"/>
    <w:rsid w:val="006E2ECA"/>
    <w:rsid w:val="006E3CDF"/>
    <w:rsid w:val="006E3E3B"/>
    <w:rsid w:val="006F3291"/>
    <w:rsid w:val="006F32B3"/>
    <w:rsid w:val="006F5D3B"/>
    <w:rsid w:val="006F615B"/>
    <w:rsid w:val="007000DA"/>
    <w:rsid w:val="0070082C"/>
    <w:rsid w:val="00701F64"/>
    <w:rsid w:val="00702041"/>
    <w:rsid w:val="00703253"/>
    <w:rsid w:val="00704A79"/>
    <w:rsid w:val="00710B24"/>
    <w:rsid w:val="00711706"/>
    <w:rsid w:val="00712B0B"/>
    <w:rsid w:val="00717D52"/>
    <w:rsid w:val="00722BA0"/>
    <w:rsid w:val="00722E89"/>
    <w:rsid w:val="007234AC"/>
    <w:rsid w:val="00723D47"/>
    <w:rsid w:val="007244CB"/>
    <w:rsid w:val="00725284"/>
    <w:rsid w:val="00725F1E"/>
    <w:rsid w:val="007269A5"/>
    <w:rsid w:val="00726B40"/>
    <w:rsid w:val="00731C1E"/>
    <w:rsid w:val="00731D45"/>
    <w:rsid w:val="007329F5"/>
    <w:rsid w:val="00734DE3"/>
    <w:rsid w:val="00735F35"/>
    <w:rsid w:val="00742D37"/>
    <w:rsid w:val="0074306C"/>
    <w:rsid w:val="007435F9"/>
    <w:rsid w:val="00746046"/>
    <w:rsid w:val="00751D98"/>
    <w:rsid w:val="007520A2"/>
    <w:rsid w:val="007540EC"/>
    <w:rsid w:val="00756E86"/>
    <w:rsid w:val="0076027C"/>
    <w:rsid w:val="00760C33"/>
    <w:rsid w:val="00761D73"/>
    <w:rsid w:val="00761FC7"/>
    <w:rsid w:val="0076273C"/>
    <w:rsid w:val="00763819"/>
    <w:rsid w:val="00763EDB"/>
    <w:rsid w:val="0076413C"/>
    <w:rsid w:val="00765001"/>
    <w:rsid w:val="0076502A"/>
    <w:rsid w:val="007660D1"/>
    <w:rsid w:val="00766223"/>
    <w:rsid w:val="00766F50"/>
    <w:rsid w:val="007671ED"/>
    <w:rsid w:val="00770BAC"/>
    <w:rsid w:val="00772BFF"/>
    <w:rsid w:val="00773C57"/>
    <w:rsid w:val="00774C3F"/>
    <w:rsid w:val="0077647B"/>
    <w:rsid w:val="007765B1"/>
    <w:rsid w:val="007801C8"/>
    <w:rsid w:val="00783E28"/>
    <w:rsid w:val="00787183"/>
    <w:rsid w:val="007906B0"/>
    <w:rsid w:val="00791F6B"/>
    <w:rsid w:val="007932C0"/>
    <w:rsid w:val="00793D18"/>
    <w:rsid w:val="0079543A"/>
    <w:rsid w:val="00795DB7"/>
    <w:rsid w:val="007A198C"/>
    <w:rsid w:val="007A1E63"/>
    <w:rsid w:val="007A30E6"/>
    <w:rsid w:val="007A3881"/>
    <w:rsid w:val="007A3EAE"/>
    <w:rsid w:val="007A6FE5"/>
    <w:rsid w:val="007A7DCB"/>
    <w:rsid w:val="007B14B6"/>
    <w:rsid w:val="007B2449"/>
    <w:rsid w:val="007B2766"/>
    <w:rsid w:val="007B2A28"/>
    <w:rsid w:val="007B2F98"/>
    <w:rsid w:val="007B32C0"/>
    <w:rsid w:val="007B506D"/>
    <w:rsid w:val="007B5602"/>
    <w:rsid w:val="007B5987"/>
    <w:rsid w:val="007B6C5F"/>
    <w:rsid w:val="007B7908"/>
    <w:rsid w:val="007B7AC1"/>
    <w:rsid w:val="007C040C"/>
    <w:rsid w:val="007C05EA"/>
    <w:rsid w:val="007C072C"/>
    <w:rsid w:val="007C07A1"/>
    <w:rsid w:val="007C0CDF"/>
    <w:rsid w:val="007C2C78"/>
    <w:rsid w:val="007C325A"/>
    <w:rsid w:val="007C3C02"/>
    <w:rsid w:val="007C41D9"/>
    <w:rsid w:val="007C426C"/>
    <w:rsid w:val="007D1DAC"/>
    <w:rsid w:val="007D26ED"/>
    <w:rsid w:val="007D27D1"/>
    <w:rsid w:val="007D595D"/>
    <w:rsid w:val="007D604A"/>
    <w:rsid w:val="007D6FBF"/>
    <w:rsid w:val="007D7D42"/>
    <w:rsid w:val="007E2E82"/>
    <w:rsid w:val="007E4370"/>
    <w:rsid w:val="007E4BAF"/>
    <w:rsid w:val="007E4C8F"/>
    <w:rsid w:val="007E5485"/>
    <w:rsid w:val="007E5B4C"/>
    <w:rsid w:val="007E5D45"/>
    <w:rsid w:val="007E6B09"/>
    <w:rsid w:val="007F31E0"/>
    <w:rsid w:val="007F46D3"/>
    <w:rsid w:val="008003F4"/>
    <w:rsid w:val="00800CB5"/>
    <w:rsid w:val="00801ADD"/>
    <w:rsid w:val="008025F0"/>
    <w:rsid w:val="00803F8D"/>
    <w:rsid w:val="00804340"/>
    <w:rsid w:val="00810BFC"/>
    <w:rsid w:val="00810FC4"/>
    <w:rsid w:val="00812171"/>
    <w:rsid w:val="00812AA5"/>
    <w:rsid w:val="00814535"/>
    <w:rsid w:val="00814D8D"/>
    <w:rsid w:val="00814E18"/>
    <w:rsid w:val="00815B77"/>
    <w:rsid w:val="0082125A"/>
    <w:rsid w:val="00823E89"/>
    <w:rsid w:val="00824B6D"/>
    <w:rsid w:val="00825436"/>
    <w:rsid w:val="008263AF"/>
    <w:rsid w:val="008275B8"/>
    <w:rsid w:val="00832A95"/>
    <w:rsid w:val="00832C7C"/>
    <w:rsid w:val="00835420"/>
    <w:rsid w:val="00835A0A"/>
    <w:rsid w:val="00841E99"/>
    <w:rsid w:val="00844D32"/>
    <w:rsid w:val="00846F05"/>
    <w:rsid w:val="008503E7"/>
    <w:rsid w:val="00851763"/>
    <w:rsid w:val="008530FD"/>
    <w:rsid w:val="00854EF3"/>
    <w:rsid w:val="00855F5E"/>
    <w:rsid w:val="00856502"/>
    <w:rsid w:val="00856A92"/>
    <w:rsid w:val="00856CC2"/>
    <w:rsid w:val="00860A9F"/>
    <w:rsid w:val="00862EB7"/>
    <w:rsid w:val="00863403"/>
    <w:rsid w:val="00863B42"/>
    <w:rsid w:val="00864B0F"/>
    <w:rsid w:val="00864D4D"/>
    <w:rsid w:val="008653D8"/>
    <w:rsid w:val="00866C5E"/>
    <w:rsid w:val="00871AB7"/>
    <w:rsid w:val="00871C08"/>
    <w:rsid w:val="00872E05"/>
    <w:rsid w:val="00872EA3"/>
    <w:rsid w:val="00873907"/>
    <w:rsid w:val="008750B6"/>
    <w:rsid w:val="00880002"/>
    <w:rsid w:val="0088115D"/>
    <w:rsid w:val="00882BE9"/>
    <w:rsid w:val="00884887"/>
    <w:rsid w:val="0088589D"/>
    <w:rsid w:val="00886E09"/>
    <w:rsid w:val="00887E00"/>
    <w:rsid w:val="0089143F"/>
    <w:rsid w:val="008923E8"/>
    <w:rsid w:val="008932AE"/>
    <w:rsid w:val="00893B50"/>
    <w:rsid w:val="00894463"/>
    <w:rsid w:val="00895865"/>
    <w:rsid w:val="00897A2C"/>
    <w:rsid w:val="008A0B47"/>
    <w:rsid w:val="008A28A3"/>
    <w:rsid w:val="008A2A23"/>
    <w:rsid w:val="008A2FF9"/>
    <w:rsid w:val="008A4BD4"/>
    <w:rsid w:val="008A6457"/>
    <w:rsid w:val="008B093C"/>
    <w:rsid w:val="008B0D2F"/>
    <w:rsid w:val="008B11F4"/>
    <w:rsid w:val="008B1CF9"/>
    <w:rsid w:val="008B3F40"/>
    <w:rsid w:val="008B5120"/>
    <w:rsid w:val="008B737C"/>
    <w:rsid w:val="008B73D0"/>
    <w:rsid w:val="008B7DB2"/>
    <w:rsid w:val="008C0A03"/>
    <w:rsid w:val="008C2954"/>
    <w:rsid w:val="008C3A87"/>
    <w:rsid w:val="008C3FE6"/>
    <w:rsid w:val="008C51A2"/>
    <w:rsid w:val="008C7740"/>
    <w:rsid w:val="008D1625"/>
    <w:rsid w:val="008D7949"/>
    <w:rsid w:val="008E1063"/>
    <w:rsid w:val="008E1B47"/>
    <w:rsid w:val="008E25DB"/>
    <w:rsid w:val="008E2886"/>
    <w:rsid w:val="008E2B47"/>
    <w:rsid w:val="008E327B"/>
    <w:rsid w:val="008E5646"/>
    <w:rsid w:val="008E6EA8"/>
    <w:rsid w:val="008E77AB"/>
    <w:rsid w:val="008F08DC"/>
    <w:rsid w:val="008F479A"/>
    <w:rsid w:val="008F52B6"/>
    <w:rsid w:val="008F77A5"/>
    <w:rsid w:val="008F7DC9"/>
    <w:rsid w:val="00903861"/>
    <w:rsid w:val="00904660"/>
    <w:rsid w:val="00905517"/>
    <w:rsid w:val="00906433"/>
    <w:rsid w:val="009064A8"/>
    <w:rsid w:val="00907603"/>
    <w:rsid w:val="00907C37"/>
    <w:rsid w:val="00907EC4"/>
    <w:rsid w:val="0091156D"/>
    <w:rsid w:val="00912994"/>
    <w:rsid w:val="00913659"/>
    <w:rsid w:val="0091503E"/>
    <w:rsid w:val="0092020E"/>
    <w:rsid w:val="0092110A"/>
    <w:rsid w:val="009223FA"/>
    <w:rsid w:val="00924555"/>
    <w:rsid w:val="0092704F"/>
    <w:rsid w:val="00927215"/>
    <w:rsid w:val="0093068A"/>
    <w:rsid w:val="00931274"/>
    <w:rsid w:val="0093214E"/>
    <w:rsid w:val="00932977"/>
    <w:rsid w:val="00933B16"/>
    <w:rsid w:val="00933E9B"/>
    <w:rsid w:val="0093478C"/>
    <w:rsid w:val="009362B2"/>
    <w:rsid w:val="00940013"/>
    <w:rsid w:val="0094045F"/>
    <w:rsid w:val="0094121F"/>
    <w:rsid w:val="009412D1"/>
    <w:rsid w:val="00941EBA"/>
    <w:rsid w:val="009438CB"/>
    <w:rsid w:val="00950656"/>
    <w:rsid w:val="00950A5A"/>
    <w:rsid w:val="00950DAA"/>
    <w:rsid w:val="009525B0"/>
    <w:rsid w:val="0095362B"/>
    <w:rsid w:val="00957501"/>
    <w:rsid w:val="009575E5"/>
    <w:rsid w:val="009579DB"/>
    <w:rsid w:val="00957C25"/>
    <w:rsid w:val="00957D9B"/>
    <w:rsid w:val="00962026"/>
    <w:rsid w:val="0097213B"/>
    <w:rsid w:val="00972B2F"/>
    <w:rsid w:val="0097343C"/>
    <w:rsid w:val="00974CB0"/>
    <w:rsid w:val="00974D4D"/>
    <w:rsid w:val="00975700"/>
    <w:rsid w:val="00975751"/>
    <w:rsid w:val="00976326"/>
    <w:rsid w:val="0097682F"/>
    <w:rsid w:val="009826BC"/>
    <w:rsid w:val="00982AC0"/>
    <w:rsid w:val="00983C85"/>
    <w:rsid w:val="0098580E"/>
    <w:rsid w:val="00987EFE"/>
    <w:rsid w:val="00990175"/>
    <w:rsid w:val="009925F3"/>
    <w:rsid w:val="009930F5"/>
    <w:rsid w:val="00993B64"/>
    <w:rsid w:val="00995782"/>
    <w:rsid w:val="0099767E"/>
    <w:rsid w:val="0099788D"/>
    <w:rsid w:val="009A0589"/>
    <w:rsid w:val="009A0BFE"/>
    <w:rsid w:val="009A0E53"/>
    <w:rsid w:val="009A0F2A"/>
    <w:rsid w:val="009A14BF"/>
    <w:rsid w:val="009A1BA6"/>
    <w:rsid w:val="009A64F7"/>
    <w:rsid w:val="009B00A5"/>
    <w:rsid w:val="009B0328"/>
    <w:rsid w:val="009B0A79"/>
    <w:rsid w:val="009B1B33"/>
    <w:rsid w:val="009B1CDE"/>
    <w:rsid w:val="009B219D"/>
    <w:rsid w:val="009B2E80"/>
    <w:rsid w:val="009B3870"/>
    <w:rsid w:val="009B395C"/>
    <w:rsid w:val="009B51E4"/>
    <w:rsid w:val="009B6546"/>
    <w:rsid w:val="009B739C"/>
    <w:rsid w:val="009C0421"/>
    <w:rsid w:val="009C1969"/>
    <w:rsid w:val="009C344B"/>
    <w:rsid w:val="009C5623"/>
    <w:rsid w:val="009C64C0"/>
    <w:rsid w:val="009C7A7E"/>
    <w:rsid w:val="009D1858"/>
    <w:rsid w:val="009D3E66"/>
    <w:rsid w:val="009D4717"/>
    <w:rsid w:val="009D4F3B"/>
    <w:rsid w:val="009D5321"/>
    <w:rsid w:val="009D70B6"/>
    <w:rsid w:val="009D75D1"/>
    <w:rsid w:val="009E114D"/>
    <w:rsid w:val="009E2140"/>
    <w:rsid w:val="009E2E8D"/>
    <w:rsid w:val="009E2F65"/>
    <w:rsid w:val="009E3783"/>
    <w:rsid w:val="009E4261"/>
    <w:rsid w:val="009E4340"/>
    <w:rsid w:val="009E450B"/>
    <w:rsid w:val="009E4A5C"/>
    <w:rsid w:val="009E531D"/>
    <w:rsid w:val="009E68BB"/>
    <w:rsid w:val="009E6E12"/>
    <w:rsid w:val="009E7EF6"/>
    <w:rsid w:val="009F1474"/>
    <w:rsid w:val="009F29BD"/>
    <w:rsid w:val="009F362D"/>
    <w:rsid w:val="009F3A73"/>
    <w:rsid w:val="009F5E53"/>
    <w:rsid w:val="009F68E8"/>
    <w:rsid w:val="009F7132"/>
    <w:rsid w:val="00A004C4"/>
    <w:rsid w:val="00A00E93"/>
    <w:rsid w:val="00A019C0"/>
    <w:rsid w:val="00A01B93"/>
    <w:rsid w:val="00A02409"/>
    <w:rsid w:val="00A0322F"/>
    <w:rsid w:val="00A0389A"/>
    <w:rsid w:val="00A049A9"/>
    <w:rsid w:val="00A059AB"/>
    <w:rsid w:val="00A064EF"/>
    <w:rsid w:val="00A1090E"/>
    <w:rsid w:val="00A116BE"/>
    <w:rsid w:val="00A118BA"/>
    <w:rsid w:val="00A120BD"/>
    <w:rsid w:val="00A1233F"/>
    <w:rsid w:val="00A1238C"/>
    <w:rsid w:val="00A134D7"/>
    <w:rsid w:val="00A136E9"/>
    <w:rsid w:val="00A1436D"/>
    <w:rsid w:val="00A16EE9"/>
    <w:rsid w:val="00A176DF"/>
    <w:rsid w:val="00A2250C"/>
    <w:rsid w:val="00A22885"/>
    <w:rsid w:val="00A24524"/>
    <w:rsid w:val="00A24AC5"/>
    <w:rsid w:val="00A24AD0"/>
    <w:rsid w:val="00A26691"/>
    <w:rsid w:val="00A26A57"/>
    <w:rsid w:val="00A26C2F"/>
    <w:rsid w:val="00A276DB"/>
    <w:rsid w:val="00A27B1F"/>
    <w:rsid w:val="00A31693"/>
    <w:rsid w:val="00A33461"/>
    <w:rsid w:val="00A33544"/>
    <w:rsid w:val="00A33C28"/>
    <w:rsid w:val="00A37783"/>
    <w:rsid w:val="00A41D76"/>
    <w:rsid w:val="00A44C90"/>
    <w:rsid w:val="00A44E93"/>
    <w:rsid w:val="00A45F48"/>
    <w:rsid w:val="00A46090"/>
    <w:rsid w:val="00A462D6"/>
    <w:rsid w:val="00A46CEE"/>
    <w:rsid w:val="00A50738"/>
    <w:rsid w:val="00A50A86"/>
    <w:rsid w:val="00A518F8"/>
    <w:rsid w:val="00A5244C"/>
    <w:rsid w:val="00A54C12"/>
    <w:rsid w:val="00A5514B"/>
    <w:rsid w:val="00A61042"/>
    <w:rsid w:val="00A61259"/>
    <w:rsid w:val="00A61261"/>
    <w:rsid w:val="00A61A74"/>
    <w:rsid w:val="00A62026"/>
    <w:rsid w:val="00A65E31"/>
    <w:rsid w:val="00A66CD9"/>
    <w:rsid w:val="00A6724B"/>
    <w:rsid w:val="00A67A93"/>
    <w:rsid w:val="00A7033C"/>
    <w:rsid w:val="00A713F4"/>
    <w:rsid w:val="00A71A05"/>
    <w:rsid w:val="00A7202E"/>
    <w:rsid w:val="00A72980"/>
    <w:rsid w:val="00A73754"/>
    <w:rsid w:val="00A76457"/>
    <w:rsid w:val="00A77B11"/>
    <w:rsid w:val="00A77FB2"/>
    <w:rsid w:val="00A80461"/>
    <w:rsid w:val="00A80754"/>
    <w:rsid w:val="00A808B1"/>
    <w:rsid w:val="00A83ACB"/>
    <w:rsid w:val="00A84DFB"/>
    <w:rsid w:val="00A84EE2"/>
    <w:rsid w:val="00A85DF9"/>
    <w:rsid w:val="00A8772D"/>
    <w:rsid w:val="00A87743"/>
    <w:rsid w:val="00A90120"/>
    <w:rsid w:val="00A924EE"/>
    <w:rsid w:val="00A9480A"/>
    <w:rsid w:val="00A94A8A"/>
    <w:rsid w:val="00A95AF4"/>
    <w:rsid w:val="00A96285"/>
    <w:rsid w:val="00A9672A"/>
    <w:rsid w:val="00A96873"/>
    <w:rsid w:val="00A97E87"/>
    <w:rsid w:val="00AA2FFD"/>
    <w:rsid w:val="00AA368E"/>
    <w:rsid w:val="00AA477A"/>
    <w:rsid w:val="00AA59D9"/>
    <w:rsid w:val="00AB1A0B"/>
    <w:rsid w:val="00AB1EBB"/>
    <w:rsid w:val="00AB6EB2"/>
    <w:rsid w:val="00AB78C6"/>
    <w:rsid w:val="00AB7983"/>
    <w:rsid w:val="00AC08F3"/>
    <w:rsid w:val="00AC1F3D"/>
    <w:rsid w:val="00AC31B4"/>
    <w:rsid w:val="00AC325A"/>
    <w:rsid w:val="00AC348F"/>
    <w:rsid w:val="00AC374B"/>
    <w:rsid w:val="00AC405B"/>
    <w:rsid w:val="00AC4E0F"/>
    <w:rsid w:val="00AC79EA"/>
    <w:rsid w:val="00AD1F3B"/>
    <w:rsid w:val="00AD28D2"/>
    <w:rsid w:val="00AD2E16"/>
    <w:rsid w:val="00AE003B"/>
    <w:rsid w:val="00AE1C96"/>
    <w:rsid w:val="00AE2691"/>
    <w:rsid w:val="00AE4086"/>
    <w:rsid w:val="00AE4375"/>
    <w:rsid w:val="00AE5803"/>
    <w:rsid w:val="00AE5FAF"/>
    <w:rsid w:val="00AE65CF"/>
    <w:rsid w:val="00AE7683"/>
    <w:rsid w:val="00AE7C04"/>
    <w:rsid w:val="00AF020A"/>
    <w:rsid w:val="00AF12C3"/>
    <w:rsid w:val="00AF1904"/>
    <w:rsid w:val="00AF1D84"/>
    <w:rsid w:val="00AF2078"/>
    <w:rsid w:val="00AF2AFD"/>
    <w:rsid w:val="00AF2B49"/>
    <w:rsid w:val="00AF3702"/>
    <w:rsid w:val="00AF45A8"/>
    <w:rsid w:val="00B02D69"/>
    <w:rsid w:val="00B02DE2"/>
    <w:rsid w:val="00B02F19"/>
    <w:rsid w:val="00B0330E"/>
    <w:rsid w:val="00B0516F"/>
    <w:rsid w:val="00B0626C"/>
    <w:rsid w:val="00B0719C"/>
    <w:rsid w:val="00B076CC"/>
    <w:rsid w:val="00B10B6B"/>
    <w:rsid w:val="00B11A88"/>
    <w:rsid w:val="00B12776"/>
    <w:rsid w:val="00B14AC5"/>
    <w:rsid w:val="00B14F9F"/>
    <w:rsid w:val="00B15D4A"/>
    <w:rsid w:val="00B16778"/>
    <w:rsid w:val="00B168D2"/>
    <w:rsid w:val="00B1733A"/>
    <w:rsid w:val="00B20ED3"/>
    <w:rsid w:val="00B22ADF"/>
    <w:rsid w:val="00B22DF7"/>
    <w:rsid w:val="00B234DC"/>
    <w:rsid w:val="00B24926"/>
    <w:rsid w:val="00B25BC3"/>
    <w:rsid w:val="00B26123"/>
    <w:rsid w:val="00B2735A"/>
    <w:rsid w:val="00B300B4"/>
    <w:rsid w:val="00B3325E"/>
    <w:rsid w:val="00B33C32"/>
    <w:rsid w:val="00B36E56"/>
    <w:rsid w:val="00B373E0"/>
    <w:rsid w:val="00B417A6"/>
    <w:rsid w:val="00B41F21"/>
    <w:rsid w:val="00B4332E"/>
    <w:rsid w:val="00B44787"/>
    <w:rsid w:val="00B45896"/>
    <w:rsid w:val="00B45D26"/>
    <w:rsid w:val="00B47147"/>
    <w:rsid w:val="00B47864"/>
    <w:rsid w:val="00B47893"/>
    <w:rsid w:val="00B50214"/>
    <w:rsid w:val="00B51632"/>
    <w:rsid w:val="00B52C8A"/>
    <w:rsid w:val="00B533D6"/>
    <w:rsid w:val="00B5457C"/>
    <w:rsid w:val="00B5479A"/>
    <w:rsid w:val="00B5513E"/>
    <w:rsid w:val="00B567CA"/>
    <w:rsid w:val="00B567D5"/>
    <w:rsid w:val="00B56D7D"/>
    <w:rsid w:val="00B578F8"/>
    <w:rsid w:val="00B61A72"/>
    <w:rsid w:val="00B62FAE"/>
    <w:rsid w:val="00B660C9"/>
    <w:rsid w:val="00B66BD0"/>
    <w:rsid w:val="00B67DCC"/>
    <w:rsid w:val="00B715F6"/>
    <w:rsid w:val="00B71B10"/>
    <w:rsid w:val="00B72CED"/>
    <w:rsid w:val="00B7512C"/>
    <w:rsid w:val="00B76D27"/>
    <w:rsid w:val="00B77102"/>
    <w:rsid w:val="00B8140E"/>
    <w:rsid w:val="00B845B6"/>
    <w:rsid w:val="00B84E0A"/>
    <w:rsid w:val="00B857B8"/>
    <w:rsid w:val="00B8685E"/>
    <w:rsid w:val="00B87D33"/>
    <w:rsid w:val="00B90134"/>
    <w:rsid w:val="00B93152"/>
    <w:rsid w:val="00B9426C"/>
    <w:rsid w:val="00B94CA8"/>
    <w:rsid w:val="00B94E8F"/>
    <w:rsid w:val="00BA0A6A"/>
    <w:rsid w:val="00BA0E2F"/>
    <w:rsid w:val="00BA2065"/>
    <w:rsid w:val="00BA2E70"/>
    <w:rsid w:val="00BA3827"/>
    <w:rsid w:val="00BA50C1"/>
    <w:rsid w:val="00BA5916"/>
    <w:rsid w:val="00BA6077"/>
    <w:rsid w:val="00BA6AAD"/>
    <w:rsid w:val="00BA7EDB"/>
    <w:rsid w:val="00BB02FF"/>
    <w:rsid w:val="00BB0E92"/>
    <w:rsid w:val="00BB446D"/>
    <w:rsid w:val="00BB4A08"/>
    <w:rsid w:val="00BB5578"/>
    <w:rsid w:val="00BB5AED"/>
    <w:rsid w:val="00BB5B9A"/>
    <w:rsid w:val="00BB5E2C"/>
    <w:rsid w:val="00BB5EF7"/>
    <w:rsid w:val="00BB6329"/>
    <w:rsid w:val="00BB7069"/>
    <w:rsid w:val="00BB71B1"/>
    <w:rsid w:val="00BB7FF3"/>
    <w:rsid w:val="00BC0810"/>
    <w:rsid w:val="00BC3DDB"/>
    <w:rsid w:val="00BC4F30"/>
    <w:rsid w:val="00BC60BF"/>
    <w:rsid w:val="00BC6A09"/>
    <w:rsid w:val="00BC716A"/>
    <w:rsid w:val="00BD0115"/>
    <w:rsid w:val="00BD1F23"/>
    <w:rsid w:val="00BD296F"/>
    <w:rsid w:val="00BD309D"/>
    <w:rsid w:val="00BD4264"/>
    <w:rsid w:val="00BD6821"/>
    <w:rsid w:val="00BD684F"/>
    <w:rsid w:val="00BD7296"/>
    <w:rsid w:val="00BD7B03"/>
    <w:rsid w:val="00BE07CF"/>
    <w:rsid w:val="00BE1959"/>
    <w:rsid w:val="00BE22E3"/>
    <w:rsid w:val="00BE2B4F"/>
    <w:rsid w:val="00BE2BBF"/>
    <w:rsid w:val="00BE3EFE"/>
    <w:rsid w:val="00BE45D3"/>
    <w:rsid w:val="00BE581B"/>
    <w:rsid w:val="00BF0040"/>
    <w:rsid w:val="00BF03C7"/>
    <w:rsid w:val="00BF0700"/>
    <w:rsid w:val="00BF0CDB"/>
    <w:rsid w:val="00BF1CB7"/>
    <w:rsid w:val="00BF27D1"/>
    <w:rsid w:val="00BF324C"/>
    <w:rsid w:val="00BF369A"/>
    <w:rsid w:val="00BF4DC2"/>
    <w:rsid w:val="00BF5663"/>
    <w:rsid w:val="00BF5C8F"/>
    <w:rsid w:val="00BF6503"/>
    <w:rsid w:val="00BF6888"/>
    <w:rsid w:val="00BF6F8E"/>
    <w:rsid w:val="00BF7505"/>
    <w:rsid w:val="00BF7626"/>
    <w:rsid w:val="00BF7AA5"/>
    <w:rsid w:val="00BF7B06"/>
    <w:rsid w:val="00C00CAE"/>
    <w:rsid w:val="00C00FD3"/>
    <w:rsid w:val="00C01900"/>
    <w:rsid w:val="00C04976"/>
    <w:rsid w:val="00C0505B"/>
    <w:rsid w:val="00C0605B"/>
    <w:rsid w:val="00C07011"/>
    <w:rsid w:val="00C112C1"/>
    <w:rsid w:val="00C11DB5"/>
    <w:rsid w:val="00C11E2A"/>
    <w:rsid w:val="00C14B27"/>
    <w:rsid w:val="00C16B78"/>
    <w:rsid w:val="00C16C4C"/>
    <w:rsid w:val="00C202FE"/>
    <w:rsid w:val="00C20B93"/>
    <w:rsid w:val="00C244E6"/>
    <w:rsid w:val="00C2560B"/>
    <w:rsid w:val="00C273A7"/>
    <w:rsid w:val="00C30077"/>
    <w:rsid w:val="00C300DA"/>
    <w:rsid w:val="00C30B03"/>
    <w:rsid w:val="00C32D99"/>
    <w:rsid w:val="00C33137"/>
    <w:rsid w:val="00C331EA"/>
    <w:rsid w:val="00C35E6F"/>
    <w:rsid w:val="00C36832"/>
    <w:rsid w:val="00C36A7C"/>
    <w:rsid w:val="00C429C3"/>
    <w:rsid w:val="00C43898"/>
    <w:rsid w:val="00C44976"/>
    <w:rsid w:val="00C459A1"/>
    <w:rsid w:val="00C45E58"/>
    <w:rsid w:val="00C46828"/>
    <w:rsid w:val="00C47611"/>
    <w:rsid w:val="00C50496"/>
    <w:rsid w:val="00C52A98"/>
    <w:rsid w:val="00C53632"/>
    <w:rsid w:val="00C53940"/>
    <w:rsid w:val="00C544C5"/>
    <w:rsid w:val="00C552FD"/>
    <w:rsid w:val="00C57B50"/>
    <w:rsid w:val="00C57BEA"/>
    <w:rsid w:val="00C60852"/>
    <w:rsid w:val="00C62DE1"/>
    <w:rsid w:val="00C633E5"/>
    <w:rsid w:val="00C64A92"/>
    <w:rsid w:val="00C6701A"/>
    <w:rsid w:val="00C6759A"/>
    <w:rsid w:val="00C6789B"/>
    <w:rsid w:val="00C67BD2"/>
    <w:rsid w:val="00C706FA"/>
    <w:rsid w:val="00C712BF"/>
    <w:rsid w:val="00C71FE2"/>
    <w:rsid w:val="00C72B24"/>
    <w:rsid w:val="00C743A8"/>
    <w:rsid w:val="00C763D1"/>
    <w:rsid w:val="00C7689D"/>
    <w:rsid w:val="00C80654"/>
    <w:rsid w:val="00C80719"/>
    <w:rsid w:val="00C81D64"/>
    <w:rsid w:val="00C81F42"/>
    <w:rsid w:val="00C829AE"/>
    <w:rsid w:val="00C84C4E"/>
    <w:rsid w:val="00C85582"/>
    <w:rsid w:val="00C85649"/>
    <w:rsid w:val="00C85BF8"/>
    <w:rsid w:val="00C86DAE"/>
    <w:rsid w:val="00C87310"/>
    <w:rsid w:val="00C90F0E"/>
    <w:rsid w:val="00C91AB0"/>
    <w:rsid w:val="00C928EE"/>
    <w:rsid w:val="00C937C9"/>
    <w:rsid w:val="00C9385F"/>
    <w:rsid w:val="00C95AE1"/>
    <w:rsid w:val="00CA2E98"/>
    <w:rsid w:val="00CA72E6"/>
    <w:rsid w:val="00CA7A35"/>
    <w:rsid w:val="00CB0A95"/>
    <w:rsid w:val="00CB1873"/>
    <w:rsid w:val="00CB1D64"/>
    <w:rsid w:val="00CB2D85"/>
    <w:rsid w:val="00CB31F1"/>
    <w:rsid w:val="00CB4859"/>
    <w:rsid w:val="00CB6FD6"/>
    <w:rsid w:val="00CB740B"/>
    <w:rsid w:val="00CB75C1"/>
    <w:rsid w:val="00CC0343"/>
    <w:rsid w:val="00CC18BA"/>
    <w:rsid w:val="00CC2B2B"/>
    <w:rsid w:val="00CC2D3C"/>
    <w:rsid w:val="00CC3A0D"/>
    <w:rsid w:val="00CC441E"/>
    <w:rsid w:val="00CC4D32"/>
    <w:rsid w:val="00CC5DED"/>
    <w:rsid w:val="00CC7869"/>
    <w:rsid w:val="00CD38EA"/>
    <w:rsid w:val="00CD47C4"/>
    <w:rsid w:val="00CD4D7E"/>
    <w:rsid w:val="00CD55D5"/>
    <w:rsid w:val="00CE10DE"/>
    <w:rsid w:val="00CE1820"/>
    <w:rsid w:val="00CE329D"/>
    <w:rsid w:val="00CE5589"/>
    <w:rsid w:val="00CF007D"/>
    <w:rsid w:val="00CF1CF3"/>
    <w:rsid w:val="00CF4B99"/>
    <w:rsid w:val="00CF55DB"/>
    <w:rsid w:val="00CF5637"/>
    <w:rsid w:val="00D03272"/>
    <w:rsid w:val="00D04863"/>
    <w:rsid w:val="00D04E70"/>
    <w:rsid w:val="00D05327"/>
    <w:rsid w:val="00D11855"/>
    <w:rsid w:val="00D11D09"/>
    <w:rsid w:val="00D13157"/>
    <w:rsid w:val="00D1394B"/>
    <w:rsid w:val="00D14363"/>
    <w:rsid w:val="00D1490F"/>
    <w:rsid w:val="00D14C6F"/>
    <w:rsid w:val="00D15EF5"/>
    <w:rsid w:val="00D16CAF"/>
    <w:rsid w:val="00D17E42"/>
    <w:rsid w:val="00D201D8"/>
    <w:rsid w:val="00D22C36"/>
    <w:rsid w:val="00D2377F"/>
    <w:rsid w:val="00D27A7F"/>
    <w:rsid w:val="00D27ED3"/>
    <w:rsid w:val="00D30324"/>
    <w:rsid w:val="00D306D1"/>
    <w:rsid w:val="00D3097C"/>
    <w:rsid w:val="00D3190F"/>
    <w:rsid w:val="00D32305"/>
    <w:rsid w:val="00D3369D"/>
    <w:rsid w:val="00D33778"/>
    <w:rsid w:val="00D344CA"/>
    <w:rsid w:val="00D36A79"/>
    <w:rsid w:val="00D4016F"/>
    <w:rsid w:val="00D402A4"/>
    <w:rsid w:val="00D41AF0"/>
    <w:rsid w:val="00D42CD1"/>
    <w:rsid w:val="00D44BB1"/>
    <w:rsid w:val="00D45A6D"/>
    <w:rsid w:val="00D476F6"/>
    <w:rsid w:val="00D5143C"/>
    <w:rsid w:val="00D51AEF"/>
    <w:rsid w:val="00D52773"/>
    <w:rsid w:val="00D541A1"/>
    <w:rsid w:val="00D5553C"/>
    <w:rsid w:val="00D60C64"/>
    <w:rsid w:val="00D64694"/>
    <w:rsid w:val="00D6601E"/>
    <w:rsid w:val="00D71FD7"/>
    <w:rsid w:val="00D73863"/>
    <w:rsid w:val="00D74ED2"/>
    <w:rsid w:val="00D756BB"/>
    <w:rsid w:val="00D80FBB"/>
    <w:rsid w:val="00D818B4"/>
    <w:rsid w:val="00D82CC4"/>
    <w:rsid w:val="00D84289"/>
    <w:rsid w:val="00D84979"/>
    <w:rsid w:val="00D8531A"/>
    <w:rsid w:val="00D858A8"/>
    <w:rsid w:val="00D861B4"/>
    <w:rsid w:val="00D866DC"/>
    <w:rsid w:val="00D8692A"/>
    <w:rsid w:val="00D87B3C"/>
    <w:rsid w:val="00D91611"/>
    <w:rsid w:val="00D91FE8"/>
    <w:rsid w:val="00D9242A"/>
    <w:rsid w:val="00D92887"/>
    <w:rsid w:val="00D95F77"/>
    <w:rsid w:val="00D97004"/>
    <w:rsid w:val="00DA1F10"/>
    <w:rsid w:val="00DA273B"/>
    <w:rsid w:val="00DA35B9"/>
    <w:rsid w:val="00DA4987"/>
    <w:rsid w:val="00DA5CE1"/>
    <w:rsid w:val="00DA6233"/>
    <w:rsid w:val="00DA6EEB"/>
    <w:rsid w:val="00DA7DFD"/>
    <w:rsid w:val="00DB1C0E"/>
    <w:rsid w:val="00DB5254"/>
    <w:rsid w:val="00DB5853"/>
    <w:rsid w:val="00DB72AD"/>
    <w:rsid w:val="00DB79C1"/>
    <w:rsid w:val="00DB79DD"/>
    <w:rsid w:val="00DC1267"/>
    <w:rsid w:val="00DC4100"/>
    <w:rsid w:val="00DC66E9"/>
    <w:rsid w:val="00DC73FF"/>
    <w:rsid w:val="00DD0EA7"/>
    <w:rsid w:val="00DD19D8"/>
    <w:rsid w:val="00DD2237"/>
    <w:rsid w:val="00DD3843"/>
    <w:rsid w:val="00DD4AD3"/>
    <w:rsid w:val="00DD5EE2"/>
    <w:rsid w:val="00DD601B"/>
    <w:rsid w:val="00DD6F2F"/>
    <w:rsid w:val="00DE2253"/>
    <w:rsid w:val="00DE2AE4"/>
    <w:rsid w:val="00DE3607"/>
    <w:rsid w:val="00DE3AFF"/>
    <w:rsid w:val="00DE52EF"/>
    <w:rsid w:val="00DE5D3C"/>
    <w:rsid w:val="00DE5F16"/>
    <w:rsid w:val="00DE73DE"/>
    <w:rsid w:val="00DE758C"/>
    <w:rsid w:val="00DF1026"/>
    <w:rsid w:val="00DF2D18"/>
    <w:rsid w:val="00DF5AD0"/>
    <w:rsid w:val="00DF67F9"/>
    <w:rsid w:val="00DF7926"/>
    <w:rsid w:val="00E02604"/>
    <w:rsid w:val="00E03C2C"/>
    <w:rsid w:val="00E05564"/>
    <w:rsid w:val="00E05805"/>
    <w:rsid w:val="00E0625E"/>
    <w:rsid w:val="00E07F55"/>
    <w:rsid w:val="00E11CEB"/>
    <w:rsid w:val="00E1218D"/>
    <w:rsid w:val="00E13203"/>
    <w:rsid w:val="00E137E4"/>
    <w:rsid w:val="00E1762E"/>
    <w:rsid w:val="00E17F10"/>
    <w:rsid w:val="00E20CB0"/>
    <w:rsid w:val="00E20CFC"/>
    <w:rsid w:val="00E216FC"/>
    <w:rsid w:val="00E2217A"/>
    <w:rsid w:val="00E23644"/>
    <w:rsid w:val="00E257A7"/>
    <w:rsid w:val="00E25AC1"/>
    <w:rsid w:val="00E267CB"/>
    <w:rsid w:val="00E27438"/>
    <w:rsid w:val="00E302CF"/>
    <w:rsid w:val="00E30355"/>
    <w:rsid w:val="00E3081D"/>
    <w:rsid w:val="00E30B32"/>
    <w:rsid w:val="00E30BA7"/>
    <w:rsid w:val="00E32A07"/>
    <w:rsid w:val="00E34609"/>
    <w:rsid w:val="00E360B1"/>
    <w:rsid w:val="00E3753B"/>
    <w:rsid w:val="00E41EF1"/>
    <w:rsid w:val="00E43258"/>
    <w:rsid w:val="00E4398C"/>
    <w:rsid w:val="00E44947"/>
    <w:rsid w:val="00E4504D"/>
    <w:rsid w:val="00E45B36"/>
    <w:rsid w:val="00E45C19"/>
    <w:rsid w:val="00E46419"/>
    <w:rsid w:val="00E47ED7"/>
    <w:rsid w:val="00E50235"/>
    <w:rsid w:val="00E50771"/>
    <w:rsid w:val="00E534BF"/>
    <w:rsid w:val="00E57107"/>
    <w:rsid w:val="00E60AC0"/>
    <w:rsid w:val="00E60B9F"/>
    <w:rsid w:val="00E61E4F"/>
    <w:rsid w:val="00E6347D"/>
    <w:rsid w:val="00E635BE"/>
    <w:rsid w:val="00E64769"/>
    <w:rsid w:val="00E650FE"/>
    <w:rsid w:val="00E706B8"/>
    <w:rsid w:val="00E70AD5"/>
    <w:rsid w:val="00E710C5"/>
    <w:rsid w:val="00E7174D"/>
    <w:rsid w:val="00E74FB3"/>
    <w:rsid w:val="00E81AC8"/>
    <w:rsid w:val="00E843FC"/>
    <w:rsid w:val="00E849F0"/>
    <w:rsid w:val="00E84D8C"/>
    <w:rsid w:val="00E865EF"/>
    <w:rsid w:val="00E86948"/>
    <w:rsid w:val="00E87A3C"/>
    <w:rsid w:val="00E9141C"/>
    <w:rsid w:val="00E914A7"/>
    <w:rsid w:val="00E933E6"/>
    <w:rsid w:val="00E93687"/>
    <w:rsid w:val="00E93714"/>
    <w:rsid w:val="00E9421E"/>
    <w:rsid w:val="00E94A49"/>
    <w:rsid w:val="00E9549B"/>
    <w:rsid w:val="00E96CDC"/>
    <w:rsid w:val="00E96CF8"/>
    <w:rsid w:val="00E96D94"/>
    <w:rsid w:val="00E97768"/>
    <w:rsid w:val="00EA19D2"/>
    <w:rsid w:val="00EA20A1"/>
    <w:rsid w:val="00EA44AC"/>
    <w:rsid w:val="00EA6820"/>
    <w:rsid w:val="00EA7987"/>
    <w:rsid w:val="00EA7E24"/>
    <w:rsid w:val="00EB066F"/>
    <w:rsid w:val="00EB084B"/>
    <w:rsid w:val="00EB45EA"/>
    <w:rsid w:val="00EB4A74"/>
    <w:rsid w:val="00EB51F5"/>
    <w:rsid w:val="00EB551F"/>
    <w:rsid w:val="00EC07C6"/>
    <w:rsid w:val="00EC2F77"/>
    <w:rsid w:val="00EC3A7A"/>
    <w:rsid w:val="00EC4716"/>
    <w:rsid w:val="00EC558E"/>
    <w:rsid w:val="00EC6407"/>
    <w:rsid w:val="00EC76E0"/>
    <w:rsid w:val="00EC7AB0"/>
    <w:rsid w:val="00ED2BF9"/>
    <w:rsid w:val="00ED34A7"/>
    <w:rsid w:val="00ED3D63"/>
    <w:rsid w:val="00ED473D"/>
    <w:rsid w:val="00ED5C5D"/>
    <w:rsid w:val="00ED7515"/>
    <w:rsid w:val="00EE4933"/>
    <w:rsid w:val="00EE6B1C"/>
    <w:rsid w:val="00EE73B6"/>
    <w:rsid w:val="00EF1F72"/>
    <w:rsid w:val="00EF2F36"/>
    <w:rsid w:val="00EF459E"/>
    <w:rsid w:val="00EF5168"/>
    <w:rsid w:val="00EF5746"/>
    <w:rsid w:val="00EF60D4"/>
    <w:rsid w:val="00EF675B"/>
    <w:rsid w:val="00F00997"/>
    <w:rsid w:val="00F01CEA"/>
    <w:rsid w:val="00F0238A"/>
    <w:rsid w:val="00F024E1"/>
    <w:rsid w:val="00F029D3"/>
    <w:rsid w:val="00F03536"/>
    <w:rsid w:val="00F03603"/>
    <w:rsid w:val="00F03863"/>
    <w:rsid w:val="00F0624B"/>
    <w:rsid w:val="00F06372"/>
    <w:rsid w:val="00F06827"/>
    <w:rsid w:val="00F069CA"/>
    <w:rsid w:val="00F069FA"/>
    <w:rsid w:val="00F11472"/>
    <w:rsid w:val="00F11E50"/>
    <w:rsid w:val="00F12CB1"/>
    <w:rsid w:val="00F141CC"/>
    <w:rsid w:val="00F14B98"/>
    <w:rsid w:val="00F14C57"/>
    <w:rsid w:val="00F16E86"/>
    <w:rsid w:val="00F222C5"/>
    <w:rsid w:val="00F25484"/>
    <w:rsid w:val="00F309F2"/>
    <w:rsid w:val="00F31224"/>
    <w:rsid w:val="00F31C96"/>
    <w:rsid w:val="00F31F21"/>
    <w:rsid w:val="00F328A8"/>
    <w:rsid w:val="00F32E40"/>
    <w:rsid w:val="00F33377"/>
    <w:rsid w:val="00F335A2"/>
    <w:rsid w:val="00F343C5"/>
    <w:rsid w:val="00F345E4"/>
    <w:rsid w:val="00F35F7F"/>
    <w:rsid w:val="00F4104E"/>
    <w:rsid w:val="00F41664"/>
    <w:rsid w:val="00F42122"/>
    <w:rsid w:val="00F43E31"/>
    <w:rsid w:val="00F4443B"/>
    <w:rsid w:val="00F53DD6"/>
    <w:rsid w:val="00F54295"/>
    <w:rsid w:val="00F55AC5"/>
    <w:rsid w:val="00F5723D"/>
    <w:rsid w:val="00F60AB2"/>
    <w:rsid w:val="00F60B8B"/>
    <w:rsid w:val="00F613A0"/>
    <w:rsid w:val="00F613B2"/>
    <w:rsid w:val="00F62482"/>
    <w:rsid w:val="00F63F3F"/>
    <w:rsid w:val="00F643B2"/>
    <w:rsid w:val="00F643B5"/>
    <w:rsid w:val="00F645A8"/>
    <w:rsid w:val="00F64D21"/>
    <w:rsid w:val="00F65493"/>
    <w:rsid w:val="00F70EB6"/>
    <w:rsid w:val="00F72FA5"/>
    <w:rsid w:val="00F73AA5"/>
    <w:rsid w:val="00F7658B"/>
    <w:rsid w:val="00F76817"/>
    <w:rsid w:val="00F7775C"/>
    <w:rsid w:val="00F809D5"/>
    <w:rsid w:val="00F81A05"/>
    <w:rsid w:val="00F82D3A"/>
    <w:rsid w:val="00F83B81"/>
    <w:rsid w:val="00F8529A"/>
    <w:rsid w:val="00F855AA"/>
    <w:rsid w:val="00F85A8C"/>
    <w:rsid w:val="00F8610B"/>
    <w:rsid w:val="00F8782A"/>
    <w:rsid w:val="00F93DC8"/>
    <w:rsid w:val="00F9412F"/>
    <w:rsid w:val="00F94232"/>
    <w:rsid w:val="00F979FF"/>
    <w:rsid w:val="00FA0F47"/>
    <w:rsid w:val="00FA2BDE"/>
    <w:rsid w:val="00FA2FA2"/>
    <w:rsid w:val="00FA32E9"/>
    <w:rsid w:val="00FA3455"/>
    <w:rsid w:val="00FA3694"/>
    <w:rsid w:val="00FA4F9B"/>
    <w:rsid w:val="00FA5842"/>
    <w:rsid w:val="00FA5DD4"/>
    <w:rsid w:val="00FA7B46"/>
    <w:rsid w:val="00FB05A7"/>
    <w:rsid w:val="00FB142A"/>
    <w:rsid w:val="00FB183D"/>
    <w:rsid w:val="00FB23D7"/>
    <w:rsid w:val="00FB476B"/>
    <w:rsid w:val="00FB4BB8"/>
    <w:rsid w:val="00FB5378"/>
    <w:rsid w:val="00FB63D7"/>
    <w:rsid w:val="00FB7277"/>
    <w:rsid w:val="00FC1B71"/>
    <w:rsid w:val="00FC2642"/>
    <w:rsid w:val="00FC3110"/>
    <w:rsid w:val="00FC43C4"/>
    <w:rsid w:val="00FC4865"/>
    <w:rsid w:val="00FC4CE7"/>
    <w:rsid w:val="00FC61BB"/>
    <w:rsid w:val="00FD26BB"/>
    <w:rsid w:val="00FD28D0"/>
    <w:rsid w:val="00FD7772"/>
    <w:rsid w:val="00FD7B80"/>
    <w:rsid w:val="00FD7C10"/>
    <w:rsid w:val="00FE1370"/>
    <w:rsid w:val="00FE27F0"/>
    <w:rsid w:val="00FE2D6A"/>
    <w:rsid w:val="00FE4D76"/>
    <w:rsid w:val="00FE6B17"/>
    <w:rsid w:val="00FE7070"/>
    <w:rsid w:val="00FE7D9D"/>
    <w:rsid w:val="00FF0836"/>
    <w:rsid w:val="00FF0E94"/>
    <w:rsid w:val="00FF319A"/>
    <w:rsid w:val="00FF3450"/>
    <w:rsid w:val="00FF3513"/>
    <w:rsid w:val="00FF4AED"/>
    <w:rsid w:val="00FF5F9B"/>
    <w:rsid w:val="00FF7AEA"/>
    <w:rsid w:val="00FF7B92"/>
    <w:rsid w:val="01207F5A"/>
    <w:rsid w:val="0131BCE3"/>
    <w:rsid w:val="0164C6FF"/>
    <w:rsid w:val="016D7AEB"/>
    <w:rsid w:val="01878750"/>
    <w:rsid w:val="01A80916"/>
    <w:rsid w:val="023E8CA6"/>
    <w:rsid w:val="02504D1E"/>
    <w:rsid w:val="027A663B"/>
    <w:rsid w:val="02AA66B0"/>
    <w:rsid w:val="02C39EC3"/>
    <w:rsid w:val="02CCE7C7"/>
    <w:rsid w:val="02ED6E05"/>
    <w:rsid w:val="033C9DD5"/>
    <w:rsid w:val="044B4C69"/>
    <w:rsid w:val="045CE817"/>
    <w:rsid w:val="047A419F"/>
    <w:rsid w:val="04801F15"/>
    <w:rsid w:val="04AECBBE"/>
    <w:rsid w:val="04E579B8"/>
    <w:rsid w:val="050A5475"/>
    <w:rsid w:val="050CAE83"/>
    <w:rsid w:val="05447764"/>
    <w:rsid w:val="0561560B"/>
    <w:rsid w:val="05E047D0"/>
    <w:rsid w:val="05EC617E"/>
    <w:rsid w:val="061D8DBB"/>
    <w:rsid w:val="062FD07A"/>
    <w:rsid w:val="06546925"/>
    <w:rsid w:val="06624533"/>
    <w:rsid w:val="0735B7BF"/>
    <w:rsid w:val="07869D56"/>
    <w:rsid w:val="0798DC7B"/>
    <w:rsid w:val="0822575D"/>
    <w:rsid w:val="0887FC15"/>
    <w:rsid w:val="08AD4A92"/>
    <w:rsid w:val="08B89050"/>
    <w:rsid w:val="090433A0"/>
    <w:rsid w:val="09367DBA"/>
    <w:rsid w:val="097AAAFF"/>
    <w:rsid w:val="09C10885"/>
    <w:rsid w:val="09F4113F"/>
    <w:rsid w:val="09F60A82"/>
    <w:rsid w:val="0A180CCE"/>
    <w:rsid w:val="0A5FBED4"/>
    <w:rsid w:val="0A6CB5F9"/>
    <w:rsid w:val="0AB4DCC8"/>
    <w:rsid w:val="0AC3A033"/>
    <w:rsid w:val="0ADCE499"/>
    <w:rsid w:val="0ADE207C"/>
    <w:rsid w:val="0AEA40CF"/>
    <w:rsid w:val="0AFFC71E"/>
    <w:rsid w:val="0B1154B8"/>
    <w:rsid w:val="0B2520BC"/>
    <w:rsid w:val="0B571FD1"/>
    <w:rsid w:val="0B886308"/>
    <w:rsid w:val="0BBF9CD7"/>
    <w:rsid w:val="0C5F3D14"/>
    <w:rsid w:val="0CFA38EE"/>
    <w:rsid w:val="0CFABADB"/>
    <w:rsid w:val="0D511C5B"/>
    <w:rsid w:val="0D608F34"/>
    <w:rsid w:val="0E247340"/>
    <w:rsid w:val="0ED04953"/>
    <w:rsid w:val="0EDD018F"/>
    <w:rsid w:val="0F1BD553"/>
    <w:rsid w:val="0F543866"/>
    <w:rsid w:val="0F9634A4"/>
    <w:rsid w:val="0FAB7E23"/>
    <w:rsid w:val="0FD8EFDC"/>
    <w:rsid w:val="0FE4E1EF"/>
    <w:rsid w:val="100B18DB"/>
    <w:rsid w:val="1022BFA3"/>
    <w:rsid w:val="10333F12"/>
    <w:rsid w:val="10451F94"/>
    <w:rsid w:val="104A56AD"/>
    <w:rsid w:val="10599FD0"/>
    <w:rsid w:val="108229DC"/>
    <w:rsid w:val="10ABD262"/>
    <w:rsid w:val="10D973F7"/>
    <w:rsid w:val="11015478"/>
    <w:rsid w:val="117D4A95"/>
    <w:rsid w:val="11B45368"/>
    <w:rsid w:val="1205566E"/>
    <w:rsid w:val="12748629"/>
    <w:rsid w:val="12B36700"/>
    <w:rsid w:val="12B94B28"/>
    <w:rsid w:val="136E3F90"/>
    <w:rsid w:val="144509E7"/>
    <w:rsid w:val="1471C844"/>
    <w:rsid w:val="14A1FA65"/>
    <w:rsid w:val="151066EC"/>
    <w:rsid w:val="1582ABF5"/>
    <w:rsid w:val="1592B3B0"/>
    <w:rsid w:val="15DB32D0"/>
    <w:rsid w:val="162E5B03"/>
    <w:rsid w:val="1635A4FB"/>
    <w:rsid w:val="165405E8"/>
    <w:rsid w:val="16C4708A"/>
    <w:rsid w:val="16C7A1F4"/>
    <w:rsid w:val="16EEB2A1"/>
    <w:rsid w:val="16F52EEE"/>
    <w:rsid w:val="171C53AC"/>
    <w:rsid w:val="17767354"/>
    <w:rsid w:val="178903D0"/>
    <w:rsid w:val="1816EB57"/>
    <w:rsid w:val="18B332A3"/>
    <w:rsid w:val="18C04D7C"/>
    <w:rsid w:val="18FBC820"/>
    <w:rsid w:val="194EE88F"/>
    <w:rsid w:val="198876F2"/>
    <w:rsid w:val="19B7F68A"/>
    <w:rsid w:val="1A0FC3FA"/>
    <w:rsid w:val="1A7A3A81"/>
    <w:rsid w:val="1A825CF0"/>
    <w:rsid w:val="1BCA234F"/>
    <w:rsid w:val="1BE1456F"/>
    <w:rsid w:val="1BE94259"/>
    <w:rsid w:val="1BEA24EB"/>
    <w:rsid w:val="1C6F6239"/>
    <w:rsid w:val="1CA4D5DB"/>
    <w:rsid w:val="1D0DBCFD"/>
    <w:rsid w:val="1D37F548"/>
    <w:rsid w:val="1D69DAC7"/>
    <w:rsid w:val="1D6F0AE2"/>
    <w:rsid w:val="1DAC2367"/>
    <w:rsid w:val="1DC042CC"/>
    <w:rsid w:val="1EED5D6F"/>
    <w:rsid w:val="1F06151E"/>
    <w:rsid w:val="1F252826"/>
    <w:rsid w:val="1FE6E84C"/>
    <w:rsid w:val="1FE7FBF9"/>
    <w:rsid w:val="21762CD4"/>
    <w:rsid w:val="218C7FE4"/>
    <w:rsid w:val="21CD5865"/>
    <w:rsid w:val="21E1332E"/>
    <w:rsid w:val="228B2F7D"/>
    <w:rsid w:val="229998DF"/>
    <w:rsid w:val="22BBC0D5"/>
    <w:rsid w:val="22C4F2B1"/>
    <w:rsid w:val="22CAD0D3"/>
    <w:rsid w:val="22D6C7D8"/>
    <w:rsid w:val="232F3459"/>
    <w:rsid w:val="23DA63D0"/>
    <w:rsid w:val="23F41D21"/>
    <w:rsid w:val="245EF4CA"/>
    <w:rsid w:val="246FE742"/>
    <w:rsid w:val="249302ED"/>
    <w:rsid w:val="24AC8DB6"/>
    <w:rsid w:val="25025343"/>
    <w:rsid w:val="2503F069"/>
    <w:rsid w:val="25163968"/>
    <w:rsid w:val="251F7697"/>
    <w:rsid w:val="258C1FDC"/>
    <w:rsid w:val="25C33F4C"/>
    <w:rsid w:val="25EDD991"/>
    <w:rsid w:val="25FE6BDC"/>
    <w:rsid w:val="2642B7C2"/>
    <w:rsid w:val="265242C1"/>
    <w:rsid w:val="2681D0AB"/>
    <w:rsid w:val="26A1547D"/>
    <w:rsid w:val="27304D06"/>
    <w:rsid w:val="2748B240"/>
    <w:rsid w:val="274DA53B"/>
    <w:rsid w:val="2759D73F"/>
    <w:rsid w:val="27C17DE6"/>
    <w:rsid w:val="27FFB8F5"/>
    <w:rsid w:val="286799AB"/>
    <w:rsid w:val="28746EB3"/>
    <w:rsid w:val="28A92AE2"/>
    <w:rsid w:val="28BFF39D"/>
    <w:rsid w:val="28DC9A4B"/>
    <w:rsid w:val="290396F2"/>
    <w:rsid w:val="292BEE1B"/>
    <w:rsid w:val="29979405"/>
    <w:rsid w:val="29E37DF2"/>
    <w:rsid w:val="2A194B0C"/>
    <w:rsid w:val="2A9EBA92"/>
    <w:rsid w:val="2AD47A26"/>
    <w:rsid w:val="2ADCAB11"/>
    <w:rsid w:val="2AE26E5D"/>
    <w:rsid w:val="2B10A298"/>
    <w:rsid w:val="2B222313"/>
    <w:rsid w:val="2BB5F73B"/>
    <w:rsid w:val="2C20DDE2"/>
    <w:rsid w:val="2C25D2F1"/>
    <w:rsid w:val="2CF0223E"/>
    <w:rsid w:val="2D4694B0"/>
    <w:rsid w:val="2D979F7D"/>
    <w:rsid w:val="2DB73CF7"/>
    <w:rsid w:val="2DC09FEB"/>
    <w:rsid w:val="2E05D458"/>
    <w:rsid w:val="2EF49033"/>
    <w:rsid w:val="2F154C92"/>
    <w:rsid w:val="2F4D3B87"/>
    <w:rsid w:val="2F5D5067"/>
    <w:rsid w:val="2F693D56"/>
    <w:rsid w:val="2F879FE2"/>
    <w:rsid w:val="2FBC0431"/>
    <w:rsid w:val="3036AF76"/>
    <w:rsid w:val="304D6675"/>
    <w:rsid w:val="305F4BA8"/>
    <w:rsid w:val="311E4534"/>
    <w:rsid w:val="31582E53"/>
    <w:rsid w:val="315D578F"/>
    <w:rsid w:val="31777465"/>
    <w:rsid w:val="3187DE2B"/>
    <w:rsid w:val="31962C3E"/>
    <w:rsid w:val="31BD2335"/>
    <w:rsid w:val="31C848EF"/>
    <w:rsid w:val="31CB6943"/>
    <w:rsid w:val="31CFD4A7"/>
    <w:rsid w:val="3257CFC5"/>
    <w:rsid w:val="326828E0"/>
    <w:rsid w:val="3285A83B"/>
    <w:rsid w:val="32C385A5"/>
    <w:rsid w:val="330BAA6A"/>
    <w:rsid w:val="335480E5"/>
    <w:rsid w:val="33C45C32"/>
    <w:rsid w:val="33D41E15"/>
    <w:rsid w:val="3414F59E"/>
    <w:rsid w:val="34388125"/>
    <w:rsid w:val="3439FE32"/>
    <w:rsid w:val="343B6531"/>
    <w:rsid w:val="34B3660F"/>
    <w:rsid w:val="34B51224"/>
    <w:rsid w:val="34F9A9B8"/>
    <w:rsid w:val="35575F94"/>
    <w:rsid w:val="35F949EE"/>
    <w:rsid w:val="3617BC5F"/>
    <w:rsid w:val="3659E565"/>
    <w:rsid w:val="369BEB37"/>
    <w:rsid w:val="36A3CB4D"/>
    <w:rsid w:val="377B1D9F"/>
    <w:rsid w:val="37AAB045"/>
    <w:rsid w:val="37E5E955"/>
    <w:rsid w:val="37E8DCFA"/>
    <w:rsid w:val="38389393"/>
    <w:rsid w:val="387C87DA"/>
    <w:rsid w:val="38852C1B"/>
    <w:rsid w:val="38892234"/>
    <w:rsid w:val="388F0056"/>
    <w:rsid w:val="38979B23"/>
    <w:rsid w:val="38CE9149"/>
    <w:rsid w:val="38DCFB48"/>
    <w:rsid w:val="39153AD9"/>
    <w:rsid w:val="39B1F58D"/>
    <w:rsid w:val="39CFC476"/>
    <w:rsid w:val="39FE5EE8"/>
    <w:rsid w:val="3A1EAE8B"/>
    <w:rsid w:val="3A62237C"/>
    <w:rsid w:val="3A63D23D"/>
    <w:rsid w:val="3AB3960D"/>
    <w:rsid w:val="3AE8E6B1"/>
    <w:rsid w:val="3AFCF0AC"/>
    <w:rsid w:val="3BC460CF"/>
    <w:rsid w:val="3C39F38E"/>
    <w:rsid w:val="3C54E0F7"/>
    <w:rsid w:val="3C66FF64"/>
    <w:rsid w:val="3C73AADA"/>
    <w:rsid w:val="3CA034F7"/>
    <w:rsid w:val="3D74D10B"/>
    <w:rsid w:val="3DF06C25"/>
    <w:rsid w:val="3E064A41"/>
    <w:rsid w:val="3E169795"/>
    <w:rsid w:val="3E723C49"/>
    <w:rsid w:val="3E8F5708"/>
    <w:rsid w:val="3EE1CAC2"/>
    <w:rsid w:val="3EFBF6EB"/>
    <w:rsid w:val="3F369941"/>
    <w:rsid w:val="3F52D956"/>
    <w:rsid w:val="3F5D79F1"/>
    <w:rsid w:val="3F741063"/>
    <w:rsid w:val="3FC17F19"/>
    <w:rsid w:val="401E4789"/>
    <w:rsid w:val="403257AF"/>
    <w:rsid w:val="40DAA515"/>
    <w:rsid w:val="40DF54EE"/>
    <w:rsid w:val="415DACAA"/>
    <w:rsid w:val="41695583"/>
    <w:rsid w:val="41B13143"/>
    <w:rsid w:val="41E75C64"/>
    <w:rsid w:val="41FBD86A"/>
    <w:rsid w:val="41FC323E"/>
    <w:rsid w:val="423730EC"/>
    <w:rsid w:val="423FAC48"/>
    <w:rsid w:val="42426E41"/>
    <w:rsid w:val="4270727A"/>
    <w:rsid w:val="42AF4256"/>
    <w:rsid w:val="42C018F2"/>
    <w:rsid w:val="431B29E1"/>
    <w:rsid w:val="431CE3BF"/>
    <w:rsid w:val="4355ECFF"/>
    <w:rsid w:val="43696ABE"/>
    <w:rsid w:val="43760114"/>
    <w:rsid w:val="43AF044A"/>
    <w:rsid w:val="43CC2AEA"/>
    <w:rsid w:val="43D30AC2"/>
    <w:rsid w:val="443400B8"/>
    <w:rsid w:val="44B309A1"/>
    <w:rsid w:val="44C58C1B"/>
    <w:rsid w:val="44F4231D"/>
    <w:rsid w:val="4523F49A"/>
    <w:rsid w:val="4527A6AF"/>
    <w:rsid w:val="454E7CDF"/>
    <w:rsid w:val="4583C1CE"/>
    <w:rsid w:val="45BC9D7A"/>
    <w:rsid w:val="45C9F9D8"/>
    <w:rsid w:val="45CA2A1B"/>
    <w:rsid w:val="45CB2C6D"/>
    <w:rsid w:val="45CE1D45"/>
    <w:rsid w:val="46FCE23A"/>
    <w:rsid w:val="476CF493"/>
    <w:rsid w:val="476E7171"/>
    <w:rsid w:val="4800EC9C"/>
    <w:rsid w:val="48226D0A"/>
    <w:rsid w:val="48406FA7"/>
    <w:rsid w:val="48F0ADD2"/>
    <w:rsid w:val="494F2909"/>
    <w:rsid w:val="49866E97"/>
    <w:rsid w:val="4A0A2D4C"/>
    <w:rsid w:val="4B02325C"/>
    <w:rsid w:val="4B847790"/>
    <w:rsid w:val="4B8AD416"/>
    <w:rsid w:val="4BE363FD"/>
    <w:rsid w:val="4C397E50"/>
    <w:rsid w:val="4C881A83"/>
    <w:rsid w:val="4C8A538E"/>
    <w:rsid w:val="4D50D5B3"/>
    <w:rsid w:val="4DA9847C"/>
    <w:rsid w:val="4E05813D"/>
    <w:rsid w:val="4E9E5D7C"/>
    <w:rsid w:val="4EA75D0C"/>
    <w:rsid w:val="4EDC1C46"/>
    <w:rsid w:val="4EF54C8B"/>
    <w:rsid w:val="4F0FA353"/>
    <w:rsid w:val="4F374F57"/>
    <w:rsid w:val="4F4416F8"/>
    <w:rsid w:val="4F4A4846"/>
    <w:rsid w:val="4F4B90EB"/>
    <w:rsid w:val="4F8B3E4F"/>
    <w:rsid w:val="4FA1D15D"/>
    <w:rsid w:val="4FF7CD39"/>
    <w:rsid w:val="5004BF10"/>
    <w:rsid w:val="5117FEA3"/>
    <w:rsid w:val="511D9676"/>
    <w:rsid w:val="5127F9C4"/>
    <w:rsid w:val="519E2C15"/>
    <w:rsid w:val="51BB7118"/>
    <w:rsid w:val="51D4A4C6"/>
    <w:rsid w:val="51EBC4F0"/>
    <w:rsid w:val="520B8978"/>
    <w:rsid w:val="52150FA7"/>
    <w:rsid w:val="5237402A"/>
    <w:rsid w:val="52542BC7"/>
    <w:rsid w:val="5264647A"/>
    <w:rsid w:val="5327F59B"/>
    <w:rsid w:val="537A5937"/>
    <w:rsid w:val="537AFACC"/>
    <w:rsid w:val="538CF7FA"/>
    <w:rsid w:val="53DF36BD"/>
    <w:rsid w:val="53FB3D8D"/>
    <w:rsid w:val="540034DB"/>
    <w:rsid w:val="557557B2"/>
    <w:rsid w:val="5629ECA1"/>
    <w:rsid w:val="562E764B"/>
    <w:rsid w:val="563304E8"/>
    <w:rsid w:val="5670F5CA"/>
    <w:rsid w:val="56B53DC3"/>
    <w:rsid w:val="56BD5E9E"/>
    <w:rsid w:val="56D52F9F"/>
    <w:rsid w:val="574E38A8"/>
    <w:rsid w:val="578914F9"/>
    <w:rsid w:val="578AAE93"/>
    <w:rsid w:val="57A3F9EE"/>
    <w:rsid w:val="5808DEBF"/>
    <w:rsid w:val="5875883C"/>
    <w:rsid w:val="58764CDE"/>
    <w:rsid w:val="58772DED"/>
    <w:rsid w:val="588914B2"/>
    <w:rsid w:val="58D696C7"/>
    <w:rsid w:val="58DE932E"/>
    <w:rsid w:val="591191FC"/>
    <w:rsid w:val="59652CF8"/>
    <w:rsid w:val="59F03CE1"/>
    <w:rsid w:val="5A1DA4AE"/>
    <w:rsid w:val="5A40237E"/>
    <w:rsid w:val="5A98A559"/>
    <w:rsid w:val="5AA150F9"/>
    <w:rsid w:val="5AAD6DC1"/>
    <w:rsid w:val="5AC82615"/>
    <w:rsid w:val="5AE337AD"/>
    <w:rsid w:val="5AFAB7E0"/>
    <w:rsid w:val="5B1306CC"/>
    <w:rsid w:val="5B4E0BCC"/>
    <w:rsid w:val="5B681719"/>
    <w:rsid w:val="5BACA607"/>
    <w:rsid w:val="5BE80FDD"/>
    <w:rsid w:val="5C5568AE"/>
    <w:rsid w:val="5C5FC563"/>
    <w:rsid w:val="5C9D4397"/>
    <w:rsid w:val="5CA6FAB6"/>
    <w:rsid w:val="5D17B443"/>
    <w:rsid w:val="5D6CF0A6"/>
    <w:rsid w:val="5D937FBB"/>
    <w:rsid w:val="5DB17999"/>
    <w:rsid w:val="5DFA8243"/>
    <w:rsid w:val="5E4B23CA"/>
    <w:rsid w:val="5E5D659D"/>
    <w:rsid w:val="5E75DF48"/>
    <w:rsid w:val="5EB345A1"/>
    <w:rsid w:val="5EB4837B"/>
    <w:rsid w:val="5ED43A4F"/>
    <w:rsid w:val="5F1F1D9D"/>
    <w:rsid w:val="5F223D4F"/>
    <w:rsid w:val="5F345E21"/>
    <w:rsid w:val="5F34F65A"/>
    <w:rsid w:val="5FA13380"/>
    <w:rsid w:val="60016E7C"/>
    <w:rsid w:val="605C8D26"/>
    <w:rsid w:val="6073B925"/>
    <w:rsid w:val="60E67AA8"/>
    <w:rsid w:val="610181C4"/>
    <w:rsid w:val="611D8397"/>
    <w:rsid w:val="6141E5BF"/>
    <w:rsid w:val="6161C799"/>
    <w:rsid w:val="620F262C"/>
    <w:rsid w:val="633245FD"/>
    <w:rsid w:val="6344C877"/>
    <w:rsid w:val="634D7F4B"/>
    <w:rsid w:val="63B3BA2E"/>
    <w:rsid w:val="63F86836"/>
    <w:rsid w:val="648F08FF"/>
    <w:rsid w:val="649C3F9D"/>
    <w:rsid w:val="64E082AD"/>
    <w:rsid w:val="64F351E8"/>
    <w:rsid w:val="64F85F42"/>
    <w:rsid w:val="6501E30C"/>
    <w:rsid w:val="654044C5"/>
    <w:rsid w:val="65C030F2"/>
    <w:rsid w:val="66CC3BA4"/>
    <w:rsid w:val="66EB852C"/>
    <w:rsid w:val="66F7C334"/>
    <w:rsid w:val="6704596B"/>
    <w:rsid w:val="67965151"/>
    <w:rsid w:val="683A0C00"/>
    <w:rsid w:val="686E52CA"/>
    <w:rsid w:val="68B881BB"/>
    <w:rsid w:val="68CCC072"/>
    <w:rsid w:val="68E11CDB"/>
    <w:rsid w:val="68F6D51F"/>
    <w:rsid w:val="69030A75"/>
    <w:rsid w:val="691AC359"/>
    <w:rsid w:val="694899C0"/>
    <w:rsid w:val="6974E6CB"/>
    <w:rsid w:val="6995A647"/>
    <w:rsid w:val="69DCF583"/>
    <w:rsid w:val="69FD9B1A"/>
    <w:rsid w:val="6A122E37"/>
    <w:rsid w:val="6A714126"/>
    <w:rsid w:val="6A7857CD"/>
    <w:rsid w:val="6AB02F1A"/>
    <w:rsid w:val="6AC18DB2"/>
    <w:rsid w:val="6B0419D7"/>
    <w:rsid w:val="6B5A6EF6"/>
    <w:rsid w:val="6B62F6C0"/>
    <w:rsid w:val="6B751C76"/>
    <w:rsid w:val="6BA787F4"/>
    <w:rsid w:val="6BBAE8E1"/>
    <w:rsid w:val="6BD20622"/>
    <w:rsid w:val="6BEE1C24"/>
    <w:rsid w:val="6CAEE11D"/>
    <w:rsid w:val="6CE1D528"/>
    <w:rsid w:val="6DF98B83"/>
    <w:rsid w:val="6E29EA2D"/>
    <w:rsid w:val="6E38DEBB"/>
    <w:rsid w:val="6E7A9683"/>
    <w:rsid w:val="6EF2BA4B"/>
    <w:rsid w:val="7000D0E0"/>
    <w:rsid w:val="70453DD2"/>
    <w:rsid w:val="70C84AF0"/>
    <w:rsid w:val="70E2E5F8"/>
    <w:rsid w:val="70ECE049"/>
    <w:rsid w:val="70EF4342"/>
    <w:rsid w:val="70FCB4F6"/>
    <w:rsid w:val="7127FC30"/>
    <w:rsid w:val="71385588"/>
    <w:rsid w:val="71707F7D"/>
    <w:rsid w:val="71943717"/>
    <w:rsid w:val="722A2D64"/>
    <w:rsid w:val="72C0B228"/>
    <w:rsid w:val="72FCEA3B"/>
    <w:rsid w:val="743BCE08"/>
    <w:rsid w:val="744C14C9"/>
    <w:rsid w:val="747ED115"/>
    <w:rsid w:val="748D74FF"/>
    <w:rsid w:val="74A96C27"/>
    <w:rsid w:val="74B5D46A"/>
    <w:rsid w:val="74EA09BF"/>
    <w:rsid w:val="74ECB275"/>
    <w:rsid w:val="750EB335"/>
    <w:rsid w:val="7616F31E"/>
    <w:rsid w:val="76781D9C"/>
    <w:rsid w:val="76C26023"/>
    <w:rsid w:val="76E43A9A"/>
    <w:rsid w:val="76ED9A5D"/>
    <w:rsid w:val="76F304D2"/>
    <w:rsid w:val="77495114"/>
    <w:rsid w:val="77561FF4"/>
    <w:rsid w:val="77640B51"/>
    <w:rsid w:val="77AC381E"/>
    <w:rsid w:val="77C9EA0F"/>
    <w:rsid w:val="782491BE"/>
    <w:rsid w:val="7895A62C"/>
    <w:rsid w:val="7898D9CE"/>
    <w:rsid w:val="78B376CF"/>
    <w:rsid w:val="78CB4638"/>
    <w:rsid w:val="78DA898B"/>
    <w:rsid w:val="79238CB0"/>
    <w:rsid w:val="793D8E2C"/>
    <w:rsid w:val="79465AE3"/>
    <w:rsid w:val="7975E4E9"/>
    <w:rsid w:val="79CC4CFB"/>
    <w:rsid w:val="79D3D31B"/>
    <w:rsid w:val="79E12425"/>
    <w:rsid w:val="7A032C69"/>
    <w:rsid w:val="7A0B47DD"/>
    <w:rsid w:val="7A6F5455"/>
    <w:rsid w:val="7A96C14C"/>
    <w:rsid w:val="7A9F05D2"/>
    <w:rsid w:val="7AB1B6D2"/>
    <w:rsid w:val="7B2A2200"/>
    <w:rsid w:val="7BA8E106"/>
    <w:rsid w:val="7C1D2407"/>
    <w:rsid w:val="7C356174"/>
    <w:rsid w:val="7C381B3D"/>
    <w:rsid w:val="7C3A5CCC"/>
    <w:rsid w:val="7C5517A7"/>
    <w:rsid w:val="7C809199"/>
    <w:rsid w:val="7C9C20D4"/>
    <w:rsid w:val="7D32A795"/>
    <w:rsid w:val="7DB882BA"/>
    <w:rsid w:val="7E992645"/>
    <w:rsid w:val="7EFACCA8"/>
    <w:rsid w:val="7F4EC4DF"/>
    <w:rsid w:val="7F720A87"/>
    <w:rsid w:val="7F78397E"/>
    <w:rsid w:val="7F79B514"/>
    <w:rsid w:val="7FA5AAB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7B1E702"/>
  <w15:docId w15:val="{EF1FF25A-2159-4813-A45B-388A17A72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3B4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0437"/>
    <w:pPr>
      <w:tabs>
        <w:tab w:val="center" w:pos="4320"/>
        <w:tab w:val="right" w:pos="8640"/>
      </w:tabs>
    </w:pPr>
  </w:style>
  <w:style w:type="character" w:customStyle="1" w:styleId="FooterChar">
    <w:name w:val="Footer Char"/>
    <w:link w:val="Footer"/>
    <w:locked/>
    <w:rsid w:val="00863B42"/>
    <w:rPr>
      <w:rFonts w:cs="Times New Roman"/>
      <w:sz w:val="20"/>
      <w:szCs w:val="20"/>
    </w:rPr>
  </w:style>
  <w:style w:type="character" w:styleId="PageNumber">
    <w:name w:val="page number"/>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qFormat/>
    <w:rsid w:val="00871AB7"/>
    <w:rPr>
      <w:rFonts w:cs="Times New Roman"/>
      <w:i/>
      <w:iCs/>
    </w:rPr>
  </w:style>
  <w:style w:type="character" w:styleId="Hyperlink">
    <w:name w:val="Hyperlink"/>
    <w:uiPriority w:val="99"/>
    <w:rsid w:val="00871AB7"/>
    <w:rPr>
      <w:rFonts w:cs="Times New Roman"/>
      <w:color w:val="0000FF"/>
      <w:u w:val="single"/>
    </w:rPr>
  </w:style>
  <w:style w:type="character" w:styleId="FollowedHyperlink">
    <w:name w:val="FollowedHyperlink"/>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57818"/>
    <w:rPr>
      <w:rFonts w:ascii="Tahoma" w:hAnsi="Tahoma" w:cs="Tahoma"/>
      <w:sz w:val="16"/>
      <w:szCs w:val="16"/>
    </w:rPr>
  </w:style>
  <w:style w:type="character" w:customStyle="1" w:styleId="BalloonTextChar">
    <w:name w:val="Balloon Text Char"/>
    <w:link w:val="BalloonText"/>
    <w:semiHidden/>
    <w:locked/>
    <w:rsid w:val="00863B42"/>
    <w:rPr>
      <w:rFonts w:ascii="Tahoma" w:hAnsi="Tahoma" w:cs="Tahoma"/>
      <w:sz w:val="16"/>
      <w:szCs w:val="16"/>
    </w:rPr>
  </w:style>
  <w:style w:type="character" w:styleId="CommentReference">
    <w:name w:val="annotation reference"/>
    <w:uiPriority w:val="99"/>
    <w:semiHidden/>
    <w:rsid w:val="00675A68"/>
    <w:rPr>
      <w:rFonts w:cs="Times New Roman"/>
      <w:sz w:val="16"/>
      <w:szCs w:val="16"/>
    </w:rPr>
  </w:style>
  <w:style w:type="paragraph" w:styleId="CommentText">
    <w:name w:val="annotation text"/>
    <w:basedOn w:val="Normal"/>
    <w:link w:val="CommentTextChar"/>
    <w:uiPriority w:val="99"/>
    <w:semiHidden/>
    <w:rsid w:val="00675A68"/>
  </w:style>
  <w:style w:type="character" w:customStyle="1" w:styleId="CommentTextChar">
    <w:name w:val="Comment Text Char"/>
    <w:link w:val="CommentText"/>
    <w:uiPriority w:val="99"/>
    <w:semiHidden/>
    <w:locked/>
    <w:rsid w:val="00675A68"/>
    <w:rPr>
      <w:rFonts w:cs="Times New Roman"/>
      <w:sz w:val="20"/>
      <w:szCs w:val="20"/>
    </w:rPr>
  </w:style>
  <w:style w:type="paragraph" w:styleId="CommentSubject">
    <w:name w:val="annotation subject"/>
    <w:basedOn w:val="CommentText"/>
    <w:next w:val="CommentText"/>
    <w:link w:val="CommentSubjectChar"/>
    <w:semiHidden/>
    <w:rsid w:val="00675A68"/>
    <w:rPr>
      <w:b/>
      <w:bCs/>
    </w:rPr>
  </w:style>
  <w:style w:type="character" w:customStyle="1" w:styleId="CommentSubjectChar">
    <w:name w:val="Comment Subject Char"/>
    <w:link w:val="CommentSubject"/>
    <w:semiHidden/>
    <w:locked/>
    <w:rsid w:val="00675A68"/>
    <w:rPr>
      <w:rFonts w:cs="Times New Roman"/>
      <w:b/>
      <w:bCs/>
      <w:sz w:val="20"/>
      <w:szCs w:val="20"/>
    </w:rPr>
  </w:style>
  <w:style w:type="paragraph" w:styleId="ListParagraph">
    <w:name w:val="List Paragraph"/>
    <w:basedOn w:val="Normal"/>
    <w:qFormat/>
    <w:rsid w:val="00F33377"/>
    <w:pPr>
      <w:ind w:left="720"/>
    </w:pPr>
  </w:style>
  <w:style w:type="paragraph" w:styleId="BodyText">
    <w:name w:val="Body Text"/>
    <w:basedOn w:val="Normal"/>
    <w:link w:val="BodyTextChar"/>
    <w:uiPriority w:val="1"/>
    <w:qFormat/>
    <w:rsid w:val="00804340"/>
    <w:pPr>
      <w:adjustRightInd/>
    </w:pPr>
    <w:rPr>
      <w:rFonts w:ascii="Arial" w:eastAsia="Arial" w:hAnsi="Arial" w:cs="Arial"/>
      <w:sz w:val="22"/>
      <w:szCs w:val="22"/>
    </w:rPr>
  </w:style>
  <w:style w:type="character" w:customStyle="1" w:styleId="BodyTextChar">
    <w:name w:val="Body Text Char"/>
    <w:basedOn w:val="DefaultParagraphFont"/>
    <w:link w:val="BodyText"/>
    <w:uiPriority w:val="1"/>
    <w:rsid w:val="00804340"/>
    <w:rPr>
      <w:rFonts w:ascii="Arial" w:eastAsia="Arial" w:hAnsi="Arial" w:cs="Arial"/>
      <w:sz w:val="22"/>
      <w:szCs w:val="22"/>
    </w:rPr>
  </w:style>
  <w:style w:type="paragraph" w:styleId="Header">
    <w:name w:val="header"/>
    <w:basedOn w:val="Normal"/>
    <w:link w:val="HeaderChar"/>
    <w:rsid w:val="00572E43"/>
    <w:pPr>
      <w:tabs>
        <w:tab w:val="center" w:pos="4680"/>
        <w:tab w:val="right" w:pos="9360"/>
      </w:tabs>
    </w:pPr>
  </w:style>
  <w:style w:type="character" w:customStyle="1" w:styleId="HeaderChar">
    <w:name w:val="Header Char"/>
    <w:basedOn w:val="DefaultParagraphFont"/>
    <w:link w:val="Header"/>
    <w:rsid w:val="00572E43"/>
  </w:style>
  <w:style w:type="paragraph" w:styleId="Revision">
    <w:name w:val="Revision"/>
    <w:hidden/>
    <w:uiPriority w:val="99"/>
    <w:semiHidden/>
    <w:rsid w:val="00572E43"/>
  </w:style>
  <w:style w:type="character" w:styleId="Strong">
    <w:name w:val="Strong"/>
    <w:basedOn w:val="DefaultParagraphFont"/>
    <w:uiPriority w:val="22"/>
    <w:qFormat/>
    <w:locked/>
    <w:rsid w:val="00C91AB0"/>
    <w:rPr>
      <w:b/>
      <w:bCs/>
    </w:rPr>
  </w:style>
  <w:style w:type="character" w:customStyle="1" w:styleId="UnresolvedMention1">
    <w:name w:val="Unresolved Mention1"/>
    <w:basedOn w:val="DefaultParagraphFont"/>
    <w:uiPriority w:val="99"/>
    <w:unhideWhenUsed/>
    <w:rsid w:val="005428E0"/>
    <w:rPr>
      <w:color w:val="605E5C"/>
      <w:shd w:val="clear" w:color="auto" w:fill="E1DFDD"/>
    </w:rPr>
  </w:style>
  <w:style w:type="paragraph" w:customStyle="1" w:styleId="paragraph">
    <w:name w:val="paragraph"/>
    <w:basedOn w:val="Normal"/>
    <w:rsid w:val="004D7415"/>
    <w:pPr>
      <w:widowControl/>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4D7415"/>
  </w:style>
  <w:style w:type="character" w:customStyle="1" w:styleId="eop">
    <w:name w:val="eop"/>
    <w:basedOn w:val="DefaultParagraphFont"/>
    <w:rsid w:val="004D7415"/>
  </w:style>
  <w:style w:type="character" w:customStyle="1" w:styleId="advancedproofingissue">
    <w:name w:val="advancedproofingissue"/>
    <w:basedOn w:val="DefaultParagraphFont"/>
    <w:rsid w:val="004D7415"/>
  </w:style>
  <w:style w:type="character" w:customStyle="1" w:styleId="scxw15759688">
    <w:name w:val="scxw15759688"/>
    <w:basedOn w:val="DefaultParagraphFont"/>
    <w:rsid w:val="004D7415"/>
  </w:style>
  <w:style w:type="character" w:styleId="UnresolvedMention">
    <w:name w:val="Unresolved Mention"/>
    <w:basedOn w:val="DefaultParagraphFont"/>
    <w:uiPriority w:val="99"/>
    <w:semiHidden/>
    <w:unhideWhenUsed/>
    <w:rsid w:val="00C85582"/>
    <w:rPr>
      <w:color w:val="605E5C"/>
      <w:shd w:val="clear" w:color="auto" w:fill="E1DFDD"/>
    </w:rPr>
  </w:style>
  <w:style w:type="character" w:styleId="Mention">
    <w:name w:val="Mention"/>
    <w:basedOn w:val="DefaultParagraphFont"/>
    <w:uiPriority w:val="99"/>
    <w:unhideWhenUsed/>
    <w:rsid w:val="00072B98"/>
    <w:rPr>
      <w:color w:val="2B579A"/>
      <w:shd w:val="clear" w:color="auto" w:fill="E1DFDD"/>
    </w:rPr>
  </w:style>
  <w:style w:type="table" w:customStyle="1" w:styleId="TableGrid1">
    <w:name w:val="Table Grid1"/>
    <w:basedOn w:val="TableNormal"/>
    <w:next w:val="TableGrid"/>
    <w:uiPriority w:val="39"/>
    <w:rsid w:val="00DF7926"/>
    <w:rPr>
      <w:rFonts w:ascii="Aptos" w:eastAsia="Aptos" w:hAnsi="Aptos"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pdf/ecec.pdf" TargetMode="External" /><Relationship Id="rId11" Type="http://schemas.openxmlformats.org/officeDocument/2006/relationships/hyperlink" Target="https://www.opm.gov/policy-data-oversight/pay-leave/salaries-wages/salary-tables/25Tables/pdf/RUS.pdf"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govinfo.gov/content/pkg/FR-2025-01-15/pdf/2025-00329.pdf" TargetMode="External" /><Relationship Id="rId9" Type="http://schemas.openxmlformats.org/officeDocument/2006/relationships/hyperlink" Target="https://www.doi.gov/privac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e54835-ba74-49cb-b78f-99710acf0980">
      <Terms xmlns="http://schemas.microsoft.com/office/infopath/2007/PartnerControls"/>
    </lcf76f155ced4ddcb4097134ff3c332f>
    <TaxCatchAll xmlns="8e3cac89-0dc0-41bf-8e31-9ea24b73e99d" xsi:nil="true"/>
    <SharedWithUsers xmlns="8e3cac89-0dc0-41bf-8e31-9ea24b73e99d">
      <UserInfo>
        <DisplayName>Murnane, Amanda M</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9AADC17286634E815B4DCA0CA1C73B" ma:contentTypeVersion="13" ma:contentTypeDescription="Create a new document." ma:contentTypeScope="" ma:versionID="abc8b667bbb71d5cd508e55f44120670">
  <xsd:schema xmlns:xsd="http://www.w3.org/2001/XMLSchema" xmlns:xs="http://www.w3.org/2001/XMLSchema" xmlns:p="http://schemas.microsoft.com/office/2006/metadata/properties" xmlns:ns2="67e54835-ba74-49cb-b78f-99710acf0980" xmlns:ns3="8e3cac89-0dc0-41bf-8e31-9ea24b73e99d" targetNamespace="http://schemas.microsoft.com/office/2006/metadata/properties" ma:root="true" ma:fieldsID="32840cc02e1d22e37d7e1b91b4e43187" ns2:_="" ns3:_="">
    <xsd:import namespace="67e54835-ba74-49cb-b78f-99710acf0980"/>
    <xsd:import namespace="8e3cac89-0dc0-41bf-8e31-9ea24b73e9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54835-ba74-49cb-b78f-99710acf0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3cac89-0dc0-41bf-8e31-9ea24b73e9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ee4d7d-a3a5-4b9f-a6bd-00817db26172}" ma:internalName="TaxCatchAll" ma:showField="CatchAllData" ma:web="8e3cac89-0dc0-41bf-8e31-9ea24b73e9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C7C439-AC1A-4593-A93F-ED0A9B8ED0E0}">
  <ds:schemaRefs>
    <ds:schemaRef ds:uri="http://schemas.microsoft.com/office/2006/metadata/properties"/>
    <ds:schemaRef ds:uri="http://schemas.microsoft.com/office/infopath/2007/PartnerControls"/>
    <ds:schemaRef ds:uri="67e54835-ba74-49cb-b78f-99710acf0980"/>
    <ds:schemaRef ds:uri="8e3cac89-0dc0-41bf-8e31-9ea24b73e99d"/>
  </ds:schemaRefs>
</ds:datastoreItem>
</file>

<file path=customXml/itemProps2.xml><?xml version="1.0" encoding="utf-8"?>
<ds:datastoreItem xmlns:ds="http://schemas.openxmlformats.org/officeDocument/2006/customXml" ds:itemID="{39F6AD7E-3F7A-44D8-BF4B-1E4299D2A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54835-ba74-49cb-b78f-99710acf0980"/>
    <ds:schemaRef ds:uri="8e3cac89-0dc0-41bf-8e31-9ea24b73e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369016-C5B8-4AA3-85BE-9C47D692EBA3}">
  <ds:schemaRefs>
    <ds:schemaRef ds:uri="http://schemas.openxmlformats.org/officeDocument/2006/bibliography"/>
  </ds:schemaRefs>
</ds:datastoreItem>
</file>

<file path=customXml/itemProps4.xml><?xml version="1.0" encoding="utf-8"?>
<ds:datastoreItem xmlns:ds="http://schemas.openxmlformats.org/officeDocument/2006/customXml" ds:itemID="{81C10533-D75F-4173-9513-4D49F5FC36D4}">
  <ds:schemaRefs>
    <ds:schemaRef ds:uri="http://schemas.microsoft.com/sharepoint/v3/contenttype/forms"/>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24</TotalTime>
  <Pages>10</Pages>
  <Words>4708</Words>
  <Characters>26840</Characters>
  <Application>Microsoft Office Word</Application>
  <DocSecurity>0</DocSecurity>
  <Lines>223</Lines>
  <Paragraphs>62</Paragraphs>
  <ScaleCrop>false</ScaleCrop>
  <Company>U.S. Fish &amp; Wildlife Services</Company>
  <LinksUpToDate>false</LinksUpToDate>
  <CharactersWithSpaces>31486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Baucum, Madonna L</cp:lastModifiedBy>
  <cp:revision>547</cp:revision>
  <cp:lastPrinted>2017-05-18T19:28:00Z</cp:lastPrinted>
  <dcterms:created xsi:type="dcterms:W3CDTF">2024-03-30T01:22:00Z</dcterms:created>
  <dcterms:modified xsi:type="dcterms:W3CDTF">2025-08-26T17:25:00Z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0x010100619AADC17286634E815B4DCA0CA1C73B</vt:lpwstr>
  </property>
  <property fmtid="{D5CDD505-2E9C-101B-9397-08002B2CF9AE}" pid="3" name="MediaServiceImageTags">
    <vt:lpwstr/>
  </property>
</Properties>
</file>