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EDE" w:rsidP="00875DD9" w14:paraId="67B83C49" w14:textId="77777777">
      <w:pPr>
        <w:spacing w:after="0" w:line="240" w:lineRule="auto"/>
        <w:jc w:val="center"/>
        <w:rPr>
          <w:rFonts w:ascii="Calibri" w:eastAsia="Calibri" w:hAnsi="Calibri" w:cs="Calibri"/>
          <w:b/>
          <w:bCs/>
          <w:color w:val="00507F"/>
          <w:sz w:val="28"/>
          <w:szCs w:val="28"/>
        </w:rPr>
      </w:pPr>
      <w:r w:rsidRPr="3F26B397">
        <w:rPr>
          <w:rFonts w:ascii="Calibri" w:eastAsia="Calibri" w:hAnsi="Calibri" w:cs="Calibri"/>
          <w:b/>
          <w:bCs/>
          <w:color w:val="00507F"/>
          <w:sz w:val="28"/>
          <w:szCs w:val="28"/>
        </w:rPr>
        <w:t>Reemployment Services and Eligibility Assessment (RESEA) Study</w:t>
      </w:r>
    </w:p>
    <w:p w:rsidR="00875DD9" w:rsidP="00875DD9" w14:paraId="45741041" w14:textId="32301CB8">
      <w:pPr>
        <w:spacing w:after="0" w:line="240" w:lineRule="auto"/>
        <w:jc w:val="center"/>
        <w:rPr>
          <w:rFonts w:ascii="Calibri" w:eastAsia="Calibri" w:hAnsi="Calibri" w:cs="Calibri"/>
          <w:color w:val="00507F"/>
          <w:sz w:val="28"/>
          <w:szCs w:val="28"/>
        </w:rPr>
      </w:pPr>
      <w:r>
        <w:rPr>
          <w:rFonts w:ascii="Calibri" w:eastAsia="Calibri" w:hAnsi="Calibri" w:cs="Calibri"/>
          <w:b/>
          <w:bCs/>
          <w:color w:val="00507F"/>
          <w:sz w:val="28"/>
          <w:szCs w:val="28"/>
        </w:rPr>
        <w:t xml:space="preserve">Interview Consent Information </w:t>
      </w:r>
      <w:r w:rsidRPr="3F26B397">
        <w:rPr>
          <w:rFonts w:ascii="Calibri" w:eastAsia="Calibri" w:hAnsi="Calibri" w:cs="Calibri"/>
          <w:b/>
          <w:bCs/>
          <w:color w:val="00507F"/>
          <w:sz w:val="28"/>
          <w:szCs w:val="28"/>
        </w:rPr>
        <w:t xml:space="preserve"> </w:t>
      </w:r>
    </w:p>
    <w:p w:rsidR="00875DD9" w:rsidP="00F968F1" w14:paraId="69ADA3DC" w14:textId="77777777">
      <w:pPr>
        <w:rPr>
          <w:b/>
          <w:bCs/>
        </w:rPr>
      </w:pPr>
    </w:p>
    <w:p w:rsidR="0099124F" w:rsidP="00F968F1" w14:paraId="2C16D236" w14:textId="609F526C">
      <w:r w:rsidRPr="4BBA5003">
        <w:rPr>
          <w:b/>
          <w:bCs/>
        </w:rPr>
        <w:t>Introduct</w:t>
      </w:r>
      <w:r w:rsidRPr="4BBA5003">
        <w:rPr>
          <w:b/>
          <w:bCs/>
        </w:rPr>
        <w:t>ion</w:t>
      </w:r>
      <w:r w:rsidRPr="4BBA5003">
        <w:rPr>
          <w:b/>
          <w:bCs/>
        </w:rPr>
        <w:t xml:space="preserve"> </w:t>
      </w:r>
      <w:r w:rsidRPr="4BBA5003" w:rsidR="005C2EDE">
        <w:rPr>
          <w:b/>
          <w:bCs/>
        </w:rPr>
        <w:t>and Purpose</w:t>
      </w:r>
    </w:p>
    <w:p w:rsidR="00F968F1" w:rsidP="00F968F1" w14:paraId="0833386C" w14:textId="060C5222">
      <w:r>
        <w:t xml:space="preserve">The U.S. Department of Labor has hired </w:t>
      </w:r>
      <w:r w:rsidR="00682A30">
        <w:t>Abt Global, a research firm,</w:t>
      </w:r>
      <w:r>
        <w:t xml:space="preserve"> to evaluate the RESEA program in </w:t>
      </w:r>
      <w:r w:rsidR="002C4772">
        <w:t>your state</w:t>
      </w:r>
      <w:r w:rsidR="0099124F">
        <w:t>.</w:t>
      </w:r>
      <w:r w:rsidR="002C4772">
        <w:t xml:space="preserve"> </w:t>
      </w:r>
      <w:r>
        <w:t xml:space="preserve"> We are examining whether the program achieves better outcomes with a single one-on-one meeting vs. multiple one-on-one meetings. We are also examining whether meeting format (in-person vs. remote) </w:t>
      </w:r>
      <w:r w:rsidR="000B39A0">
        <w:t>or</w:t>
      </w:r>
      <w:r w:rsidR="00314FA9">
        <w:t xml:space="preserve"> other process changes </w:t>
      </w:r>
      <w:r>
        <w:t>affect outcomes. The outcomes we’re focused on are Unemployment Insurance (“UI”) claimants’ duration on UI</w:t>
      </w:r>
      <w:r w:rsidR="006278E5">
        <w:t>,</w:t>
      </w:r>
      <w:r>
        <w:t xml:space="preserve"> employment</w:t>
      </w:r>
      <w:r w:rsidR="0045288B">
        <w:t>,</w:t>
      </w:r>
      <w:r w:rsidR="00FB1048">
        <w:t xml:space="preserve"> and </w:t>
      </w:r>
      <w:r w:rsidR="0089397A">
        <w:t>process related outcomes like meeting attendance</w:t>
      </w:r>
      <w:r>
        <w:t>.</w:t>
      </w:r>
    </w:p>
    <w:p w:rsidR="00F968F1" w:rsidP="00F968F1" w14:paraId="300849FD" w14:textId="1B3E3531">
      <w:r>
        <w:t xml:space="preserve">This interview is part of the evaluation and is designed to understand how RESEA works in </w:t>
      </w:r>
      <w:r w:rsidR="00C34900">
        <w:t>your state</w:t>
      </w:r>
      <w:r>
        <w:t>, with a focus</w:t>
      </w:r>
      <w:r w:rsidRPr="0020576A">
        <w:t xml:space="preserve"> on </w:t>
      </w:r>
      <w:r>
        <w:t xml:space="preserve">the implementation of </w:t>
      </w:r>
      <w:r w:rsidRPr="0020576A">
        <w:t>RESEA</w:t>
      </w:r>
      <w:r>
        <w:t xml:space="preserve"> meeting</w:t>
      </w:r>
      <w:r w:rsidRPr="0020576A">
        <w:t xml:space="preserve">s and </w:t>
      </w:r>
      <w:r>
        <w:t xml:space="preserve">the format of those </w:t>
      </w:r>
      <w:r w:rsidRPr="0020576A">
        <w:t>meeting</w:t>
      </w:r>
      <w:r>
        <w:t>s.</w:t>
      </w:r>
      <w:r w:rsidRPr="0020576A">
        <w:t xml:space="preserve"> </w:t>
      </w:r>
    </w:p>
    <w:p w:rsidR="00D23EFC" w:rsidP="00572523" w14:paraId="7F79B9E1" w14:textId="18B44B36">
      <w:r w:rsidRPr="00D23EFC">
        <w:t xml:space="preserve">We plan to visit up to three American Job Centers in your </w:t>
      </w:r>
      <w:r w:rsidRPr="00D23EFC" w:rsidR="00A402AB">
        <w:t>state where</w:t>
      </w:r>
      <w:r w:rsidRPr="00D23EFC">
        <w:t xml:space="preserve"> RESEA services are offered.  At each site, we try to speak with (</w:t>
      </w:r>
      <w:r w:rsidRPr="00D23EFC">
        <w:t>i</w:t>
      </w:r>
      <w:r w:rsidRPr="00D23EFC">
        <w:t>) staff who deliver RESEA services, (ii) Career Center leadership, and (iii) RESEA participants. We also plan to observe the implementation of RESEA service delivery (i.e., RESEA one-on-one meetings, and reemployment workshops or other referral services).</w:t>
      </w:r>
    </w:p>
    <w:p w:rsidR="00CE5296" w:rsidP="008F3F90" w14:paraId="039FA9FB" w14:textId="027B2340">
      <w:pPr>
        <w:rPr>
          <w:b/>
          <w:bCs/>
        </w:rPr>
      </w:pPr>
      <w:r>
        <w:rPr>
          <w:b/>
          <w:bCs/>
        </w:rPr>
        <w:t xml:space="preserve">Data Collection </w:t>
      </w:r>
    </w:p>
    <w:p w:rsidR="00F968F1" w:rsidRPr="00D132D2" w:rsidP="00F968F1" w14:paraId="490B336C" w14:textId="3BC159D2">
      <w:pPr>
        <w:rPr>
          <w:b/>
          <w:bCs/>
        </w:rPr>
      </w:pPr>
      <w:r>
        <w:t>A</w:t>
      </w:r>
      <w:r>
        <w:t xml:space="preserve">ll your responses will be used only for this research study and your responses will be kept private. Your name will not appear in any written reports we produce, and your state and AJC personnel will not know your responses. We will try to describe any responses you give in a way that will make it impossible to identify you. The interview itself is voluntary, and you may choose not to answer any specific question or to opt out of the interview at any time.  Not participating in this interview or skipping questions will have no impact on your unemployment benefits or RESEA services. After the interview, you will receive a $25 incentive as a thank you for your participation. </w:t>
      </w:r>
    </w:p>
    <w:p w:rsidR="00F938FB" w:rsidP="00F968F1" w14:paraId="0D7E2062" w14:textId="77777777">
      <w:pPr>
        <w:rPr>
          <w:b/>
          <w:bCs/>
        </w:rPr>
      </w:pPr>
      <w:r w:rsidRPr="009D7FCB">
        <w:rPr>
          <w:b/>
          <w:bCs/>
        </w:rPr>
        <w:t xml:space="preserve">Questions </w:t>
      </w:r>
    </w:p>
    <w:p w:rsidR="00857000" w:rsidP="00F46523" w14:paraId="39011682" w14:textId="06082AB3">
      <w:r w:rsidRPr="00A07BDB">
        <w:t xml:space="preserve">If you have questions or concerns about today’s interview, specifically your rights as participant in this research, you can call the Abt </w:t>
      </w:r>
      <w:r>
        <w:t>Global</w:t>
      </w:r>
      <w:r w:rsidRPr="00A07BDB">
        <w:t xml:space="preserve"> Institutional Review Board (toll-free 877-520-6835</w:t>
      </w:r>
      <w:r>
        <w:t>).</w:t>
      </w:r>
    </w:p>
    <w:sectPr w:rsidSect="000008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AE2" w14:paraId="59EB0D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AE2" w14:paraId="46B6C2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AE2" w14:paraId="0DC2C089" w14:textId="6B450A3E">
    <w:pPr>
      <w:pStyle w:val="Footer"/>
    </w:pPr>
    <w:r w:rsidRPr="00147A46">
      <w:rPr>
        <w:rStyle w:val="normaltextrun"/>
        <w:rFonts w:ascii="Aptos" w:hAnsi="Aptos"/>
        <w:shd w:val="clear" w:color="auto" w:fill="FFFFFF"/>
      </w:rPr>
      <w:t xml:space="preserve">Public reporting burden for this data collection instrument is estimated to average </w:t>
    </w:r>
    <w:r w:rsidRPr="00147A46" w:rsidR="00147A46">
      <w:rPr>
        <w:rStyle w:val="normaltextrun"/>
        <w:rFonts w:ascii="Aptos" w:hAnsi="Aptos"/>
        <w:shd w:val="clear" w:color="auto" w:fill="FFFFFF"/>
      </w:rPr>
      <w:t xml:space="preserve">30 minutes </w:t>
    </w:r>
    <w:r>
      <w:rPr>
        <w:rStyle w:val="normaltextrun"/>
        <w:rFonts w:ascii="Aptos" w:hAnsi="Aptos"/>
        <w:color w:val="000000"/>
        <w:shd w:val="clear" w:color="auto" w:fill="FFFFFF"/>
      </w:rPr>
      <w:t>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r>
      <w:rPr>
        <w:rStyle w:val="eop"/>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AE2" w14:paraId="37E5CB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AE2" w14:paraId="0307B8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DA6" w14:paraId="5591B8C0" w14:textId="1821DBF0">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81287059"/>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81287059"/>
        <w:rFonts w:ascii="Aptos" w:hAnsi="Aptos"/>
        <w:color w:val="000000"/>
        <w:shd w:val="clear" w:color="auto" w:fill="FFFFFF"/>
      </w:rPr>
      <w:t> </w:t>
    </w:r>
    <w:r>
      <w:rPr>
        <w:rFonts w:ascii="Aptos" w:hAnsi="Aptos"/>
        <w:color w:val="000000"/>
        <w:shd w:val="clear" w:color="auto" w:fill="FFFFFF"/>
      </w:rPr>
      <w:br/>
    </w:r>
    <w:r>
      <w:rPr>
        <w:rStyle w:val="eop"/>
        <w:rFonts w:ascii="Aptos" w:hAnsi="Aptos"/>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608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67"/>
    <w:rsid w:val="00000870"/>
    <w:rsid w:val="000B39A0"/>
    <w:rsid w:val="000E05AE"/>
    <w:rsid w:val="00147A46"/>
    <w:rsid w:val="001E2DA6"/>
    <w:rsid w:val="0020576A"/>
    <w:rsid w:val="002C4772"/>
    <w:rsid w:val="00314FA9"/>
    <w:rsid w:val="0045288B"/>
    <w:rsid w:val="00492407"/>
    <w:rsid w:val="00534EF6"/>
    <w:rsid w:val="00572523"/>
    <w:rsid w:val="005837BE"/>
    <w:rsid w:val="00593B74"/>
    <w:rsid w:val="005C2EDE"/>
    <w:rsid w:val="005E26B2"/>
    <w:rsid w:val="006278E5"/>
    <w:rsid w:val="00682A30"/>
    <w:rsid w:val="006C5F9E"/>
    <w:rsid w:val="00847C35"/>
    <w:rsid w:val="00857000"/>
    <w:rsid w:val="00875DD9"/>
    <w:rsid w:val="0089397A"/>
    <w:rsid w:val="008F3F90"/>
    <w:rsid w:val="0099124F"/>
    <w:rsid w:val="009D7FCB"/>
    <w:rsid w:val="00A07BDB"/>
    <w:rsid w:val="00A402AB"/>
    <w:rsid w:val="00A45965"/>
    <w:rsid w:val="00B5571F"/>
    <w:rsid w:val="00B95160"/>
    <w:rsid w:val="00BD2543"/>
    <w:rsid w:val="00C34900"/>
    <w:rsid w:val="00C83867"/>
    <w:rsid w:val="00CE5296"/>
    <w:rsid w:val="00D132D2"/>
    <w:rsid w:val="00D23EFC"/>
    <w:rsid w:val="00EE2AE2"/>
    <w:rsid w:val="00F46523"/>
    <w:rsid w:val="00F633E2"/>
    <w:rsid w:val="00F938FB"/>
    <w:rsid w:val="00F968F1"/>
    <w:rsid w:val="00FB1048"/>
    <w:rsid w:val="3F26B397"/>
    <w:rsid w:val="4BBA500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0FBE17E"/>
  <w15:chartTrackingRefBased/>
  <w15:docId w15:val="{02437818-81AD-4878-8CCB-1F5C68B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8F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83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67"/>
    <w:rPr>
      <w:rFonts w:eastAsiaTheme="majorEastAsia" w:cstheme="majorBidi"/>
      <w:color w:val="272727" w:themeColor="text1" w:themeTint="D8"/>
    </w:rPr>
  </w:style>
  <w:style w:type="paragraph" w:styleId="Title">
    <w:name w:val="Title"/>
    <w:basedOn w:val="Normal"/>
    <w:next w:val="Normal"/>
    <w:link w:val="TitleChar"/>
    <w:uiPriority w:val="10"/>
    <w:qFormat/>
    <w:rsid w:val="00C83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67"/>
    <w:pPr>
      <w:spacing w:before="160"/>
      <w:jc w:val="center"/>
    </w:pPr>
    <w:rPr>
      <w:i/>
      <w:iCs/>
      <w:color w:val="404040" w:themeColor="text1" w:themeTint="BF"/>
    </w:rPr>
  </w:style>
  <w:style w:type="character" w:customStyle="1" w:styleId="QuoteChar">
    <w:name w:val="Quote Char"/>
    <w:basedOn w:val="DefaultParagraphFont"/>
    <w:link w:val="Quote"/>
    <w:uiPriority w:val="29"/>
    <w:rsid w:val="00C83867"/>
    <w:rPr>
      <w:i/>
      <w:iCs/>
      <w:color w:val="404040" w:themeColor="text1" w:themeTint="BF"/>
    </w:rPr>
  </w:style>
  <w:style w:type="paragraph" w:styleId="ListParagraph">
    <w:name w:val="List Paragraph"/>
    <w:basedOn w:val="Normal"/>
    <w:link w:val="ListParagraphChar"/>
    <w:uiPriority w:val="34"/>
    <w:qFormat/>
    <w:rsid w:val="00C83867"/>
    <w:pPr>
      <w:ind w:left="720"/>
      <w:contextualSpacing/>
    </w:pPr>
  </w:style>
  <w:style w:type="character" w:styleId="IntenseEmphasis">
    <w:name w:val="Intense Emphasis"/>
    <w:basedOn w:val="DefaultParagraphFont"/>
    <w:uiPriority w:val="21"/>
    <w:qFormat/>
    <w:rsid w:val="00C83867"/>
    <w:rPr>
      <w:i/>
      <w:iCs/>
      <w:color w:val="0F4761" w:themeColor="accent1" w:themeShade="BF"/>
    </w:rPr>
  </w:style>
  <w:style w:type="paragraph" w:styleId="IntenseQuote">
    <w:name w:val="Intense Quote"/>
    <w:basedOn w:val="Normal"/>
    <w:next w:val="Normal"/>
    <w:link w:val="IntenseQuoteChar"/>
    <w:uiPriority w:val="30"/>
    <w:qFormat/>
    <w:rsid w:val="00C83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867"/>
    <w:rPr>
      <w:i/>
      <w:iCs/>
      <w:color w:val="0F4761" w:themeColor="accent1" w:themeShade="BF"/>
    </w:rPr>
  </w:style>
  <w:style w:type="character" w:styleId="IntenseReference">
    <w:name w:val="Intense Reference"/>
    <w:basedOn w:val="DefaultParagraphFont"/>
    <w:uiPriority w:val="32"/>
    <w:qFormat/>
    <w:rsid w:val="00C83867"/>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F968F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00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870"/>
    <w:rPr>
      <w:kern w:val="0"/>
      <w:sz w:val="22"/>
      <w:szCs w:val="22"/>
      <w14:ligatures w14:val="none"/>
    </w:rPr>
  </w:style>
  <w:style w:type="paragraph" w:styleId="Footer">
    <w:name w:val="footer"/>
    <w:basedOn w:val="Normal"/>
    <w:link w:val="FooterChar"/>
    <w:uiPriority w:val="99"/>
    <w:unhideWhenUsed/>
    <w:rsid w:val="00000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870"/>
    <w:rPr>
      <w:kern w:val="0"/>
      <w:sz w:val="22"/>
      <w:szCs w:val="22"/>
      <w14:ligatures w14:val="none"/>
    </w:rPr>
  </w:style>
  <w:style w:type="character" w:customStyle="1" w:styleId="normaltextrun">
    <w:name w:val="normaltextrun"/>
    <w:basedOn w:val="DefaultParagraphFont"/>
    <w:rsid w:val="00000870"/>
  </w:style>
  <w:style w:type="character" w:customStyle="1" w:styleId="scxw116418511">
    <w:name w:val="scxw116418511"/>
    <w:basedOn w:val="DefaultParagraphFont"/>
    <w:rsid w:val="00000870"/>
  </w:style>
  <w:style w:type="character" w:customStyle="1" w:styleId="eop">
    <w:name w:val="eop"/>
    <w:basedOn w:val="DefaultParagraphFont"/>
    <w:rsid w:val="00000870"/>
  </w:style>
  <w:style w:type="character" w:customStyle="1" w:styleId="scxw81287059">
    <w:name w:val="scxw81287059"/>
    <w:basedOn w:val="DefaultParagraphFont"/>
    <w:rsid w:val="001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5BA13-F751-4B5B-A730-5CBD42BB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9FF1E-CACA-4B05-9633-31D7EFFFEC0A}">
  <ds:schemaRefs>
    <ds:schemaRef ds:uri="http://schemas.microsoft.com/office/2006/metadata/properties"/>
    <ds:schemaRef ds:uri="http://schemas.microsoft.com/office/infopath/2007/PartnerControls"/>
    <ds:schemaRef ds:uri="d1e51940-bac9-40f6-aea0-28b2fbe1cac9"/>
  </ds:schemaRefs>
</ds:datastoreItem>
</file>

<file path=customXml/itemProps3.xml><?xml version="1.0" encoding="utf-8"?>
<ds:datastoreItem xmlns:ds="http://schemas.openxmlformats.org/officeDocument/2006/customXml" ds:itemID="{2311BFAC-5C2C-4B96-BDDE-8A2706E8A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Leela Hebbar</cp:lastModifiedBy>
  <cp:revision>32</cp:revision>
  <dcterms:created xsi:type="dcterms:W3CDTF">2025-06-09T14:46:00Z</dcterms:created>
  <dcterms:modified xsi:type="dcterms:W3CDTF">2025-07-14T17:46:00Z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