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F4A" w:rsidP="00F76F4A" w14:paraId="154BFDF3" w14:textId="77777777">
      <w:pPr>
        <w:tabs>
          <w:tab w:val="left" w:pos="1800"/>
        </w:tabs>
        <w:spacing w:after="0" w:line="240" w:lineRule="auto"/>
        <w:jc w:val="center"/>
        <w:rPr>
          <w:rFonts w:ascii="Times New Roman" w:eastAsia="Calibri" w:hAnsi="Times New Roman" w:cs="Times New Roman"/>
          <w:color w:val="000000"/>
          <w:sz w:val="24"/>
          <w:szCs w:val="24"/>
        </w:rPr>
      </w:pPr>
    </w:p>
    <w:p w:rsidR="00F76F4A" w:rsidRPr="00F76F4A" w:rsidP="00F76F4A" w14:paraId="17D8E8AC" w14:textId="6501E8C7">
      <w:pPr>
        <w:tabs>
          <w:tab w:val="left" w:pos="1800"/>
        </w:tabs>
        <w:spacing w:after="0" w:line="240" w:lineRule="auto"/>
        <w:jc w:val="center"/>
        <w:rPr>
          <w:rFonts w:ascii="Times New Roman" w:eastAsia="Calibri" w:hAnsi="Times New Roman" w:cs="Times New Roman"/>
          <w:color w:val="000000"/>
          <w:sz w:val="24"/>
          <w:szCs w:val="24"/>
        </w:rPr>
      </w:pPr>
      <w:r w:rsidRPr="00F76F4A">
        <w:rPr>
          <w:rFonts w:ascii="Times New Roman" w:eastAsia="Calibri" w:hAnsi="Times New Roman" w:cs="Times New Roman"/>
          <w:color w:val="000000"/>
          <w:sz w:val="24"/>
          <w:szCs w:val="24"/>
        </w:rPr>
        <w:t>August 1, 2025</w:t>
      </w:r>
    </w:p>
    <w:p w:rsidR="00F76F4A" w:rsidRPr="00F76F4A" w:rsidP="00F76F4A" w14:paraId="7762D66A" w14:textId="77777777">
      <w:pPr>
        <w:spacing w:after="0" w:line="240" w:lineRule="auto"/>
        <w:rPr>
          <w:rFonts w:ascii="Times New Roman" w:eastAsia="Calibri" w:hAnsi="Times New Roman" w:cs="Times New Roman"/>
          <w:b/>
          <w:color w:val="000000"/>
          <w:sz w:val="24"/>
          <w:szCs w:val="24"/>
        </w:rPr>
      </w:pPr>
    </w:p>
    <w:p w:rsidR="00F76F4A" w:rsidRPr="00F76F4A" w:rsidP="00F76F4A" w14:paraId="25C888BC" w14:textId="79662D39">
      <w:pPr>
        <w:spacing w:after="0" w:line="240" w:lineRule="auto"/>
        <w:rPr>
          <w:rFonts w:ascii="Times New Roman" w:eastAsia="Calibri" w:hAnsi="Times New Roman" w:cs="Times New Roman"/>
          <w:b/>
          <w:bCs/>
          <w:color w:val="000000"/>
          <w:sz w:val="24"/>
          <w:szCs w:val="24"/>
        </w:rPr>
      </w:pPr>
      <w:r w:rsidRPr="00F76F4A">
        <w:rPr>
          <w:rFonts w:ascii="Times New Roman" w:eastAsia="Calibri" w:hAnsi="Times New Roman" w:cs="Times New Roman"/>
          <w:b/>
          <w:bCs/>
          <w:color w:val="000000"/>
          <w:sz w:val="24"/>
          <w:szCs w:val="24"/>
        </w:rPr>
        <w:t xml:space="preserve">JUSTIFICATION </w:t>
      </w:r>
      <w:r>
        <w:rPr>
          <w:rFonts w:ascii="Times New Roman" w:eastAsia="Calibri" w:hAnsi="Times New Roman" w:cs="Times New Roman"/>
          <w:b/>
          <w:bCs/>
          <w:color w:val="000000"/>
          <w:sz w:val="24"/>
          <w:szCs w:val="24"/>
        </w:rPr>
        <w:t xml:space="preserve">MEMO </w:t>
      </w:r>
      <w:r w:rsidRPr="00F76F4A">
        <w:rPr>
          <w:rFonts w:ascii="Times New Roman" w:eastAsia="Calibri" w:hAnsi="Times New Roman" w:cs="Times New Roman"/>
          <w:b/>
          <w:bCs/>
          <w:color w:val="000000"/>
          <w:sz w:val="24"/>
          <w:szCs w:val="24"/>
        </w:rPr>
        <w:t xml:space="preserve">TO TREASURY DEPARTMENTAL CLEARANCE OFFICERS FOR THE PAPERWORK REDUCTION ACT AND THE OFFICE OF MANAGEMENT AND BUDGET </w:t>
      </w:r>
    </w:p>
    <w:p w:rsidR="00F76F4A" w:rsidRPr="00F76F4A" w:rsidP="00F76F4A" w14:paraId="19326140" w14:textId="77777777">
      <w:pPr>
        <w:spacing w:after="0" w:line="240" w:lineRule="auto"/>
        <w:rPr>
          <w:rFonts w:ascii="Times New Roman" w:eastAsia="Calibri" w:hAnsi="Times New Roman" w:cs="Times New Roman"/>
          <w:b/>
          <w:color w:val="000000"/>
          <w:sz w:val="24"/>
          <w:szCs w:val="24"/>
        </w:rPr>
      </w:pPr>
    </w:p>
    <w:p w:rsidR="00F76F4A" w:rsidRPr="00F76F4A" w:rsidP="00F76F4A" w14:paraId="3CC99CA2" w14:textId="77777777">
      <w:pPr>
        <w:spacing w:after="0" w:line="240" w:lineRule="auto"/>
        <w:ind w:left="1440" w:hanging="1440"/>
        <w:rPr>
          <w:rFonts w:ascii="Times New Roman" w:eastAsia="Calibri" w:hAnsi="Times New Roman" w:cs="Times New Roman"/>
          <w:color w:val="000000"/>
          <w:sz w:val="24"/>
          <w:szCs w:val="24"/>
        </w:rPr>
      </w:pPr>
      <w:r w:rsidRPr="00F76F4A">
        <w:rPr>
          <w:rFonts w:ascii="Times New Roman" w:eastAsia="Calibri" w:hAnsi="Times New Roman" w:cs="Times New Roman"/>
          <w:b/>
          <w:bCs/>
          <w:color w:val="000000"/>
          <w:sz w:val="24"/>
          <w:szCs w:val="24"/>
        </w:rPr>
        <w:t>FROM:</w:t>
      </w:r>
      <w:r w:rsidRPr="00F76F4A">
        <w:rPr>
          <w:rFonts w:ascii="Times New Roman" w:eastAsia="Calibri" w:hAnsi="Times New Roman" w:cs="Times New Roman"/>
          <w:b/>
          <w:color w:val="000000"/>
          <w:sz w:val="24"/>
          <w:szCs w:val="24"/>
        </w:rPr>
        <w:tab/>
      </w:r>
      <w:r w:rsidRPr="00F76F4A">
        <w:rPr>
          <w:rFonts w:ascii="Times New Roman" w:eastAsia="Calibri" w:hAnsi="Times New Roman" w:cs="Times New Roman"/>
          <w:color w:val="000000"/>
          <w:sz w:val="24"/>
          <w:szCs w:val="24"/>
        </w:rPr>
        <w:t>Patrick Orr, Acting Director</w:t>
      </w:r>
    </w:p>
    <w:p w:rsidR="00F76F4A" w:rsidRPr="00F76F4A" w:rsidP="00F76F4A" w14:paraId="1D8AB82A" w14:textId="77777777">
      <w:pPr>
        <w:spacing w:after="0" w:line="240" w:lineRule="auto"/>
        <w:ind w:left="1440" w:hanging="1440"/>
        <w:rPr>
          <w:rFonts w:ascii="Times New Roman" w:eastAsia="Calibri" w:hAnsi="Times New Roman" w:cs="Times New Roman"/>
          <w:color w:val="000000"/>
          <w:sz w:val="24"/>
          <w:szCs w:val="24"/>
        </w:rPr>
      </w:pPr>
      <w:r w:rsidRPr="00F76F4A">
        <w:rPr>
          <w:rFonts w:ascii="Times New Roman" w:eastAsia="Calibri" w:hAnsi="Times New Roman" w:cs="Times New Roman"/>
          <w:b/>
          <w:bCs/>
          <w:color w:val="000000"/>
          <w:sz w:val="24"/>
          <w:szCs w:val="24"/>
        </w:rPr>
        <w:tab/>
      </w:r>
      <w:r w:rsidRPr="00F76F4A">
        <w:rPr>
          <w:rFonts w:ascii="Times New Roman" w:eastAsia="Calibri" w:hAnsi="Times New Roman" w:cs="Times New Roman"/>
          <w:color w:val="000000"/>
          <w:sz w:val="24"/>
          <w:szCs w:val="24"/>
        </w:rPr>
        <w:t>Coronavirus Capital Projects Fund</w:t>
      </w:r>
    </w:p>
    <w:p w:rsidR="00F76F4A" w:rsidRPr="00F76F4A" w:rsidP="00F76F4A" w14:paraId="6DC7D768" w14:textId="77777777">
      <w:pPr>
        <w:spacing w:after="0" w:line="240" w:lineRule="auto"/>
        <w:ind w:left="1440" w:hanging="1440"/>
        <w:rPr>
          <w:rFonts w:ascii="Times New Roman" w:eastAsia="Calibri" w:hAnsi="Times New Roman" w:cs="Times New Roman"/>
          <w:color w:val="000000"/>
          <w:sz w:val="24"/>
          <w:szCs w:val="24"/>
        </w:rPr>
      </w:pPr>
      <w:r w:rsidRPr="00F76F4A">
        <w:rPr>
          <w:rFonts w:ascii="Times New Roman" w:eastAsia="Calibri" w:hAnsi="Times New Roman" w:cs="Times New Roman"/>
          <w:b/>
          <w:color w:val="000000"/>
          <w:sz w:val="24"/>
          <w:szCs w:val="24"/>
        </w:rPr>
        <w:tab/>
      </w:r>
      <w:r w:rsidRPr="00F76F4A">
        <w:rPr>
          <w:rFonts w:ascii="Times New Roman" w:eastAsia="Calibri" w:hAnsi="Times New Roman" w:cs="Times New Roman"/>
          <w:b/>
          <w:bCs/>
          <w:color w:val="000000"/>
          <w:sz w:val="24"/>
          <w:szCs w:val="24"/>
        </w:rPr>
        <w:t xml:space="preserve"> </w:t>
      </w:r>
    </w:p>
    <w:p w:rsidR="00F76F4A" w:rsidRPr="00F76F4A" w:rsidP="00F76F4A" w14:paraId="269F9ACF" w14:textId="77777777">
      <w:pPr>
        <w:spacing w:after="0" w:line="240" w:lineRule="auto"/>
        <w:ind w:left="1440" w:hanging="1440"/>
        <w:rPr>
          <w:rFonts w:ascii="Times New Roman" w:eastAsia="Calibri" w:hAnsi="Times New Roman" w:cs="Times New Roman"/>
          <w:color w:val="000000"/>
          <w:sz w:val="24"/>
          <w:szCs w:val="24"/>
        </w:rPr>
      </w:pPr>
      <w:r w:rsidRPr="00F76F4A">
        <w:rPr>
          <w:rFonts w:ascii="Times New Roman" w:eastAsia="Calibri" w:hAnsi="Times New Roman" w:cs="Times New Roman"/>
          <w:b/>
          <w:bCs/>
          <w:color w:val="000000"/>
          <w:sz w:val="24"/>
          <w:szCs w:val="24"/>
        </w:rPr>
        <w:t>SUBJECT</w:t>
      </w:r>
      <w:r w:rsidRPr="00F76F4A">
        <w:rPr>
          <w:rFonts w:ascii="Times New Roman" w:eastAsia="Calibri" w:hAnsi="Times New Roman" w:cs="Times New Roman"/>
          <w:color w:val="000000"/>
          <w:sz w:val="24"/>
          <w:szCs w:val="24"/>
        </w:rPr>
        <w:t>:</w:t>
      </w:r>
      <w:r w:rsidRPr="00F76F4A">
        <w:rPr>
          <w:rFonts w:ascii="Times New Roman" w:eastAsia="Calibri" w:hAnsi="Times New Roman" w:cs="Times New Roman"/>
          <w:color w:val="000000"/>
          <w:sz w:val="24"/>
          <w:szCs w:val="24"/>
        </w:rPr>
        <w:tab/>
        <w:t xml:space="preserve">Approval of a No-Material Change Request for OMB Control No: 1505-0277 </w:t>
      </w:r>
      <w:r w:rsidRPr="00F76F4A">
        <w:rPr>
          <w:rFonts w:ascii="Times New Roman" w:eastAsia="Calibri" w:hAnsi="Times New Roman" w:cs="Times New Roman"/>
          <w:color w:val="000000"/>
          <w:sz w:val="24"/>
          <w:szCs w:val="24"/>
          <w:u w:val="single"/>
        </w:rPr>
        <w:t>Coronavirus Capital Projects Fund Reporting</w:t>
      </w:r>
      <w:r w:rsidRPr="00F76F4A">
        <w:rPr>
          <w:rFonts w:ascii="Times New Roman" w:eastAsia="Calibri" w:hAnsi="Times New Roman" w:cs="Times New Roman"/>
          <w:color w:val="000000"/>
          <w:sz w:val="24"/>
          <w:szCs w:val="24"/>
        </w:rPr>
        <w:t xml:space="preserve"> </w:t>
      </w:r>
    </w:p>
    <w:p w:rsidR="00F76F4A" w:rsidRPr="00F76F4A" w:rsidP="00F76F4A" w14:paraId="5402AB93" w14:textId="77777777">
      <w:pPr>
        <w:spacing w:after="0" w:line="240" w:lineRule="auto"/>
        <w:rPr>
          <w:rFonts w:ascii="Times New Roman" w:eastAsia="Calibri" w:hAnsi="Times New Roman" w:cs="Times New Roman"/>
          <w:sz w:val="24"/>
          <w:szCs w:val="24"/>
        </w:rPr>
      </w:pPr>
    </w:p>
    <w:p w:rsidR="00F76F4A" w:rsidRPr="00F76F4A" w:rsidP="00F76F4A" w14:paraId="057CFEF9" w14:textId="77777777">
      <w:p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 xml:space="preserve">The Coronavirus Capital Projects Fund (CPF) staff and the Office of General Counsel (OGC) reviewed the CPF program guidance documents specified below for compliance with Executive Order 14219, </w:t>
      </w:r>
      <w:r w:rsidRPr="00F76F4A">
        <w:rPr>
          <w:rFonts w:ascii="Times New Roman" w:eastAsia="Calibri" w:hAnsi="Times New Roman" w:cs="Times New Roman"/>
          <w:i/>
          <w:iCs/>
          <w:sz w:val="24"/>
          <w:szCs w:val="24"/>
        </w:rPr>
        <w:t>Ensuring Lawful Governance and Implementing the President’s “Department of Government Efficiency” Deregulatory Initiative</w:t>
      </w:r>
      <w:r w:rsidRPr="00F76F4A">
        <w:rPr>
          <w:rFonts w:ascii="Times New Roman" w:eastAsia="Calibri" w:hAnsi="Times New Roman" w:cs="Times New Roman"/>
          <w:sz w:val="24"/>
          <w:szCs w:val="24"/>
        </w:rPr>
        <w:t xml:space="preserve">. </w:t>
      </w:r>
    </w:p>
    <w:p w:rsidR="00F76F4A" w:rsidRPr="00F76F4A" w:rsidP="00F76F4A" w14:paraId="274E3E65" w14:textId="77777777">
      <w:p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 xml:space="preserve">   </w:t>
      </w:r>
    </w:p>
    <w:p w:rsidR="00F76F4A" w:rsidRPr="00F76F4A" w:rsidP="00F76F4A" w14:paraId="7FBC7B69" w14:textId="77777777">
      <w:pPr>
        <w:spacing w:after="0" w:line="240" w:lineRule="auto"/>
        <w:rPr>
          <w:rFonts w:ascii="Times New Roman" w:eastAsia="Calibri" w:hAnsi="Times New Roman" w:cs="Times New Roman"/>
          <w:b/>
          <w:bCs/>
          <w:sz w:val="24"/>
          <w:szCs w:val="24"/>
        </w:rPr>
      </w:pPr>
      <w:r w:rsidRPr="00F76F4A">
        <w:rPr>
          <w:rFonts w:ascii="Times New Roman" w:eastAsia="Calibri" w:hAnsi="Times New Roman" w:cs="Times New Roman"/>
          <w:b/>
          <w:bCs/>
          <w:sz w:val="24"/>
          <w:szCs w:val="24"/>
        </w:rPr>
        <w:t>RECOMMENDATION</w:t>
      </w:r>
    </w:p>
    <w:p w:rsidR="00F76F4A" w:rsidRPr="00F76F4A" w:rsidP="00F76F4A" w14:paraId="7CD7595C" w14:textId="77777777">
      <w:pPr>
        <w:spacing w:after="0" w:line="240" w:lineRule="auto"/>
        <w:rPr>
          <w:rFonts w:ascii="Times New Roman" w:eastAsia="Calibri" w:hAnsi="Times New Roman" w:cs="Times New Roman"/>
          <w:sz w:val="24"/>
          <w:szCs w:val="24"/>
        </w:rPr>
      </w:pPr>
      <w:bookmarkStart w:id="0" w:name="_Hlk88217783"/>
      <w:r w:rsidRPr="00F76F4A">
        <w:rPr>
          <w:rFonts w:ascii="Times New Roman" w:eastAsia="Calibri" w:hAnsi="Times New Roman" w:cs="Times New Roman"/>
          <w:sz w:val="24"/>
          <w:szCs w:val="24"/>
        </w:rPr>
        <w:br/>
      </w:r>
      <w:bookmarkEnd w:id="0"/>
      <w:r w:rsidRPr="00F76F4A">
        <w:rPr>
          <w:rFonts w:ascii="Times New Roman" w:eastAsia="Calibri" w:hAnsi="Times New Roman" w:cs="Times New Roman"/>
          <w:sz w:val="24"/>
          <w:szCs w:val="24"/>
        </w:rPr>
        <w:t>That you approve the no-material change request for updated guidance.</w:t>
      </w:r>
    </w:p>
    <w:p w:rsidR="00F76F4A" w:rsidRPr="00F76F4A" w:rsidP="00F76F4A" w14:paraId="6C8C261D" w14:textId="77777777">
      <w:pPr>
        <w:spacing w:after="0" w:line="240" w:lineRule="auto"/>
        <w:rPr>
          <w:rFonts w:ascii="Times New Roman" w:eastAsia="Calibri" w:hAnsi="Times New Roman" w:cs="Times New Roman"/>
          <w:sz w:val="24"/>
          <w:szCs w:val="24"/>
        </w:rPr>
      </w:pPr>
    </w:p>
    <w:p w:rsidR="00F76F4A" w:rsidRPr="00F76F4A" w:rsidP="00F76F4A" w14:paraId="579F24F0" w14:textId="77777777">
      <w:p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36"/>
          <w:szCs w:val="36"/>
        </w:rPr>
        <w:t xml:space="preserve">____ </w:t>
      </w:r>
      <w:r w:rsidRPr="00F76F4A">
        <w:rPr>
          <w:rFonts w:ascii="Times New Roman" w:eastAsia="Calibri" w:hAnsi="Times New Roman" w:cs="Times New Roman"/>
          <w:sz w:val="24"/>
          <w:szCs w:val="24"/>
        </w:rPr>
        <w:t>Approve</w:t>
      </w:r>
      <w:r w:rsidRPr="00F76F4A">
        <w:rPr>
          <w:rFonts w:ascii="Times New Roman" w:eastAsia="Calibri" w:hAnsi="Times New Roman" w:cs="Times New Roman"/>
          <w:sz w:val="24"/>
          <w:szCs w:val="24"/>
        </w:rPr>
        <w:tab/>
      </w:r>
      <w:r w:rsidRPr="00F76F4A">
        <w:rPr>
          <w:rFonts w:ascii="Times New Roman" w:eastAsia="Calibri" w:hAnsi="Times New Roman" w:cs="Times New Roman"/>
          <w:sz w:val="24"/>
          <w:szCs w:val="24"/>
        </w:rPr>
        <w:tab/>
        <w:t>_____Disapprove</w:t>
      </w:r>
      <w:r w:rsidRPr="00F76F4A">
        <w:rPr>
          <w:rFonts w:ascii="Times New Roman" w:eastAsia="Calibri" w:hAnsi="Times New Roman" w:cs="Times New Roman"/>
          <w:sz w:val="24"/>
          <w:szCs w:val="24"/>
        </w:rPr>
        <w:tab/>
      </w:r>
      <w:r w:rsidRPr="00F76F4A">
        <w:rPr>
          <w:rFonts w:ascii="Times New Roman" w:eastAsia="Calibri" w:hAnsi="Times New Roman" w:cs="Times New Roman"/>
          <w:sz w:val="24"/>
          <w:szCs w:val="24"/>
        </w:rPr>
        <w:tab/>
        <w:t>_____Let’s Discuss</w:t>
      </w:r>
    </w:p>
    <w:p w:rsidR="00F76F4A" w:rsidRPr="00F76F4A" w:rsidP="00F76F4A" w14:paraId="0F58F584" w14:textId="77777777">
      <w:pPr>
        <w:spacing w:after="0" w:line="240" w:lineRule="auto"/>
        <w:rPr>
          <w:rFonts w:ascii="Times New Roman" w:eastAsia="Calibri" w:hAnsi="Times New Roman" w:cs="Times New Roman"/>
          <w:sz w:val="24"/>
          <w:szCs w:val="24"/>
        </w:rPr>
      </w:pPr>
    </w:p>
    <w:p w:rsidR="00F76F4A" w:rsidRPr="00F76F4A" w:rsidP="00F76F4A" w14:paraId="62CF72C3" w14:textId="77777777">
      <w:pPr>
        <w:spacing w:after="0" w:line="240" w:lineRule="auto"/>
        <w:rPr>
          <w:rFonts w:ascii="Times New Roman" w:eastAsia="Calibri" w:hAnsi="Times New Roman" w:cs="Times New Roman"/>
          <w:b/>
          <w:bCs/>
          <w:sz w:val="24"/>
          <w:szCs w:val="24"/>
        </w:rPr>
      </w:pPr>
      <w:r w:rsidRPr="00F76F4A">
        <w:rPr>
          <w:rFonts w:ascii="Times New Roman" w:eastAsia="Calibri" w:hAnsi="Times New Roman" w:cs="Times New Roman"/>
          <w:b/>
          <w:bCs/>
          <w:sz w:val="24"/>
          <w:szCs w:val="24"/>
        </w:rPr>
        <w:t>BACKGROUND</w:t>
      </w:r>
    </w:p>
    <w:p w:rsidR="00F76F4A" w:rsidRPr="00F76F4A" w:rsidP="00F76F4A" w14:paraId="4B728A51" w14:textId="77777777">
      <w:pPr>
        <w:spacing w:after="0" w:line="240" w:lineRule="auto"/>
        <w:rPr>
          <w:rFonts w:ascii="Times New Roman" w:eastAsia="Calibri" w:hAnsi="Times New Roman" w:cs="Times New Roman"/>
          <w:i/>
          <w:iCs/>
          <w:sz w:val="24"/>
          <w:szCs w:val="24"/>
        </w:rPr>
      </w:pPr>
    </w:p>
    <w:p w:rsidR="00F76F4A" w:rsidRPr="00F76F4A" w:rsidP="00F76F4A" w14:paraId="04311959" w14:textId="77777777">
      <w:p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CPF staff and the Office of General Counsel reviewed the Guidance and other CPF documents for compliance with Executive Order 14219, Ensuring Lawful Governance and Implementing the President’s “Department of Government Efficiency” Deregulatory Initiative. Below is a list of edits made to the document:</w:t>
      </w:r>
    </w:p>
    <w:p w:rsidR="00F76F4A" w:rsidRPr="00F76F4A" w:rsidP="00F76F4A" w14:paraId="6AA62F97" w14:textId="77777777">
      <w:pPr>
        <w:spacing w:after="0" w:line="240" w:lineRule="auto"/>
        <w:rPr>
          <w:rFonts w:ascii="Times New Roman" w:eastAsia="Calibri" w:hAnsi="Times New Roman" w:cs="Times New Roman"/>
          <w:sz w:val="24"/>
          <w:szCs w:val="24"/>
        </w:rPr>
      </w:pPr>
    </w:p>
    <w:p w:rsidR="00F76F4A" w:rsidRPr="00F76F4A" w:rsidP="00F76F4A" w14:paraId="047C9FE8" w14:textId="77777777">
      <w:pPr>
        <w:numPr>
          <w:ilvl w:val="0"/>
          <w:numId w:val="1"/>
        </w:num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 xml:space="preserve">Updating the Performance Report deadline to September 26, 2025. </w:t>
      </w:r>
    </w:p>
    <w:p w:rsidR="00F76F4A" w:rsidRPr="00F76F4A" w:rsidP="00F76F4A" w14:paraId="3C0F37E9" w14:textId="77777777">
      <w:pPr>
        <w:spacing w:after="0" w:line="240" w:lineRule="auto"/>
        <w:rPr>
          <w:rFonts w:ascii="Times New Roman" w:eastAsia="Calibri" w:hAnsi="Times New Roman" w:cs="Times New Roman"/>
          <w:sz w:val="24"/>
          <w:szCs w:val="24"/>
        </w:rPr>
      </w:pPr>
    </w:p>
    <w:p w:rsidR="00F76F4A" w:rsidRPr="00F76F4A" w:rsidP="00F76F4A" w14:paraId="2EE0BB10" w14:textId="77777777">
      <w:pPr>
        <w:numPr>
          <w:ilvl w:val="0"/>
          <w:numId w:val="1"/>
        </w:num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 xml:space="preserve">Requirements for the section describing how the Recipient’s use of funds addresses critical needs revised to comply with Executive Order 14219 (pp. 12). </w:t>
      </w:r>
    </w:p>
    <w:p w:rsidR="00F76F4A" w:rsidRPr="00F76F4A" w:rsidP="00F76F4A" w14:paraId="7E753158" w14:textId="77777777">
      <w:pPr>
        <w:spacing w:after="0" w:line="240" w:lineRule="auto"/>
        <w:ind w:firstLine="720"/>
        <w:rPr>
          <w:rFonts w:ascii="Times New Roman" w:eastAsia="Calibri" w:hAnsi="Times New Roman" w:cs="Times New Roman"/>
          <w:sz w:val="24"/>
          <w:szCs w:val="24"/>
        </w:rPr>
      </w:pPr>
    </w:p>
    <w:p w:rsidR="00F76F4A" w:rsidRPr="00F76F4A" w:rsidP="00F76F4A" w14:paraId="70F309AE" w14:textId="77777777">
      <w:pPr>
        <w:numPr>
          <w:ilvl w:val="0"/>
          <w:numId w:val="1"/>
        </w:num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Deletes outdated references to community engagement required during subaward selection (p. 13).</w:t>
      </w:r>
    </w:p>
    <w:p w:rsidR="00F76F4A" w:rsidRPr="00F76F4A" w:rsidP="00F76F4A" w14:paraId="36C75D36" w14:textId="77777777">
      <w:pPr>
        <w:spacing w:after="0" w:line="240" w:lineRule="auto"/>
        <w:ind w:firstLine="720"/>
        <w:rPr>
          <w:rFonts w:ascii="Times New Roman" w:eastAsia="Calibri" w:hAnsi="Times New Roman" w:cs="Times New Roman"/>
          <w:sz w:val="24"/>
          <w:szCs w:val="24"/>
        </w:rPr>
      </w:pPr>
    </w:p>
    <w:p w:rsidR="00F76F4A" w:rsidRPr="00F76F4A" w:rsidP="00F76F4A" w14:paraId="194FA3FB" w14:textId="77777777">
      <w:pPr>
        <w:numPr>
          <w:ilvl w:val="0"/>
          <w:numId w:val="1"/>
        </w:numPr>
        <w:spacing w:after="0" w:line="240" w:lineRule="auto"/>
        <w:rPr>
          <w:rFonts w:ascii="Times New Roman" w:eastAsia="Calibri" w:hAnsi="Times New Roman" w:cs="Times New Roman"/>
          <w:sz w:val="24"/>
          <w:szCs w:val="24"/>
        </w:rPr>
      </w:pPr>
      <w:r w:rsidRPr="00F76F4A">
        <w:rPr>
          <w:rFonts w:ascii="Times New Roman" w:eastAsia="Calibri" w:hAnsi="Times New Roman" w:cs="Times New Roman"/>
          <w:sz w:val="24"/>
          <w:szCs w:val="24"/>
        </w:rPr>
        <w:t>Implementing 2024 updates to the Uniform Administrative Requirements, Cost Principles, and Audit Requirements for Federal Awards, 2 C.F.R. Part 200 (p. 14, 16)</w:t>
      </w:r>
    </w:p>
    <w:p w:rsidR="00F76F4A" w:rsidRPr="00F76F4A" w:rsidP="00F76F4A" w14:paraId="1F5292FA" w14:textId="77777777">
      <w:pPr>
        <w:spacing w:after="0" w:line="240" w:lineRule="auto"/>
        <w:rPr>
          <w:rFonts w:ascii="Times New Roman" w:eastAsia="Calibri" w:hAnsi="Times New Roman" w:cs="Times New Roman"/>
          <w:sz w:val="24"/>
          <w:szCs w:val="24"/>
        </w:rPr>
      </w:pPr>
    </w:p>
    <w:p w:rsidR="00F76F4A" w:rsidRPr="00F76F4A" w:rsidP="00F76F4A" w14:paraId="3DDD3C8A" w14:textId="77777777">
      <w:pPr>
        <w:spacing w:after="0" w:line="240" w:lineRule="auto"/>
        <w:rPr>
          <w:rFonts w:ascii="Times New Roman" w:eastAsia="Calibri" w:hAnsi="Times New Roman" w:cs="Times New Roman"/>
          <w:sz w:val="24"/>
          <w:szCs w:val="24"/>
        </w:rPr>
      </w:pPr>
    </w:p>
    <w:p w:rsidR="00F4240A" w14:paraId="48FD4A4A"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F4A" w:rsidRPr="00F76F4A" w:rsidP="00F76F4A" w14:paraId="22D76E47" w14:textId="3DAE5BBB">
    <w:pPr>
      <w:tabs>
        <w:tab w:val="center" w:pos="4680"/>
        <w:tab w:val="right" w:pos="9360"/>
      </w:tabs>
      <w:spacing w:after="0" w:line="240" w:lineRule="auto"/>
      <w:jc w:val="center"/>
      <w:rPr>
        <w:rFonts w:ascii="Copperplate Gothic Bold" w:eastAsia="Calibri" w:hAnsi="Copperplate Gothic Bold" w:cs="Times New Roman"/>
        <w:color w:val="1A8035"/>
        <w:sz w:val="19"/>
        <w:szCs w:val="19"/>
      </w:rPr>
    </w:pPr>
    <w:r>
      <w:rPr>
        <w:rFonts w:ascii="Times New Roman" w:eastAsia="Calibri" w:hAnsi="Times New Roman" w:cs="Times New Roman"/>
        <w:snapToGrid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3.55pt;height:53.85pt;margin-top:21.3pt;margin-left:74.3pt;mso-position-horizontal-relative:page;mso-position-vertical-relative:page;mso-wrap-edited:f;position:absolute;visibility:visible;z-index:251658240" o:oleicon="f" o:allowincell="f" fillcolor="window">
          <v:imagedata r:id="rId1" o:title=""/>
        </v:shape>
        <o:OLEObject Type="Embed" ProgID="Word.Picture.8" ShapeID="_x0000_s2049" DrawAspect="Content" ObjectID="_1815556690" r:id="rId2"/>
      </w:pict>
    </w:r>
    <w:r w:rsidRPr="00F76F4A">
      <w:rPr>
        <w:rFonts w:ascii="Copperplate Gothic Bold" w:eastAsia="Calibri" w:hAnsi="Copperplate Gothic Bold" w:cs="Times New Roman"/>
        <w:color w:val="1A8035"/>
        <w:sz w:val="19"/>
        <w:szCs w:val="19"/>
      </w:rPr>
      <w:t>DEPARTMENT OF THE TREASURY</w:t>
    </w:r>
  </w:p>
  <w:p w:rsidR="00F76F4A" w:rsidRPr="00F76F4A" w:rsidP="00F76F4A" w14:paraId="0E5ED51B" w14:textId="77777777">
    <w:pPr>
      <w:tabs>
        <w:tab w:val="center" w:pos="4680"/>
        <w:tab w:val="right" w:pos="9360"/>
      </w:tabs>
      <w:spacing w:after="0" w:line="240" w:lineRule="auto"/>
      <w:jc w:val="center"/>
      <w:rPr>
        <w:rFonts w:ascii="Copperplate Gothic Bold" w:eastAsia="Calibri" w:hAnsi="Copperplate Gothic Bold" w:cs="Times New Roman"/>
        <w:color w:val="1A8035"/>
        <w:sz w:val="17"/>
        <w:szCs w:val="17"/>
      </w:rPr>
    </w:pPr>
    <w:r w:rsidRPr="00F76F4A">
      <w:rPr>
        <w:rFonts w:ascii="Copperplate Gothic Bold" w:eastAsia="Calibri" w:hAnsi="Copperplate Gothic Bold" w:cs="Times New Roman"/>
        <w:color w:val="1A8035"/>
        <w:sz w:val="15"/>
        <w:szCs w:val="15"/>
      </w:rPr>
      <w:t>WASHINGTON, D.C.</w:t>
    </w:r>
  </w:p>
  <w:p w:rsidR="00F76F4A" w14:paraId="622085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78702E"/>
    <w:multiLevelType w:val="hybridMultilevel"/>
    <w:tmpl w:val="B6B6D2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02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4A"/>
    <w:rsid w:val="000D0332"/>
    <w:rsid w:val="009F62F3"/>
    <w:rsid w:val="00AF02F5"/>
    <w:rsid w:val="00DB7DAC"/>
    <w:rsid w:val="00ED28E3"/>
    <w:rsid w:val="00F04BC6"/>
    <w:rsid w:val="00F4240A"/>
    <w:rsid w:val="00F76F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8ED91"/>
  <w15:chartTrackingRefBased/>
  <w15:docId w15:val="{36ABC524-8D6F-475D-B408-3DA4CC3D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4A"/>
    <w:rPr>
      <w:rFonts w:eastAsiaTheme="majorEastAsia" w:cstheme="majorBidi"/>
      <w:color w:val="272727" w:themeColor="text1" w:themeTint="D8"/>
    </w:rPr>
  </w:style>
  <w:style w:type="paragraph" w:styleId="Title">
    <w:name w:val="Title"/>
    <w:basedOn w:val="Normal"/>
    <w:next w:val="Normal"/>
    <w:link w:val="TitleChar"/>
    <w:uiPriority w:val="10"/>
    <w:qFormat/>
    <w:rsid w:val="00F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F76F4A"/>
    <w:rPr>
      <w:i/>
      <w:iCs/>
      <w:color w:val="404040" w:themeColor="text1" w:themeTint="BF"/>
    </w:rPr>
  </w:style>
  <w:style w:type="paragraph" w:styleId="ListParagraph">
    <w:name w:val="List Paragraph"/>
    <w:basedOn w:val="Normal"/>
    <w:uiPriority w:val="34"/>
    <w:qFormat/>
    <w:rsid w:val="00F76F4A"/>
    <w:pPr>
      <w:ind w:left="720"/>
      <w:contextualSpacing/>
    </w:pPr>
  </w:style>
  <w:style w:type="character" w:styleId="IntenseEmphasis">
    <w:name w:val="Intense Emphasis"/>
    <w:basedOn w:val="DefaultParagraphFont"/>
    <w:uiPriority w:val="21"/>
    <w:qFormat/>
    <w:rsid w:val="00F76F4A"/>
    <w:rPr>
      <w:i/>
      <w:iCs/>
      <w:color w:val="0F4761" w:themeColor="accent1" w:themeShade="BF"/>
    </w:rPr>
  </w:style>
  <w:style w:type="paragraph" w:styleId="IntenseQuote">
    <w:name w:val="Intense Quote"/>
    <w:basedOn w:val="Normal"/>
    <w:next w:val="Normal"/>
    <w:link w:val="IntenseQuoteChar"/>
    <w:uiPriority w:val="30"/>
    <w:qFormat/>
    <w:rsid w:val="00F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F4A"/>
    <w:rPr>
      <w:i/>
      <w:iCs/>
      <w:color w:val="0F4761" w:themeColor="accent1" w:themeShade="BF"/>
    </w:rPr>
  </w:style>
  <w:style w:type="character" w:styleId="IntenseReference">
    <w:name w:val="Intense Reference"/>
    <w:basedOn w:val="DefaultParagraphFont"/>
    <w:uiPriority w:val="32"/>
    <w:qFormat/>
    <w:rsid w:val="00F76F4A"/>
    <w:rPr>
      <w:b/>
      <w:bCs/>
      <w:smallCaps/>
      <w:color w:val="0F4761" w:themeColor="accent1" w:themeShade="BF"/>
      <w:spacing w:val="5"/>
    </w:rPr>
  </w:style>
  <w:style w:type="paragraph" w:styleId="Header">
    <w:name w:val="header"/>
    <w:basedOn w:val="Normal"/>
    <w:link w:val="HeaderChar"/>
    <w:uiPriority w:val="99"/>
    <w:unhideWhenUsed/>
    <w:rsid w:val="00F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F4A"/>
  </w:style>
  <w:style w:type="paragraph" w:styleId="Footer">
    <w:name w:val="footer"/>
    <w:basedOn w:val="Normal"/>
    <w:link w:val="FooterChar"/>
    <w:uiPriority w:val="99"/>
    <w:unhideWhenUsed/>
    <w:rsid w:val="00F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1369</Characters>
  <Application>Microsoft Office Word</Application>
  <DocSecurity>0</DocSecurity>
  <Lines>11</Lines>
  <Paragraphs>3</Paragraphs>
  <ScaleCrop>false</ScaleCrop>
  <Company>United States Department of the Treasury</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Braswell, Melody</dc:creator>
  <cp:lastModifiedBy>Braswell, Melody</cp:lastModifiedBy>
  <cp:revision>1</cp:revision>
  <dcterms:created xsi:type="dcterms:W3CDTF">2025-08-01T16:27:00Z</dcterms:created>
  <dcterms:modified xsi:type="dcterms:W3CDTF">2025-08-01T16:32:00Z</dcterms:modified>
</cp:coreProperties>
</file>