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3534" w:rsidP="00683534" w14:paraId="276F1A4A" w14:textId="58CD66E9">
      <w:pPr>
        <w:jc w:val="center"/>
        <w:rPr>
          <w:rFonts w:ascii="Times New Roman" w:hAnsi="Times New Roman"/>
          <w:b/>
          <w:bCs/>
        </w:rPr>
      </w:pPr>
      <w:r>
        <w:rPr>
          <w:rFonts w:ascii="Times New Roman" w:hAnsi="Times New Roman"/>
          <w:b/>
          <w:bCs/>
        </w:rPr>
        <w:t xml:space="preserve">SUPPORTING STATEMENT FOR </w:t>
      </w:r>
    </w:p>
    <w:p w:rsidR="00683534" w:rsidP="00683534" w14:paraId="6C506052" w14:textId="77777777">
      <w:pPr>
        <w:jc w:val="center"/>
        <w:rPr>
          <w:rFonts w:ascii="Times New Roman" w:hAnsi="Times New Roman"/>
          <w:b/>
        </w:rPr>
      </w:pPr>
      <w:r>
        <w:rPr>
          <w:rFonts w:ascii="Times New Roman" w:hAnsi="Times New Roman"/>
          <w:b/>
        </w:rPr>
        <w:t>Petition for Nonimmigrant Worker</w:t>
      </w:r>
    </w:p>
    <w:p w:rsidR="00683534" w:rsidP="00683534" w14:paraId="628C2904" w14:textId="77777777">
      <w:pPr>
        <w:jc w:val="center"/>
        <w:rPr>
          <w:rFonts w:ascii="Times New Roman" w:hAnsi="Times New Roman"/>
          <w:b/>
          <w:bCs/>
          <w:color w:val="FF0000"/>
        </w:rPr>
      </w:pPr>
      <w:r>
        <w:rPr>
          <w:rFonts w:ascii="Times New Roman" w:hAnsi="Times New Roman"/>
          <w:b/>
          <w:bCs/>
        </w:rPr>
        <w:t>OMB Control No.: 1615-0009</w:t>
      </w:r>
    </w:p>
    <w:p w:rsidR="00683534" w:rsidP="00683534" w14:paraId="360E68C7" w14:textId="77777777">
      <w:pPr>
        <w:jc w:val="center"/>
        <w:rPr>
          <w:rFonts w:ascii="Times New Roman" w:hAnsi="Times New Roman"/>
          <w:b/>
          <w:bCs/>
          <w:color w:val="FF0000"/>
        </w:rPr>
      </w:pPr>
      <w:r>
        <w:rPr>
          <w:rFonts w:ascii="Times New Roman" w:hAnsi="Times New Roman"/>
          <w:b/>
          <w:bCs/>
        </w:rPr>
        <w:t>COLLECTION INSTRUMENT(S): Form I-129</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FB4306" w:rsidP="00FB4306" w14:paraId="3D47643C" w14:textId="77777777">
      <w:pPr>
        <w:ind w:left="720"/>
        <w:rPr>
          <w:rFonts w:ascii="Times New Roman" w:hAnsi="Times New Roman"/>
        </w:rPr>
      </w:pPr>
      <w:r>
        <w:rPr>
          <w:rFonts w:ascii="Times New Roman" w:hAnsi="Times New Roman"/>
        </w:rPr>
        <w:t>USCIS needs the information collected through this form and accompanying supplements to determine whether the petitioner and foreign national beneficiary(ies) is (are) eligible for the nonimmigrant classification.  The statutory authority is section 101(a)(15), 103, 214(a), 214(c)(1); and 214(i), and 248 of the Immigration and Nationality Act (Act), codified at 8 U.S.C. 1101(a)(15), 1103, 8 U.S.C. 1184(a), 8 U.S.C. 1184(c)(1), 8 U.S.C. 1184(i), and 8 U.S.C. 1258, and the regulatory authority is 8 CFR 214.1, 8 CFR 214.2(h)(1)(ii)(B), (h)(2)(i)(A), (h)(4), (h)(8) through (h)(19), 8 CFR 214.2(l), (o) (p), (q), and (r), and 8 CFR 248.1.  A U.S. employer, or agent in some instances, may file a petition for nonimmigrant worker to employ foreign nationals under the following nonimmigrant classifications:  H-1B, H-2A, H-2B, H-3, L-1, O-1, O-2, P-1, P-2, P-3, P-1S, P-2S, P-3S, Q-1, or R-1 nonimmigrant worker.</w:t>
      </w:r>
    </w:p>
    <w:p w:rsidR="00683534" w:rsidP="00683534" w14:paraId="6E695E38" w14:textId="77777777">
      <w:pPr>
        <w:ind w:left="720"/>
        <w:rPr>
          <w:rFonts w:ascii="Times New Roman" w:hAnsi="Times New Roman"/>
        </w:rPr>
      </w:pPr>
    </w:p>
    <w:p w:rsidR="00AE2C99" w:rsidP="00683534" w14:paraId="4C86E908" w14:textId="77777777">
      <w:pPr>
        <w:ind w:left="720"/>
        <w:rPr>
          <w:rFonts w:ascii="Times New Roman" w:hAnsi="Times New Roman"/>
        </w:rPr>
      </w:pPr>
      <w:r>
        <w:rPr>
          <w:rFonts w:ascii="Times New Roman" w:hAnsi="Times New Roman"/>
        </w:rPr>
        <w:t xml:space="preserve">The collection of this information is also required from a U.S. employer on a petition for an extension of stay or change of status for E-1, E-2, E-3, Free Trade H-1B1 Chile/Singapore nonimmigrants and TN (NAFTA workers) who are in the United States.  If the foreign national is outside the United States, a petitioner is not required to file Form I-129 with USCIS as the foreign national may apply directly to Department of State for an E-1, E-2, E-3 or H-1B1 nonimmigrant visa or to CBP for admission as a TN nonimmigrant.  A petition is only required to apply for a change to one of these classifications from within the United States or extend a stay if already in one of these classifications in the United States.  The statutory authority for collecting information for the E-3s and H-1B1 classifications can be found in section 101(a)(15)(E)(iii) and (H)(i)(b1) of the Act.  The additional regulatory authority for collection of this information for E-1s, E-2s, and TNs is found in 8 CFR 214.2(e)(1) and 8 CFR 214.6. </w:t>
      </w:r>
    </w:p>
    <w:p w:rsidR="00683534" w:rsidP="00683534" w14:paraId="5B506B26" w14:textId="121BB8A2">
      <w:pPr>
        <w:ind w:left="720"/>
        <w:rPr>
          <w:rFonts w:ascii="Times New Roman" w:hAnsi="Times New Roman"/>
        </w:rPr>
      </w:pPr>
      <w:r>
        <w:rPr>
          <w:rFonts w:ascii="Times New Roman" w:hAnsi="Times New Roman"/>
        </w:rPr>
        <w:t xml:space="preserve">  </w:t>
      </w:r>
    </w:p>
    <w:p w:rsidR="00683534" w:rsidP="00683534" w14:paraId="372B84B8" w14:textId="77777777">
      <w:pPr>
        <w:ind w:left="720"/>
        <w:rPr>
          <w:rFonts w:ascii="Times New Roman" w:hAnsi="Times New Roman"/>
        </w:rPr>
      </w:pPr>
      <w:r>
        <w:rPr>
          <w:rFonts w:ascii="Times New Roman" w:hAnsi="Times New Roman"/>
        </w:rPr>
        <w:t>In addition to the collection of data entries directly on the form and its supplements, this form also provides the avenue through which employers or agents submit documentary evidence to establish eligibility for the nonimmigrant classification being sought.</w:t>
      </w:r>
    </w:p>
    <w:p w:rsidR="00683534" w:rsidP="00683534" w14:paraId="1B8F609C" w14:textId="270BECC0">
      <w:pPr>
        <w:ind w:left="720"/>
        <w:rPr>
          <w:rFonts w:ascii="Times New Roman" w:hAnsi="Times New Roman"/>
        </w:rPr>
      </w:pPr>
      <w:r>
        <w:rPr>
          <w:rFonts w:ascii="Times New Roman" w:hAnsi="Times New Roman"/>
        </w:rPr>
        <w:t xml:space="preserve">Biometric information is required to be collected from a beneficiary in the Commonwealth of the Northern Mariana Islands (CNMI) or if requested in accordance with 8 CFR 103.2(b)(9).  DHS may collect and store for present or future use, by electronic or other means, the biometric information submitted by an individual.  DHS </w:t>
      </w:r>
      <w:r>
        <w:rPr>
          <w:rFonts w:ascii="Times New Roman" w:hAnsi="Times New Roman"/>
        </w:rPr>
        <w:t xml:space="preserve">may use this biometric information to conduct background and security checks, adjudicate the nonimmigrant petition, and perform other functions related to administering and enforcing the immigrant and nationality laws. </w:t>
      </w:r>
    </w:p>
    <w:p w:rsidR="00FB4306" w:rsidP="00683534" w14:paraId="0F864EEE" w14:textId="77777777">
      <w:pPr>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CC7ED7" w:rsidP="00683534" w14:paraId="53554F97" w14:textId="5E8B1AC5">
      <w:pPr>
        <w:ind w:left="720"/>
        <w:rPr>
          <w:rFonts w:ascii="Times New Roman" w:hAnsi="Times New Roman"/>
        </w:rPr>
      </w:pPr>
      <w:r w:rsidRPr="00CC7ED7">
        <w:rPr>
          <w:rFonts w:ascii="Times New Roman" w:hAnsi="Times New Roman"/>
        </w:rPr>
        <w:t>USCIS uses the data collected on this form to determine eligibility for the requested nonimmigrant petition and/or requests to extend or change nonimmigrant status.</w:t>
      </w:r>
      <w:r w:rsidR="00A500FF">
        <w:rPr>
          <w:rFonts w:ascii="Times New Roman" w:hAnsi="Times New Roman"/>
        </w:rPr>
        <w:t xml:space="preserve"> (See USCIS response to Question 1 of this supporting statement, above)</w:t>
      </w:r>
      <w:r w:rsidR="00CF267A">
        <w:rPr>
          <w:rFonts w:ascii="Times New Roman" w:hAnsi="Times New Roman"/>
        </w:rPr>
        <w:t>.</w:t>
      </w:r>
      <w:r w:rsidRPr="00CC7ED7">
        <w:rPr>
          <w:rFonts w:ascii="Times New Roman" w:hAnsi="Times New Roman"/>
        </w:rPr>
        <w:t xml:space="preserve"> An employer (or agent, where applicable) uses this form to petition USCIS for a noncitizen to temporarily enter as a nonimmigrant worker. An employer (or agent, where applicable) also uses this form to request an extension of stay or change of status on behalf of the nonimmigrant worker. The form serves the purpose of standardizing requests for nonimmigrant workers and ensuring that basic information required for assessing eligibility is provided by the petitioner while requesting that beneficiaries be classified under certain nonimmigrant employment categories. It also assists USCIS in compiling information required by Congress annually to assess effectiveness and utilization of certain nonimmigrant classifications.</w:t>
      </w:r>
    </w:p>
    <w:p w:rsidR="00CC7ED7" w:rsidP="00683534" w14:paraId="144704EB" w14:textId="77777777">
      <w:pPr>
        <w:ind w:left="720"/>
        <w:rPr>
          <w:rFonts w:ascii="Times New Roman" w:hAnsi="Times New Roman"/>
        </w:rPr>
      </w:pPr>
    </w:p>
    <w:p w:rsidR="00FB4306" w:rsidP="00FB4306" w14:paraId="6210A89D" w14:textId="104C634D">
      <w:pPr>
        <w:ind w:left="720"/>
        <w:rPr>
          <w:rFonts w:ascii="Times New Roman" w:hAnsi="Times New Roman"/>
        </w:rPr>
      </w:pPr>
      <w:r>
        <w:rPr>
          <w:rFonts w:ascii="Times New Roman" w:hAnsi="Times New Roman"/>
        </w:rPr>
        <w:t>USCIS also uses the data to determine continued eligibility.  For example, the data collected is used in compliance reviews and other inspections to ensure that all program requirements are being met.</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F76C6A" w:rsidRPr="00F15CED" w:rsidP="00F76C6A" w14:paraId="71310FED" w14:textId="72D4276D">
      <w:pPr>
        <w:tabs>
          <w:tab w:val="left" w:pos="-1440"/>
        </w:tabs>
        <w:ind w:left="720"/>
        <w:rPr>
          <w:rFonts w:ascii="Times New Roman" w:hAnsi="Times New Roman"/>
          <w:color w:val="FF0000"/>
        </w:rPr>
      </w:pPr>
      <w:r>
        <w:rPr>
          <w:rFonts w:ascii="Times New Roman" w:hAnsi="Times New Roman"/>
        </w:rPr>
        <w:t xml:space="preserve">Form I-129 can be accessed on the USCIS website at </w:t>
      </w:r>
      <w:hyperlink r:id="rId9" w:history="1">
        <w:r w:rsidRPr="00C43216" w:rsidR="00C43216">
          <w:rPr>
            <w:rStyle w:val="Hyperlink"/>
            <w:rFonts w:ascii="Times New Roman" w:hAnsi="Times New Roman"/>
            <w:b/>
            <w:bCs/>
          </w:rPr>
          <w:t>www.uscis.gov/i-129</w:t>
        </w:r>
      </w:hyperlink>
      <w:r>
        <w:rPr>
          <w:rFonts w:ascii="Times New Roman" w:hAnsi="Times New Roman"/>
          <w:u w:val="single"/>
        </w:rPr>
        <w:t>.</w:t>
      </w:r>
      <w:r>
        <w:rPr>
          <w:rFonts w:ascii="Times New Roman" w:hAnsi="Times New Roman"/>
        </w:rPr>
        <w:t xml:space="preserve"> </w:t>
      </w:r>
      <w:r w:rsidRPr="00F15CED" w:rsidR="0072332C">
        <w:rPr>
          <w:rFonts w:ascii="Times New Roman" w:hAnsi="Times New Roman"/>
        </w:rPr>
        <w:t xml:space="preserve">The paper form and the instructions can be downloaded, filled out, and saved electronically, but must be printed, signed, and submitted to USCIS by mail for most categories of Form I-129 respondents. </w:t>
      </w:r>
      <w:r>
        <w:rPr>
          <w:rFonts w:ascii="Times New Roman" w:hAnsi="Times New Roman"/>
        </w:rPr>
        <w:t>Form I-129 also can be filed o</w:t>
      </w:r>
      <w:r w:rsidRPr="00F15CED">
        <w:rPr>
          <w:rFonts w:ascii="Times New Roman" w:hAnsi="Times New Roman"/>
        </w:rPr>
        <w:t xml:space="preserve">nline for </w:t>
      </w:r>
      <w:r w:rsidR="00914249">
        <w:rPr>
          <w:rFonts w:ascii="Times New Roman" w:hAnsi="Times New Roman"/>
        </w:rPr>
        <w:t>certain</w:t>
      </w:r>
      <w:r w:rsidRPr="00F15CED">
        <w:rPr>
          <w:rFonts w:ascii="Times New Roman" w:hAnsi="Times New Roman"/>
        </w:rPr>
        <w:t xml:space="preserve"> H classification respondents.</w:t>
      </w:r>
    </w:p>
    <w:p w:rsidR="00F76C6A" w:rsidP="00F76C6A" w14:paraId="023CE16D" w14:textId="77777777">
      <w:pPr>
        <w:tabs>
          <w:tab w:val="left" w:pos="-1440"/>
        </w:tabs>
        <w:ind w:left="720"/>
        <w:rPr>
          <w:rFonts w:ascii="Times New Roman" w:hAnsi="Times New Roman"/>
        </w:rPr>
      </w:pPr>
    </w:p>
    <w:p w:rsidR="009A77F7" w:rsidP="00F76C6A" w14:paraId="6F70E2AE" w14:textId="131A4CDE">
      <w:pPr>
        <w:tabs>
          <w:tab w:val="left" w:pos="-1440"/>
        </w:tabs>
        <w:ind w:left="720"/>
        <w:rPr>
          <w:rFonts w:ascii="Times New Roman" w:hAnsi="Times New Roman"/>
        </w:rPr>
      </w:pPr>
      <w:r>
        <w:rPr>
          <w:rFonts w:ascii="Times New Roman" w:hAnsi="Times New Roman"/>
        </w:rPr>
        <w:t xml:space="preserve">Form </w:t>
      </w:r>
      <w:r>
        <w:rPr>
          <w:rFonts w:ascii="Times New Roman" w:hAnsi="Times New Roman"/>
        </w:rPr>
        <w:t>I-129H2A</w:t>
      </w:r>
      <w:r w:rsidR="00594618">
        <w:rPr>
          <w:rFonts w:ascii="Times New Roman" w:hAnsi="Times New Roman"/>
        </w:rPr>
        <w:t xml:space="preserve"> can be downloaded, filled out</w:t>
      </w:r>
      <w:r w:rsidR="00AE278F">
        <w:rPr>
          <w:rFonts w:ascii="Times New Roman" w:hAnsi="Times New Roman"/>
        </w:rPr>
        <w:t>, and saved electronically</w:t>
      </w:r>
      <w:r w:rsidR="000D2BFC">
        <w:rPr>
          <w:rFonts w:ascii="Times New Roman" w:hAnsi="Times New Roman"/>
        </w:rPr>
        <w:t>, and submitted using only PDF Intake Process</w:t>
      </w:r>
      <w:r w:rsidR="00D9759C">
        <w:rPr>
          <w:rFonts w:ascii="Times New Roman" w:hAnsi="Times New Roman"/>
        </w:rPr>
        <w:t xml:space="preserve"> (PDFi)</w:t>
      </w:r>
      <w:r w:rsidR="00510C7A">
        <w:rPr>
          <w:rFonts w:ascii="Times New Roman" w:hAnsi="Times New Roman"/>
        </w:rPr>
        <w:t xml:space="preserve"> through a USCIS Online Account</w:t>
      </w:r>
      <w:r w:rsidR="009B59ED">
        <w:rPr>
          <w:rFonts w:ascii="Times New Roman" w:hAnsi="Times New Roman"/>
        </w:rPr>
        <w:t>.</w:t>
      </w:r>
      <w:r w:rsidR="00510C7A">
        <w:rPr>
          <w:rFonts w:ascii="Times New Roman" w:hAnsi="Times New Roman"/>
        </w:rPr>
        <w:t xml:space="preserve"> The petition</w:t>
      </w:r>
      <w:r w:rsidR="005E33C4">
        <w:rPr>
          <w:rFonts w:ascii="Times New Roman" w:hAnsi="Times New Roman"/>
        </w:rPr>
        <w:t xml:space="preserve">er would upload the completed </w:t>
      </w:r>
      <w:r>
        <w:rPr>
          <w:rFonts w:ascii="Times New Roman" w:hAnsi="Times New Roman"/>
        </w:rPr>
        <w:t>Form I-129H2A</w:t>
      </w:r>
      <w:r w:rsidR="00FA0E21">
        <w:rPr>
          <w:rFonts w:ascii="Times New Roman" w:hAnsi="Times New Roman"/>
        </w:rPr>
        <w:t xml:space="preserve"> </w:t>
      </w:r>
      <w:r w:rsidR="005E33C4">
        <w:rPr>
          <w:rFonts w:ascii="Times New Roman" w:hAnsi="Times New Roman"/>
        </w:rPr>
        <w:t>and any supporting documentation</w:t>
      </w:r>
      <w:r w:rsidR="00FA0E21">
        <w:rPr>
          <w:rFonts w:ascii="Times New Roman" w:hAnsi="Times New Roman"/>
        </w:rPr>
        <w:t>, pay any required fee, and file their application as a .pdf online. The associated burden for setting up a USCIS Online Account is covered under the OMB Control Number 1615-0122.</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 xml:space="preserve">Show specifically why any similar information already available cannot be used or modified for use for the purposes </w:t>
      </w:r>
      <w:r w:rsidRPr="00914A5D">
        <w:rPr>
          <w:rFonts w:ascii="Times New Roman" w:hAnsi="Times New Roman"/>
          <w:b/>
        </w:rPr>
        <w:t>described in Item 2 above.</w:t>
      </w:r>
    </w:p>
    <w:p w:rsidR="007312F9" w:rsidRPr="00914A5D" w:rsidP="00914A5D" w14:paraId="292DE022" w14:textId="77777777">
      <w:pPr>
        <w:tabs>
          <w:tab w:val="left" w:pos="-1440"/>
        </w:tabs>
        <w:ind w:left="720"/>
        <w:rPr>
          <w:rFonts w:ascii="Times New Roman" w:hAnsi="Times New Roman"/>
        </w:rPr>
      </w:pPr>
    </w:p>
    <w:p w:rsidR="00683534" w:rsidP="00683534" w14:paraId="5319D58F" w14:textId="77777777">
      <w:pPr>
        <w:tabs>
          <w:tab w:val="left" w:pos="-1440"/>
        </w:tabs>
        <w:ind w:left="720"/>
        <w:rPr>
          <w:rFonts w:ascii="Times New Roman" w:hAnsi="Times New Roman"/>
          <w:color w:val="FF0000"/>
        </w:rPr>
      </w:pPr>
      <w:r>
        <w:rPr>
          <w:rFonts w:ascii="Times New Roman" w:hAnsi="Times New Roman"/>
        </w:rPr>
        <w:t>A review of the Forms Inventory Report revealed no duplication of effort and there is no other similar information currently available that can be used for this purpose. USCIS has investigated its internal processes, files and data as well as those of other Federal agencies that may service the same population.  USCIS was not able to find any other means by which the information necessary for this process could be obtained except for the use of the form submitted for approval.  USCIS will continue to examine ways in which information may be obtained from other sources and any identified duplications can be minimized or removed.</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683534" w:rsidP="00683534" w14:paraId="4F884BE3" w14:textId="7681438D">
      <w:pPr>
        <w:tabs>
          <w:tab w:val="left" w:pos="-1440"/>
        </w:tabs>
        <w:ind w:left="720"/>
        <w:rPr>
          <w:rFonts w:ascii="Times New Roman" w:hAnsi="Times New Roman"/>
          <w:color w:val="FF0000"/>
        </w:rPr>
      </w:pPr>
      <w:r>
        <w:rPr>
          <w:rFonts w:ascii="Times New Roman" w:hAnsi="Times New Roman"/>
        </w:rPr>
        <w:t xml:space="preserve">USCIS </w:t>
      </w:r>
      <w:r w:rsidR="00E175F3">
        <w:rPr>
          <w:rFonts w:ascii="Times New Roman" w:hAnsi="Times New Roman"/>
        </w:rPr>
        <w:t>minimizes</w:t>
      </w:r>
      <w:r>
        <w:rPr>
          <w:rFonts w:ascii="Times New Roman" w:hAnsi="Times New Roman"/>
        </w:rPr>
        <w:t xml:space="preserve"> the amount of information collected from the affected small businesses </w:t>
      </w:r>
      <w:r w:rsidR="00517B80">
        <w:rPr>
          <w:rFonts w:ascii="Times New Roman" w:hAnsi="Times New Roman"/>
        </w:rPr>
        <w:t>to</w:t>
      </w:r>
      <w:r>
        <w:rPr>
          <w:rFonts w:ascii="Times New Roman" w:hAnsi="Times New Roman"/>
        </w:rPr>
        <w:t xml:space="preserve"> reduce the burden placed upon them.  USCIS requests only that information which is needed by officers to determine the petitioner’s and beneficiary’s eligibility.  This includes information that will reduce the likelihood that USCIS may need to issue a request for evidence (RFE) to the petitioner upon review of the petition and initial evidence submission.  USCIS has included information in the instructions of the Form I-129 to provide additional guidance to assist small businesses with the completion of the form as well as guidance for filing multiple petitions.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683534" w:rsidP="00683534" w14:paraId="09B49D3F" w14:textId="77777777">
      <w:pPr>
        <w:tabs>
          <w:tab w:val="left" w:pos="-1440"/>
        </w:tabs>
        <w:ind w:left="720"/>
        <w:rPr>
          <w:rFonts w:ascii="Times New Roman" w:hAnsi="Times New Roman"/>
          <w:color w:val="FF0000"/>
        </w:rPr>
      </w:pPr>
      <w:r>
        <w:rPr>
          <w:rFonts w:ascii="Times New Roman" w:hAnsi="Times New Roman"/>
        </w:rPr>
        <w:t xml:space="preserve">This information collection is only conducted whenever a form is filed seeking a nonimmigrant classification for a foreign worker. Without this information collection, USCIS would not have the information needed to make eligibility determinations under sections 101(a)(15), 214 and 248 of the INA, 8 U.S.C. 1101(a)(15), 1184 and 1258. </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w:t>
      </w:r>
      <w:r w:rsidRPr="00B1471A">
        <w:rPr>
          <w:rFonts w:ascii="Times New Roman" w:hAnsi="Times New Roman"/>
          <w:b/>
        </w:rPr>
        <w:t>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4320B8" w:rsidP="002A65AF" w14:paraId="49A20888" w14:textId="66FB288F">
      <w:pPr>
        <w:tabs>
          <w:tab w:val="left" w:pos="-1440"/>
        </w:tabs>
        <w:ind w:left="720"/>
        <w:rPr>
          <w:rFonts w:ascii="Times New Roman" w:hAnsi="Times New Roman"/>
        </w:rPr>
      </w:pPr>
      <w:r w:rsidRPr="00362471">
        <w:rPr>
          <w:rFonts w:ascii="Times New Roman" w:eastAsia="Calibri" w:hAnsi="Times New Roman"/>
        </w:rPr>
        <w:t xml:space="preserve">USCIS is requesting OMB approval of an 83C non-substantive change request to </w:t>
      </w:r>
      <w:r w:rsidRPr="00362471" w:rsidR="00B22C7C">
        <w:rPr>
          <w:rFonts w:ascii="Times New Roman" w:eastAsia="Calibri" w:hAnsi="Times New Roman"/>
        </w:rPr>
        <w:t>this information collection</w:t>
      </w:r>
      <w:r w:rsidRPr="00362471">
        <w:rPr>
          <w:rFonts w:ascii="Times New Roman" w:eastAsia="Calibri" w:hAnsi="Times New Roman"/>
        </w:rPr>
        <w:t xml:space="preserve"> to </w:t>
      </w:r>
      <w:r w:rsidRPr="00362471" w:rsidR="00774024">
        <w:rPr>
          <w:rFonts w:ascii="Times New Roman" w:eastAsia="Calibri" w:hAnsi="Times New Roman"/>
        </w:rPr>
        <w:t>capture the annual estimated time burden</w:t>
      </w:r>
      <w:r w:rsidRPr="00362471" w:rsidR="0090567A">
        <w:rPr>
          <w:rFonts w:ascii="Times New Roman" w:eastAsia="Calibri" w:hAnsi="Times New Roman"/>
        </w:rPr>
        <w:t xml:space="preserve"> as a result of changes made </w:t>
      </w:r>
      <w:r w:rsidRPr="00362471" w:rsidR="00D50AF2">
        <w:rPr>
          <w:rFonts w:ascii="Times New Roman" w:eastAsia="Calibri" w:hAnsi="Times New Roman"/>
        </w:rPr>
        <w:t xml:space="preserve">as part of </w:t>
      </w:r>
      <w:r w:rsidR="00362471">
        <w:rPr>
          <w:rFonts w:ascii="Times New Roman" w:eastAsia="Calibri" w:hAnsi="Times New Roman"/>
        </w:rPr>
        <w:t xml:space="preserve">two </w:t>
      </w:r>
      <w:r w:rsidRPr="00362471" w:rsidR="000A6645">
        <w:rPr>
          <w:rFonts w:ascii="Times New Roman" w:eastAsia="Calibri" w:hAnsi="Times New Roman"/>
        </w:rPr>
        <w:t>final rule</w:t>
      </w:r>
      <w:r w:rsidR="00362471">
        <w:rPr>
          <w:rFonts w:ascii="Times New Roman" w:eastAsia="Calibri" w:hAnsi="Times New Roman"/>
        </w:rPr>
        <w:t>s</w:t>
      </w:r>
      <w:r w:rsidRPr="00362471" w:rsidR="00362471">
        <w:rPr>
          <w:rStyle w:val="normaltextrun"/>
          <w:rFonts w:ascii="Times New Roman" w:hAnsi="Times New Roman"/>
          <w:color w:val="000000"/>
          <w:shd w:val="clear" w:color="auto" w:fill="FFFFFF"/>
        </w:rPr>
        <w:t xml:space="preserve"> </w:t>
      </w:r>
      <w:r w:rsidR="00362471">
        <w:rPr>
          <w:rStyle w:val="normaltextrun"/>
          <w:rFonts w:ascii="Times New Roman" w:hAnsi="Times New Roman"/>
          <w:color w:val="000000"/>
          <w:shd w:val="clear" w:color="auto" w:fill="FFFFFF"/>
        </w:rPr>
        <w:t>published on December 18, 2024</w:t>
      </w:r>
      <w:r w:rsidR="00FF24DF">
        <w:rPr>
          <w:rFonts w:ascii="Times New Roman" w:eastAsia="Calibri" w:hAnsi="Times New Roman"/>
        </w:rPr>
        <w:t>,</w:t>
      </w:r>
      <w:r w:rsidRPr="00362471" w:rsidR="00D50AF2">
        <w:rPr>
          <w:rFonts w:ascii="Times New Roman" w:eastAsia="Calibri" w:hAnsi="Times New Roman"/>
        </w:rPr>
        <w:t xml:space="preserve"> </w:t>
      </w:r>
      <w:r w:rsidRPr="00362471" w:rsidR="00D50AF2">
        <w:rPr>
          <w:rFonts w:ascii="Times New Roman" w:eastAsia="Calibri" w:hAnsi="Times New Roman"/>
          <w:i/>
          <w:iCs/>
        </w:rPr>
        <w:t>Modernizing H-1B Requirements, Providing Flexibility in the F-1 Program, and Program Improvements Affecting Other Nonimmigrant Workers</w:t>
      </w:r>
      <w:r w:rsidRPr="00362471" w:rsidR="00D50AF2">
        <w:rPr>
          <w:rFonts w:ascii="Times New Roman" w:eastAsia="Calibri" w:hAnsi="Times New Roman"/>
        </w:rPr>
        <w:t xml:space="preserve"> (RIN 1615-AC70)</w:t>
      </w:r>
      <w:r w:rsidRPr="00362471" w:rsidR="000A6645">
        <w:rPr>
          <w:rFonts w:ascii="Times New Roman" w:eastAsia="Calibri" w:hAnsi="Times New Roman"/>
        </w:rPr>
        <w:t xml:space="preserve"> and </w:t>
      </w:r>
      <w:r w:rsidRPr="00362471" w:rsidR="00C01873">
        <w:rPr>
          <w:rFonts w:ascii="Times New Roman" w:eastAsia="Calibri" w:hAnsi="Times New Roman"/>
          <w:i/>
          <w:iCs/>
        </w:rPr>
        <w:t>Modernizing H-2 Program Requirements, Oversight, and Worker Protections</w:t>
      </w:r>
      <w:r w:rsidR="00362471">
        <w:rPr>
          <w:rFonts w:ascii="Times New Roman" w:eastAsia="Calibri" w:hAnsi="Times New Roman"/>
        </w:rPr>
        <w:t xml:space="preserve"> </w:t>
      </w:r>
      <w:r w:rsidR="00617395">
        <w:rPr>
          <w:rStyle w:val="normaltextrun"/>
          <w:rFonts w:ascii="Times New Roman" w:hAnsi="Times New Roman"/>
          <w:color w:val="000000"/>
          <w:shd w:val="clear" w:color="auto" w:fill="FFFFFF"/>
        </w:rPr>
        <w:t>(RIN 1615-AC7</w:t>
      </w:r>
      <w:r w:rsidR="006F780E">
        <w:rPr>
          <w:rStyle w:val="normaltextrun"/>
          <w:rFonts w:ascii="Times New Roman" w:hAnsi="Times New Roman"/>
          <w:color w:val="000000"/>
          <w:shd w:val="clear" w:color="auto" w:fill="FFFFFF"/>
        </w:rPr>
        <w:t>6</w:t>
      </w:r>
      <w:r w:rsidR="00617395">
        <w:rPr>
          <w:rStyle w:val="normaltextrun"/>
          <w:rFonts w:ascii="Times New Roman" w:hAnsi="Times New Roman"/>
          <w:color w:val="000000"/>
          <w:shd w:val="clear" w:color="auto" w:fill="FFFFFF"/>
        </w:rPr>
        <w:t>)</w:t>
      </w:r>
      <w:r w:rsidR="00362471">
        <w:rPr>
          <w:rStyle w:val="normaltextrun"/>
          <w:rFonts w:ascii="Times New Roman" w:hAnsi="Times New Roman"/>
          <w:color w:val="000000"/>
          <w:shd w:val="clear" w:color="auto" w:fill="FFFFFF"/>
        </w:rPr>
        <w:t>.</w:t>
      </w:r>
      <w:r w:rsidRPr="00C36D50" w:rsidR="00C36D50">
        <w:rPr>
          <w:rFonts w:ascii="Times New Roman" w:eastAsia="Calibri" w:hAnsi="Times New Roman"/>
        </w:rPr>
        <w:t xml:space="preserve"> </w:t>
      </w:r>
      <w:r w:rsidRPr="00362471" w:rsidR="00C36D50">
        <w:rPr>
          <w:rFonts w:ascii="Times New Roman" w:eastAsia="Calibri" w:hAnsi="Times New Roman"/>
        </w:rPr>
        <w:t xml:space="preserve">An 83C non-substantive change requests does not require publication of a notice in the Federal </w:t>
      </w:r>
      <w:r w:rsidRPr="00362471" w:rsidR="00C36D50">
        <w:rPr>
          <w:rFonts w:ascii="Times New Roman" w:eastAsia="Calibri" w:hAnsi="Times New Roman"/>
        </w:rPr>
        <w:t xml:space="preserve">Register.  </w:t>
      </w:r>
    </w:p>
    <w:p w:rsidR="006301CC" w:rsidP="004320B8" w14:paraId="357EEF2F" w14:textId="77777777">
      <w:pPr>
        <w:tabs>
          <w:tab w:val="left" w:pos="-1440"/>
        </w:tabs>
        <w:ind w:left="720"/>
        <w:rPr>
          <w:rFonts w:ascii="Times New Roman" w:hAnsi="Times New Roman"/>
        </w:rPr>
      </w:pPr>
    </w:p>
    <w:p w:rsidR="006301CC" w:rsidRPr="00276B0E" w:rsidP="006301CC" w14:paraId="11B3B47D" w14:textId="77777777">
      <w:pPr>
        <w:tabs>
          <w:tab w:val="left" w:pos="-1440"/>
        </w:tabs>
        <w:ind w:left="720"/>
        <w:rPr>
          <w:rFonts w:ascii="Times New Roman" w:eastAsia="Calibri" w:hAnsi="Times New Roman"/>
        </w:rPr>
      </w:pPr>
      <w:r w:rsidRPr="00276B0E">
        <w:rPr>
          <w:rFonts w:ascii="Times New Roman" w:eastAsia="Calibri" w:hAnsi="Times New Roman"/>
        </w:rPr>
        <w:t xml:space="preserve">USCIS uses various tools to collect feedback from end users of USCIS information collections. These tools include surveys or focus groups designed to collect general information, as well as public feedback submitted to USCIS either in response to an official solicitation of public comments from Federal Register publications or submitted proactively through USCIS’ robust external outreach activities with stakeholders (see, e.g., www.uscis.dhs.gov/outreach).  USCIS also performed usability testing on USCIS Forms I-765, N-400, and I-485 (the three forms with the highest-filing volume) with the goal of studying cross-cutting issues that impact the responding public across the entirety of the USCIS collections of information. </w:t>
      </w:r>
    </w:p>
    <w:p w:rsidR="006301CC" w:rsidRPr="00276B0E" w:rsidP="006301CC" w14:paraId="361FCC98" w14:textId="77777777">
      <w:pPr>
        <w:tabs>
          <w:tab w:val="left" w:pos="-1440"/>
        </w:tabs>
        <w:ind w:left="720"/>
        <w:rPr>
          <w:rFonts w:ascii="Times New Roman" w:eastAsia="Calibri" w:hAnsi="Times New Roman"/>
        </w:rPr>
      </w:pPr>
      <w:r w:rsidRPr="00276B0E">
        <w:rPr>
          <w:rFonts w:ascii="Times New Roman" w:eastAsia="Calibri" w:hAnsi="Times New Roman"/>
        </w:rPr>
        <w:t xml:space="preserve"> </w:t>
      </w:r>
    </w:p>
    <w:p w:rsidR="006301CC" w:rsidRPr="00F7458A" w:rsidP="006301CC" w14:paraId="7CF8AAFF" w14:textId="1F690057">
      <w:pPr>
        <w:tabs>
          <w:tab w:val="left" w:pos="-1440"/>
        </w:tabs>
        <w:ind w:left="720"/>
        <w:rPr>
          <w:rFonts w:ascii="Times New Roman" w:eastAsia="Calibri" w:hAnsi="Times New Roman"/>
        </w:rPr>
      </w:pPr>
      <w:r w:rsidRPr="00276B0E">
        <w:rPr>
          <w:rFonts w:ascii="Times New Roman" w:eastAsia="Calibri" w:hAnsi="Times New Roman"/>
        </w:rPr>
        <w:t>In addition to feedback from external stakeholders, our analysis considers consultation with internal agency stakeholders regarding such activities including, but not limited to, document submission, evidentiary requirements, and like activities. USCIS extensively engages with various program, policy, and intake teams for feedback on the information collections.  USCIS analyzes the results of all these efforts to identify necessary modifications to the collection tools approved for use under the Paperwork Reduction Act. Such modifications could include clarifying edits, potential question removal, and instructional updates, all intended to further support the respondent’s experience in complying with a collection of information. The collection of information proposed in this current submission is the cumulative result of analysis and studies conducted.</w:t>
      </w:r>
      <w:r>
        <w:rPr>
          <w:rFonts w:ascii="Times New Roman" w:eastAsia="Calibri" w:hAnsi="Times New Roman"/>
        </w:rPr>
        <w:t xml:space="preserve"> </w:t>
      </w:r>
      <w:r w:rsidRPr="00F7458A">
        <w:rPr>
          <w:rFonts w:ascii="Times New Roman" w:eastAsia="Calibri" w:hAnsi="Times New Roman"/>
        </w:rPr>
        <w:t>As a result of this cumulative analysis and feedback,</w:t>
      </w:r>
      <w:r>
        <w:rPr>
          <w:rFonts w:ascii="Times New Roman" w:eastAsia="Calibri" w:hAnsi="Times New Roman"/>
        </w:rPr>
        <w:t xml:space="preserve"> we have rewritten </w:t>
      </w:r>
      <w:r w:rsidRPr="00B25AEE">
        <w:rPr>
          <w:rFonts w:ascii="Times New Roman" w:eastAsia="Calibri" w:hAnsi="Times New Roman"/>
        </w:rPr>
        <w:t>questions and instructional content</w:t>
      </w:r>
      <w:r>
        <w:rPr>
          <w:rFonts w:ascii="Times New Roman" w:eastAsia="Calibri" w:hAnsi="Times New Roman"/>
        </w:rPr>
        <w:t xml:space="preserve"> as described in detail in our response to question 15</w:t>
      </w:r>
      <w:r w:rsidRPr="00F7458A">
        <w:rPr>
          <w:rFonts w:ascii="Times New Roman" w:eastAsia="Calibri" w:hAnsi="Times New Roman"/>
        </w:rPr>
        <w:t xml:space="preserve">.  </w:t>
      </w:r>
      <w:r>
        <w:rPr>
          <w:rFonts w:ascii="Times New Roman" w:eastAsia="Calibri" w:hAnsi="Times New Roman"/>
        </w:rPr>
        <w:t>There is no burden reduction savings in this proposed action</w:t>
      </w:r>
      <w:r w:rsidRPr="00F7458A">
        <w:rPr>
          <w:rFonts w:ascii="Times New Roman" w:eastAsia="Calibri" w:hAnsi="Times New Roman"/>
        </w:rPr>
        <w:t>.</w:t>
      </w:r>
    </w:p>
    <w:p w:rsidR="00D93154" w:rsidP="005F48B8" w14:paraId="7814D216" w14:textId="77777777">
      <w:pPr>
        <w:pStyle w:val="NormalWeb"/>
        <w:spacing w:before="0" w:beforeAutospacing="0" w:after="0" w:afterAutospacing="0"/>
        <w:ind w:left="540"/>
      </w:pPr>
    </w:p>
    <w:p w:rsidR="005F48B8" w:rsidP="005F48B8" w14:paraId="3237BA72" w14:textId="481C1314">
      <w:pPr>
        <w:pStyle w:val="NormalWeb"/>
        <w:spacing w:before="0" w:beforeAutospacing="0" w:after="0" w:afterAutospacing="0"/>
        <w:ind w:left="540"/>
      </w:pPr>
      <w:r>
        <w:t> </w:t>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824F82" w:rsidP="00914A5D" w14:paraId="2F13753E" w14:textId="77777777">
      <w:pPr>
        <w:ind w:left="720"/>
        <w:rPr>
          <w:rFonts w:ascii="Times New Roman" w:hAnsi="Times New Roman"/>
        </w:rPr>
      </w:pPr>
      <w:r w:rsidRPr="00824F82">
        <w:rPr>
          <w:rFonts w:ascii="Times New Roman" w:hAnsi="Times New Roman"/>
        </w:rPr>
        <w:t>USCIS does not provide any payment for benefit sought.</w:t>
      </w:r>
    </w:p>
    <w:p w:rsidR="00921351" w:rsidRPr="00824F82" w:rsidP="00914A5D" w14:paraId="18859541" w14:textId="77777777">
      <w:pPr>
        <w:ind w:left="720"/>
        <w:rPr>
          <w:rFonts w:ascii="Times New Roman" w:hAnsi="Times New Roman"/>
        </w:rPr>
      </w:pPr>
    </w:p>
    <w:p w:rsidR="00792B9D" w:rsidRPr="00824F82" w:rsidP="00914A5D" w14:paraId="57BBAE43" w14:textId="77777777">
      <w:pPr>
        <w:tabs>
          <w:tab w:val="left" w:pos="-1440"/>
        </w:tabs>
        <w:ind w:left="720" w:hanging="720"/>
        <w:rPr>
          <w:rFonts w:ascii="Times New Roman" w:hAnsi="Times New Roman"/>
          <w:b/>
        </w:rPr>
      </w:pPr>
      <w:r w:rsidRPr="00824F82">
        <w:rPr>
          <w:rFonts w:ascii="Times New Roman" w:hAnsi="Times New Roman"/>
          <w:b/>
        </w:rPr>
        <w:t>10.</w:t>
      </w:r>
      <w:r w:rsidRPr="00824F82">
        <w:rPr>
          <w:rFonts w:ascii="Times New Roman" w:hAnsi="Times New Roman"/>
          <w:b/>
        </w:rPr>
        <w:tab/>
        <w:t>Describe any assurance of confidentiality provided to respondents and the basis for the assurance in statute, regulation or agency policy.</w:t>
      </w:r>
    </w:p>
    <w:p w:rsidR="001A595D" w:rsidRPr="00824F82" w:rsidP="00914A5D" w14:paraId="56191D66" w14:textId="77777777">
      <w:pPr>
        <w:tabs>
          <w:tab w:val="left" w:pos="-1440"/>
        </w:tabs>
        <w:ind w:left="720"/>
        <w:rPr>
          <w:rFonts w:ascii="Times New Roman" w:hAnsi="Times New Roman"/>
        </w:rPr>
      </w:pPr>
    </w:p>
    <w:p w:rsidR="00683534" w:rsidRPr="00824F82" w:rsidP="00683534" w14:paraId="7EE6D967" w14:textId="77777777">
      <w:pPr>
        <w:tabs>
          <w:tab w:val="left" w:pos="-1440"/>
        </w:tabs>
        <w:ind w:left="720"/>
        <w:rPr>
          <w:rFonts w:ascii="Times New Roman" w:hAnsi="Times New Roman"/>
        </w:rPr>
      </w:pPr>
      <w:r w:rsidRPr="00824F82">
        <w:rPr>
          <w:rFonts w:ascii="Times New Roman" w:hAnsi="Times New Roman"/>
        </w:rPr>
        <w:t xml:space="preserve">There is no assurance of confidentiality. </w:t>
      </w:r>
    </w:p>
    <w:p w:rsidR="00683534" w:rsidRPr="00824F82" w:rsidP="00683534" w14:paraId="792F521B" w14:textId="77777777">
      <w:pPr>
        <w:tabs>
          <w:tab w:val="left" w:pos="-1440"/>
        </w:tabs>
        <w:ind w:left="720"/>
        <w:rPr>
          <w:rFonts w:ascii="Times New Roman" w:hAnsi="Times New Roman"/>
        </w:rPr>
      </w:pPr>
    </w:p>
    <w:p w:rsidR="00683534" w:rsidRPr="00824F82" w:rsidP="00683534" w14:paraId="276DC23B" w14:textId="77777777">
      <w:pPr>
        <w:tabs>
          <w:tab w:val="left" w:pos="-1440"/>
        </w:tabs>
        <w:ind w:left="720"/>
        <w:rPr>
          <w:rFonts w:ascii="Times New Roman" w:hAnsi="Times New Roman"/>
        </w:rPr>
      </w:pPr>
      <w:r w:rsidRPr="00824F82">
        <w:rPr>
          <w:rFonts w:ascii="Times New Roman" w:hAnsi="Times New Roman"/>
        </w:rPr>
        <w:t>This collection is covered under the following Privacy Impact Assessment:</w:t>
      </w:r>
    </w:p>
    <w:p w:rsidR="00683534" w:rsidRPr="00824F82" w:rsidP="00683534" w14:paraId="38C124FB" w14:textId="77D550EE">
      <w:pPr>
        <w:pStyle w:val="ListParagraph"/>
        <w:numPr>
          <w:ilvl w:val="0"/>
          <w:numId w:val="9"/>
        </w:numPr>
        <w:tabs>
          <w:tab w:val="left" w:pos="-1440"/>
        </w:tabs>
        <w:rPr>
          <w:rFonts w:ascii="Times New Roman" w:hAnsi="Times New Roman"/>
        </w:rPr>
      </w:pPr>
      <w:r w:rsidRPr="00824F82">
        <w:rPr>
          <w:rFonts w:ascii="Times New Roman" w:hAnsi="Times New Roman"/>
        </w:rPr>
        <w:t>DHS/USCIS/PIA-003</w:t>
      </w:r>
      <w:r w:rsidRPr="00824F82" w:rsidR="001F2FFC">
        <w:rPr>
          <w:rFonts w:ascii="Times New Roman" w:hAnsi="Times New Roman"/>
        </w:rPr>
        <w:t>(b)</w:t>
      </w:r>
      <w:r w:rsidRPr="00824F82">
        <w:rPr>
          <w:rFonts w:ascii="Times New Roman" w:hAnsi="Times New Roman"/>
        </w:rPr>
        <w:t xml:space="preserve"> Integrated Digitization Document Management Program</w:t>
      </w:r>
      <w:r w:rsidRPr="00824F82" w:rsidR="00453477">
        <w:rPr>
          <w:rFonts w:ascii="Times New Roman" w:hAnsi="Times New Roman"/>
        </w:rPr>
        <w:t xml:space="preserve">, </w:t>
      </w:r>
      <w:r w:rsidRPr="00824F82" w:rsidR="001F2FFC">
        <w:rPr>
          <w:rFonts w:ascii="Times New Roman" w:hAnsi="Times New Roman"/>
        </w:rPr>
        <w:t xml:space="preserve">February 28, </w:t>
      </w:r>
      <w:r w:rsidRPr="00824F82" w:rsidR="003E09DA">
        <w:rPr>
          <w:rFonts w:ascii="Times New Roman" w:hAnsi="Times New Roman"/>
        </w:rPr>
        <w:t>2017</w:t>
      </w:r>
      <w:r w:rsidRPr="00824F82">
        <w:rPr>
          <w:rFonts w:ascii="Times New Roman" w:hAnsi="Times New Roman"/>
        </w:rPr>
        <w:t>;</w:t>
      </w:r>
    </w:p>
    <w:p w:rsidR="00297944" w:rsidRPr="00824F82" w:rsidP="00297944" w14:paraId="73FB6733" w14:textId="1B4872B3">
      <w:pPr>
        <w:pStyle w:val="NoSpacing"/>
        <w:numPr>
          <w:ilvl w:val="0"/>
          <w:numId w:val="9"/>
        </w:numPr>
        <w:rPr>
          <w:rFonts w:ascii="Times New Roman" w:hAnsi="Times New Roman" w:cs="Times New Roman"/>
          <w:kern w:val="0"/>
        </w:rPr>
      </w:pPr>
      <w:r w:rsidRPr="00824F82">
        <w:rPr>
          <w:rFonts w:ascii="Times New Roman" w:hAnsi="Times New Roman" w:cs="Times New Roman"/>
          <w:kern w:val="0"/>
        </w:rPr>
        <w:t>DHS/USCIS/PIA-010 Person Centric Query Service (PCQS)</w:t>
      </w:r>
      <w:r w:rsidRPr="00824F82">
        <w:rPr>
          <w:rFonts w:ascii="Times New Roman" w:hAnsi="Times New Roman" w:cs="Times New Roman"/>
          <w:kern w:val="0"/>
        </w:rPr>
        <w:t>, April 6, 2018;</w:t>
      </w:r>
    </w:p>
    <w:p w:rsidR="00683534" w:rsidRPr="00824F82" w:rsidP="00683534" w14:paraId="64B478F7" w14:textId="0739E2E5">
      <w:pPr>
        <w:pStyle w:val="ListParagraph"/>
        <w:numPr>
          <w:ilvl w:val="0"/>
          <w:numId w:val="9"/>
        </w:numPr>
        <w:tabs>
          <w:tab w:val="left" w:pos="-1440"/>
        </w:tabs>
        <w:rPr>
          <w:rFonts w:ascii="Times New Roman" w:hAnsi="Times New Roman"/>
        </w:rPr>
      </w:pPr>
      <w:r w:rsidRPr="00824F82">
        <w:rPr>
          <w:rFonts w:ascii="Times New Roman" w:hAnsi="Times New Roman"/>
        </w:rPr>
        <w:t>DHS/USCIS/PIA 016(</w:t>
      </w:r>
      <w:r w:rsidR="00824F82">
        <w:rPr>
          <w:rFonts w:ascii="Times New Roman" w:hAnsi="Times New Roman"/>
        </w:rPr>
        <w:t>d</w:t>
      </w:r>
      <w:r w:rsidRPr="00824F82">
        <w:rPr>
          <w:rFonts w:ascii="Times New Roman" w:hAnsi="Times New Roman"/>
        </w:rPr>
        <w:t>) Computer Linked Application Information Management System (CLAIMS 3) and Associated Systems</w:t>
      </w:r>
      <w:r w:rsidRPr="00824F82" w:rsidR="00453477">
        <w:rPr>
          <w:rFonts w:ascii="Times New Roman" w:hAnsi="Times New Roman"/>
        </w:rPr>
        <w:t xml:space="preserve">, </w:t>
      </w:r>
      <w:r w:rsidRPr="00824F82" w:rsidR="002522C1">
        <w:rPr>
          <w:rFonts w:ascii="Times New Roman" w:hAnsi="Times New Roman"/>
        </w:rPr>
        <w:t>June 30, 2020</w:t>
      </w:r>
      <w:r w:rsidRPr="00824F82" w:rsidR="00297944">
        <w:rPr>
          <w:rFonts w:ascii="Times New Roman" w:hAnsi="Times New Roman"/>
        </w:rPr>
        <w:t>;</w:t>
      </w:r>
    </w:p>
    <w:p w:rsidR="00297944" w:rsidRPr="00824F82" w:rsidP="00297944" w14:paraId="4F1FB49A" w14:textId="4549BBF9">
      <w:pPr>
        <w:pStyle w:val="NoSpacing"/>
        <w:numPr>
          <w:ilvl w:val="0"/>
          <w:numId w:val="9"/>
        </w:numPr>
        <w:rPr>
          <w:rFonts w:ascii="Times New Roman" w:hAnsi="Times New Roman" w:cs="Times New Roman"/>
          <w:kern w:val="0"/>
        </w:rPr>
      </w:pPr>
      <w:r w:rsidRPr="00824F82">
        <w:rPr>
          <w:rFonts w:ascii="Times New Roman" w:hAnsi="Times New Roman" w:cs="Times New Roman"/>
          <w:kern w:val="0"/>
        </w:rPr>
        <w:t>DHS/USCIS/PIA-044(</w:t>
      </w:r>
      <w:r w:rsidRPr="00824F82">
        <w:rPr>
          <w:rFonts w:ascii="Times New Roman" w:hAnsi="Times New Roman" w:cs="Times New Roman"/>
          <w:kern w:val="0"/>
        </w:rPr>
        <w:t>b</w:t>
      </w:r>
      <w:r w:rsidRPr="00824F82">
        <w:rPr>
          <w:rFonts w:ascii="Times New Roman" w:hAnsi="Times New Roman" w:cs="Times New Roman"/>
          <w:kern w:val="0"/>
        </w:rPr>
        <w:t>) – Validation Instrument for Business Enterprises (VIBE)</w:t>
      </w:r>
      <w:r w:rsidRPr="00824F82">
        <w:rPr>
          <w:rFonts w:ascii="Times New Roman" w:hAnsi="Times New Roman" w:cs="Times New Roman"/>
          <w:kern w:val="0"/>
        </w:rPr>
        <w:t>, December 14, 2021;</w:t>
      </w:r>
    </w:p>
    <w:p w:rsidR="00297944" w:rsidRPr="00824F82" w:rsidP="00297944" w14:paraId="0E605A8E" w14:textId="382A5E93">
      <w:pPr>
        <w:pStyle w:val="NoSpacing"/>
        <w:numPr>
          <w:ilvl w:val="0"/>
          <w:numId w:val="9"/>
        </w:numPr>
        <w:rPr>
          <w:rFonts w:ascii="Times New Roman" w:hAnsi="Times New Roman" w:cs="Times New Roman"/>
          <w:kern w:val="0"/>
        </w:rPr>
      </w:pPr>
      <w:r w:rsidRPr="00824F82">
        <w:rPr>
          <w:rFonts w:ascii="Times New Roman" w:hAnsi="Times New Roman" w:cs="Times New Roman"/>
          <w:kern w:val="0"/>
        </w:rPr>
        <w:t>DHS/USCIS/PIA-056 USCIS Electronic Immigration System (USCIS ELIS)</w:t>
      </w:r>
      <w:r w:rsidRPr="00824F82">
        <w:rPr>
          <w:rFonts w:ascii="Times New Roman" w:hAnsi="Times New Roman" w:cs="Times New Roman"/>
          <w:kern w:val="0"/>
        </w:rPr>
        <w:t>, September 30, 2024;</w:t>
      </w:r>
    </w:p>
    <w:p w:rsidR="00297944" w:rsidRPr="00824F82" w:rsidP="00297944" w14:paraId="217EAE90" w14:textId="55BEB86A">
      <w:pPr>
        <w:pStyle w:val="NoSpacing"/>
        <w:numPr>
          <w:ilvl w:val="0"/>
          <w:numId w:val="9"/>
        </w:numPr>
        <w:rPr>
          <w:rFonts w:ascii="Times New Roman" w:hAnsi="Times New Roman" w:cs="Times New Roman"/>
          <w:kern w:val="0"/>
        </w:rPr>
      </w:pPr>
      <w:r w:rsidRPr="00824F82">
        <w:rPr>
          <w:rFonts w:ascii="Times New Roman" w:hAnsi="Times New Roman" w:cs="Times New Roman"/>
          <w:kern w:val="0"/>
        </w:rPr>
        <w:t>DHS/USCIS/PIA-079 - Content Management Services (CMS)</w:t>
      </w:r>
      <w:r w:rsidRPr="00824F82" w:rsidR="00F46A57">
        <w:rPr>
          <w:rFonts w:ascii="Times New Roman" w:hAnsi="Times New Roman" w:cs="Times New Roman"/>
          <w:kern w:val="0"/>
        </w:rPr>
        <w:t>, October 15, 2024</w:t>
      </w:r>
      <w:r w:rsidRPr="00824F82">
        <w:rPr>
          <w:rFonts w:ascii="Times New Roman" w:hAnsi="Times New Roman" w:cs="Times New Roman"/>
          <w:kern w:val="0"/>
        </w:rPr>
        <w:t>; and</w:t>
      </w:r>
    </w:p>
    <w:p w:rsidR="00297944" w:rsidRPr="00824F82" w:rsidP="00297944" w14:paraId="264F6699" w14:textId="5ACE475D">
      <w:pPr>
        <w:pStyle w:val="NoSpacing"/>
        <w:numPr>
          <w:ilvl w:val="0"/>
          <w:numId w:val="9"/>
        </w:numPr>
        <w:rPr>
          <w:rFonts w:ascii="Times New Roman" w:hAnsi="Times New Roman" w:cs="Times New Roman"/>
          <w:kern w:val="0"/>
        </w:rPr>
      </w:pPr>
      <w:r w:rsidRPr="00824F82">
        <w:rPr>
          <w:rFonts w:ascii="Times New Roman" w:hAnsi="Times New Roman" w:cs="Times New Roman"/>
          <w:kern w:val="0"/>
        </w:rPr>
        <w:t>State Department Consular Consolidated Database (CCD)</w:t>
      </w:r>
      <w:r w:rsidRPr="00824F82" w:rsidR="00F46A57">
        <w:rPr>
          <w:rFonts w:ascii="Times New Roman" w:hAnsi="Times New Roman" w:cs="Times New Roman"/>
          <w:kern w:val="0"/>
        </w:rPr>
        <w:t xml:space="preserve"> PIA, November 2022</w:t>
      </w:r>
      <w:r w:rsidRPr="00824F82">
        <w:rPr>
          <w:rFonts w:ascii="Times New Roman" w:hAnsi="Times New Roman" w:cs="Times New Roman"/>
          <w:kern w:val="0"/>
        </w:rPr>
        <w:t>.</w:t>
      </w:r>
    </w:p>
    <w:p w:rsidR="00683534" w:rsidRPr="00824F82" w:rsidP="00683534" w14:paraId="7A917604" w14:textId="77777777">
      <w:pPr>
        <w:tabs>
          <w:tab w:val="left" w:pos="-1440"/>
        </w:tabs>
        <w:ind w:left="720"/>
        <w:rPr>
          <w:rFonts w:ascii="Times New Roman" w:hAnsi="Times New Roman"/>
        </w:rPr>
      </w:pPr>
    </w:p>
    <w:p w:rsidR="00683534" w:rsidRPr="00824F82" w:rsidP="00683534" w14:paraId="396972F0" w14:textId="77777777">
      <w:pPr>
        <w:tabs>
          <w:tab w:val="left" w:pos="-1440"/>
        </w:tabs>
        <w:ind w:left="720"/>
        <w:rPr>
          <w:rFonts w:ascii="Times New Roman" w:hAnsi="Times New Roman"/>
        </w:rPr>
      </w:pPr>
      <w:r w:rsidRPr="00824F82">
        <w:rPr>
          <w:rFonts w:ascii="Times New Roman" w:hAnsi="Times New Roman"/>
        </w:rPr>
        <w:t xml:space="preserve">The collection is covered under the following System of Records Notices: </w:t>
      </w:r>
    </w:p>
    <w:p w:rsidR="00683534" w:rsidRPr="00824F82" w:rsidP="00683534" w14:paraId="1D6B21DA" w14:textId="77777777">
      <w:pPr>
        <w:pStyle w:val="ListParagraph"/>
        <w:numPr>
          <w:ilvl w:val="0"/>
          <w:numId w:val="9"/>
        </w:numPr>
        <w:tabs>
          <w:tab w:val="left" w:pos="-1440"/>
        </w:tabs>
        <w:rPr>
          <w:rFonts w:ascii="Times New Roman" w:hAnsi="Times New Roman"/>
        </w:rPr>
      </w:pPr>
      <w:r w:rsidRPr="00824F82">
        <w:rPr>
          <w:rFonts w:ascii="Times New Roman" w:hAnsi="Times New Roman"/>
        </w:rPr>
        <w:t>DHS/USCIS/ICE/CBP-001 Alien File, Index, and National File Tracking System of Records, September 18, 2017, 82 FR 43556;</w:t>
      </w:r>
    </w:p>
    <w:p w:rsidR="00AA3D78" w:rsidRPr="00824F82" w:rsidP="00AA3D78" w14:paraId="76766EE9" w14:textId="00C84A3F">
      <w:pPr>
        <w:pStyle w:val="Default"/>
        <w:numPr>
          <w:ilvl w:val="0"/>
          <w:numId w:val="9"/>
        </w:numPr>
      </w:pPr>
      <w:r w:rsidRPr="00824F82">
        <w:t>DHS/USCIS-006 - Fraud Detection and National Security Records (FDNS)</w:t>
      </w:r>
      <w:r w:rsidRPr="00824F82">
        <w:t xml:space="preserve">, </w:t>
      </w:r>
      <w:r w:rsidRPr="00824F82">
        <w:t>August 8, 2012, 77 FR 47411</w:t>
      </w:r>
      <w:r w:rsidRPr="00824F82">
        <w:t>;</w:t>
      </w:r>
    </w:p>
    <w:p w:rsidR="00683534" w:rsidRPr="00824F82" w:rsidP="00683534" w14:paraId="31FE78AB" w14:textId="7FCC43B8">
      <w:pPr>
        <w:pStyle w:val="ListParagraph"/>
        <w:numPr>
          <w:ilvl w:val="0"/>
          <w:numId w:val="9"/>
        </w:numPr>
        <w:tabs>
          <w:tab w:val="left" w:pos="-1440"/>
        </w:tabs>
        <w:rPr>
          <w:rFonts w:ascii="Times New Roman" w:hAnsi="Times New Roman"/>
        </w:rPr>
      </w:pPr>
      <w:r w:rsidRPr="00824F82">
        <w:rPr>
          <w:rFonts w:ascii="Times New Roman" w:hAnsi="Times New Roman"/>
        </w:rPr>
        <w:t xml:space="preserve">DHS/USCIS-007 Benefits Information System, </w:t>
      </w:r>
      <w:r w:rsidRPr="00824F82" w:rsidR="0051309C">
        <w:rPr>
          <w:rFonts w:ascii="Times New Roman" w:hAnsi="Times New Roman"/>
        </w:rPr>
        <w:t>October 10, 2019, 84 FR 54622</w:t>
      </w:r>
      <w:r w:rsidRPr="00824F82">
        <w:rPr>
          <w:rFonts w:ascii="Times New Roman" w:hAnsi="Times New Roman"/>
        </w:rPr>
        <w:t>;</w:t>
      </w:r>
    </w:p>
    <w:p w:rsidR="00AA3D78" w:rsidRPr="00824F82" w:rsidP="00AA3D78" w14:paraId="68211813" w14:textId="627A28A0">
      <w:pPr>
        <w:pStyle w:val="ListParagraph"/>
        <w:numPr>
          <w:ilvl w:val="0"/>
          <w:numId w:val="9"/>
        </w:numPr>
        <w:tabs>
          <w:tab w:val="left" w:pos="-1440"/>
        </w:tabs>
        <w:rPr>
          <w:rFonts w:ascii="Times New Roman" w:hAnsi="Times New Roman"/>
        </w:rPr>
      </w:pPr>
      <w:r w:rsidRPr="00824F82">
        <w:rPr>
          <w:rFonts w:ascii="Times New Roman" w:hAnsi="Times New Roman"/>
        </w:rPr>
        <w:t>DHS/USCIS-018 Immigration Biometric and Background Check (IBBC) System of Records, July 31, 2018, 83 FR 36950</w:t>
      </w:r>
      <w:r w:rsidRPr="00824F82">
        <w:rPr>
          <w:rFonts w:ascii="Times New Roman" w:hAnsi="Times New Roman"/>
        </w:rPr>
        <w:t>; and</w:t>
      </w:r>
    </w:p>
    <w:p w:rsidR="00AA3D78" w:rsidRPr="00824F82" w:rsidP="00AA3D78" w14:paraId="01A5A92B" w14:textId="1F2D389F">
      <w:pPr>
        <w:pStyle w:val="NoSpacing"/>
        <w:numPr>
          <w:ilvl w:val="0"/>
          <w:numId w:val="9"/>
        </w:numPr>
        <w:rPr>
          <w:rFonts w:ascii="Times New Roman" w:hAnsi="Times New Roman" w:cs="Times New Roman"/>
        </w:rPr>
      </w:pPr>
      <w:r w:rsidRPr="00824F82">
        <w:rPr>
          <w:rFonts w:ascii="Times New Roman" w:hAnsi="Times New Roman" w:cs="Times New Roman"/>
        </w:rPr>
        <w:t>STATE-05, Overseas Citizens Service Records and Other Overseas Records</w:t>
      </w:r>
      <w:r w:rsidRPr="00824F82">
        <w:rPr>
          <w:rFonts w:ascii="Times New Roman" w:hAnsi="Times New Roman" w:cs="Times New Roman"/>
        </w:rPr>
        <w:t xml:space="preserve">, </w:t>
      </w:r>
      <w:r w:rsidRPr="00824F82" w:rsidR="00284A78">
        <w:rPr>
          <w:rFonts w:ascii="Times New Roman" w:hAnsi="Times New Roman" w:cs="Times New Roman"/>
        </w:rPr>
        <w:t>September 8, 2016</w:t>
      </w:r>
      <w:r w:rsidRPr="00824F82">
        <w:rPr>
          <w:rFonts w:ascii="Times New Roman" w:hAnsi="Times New Roman" w:cs="Times New Roman"/>
        </w:rPr>
        <w:t xml:space="preserve">, </w:t>
      </w:r>
      <w:r w:rsidRPr="00824F82" w:rsidR="00284A78">
        <w:rPr>
          <w:rFonts w:ascii="Times New Roman" w:hAnsi="Times New Roman" w:cs="Times New Roman"/>
        </w:rPr>
        <w:t>81 FR 62235</w:t>
      </w:r>
      <w:r w:rsidRPr="00824F82">
        <w:rPr>
          <w:rFonts w:ascii="Times New Roman" w:hAnsi="Times New Roman" w:cs="Times New Roman"/>
        </w:rPr>
        <w:t>.</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683534" w:rsidP="00683534" w14:paraId="350DEE9C" w14:textId="07770DEA">
      <w:pPr>
        <w:tabs>
          <w:tab w:val="left" w:pos="-1440"/>
        </w:tabs>
        <w:ind w:left="720"/>
        <w:rPr>
          <w:rFonts w:ascii="Times New Roman" w:hAnsi="Times New Roman"/>
          <w:color w:val="FF0000"/>
        </w:rPr>
      </w:pPr>
      <w:r>
        <w:rPr>
          <w:rFonts w:ascii="Times New Roman" w:hAnsi="Times New Roman"/>
        </w:rPr>
        <w:t xml:space="preserve">Form I-129 asks for the beneficiary’s Social Security Number (SSN), if they have one.  The SSN </w:t>
      </w:r>
      <w:r w:rsidR="0010109C">
        <w:rPr>
          <w:rFonts w:ascii="Times New Roman" w:hAnsi="Times New Roman"/>
        </w:rPr>
        <w:t>helps</w:t>
      </w:r>
      <w:r>
        <w:rPr>
          <w:rFonts w:ascii="Times New Roman" w:hAnsi="Times New Roman"/>
        </w:rPr>
        <w:t xml:space="preserve"> ensure USCIS can properly identify the beneficiary listed on the Form</w:t>
      </w:r>
      <w:r w:rsidR="0010109C">
        <w:rPr>
          <w:rFonts w:ascii="Times New Roman" w:hAnsi="Times New Roman"/>
        </w:rPr>
        <w:t xml:space="preserve"> by serving as a distinguishing data point when m</w:t>
      </w:r>
      <w:r>
        <w:rPr>
          <w:rFonts w:ascii="Times New Roman" w:hAnsi="Times New Roman"/>
        </w:rPr>
        <w:t xml:space="preserve">ultiple individuals </w:t>
      </w:r>
      <w:r w:rsidR="0010109C">
        <w:rPr>
          <w:rFonts w:ascii="Times New Roman" w:hAnsi="Times New Roman"/>
        </w:rPr>
        <w:t xml:space="preserve">have </w:t>
      </w:r>
      <w:r>
        <w:rPr>
          <w:rFonts w:ascii="Times New Roman" w:hAnsi="Times New Roman"/>
        </w:rPr>
        <w:t>the same/similar name</w:t>
      </w:r>
      <w:r w:rsidR="0010109C">
        <w:rPr>
          <w:rFonts w:ascii="Times New Roman" w:hAnsi="Times New Roman"/>
        </w:rPr>
        <w:t>s</w:t>
      </w:r>
      <w:r>
        <w:rPr>
          <w:rFonts w:ascii="Times New Roman" w:hAnsi="Times New Roman"/>
        </w:rPr>
        <w:t xml:space="preserve"> and date</w:t>
      </w:r>
      <w:r w:rsidR="0010109C">
        <w:rPr>
          <w:rFonts w:ascii="Times New Roman" w:hAnsi="Times New Roman"/>
        </w:rPr>
        <w:t>s</w:t>
      </w:r>
      <w:r>
        <w:rPr>
          <w:rFonts w:ascii="Times New Roman" w:hAnsi="Times New Roman"/>
        </w:rPr>
        <w:t xml:space="preserve"> of birth. Since USCIS does not </w:t>
      </w:r>
      <w:r w:rsidR="0010109C">
        <w:rPr>
          <w:rFonts w:ascii="Times New Roman" w:hAnsi="Times New Roman"/>
        </w:rPr>
        <w:t xml:space="preserve">currently require biometrics submission from Form I-129 beneficiaries </w:t>
      </w:r>
      <w:r>
        <w:rPr>
          <w:rFonts w:ascii="Times New Roman" w:hAnsi="Times New Roman"/>
        </w:rPr>
        <w:t>(</w:t>
      </w:r>
      <w:r w:rsidR="00BA0519">
        <w:rPr>
          <w:rFonts w:ascii="Times New Roman" w:hAnsi="Times New Roman"/>
        </w:rPr>
        <w:t>except for</w:t>
      </w:r>
      <w:r>
        <w:rPr>
          <w:rFonts w:ascii="Times New Roman" w:hAnsi="Times New Roman"/>
        </w:rPr>
        <w:t xml:space="preserve"> a very limited number of filings from the CNMI), information like the SSN may be </w:t>
      </w:r>
      <w:r w:rsidR="0010109C">
        <w:rPr>
          <w:rFonts w:ascii="Times New Roman" w:hAnsi="Times New Roman"/>
        </w:rPr>
        <w:t>important for checking</w:t>
      </w:r>
      <w:r>
        <w:rPr>
          <w:rFonts w:ascii="Times New Roman" w:hAnsi="Times New Roman"/>
        </w:rPr>
        <w:t xml:space="preserve"> background information </w:t>
      </w:r>
      <w:r w:rsidR="0010109C">
        <w:rPr>
          <w:rFonts w:ascii="Times New Roman" w:hAnsi="Times New Roman"/>
        </w:rPr>
        <w:t>on</w:t>
      </w:r>
      <w:r>
        <w:rPr>
          <w:rFonts w:ascii="Times New Roman" w:hAnsi="Times New Roman"/>
        </w:rPr>
        <w:t xml:space="preserve"> the requested beneficiary.</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96387F" w:rsidP="00914A5D" w14:paraId="30C31458" w14:textId="199357B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r w:rsidRPr="00914A5D" w:rsidR="0010109C">
        <w:rPr>
          <w:rFonts w:ascii="Times New Roman" w:hAnsi="Times New Roman"/>
          <w:b/>
        </w:rPr>
        <w:t xml:space="preserve"> </w:t>
      </w:r>
    </w:p>
    <w:p w:rsidR="006872C5" w:rsidP="00462DD5" w14:paraId="7335091B" w14:textId="77777777">
      <w:pPr>
        <w:tabs>
          <w:tab w:val="left" w:pos="-1440"/>
          <w:tab w:val="left" w:pos="1080"/>
        </w:tabs>
        <w:rPr>
          <w:rFonts w:ascii="Times New Roman" w:hAnsi="Times New Roman"/>
          <w:b/>
        </w:rPr>
      </w:pPr>
    </w:p>
    <w:tbl>
      <w:tblPr>
        <w:tblW w:w="11340" w:type="dxa"/>
        <w:tblInd w:w="-910" w:type="dxa"/>
        <w:tblLayout w:type="fixed"/>
        <w:tblLook w:val="04A0"/>
      </w:tblPr>
      <w:tblGrid>
        <w:gridCol w:w="1350"/>
        <w:gridCol w:w="1440"/>
        <w:gridCol w:w="1440"/>
        <w:gridCol w:w="1260"/>
        <w:gridCol w:w="1170"/>
        <w:gridCol w:w="1080"/>
        <w:gridCol w:w="1350"/>
        <w:gridCol w:w="900"/>
        <w:gridCol w:w="1350"/>
      </w:tblGrid>
      <w:tr w14:paraId="4007060B" w14:textId="77777777" w:rsidTr="0085472C">
        <w:tblPrEx>
          <w:tblW w:w="11340" w:type="dxa"/>
          <w:tblInd w:w="-910" w:type="dxa"/>
          <w:tblLayout w:type="fixed"/>
          <w:tblLook w:val="04A0"/>
        </w:tblPrEx>
        <w:trPr>
          <w:trHeight w:val="315"/>
        </w:trPr>
        <w:tc>
          <w:tcPr>
            <w:tcW w:w="1350" w:type="dxa"/>
            <w:tcBorders>
              <w:top w:val="single" w:sz="8" w:space="0" w:color="auto"/>
              <w:left w:val="single" w:sz="8" w:space="0" w:color="auto"/>
              <w:bottom w:val="single" w:sz="8" w:space="0" w:color="auto"/>
              <w:right w:val="single" w:sz="8" w:space="0" w:color="auto"/>
            </w:tcBorders>
            <w:noWrap/>
            <w:vAlign w:val="center"/>
            <w:hideMark/>
          </w:tcPr>
          <w:p w:rsidR="00A74628" w:rsidRPr="007A6805" w:rsidP="001E11B6" w14:paraId="0F2FA402" w14:textId="77777777">
            <w:pPr>
              <w:widowControl/>
              <w:autoSpaceDE/>
              <w:autoSpaceDN/>
              <w:adjustRightInd/>
              <w:jc w:val="center"/>
              <w:rPr>
                <w:rFonts w:ascii="Times New Roman" w:hAnsi="Times New Roman"/>
                <w:sz w:val="20"/>
                <w:szCs w:val="20"/>
              </w:rPr>
            </w:pPr>
          </w:p>
        </w:tc>
        <w:tc>
          <w:tcPr>
            <w:tcW w:w="1440" w:type="dxa"/>
            <w:tcBorders>
              <w:top w:val="single" w:sz="8" w:space="0" w:color="auto"/>
              <w:left w:val="nil"/>
              <w:bottom w:val="single" w:sz="8" w:space="0" w:color="auto"/>
              <w:right w:val="single" w:sz="8" w:space="0" w:color="auto"/>
            </w:tcBorders>
            <w:noWrap/>
            <w:vAlign w:val="center"/>
            <w:hideMark/>
          </w:tcPr>
          <w:p w:rsidR="00A74628" w:rsidRPr="007A6805" w:rsidP="001E11B6" w14:paraId="31B3A4EA" w14:textId="77777777">
            <w:pPr>
              <w:widowControl/>
              <w:autoSpaceDE/>
              <w:autoSpaceDN/>
              <w:adjustRightInd/>
              <w:jc w:val="center"/>
              <w:rPr>
                <w:rFonts w:ascii="Times New Roman" w:hAnsi="Times New Roman"/>
                <w:sz w:val="20"/>
                <w:szCs w:val="20"/>
              </w:rPr>
            </w:pPr>
          </w:p>
        </w:tc>
        <w:tc>
          <w:tcPr>
            <w:tcW w:w="1440" w:type="dxa"/>
            <w:tcBorders>
              <w:top w:val="single" w:sz="8" w:space="0" w:color="auto"/>
              <w:left w:val="nil"/>
              <w:bottom w:val="single" w:sz="8" w:space="0" w:color="auto"/>
              <w:right w:val="single" w:sz="8" w:space="0" w:color="auto"/>
            </w:tcBorders>
            <w:noWrap/>
            <w:vAlign w:val="center"/>
            <w:hideMark/>
          </w:tcPr>
          <w:p w:rsidR="00A74628" w:rsidRPr="007A6805" w:rsidP="001E11B6" w14:paraId="53CA63B9" w14:textId="77777777">
            <w:pPr>
              <w:widowControl/>
              <w:autoSpaceDE/>
              <w:adjustRightInd/>
              <w:jc w:val="center"/>
              <w:rPr>
                <w:rFonts w:ascii="Times New Roman" w:hAnsi="Times New Roman"/>
                <w:color w:val="000000"/>
                <w:sz w:val="20"/>
                <w:szCs w:val="20"/>
              </w:rPr>
            </w:pPr>
            <w:r w:rsidRPr="007A6805">
              <w:rPr>
                <w:rFonts w:ascii="Times New Roman" w:hAnsi="Times New Roman"/>
                <w:color w:val="000000"/>
                <w:sz w:val="20"/>
                <w:szCs w:val="20"/>
              </w:rPr>
              <w:t>A</w:t>
            </w:r>
          </w:p>
        </w:tc>
        <w:tc>
          <w:tcPr>
            <w:tcW w:w="1260" w:type="dxa"/>
            <w:tcBorders>
              <w:top w:val="single" w:sz="8" w:space="0" w:color="auto"/>
              <w:left w:val="nil"/>
              <w:bottom w:val="single" w:sz="8" w:space="0" w:color="auto"/>
              <w:right w:val="single" w:sz="8" w:space="0" w:color="auto"/>
            </w:tcBorders>
            <w:noWrap/>
            <w:vAlign w:val="center"/>
            <w:hideMark/>
          </w:tcPr>
          <w:p w:rsidR="00A74628" w:rsidRPr="007A6805" w:rsidP="001E11B6" w14:paraId="16608B53" w14:textId="77777777">
            <w:pPr>
              <w:widowControl/>
              <w:autoSpaceDE/>
              <w:adjustRightInd/>
              <w:jc w:val="center"/>
              <w:rPr>
                <w:rFonts w:ascii="Times New Roman" w:hAnsi="Times New Roman"/>
                <w:color w:val="000000"/>
                <w:sz w:val="20"/>
                <w:szCs w:val="20"/>
              </w:rPr>
            </w:pPr>
            <w:r w:rsidRPr="007A6805">
              <w:rPr>
                <w:rFonts w:ascii="Times New Roman" w:hAnsi="Times New Roman"/>
                <w:color w:val="000000"/>
                <w:sz w:val="20"/>
                <w:szCs w:val="20"/>
              </w:rPr>
              <w:t>B</w:t>
            </w:r>
          </w:p>
        </w:tc>
        <w:tc>
          <w:tcPr>
            <w:tcW w:w="1170" w:type="dxa"/>
            <w:tcBorders>
              <w:top w:val="single" w:sz="8" w:space="0" w:color="auto"/>
              <w:left w:val="nil"/>
              <w:bottom w:val="single" w:sz="8" w:space="0" w:color="auto"/>
              <w:right w:val="single" w:sz="8" w:space="0" w:color="auto"/>
            </w:tcBorders>
            <w:noWrap/>
            <w:vAlign w:val="center"/>
            <w:hideMark/>
          </w:tcPr>
          <w:p w:rsidR="00A74628" w:rsidRPr="007A6805" w:rsidP="001E11B6" w14:paraId="10CD9DD6" w14:textId="77777777">
            <w:pPr>
              <w:widowControl/>
              <w:autoSpaceDE/>
              <w:adjustRightInd/>
              <w:jc w:val="center"/>
              <w:rPr>
                <w:rFonts w:ascii="Times New Roman" w:hAnsi="Times New Roman"/>
                <w:color w:val="000000"/>
                <w:sz w:val="20"/>
                <w:szCs w:val="20"/>
              </w:rPr>
            </w:pPr>
            <w:r w:rsidRPr="007A6805">
              <w:rPr>
                <w:rFonts w:ascii="Times New Roman" w:hAnsi="Times New Roman"/>
                <w:color w:val="000000"/>
                <w:sz w:val="20"/>
                <w:szCs w:val="20"/>
              </w:rPr>
              <w:t>C (=AxB)</w:t>
            </w:r>
          </w:p>
        </w:tc>
        <w:tc>
          <w:tcPr>
            <w:tcW w:w="1080" w:type="dxa"/>
            <w:tcBorders>
              <w:top w:val="single" w:sz="8" w:space="0" w:color="auto"/>
              <w:left w:val="nil"/>
              <w:bottom w:val="single" w:sz="8" w:space="0" w:color="auto"/>
              <w:right w:val="single" w:sz="8" w:space="0" w:color="auto"/>
            </w:tcBorders>
            <w:noWrap/>
            <w:vAlign w:val="center"/>
            <w:hideMark/>
          </w:tcPr>
          <w:p w:rsidR="00A74628" w:rsidRPr="007A6805" w:rsidP="001E11B6" w14:paraId="3B2CD470" w14:textId="77777777">
            <w:pPr>
              <w:widowControl/>
              <w:autoSpaceDE/>
              <w:adjustRightInd/>
              <w:jc w:val="center"/>
              <w:rPr>
                <w:rFonts w:ascii="Times New Roman" w:hAnsi="Times New Roman"/>
                <w:color w:val="000000"/>
                <w:sz w:val="20"/>
                <w:szCs w:val="20"/>
              </w:rPr>
            </w:pPr>
            <w:r w:rsidRPr="007A6805">
              <w:rPr>
                <w:rFonts w:ascii="Times New Roman" w:hAnsi="Times New Roman"/>
                <w:color w:val="000000"/>
                <w:sz w:val="20"/>
                <w:szCs w:val="20"/>
              </w:rPr>
              <w:t>D</w:t>
            </w:r>
          </w:p>
        </w:tc>
        <w:tc>
          <w:tcPr>
            <w:tcW w:w="1350" w:type="dxa"/>
            <w:tcBorders>
              <w:top w:val="single" w:sz="8" w:space="0" w:color="auto"/>
              <w:left w:val="nil"/>
              <w:bottom w:val="single" w:sz="8" w:space="0" w:color="auto"/>
              <w:right w:val="single" w:sz="8" w:space="0" w:color="auto"/>
            </w:tcBorders>
            <w:noWrap/>
            <w:vAlign w:val="center"/>
            <w:hideMark/>
          </w:tcPr>
          <w:p w:rsidR="00A74628" w:rsidRPr="007A6805" w:rsidP="001E11B6" w14:paraId="41DEA148" w14:textId="77777777">
            <w:pPr>
              <w:widowControl/>
              <w:autoSpaceDE/>
              <w:adjustRightInd/>
              <w:jc w:val="center"/>
              <w:rPr>
                <w:rFonts w:ascii="Times New Roman" w:hAnsi="Times New Roman"/>
                <w:color w:val="000000"/>
                <w:sz w:val="20"/>
                <w:szCs w:val="20"/>
              </w:rPr>
            </w:pPr>
            <w:r w:rsidRPr="007A6805">
              <w:rPr>
                <w:rFonts w:ascii="Times New Roman" w:hAnsi="Times New Roman"/>
                <w:color w:val="000000"/>
                <w:sz w:val="20"/>
                <w:szCs w:val="20"/>
              </w:rPr>
              <w:t>E (=CxD)</w:t>
            </w:r>
          </w:p>
        </w:tc>
        <w:tc>
          <w:tcPr>
            <w:tcW w:w="900" w:type="dxa"/>
            <w:tcBorders>
              <w:top w:val="single" w:sz="8" w:space="0" w:color="auto"/>
              <w:left w:val="nil"/>
              <w:bottom w:val="single" w:sz="8" w:space="0" w:color="auto"/>
              <w:right w:val="single" w:sz="8" w:space="0" w:color="auto"/>
            </w:tcBorders>
            <w:noWrap/>
            <w:vAlign w:val="center"/>
            <w:hideMark/>
          </w:tcPr>
          <w:p w:rsidR="00A74628" w:rsidRPr="007A6805" w:rsidP="001E11B6" w14:paraId="14DE23C5" w14:textId="77777777">
            <w:pPr>
              <w:widowControl/>
              <w:autoSpaceDE/>
              <w:adjustRightInd/>
              <w:jc w:val="center"/>
              <w:rPr>
                <w:rFonts w:ascii="Times New Roman" w:hAnsi="Times New Roman"/>
                <w:color w:val="000000"/>
                <w:sz w:val="20"/>
                <w:szCs w:val="20"/>
              </w:rPr>
            </w:pPr>
            <w:r w:rsidRPr="007A6805">
              <w:rPr>
                <w:rFonts w:ascii="Times New Roman" w:hAnsi="Times New Roman"/>
                <w:color w:val="000000"/>
                <w:sz w:val="20"/>
                <w:szCs w:val="20"/>
              </w:rPr>
              <w:t>F</w:t>
            </w:r>
          </w:p>
        </w:tc>
        <w:tc>
          <w:tcPr>
            <w:tcW w:w="1350" w:type="dxa"/>
            <w:tcBorders>
              <w:top w:val="single" w:sz="8" w:space="0" w:color="auto"/>
              <w:left w:val="nil"/>
              <w:bottom w:val="single" w:sz="8" w:space="0" w:color="auto"/>
              <w:right w:val="single" w:sz="8" w:space="0" w:color="auto"/>
            </w:tcBorders>
            <w:noWrap/>
            <w:vAlign w:val="center"/>
            <w:hideMark/>
          </w:tcPr>
          <w:p w:rsidR="00A74628" w:rsidRPr="007A6805" w:rsidP="001E11B6" w14:paraId="290F0386" w14:textId="77777777">
            <w:pPr>
              <w:widowControl/>
              <w:autoSpaceDE/>
              <w:adjustRightInd/>
              <w:jc w:val="center"/>
              <w:rPr>
                <w:rFonts w:ascii="Times New Roman" w:hAnsi="Times New Roman"/>
                <w:color w:val="000000"/>
                <w:sz w:val="20"/>
                <w:szCs w:val="20"/>
              </w:rPr>
            </w:pPr>
            <w:r w:rsidRPr="007A6805">
              <w:rPr>
                <w:rFonts w:ascii="Times New Roman" w:hAnsi="Times New Roman"/>
                <w:color w:val="000000"/>
                <w:sz w:val="20"/>
                <w:szCs w:val="20"/>
              </w:rPr>
              <w:t>(=ExF)</w:t>
            </w:r>
          </w:p>
        </w:tc>
      </w:tr>
      <w:tr w14:paraId="46EDC23E" w14:textId="77777777" w:rsidTr="0085472C">
        <w:tblPrEx>
          <w:tblW w:w="11340" w:type="dxa"/>
          <w:tblInd w:w="-910" w:type="dxa"/>
          <w:tblLayout w:type="fixed"/>
          <w:tblLook w:val="04A0"/>
        </w:tblPrEx>
        <w:trPr>
          <w:trHeight w:val="1290"/>
        </w:trPr>
        <w:tc>
          <w:tcPr>
            <w:tcW w:w="1350" w:type="dxa"/>
            <w:tcBorders>
              <w:top w:val="nil"/>
              <w:left w:val="single" w:sz="8" w:space="0" w:color="auto"/>
              <w:bottom w:val="single" w:sz="8" w:space="0" w:color="auto"/>
              <w:right w:val="single" w:sz="8" w:space="0" w:color="auto"/>
            </w:tcBorders>
            <w:vAlign w:val="center"/>
            <w:hideMark/>
          </w:tcPr>
          <w:p w:rsidR="00A74628" w:rsidRPr="007A6805" w:rsidP="001E11B6" w14:paraId="687FB015" w14:textId="77777777">
            <w:pPr>
              <w:widowControl/>
              <w:autoSpaceDE/>
              <w:adjustRightInd/>
              <w:jc w:val="center"/>
              <w:rPr>
                <w:rFonts w:ascii="Times New Roman" w:hAnsi="Times New Roman"/>
                <w:b/>
                <w:bCs/>
                <w:color w:val="000000"/>
                <w:sz w:val="20"/>
                <w:szCs w:val="20"/>
              </w:rPr>
            </w:pPr>
            <w:r w:rsidRPr="007A6805">
              <w:rPr>
                <w:rFonts w:ascii="Times New Roman" w:hAnsi="Times New Roman"/>
                <w:b/>
                <w:bCs/>
                <w:color w:val="000000"/>
                <w:sz w:val="20"/>
                <w:szCs w:val="20"/>
              </w:rPr>
              <w:t>Type of Respondent</w:t>
            </w:r>
          </w:p>
        </w:tc>
        <w:tc>
          <w:tcPr>
            <w:tcW w:w="1440" w:type="dxa"/>
            <w:tcBorders>
              <w:top w:val="nil"/>
              <w:left w:val="nil"/>
              <w:bottom w:val="single" w:sz="8" w:space="0" w:color="auto"/>
              <w:right w:val="single" w:sz="8" w:space="0" w:color="auto"/>
            </w:tcBorders>
            <w:vAlign w:val="center"/>
            <w:hideMark/>
          </w:tcPr>
          <w:p w:rsidR="00A74628" w:rsidRPr="007A6805" w:rsidP="001E11B6" w14:paraId="0592F88A" w14:textId="77777777">
            <w:pPr>
              <w:widowControl/>
              <w:autoSpaceDE/>
              <w:adjustRightInd/>
              <w:jc w:val="center"/>
              <w:rPr>
                <w:rFonts w:ascii="Times New Roman" w:hAnsi="Times New Roman"/>
                <w:b/>
                <w:bCs/>
                <w:color w:val="000000"/>
                <w:sz w:val="20"/>
                <w:szCs w:val="20"/>
              </w:rPr>
            </w:pPr>
            <w:r w:rsidRPr="007A6805">
              <w:rPr>
                <w:rFonts w:ascii="Times New Roman" w:hAnsi="Times New Roman"/>
                <w:b/>
                <w:bCs/>
                <w:color w:val="000000"/>
                <w:sz w:val="20"/>
                <w:szCs w:val="20"/>
              </w:rPr>
              <w:t>Form Name / Number</w:t>
            </w:r>
          </w:p>
        </w:tc>
        <w:tc>
          <w:tcPr>
            <w:tcW w:w="1440" w:type="dxa"/>
            <w:tcBorders>
              <w:top w:val="nil"/>
              <w:left w:val="nil"/>
              <w:bottom w:val="single" w:sz="8" w:space="0" w:color="auto"/>
              <w:right w:val="single" w:sz="8" w:space="0" w:color="auto"/>
            </w:tcBorders>
            <w:vAlign w:val="center"/>
            <w:hideMark/>
          </w:tcPr>
          <w:p w:rsidR="00A74628" w:rsidRPr="007A6805" w:rsidP="001E11B6" w14:paraId="7255709D" w14:textId="77777777">
            <w:pPr>
              <w:widowControl/>
              <w:autoSpaceDE/>
              <w:adjustRightInd/>
              <w:jc w:val="center"/>
              <w:rPr>
                <w:rFonts w:ascii="Times New Roman" w:hAnsi="Times New Roman"/>
                <w:b/>
                <w:bCs/>
                <w:color w:val="000000"/>
                <w:sz w:val="20"/>
                <w:szCs w:val="20"/>
              </w:rPr>
            </w:pPr>
            <w:r w:rsidRPr="007A6805">
              <w:rPr>
                <w:rFonts w:ascii="Times New Roman" w:hAnsi="Times New Roman"/>
                <w:b/>
                <w:bCs/>
                <w:color w:val="000000"/>
                <w:sz w:val="20"/>
                <w:szCs w:val="20"/>
              </w:rPr>
              <w:t>#. of Respondents</w:t>
            </w:r>
            <w:r>
              <w:rPr>
                <w:rStyle w:val="FootnoteReference"/>
                <w:rFonts w:ascii="Times New Roman" w:hAnsi="Times New Roman"/>
                <w:b/>
                <w:bCs/>
                <w:color w:val="000000"/>
                <w:sz w:val="20"/>
                <w:szCs w:val="20"/>
                <w:vertAlign w:val="superscript"/>
              </w:rPr>
              <w:footnoteReference w:id="3"/>
            </w:r>
          </w:p>
        </w:tc>
        <w:tc>
          <w:tcPr>
            <w:tcW w:w="1260" w:type="dxa"/>
            <w:tcBorders>
              <w:top w:val="nil"/>
              <w:left w:val="nil"/>
              <w:bottom w:val="single" w:sz="8" w:space="0" w:color="auto"/>
              <w:right w:val="single" w:sz="8" w:space="0" w:color="auto"/>
            </w:tcBorders>
            <w:vAlign w:val="center"/>
            <w:hideMark/>
          </w:tcPr>
          <w:p w:rsidR="00A74628" w:rsidRPr="007A6805" w:rsidP="001E11B6" w14:paraId="52CE36DD" w14:textId="77777777">
            <w:pPr>
              <w:widowControl/>
              <w:autoSpaceDE/>
              <w:adjustRightInd/>
              <w:jc w:val="center"/>
              <w:rPr>
                <w:rFonts w:ascii="Times New Roman" w:hAnsi="Times New Roman"/>
                <w:b/>
                <w:bCs/>
                <w:color w:val="000000"/>
                <w:sz w:val="20"/>
                <w:szCs w:val="20"/>
              </w:rPr>
            </w:pPr>
            <w:r w:rsidRPr="007A6805">
              <w:rPr>
                <w:rFonts w:ascii="Times New Roman" w:hAnsi="Times New Roman"/>
                <w:b/>
                <w:bCs/>
                <w:color w:val="000000"/>
                <w:sz w:val="20"/>
                <w:szCs w:val="20"/>
              </w:rPr>
              <w:t>#. of Responses per Respondent</w:t>
            </w:r>
          </w:p>
        </w:tc>
        <w:tc>
          <w:tcPr>
            <w:tcW w:w="1170" w:type="dxa"/>
            <w:tcBorders>
              <w:top w:val="nil"/>
              <w:left w:val="nil"/>
              <w:bottom w:val="single" w:sz="8" w:space="0" w:color="auto"/>
              <w:right w:val="single" w:sz="8" w:space="0" w:color="auto"/>
            </w:tcBorders>
            <w:vAlign w:val="center"/>
            <w:hideMark/>
          </w:tcPr>
          <w:p w:rsidR="00A74628" w:rsidRPr="007A6805" w:rsidP="001E11B6" w14:paraId="4C1B91A1" w14:textId="77777777">
            <w:pPr>
              <w:widowControl/>
              <w:autoSpaceDE/>
              <w:adjustRightInd/>
              <w:jc w:val="center"/>
              <w:rPr>
                <w:rFonts w:ascii="Times New Roman" w:hAnsi="Times New Roman"/>
                <w:b/>
                <w:bCs/>
                <w:color w:val="000000"/>
                <w:sz w:val="20"/>
                <w:szCs w:val="20"/>
              </w:rPr>
            </w:pPr>
            <w:r w:rsidRPr="007A6805">
              <w:rPr>
                <w:rFonts w:ascii="Times New Roman" w:hAnsi="Times New Roman"/>
                <w:b/>
                <w:bCs/>
                <w:color w:val="000000"/>
                <w:sz w:val="20"/>
                <w:szCs w:val="20"/>
              </w:rPr>
              <w:t># of Responses</w:t>
            </w:r>
          </w:p>
        </w:tc>
        <w:tc>
          <w:tcPr>
            <w:tcW w:w="1080" w:type="dxa"/>
            <w:tcBorders>
              <w:top w:val="nil"/>
              <w:left w:val="nil"/>
              <w:bottom w:val="single" w:sz="8" w:space="0" w:color="auto"/>
              <w:right w:val="single" w:sz="8" w:space="0" w:color="auto"/>
            </w:tcBorders>
            <w:vAlign w:val="center"/>
            <w:hideMark/>
          </w:tcPr>
          <w:p w:rsidR="00A74628" w:rsidRPr="007A6805" w:rsidP="001E11B6" w14:paraId="58AEA30E" w14:textId="77777777">
            <w:pPr>
              <w:widowControl/>
              <w:autoSpaceDE/>
              <w:adjustRightInd/>
              <w:jc w:val="center"/>
              <w:rPr>
                <w:rFonts w:ascii="Times New Roman" w:hAnsi="Times New Roman"/>
                <w:b/>
                <w:bCs/>
                <w:color w:val="000000"/>
                <w:sz w:val="20"/>
                <w:szCs w:val="20"/>
              </w:rPr>
            </w:pPr>
            <w:r w:rsidRPr="007A6805">
              <w:rPr>
                <w:rFonts w:ascii="Times New Roman" w:hAnsi="Times New Roman"/>
                <w:b/>
                <w:bCs/>
                <w:color w:val="000000"/>
                <w:sz w:val="20"/>
                <w:szCs w:val="20"/>
              </w:rPr>
              <w:t>Avg. Burden per Response (in hours)</w:t>
            </w:r>
          </w:p>
        </w:tc>
        <w:tc>
          <w:tcPr>
            <w:tcW w:w="1350" w:type="dxa"/>
            <w:tcBorders>
              <w:top w:val="nil"/>
              <w:left w:val="nil"/>
              <w:bottom w:val="single" w:sz="8" w:space="0" w:color="auto"/>
              <w:right w:val="single" w:sz="8" w:space="0" w:color="auto"/>
            </w:tcBorders>
            <w:vAlign w:val="center"/>
            <w:hideMark/>
          </w:tcPr>
          <w:p w:rsidR="00A74628" w:rsidRPr="007A6805" w:rsidP="001E11B6" w14:paraId="3EB23A8F" w14:textId="77777777">
            <w:pPr>
              <w:widowControl/>
              <w:autoSpaceDE/>
              <w:adjustRightInd/>
              <w:jc w:val="center"/>
              <w:rPr>
                <w:rFonts w:ascii="Times New Roman" w:hAnsi="Times New Roman"/>
                <w:b/>
                <w:bCs/>
                <w:color w:val="000000"/>
                <w:sz w:val="20"/>
                <w:szCs w:val="20"/>
              </w:rPr>
            </w:pPr>
            <w:r w:rsidRPr="007A6805">
              <w:rPr>
                <w:rFonts w:ascii="Times New Roman" w:hAnsi="Times New Roman"/>
                <w:b/>
                <w:bCs/>
                <w:color w:val="000000"/>
                <w:sz w:val="20"/>
                <w:szCs w:val="20"/>
              </w:rPr>
              <w:t>Total Annual Burden (in hours)</w:t>
            </w:r>
          </w:p>
        </w:tc>
        <w:tc>
          <w:tcPr>
            <w:tcW w:w="900" w:type="dxa"/>
            <w:tcBorders>
              <w:top w:val="nil"/>
              <w:left w:val="nil"/>
              <w:bottom w:val="single" w:sz="8" w:space="0" w:color="auto"/>
              <w:right w:val="single" w:sz="8" w:space="0" w:color="auto"/>
            </w:tcBorders>
            <w:vAlign w:val="center"/>
            <w:hideMark/>
          </w:tcPr>
          <w:p w:rsidR="00A74628" w:rsidRPr="007A6805" w:rsidP="001E11B6" w14:paraId="567D5E0F" w14:textId="77777777">
            <w:pPr>
              <w:widowControl/>
              <w:autoSpaceDE/>
              <w:adjustRightInd/>
              <w:jc w:val="center"/>
              <w:rPr>
                <w:rFonts w:ascii="Times New Roman" w:hAnsi="Times New Roman"/>
                <w:b/>
                <w:bCs/>
                <w:color w:val="000000"/>
                <w:sz w:val="20"/>
                <w:szCs w:val="20"/>
              </w:rPr>
            </w:pPr>
            <w:r w:rsidRPr="007A6805">
              <w:rPr>
                <w:rFonts w:ascii="Times New Roman" w:hAnsi="Times New Roman"/>
                <w:b/>
                <w:bCs/>
                <w:color w:val="000000"/>
                <w:sz w:val="20"/>
                <w:szCs w:val="20"/>
              </w:rPr>
              <w:t>Avg. Hourly Wage Rate*</w:t>
            </w:r>
          </w:p>
        </w:tc>
        <w:tc>
          <w:tcPr>
            <w:tcW w:w="1350" w:type="dxa"/>
            <w:tcBorders>
              <w:top w:val="nil"/>
              <w:left w:val="nil"/>
              <w:bottom w:val="single" w:sz="8" w:space="0" w:color="auto"/>
              <w:right w:val="single" w:sz="8" w:space="0" w:color="auto"/>
            </w:tcBorders>
            <w:vAlign w:val="center"/>
            <w:hideMark/>
          </w:tcPr>
          <w:p w:rsidR="00A74628" w:rsidRPr="007A6805" w:rsidP="001E11B6" w14:paraId="228E44AF" w14:textId="77777777">
            <w:pPr>
              <w:widowControl/>
              <w:autoSpaceDE/>
              <w:adjustRightInd/>
              <w:jc w:val="center"/>
              <w:rPr>
                <w:rFonts w:ascii="Times New Roman" w:hAnsi="Times New Roman"/>
                <w:b/>
                <w:bCs/>
                <w:color w:val="000000"/>
                <w:sz w:val="20"/>
                <w:szCs w:val="20"/>
              </w:rPr>
            </w:pPr>
            <w:r w:rsidRPr="007A6805">
              <w:rPr>
                <w:rFonts w:ascii="Times New Roman" w:hAnsi="Times New Roman"/>
                <w:b/>
                <w:bCs/>
                <w:color w:val="000000"/>
                <w:sz w:val="20"/>
                <w:szCs w:val="20"/>
              </w:rPr>
              <w:t>Total Annual Respondent Cost</w:t>
            </w:r>
          </w:p>
        </w:tc>
      </w:tr>
      <w:tr w14:paraId="5BFA1312" w14:textId="77777777" w:rsidTr="0085472C">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921C6F" w:rsidRPr="007A6805" w:rsidP="00921C6F" w14:paraId="2A41A81B" w14:textId="77777777">
            <w:pPr>
              <w:widowControl/>
              <w:autoSpaceDE/>
              <w:adjustRightInd/>
              <w:jc w:val="center"/>
              <w:rPr>
                <w:rFonts w:ascii="Times New Roman" w:hAnsi="Times New Roman"/>
                <w:color w:val="000000"/>
                <w:sz w:val="20"/>
                <w:szCs w:val="20"/>
              </w:rPr>
            </w:pPr>
            <w:r w:rsidRPr="007A6805">
              <w:rPr>
                <w:rFonts w:ascii="Times New Roman" w:hAnsi="Times New Roman"/>
                <w:bCs/>
                <w:color w:val="000000"/>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hideMark/>
          </w:tcPr>
          <w:p w:rsidR="00921C6F" w:rsidRPr="007A6805" w:rsidP="00921C6F" w14:paraId="33DAD6A5" w14:textId="77777777">
            <w:pPr>
              <w:widowControl/>
              <w:autoSpaceDE/>
              <w:adjustRightInd/>
              <w:jc w:val="center"/>
              <w:rPr>
                <w:rFonts w:ascii="Times New Roman" w:hAnsi="Times New Roman"/>
                <w:color w:val="000000"/>
                <w:sz w:val="20"/>
                <w:szCs w:val="20"/>
              </w:rPr>
            </w:pPr>
            <w:r w:rsidRPr="007A6805">
              <w:rPr>
                <w:rFonts w:ascii="Times New Roman" w:hAnsi="Times New Roman"/>
                <w:bCs/>
                <w:color w:val="000000"/>
                <w:sz w:val="20"/>
                <w:szCs w:val="20"/>
              </w:rPr>
              <w:t>Petition for Nonimmigrant Worker (Form I-129 (</w:t>
            </w:r>
            <w:r>
              <w:rPr>
                <w:rFonts w:ascii="Times New Roman" w:hAnsi="Times New Roman"/>
                <w:bCs/>
                <w:color w:val="000000"/>
                <w:sz w:val="20"/>
                <w:szCs w:val="20"/>
              </w:rPr>
              <w:t>P</w:t>
            </w:r>
            <w:r w:rsidRPr="007A6805">
              <w:rPr>
                <w:rFonts w:ascii="Times New Roman" w:hAnsi="Times New Roman"/>
                <w:bCs/>
                <w:color w:val="000000"/>
                <w:sz w:val="20"/>
                <w:szCs w:val="20"/>
              </w:rPr>
              <w:t>aper)</w:t>
            </w:r>
            <w:r>
              <w:rPr>
                <w:rFonts w:ascii="Times New Roman" w:hAnsi="Times New Roman"/>
                <w:bCs/>
                <w:color w:val="000000"/>
                <w:sz w:val="20"/>
                <w:szCs w:val="20"/>
                <w:vertAlign w:val="superscript"/>
              </w:rPr>
              <w:footnoteReference w:id="4"/>
            </w:r>
          </w:p>
        </w:tc>
        <w:tc>
          <w:tcPr>
            <w:tcW w:w="1440" w:type="dxa"/>
            <w:tcBorders>
              <w:top w:val="nil"/>
              <w:left w:val="nil"/>
              <w:bottom w:val="single" w:sz="8" w:space="0" w:color="auto"/>
              <w:right w:val="single" w:sz="8" w:space="0" w:color="auto"/>
            </w:tcBorders>
            <w:hideMark/>
          </w:tcPr>
          <w:p w:rsidR="00921C6F" w:rsidRPr="007A6805" w:rsidP="00921C6F" w14:paraId="6D6952AD" w14:textId="2DFD965C">
            <w:pPr>
              <w:widowControl/>
              <w:autoSpaceDE/>
              <w:adjustRightInd/>
              <w:jc w:val="center"/>
              <w:rPr>
                <w:rFonts w:ascii="Times New Roman" w:hAnsi="Times New Roman"/>
                <w:color w:val="000000"/>
                <w:sz w:val="20"/>
                <w:szCs w:val="20"/>
              </w:rPr>
            </w:pPr>
            <w:r>
              <w:rPr>
                <w:rFonts w:ascii="Times New Roman" w:hAnsi="Times New Roman"/>
                <w:sz w:val="20"/>
                <w:szCs w:val="20"/>
              </w:rPr>
              <w:t>50</w:t>
            </w:r>
            <w:r w:rsidR="00155C72">
              <w:rPr>
                <w:rFonts w:ascii="Times New Roman" w:hAnsi="Times New Roman"/>
                <w:sz w:val="20"/>
                <w:szCs w:val="20"/>
              </w:rPr>
              <w:t>3,73</w:t>
            </w:r>
            <w:r w:rsidR="00D427E1">
              <w:rPr>
                <w:rFonts w:ascii="Times New Roman" w:hAnsi="Times New Roman"/>
                <w:sz w:val="20"/>
                <w:szCs w:val="20"/>
              </w:rPr>
              <w:t>3</w:t>
            </w:r>
          </w:p>
        </w:tc>
        <w:tc>
          <w:tcPr>
            <w:tcW w:w="1260" w:type="dxa"/>
            <w:tcBorders>
              <w:top w:val="nil"/>
              <w:left w:val="nil"/>
              <w:bottom w:val="single" w:sz="8" w:space="0" w:color="auto"/>
              <w:right w:val="single" w:sz="8" w:space="0" w:color="auto"/>
            </w:tcBorders>
            <w:hideMark/>
          </w:tcPr>
          <w:p w:rsidR="00921C6F" w:rsidRPr="007A6805" w:rsidP="00921C6F" w14:paraId="7C95B5C6"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hideMark/>
          </w:tcPr>
          <w:p w:rsidR="00921C6F" w:rsidRPr="007A6805" w:rsidP="00921C6F" w14:paraId="166B61BF" w14:textId="0A1CCF0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5</w:t>
            </w:r>
            <w:r w:rsidR="005901C2">
              <w:rPr>
                <w:rFonts w:ascii="Times New Roman" w:hAnsi="Times New Roman"/>
                <w:sz w:val="20"/>
                <w:szCs w:val="20"/>
              </w:rPr>
              <w:t>0</w:t>
            </w:r>
            <w:r w:rsidR="00155C72">
              <w:rPr>
                <w:rFonts w:ascii="Times New Roman" w:hAnsi="Times New Roman"/>
                <w:sz w:val="20"/>
                <w:szCs w:val="20"/>
              </w:rPr>
              <w:t>3,73</w:t>
            </w:r>
            <w:r w:rsidR="00102E12">
              <w:rPr>
                <w:rFonts w:ascii="Times New Roman" w:hAnsi="Times New Roman"/>
                <w:sz w:val="20"/>
                <w:szCs w:val="20"/>
              </w:rPr>
              <w:t>3</w:t>
            </w:r>
          </w:p>
        </w:tc>
        <w:tc>
          <w:tcPr>
            <w:tcW w:w="1080" w:type="dxa"/>
            <w:tcBorders>
              <w:top w:val="nil"/>
              <w:left w:val="nil"/>
              <w:bottom w:val="single" w:sz="8" w:space="0" w:color="auto"/>
              <w:right w:val="single" w:sz="8" w:space="0" w:color="auto"/>
            </w:tcBorders>
            <w:hideMark/>
          </w:tcPr>
          <w:p w:rsidR="00921C6F" w:rsidRPr="007A6805" w:rsidP="00921C6F" w14:paraId="309196C2" w14:textId="1621ECEE">
            <w:pPr>
              <w:widowControl/>
              <w:autoSpaceDE/>
              <w:adjustRightInd/>
              <w:jc w:val="center"/>
              <w:rPr>
                <w:rFonts w:ascii="Times New Roman" w:hAnsi="Times New Roman"/>
                <w:color w:val="000000"/>
                <w:sz w:val="20"/>
                <w:szCs w:val="20"/>
              </w:rPr>
            </w:pPr>
            <w:r w:rsidRPr="00921C6F">
              <w:rPr>
                <w:rFonts w:ascii="Times New Roman" w:hAnsi="Times New Roman"/>
                <w:sz w:val="20"/>
                <w:szCs w:val="20"/>
              </w:rPr>
              <w:t>2.55</w:t>
            </w:r>
          </w:p>
        </w:tc>
        <w:tc>
          <w:tcPr>
            <w:tcW w:w="1350" w:type="dxa"/>
            <w:tcBorders>
              <w:top w:val="nil"/>
              <w:left w:val="nil"/>
              <w:bottom w:val="single" w:sz="8" w:space="0" w:color="auto"/>
              <w:right w:val="single" w:sz="8" w:space="0" w:color="auto"/>
            </w:tcBorders>
            <w:hideMark/>
          </w:tcPr>
          <w:p w:rsidR="00921C6F" w:rsidRPr="00921C6F" w:rsidP="00921C6F" w14:paraId="5C51570F" w14:textId="0E3F0096">
            <w:pPr>
              <w:widowControl/>
              <w:autoSpaceDE/>
              <w:adjustRightInd/>
              <w:jc w:val="center"/>
              <w:rPr>
                <w:rFonts w:ascii="Times New Roman" w:hAnsi="Times New Roman"/>
                <w:sz w:val="20"/>
                <w:szCs w:val="20"/>
              </w:rPr>
            </w:pPr>
            <w:r w:rsidRPr="00921C6F">
              <w:rPr>
                <w:rFonts w:ascii="Times New Roman" w:hAnsi="Times New Roman"/>
                <w:sz w:val="20"/>
                <w:szCs w:val="20"/>
              </w:rPr>
              <w:t>1,</w:t>
            </w:r>
            <w:r w:rsidR="00155C72">
              <w:rPr>
                <w:rFonts w:ascii="Times New Roman" w:hAnsi="Times New Roman"/>
                <w:sz w:val="20"/>
                <w:szCs w:val="20"/>
              </w:rPr>
              <w:t>284</w:t>
            </w:r>
            <w:r w:rsidR="00025D30">
              <w:rPr>
                <w:rFonts w:ascii="Times New Roman" w:hAnsi="Times New Roman"/>
                <w:sz w:val="20"/>
                <w:szCs w:val="20"/>
              </w:rPr>
              <w:t>,</w:t>
            </w:r>
            <w:r w:rsidR="00102E12">
              <w:rPr>
                <w:rFonts w:ascii="Times New Roman" w:hAnsi="Times New Roman"/>
                <w:sz w:val="20"/>
                <w:szCs w:val="20"/>
              </w:rPr>
              <w:t>519</w:t>
            </w:r>
          </w:p>
        </w:tc>
        <w:tc>
          <w:tcPr>
            <w:tcW w:w="900" w:type="dxa"/>
            <w:tcBorders>
              <w:top w:val="nil"/>
              <w:left w:val="nil"/>
              <w:bottom w:val="single" w:sz="8" w:space="0" w:color="auto"/>
              <w:right w:val="single" w:sz="8" w:space="0" w:color="auto"/>
            </w:tcBorders>
            <w:hideMark/>
          </w:tcPr>
          <w:p w:rsidR="00921C6F" w:rsidRPr="007A6805" w:rsidP="00921C6F" w14:paraId="3785B856" w14:textId="04EE7B5F">
            <w:pPr>
              <w:widowControl/>
              <w:autoSpaceDE/>
              <w:adjustRightInd/>
              <w:jc w:val="center"/>
              <w:rPr>
                <w:rFonts w:ascii="Times New Roman" w:hAnsi="Times New Roman"/>
                <w:sz w:val="20"/>
                <w:szCs w:val="20"/>
              </w:rPr>
            </w:pPr>
            <w:r w:rsidRPr="00921C6F">
              <w:rPr>
                <w:rFonts w:ascii="Times New Roman" w:hAnsi="Times New Roman"/>
                <w:sz w:val="20"/>
                <w:szCs w:val="20"/>
              </w:rPr>
              <w:t>$57.99</w:t>
            </w:r>
          </w:p>
        </w:tc>
        <w:tc>
          <w:tcPr>
            <w:tcW w:w="1350" w:type="dxa"/>
            <w:tcBorders>
              <w:top w:val="nil"/>
              <w:left w:val="nil"/>
              <w:bottom w:val="single" w:sz="8" w:space="0" w:color="auto"/>
              <w:right w:val="single" w:sz="8" w:space="0" w:color="auto"/>
            </w:tcBorders>
            <w:hideMark/>
          </w:tcPr>
          <w:p w:rsidR="00921C6F" w:rsidRPr="00921C6F" w:rsidP="00921C6F" w14:paraId="1FFD8593" w14:textId="22062115">
            <w:pPr>
              <w:widowControl/>
              <w:autoSpaceDE/>
              <w:adjustRightInd/>
              <w:jc w:val="center"/>
              <w:rPr>
                <w:rFonts w:ascii="Times New Roman" w:hAnsi="Times New Roman"/>
                <w:sz w:val="20"/>
                <w:szCs w:val="20"/>
              </w:rPr>
            </w:pPr>
            <w:r w:rsidRPr="00921C6F">
              <w:rPr>
                <w:rFonts w:ascii="Times New Roman" w:hAnsi="Times New Roman"/>
                <w:sz w:val="20"/>
                <w:szCs w:val="20"/>
              </w:rPr>
              <w:t>$7</w:t>
            </w:r>
            <w:r w:rsidR="005901C2">
              <w:rPr>
                <w:rFonts w:ascii="Times New Roman" w:hAnsi="Times New Roman"/>
                <w:sz w:val="20"/>
                <w:szCs w:val="20"/>
              </w:rPr>
              <w:t>4,</w:t>
            </w:r>
            <w:r w:rsidR="00155C72">
              <w:rPr>
                <w:rFonts w:ascii="Times New Roman" w:hAnsi="Times New Roman"/>
                <w:sz w:val="20"/>
                <w:szCs w:val="20"/>
              </w:rPr>
              <w:t>489,</w:t>
            </w:r>
            <w:r w:rsidR="00102E12">
              <w:rPr>
                <w:rFonts w:ascii="Times New Roman" w:hAnsi="Times New Roman"/>
                <w:sz w:val="20"/>
                <w:szCs w:val="20"/>
              </w:rPr>
              <w:t>266</w:t>
            </w:r>
          </w:p>
        </w:tc>
      </w:tr>
      <w:tr w14:paraId="78E4D7CD" w14:textId="77777777" w:rsidTr="0085472C">
        <w:tblPrEx>
          <w:tblW w:w="11340" w:type="dxa"/>
          <w:tblInd w:w="-910" w:type="dxa"/>
          <w:tblLayout w:type="fixed"/>
          <w:tblLook w:val="04A0"/>
        </w:tblPrEx>
        <w:trPr>
          <w:trHeight w:val="1051"/>
        </w:trPr>
        <w:tc>
          <w:tcPr>
            <w:tcW w:w="1350" w:type="dxa"/>
            <w:tcBorders>
              <w:top w:val="nil"/>
              <w:left w:val="single" w:sz="8" w:space="0" w:color="auto"/>
              <w:bottom w:val="single" w:sz="8" w:space="0" w:color="auto"/>
              <w:right w:val="single" w:sz="8" w:space="0" w:color="auto"/>
            </w:tcBorders>
            <w:vAlign w:val="center"/>
          </w:tcPr>
          <w:p w:rsidR="00A74628" w:rsidRPr="007A6805" w:rsidP="001E11B6" w14:paraId="23BA7BFF"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tcPr>
          <w:p w:rsidR="00A74628" w:rsidRPr="007A6805" w:rsidP="001E11B6" w14:paraId="4433B30A"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Petition for Nonimmigrant Worker (Form I-129 (</w:t>
            </w:r>
            <w:r>
              <w:rPr>
                <w:rFonts w:ascii="Times New Roman" w:hAnsi="Times New Roman"/>
                <w:bCs/>
                <w:color w:val="000000"/>
                <w:sz w:val="20"/>
                <w:szCs w:val="20"/>
              </w:rPr>
              <w:t>O</w:t>
            </w:r>
            <w:r w:rsidRPr="007A6805">
              <w:rPr>
                <w:rFonts w:ascii="Times New Roman" w:hAnsi="Times New Roman"/>
                <w:bCs/>
                <w:color w:val="000000"/>
                <w:sz w:val="20"/>
                <w:szCs w:val="20"/>
              </w:rPr>
              <w:t>nline</w:t>
            </w:r>
            <w:r>
              <w:rPr>
                <w:rFonts w:ascii="Times New Roman" w:hAnsi="Times New Roman"/>
                <w:bCs/>
                <w:color w:val="000000"/>
                <w:sz w:val="20"/>
                <w:szCs w:val="20"/>
              </w:rPr>
              <w:t xml:space="preserve"> e-file</w:t>
            </w:r>
            <w:r w:rsidRPr="007A6805">
              <w:rPr>
                <w:rFonts w:ascii="Times New Roman" w:hAnsi="Times New Roman"/>
                <w:bCs/>
                <w:color w:val="000000"/>
                <w:sz w:val="20"/>
                <w:szCs w:val="20"/>
              </w:rPr>
              <w:t>)</w:t>
            </w:r>
            <w:r>
              <w:rPr>
                <w:rFonts w:ascii="Times New Roman" w:hAnsi="Times New Roman"/>
                <w:bCs/>
                <w:color w:val="000000"/>
                <w:sz w:val="20"/>
                <w:szCs w:val="20"/>
                <w:vertAlign w:val="superscript"/>
              </w:rPr>
              <w:footnoteReference w:id="5"/>
            </w:r>
          </w:p>
        </w:tc>
        <w:tc>
          <w:tcPr>
            <w:tcW w:w="1440" w:type="dxa"/>
            <w:tcBorders>
              <w:top w:val="nil"/>
              <w:left w:val="nil"/>
              <w:bottom w:val="single" w:sz="8" w:space="0" w:color="auto"/>
              <w:right w:val="single" w:sz="8" w:space="0" w:color="auto"/>
            </w:tcBorders>
          </w:tcPr>
          <w:p w:rsidR="00A74628" w:rsidRPr="007A6805" w:rsidP="001E11B6" w14:paraId="0E685277"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45,000</w:t>
            </w:r>
          </w:p>
        </w:tc>
        <w:tc>
          <w:tcPr>
            <w:tcW w:w="1260" w:type="dxa"/>
            <w:tcBorders>
              <w:top w:val="nil"/>
              <w:left w:val="nil"/>
              <w:bottom w:val="single" w:sz="8" w:space="0" w:color="auto"/>
              <w:right w:val="single" w:sz="8" w:space="0" w:color="auto"/>
            </w:tcBorders>
          </w:tcPr>
          <w:p w:rsidR="00A74628" w:rsidRPr="007A6805" w:rsidP="001E11B6" w14:paraId="53304BD0"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tcPr>
          <w:p w:rsidR="00A74628" w:rsidRPr="007A6805" w:rsidP="001E11B6" w14:paraId="7ED94752" w14:textId="7190C302">
            <w:pPr>
              <w:widowControl/>
              <w:autoSpaceDE/>
              <w:adjustRightInd/>
              <w:jc w:val="center"/>
              <w:rPr>
                <w:rFonts w:ascii="Times New Roman" w:hAnsi="Times New Roman"/>
                <w:sz w:val="20"/>
                <w:szCs w:val="20"/>
              </w:rPr>
            </w:pPr>
            <w:r w:rsidRPr="007A6805">
              <w:rPr>
                <w:rFonts w:ascii="Times New Roman" w:hAnsi="Times New Roman"/>
                <w:sz w:val="20"/>
                <w:szCs w:val="20"/>
              </w:rPr>
              <w:t>45</w:t>
            </w:r>
            <w:r w:rsidR="00F70E1D">
              <w:rPr>
                <w:rFonts w:ascii="Times New Roman" w:hAnsi="Times New Roman"/>
                <w:sz w:val="20"/>
                <w:szCs w:val="20"/>
              </w:rPr>
              <w:t>,</w:t>
            </w:r>
            <w:r w:rsidRPr="007A6805">
              <w:rPr>
                <w:rFonts w:ascii="Times New Roman" w:hAnsi="Times New Roman"/>
                <w:sz w:val="20"/>
                <w:szCs w:val="20"/>
              </w:rPr>
              <w:t>000</w:t>
            </w:r>
          </w:p>
        </w:tc>
        <w:tc>
          <w:tcPr>
            <w:tcW w:w="1080" w:type="dxa"/>
            <w:tcBorders>
              <w:top w:val="nil"/>
              <w:left w:val="nil"/>
              <w:bottom w:val="single" w:sz="8" w:space="0" w:color="auto"/>
              <w:right w:val="single" w:sz="8" w:space="0" w:color="auto"/>
            </w:tcBorders>
          </w:tcPr>
          <w:p w:rsidR="00A74628" w:rsidRPr="007A6805" w:rsidP="001E11B6" w14:paraId="7092100B"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2.333</w:t>
            </w:r>
          </w:p>
        </w:tc>
        <w:tc>
          <w:tcPr>
            <w:tcW w:w="1350" w:type="dxa"/>
            <w:tcBorders>
              <w:top w:val="nil"/>
              <w:left w:val="nil"/>
              <w:bottom w:val="single" w:sz="8" w:space="0" w:color="auto"/>
              <w:right w:val="single" w:sz="8" w:space="0" w:color="auto"/>
            </w:tcBorders>
          </w:tcPr>
          <w:p w:rsidR="00A74628" w:rsidRPr="007A6805" w:rsidP="001E11B6" w14:paraId="2E7E6E8F"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104,985</w:t>
            </w:r>
          </w:p>
        </w:tc>
        <w:tc>
          <w:tcPr>
            <w:tcW w:w="900" w:type="dxa"/>
            <w:tcBorders>
              <w:top w:val="nil"/>
              <w:left w:val="nil"/>
              <w:bottom w:val="single" w:sz="8" w:space="0" w:color="auto"/>
              <w:right w:val="single" w:sz="8" w:space="0" w:color="auto"/>
            </w:tcBorders>
          </w:tcPr>
          <w:p w:rsidR="00A74628" w:rsidRPr="007A6805" w:rsidP="001E11B6" w14:paraId="43642177"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tcPr>
          <w:p w:rsidR="00A74628" w:rsidRPr="007A6805" w:rsidP="001E11B6" w14:paraId="7364B0F0"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$6,088,080</w:t>
            </w:r>
          </w:p>
        </w:tc>
      </w:tr>
      <w:tr w14:paraId="4DBDE403" w14:textId="77777777" w:rsidTr="0085472C">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A74628" w:rsidRPr="007A6805" w:rsidP="001E11B6" w14:paraId="7E37D3F9"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hideMark/>
          </w:tcPr>
          <w:p w:rsidR="00A74628" w:rsidRPr="007A6805" w:rsidP="001E11B6" w14:paraId="3ECBE514" w14:textId="77777777">
            <w:pPr>
              <w:widowControl/>
              <w:autoSpaceDE/>
              <w:adjustRightInd/>
              <w:jc w:val="center"/>
              <w:rPr>
                <w:rFonts w:ascii="Times New Roman" w:hAnsi="Times New Roman"/>
                <w:color w:val="000000"/>
                <w:sz w:val="20"/>
                <w:szCs w:val="20"/>
              </w:rPr>
            </w:pPr>
            <w:r w:rsidRPr="007A6805">
              <w:rPr>
                <w:rFonts w:ascii="Times New Roman" w:hAnsi="Times New Roman"/>
                <w:bCs/>
                <w:color w:val="000000"/>
                <w:sz w:val="20"/>
                <w:szCs w:val="20"/>
              </w:rPr>
              <w:t>E-1/E-2 Classification Supplement to Form I-129</w:t>
            </w:r>
            <w:r>
              <w:rPr>
                <w:rFonts w:ascii="Times New Roman" w:hAnsi="Times New Roman"/>
                <w:bCs/>
                <w:color w:val="000000"/>
                <w:sz w:val="20"/>
                <w:szCs w:val="20"/>
                <w:vertAlign w:val="superscript"/>
              </w:rPr>
              <w:footnoteReference w:id="6"/>
            </w:r>
          </w:p>
        </w:tc>
        <w:tc>
          <w:tcPr>
            <w:tcW w:w="1440" w:type="dxa"/>
            <w:tcBorders>
              <w:top w:val="nil"/>
              <w:left w:val="nil"/>
              <w:bottom w:val="single" w:sz="8" w:space="0" w:color="auto"/>
              <w:right w:val="single" w:sz="8" w:space="0" w:color="auto"/>
            </w:tcBorders>
            <w:hideMark/>
          </w:tcPr>
          <w:p w:rsidR="00A74628" w:rsidRPr="007A6805" w:rsidP="001E11B6" w14:paraId="2F200037"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12,050</w:t>
            </w:r>
          </w:p>
        </w:tc>
        <w:tc>
          <w:tcPr>
            <w:tcW w:w="1260" w:type="dxa"/>
            <w:tcBorders>
              <w:top w:val="nil"/>
              <w:left w:val="nil"/>
              <w:bottom w:val="single" w:sz="8" w:space="0" w:color="auto"/>
              <w:right w:val="single" w:sz="8" w:space="0" w:color="auto"/>
            </w:tcBorders>
            <w:hideMark/>
          </w:tcPr>
          <w:p w:rsidR="00A74628" w:rsidRPr="007A6805" w:rsidP="001E11B6" w14:paraId="79B5108C"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hideMark/>
          </w:tcPr>
          <w:p w:rsidR="00A74628" w:rsidRPr="007A6805" w:rsidP="001E11B6" w14:paraId="3248D182" w14:textId="3B4A68C4">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12</w:t>
            </w:r>
            <w:r w:rsidR="00F70E1D">
              <w:rPr>
                <w:rFonts w:ascii="Times New Roman" w:hAnsi="Times New Roman"/>
                <w:sz w:val="20"/>
                <w:szCs w:val="20"/>
              </w:rPr>
              <w:t>,</w:t>
            </w:r>
            <w:r w:rsidRPr="007A6805">
              <w:rPr>
                <w:rFonts w:ascii="Times New Roman" w:hAnsi="Times New Roman"/>
                <w:sz w:val="20"/>
                <w:szCs w:val="20"/>
              </w:rPr>
              <w:t>050</w:t>
            </w:r>
          </w:p>
        </w:tc>
        <w:tc>
          <w:tcPr>
            <w:tcW w:w="1080" w:type="dxa"/>
            <w:tcBorders>
              <w:top w:val="nil"/>
              <w:left w:val="nil"/>
              <w:bottom w:val="single" w:sz="8" w:space="0" w:color="auto"/>
              <w:right w:val="single" w:sz="8" w:space="0" w:color="auto"/>
            </w:tcBorders>
            <w:hideMark/>
          </w:tcPr>
          <w:p w:rsidR="00A74628" w:rsidRPr="007A6805" w:rsidP="001E11B6" w14:paraId="2E9A2B70"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0.67</w:t>
            </w:r>
          </w:p>
        </w:tc>
        <w:tc>
          <w:tcPr>
            <w:tcW w:w="1350" w:type="dxa"/>
            <w:tcBorders>
              <w:top w:val="nil"/>
              <w:left w:val="nil"/>
              <w:bottom w:val="single" w:sz="8" w:space="0" w:color="auto"/>
              <w:right w:val="single" w:sz="8" w:space="0" w:color="auto"/>
            </w:tcBorders>
            <w:hideMark/>
          </w:tcPr>
          <w:p w:rsidR="00A74628" w:rsidRPr="007A6805" w:rsidP="001E11B6" w14:paraId="6B813EE7"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8,074</w:t>
            </w:r>
          </w:p>
        </w:tc>
        <w:tc>
          <w:tcPr>
            <w:tcW w:w="900" w:type="dxa"/>
            <w:tcBorders>
              <w:top w:val="nil"/>
              <w:left w:val="nil"/>
              <w:bottom w:val="single" w:sz="8" w:space="0" w:color="auto"/>
              <w:right w:val="single" w:sz="8" w:space="0" w:color="auto"/>
            </w:tcBorders>
            <w:hideMark/>
          </w:tcPr>
          <w:p w:rsidR="00A74628" w:rsidRPr="007A6805" w:rsidP="001E11B6" w14:paraId="58570E3D" w14:textId="77777777">
            <w:pPr>
              <w:widowControl/>
              <w:autoSpaceDE/>
              <w:adjustRightInd/>
              <w:jc w:val="center"/>
              <w:rPr>
                <w:rFonts w:ascii="Times New Roman" w:hAnsi="Times New Roman"/>
                <w:color w:val="FF0000"/>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hideMark/>
          </w:tcPr>
          <w:p w:rsidR="00A74628" w:rsidRPr="007A6805" w:rsidP="001E11B6" w14:paraId="1ECA30C6"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$468,182</w:t>
            </w:r>
          </w:p>
        </w:tc>
      </w:tr>
      <w:tr w14:paraId="7827F776" w14:textId="77777777" w:rsidTr="0085472C">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A74628" w:rsidRPr="007A6805" w:rsidP="001E11B6" w14:paraId="08E116E4"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hideMark/>
          </w:tcPr>
          <w:p w:rsidR="00A74628" w:rsidRPr="007A6805" w:rsidP="001E11B6" w14:paraId="3E37ED76"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Trade Agreement Supplement to Form I-129</w:t>
            </w:r>
            <w:r>
              <w:rPr>
                <w:rFonts w:ascii="Times New Roman" w:hAnsi="Times New Roman"/>
                <w:bCs/>
                <w:color w:val="000000"/>
                <w:sz w:val="20"/>
                <w:szCs w:val="20"/>
                <w:vertAlign w:val="superscript"/>
              </w:rPr>
              <w:footnoteReference w:id="7"/>
            </w:r>
            <w:r w:rsidRPr="007A6805">
              <w:rPr>
                <w:rFonts w:ascii="Times New Roman" w:hAnsi="Times New Roman"/>
                <w:bCs/>
                <w:color w:val="000000"/>
                <w:sz w:val="20"/>
                <w:szCs w:val="20"/>
              </w:rPr>
              <w:t xml:space="preserve"> (</w:t>
            </w:r>
            <w:r>
              <w:rPr>
                <w:rFonts w:ascii="Times New Roman" w:hAnsi="Times New Roman"/>
                <w:bCs/>
                <w:color w:val="000000"/>
                <w:sz w:val="20"/>
                <w:szCs w:val="20"/>
              </w:rPr>
              <w:t>P</w:t>
            </w:r>
            <w:r w:rsidRPr="007A6805">
              <w:rPr>
                <w:rFonts w:ascii="Times New Roman" w:hAnsi="Times New Roman"/>
                <w:bCs/>
                <w:color w:val="000000"/>
                <w:sz w:val="20"/>
                <w:szCs w:val="20"/>
              </w:rPr>
              <w:t>aper)</w:t>
            </w:r>
          </w:p>
        </w:tc>
        <w:tc>
          <w:tcPr>
            <w:tcW w:w="1440" w:type="dxa"/>
            <w:tcBorders>
              <w:top w:val="nil"/>
              <w:left w:val="nil"/>
              <w:bottom w:val="single" w:sz="8" w:space="0" w:color="auto"/>
              <w:right w:val="single" w:sz="8" w:space="0" w:color="auto"/>
            </w:tcBorders>
            <w:hideMark/>
          </w:tcPr>
          <w:p w:rsidR="00A74628" w:rsidRPr="007A6805" w:rsidP="001E11B6" w14:paraId="029DB065"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10,945</w:t>
            </w:r>
          </w:p>
        </w:tc>
        <w:tc>
          <w:tcPr>
            <w:tcW w:w="1260" w:type="dxa"/>
            <w:tcBorders>
              <w:top w:val="nil"/>
              <w:left w:val="nil"/>
              <w:bottom w:val="single" w:sz="8" w:space="0" w:color="auto"/>
              <w:right w:val="single" w:sz="8" w:space="0" w:color="auto"/>
            </w:tcBorders>
            <w:hideMark/>
          </w:tcPr>
          <w:p w:rsidR="00A74628" w:rsidRPr="007A6805" w:rsidP="001E11B6" w14:paraId="7684D513"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hideMark/>
          </w:tcPr>
          <w:p w:rsidR="00A74628" w:rsidRPr="007A6805" w:rsidP="001E11B6" w14:paraId="60EF378F" w14:textId="6D65F9B4">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10</w:t>
            </w:r>
            <w:r w:rsidR="00F70E1D">
              <w:rPr>
                <w:rFonts w:ascii="Times New Roman" w:hAnsi="Times New Roman"/>
                <w:sz w:val="20"/>
                <w:szCs w:val="20"/>
              </w:rPr>
              <w:t>,</w:t>
            </w:r>
            <w:r w:rsidRPr="007A6805">
              <w:rPr>
                <w:rFonts w:ascii="Times New Roman" w:hAnsi="Times New Roman"/>
                <w:sz w:val="20"/>
                <w:szCs w:val="20"/>
              </w:rPr>
              <w:t>945</w:t>
            </w:r>
          </w:p>
        </w:tc>
        <w:tc>
          <w:tcPr>
            <w:tcW w:w="1080" w:type="dxa"/>
            <w:tcBorders>
              <w:top w:val="nil"/>
              <w:left w:val="nil"/>
              <w:bottom w:val="single" w:sz="8" w:space="0" w:color="auto"/>
              <w:right w:val="single" w:sz="8" w:space="0" w:color="auto"/>
            </w:tcBorders>
            <w:hideMark/>
          </w:tcPr>
          <w:p w:rsidR="00A74628" w:rsidRPr="007A6805" w:rsidP="001E11B6" w14:paraId="54334AE1"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0.67</w:t>
            </w:r>
          </w:p>
        </w:tc>
        <w:tc>
          <w:tcPr>
            <w:tcW w:w="1350" w:type="dxa"/>
            <w:tcBorders>
              <w:top w:val="nil"/>
              <w:left w:val="nil"/>
              <w:bottom w:val="single" w:sz="8" w:space="0" w:color="auto"/>
              <w:right w:val="single" w:sz="8" w:space="0" w:color="auto"/>
            </w:tcBorders>
            <w:hideMark/>
          </w:tcPr>
          <w:p w:rsidR="00A74628" w:rsidRPr="007A6805" w:rsidP="001E11B6" w14:paraId="4ECC8316"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7,333</w:t>
            </w:r>
          </w:p>
        </w:tc>
        <w:tc>
          <w:tcPr>
            <w:tcW w:w="900" w:type="dxa"/>
            <w:tcBorders>
              <w:top w:val="nil"/>
              <w:left w:val="nil"/>
              <w:bottom w:val="single" w:sz="8" w:space="0" w:color="auto"/>
              <w:right w:val="single" w:sz="8" w:space="0" w:color="auto"/>
            </w:tcBorders>
            <w:hideMark/>
          </w:tcPr>
          <w:p w:rsidR="00A74628" w:rsidRPr="007A6805" w:rsidP="001E11B6" w14:paraId="16CDCBAB" w14:textId="77777777">
            <w:pPr>
              <w:widowControl/>
              <w:autoSpaceDE/>
              <w:adjustRightInd/>
              <w:jc w:val="center"/>
              <w:rPr>
                <w:rFonts w:ascii="Times New Roman" w:hAnsi="Times New Roman"/>
                <w:color w:val="FF0000"/>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hideMark/>
          </w:tcPr>
          <w:p w:rsidR="00A74628" w:rsidRPr="007A6805" w:rsidP="001E11B6" w14:paraId="700B2F71"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$425,249</w:t>
            </w:r>
          </w:p>
        </w:tc>
      </w:tr>
      <w:tr w14:paraId="52CB38D5" w14:textId="77777777" w:rsidTr="0085472C">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tcPr>
          <w:p w:rsidR="00A74628" w:rsidRPr="007A6805" w:rsidP="001E11B6" w14:paraId="304D5BFC"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tcPr>
          <w:p w:rsidR="00A74628" w:rsidRPr="007A6805" w:rsidP="001E11B6" w14:paraId="22CE9E9A"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Trade Agreement Supplement to Form I-129</w:t>
            </w:r>
            <w:r>
              <w:rPr>
                <w:rFonts w:ascii="Times New Roman" w:hAnsi="Times New Roman"/>
                <w:bCs/>
                <w:color w:val="000000"/>
                <w:sz w:val="20"/>
                <w:szCs w:val="20"/>
                <w:vertAlign w:val="superscript"/>
              </w:rPr>
              <w:footnoteReference w:id="8"/>
            </w:r>
            <w:r w:rsidRPr="007A6805">
              <w:rPr>
                <w:rFonts w:ascii="Times New Roman" w:hAnsi="Times New Roman"/>
                <w:bCs/>
                <w:color w:val="000000"/>
                <w:sz w:val="20"/>
                <w:szCs w:val="20"/>
              </w:rPr>
              <w:t xml:space="preserve"> (</w:t>
            </w:r>
            <w:r>
              <w:rPr>
                <w:rFonts w:ascii="Times New Roman" w:hAnsi="Times New Roman"/>
                <w:bCs/>
                <w:color w:val="000000"/>
                <w:sz w:val="20"/>
                <w:szCs w:val="20"/>
              </w:rPr>
              <w:t>O</w:t>
            </w:r>
            <w:r w:rsidRPr="007A6805">
              <w:rPr>
                <w:rFonts w:ascii="Times New Roman" w:hAnsi="Times New Roman"/>
                <w:bCs/>
                <w:color w:val="000000"/>
                <w:sz w:val="20"/>
                <w:szCs w:val="20"/>
              </w:rPr>
              <w:t>nline</w:t>
            </w:r>
            <w:r>
              <w:rPr>
                <w:rFonts w:ascii="Times New Roman" w:hAnsi="Times New Roman"/>
                <w:bCs/>
                <w:color w:val="000000"/>
                <w:sz w:val="20"/>
                <w:szCs w:val="20"/>
              </w:rPr>
              <w:t xml:space="preserve"> e-file</w:t>
            </w:r>
            <w:r w:rsidRPr="007A6805">
              <w:rPr>
                <w:rFonts w:ascii="Times New Roman" w:hAnsi="Times New Roman"/>
                <w:bCs/>
                <w:color w:val="000000"/>
                <w:sz w:val="20"/>
                <w:szCs w:val="20"/>
              </w:rPr>
              <w:t>)</w:t>
            </w:r>
          </w:p>
        </w:tc>
        <w:tc>
          <w:tcPr>
            <w:tcW w:w="1440" w:type="dxa"/>
            <w:tcBorders>
              <w:top w:val="nil"/>
              <w:left w:val="nil"/>
              <w:bottom w:val="single" w:sz="8" w:space="0" w:color="auto"/>
              <w:right w:val="single" w:sz="8" w:space="0" w:color="auto"/>
            </w:tcBorders>
          </w:tcPr>
          <w:p w:rsidR="00A74628" w:rsidRPr="007A6805" w:rsidP="001E11B6" w14:paraId="6BA73B6E"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2,000</w:t>
            </w:r>
          </w:p>
        </w:tc>
        <w:tc>
          <w:tcPr>
            <w:tcW w:w="1260" w:type="dxa"/>
            <w:tcBorders>
              <w:top w:val="nil"/>
              <w:left w:val="nil"/>
              <w:bottom w:val="single" w:sz="8" w:space="0" w:color="auto"/>
              <w:right w:val="single" w:sz="8" w:space="0" w:color="auto"/>
            </w:tcBorders>
          </w:tcPr>
          <w:p w:rsidR="00A74628" w:rsidRPr="007A6805" w:rsidP="001E11B6" w14:paraId="099FE1BA"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tcPr>
          <w:p w:rsidR="00A74628" w:rsidRPr="007A6805" w:rsidP="001E11B6" w14:paraId="55A34C4C" w14:textId="28778E54">
            <w:pPr>
              <w:widowControl/>
              <w:autoSpaceDE/>
              <w:adjustRightInd/>
              <w:jc w:val="center"/>
              <w:rPr>
                <w:rFonts w:ascii="Times New Roman" w:hAnsi="Times New Roman"/>
                <w:sz w:val="20"/>
                <w:szCs w:val="20"/>
              </w:rPr>
            </w:pPr>
            <w:r w:rsidRPr="007A6805">
              <w:rPr>
                <w:rFonts w:ascii="Times New Roman" w:hAnsi="Times New Roman"/>
                <w:sz w:val="20"/>
                <w:szCs w:val="20"/>
              </w:rPr>
              <w:t>2</w:t>
            </w:r>
            <w:r w:rsidR="00F70E1D">
              <w:rPr>
                <w:rFonts w:ascii="Times New Roman" w:hAnsi="Times New Roman"/>
                <w:sz w:val="20"/>
                <w:szCs w:val="20"/>
              </w:rPr>
              <w:t>,</w:t>
            </w:r>
            <w:r w:rsidRPr="007A6805">
              <w:rPr>
                <w:rFonts w:ascii="Times New Roman" w:hAnsi="Times New Roman"/>
                <w:sz w:val="20"/>
                <w:szCs w:val="20"/>
              </w:rPr>
              <w:t>000</w:t>
            </w:r>
          </w:p>
        </w:tc>
        <w:tc>
          <w:tcPr>
            <w:tcW w:w="1080" w:type="dxa"/>
            <w:tcBorders>
              <w:top w:val="nil"/>
              <w:left w:val="nil"/>
              <w:bottom w:val="single" w:sz="8" w:space="0" w:color="auto"/>
              <w:right w:val="single" w:sz="8" w:space="0" w:color="auto"/>
            </w:tcBorders>
          </w:tcPr>
          <w:p w:rsidR="00A74628" w:rsidRPr="007A6805" w:rsidP="001E11B6" w14:paraId="74B2F47F"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0.5833</w:t>
            </w:r>
          </w:p>
        </w:tc>
        <w:tc>
          <w:tcPr>
            <w:tcW w:w="1350" w:type="dxa"/>
            <w:tcBorders>
              <w:top w:val="nil"/>
              <w:left w:val="nil"/>
              <w:bottom w:val="single" w:sz="8" w:space="0" w:color="auto"/>
              <w:right w:val="single" w:sz="8" w:space="0" w:color="auto"/>
            </w:tcBorders>
          </w:tcPr>
          <w:p w:rsidR="00A74628" w:rsidRPr="007A6805" w:rsidP="001E11B6" w14:paraId="105A93C4" w14:textId="75A4762B">
            <w:pPr>
              <w:widowControl/>
              <w:autoSpaceDE/>
              <w:adjustRightInd/>
              <w:jc w:val="center"/>
              <w:rPr>
                <w:rFonts w:ascii="Times New Roman" w:hAnsi="Times New Roman"/>
                <w:sz w:val="20"/>
                <w:szCs w:val="20"/>
              </w:rPr>
            </w:pPr>
            <w:r>
              <w:rPr>
                <w:rFonts w:ascii="Times New Roman" w:hAnsi="Times New Roman"/>
                <w:sz w:val="20"/>
                <w:szCs w:val="20"/>
              </w:rPr>
              <w:t>1,167</w:t>
            </w:r>
          </w:p>
        </w:tc>
        <w:tc>
          <w:tcPr>
            <w:tcW w:w="900" w:type="dxa"/>
            <w:tcBorders>
              <w:top w:val="nil"/>
              <w:left w:val="nil"/>
              <w:bottom w:val="single" w:sz="8" w:space="0" w:color="auto"/>
              <w:right w:val="single" w:sz="8" w:space="0" w:color="auto"/>
            </w:tcBorders>
          </w:tcPr>
          <w:p w:rsidR="00A74628" w:rsidRPr="007A6805" w:rsidP="001E11B6" w14:paraId="7DE381C5"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tcPr>
          <w:p w:rsidR="00A74628" w:rsidRPr="007A6805" w:rsidP="001E11B6" w14:paraId="1BF64BEB" w14:textId="715D598B">
            <w:pPr>
              <w:widowControl/>
              <w:autoSpaceDE/>
              <w:adjustRightInd/>
              <w:jc w:val="center"/>
              <w:rPr>
                <w:rFonts w:ascii="Times New Roman" w:hAnsi="Times New Roman"/>
                <w:sz w:val="20"/>
                <w:szCs w:val="20"/>
              </w:rPr>
            </w:pPr>
            <w:r w:rsidRPr="007A6805">
              <w:rPr>
                <w:rFonts w:ascii="Times New Roman" w:hAnsi="Times New Roman"/>
                <w:sz w:val="20"/>
                <w:szCs w:val="20"/>
              </w:rPr>
              <w:t>$</w:t>
            </w:r>
            <w:r w:rsidR="0006402D">
              <w:rPr>
                <w:rFonts w:ascii="Times New Roman" w:hAnsi="Times New Roman"/>
                <w:sz w:val="20"/>
                <w:szCs w:val="20"/>
              </w:rPr>
              <w:t>67</w:t>
            </w:r>
            <w:r w:rsidR="00327906">
              <w:rPr>
                <w:rFonts w:ascii="Times New Roman" w:hAnsi="Times New Roman"/>
                <w:sz w:val="20"/>
                <w:szCs w:val="20"/>
              </w:rPr>
              <w:t>,651</w:t>
            </w:r>
          </w:p>
        </w:tc>
      </w:tr>
      <w:tr w14:paraId="42A5F912" w14:textId="77777777" w:rsidTr="0085472C">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A74628" w:rsidRPr="007A6805" w:rsidP="001E11B6" w14:paraId="595021A3"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 xml:space="preserve">Business or other for-profit; Not-for-profit organizations </w:t>
            </w:r>
          </w:p>
        </w:tc>
        <w:tc>
          <w:tcPr>
            <w:tcW w:w="1440" w:type="dxa"/>
            <w:tcBorders>
              <w:top w:val="nil"/>
              <w:left w:val="nil"/>
              <w:bottom w:val="single" w:sz="8" w:space="0" w:color="auto"/>
              <w:right w:val="single" w:sz="8" w:space="0" w:color="auto"/>
            </w:tcBorders>
            <w:vAlign w:val="center"/>
            <w:hideMark/>
          </w:tcPr>
          <w:p w:rsidR="00A74628" w:rsidRPr="007A6805" w:rsidP="001E11B6" w14:paraId="72275762"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H Classification Supplement to Form I-129</w:t>
            </w:r>
            <w:r>
              <w:rPr>
                <w:rFonts w:ascii="Times New Roman" w:hAnsi="Times New Roman"/>
                <w:bCs/>
                <w:color w:val="000000"/>
                <w:sz w:val="20"/>
                <w:szCs w:val="20"/>
                <w:vertAlign w:val="superscript"/>
              </w:rPr>
              <w:footnoteReference w:id="9"/>
            </w:r>
            <w:r>
              <w:rPr>
                <w:rFonts w:ascii="Times New Roman" w:hAnsi="Times New Roman"/>
                <w:bCs/>
                <w:color w:val="000000"/>
                <w:sz w:val="20"/>
                <w:szCs w:val="20"/>
              </w:rPr>
              <w:t xml:space="preserve"> (Paper)</w:t>
            </w:r>
          </w:p>
        </w:tc>
        <w:tc>
          <w:tcPr>
            <w:tcW w:w="1440" w:type="dxa"/>
            <w:tcBorders>
              <w:top w:val="nil"/>
              <w:left w:val="nil"/>
              <w:bottom w:val="single" w:sz="8" w:space="0" w:color="auto"/>
              <w:right w:val="single" w:sz="8" w:space="0" w:color="auto"/>
            </w:tcBorders>
            <w:hideMark/>
          </w:tcPr>
          <w:p w:rsidR="00A74628" w:rsidRPr="007A6805" w:rsidP="001E11B6" w14:paraId="6A503D64" w14:textId="29579766">
            <w:pPr>
              <w:widowControl/>
              <w:autoSpaceDE/>
              <w:adjustRightInd/>
              <w:jc w:val="center"/>
              <w:rPr>
                <w:rFonts w:ascii="Times New Roman" w:hAnsi="Times New Roman"/>
                <w:bCs/>
                <w:color w:val="000000"/>
                <w:sz w:val="20"/>
                <w:szCs w:val="20"/>
              </w:rPr>
            </w:pPr>
            <w:r>
              <w:rPr>
                <w:rFonts w:ascii="Times New Roman" w:hAnsi="Times New Roman"/>
                <w:sz w:val="20"/>
                <w:szCs w:val="20"/>
              </w:rPr>
              <w:t>40</w:t>
            </w:r>
            <w:r w:rsidR="00CF6976">
              <w:rPr>
                <w:rFonts w:ascii="Times New Roman" w:hAnsi="Times New Roman"/>
                <w:sz w:val="20"/>
                <w:szCs w:val="20"/>
              </w:rPr>
              <w:t>3,11</w:t>
            </w:r>
            <w:r w:rsidR="00EE3B9F">
              <w:rPr>
                <w:rFonts w:ascii="Times New Roman" w:hAnsi="Times New Roman"/>
                <w:sz w:val="20"/>
                <w:szCs w:val="20"/>
              </w:rPr>
              <w:t>0</w:t>
            </w:r>
          </w:p>
        </w:tc>
        <w:tc>
          <w:tcPr>
            <w:tcW w:w="1260" w:type="dxa"/>
            <w:tcBorders>
              <w:top w:val="nil"/>
              <w:left w:val="nil"/>
              <w:bottom w:val="single" w:sz="8" w:space="0" w:color="auto"/>
              <w:right w:val="single" w:sz="8" w:space="0" w:color="auto"/>
            </w:tcBorders>
            <w:hideMark/>
          </w:tcPr>
          <w:p w:rsidR="00A74628" w:rsidRPr="007A6805" w:rsidP="001E11B6" w14:paraId="235009A9"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hideMark/>
          </w:tcPr>
          <w:p w:rsidR="00A74628" w:rsidRPr="007A6805" w:rsidP="001E11B6" w14:paraId="508F5430" w14:textId="78B1AFB0">
            <w:pPr>
              <w:widowControl/>
              <w:autoSpaceDE/>
              <w:adjustRightInd/>
              <w:jc w:val="center"/>
              <w:rPr>
                <w:rFonts w:ascii="Times New Roman" w:hAnsi="Times New Roman"/>
                <w:bCs/>
                <w:color w:val="000000"/>
                <w:sz w:val="20"/>
                <w:szCs w:val="20"/>
              </w:rPr>
            </w:pPr>
            <w:r>
              <w:rPr>
                <w:rFonts w:ascii="Times New Roman" w:hAnsi="Times New Roman"/>
                <w:sz w:val="20"/>
                <w:szCs w:val="20"/>
              </w:rPr>
              <w:t>40</w:t>
            </w:r>
            <w:r w:rsidR="00B6680B">
              <w:rPr>
                <w:rFonts w:ascii="Times New Roman" w:hAnsi="Times New Roman"/>
                <w:sz w:val="20"/>
                <w:szCs w:val="20"/>
              </w:rPr>
              <w:t>3,11</w:t>
            </w:r>
            <w:r w:rsidR="00102E12">
              <w:rPr>
                <w:rFonts w:ascii="Times New Roman" w:hAnsi="Times New Roman"/>
                <w:sz w:val="20"/>
                <w:szCs w:val="20"/>
              </w:rPr>
              <w:t>0</w:t>
            </w:r>
          </w:p>
        </w:tc>
        <w:tc>
          <w:tcPr>
            <w:tcW w:w="1080" w:type="dxa"/>
            <w:tcBorders>
              <w:top w:val="nil"/>
              <w:left w:val="nil"/>
              <w:bottom w:val="single" w:sz="8" w:space="0" w:color="auto"/>
              <w:right w:val="single" w:sz="8" w:space="0" w:color="auto"/>
            </w:tcBorders>
            <w:hideMark/>
          </w:tcPr>
          <w:p w:rsidR="00A74628" w:rsidRPr="007A6805" w:rsidP="001E11B6" w14:paraId="259D8D55" w14:textId="1225AB22">
            <w:pPr>
              <w:widowControl/>
              <w:autoSpaceDE/>
              <w:adjustRightInd/>
              <w:jc w:val="center"/>
              <w:rPr>
                <w:rFonts w:ascii="Times New Roman" w:hAnsi="Times New Roman"/>
                <w:bCs/>
                <w:color w:val="000000"/>
                <w:sz w:val="20"/>
                <w:szCs w:val="20"/>
              </w:rPr>
            </w:pPr>
            <w:r w:rsidRPr="005B53F2">
              <w:rPr>
                <w:rFonts w:ascii="Times New Roman" w:hAnsi="Times New Roman"/>
                <w:sz w:val="20"/>
                <w:szCs w:val="20"/>
              </w:rPr>
              <w:t>2.</w:t>
            </w:r>
            <w:r w:rsidR="00FF24DF">
              <w:rPr>
                <w:rFonts w:ascii="Times New Roman" w:hAnsi="Times New Roman"/>
                <w:sz w:val="20"/>
                <w:szCs w:val="20"/>
              </w:rPr>
              <w:t>3</w:t>
            </w:r>
          </w:p>
        </w:tc>
        <w:tc>
          <w:tcPr>
            <w:tcW w:w="1350" w:type="dxa"/>
            <w:tcBorders>
              <w:top w:val="nil"/>
              <w:left w:val="nil"/>
              <w:bottom w:val="single" w:sz="8" w:space="0" w:color="auto"/>
              <w:right w:val="single" w:sz="8" w:space="0" w:color="auto"/>
            </w:tcBorders>
            <w:hideMark/>
          </w:tcPr>
          <w:p w:rsidR="00A74628" w:rsidRPr="007A6805" w:rsidP="001E11B6" w14:paraId="2843ABD4" w14:textId="0C143BD2">
            <w:pPr>
              <w:widowControl/>
              <w:autoSpaceDE/>
              <w:adjustRightInd/>
              <w:jc w:val="center"/>
              <w:rPr>
                <w:rFonts w:ascii="Times New Roman" w:hAnsi="Times New Roman"/>
                <w:bCs/>
                <w:color w:val="000000"/>
                <w:sz w:val="20"/>
                <w:szCs w:val="20"/>
              </w:rPr>
            </w:pPr>
            <w:r>
              <w:rPr>
                <w:rFonts w:ascii="Times New Roman" w:hAnsi="Times New Roman"/>
                <w:sz w:val="20"/>
                <w:szCs w:val="20"/>
              </w:rPr>
              <w:t>9</w:t>
            </w:r>
            <w:r w:rsidR="00D8735C">
              <w:rPr>
                <w:rFonts w:ascii="Times New Roman" w:hAnsi="Times New Roman"/>
                <w:sz w:val="20"/>
                <w:szCs w:val="20"/>
              </w:rPr>
              <w:t>2</w:t>
            </w:r>
            <w:r w:rsidR="00155C72">
              <w:rPr>
                <w:rFonts w:ascii="Times New Roman" w:hAnsi="Times New Roman"/>
                <w:sz w:val="20"/>
                <w:szCs w:val="20"/>
              </w:rPr>
              <w:t>7,15</w:t>
            </w:r>
            <w:r w:rsidR="00E01FA0">
              <w:rPr>
                <w:rFonts w:ascii="Times New Roman" w:hAnsi="Times New Roman"/>
                <w:sz w:val="20"/>
                <w:szCs w:val="20"/>
              </w:rPr>
              <w:t>3</w:t>
            </w:r>
          </w:p>
        </w:tc>
        <w:tc>
          <w:tcPr>
            <w:tcW w:w="900" w:type="dxa"/>
            <w:tcBorders>
              <w:top w:val="nil"/>
              <w:left w:val="nil"/>
              <w:bottom w:val="single" w:sz="8" w:space="0" w:color="auto"/>
              <w:right w:val="single" w:sz="8" w:space="0" w:color="auto"/>
            </w:tcBorders>
            <w:hideMark/>
          </w:tcPr>
          <w:p w:rsidR="00A74628" w:rsidRPr="007A6805" w:rsidP="001E11B6" w14:paraId="4723B576"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hideMark/>
          </w:tcPr>
          <w:p w:rsidR="00A74628" w:rsidRPr="007A6805" w:rsidP="001E11B6" w14:paraId="3FF55AB7" w14:textId="75E91ACE">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$5</w:t>
            </w:r>
            <w:r w:rsidR="00D8735C">
              <w:rPr>
                <w:rFonts w:ascii="Times New Roman" w:hAnsi="Times New Roman"/>
                <w:sz w:val="20"/>
                <w:szCs w:val="20"/>
              </w:rPr>
              <w:t>3,</w:t>
            </w:r>
            <w:r w:rsidR="00155C72">
              <w:rPr>
                <w:rFonts w:ascii="Times New Roman" w:hAnsi="Times New Roman"/>
                <w:sz w:val="20"/>
                <w:szCs w:val="20"/>
              </w:rPr>
              <w:t>765,</w:t>
            </w:r>
            <w:r w:rsidR="00102E12">
              <w:rPr>
                <w:rFonts w:ascii="Times New Roman" w:hAnsi="Times New Roman"/>
                <w:sz w:val="20"/>
                <w:szCs w:val="20"/>
              </w:rPr>
              <w:t>602</w:t>
            </w:r>
          </w:p>
        </w:tc>
      </w:tr>
      <w:tr w14:paraId="369A7EA3" w14:textId="77777777" w:rsidTr="0085472C">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tcPr>
          <w:p w:rsidR="00A74628" w:rsidRPr="007A6805" w:rsidP="001E11B6" w14:paraId="7450F22A"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 xml:space="preserve">Business or other for-profit; Not-for-profit organizations </w:t>
            </w:r>
          </w:p>
        </w:tc>
        <w:tc>
          <w:tcPr>
            <w:tcW w:w="1440" w:type="dxa"/>
            <w:tcBorders>
              <w:top w:val="nil"/>
              <w:left w:val="nil"/>
              <w:bottom w:val="single" w:sz="8" w:space="0" w:color="auto"/>
              <w:right w:val="single" w:sz="8" w:space="0" w:color="auto"/>
            </w:tcBorders>
            <w:vAlign w:val="center"/>
          </w:tcPr>
          <w:p w:rsidR="00A74628" w:rsidRPr="007A6805" w:rsidP="001E11B6" w14:paraId="60673229"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H Classification Supplement to Form I-129</w:t>
            </w:r>
            <w:r>
              <w:rPr>
                <w:rFonts w:ascii="Times New Roman" w:hAnsi="Times New Roman"/>
                <w:bCs/>
                <w:color w:val="000000"/>
                <w:sz w:val="20"/>
                <w:szCs w:val="20"/>
                <w:vertAlign w:val="superscript"/>
              </w:rPr>
              <w:footnoteReference w:id="10"/>
            </w:r>
            <w:r>
              <w:rPr>
                <w:rFonts w:ascii="Times New Roman" w:hAnsi="Times New Roman"/>
                <w:bCs/>
                <w:color w:val="000000"/>
                <w:sz w:val="20"/>
                <w:szCs w:val="20"/>
              </w:rPr>
              <w:t xml:space="preserve"> (Online e-file)</w:t>
            </w:r>
          </w:p>
        </w:tc>
        <w:tc>
          <w:tcPr>
            <w:tcW w:w="1440" w:type="dxa"/>
            <w:tcBorders>
              <w:top w:val="nil"/>
              <w:left w:val="nil"/>
              <w:bottom w:val="single" w:sz="8" w:space="0" w:color="auto"/>
              <w:right w:val="single" w:sz="8" w:space="0" w:color="auto"/>
            </w:tcBorders>
          </w:tcPr>
          <w:p w:rsidR="00A74628" w:rsidRPr="007A6805" w:rsidP="001E11B6" w14:paraId="71FC474D"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45,000</w:t>
            </w:r>
          </w:p>
        </w:tc>
        <w:tc>
          <w:tcPr>
            <w:tcW w:w="1260" w:type="dxa"/>
            <w:tcBorders>
              <w:top w:val="nil"/>
              <w:left w:val="nil"/>
              <w:bottom w:val="single" w:sz="8" w:space="0" w:color="auto"/>
              <w:right w:val="single" w:sz="8" w:space="0" w:color="auto"/>
            </w:tcBorders>
          </w:tcPr>
          <w:p w:rsidR="00A74628" w:rsidRPr="007A6805" w:rsidP="001E11B6" w14:paraId="76485133"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tcPr>
          <w:p w:rsidR="00A74628" w:rsidRPr="007A6805" w:rsidP="001E11B6" w14:paraId="4F601806" w14:textId="745F062E">
            <w:pPr>
              <w:widowControl/>
              <w:autoSpaceDE/>
              <w:adjustRightInd/>
              <w:jc w:val="center"/>
              <w:rPr>
                <w:rFonts w:ascii="Times New Roman" w:hAnsi="Times New Roman"/>
                <w:sz w:val="20"/>
                <w:szCs w:val="20"/>
              </w:rPr>
            </w:pPr>
            <w:r w:rsidRPr="007A6805">
              <w:rPr>
                <w:rFonts w:ascii="Times New Roman" w:hAnsi="Times New Roman"/>
                <w:sz w:val="20"/>
                <w:szCs w:val="20"/>
              </w:rPr>
              <w:t>45</w:t>
            </w:r>
            <w:r w:rsidR="00F70E1D">
              <w:rPr>
                <w:rFonts w:ascii="Times New Roman" w:hAnsi="Times New Roman"/>
                <w:sz w:val="20"/>
                <w:szCs w:val="20"/>
              </w:rPr>
              <w:t>,</w:t>
            </w:r>
            <w:r w:rsidRPr="007A6805">
              <w:rPr>
                <w:rFonts w:ascii="Times New Roman" w:hAnsi="Times New Roman"/>
                <w:sz w:val="20"/>
                <w:szCs w:val="20"/>
              </w:rPr>
              <w:t>000</w:t>
            </w:r>
          </w:p>
        </w:tc>
        <w:tc>
          <w:tcPr>
            <w:tcW w:w="1080" w:type="dxa"/>
            <w:tcBorders>
              <w:top w:val="nil"/>
              <w:left w:val="nil"/>
              <w:bottom w:val="single" w:sz="8" w:space="0" w:color="auto"/>
              <w:right w:val="single" w:sz="8" w:space="0" w:color="auto"/>
            </w:tcBorders>
          </w:tcPr>
          <w:p w:rsidR="00A74628" w:rsidRPr="007A6805" w:rsidP="001E11B6" w14:paraId="348679D1"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2</w:t>
            </w:r>
          </w:p>
        </w:tc>
        <w:tc>
          <w:tcPr>
            <w:tcW w:w="1350" w:type="dxa"/>
            <w:tcBorders>
              <w:top w:val="nil"/>
              <w:left w:val="nil"/>
              <w:bottom w:val="single" w:sz="8" w:space="0" w:color="auto"/>
              <w:right w:val="single" w:sz="8" w:space="0" w:color="auto"/>
            </w:tcBorders>
          </w:tcPr>
          <w:p w:rsidR="00A74628" w:rsidRPr="007A6805" w:rsidP="001E11B6" w14:paraId="25FC2663" w14:textId="22FDCF36">
            <w:pPr>
              <w:widowControl/>
              <w:autoSpaceDE/>
              <w:adjustRightInd/>
              <w:jc w:val="center"/>
              <w:rPr>
                <w:rFonts w:ascii="Times New Roman" w:hAnsi="Times New Roman"/>
                <w:sz w:val="20"/>
                <w:szCs w:val="20"/>
              </w:rPr>
            </w:pPr>
            <w:r>
              <w:rPr>
                <w:rFonts w:ascii="Times New Roman" w:hAnsi="Times New Roman"/>
                <w:sz w:val="20"/>
                <w:szCs w:val="20"/>
              </w:rPr>
              <w:t>90,000</w:t>
            </w:r>
          </w:p>
        </w:tc>
        <w:tc>
          <w:tcPr>
            <w:tcW w:w="900" w:type="dxa"/>
            <w:tcBorders>
              <w:top w:val="nil"/>
              <w:left w:val="nil"/>
              <w:bottom w:val="single" w:sz="8" w:space="0" w:color="auto"/>
              <w:right w:val="single" w:sz="8" w:space="0" w:color="auto"/>
            </w:tcBorders>
          </w:tcPr>
          <w:p w:rsidR="00A74628" w:rsidRPr="007A6805" w:rsidP="001E11B6" w14:paraId="5559672D"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tcPr>
          <w:p w:rsidR="00A74628" w:rsidRPr="007A6805" w:rsidP="001E11B6" w14:paraId="61D80090" w14:textId="528F38E2">
            <w:pPr>
              <w:widowControl/>
              <w:autoSpaceDE/>
              <w:adjustRightInd/>
              <w:jc w:val="center"/>
              <w:rPr>
                <w:rFonts w:ascii="Times New Roman" w:hAnsi="Times New Roman"/>
                <w:sz w:val="20"/>
                <w:szCs w:val="20"/>
              </w:rPr>
            </w:pPr>
            <w:r w:rsidRPr="007A6805">
              <w:rPr>
                <w:rFonts w:ascii="Times New Roman" w:hAnsi="Times New Roman"/>
                <w:sz w:val="20"/>
                <w:szCs w:val="20"/>
              </w:rPr>
              <w:t>$5</w:t>
            </w:r>
            <w:r w:rsidR="00F64C0C">
              <w:rPr>
                <w:rFonts w:ascii="Times New Roman" w:hAnsi="Times New Roman"/>
                <w:sz w:val="20"/>
                <w:szCs w:val="20"/>
              </w:rPr>
              <w:t>,291,100</w:t>
            </w:r>
          </w:p>
        </w:tc>
      </w:tr>
      <w:tr w14:paraId="0BE9466E" w14:textId="77777777" w:rsidTr="0085472C">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A74628" w:rsidRPr="007A6805" w:rsidP="001E11B6" w14:paraId="5FF90363"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hideMark/>
          </w:tcPr>
          <w:p w:rsidR="00A74628" w:rsidRPr="007A6805" w:rsidP="001E11B6" w14:paraId="6F03D470"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H-1B and H-1B1 Data Collection and Filing Fee Exemption Supplement</w:t>
            </w:r>
            <w:r>
              <w:rPr>
                <w:rFonts w:ascii="Times New Roman" w:hAnsi="Times New Roman"/>
                <w:bCs/>
                <w:color w:val="000000"/>
                <w:sz w:val="20"/>
                <w:szCs w:val="20"/>
                <w:vertAlign w:val="superscript"/>
              </w:rPr>
              <w:footnoteReference w:id="11"/>
            </w:r>
            <w:r w:rsidRPr="007A6805">
              <w:rPr>
                <w:rFonts w:ascii="Times New Roman" w:hAnsi="Times New Roman"/>
                <w:bCs/>
                <w:color w:val="000000"/>
                <w:sz w:val="20"/>
                <w:szCs w:val="20"/>
              </w:rPr>
              <w:t xml:space="preserve"> (</w:t>
            </w:r>
            <w:r>
              <w:rPr>
                <w:rFonts w:ascii="Times New Roman" w:hAnsi="Times New Roman"/>
                <w:bCs/>
                <w:color w:val="000000"/>
                <w:sz w:val="20"/>
                <w:szCs w:val="20"/>
              </w:rPr>
              <w:t>P</w:t>
            </w:r>
            <w:r w:rsidRPr="007A6805">
              <w:rPr>
                <w:rFonts w:ascii="Times New Roman" w:hAnsi="Times New Roman"/>
                <w:bCs/>
                <w:color w:val="000000"/>
                <w:sz w:val="20"/>
                <w:szCs w:val="20"/>
              </w:rPr>
              <w:t>aper)</w:t>
            </w:r>
          </w:p>
        </w:tc>
        <w:tc>
          <w:tcPr>
            <w:tcW w:w="1440" w:type="dxa"/>
            <w:tcBorders>
              <w:top w:val="nil"/>
              <w:left w:val="nil"/>
              <w:bottom w:val="single" w:sz="8" w:space="0" w:color="auto"/>
              <w:right w:val="single" w:sz="8" w:space="0" w:color="auto"/>
            </w:tcBorders>
            <w:hideMark/>
          </w:tcPr>
          <w:p w:rsidR="00A74628" w:rsidRPr="007A6805" w:rsidP="001E11B6" w14:paraId="00F9C6FA"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353,936</w:t>
            </w:r>
          </w:p>
        </w:tc>
        <w:tc>
          <w:tcPr>
            <w:tcW w:w="1260" w:type="dxa"/>
            <w:tcBorders>
              <w:top w:val="nil"/>
              <w:left w:val="nil"/>
              <w:bottom w:val="single" w:sz="8" w:space="0" w:color="auto"/>
              <w:right w:val="single" w:sz="8" w:space="0" w:color="auto"/>
            </w:tcBorders>
            <w:hideMark/>
          </w:tcPr>
          <w:p w:rsidR="00A74628" w:rsidRPr="007A6805" w:rsidP="001E11B6" w14:paraId="095302B8"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hideMark/>
          </w:tcPr>
          <w:p w:rsidR="00A74628" w:rsidRPr="007A6805" w:rsidP="001E11B6" w14:paraId="509C1287" w14:textId="469190BE">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353</w:t>
            </w:r>
            <w:r w:rsidR="00F70E1D">
              <w:rPr>
                <w:rFonts w:ascii="Times New Roman" w:hAnsi="Times New Roman"/>
                <w:sz w:val="20"/>
                <w:szCs w:val="20"/>
              </w:rPr>
              <w:t>,</w:t>
            </w:r>
            <w:r w:rsidRPr="007A6805">
              <w:rPr>
                <w:rFonts w:ascii="Times New Roman" w:hAnsi="Times New Roman"/>
                <w:sz w:val="20"/>
                <w:szCs w:val="20"/>
              </w:rPr>
              <w:t>936</w:t>
            </w:r>
          </w:p>
        </w:tc>
        <w:tc>
          <w:tcPr>
            <w:tcW w:w="1080" w:type="dxa"/>
            <w:tcBorders>
              <w:top w:val="nil"/>
              <w:left w:val="nil"/>
              <w:bottom w:val="single" w:sz="8" w:space="0" w:color="auto"/>
              <w:right w:val="single" w:sz="8" w:space="0" w:color="auto"/>
            </w:tcBorders>
            <w:hideMark/>
          </w:tcPr>
          <w:p w:rsidR="00A74628" w:rsidRPr="007A6805" w:rsidP="001E11B6" w14:paraId="0E7FA78A"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1</w:t>
            </w:r>
          </w:p>
        </w:tc>
        <w:tc>
          <w:tcPr>
            <w:tcW w:w="1350" w:type="dxa"/>
            <w:tcBorders>
              <w:top w:val="nil"/>
              <w:left w:val="nil"/>
              <w:bottom w:val="single" w:sz="8" w:space="0" w:color="auto"/>
              <w:right w:val="single" w:sz="8" w:space="0" w:color="auto"/>
            </w:tcBorders>
            <w:hideMark/>
          </w:tcPr>
          <w:p w:rsidR="00A74628" w:rsidRPr="007A6805" w:rsidP="001E11B6" w14:paraId="524B16DF"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353,936</w:t>
            </w:r>
          </w:p>
        </w:tc>
        <w:tc>
          <w:tcPr>
            <w:tcW w:w="900" w:type="dxa"/>
            <w:tcBorders>
              <w:top w:val="nil"/>
              <w:left w:val="nil"/>
              <w:bottom w:val="single" w:sz="8" w:space="0" w:color="auto"/>
              <w:right w:val="single" w:sz="8" w:space="0" w:color="auto"/>
            </w:tcBorders>
            <w:hideMark/>
          </w:tcPr>
          <w:p w:rsidR="00A74628" w:rsidRPr="007A6805" w:rsidP="001E11B6" w14:paraId="25B95CA1"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hideMark/>
          </w:tcPr>
          <w:p w:rsidR="00A74628" w:rsidRPr="007A6805" w:rsidP="001E11B6" w14:paraId="53234A61"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$20,524,749</w:t>
            </w:r>
          </w:p>
        </w:tc>
      </w:tr>
      <w:tr w14:paraId="3D5EDE27" w14:textId="77777777" w:rsidTr="0085472C">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tcPr>
          <w:p w:rsidR="00A74628" w:rsidRPr="007A6805" w:rsidP="001E11B6" w14:paraId="0F3F9F9D"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tcPr>
          <w:p w:rsidR="00A74628" w:rsidRPr="007A6805" w:rsidP="001E11B6" w14:paraId="16DAFF9D"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H-1B and H-1B1 Data Collection and Filing Fee Exemption Supplement</w:t>
            </w:r>
            <w:r>
              <w:rPr>
                <w:rFonts w:ascii="Times New Roman" w:hAnsi="Times New Roman"/>
                <w:bCs/>
                <w:color w:val="000000"/>
                <w:sz w:val="20"/>
                <w:szCs w:val="20"/>
                <w:vertAlign w:val="superscript"/>
              </w:rPr>
              <w:footnoteReference w:id="12"/>
            </w:r>
            <w:r w:rsidRPr="007A6805">
              <w:rPr>
                <w:rFonts w:ascii="Times New Roman" w:hAnsi="Times New Roman"/>
                <w:bCs/>
                <w:color w:val="000000"/>
                <w:sz w:val="20"/>
                <w:szCs w:val="20"/>
              </w:rPr>
              <w:t xml:space="preserve"> (</w:t>
            </w:r>
            <w:r>
              <w:rPr>
                <w:rFonts w:ascii="Times New Roman" w:hAnsi="Times New Roman"/>
                <w:bCs/>
                <w:color w:val="000000"/>
                <w:sz w:val="20"/>
                <w:szCs w:val="20"/>
              </w:rPr>
              <w:t>O</w:t>
            </w:r>
            <w:r w:rsidRPr="007A6805">
              <w:rPr>
                <w:rFonts w:ascii="Times New Roman" w:hAnsi="Times New Roman"/>
                <w:bCs/>
                <w:color w:val="000000"/>
                <w:sz w:val="20"/>
                <w:szCs w:val="20"/>
              </w:rPr>
              <w:t>nline</w:t>
            </w:r>
            <w:r>
              <w:rPr>
                <w:rFonts w:ascii="Times New Roman" w:hAnsi="Times New Roman"/>
                <w:bCs/>
                <w:color w:val="000000"/>
                <w:sz w:val="20"/>
                <w:szCs w:val="20"/>
              </w:rPr>
              <w:t xml:space="preserve"> e-file</w:t>
            </w:r>
            <w:r w:rsidRPr="007A6805">
              <w:rPr>
                <w:rFonts w:ascii="Times New Roman" w:hAnsi="Times New Roman"/>
                <w:bCs/>
                <w:color w:val="000000"/>
                <w:sz w:val="20"/>
                <w:szCs w:val="20"/>
              </w:rPr>
              <w:t>)</w:t>
            </w:r>
          </w:p>
        </w:tc>
        <w:tc>
          <w:tcPr>
            <w:tcW w:w="1440" w:type="dxa"/>
            <w:tcBorders>
              <w:top w:val="nil"/>
              <w:left w:val="nil"/>
              <w:bottom w:val="single" w:sz="8" w:space="0" w:color="auto"/>
              <w:right w:val="single" w:sz="8" w:space="0" w:color="auto"/>
            </w:tcBorders>
          </w:tcPr>
          <w:p w:rsidR="00A74628" w:rsidRPr="007A6805" w:rsidP="001E11B6" w14:paraId="6A8CD8A3"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45,000</w:t>
            </w:r>
          </w:p>
        </w:tc>
        <w:tc>
          <w:tcPr>
            <w:tcW w:w="1260" w:type="dxa"/>
            <w:tcBorders>
              <w:top w:val="nil"/>
              <w:left w:val="nil"/>
              <w:bottom w:val="single" w:sz="8" w:space="0" w:color="auto"/>
              <w:right w:val="single" w:sz="8" w:space="0" w:color="auto"/>
            </w:tcBorders>
          </w:tcPr>
          <w:p w:rsidR="00A74628" w:rsidRPr="007A6805" w:rsidP="001E11B6" w14:paraId="385FE4AB"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tcPr>
          <w:p w:rsidR="00A74628" w:rsidRPr="007A6805" w:rsidP="001E11B6" w14:paraId="51D44CD6" w14:textId="67FD7E98">
            <w:pPr>
              <w:widowControl/>
              <w:autoSpaceDE/>
              <w:adjustRightInd/>
              <w:jc w:val="center"/>
              <w:rPr>
                <w:rFonts w:ascii="Times New Roman" w:hAnsi="Times New Roman"/>
                <w:sz w:val="20"/>
                <w:szCs w:val="20"/>
              </w:rPr>
            </w:pPr>
            <w:r w:rsidRPr="007A6805">
              <w:rPr>
                <w:rFonts w:ascii="Times New Roman" w:hAnsi="Times New Roman"/>
                <w:sz w:val="20"/>
                <w:szCs w:val="20"/>
              </w:rPr>
              <w:t>45</w:t>
            </w:r>
            <w:r w:rsidR="00F70E1D">
              <w:rPr>
                <w:rFonts w:ascii="Times New Roman" w:hAnsi="Times New Roman"/>
                <w:sz w:val="20"/>
                <w:szCs w:val="20"/>
              </w:rPr>
              <w:t>,</w:t>
            </w:r>
            <w:r w:rsidRPr="007A6805">
              <w:rPr>
                <w:rFonts w:ascii="Times New Roman" w:hAnsi="Times New Roman"/>
                <w:sz w:val="20"/>
                <w:szCs w:val="20"/>
              </w:rPr>
              <w:t>000</w:t>
            </w:r>
          </w:p>
        </w:tc>
        <w:tc>
          <w:tcPr>
            <w:tcW w:w="1080" w:type="dxa"/>
            <w:tcBorders>
              <w:top w:val="nil"/>
              <w:left w:val="nil"/>
              <w:bottom w:val="single" w:sz="8" w:space="0" w:color="auto"/>
              <w:right w:val="single" w:sz="8" w:space="0" w:color="auto"/>
            </w:tcBorders>
          </w:tcPr>
          <w:p w:rsidR="00A74628" w:rsidRPr="007A6805" w:rsidP="001E11B6" w14:paraId="589489FA"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0.9167</w:t>
            </w:r>
          </w:p>
        </w:tc>
        <w:tc>
          <w:tcPr>
            <w:tcW w:w="1350" w:type="dxa"/>
            <w:tcBorders>
              <w:top w:val="nil"/>
              <w:left w:val="nil"/>
              <w:bottom w:val="single" w:sz="8" w:space="0" w:color="auto"/>
              <w:right w:val="single" w:sz="8" w:space="0" w:color="auto"/>
            </w:tcBorders>
          </w:tcPr>
          <w:p w:rsidR="00A74628" w:rsidRPr="007A6805" w:rsidP="001E11B6" w14:paraId="557E2CA9"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41,252</w:t>
            </w:r>
          </w:p>
        </w:tc>
        <w:tc>
          <w:tcPr>
            <w:tcW w:w="900" w:type="dxa"/>
            <w:tcBorders>
              <w:top w:val="nil"/>
              <w:left w:val="nil"/>
              <w:bottom w:val="single" w:sz="8" w:space="0" w:color="auto"/>
              <w:right w:val="single" w:sz="8" w:space="0" w:color="auto"/>
            </w:tcBorders>
          </w:tcPr>
          <w:p w:rsidR="00A74628" w:rsidRPr="007A6805" w:rsidP="001E11B6" w14:paraId="64843E5D"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tcPr>
          <w:p w:rsidR="00A74628" w:rsidRPr="007A6805" w:rsidP="001E11B6" w14:paraId="40595000"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$2,392,174</w:t>
            </w:r>
          </w:p>
        </w:tc>
      </w:tr>
      <w:tr w14:paraId="7AB6FF75" w14:textId="77777777" w:rsidTr="0085472C">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tcPr>
          <w:p w:rsidR="0053034E" w:rsidRPr="00183592" w:rsidP="001E11B6" w14:paraId="1EB8B24E" w14:textId="5A90C1B6">
            <w:pPr>
              <w:widowControl/>
              <w:autoSpaceDE/>
              <w:adjustRightInd/>
              <w:jc w:val="center"/>
              <w:rPr>
                <w:rFonts w:ascii="Times New Roman" w:hAnsi="Times New Roman"/>
                <w:bCs/>
                <w:sz w:val="20"/>
                <w:szCs w:val="20"/>
              </w:rPr>
            </w:pPr>
            <w:r w:rsidRPr="00183592">
              <w:rPr>
                <w:rFonts w:ascii="Times New Roman" w:hAnsi="Times New Roman"/>
                <w:bCs/>
                <w:sz w:val="20"/>
                <w:szCs w:val="20"/>
              </w:rPr>
              <w:t>Business or other for-</w:t>
            </w:r>
            <w:r w:rsidRPr="00183592">
              <w:rPr>
                <w:rFonts w:ascii="Times New Roman" w:hAnsi="Times New Roman"/>
                <w:bCs/>
                <w:sz w:val="20"/>
                <w:szCs w:val="20"/>
              </w:rPr>
              <w:t>profit; Not-for-profit organizations</w:t>
            </w:r>
          </w:p>
        </w:tc>
        <w:tc>
          <w:tcPr>
            <w:tcW w:w="1440" w:type="dxa"/>
            <w:tcBorders>
              <w:top w:val="nil"/>
              <w:left w:val="nil"/>
              <w:bottom w:val="single" w:sz="8" w:space="0" w:color="auto"/>
              <w:right w:val="single" w:sz="8" w:space="0" w:color="auto"/>
            </w:tcBorders>
            <w:vAlign w:val="center"/>
          </w:tcPr>
          <w:p w:rsidR="0053034E" w:rsidRPr="00183592" w:rsidP="001E11B6" w14:paraId="2E9D2F75" w14:textId="3FAC6A12">
            <w:pPr>
              <w:widowControl/>
              <w:autoSpaceDE/>
              <w:adjustRightInd/>
              <w:jc w:val="center"/>
              <w:rPr>
                <w:rFonts w:ascii="Times New Roman" w:hAnsi="Times New Roman"/>
                <w:bCs/>
                <w:sz w:val="20"/>
                <w:szCs w:val="20"/>
              </w:rPr>
            </w:pPr>
            <w:r w:rsidRPr="00183592">
              <w:rPr>
                <w:rFonts w:ascii="Times New Roman" w:hAnsi="Times New Roman"/>
                <w:bCs/>
                <w:sz w:val="20"/>
                <w:szCs w:val="20"/>
              </w:rPr>
              <w:t>I-129H2A (PDFi</w:t>
            </w:r>
            <w:r w:rsidRPr="00183592" w:rsidR="007E2579">
              <w:rPr>
                <w:rFonts w:ascii="Times New Roman" w:hAnsi="Times New Roman"/>
                <w:bCs/>
                <w:sz w:val="20"/>
                <w:szCs w:val="20"/>
              </w:rPr>
              <w:t>)</w:t>
            </w:r>
            <w:r>
              <w:rPr>
                <w:rStyle w:val="FootnoteReference"/>
                <w:rFonts w:ascii="Times New Roman" w:hAnsi="Times New Roman"/>
                <w:bCs/>
                <w:sz w:val="20"/>
                <w:szCs w:val="20"/>
                <w:vertAlign w:val="superscript"/>
              </w:rPr>
              <w:footnoteReference w:id="13"/>
            </w:r>
          </w:p>
        </w:tc>
        <w:tc>
          <w:tcPr>
            <w:tcW w:w="1440" w:type="dxa"/>
            <w:tcBorders>
              <w:top w:val="nil"/>
              <w:left w:val="nil"/>
              <w:bottom w:val="single" w:sz="8" w:space="0" w:color="auto"/>
              <w:right w:val="single" w:sz="8" w:space="0" w:color="auto"/>
            </w:tcBorders>
          </w:tcPr>
          <w:p w:rsidR="0053034E" w:rsidRPr="00183592" w:rsidP="001E11B6" w14:paraId="5F325C2A" w14:textId="29145DDB">
            <w:pPr>
              <w:widowControl/>
              <w:autoSpaceDE/>
              <w:adjustRightInd/>
              <w:jc w:val="center"/>
              <w:rPr>
                <w:rFonts w:ascii="Times New Roman" w:hAnsi="Times New Roman"/>
                <w:sz w:val="20"/>
                <w:szCs w:val="20"/>
              </w:rPr>
            </w:pPr>
            <w:r w:rsidRPr="00183592">
              <w:rPr>
                <w:rFonts w:ascii="Times New Roman" w:hAnsi="Times New Roman"/>
                <w:sz w:val="20"/>
                <w:szCs w:val="20"/>
              </w:rPr>
              <w:t>2</w:t>
            </w:r>
            <w:r w:rsidRPr="00183592" w:rsidR="009C32EF">
              <w:rPr>
                <w:rFonts w:ascii="Times New Roman" w:hAnsi="Times New Roman"/>
                <w:sz w:val="20"/>
                <w:szCs w:val="20"/>
              </w:rPr>
              <w:t>3,873</w:t>
            </w:r>
          </w:p>
        </w:tc>
        <w:tc>
          <w:tcPr>
            <w:tcW w:w="1260" w:type="dxa"/>
            <w:tcBorders>
              <w:top w:val="nil"/>
              <w:left w:val="nil"/>
              <w:bottom w:val="single" w:sz="8" w:space="0" w:color="auto"/>
              <w:right w:val="single" w:sz="8" w:space="0" w:color="auto"/>
            </w:tcBorders>
          </w:tcPr>
          <w:p w:rsidR="0053034E" w:rsidRPr="00183592" w:rsidP="001E11B6" w14:paraId="2A06AE19" w14:textId="2A82DC56">
            <w:pPr>
              <w:widowControl/>
              <w:autoSpaceDE/>
              <w:adjustRightInd/>
              <w:jc w:val="center"/>
              <w:rPr>
                <w:rFonts w:ascii="Times New Roman" w:hAnsi="Times New Roman"/>
                <w:sz w:val="20"/>
                <w:szCs w:val="20"/>
              </w:rPr>
            </w:pPr>
            <w:r w:rsidRPr="00183592">
              <w:rPr>
                <w:rFonts w:ascii="Times New Roman" w:hAnsi="Times New Roman"/>
                <w:sz w:val="20"/>
                <w:szCs w:val="20"/>
              </w:rPr>
              <w:t>1</w:t>
            </w:r>
          </w:p>
        </w:tc>
        <w:tc>
          <w:tcPr>
            <w:tcW w:w="1170" w:type="dxa"/>
            <w:tcBorders>
              <w:top w:val="nil"/>
              <w:left w:val="nil"/>
              <w:bottom w:val="single" w:sz="8" w:space="0" w:color="auto"/>
              <w:right w:val="single" w:sz="8" w:space="0" w:color="auto"/>
            </w:tcBorders>
          </w:tcPr>
          <w:p w:rsidR="0053034E" w:rsidRPr="00183592" w:rsidP="001E11B6" w14:paraId="5D51ABB4" w14:textId="0990C72B">
            <w:pPr>
              <w:widowControl/>
              <w:autoSpaceDE/>
              <w:adjustRightInd/>
              <w:jc w:val="center"/>
              <w:rPr>
                <w:rFonts w:ascii="Times New Roman" w:hAnsi="Times New Roman"/>
                <w:sz w:val="20"/>
                <w:szCs w:val="20"/>
              </w:rPr>
            </w:pPr>
            <w:r w:rsidRPr="00183592">
              <w:rPr>
                <w:rFonts w:ascii="Times New Roman" w:hAnsi="Times New Roman"/>
                <w:sz w:val="20"/>
                <w:szCs w:val="20"/>
              </w:rPr>
              <w:t>23,873</w:t>
            </w:r>
          </w:p>
        </w:tc>
        <w:tc>
          <w:tcPr>
            <w:tcW w:w="1080" w:type="dxa"/>
            <w:tcBorders>
              <w:top w:val="nil"/>
              <w:left w:val="nil"/>
              <w:bottom w:val="single" w:sz="8" w:space="0" w:color="auto"/>
              <w:right w:val="single" w:sz="8" w:space="0" w:color="auto"/>
            </w:tcBorders>
          </w:tcPr>
          <w:p w:rsidR="0053034E" w:rsidRPr="00183592" w:rsidP="00B9778F" w14:paraId="21350231" w14:textId="581EED6A">
            <w:pPr>
              <w:widowControl/>
              <w:autoSpaceDE/>
              <w:adjustRightInd/>
              <w:jc w:val="center"/>
              <w:rPr>
                <w:rFonts w:ascii="Times New Roman" w:hAnsi="Times New Roman"/>
                <w:sz w:val="20"/>
                <w:szCs w:val="20"/>
              </w:rPr>
            </w:pPr>
            <w:r w:rsidRPr="00183592">
              <w:rPr>
                <w:rFonts w:ascii="Times New Roman" w:hAnsi="Times New Roman"/>
                <w:sz w:val="20"/>
                <w:szCs w:val="20"/>
              </w:rPr>
              <w:t>4.</w:t>
            </w:r>
            <w:r w:rsidRPr="00183592" w:rsidR="000403CE">
              <w:rPr>
                <w:rFonts w:ascii="Times New Roman" w:hAnsi="Times New Roman"/>
                <w:sz w:val="20"/>
                <w:szCs w:val="20"/>
              </w:rPr>
              <w:t>59</w:t>
            </w:r>
          </w:p>
        </w:tc>
        <w:tc>
          <w:tcPr>
            <w:tcW w:w="1350" w:type="dxa"/>
            <w:tcBorders>
              <w:top w:val="nil"/>
              <w:left w:val="nil"/>
              <w:bottom w:val="single" w:sz="8" w:space="0" w:color="auto"/>
              <w:right w:val="single" w:sz="8" w:space="0" w:color="auto"/>
            </w:tcBorders>
          </w:tcPr>
          <w:p w:rsidR="0053034E" w:rsidRPr="00183592" w:rsidP="001E11B6" w14:paraId="09A1D790" w14:textId="536E661A">
            <w:pPr>
              <w:widowControl/>
              <w:autoSpaceDE/>
              <w:adjustRightInd/>
              <w:jc w:val="center"/>
              <w:rPr>
                <w:rFonts w:ascii="Times New Roman" w:hAnsi="Times New Roman"/>
                <w:sz w:val="20"/>
                <w:szCs w:val="20"/>
              </w:rPr>
            </w:pPr>
            <w:r w:rsidRPr="00183592">
              <w:rPr>
                <w:rFonts w:ascii="Times New Roman" w:hAnsi="Times New Roman"/>
                <w:sz w:val="20"/>
                <w:szCs w:val="20"/>
              </w:rPr>
              <w:t>109,577</w:t>
            </w:r>
          </w:p>
        </w:tc>
        <w:tc>
          <w:tcPr>
            <w:tcW w:w="900" w:type="dxa"/>
            <w:tcBorders>
              <w:top w:val="nil"/>
              <w:left w:val="nil"/>
              <w:bottom w:val="single" w:sz="8" w:space="0" w:color="auto"/>
              <w:right w:val="single" w:sz="8" w:space="0" w:color="auto"/>
            </w:tcBorders>
          </w:tcPr>
          <w:p w:rsidR="0053034E" w:rsidRPr="00183592" w:rsidP="001E11B6" w14:paraId="20D766E9" w14:textId="70229E43">
            <w:pPr>
              <w:widowControl/>
              <w:autoSpaceDE/>
              <w:adjustRightInd/>
              <w:jc w:val="center"/>
              <w:rPr>
                <w:rFonts w:ascii="Times New Roman" w:hAnsi="Times New Roman"/>
                <w:sz w:val="20"/>
                <w:szCs w:val="20"/>
              </w:rPr>
            </w:pPr>
            <w:r w:rsidRPr="00183592">
              <w:rPr>
                <w:rFonts w:ascii="Times New Roman" w:hAnsi="Times New Roman"/>
                <w:sz w:val="20"/>
                <w:szCs w:val="20"/>
              </w:rPr>
              <w:t>$57.99</w:t>
            </w:r>
          </w:p>
        </w:tc>
        <w:tc>
          <w:tcPr>
            <w:tcW w:w="1350" w:type="dxa"/>
            <w:tcBorders>
              <w:top w:val="nil"/>
              <w:left w:val="nil"/>
              <w:bottom w:val="single" w:sz="8" w:space="0" w:color="auto"/>
              <w:right w:val="single" w:sz="8" w:space="0" w:color="auto"/>
            </w:tcBorders>
          </w:tcPr>
          <w:p w:rsidR="0053034E" w:rsidRPr="00183592" w:rsidP="001E11B6" w14:paraId="0293C9F2" w14:textId="28413726">
            <w:pPr>
              <w:widowControl/>
              <w:autoSpaceDE/>
              <w:adjustRightInd/>
              <w:jc w:val="center"/>
              <w:rPr>
                <w:rFonts w:ascii="Times New Roman" w:hAnsi="Times New Roman"/>
                <w:sz w:val="20"/>
                <w:szCs w:val="20"/>
              </w:rPr>
            </w:pPr>
            <w:r w:rsidRPr="00183592">
              <w:rPr>
                <w:rFonts w:ascii="Times New Roman" w:hAnsi="Times New Roman"/>
                <w:sz w:val="20"/>
                <w:szCs w:val="20"/>
              </w:rPr>
              <w:t>$</w:t>
            </w:r>
            <w:r w:rsidRPr="00183592" w:rsidR="009C32EF">
              <w:rPr>
                <w:rFonts w:ascii="Times New Roman" w:hAnsi="Times New Roman"/>
                <w:sz w:val="20"/>
                <w:szCs w:val="20"/>
              </w:rPr>
              <w:t>6</w:t>
            </w:r>
            <w:r w:rsidRPr="00183592" w:rsidR="00BC0E48">
              <w:rPr>
                <w:rFonts w:ascii="Times New Roman" w:hAnsi="Times New Roman"/>
                <w:sz w:val="20"/>
                <w:szCs w:val="20"/>
              </w:rPr>
              <w:t>,354,</w:t>
            </w:r>
            <w:r w:rsidRPr="00183592" w:rsidR="00010109">
              <w:rPr>
                <w:rFonts w:ascii="Times New Roman" w:hAnsi="Times New Roman"/>
                <w:sz w:val="20"/>
                <w:szCs w:val="20"/>
              </w:rPr>
              <w:t>374</w:t>
            </w:r>
          </w:p>
        </w:tc>
      </w:tr>
      <w:tr w14:paraId="10F5B8FD" w14:textId="77777777" w:rsidTr="0085472C">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A74628" w:rsidRPr="007A6805" w:rsidP="001E11B6" w14:paraId="7B7D42F3"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hideMark/>
          </w:tcPr>
          <w:p w:rsidR="00A74628" w:rsidRPr="007A6805" w:rsidP="001E11B6" w14:paraId="0F7E5ABE"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L Classification Supplement to Form I-129</w:t>
            </w:r>
            <w:r>
              <w:rPr>
                <w:rFonts w:ascii="Times New Roman" w:hAnsi="Times New Roman"/>
                <w:bCs/>
                <w:color w:val="000000"/>
                <w:sz w:val="20"/>
                <w:szCs w:val="20"/>
                <w:vertAlign w:val="superscript"/>
              </w:rPr>
              <w:footnoteReference w:id="14"/>
            </w:r>
          </w:p>
        </w:tc>
        <w:tc>
          <w:tcPr>
            <w:tcW w:w="1440" w:type="dxa"/>
            <w:tcBorders>
              <w:top w:val="nil"/>
              <w:left w:val="nil"/>
              <w:bottom w:val="single" w:sz="8" w:space="0" w:color="auto"/>
              <w:right w:val="single" w:sz="8" w:space="0" w:color="auto"/>
            </w:tcBorders>
            <w:hideMark/>
          </w:tcPr>
          <w:p w:rsidR="00A74628" w:rsidRPr="007A6805" w:rsidP="001E11B6" w14:paraId="7D6BE53D"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40,358</w:t>
            </w:r>
          </w:p>
        </w:tc>
        <w:tc>
          <w:tcPr>
            <w:tcW w:w="1260" w:type="dxa"/>
            <w:tcBorders>
              <w:top w:val="nil"/>
              <w:left w:val="nil"/>
              <w:bottom w:val="single" w:sz="8" w:space="0" w:color="auto"/>
              <w:right w:val="single" w:sz="8" w:space="0" w:color="auto"/>
            </w:tcBorders>
            <w:hideMark/>
          </w:tcPr>
          <w:p w:rsidR="00A74628" w:rsidRPr="007A6805" w:rsidP="001E11B6" w14:paraId="2F465A89"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hideMark/>
          </w:tcPr>
          <w:p w:rsidR="00A74628" w:rsidRPr="007A6805" w:rsidP="001E11B6" w14:paraId="390BF989" w14:textId="4F5DFA5A">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40</w:t>
            </w:r>
            <w:r w:rsidR="00F70E1D">
              <w:rPr>
                <w:rFonts w:ascii="Times New Roman" w:hAnsi="Times New Roman"/>
                <w:sz w:val="20"/>
                <w:szCs w:val="20"/>
              </w:rPr>
              <w:t>,</w:t>
            </w:r>
            <w:r w:rsidRPr="007A6805">
              <w:rPr>
                <w:rFonts w:ascii="Times New Roman" w:hAnsi="Times New Roman"/>
                <w:sz w:val="20"/>
                <w:szCs w:val="20"/>
              </w:rPr>
              <w:t>358</w:t>
            </w:r>
          </w:p>
        </w:tc>
        <w:tc>
          <w:tcPr>
            <w:tcW w:w="1080" w:type="dxa"/>
            <w:tcBorders>
              <w:top w:val="nil"/>
              <w:left w:val="nil"/>
              <w:bottom w:val="single" w:sz="8" w:space="0" w:color="auto"/>
              <w:right w:val="single" w:sz="8" w:space="0" w:color="auto"/>
            </w:tcBorders>
            <w:hideMark/>
          </w:tcPr>
          <w:p w:rsidR="00A74628" w:rsidRPr="007A6805" w:rsidP="001E11B6" w14:paraId="1B70C65A"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1.34</w:t>
            </w:r>
          </w:p>
        </w:tc>
        <w:tc>
          <w:tcPr>
            <w:tcW w:w="1350" w:type="dxa"/>
            <w:tcBorders>
              <w:top w:val="nil"/>
              <w:left w:val="nil"/>
              <w:bottom w:val="single" w:sz="8" w:space="0" w:color="auto"/>
              <w:right w:val="single" w:sz="8" w:space="0" w:color="auto"/>
            </w:tcBorders>
            <w:hideMark/>
          </w:tcPr>
          <w:p w:rsidR="00A74628" w:rsidRPr="007A6805" w:rsidP="001E11B6" w14:paraId="50762C68"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54,080</w:t>
            </w:r>
          </w:p>
        </w:tc>
        <w:tc>
          <w:tcPr>
            <w:tcW w:w="900" w:type="dxa"/>
            <w:tcBorders>
              <w:top w:val="nil"/>
              <w:left w:val="nil"/>
              <w:bottom w:val="single" w:sz="8" w:space="0" w:color="auto"/>
              <w:right w:val="single" w:sz="8" w:space="0" w:color="auto"/>
            </w:tcBorders>
            <w:hideMark/>
          </w:tcPr>
          <w:p w:rsidR="00A74628" w:rsidRPr="007A6805" w:rsidP="001E11B6" w14:paraId="60927715"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hideMark/>
          </w:tcPr>
          <w:p w:rsidR="00A74628" w:rsidRPr="007A6805" w:rsidP="001E11B6" w14:paraId="6DEF50A5"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$3,136,083</w:t>
            </w:r>
          </w:p>
        </w:tc>
      </w:tr>
      <w:tr w14:paraId="6B1DCCD0" w14:textId="77777777" w:rsidTr="0085472C">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A74628" w:rsidRPr="007A6805" w:rsidP="001E11B6" w14:paraId="3DC67CE1"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hideMark/>
          </w:tcPr>
          <w:p w:rsidR="00A74628" w:rsidRPr="007A6805" w:rsidP="001E11B6" w14:paraId="02B19BB5"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O and P Classifications Supplement to Form I-129</w:t>
            </w:r>
            <w:r>
              <w:rPr>
                <w:rFonts w:ascii="Times New Roman" w:hAnsi="Times New Roman"/>
                <w:bCs/>
                <w:color w:val="000000"/>
                <w:sz w:val="20"/>
                <w:szCs w:val="20"/>
                <w:vertAlign w:val="superscript"/>
              </w:rPr>
              <w:footnoteReference w:id="15"/>
            </w:r>
          </w:p>
        </w:tc>
        <w:tc>
          <w:tcPr>
            <w:tcW w:w="1440" w:type="dxa"/>
            <w:tcBorders>
              <w:top w:val="nil"/>
              <w:left w:val="nil"/>
              <w:bottom w:val="single" w:sz="8" w:space="0" w:color="auto"/>
              <w:right w:val="single" w:sz="8" w:space="0" w:color="auto"/>
            </w:tcBorders>
            <w:hideMark/>
          </w:tcPr>
          <w:p w:rsidR="00A74628" w:rsidRPr="007A6805" w:rsidP="001E11B6" w14:paraId="72AF2BAB"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28,434</w:t>
            </w:r>
          </w:p>
        </w:tc>
        <w:tc>
          <w:tcPr>
            <w:tcW w:w="1260" w:type="dxa"/>
            <w:tcBorders>
              <w:top w:val="nil"/>
              <w:left w:val="nil"/>
              <w:bottom w:val="single" w:sz="8" w:space="0" w:color="auto"/>
              <w:right w:val="single" w:sz="8" w:space="0" w:color="auto"/>
            </w:tcBorders>
            <w:hideMark/>
          </w:tcPr>
          <w:p w:rsidR="00A74628" w:rsidRPr="007A6805" w:rsidP="001E11B6" w14:paraId="452B32D0"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hideMark/>
          </w:tcPr>
          <w:p w:rsidR="00A74628" w:rsidRPr="007A6805" w:rsidP="001E11B6" w14:paraId="25493180" w14:textId="200F4425">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28</w:t>
            </w:r>
            <w:r w:rsidR="00F70E1D">
              <w:rPr>
                <w:rFonts w:ascii="Times New Roman" w:hAnsi="Times New Roman"/>
                <w:sz w:val="20"/>
                <w:szCs w:val="20"/>
              </w:rPr>
              <w:t>,</w:t>
            </w:r>
            <w:r w:rsidRPr="007A6805">
              <w:rPr>
                <w:rFonts w:ascii="Times New Roman" w:hAnsi="Times New Roman"/>
                <w:sz w:val="20"/>
                <w:szCs w:val="20"/>
              </w:rPr>
              <w:t>434</w:t>
            </w:r>
          </w:p>
        </w:tc>
        <w:tc>
          <w:tcPr>
            <w:tcW w:w="1080" w:type="dxa"/>
            <w:tcBorders>
              <w:top w:val="nil"/>
              <w:left w:val="nil"/>
              <w:bottom w:val="single" w:sz="8" w:space="0" w:color="auto"/>
              <w:right w:val="single" w:sz="8" w:space="0" w:color="auto"/>
            </w:tcBorders>
            <w:hideMark/>
          </w:tcPr>
          <w:p w:rsidR="00A74628" w:rsidRPr="007A6805" w:rsidP="001E11B6" w14:paraId="03FCD079"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1</w:t>
            </w:r>
          </w:p>
        </w:tc>
        <w:tc>
          <w:tcPr>
            <w:tcW w:w="1350" w:type="dxa"/>
            <w:tcBorders>
              <w:top w:val="nil"/>
              <w:left w:val="nil"/>
              <w:bottom w:val="single" w:sz="8" w:space="0" w:color="auto"/>
              <w:right w:val="single" w:sz="8" w:space="0" w:color="auto"/>
            </w:tcBorders>
            <w:hideMark/>
          </w:tcPr>
          <w:p w:rsidR="00A74628" w:rsidRPr="007A6805" w:rsidP="001E11B6" w14:paraId="14D664B0"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28,434</w:t>
            </w:r>
          </w:p>
        </w:tc>
        <w:tc>
          <w:tcPr>
            <w:tcW w:w="900" w:type="dxa"/>
            <w:tcBorders>
              <w:top w:val="nil"/>
              <w:left w:val="nil"/>
              <w:bottom w:val="single" w:sz="8" w:space="0" w:color="auto"/>
              <w:right w:val="single" w:sz="8" w:space="0" w:color="auto"/>
            </w:tcBorders>
            <w:hideMark/>
          </w:tcPr>
          <w:p w:rsidR="00A74628" w:rsidRPr="007A6805" w:rsidP="001E11B6" w14:paraId="7FE16649"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hideMark/>
          </w:tcPr>
          <w:p w:rsidR="00A74628" w:rsidRPr="007A6805" w:rsidP="001E11B6" w14:paraId="051E0120"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$1,648,888</w:t>
            </w:r>
          </w:p>
        </w:tc>
      </w:tr>
      <w:tr w14:paraId="166434CF" w14:textId="77777777" w:rsidTr="0085472C">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A74628" w:rsidRPr="007A6805" w:rsidP="001E11B6" w14:paraId="71473D7F"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hideMark/>
          </w:tcPr>
          <w:p w:rsidR="00A74628" w:rsidRPr="007A6805" w:rsidP="001E11B6" w14:paraId="550F2DBE"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Q-1 Classification Supplement to Form I-129</w:t>
            </w:r>
            <w:r>
              <w:rPr>
                <w:rFonts w:ascii="Times New Roman" w:hAnsi="Times New Roman"/>
                <w:bCs/>
                <w:color w:val="000000"/>
                <w:sz w:val="20"/>
                <w:szCs w:val="20"/>
                <w:vertAlign w:val="superscript"/>
              </w:rPr>
              <w:footnoteReference w:id="16"/>
            </w:r>
          </w:p>
        </w:tc>
        <w:tc>
          <w:tcPr>
            <w:tcW w:w="1440" w:type="dxa"/>
            <w:tcBorders>
              <w:top w:val="nil"/>
              <w:left w:val="nil"/>
              <w:bottom w:val="single" w:sz="8" w:space="0" w:color="auto"/>
              <w:right w:val="single" w:sz="8" w:space="0" w:color="auto"/>
            </w:tcBorders>
            <w:hideMark/>
          </w:tcPr>
          <w:p w:rsidR="00A74628" w:rsidRPr="007A6805" w:rsidP="001E11B6" w14:paraId="425AAE8F"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54</w:t>
            </w:r>
          </w:p>
        </w:tc>
        <w:tc>
          <w:tcPr>
            <w:tcW w:w="1260" w:type="dxa"/>
            <w:tcBorders>
              <w:top w:val="nil"/>
              <w:left w:val="nil"/>
              <w:bottom w:val="single" w:sz="8" w:space="0" w:color="auto"/>
              <w:right w:val="single" w:sz="8" w:space="0" w:color="auto"/>
            </w:tcBorders>
            <w:hideMark/>
          </w:tcPr>
          <w:p w:rsidR="00A74628" w:rsidRPr="007A6805" w:rsidP="001E11B6" w14:paraId="2BE78A4E"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hideMark/>
          </w:tcPr>
          <w:p w:rsidR="00A74628" w:rsidRPr="007A6805" w:rsidP="001E11B6" w14:paraId="6CB18A74"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54</w:t>
            </w:r>
          </w:p>
        </w:tc>
        <w:tc>
          <w:tcPr>
            <w:tcW w:w="1080" w:type="dxa"/>
            <w:tcBorders>
              <w:top w:val="nil"/>
              <w:left w:val="nil"/>
              <w:bottom w:val="single" w:sz="8" w:space="0" w:color="auto"/>
              <w:right w:val="single" w:sz="8" w:space="0" w:color="auto"/>
            </w:tcBorders>
            <w:hideMark/>
          </w:tcPr>
          <w:p w:rsidR="00A74628" w:rsidRPr="007A6805" w:rsidP="001E11B6" w14:paraId="72198637"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0.34</w:t>
            </w:r>
          </w:p>
        </w:tc>
        <w:tc>
          <w:tcPr>
            <w:tcW w:w="1350" w:type="dxa"/>
            <w:tcBorders>
              <w:top w:val="nil"/>
              <w:left w:val="nil"/>
              <w:bottom w:val="single" w:sz="8" w:space="0" w:color="auto"/>
              <w:right w:val="single" w:sz="8" w:space="0" w:color="auto"/>
            </w:tcBorders>
            <w:hideMark/>
          </w:tcPr>
          <w:p w:rsidR="00A74628" w:rsidRPr="007A6805" w:rsidP="001E11B6" w14:paraId="583ED268"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18.36</w:t>
            </w:r>
          </w:p>
        </w:tc>
        <w:tc>
          <w:tcPr>
            <w:tcW w:w="900" w:type="dxa"/>
            <w:tcBorders>
              <w:top w:val="nil"/>
              <w:left w:val="nil"/>
              <w:bottom w:val="single" w:sz="8" w:space="0" w:color="auto"/>
              <w:right w:val="single" w:sz="8" w:space="0" w:color="auto"/>
            </w:tcBorders>
            <w:hideMark/>
          </w:tcPr>
          <w:p w:rsidR="00A74628" w:rsidRPr="007A6805" w:rsidP="001E11B6" w14:paraId="7D1AC54E"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hideMark/>
          </w:tcPr>
          <w:p w:rsidR="00A74628" w:rsidRPr="007A6805" w:rsidP="001E11B6" w14:paraId="07104643"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$1,065</w:t>
            </w:r>
          </w:p>
        </w:tc>
      </w:tr>
      <w:tr w14:paraId="3B79429C" w14:textId="77777777" w:rsidTr="0085472C">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A74628" w:rsidRPr="007A6805" w:rsidP="001E11B6" w14:paraId="1D4AB315"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hideMark/>
          </w:tcPr>
          <w:p w:rsidR="00A74628" w:rsidRPr="007A6805" w:rsidP="001E11B6" w14:paraId="55C4E3DA"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R-1 Classification Supplement to Form I-129</w:t>
            </w:r>
            <w:r>
              <w:rPr>
                <w:rFonts w:ascii="Times New Roman" w:hAnsi="Times New Roman"/>
                <w:bCs/>
                <w:color w:val="000000"/>
                <w:sz w:val="20"/>
                <w:szCs w:val="20"/>
                <w:vertAlign w:val="superscript"/>
              </w:rPr>
              <w:footnoteReference w:id="17"/>
            </w:r>
          </w:p>
        </w:tc>
        <w:tc>
          <w:tcPr>
            <w:tcW w:w="1440" w:type="dxa"/>
            <w:tcBorders>
              <w:top w:val="nil"/>
              <w:left w:val="nil"/>
              <w:bottom w:val="single" w:sz="8" w:space="0" w:color="auto"/>
              <w:right w:val="single" w:sz="8" w:space="0" w:color="auto"/>
            </w:tcBorders>
            <w:hideMark/>
          </w:tcPr>
          <w:p w:rsidR="00A74628" w:rsidRPr="007A6805" w:rsidP="001E11B6" w14:paraId="7D65F703"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6,782</w:t>
            </w:r>
          </w:p>
        </w:tc>
        <w:tc>
          <w:tcPr>
            <w:tcW w:w="1260" w:type="dxa"/>
            <w:tcBorders>
              <w:top w:val="nil"/>
              <w:left w:val="nil"/>
              <w:bottom w:val="single" w:sz="8" w:space="0" w:color="auto"/>
              <w:right w:val="single" w:sz="8" w:space="0" w:color="auto"/>
            </w:tcBorders>
            <w:hideMark/>
          </w:tcPr>
          <w:p w:rsidR="00A74628" w:rsidRPr="007A6805" w:rsidP="001E11B6" w14:paraId="4BC21F9B"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hideMark/>
          </w:tcPr>
          <w:p w:rsidR="00A74628" w:rsidRPr="007A6805" w:rsidP="001E11B6" w14:paraId="71435E57"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6782</w:t>
            </w:r>
          </w:p>
        </w:tc>
        <w:tc>
          <w:tcPr>
            <w:tcW w:w="1080" w:type="dxa"/>
            <w:tcBorders>
              <w:top w:val="nil"/>
              <w:left w:val="nil"/>
              <w:bottom w:val="single" w:sz="8" w:space="0" w:color="auto"/>
              <w:right w:val="single" w:sz="8" w:space="0" w:color="auto"/>
            </w:tcBorders>
            <w:hideMark/>
          </w:tcPr>
          <w:p w:rsidR="00A74628" w:rsidRPr="007A6805" w:rsidP="001E11B6" w14:paraId="40871210"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2.34</w:t>
            </w:r>
          </w:p>
        </w:tc>
        <w:tc>
          <w:tcPr>
            <w:tcW w:w="1350" w:type="dxa"/>
            <w:tcBorders>
              <w:top w:val="nil"/>
              <w:left w:val="nil"/>
              <w:bottom w:val="single" w:sz="8" w:space="0" w:color="auto"/>
              <w:right w:val="single" w:sz="8" w:space="0" w:color="auto"/>
            </w:tcBorders>
            <w:hideMark/>
          </w:tcPr>
          <w:p w:rsidR="00A74628" w:rsidRPr="007A6805" w:rsidP="001E11B6" w14:paraId="18CCBD5E"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15,870</w:t>
            </w:r>
          </w:p>
        </w:tc>
        <w:tc>
          <w:tcPr>
            <w:tcW w:w="900" w:type="dxa"/>
            <w:tcBorders>
              <w:top w:val="nil"/>
              <w:left w:val="nil"/>
              <w:bottom w:val="single" w:sz="8" w:space="0" w:color="auto"/>
              <w:right w:val="single" w:sz="8" w:space="0" w:color="auto"/>
            </w:tcBorders>
            <w:hideMark/>
          </w:tcPr>
          <w:p w:rsidR="00A74628" w:rsidRPr="007A6805" w:rsidP="001E11B6" w14:paraId="0189728E"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hideMark/>
          </w:tcPr>
          <w:p w:rsidR="00A74628" w:rsidRPr="007A6805" w:rsidP="001E11B6" w14:paraId="10FC55EE"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$920,294</w:t>
            </w:r>
          </w:p>
        </w:tc>
      </w:tr>
      <w:tr w14:paraId="086DB0B4" w14:textId="77777777" w:rsidTr="0085472C">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A74628" w:rsidRPr="007A6805" w:rsidP="001E11B6" w14:paraId="35FD3406" w14:textId="77777777">
            <w:pPr>
              <w:widowControl/>
              <w:autoSpaceDE/>
              <w:adjustRightInd/>
              <w:jc w:val="center"/>
              <w:rPr>
                <w:rFonts w:ascii="Times New Roman" w:hAnsi="Times New Roman"/>
                <w:b/>
                <w:bCs/>
                <w:color w:val="000000"/>
                <w:sz w:val="20"/>
                <w:szCs w:val="20"/>
              </w:rPr>
            </w:pPr>
            <w:r w:rsidRPr="007A6805">
              <w:rPr>
                <w:rFonts w:ascii="Times New Roman" w:hAnsi="Times New Roman"/>
                <w:b/>
                <w:bCs/>
                <w:color w:val="000000"/>
                <w:sz w:val="20"/>
                <w:szCs w:val="20"/>
              </w:rPr>
              <w:t>Total</w:t>
            </w:r>
          </w:p>
        </w:tc>
        <w:tc>
          <w:tcPr>
            <w:tcW w:w="1440" w:type="dxa"/>
            <w:tcBorders>
              <w:top w:val="nil"/>
              <w:left w:val="nil"/>
              <w:bottom w:val="single" w:sz="8" w:space="0" w:color="auto"/>
              <w:right w:val="single" w:sz="8" w:space="0" w:color="auto"/>
            </w:tcBorders>
            <w:shd w:val="clear" w:color="auto" w:fill="000000"/>
            <w:vAlign w:val="center"/>
            <w:hideMark/>
          </w:tcPr>
          <w:p w:rsidR="00A74628" w:rsidRPr="007A6805" w:rsidP="001E11B6" w14:paraId="4DC1A824" w14:textId="77777777">
            <w:pPr>
              <w:jc w:val="center"/>
              <w:rPr>
                <w:rFonts w:ascii="Times New Roman" w:hAnsi="Times New Roman"/>
                <w:b/>
                <w:bCs/>
                <w:color w:val="000000"/>
                <w:sz w:val="20"/>
                <w:szCs w:val="20"/>
              </w:rPr>
            </w:pPr>
          </w:p>
        </w:tc>
        <w:tc>
          <w:tcPr>
            <w:tcW w:w="1440" w:type="dxa"/>
            <w:tcBorders>
              <w:top w:val="nil"/>
              <w:left w:val="nil"/>
              <w:bottom w:val="single" w:sz="8" w:space="0" w:color="auto"/>
              <w:right w:val="single" w:sz="8" w:space="0" w:color="auto"/>
            </w:tcBorders>
            <w:shd w:val="clear" w:color="auto" w:fill="000000" w:themeFill="text1"/>
            <w:vAlign w:val="center"/>
          </w:tcPr>
          <w:p w:rsidR="00A74628" w:rsidRPr="007A6805" w:rsidP="001E11B6" w14:paraId="195C3E61" w14:textId="77777777">
            <w:pPr>
              <w:widowControl/>
              <w:autoSpaceDE/>
              <w:adjustRightInd/>
              <w:jc w:val="center"/>
              <w:rPr>
                <w:rFonts w:ascii="Times New Roman" w:hAnsi="Times New Roman"/>
                <w:b/>
                <w:bCs/>
                <w:color w:val="FF0000"/>
                <w:sz w:val="20"/>
                <w:szCs w:val="20"/>
              </w:rPr>
            </w:pPr>
          </w:p>
        </w:tc>
        <w:tc>
          <w:tcPr>
            <w:tcW w:w="1260" w:type="dxa"/>
            <w:tcBorders>
              <w:top w:val="nil"/>
              <w:left w:val="nil"/>
              <w:bottom w:val="single" w:sz="8" w:space="0" w:color="auto"/>
              <w:right w:val="single" w:sz="8" w:space="0" w:color="auto"/>
            </w:tcBorders>
            <w:shd w:val="clear" w:color="auto" w:fill="000000" w:themeFill="text1"/>
            <w:vAlign w:val="center"/>
          </w:tcPr>
          <w:p w:rsidR="00A74628" w:rsidRPr="007A6805" w:rsidP="001E11B6" w14:paraId="02D1C5CA" w14:textId="77777777">
            <w:pPr>
              <w:widowControl/>
              <w:autoSpaceDE/>
              <w:adjustRightInd/>
              <w:jc w:val="center"/>
              <w:rPr>
                <w:rFonts w:ascii="Times New Roman" w:hAnsi="Times New Roman"/>
                <w:b/>
                <w:bCs/>
                <w:color w:val="000000"/>
                <w:sz w:val="20"/>
                <w:szCs w:val="20"/>
              </w:rPr>
            </w:pPr>
          </w:p>
        </w:tc>
        <w:tc>
          <w:tcPr>
            <w:tcW w:w="1170" w:type="dxa"/>
            <w:tcBorders>
              <w:top w:val="nil"/>
              <w:left w:val="nil"/>
              <w:bottom w:val="single" w:sz="8" w:space="0" w:color="auto"/>
              <w:right w:val="single" w:sz="8" w:space="0" w:color="auto"/>
            </w:tcBorders>
            <w:vAlign w:val="center"/>
            <w:hideMark/>
          </w:tcPr>
          <w:p w:rsidR="00A74628" w:rsidRPr="007A6805" w:rsidP="001E11B6" w14:paraId="449D92DA" w14:textId="0AB63911">
            <w:pPr>
              <w:widowControl/>
              <w:autoSpaceDE/>
              <w:adjustRightInd/>
              <w:jc w:val="center"/>
              <w:rPr>
                <w:rFonts w:ascii="Times New Roman" w:hAnsi="Times New Roman"/>
                <w:b/>
                <w:bCs/>
                <w:color w:val="000000"/>
                <w:sz w:val="20"/>
                <w:szCs w:val="20"/>
              </w:rPr>
            </w:pPr>
            <w:r w:rsidRPr="007A6805">
              <w:rPr>
                <w:rFonts w:ascii="Times New Roman" w:hAnsi="Times New Roman"/>
                <w:b/>
                <w:bCs/>
                <w:sz w:val="20"/>
                <w:szCs w:val="20"/>
              </w:rPr>
              <w:t>1,5</w:t>
            </w:r>
            <w:r w:rsidR="001C4060">
              <w:rPr>
                <w:rFonts w:ascii="Times New Roman" w:hAnsi="Times New Roman"/>
                <w:b/>
                <w:bCs/>
                <w:sz w:val="20"/>
                <w:szCs w:val="20"/>
              </w:rPr>
              <w:t>20,27</w:t>
            </w:r>
            <w:r w:rsidR="00010109">
              <w:rPr>
                <w:rFonts w:ascii="Times New Roman" w:hAnsi="Times New Roman"/>
                <w:b/>
                <w:bCs/>
                <w:sz w:val="20"/>
                <w:szCs w:val="20"/>
              </w:rPr>
              <w:t>5</w:t>
            </w:r>
          </w:p>
        </w:tc>
        <w:tc>
          <w:tcPr>
            <w:tcW w:w="1080" w:type="dxa"/>
            <w:tcBorders>
              <w:top w:val="nil"/>
              <w:left w:val="nil"/>
              <w:bottom w:val="single" w:sz="8" w:space="0" w:color="auto"/>
              <w:right w:val="single" w:sz="8" w:space="0" w:color="auto"/>
            </w:tcBorders>
            <w:shd w:val="clear" w:color="auto" w:fill="000000"/>
            <w:vAlign w:val="center"/>
          </w:tcPr>
          <w:p w:rsidR="00A74628" w:rsidRPr="007A6805" w:rsidP="001E11B6" w14:paraId="6C177F13" w14:textId="77777777">
            <w:pPr>
              <w:widowControl/>
              <w:autoSpaceDE/>
              <w:adjustRightInd/>
              <w:jc w:val="center"/>
              <w:rPr>
                <w:rFonts w:ascii="Times New Roman" w:hAnsi="Times New Roman"/>
                <w:b/>
                <w:bCs/>
                <w:color w:val="000000"/>
                <w:sz w:val="20"/>
                <w:szCs w:val="20"/>
              </w:rPr>
            </w:pPr>
          </w:p>
        </w:tc>
        <w:tc>
          <w:tcPr>
            <w:tcW w:w="1350" w:type="dxa"/>
            <w:tcBorders>
              <w:top w:val="nil"/>
              <w:left w:val="nil"/>
              <w:bottom w:val="single" w:sz="8" w:space="0" w:color="auto"/>
              <w:right w:val="single" w:sz="8" w:space="0" w:color="auto"/>
            </w:tcBorders>
            <w:vAlign w:val="center"/>
            <w:hideMark/>
          </w:tcPr>
          <w:p w:rsidR="0056385F" w:rsidP="0085472C" w14:paraId="04294E65" w14:textId="77777777">
            <w:pPr>
              <w:widowControl/>
              <w:autoSpaceDE/>
              <w:adjustRightInd/>
              <w:jc w:val="center"/>
              <w:rPr>
                <w:rFonts w:ascii="Times New Roman" w:hAnsi="Times New Roman"/>
                <w:b/>
                <w:bCs/>
                <w:sz w:val="20"/>
                <w:szCs w:val="20"/>
              </w:rPr>
            </w:pPr>
          </w:p>
          <w:p w:rsidR="0085472C" w:rsidRPr="0085472C" w:rsidP="0085472C" w14:paraId="5D284198" w14:textId="0BB7E7C4">
            <w:pPr>
              <w:widowControl/>
              <w:autoSpaceDE/>
              <w:adjustRightInd/>
              <w:jc w:val="center"/>
              <w:rPr>
                <w:rFonts w:ascii="Times New Roman" w:hAnsi="Times New Roman"/>
                <w:b/>
                <w:bCs/>
                <w:sz w:val="20"/>
                <w:szCs w:val="20"/>
              </w:rPr>
            </w:pPr>
            <w:r w:rsidRPr="0085472C">
              <w:rPr>
                <w:rFonts w:ascii="Times New Roman" w:hAnsi="Times New Roman"/>
                <w:b/>
                <w:bCs/>
                <w:sz w:val="20"/>
                <w:szCs w:val="20"/>
              </w:rPr>
              <w:t>3,0</w:t>
            </w:r>
            <w:r w:rsidR="007907E9">
              <w:rPr>
                <w:rFonts w:ascii="Times New Roman" w:hAnsi="Times New Roman"/>
                <w:b/>
                <w:bCs/>
                <w:sz w:val="20"/>
                <w:szCs w:val="20"/>
              </w:rPr>
              <w:t>26,</w:t>
            </w:r>
            <w:r w:rsidR="00010109">
              <w:rPr>
                <w:rFonts w:ascii="Times New Roman" w:hAnsi="Times New Roman"/>
                <w:b/>
                <w:bCs/>
                <w:sz w:val="20"/>
                <w:szCs w:val="20"/>
              </w:rPr>
              <w:t>399</w:t>
            </w:r>
          </w:p>
          <w:p w:rsidR="00A74628" w:rsidRPr="007A6805" w:rsidP="008C7296" w14:paraId="5C72F07D" w14:textId="1090ABBC">
            <w:pPr>
              <w:widowControl/>
              <w:autoSpaceDE/>
              <w:adjustRightInd/>
              <w:rPr>
                <w:rFonts w:ascii="Times New Roman" w:hAnsi="Times New Roman"/>
                <w:b/>
                <w:bCs/>
                <w:color w:val="000000"/>
                <w:sz w:val="20"/>
                <w:szCs w:val="20"/>
              </w:rPr>
            </w:pPr>
          </w:p>
        </w:tc>
        <w:tc>
          <w:tcPr>
            <w:tcW w:w="900" w:type="dxa"/>
            <w:tcBorders>
              <w:top w:val="nil"/>
              <w:left w:val="nil"/>
              <w:bottom w:val="single" w:sz="8" w:space="0" w:color="auto"/>
              <w:right w:val="single" w:sz="8" w:space="0" w:color="auto"/>
            </w:tcBorders>
            <w:shd w:val="clear" w:color="auto" w:fill="000000"/>
            <w:vAlign w:val="center"/>
          </w:tcPr>
          <w:p w:rsidR="00A74628" w:rsidRPr="007A6805" w:rsidP="001E11B6" w14:paraId="4080DD87" w14:textId="77777777">
            <w:pPr>
              <w:widowControl/>
              <w:autoSpaceDE/>
              <w:adjustRightInd/>
              <w:jc w:val="center"/>
              <w:rPr>
                <w:rFonts w:ascii="Times New Roman" w:hAnsi="Times New Roman"/>
                <w:b/>
                <w:bCs/>
                <w:color w:val="000000"/>
                <w:sz w:val="20"/>
                <w:szCs w:val="20"/>
              </w:rPr>
            </w:pPr>
          </w:p>
        </w:tc>
        <w:tc>
          <w:tcPr>
            <w:tcW w:w="1350" w:type="dxa"/>
            <w:tcBorders>
              <w:top w:val="nil"/>
              <w:left w:val="nil"/>
              <w:bottom w:val="single" w:sz="8" w:space="0" w:color="auto"/>
              <w:right w:val="single" w:sz="8" w:space="0" w:color="auto"/>
            </w:tcBorders>
            <w:vAlign w:val="center"/>
            <w:hideMark/>
          </w:tcPr>
          <w:p w:rsidR="00FD74FB" w:rsidP="001E11B6" w14:paraId="2F5B8D03" w14:textId="5546FB79">
            <w:pPr>
              <w:widowControl/>
              <w:autoSpaceDE/>
              <w:adjustRightInd/>
              <w:jc w:val="center"/>
              <w:rPr>
                <w:rFonts w:ascii="Times New Roman" w:hAnsi="Times New Roman"/>
                <w:b/>
                <w:bCs/>
                <w:sz w:val="20"/>
                <w:szCs w:val="20"/>
              </w:rPr>
            </w:pPr>
          </w:p>
          <w:p w:rsidR="0056385F" w:rsidRPr="0056385F" w:rsidP="0056385F" w14:paraId="4852FEDC" w14:textId="0D2CC9CE">
            <w:pPr>
              <w:widowControl/>
              <w:autoSpaceDE/>
              <w:autoSpaceDN/>
              <w:adjustRightInd/>
              <w:jc w:val="center"/>
              <w:rPr>
                <w:rFonts w:ascii="Times New Roman" w:hAnsi="Times New Roman"/>
                <w:b/>
                <w:bCs/>
                <w:sz w:val="20"/>
                <w:szCs w:val="20"/>
              </w:rPr>
            </w:pPr>
            <w:r w:rsidRPr="0056385F">
              <w:rPr>
                <w:rFonts w:ascii="Times New Roman" w:hAnsi="Times New Roman"/>
                <w:b/>
                <w:bCs/>
                <w:sz w:val="20"/>
                <w:szCs w:val="20"/>
              </w:rPr>
              <w:t>$175,</w:t>
            </w:r>
            <w:r w:rsidR="007678FD">
              <w:rPr>
                <w:rFonts w:ascii="Times New Roman" w:hAnsi="Times New Roman"/>
                <w:b/>
                <w:bCs/>
                <w:sz w:val="20"/>
                <w:szCs w:val="20"/>
              </w:rPr>
              <w:t>57</w:t>
            </w:r>
            <w:r w:rsidR="007505D4">
              <w:rPr>
                <w:rFonts w:ascii="Times New Roman" w:hAnsi="Times New Roman"/>
                <w:b/>
                <w:bCs/>
                <w:sz w:val="20"/>
                <w:szCs w:val="20"/>
              </w:rPr>
              <w:t>2</w:t>
            </w:r>
            <w:r w:rsidR="00B61ACF">
              <w:rPr>
                <w:rFonts w:ascii="Times New Roman" w:hAnsi="Times New Roman"/>
                <w:b/>
                <w:bCs/>
                <w:sz w:val="20"/>
                <w:szCs w:val="20"/>
              </w:rPr>
              <w:t>,</w:t>
            </w:r>
            <w:r w:rsidR="005F5E70">
              <w:rPr>
                <w:rFonts w:ascii="Times New Roman" w:hAnsi="Times New Roman"/>
                <w:b/>
                <w:bCs/>
                <w:sz w:val="20"/>
                <w:szCs w:val="20"/>
              </w:rPr>
              <w:t>757</w:t>
            </w:r>
          </w:p>
          <w:p w:rsidR="00A74628" w:rsidRPr="00FD74FB" w:rsidP="001E11B6" w14:paraId="2ABF5006" w14:textId="663D833B">
            <w:pPr>
              <w:widowControl/>
              <w:autoSpaceDE/>
              <w:adjustRightInd/>
              <w:jc w:val="center"/>
              <w:rPr>
                <w:rFonts w:ascii="Times New Roman" w:hAnsi="Times New Roman"/>
                <w:b/>
                <w:bCs/>
                <w:sz w:val="20"/>
                <w:szCs w:val="20"/>
              </w:rPr>
            </w:pPr>
          </w:p>
        </w:tc>
      </w:tr>
    </w:tbl>
    <w:p w:rsidR="00E175F3" w:rsidP="00D0795A" w14:paraId="2FDCC1E3" w14:textId="77777777">
      <w:pPr>
        <w:tabs>
          <w:tab w:val="left" w:pos="-1440"/>
          <w:tab w:val="left" w:pos="1080"/>
        </w:tabs>
        <w:rPr>
          <w:rFonts w:ascii="Times New Roman" w:hAnsi="Times New Roman"/>
          <w:b/>
        </w:rPr>
      </w:pPr>
    </w:p>
    <w:p w:rsidR="0010109C" w:rsidP="00D0795A" w14:paraId="5801CDCE" w14:textId="34C8BC20">
      <w:pPr>
        <w:jc w:val="both"/>
        <w:rPr>
          <w:sz w:val="20"/>
          <w:szCs w:val="20"/>
          <w:u w:val="single"/>
        </w:rPr>
      </w:pPr>
      <w:r>
        <w:rPr>
          <w:i/>
          <w:iCs/>
          <w:sz w:val="20"/>
          <w:szCs w:val="20"/>
        </w:rPr>
        <w:t xml:space="preserve">* </w:t>
      </w:r>
      <w:r w:rsidRPr="00CF3292">
        <w:rPr>
          <w:rFonts w:ascii="Times New Roman" w:hAnsi="Times New Roman"/>
          <w:i/>
          <w:iCs/>
          <w:sz w:val="20"/>
          <w:szCs w:val="20"/>
        </w:rPr>
        <w:t>The above Average Hourly Wage Rate is the May 202</w:t>
      </w:r>
      <w:r w:rsidR="00994937">
        <w:rPr>
          <w:rFonts w:ascii="Times New Roman" w:hAnsi="Times New Roman"/>
          <w:i/>
          <w:iCs/>
          <w:sz w:val="20"/>
          <w:szCs w:val="20"/>
        </w:rPr>
        <w:t>3</w:t>
      </w:r>
      <w:r w:rsidRPr="00CF3292">
        <w:rPr>
          <w:rFonts w:ascii="Times New Roman" w:hAnsi="Times New Roman"/>
          <w:i/>
          <w:iCs/>
          <w:sz w:val="20"/>
          <w:szCs w:val="20"/>
        </w:rPr>
        <w:t xml:space="preserve"> Bureau of Labor Statistics average wage for Business and Financial Operations Occupations of $39.72 times the wage rate benefit multiplier of 1.46 (to account for benefits provided) equaling $57.99.</w:t>
      </w:r>
    </w:p>
    <w:p w:rsidR="0010109C" w:rsidP="0010109C" w14:paraId="0108DD6D" w14:textId="77777777">
      <w:pPr>
        <w:ind w:left="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0802BF29">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w:t>
      </w:r>
      <w:r w:rsidRPr="0029577A">
        <w:rPr>
          <w:rFonts w:ascii="Times New Roman" w:hAnsi="Times New Roman"/>
          <w:b/>
        </w:rPr>
        <w:t>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7928ED" w:rsidP="0010109C" w14:paraId="4B6C3781" w14:textId="77777777">
      <w:pPr>
        <w:ind w:left="720"/>
        <w:rPr>
          <w:rFonts w:ascii="Times New Roman" w:hAnsi="Times New Roman"/>
        </w:rPr>
      </w:pPr>
      <w:r>
        <w:rPr>
          <w:rFonts w:ascii="Times New Roman" w:hAnsi="Times New Roman"/>
        </w:rPr>
        <w:t>There are no capital or start-up costs associated with this information collection.</w:t>
      </w:r>
      <w:r w:rsidR="00C31404">
        <w:rPr>
          <w:rFonts w:ascii="Times New Roman" w:hAnsi="Times New Roman"/>
        </w:rPr>
        <w:t xml:space="preserve"> </w:t>
      </w:r>
    </w:p>
    <w:p w:rsidR="007928ED" w:rsidP="0010109C" w14:paraId="376A9DFC" w14:textId="77777777">
      <w:pPr>
        <w:ind w:left="720"/>
        <w:rPr>
          <w:rFonts w:ascii="Times New Roman" w:hAnsi="Times New Roman"/>
        </w:rPr>
      </w:pPr>
    </w:p>
    <w:p w:rsidR="00F16E37" w:rsidP="0023741C" w14:paraId="304B6417" w14:textId="51418892">
      <w:pPr>
        <w:ind w:left="720"/>
        <w:rPr>
          <w:rFonts w:ascii="Times New Roman" w:hAnsi="Times New Roman"/>
        </w:rPr>
      </w:pPr>
      <w:r>
        <w:rPr>
          <w:rFonts w:ascii="Times New Roman" w:hAnsi="Times New Roman"/>
        </w:rPr>
        <w:t>USCIS estimates that costs for form preparation, legal services, translations, required consultations, document search and generation, and postage to mail the completed package will vary widely. USCIS estimates that petitioners will pay an average of $515 per response. The total estimated cost burden to respondents is calculated by multiplying the number of respondents (</w:t>
      </w:r>
      <w:r>
        <w:rPr>
          <w:rFonts w:ascii="Times New Roman" w:hAnsi="Times New Roman"/>
          <w:bCs/>
          <w:color w:val="000000"/>
        </w:rPr>
        <w:t>5</w:t>
      </w:r>
      <w:r w:rsidR="0022098C">
        <w:rPr>
          <w:rFonts w:ascii="Times New Roman" w:hAnsi="Times New Roman"/>
          <w:bCs/>
          <w:color w:val="000000"/>
        </w:rPr>
        <w:t>03,73</w:t>
      </w:r>
      <w:r w:rsidR="00BE36AE">
        <w:rPr>
          <w:rFonts w:ascii="Times New Roman" w:hAnsi="Times New Roman"/>
          <w:bCs/>
          <w:color w:val="000000"/>
        </w:rPr>
        <w:t>3</w:t>
      </w:r>
      <w:r>
        <w:rPr>
          <w:rFonts w:ascii="Times New Roman" w:hAnsi="Times New Roman"/>
        </w:rPr>
        <w:t xml:space="preserve">) by the estimated cost per response ($515), which equals </w:t>
      </w:r>
      <w:r>
        <w:rPr>
          <w:rFonts w:ascii="Times New Roman" w:hAnsi="Times New Roman"/>
          <w:b/>
        </w:rPr>
        <w:t>$2</w:t>
      </w:r>
      <w:r w:rsidR="00F40815">
        <w:rPr>
          <w:rFonts w:ascii="Times New Roman" w:hAnsi="Times New Roman"/>
          <w:b/>
        </w:rPr>
        <w:t>59,42</w:t>
      </w:r>
      <w:r w:rsidR="000536DF">
        <w:rPr>
          <w:rFonts w:ascii="Times New Roman" w:hAnsi="Times New Roman"/>
          <w:b/>
        </w:rPr>
        <w:t>2</w:t>
      </w:r>
      <w:r w:rsidR="00F40815">
        <w:rPr>
          <w:rFonts w:ascii="Times New Roman" w:hAnsi="Times New Roman"/>
          <w:b/>
        </w:rPr>
        <w:t>,</w:t>
      </w:r>
      <w:r w:rsidR="000536DF">
        <w:rPr>
          <w:rFonts w:ascii="Times New Roman" w:hAnsi="Times New Roman"/>
          <w:b/>
        </w:rPr>
        <w:t>495</w:t>
      </w:r>
      <w:r>
        <w:rPr>
          <w:rFonts w:ascii="Times New Roman" w:hAnsi="Times New Roman"/>
          <w:b/>
        </w:rPr>
        <w:t>.</w:t>
      </w:r>
      <w:r>
        <w:rPr>
          <w:rFonts w:ascii="Times New Roman" w:hAnsi="Times New Roman"/>
        </w:rPr>
        <w:t xml:space="preserve"> </w:t>
      </w:r>
    </w:p>
    <w:p w:rsidR="000C6E20" w:rsidP="0023741C" w14:paraId="74551AAE" w14:textId="77777777">
      <w:pPr>
        <w:ind w:left="720"/>
        <w:rPr>
          <w:rFonts w:ascii="Times New Roman" w:hAnsi="Times New Roman"/>
        </w:rPr>
      </w:pPr>
    </w:p>
    <w:p w:rsidR="00C31404" w:rsidP="0023741C" w14:paraId="28189BA1" w14:textId="1A52C4D0">
      <w:pPr>
        <w:ind w:left="720"/>
        <w:rPr>
          <w:rFonts w:ascii="Times New Roman" w:hAnsi="Times New Roman"/>
        </w:rPr>
      </w:pPr>
      <w:r>
        <w:rPr>
          <w:rFonts w:ascii="Times New Roman" w:hAnsi="Times New Roman"/>
        </w:rPr>
        <w:t>For informational purposes, there is a filing fee for Form I-129 that varies depending on the classification being requested.</w:t>
      </w:r>
      <w:r>
        <w:rPr>
          <w:rFonts w:ascii="Times New Roman" w:hAnsi="Times New Roman"/>
          <w:vertAlign w:val="superscript"/>
        </w:rPr>
        <w:footnoteReference w:id="18"/>
      </w:r>
      <w:r w:rsidR="00657EFE">
        <w:rPr>
          <w:rFonts w:ascii="Times New Roman" w:hAnsi="Times New Roman"/>
        </w:rPr>
        <w:t xml:space="preserve"> </w:t>
      </w:r>
    </w:p>
    <w:p w:rsidR="00C31404" w:rsidP="00C31404" w14:paraId="504F0F22" w14:textId="04046053">
      <w:pPr>
        <w:ind w:left="720"/>
        <w:rPr>
          <w:rFonts w:ascii="Times New Roman" w:hAnsi="Times New Roman"/>
        </w:rPr>
      </w:pPr>
    </w:p>
    <w:tbl>
      <w:tblPr>
        <w:tblStyle w:val="TableGrid"/>
        <w:tblW w:w="0" w:type="auto"/>
        <w:tblInd w:w="720" w:type="dxa"/>
        <w:tblLook w:val="04A0"/>
      </w:tblPr>
      <w:tblGrid>
        <w:gridCol w:w="4320"/>
        <w:gridCol w:w="4310"/>
      </w:tblGrid>
      <w:tr w14:paraId="1836F384"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5AF47746" w14:textId="77777777">
            <w:pPr>
              <w:rPr>
                <w:rFonts w:ascii="Times New Roman" w:hAnsi="Times New Roman"/>
                <w:b/>
                <w:bCs/>
                <w:sz w:val="20"/>
                <w:szCs w:val="20"/>
              </w:rPr>
            </w:pPr>
            <w:r w:rsidRPr="00557DA4">
              <w:rPr>
                <w:rFonts w:ascii="Times New Roman" w:hAnsi="Times New Roman"/>
                <w:b/>
                <w:bCs/>
                <w:sz w:val="20"/>
                <w:szCs w:val="20"/>
              </w:rPr>
              <w:t>If Form I-129 is filed with:</w:t>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6F9091D1" w14:textId="77777777">
            <w:pPr>
              <w:rPr>
                <w:rFonts w:ascii="Times New Roman" w:hAnsi="Times New Roman"/>
                <w:b/>
                <w:bCs/>
                <w:sz w:val="20"/>
                <w:szCs w:val="20"/>
              </w:rPr>
            </w:pPr>
            <w:r w:rsidRPr="00557DA4">
              <w:rPr>
                <w:rFonts w:ascii="Times New Roman" w:hAnsi="Times New Roman"/>
                <w:b/>
                <w:bCs/>
                <w:sz w:val="20"/>
                <w:szCs w:val="20"/>
              </w:rPr>
              <w:t>The filing fee is:</w:t>
            </w:r>
          </w:p>
        </w:tc>
      </w:tr>
      <w:tr w14:paraId="1B906FD2"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0F28DAB5" w14:textId="77777777">
            <w:pPr>
              <w:rPr>
                <w:rFonts w:ascii="Times New Roman" w:hAnsi="Times New Roman"/>
                <w:sz w:val="20"/>
                <w:szCs w:val="20"/>
              </w:rPr>
            </w:pPr>
            <w:r w:rsidRPr="00557DA4">
              <w:rPr>
                <w:rFonts w:ascii="Times New Roman" w:hAnsi="Times New Roman"/>
                <w:sz w:val="20"/>
                <w:szCs w:val="20"/>
              </w:rPr>
              <w:t>E-1/E-2/E-2C/E-3/TN Supplement</w:t>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2D5B1DBC" w14:textId="77777777">
            <w:pPr>
              <w:rPr>
                <w:rFonts w:ascii="Times New Roman" w:hAnsi="Times New Roman"/>
                <w:sz w:val="20"/>
                <w:szCs w:val="20"/>
              </w:rPr>
            </w:pPr>
            <w:r w:rsidRPr="00557DA4">
              <w:rPr>
                <w:rFonts w:ascii="Times New Roman" w:hAnsi="Times New Roman"/>
                <w:sz w:val="20"/>
                <w:szCs w:val="20"/>
              </w:rPr>
              <w:t>$1,015</w:t>
            </w:r>
          </w:p>
        </w:tc>
      </w:tr>
      <w:tr w14:paraId="0B116A88"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0F1E7973" w14:textId="77777777">
            <w:pPr>
              <w:rPr>
                <w:rFonts w:ascii="Times New Roman" w:hAnsi="Times New Roman"/>
                <w:sz w:val="20"/>
                <w:szCs w:val="20"/>
              </w:rPr>
            </w:pPr>
            <w:r w:rsidRPr="00557DA4">
              <w:rPr>
                <w:rFonts w:ascii="Times New Roman" w:hAnsi="Times New Roman"/>
                <w:sz w:val="20"/>
                <w:szCs w:val="20"/>
              </w:rPr>
              <w:t>Trade Agreement Supplement</w:t>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1F25E00F" w14:textId="77777777">
            <w:pPr>
              <w:rPr>
                <w:rFonts w:ascii="Times New Roman" w:hAnsi="Times New Roman"/>
                <w:sz w:val="20"/>
                <w:szCs w:val="20"/>
              </w:rPr>
            </w:pPr>
            <w:r w:rsidRPr="00557DA4">
              <w:rPr>
                <w:rFonts w:ascii="Times New Roman" w:hAnsi="Times New Roman"/>
                <w:sz w:val="20"/>
                <w:szCs w:val="20"/>
              </w:rPr>
              <w:t>$1,015</w:t>
            </w:r>
          </w:p>
        </w:tc>
      </w:tr>
      <w:tr w14:paraId="7500F1DC"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36309708" w14:textId="77777777">
            <w:pPr>
              <w:rPr>
                <w:rFonts w:ascii="Times New Roman" w:hAnsi="Times New Roman"/>
                <w:sz w:val="20"/>
                <w:szCs w:val="20"/>
              </w:rPr>
            </w:pPr>
            <w:r w:rsidRPr="00557DA4">
              <w:rPr>
                <w:rFonts w:ascii="Times New Roman" w:hAnsi="Times New Roman"/>
                <w:sz w:val="20"/>
                <w:szCs w:val="20"/>
              </w:rPr>
              <w:t>H Classification Supplement</w:t>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011EED85" w14:textId="77777777">
            <w:pPr>
              <w:rPr>
                <w:rFonts w:ascii="Times New Roman" w:hAnsi="Times New Roman"/>
                <w:sz w:val="20"/>
                <w:szCs w:val="20"/>
              </w:rPr>
            </w:pPr>
            <w:r w:rsidRPr="00557DA4">
              <w:rPr>
                <w:rFonts w:ascii="Times New Roman" w:hAnsi="Times New Roman"/>
                <w:sz w:val="20"/>
                <w:szCs w:val="20"/>
              </w:rPr>
              <w:t>H-1B/H-1B1 = $780</w:t>
            </w:r>
          </w:p>
          <w:p w:rsidR="00FF52DD" w:rsidRPr="00557DA4" w:rsidP="001E0C1B" w14:paraId="1A8AB21A" w14:textId="77777777">
            <w:pPr>
              <w:rPr>
                <w:rFonts w:ascii="Times New Roman" w:hAnsi="Times New Roman"/>
                <w:sz w:val="20"/>
                <w:szCs w:val="20"/>
              </w:rPr>
            </w:pPr>
            <w:r w:rsidRPr="00557DA4">
              <w:rPr>
                <w:rFonts w:ascii="Times New Roman" w:hAnsi="Times New Roman"/>
                <w:sz w:val="20"/>
                <w:szCs w:val="20"/>
              </w:rPr>
              <w:t>H-2A named = $1,090</w:t>
            </w:r>
          </w:p>
          <w:p w:rsidR="00FF52DD" w:rsidRPr="00557DA4" w:rsidP="001E0C1B" w14:paraId="55DF5E6B" w14:textId="77777777">
            <w:pPr>
              <w:rPr>
                <w:rFonts w:ascii="Times New Roman" w:hAnsi="Times New Roman"/>
                <w:sz w:val="20"/>
                <w:szCs w:val="20"/>
              </w:rPr>
            </w:pPr>
            <w:r w:rsidRPr="00557DA4">
              <w:rPr>
                <w:rFonts w:ascii="Times New Roman" w:hAnsi="Times New Roman"/>
                <w:sz w:val="20"/>
                <w:szCs w:val="20"/>
              </w:rPr>
              <w:t>H-2A unnamed = $530</w:t>
            </w:r>
          </w:p>
          <w:p w:rsidR="00FF52DD" w:rsidRPr="00557DA4" w:rsidP="001E0C1B" w14:paraId="75362571" w14:textId="77777777">
            <w:pPr>
              <w:rPr>
                <w:rFonts w:ascii="Times New Roman" w:hAnsi="Times New Roman"/>
                <w:sz w:val="20"/>
                <w:szCs w:val="20"/>
              </w:rPr>
            </w:pPr>
            <w:r w:rsidRPr="00557DA4">
              <w:rPr>
                <w:rFonts w:ascii="Times New Roman" w:hAnsi="Times New Roman"/>
                <w:sz w:val="20"/>
                <w:szCs w:val="20"/>
              </w:rPr>
              <w:t>H-2B named = $1,080</w:t>
            </w:r>
          </w:p>
          <w:p w:rsidR="00FF52DD" w:rsidRPr="00557DA4" w:rsidP="001E0C1B" w14:paraId="39475E3B" w14:textId="77777777">
            <w:pPr>
              <w:rPr>
                <w:rFonts w:ascii="Times New Roman" w:hAnsi="Times New Roman"/>
                <w:sz w:val="20"/>
                <w:szCs w:val="20"/>
              </w:rPr>
            </w:pPr>
            <w:r w:rsidRPr="00557DA4">
              <w:rPr>
                <w:rFonts w:ascii="Times New Roman" w:hAnsi="Times New Roman"/>
                <w:sz w:val="20"/>
                <w:szCs w:val="20"/>
              </w:rPr>
              <w:t>H-2B unnamed = $580</w:t>
            </w:r>
          </w:p>
          <w:p w:rsidR="00FF52DD" w:rsidRPr="00557DA4" w:rsidP="001E0C1B" w14:paraId="01F6D2C8" w14:textId="77777777">
            <w:pPr>
              <w:rPr>
                <w:rFonts w:ascii="Times New Roman" w:hAnsi="Times New Roman"/>
                <w:sz w:val="20"/>
                <w:szCs w:val="20"/>
              </w:rPr>
            </w:pPr>
            <w:r w:rsidRPr="00557DA4">
              <w:rPr>
                <w:rFonts w:ascii="Times New Roman" w:hAnsi="Times New Roman"/>
                <w:sz w:val="20"/>
                <w:szCs w:val="20"/>
              </w:rPr>
              <w:t>H-3 = $1,015</w:t>
            </w:r>
          </w:p>
        </w:tc>
      </w:tr>
      <w:tr w14:paraId="1CF73702"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404B6F66" w14:textId="77777777">
            <w:pPr>
              <w:rPr>
                <w:rFonts w:ascii="Times New Roman" w:hAnsi="Times New Roman"/>
                <w:sz w:val="20"/>
                <w:szCs w:val="20"/>
              </w:rPr>
            </w:pPr>
            <w:r w:rsidRPr="00557DA4">
              <w:rPr>
                <w:rFonts w:ascii="Times New Roman" w:hAnsi="Times New Roman"/>
                <w:sz w:val="20"/>
                <w:szCs w:val="20"/>
              </w:rPr>
              <w:t>H-1B and H-1B1 Data Collection and Filing Fee Exemption Supplement</w:t>
            </w:r>
            <w:r w:rsidRPr="00557DA4">
              <w:rPr>
                <w:rFonts w:ascii="Times New Roman" w:hAnsi="Times New Roman"/>
                <w:sz w:val="20"/>
                <w:szCs w:val="20"/>
              </w:rPr>
              <w:tab/>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28FD6ACE" w14:textId="77777777">
            <w:pPr>
              <w:rPr>
                <w:rFonts w:ascii="Times New Roman" w:hAnsi="Times New Roman"/>
                <w:sz w:val="20"/>
                <w:szCs w:val="20"/>
              </w:rPr>
            </w:pPr>
            <w:r w:rsidRPr="00557DA4">
              <w:rPr>
                <w:rFonts w:ascii="Times New Roman" w:hAnsi="Times New Roman"/>
                <w:sz w:val="20"/>
                <w:szCs w:val="20"/>
              </w:rPr>
              <w:t>See H Classification Supplement</w:t>
            </w:r>
          </w:p>
        </w:tc>
      </w:tr>
      <w:tr w14:paraId="63D42F0B"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5305F6DB" w14:textId="77777777">
            <w:pPr>
              <w:rPr>
                <w:rFonts w:ascii="Times New Roman" w:hAnsi="Times New Roman"/>
                <w:sz w:val="20"/>
                <w:szCs w:val="20"/>
              </w:rPr>
            </w:pPr>
            <w:r w:rsidRPr="00557DA4">
              <w:rPr>
                <w:rFonts w:ascii="Times New Roman" w:hAnsi="Times New Roman"/>
                <w:sz w:val="20"/>
                <w:szCs w:val="20"/>
              </w:rPr>
              <w:t>L Classification Supplement</w:t>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26DC1311" w14:textId="77777777">
            <w:pPr>
              <w:rPr>
                <w:rFonts w:ascii="Times New Roman" w:hAnsi="Times New Roman"/>
                <w:sz w:val="20"/>
                <w:szCs w:val="20"/>
              </w:rPr>
            </w:pPr>
            <w:r w:rsidRPr="00557DA4">
              <w:rPr>
                <w:rFonts w:ascii="Times New Roman" w:hAnsi="Times New Roman"/>
                <w:sz w:val="20"/>
                <w:szCs w:val="20"/>
              </w:rPr>
              <w:t>$1,385</w:t>
            </w:r>
          </w:p>
        </w:tc>
      </w:tr>
      <w:tr w14:paraId="32D3475E"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5E1D97DB" w14:textId="77777777">
            <w:pPr>
              <w:rPr>
                <w:rFonts w:ascii="Times New Roman" w:hAnsi="Times New Roman"/>
                <w:sz w:val="20"/>
                <w:szCs w:val="20"/>
              </w:rPr>
            </w:pPr>
            <w:r w:rsidRPr="00557DA4">
              <w:rPr>
                <w:rFonts w:ascii="Times New Roman" w:hAnsi="Times New Roman"/>
                <w:sz w:val="20"/>
                <w:szCs w:val="20"/>
              </w:rPr>
              <w:t>O and P Classifications Supplement</w:t>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305784C0" w14:textId="77777777">
            <w:pPr>
              <w:rPr>
                <w:rFonts w:ascii="Times New Roman" w:hAnsi="Times New Roman"/>
                <w:sz w:val="20"/>
                <w:szCs w:val="20"/>
              </w:rPr>
            </w:pPr>
            <w:r w:rsidRPr="00557DA4">
              <w:rPr>
                <w:rFonts w:ascii="Times New Roman" w:hAnsi="Times New Roman"/>
                <w:sz w:val="20"/>
                <w:szCs w:val="20"/>
              </w:rPr>
              <w:t>O petition = $1,055</w:t>
            </w:r>
          </w:p>
          <w:p w:rsidR="00FF52DD" w:rsidRPr="00557DA4" w:rsidP="001E0C1B" w14:paraId="288C8B93" w14:textId="77777777">
            <w:pPr>
              <w:rPr>
                <w:rFonts w:ascii="Times New Roman" w:hAnsi="Times New Roman"/>
                <w:sz w:val="20"/>
                <w:szCs w:val="20"/>
              </w:rPr>
            </w:pPr>
            <w:r w:rsidRPr="00557DA4">
              <w:rPr>
                <w:rFonts w:ascii="Times New Roman" w:hAnsi="Times New Roman"/>
                <w:sz w:val="20"/>
                <w:szCs w:val="20"/>
              </w:rPr>
              <w:t>P petition = $1,015</w:t>
            </w:r>
          </w:p>
        </w:tc>
      </w:tr>
      <w:tr w14:paraId="6BA08991"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6E65A721" w14:textId="77777777">
            <w:pPr>
              <w:rPr>
                <w:rFonts w:ascii="Times New Roman" w:hAnsi="Times New Roman"/>
                <w:sz w:val="20"/>
                <w:szCs w:val="20"/>
              </w:rPr>
            </w:pPr>
            <w:r w:rsidRPr="00557DA4">
              <w:rPr>
                <w:rFonts w:ascii="Times New Roman" w:hAnsi="Times New Roman"/>
                <w:sz w:val="20"/>
                <w:szCs w:val="20"/>
              </w:rPr>
              <w:t>Q-1 Classification Supplement</w:t>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4CC98FDA" w14:textId="77777777">
            <w:pPr>
              <w:rPr>
                <w:rFonts w:ascii="Times New Roman" w:hAnsi="Times New Roman"/>
                <w:sz w:val="20"/>
                <w:szCs w:val="20"/>
              </w:rPr>
            </w:pPr>
            <w:r w:rsidRPr="00557DA4">
              <w:rPr>
                <w:rFonts w:ascii="Times New Roman" w:hAnsi="Times New Roman"/>
                <w:sz w:val="20"/>
                <w:szCs w:val="20"/>
              </w:rPr>
              <w:t>$1,015</w:t>
            </w:r>
          </w:p>
        </w:tc>
      </w:tr>
      <w:tr w14:paraId="2D42EB3A"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08CA64AF" w14:textId="77777777">
            <w:pPr>
              <w:rPr>
                <w:rFonts w:ascii="Times New Roman" w:hAnsi="Times New Roman"/>
                <w:sz w:val="20"/>
                <w:szCs w:val="20"/>
              </w:rPr>
            </w:pPr>
            <w:r w:rsidRPr="00557DA4">
              <w:rPr>
                <w:rFonts w:ascii="Times New Roman" w:hAnsi="Times New Roman"/>
                <w:sz w:val="20"/>
                <w:szCs w:val="20"/>
              </w:rPr>
              <w:t>R-1 Classification Supplement</w:t>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57853B5B" w14:textId="77777777">
            <w:pPr>
              <w:rPr>
                <w:rFonts w:ascii="Times New Roman" w:hAnsi="Times New Roman"/>
                <w:sz w:val="20"/>
                <w:szCs w:val="20"/>
              </w:rPr>
            </w:pPr>
            <w:r w:rsidRPr="00557DA4">
              <w:rPr>
                <w:rFonts w:ascii="Times New Roman" w:hAnsi="Times New Roman"/>
                <w:sz w:val="20"/>
                <w:szCs w:val="20"/>
              </w:rPr>
              <w:t xml:space="preserve">$1,015  </w:t>
            </w:r>
          </w:p>
        </w:tc>
      </w:tr>
    </w:tbl>
    <w:p w:rsidR="00B27061" w:rsidRPr="00AF45F2" w:rsidP="00CD3DB7" w14:paraId="183BDF63" w14:textId="77777777">
      <w:pPr>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10109C" w:rsidP="0010109C" w14:paraId="6A8F7FB0" w14:textId="66301DA7">
      <w:pPr>
        <w:tabs>
          <w:tab w:val="left" w:pos="-1440"/>
        </w:tabs>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r w:rsidR="00C05233">
        <w:rPr>
          <w:rFonts w:ascii="Times New Roman" w:hAnsi="Times New Roman"/>
        </w:rPr>
        <w:t>),</w:t>
      </w:r>
      <w:r>
        <w:rPr>
          <w:rFonts w:ascii="Times New Roman" w:hAnsi="Times New Roman"/>
        </w:rPr>
        <w:t xml:space="preserve">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w:t>
      </w:r>
      <w:r w:rsidR="00657EFE">
        <w:rPr>
          <w:rFonts w:ascii="Times New Roman" w:hAnsi="Times New Roman"/>
        </w:rPr>
        <w:t xml:space="preserve">various fees </w:t>
      </w:r>
      <w:r>
        <w:rPr>
          <w:rFonts w:ascii="Times New Roman" w:hAnsi="Times New Roman"/>
        </w:rPr>
        <w:t xml:space="preserve">for Form I-129 </w:t>
      </w:r>
      <w:r w:rsidR="00657EFE">
        <w:rPr>
          <w:rFonts w:ascii="Times New Roman" w:hAnsi="Times New Roman"/>
        </w:rPr>
        <w:t xml:space="preserve">based on the classification requested (see question 13 for more information). </w:t>
      </w:r>
      <w:r>
        <w:rPr>
          <w:rFonts w:ascii="Times New Roman" w:hAnsi="Times New Roman"/>
        </w:rPr>
        <w:t xml:space="preserve">  </w:t>
      </w:r>
    </w:p>
    <w:p w:rsidR="0010109C" w:rsidP="0010109C" w14:paraId="1E227BCD" w14:textId="77777777">
      <w:pPr>
        <w:tabs>
          <w:tab w:val="left" w:pos="-1440"/>
        </w:tabs>
        <w:ind w:left="720"/>
        <w:rPr>
          <w:rFonts w:ascii="Times New Roman" w:hAnsi="Times New Roman"/>
        </w:rPr>
      </w:pPr>
    </w:p>
    <w:p w:rsidR="00EE1AB2" w:rsidP="00E241A5" w14:paraId="77A18DE7" w14:textId="68E27104">
      <w:pPr>
        <w:tabs>
          <w:tab w:val="left" w:pos="-1440"/>
        </w:tabs>
        <w:ind w:left="720"/>
        <w:rPr>
          <w:rFonts w:ascii="Times New Roman" w:hAnsi="Times New Roman"/>
        </w:rPr>
      </w:pPr>
      <w:r>
        <w:rPr>
          <w:rFonts w:ascii="Times New Roman" w:hAnsi="Times New Roman"/>
        </w:rPr>
        <w:t xml:space="preserve">The estimate is calculated by multiplying the estimated number of respondents by the filing fee (this total includes the suggested average hourly rate for clerical officer and supervisory time with benefits, plus a </w:t>
      </w:r>
      <w:r w:rsidR="009575CC">
        <w:rPr>
          <w:rFonts w:ascii="Times New Roman" w:hAnsi="Times New Roman"/>
        </w:rPr>
        <w:t>percentage</w:t>
      </w:r>
      <w:r>
        <w:rPr>
          <w:rFonts w:ascii="Times New Roman" w:hAnsi="Times New Roman"/>
        </w:rPr>
        <w:t xml:space="preserve"> for the estimated overhead cost for printing, stocking, and distributing and processing of this form) and addin</w:t>
      </w:r>
      <w:r w:rsidR="0087560D">
        <w:rPr>
          <w:rFonts w:ascii="Times New Roman" w:hAnsi="Times New Roman"/>
        </w:rPr>
        <w:t xml:space="preserve">g </w:t>
      </w:r>
      <w:r w:rsidR="00AE47A2">
        <w:rPr>
          <w:rFonts w:ascii="Times New Roman" w:hAnsi="Times New Roman"/>
        </w:rPr>
        <w:t xml:space="preserve">the </w:t>
      </w:r>
      <w:r>
        <w:rPr>
          <w:rFonts w:ascii="Times New Roman" w:hAnsi="Times New Roman"/>
        </w:rPr>
        <w:t xml:space="preserve">Asylum Program Fee. </w:t>
      </w:r>
      <w:r w:rsidR="00627E86">
        <w:rPr>
          <w:rFonts w:ascii="Times New Roman" w:hAnsi="Times New Roman"/>
        </w:rPr>
        <w:t xml:space="preserve"> </w:t>
      </w:r>
      <w:r w:rsidRPr="00CD5042" w:rsidR="00CD5042">
        <w:rPr>
          <w:rFonts w:ascii="Times New Roman" w:hAnsi="Times New Roman"/>
        </w:rPr>
        <w:t xml:space="preserve">All petitioners </w:t>
      </w:r>
      <w:r w:rsidR="00E24DE7">
        <w:rPr>
          <w:rFonts w:ascii="Times New Roman" w:hAnsi="Times New Roman"/>
        </w:rPr>
        <w:t>are</w:t>
      </w:r>
      <w:r w:rsidRPr="00CD5042" w:rsidR="00CD5042">
        <w:rPr>
          <w:rFonts w:ascii="Times New Roman" w:hAnsi="Times New Roman"/>
        </w:rPr>
        <w:t xml:space="preserve"> required to pay a $600 Asylum Program Fee</w:t>
      </w:r>
      <w:r w:rsidR="0034768A">
        <w:rPr>
          <w:rFonts w:ascii="Times New Roman" w:hAnsi="Times New Roman"/>
        </w:rPr>
        <w:t>.</w:t>
      </w:r>
      <w:r w:rsidR="00620911">
        <w:rPr>
          <w:rFonts w:ascii="Times New Roman" w:hAnsi="Times New Roman"/>
        </w:rPr>
        <w:t xml:space="preserve"> </w:t>
      </w:r>
    </w:p>
    <w:p w:rsidR="00EE1AB2" w:rsidP="00EE1AB2" w14:paraId="45C5DD57" w14:textId="77777777">
      <w:pPr>
        <w:tabs>
          <w:tab w:val="left" w:pos="-1440"/>
        </w:tabs>
        <w:ind w:left="720"/>
        <w:rPr>
          <w:rFonts w:ascii="Times New Roman" w:hAnsi="Times New Roman"/>
        </w:rPr>
      </w:pPr>
    </w:p>
    <w:p w:rsidR="0087560D" w:rsidRPr="007060D2" w:rsidP="00EE1AB2" w14:paraId="1063E6D6" w14:textId="7637DDE5">
      <w:pPr>
        <w:tabs>
          <w:tab w:val="left" w:pos="-1440"/>
        </w:tabs>
        <w:ind w:left="720"/>
        <w:rPr>
          <w:rFonts w:ascii="Times New Roman" w:hAnsi="Times New Roman"/>
        </w:rPr>
      </w:pPr>
      <w:r w:rsidRPr="00CD5042">
        <w:rPr>
          <w:rFonts w:ascii="Times New Roman" w:hAnsi="Times New Roman"/>
        </w:rPr>
        <w:t xml:space="preserve">A $500 </w:t>
      </w:r>
      <w:r>
        <w:rPr>
          <w:rFonts w:ascii="Times New Roman" w:hAnsi="Times New Roman"/>
        </w:rPr>
        <w:t xml:space="preserve">or $150 </w:t>
      </w:r>
      <w:r w:rsidRPr="00CD5042">
        <w:rPr>
          <w:rFonts w:ascii="Times New Roman" w:hAnsi="Times New Roman"/>
        </w:rPr>
        <w:t>Fraud Prevention and Detection Fee is required by law for Forms I-129 filed for an H-1B</w:t>
      </w:r>
      <w:r w:rsidR="00CF4687">
        <w:rPr>
          <w:rFonts w:ascii="Times New Roman" w:hAnsi="Times New Roman"/>
        </w:rPr>
        <w:t>, H-2B,</w:t>
      </w:r>
      <w:r w:rsidRPr="00CD5042">
        <w:rPr>
          <w:rFonts w:ascii="Times New Roman" w:hAnsi="Times New Roman"/>
        </w:rPr>
        <w:t xml:space="preserve"> and L-1 petition.  </w:t>
      </w:r>
      <w:r w:rsidR="00CF4687">
        <w:rPr>
          <w:rFonts w:ascii="Times New Roman" w:hAnsi="Times New Roman"/>
        </w:rPr>
        <w:t>Some H-1B and L-1 petitioners may be required to pay an additional fee</w:t>
      </w:r>
      <w:r w:rsidRPr="00A76C30" w:rsidR="00CF4687">
        <w:rPr>
          <w:rFonts w:ascii="Times New Roman" w:hAnsi="Times New Roman"/>
        </w:rPr>
        <w:t xml:space="preserve"> </w:t>
      </w:r>
      <w:r w:rsidR="00CF4687">
        <w:rPr>
          <w:rFonts w:ascii="Times New Roman" w:hAnsi="Times New Roman"/>
        </w:rPr>
        <w:t xml:space="preserve">mandated by Public Law 114-113 of either </w:t>
      </w:r>
      <w:r w:rsidRPr="00CD3DB7" w:rsidR="00CF4687">
        <w:rPr>
          <w:rFonts w:ascii="Times New Roman" w:hAnsi="Times New Roman"/>
        </w:rPr>
        <w:t>$4,000 or $4,500</w:t>
      </w:r>
      <w:r w:rsidR="00CF4687">
        <w:rPr>
          <w:rFonts w:ascii="Times New Roman" w:hAnsi="Times New Roman"/>
        </w:rPr>
        <w:t xml:space="preserve">.  </w:t>
      </w:r>
      <w:r w:rsidRPr="00CD5042">
        <w:rPr>
          <w:rFonts w:ascii="Times New Roman" w:hAnsi="Times New Roman"/>
        </w:rPr>
        <w:t>Some H-1B nonimmigrant or H-1B1 Free Trade Nonimmigrant petitioners may be required to pay an additional fee of either $1,500 or $750 ACWIA fee, unless exempt.</w:t>
      </w:r>
      <w:r w:rsidR="00CF4687">
        <w:rPr>
          <w:rFonts w:ascii="Times New Roman" w:hAnsi="Times New Roman"/>
        </w:rPr>
        <w:t xml:space="preserve">  </w:t>
      </w:r>
      <w:r w:rsidRPr="00CD5042">
        <w:rPr>
          <w:rFonts w:ascii="Times New Roman" w:hAnsi="Times New Roman"/>
        </w:rPr>
        <w:t xml:space="preserve"> </w:t>
      </w:r>
    </w:p>
    <w:p w:rsidR="0087560D" w:rsidRPr="007060D2" w:rsidP="0087560D" w14:paraId="16E3C19E" w14:textId="77777777">
      <w:pPr>
        <w:tabs>
          <w:tab w:val="left" w:pos="-1440"/>
        </w:tabs>
        <w:ind w:left="720"/>
        <w:rPr>
          <w:rFonts w:ascii="Times New Roman" w:hAnsi="Times New Roman"/>
        </w:rPr>
      </w:pPr>
    </w:p>
    <w:p w:rsidR="0087560D" w:rsidRPr="00AA0638" w:rsidP="0087560D" w14:paraId="3A879135" w14:textId="5A2123B3">
      <w:pPr>
        <w:tabs>
          <w:tab w:val="left" w:pos="-1440"/>
        </w:tabs>
        <w:ind w:left="720"/>
        <w:rPr>
          <w:rFonts w:ascii="Times New Roman" w:hAnsi="Times New Roman"/>
        </w:rPr>
      </w:pPr>
      <w:r w:rsidRPr="00AA0638">
        <w:rPr>
          <w:rFonts w:ascii="Times New Roman" w:hAnsi="Times New Roman"/>
        </w:rPr>
        <w:t xml:space="preserve">The total estimated cost of the program to USCIS is </w:t>
      </w:r>
      <w:r w:rsidRPr="00AA0638">
        <w:rPr>
          <w:rFonts w:ascii="Times New Roman" w:hAnsi="Times New Roman"/>
          <w:b/>
        </w:rPr>
        <w:t>$</w:t>
      </w:r>
      <w:r w:rsidRPr="008C7296" w:rsidR="00AA0638">
        <w:rPr>
          <w:rFonts w:ascii="Times New Roman" w:hAnsi="Times New Roman"/>
          <w:b/>
          <w:bCs/>
        </w:rPr>
        <w:t>3,097,615,376</w:t>
      </w:r>
      <w:r w:rsidRPr="00AA0638">
        <w:rPr>
          <w:rFonts w:ascii="Times New Roman" w:hAnsi="Times New Roman"/>
        </w:rPr>
        <w:t>.</w:t>
      </w:r>
    </w:p>
    <w:p w:rsidR="00C26525" w:rsidP="0087560D" w14:paraId="3F0E57A7" w14:textId="77777777">
      <w:pPr>
        <w:tabs>
          <w:tab w:val="left" w:pos="-1440"/>
        </w:tabs>
        <w:ind w:left="720"/>
        <w:rPr>
          <w:rFonts w:ascii="Times New Roman" w:hAnsi="Times New Roman"/>
        </w:rPr>
      </w:pPr>
    </w:p>
    <w:tbl>
      <w:tblPr>
        <w:tblpPr w:leftFromText="180" w:rightFromText="180" w:vertAnchor="text" w:tblpXSpec="center" w:tblpY="1"/>
        <w:tblOverlap w:val="never"/>
        <w:tblW w:w="10011" w:type="dxa"/>
        <w:jc w:val="center"/>
        <w:tblLook w:val="04A0"/>
      </w:tblPr>
      <w:tblGrid>
        <w:gridCol w:w="1720"/>
        <w:gridCol w:w="1306"/>
        <w:gridCol w:w="940"/>
        <w:gridCol w:w="1300"/>
        <w:gridCol w:w="940"/>
        <w:gridCol w:w="989"/>
        <w:gridCol w:w="1350"/>
        <w:gridCol w:w="1466"/>
      </w:tblGrid>
      <w:tr w14:paraId="3D5142E0" w14:textId="77777777" w:rsidTr="001E11B6">
        <w:tblPrEx>
          <w:tblW w:w="10011" w:type="dxa"/>
          <w:jc w:val="center"/>
          <w:tblLook w:val="04A0"/>
        </w:tblPrEx>
        <w:trPr>
          <w:trHeight w:val="1393"/>
          <w:jc w:val="center"/>
        </w:trPr>
        <w:tc>
          <w:tcPr>
            <w:tcW w:w="1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6525" w:rsidRPr="00957F57" w:rsidP="001E11B6" w14:paraId="79A43D96" w14:textId="77777777">
            <w:pPr>
              <w:widowControl/>
              <w:autoSpaceDE/>
              <w:autoSpaceDN/>
              <w:adjustRightInd/>
              <w:jc w:val="center"/>
              <w:rPr>
                <w:rFonts w:ascii="Times New Roman" w:hAnsi="Times New Roman"/>
                <w:b/>
                <w:bCs/>
                <w:color w:val="000000"/>
                <w:sz w:val="20"/>
                <w:szCs w:val="20"/>
              </w:rPr>
            </w:pPr>
            <w:r w:rsidRPr="00957F57">
              <w:rPr>
                <w:rFonts w:ascii="Times New Roman" w:hAnsi="Times New Roman"/>
                <w:b/>
                <w:bCs/>
                <w:color w:val="000000"/>
                <w:sz w:val="20"/>
                <w:szCs w:val="20"/>
              </w:rPr>
              <w:t>Cost Description</w:t>
            </w:r>
          </w:p>
        </w:tc>
        <w:tc>
          <w:tcPr>
            <w:tcW w:w="1306" w:type="dxa"/>
            <w:tcBorders>
              <w:top w:val="single" w:sz="4" w:space="0" w:color="auto"/>
              <w:left w:val="nil"/>
              <w:bottom w:val="single" w:sz="4" w:space="0" w:color="auto"/>
              <w:right w:val="single" w:sz="4" w:space="0" w:color="auto"/>
            </w:tcBorders>
            <w:shd w:val="clear" w:color="auto" w:fill="auto"/>
            <w:vAlign w:val="bottom"/>
            <w:hideMark/>
          </w:tcPr>
          <w:p w:rsidR="00C26525" w:rsidRPr="00957F57" w:rsidP="001E11B6" w14:paraId="2CDB9C0E" w14:textId="77777777">
            <w:pPr>
              <w:widowControl/>
              <w:autoSpaceDE/>
              <w:autoSpaceDN/>
              <w:adjustRightInd/>
              <w:jc w:val="center"/>
              <w:rPr>
                <w:rFonts w:ascii="Times New Roman" w:hAnsi="Times New Roman"/>
                <w:b/>
                <w:bCs/>
                <w:color w:val="000000"/>
                <w:sz w:val="20"/>
                <w:szCs w:val="20"/>
              </w:rPr>
            </w:pPr>
            <w:r w:rsidRPr="00957F57">
              <w:rPr>
                <w:rFonts w:ascii="Times New Roman" w:hAnsi="Times New Roman"/>
                <w:b/>
                <w:bCs/>
                <w:color w:val="000000"/>
                <w:sz w:val="20"/>
                <w:szCs w:val="20"/>
              </w:rPr>
              <w:t>Respondents</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C26525" w:rsidRPr="00957F57" w:rsidP="001E11B6" w14:paraId="7FFE8299" w14:textId="77777777">
            <w:pPr>
              <w:widowControl/>
              <w:autoSpaceDE/>
              <w:autoSpaceDN/>
              <w:adjustRightInd/>
              <w:jc w:val="center"/>
              <w:rPr>
                <w:rFonts w:ascii="Times New Roman" w:hAnsi="Times New Roman"/>
                <w:b/>
                <w:bCs/>
                <w:color w:val="000000"/>
                <w:sz w:val="20"/>
                <w:szCs w:val="20"/>
              </w:rPr>
            </w:pPr>
            <w:r w:rsidRPr="00957F57">
              <w:rPr>
                <w:rFonts w:ascii="Times New Roman" w:hAnsi="Times New Roman"/>
                <w:b/>
                <w:bCs/>
                <w:color w:val="000000"/>
                <w:sz w:val="20"/>
                <w:szCs w:val="20"/>
              </w:rPr>
              <w:t>Amount</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C26525" w:rsidRPr="00957F57" w:rsidP="001E11B6" w14:paraId="61E52CA7" w14:textId="77777777">
            <w:pPr>
              <w:widowControl/>
              <w:autoSpaceDE/>
              <w:autoSpaceDN/>
              <w:adjustRightInd/>
              <w:jc w:val="center"/>
              <w:rPr>
                <w:rFonts w:ascii="Times New Roman" w:hAnsi="Times New Roman"/>
                <w:b/>
                <w:bCs/>
                <w:color w:val="000000"/>
                <w:sz w:val="20"/>
                <w:szCs w:val="20"/>
              </w:rPr>
            </w:pPr>
            <w:r w:rsidRPr="00957F57">
              <w:rPr>
                <w:rFonts w:ascii="Times New Roman" w:hAnsi="Times New Roman"/>
                <w:b/>
                <w:bCs/>
                <w:color w:val="000000"/>
                <w:sz w:val="20"/>
                <w:szCs w:val="20"/>
              </w:rPr>
              <w:t>Fraud Prevention and Detection Fee</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C26525" w:rsidRPr="00957F57" w:rsidP="001E11B6" w14:paraId="2FEEF349" w14:textId="77777777">
            <w:pPr>
              <w:widowControl/>
              <w:autoSpaceDE/>
              <w:autoSpaceDN/>
              <w:adjustRightInd/>
              <w:jc w:val="center"/>
              <w:rPr>
                <w:rFonts w:ascii="Times New Roman" w:hAnsi="Times New Roman"/>
                <w:b/>
                <w:bCs/>
                <w:color w:val="000000"/>
                <w:sz w:val="20"/>
                <w:szCs w:val="20"/>
              </w:rPr>
            </w:pPr>
            <w:r w:rsidRPr="00957F57">
              <w:rPr>
                <w:rFonts w:ascii="Times New Roman" w:hAnsi="Times New Roman"/>
                <w:b/>
                <w:bCs/>
                <w:color w:val="000000"/>
                <w:sz w:val="20"/>
                <w:szCs w:val="20"/>
              </w:rPr>
              <w:t xml:space="preserve">Public Law </w:t>
            </w:r>
            <w:r w:rsidRPr="00957F57">
              <w:rPr>
                <w:rFonts w:ascii="Times New Roman" w:hAnsi="Times New Roman"/>
                <w:b/>
                <w:bCs/>
                <w:color w:val="000000"/>
                <w:sz w:val="20"/>
                <w:szCs w:val="20"/>
              </w:rPr>
              <w:br/>
              <w:t>114-113 Fee</w:t>
            </w:r>
          </w:p>
        </w:tc>
        <w:tc>
          <w:tcPr>
            <w:tcW w:w="989" w:type="dxa"/>
            <w:tcBorders>
              <w:top w:val="single" w:sz="4" w:space="0" w:color="auto"/>
              <w:left w:val="nil"/>
              <w:bottom w:val="single" w:sz="4" w:space="0" w:color="auto"/>
              <w:right w:val="single" w:sz="4" w:space="0" w:color="auto"/>
            </w:tcBorders>
            <w:shd w:val="clear" w:color="auto" w:fill="auto"/>
            <w:vAlign w:val="bottom"/>
            <w:hideMark/>
          </w:tcPr>
          <w:p w:rsidR="00C26525" w:rsidRPr="00957F57" w:rsidP="001E11B6" w14:paraId="7CF81194" w14:textId="77777777">
            <w:pPr>
              <w:widowControl/>
              <w:autoSpaceDE/>
              <w:autoSpaceDN/>
              <w:adjustRightInd/>
              <w:jc w:val="center"/>
              <w:rPr>
                <w:rFonts w:ascii="Times New Roman" w:hAnsi="Times New Roman"/>
                <w:b/>
                <w:bCs/>
                <w:color w:val="000000"/>
                <w:sz w:val="20"/>
                <w:szCs w:val="20"/>
              </w:rPr>
            </w:pPr>
            <w:r w:rsidRPr="00957F57">
              <w:rPr>
                <w:rFonts w:ascii="Times New Roman" w:hAnsi="Times New Roman"/>
                <w:b/>
                <w:bCs/>
                <w:color w:val="000000"/>
                <w:sz w:val="20"/>
                <w:szCs w:val="20"/>
              </w:rPr>
              <w:t>ACWIA</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C26525" w:rsidRPr="00957F57" w:rsidP="001E11B6" w14:paraId="53C767B4" w14:textId="77777777">
            <w:pPr>
              <w:widowControl/>
              <w:autoSpaceDE/>
              <w:autoSpaceDN/>
              <w:adjustRightInd/>
              <w:jc w:val="center"/>
              <w:rPr>
                <w:rFonts w:ascii="Times New Roman" w:hAnsi="Times New Roman"/>
                <w:b/>
                <w:bCs/>
                <w:color w:val="000000"/>
                <w:sz w:val="20"/>
                <w:szCs w:val="20"/>
              </w:rPr>
            </w:pPr>
            <w:r w:rsidRPr="00957F57">
              <w:rPr>
                <w:rFonts w:ascii="Times New Roman" w:hAnsi="Times New Roman"/>
                <w:b/>
                <w:bCs/>
                <w:color w:val="000000"/>
                <w:sz w:val="20"/>
                <w:szCs w:val="20"/>
              </w:rPr>
              <w:t>Asylum Program Fee</w:t>
            </w:r>
          </w:p>
        </w:tc>
        <w:tc>
          <w:tcPr>
            <w:tcW w:w="1466" w:type="dxa"/>
            <w:tcBorders>
              <w:top w:val="single" w:sz="4" w:space="0" w:color="auto"/>
              <w:left w:val="nil"/>
              <w:bottom w:val="single" w:sz="4" w:space="0" w:color="auto"/>
              <w:right w:val="single" w:sz="4" w:space="0" w:color="auto"/>
            </w:tcBorders>
            <w:shd w:val="clear" w:color="auto" w:fill="auto"/>
            <w:vAlign w:val="bottom"/>
            <w:hideMark/>
          </w:tcPr>
          <w:p w:rsidR="00C26525" w:rsidRPr="00957F57" w:rsidP="001E11B6" w14:paraId="23E257DB" w14:textId="77777777">
            <w:pPr>
              <w:widowControl/>
              <w:autoSpaceDE/>
              <w:autoSpaceDN/>
              <w:adjustRightInd/>
              <w:jc w:val="center"/>
              <w:rPr>
                <w:rFonts w:ascii="Times New Roman" w:hAnsi="Times New Roman"/>
                <w:b/>
                <w:bCs/>
                <w:color w:val="000000"/>
                <w:sz w:val="20"/>
                <w:szCs w:val="20"/>
              </w:rPr>
            </w:pPr>
            <w:r w:rsidRPr="00957F57">
              <w:rPr>
                <w:rFonts w:ascii="Times New Roman" w:hAnsi="Times New Roman"/>
                <w:b/>
                <w:bCs/>
                <w:color w:val="000000"/>
                <w:sz w:val="20"/>
                <w:szCs w:val="20"/>
              </w:rPr>
              <w:t xml:space="preserve"> Total </w:t>
            </w:r>
          </w:p>
        </w:tc>
      </w:tr>
      <w:tr w14:paraId="4A4E1A51" w14:textId="77777777" w:rsidTr="001E11B6">
        <w:tblPrEx>
          <w:tblW w:w="10011" w:type="dxa"/>
          <w:jc w:val="center"/>
          <w:tblLook w:val="04A0"/>
        </w:tblPrEx>
        <w:trPr>
          <w:trHeight w:val="51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C26525" w:rsidRPr="00957F57" w:rsidP="001E11B6" w14:paraId="717F6ECD"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E-1/E-2 Supplement</w:t>
            </w:r>
          </w:p>
        </w:tc>
        <w:tc>
          <w:tcPr>
            <w:tcW w:w="130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40CAB019"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 xml:space="preserve">          12,050 </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3AD29236"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$1,015</w:t>
            </w:r>
          </w:p>
        </w:tc>
        <w:tc>
          <w:tcPr>
            <w:tcW w:w="130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3B40075F"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2267949D"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89"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7ABD2159"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44B55D20"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$600</w:t>
            </w:r>
          </w:p>
        </w:tc>
        <w:tc>
          <w:tcPr>
            <w:tcW w:w="146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7CC26FF6"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$19,460,750</w:t>
            </w:r>
          </w:p>
        </w:tc>
      </w:tr>
      <w:tr w14:paraId="7FA24E5C" w14:textId="77777777" w:rsidTr="001E11B6">
        <w:tblPrEx>
          <w:tblW w:w="10011" w:type="dxa"/>
          <w:jc w:val="center"/>
          <w:tblLook w:val="04A0"/>
        </w:tblPrEx>
        <w:trPr>
          <w:trHeight w:val="53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C26525" w:rsidRPr="00957F57" w:rsidP="001E11B6" w14:paraId="31546946"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Trade Agreement Supplement (Paper)</w:t>
            </w:r>
          </w:p>
        </w:tc>
        <w:tc>
          <w:tcPr>
            <w:tcW w:w="130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0E575FB9"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 xml:space="preserve">          10,945 </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49000603"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$1,015</w:t>
            </w:r>
          </w:p>
        </w:tc>
        <w:tc>
          <w:tcPr>
            <w:tcW w:w="130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20F377B6"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374433B2"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89"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4E7FFE71"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1F511988"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$600</w:t>
            </w:r>
          </w:p>
        </w:tc>
        <w:tc>
          <w:tcPr>
            <w:tcW w:w="146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054D4024"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$17,676,175</w:t>
            </w:r>
          </w:p>
        </w:tc>
      </w:tr>
      <w:tr w14:paraId="44EC9B34" w14:textId="77777777" w:rsidTr="001E11B6">
        <w:tblPrEx>
          <w:tblW w:w="10011" w:type="dxa"/>
          <w:jc w:val="center"/>
          <w:tblLook w:val="04A0"/>
        </w:tblPrEx>
        <w:trPr>
          <w:trHeight w:val="79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C26525" w:rsidRPr="00957F57" w:rsidP="001E11B6" w14:paraId="10A522D9"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Trade Agreement Supplement (Online-file)</w:t>
            </w:r>
          </w:p>
        </w:tc>
        <w:tc>
          <w:tcPr>
            <w:tcW w:w="130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2A36A963"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 xml:space="preserve">            2,000 </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0E0D0A8B"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$1,015</w:t>
            </w:r>
          </w:p>
        </w:tc>
        <w:tc>
          <w:tcPr>
            <w:tcW w:w="130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255A263A"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0E794D99"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89"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5EA2A7D8"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210DEB54"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$600</w:t>
            </w:r>
          </w:p>
        </w:tc>
        <w:tc>
          <w:tcPr>
            <w:tcW w:w="146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2E09B189"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$3,230,000</w:t>
            </w:r>
          </w:p>
        </w:tc>
      </w:tr>
      <w:tr w14:paraId="16B771FF" w14:textId="77777777" w:rsidTr="001E11B6">
        <w:tblPrEx>
          <w:tblW w:w="10011" w:type="dxa"/>
          <w:jc w:val="center"/>
          <w:tblLook w:val="04A0"/>
        </w:tblPrEx>
        <w:trPr>
          <w:trHeight w:val="55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C26525" w:rsidRPr="00957F57" w:rsidP="001E11B6" w14:paraId="440AE9D7"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H-1B/H-1B1 (Paper)</w:t>
            </w:r>
          </w:p>
        </w:tc>
        <w:tc>
          <w:tcPr>
            <w:tcW w:w="130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71B9AFAC" w14:textId="446381FD">
            <w:pPr>
              <w:widowControl/>
              <w:autoSpaceDE/>
              <w:autoSpaceDN/>
              <w:adjustRightInd/>
              <w:rPr>
                <w:rFonts w:ascii="Times New Roman" w:hAnsi="Times New Roman"/>
                <w:sz w:val="20"/>
                <w:szCs w:val="20"/>
              </w:rPr>
            </w:pPr>
            <w:r w:rsidRPr="00957F57">
              <w:rPr>
                <w:rFonts w:ascii="Times New Roman" w:hAnsi="Times New Roman"/>
                <w:sz w:val="20"/>
                <w:szCs w:val="20"/>
              </w:rPr>
              <w:t xml:space="preserve">        3</w:t>
            </w:r>
            <w:r w:rsidR="00371122">
              <w:rPr>
                <w:rFonts w:ascii="Times New Roman" w:hAnsi="Times New Roman"/>
                <w:sz w:val="20"/>
                <w:szCs w:val="20"/>
              </w:rPr>
              <w:t>13,823</w:t>
            </w:r>
            <w:r w:rsidRPr="00957F57">
              <w:rPr>
                <w:rFonts w:ascii="Times New Roman" w:hAnsi="Times New Roman"/>
                <w:sz w:val="20"/>
                <w:szCs w:val="20"/>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7B956021"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$780</w:t>
            </w:r>
          </w:p>
        </w:tc>
        <w:tc>
          <w:tcPr>
            <w:tcW w:w="130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2C95BB90"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$500</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07495A9C"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$4,000</w:t>
            </w:r>
          </w:p>
        </w:tc>
        <w:tc>
          <w:tcPr>
            <w:tcW w:w="989"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2425B73D"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$1,500</w:t>
            </w:r>
          </w:p>
        </w:tc>
        <w:tc>
          <w:tcPr>
            <w:tcW w:w="135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55F36B36"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$600</w:t>
            </w:r>
          </w:p>
        </w:tc>
        <w:tc>
          <w:tcPr>
            <w:tcW w:w="146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7664DE77" w14:textId="387E9955">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$2,</w:t>
            </w:r>
            <w:r w:rsidR="0079421E">
              <w:rPr>
                <w:rFonts w:ascii="Times New Roman" w:hAnsi="Times New Roman"/>
                <w:color w:val="000000"/>
                <w:sz w:val="20"/>
                <w:szCs w:val="20"/>
              </w:rPr>
              <w:t>316,012,332</w:t>
            </w:r>
          </w:p>
        </w:tc>
      </w:tr>
      <w:tr w14:paraId="4132C3C5" w14:textId="77777777" w:rsidTr="001E11B6">
        <w:tblPrEx>
          <w:tblW w:w="10011" w:type="dxa"/>
          <w:jc w:val="center"/>
          <w:tblLook w:val="04A0"/>
        </w:tblPrEx>
        <w:trPr>
          <w:trHeight w:val="51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C26525" w:rsidRPr="00957F57" w:rsidP="001E11B6" w14:paraId="169CF35E"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H-1B/H-1B1 (Online e-file)</w:t>
            </w:r>
          </w:p>
        </w:tc>
        <w:tc>
          <w:tcPr>
            <w:tcW w:w="130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1E312BAD" w14:textId="6BCD2439">
            <w:pPr>
              <w:widowControl/>
              <w:autoSpaceDE/>
              <w:autoSpaceDN/>
              <w:adjustRightInd/>
              <w:rPr>
                <w:rFonts w:ascii="Times New Roman" w:hAnsi="Times New Roman"/>
                <w:sz w:val="20"/>
                <w:szCs w:val="20"/>
              </w:rPr>
            </w:pPr>
            <w:r w:rsidRPr="00957F57">
              <w:rPr>
                <w:rFonts w:ascii="Times New Roman" w:hAnsi="Times New Roman"/>
                <w:sz w:val="20"/>
                <w:szCs w:val="20"/>
              </w:rPr>
              <w:t xml:space="preserve">          </w:t>
            </w:r>
            <w:r w:rsidRPr="008C7296" w:rsidR="00A0119D">
              <w:rPr>
                <w:rFonts w:ascii="Times New Roman" w:hAnsi="Times New Roman"/>
                <w:sz w:val="20"/>
                <w:szCs w:val="20"/>
              </w:rPr>
              <w:t>39,900</w:t>
            </w:r>
            <w:r w:rsidRPr="00957F57">
              <w:rPr>
                <w:rFonts w:ascii="Times New Roman" w:hAnsi="Times New Roman"/>
                <w:sz w:val="20"/>
                <w:szCs w:val="20"/>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5F654D1C"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$730</w:t>
            </w:r>
          </w:p>
        </w:tc>
        <w:tc>
          <w:tcPr>
            <w:tcW w:w="130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4C4C0D07"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$500</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1C9CA7ED"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$4,000</w:t>
            </w:r>
          </w:p>
        </w:tc>
        <w:tc>
          <w:tcPr>
            <w:tcW w:w="989"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40E2F588"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$1,500</w:t>
            </w:r>
          </w:p>
        </w:tc>
        <w:tc>
          <w:tcPr>
            <w:tcW w:w="135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5DF2325A"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$600</w:t>
            </w:r>
          </w:p>
        </w:tc>
        <w:tc>
          <w:tcPr>
            <w:tcW w:w="146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2F829FA2" w14:textId="37F39073">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w:t>
            </w:r>
            <w:r w:rsidR="0079421E">
              <w:rPr>
                <w:rFonts w:ascii="Times New Roman" w:hAnsi="Times New Roman"/>
                <w:color w:val="000000"/>
                <w:sz w:val="20"/>
                <w:szCs w:val="20"/>
              </w:rPr>
              <w:t>292,466,586</w:t>
            </w:r>
          </w:p>
        </w:tc>
      </w:tr>
      <w:tr w14:paraId="168DDD64" w14:textId="77777777" w:rsidTr="001E11B6">
        <w:tblPrEx>
          <w:tblW w:w="10011" w:type="dxa"/>
          <w:jc w:val="center"/>
          <w:tblLook w:val="04A0"/>
        </w:tblPrEx>
        <w:trPr>
          <w:trHeight w:val="51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C26525" w:rsidRPr="00957F57" w:rsidP="001E11B6" w14:paraId="538D4611"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H-2A named</w:t>
            </w:r>
          </w:p>
        </w:tc>
        <w:tc>
          <w:tcPr>
            <w:tcW w:w="130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6DC5CA6C" w14:textId="15F95B6E">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 xml:space="preserve">            </w:t>
            </w:r>
            <w:r w:rsidR="00D4225E">
              <w:rPr>
                <w:rFonts w:ascii="Times New Roman" w:hAnsi="Times New Roman"/>
                <w:color w:val="000000"/>
                <w:sz w:val="20"/>
                <w:szCs w:val="20"/>
              </w:rPr>
              <w:t>7,468</w:t>
            </w:r>
            <w:r w:rsidRPr="00957F57">
              <w:rPr>
                <w:rFonts w:ascii="Times New Roman" w:hAnsi="Times New Roman"/>
                <w:color w:val="000000"/>
                <w:sz w:val="20"/>
                <w:szCs w:val="20"/>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57F37FAD"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$1,090</w:t>
            </w:r>
          </w:p>
        </w:tc>
        <w:tc>
          <w:tcPr>
            <w:tcW w:w="130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33760629"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51D72577"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89"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45C52683"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37635917"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$600</w:t>
            </w:r>
          </w:p>
        </w:tc>
        <w:tc>
          <w:tcPr>
            <w:tcW w:w="146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795D979A" w14:textId="1A3541A9">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w:t>
            </w:r>
            <w:r w:rsidR="00561A71">
              <w:rPr>
                <w:rFonts w:ascii="Times New Roman" w:hAnsi="Times New Roman"/>
                <w:color w:val="000000"/>
                <w:sz w:val="20"/>
                <w:szCs w:val="20"/>
              </w:rPr>
              <w:t>12,620,920</w:t>
            </w:r>
          </w:p>
        </w:tc>
      </w:tr>
      <w:tr w14:paraId="0ECA2928" w14:textId="77777777" w:rsidTr="001E11B6">
        <w:tblPrEx>
          <w:tblW w:w="10011" w:type="dxa"/>
          <w:jc w:val="center"/>
          <w:tblLook w:val="04A0"/>
        </w:tblPrEx>
        <w:trPr>
          <w:trHeight w:val="51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C26525" w:rsidRPr="00957F57" w:rsidP="001E11B6" w14:paraId="5B731546"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H-2A unnamed</w:t>
            </w:r>
          </w:p>
        </w:tc>
        <w:tc>
          <w:tcPr>
            <w:tcW w:w="130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6904175D" w14:textId="0824BACD">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 xml:space="preserve">          </w:t>
            </w:r>
            <w:r w:rsidR="00D4225E">
              <w:rPr>
                <w:rFonts w:ascii="Times New Roman" w:hAnsi="Times New Roman"/>
                <w:color w:val="000000"/>
                <w:sz w:val="20"/>
                <w:szCs w:val="20"/>
              </w:rPr>
              <w:t>19,057</w:t>
            </w:r>
            <w:r w:rsidRPr="00957F57">
              <w:rPr>
                <w:rFonts w:ascii="Times New Roman" w:hAnsi="Times New Roman"/>
                <w:color w:val="000000"/>
                <w:sz w:val="20"/>
                <w:szCs w:val="20"/>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5D012B11"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$530</w:t>
            </w:r>
          </w:p>
        </w:tc>
        <w:tc>
          <w:tcPr>
            <w:tcW w:w="130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10DE14AE"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32CC0119"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89"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5752E429"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2207EF0F"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$600</w:t>
            </w:r>
          </w:p>
        </w:tc>
        <w:tc>
          <w:tcPr>
            <w:tcW w:w="146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256AD716" w14:textId="041F0C1D">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w:t>
            </w:r>
            <w:r w:rsidR="00561A71">
              <w:rPr>
                <w:rFonts w:ascii="Times New Roman" w:hAnsi="Times New Roman"/>
                <w:color w:val="000000"/>
                <w:sz w:val="20"/>
                <w:szCs w:val="20"/>
              </w:rPr>
              <w:t>21,534,410</w:t>
            </w:r>
          </w:p>
        </w:tc>
      </w:tr>
      <w:tr w14:paraId="0B0CAE7B" w14:textId="77777777" w:rsidTr="001E11B6">
        <w:tblPrEx>
          <w:tblW w:w="10011" w:type="dxa"/>
          <w:jc w:val="center"/>
          <w:tblLook w:val="04A0"/>
        </w:tblPrEx>
        <w:trPr>
          <w:trHeight w:val="51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C26525" w:rsidRPr="00957F57" w:rsidP="001E11B6" w14:paraId="7C99A5EA"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H-2B named</w:t>
            </w:r>
          </w:p>
        </w:tc>
        <w:tc>
          <w:tcPr>
            <w:tcW w:w="130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2D7EFFAA" w14:textId="36206C82">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 xml:space="preserve">            3,</w:t>
            </w:r>
            <w:r w:rsidR="00A0119D">
              <w:rPr>
                <w:rFonts w:ascii="Times New Roman" w:hAnsi="Times New Roman"/>
                <w:color w:val="000000"/>
                <w:sz w:val="20"/>
                <w:szCs w:val="20"/>
              </w:rPr>
              <w:t>538</w:t>
            </w:r>
            <w:r w:rsidRPr="00957F57">
              <w:rPr>
                <w:rFonts w:ascii="Times New Roman" w:hAnsi="Times New Roman"/>
                <w:color w:val="000000"/>
                <w:sz w:val="20"/>
                <w:szCs w:val="20"/>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7C22E7C2"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$1,080</w:t>
            </w:r>
          </w:p>
        </w:tc>
        <w:tc>
          <w:tcPr>
            <w:tcW w:w="130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6221F6DC"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$150</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4C0839A7"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89"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72988C70"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61509D8C"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$600</w:t>
            </w:r>
          </w:p>
        </w:tc>
        <w:tc>
          <w:tcPr>
            <w:tcW w:w="146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6CB8DD3F" w14:textId="14EF8501">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w:t>
            </w:r>
            <w:r w:rsidR="00504FF8">
              <w:rPr>
                <w:rFonts w:ascii="Times New Roman" w:hAnsi="Times New Roman"/>
                <w:color w:val="000000"/>
                <w:sz w:val="20"/>
                <w:szCs w:val="20"/>
              </w:rPr>
              <w:t>6,474,424</w:t>
            </w:r>
          </w:p>
        </w:tc>
      </w:tr>
      <w:tr w14:paraId="541339DE" w14:textId="77777777" w:rsidTr="001E11B6">
        <w:tblPrEx>
          <w:tblW w:w="10011" w:type="dxa"/>
          <w:jc w:val="center"/>
          <w:tblLook w:val="04A0"/>
        </w:tblPrEx>
        <w:trPr>
          <w:trHeight w:val="51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C26525" w:rsidRPr="00957F57" w:rsidP="001E11B6" w14:paraId="008E4A14"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H-2B unnamed</w:t>
            </w:r>
          </w:p>
        </w:tc>
        <w:tc>
          <w:tcPr>
            <w:tcW w:w="130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6DBC86E1" w14:textId="43CE3FAB">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 xml:space="preserve">            </w:t>
            </w:r>
            <w:r w:rsidR="00A0119D">
              <w:rPr>
                <w:rFonts w:ascii="Times New Roman" w:hAnsi="Times New Roman"/>
                <w:color w:val="000000"/>
                <w:sz w:val="20"/>
                <w:szCs w:val="20"/>
              </w:rPr>
              <w:t>4,611</w:t>
            </w:r>
            <w:r w:rsidRPr="00957F57">
              <w:rPr>
                <w:rFonts w:ascii="Times New Roman" w:hAnsi="Times New Roman"/>
                <w:color w:val="000000"/>
                <w:sz w:val="20"/>
                <w:szCs w:val="20"/>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748F469E"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$580</w:t>
            </w:r>
          </w:p>
        </w:tc>
        <w:tc>
          <w:tcPr>
            <w:tcW w:w="130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379521E5"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$150</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6F4229D3"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89"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584B8979"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64E5D0AE"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$600</w:t>
            </w:r>
          </w:p>
        </w:tc>
        <w:tc>
          <w:tcPr>
            <w:tcW w:w="146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5F83885D" w14:textId="5A6D67D3">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$6</w:t>
            </w:r>
            <w:r w:rsidR="004946EB">
              <w:rPr>
                <w:rFonts w:ascii="Times New Roman" w:hAnsi="Times New Roman"/>
                <w:color w:val="000000"/>
                <w:sz w:val="20"/>
                <w:szCs w:val="20"/>
              </w:rPr>
              <w:t>,131,989</w:t>
            </w:r>
          </w:p>
        </w:tc>
      </w:tr>
      <w:tr w14:paraId="6FE7F5EB" w14:textId="77777777" w:rsidTr="001E11B6">
        <w:tblPrEx>
          <w:tblW w:w="10011" w:type="dxa"/>
          <w:jc w:val="center"/>
          <w:tblLook w:val="04A0"/>
        </w:tblPrEx>
        <w:trPr>
          <w:trHeight w:val="51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C26525" w:rsidRPr="00957F57" w:rsidP="001E11B6" w14:paraId="009FCA93"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H-3</w:t>
            </w:r>
          </w:p>
        </w:tc>
        <w:tc>
          <w:tcPr>
            <w:tcW w:w="130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0D2B237A" w14:textId="3234E84A">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 xml:space="preserve">               </w:t>
            </w:r>
            <w:r w:rsidR="00A0119D">
              <w:rPr>
                <w:rFonts w:ascii="Times New Roman" w:hAnsi="Times New Roman"/>
                <w:color w:val="000000"/>
                <w:sz w:val="20"/>
                <w:szCs w:val="20"/>
              </w:rPr>
              <w:t>278</w:t>
            </w:r>
            <w:r w:rsidRPr="00957F57">
              <w:rPr>
                <w:rFonts w:ascii="Times New Roman" w:hAnsi="Times New Roman"/>
                <w:color w:val="000000"/>
                <w:sz w:val="20"/>
                <w:szCs w:val="20"/>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4AFCAA08"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$1,015</w:t>
            </w:r>
          </w:p>
        </w:tc>
        <w:tc>
          <w:tcPr>
            <w:tcW w:w="130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5A13C86A"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43FC6206"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89"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44496003"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4DF53924"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$600</w:t>
            </w:r>
          </w:p>
        </w:tc>
        <w:tc>
          <w:tcPr>
            <w:tcW w:w="146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539E030D" w14:textId="32C0222B">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w:t>
            </w:r>
            <w:r w:rsidR="004946EB">
              <w:rPr>
                <w:rFonts w:ascii="Times New Roman" w:hAnsi="Times New Roman"/>
                <w:color w:val="000000"/>
                <w:sz w:val="20"/>
                <w:szCs w:val="20"/>
              </w:rPr>
              <w:t>448,205</w:t>
            </w:r>
          </w:p>
        </w:tc>
      </w:tr>
      <w:tr w14:paraId="21104F64" w14:textId="77777777" w:rsidTr="001E11B6">
        <w:tblPrEx>
          <w:tblW w:w="10011" w:type="dxa"/>
          <w:jc w:val="center"/>
          <w:tblLook w:val="04A0"/>
        </w:tblPrEx>
        <w:trPr>
          <w:trHeight w:val="510"/>
          <w:jc w:val="center"/>
        </w:trPr>
        <w:tc>
          <w:tcPr>
            <w:tcW w:w="1720" w:type="dxa"/>
            <w:tcBorders>
              <w:top w:val="nil"/>
              <w:left w:val="single" w:sz="4" w:space="0" w:color="auto"/>
              <w:bottom w:val="single" w:sz="4" w:space="0" w:color="auto"/>
              <w:right w:val="single" w:sz="4" w:space="0" w:color="auto"/>
            </w:tcBorders>
            <w:shd w:val="clear" w:color="auto" w:fill="auto"/>
            <w:vAlign w:val="center"/>
          </w:tcPr>
          <w:p w:rsidR="00C26525" w:rsidRPr="00957F57" w:rsidP="001E11B6" w14:paraId="30D21D4D"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All Other H Classification Supplement</w:t>
            </w:r>
            <w:r>
              <w:rPr>
                <w:rFonts w:ascii="Times New Roman" w:hAnsi="Times New Roman"/>
                <w:color w:val="000000"/>
                <w:sz w:val="20"/>
                <w:szCs w:val="20"/>
              </w:rPr>
              <w:t>s</w:t>
            </w:r>
          </w:p>
        </w:tc>
        <w:tc>
          <w:tcPr>
            <w:tcW w:w="1306" w:type="dxa"/>
            <w:tcBorders>
              <w:top w:val="nil"/>
              <w:left w:val="nil"/>
              <w:bottom w:val="single" w:sz="4" w:space="0" w:color="auto"/>
              <w:right w:val="single" w:sz="4" w:space="0" w:color="auto"/>
            </w:tcBorders>
            <w:shd w:val="clear" w:color="auto" w:fill="auto"/>
            <w:noWrap/>
            <w:vAlign w:val="center"/>
          </w:tcPr>
          <w:p w:rsidR="00C26525" w:rsidRPr="00957F57" w:rsidP="001E11B6" w14:paraId="07BAE03A" w14:textId="0FEBA9CF">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 xml:space="preserve">          </w:t>
            </w:r>
            <w:r w:rsidR="00A0119D">
              <w:rPr>
                <w:rFonts w:ascii="Times New Roman" w:hAnsi="Times New Roman"/>
                <w:color w:val="000000"/>
                <w:sz w:val="20"/>
                <w:szCs w:val="20"/>
              </w:rPr>
              <w:t>38,309</w:t>
            </w:r>
            <w:r w:rsidRPr="00957F57">
              <w:rPr>
                <w:rFonts w:ascii="Times New Roman" w:hAnsi="Times New Roman"/>
                <w:color w:val="000000"/>
                <w:sz w:val="20"/>
                <w:szCs w:val="20"/>
              </w:rPr>
              <w:t xml:space="preserve"> </w:t>
            </w:r>
          </w:p>
        </w:tc>
        <w:tc>
          <w:tcPr>
            <w:tcW w:w="940" w:type="dxa"/>
            <w:tcBorders>
              <w:top w:val="nil"/>
              <w:left w:val="nil"/>
              <w:bottom w:val="single" w:sz="4" w:space="0" w:color="auto"/>
              <w:right w:val="single" w:sz="4" w:space="0" w:color="auto"/>
            </w:tcBorders>
            <w:shd w:val="clear" w:color="auto" w:fill="auto"/>
            <w:noWrap/>
            <w:vAlign w:val="center"/>
          </w:tcPr>
          <w:p w:rsidR="00C26525" w:rsidRPr="00957F57" w:rsidP="001E11B6" w14:paraId="2738CEF7"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$1,015</w:t>
            </w:r>
          </w:p>
        </w:tc>
        <w:tc>
          <w:tcPr>
            <w:tcW w:w="1300" w:type="dxa"/>
            <w:tcBorders>
              <w:top w:val="nil"/>
              <w:left w:val="nil"/>
              <w:bottom w:val="single" w:sz="4" w:space="0" w:color="auto"/>
              <w:right w:val="single" w:sz="4" w:space="0" w:color="auto"/>
            </w:tcBorders>
            <w:shd w:val="clear" w:color="auto" w:fill="auto"/>
            <w:noWrap/>
            <w:vAlign w:val="center"/>
          </w:tcPr>
          <w:p w:rsidR="00C26525" w:rsidRPr="00957F57" w:rsidP="001E11B6" w14:paraId="49688E8E"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center"/>
          </w:tcPr>
          <w:p w:rsidR="00C26525" w:rsidRPr="00957F57" w:rsidP="001E11B6" w14:paraId="4B31B999"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89" w:type="dxa"/>
            <w:tcBorders>
              <w:top w:val="nil"/>
              <w:left w:val="nil"/>
              <w:bottom w:val="single" w:sz="4" w:space="0" w:color="auto"/>
              <w:right w:val="single" w:sz="4" w:space="0" w:color="auto"/>
            </w:tcBorders>
            <w:shd w:val="clear" w:color="auto" w:fill="auto"/>
            <w:noWrap/>
            <w:vAlign w:val="center"/>
          </w:tcPr>
          <w:p w:rsidR="00C26525" w:rsidRPr="00957F57" w:rsidP="001E11B6" w14:paraId="4DA9FE85"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tcPr>
          <w:p w:rsidR="00C26525" w:rsidRPr="00957F57" w:rsidP="001E11B6" w14:paraId="0D96094A"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$600</w:t>
            </w:r>
          </w:p>
        </w:tc>
        <w:tc>
          <w:tcPr>
            <w:tcW w:w="1466" w:type="dxa"/>
            <w:tcBorders>
              <w:top w:val="nil"/>
              <w:left w:val="nil"/>
              <w:bottom w:val="single" w:sz="4" w:space="0" w:color="auto"/>
              <w:right w:val="single" w:sz="4" w:space="0" w:color="auto"/>
            </w:tcBorders>
            <w:shd w:val="clear" w:color="auto" w:fill="auto"/>
            <w:noWrap/>
            <w:vAlign w:val="center"/>
          </w:tcPr>
          <w:p w:rsidR="00C26525" w:rsidRPr="00957F57" w:rsidP="001E11B6" w14:paraId="4FEF0E9C" w14:textId="5EDE2A09">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$6</w:t>
            </w:r>
            <w:r w:rsidR="004946EB">
              <w:rPr>
                <w:rFonts w:ascii="Times New Roman" w:hAnsi="Times New Roman"/>
                <w:color w:val="000000"/>
                <w:sz w:val="20"/>
                <w:szCs w:val="20"/>
              </w:rPr>
              <w:t>1,869,464</w:t>
            </w:r>
          </w:p>
        </w:tc>
      </w:tr>
      <w:tr w14:paraId="0CB4FECC" w14:textId="77777777" w:rsidTr="001E11B6">
        <w:tblPrEx>
          <w:tblW w:w="10011" w:type="dxa"/>
          <w:jc w:val="center"/>
          <w:tblLook w:val="04A0"/>
        </w:tblPrEx>
        <w:trPr>
          <w:trHeight w:val="51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C26525" w:rsidRPr="00957F57" w:rsidP="001E11B6" w14:paraId="09C26535"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L Classification Supplement</w:t>
            </w:r>
          </w:p>
        </w:tc>
        <w:tc>
          <w:tcPr>
            <w:tcW w:w="130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01B14660"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 xml:space="preserve">          40,358 </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08E5731F"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$1,385</w:t>
            </w:r>
          </w:p>
        </w:tc>
        <w:tc>
          <w:tcPr>
            <w:tcW w:w="130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657E201D"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$500</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32A2DDAE"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$4,500</w:t>
            </w:r>
          </w:p>
        </w:tc>
        <w:tc>
          <w:tcPr>
            <w:tcW w:w="989"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2D1F2F02"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205B2E8E"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$600</w:t>
            </w:r>
          </w:p>
        </w:tc>
        <w:tc>
          <w:tcPr>
            <w:tcW w:w="146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6515B45B"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$281,900,630</w:t>
            </w:r>
          </w:p>
        </w:tc>
      </w:tr>
      <w:tr w14:paraId="2AD0ACF4" w14:textId="77777777" w:rsidTr="001E11B6">
        <w:tblPrEx>
          <w:tblW w:w="10011" w:type="dxa"/>
          <w:jc w:val="center"/>
          <w:tblLook w:val="04A0"/>
        </w:tblPrEx>
        <w:trPr>
          <w:trHeight w:val="51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C26525" w:rsidRPr="00957F57" w:rsidP="001E11B6" w14:paraId="169F95A1"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O petition</w:t>
            </w:r>
          </w:p>
        </w:tc>
        <w:tc>
          <w:tcPr>
            <w:tcW w:w="130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033BF9D7"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 xml:space="preserve">          20,711 </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2EEC50FF"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$1,055</w:t>
            </w:r>
          </w:p>
        </w:tc>
        <w:tc>
          <w:tcPr>
            <w:tcW w:w="130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3AEC20B4"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0FAF709C"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89"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587FD4A1"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3B0D1B07"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$600</w:t>
            </w:r>
          </w:p>
        </w:tc>
        <w:tc>
          <w:tcPr>
            <w:tcW w:w="146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00D29CA9"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$34,276,705</w:t>
            </w:r>
          </w:p>
        </w:tc>
      </w:tr>
      <w:tr w14:paraId="53544B4E" w14:textId="77777777" w:rsidTr="001E11B6">
        <w:tblPrEx>
          <w:tblW w:w="10011" w:type="dxa"/>
          <w:jc w:val="center"/>
          <w:tblLook w:val="04A0"/>
        </w:tblPrEx>
        <w:trPr>
          <w:trHeight w:val="51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C26525" w:rsidRPr="00957F57" w:rsidP="001E11B6" w14:paraId="2287D0E7"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P petition</w:t>
            </w:r>
          </w:p>
        </w:tc>
        <w:tc>
          <w:tcPr>
            <w:tcW w:w="130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4F65FF1A"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 xml:space="preserve">            7,723 </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16F86E17"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$1,015</w:t>
            </w:r>
          </w:p>
        </w:tc>
        <w:tc>
          <w:tcPr>
            <w:tcW w:w="130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53A417DC"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593432E7"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89"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4291BBE8"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6BE29403"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$600</w:t>
            </w:r>
          </w:p>
        </w:tc>
        <w:tc>
          <w:tcPr>
            <w:tcW w:w="146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6E552408"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$12,472,645</w:t>
            </w:r>
          </w:p>
        </w:tc>
      </w:tr>
      <w:tr w14:paraId="78234DC4" w14:textId="77777777" w:rsidTr="001E11B6">
        <w:tblPrEx>
          <w:tblW w:w="10011" w:type="dxa"/>
          <w:jc w:val="center"/>
          <w:tblLook w:val="04A0"/>
        </w:tblPrEx>
        <w:trPr>
          <w:trHeight w:val="51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C26525" w:rsidRPr="00957F57" w:rsidP="001E11B6" w14:paraId="63D9C7AD"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Q-1 Classification Supplement</w:t>
            </w:r>
          </w:p>
        </w:tc>
        <w:tc>
          <w:tcPr>
            <w:tcW w:w="130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34CE179B"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 xml:space="preserve">                 54 </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616C7464"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$1,015</w:t>
            </w:r>
          </w:p>
        </w:tc>
        <w:tc>
          <w:tcPr>
            <w:tcW w:w="130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18BA0D6D"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34A1D40F"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89"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3F510589"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224E3A8E"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$600</w:t>
            </w:r>
          </w:p>
        </w:tc>
        <w:tc>
          <w:tcPr>
            <w:tcW w:w="146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2E290EA3"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$87,210</w:t>
            </w:r>
          </w:p>
        </w:tc>
      </w:tr>
      <w:tr w14:paraId="40168DBB" w14:textId="77777777" w:rsidTr="001E11B6">
        <w:tblPrEx>
          <w:tblW w:w="10011" w:type="dxa"/>
          <w:jc w:val="center"/>
          <w:tblLook w:val="04A0"/>
        </w:tblPrEx>
        <w:trPr>
          <w:trHeight w:val="51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C26525" w:rsidRPr="00957F57" w:rsidP="001E11B6" w14:paraId="7D6B4E23"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R-1 Classification Supplement</w:t>
            </w:r>
          </w:p>
        </w:tc>
        <w:tc>
          <w:tcPr>
            <w:tcW w:w="130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18A19153"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 xml:space="preserve">            6,782 </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0950D354"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$1,015</w:t>
            </w:r>
          </w:p>
        </w:tc>
        <w:tc>
          <w:tcPr>
            <w:tcW w:w="130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7CC7FD80"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1F551C5A"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89"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1F2D5E1F"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2A80924C"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$600</w:t>
            </w:r>
          </w:p>
        </w:tc>
        <w:tc>
          <w:tcPr>
            <w:tcW w:w="146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21792895"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$10,952,930</w:t>
            </w:r>
          </w:p>
        </w:tc>
      </w:tr>
      <w:tr w14:paraId="40D88379" w14:textId="77777777" w:rsidTr="001E11B6">
        <w:tblPrEx>
          <w:tblW w:w="10011" w:type="dxa"/>
          <w:jc w:val="center"/>
          <w:tblLook w:val="04A0"/>
        </w:tblPrEx>
        <w:trPr>
          <w:trHeight w:val="510"/>
          <w:jc w:val="center"/>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C26525" w:rsidRPr="00957F57" w:rsidP="001E11B6" w14:paraId="3C482237" w14:textId="77777777">
            <w:pPr>
              <w:widowControl/>
              <w:autoSpaceDE/>
              <w:autoSpaceDN/>
              <w:adjustRightInd/>
              <w:rPr>
                <w:rFonts w:ascii="Times New Roman" w:hAnsi="Times New Roman"/>
                <w:b/>
                <w:bCs/>
                <w:color w:val="000000"/>
                <w:sz w:val="20"/>
                <w:szCs w:val="20"/>
              </w:rPr>
            </w:pPr>
            <w:r w:rsidRPr="00957F57">
              <w:rPr>
                <w:rFonts w:ascii="Times New Roman" w:hAnsi="Times New Roman"/>
                <w:b/>
                <w:bCs/>
                <w:color w:val="000000"/>
                <w:sz w:val="20"/>
                <w:szCs w:val="20"/>
              </w:rPr>
              <w:t xml:space="preserve">Total </w:t>
            </w:r>
          </w:p>
        </w:tc>
        <w:tc>
          <w:tcPr>
            <w:tcW w:w="1306" w:type="dxa"/>
            <w:tcBorders>
              <w:top w:val="nil"/>
              <w:left w:val="nil"/>
              <w:bottom w:val="single" w:sz="4" w:space="0" w:color="auto"/>
              <w:right w:val="single" w:sz="4" w:space="0" w:color="auto"/>
            </w:tcBorders>
            <w:shd w:val="clear" w:color="auto" w:fill="auto"/>
            <w:noWrap/>
            <w:vAlign w:val="center"/>
            <w:hideMark/>
          </w:tcPr>
          <w:p w:rsidR="00C26525" w:rsidRPr="000A1018" w:rsidP="001E11B6" w14:paraId="3655654F" w14:textId="77777777">
            <w:pPr>
              <w:widowControl/>
              <w:autoSpaceDE/>
              <w:autoSpaceDN/>
              <w:adjustRightInd/>
              <w:jc w:val="right"/>
              <w:rPr>
                <w:rFonts w:ascii="Times New Roman" w:hAnsi="Times New Roman"/>
                <w:b/>
                <w:bCs/>
                <w:color w:val="FF0000"/>
                <w:sz w:val="20"/>
                <w:szCs w:val="20"/>
              </w:rPr>
            </w:pPr>
            <w:r w:rsidRPr="000A1018">
              <w:rPr>
                <w:rFonts w:ascii="Times New Roman" w:hAnsi="Times New Roman"/>
                <w:b/>
                <w:bCs/>
                <w:sz w:val="20"/>
                <w:szCs w:val="20"/>
              </w:rPr>
              <w:t>572</w:t>
            </w:r>
            <w:r>
              <w:rPr>
                <w:rFonts w:ascii="Times New Roman" w:hAnsi="Times New Roman"/>
                <w:b/>
                <w:bCs/>
                <w:sz w:val="20"/>
                <w:szCs w:val="20"/>
              </w:rPr>
              <w:t>,</w:t>
            </w:r>
            <w:r w:rsidRPr="000A1018">
              <w:rPr>
                <w:rFonts w:ascii="Times New Roman" w:hAnsi="Times New Roman"/>
                <w:b/>
                <w:bCs/>
                <w:sz w:val="20"/>
                <w:szCs w:val="20"/>
              </w:rPr>
              <w:t>606</w:t>
            </w:r>
          </w:p>
        </w:tc>
        <w:tc>
          <w:tcPr>
            <w:tcW w:w="940" w:type="dxa"/>
            <w:tcBorders>
              <w:top w:val="nil"/>
              <w:left w:val="nil"/>
              <w:bottom w:val="single" w:sz="4" w:space="0" w:color="auto"/>
              <w:right w:val="single" w:sz="4" w:space="0" w:color="auto"/>
            </w:tcBorders>
            <w:shd w:val="clear" w:color="auto" w:fill="000000" w:themeFill="text1"/>
            <w:noWrap/>
            <w:vAlign w:val="center"/>
            <w:hideMark/>
          </w:tcPr>
          <w:p w:rsidR="00C26525" w:rsidRPr="00957F57" w:rsidP="001E11B6" w14:paraId="051C4C90" w14:textId="77777777">
            <w:pPr>
              <w:widowControl/>
              <w:autoSpaceDE/>
              <w:autoSpaceDN/>
              <w:adjustRightInd/>
              <w:rPr>
                <w:rFonts w:ascii="Times New Roman" w:hAnsi="Times New Roman"/>
                <w:sz w:val="20"/>
                <w:szCs w:val="20"/>
              </w:rPr>
            </w:pPr>
            <w:r w:rsidRPr="00957F57">
              <w:rPr>
                <w:rFonts w:ascii="Times New Roman" w:hAnsi="Times New Roman"/>
                <w:sz w:val="20"/>
                <w:szCs w:val="20"/>
              </w:rPr>
              <w:t> </w:t>
            </w:r>
          </w:p>
        </w:tc>
        <w:tc>
          <w:tcPr>
            <w:tcW w:w="1300" w:type="dxa"/>
            <w:tcBorders>
              <w:top w:val="nil"/>
              <w:left w:val="nil"/>
              <w:bottom w:val="single" w:sz="4" w:space="0" w:color="auto"/>
              <w:right w:val="single" w:sz="4" w:space="0" w:color="auto"/>
            </w:tcBorders>
            <w:shd w:val="clear" w:color="auto" w:fill="000000" w:themeFill="text1"/>
            <w:noWrap/>
            <w:vAlign w:val="center"/>
            <w:hideMark/>
          </w:tcPr>
          <w:p w:rsidR="00C26525" w:rsidRPr="00957F57" w:rsidP="001E11B6" w14:paraId="29B1E105" w14:textId="77777777">
            <w:pPr>
              <w:widowControl/>
              <w:autoSpaceDE/>
              <w:autoSpaceDN/>
              <w:adjustRightInd/>
              <w:rPr>
                <w:rFonts w:ascii="Times New Roman" w:hAnsi="Times New Roman"/>
                <w:sz w:val="20"/>
                <w:szCs w:val="20"/>
              </w:rPr>
            </w:pPr>
            <w:r w:rsidRPr="00957F57">
              <w:rPr>
                <w:rFonts w:ascii="Times New Roman" w:hAnsi="Times New Roman"/>
                <w:sz w:val="20"/>
                <w:szCs w:val="20"/>
              </w:rPr>
              <w:t> </w:t>
            </w:r>
          </w:p>
        </w:tc>
        <w:tc>
          <w:tcPr>
            <w:tcW w:w="940" w:type="dxa"/>
            <w:tcBorders>
              <w:top w:val="nil"/>
              <w:left w:val="nil"/>
              <w:bottom w:val="single" w:sz="4" w:space="0" w:color="auto"/>
              <w:right w:val="single" w:sz="4" w:space="0" w:color="auto"/>
            </w:tcBorders>
            <w:shd w:val="clear" w:color="auto" w:fill="000000" w:themeFill="text1"/>
            <w:noWrap/>
            <w:vAlign w:val="center"/>
            <w:hideMark/>
          </w:tcPr>
          <w:p w:rsidR="00C26525" w:rsidRPr="00957F57" w:rsidP="001E11B6" w14:paraId="281232D7" w14:textId="77777777">
            <w:pPr>
              <w:widowControl/>
              <w:autoSpaceDE/>
              <w:autoSpaceDN/>
              <w:adjustRightInd/>
              <w:rPr>
                <w:rFonts w:ascii="Times New Roman" w:hAnsi="Times New Roman"/>
                <w:sz w:val="20"/>
                <w:szCs w:val="20"/>
              </w:rPr>
            </w:pPr>
            <w:r w:rsidRPr="00957F57">
              <w:rPr>
                <w:rFonts w:ascii="Times New Roman" w:hAnsi="Times New Roman"/>
                <w:sz w:val="20"/>
                <w:szCs w:val="20"/>
              </w:rPr>
              <w:t> </w:t>
            </w:r>
          </w:p>
        </w:tc>
        <w:tc>
          <w:tcPr>
            <w:tcW w:w="989" w:type="dxa"/>
            <w:tcBorders>
              <w:top w:val="nil"/>
              <w:left w:val="nil"/>
              <w:bottom w:val="single" w:sz="4" w:space="0" w:color="auto"/>
              <w:right w:val="single" w:sz="4" w:space="0" w:color="auto"/>
            </w:tcBorders>
            <w:shd w:val="clear" w:color="auto" w:fill="000000" w:themeFill="text1"/>
            <w:noWrap/>
            <w:vAlign w:val="center"/>
            <w:hideMark/>
          </w:tcPr>
          <w:p w:rsidR="00C26525" w:rsidRPr="00957F57" w:rsidP="001E11B6" w14:paraId="5D353A85" w14:textId="77777777">
            <w:pPr>
              <w:widowControl/>
              <w:autoSpaceDE/>
              <w:autoSpaceDN/>
              <w:adjustRightInd/>
              <w:rPr>
                <w:rFonts w:ascii="Times New Roman" w:hAnsi="Times New Roman"/>
                <w:sz w:val="20"/>
                <w:szCs w:val="20"/>
              </w:rPr>
            </w:pPr>
            <w:r w:rsidRPr="00957F57">
              <w:rPr>
                <w:rFonts w:ascii="Times New Roman" w:hAnsi="Times New Roman"/>
                <w:sz w:val="20"/>
                <w:szCs w:val="20"/>
              </w:rPr>
              <w:t> </w:t>
            </w:r>
          </w:p>
        </w:tc>
        <w:tc>
          <w:tcPr>
            <w:tcW w:w="1350" w:type="dxa"/>
            <w:tcBorders>
              <w:top w:val="nil"/>
              <w:left w:val="nil"/>
              <w:bottom w:val="single" w:sz="4" w:space="0" w:color="auto"/>
              <w:right w:val="single" w:sz="4" w:space="0" w:color="auto"/>
            </w:tcBorders>
            <w:shd w:val="clear" w:color="auto" w:fill="000000" w:themeFill="text1"/>
            <w:noWrap/>
            <w:vAlign w:val="center"/>
            <w:hideMark/>
          </w:tcPr>
          <w:p w:rsidR="00C26525" w:rsidRPr="00957F57" w:rsidP="001E11B6" w14:paraId="5E12E70B" w14:textId="77777777">
            <w:pPr>
              <w:widowControl/>
              <w:autoSpaceDE/>
              <w:autoSpaceDN/>
              <w:adjustRightInd/>
              <w:rPr>
                <w:rFonts w:ascii="Times New Roman" w:hAnsi="Times New Roman"/>
                <w:sz w:val="20"/>
                <w:szCs w:val="20"/>
              </w:rPr>
            </w:pPr>
            <w:r w:rsidRPr="00957F57">
              <w:rPr>
                <w:rFonts w:ascii="Times New Roman" w:hAnsi="Times New Roman"/>
                <w:sz w:val="20"/>
                <w:szCs w:val="20"/>
              </w:rPr>
              <w:t> </w:t>
            </w:r>
          </w:p>
        </w:tc>
        <w:tc>
          <w:tcPr>
            <w:tcW w:w="146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16366BF6" w14:textId="6979A96F">
            <w:pPr>
              <w:widowControl/>
              <w:autoSpaceDE/>
              <w:autoSpaceDN/>
              <w:adjustRightInd/>
              <w:jc w:val="right"/>
              <w:rPr>
                <w:rFonts w:ascii="Times New Roman" w:hAnsi="Times New Roman"/>
                <w:b/>
                <w:bCs/>
                <w:sz w:val="20"/>
                <w:szCs w:val="20"/>
              </w:rPr>
            </w:pPr>
            <w:r w:rsidRPr="00957F57">
              <w:rPr>
                <w:rFonts w:ascii="Times New Roman" w:hAnsi="Times New Roman"/>
                <w:b/>
                <w:bCs/>
                <w:sz w:val="20"/>
                <w:szCs w:val="20"/>
              </w:rPr>
              <w:t>$3,</w:t>
            </w:r>
            <w:r w:rsidR="00F17114">
              <w:rPr>
                <w:rFonts w:ascii="Times New Roman" w:hAnsi="Times New Roman"/>
                <w:b/>
                <w:bCs/>
                <w:sz w:val="20"/>
                <w:szCs w:val="20"/>
              </w:rPr>
              <w:t>097,615,376</w:t>
            </w:r>
          </w:p>
        </w:tc>
      </w:tr>
    </w:tbl>
    <w:p w:rsidR="00C26525" w:rsidP="0087560D" w14:paraId="19E4CD4A" w14:textId="77777777">
      <w:pPr>
        <w:tabs>
          <w:tab w:val="left" w:pos="-1440"/>
        </w:tabs>
        <w:ind w:left="720"/>
        <w:rPr>
          <w:rFonts w:ascii="Times New Roman" w:hAnsi="Times New Roman"/>
        </w:rPr>
      </w:pPr>
    </w:p>
    <w:p w:rsidR="00663D52" w:rsidRPr="00663D52" w:rsidP="00CF707A" w14:paraId="1CE1EB25" w14:textId="77777777">
      <w:pPr>
        <w:tabs>
          <w:tab w:val="left" w:pos="-1440"/>
        </w:tabs>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085D86" w:rsidP="00914A5D" w14:paraId="4453E752" w14:textId="77777777">
      <w:pPr>
        <w:tabs>
          <w:tab w:val="left" w:pos="-1440"/>
        </w:tabs>
        <w:ind w:left="720"/>
        <w:rPr>
          <w:rFonts w:ascii="Times New Roman" w:hAnsi="Times New Roman"/>
          <w:bCs/>
        </w:rPr>
      </w:pPr>
    </w:p>
    <w:p w:rsidR="00152A2B" w:rsidRPr="00725344" w:rsidP="00152A2B" w14:paraId="7E09BACA" w14:textId="19EF1B54">
      <w:pPr>
        <w:tabs>
          <w:tab w:val="left" w:pos="-1440"/>
        </w:tabs>
        <w:ind w:left="720"/>
      </w:pPr>
      <w:r>
        <w:rPr>
          <w:rFonts w:ascii="Times New Roman" w:hAnsi="Times New Roman"/>
        </w:rPr>
        <w:t xml:space="preserve">The information collection for the H-2A Classification has been updated to include the electronic filing option of PDFi using Form I-129H2A, which allows the petitioner to upload </w:t>
      </w:r>
      <w:r w:rsidRPr="00F264B9">
        <w:rPr>
          <w:rFonts w:ascii="Times New Roman" w:hAnsi="Times New Roman"/>
        </w:rPr>
        <w:t>a completed</w:t>
      </w:r>
      <w:r>
        <w:rPr>
          <w:rFonts w:ascii="Times New Roman" w:hAnsi="Times New Roman"/>
        </w:rPr>
        <w:t xml:space="preserve"> Form I-129H2A</w:t>
      </w:r>
      <w:r w:rsidRPr="00F264B9">
        <w:rPr>
          <w:rFonts w:ascii="Times New Roman" w:hAnsi="Times New Roman"/>
        </w:rPr>
        <w:t xml:space="preserve"> .pdf of their application</w:t>
      </w:r>
      <w:r>
        <w:rPr>
          <w:rFonts w:ascii="Times New Roman" w:hAnsi="Times New Roman"/>
        </w:rPr>
        <w:t xml:space="preserve"> and </w:t>
      </w:r>
      <w:r w:rsidRPr="00F264B9">
        <w:rPr>
          <w:rFonts w:ascii="Times New Roman" w:hAnsi="Times New Roman"/>
        </w:rPr>
        <w:t xml:space="preserve">any supporting documentation, pay </w:t>
      </w:r>
      <w:r w:rsidR="00384EFD">
        <w:rPr>
          <w:rFonts w:ascii="Times New Roman" w:hAnsi="Times New Roman"/>
        </w:rPr>
        <w:t xml:space="preserve">any required </w:t>
      </w:r>
      <w:r w:rsidRPr="00F264B9">
        <w:rPr>
          <w:rFonts w:ascii="Times New Roman" w:hAnsi="Times New Roman"/>
        </w:rPr>
        <w:t>fee, and file the petition as a .pdf online.</w:t>
      </w:r>
      <w:r>
        <w:rPr>
          <w:rFonts w:ascii="Times New Roman" w:hAnsi="Times New Roman"/>
        </w:rPr>
        <w:t xml:space="preserve"> </w:t>
      </w:r>
      <w:r w:rsidRPr="00416D4D">
        <w:rPr>
          <w:rFonts w:ascii="Times New Roman" w:hAnsi="Times New Roman"/>
          <w:bCs/>
        </w:rPr>
        <w:t>This process reduces the amount of time and money associated with printing, copying and mailing their application.</w:t>
      </w:r>
      <w:r w:rsidR="00F824EA">
        <w:rPr>
          <w:rFonts w:ascii="Times New Roman" w:hAnsi="Times New Roman"/>
          <w:bCs/>
        </w:rPr>
        <w:t xml:space="preserve"> The following Table</w:t>
      </w:r>
      <w:r w:rsidR="00FC47B1">
        <w:rPr>
          <w:rFonts w:ascii="Times New Roman" w:hAnsi="Times New Roman"/>
          <w:bCs/>
        </w:rPr>
        <w:t>s</w:t>
      </w:r>
      <w:r w:rsidR="00F824EA">
        <w:rPr>
          <w:rFonts w:ascii="Times New Roman" w:hAnsi="Times New Roman"/>
          <w:bCs/>
        </w:rPr>
        <w:t xml:space="preserve"> reflect only the impacts to the estimated</w:t>
      </w:r>
      <w:r w:rsidRPr="006E3A47" w:rsidR="006E3A47">
        <w:rPr>
          <w:rFonts w:ascii="Times New Roman" w:hAnsi="Times New Roman"/>
          <w:bCs/>
        </w:rPr>
        <w:t xml:space="preserve"> </w:t>
      </w:r>
      <w:r w:rsidR="006E3A47">
        <w:rPr>
          <w:rFonts w:ascii="Times New Roman" w:hAnsi="Times New Roman"/>
          <w:bCs/>
        </w:rPr>
        <w:t xml:space="preserve">annual </w:t>
      </w:r>
      <w:r w:rsidR="00936437">
        <w:rPr>
          <w:rFonts w:ascii="Times New Roman" w:hAnsi="Times New Roman"/>
          <w:bCs/>
        </w:rPr>
        <w:t>hour</w:t>
      </w:r>
      <w:r w:rsidR="006E3A47">
        <w:rPr>
          <w:rFonts w:ascii="Times New Roman" w:hAnsi="Times New Roman"/>
          <w:bCs/>
        </w:rPr>
        <w:t xml:space="preserve"> burden </w:t>
      </w:r>
      <w:r w:rsidR="000F0001">
        <w:rPr>
          <w:rFonts w:ascii="Times New Roman" w:hAnsi="Times New Roman"/>
          <w:bCs/>
        </w:rPr>
        <w:t>and cost burden to resp</w:t>
      </w:r>
      <w:r w:rsidR="00A420E2">
        <w:rPr>
          <w:rFonts w:ascii="Times New Roman" w:hAnsi="Times New Roman"/>
          <w:bCs/>
        </w:rPr>
        <w:t xml:space="preserve">ondents for </w:t>
      </w:r>
      <w:r w:rsidR="00F178F3">
        <w:rPr>
          <w:rFonts w:ascii="Times New Roman" w:hAnsi="Times New Roman"/>
          <w:bCs/>
        </w:rPr>
        <w:t xml:space="preserve">the </w:t>
      </w:r>
      <w:r w:rsidR="002A3689">
        <w:rPr>
          <w:rFonts w:ascii="Times New Roman" w:hAnsi="Times New Roman"/>
          <w:bCs/>
        </w:rPr>
        <w:t xml:space="preserve">I-129 </w:t>
      </w:r>
      <w:r w:rsidR="00A420E2">
        <w:rPr>
          <w:rFonts w:ascii="Times New Roman" w:hAnsi="Times New Roman"/>
          <w:bCs/>
        </w:rPr>
        <w:t>H-2A Classificatio</w:t>
      </w:r>
      <w:r w:rsidR="00F178F3">
        <w:rPr>
          <w:rFonts w:ascii="Times New Roman" w:hAnsi="Times New Roman"/>
          <w:bCs/>
        </w:rPr>
        <w:t>n collection of information.</w:t>
      </w:r>
    </w:p>
    <w:p w:rsidR="00632FE0" w:rsidP="00632FE0" w14:paraId="1E091F9E" w14:textId="77777777">
      <w:pPr>
        <w:tabs>
          <w:tab w:val="left" w:pos="-1440"/>
        </w:tabs>
        <w:rPr>
          <w:rFonts w:ascii="Times New Roman" w:hAnsi="Times New Roman"/>
        </w:rPr>
      </w:pPr>
    </w:p>
    <w:p w:rsidR="00632FE0" w:rsidP="00632FE0" w14:paraId="1F9EAA33" w14:textId="77777777">
      <w:pPr>
        <w:tabs>
          <w:tab w:val="left" w:pos="-1440"/>
        </w:tabs>
        <w:rPr>
          <w:rFonts w:ascii="Times New Roman" w:hAnsi="Times New Roman"/>
        </w:rPr>
      </w:pPr>
    </w:p>
    <w:p w:rsidR="00632FE0" w:rsidRPr="008C7296" w:rsidP="008C7296" w14:paraId="19A381C2" w14:textId="160E773A">
      <w:pPr>
        <w:tabs>
          <w:tab w:val="left" w:pos="-1440"/>
        </w:tabs>
        <w:rPr>
          <w:rFonts w:ascii="Times New Roman" w:hAnsi="Times New Roman"/>
          <w:b/>
          <w:bCs/>
        </w:rPr>
      </w:pPr>
      <w:r w:rsidRPr="008C7296">
        <w:rPr>
          <w:rFonts w:ascii="Times New Roman" w:hAnsi="Times New Roman"/>
          <w:b/>
          <w:bCs/>
        </w:rPr>
        <w:t xml:space="preserve">  Table 1.</w:t>
      </w:r>
    </w:p>
    <w:tbl>
      <w:tblPr>
        <w:tblW w:w="9686" w:type="dxa"/>
        <w:tblInd w:w="93" w:type="dxa"/>
        <w:tblLook w:val="04A0"/>
      </w:tblPr>
      <w:tblGrid>
        <w:gridCol w:w="1917"/>
        <w:gridCol w:w="1292"/>
        <w:gridCol w:w="1129"/>
        <w:gridCol w:w="1264"/>
        <w:gridCol w:w="1410"/>
        <w:gridCol w:w="1410"/>
        <w:gridCol w:w="1264"/>
      </w:tblGrid>
      <w:tr w14:paraId="688D719C" w14:textId="77777777" w:rsidTr="00376212">
        <w:tblPrEx>
          <w:tblW w:w="9686" w:type="dxa"/>
          <w:tblInd w:w="93" w:type="dxa"/>
          <w:tblLook w:val="04A0"/>
        </w:tblPrEx>
        <w:trPr>
          <w:trHeight w:val="41"/>
        </w:trPr>
        <w:tc>
          <w:tcPr>
            <w:tcW w:w="1816" w:type="dxa"/>
            <w:tcBorders>
              <w:top w:val="single" w:sz="8" w:space="0" w:color="auto"/>
              <w:left w:val="single" w:sz="8" w:space="0" w:color="auto"/>
              <w:bottom w:val="single" w:sz="8" w:space="0" w:color="auto"/>
              <w:right w:val="single" w:sz="8" w:space="0" w:color="auto"/>
            </w:tcBorders>
            <w:shd w:val="clear" w:color="auto" w:fill="auto"/>
            <w:vAlign w:val="center"/>
          </w:tcPr>
          <w:p w:rsidR="002F4D4F" w:rsidRPr="008C7296" w:rsidP="00D528DD" w14:paraId="45F781DA" w14:textId="77777777">
            <w:pPr>
              <w:widowControl/>
              <w:autoSpaceDE/>
              <w:autoSpaceDN/>
              <w:adjustRightInd/>
              <w:jc w:val="center"/>
              <w:rPr>
                <w:rFonts w:ascii="Times New Roman" w:hAnsi="Times New Roman"/>
                <w:b/>
                <w:bCs/>
                <w:color w:val="000000"/>
                <w:sz w:val="20"/>
                <w:szCs w:val="20"/>
              </w:rPr>
            </w:pPr>
          </w:p>
        </w:tc>
        <w:tc>
          <w:tcPr>
            <w:tcW w:w="1310" w:type="dxa"/>
            <w:tcBorders>
              <w:top w:val="single" w:sz="8" w:space="0" w:color="auto"/>
              <w:left w:val="nil"/>
              <w:bottom w:val="single" w:sz="8" w:space="0" w:color="auto"/>
              <w:right w:val="single" w:sz="8" w:space="0" w:color="auto"/>
            </w:tcBorders>
            <w:shd w:val="clear" w:color="auto" w:fill="auto"/>
            <w:vAlign w:val="center"/>
          </w:tcPr>
          <w:p w:rsidR="002F4D4F" w:rsidRPr="008C7296" w:rsidP="00D528DD" w14:paraId="433D652E" w14:textId="77777777">
            <w:pPr>
              <w:widowControl/>
              <w:autoSpaceDE/>
              <w:autoSpaceDN/>
              <w:adjustRightInd/>
              <w:jc w:val="center"/>
              <w:rPr>
                <w:rFonts w:ascii="Times New Roman" w:hAnsi="Times New Roman"/>
                <w:b/>
                <w:bCs/>
                <w:color w:val="000000"/>
                <w:sz w:val="20"/>
                <w:szCs w:val="20"/>
              </w:rPr>
            </w:pPr>
            <w:r w:rsidRPr="008C7296">
              <w:rPr>
                <w:rFonts w:ascii="Times New Roman" w:hAnsi="Times New Roman"/>
                <w:b/>
                <w:bCs/>
                <w:color w:val="000000"/>
                <w:sz w:val="20"/>
                <w:szCs w:val="20"/>
              </w:rPr>
              <w:t>A</w:t>
            </w:r>
          </w:p>
        </w:tc>
        <w:tc>
          <w:tcPr>
            <w:tcW w:w="1136" w:type="dxa"/>
            <w:tcBorders>
              <w:top w:val="single" w:sz="8" w:space="0" w:color="auto"/>
              <w:left w:val="nil"/>
              <w:bottom w:val="single" w:sz="8" w:space="0" w:color="auto"/>
              <w:right w:val="single" w:sz="8" w:space="0" w:color="auto"/>
            </w:tcBorders>
            <w:shd w:val="clear" w:color="auto" w:fill="auto"/>
            <w:vAlign w:val="center"/>
          </w:tcPr>
          <w:p w:rsidR="002F4D4F" w:rsidRPr="008C7296" w:rsidP="00D528DD" w14:paraId="255F7F83" w14:textId="77777777">
            <w:pPr>
              <w:widowControl/>
              <w:autoSpaceDE/>
              <w:autoSpaceDN/>
              <w:adjustRightInd/>
              <w:jc w:val="center"/>
              <w:rPr>
                <w:rFonts w:ascii="Times New Roman" w:hAnsi="Times New Roman"/>
                <w:b/>
                <w:bCs/>
                <w:color w:val="000000"/>
                <w:sz w:val="20"/>
                <w:szCs w:val="20"/>
              </w:rPr>
            </w:pPr>
            <w:r w:rsidRPr="008C7296">
              <w:rPr>
                <w:rFonts w:ascii="Times New Roman" w:hAnsi="Times New Roman"/>
                <w:b/>
                <w:bCs/>
                <w:color w:val="000000"/>
                <w:sz w:val="20"/>
                <w:szCs w:val="20"/>
              </w:rPr>
              <w:t>B</w:t>
            </w:r>
          </w:p>
        </w:tc>
        <w:tc>
          <w:tcPr>
            <w:tcW w:w="1282" w:type="dxa"/>
            <w:tcBorders>
              <w:top w:val="single" w:sz="8" w:space="0" w:color="auto"/>
              <w:left w:val="nil"/>
              <w:bottom w:val="single" w:sz="8" w:space="0" w:color="auto"/>
              <w:right w:val="single" w:sz="8" w:space="0" w:color="auto"/>
            </w:tcBorders>
            <w:shd w:val="clear" w:color="auto" w:fill="auto"/>
            <w:vAlign w:val="center"/>
          </w:tcPr>
          <w:p w:rsidR="002F4D4F" w:rsidRPr="008C7296" w:rsidP="00D528DD" w14:paraId="5BAB8A59" w14:textId="77777777">
            <w:pPr>
              <w:widowControl/>
              <w:autoSpaceDE/>
              <w:autoSpaceDN/>
              <w:adjustRightInd/>
              <w:jc w:val="center"/>
              <w:rPr>
                <w:rFonts w:ascii="Times New Roman" w:hAnsi="Times New Roman"/>
                <w:b/>
                <w:bCs/>
                <w:color w:val="000000"/>
                <w:sz w:val="20"/>
                <w:szCs w:val="20"/>
              </w:rPr>
            </w:pPr>
            <w:r w:rsidRPr="008C7296">
              <w:rPr>
                <w:rFonts w:ascii="Times New Roman" w:hAnsi="Times New Roman"/>
                <w:b/>
                <w:bCs/>
                <w:color w:val="000000"/>
                <w:sz w:val="20"/>
                <w:szCs w:val="20"/>
              </w:rPr>
              <w:t>C = B-A</w:t>
            </w:r>
          </w:p>
        </w:tc>
        <w:tc>
          <w:tcPr>
            <w:tcW w:w="1430" w:type="dxa"/>
            <w:tcBorders>
              <w:top w:val="single" w:sz="8" w:space="0" w:color="auto"/>
              <w:left w:val="nil"/>
              <w:bottom w:val="single" w:sz="8" w:space="0" w:color="auto"/>
              <w:right w:val="single" w:sz="8" w:space="0" w:color="auto"/>
            </w:tcBorders>
            <w:shd w:val="clear" w:color="auto" w:fill="auto"/>
            <w:vAlign w:val="center"/>
          </w:tcPr>
          <w:p w:rsidR="002F4D4F" w:rsidRPr="008C7296" w:rsidP="00D528DD" w14:paraId="5EE7564A" w14:textId="2B5D1757">
            <w:pPr>
              <w:widowControl/>
              <w:autoSpaceDE/>
              <w:autoSpaceDN/>
              <w:adjustRightInd/>
              <w:jc w:val="center"/>
              <w:rPr>
                <w:rFonts w:ascii="Times New Roman" w:hAnsi="Times New Roman"/>
                <w:b/>
                <w:bCs/>
                <w:color w:val="000000"/>
                <w:sz w:val="20"/>
                <w:szCs w:val="20"/>
              </w:rPr>
            </w:pPr>
          </w:p>
        </w:tc>
        <w:tc>
          <w:tcPr>
            <w:tcW w:w="1430" w:type="dxa"/>
            <w:tcBorders>
              <w:top w:val="single" w:sz="8" w:space="0" w:color="auto"/>
              <w:left w:val="nil"/>
              <w:bottom w:val="single" w:sz="8" w:space="0" w:color="auto"/>
              <w:right w:val="single" w:sz="8" w:space="0" w:color="auto"/>
            </w:tcBorders>
            <w:shd w:val="clear" w:color="auto" w:fill="auto"/>
            <w:vAlign w:val="center"/>
          </w:tcPr>
          <w:p w:rsidR="002F4D4F" w:rsidRPr="008C7296" w:rsidP="00D528DD" w14:paraId="6BE64C8A" w14:textId="779E15C8">
            <w:pPr>
              <w:widowControl/>
              <w:autoSpaceDE/>
              <w:autoSpaceDN/>
              <w:adjustRightInd/>
              <w:jc w:val="center"/>
              <w:rPr>
                <w:rFonts w:ascii="Times New Roman" w:hAnsi="Times New Roman"/>
                <w:b/>
                <w:bCs/>
                <w:color w:val="000000"/>
                <w:sz w:val="20"/>
                <w:szCs w:val="20"/>
              </w:rPr>
            </w:pPr>
          </w:p>
        </w:tc>
        <w:tc>
          <w:tcPr>
            <w:tcW w:w="1282" w:type="dxa"/>
            <w:tcBorders>
              <w:top w:val="single" w:sz="8" w:space="0" w:color="auto"/>
              <w:left w:val="nil"/>
              <w:bottom w:val="single" w:sz="8" w:space="0" w:color="auto"/>
              <w:right w:val="single" w:sz="8" w:space="0" w:color="auto"/>
            </w:tcBorders>
            <w:shd w:val="clear" w:color="auto" w:fill="auto"/>
            <w:vAlign w:val="center"/>
          </w:tcPr>
          <w:p w:rsidR="002F4D4F" w:rsidRPr="008C7296" w:rsidP="00D528DD" w14:paraId="7D134D67" w14:textId="5D405A77">
            <w:pPr>
              <w:widowControl/>
              <w:autoSpaceDE/>
              <w:autoSpaceDN/>
              <w:adjustRightInd/>
              <w:jc w:val="center"/>
              <w:rPr>
                <w:rFonts w:ascii="Times New Roman" w:hAnsi="Times New Roman"/>
                <w:b/>
                <w:bCs/>
                <w:color w:val="000000"/>
                <w:sz w:val="20"/>
                <w:szCs w:val="20"/>
              </w:rPr>
            </w:pPr>
          </w:p>
        </w:tc>
      </w:tr>
      <w:tr w14:paraId="524F64F1" w14:textId="77777777" w:rsidTr="00376212">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2F4D4F" w:rsidRPr="008C7296" w:rsidP="00D528DD" w14:paraId="154C5DFE" w14:textId="77777777">
            <w:pPr>
              <w:widowControl/>
              <w:autoSpaceDE/>
              <w:autoSpaceDN/>
              <w:adjustRightInd/>
              <w:jc w:val="center"/>
              <w:rPr>
                <w:rFonts w:ascii="Times New Roman" w:hAnsi="Times New Roman"/>
                <w:b/>
                <w:bCs/>
                <w:color w:val="000000"/>
                <w:sz w:val="20"/>
                <w:szCs w:val="20"/>
              </w:rPr>
            </w:pPr>
            <w:r w:rsidRPr="008C7296">
              <w:rPr>
                <w:rFonts w:ascii="Times New Roman" w:hAnsi="Times New Roman"/>
                <w:b/>
                <w:bCs/>
                <w:color w:val="000000"/>
                <w:sz w:val="20"/>
                <w:szCs w:val="20"/>
              </w:rPr>
              <w:t>Data collection Activity/Instrument</w:t>
            </w:r>
          </w:p>
          <w:p w:rsidR="002F4D4F" w:rsidRPr="008C7296" w:rsidP="00D528DD" w14:paraId="2DBE9777" w14:textId="77777777">
            <w:pPr>
              <w:widowControl/>
              <w:autoSpaceDE/>
              <w:autoSpaceDN/>
              <w:adjustRightInd/>
              <w:jc w:val="center"/>
              <w:rPr>
                <w:rFonts w:ascii="Times New Roman" w:hAnsi="Times New Roman"/>
                <w:b/>
                <w:bCs/>
                <w:color w:val="000000"/>
                <w:sz w:val="20"/>
                <w:szCs w:val="20"/>
              </w:rPr>
            </w:pPr>
            <w:r w:rsidRPr="008C7296">
              <w:rPr>
                <w:rFonts w:ascii="Times New Roman" w:hAnsi="Times New Roman"/>
                <w:b/>
                <w:bCs/>
                <w:color w:val="000000"/>
                <w:sz w:val="20"/>
                <w:szCs w:val="2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2F4D4F" w:rsidRPr="008C7296" w:rsidP="00D528DD" w14:paraId="03C580EF" w14:textId="77777777">
            <w:pPr>
              <w:widowControl/>
              <w:autoSpaceDE/>
              <w:autoSpaceDN/>
              <w:adjustRightInd/>
              <w:jc w:val="center"/>
              <w:rPr>
                <w:rFonts w:ascii="Times New Roman" w:hAnsi="Times New Roman"/>
                <w:b/>
                <w:bCs/>
                <w:color w:val="000000"/>
                <w:sz w:val="20"/>
                <w:szCs w:val="20"/>
              </w:rPr>
            </w:pPr>
            <w:r w:rsidRPr="008C7296">
              <w:rPr>
                <w:rFonts w:ascii="Times New Roman" w:hAnsi="Times New Roman"/>
                <w:b/>
                <w:bCs/>
                <w:color w:val="000000"/>
                <w:sz w:val="20"/>
                <w:szCs w:val="2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2F4D4F" w:rsidRPr="008C7296" w:rsidP="00D528DD" w14:paraId="4AEFF5FD" w14:textId="77777777">
            <w:pPr>
              <w:widowControl/>
              <w:autoSpaceDE/>
              <w:autoSpaceDN/>
              <w:adjustRightInd/>
              <w:jc w:val="center"/>
              <w:rPr>
                <w:rFonts w:ascii="Times New Roman" w:hAnsi="Times New Roman"/>
                <w:b/>
                <w:bCs/>
                <w:color w:val="000000"/>
                <w:sz w:val="20"/>
                <w:szCs w:val="20"/>
              </w:rPr>
            </w:pPr>
            <w:r w:rsidRPr="008C7296">
              <w:rPr>
                <w:rFonts w:ascii="Times New Roman" w:hAnsi="Times New Roman"/>
                <w:b/>
                <w:bCs/>
                <w:color w:val="000000"/>
                <w:sz w:val="20"/>
                <w:szCs w:val="2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2F4D4F" w:rsidRPr="008C7296" w:rsidP="00D528DD" w14:paraId="72BCC858" w14:textId="77777777">
            <w:pPr>
              <w:widowControl/>
              <w:autoSpaceDE/>
              <w:autoSpaceDN/>
              <w:adjustRightInd/>
              <w:jc w:val="center"/>
              <w:rPr>
                <w:rFonts w:ascii="Times New Roman" w:hAnsi="Times New Roman"/>
                <w:b/>
                <w:bCs/>
                <w:color w:val="000000"/>
                <w:sz w:val="20"/>
                <w:szCs w:val="20"/>
              </w:rPr>
            </w:pPr>
            <w:r w:rsidRPr="008C7296">
              <w:rPr>
                <w:rFonts w:ascii="Times New Roman" w:hAnsi="Times New Roman"/>
                <w:b/>
                <w:bCs/>
                <w:color w:val="000000"/>
                <w:sz w:val="20"/>
                <w:szCs w:val="2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2F4D4F" w:rsidRPr="008C7296" w:rsidP="00D528DD" w14:paraId="4F5EC537" w14:textId="77777777">
            <w:pPr>
              <w:widowControl/>
              <w:autoSpaceDE/>
              <w:autoSpaceDN/>
              <w:adjustRightInd/>
              <w:jc w:val="center"/>
              <w:rPr>
                <w:rFonts w:ascii="Times New Roman" w:hAnsi="Times New Roman"/>
                <w:b/>
                <w:bCs/>
                <w:sz w:val="20"/>
                <w:szCs w:val="20"/>
              </w:rPr>
            </w:pPr>
            <w:r w:rsidRPr="008C7296">
              <w:rPr>
                <w:rFonts w:ascii="Times New Roman" w:hAnsi="Times New Roman"/>
                <w:b/>
                <w:bCs/>
                <w:sz w:val="20"/>
                <w:szCs w:val="2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2F4D4F" w:rsidRPr="008C7296" w:rsidP="00D528DD" w14:paraId="01C0A288" w14:textId="77777777">
            <w:pPr>
              <w:widowControl/>
              <w:autoSpaceDE/>
              <w:autoSpaceDN/>
              <w:adjustRightInd/>
              <w:jc w:val="center"/>
              <w:rPr>
                <w:rFonts w:ascii="Times New Roman" w:hAnsi="Times New Roman"/>
                <w:b/>
                <w:bCs/>
                <w:sz w:val="20"/>
                <w:szCs w:val="20"/>
              </w:rPr>
            </w:pPr>
            <w:r w:rsidRPr="008C7296">
              <w:rPr>
                <w:rFonts w:ascii="Times New Roman" w:hAnsi="Times New Roman"/>
                <w:b/>
                <w:bCs/>
                <w:sz w:val="20"/>
                <w:szCs w:val="20"/>
              </w:rPr>
              <w:t>Adjustment (New)</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2F4D4F" w:rsidRPr="008C7296" w:rsidP="00D528DD" w14:paraId="5627DCD3" w14:textId="77777777">
            <w:pPr>
              <w:widowControl/>
              <w:autoSpaceDE/>
              <w:autoSpaceDN/>
              <w:adjustRightInd/>
              <w:jc w:val="center"/>
              <w:rPr>
                <w:rFonts w:ascii="Times New Roman" w:hAnsi="Times New Roman"/>
                <w:b/>
                <w:bCs/>
                <w:color w:val="000000"/>
                <w:sz w:val="20"/>
                <w:szCs w:val="20"/>
              </w:rPr>
            </w:pPr>
            <w:r w:rsidRPr="008C7296">
              <w:rPr>
                <w:rFonts w:ascii="Times New Roman" w:hAnsi="Times New Roman"/>
                <w:b/>
                <w:bCs/>
                <w:color w:val="000000"/>
                <w:sz w:val="20"/>
                <w:szCs w:val="20"/>
              </w:rPr>
              <w:t>Difference</w:t>
            </w:r>
          </w:p>
        </w:tc>
      </w:tr>
      <w:tr w14:paraId="64D173BC" w14:textId="77777777" w:rsidTr="00376212">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2F4D4F" w:rsidRPr="008C7296" w:rsidP="008C7296" w14:paraId="4AE05DAC" w14:textId="30370A6B">
            <w:pPr>
              <w:widowControl/>
              <w:autoSpaceDE/>
              <w:autoSpaceDN/>
              <w:adjustRightInd/>
              <w:rPr>
                <w:rFonts w:ascii="Times New Roman" w:hAnsi="Times New Roman"/>
                <w:color w:val="000000"/>
                <w:sz w:val="20"/>
                <w:szCs w:val="20"/>
              </w:rPr>
            </w:pPr>
            <w:r w:rsidRPr="008C7296">
              <w:rPr>
                <w:rFonts w:ascii="Times New Roman" w:hAnsi="Times New Roman"/>
                <w:color w:val="000000"/>
                <w:sz w:val="20"/>
                <w:szCs w:val="20"/>
              </w:rPr>
              <w:t>I-12</w:t>
            </w:r>
            <w:r w:rsidRPr="008C7296" w:rsidR="004535DB">
              <w:rPr>
                <w:rFonts w:ascii="Times New Roman" w:hAnsi="Times New Roman"/>
                <w:color w:val="000000"/>
                <w:sz w:val="20"/>
                <w:szCs w:val="20"/>
              </w:rPr>
              <w:t xml:space="preserve">9 </w:t>
            </w:r>
            <w:r w:rsidRPr="008C7296" w:rsidR="006D601B">
              <w:rPr>
                <w:rFonts w:ascii="Times New Roman" w:hAnsi="Times New Roman"/>
                <w:color w:val="000000"/>
                <w:sz w:val="20"/>
                <w:szCs w:val="20"/>
              </w:rPr>
              <w:t>(paper)</w:t>
            </w:r>
          </w:p>
        </w:tc>
        <w:tc>
          <w:tcPr>
            <w:tcW w:w="1310" w:type="dxa"/>
            <w:tcBorders>
              <w:top w:val="nil"/>
              <w:left w:val="nil"/>
              <w:bottom w:val="single" w:sz="8" w:space="0" w:color="auto"/>
              <w:right w:val="single" w:sz="8" w:space="0" w:color="auto"/>
            </w:tcBorders>
            <w:shd w:val="clear" w:color="auto" w:fill="auto"/>
            <w:vAlign w:val="center"/>
            <w:hideMark/>
          </w:tcPr>
          <w:p w:rsidR="002F4D4F" w:rsidRPr="008C7296" w:rsidP="00376212" w14:paraId="1C766D72" w14:textId="2DDCA7C5">
            <w:pPr>
              <w:widowControl/>
              <w:autoSpaceDE/>
              <w:autoSpaceDN/>
              <w:adjustRightInd/>
              <w:jc w:val="center"/>
              <w:rPr>
                <w:rFonts w:ascii="Times New Roman" w:hAnsi="Times New Roman"/>
                <w:color w:val="000000"/>
                <w:sz w:val="20"/>
                <w:szCs w:val="20"/>
              </w:rPr>
            </w:pPr>
            <w:r w:rsidRPr="008C7296">
              <w:rPr>
                <w:rFonts w:ascii="Times New Roman" w:hAnsi="Times New Roman"/>
                <w:color w:val="000000"/>
                <w:sz w:val="20"/>
                <w:szCs w:val="20"/>
              </w:rPr>
              <w:t>1,345,395</w:t>
            </w:r>
          </w:p>
        </w:tc>
        <w:tc>
          <w:tcPr>
            <w:tcW w:w="1136" w:type="dxa"/>
            <w:tcBorders>
              <w:top w:val="nil"/>
              <w:left w:val="nil"/>
              <w:bottom w:val="single" w:sz="8" w:space="0" w:color="auto"/>
              <w:right w:val="single" w:sz="8" w:space="0" w:color="auto"/>
            </w:tcBorders>
            <w:shd w:val="clear" w:color="auto" w:fill="auto"/>
            <w:vAlign w:val="center"/>
            <w:hideMark/>
          </w:tcPr>
          <w:p w:rsidR="002F4D4F" w:rsidRPr="008C7296" w:rsidP="00376212" w14:paraId="06517FB7" w14:textId="39113A7E">
            <w:pPr>
              <w:widowControl/>
              <w:autoSpaceDE/>
              <w:autoSpaceDN/>
              <w:adjustRightInd/>
              <w:jc w:val="center"/>
              <w:rPr>
                <w:rFonts w:ascii="Times New Roman" w:hAnsi="Times New Roman"/>
                <w:color w:val="000000"/>
                <w:sz w:val="20"/>
                <w:szCs w:val="20"/>
              </w:rPr>
            </w:pPr>
            <w:r w:rsidRPr="008C7296">
              <w:rPr>
                <w:rFonts w:ascii="Times New Roman" w:hAnsi="Times New Roman"/>
                <w:color w:val="000000"/>
                <w:sz w:val="20"/>
                <w:szCs w:val="20"/>
              </w:rPr>
              <w:t>1,284,519</w:t>
            </w:r>
          </w:p>
        </w:tc>
        <w:tc>
          <w:tcPr>
            <w:tcW w:w="1282" w:type="dxa"/>
            <w:tcBorders>
              <w:top w:val="nil"/>
              <w:left w:val="nil"/>
              <w:bottom w:val="single" w:sz="8" w:space="0" w:color="auto"/>
              <w:right w:val="single" w:sz="8" w:space="0" w:color="auto"/>
            </w:tcBorders>
            <w:shd w:val="clear" w:color="auto" w:fill="auto"/>
            <w:vAlign w:val="center"/>
            <w:hideMark/>
          </w:tcPr>
          <w:p w:rsidR="002F4D4F" w:rsidRPr="008C7296" w:rsidP="00376212" w14:paraId="7F9D4606" w14:textId="225B8F90">
            <w:pPr>
              <w:widowControl/>
              <w:autoSpaceDE/>
              <w:autoSpaceDN/>
              <w:adjustRightInd/>
              <w:jc w:val="center"/>
              <w:rPr>
                <w:rFonts w:ascii="Times New Roman" w:hAnsi="Times New Roman"/>
                <w:color w:val="000000"/>
                <w:sz w:val="20"/>
                <w:szCs w:val="20"/>
              </w:rPr>
            </w:pPr>
            <w:r w:rsidRPr="008C7296">
              <w:rPr>
                <w:rFonts w:ascii="Times New Roman" w:hAnsi="Times New Roman"/>
                <w:color w:val="000000"/>
                <w:sz w:val="20"/>
                <w:szCs w:val="20"/>
              </w:rPr>
              <w:t>(</w:t>
            </w:r>
            <w:r w:rsidRPr="008C7296" w:rsidR="00A72288">
              <w:rPr>
                <w:rFonts w:ascii="Times New Roman" w:hAnsi="Times New Roman"/>
                <w:color w:val="000000"/>
                <w:sz w:val="20"/>
                <w:szCs w:val="20"/>
              </w:rPr>
              <w:t>60,876</w:t>
            </w:r>
            <w:r w:rsidRPr="008C7296">
              <w:rPr>
                <w:rFonts w:ascii="Times New Roman" w:hAnsi="Times New Roman"/>
                <w:color w:val="000000"/>
                <w:sz w:val="20"/>
                <w:szCs w:val="20"/>
              </w:rPr>
              <w:t>)</w:t>
            </w:r>
          </w:p>
        </w:tc>
        <w:tc>
          <w:tcPr>
            <w:tcW w:w="1430" w:type="dxa"/>
            <w:tcBorders>
              <w:top w:val="nil"/>
              <w:left w:val="nil"/>
              <w:bottom w:val="single" w:sz="8" w:space="0" w:color="auto"/>
              <w:right w:val="single" w:sz="8" w:space="0" w:color="auto"/>
            </w:tcBorders>
            <w:shd w:val="clear" w:color="auto" w:fill="auto"/>
            <w:vAlign w:val="center"/>
            <w:hideMark/>
          </w:tcPr>
          <w:p w:rsidR="002F4D4F" w:rsidRPr="008C7296" w:rsidP="00D528DD" w14:paraId="4F945D5F" w14:textId="77777777">
            <w:pPr>
              <w:widowControl/>
              <w:autoSpaceDE/>
              <w:autoSpaceDN/>
              <w:adjustRightInd/>
              <w:jc w:val="center"/>
              <w:rPr>
                <w:rFonts w:ascii="Times New Roman" w:hAnsi="Times New Roman"/>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hideMark/>
          </w:tcPr>
          <w:p w:rsidR="002F4D4F" w:rsidRPr="008C7296" w:rsidP="00D528DD" w14:paraId="09CEF5D5" w14:textId="77777777">
            <w:pPr>
              <w:widowControl/>
              <w:autoSpaceDE/>
              <w:autoSpaceDN/>
              <w:adjustRightInd/>
              <w:jc w:val="center"/>
              <w:rPr>
                <w:rFonts w:ascii="Times New Roman" w:hAnsi="Times New Roman"/>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hideMark/>
          </w:tcPr>
          <w:p w:rsidR="002F4D4F" w:rsidRPr="008C7296" w:rsidP="00D528DD" w14:paraId="63B9AA91" w14:textId="77777777">
            <w:pPr>
              <w:widowControl/>
              <w:autoSpaceDE/>
              <w:autoSpaceDN/>
              <w:adjustRightInd/>
              <w:jc w:val="center"/>
              <w:rPr>
                <w:rFonts w:ascii="Times New Roman" w:hAnsi="Times New Roman"/>
                <w:color w:val="000000"/>
                <w:sz w:val="20"/>
                <w:szCs w:val="20"/>
              </w:rPr>
            </w:pPr>
          </w:p>
        </w:tc>
      </w:tr>
      <w:tr w14:paraId="15ABE0A5" w14:textId="77777777" w:rsidTr="00376212">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4535DB" w:rsidRPr="008C7296" w:rsidP="008C7296" w14:paraId="4A2016FB" w14:textId="3BAEF629">
            <w:pPr>
              <w:widowControl/>
              <w:autoSpaceDE/>
              <w:autoSpaceDN/>
              <w:adjustRightInd/>
              <w:rPr>
                <w:rFonts w:ascii="Times New Roman" w:hAnsi="Times New Roman"/>
                <w:color w:val="000000"/>
                <w:sz w:val="20"/>
                <w:szCs w:val="20"/>
              </w:rPr>
            </w:pPr>
            <w:r w:rsidRPr="008C7296">
              <w:rPr>
                <w:rFonts w:ascii="Times New Roman" w:hAnsi="Times New Roman"/>
                <w:color w:val="000000"/>
                <w:sz w:val="20"/>
                <w:szCs w:val="20"/>
              </w:rPr>
              <w:t>I-129 (H-2A Classification Supplement) (paper)</w:t>
            </w:r>
          </w:p>
        </w:tc>
        <w:tc>
          <w:tcPr>
            <w:tcW w:w="1310" w:type="dxa"/>
            <w:tcBorders>
              <w:top w:val="nil"/>
              <w:left w:val="nil"/>
              <w:bottom w:val="single" w:sz="8" w:space="0" w:color="auto"/>
              <w:right w:val="single" w:sz="8" w:space="0" w:color="auto"/>
            </w:tcBorders>
            <w:shd w:val="clear" w:color="auto" w:fill="auto"/>
            <w:vAlign w:val="center"/>
          </w:tcPr>
          <w:p w:rsidR="004E708E" w:rsidRPr="008C7296" w:rsidP="00376212" w14:paraId="30CA7E71" w14:textId="77777777">
            <w:pPr>
              <w:widowControl/>
              <w:autoSpaceDE/>
              <w:autoSpaceDN/>
              <w:adjustRightInd/>
              <w:jc w:val="center"/>
              <w:rPr>
                <w:rFonts w:ascii="Times New Roman" w:hAnsi="Times New Roman"/>
                <w:color w:val="000000"/>
                <w:sz w:val="20"/>
                <w:szCs w:val="20"/>
              </w:rPr>
            </w:pPr>
          </w:p>
          <w:p w:rsidR="004E708E" w:rsidRPr="008C7296" w:rsidP="00376212" w14:paraId="57F88107" w14:textId="0B254B68">
            <w:pPr>
              <w:widowControl/>
              <w:autoSpaceDE/>
              <w:autoSpaceDN/>
              <w:adjustRightInd/>
              <w:jc w:val="center"/>
              <w:rPr>
                <w:rFonts w:ascii="Times New Roman" w:hAnsi="Times New Roman"/>
                <w:color w:val="000000"/>
                <w:sz w:val="20"/>
                <w:szCs w:val="20"/>
              </w:rPr>
            </w:pPr>
            <w:r w:rsidRPr="008C7296">
              <w:rPr>
                <w:rFonts w:ascii="Times New Roman" w:hAnsi="Times New Roman"/>
                <w:color w:val="000000"/>
                <w:sz w:val="20"/>
                <w:szCs w:val="20"/>
              </w:rPr>
              <w:t>982,061</w:t>
            </w:r>
          </w:p>
          <w:p w:rsidR="004535DB" w:rsidRPr="008C7296" w:rsidP="008C7296" w14:paraId="4C1E7A44" w14:textId="77777777">
            <w:pPr>
              <w:widowControl/>
              <w:autoSpaceDE/>
              <w:autoSpaceDN/>
              <w:adjustRightInd/>
              <w:rPr>
                <w:rFonts w:ascii="Times New Roman" w:hAnsi="Times New Roman"/>
                <w:color w:val="000000"/>
                <w:sz w:val="20"/>
                <w:szCs w:val="20"/>
              </w:rPr>
            </w:pPr>
          </w:p>
        </w:tc>
        <w:tc>
          <w:tcPr>
            <w:tcW w:w="1136" w:type="dxa"/>
            <w:tcBorders>
              <w:top w:val="nil"/>
              <w:left w:val="nil"/>
              <w:bottom w:val="single" w:sz="8" w:space="0" w:color="auto"/>
              <w:right w:val="single" w:sz="8" w:space="0" w:color="auto"/>
            </w:tcBorders>
            <w:shd w:val="clear" w:color="auto" w:fill="auto"/>
            <w:vAlign w:val="center"/>
          </w:tcPr>
          <w:p w:rsidR="004535DB" w:rsidRPr="008C7296" w:rsidP="00376212" w14:paraId="48456FCC" w14:textId="0995070C">
            <w:pPr>
              <w:widowControl/>
              <w:autoSpaceDE/>
              <w:autoSpaceDN/>
              <w:adjustRightInd/>
              <w:jc w:val="center"/>
              <w:rPr>
                <w:rFonts w:ascii="Times New Roman" w:hAnsi="Times New Roman"/>
                <w:color w:val="000000"/>
                <w:sz w:val="20"/>
                <w:szCs w:val="20"/>
              </w:rPr>
            </w:pPr>
            <w:r w:rsidRPr="008C7296">
              <w:rPr>
                <w:rFonts w:ascii="Times New Roman" w:hAnsi="Times New Roman"/>
                <w:color w:val="000000"/>
                <w:sz w:val="20"/>
                <w:szCs w:val="20"/>
              </w:rPr>
              <w:t>927,153</w:t>
            </w:r>
          </w:p>
        </w:tc>
        <w:tc>
          <w:tcPr>
            <w:tcW w:w="1282" w:type="dxa"/>
            <w:tcBorders>
              <w:top w:val="nil"/>
              <w:left w:val="nil"/>
              <w:bottom w:val="single" w:sz="8" w:space="0" w:color="auto"/>
              <w:right w:val="single" w:sz="8" w:space="0" w:color="auto"/>
            </w:tcBorders>
            <w:shd w:val="clear" w:color="auto" w:fill="auto"/>
            <w:vAlign w:val="center"/>
          </w:tcPr>
          <w:p w:rsidR="004535DB" w:rsidRPr="008C7296" w:rsidP="00D528DD" w14:paraId="2ADED0EF" w14:textId="584EF4C6">
            <w:pPr>
              <w:widowControl/>
              <w:autoSpaceDE/>
              <w:autoSpaceDN/>
              <w:adjustRightInd/>
              <w:jc w:val="center"/>
              <w:rPr>
                <w:rFonts w:ascii="Times New Roman" w:hAnsi="Times New Roman"/>
                <w:color w:val="000000"/>
                <w:sz w:val="20"/>
                <w:szCs w:val="20"/>
              </w:rPr>
            </w:pPr>
            <w:r w:rsidRPr="008C7296">
              <w:rPr>
                <w:rFonts w:ascii="Times New Roman" w:hAnsi="Times New Roman"/>
                <w:color w:val="000000"/>
                <w:sz w:val="20"/>
                <w:szCs w:val="20"/>
              </w:rPr>
              <w:t>(54,908)</w:t>
            </w:r>
          </w:p>
        </w:tc>
        <w:tc>
          <w:tcPr>
            <w:tcW w:w="1430" w:type="dxa"/>
            <w:tcBorders>
              <w:top w:val="nil"/>
              <w:left w:val="nil"/>
              <w:bottom w:val="single" w:sz="8" w:space="0" w:color="auto"/>
              <w:right w:val="single" w:sz="8" w:space="0" w:color="auto"/>
            </w:tcBorders>
            <w:shd w:val="clear" w:color="auto" w:fill="auto"/>
            <w:vAlign w:val="center"/>
          </w:tcPr>
          <w:p w:rsidR="004535DB" w:rsidRPr="008C7296" w:rsidP="00D528DD" w14:paraId="410222E9" w14:textId="77777777">
            <w:pPr>
              <w:widowControl/>
              <w:autoSpaceDE/>
              <w:autoSpaceDN/>
              <w:adjustRightInd/>
              <w:jc w:val="center"/>
              <w:rPr>
                <w:rFonts w:ascii="Times New Roman" w:hAnsi="Times New Roman"/>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4535DB" w:rsidRPr="008C7296" w:rsidP="00D528DD" w14:paraId="0A02266E" w14:textId="77777777">
            <w:pPr>
              <w:widowControl/>
              <w:autoSpaceDE/>
              <w:autoSpaceDN/>
              <w:adjustRightInd/>
              <w:jc w:val="center"/>
              <w:rPr>
                <w:rFonts w:ascii="Times New Roman" w:hAnsi="Times New Roman"/>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4535DB" w:rsidRPr="008C7296" w:rsidP="00D528DD" w14:paraId="0F88FF03" w14:textId="77777777">
            <w:pPr>
              <w:widowControl/>
              <w:autoSpaceDE/>
              <w:autoSpaceDN/>
              <w:adjustRightInd/>
              <w:jc w:val="center"/>
              <w:rPr>
                <w:rFonts w:ascii="Times New Roman" w:hAnsi="Times New Roman"/>
                <w:color w:val="000000"/>
                <w:sz w:val="20"/>
                <w:szCs w:val="20"/>
              </w:rPr>
            </w:pPr>
          </w:p>
        </w:tc>
      </w:tr>
      <w:tr w14:paraId="241BA298" w14:textId="77777777" w:rsidTr="00376212">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2F4D4F" w:rsidRPr="008C7296" w:rsidP="00D528DD" w14:paraId="5251E530" w14:textId="77CCC129">
            <w:pPr>
              <w:widowControl/>
              <w:autoSpaceDE/>
              <w:autoSpaceDN/>
              <w:adjustRightInd/>
              <w:jc w:val="center"/>
              <w:rPr>
                <w:rFonts w:ascii="Times New Roman" w:hAnsi="Times New Roman"/>
                <w:bCs/>
                <w:color w:val="000000"/>
                <w:sz w:val="20"/>
                <w:szCs w:val="20"/>
              </w:rPr>
            </w:pPr>
            <w:r w:rsidRPr="008C7296">
              <w:rPr>
                <w:rFonts w:ascii="Times New Roman" w:hAnsi="Times New Roman"/>
                <w:bCs/>
                <w:color w:val="000000"/>
                <w:sz w:val="20"/>
                <w:szCs w:val="20"/>
              </w:rPr>
              <w:t>I-129H2A (PDFi)</w:t>
            </w:r>
          </w:p>
        </w:tc>
        <w:tc>
          <w:tcPr>
            <w:tcW w:w="1310" w:type="dxa"/>
            <w:tcBorders>
              <w:top w:val="nil"/>
              <w:left w:val="nil"/>
              <w:bottom w:val="single" w:sz="8" w:space="0" w:color="auto"/>
              <w:right w:val="single" w:sz="8" w:space="0" w:color="auto"/>
            </w:tcBorders>
            <w:shd w:val="clear" w:color="auto" w:fill="auto"/>
            <w:vAlign w:val="center"/>
          </w:tcPr>
          <w:p w:rsidR="002F4D4F" w:rsidRPr="008C7296" w:rsidP="00D528DD" w14:paraId="2AD23FE0" w14:textId="2C547158">
            <w:pPr>
              <w:widowControl/>
              <w:autoSpaceDE/>
              <w:autoSpaceDN/>
              <w:adjustRightInd/>
              <w:jc w:val="center"/>
              <w:rPr>
                <w:rFonts w:ascii="Times New Roman" w:hAnsi="Times New Roman"/>
                <w:bCs/>
                <w:color w:val="000000"/>
                <w:sz w:val="20"/>
                <w:szCs w:val="20"/>
              </w:rPr>
            </w:pPr>
            <w:r w:rsidRPr="008C7296">
              <w:rPr>
                <w:rFonts w:ascii="Times New Roman" w:hAnsi="Times New Roman"/>
                <w:bCs/>
                <w:color w:val="000000"/>
                <w:sz w:val="20"/>
                <w:szCs w:val="20"/>
              </w:rPr>
              <w:t>0</w:t>
            </w:r>
          </w:p>
        </w:tc>
        <w:tc>
          <w:tcPr>
            <w:tcW w:w="1136" w:type="dxa"/>
            <w:tcBorders>
              <w:top w:val="nil"/>
              <w:left w:val="nil"/>
              <w:bottom w:val="single" w:sz="8" w:space="0" w:color="auto"/>
              <w:right w:val="single" w:sz="8" w:space="0" w:color="auto"/>
            </w:tcBorders>
            <w:shd w:val="clear" w:color="auto" w:fill="auto"/>
            <w:vAlign w:val="center"/>
          </w:tcPr>
          <w:p w:rsidR="002F4D4F" w:rsidRPr="008C7296" w:rsidP="00D528DD" w14:paraId="5EE93B41" w14:textId="42C833D0">
            <w:pPr>
              <w:widowControl/>
              <w:autoSpaceDE/>
              <w:autoSpaceDN/>
              <w:adjustRightInd/>
              <w:jc w:val="center"/>
              <w:rPr>
                <w:rFonts w:ascii="Times New Roman" w:hAnsi="Times New Roman"/>
                <w:bCs/>
                <w:color w:val="000000"/>
                <w:sz w:val="20"/>
                <w:szCs w:val="20"/>
              </w:rPr>
            </w:pPr>
            <w:r w:rsidRPr="008C7296">
              <w:rPr>
                <w:rFonts w:ascii="Times New Roman" w:hAnsi="Times New Roman"/>
                <w:bCs/>
                <w:color w:val="000000"/>
                <w:sz w:val="20"/>
                <w:szCs w:val="20"/>
              </w:rPr>
              <w:t>109,577</w:t>
            </w:r>
          </w:p>
        </w:tc>
        <w:tc>
          <w:tcPr>
            <w:tcW w:w="1282" w:type="dxa"/>
            <w:tcBorders>
              <w:top w:val="nil"/>
              <w:left w:val="nil"/>
              <w:bottom w:val="single" w:sz="8" w:space="0" w:color="auto"/>
              <w:right w:val="single" w:sz="8" w:space="0" w:color="auto"/>
            </w:tcBorders>
            <w:shd w:val="clear" w:color="auto" w:fill="auto"/>
            <w:vAlign w:val="center"/>
          </w:tcPr>
          <w:p w:rsidR="002F4D4F" w:rsidRPr="008C7296" w:rsidP="00D528DD" w14:paraId="3493265F" w14:textId="6C3FF471">
            <w:pPr>
              <w:widowControl/>
              <w:autoSpaceDE/>
              <w:autoSpaceDN/>
              <w:adjustRightInd/>
              <w:jc w:val="center"/>
              <w:rPr>
                <w:rFonts w:ascii="Times New Roman" w:hAnsi="Times New Roman"/>
                <w:bCs/>
                <w:color w:val="000000"/>
                <w:sz w:val="20"/>
                <w:szCs w:val="20"/>
              </w:rPr>
            </w:pPr>
            <w:r w:rsidRPr="008C7296">
              <w:rPr>
                <w:rFonts w:ascii="Times New Roman" w:hAnsi="Times New Roman"/>
                <w:bCs/>
                <w:color w:val="000000"/>
                <w:sz w:val="20"/>
                <w:szCs w:val="20"/>
              </w:rPr>
              <w:t>109,577</w:t>
            </w:r>
          </w:p>
        </w:tc>
        <w:tc>
          <w:tcPr>
            <w:tcW w:w="1430" w:type="dxa"/>
            <w:tcBorders>
              <w:top w:val="nil"/>
              <w:left w:val="nil"/>
              <w:bottom w:val="single" w:sz="8" w:space="0" w:color="auto"/>
              <w:right w:val="single" w:sz="8" w:space="0" w:color="auto"/>
            </w:tcBorders>
            <w:shd w:val="clear" w:color="auto" w:fill="auto"/>
            <w:vAlign w:val="center"/>
          </w:tcPr>
          <w:p w:rsidR="002F4D4F" w:rsidRPr="008C7296" w:rsidP="00D528DD" w14:paraId="0C33EAB9" w14:textId="77777777">
            <w:pPr>
              <w:widowControl/>
              <w:autoSpaceDE/>
              <w:autoSpaceDN/>
              <w:adjustRightInd/>
              <w:jc w:val="center"/>
              <w:rPr>
                <w:rFonts w:ascii="Times New Roman" w:hAnsi="Times New Roman"/>
                <w:bCs/>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2F4D4F" w:rsidRPr="008C7296" w:rsidP="00D528DD" w14:paraId="3EC07760" w14:textId="77777777">
            <w:pPr>
              <w:widowControl/>
              <w:autoSpaceDE/>
              <w:autoSpaceDN/>
              <w:adjustRightInd/>
              <w:jc w:val="center"/>
              <w:rPr>
                <w:rFonts w:ascii="Times New Roman" w:hAnsi="Times New Roman"/>
                <w:bCs/>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2F4D4F" w:rsidRPr="008C7296" w:rsidP="00D528DD" w14:paraId="78B0723E" w14:textId="77777777">
            <w:pPr>
              <w:widowControl/>
              <w:autoSpaceDE/>
              <w:autoSpaceDN/>
              <w:adjustRightInd/>
              <w:jc w:val="center"/>
              <w:rPr>
                <w:rFonts w:ascii="Times New Roman" w:hAnsi="Times New Roman"/>
                <w:bCs/>
                <w:color w:val="000000"/>
                <w:sz w:val="20"/>
                <w:szCs w:val="20"/>
              </w:rPr>
            </w:pPr>
          </w:p>
        </w:tc>
      </w:tr>
      <w:tr w14:paraId="21DCCF40" w14:textId="77777777" w:rsidTr="00376212">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2F4D4F" w:rsidRPr="008C7296" w:rsidP="00D528DD" w14:paraId="5339749D" w14:textId="77777777">
            <w:pPr>
              <w:widowControl/>
              <w:autoSpaceDE/>
              <w:autoSpaceDN/>
              <w:adjustRightInd/>
              <w:jc w:val="center"/>
              <w:rPr>
                <w:rFonts w:ascii="Times New Roman" w:hAnsi="Times New Roman"/>
                <w:b/>
                <w:bCs/>
                <w:color w:val="000000"/>
                <w:sz w:val="20"/>
                <w:szCs w:val="20"/>
              </w:rPr>
            </w:pPr>
            <w:r w:rsidRPr="008C7296">
              <w:rPr>
                <w:rFonts w:ascii="Times New Roman" w:hAnsi="Times New Roman"/>
                <w:b/>
                <w:bCs/>
                <w:color w:val="000000"/>
                <w:sz w:val="20"/>
                <w:szCs w:val="20"/>
              </w:rPr>
              <w:t>Total(s)</w:t>
            </w:r>
          </w:p>
        </w:tc>
        <w:tc>
          <w:tcPr>
            <w:tcW w:w="1310" w:type="dxa"/>
            <w:tcBorders>
              <w:top w:val="nil"/>
              <w:left w:val="nil"/>
              <w:bottom w:val="single" w:sz="8" w:space="0" w:color="auto"/>
              <w:right w:val="single" w:sz="8" w:space="0" w:color="auto"/>
            </w:tcBorders>
            <w:shd w:val="clear" w:color="auto" w:fill="auto"/>
            <w:vAlign w:val="center"/>
            <w:hideMark/>
          </w:tcPr>
          <w:p w:rsidR="002F4D4F" w:rsidRPr="008C7296" w:rsidP="00D528DD" w14:paraId="5E3B8B3E" w14:textId="152DD08B">
            <w:pPr>
              <w:widowControl/>
              <w:autoSpaceDE/>
              <w:autoSpaceDN/>
              <w:adjustRightInd/>
              <w:jc w:val="center"/>
              <w:rPr>
                <w:rFonts w:ascii="Times New Roman" w:hAnsi="Times New Roman"/>
                <w:b/>
                <w:bCs/>
                <w:color w:val="000000"/>
                <w:sz w:val="20"/>
                <w:szCs w:val="20"/>
              </w:rPr>
            </w:pPr>
            <w:r w:rsidRPr="008C7296">
              <w:rPr>
                <w:rFonts w:ascii="Times New Roman" w:hAnsi="Times New Roman"/>
                <w:b/>
                <w:bCs/>
                <w:color w:val="000000"/>
                <w:sz w:val="20"/>
                <w:szCs w:val="20"/>
              </w:rPr>
              <w:t> </w:t>
            </w:r>
            <w:r w:rsidRPr="008C7296" w:rsidR="00610B6B">
              <w:rPr>
                <w:rFonts w:ascii="Times New Roman" w:hAnsi="Times New Roman"/>
                <w:b/>
                <w:bCs/>
                <w:color w:val="000000"/>
                <w:sz w:val="20"/>
                <w:szCs w:val="20"/>
              </w:rPr>
              <w:t>2,327,456</w:t>
            </w:r>
          </w:p>
        </w:tc>
        <w:tc>
          <w:tcPr>
            <w:tcW w:w="1136" w:type="dxa"/>
            <w:tcBorders>
              <w:top w:val="nil"/>
              <w:left w:val="nil"/>
              <w:bottom w:val="single" w:sz="8" w:space="0" w:color="auto"/>
              <w:right w:val="single" w:sz="8" w:space="0" w:color="auto"/>
            </w:tcBorders>
            <w:shd w:val="clear" w:color="auto" w:fill="auto"/>
            <w:vAlign w:val="center"/>
            <w:hideMark/>
          </w:tcPr>
          <w:p w:rsidR="002F4D4F" w:rsidRPr="008C7296" w:rsidP="00D528DD" w14:paraId="2D59AC0E" w14:textId="62B2C493">
            <w:pPr>
              <w:widowControl/>
              <w:autoSpaceDE/>
              <w:autoSpaceDN/>
              <w:adjustRightInd/>
              <w:jc w:val="center"/>
              <w:rPr>
                <w:rFonts w:ascii="Times New Roman" w:hAnsi="Times New Roman"/>
                <w:b/>
                <w:bCs/>
                <w:color w:val="000000"/>
                <w:sz w:val="20"/>
                <w:szCs w:val="20"/>
              </w:rPr>
            </w:pPr>
            <w:r w:rsidRPr="008C7296">
              <w:rPr>
                <w:rFonts w:ascii="Times New Roman" w:hAnsi="Times New Roman"/>
                <w:b/>
                <w:bCs/>
                <w:color w:val="000000"/>
                <w:sz w:val="20"/>
                <w:szCs w:val="20"/>
              </w:rPr>
              <w:t>2,321,249</w:t>
            </w:r>
            <w:r w:rsidRPr="008C7296">
              <w:rPr>
                <w:rFonts w:ascii="Times New Roman" w:hAnsi="Times New Roman"/>
                <w:b/>
                <w:bCs/>
                <w:color w:val="000000"/>
                <w:sz w:val="20"/>
                <w:szCs w:val="20"/>
              </w:rPr>
              <w:t> </w:t>
            </w:r>
          </w:p>
        </w:tc>
        <w:tc>
          <w:tcPr>
            <w:tcW w:w="1282" w:type="dxa"/>
            <w:tcBorders>
              <w:top w:val="nil"/>
              <w:left w:val="nil"/>
              <w:bottom w:val="single" w:sz="8" w:space="0" w:color="auto"/>
              <w:right w:val="single" w:sz="8" w:space="0" w:color="auto"/>
            </w:tcBorders>
            <w:shd w:val="clear" w:color="auto" w:fill="auto"/>
            <w:vAlign w:val="center"/>
            <w:hideMark/>
          </w:tcPr>
          <w:p w:rsidR="002F4D4F" w:rsidRPr="008C7296" w:rsidP="00D528DD" w14:paraId="642A6974" w14:textId="6C83CA68">
            <w:pPr>
              <w:widowControl/>
              <w:autoSpaceDE/>
              <w:autoSpaceDN/>
              <w:adjustRightInd/>
              <w:jc w:val="center"/>
              <w:rPr>
                <w:rFonts w:ascii="Times New Roman" w:hAnsi="Times New Roman"/>
                <w:b/>
                <w:bCs/>
                <w:color w:val="000000"/>
                <w:sz w:val="20"/>
                <w:szCs w:val="20"/>
              </w:rPr>
            </w:pPr>
            <w:r w:rsidRPr="008C7296">
              <w:rPr>
                <w:rFonts w:ascii="Times New Roman" w:hAnsi="Times New Roman"/>
                <w:b/>
                <w:bCs/>
                <w:color w:val="000000"/>
                <w:sz w:val="20"/>
                <w:szCs w:val="20"/>
              </w:rPr>
              <w:t>(6,207)</w:t>
            </w:r>
            <w:r w:rsidRPr="008C7296">
              <w:rPr>
                <w:rFonts w:ascii="Times New Roman" w:hAnsi="Times New Roman"/>
                <w:b/>
                <w:bCs/>
                <w:color w:val="000000"/>
                <w:sz w:val="20"/>
                <w:szCs w:val="20"/>
              </w:rPr>
              <w:t> </w:t>
            </w:r>
          </w:p>
        </w:tc>
        <w:tc>
          <w:tcPr>
            <w:tcW w:w="1430" w:type="dxa"/>
            <w:tcBorders>
              <w:top w:val="nil"/>
              <w:left w:val="nil"/>
              <w:bottom w:val="single" w:sz="8" w:space="0" w:color="auto"/>
              <w:right w:val="single" w:sz="8" w:space="0" w:color="auto"/>
            </w:tcBorders>
            <w:shd w:val="clear" w:color="auto" w:fill="auto"/>
            <w:vAlign w:val="center"/>
            <w:hideMark/>
          </w:tcPr>
          <w:p w:rsidR="002F4D4F" w:rsidRPr="008C7296" w:rsidP="00D528DD" w14:paraId="4A1C7536" w14:textId="77777777">
            <w:pPr>
              <w:widowControl/>
              <w:autoSpaceDE/>
              <w:autoSpaceDN/>
              <w:adjustRightInd/>
              <w:jc w:val="center"/>
              <w:rPr>
                <w:rFonts w:ascii="Times New Roman" w:hAnsi="Times New Roman"/>
                <w:b/>
                <w:bCs/>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hideMark/>
          </w:tcPr>
          <w:p w:rsidR="002F4D4F" w:rsidRPr="008C7296" w:rsidP="00D528DD" w14:paraId="40C96BF0" w14:textId="77777777">
            <w:pPr>
              <w:widowControl/>
              <w:autoSpaceDE/>
              <w:autoSpaceDN/>
              <w:adjustRightInd/>
              <w:jc w:val="center"/>
              <w:rPr>
                <w:rFonts w:ascii="Times New Roman" w:hAnsi="Times New Roman"/>
                <w:b/>
                <w:bCs/>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hideMark/>
          </w:tcPr>
          <w:p w:rsidR="002F4D4F" w:rsidRPr="008C7296" w:rsidP="00D528DD" w14:paraId="0A3EAF6E" w14:textId="77777777">
            <w:pPr>
              <w:widowControl/>
              <w:autoSpaceDE/>
              <w:autoSpaceDN/>
              <w:adjustRightInd/>
              <w:jc w:val="center"/>
              <w:rPr>
                <w:rFonts w:ascii="Times New Roman" w:hAnsi="Times New Roman"/>
                <w:b/>
                <w:bCs/>
                <w:color w:val="000000"/>
                <w:sz w:val="20"/>
                <w:szCs w:val="20"/>
              </w:rPr>
            </w:pPr>
          </w:p>
        </w:tc>
      </w:tr>
    </w:tbl>
    <w:p w:rsidR="004348FD" w:rsidP="008C7296" w14:paraId="5A734D35" w14:textId="77777777">
      <w:pPr>
        <w:tabs>
          <w:tab w:val="left" w:pos="-1440"/>
        </w:tabs>
        <w:rPr>
          <w:rFonts w:ascii="Times New Roman" w:hAnsi="Times New Roman"/>
        </w:rPr>
      </w:pPr>
    </w:p>
    <w:p w:rsidR="00444844" w:rsidRPr="00444844" w:rsidP="006D742C" w14:paraId="0C6F5B82" w14:textId="098B45F3">
      <w:pPr>
        <w:tabs>
          <w:tab w:val="left" w:pos="-1440"/>
        </w:tabs>
        <w:ind w:left="720"/>
        <w:rPr>
          <w:rFonts w:ascii="Times New Roman" w:hAnsi="Times New Roman"/>
        </w:rPr>
      </w:pPr>
      <w:r w:rsidRPr="00444844">
        <w:rPr>
          <w:rFonts w:ascii="Times New Roman" w:hAnsi="Times New Roman"/>
        </w:rPr>
        <w:t xml:space="preserve">USCIS is reporting </w:t>
      </w:r>
      <w:r w:rsidR="00282E2F">
        <w:rPr>
          <w:rFonts w:ascii="Times New Roman" w:hAnsi="Times New Roman"/>
        </w:rPr>
        <w:t xml:space="preserve">a </w:t>
      </w:r>
      <w:r w:rsidRPr="008C7296">
        <w:rPr>
          <w:rFonts w:ascii="Times New Roman" w:hAnsi="Times New Roman"/>
          <w:color w:val="000000" w:themeColor="text1"/>
        </w:rPr>
        <w:t xml:space="preserve">decrease </w:t>
      </w:r>
      <w:r w:rsidRPr="00444844">
        <w:rPr>
          <w:rFonts w:ascii="Times New Roman" w:hAnsi="Times New Roman"/>
        </w:rPr>
        <w:t xml:space="preserve">in the </w:t>
      </w:r>
      <w:r w:rsidR="00822BBE">
        <w:rPr>
          <w:rFonts w:ascii="Times New Roman" w:hAnsi="Times New Roman"/>
        </w:rPr>
        <w:t xml:space="preserve">estimated </w:t>
      </w:r>
      <w:r w:rsidRPr="00444844">
        <w:rPr>
          <w:rFonts w:ascii="Times New Roman" w:hAnsi="Times New Roman"/>
        </w:rPr>
        <w:t>annual hour burden to respondents for this collection of information</w:t>
      </w:r>
      <w:r w:rsidR="00AA11AA">
        <w:rPr>
          <w:rFonts w:ascii="Times New Roman" w:hAnsi="Times New Roman"/>
        </w:rPr>
        <w:t xml:space="preserve"> as a result of this action</w:t>
      </w:r>
      <w:r w:rsidRPr="00444844">
        <w:rPr>
          <w:rFonts w:ascii="Times New Roman" w:hAnsi="Times New Roman"/>
        </w:rPr>
        <w:t>. The decrease in the</w:t>
      </w:r>
      <w:r w:rsidRPr="00822BBE" w:rsidR="00822BBE">
        <w:rPr>
          <w:rFonts w:ascii="Times New Roman" w:hAnsi="Times New Roman"/>
        </w:rPr>
        <w:t xml:space="preserve"> </w:t>
      </w:r>
      <w:r w:rsidRPr="00444844" w:rsidR="00822BBE">
        <w:rPr>
          <w:rFonts w:ascii="Times New Roman" w:hAnsi="Times New Roman"/>
        </w:rPr>
        <w:t>estimated</w:t>
      </w:r>
      <w:r w:rsidRPr="00444844">
        <w:rPr>
          <w:rFonts w:ascii="Times New Roman" w:hAnsi="Times New Roman"/>
        </w:rPr>
        <w:t xml:space="preserve"> annual hour burden to respondents is due to a decrea</w:t>
      </w:r>
      <w:r w:rsidR="00D71080">
        <w:rPr>
          <w:rFonts w:ascii="Times New Roman" w:hAnsi="Times New Roman"/>
        </w:rPr>
        <w:t xml:space="preserve">se in </w:t>
      </w:r>
      <w:r w:rsidR="000213AA">
        <w:rPr>
          <w:rFonts w:ascii="Times New Roman" w:hAnsi="Times New Roman"/>
        </w:rPr>
        <w:t>the average burden per respon</w:t>
      </w:r>
      <w:r w:rsidR="00547A53">
        <w:rPr>
          <w:rFonts w:ascii="Times New Roman" w:hAnsi="Times New Roman"/>
        </w:rPr>
        <w:t xml:space="preserve">se for a percentage of respondents estimated to file Form I-129H2A </w:t>
      </w:r>
      <w:r w:rsidR="006D742C">
        <w:rPr>
          <w:rFonts w:ascii="Times New Roman" w:hAnsi="Times New Roman"/>
        </w:rPr>
        <w:t xml:space="preserve">using the PDFi process. </w:t>
      </w:r>
      <w:r w:rsidRPr="00444844" w:rsidR="000C23FD">
        <w:rPr>
          <w:rFonts w:ascii="Times New Roman" w:hAnsi="Times New Roman"/>
        </w:rPr>
        <w:t xml:space="preserve">The PDFi </w:t>
      </w:r>
      <w:r w:rsidR="000C23FD">
        <w:rPr>
          <w:rFonts w:ascii="Times New Roman" w:hAnsi="Times New Roman"/>
        </w:rPr>
        <w:t>p</w:t>
      </w:r>
      <w:r w:rsidRPr="00444844" w:rsidR="000C23FD">
        <w:rPr>
          <w:rFonts w:ascii="Times New Roman" w:hAnsi="Times New Roman"/>
        </w:rPr>
        <w:t xml:space="preserve">rocess is decreasing the </w:t>
      </w:r>
      <w:r w:rsidR="000C23FD">
        <w:rPr>
          <w:rFonts w:ascii="Times New Roman" w:hAnsi="Times New Roman"/>
        </w:rPr>
        <w:t xml:space="preserve">average </w:t>
      </w:r>
      <w:r w:rsidRPr="00444844" w:rsidR="000C23FD">
        <w:rPr>
          <w:rFonts w:ascii="Times New Roman" w:hAnsi="Times New Roman"/>
        </w:rPr>
        <w:t>hour burden per response</w:t>
      </w:r>
      <w:r w:rsidR="000C23FD">
        <w:rPr>
          <w:rFonts w:ascii="Times New Roman" w:hAnsi="Times New Roman"/>
        </w:rPr>
        <w:t xml:space="preserve"> for H-2A Classification</w:t>
      </w:r>
      <w:r w:rsidR="00D91A6F">
        <w:rPr>
          <w:rFonts w:ascii="Times New Roman" w:hAnsi="Times New Roman"/>
        </w:rPr>
        <w:t xml:space="preserve"> respondents</w:t>
      </w:r>
      <w:r w:rsidR="000C23FD">
        <w:rPr>
          <w:rFonts w:ascii="Times New Roman" w:hAnsi="Times New Roman"/>
        </w:rPr>
        <w:t xml:space="preserve"> using Form I-129H2A </w:t>
      </w:r>
      <w:r w:rsidRPr="00444844" w:rsidR="000C23FD">
        <w:rPr>
          <w:rFonts w:ascii="Times New Roman" w:hAnsi="Times New Roman"/>
        </w:rPr>
        <w:t>by approximat</w:t>
      </w:r>
      <w:r w:rsidR="000C23FD">
        <w:rPr>
          <w:rFonts w:ascii="Times New Roman" w:hAnsi="Times New Roman"/>
        </w:rPr>
        <w:t xml:space="preserve">ely </w:t>
      </w:r>
      <w:r w:rsidRPr="00444844" w:rsidR="000C23FD">
        <w:rPr>
          <w:rFonts w:ascii="Times New Roman" w:hAnsi="Times New Roman"/>
        </w:rPr>
        <w:t>15.6 minut</w:t>
      </w:r>
      <w:r w:rsidR="000C23FD">
        <w:rPr>
          <w:rFonts w:ascii="Times New Roman" w:hAnsi="Times New Roman"/>
        </w:rPr>
        <w:t xml:space="preserve">es. </w:t>
      </w:r>
      <w:r w:rsidR="006D742C">
        <w:rPr>
          <w:rFonts w:ascii="Times New Roman" w:hAnsi="Times New Roman"/>
        </w:rPr>
        <w:t xml:space="preserve">For petitioners filing for </w:t>
      </w:r>
      <w:r w:rsidR="000A079D">
        <w:rPr>
          <w:rFonts w:ascii="Times New Roman" w:hAnsi="Times New Roman"/>
        </w:rPr>
        <w:t xml:space="preserve">the </w:t>
      </w:r>
      <w:r w:rsidR="006D742C">
        <w:rPr>
          <w:rFonts w:ascii="Times New Roman" w:hAnsi="Times New Roman"/>
        </w:rPr>
        <w:t>H-2A Classification, it is estimated that 90% of respondents will file Form I-129H2A</w:t>
      </w:r>
      <w:r w:rsidR="00EB1972">
        <w:rPr>
          <w:rFonts w:ascii="Times New Roman" w:hAnsi="Times New Roman"/>
        </w:rPr>
        <w:t xml:space="preserve"> using PDFi</w:t>
      </w:r>
      <w:r w:rsidR="006D742C">
        <w:rPr>
          <w:rFonts w:ascii="Times New Roman" w:hAnsi="Times New Roman"/>
        </w:rPr>
        <w:t xml:space="preserve"> and 10% of respondents will </w:t>
      </w:r>
      <w:r w:rsidR="00C57384">
        <w:rPr>
          <w:rFonts w:ascii="Times New Roman" w:hAnsi="Times New Roman"/>
        </w:rPr>
        <w:t xml:space="preserve">file </w:t>
      </w:r>
      <w:r w:rsidR="00D91A6F">
        <w:rPr>
          <w:rFonts w:ascii="Times New Roman" w:hAnsi="Times New Roman"/>
        </w:rPr>
        <w:t xml:space="preserve">the </w:t>
      </w:r>
      <w:r w:rsidR="00C57384">
        <w:rPr>
          <w:rFonts w:ascii="Times New Roman" w:hAnsi="Times New Roman"/>
        </w:rPr>
        <w:t xml:space="preserve">Form I-129 </w:t>
      </w:r>
      <w:r w:rsidR="00EB1972">
        <w:rPr>
          <w:rFonts w:ascii="Times New Roman" w:hAnsi="Times New Roman"/>
        </w:rPr>
        <w:t>(</w:t>
      </w:r>
      <w:r w:rsidR="00C57384">
        <w:rPr>
          <w:rFonts w:ascii="Times New Roman" w:hAnsi="Times New Roman"/>
        </w:rPr>
        <w:t>H-2A Classification</w:t>
      </w:r>
      <w:r w:rsidR="00EB1972">
        <w:rPr>
          <w:rFonts w:ascii="Times New Roman" w:hAnsi="Times New Roman"/>
        </w:rPr>
        <w:t xml:space="preserve">) </w:t>
      </w:r>
      <w:r w:rsidR="00686437">
        <w:rPr>
          <w:rFonts w:ascii="Times New Roman" w:hAnsi="Times New Roman"/>
        </w:rPr>
        <w:t>paper filed petition</w:t>
      </w:r>
      <w:r w:rsidR="00C57384">
        <w:rPr>
          <w:rFonts w:ascii="Times New Roman" w:hAnsi="Times New Roman"/>
        </w:rPr>
        <w:t xml:space="preserve">. </w:t>
      </w:r>
    </w:p>
    <w:p w:rsidR="00632FE0" w:rsidRPr="00A27B25" w:rsidP="00FA198D" w14:paraId="6B8F2CA9" w14:textId="762F94B7">
      <w:pPr>
        <w:tabs>
          <w:tab w:val="left" w:pos="-1440"/>
        </w:tabs>
        <w:ind w:left="720"/>
        <w:rPr>
          <w:rFonts w:ascii="Times New Roman" w:hAnsi="Times New Roman"/>
        </w:rPr>
      </w:pPr>
    </w:p>
    <w:p w:rsidR="003A5A7D" w:rsidRPr="008C7296" w:rsidP="003A5A7D" w14:paraId="7EA01B98" w14:textId="777CB476">
      <w:pPr>
        <w:rPr>
          <w:rFonts w:ascii="Times New Roman" w:hAnsi="Times New Roman"/>
          <w:b/>
          <w:bCs/>
        </w:rPr>
      </w:pPr>
      <w:r w:rsidRPr="008C7296">
        <w:rPr>
          <w:rFonts w:ascii="Times New Roman" w:hAnsi="Times New Roman"/>
          <w:b/>
          <w:bCs/>
        </w:rPr>
        <w:t>Table 2.</w:t>
      </w:r>
    </w:p>
    <w:tbl>
      <w:tblPr>
        <w:tblW w:w="10277" w:type="dxa"/>
        <w:tblLook w:val="04A0"/>
      </w:tblPr>
      <w:tblGrid>
        <w:gridCol w:w="2028"/>
        <w:gridCol w:w="1316"/>
        <w:gridCol w:w="1370"/>
        <w:gridCol w:w="1350"/>
        <w:gridCol w:w="1456"/>
        <w:gridCol w:w="1407"/>
        <w:gridCol w:w="1350"/>
      </w:tblGrid>
      <w:tr w14:paraId="16488509" w14:textId="77777777" w:rsidTr="008C7296">
        <w:tblPrEx>
          <w:tblW w:w="10277" w:type="dxa"/>
          <w:tblLook w:val="04A0"/>
        </w:tblPrEx>
        <w:trPr>
          <w:trHeight w:val="1000"/>
        </w:trPr>
        <w:tc>
          <w:tcPr>
            <w:tcW w:w="20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37A0D" w:rsidRPr="00E37A0D" w:rsidP="008C7296" w14:paraId="4098A6FD" w14:textId="77777777">
            <w:pPr>
              <w:widowControl/>
              <w:autoSpaceDE/>
              <w:autoSpaceDN/>
              <w:adjustRightInd/>
              <w:jc w:val="center"/>
              <w:rPr>
                <w:rFonts w:ascii="Times New Roman" w:hAnsi="Times New Roman"/>
                <w:b/>
                <w:bCs/>
                <w:color w:val="000000"/>
                <w:sz w:val="20"/>
                <w:szCs w:val="20"/>
              </w:rPr>
            </w:pPr>
            <w:r w:rsidRPr="00E37A0D">
              <w:rPr>
                <w:rFonts w:ascii="Times New Roman" w:hAnsi="Times New Roman"/>
                <w:b/>
                <w:bCs/>
                <w:color w:val="000000"/>
                <w:sz w:val="20"/>
                <w:szCs w:val="20"/>
              </w:rPr>
              <w:t>Data collection Activity/Instrument</w:t>
            </w:r>
          </w:p>
        </w:tc>
        <w:tc>
          <w:tcPr>
            <w:tcW w:w="119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37A0D" w:rsidRPr="00E37A0D" w:rsidP="008C7296" w14:paraId="3B4B1D24" w14:textId="00E54C01">
            <w:pPr>
              <w:widowControl/>
              <w:autoSpaceDE/>
              <w:autoSpaceDN/>
              <w:adjustRightInd/>
              <w:jc w:val="center"/>
              <w:rPr>
                <w:rFonts w:ascii="Times New Roman" w:hAnsi="Times New Roman"/>
                <w:b/>
                <w:bCs/>
                <w:color w:val="000000"/>
                <w:sz w:val="20"/>
                <w:szCs w:val="20"/>
              </w:rPr>
            </w:pPr>
            <w:r w:rsidRPr="00E37A0D">
              <w:rPr>
                <w:rFonts w:ascii="Times New Roman" w:hAnsi="Times New Roman"/>
                <w:b/>
                <w:bCs/>
                <w:color w:val="000000"/>
                <w:sz w:val="20"/>
                <w:szCs w:val="20"/>
              </w:rPr>
              <w:t>Program Change (cost currently on OMB Inventory)</w:t>
            </w:r>
          </w:p>
        </w:tc>
        <w:tc>
          <w:tcPr>
            <w:tcW w:w="139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37A0D" w:rsidRPr="00E37A0D" w:rsidP="008C7296" w14:paraId="4BA9B0C4" w14:textId="77A183EC">
            <w:pPr>
              <w:widowControl/>
              <w:autoSpaceDE/>
              <w:autoSpaceDN/>
              <w:adjustRightInd/>
              <w:jc w:val="center"/>
              <w:rPr>
                <w:rFonts w:ascii="Times New Roman" w:hAnsi="Times New Roman"/>
                <w:b/>
                <w:bCs/>
                <w:color w:val="000000"/>
                <w:sz w:val="20"/>
                <w:szCs w:val="20"/>
              </w:rPr>
            </w:pPr>
            <w:r w:rsidRPr="00E37A0D">
              <w:rPr>
                <w:rFonts w:ascii="Times New Roman" w:hAnsi="Times New Roman"/>
                <w:b/>
                <w:bCs/>
                <w:color w:val="000000"/>
                <w:sz w:val="20"/>
                <w:szCs w:val="20"/>
              </w:rPr>
              <w:t>Program Change (New)</w:t>
            </w:r>
          </w:p>
        </w:tc>
        <w:tc>
          <w:tcPr>
            <w:tcW w:w="117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37A0D" w:rsidRPr="00E37A0D" w:rsidP="008C7296" w14:paraId="47EF1C01" w14:textId="77777777">
            <w:pPr>
              <w:widowControl/>
              <w:autoSpaceDE/>
              <w:autoSpaceDN/>
              <w:adjustRightInd/>
              <w:jc w:val="center"/>
              <w:rPr>
                <w:rFonts w:ascii="Times New Roman" w:hAnsi="Times New Roman"/>
                <w:b/>
                <w:bCs/>
                <w:color w:val="000000"/>
                <w:sz w:val="20"/>
                <w:szCs w:val="20"/>
              </w:rPr>
            </w:pPr>
            <w:r w:rsidRPr="00E37A0D">
              <w:rPr>
                <w:rFonts w:ascii="Times New Roman" w:hAnsi="Times New Roman"/>
                <w:b/>
                <w:bCs/>
                <w:color w:val="000000"/>
                <w:sz w:val="20"/>
                <w:szCs w:val="20"/>
              </w:rPr>
              <w:t>Difference</w:t>
            </w:r>
          </w:p>
        </w:tc>
        <w:tc>
          <w:tcPr>
            <w:tcW w:w="153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37A0D" w:rsidRPr="00E37A0D" w:rsidP="008C7296" w14:paraId="3B12332C" w14:textId="77777777">
            <w:pPr>
              <w:widowControl/>
              <w:autoSpaceDE/>
              <w:autoSpaceDN/>
              <w:adjustRightInd/>
              <w:jc w:val="center"/>
              <w:rPr>
                <w:rFonts w:ascii="Times New Roman" w:hAnsi="Times New Roman"/>
                <w:b/>
                <w:bCs/>
                <w:color w:val="000000"/>
                <w:sz w:val="20"/>
                <w:szCs w:val="20"/>
              </w:rPr>
            </w:pPr>
            <w:r w:rsidRPr="00E37A0D">
              <w:rPr>
                <w:rFonts w:ascii="Times New Roman" w:hAnsi="Times New Roman"/>
                <w:b/>
                <w:bCs/>
                <w:color w:val="000000"/>
                <w:sz w:val="20"/>
                <w:szCs w:val="20"/>
              </w:rPr>
              <w:t>Adjustment (cost currently on OMB Inventory)</w:t>
            </w:r>
          </w:p>
        </w:tc>
        <w:tc>
          <w:tcPr>
            <w:tcW w:w="147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37A0D" w:rsidRPr="00E37A0D" w:rsidP="008C7296" w14:paraId="4441EC89" w14:textId="77777777">
            <w:pPr>
              <w:widowControl/>
              <w:autoSpaceDE/>
              <w:autoSpaceDN/>
              <w:adjustRightInd/>
              <w:jc w:val="center"/>
              <w:rPr>
                <w:rFonts w:ascii="Times New Roman" w:hAnsi="Times New Roman"/>
                <w:b/>
                <w:bCs/>
                <w:color w:val="000000"/>
                <w:sz w:val="20"/>
                <w:szCs w:val="20"/>
              </w:rPr>
            </w:pPr>
            <w:r w:rsidRPr="00E37A0D">
              <w:rPr>
                <w:rFonts w:ascii="Times New Roman" w:hAnsi="Times New Roman"/>
                <w:b/>
                <w:bCs/>
                <w:color w:val="000000"/>
                <w:sz w:val="20"/>
                <w:szCs w:val="20"/>
              </w:rPr>
              <w:t>Adjustment (New)</w:t>
            </w:r>
          </w:p>
        </w:tc>
        <w:tc>
          <w:tcPr>
            <w:tcW w:w="144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37A0D" w:rsidRPr="00E37A0D" w:rsidP="008C7296" w14:paraId="301C1D89" w14:textId="77777777">
            <w:pPr>
              <w:widowControl/>
              <w:autoSpaceDE/>
              <w:autoSpaceDN/>
              <w:adjustRightInd/>
              <w:jc w:val="center"/>
              <w:rPr>
                <w:rFonts w:ascii="Times New Roman" w:hAnsi="Times New Roman"/>
                <w:b/>
                <w:bCs/>
                <w:color w:val="000000"/>
                <w:sz w:val="20"/>
                <w:szCs w:val="20"/>
              </w:rPr>
            </w:pPr>
            <w:r w:rsidRPr="00E37A0D">
              <w:rPr>
                <w:rFonts w:ascii="Times New Roman" w:hAnsi="Times New Roman"/>
                <w:b/>
                <w:bCs/>
                <w:color w:val="000000"/>
                <w:sz w:val="20"/>
                <w:szCs w:val="20"/>
              </w:rPr>
              <w:t>Difference</w:t>
            </w:r>
          </w:p>
        </w:tc>
      </w:tr>
      <w:tr w14:paraId="7F44D810" w14:textId="77777777" w:rsidTr="00E37A0D">
        <w:tblPrEx>
          <w:tblW w:w="10277" w:type="dxa"/>
          <w:tblLook w:val="04A0"/>
        </w:tblPrEx>
        <w:trPr>
          <w:trHeight w:val="309"/>
        </w:trPr>
        <w:tc>
          <w:tcPr>
            <w:tcW w:w="2069" w:type="dxa"/>
            <w:tcBorders>
              <w:top w:val="nil"/>
              <w:left w:val="single" w:sz="4" w:space="0" w:color="auto"/>
              <w:bottom w:val="single" w:sz="4" w:space="0" w:color="auto"/>
              <w:right w:val="single" w:sz="4" w:space="0" w:color="auto"/>
            </w:tcBorders>
            <w:shd w:val="clear" w:color="auto" w:fill="auto"/>
            <w:vAlign w:val="center"/>
            <w:hideMark/>
          </w:tcPr>
          <w:p w:rsidR="00E37A0D" w:rsidRPr="00E37A0D" w:rsidP="00E37A0D" w14:paraId="12E18E78" w14:textId="787E0D87">
            <w:pPr>
              <w:widowControl/>
              <w:autoSpaceDE/>
              <w:autoSpaceDN/>
              <w:adjustRightInd/>
              <w:rPr>
                <w:rFonts w:ascii="Times New Roman" w:hAnsi="Times New Roman"/>
                <w:color w:val="000000"/>
                <w:sz w:val="20"/>
                <w:szCs w:val="20"/>
              </w:rPr>
            </w:pPr>
            <w:r w:rsidRPr="00743159">
              <w:rPr>
                <w:rFonts w:ascii="Times New Roman" w:hAnsi="Times New Roman"/>
                <w:color w:val="000000"/>
                <w:sz w:val="20"/>
                <w:szCs w:val="20"/>
              </w:rPr>
              <w:t>I-129 (paper)</w:t>
            </w:r>
          </w:p>
        </w:tc>
        <w:tc>
          <w:tcPr>
            <w:tcW w:w="1191" w:type="dxa"/>
            <w:tcBorders>
              <w:top w:val="nil"/>
              <w:left w:val="nil"/>
              <w:bottom w:val="single" w:sz="4" w:space="0" w:color="auto"/>
              <w:right w:val="single" w:sz="4" w:space="0" w:color="auto"/>
            </w:tcBorders>
            <w:shd w:val="clear" w:color="auto" w:fill="auto"/>
            <w:vAlign w:val="center"/>
            <w:hideMark/>
          </w:tcPr>
          <w:p w:rsidR="00E37A0D" w:rsidRPr="00E37A0D" w:rsidP="00E37A0D" w14:paraId="72235F71" w14:textId="77777777">
            <w:pPr>
              <w:widowControl/>
              <w:autoSpaceDE/>
              <w:autoSpaceDN/>
              <w:adjustRightInd/>
              <w:jc w:val="right"/>
              <w:rPr>
                <w:rFonts w:ascii="Times New Roman" w:hAnsi="Times New Roman"/>
                <w:color w:val="000000"/>
                <w:sz w:val="20"/>
                <w:szCs w:val="20"/>
              </w:rPr>
            </w:pPr>
            <w:r w:rsidRPr="00E37A0D">
              <w:rPr>
                <w:rFonts w:ascii="Times New Roman" w:hAnsi="Times New Roman"/>
                <w:color w:val="000000"/>
                <w:sz w:val="20"/>
                <w:szCs w:val="20"/>
              </w:rPr>
              <w:t>$294,892,090</w:t>
            </w:r>
          </w:p>
        </w:tc>
        <w:tc>
          <w:tcPr>
            <w:tcW w:w="1390" w:type="dxa"/>
            <w:tcBorders>
              <w:top w:val="nil"/>
              <w:left w:val="nil"/>
              <w:bottom w:val="single" w:sz="4" w:space="0" w:color="auto"/>
              <w:right w:val="single" w:sz="4" w:space="0" w:color="auto"/>
            </w:tcBorders>
            <w:shd w:val="clear" w:color="auto" w:fill="auto"/>
            <w:vAlign w:val="center"/>
            <w:hideMark/>
          </w:tcPr>
          <w:p w:rsidR="00E37A0D" w:rsidRPr="00E37A0D" w:rsidP="00E37A0D" w14:paraId="521167B0" w14:textId="7E794C90">
            <w:pPr>
              <w:widowControl/>
              <w:autoSpaceDE/>
              <w:autoSpaceDN/>
              <w:adjustRightInd/>
              <w:jc w:val="right"/>
              <w:rPr>
                <w:rFonts w:ascii="Times New Roman" w:hAnsi="Times New Roman"/>
                <w:color w:val="000000"/>
                <w:sz w:val="20"/>
                <w:szCs w:val="20"/>
              </w:rPr>
            </w:pPr>
            <w:r w:rsidRPr="00E37A0D">
              <w:rPr>
                <w:rFonts w:ascii="Times New Roman" w:hAnsi="Times New Roman"/>
                <w:color w:val="000000"/>
                <w:sz w:val="20"/>
                <w:szCs w:val="20"/>
              </w:rPr>
              <w:t>$259,42</w:t>
            </w:r>
            <w:r w:rsidR="00AC133D">
              <w:rPr>
                <w:rFonts w:ascii="Times New Roman" w:hAnsi="Times New Roman"/>
                <w:color w:val="000000"/>
                <w:sz w:val="20"/>
                <w:szCs w:val="20"/>
              </w:rPr>
              <w:t>2,495</w:t>
            </w:r>
          </w:p>
        </w:tc>
        <w:tc>
          <w:tcPr>
            <w:tcW w:w="1175" w:type="dxa"/>
            <w:tcBorders>
              <w:top w:val="nil"/>
              <w:left w:val="nil"/>
              <w:bottom w:val="single" w:sz="4" w:space="0" w:color="auto"/>
              <w:right w:val="single" w:sz="4" w:space="0" w:color="auto"/>
            </w:tcBorders>
            <w:shd w:val="clear" w:color="auto" w:fill="auto"/>
            <w:vAlign w:val="center"/>
            <w:hideMark/>
          </w:tcPr>
          <w:p w:rsidR="00E37A0D" w:rsidRPr="00E37A0D" w:rsidP="008C7296" w14:paraId="00C3ABAD" w14:textId="56EC222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Pr="00E37A0D">
              <w:rPr>
                <w:rFonts w:ascii="Times New Roman" w:hAnsi="Times New Roman"/>
                <w:color w:val="000000"/>
                <w:sz w:val="20"/>
                <w:szCs w:val="20"/>
              </w:rPr>
              <w:t>$35,469,</w:t>
            </w:r>
            <w:r w:rsidR="00E84D3C">
              <w:rPr>
                <w:rFonts w:ascii="Times New Roman" w:hAnsi="Times New Roman"/>
                <w:color w:val="000000"/>
                <w:sz w:val="20"/>
                <w:szCs w:val="20"/>
              </w:rPr>
              <w:t>595</w:t>
            </w:r>
            <w:r>
              <w:rPr>
                <w:rFonts w:ascii="Times New Roman" w:hAnsi="Times New Roman"/>
                <w:color w:val="000000"/>
                <w:sz w:val="20"/>
                <w:szCs w:val="20"/>
              </w:rPr>
              <w:t>)</w:t>
            </w:r>
          </w:p>
        </w:tc>
        <w:tc>
          <w:tcPr>
            <w:tcW w:w="1539" w:type="dxa"/>
            <w:tcBorders>
              <w:top w:val="nil"/>
              <w:left w:val="nil"/>
              <w:bottom w:val="single" w:sz="4" w:space="0" w:color="auto"/>
              <w:right w:val="single" w:sz="4" w:space="0" w:color="auto"/>
            </w:tcBorders>
            <w:shd w:val="clear" w:color="auto" w:fill="auto"/>
            <w:vAlign w:val="center"/>
            <w:hideMark/>
          </w:tcPr>
          <w:p w:rsidR="00E37A0D" w:rsidRPr="00E37A0D" w:rsidP="00E37A0D" w14:paraId="6D9DAC10" w14:textId="77777777">
            <w:pPr>
              <w:widowControl/>
              <w:autoSpaceDE/>
              <w:autoSpaceDN/>
              <w:adjustRightInd/>
              <w:jc w:val="right"/>
              <w:rPr>
                <w:rFonts w:ascii="Times New Roman" w:hAnsi="Times New Roman"/>
                <w:color w:val="000000"/>
                <w:sz w:val="20"/>
                <w:szCs w:val="20"/>
              </w:rPr>
            </w:pPr>
            <w:r w:rsidRPr="00E37A0D">
              <w:rPr>
                <w:rFonts w:ascii="Times New Roman" w:hAnsi="Times New Roman"/>
                <w:color w:val="000000"/>
                <w:sz w:val="20"/>
                <w:szCs w:val="20"/>
              </w:rPr>
              <w:t> </w:t>
            </w:r>
          </w:p>
        </w:tc>
        <w:tc>
          <w:tcPr>
            <w:tcW w:w="1473" w:type="dxa"/>
            <w:tcBorders>
              <w:top w:val="nil"/>
              <w:left w:val="nil"/>
              <w:bottom w:val="single" w:sz="4" w:space="0" w:color="auto"/>
              <w:right w:val="single" w:sz="4" w:space="0" w:color="auto"/>
            </w:tcBorders>
            <w:shd w:val="clear" w:color="auto" w:fill="auto"/>
            <w:vAlign w:val="center"/>
            <w:hideMark/>
          </w:tcPr>
          <w:p w:rsidR="00E37A0D" w:rsidRPr="00E37A0D" w:rsidP="00E37A0D" w14:paraId="54DEE610" w14:textId="77777777">
            <w:pPr>
              <w:widowControl/>
              <w:autoSpaceDE/>
              <w:autoSpaceDN/>
              <w:adjustRightInd/>
              <w:jc w:val="right"/>
              <w:rPr>
                <w:rFonts w:ascii="Times New Roman" w:hAnsi="Times New Roman"/>
                <w:color w:val="000000"/>
                <w:sz w:val="20"/>
                <w:szCs w:val="20"/>
              </w:rPr>
            </w:pPr>
            <w:r w:rsidRPr="00E37A0D">
              <w:rPr>
                <w:rFonts w:ascii="Times New Roman" w:hAnsi="Times New Roman"/>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rsidR="00E37A0D" w:rsidRPr="00E37A0D" w:rsidP="00E37A0D" w14:paraId="062CC9C2" w14:textId="77777777">
            <w:pPr>
              <w:widowControl/>
              <w:autoSpaceDE/>
              <w:autoSpaceDN/>
              <w:adjustRightInd/>
              <w:rPr>
                <w:rFonts w:ascii="Times New Roman" w:hAnsi="Times New Roman"/>
                <w:color w:val="000000"/>
                <w:sz w:val="20"/>
                <w:szCs w:val="20"/>
              </w:rPr>
            </w:pPr>
            <w:r w:rsidRPr="00E37A0D">
              <w:rPr>
                <w:rFonts w:ascii="Times New Roman" w:hAnsi="Times New Roman"/>
                <w:color w:val="000000"/>
                <w:sz w:val="20"/>
                <w:szCs w:val="20"/>
              </w:rPr>
              <w:t> </w:t>
            </w:r>
          </w:p>
        </w:tc>
      </w:tr>
      <w:tr w14:paraId="40F61EA7" w14:textId="77777777" w:rsidTr="00E37A0D">
        <w:tblPrEx>
          <w:tblW w:w="10277" w:type="dxa"/>
          <w:tblLook w:val="04A0"/>
        </w:tblPrEx>
        <w:trPr>
          <w:trHeight w:val="309"/>
        </w:trPr>
        <w:tc>
          <w:tcPr>
            <w:tcW w:w="2069" w:type="dxa"/>
            <w:tcBorders>
              <w:top w:val="nil"/>
              <w:left w:val="single" w:sz="4" w:space="0" w:color="auto"/>
              <w:bottom w:val="single" w:sz="4" w:space="0" w:color="auto"/>
              <w:right w:val="single" w:sz="4" w:space="0" w:color="auto"/>
            </w:tcBorders>
            <w:shd w:val="clear" w:color="auto" w:fill="auto"/>
            <w:vAlign w:val="center"/>
            <w:hideMark/>
          </w:tcPr>
          <w:p w:rsidR="00E37A0D" w:rsidRPr="00E37A0D" w:rsidP="00E37A0D" w14:paraId="0F21CDAF" w14:textId="77777777">
            <w:pPr>
              <w:widowControl/>
              <w:autoSpaceDE/>
              <w:autoSpaceDN/>
              <w:adjustRightInd/>
              <w:rPr>
                <w:rFonts w:ascii="Times New Roman" w:hAnsi="Times New Roman"/>
                <w:b/>
                <w:bCs/>
                <w:color w:val="000000"/>
                <w:sz w:val="20"/>
                <w:szCs w:val="20"/>
              </w:rPr>
            </w:pPr>
            <w:r w:rsidRPr="00E37A0D">
              <w:rPr>
                <w:rFonts w:ascii="Times New Roman" w:hAnsi="Times New Roman"/>
                <w:b/>
                <w:bCs/>
                <w:color w:val="000000"/>
                <w:sz w:val="20"/>
                <w:szCs w:val="20"/>
              </w:rPr>
              <w:t>Total(s)</w:t>
            </w:r>
          </w:p>
        </w:tc>
        <w:tc>
          <w:tcPr>
            <w:tcW w:w="1191" w:type="dxa"/>
            <w:tcBorders>
              <w:top w:val="nil"/>
              <w:left w:val="nil"/>
              <w:bottom w:val="single" w:sz="4" w:space="0" w:color="auto"/>
              <w:right w:val="single" w:sz="4" w:space="0" w:color="auto"/>
            </w:tcBorders>
            <w:shd w:val="clear" w:color="auto" w:fill="auto"/>
            <w:vAlign w:val="center"/>
            <w:hideMark/>
          </w:tcPr>
          <w:p w:rsidR="00E37A0D" w:rsidRPr="00E37A0D" w:rsidP="00E37A0D" w14:paraId="1EDC6D65" w14:textId="77777777">
            <w:pPr>
              <w:widowControl/>
              <w:autoSpaceDE/>
              <w:autoSpaceDN/>
              <w:adjustRightInd/>
              <w:jc w:val="right"/>
              <w:rPr>
                <w:rFonts w:ascii="Times New Roman" w:hAnsi="Times New Roman"/>
                <w:b/>
                <w:bCs/>
                <w:color w:val="000000"/>
                <w:sz w:val="20"/>
                <w:szCs w:val="20"/>
              </w:rPr>
            </w:pPr>
            <w:r w:rsidRPr="00E37A0D">
              <w:rPr>
                <w:rFonts w:ascii="Times New Roman" w:hAnsi="Times New Roman"/>
                <w:b/>
                <w:bCs/>
                <w:color w:val="000000"/>
                <w:sz w:val="20"/>
                <w:szCs w:val="20"/>
              </w:rPr>
              <w:t>$294,892,090</w:t>
            </w:r>
          </w:p>
        </w:tc>
        <w:tc>
          <w:tcPr>
            <w:tcW w:w="1390" w:type="dxa"/>
            <w:tcBorders>
              <w:top w:val="nil"/>
              <w:left w:val="nil"/>
              <w:bottom w:val="single" w:sz="4" w:space="0" w:color="auto"/>
              <w:right w:val="single" w:sz="4" w:space="0" w:color="auto"/>
            </w:tcBorders>
            <w:shd w:val="clear" w:color="auto" w:fill="auto"/>
            <w:vAlign w:val="center"/>
            <w:hideMark/>
          </w:tcPr>
          <w:p w:rsidR="00E37A0D" w:rsidRPr="00E37A0D" w:rsidP="00E37A0D" w14:paraId="095D85B9" w14:textId="32FA4780">
            <w:pPr>
              <w:widowControl/>
              <w:autoSpaceDE/>
              <w:autoSpaceDN/>
              <w:adjustRightInd/>
              <w:jc w:val="right"/>
              <w:rPr>
                <w:rFonts w:ascii="Times New Roman" w:hAnsi="Times New Roman"/>
                <w:b/>
                <w:bCs/>
                <w:color w:val="000000"/>
                <w:sz w:val="20"/>
                <w:szCs w:val="20"/>
              </w:rPr>
            </w:pPr>
            <w:r w:rsidRPr="00E37A0D">
              <w:rPr>
                <w:rFonts w:ascii="Times New Roman" w:hAnsi="Times New Roman"/>
                <w:b/>
                <w:bCs/>
                <w:color w:val="000000"/>
                <w:sz w:val="20"/>
                <w:szCs w:val="20"/>
              </w:rPr>
              <w:t>$259,</w:t>
            </w:r>
            <w:r w:rsidR="008B11FC">
              <w:rPr>
                <w:rFonts w:ascii="Times New Roman" w:hAnsi="Times New Roman"/>
                <w:b/>
                <w:bCs/>
                <w:color w:val="000000"/>
                <w:sz w:val="20"/>
                <w:szCs w:val="20"/>
              </w:rPr>
              <w:t>422,495</w:t>
            </w:r>
          </w:p>
        </w:tc>
        <w:tc>
          <w:tcPr>
            <w:tcW w:w="1175" w:type="dxa"/>
            <w:tcBorders>
              <w:top w:val="nil"/>
              <w:left w:val="nil"/>
              <w:bottom w:val="single" w:sz="4" w:space="0" w:color="auto"/>
              <w:right w:val="single" w:sz="4" w:space="0" w:color="auto"/>
            </w:tcBorders>
            <w:shd w:val="clear" w:color="auto" w:fill="auto"/>
            <w:vAlign w:val="center"/>
            <w:hideMark/>
          </w:tcPr>
          <w:p w:rsidR="00E37A0D" w:rsidRPr="00E37A0D" w:rsidP="00E37A0D" w14:paraId="63DFCF5D" w14:textId="101B5B5E">
            <w:pPr>
              <w:widowControl/>
              <w:autoSpaceDE/>
              <w:autoSpaceDN/>
              <w:adjustRightInd/>
              <w:jc w:val="right"/>
              <w:rPr>
                <w:rFonts w:ascii="Times New Roman" w:hAnsi="Times New Roman"/>
                <w:b/>
                <w:bCs/>
                <w:color w:val="000000"/>
                <w:sz w:val="20"/>
                <w:szCs w:val="20"/>
              </w:rPr>
            </w:pPr>
            <w:r>
              <w:rPr>
                <w:rFonts w:ascii="Times New Roman" w:hAnsi="Times New Roman"/>
                <w:b/>
                <w:bCs/>
                <w:color w:val="000000"/>
                <w:sz w:val="20"/>
                <w:szCs w:val="20"/>
              </w:rPr>
              <w:t>(</w:t>
            </w:r>
            <w:r w:rsidRPr="00E37A0D">
              <w:rPr>
                <w:rFonts w:ascii="Times New Roman" w:hAnsi="Times New Roman"/>
                <w:b/>
                <w:bCs/>
                <w:color w:val="000000"/>
                <w:sz w:val="20"/>
                <w:szCs w:val="20"/>
              </w:rPr>
              <w:t>$35,469,</w:t>
            </w:r>
            <w:r w:rsidR="00F4226F">
              <w:rPr>
                <w:rFonts w:ascii="Times New Roman" w:hAnsi="Times New Roman"/>
                <w:b/>
                <w:bCs/>
                <w:color w:val="000000"/>
                <w:sz w:val="20"/>
                <w:szCs w:val="20"/>
              </w:rPr>
              <w:t>595</w:t>
            </w:r>
            <w:r>
              <w:rPr>
                <w:rFonts w:ascii="Times New Roman" w:hAnsi="Times New Roman"/>
                <w:b/>
                <w:bCs/>
                <w:color w:val="000000"/>
                <w:sz w:val="20"/>
                <w:szCs w:val="20"/>
              </w:rPr>
              <w:t>)</w:t>
            </w:r>
          </w:p>
        </w:tc>
        <w:tc>
          <w:tcPr>
            <w:tcW w:w="1539" w:type="dxa"/>
            <w:tcBorders>
              <w:top w:val="nil"/>
              <w:left w:val="nil"/>
              <w:bottom w:val="single" w:sz="4" w:space="0" w:color="auto"/>
              <w:right w:val="single" w:sz="4" w:space="0" w:color="auto"/>
            </w:tcBorders>
            <w:shd w:val="clear" w:color="auto" w:fill="auto"/>
            <w:vAlign w:val="center"/>
            <w:hideMark/>
          </w:tcPr>
          <w:p w:rsidR="00E37A0D" w:rsidRPr="00E37A0D" w:rsidP="00E37A0D" w14:paraId="1C2315BA" w14:textId="77777777">
            <w:pPr>
              <w:widowControl/>
              <w:autoSpaceDE/>
              <w:autoSpaceDN/>
              <w:adjustRightInd/>
              <w:rPr>
                <w:rFonts w:ascii="Times New Roman" w:hAnsi="Times New Roman"/>
                <w:b/>
                <w:bCs/>
                <w:color w:val="000000"/>
                <w:sz w:val="20"/>
                <w:szCs w:val="20"/>
              </w:rPr>
            </w:pPr>
            <w:r w:rsidRPr="00E37A0D">
              <w:rPr>
                <w:rFonts w:ascii="Times New Roman" w:hAnsi="Times New Roman"/>
                <w:b/>
                <w:bCs/>
                <w:color w:val="000000"/>
                <w:sz w:val="20"/>
                <w:szCs w:val="20"/>
              </w:rPr>
              <w:t> </w:t>
            </w:r>
          </w:p>
        </w:tc>
        <w:tc>
          <w:tcPr>
            <w:tcW w:w="1473" w:type="dxa"/>
            <w:tcBorders>
              <w:top w:val="nil"/>
              <w:left w:val="nil"/>
              <w:bottom w:val="single" w:sz="4" w:space="0" w:color="auto"/>
              <w:right w:val="single" w:sz="4" w:space="0" w:color="auto"/>
            </w:tcBorders>
            <w:shd w:val="clear" w:color="auto" w:fill="auto"/>
            <w:vAlign w:val="center"/>
            <w:hideMark/>
          </w:tcPr>
          <w:p w:rsidR="00E37A0D" w:rsidRPr="00E37A0D" w:rsidP="00E37A0D" w14:paraId="09054C7A" w14:textId="77777777">
            <w:pPr>
              <w:widowControl/>
              <w:autoSpaceDE/>
              <w:autoSpaceDN/>
              <w:adjustRightInd/>
              <w:rPr>
                <w:rFonts w:ascii="Times New Roman" w:hAnsi="Times New Roman"/>
                <w:b/>
                <w:bCs/>
                <w:color w:val="000000"/>
                <w:sz w:val="20"/>
                <w:szCs w:val="20"/>
              </w:rPr>
            </w:pPr>
            <w:r w:rsidRPr="00E37A0D">
              <w:rPr>
                <w:rFonts w:ascii="Times New Roman" w:hAnsi="Times New Roman"/>
                <w:b/>
                <w:bCs/>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rsidR="00E37A0D" w:rsidRPr="00E37A0D" w:rsidP="00E37A0D" w14:paraId="2B5397DF" w14:textId="77777777">
            <w:pPr>
              <w:widowControl/>
              <w:autoSpaceDE/>
              <w:autoSpaceDN/>
              <w:adjustRightInd/>
              <w:rPr>
                <w:rFonts w:ascii="Times New Roman" w:hAnsi="Times New Roman"/>
                <w:b/>
                <w:bCs/>
                <w:color w:val="000000"/>
                <w:sz w:val="20"/>
                <w:szCs w:val="20"/>
              </w:rPr>
            </w:pPr>
            <w:r w:rsidRPr="00E37A0D">
              <w:rPr>
                <w:rFonts w:ascii="Times New Roman" w:hAnsi="Times New Roman"/>
                <w:b/>
                <w:bCs/>
                <w:color w:val="000000"/>
                <w:sz w:val="20"/>
                <w:szCs w:val="20"/>
              </w:rPr>
              <w:t> </w:t>
            </w:r>
          </w:p>
        </w:tc>
      </w:tr>
    </w:tbl>
    <w:p w:rsidR="003A5A7D" w:rsidRPr="008C7296" w:rsidP="00676C56" w14:paraId="1201FCB0" w14:textId="77777777">
      <w:pPr>
        <w:rPr>
          <w:rFonts w:ascii="Times New Roman" w:hAnsi="Times New Roman"/>
          <w:color w:val="000000" w:themeColor="text1"/>
        </w:rPr>
      </w:pPr>
    </w:p>
    <w:p w:rsidR="00E37A0D" w:rsidP="008C7296" w14:paraId="0C70DF38" w14:textId="23CD7FFB">
      <w:pPr>
        <w:ind w:left="720"/>
        <w:rPr>
          <w:rFonts w:ascii="Times New Roman" w:hAnsi="Times New Roman"/>
        </w:rPr>
      </w:pPr>
      <w:r w:rsidRPr="008C7296">
        <w:rPr>
          <w:rFonts w:ascii="Times New Roman" w:hAnsi="Times New Roman"/>
          <w:color w:val="000000" w:themeColor="text1"/>
        </w:rPr>
        <w:t xml:space="preserve">USCIS is </w:t>
      </w:r>
      <w:r w:rsidRPr="008C7296" w:rsidR="003A1C68">
        <w:rPr>
          <w:rFonts w:ascii="Times New Roman" w:hAnsi="Times New Roman"/>
          <w:color w:val="000000" w:themeColor="text1"/>
        </w:rPr>
        <w:t>reporting</w:t>
      </w:r>
      <w:r w:rsidRPr="008C7296">
        <w:rPr>
          <w:rFonts w:ascii="Times New Roman" w:hAnsi="Times New Roman"/>
          <w:color w:val="000000" w:themeColor="text1"/>
        </w:rPr>
        <w:t xml:space="preserve"> </w:t>
      </w:r>
      <w:r w:rsidRPr="008C7296" w:rsidR="003A1C68">
        <w:rPr>
          <w:rFonts w:ascii="Times New Roman" w:hAnsi="Times New Roman"/>
          <w:color w:val="000000" w:themeColor="text1"/>
        </w:rPr>
        <w:t>a</w:t>
      </w:r>
      <w:r w:rsidRPr="008C7296" w:rsidR="00AA11AA">
        <w:rPr>
          <w:rFonts w:ascii="Times New Roman" w:hAnsi="Times New Roman"/>
          <w:color w:val="000000" w:themeColor="text1"/>
        </w:rPr>
        <w:t xml:space="preserve"> decrease </w:t>
      </w:r>
      <w:r w:rsidRPr="008C7296" w:rsidR="003A1C68">
        <w:rPr>
          <w:rFonts w:ascii="Times New Roman" w:hAnsi="Times New Roman"/>
          <w:color w:val="000000" w:themeColor="text1"/>
        </w:rPr>
        <w:t xml:space="preserve">in the estimated annual cost burden to respondents for this collection of information as a result of this action. </w:t>
      </w:r>
      <w:r w:rsidRPr="008C7296" w:rsidR="003E2F8A">
        <w:rPr>
          <w:rFonts w:ascii="Times New Roman" w:hAnsi="Times New Roman"/>
          <w:color w:val="000000" w:themeColor="text1"/>
        </w:rPr>
        <w:t>The decrease in the estimated annual cost burden to respondent</w:t>
      </w:r>
      <w:r w:rsidRPr="008C7296" w:rsidR="006A1F29">
        <w:rPr>
          <w:rFonts w:ascii="Times New Roman" w:hAnsi="Times New Roman"/>
          <w:color w:val="000000" w:themeColor="text1"/>
        </w:rPr>
        <w:t>s is due to a decrea</w:t>
      </w:r>
      <w:r w:rsidRPr="008C7296" w:rsidR="00536711">
        <w:rPr>
          <w:rFonts w:ascii="Times New Roman" w:hAnsi="Times New Roman"/>
          <w:color w:val="000000" w:themeColor="text1"/>
        </w:rPr>
        <w:t>se in the estimated number of respond</w:t>
      </w:r>
      <w:r w:rsidRPr="008C7296" w:rsidR="0029172D">
        <w:rPr>
          <w:rFonts w:ascii="Times New Roman" w:hAnsi="Times New Roman"/>
          <w:color w:val="000000" w:themeColor="text1"/>
        </w:rPr>
        <w:t>ents</w:t>
      </w:r>
      <w:r w:rsidR="008D1470">
        <w:rPr>
          <w:rFonts w:ascii="Times New Roman" w:hAnsi="Times New Roman"/>
          <w:color w:val="000000" w:themeColor="text1"/>
        </w:rPr>
        <w:t xml:space="preserve"> that will submit the </w:t>
      </w:r>
      <w:r w:rsidRPr="008C7296" w:rsidR="0029172D">
        <w:rPr>
          <w:rFonts w:ascii="Times New Roman" w:hAnsi="Times New Roman"/>
          <w:color w:val="000000" w:themeColor="text1"/>
        </w:rPr>
        <w:t>Form I-129</w:t>
      </w:r>
      <w:r w:rsidR="008D1470">
        <w:rPr>
          <w:rFonts w:ascii="Times New Roman" w:hAnsi="Times New Roman"/>
          <w:color w:val="000000" w:themeColor="text1"/>
        </w:rPr>
        <w:t xml:space="preserve"> </w:t>
      </w:r>
      <w:r w:rsidRPr="008C7296" w:rsidR="0029172D">
        <w:rPr>
          <w:rFonts w:ascii="Times New Roman" w:hAnsi="Times New Roman"/>
          <w:color w:val="000000" w:themeColor="text1"/>
        </w:rPr>
        <w:t>paper filed petition</w:t>
      </w:r>
      <w:r w:rsidR="00EB17AC">
        <w:rPr>
          <w:rFonts w:ascii="Times New Roman" w:hAnsi="Times New Roman"/>
          <w:color w:val="000000" w:themeColor="text1"/>
        </w:rPr>
        <w:t xml:space="preserve"> for H-2A Classification</w:t>
      </w:r>
      <w:r w:rsidRPr="008C7296" w:rsidR="008D1470">
        <w:rPr>
          <w:rFonts w:ascii="Times New Roman" w:hAnsi="Times New Roman"/>
          <w:color w:val="000000" w:themeColor="text1"/>
        </w:rPr>
        <w:t>. For petitioners filing for the H-2A Classification, it is estimated that 90% of respondents will file Form I-129H2A using</w:t>
      </w:r>
      <w:r w:rsidR="00D26008">
        <w:rPr>
          <w:rFonts w:ascii="Times New Roman" w:hAnsi="Times New Roman"/>
          <w:color w:val="000000" w:themeColor="text1"/>
        </w:rPr>
        <w:t xml:space="preserve"> the</w:t>
      </w:r>
      <w:r w:rsidRPr="008C7296" w:rsidR="008D1470">
        <w:rPr>
          <w:rFonts w:ascii="Times New Roman" w:hAnsi="Times New Roman"/>
          <w:color w:val="000000" w:themeColor="text1"/>
        </w:rPr>
        <w:t xml:space="preserve"> PDFi</w:t>
      </w:r>
      <w:r w:rsidR="00D26008">
        <w:rPr>
          <w:rFonts w:ascii="Times New Roman" w:hAnsi="Times New Roman"/>
          <w:color w:val="000000" w:themeColor="text1"/>
        </w:rPr>
        <w:t xml:space="preserve"> process</w:t>
      </w:r>
      <w:r w:rsidRPr="008C7296" w:rsidR="008D1470">
        <w:rPr>
          <w:rFonts w:ascii="Times New Roman" w:hAnsi="Times New Roman"/>
          <w:color w:val="000000" w:themeColor="text1"/>
        </w:rPr>
        <w:t xml:space="preserve"> and 10% of respondents will file the Form I-129 (H-2A </w:t>
      </w:r>
      <w:r w:rsidR="008D1470">
        <w:rPr>
          <w:rFonts w:ascii="Times New Roman" w:hAnsi="Times New Roman"/>
        </w:rPr>
        <w:t>Classification) paper filed petition</w:t>
      </w:r>
      <w:r w:rsidR="00AB5F70">
        <w:rPr>
          <w:rFonts w:ascii="Times New Roman" w:hAnsi="Times New Roman"/>
        </w:rPr>
        <w:t>.</w:t>
      </w:r>
      <w:r w:rsidR="009C2AAA">
        <w:rPr>
          <w:rFonts w:ascii="Times New Roman" w:hAnsi="Times New Roman"/>
        </w:rPr>
        <w:t xml:space="preserve"> The previously reported </w:t>
      </w:r>
      <w:r w:rsidR="00643E9D">
        <w:rPr>
          <w:rFonts w:ascii="Times New Roman" w:hAnsi="Times New Roman"/>
        </w:rPr>
        <w:t xml:space="preserve">total </w:t>
      </w:r>
      <w:r w:rsidR="00CA145B">
        <w:rPr>
          <w:rFonts w:ascii="Times New Roman" w:hAnsi="Times New Roman"/>
        </w:rPr>
        <w:t xml:space="preserve">estimated </w:t>
      </w:r>
      <w:r w:rsidR="009C2AAA">
        <w:rPr>
          <w:rFonts w:ascii="Times New Roman" w:hAnsi="Times New Roman"/>
        </w:rPr>
        <w:t xml:space="preserve">annual cost burden to respondents was incorrectly reported </w:t>
      </w:r>
      <w:r w:rsidR="003825C7">
        <w:rPr>
          <w:rFonts w:ascii="Times New Roman" w:hAnsi="Times New Roman"/>
        </w:rPr>
        <w:t xml:space="preserve">and an erroneous value was </w:t>
      </w:r>
      <w:r w:rsidR="000F496E">
        <w:rPr>
          <w:rFonts w:ascii="Times New Roman" w:hAnsi="Times New Roman"/>
        </w:rPr>
        <w:t xml:space="preserve">entered in the submission system, showing an incorrect decreased </w:t>
      </w:r>
      <w:r w:rsidR="00CA145B">
        <w:rPr>
          <w:rFonts w:ascii="Times New Roman" w:hAnsi="Times New Roman"/>
        </w:rPr>
        <w:t>value</w:t>
      </w:r>
      <w:r w:rsidR="00CE1D25">
        <w:rPr>
          <w:rFonts w:ascii="Times New Roman" w:hAnsi="Times New Roman"/>
        </w:rPr>
        <w:t>.</w:t>
      </w:r>
      <w:r w:rsidR="00643E9D">
        <w:rPr>
          <w:rFonts w:ascii="Times New Roman" w:hAnsi="Times New Roman"/>
        </w:rPr>
        <w:t xml:space="preserve"> Th</w:t>
      </w:r>
      <w:r w:rsidR="004F6555">
        <w:rPr>
          <w:rFonts w:ascii="Times New Roman" w:hAnsi="Times New Roman"/>
        </w:rPr>
        <w:t>e corrected</w:t>
      </w:r>
      <w:r w:rsidR="00375856">
        <w:rPr>
          <w:rFonts w:ascii="Times New Roman" w:hAnsi="Times New Roman"/>
        </w:rPr>
        <w:t xml:space="preserve"> </w:t>
      </w:r>
      <w:r w:rsidR="004F6555">
        <w:rPr>
          <w:rFonts w:ascii="Times New Roman" w:hAnsi="Times New Roman"/>
        </w:rPr>
        <w:t>amount</w:t>
      </w:r>
      <w:r w:rsidR="004A54F1">
        <w:rPr>
          <w:rFonts w:ascii="Times New Roman" w:hAnsi="Times New Roman"/>
        </w:rPr>
        <w:t xml:space="preserve">, </w:t>
      </w:r>
      <w:r w:rsidR="003E0BB1">
        <w:rPr>
          <w:rFonts w:ascii="Times New Roman" w:hAnsi="Times New Roman"/>
        </w:rPr>
        <w:t>as shown in</w:t>
      </w:r>
      <w:r w:rsidR="00375856">
        <w:rPr>
          <w:rFonts w:ascii="Times New Roman" w:hAnsi="Times New Roman"/>
        </w:rPr>
        <w:t xml:space="preserve"> the previously approved Supporting Statement for Petition for Nonimmigrant Worker (I-129) </w:t>
      </w:r>
      <w:r w:rsidR="003E0BB1">
        <w:rPr>
          <w:rFonts w:ascii="Times New Roman" w:hAnsi="Times New Roman"/>
        </w:rPr>
        <w:t>for the estimated annual cost burden to respondents</w:t>
      </w:r>
      <w:r w:rsidR="004A54F1">
        <w:rPr>
          <w:rFonts w:ascii="Times New Roman" w:hAnsi="Times New Roman"/>
        </w:rPr>
        <w:t xml:space="preserve">, </w:t>
      </w:r>
      <w:r w:rsidR="004F6555">
        <w:rPr>
          <w:rFonts w:ascii="Times New Roman" w:hAnsi="Times New Roman"/>
        </w:rPr>
        <w:t xml:space="preserve">is reflected in the above </w:t>
      </w:r>
      <w:r w:rsidRPr="00375856" w:rsidR="004F6555">
        <w:rPr>
          <w:rFonts w:ascii="Times New Roman" w:hAnsi="Times New Roman"/>
          <w:b/>
          <w:bCs/>
        </w:rPr>
        <w:t>Table 2.</w:t>
      </w:r>
      <w:r w:rsidR="00375856">
        <w:rPr>
          <w:rFonts w:ascii="Times New Roman" w:hAnsi="Times New Roman"/>
        </w:rPr>
        <w:t xml:space="preserve"> under “Program Change (cost currently on OMB Inventory).”</w:t>
      </w:r>
    </w:p>
    <w:p w:rsidR="00375856" w:rsidRPr="0029577A" w:rsidP="00676C56" w14:paraId="34F203CD" w14:textId="77777777">
      <w:pPr>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0"/>
      <w:footerReference w:type="default" r:id="rId11"/>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54B14" w14:paraId="781E9C39" w14:textId="77777777">
      <w:r>
        <w:separator/>
      </w:r>
    </w:p>
  </w:footnote>
  <w:footnote w:type="continuationSeparator" w:id="1">
    <w:p w:rsidR="00654B14" w14:paraId="71519EC9" w14:textId="77777777">
      <w:r>
        <w:continuationSeparator/>
      </w:r>
    </w:p>
  </w:footnote>
  <w:footnote w:type="continuationNotice" w:id="2">
    <w:p w:rsidR="00654B14" w14:paraId="7C0F1925" w14:textId="77777777"/>
  </w:footnote>
  <w:footnote w:id="3">
    <w:p w:rsidR="00A74628" w:rsidP="00A74628" w14:paraId="7320978B" w14:textId="068B571B">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The estimated number of respondents for each category is based on average actual filings for the previous four fiscal years</w:t>
      </w:r>
      <w:r w:rsidR="00850851">
        <w:rPr>
          <w:rFonts w:ascii="Times New Roman" w:hAnsi="Times New Roman"/>
        </w:rPr>
        <w:t xml:space="preserve"> except for e-filings</w:t>
      </w:r>
      <w:r>
        <w:rPr>
          <w:rFonts w:ascii="Times New Roman" w:hAnsi="Times New Roman"/>
        </w:rPr>
        <w:t>.</w:t>
      </w:r>
      <w:r w:rsidR="00645C20">
        <w:rPr>
          <w:rFonts w:ascii="Times New Roman" w:hAnsi="Times New Roman"/>
        </w:rPr>
        <w:t xml:space="preserve"> </w:t>
      </w:r>
      <w:r w:rsidR="003D0F17">
        <w:rPr>
          <w:rFonts w:ascii="Times New Roman" w:hAnsi="Times New Roman"/>
        </w:rPr>
        <w:t xml:space="preserve">USCIS has no information that would indicate that the trend would vary so we expect filings to remain stable.  </w:t>
      </w:r>
      <w:r w:rsidR="004437E6">
        <w:rPr>
          <w:rFonts w:ascii="Times New Roman" w:hAnsi="Times New Roman"/>
        </w:rPr>
        <w:t xml:space="preserve">Form I-129 online filings </w:t>
      </w:r>
      <w:r w:rsidR="00694498">
        <w:rPr>
          <w:rFonts w:ascii="Times New Roman" w:hAnsi="Times New Roman"/>
        </w:rPr>
        <w:t>for certain H Classifications (currently</w:t>
      </w:r>
      <w:r w:rsidR="00341589">
        <w:rPr>
          <w:rFonts w:ascii="Times New Roman" w:hAnsi="Times New Roman"/>
        </w:rPr>
        <w:t xml:space="preserve"> for</w:t>
      </w:r>
      <w:r w:rsidR="00694498">
        <w:rPr>
          <w:rFonts w:ascii="Times New Roman" w:hAnsi="Times New Roman"/>
        </w:rPr>
        <w:t xml:space="preserve"> H-1B) </w:t>
      </w:r>
      <w:r w:rsidR="00645C20">
        <w:rPr>
          <w:rFonts w:ascii="Times New Roman" w:hAnsi="Times New Roman"/>
        </w:rPr>
        <w:t>deployed in March 2024</w:t>
      </w:r>
      <w:r>
        <w:rPr>
          <w:rFonts w:ascii="Times New Roman" w:hAnsi="Times New Roman"/>
        </w:rPr>
        <w:t xml:space="preserve"> </w:t>
      </w:r>
      <w:r w:rsidR="00AF2808">
        <w:rPr>
          <w:rFonts w:ascii="Times New Roman" w:hAnsi="Times New Roman"/>
        </w:rPr>
        <w:t xml:space="preserve">and used the average </w:t>
      </w:r>
      <w:r w:rsidR="0078476C">
        <w:rPr>
          <w:rFonts w:ascii="Times New Roman" w:hAnsi="Times New Roman"/>
        </w:rPr>
        <w:t>monthly online filings received</w:t>
      </w:r>
      <w:r w:rsidR="003B2BDD">
        <w:rPr>
          <w:rFonts w:ascii="Times New Roman" w:hAnsi="Times New Roman"/>
        </w:rPr>
        <w:t xml:space="preserve"> over six months for </w:t>
      </w:r>
      <w:r w:rsidR="005500EF">
        <w:rPr>
          <w:rFonts w:ascii="Times New Roman" w:hAnsi="Times New Roman"/>
        </w:rPr>
        <w:t>each respective category.</w:t>
      </w:r>
      <w:r>
        <w:rPr>
          <w:rFonts w:ascii="Times New Roman" w:hAnsi="Times New Roman"/>
        </w:rPr>
        <w:t xml:space="preserve"> </w:t>
      </w:r>
      <w:r w:rsidR="003D0F17">
        <w:rPr>
          <w:rFonts w:ascii="Times New Roman" w:hAnsi="Times New Roman"/>
        </w:rPr>
        <w:t xml:space="preserve">We expect this number </w:t>
      </w:r>
      <w:r w:rsidR="002F23C2">
        <w:rPr>
          <w:rFonts w:ascii="Times New Roman" w:hAnsi="Times New Roman"/>
        </w:rPr>
        <w:t xml:space="preserve">to change </w:t>
      </w:r>
      <w:r w:rsidR="00E952B4">
        <w:rPr>
          <w:rFonts w:ascii="Times New Roman" w:hAnsi="Times New Roman"/>
        </w:rPr>
        <w:t>if</w:t>
      </w:r>
      <w:r w:rsidR="002F23C2">
        <w:rPr>
          <w:rFonts w:ascii="Times New Roman" w:hAnsi="Times New Roman"/>
        </w:rPr>
        <w:t xml:space="preserve"> </w:t>
      </w:r>
      <w:r w:rsidR="005B1C5A">
        <w:rPr>
          <w:rFonts w:ascii="Times New Roman" w:hAnsi="Times New Roman"/>
        </w:rPr>
        <w:t>USCIS systems allow for</w:t>
      </w:r>
      <w:r w:rsidR="00511F76">
        <w:rPr>
          <w:rFonts w:ascii="Times New Roman" w:hAnsi="Times New Roman"/>
        </w:rPr>
        <w:t xml:space="preserve"> filing other classifications</w:t>
      </w:r>
      <w:r w:rsidR="00835A36">
        <w:rPr>
          <w:rFonts w:ascii="Times New Roman" w:hAnsi="Times New Roman"/>
        </w:rPr>
        <w:t xml:space="preserve"> in the future.</w:t>
      </w:r>
    </w:p>
  </w:footnote>
  <w:footnote w:id="4">
    <w:p w:rsidR="00921C6F" w:rsidP="00921C6F" w14:paraId="4462AB81" w14:textId="4C0B6300">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paper filings regardless of classification requested.  It only reflects the number of petitions filed and does not provide an indication of the number of alien workers sponsored on those petitions that may include multiple workers.  In certain instances, a petitioner must file one or more supplements in addition to the base form.</w:t>
      </w:r>
    </w:p>
  </w:footnote>
  <w:footnote w:id="5">
    <w:p w:rsidR="00A74628" w:rsidP="00A74628" w14:paraId="185A3F05" w14:textId="4821384D">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 xml:space="preserve">This number includes all I-129 </w:t>
      </w:r>
      <w:r w:rsidR="0047597E">
        <w:rPr>
          <w:rFonts w:ascii="Times New Roman" w:hAnsi="Times New Roman"/>
        </w:rPr>
        <w:t>online filings</w:t>
      </w:r>
      <w:r w:rsidRPr="00862A60" w:rsidR="00280031">
        <w:rPr>
          <w:rFonts w:ascii="Times New Roman" w:hAnsi="Times New Roman"/>
        </w:rPr>
        <w:t xml:space="preserve"> </w:t>
      </w:r>
      <w:r w:rsidR="00280031">
        <w:rPr>
          <w:rFonts w:ascii="Times New Roman" w:hAnsi="Times New Roman"/>
        </w:rPr>
        <w:t xml:space="preserve">since the deployment of Form I-129 electronic filings in March 2024. </w:t>
      </w:r>
      <w:r>
        <w:rPr>
          <w:rFonts w:ascii="Times New Roman" w:hAnsi="Times New Roman"/>
        </w:rPr>
        <w:t xml:space="preserve"> It only reflects the number of petitions filed and does not provide an indication of the number of alien workers sponsored on those petitions that may include multiple workers.  In certain instances, a petitioner must file one or more supplements in addition to the base form. </w:t>
      </w:r>
    </w:p>
  </w:footnote>
  <w:footnote w:id="6">
    <w:p w:rsidR="00A74628" w:rsidP="00A74628" w14:paraId="59305D69" w14:textId="77777777">
      <w:pPr>
        <w:pStyle w:val="FootnoteText"/>
        <w:rPr>
          <w:rFonts w:ascii="Times New Roman" w:hAnsi="Times New Roman"/>
        </w:rPr>
      </w:pPr>
      <w:r>
        <w:rPr>
          <w:rStyle w:val="FootnoteReference"/>
          <w:vertAlign w:val="superscript"/>
        </w:rPr>
        <w:footnoteRef/>
      </w:r>
      <w:r>
        <w:rPr>
          <w:rFonts w:ascii="Times New Roman" w:hAnsi="Times New Roman"/>
        </w:rPr>
        <w:t xml:space="preserve"> This includes all petitions filed for E-1, E-2, or E-2C nonimmigrant status.</w:t>
      </w:r>
    </w:p>
  </w:footnote>
  <w:footnote w:id="7">
    <w:p w:rsidR="00A74628" w:rsidP="00A74628" w14:paraId="2F7C60A2" w14:textId="77777777">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paper filed for TN or H-1B1 nonimmigrant status.</w:t>
      </w:r>
    </w:p>
  </w:footnote>
  <w:footnote w:id="8">
    <w:p w:rsidR="00A74628" w:rsidP="00A74628" w14:paraId="5193F85F" w14:textId="4B14CBB5">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 xml:space="preserve">This includes all </w:t>
      </w:r>
      <w:r w:rsidR="00A2024A">
        <w:rPr>
          <w:rFonts w:ascii="Times New Roman" w:hAnsi="Times New Roman"/>
        </w:rPr>
        <w:t xml:space="preserve">petitions </w:t>
      </w:r>
      <w:r w:rsidR="00A15E7B">
        <w:rPr>
          <w:rFonts w:ascii="Times New Roman" w:hAnsi="Times New Roman"/>
        </w:rPr>
        <w:t>e-filed</w:t>
      </w:r>
      <w:r w:rsidR="00C25265">
        <w:rPr>
          <w:rFonts w:ascii="Times New Roman" w:hAnsi="Times New Roman"/>
        </w:rPr>
        <w:t xml:space="preserve"> </w:t>
      </w:r>
      <w:r w:rsidR="008B713C">
        <w:rPr>
          <w:rFonts w:ascii="Times New Roman" w:hAnsi="Times New Roman"/>
        </w:rPr>
        <w:t xml:space="preserve">for TN or H-1B1 nonimmigrant status </w:t>
      </w:r>
      <w:r w:rsidR="00C25265">
        <w:rPr>
          <w:rFonts w:ascii="Times New Roman" w:hAnsi="Times New Roman"/>
        </w:rPr>
        <w:t>since the deployment of Form I-129 electronic filings in March 2024.</w:t>
      </w:r>
    </w:p>
  </w:footnote>
  <w:footnote w:id="9">
    <w:p w:rsidR="00A74628" w:rsidP="00A74628" w14:paraId="34AC4654" w14:textId="77777777">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 xml:space="preserve">This includes all petitions paper filed for H-1B, H-1B1, H-2A, H-2B, and H-3 nonimmigrant status.  It only reflects the number of petitions filed with this supplement and does not provide an indication of the number of alien workers sponsored on those petitions that may include multiple workers (H-2A, H-2B, and H-3s).  </w:t>
      </w:r>
    </w:p>
  </w:footnote>
  <w:footnote w:id="10">
    <w:p w:rsidR="00A74628" w:rsidP="00A74628" w14:paraId="5012DAFB" w14:textId="0FE0A129">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e-filed for H-1B, H-1B1, H-2A, H-2B, and H-3 nonimmigrant status</w:t>
      </w:r>
      <w:r w:rsidR="003B2E90">
        <w:rPr>
          <w:rFonts w:ascii="Times New Roman" w:hAnsi="Times New Roman"/>
        </w:rPr>
        <w:t xml:space="preserve"> since the deployment of Form I-129 electronic filings in March 2024.</w:t>
      </w:r>
      <w:r>
        <w:rPr>
          <w:rFonts w:ascii="Times New Roman" w:hAnsi="Times New Roman"/>
        </w:rPr>
        <w:t xml:space="preserve">  It only reflects the number of petitions filed with this supplement and does not provide an indication of the number of alien workers sponsored on those petitions that may include multiple workers (H-2A, H-2B, and H-3s).</w:t>
      </w:r>
    </w:p>
  </w:footnote>
  <w:footnote w:id="11">
    <w:p w:rsidR="00A74628" w:rsidP="00A74628" w14:paraId="7E67C08C" w14:textId="77777777">
      <w:pPr>
        <w:pStyle w:val="FootnoteText"/>
      </w:pPr>
      <w:r>
        <w:rPr>
          <w:rStyle w:val="FootnoteReference"/>
          <w:vertAlign w:val="superscript"/>
        </w:rPr>
        <w:footnoteRef/>
      </w:r>
      <w:r>
        <w:rPr>
          <w:rFonts w:ascii="Times New Roman" w:hAnsi="Times New Roman"/>
        </w:rPr>
        <w:t xml:space="preserve"> This includes all petitions paper filed for H-1B or H-1B1 nonimmigrant status.</w:t>
      </w:r>
    </w:p>
  </w:footnote>
  <w:footnote w:id="12">
    <w:p w:rsidR="00A74628" w:rsidP="00A74628" w14:paraId="6D52B43E" w14:textId="4CE0AA59">
      <w:pPr>
        <w:pStyle w:val="FootnoteText"/>
      </w:pPr>
      <w:r>
        <w:rPr>
          <w:rStyle w:val="FootnoteReference"/>
          <w:vertAlign w:val="superscript"/>
        </w:rPr>
        <w:footnoteRef/>
      </w:r>
      <w:r>
        <w:rPr>
          <w:rFonts w:ascii="Times New Roman" w:hAnsi="Times New Roman"/>
        </w:rPr>
        <w:t xml:space="preserve"> This includes all petitions e-filed for H-1B or H-1B1 nonimmigrant status</w:t>
      </w:r>
      <w:r w:rsidR="00ED4ABF">
        <w:rPr>
          <w:rFonts w:ascii="Times New Roman" w:hAnsi="Times New Roman"/>
        </w:rPr>
        <w:t xml:space="preserve"> since the deployment of Form I-129 electronic filings in March 2024.</w:t>
      </w:r>
    </w:p>
  </w:footnote>
  <w:footnote w:id="13">
    <w:p w:rsidR="001803F9" w:rsidRPr="008C7296" w14:paraId="546E1306" w14:textId="3ECEC30F">
      <w:pPr>
        <w:pStyle w:val="FootnoteText"/>
      </w:pPr>
      <w:r w:rsidRPr="008C7296">
        <w:rPr>
          <w:rStyle w:val="FootnoteReference"/>
          <w:vertAlign w:val="superscript"/>
        </w:rPr>
        <w:footnoteRef/>
      </w:r>
      <w:r w:rsidRPr="001803F9">
        <w:rPr>
          <w:vertAlign w:val="superscript"/>
        </w:rPr>
        <w:t xml:space="preserve"> </w:t>
      </w:r>
      <w:r w:rsidRPr="008C7296" w:rsidR="004E7307">
        <w:rPr>
          <w:rFonts w:ascii="Times New Roman" w:hAnsi="Times New Roman"/>
        </w:rPr>
        <w:t xml:space="preserve">Form </w:t>
      </w:r>
      <w:r w:rsidRPr="008C7296" w:rsidR="00C4532B">
        <w:rPr>
          <w:rFonts w:ascii="Times New Roman" w:hAnsi="Times New Roman"/>
        </w:rPr>
        <w:t>I-12</w:t>
      </w:r>
      <w:r w:rsidRPr="008C7296" w:rsidR="004E7307">
        <w:rPr>
          <w:rFonts w:ascii="Times New Roman" w:hAnsi="Times New Roman"/>
        </w:rPr>
        <w:t>9 (paper) and H Classification Supplement to Form I-129 (paper) for H-2A Classification only have been combined into a single form</w:t>
      </w:r>
      <w:r w:rsidR="001B3667">
        <w:rPr>
          <w:rFonts w:ascii="Times New Roman" w:hAnsi="Times New Roman"/>
        </w:rPr>
        <w:t>.</w:t>
      </w:r>
    </w:p>
  </w:footnote>
  <w:footnote w:id="14">
    <w:p w:rsidR="00A74628" w:rsidP="00A74628" w14:paraId="18D99241" w14:textId="77777777">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L-1 nonimmigrant status.</w:t>
      </w:r>
    </w:p>
  </w:footnote>
  <w:footnote w:id="15">
    <w:p w:rsidR="00A74628" w:rsidP="00A74628" w14:paraId="6DCC9875" w14:textId="77777777">
      <w:pPr>
        <w:pStyle w:val="FootnoteText"/>
        <w:rPr>
          <w:rFonts w:ascii="Times New Roman" w:hAnsi="Times New Roman"/>
        </w:rPr>
      </w:pPr>
      <w:r>
        <w:rPr>
          <w:rStyle w:val="FootnoteReference"/>
          <w:vertAlign w:val="superscript"/>
        </w:rPr>
        <w:footnoteRef/>
      </w:r>
      <w:r>
        <w:rPr>
          <w:rFonts w:ascii="Times New Roman" w:hAnsi="Times New Roman"/>
        </w:rPr>
        <w:t xml:space="preserve"> This includes all petitions filed for O-1, O-2, P-1, P-1S, P-2, P-2S, P-3, and P-3S nonimmigrant status.  It only reflects the number of petitions filed with this supplement and does not provide an indication of the number of alien workers sponsored on those petitions that may include multiple workers.</w:t>
      </w:r>
    </w:p>
  </w:footnote>
  <w:footnote w:id="16">
    <w:p w:rsidR="00A74628" w:rsidP="00A74628" w14:paraId="5D01C055" w14:textId="77777777">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Q-1 nonimmigrant status.  It only reflects the number of petitions filed with this supplement and does not provide an indication of the number of alien workers sponsored on those petitions that may include multiple workers.</w:t>
      </w:r>
    </w:p>
  </w:footnote>
  <w:footnote w:id="17">
    <w:p w:rsidR="00A74628" w:rsidP="00A74628" w14:paraId="273C5239" w14:textId="77777777">
      <w:pPr>
        <w:pStyle w:val="FootnoteText"/>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R-1 nonimmigrant status.</w:t>
      </w:r>
    </w:p>
  </w:footnote>
  <w:footnote w:id="18">
    <w:p w:rsidR="006005F3" w:rsidRPr="006005F3" w:rsidP="006005F3" w14:paraId="5688FD59" w14:textId="2161B20F">
      <w:pPr>
        <w:pStyle w:val="FootnoteText"/>
        <w:rPr>
          <w:rFonts w:ascii="Times New Roman" w:hAnsi="Times New Roman"/>
        </w:rPr>
      </w:pPr>
      <w:r>
        <w:rPr>
          <w:rStyle w:val="FootnoteReference"/>
        </w:rPr>
        <w:footnoteRef/>
      </w:r>
      <w:r>
        <w:rPr>
          <w:rFonts w:ascii="Times New Roman" w:hAnsi="Times New Roman"/>
        </w:rPr>
        <w:t xml:space="preserve"> A </w:t>
      </w:r>
      <w:r w:rsidRPr="00CD5042">
        <w:rPr>
          <w:rFonts w:ascii="Times New Roman" w:hAnsi="Times New Roman"/>
          <w:i/>
          <w:iCs/>
        </w:rPr>
        <w:t xml:space="preserve">$500 </w:t>
      </w:r>
      <w:r w:rsidRPr="00CD5042" w:rsidR="00CD5042">
        <w:rPr>
          <w:rFonts w:ascii="Times New Roman" w:hAnsi="Times New Roman"/>
          <w:i/>
          <w:iCs/>
        </w:rPr>
        <w:t>or $150</w:t>
      </w:r>
      <w:r w:rsidR="00CD5042">
        <w:rPr>
          <w:rFonts w:ascii="Times New Roman" w:hAnsi="Times New Roman"/>
          <w:i/>
        </w:rPr>
        <w:t xml:space="preserve"> </w:t>
      </w:r>
      <w:r>
        <w:rPr>
          <w:rFonts w:ascii="Times New Roman" w:hAnsi="Times New Roman"/>
        </w:rPr>
        <w:t>Fraud Prevention and Detection Fee is required by law for Forms I-129 filed for an H-1B</w:t>
      </w:r>
      <w:r w:rsidR="006A29D8">
        <w:rPr>
          <w:rFonts w:ascii="Times New Roman" w:hAnsi="Times New Roman"/>
        </w:rPr>
        <w:t>, H-2B,</w:t>
      </w:r>
      <w:r>
        <w:rPr>
          <w:rFonts w:ascii="Times New Roman" w:hAnsi="Times New Roman"/>
        </w:rPr>
        <w:t xml:space="preserve"> and L-1 petition.  </w:t>
      </w:r>
      <w:r w:rsidR="00A76C30">
        <w:rPr>
          <w:rFonts w:ascii="Times New Roman" w:hAnsi="Times New Roman"/>
        </w:rPr>
        <w:t>Some H-1B and L-1 petitioners may be required to pay an additional fee</w:t>
      </w:r>
      <w:r w:rsidRPr="00A76C30" w:rsidR="00A76C30">
        <w:rPr>
          <w:rFonts w:ascii="Times New Roman" w:hAnsi="Times New Roman"/>
        </w:rPr>
        <w:t xml:space="preserve"> </w:t>
      </w:r>
      <w:r w:rsidR="00A76C30">
        <w:rPr>
          <w:rFonts w:ascii="Times New Roman" w:hAnsi="Times New Roman"/>
        </w:rPr>
        <w:t xml:space="preserve">mandated by Public Law 114-113 of either </w:t>
      </w:r>
      <w:r w:rsidRPr="00FF52DD" w:rsidR="00672B43">
        <w:rPr>
          <w:rFonts w:ascii="Times New Roman" w:hAnsi="Times New Roman"/>
          <w:i/>
          <w:iCs/>
        </w:rPr>
        <w:t>$4,000 or $4,500</w:t>
      </w:r>
      <w:r w:rsidR="00672B43">
        <w:rPr>
          <w:rFonts w:ascii="Times New Roman" w:hAnsi="Times New Roman"/>
        </w:rPr>
        <w:t xml:space="preserve">.  </w:t>
      </w:r>
      <w:r>
        <w:rPr>
          <w:rFonts w:ascii="Times New Roman" w:hAnsi="Times New Roman"/>
        </w:rPr>
        <w:t xml:space="preserve">Some H-1B nonimmigrant or H-1B1 Free Trade Nonimmigrant petitioners may be required to pay an additional fee of either </w:t>
      </w:r>
      <w:r>
        <w:rPr>
          <w:rFonts w:ascii="Times New Roman" w:hAnsi="Times New Roman"/>
          <w:i/>
        </w:rPr>
        <w:t>$1,500</w:t>
      </w:r>
      <w:r>
        <w:rPr>
          <w:rFonts w:ascii="Times New Roman" w:hAnsi="Times New Roman"/>
        </w:rPr>
        <w:t xml:space="preserve"> or </w:t>
      </w:r>
      <w:r>
        <w:rPr>
          <w:rFonts w:ascii="Times New Roman" w:hAnsi="Times New Roman"/>
          <w:i/>
        </w:rPr>
        <w:t>$750</w:t>
      </w:r>
      <w:r>
        <w:rPr>
          <w:rFonts w:ascii="Times New Roman" w:hAnsi="Times New Roman"/>
        </w:rPr>
        <w:t xml:space="preserve"> ACWIA fee, unless exempt. </w:t>
      </w:r>
      <w:r w:rsidR="00672B43">
        <w:rPr>
          <w:rFonts w:ascii="Times New Roman" w:hAnsi="Times New Roman"/>
        </w:rPr>
        <w:t xml:space="preserve"> </w:t>
      </w:r>
      <w:r>
        <w:rPr>
          <w:rFonts w:ascii="Times New Roman" w:hAnsi="Times New Roman"/>
        </w:rPr>
        <w:t>All p</w:t>
      </w:r>
      <w:r w:rsidRPr="006005F3">
        <w:rPr>
          <w:rFonts w:ascii="Times New Roman" w:hAnsi="Times New Roman"/>
        </w:rPr>
        <w:t xml:space="preserve">etitioners will be required to pay a </w:t>
      </w:r>
      <w:r w:rsidRPr="00CD5042">
        <w:rPr>
          <w:rFonts w:ascii="Times New Roman" w:hAnsi="Times New Roman"/>
          <w:i/>
          <w:iCs/>
        </w:rPr>
        <w:t>$600</w:t>
      </w:r>
      <w:r w:rsidRPr="006005F3">
        <w:rPr>
          <w:rFonts w:ascii="Times New Roman" w:hAnsi="Times New Roman"/>
        </w:rPr>
        <w:t xml:space="preserve"> Asylum Program Fee</w:t>
      </w:r>
      <w:r w:rsidR="009F63FA">
        <w:rPr>
          <w:rFonts w:ascii="Times New Roman" w:hAnsi="Times New Roman"/>
        </w:rPr>
        <w:t xml:space="preserve">, </w:t>
      </w:r>
      <w:r w:rsidR="0009007A">
        <w:rPr>
          <w:rFonts w:ascii="Times New Roman" w:hAnsi="Times New Roman"/>
        </w:rPr>
        <w:t>while</w:t>
      </w:r>
      <w:r w:rsidR="004E6E19">
        <w:rPr>
          <w:rFonts w:ascii="Times New Roman" w:hAnsi="Times New Roman"/>
        </w:rPr>
        <w:t xml:space="preserve"> Small Employ</w:t>
      </w:r>
      <w:r w:rsidR="0009007A">
        <w:rPr>
          <w:rFonts w:ascii="Times New Roman" w:hAnsi="Times New Roman"/>
        </w:rPr>
        <w:t>ers may qualify</w:t>
      </w:r>
      <w:r w:rsidR="00CE7E29">
        <w:rPr>
          <w:rFonts w:ascii="Times New Roman" w:hAnsi="Times New Roman"/>
        </w:rPr>
        <w:t xml:space="preserve"> </w:t>
      </w:r>
      <w:r w:rsidR="004E6E19">
        <w:rPr>
          <w:rFonts w:ascii="Times New Roman" w:hAnsi="Times New Roman"/>
        </w:rPr>
        <w:t>for a reduced</w:t>
      </w:r>
      <w:r w:rsidR="0009007A">
        <w:rPr>
          <w:rFonts w:ascii="Times New Roman" w:hAnsi="Times New Roman"/>
        </w:rPr>
        <w:t xml:space="preserve"> Asylum Program F</w:t>
      </w:r>
      <w:r w:rsidR="004E6E19">
        <w:rPr>
          <w:rFonts w:ascii="Times New Roman" w:hAnsi="Times New Roman"/>
        </w:rPr>
        <w:t>ee of $300 and Nonprofits with no fee</w:t>
      </w:r>
      <w:r w:rsidR="009F63FA">
        <w:rPr>
          <w:rFonts w:ascii="Times New Roman" w:hAnsi="Times New Roman"/>
        </w:rPr>
        <w:t xml:space="preserve"> based on meeting certain qualifications</w:t>
      </w:r>
      <w:r w:rsidRPr="006005F3">
        <w:rPr>
          <w:rFonts w:ascii="Times New Roman" w:hAnsi="Times New Roman"/>
        </w:rPr>
        <w:t>.</w:t>
      </w:r>
      <w:r w:rsidR="00672B43">
        <w:rPr>
          <w:rFonts w:ascii="Times New Roman" w:hAnsi="Times New Roman"/>
        </w:rPr>
        <w:t xml:space="preserve"> </w:t>
      </w:r>
      <w:r w:rsidRPr="006005F3">
        <w:rPr>
          <w:rFonts w:ascii="Times New Roman" w:hAnsi="Times New Roman"/>
        </w:rPr>
        <w:t xml:space="preserve"> </w:t>
      </w:r>
    </w:p>
    <w:p w:rsidR="0010109C" w:rsidP="0010109C" w14:paraId="707911BD" w14:textId="606C162C">
      <w:pPr>
        <w:pStyle w:val="FootnoteText"/>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DAE0C74"/>
    <w:multiLevelType w:val="hybridMultilevel"/>
    <w:tmpl w:val="A97A2C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915432"/>
    <w:multiLevelType w:val="hybridMultilevel"/>
    <w:tmpl w:val="3ED839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1F633DEC"/>
    <w:multiLevelType w:val="hybridMultilevel"/>
    <w:tmpl w:val="A97A2C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9392ECB"/>
    <w:multiLevelType w:val="hybridMultilevel"/>
    <w:tmpl w:val="46523A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BD65A38"/>
    <w:multiLevelType w:val="hybridMultilevel"/>
    <w:tmpl w:val="46523A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FEA71AC"/>
    <w:multiLevelType w:val="hybridMultilevel"/>
    <w:tmpl w:val="365A94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5250D43"/>
    <w:multiLevelType w:val="hybridMultilevel"/>
    <w:tmpl w:val="46523A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C64008C"/>
    <w:multiLevelType w:val="hybridMultilevel"/>
    <w:tmpl w:val="46523A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2FC0183"/>
    <w:multiLevelType w:val="hybridMultilevel"/>
    <w:tmpl w:val="A97A2C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7AF4C63"/>
    <w:multiLevelType w:val="hybridMultilevel"/>
    <w:tmpl w:val="3ED839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540378"/>
    <w:multiLevelType w:val="hybridMultilevel"/>
    <w:tmpl w:val="3ED839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E9C7F86"/>
    <w:multiLevelType w:val="hybridMultilevel"/>
    <w:tmpl w:val="2944A06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F7207EB"/>
    <w:multiLevelType w:val="hybridMultilevel"/>
    <w:tmpl w:val="3ED839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F9B4122"/>
    <w:multiLevelType w:val="hybridMultilevel"/>
    <w:tmpl w:val="365A94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08A7976"/>
    <w:multiLevelType w:val="hybridMultilevel"/>
    <w:tmpl w:val="A97A2C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67E76FC"/>
    <w:multiLevelType w:val="hybridMultilevel"/>
    <w:tmpl w:val="3ED839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B9E749F"/>
    <w:multiLevelType w:val="hybridMultilevel"/>
    <w:tmpl w:val="365A94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C5A331D"/>
    <w:multiLevelType w:val="hybridMultilevel"/>
    <w:tmpl w:val="46523A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F07605F"/>
    <w:multiLevelType w:val="hybridMultilevel"/>
    <w:tmpl w:val="A97A2C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3086547"/>
    <w:multiLevelType w:val="hybridMultilevel"/>
    <w:tmpl w:val="46523A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51636E6"/>
    <w:multiLevelType w:val="hybridMultilevel"/>
    <w:tmpl w:val="A97A2C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C191F81"/>
    <w:multiLevelType w:val="hybridMultilevel"/>
    <w:tmpl w:val="3ED839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3564011">
    <w:abstractNumId w:val="22"/>
  </w:num>
  <w:num w:numId="2" w16cid:durableId="1087072909">
    <w:abstractNumId w:val="0"/>
  </w:num>
  <w:num w:numId="3" w16cid:durableId="1435439039">
    <w:abstractNumId w:val="10"/>
  </w:num>
  <w:num w:numId="4" w16cid:durableId="1105660869">
    <w:abstractNumId w:val="25"/>
  </w:num>
  <w:num w:numId="5" w16cid:durableId="2092458192">
    <w:abstractNumId w:val="1"/>
  </w:num>
  <w:num w:numId="6" w16cid:durableId="960498420">
    <w:abstractNumId w:val="6"/>
  </w:num>
  <w:num w:numId="7" w16cid:durableId="1245186988">
    <w:abstractNumId w:val="5"/>
  </w:num>
  <w:num w:numId="8" w16cid:durableId="1763796485">
    <w:abstractNumId w:val="2"/>
  </w:num>
  <w:num w:numId="9" w16cid:durableId="1743137911">
    <w:abstractNumId w:val="29"/>
  </w:num>
  <w:num w:numId="10" w16cid:durableId="560140901">
    <w:abstractNumId w:val="29"/>
  </w:num>
  <w:num w:numId="11" w16cid:durableId="1092513896">
    <w:abstractNumId w:val="7"/>
  </w:num>
  <w:num w:numId="12" w16cid:durableId="399985180">
    <w:abstractNumId w:val="24"/>
  </w:num>
  <w:num w:numId="13" w16cid:durableId="393747292">
    <w:abstractNumId w:val="18"/>
  </w:num>
  <w:num w:numId="14" w16cid:durableId="1042251248">
    <w:abstractNumId w:val="11"/>
  </w:num>
  <w:num w:numId="15" w16cid:durableId="1057511927">
    <w:abstractNumId w:val="4"/>
  </w:num>
  <w:num w:numId="16" w16cid:durableId="1457681823">
    <w:abstractNumId w:val="28"/>
  </w:num>
  <w:num w:numId="17" w16cid:durableId="1882787584">
    <w:abstractNumId w:val="8"/>
  </w:num>
  <w:num w:numId="18" w16cid:durableId="1197038432">
    <w:abstractNumId w:val="15"/>
  </w:num>
  <w:num w:numId="19" w16cid:durableId="1744448547">
    <w:abstractNumId w:val="21"/>
  </w:num>
  <w:num w:numId="20" w16cid:durableId="1376545184">
    <w:abstractNumId w:val="16"/>
  </w:num>
  <w:num w:numId="21" w16cid:durableId="1718315955">
    <w:abstractNumId w:val="19"/>
  </w:num>
  <w:num w:numId="22" w16cid:durableId="1609967663">
    <w:abstractNumId w:val="9"/>
  </w:num>
  <w:num w:numId="23" w16cid:durableId="109783958">
    <w:abstractNumId w:val="20"/>
  </w:num>
  <w:num w:numId="24" w16cid:durableId="499852372">
    <w:abstractNumId w:val="27"/>
  </w:num>
  <w:num w:numId="25" w16cid:durableId="1637372031">
    <w:abstractNumId w:val="3"/>
  </w:num>
  <w:num w:numId="26" w16cid:durableId="1416707951">
    <w:abstractNumId w:val="30"/>
  </w:num>
  <w:num w:numId="27" w16cid:durableId="1447770080">
    <w:abstractNumId w:val="17"/>
  </w:num>
  <w:num w:numId="28" w16cid:durableId="2059741631">
    <w:abstractNumId w:val="12"/>
  </w:num>
  <w:num w:numId="29" w16cid:durableId="565338987">
    <w:abstractNumId w:val="14"/>
  </w:num>
  <w:num w:numId="30" w16cid:durableId="1288973508">
    <w:abstractNumId w:val="23"/>
  </w:num>
  <w:num w:numId="31" w16cid:durableId="516576036">
    <w:abstractNumId w:val="13"/>
  </w:num>
  <w:num w:numId="32" w16cid:durableId="19769894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2998"/>
    <w:rsid w:val="0000315F"/>
    <w:rsid w:val="00003561"/>
    <w:rsid w:val="00003C8D"/>
    <w:rsid w:val="0000619E"/>
    <w:rsid w:val="0000701D"/>
    <w:rsid w:val="00007A92"/>
    <w:rsid w:val="00010109"/>
    <w:rsid w:val="00010333"/>
    <w:rsid w:val="0001595D"/>
    <w:rsid w:val="00021235"/>
    <w:rsid w:val="000213AA"/>
    <w:rsid w:val="00021F32"/>
    <w:rsid w:val="0002546A"/>
    <w:rsid w:val="00025D30"/>
    <w:rsid w:val="00032FB1"/>
    <w:rsid w:val="00033708"/>
    <w:rsid w:val="00033879"/>
    <w:rsid w:val="000354A6"/>
    <w:rsid w:val="000354DD"/>
    <w:rsid w:val="000403CE"/>
    <w:rsid w:val="00041008"/>
    <w:rsid w:val="000519C4"/>
    <w:rsid w:val="000536DF"/>
    <w:rsid w:val="00054124"/>
    <w:rsid w:val="0006402D"/>
    <w:rsid w:val="000705BA"/>
    <w:rsid w:val="000712DA"/>
    <w:rsid w:val="00073568"/>
    <w:rsid w:val="0007581E"/>
    <w:rsid w:val="00080CE0"/>
    <w:rsid w:val="00082DFD"/>
    <w:rsid w:val="00084543"/>
    <w:rsid w:val="00085D86"/>
    <w:rsid w:val="000869B9"/>
    <w:rsid w:val="0009007A"/>
    <w:rsid w:val="0009119A"/>
    <w:rsid w:val="00093DB1"/>
    <w:rsid w:val="00097DEF"/>
    <w:rsid w:val="000A079D"/>
    <w:rsid w:val="000A1018"/>
    <w:rsid w:val="000A383F"/>
    <w:rsid w:val="000A3CCE"/>
    <w:rsid w:val="000A41AA"/>
    <w:rsid w:val="000A42FA"/>
    <w:rsid w:val="000A6645"/>
    <w:rsid w:val="000A7B7B"/>
    <w:rsid w:val="000B00D2"/>
    <w:rsid w:val="000B214A"/>
    <w:rsid w:val="000B42EC"/>
    <w:rsid w:val="000B6980"/>
    <w:rsid w:val="000B69C7"/>
    <w:rsid w:val="000C23FD"/>
    <w:rsid w:val="000C3216"/>
    <w:rsid w:val="000C6E20"/>
    <w:rsid w:val="000C7A78"/>
    <w:rsid w:val="000D27B0"/>
    <w:rsid w:val="000D2BFC"/>
    <w:rsid w:val="000D3ED7"/>
    <w:rsid w:val="000D52FA"/>
    <w:rsid w:val="000D618D"/>
    <w:rsid w:val="000D6A0C"/>
    <w:rsid w:val="000E244E"/>
    <w:rsid w:val="000E5A05"/>
    <w:rsid w:val="000E65BB"/>
    <w:rsid w:val="000E6C91"/>
    <w:rsid w:val="000F0001"/>
    <w:rsid w:val="000F1A9A"/>
    <w:rsid w:val="000F43F4"/>
    <w:rsid w:val="000F496E"/>
    <w:rsid w:val="000F4F8F"/>
    <w:rsid w:val="000F5ADC"/>
    <w:rsid w:val="000F670F"/>
    <w:rsid w:val="0010109C"/>
    <w:rsid w:val="00102E12"/>
    <w:rsid w:val="00105540"/>
    <w:rsid w:val="00106F9F"/>
    <w:rsid w:val="0010769F"/>
    <w:rsid w:val="00114375"/>
    <w:rsid w:val="00116D7F"/>
    <w:rsid w:val="00124606"/>
    <w:rsid w:val="0012667E"/>
    <w:rsid w:val="001315E7"/>
    <w:rsid w:val="00131750"/>
    <w:rsid w:val="00134506"/>
    <w:rsid w:val="00134B76"/>
    <w:rsid w:val="001415B0"/>
    <w:rsid w:val="001417FF"/>
    <w:rsid w:val="001424F6"/>
    <w:rsid w:val="001429BB"/>
    <w:rsid w:val="001467D8"/>
    <w:rsid w:val="00152A2B"/>
    <w:rsid w:val="00154403"/>
    <w:rsid w:val="00154FD4"/>
    <w:rsid w:val="00155C72"/>
    <w:rsid w:val="00157782"/>
    <w:rsid w:val="00157DC4"/>
    <w:rsid w:val="0016078C"/>
    <w:rsid w:val="00160F43"/>
    <w:rsid w:val="00162FB0"/>
    <w:rsid w:val="00164E72"/>
    <w:rsid w:val="00166CEB"/>
    <w:rsid w:val="001761E0"/>
    <w:rsid w:val="001775EA"/>
    <w:rsid w:val="001803F9"/>
    <w:rsid w:val="00183592"/>
    <w:rsid w:val="00184834"/>
    <w:rsid w:val="00186577"/>
    <w:rsid w:val="0019093B"/>
    <w:rsid w:val="00192CEC"/>
    <w:rsid w:val="0019320E"/>
    <w:rsid w:val="00193E7C"/>
    <w:rsid w:val="00197036"/>
    <w:rsid w:val="001A0323"/>
    <w:rsid w:val="001A310B"/>
    <w:rsid w:val="001A595D"/>
    <w:rsid w:val="001A6D21"/>
    <w:rsid w:val="001B3667"/>
    <w:rsid w:val="001C0CE5"/>
    <w:rsid w:val="001C2EEA"/>
    <w:rsid w:val="001C4060"/>
    <w:rsid w:val="001C706D"/>
    <w:rsid w:val="001C759B"/>
    <w:rsid w:val="001C7ABC"/>
    <w:rsid w:val="001D3980"/>
    <w:rsid w:val="001D5996"/>
    <w:rsid w:val="001E0C1B"/>
    <w:rsid w:val="001E11B6"/>
    <w:rsid w:val="001E65AF"/>
    <w:rsid w:val="001E71B4"/>
    <w:rsid w:val="001F0E16"/>
    <w:rsid w:val="001F1D66"/>
    <w:rsid w:val="001F27F8"/>
    <w:rsid w:val="001F2FFC"/>
    <w:rsid w:val="001F4929"/>
    <w:rsid w:val="001F519B"/>
    <w:rsid w:val="001F67BB"/>
    <w:rsid w:val="001F6D6A"/>
    <w:rsid w:val="0020110E"/>
    <w:rsid w:val="002039AC"/>
    <w:rsid w:val="00203DA6"/>
    <w:rsid w:val="002048AD"/>
    <w:rsid w:val="00204A03"/>
    <w:rsid w:val="00206982"/>
    <w:rsid w:val="002078AA"/>
    <w:rsid w:val="00212D79"/>
    <w:rsid w:val="002136FC"/>
    <w:rsid w:val="00215244"/>
    <w:rsid w:val="00215399"/>
    <w:rsid w:val="002167FD"/>
    <w:rsid w:val="0022098C"/>
    <w:rsid w:val="00220CEE"/>
    <w:rsid w:val="00226A51"/>
    <w:rsid w:val="00230653"/>
    <w:rsid w:val="002349E4"/>
    <w:rsid w:val="0023741C"/>
    <w:rsid w:val="002428D3"/>
    <w:rsid w:val="00246084"/>
    <w:rsid w:val="002479FF"/>
    <w:rsid w:val="002517BE"/>
    <w:rsid w:val="002522C1"/>
    <w:rsid w:val="00261DE4"/>
    <w:rsid w:val="00263066"/>
    <w:rsid w:val="00265C9D"/>
    <w:rsid w:val="0026621B"/>
    <w:rsid w:val="00266F39"/>
    <w:rsid w:val="002748DE"/>
    <w:rsid w:val="00276B0E"/>
    <w:rsid w:val="00277C2F"/>
    <w:rsid w:val="00280031"/>
    <w:rsid w:val="00282122"/>
    <w:rsid w:val="00282DF3"/>
    <w:rsid w:val="00282E2F"/>
    <w:rsid w:val="00284A78"/>
    <w:rsid w:val="0028671B"/>
    <w:rsid w:val="002875B2"/>
    <w:rsid w:val="0029172D"/>
    <w:rsid w:val="0029577A"/>
    <w:rsid w:val="00297944"/>
    <w:rsid w:val="002A2F1D"/>
    <w:rsid w:val="002A3689"/>
    <w:rsid w:val="002A3B30"/>
    <w:rsid w:val="002A408D"/>
    <w:rsid w:val="002A4A73"/>
    <w:rsid w:val="002A65AF"/>
    <w:rsid w:val="002B09BB"/>
    <w:rsid w:val="002B22CE"/>
    <w:rsid w:val="002B5E1E"/>
    <w:rsid w:val="002B6812"/>
    <w:rsid w:val="002B68E5"/>
    <w:rsid w:val="002B7828"/>
    <w:rsid w:val="002C37DC"/>
    <w:rsid w:val="002C3934"/>
    <w:rsid w:val="002C5EAE"/>
    <w:rsid w:val="002D19DE"/>
    <w:rsid w:val="002D3D5E"/>
    <w:rsid w:val="002E06CB"/>
    <w:rsid w:val="002E199D"/>
    <w:rsid w:val="002E2E25"/>
    <w:rsid w:val="002E455F"/>
    <w:rsid w:val="002E5B8E"/>
    <w:rsid w:val="002E7594"/>
    <w:rsid w:val="002F23C2"/>
    <w:rsid w:val="002F3A88"/>
    <w:rsid w:val="002F4D4F"/>
    <w:rsid w:val="003056FD"/>
    <w:rsid w:val="003066CF"/>
    <w:rsid w:val="00316306"/>
    <w:rsid w:val="00321CE1"/>
    <w:rsid w:val="003245A4"/>
    <w:rsid w:val="003254C8"/>
    <w:rsid w:val="00327906"/>
    <w:rsid w:val="0033336A"/>
    <w:rsid w:val="003338D4"/>
    <w:rsid w:val="0033446E"/>
    <w:rsid w:val="00341589"/>
    <w:rsid w:val="00343803"/>
    <w:rsid w:val="0034768A"/>
    <w:rsid w:val="00350DE2"/>
    <w:rsid w:val="00354C7B"/>
    <w:rsid w:val="003569AE"/>
    <w:rsid w:val="00362471"/>
    <w:rsid w:val="003659C8"/>
    <w:rsid w:val="003679F1"/>
    <w:rsid w:val="00371122"/>
    <w:rsid w:val="00371BE4"/>
    <w:rsid w:val="00375856"/>
    <w:rsid w:val="00376212"/>
    <w:rsid w:val="003805B0"/>
    <w:rsid w:val="003825C7"/>
    <w:rsid w:val="003837C6"/>
    <w:rsid w:val="00384EFD"/>
    <w:rsid w:val="00391765"/>
    <w:rsid w:val="00391DD9"/>
    <w:rsid w:val="00392EE4"/>
    <w:rsid w:val="0039427E"/>
    <w:rsid w:val="00394C8E"/>
    <w:rsid w:val="00395741"/>
    <w:rsid w:val="003A06FA"/>
    <w:rsid w:val="003A0F52"/>
    <w:rsid w:val="003A15A8"/>
    <w:rsid w:val="003A1C68"/>
    <w:rsid w:val="003A5A7D"/>
    <w:rsid w:val="003B177D"/>
    <w:rsid w:val="003B2BDD"/>
    <w:rsid w:val="003B2E90"/>
    <w:rsid w:val="003B5CAC"/>
    <w:rsid w:val="003C1131"/>
    <w:rsid w:val="003D0F17"/>
    <w:rsid w:val="003E09DA"/>
    <w:rsid w:val="003E0BB1"/>
    <w:rsid w:val="003E2F7E"/>
    <w:rsid w:val="003E2F8A"/>
    <w:rsid w:val="003F0CF2"/>
    <w:rsid w:val="003F0EF7"/>
    <w:rsid w:val="003F2EBF"/>
    <w:rsid w:val="003F31E0"/>
    <w:rsid w:val="004060E2"/>
    <w:rsid w:val="00416405"/>
    <w:rsid w:val="00416D4D"/>
    <w:rsid w:val="00422AA2"/>
    <w:rsid w:val="00424804"/>
    <w:rsid w:val="00424A61"/>
    <w:rsid w:val="00426575"/>
    <w:rsid w:val="004320B8"/>
    <w:rsid w:val="0043231C"/>
    <w:rsid w:val="00433EAF"/>
    <w:rsid w:val="004348FD"/>
    <w:rsid w:val="00437121"/>
    <w:rsid w:val="0043779E"/>
    <w:rsid w:val="00441E35"/>
    <w:rsid w:val="004437E6"/>
    <w:rsid w:val="00444844"/>
    <w:rsid w:val="00445626"/>
    <w:rsid w:val="00446A84"/>
    <w:rsid w:val="00453477"/>
    <w:rsid w:val="004535DB"/>
    <w:rsid w:val="00454E1E"/>
    <w:rsid w:val="0045710C"/>
    <w:rsid w:val="00461AB7"/>
    <w:rsid w:val="0046239C"/>
    <w:rsid w:val="004629A8"/>
    <w:rsid w:val="00462DD5"/>
    <w:rsid w:val="00472952"/>
    <w:rsid w:val="0047415D"/>
    <w:rsid w:val="0047597E"/>
    <w:rsid w:val="004764D0"/>
    <w:rsid w:val="00480B1F"/>
    <w:rsid w:val="004810DD"/>
    <w:rsid w:val="00484F8D"/>
    <w:rsid w:val="004868E1"/>
    <w:rsid w:val="00494557"/>
    <w:rsid w:val="004946EB"/>
    <w:rsid w:val="00496076"/>
    <w:rsid w:val="004A54F1"/>
    <w:rsid w:val="004A5D3D"/>
    <w:rsid w:val="004B2847"/>
    <w:rsid w:val="004B6FAB"/>
    <w:rsid w:val="004B7A67"/>
    <w:rsid w:val="004C3B9E"/>
    <w:rsid w:val="004C3FC0"/>
    <w:rsid w:val="004C7836"/>
    <w:rsid w:val="004D2177"/>
    <w:rsid w:val="004D6BBC"/>
    <w:rsid w:val="004E54DF"/>
    <w:rsid w:val="004E6C4B"/>
    <w:rsid w:val="004E6E19"/>
    <w:rsid w:val="004E708E"/>
    <w:rsid w:val="004E7307"/>
    <w:rsid w:val="004E73D8"/>
    <w:rsid w:val="004F0721"/>
    <w:rsid w:val="004F2ABF"/>
    <w:rsid w:val="004F3779"/>
    <w:rsid w:val="004F6555"/>
    <w:rsid w:val="0050065D"/>
    <w:rsid w:val="00502083"/>
    <w:rsid w:val="00502725"/>
    <w:rsid w:val="00504FF8"/>
    <w:rsid w:val="00507953"/>
    <w:rsid w:val="00510C7A"/>
    <w:rsid w:val="00511F76"/>
    <w:rsid w:val="005124CC"/>
    <w:rsid w:val="0051309C"/>
    <w:rsid w:val="005134E2"/>
    <w:rsid w:val="00513C2D"/>
    <w:rsid w:val="00514A8A"/>
    <w:rsid w:val="00515A42"/>
    <w:rsid w:val="00517B80"/>
    <w:rsid w:val="00525E40"/>
    <w:rsid w:val="0053034E"/>
    <w:rsid w:val="00531DD2"/>
    <w:rsid w:val="00534DA7"/>
    <w:rsid w:val="00536711"/>
    <w:rsid w:val="00536C85"/>
    <w:rsid w:val="0054153C"/>
    <w:rsid w:val="005423DD"/>
    <w:rsid w:val="00543406"/>
    <w:rsid w:val="0054585A"/>
    <w:rsid w:val="00547A53"/>
    <w:rsid w:val="005500EF"/>
    <w:rsid w:val="005506D9"/>
    <w:rsid w:val="005515B0"/>
    <w:rsid w:val="005543AD"/>
    <w:rsid w:val="00557DA4"/>
    <w:rsid w:val="00560D87"/>
    <w:rsid w:val="00561A71"/>
    <w:rsid w:val="00562AA4"/>
    <w:rsid w:val="0056385F"/>
    <w:rsid w:val="005670D5"/>
    <w:rsid w:val="00570533"/>
    <w:rsid w:val="00571E41"/>
    <w:rsid w:val="00582B80"/>
    <w:rsid w:val="0058509E"/>
    <w:rsid w:val="00586B77"/>
    <w:rsid w:val="00587E6C"/>
    <w:rsid w:val="005901C2"/>
    <w:rsid w:val="00590B61"/>
    <w:rsid w:val="00591D68"/>
    <w:rsid w:val="00594618"/>
    <w:rsid w:val="005A0B50"/>
    <w:rsid w:val="005A261A"/>
    <w:rsid w:val="005A624C"/>
    <w:rsid w:val="005B1500"/>
    <w:rsid w:val="005B1C5A"/>
    <w:rsid w:val="005B53F2"/>
    <w:rsid w:val="005B6129"/>
    <w:rsid w:val="005B72F0"/>
    <w:rsid w:val="005C0E2C"/>
    <w:rsid w:val="005C1C80"/>
    <w:rsid w:val="005C3140"/>
    <w:rsid w:val="005C32F7"/>
    <w:rsid w:val="005C3DD7"/>
    <w:rsid w:val="005C44EB"/>
    <w:rsid w:val="005C4522"/>
    <w:rsid w:val="005C485D"/>
    <w:rsid w:val="005C6670"/>
    <w:rsid w:val="005C7724"/>
    <w:rsid w:val="005D0F05"/>
    <w:rsid w:val="005D2BA4"/>
    <w:rsid w:val="005D6F5F"/>
    <w:rsid w:val="005E33C4"/>
    <w:rsid w:val="005E62AC"/>
    <w:rsid w:val="005F0334"/>
    <w:rsid w:val="005F3EDF"/>
    <w:rsid w:val="005F48B8"/>
    <w:rsid w:val="005F5E70"/>
    <w:rsid w:val="005F6A0D"/>
    <w:rsid w:val="006005F3"/>
    <w:rsid w:val="00602439"/>
    <w:rsid w:val="00603702"/>
    <w:rsid w:val="006049A7"/>
    <w:rsid w:val="00604CB7"/>
    <w:rsid w:val="00605BDB"/>
    <w:rsid w:val="006061DD"/>
    <w:rsid w:val="00610B6B"/>
    <w:rsid w:val="0061285A"/>
    <w:rsid w:val="00612B7D"/>
    <w:rsid w:val="006141E2"/>
    <w:rsid w:val="00614F3E"/>
    <w:rsid w:val="0061535C"/>
    <w:rsid w:val="00617395"/>
    <w:rsid w:val="00620911"/>
    <w:rsid w:val="00626697"/>
    <w:rsid w:val="00627E86"/>
    <w:rsid w:val="006301CC"/>
    <w:rsid w:val="006316DE"/>
    <w:rsid w:val="00632FE0"/>
    <w:rsid w:val="006367B1"/>
    <w:rsid w:val="0063778A"/>
    <w:rsid w:val="0064317F"/>
    <w:rsid w:val="00643E9D"/>
    <w:rsid w:val="00645C20"/>
    <w:rsid w:val="006520E9"/>
    <w:rsid w:val="00654B14"/>
    <w:rsid w:val="00657EFE"/>
    <w:rsid w:val="00662686"/>
    <w:rsid w:val="00663D52"/>
    <w:rsid w:val="006724D2"/>
    <w:rsid w:val="00672B43"/>
    <w:rsid w:val="006731CA"/>
    <w:rsid w:val="00676C56"/>
    <w:rsid w:val="00677B89"/>
    <w:rsid w:val="00681D44"/>
    <w:rsid w:val="00683534"/>
    <w:rsid w:val="006842F1"/>
    <w:rsid w:val="00686437"/>
    <w:rsid w:val="006872C5"/>
    <w:rsid w:val="0069066C"/>
    <w:rsid w:val="00694498"/>
    <w:rsid w:val="00697A6B"/>
    <w:rsid w:val="006A0CC6"/>
    <w:rsid w:val="006A1F29"/>
    <w:rsid w:val="006A29D8"/>
    <w:rsid w:val="006B0B31"/>
    <w:rsid w:val="006B38F6"/>
    <w:rsid w:val="006B4223"/>
    <w:rsid w:val="006C57AE"/>
    <w:rsid w:val="006C6C51"/>
    <w:rsid w:val="006C79B6"/>
    <w:rsid w:val="006D1590"/>
    <w:rsid w:val="006D601B"/>
    <w:rsid w:val="006D6D98"/>
    <w:rsid w:val="006D7192"/>
    <w:rsid w:val="006D742C"/>
    <w:rsid w:val="006D78BD"/>
    <w:rsid w:val="006D7946"/>
    <w:rsid w:val="006E3A47"/>
    <w:rsid w:val="006E606E"/>
    <w:rsid w:val="006E73E3"/>
    <w:rsid w:val="006F025C"/>
    <w:rsid w:val="006F083F"/>
    <w:rsid w:val="006F255E"/>
    <w:rsid w:val="006F2648"/>
    <w:rsid w:val="006F780E"/>
    <w:rsid w:val="007012DC"/>
    <w:rsid w:val="0070237D"/>
    <w:rsid w:val="007024EE"/>
    <w:rsid w:val="00703B09"/>
    <w:rsid w:val="00705EA7"/>
    <w:rsid w:val="007060D2"/>
    <w:rsid w:val="00713007"/>
    <w:rsid w:val="0071391D"/>
    <w:rsid w:val="007167FE"/>
    <w:rsid w:val="007170EB"/>
    <w:rsid w:val="00721C9B"/>
    <w:rsid w:val="007227FA"/>
    <w:rsid w:val="00722CA0"/>
    <w:rsid w:val="0072332C"/>
    <w:rsid w:val="00725344"/>
    <w:rsid w:val="00730307"/>
    <w:rsid w:val="007309D1"/>
    <w:rsid w:val="007312F9"/>
    <w:rsid w:val="007330AA"/>
    <w:rsid w:val="007349FD"/>
    <w:rsid w:val="0074055F"/>
    <w:rsid w:val="00743159"/>
    <w:rsid w:val="007505D4"/>
    <w:rsid w:val="00752878"/>
    <w:rsid w:val="0075396E"/>
    <w:rsid w:val="007552FE"/>
    <w:rsid w:val="00765E88"/>
    <w:rsid w:val="00766F1D"/>
    <w:rsid w:val="007678FD"/>
    <w:rsid w:val="007713FF"/>
    <w:rsid w:val="00772F9D"/>
    <w:rsid w:val="0077317A"/>
    <w:rsid w:val="00774024"/>
    <w:rsid w:val="00777198"/>
    <w:rsid w:val="0078191C"/>
    <w:rsid w:val="0078476C"/>
    <w:rsid w:val="007907E9"/>
    <w:rsid w:val="00790E99"/>
    <w:rsid w:val="007928ED"/>
    <w:rsid w:val="00792B9D"/>
    <w:rsid w:val="00793E6C"/>
    <w:rsid w:val="007940DB"/>
    <w:rsid w:val="0079421E"/>
    <w:rsid w:val="00796844"/>
    <w:rsid w:val="007A33E1"/>
    <w:rsid w:val="007A5336"/>
    <w:rsid w:val="007A6805"/>
    <w:rsid w:val="007B0506"/>
    <w:rsid w:val="007B0F25"/>
    <w:rsid w:val="007B10F3"/>
    <w:rsid w:val="007B19B2"/>
    <w:rsid w:val="007B32A5"/>
    <w:rsid w:val="007C03A1"/>
    <w:rsid w:val="007C3A25"/>
    <w:rsid w:val="007C4986"/>
    <w:rsid w:val="007E2579"/>
    <w:rsid w:val="007E568B"/>
    <w:rsid w:val="007E6F17"/>
    <w:rsid w:val="007F4756"/>
    <w:rsid w:val="007F5988"/>
    <w:rsid w:val="007F70DB"/>
    <w:rsid w:val="00802922"/>
    <w:rsid w:val="00803CA5"/>
    <w:rsid w:val="008043CB"/>
    <w:rsid w:val="00807BA2"/>
    <w:rsid w:val="00811292"/>
    <w:rsid w:val="008142CE"/>
    <w:rsid w:val="0081460B"/>
    <w:rsid w:val="00821659"/>
    <w:rsid w:val="00822353"/>
    <w:rsid w:val="00822BBE"/>
    <w:rsid w:val="00824F82"/>
    <w:rsid w:val="008255EE"/>
    <w:rsid w:val="00827179"/>
    <w:rsid w:val="008312B7"/>
    <w:rsid w:val="008333CE"/>
    <w:rsid w:val="00833B6C"/>
    <w:rsid w:val="008344AE"/>
    <w:rsid w:val="00835A36"/>
    <w:rsid w:val="00835B43"/>
    <w:rsid w:val="00835DAF"/>
    <w:rsid w:val="00836C01"/>
    <w:rsid w:val="0084069E"/>
    <w:rsid w:val="00840E02"/>
    <w:rsid w:val="00841925"/>
    <w:rsid w:val="00844549"/>
    <w:rsid w:val="008459D8"/>
    <w:rsid w:val="00847763"/>
    <w:rsid w:val="0085075B"/>
    <w:rsid w:val="00850851"/>
    <w:rsid w:val="0085131C"/>
    <w:rsid w:val="00854012"/>
    <w:rsid w:val="00854363"/>
    <w:rsid w:val="0085472C"/>
    <w:rsid w:val="008550D3"/>
    <w:rsid w:val="00855806"/>
    <w:rsid w:val="00862485"/>
    <w:rsid w:val="00862A60"/>
    <w:rsid w:val="00866E17"/>
    <w:rsid w:val="0087560D"/>
    <w:rsid w:val="008774A4"/>
    <w:rsid w:val="00877D2F"/>
    <w:rsid w:val="008808AE"/>
    <w:rsid w:val="00883A27"/>
    <w:rsid w:val="0088486F"/>
    <w:rsid w:val="008851C4"/>
    <w:rsid w:val="008852A1"/>
    <w:rsid w:val="00891FA0"/>
    <w:rsid w:val="0089210C"/>
    <w:rsid w:val="008A2C3B"/>
    <w:rsid w:val="008A34FF"/>
    <w:rsid w:val="008A42B6"/>
    <w:rsid w:val="008A4764"/>
    <w:rsid w:val="008A5742"/>
    <w:rsid w:val="008B11FC"/>
    <w:rsid w:val="008B1DC8"/>
    <w:rsid w:val="008B66FA"/>
    <w:rsid w:val="008B713C"/>
    <w:rsid w:val="008B73A5"/>
    <w:rsid w:val="008C2F4D"/>
    <w:rsid w:val="008C4AFB"/>
    <w:rsid w:val="008C662C"/>
    <w:rsid w:val="008C7296"/>
    <w:rsid w:val="008D0F4C"/>
    <w:rsid w:val="008D1470"/>
    <w:rsid w:val="008D4D32"/>
    <w:rsid w:val="008D5882"/>
    <w:rsid w:val="008D5FC5"/>
    <w:rsid w:val="008D68A3"/>
    <w:rsid w:val="008D6FA6"/>
    <w:rsid w:val="008D7291"/>
    <w:rsid w:val="008E154E"/>
    <w:rsid w:val="008E4232"/>
    <w:rsid w:val="008E4C2B"/>
    <w:rsid w:val="008E699C"/>
    <w:rsid w:val="008E6D55"/>
    <w:rsid w:val="008E723D"/>
    <w:rsid w:val="008F233F"/>
    <w:rsid w:val="008F5BA4"/>
    <w:rsid w:val="008F716B"/>
    <w:rsid w:val="008F74F4"/>
    <w:rsid w:val="0090567A"/>
    <w:rsid w:val="00907647"/>
    <w:rsid w:val="00914249"/>
    <w:rsid w:val="009147A2"/>
    <w:rsid w:val="00914A5D"/>
    <w:rsid w:val="00920D27"/>
    <w:rsid w:val="00921351"/>
    <w:rsid w:val="00921C6F"/>
    <w:rsid w:val="00923D4E"/>
    <w:rsid w:val="0092767C"/>
    <w:rsid w:val="00927D74"/>
    <w:rsid w:val="0093018D"/>
    <w:rsid w:val="009309DF"/>
    <w:rsid w:val="009313E8"/>
    <w:rsid w:val="00931DC8"/>
    <w:rsid w:val="0093449C"/>
    <w:rsid w:val="00935E88"/>
    <w:rsid w:val="00935F3C"/>
    <w:rsid w:val="00936437"/>
    <w:rsid w:val="00940CA4"/>
    <w:rsid w:val="00940E8A"/>
    <w:rsid w:val="00942014"/>
    <w:rsid w:val="0094284B"/>
    <w:rsid w:val="00944A8A"/>
    <w:rsid w:val="00950312"/>
    <w:rsid w:val="009556EE"/>
    <w:rsid w:val="009575CC"/>
    <w:rsid w:val="00957F57"/>
    <w:rsid w:val="009636D3"/>
    <w:rsid w:val="0096387F"/>
    <w:rsid w:val="0096459B"/>
    <w:rsid w:val="00965FE1"/>
    <w:rsid w:val="00967D4A"/>
    <w:rsid w:val="00974223"/>
    <w:rsid w:val="009743E7"/>
    <w:rsid w:val="00975223"/>
    <w:rsid w:val="00975553"/>
    <w:rsid w:val="009829B8"/>
    <w:rsid w:val="00987A84"/>
    <w:rsid w:val="00994899"/>
    <w:rsid w:val="00994937"/>
    <w:rsid w:val="009959CB"/>
    <w:rsid w:val="009A1C3D"/>
    <w:rsid w:val="009A29F7"/>
    <w:rsid w:val="009A3A64"/>
    <w:rsid w:val="009A46D0"/>
    <w:rsid w:val="009A77F7"/>
    <w:rsid w:val="009B59ED"/>
    <w:rsid w:val="009B6A85"/>
    <w:rsid w:val="009C2AAA"/>
    <w:rsid w:val="009C2D8E"/>
    <w:rsid w:val="009C32EF"/>
    <w:rsid w:val="009C6233"/>
    <w:rsid w:val="009D08D1"/>
    <w:rsid w:val="009D1DF6"/>
    <w:rsid w:val="009D2DDE"/>
    <w:rsid w:val="009D3B71"/>
    <w:rsid w:val="009D5D2B"/>
    <w:rsid w:val="009E6456"/>
    <w:rsid w:val="009F15D0"/>
    <w:rsid w:val="009F177C"/>
    <w:rsid w:val="009F3660"/>
    <w:rsid w:val="009F470E"/>
    <w:rsid w:val="009F63FA"/>
    <w:rsid w:val="009F6432"/>
    <w:rsid w:val="00A009BE"/>
    <w:rsid w:val="00A0119D"/>
    <w:rsid w:val="00A05B27"/>
    <w:rsid w:val="00A12901"/>
    <w:rsid w:val="00A15E7B"/>
    <w:rsid w:val="00A17623"/>
    <w:rsid w:val="00A2024A"/>
    <w:rsid w:val="00A21022"/>
    <w:rsid w:val="00A26B24"/>
    <w:rsid w:val="00A27B25"/>
    <w:rsid w:val="00A27FB3"/>
    <w:rsid w:val="00A32144"/>
    <w:rsid w:val="00A3466A"/>
    <w:rsid w:val="00A34926"/>
    <w:rsid w:val="00A420E2"/>
    <w:rsid w:val="00A437D2"/>
    <w:rsid w:val="00A4467D"/>
    <w:rsid w:val="00A447D7"/>
    <w:rsid w:val="00A4495A"/>
    <w:rsid w:val="00A500FF"/>
    <w:rsid w:val="00A5237F"/>
    <w:rsid w:val="00A53B07"/>
    <w:rsid w:val="00A53E5A"/>
    <w:rsid w:val="00A56759"/>
    <w:rsid w:val="00A56B2D"/>
    <w:rsid w:val="00A62359"/>
    <w:rsid w:val="00A72288"/>
    <w:rsid w:val="00A74628"/>
    <w:rsid w:val="00A74A1F"/>
    <w:rsid w:val="00A76A04"/>
    <w:rsid w:val="00A76C30"/>
    <w:rsid w:val="00A779B5"/>
    <w:rsid w:val="00A84547"/>
    <w:rsid w:val="00A847D1"/>
    <w:rsid w:val="00A84C3E"/>
    <w:rsid w:val="00A911A5"/>
    <w:rsid w:val="00A942A5"/>
    <w:rsid w:val="00AA0638"/>
    <w:rsid w:val="00AA0B56"/>
    <w:rsid w:val="00AA11AA"/>
    <w:rsid w:val="00AA1888"/>
    <w:rsid w:val="00AA3A71"/>
    <w:rsid w:val="00AA3D78"/>
    <w:rsid w:val="00AA3D95"/>
    <w:rsid w:val="00AB090C"/>
    <w:rsid w:val="00AB5F70"/>
    <w:rsid w:val="00AB67A1"/>
    <w:rsid w:val="00AC133D"/>
    <w:rsid w:val="00AC26EA"/>
    <w:rsid w:val="00AC6F2C"/>
    <w:rsid w:val="00AD25C0"/>
    <w:rsid w:val="00AD2C36"/>
    <w:rsid w:val="00AD43C1"/>
    <w:rsid w:val="00AD7C99"/>
    <w:rsid w:val="00AE278F"/>
    <w:rsid w:val="00AE2C99"/>
    <w:rsid w:val="00AE3E2C"/>
    <w:rsid w:val="00AE43D9"/>
    <w:rsid w:val="00AE47A2"/>
    <w:rsid w:val="00AE5140"/>
    <w:rsid w:val="00AE5C24"/>
    <w:rsid w:val="00AE6014"/>
    <w:rsid w:val="00AE7A86"/>
    <w:rsid w:val="00AF2808"/>
    <w:rsid w:val="00AF45F2"/>
    <w:rsid w:val="00AF4C67"/>
    <w:rsid w:val="00AF723B"/>
    <w:rsid w:val="00AF7B5E"/>
    <w:rsid w:val="00B04763"/>
    <w:rsid w:val="00B0571D"/>
    <w:rsid w:val="00B05EE7"/>
    <w:rsid w:val="00B113E0"/>
    <w:rsid w:val="00B11D69"/>
    <w:rsid w:val="00B1471A"/>
    <w:rsid w:val="00B214F5"/>
    <w:rsid w:val="00B22C7C"/>
    <w:rsid w:val="00B234A7"/>
    <w:rsid w:val="00B25623"/>
    <w:rsid w:val="00B25AEE"/>
    <w:rsid w:val="00B27061"/>
    <w:rsid w:val="00B30471"/>
    <w:rsid w:val="00B31EA1"/>
    <w:rsid w:val="00B31EBB"/>
    <w:rsid w:val="00B32649"/>
    <w:rsid w:val="00B3354B"/>
    <w:rsid w:val="00B3441F"/>
    <w:rsid w:val="00B34EAD"/>
    <w:rsid w:val="00B36B03"/>
    <w:rsid w:val="00B41F84"/>
    <w:rsid w:val="00B45819"/>
    <w:rsid w:val="00B47499"/>
    <w:rsid w:val="00B50DC9"/>
    <w:rsid w:val="00B532DB"/>
    <w:rsid w:val="00B61ACF"/>
    <w:rsid w:val="00B635A9"/>
    <w:rsid w:val="00B636FF"/>
    <w:rsid w:val="00B6376E"/>
    <w:rsid w:val="00B6410B"/>
    <w:rsid w:val="00B6680B"/>
    <w:rsid w:val="00B72ADD"/>
    <w:rsid w:val="00B72E1E"/>
    <w:rsid w:val="00B7349D"/>
    <w:rsid w:val="00B7515C"/>
    <w:rsid w:val="00B87BC6"/>
    <w:rsid w:val="00B914DA"/>
    <w:rsid w:val="00B94533"/>
    <w:rsid w:val="00B9778F"/>
    <w:rsid w:val="00BA0519"/>
    <w:rsid w:val="00BA1403"/>
    <w:rsid w:val="00BA6BAF"/>
    <w:rsid w:val="00BC0139"/>
    <w:rsid w:val="00BC0E48"/>
    <w:rsid w:val="00BC54A7"/>
    <w:rsid w:val="00BC6ED7"/>
    <w:rsid w:val="00BD3260"/>
    <w:rsid w:val="00BD359F"/>
    <w:rsid w:val="00BD3EAB"/>
    <w:rsid w:val="00BD6029"/>
    <w:rsid w:val="00BE05A7"/>
    <w:rsid w:val="00BE09EA"/>
    <w:rsid w:val="00BE36AE"/>
    <w:rsid w:val="00BE3C63"/>
    <w:rsid w:val="00BE4823"/>
    <w:rsid w:val="00BE48DB"/>
    <w:rsid w:val="00BE6E5B"/>
    <w:rsid w:val="00BE73DC"/>
    <w:rsid w:val="00BE785F"/>
    <w:rsid w:val="00BF0565"/>
    <w:rsid w:val="00BF2918"/>
    <w:rsid w:val="00BF358F"/>
    <w:rsid w:val="00BF4978"/>
    <w:rsid w:val="00BF4F8B"/>
    <w:rsid w:val="00BF7A32"/>
    <w:rsid w:val="00C01873"/>
    <w:rsid w:val="00C037B9"/>
    <w:rsid w:val="00C03D43"/>
    <w:rsid w:val="00C04531"/>
    <w:rsid w:val="00C048AD"/>
    <w:rsid w:val="00C05233"/>
    <w:rsid w:val="00C07BA2"/>
    <w:rsid w:val="00C109D7"/>
    <w:rsid w:val="00C20935"/>
    <w:rsid w:val="00C23ED6"/>
    <w:rsid w:val="00C24913"/>
    <w:rsid w:val="00C25265"/>
    <w:rsid w:val="00C26525"/>
    <w:rsid w:val="00C267F4"/>
    <w:rsid w:val="00C27043"/>
    <w:rsid w:val="00C31404"/>
    <w:rsid w:val="00C326F9"/>
    <w:rsid w:val="00C3345E"/>
    <w:rsid w:val="00C36D50"/>
    <w:rsid w:val="00C425CE"/>
    <w:rsid w:val="00C43216"/>
    <w:rsid w:val="00C4532B"/>
    <w:rsid w:val="00C45890"/>
    <w:rsid w:val="00C4679A"/>
    <w:rsid w:val="00C47F72"/>
    <w:rsid w:val="00C560A2"/>
    <w:rsid w:val="00C57384"/>
    <w:rsid w:val="00C62A1F"/>
    <w:rsid w:val="00C7156E"/>
    <w:rsid w:val="00C73416"/>
    <w:rsid w:val="00C77108"/>
    <w:rsid w:val="00C82D87"/>
    <w:rsid w:val="00C842BA"/>
    <w:rsid w:val="00C90522"/>
    <w:rsid w:val="00C9224C"/>
    <w:rsid w:val="00C9417A"/>
    <w:rsid w:val="00C948B6"/>
    <w:rsid w:val="00C94A7A"/>
    <w:rsid w:val="00C97339"/>
    <w:rsid w:val="00CA145B"/>
    <w:rsid w:val="00CA6BB8"/>
    <w:rsid w:val="00CA7C85"/>
    <w:rsid w:val="00CB1E38"/>
    <w:rsid w:val="00CC05BA"/>
    <w:rsid w:val="00CC7ED7"/>
    <w:rsid w:val="00CD2E8C"/>
    <w:rsid w:val="00CD3DB7"/>
    <w:rsid w:val="00CD5042"/>
    <w:rsid w:val="00CD541B"/>
    <w:rsid w:val="00CD6D53"/>
    <w:rsid w:val="00CD6F06"/>
    <w:rsid w:val="00CE1D25"/>
    <w:rsid w:val="00CE305A"/>
    <w:rsid w:val="00CE4B20"/>
    <w:rsid w:val="00CE6289"/>
    <w:rsid w:val="00CE7A31"/>
    <w:rsid w:val="00CE7E29"/>
    <w:rsid w:val="00CF0D9D"/>
    <w:rsid w:val="00CF1CAB"/>
    <w:rsid w:val="00CF267A"/>
    <w:rsid w:val="00CF2872"/>
    <w:rsid w:val="00CF2CF2"/>
    <w:rsid w:val="00CF3292"/>
    <w:rsid w:val="00CF3528"/>
    <w:rsid w:val="00CF4687"/>
    <w:rsid w:val="00CF4D7B"/>
    <w:rsid w:val="00CF6976"/>
    <w:rsid w:val="00CF707A"/>
    <w:rsid w:val="00D00EF8"/>
    <w:rsid w:val="00D049AD"/>
    <w:rsid w:val="00D05ED7"/>
    <w:rsid w:val="00D0795A"/>
    <w:rsid w:val="00D079C0"/>
    <w:rsid w:val="00D118B8"/>
    <w:rsid w:val="00D12C74"/>
    <w:rsid w:val="00D13135"/>
    <w:rsid w:val="00D15779"/>
    <w:rsid w:val="00D203B5"/>
    <w:rsid w:val="00D208DE"/>
    <w:rsid w:val="00D22B13"/>
    <w:rsid w:val="00D22CC0"/>
    <w:rsid w:val="00D24655"/>
    <w:rsid w:val="00D256F4"/>
    <w:rsid w:val="00D26008"/>
    <w:rsid w:val="00D2603B"/>
    <w:rsid w:val="00D30951"/>
    <w:rsid w:val="00D316A7"/>
    <w:rsid w:val="00D32A43"/>
    <w:rsid w:val="00D3403B"/>
    <w:rsid w:val="00D4225E"/>
    <w:rsid w:val="00D427E1"/>
    <w:rsid w:val="00D453E4"/>
    <w:rsid w:val="00D50AF2"/>
    <w:rsid w:val="00D528DD"/>
    <w:rsid w:val="00D52D96"/>
    <w:rsid w:val="00D52E1F"/>
    <w:rsid w:val="00D546D4"/>
    <w:rsid w:val="00D54C1D"/>
    <w:rsid w:val="00D71080"/>
    <w:rsid w:val="00D72516"/>
    <w:rsid w:val="00D804CE"/>
    <w:rsid w:val="00D80E94"/>
    <w:rsid w:val="00D85D5C"/>
    <w:rsid w:val="00D86013"/>
    <w:rsid w:val="00D86900"/>
    <w:rsid w:val="00D8735C"/>
    <w:rsid w:val="00D918E2"/>
    <w:rsid w:val="00D91A6F"/>
    <w:rsid w:val="00D93154"/>
    <w:rsid w:val="00D941F5"/>
    <w:rsid w:val="00D953F3"/>
    <w:rsid w:val="00D9742C"/>
    <w:rsid w:val="00D9759C"/>
    <w:rsid w:val="00DA2D6B"/>
    <w:rsid w:val="00DB002B"/>
    <w:rsid w:val="00DB2AB0"/>
    <w:rsid w:val="00DB388F"/>
    <w:rsid w:val="00DB3B50"/>
    <w:rsid w:val="00DB4079"/>
    <w:rsid w:val="00DB4B4E"/>
    <w:rsid w:val="00DB541B"/>
    <w:rsid w:val="00DC048F"/>
    <w:rsid w:val="00DC2FC1"/>
    <w:rsid w:val="00DC3DB6"/>
    <w:rsid w:val="00DC4278"/>
    <w:rsid w:val="00DC4D13"/>
    <w:rsid w:val="00DC7021"/>
    <w:rsid w:val="00DD6648"/>
    <w:rsid w:val="00DE0565"/>
    <w:rsid w:val="00DE08FF"/>
    <w:rsid w:val="00DE1190"/>
    <w:rsid w:val="00DE2B89"/>
    <w:rsid w:val="00DE59FF"/>
    <w:rsid w:val="00DF2C2C"/>
    <w:rsid w:val="00DF34E4"/>
    <w:rsid w:val="00DF5034"/>
    <w:rsid w:val="00DF61DE"/>
    <w:rsid w:val="00DF7D54"/>
    <w:rsid w:val="00E01FA0"/>
    <w:rsid w:val="00E07758"/>
    <w:rsid w:val="00E079EB"/>
    <w:rsid w:val="00E07CE1"/>
    <w:rsid w:val="00E07E36"/>
    <w:rsid w:val="00E07FC2"/>
    <w:rsid w:val="00E15619"/>
    <w:rsid w:val="00E16AEA"/>
    <w:rsid w:val="00E175F3"/>
    <w:rsid w:val="00E207C3"/>
    <w:rsid w:val="00E207CD"/>
    <w:rsid w:val="00E241A5"/>
    <w:rsid w:val="00E24DE7"/>
    <w:rsid w:val="00E3063E"/>
    <w:rsid w:val="00E37A0D"/>
    <w:rsid w:val="00E46FD3"/>
    <w:rsid w:val="00E52E50"/>
    <w:rsid w:val="00E56FAA"/>
    <w:rsid w:val="00E60FB2"/>
    <w:rsid w:val="00E61E1B"/>
    <w:rsid w:val="00E642F0"/>
    <w:rsid w:val="00E70FD5"/>
    <w:rsid w:val="00E70FE5"/>
    <w:rsid w:val="00E75759"/>
    <w:rsid w:val="00E77B24"/>
    <w:rsid w:val="00E818BB"/>
    <w:rsid w:val="00E84D3C"/>
    <w:rsid w:val="00E85D6D"/>
    <w:rsid w:val="00E91139"/>
    <w:rsid w:val="00E952B4"/>
    <w:rsid w:val="00E9615E"/>
    <w:rsid w:val="00EA053C"/>
    <w:rsid w:val="00EA0F26"/>
    <w:rsid w:val="00EA1FB2"/>
    <w:rsid w:val="00EA2B61"/>
    <w:rsid w:val="00EA31CC"/>
    <w:rsid w:val="00EB17AC"/>
    <w:rsid w:val="00EB1972"/>
    <w:rsid w:val="00EB1C59"/>
    <w:rsid w:val="00EB2E41"/>
    <w:rsid w:val="00EB60D2"/>
    <w:rsid w:val="00EC1157"/>
    <w:rsid w:val="00EC3504"/>
    <w:rsid w:val="00EC4013"/>
    <w:rsid w:val="00EC51FF"/>
    <w:rsid w:val="00EC5430"/>
    <w:rsid w:val="00EC5F60"/>
    <w:rsid w:val="00ED1C52"/>
    <w:rsid w:val="00ED43FE"/>
    <w:rsid w:val="00ED4ABF"/>
    <w:rsid w:val="00ED4E0C"/>
    <w:rsid w:val="00ED7F98"/>
    <w:rsid w:val="00EE1127"/>
    <w:rsid w:val="00EE1343"/>
    <w:rsid w:val="00EE1AB2"/>
    <w:rsid w:val="00EE34E8"/>
    <w:rsid w:val="00EE3B9F"/>
    <w:rsid w:val="00EE720F"/>
    <w:rsid w:val="00EE7E8F"/>
    <w:rsid w:val="00EF28AC"/>
    <w:rsid w:val="00F066EC"/>
    <w:rsid w:val="00F134B0"/>
    <w:rsid w:val="00F13AAC"/>
    <w:rsid w:val="00F15CED"/>
    <w:rsid w:val="00F16E37"/>
    <w:rsid w:val="00F17114"/>
    <w:rsid w:val="00F178F3"/>
    <w:rsid w:val="00F20BA0"/>
    <w:rsid w:val="00F20F30"/>
    <w:rsid w:val="00F22D62"/>
    <w:rsid w:val="00F264B9"/>
    <w:rsid w:val="00F30381"/>
    <w:rsid w:val="00F336B5"/>
    <w:rsid w:val="00F35A71"/>
    <w:rsid w:val="00F40815"/>
    <w:rsid w:val="00F4226F"/>
    <w:rsid w:val="00F424E7"/>
    <w:rsid w:val="00F42838"/>
    <w:rsid w:val="00F42EDE"/>
    <w:rsid w:val="00F437D2"/>
    <w:rsid w:val="00F4569B"/>
    <w:rsid w:val="00F46A57"/>
    <w:rsid w:val="00F4777D"/>
    <w:rsid w:val="00F54A0C"/>
    <w:rsid w:val="00F57E62"/>
    <w:rsid w:val="00F616FE"/>
    <w:rsid w:val="00F63DE5"/>
    <w:rsid w:val="00F63FF4"/>
    <w:rsid w:val="00F64C0C"/>
    <w:rsid w:val="00F70E1D"/>
    <w:rsid w:val="00F70E3A"/>
    <w:rsid w:val="00F70FFA"/>
    <w:rsid w:val="00F722C7"/>
    <w:rsid w:val="00F7458A"/>
    <w:rsid w:val="00F74C86"/>
    <w:rsid w:val="00F76138"/>
    <w:rsid w:val="00F76C6A"/>
    <w:rsid w:val="00F824EA"/>
    <w:rsid w:val="00F832A6"/>
    <w:rsid w:val="00F867A5"/>
    <w:rsid w:val="00F910F1"/>
    <w:rsid w:val="00F93C40"/>
    <w:rsid w:val="00F94928"/>
    <w:rsid w:val="00FA0E21"/>
    <w:rsid w:val="00FA198D"/>
    <w:rsid w:val="00FA1E42"/>
    <w:rsid w:val="00FA3552"/>
    <w:rsid w:val="00FB4306"/>
    <w:rsid w:val="00FB4F76"/>
    <w:rsid w:val="00FC3EED"/>
    <w:rsid w:val="00FC47B1"/>
    <w:rsid w:val="00FC4B53"/>
    <w:rsid w:val="00FC75A1"/>
    <w:rsid w:val="00FD21A4"/>
    <w:rsid w:val="00FD563D"/>
    <w:rsid w:val="00FD74FB"/>
    <w:rsid w:val="00FE621E"/>
    <w:rsid w:val="00FE76F6"/>
    <w:rsid w:val="00FF24DF"/>
    <w:rsid w:val="00FF36D8"/>
    <w:rsid w:val="00FF3C00"/>
    <w:rsid w:val="00FF52DD"/>
    <w:rsid w:val="00FF5314"/>
    <w:rsid w:val="4F46EE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FootnoteText">
    <w:name w:val="footnote text"/>
    <w:basedOn w:val="Normal"/>
    <w:link w:val="FootnoteTextChar"/>
    <w:semiHidden/>
    <w:unhideWhenUsed/>
    <w:rsid w:val="0010109C"/>
    <w:rPr>
      <w:sz w:val="20"/>
      <w:szCs w:val="20"/>
    </w:rPr>
  </w:style>
  <w:style w:type="character" w:customStyle="1" w:styleId="FootnoteTextChar">
    <w:name w:val="Footnote Text Char"/>
    <w:basedOn w:val="DefaultParagraphFont"/>
    <w:link w:val="FootnoteText"/>
    <w:semiHidden/>
    <w:rsid w:val="0010109C"/>
    <w:rPr>
      <w:rFonts w:ascii="Courier" w:hAnsi="Courier"/>
    </w:rPr>
  </w:style>
  <w:style w:type="character" w:styleId="UnresolvedMention">
    <w:name w:val="Unresolved Mention"/>
    <w:basedOn w:val="DefaultParagraphFont"/>
    <w:uiPriority w:val="99"/>
    <w:semiHidden/>
    <w:unhideWhenUsed/>
    <w:rsid w:val="008D5882"/>
    <w:rPr>
      <w:color w:val="605E5C"/>
      <w:shd w:val="clear" w:color="auto" w:fill="E1DFDD"/>
    </w:rPr>
  </w:style>
  <w:style w:type="paragraph" w:styleId="Revision">
    <w:name w:val="Revision"/>
    <w:hidden/>
    <w:uiPriority w:val="99"/>
    <w:semiHidden/>
    <w:rsid w:val="00A4495A"/>
    <w:rPr>
      <w:rFonts w:ascii="Courier" w:hAnsi="Courier"/>
      <w:sz w:val="24"/>
      <w:szCs w:val="24"/>
    </w:rPr>
  </w:style>
  <w:style w:type="paragraph" w:styleId="NormalWeb">
    <w:name w:val="Normal (Web)"/>
    <w:basedOn w:val="Normal"/>
    <w:uiPriority w:val="99"/>
    <w:semiHidden/>
    <w:unhideWhenUsed/>
    <w:rsid w:val="005F48B8"/>
    <w:pPr>
      <w:widowControl/>
      <w:autoSpaceDE/>
      <w:autoSpaceDN/>
      <w:adjustRightInd/>
      <w:spacing w:before="100" w:beforeAutospacing="1" w:after="100" w:afterAutospacing="1"/>
    </w:pPr>
    <w:rPr>
      <w:rFonts w:ascii="Times New Roman" w:hAnsi="Times New Roman"/>
    </w:rPr>
  </w:style>
  <w:style w:type="character" w:styleId="Mention">
    <w:name w:val="Mention"/>
    <w:basedOn w:val="DefaultParagraphFont"/>
    <w:uiPriority w:val="99"/>
    <w:unhideWhenUsed/>
    <w:rsid w:val="00E52E50"/>
    <w:rPr>
      <w:color w:val="2B579A"/>
      <w:shd w:val="clear" w:color="auto" w:fill="E1DFDD"/>
    </w:rPr>
  </w:style>
  <w:style w:type="character" w:customStyle="1" w:styleId="normaltextrun">
    <w:name w:val="normaltextrun"/>
    <w:basedOn w:val="DefaultParagraphFont"/>
    <w:rsid w:val="00A53E5A"/>
  </w:style>
  <w:style w:type="character" w:customStyle="1" w:styleId="cf01">
    <w:name w:val="cf01"/>
    <w:basedOn w:val="DefaultParagraphFont"/>
    <w:rsid w:val="00DE0565"/>
    <w:rPr>
      <w:rFonts w:ascii="Segoe UI" w:hAnsi="Segoe UI" w:cs="Segoe UI" w:hint="default"/>
      <w:sz w:val="18"/>
      <w:szCs w:val="18"/>
    </w:rPr>
  </w:style>
  <w:style w:type="paragraph" w:styleId="BodyText2">
    <w:name w:val="Body Text 2"/>
    <w:basedOn w:val="Normal"/>
    <w:link w:val="BodyText2Char"/>
    <w:semiHidden/>
    <w:unhideWhenUsed/>
    <w:rsid w:val="00C01873"/>
    <w:pPr>
      <w:spacing w:after="120" w:line="480" w:lineRule="auto"/>
    </w:pPr>
  </w:style>
  <w:style w:type="character" w:customStyle="1" w:styleId="BodyText2Char">
    <w:name w:val="Body Text 2 Char"/>
    <w:basedOn w:val="DefaultParagraphFont"/>
    <w:link w:val="BodyText2"/>
    <w:semiHidden/>
    <w:rsid w:val="00C01873"/>
    <w:rPr>
      <w:rFonts w:ascii="Courier" w:hAnsi="Courier"/>
      <w:sz w:val="24"/>
      <w:szCs w:val="24"/>
    </w:rPr>
  </w:style>
  <w:style w:type="paragraph" w:customStyle="1" w:styleId="Default">
    <w:name w:val="Default"/>
    <w:rsid w:val="00AA3D78"/>
    <w:pPr>
      <w:autoSpaceDE w:val="0"/>
      <w:autoSpaceDN w:val="0"/>
      <w:adjustRightInd w:val="0"/>
    </w:pPr>
    <w:rPr>
      <w:rFonts w:eastAsiaTheme="minorHAnsi"/>
      <w:color w:val="000000"/>
      <w:sz w:val="24"/>
      <w:szCs w:val="24"/>
      <w14:ligatures w14:val="standardContextual"/>
    </w:rPr>
  </w:style>
  <w:style w:type="paragraph" w:styleId="NoSpacing">
    <w:name w:val="No Spacing"/>
    <w:uiPriority w:val="1"/>
    <w:qFormat/>
    <w:rsid w:val="00AA3D78"/>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uscis.gov/i-12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OMB_x0020_Conclusion_x0020_Date xmlns="22ac6cab-782d-443c-b600-8507bc21811b" xsi:nil="true"/>
    <Date_x0020_Completed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ROCIS_x0020_ICR_x0023_ xmlns="22ac6cab-782d-443c-b600-8507bc21811b" xsi:nil="true"/>
    <Estimated_x0020_Project_x0020_End_x0020_Date xmlns="22ac6cab-782d-443c-b600-8507bc21811b" xsi:nil="true"/>
    <Rule xmlns="22ac6cab-782d-443c-b600-8507bc21811b">false</Rule>
    <Priority_x0020_Type xmlns="22ac6cab-782d-443c-b600-8507bc21811b" xsi:nil="true"/>
    <Rule_x0020_Short_x0020_Name xmlns="22ac6cab-782d-443c-b600-8507bc21811b" xsi:nil="true"/>
    <Biweekly_x0020_Update xmlns="22ac6cab-782d-443c-b600-8507bc21811b">false</Biweekly_x0020_Updat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03feb3753d2ceab26e6d7bd4889189bc">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b3e541c160aaa2a6b86ca6be6375b819"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NPRM"/>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NPRM 2025"/>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648 NPRM 2025"/>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2F230-6EE9-43F5-93AA-9A1959617DB7}">
  <ds:schemaRefs>
    <ds:schemaRef ds:uri="22ac6cab-782d-443c-b600-8507bc21811b"/>
    <ds:schemaRef ds:uri="http://schemas.microsoft.com/office/2006/documentManagement/types"/>
    <ds:schemaRef ds:uri="http://purl.org/dc/term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http://purl.org/dc/elements/1.1/"/>
    <ds:schemaRef ds:uri="bbf7bcff-9837-4235-a062-b68f933b20a3"/>
    <ds:schemaRef ds:uri="http://schemas.microsoft.com/sharepoint/v3"/>
    <ds:schemaRef ds:uri="http://purl.org/dc/dcmitype/"/>
  </ds:schemaRefs>
</ds:datastoreItem>
</file>

<file path=customXml/itemProps2.xml><?xml version="1.0" encoding="utf-8"?>
<ds:datastoreItem xmlns:ds="http://schemas.openxmlformats.org/officeDocument/2006/customXml" ds:itemID="{2DF55C98-5391-40BF-B8A7-BC10832125F4}">
  <ds:schemaRefs>
    <ds:schemaRef ds:uri="http://schemas.openxmlformats.org/officeDocument/2006/bibliography"/>
  </ds:schemaRefs>
</ds:datastoreItem>
</file>

<file path=customXml/itemProps3.xml><?xml version="1.0" encoding="utf-8"?>
<ds:datastoreItem xmlns:ds="http://schemas.openxmlformats.org/officeDocument/2006/customXml" ds:itemID="{2B30D41B-4E68-4BF9-9136-F6E497933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17666B-E894-409D-8A19-3B9D75237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4494</Words>
  <Characters>26254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Transportation Security Administration</Company>
  <LinksUpToDate>false</LinksUpToDate>
  <CharactersWithSpaces>30687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TSA Standard PC User</dc:creator>
  <cp:lastModifiedBy>Stout, Samantha J</cp:lastModifiedBy>
  <cp:revision>8</cp:revision>
  <cp:lastPrinted>2010-05-14T16:20:00Z</cp:lastPrinted>
  <dcterms:created xsi:type="dcterms:W3CDTF">2025-08-13T18:28:00Z</dcterms:created>
  <dcterms:modified xsi:type="dcterms:W3CDTF">2025-08-13T19:09:00Z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Instruments Updated For Phase">
    <vt:bool>false</vt:bool>
  </property>
  <property fmtid="{D5CDD505-2E9C-101B-9397-08002B2CF9AE}" pid="9" name="MediaServiceImageTags">
    <vt:lpwstr/>
  </property>
  <property fmtid="{D5CDD505-2E9C-101B-9397-08002B2CF9AE}" pid="10" name="Next Phase">
    <vt:lpwstr>PRA Package Development</vt:lpwstr>
  </property>
  <property fmtid="{D5CDD505-2E9C-101B-9397-08002B2CF9AE}" pid="11" name="Phase">
    <vt:lpwstr/>
  </property>
  <property fmtid="{D5CDD505-2E9C-101B-9397-08002B2CF9AE}" pid="12" name="PRA Section Updated">
    <vt:bool>false</vt:bool>
  </property>
  <property fmtid="{D5CDD505-2E9C-101B-9397-08002B2CF9AE}" pid="13" name="Project Manager">
    <vt:lpwstr/>
  </property>
  <property fmtid="{D5CDD505-2E9C-101B-9397-08002B2CF9AE}" pid="14" name="Review Type">
    <vt:lpwstr/>
  </property>
  <property fmtid="{D5CDD505-2E9C-101B-9397-08002B2CF9AE}" pid="15" name="Rule Priority Ranking">
    <vt:lpwstr/>
  </property>
  <property fmtid="{D5CDD505-2E9C-101B-9397-08002B2CF9AE}" pid="16" name="Sponsor">
    <vt:lpwstr/>
  </property>
  <property fmtid="{D5CDD505-2E9C-101B-9397-08002B2CF9AE}" pid="17" name="Sponsor Contacts">
    <vt:lpwstr/>
  </property>
  <property fmtid="{D5CDD505-2E9C-101B-9397-08002B2CF9AE}" pid="18" name="Team Members">
    <vt:lpwstr/>
  </property>
  <property fmtid="{D5CDD505-2E9C-101B-9397-08002B2CF9AE}" pid="19" name="Time Burden Provided">
    <vt:bool>false</vt:bool>
  </property>
  <property fmtid="{D5CDD505-2E9C-101B-9397-08002B2CF9AE}" pid="20" name="_docset_NoMedatataSyncRequired">
    <vt:lpwstr>False</vt:lpwstr>
  </property>
</Properties>
</file>