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1074" w:rsidRPr="00816FC7" w:rsidP="00EF1074" w14:paraId="036FA5F2" w14:textId="7795D6E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4185634</wp:posOffset>
                </wp:positionH>
                <wp:positionV relativeFrom="paragraph">
                  <wp:posOffset>-549499</wp:posOffset>
                </wp:positionV>
                <wp:extent cx="1661374" cy="356316"/>
                <wp:effectExtent l="0" t="0" r="0" b="5715"/>
                <wp:wrapNone/>
                <wp:docPr id="915616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1374" cy="356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5224" w:rsidRPr="00253A1E" w:rsidP="00B85224" w14:textId="77777777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253A1E">
                              <w:rPr>
                                <w:sz w:val="14"/>
                                <w:szCs w:val="14"/>
                              </w:rPr>
                              <w:t>OMB 1652-0046</w:t>
                            </w:r>
                          </w:p>
                          <w:p w:rsidR="00B85224" w:rsidRPr="00253A1E" w:rsidP="00B85224" w14:textId="77777777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253A1E">
                              <w:rPr>
                                <w:sz w:val="14"/>
                                <w:szCs w:val="14"/>
                              </w:rPr>
                              <w:t xml:space="preserve">Exp.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3/31/2026</w:t>
                            </w:r>
                          </w:p>
                          <w:p w:rsidR="00B8522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30.8pt;height:28.05pt;margin-top:-43.25pt;margin-left:329.6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B85224" w:rsidRPr="00253A1E" w:rsidP="00B85224" w14:paraId="1DDCA318" w14:textId="77777777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253A1E">
                        <w:rPr>
                          <w:sz w:val="14"/>
                          <w:szCs w:val="14"/>
                        </w:rPr>
                        <w:t>OMB 1652-0046</w:t>
                      </w:r>
                    </w:p>
                    <w:p w:rsidR="00B85224" w:rsidRPr="00253A1E" w:rsidP="00B85224" w14:paraId="3469957A" w14:textId="77777777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253A1E">
                        <w:rPr>
                          <w:sz w:val="14"/>
                          <w:szCs w:val="14"/>
                        </w:rPr>
                        <w:t xml:space="preserve">Exp. </w:t>
                      </w:r>
                      <w:r>
                        <w:rPr>
                          <w:sz w:val="14"/>
                          <w:szCs w:val="14"/>
                        </w:rPr>
                        <w:t>3/31/2026</w:t>
                      </w:r>
                    </w:p>
                    <w:p w:rsidR="00B85224" w14:paraId="406CFBB6" w14:textId="77777777"/>
                  </w:txbxContent>
                </v:textbox>
              </v:shape>
            </w:pict>
          </mc:Fallback>
        </mc:AlternateContent>
      </w:r>
      <w:r w:rsidRPr="00EF1074" w:rsidR="00EF1074">
        <w:rPr>
          <w:rFonts w:eastAsia="Times New Roman" w:cstheme="minorHAnsi"/>
          <w:kern w:val="0"/>
          <w:sz w:val="24"/>
          <w:szCs w:val="24"/>
          <w14:ligatures w14:val="none"/>
        </w:rPr>
        <w:t xml:space="preserve">TSA </w:t>
      </w:r>
      <w:r w:rsidR="00B10142">
        <w:rPr>
          <w:rFonts w:eastAsia="Times New Roman" w:cstheme="minorHAnsi"/>
          <w:kern w:val="0"/>
          <w:sz w:val="24"/>
          <w:szCs w:val="24"/>
          <w14:ligatures w14:val="none"/>
        </w:rPr>
        <w:t>Visitor</w:t>
      </w:r>
      <w:r w:rsidRPr="00EF1074" w:rsidR="00EF1074">
        <w:rPr>
          <w:rFonts w:eastAsia="Times New Roman" w:cstheme="minorHAnsi"/>
          <w:kern w:val="0"/>
          <w:sz w:val="24"/>
          <w:szCs w:val="24"/>
          <w14:ligatures w14:val="none"/>
        </w:rPr>
        <w:t xml:space="preserve"> Pass </w:t>
      </w:r>
      <w:r w:rsidR="00B10142">
        <w:rPr>
          <w:rFonts w:eastAsia="Times New Roman" w:cstheme="minorHAnsi"/>
          <w:kern w:val="0"/>
          <w:sz w:val="24"/>
          <w:szCs w:val="24"/>
          <w14:ligatures w14:val="none"/>
        </w:rPr>
        <w:t xml:space="preserve">Request </w:t>
      </w:r>
      <w:r w:rsidR="00D76CF3">
        <w:rPr>
          <w:rFonts w:eastAsia="Times New Roman" w:cstheme="minorHAnsi"/>
          <w:kern w:val="0"/>
          <w:sz w:val="24"/>
          <w:szCs w:val="24"/>
          <w14:ligatures w14:val="none"/>
        </w:rPr>
        <w:t>Mockup</w:t>
      </w:r>
      <w:r w:rsidRPr="00EF1074" w:rsidR="00EF1074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</w:p>
    <w:p w:rsidR="00EF1074" w:rsidRPr="00EF1074" w:rsidP="00EF1074" w14:paraId="654DD47E" w14:textId="01539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014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>
            <wp:extent cx="5943600" cy="4156075"/>
            <wp:effectExtent l="0" t="0" r="0" b="0"/>
            <wp:docPr id="4" name="Picture 3" descr="Graphical user interface, email, website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B1C3466-B4BC-6174-5B9D-9B672F55D8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aphical user interface, email, website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B1C3466-B4BC-6174-5B9D-9B672F55D8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142" w14:paraId="1429EB14" w14:textId="77777777"/>
    <w:p w:rsidR="00EF1074" w14:paraId="784BB58D" w14:textId="68D1CEBC">
      <w:r w:rsidRPr="00B10142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283264</wp:posOffset>
                </wp:positionV>
                <wp:extent cx="6542468" cy="3970986"/>
                <wp:effectExtent l="0" t="0" r="0" b="0"/>
                <wp:wrapNone/>
                <wp:docPr id="15" name="Group 1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0FCD841-FBF6-9CEC-36FF-51AC8D056C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2468" cy="3970986"/>
                          <a:chOff x="0" y="0"/>
                          <a:chExt cx="4153302" cy="2379711"/>
                        </a:xfrm>
                      </wpg:grpSpPr>
                      <pic:pic xmlns:pic="http://schemas.openxmlformats.org/drawingml/2006/picture">
                        <pic:nvPicPr>
                          <pic:cNvPr id="1149057886" name="Picture 1149057886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5F8FDE0-D088-2DF7-A6CC-1866176A04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5703" t="22836" r="9114" b="13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302" cy="237971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2439385" name="Rectangle 92439385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CC872362-DBEF-1424-8E90-9AA2677C7025}"/>
                            </a:ext>
                          </a:extLst>
                        </wps:cNvPr>
                        <wps:cNvSpPr/>
                        <wps:spPr>
                          <a:xfrm>
                            <a:off x="2406855" y="635689"/>
                            <a:ext cx="1599703" cy="34069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width:515.15pt;height:312.7pt;margin-top:22.3pt;margin-left:0;mso-height-relative:margin;mso-position-horizontal:left;mso-position-horizontal-relative:margin;mso-width-relative:margin;position:absolute;z-index:251659264" coordsize="41533,237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9057886" o:spid="_x0000_s1027" type="#_x0000_t75" style="width:41533;height:23797;mso-wrap-style:square;position:absolute;visibility:visible">
                  <v:imagedata r:id="rId5" o:title="" croptop="14966f" cropbottom="8592f" cropleft="10291f" cropright="5973f"/>
                </v:shape>
                <v:rect id="Rectangle 92439385" o:spid="_x0000_s1028" style="width:15997;height:3407;left:24068;mso-wrap-style:square;position:absolute;top:6356;visibility:visible;v-text-anchor:middle" filled="f" strokecolor="red" strokeweight="3pt">
                  <v:stroke dashstyle="solid"/>
                </v:rect>
                <w10:wrap anchorx="margin"/>
              </v:group>
            </w:pict>
          </mc:Fallback>
        </mc:AlternateContent>
      </w:r>
      <w:r w:rsidR="00B10142">
        <w:t>TSA Visitor Pass</w:t>
      </w:r>
      <w:r>
        <w:t xml:space="preserve"> Dashboard</w:t>
      </w:r>
      <w:r w:rsidR="00D76CF3">
        <w:t xml:space="preserve"> Mockup</w:t>
      </w:r>
      <w:r>
        <w:t>:</w:t>
      </w:r>
    </w:p>
    <w:p w:rsidR="00EF1074" w:rsidRPr="00EF1074" w:rsidP="00EF1074" w14:paraId="5369E09C" w14:textId="2E8CC0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F1074" w14:paraId="573C3190" w14:textId="77777777"/>
    <w:p w:rsidR="00D76CF3" w14:paraId="45A10A96" w14:textId="6C7026D7">
      <w:r>
        <w:t>(Opening the Action</w:t>
      </w:r>
      <w:r w:rsidR="00551A41">
        <w:t>s</w:t>
      </w:r>
      <w:r>
        <w:t xml:space="preserve"> tab will display the information entered on the portal when request</w:t>
      </w:r>
      <w:r w:rsidR="00551A41">
        <w:t>ing</w:t>
      </w:r>
      <w:r>
        <w:t xml:space="preserve"> the gate pass</w:t>
      </w:r>
      <w:r w:rsidR="00551A41">
        <w:t xml:space="preserve"> as well as the result for </w:t>
      </w:r>
      <w:r w:rsidR="00816FC7">
        <w:t>everyone</w:t>
      </w:r>
      <w:r w:rsidR="00551A41">
        <w:t xml:space="preserve"> on the request</w:t>
      </w:r>
      <w:r>
        <w:t>.</w:t>
      </w:r>
      <w:r w:rsidR="00816FC7">
        <w:t xml:space="preserve">  No additional information will be on this page.</w:t>
      </w:r>
      <w:r>
        <w:t>)</w:t>
      </w:r>
    </w:p>
    <w:p w:rsidR="00B85224" w14:paraId="59F36674" w14:textId="77777777"/>
    <w:p w:rsidR="00B85224" w14:paraId="5ECECE8D" w14:textId="77777777"/>
    <w:p w:rsidR="00B85224" w14:paraId="557A9DD1" w14:textId="77777777"/>
    <w:p w:rsidR="00B85224" w14:paraId="4E057D8A" w14:textId="77777777"/>
    <w:p w:rsidR="00B85224" w14:paraId="58642AF6" w14:textId="77777777"/>
    <w:p w:rsidR="00B85224" w14:paraId="05AC7344" w14:textId="77777777"/>
    <w:p w:rsidR="00B85224" w14:paraId="694DA39B" w14:textId="77777777"/>
    <w:p w:rsidR="00B85224" w14:paraId="73120D31" w14:textId="77777777"/>
    <w:p w:rsidR="00B85224" w:rsidRPr="00253A1E" w:rsidP="00B85224" w14:paraId="53418687" w14:textId="77777777">
      <w:pPr>
        <w:pStyle w:val="ListParagraph"/>
        <w:keepLines/>
        <w:ind w:left="0"/>
        <w:rPr>
          <w:rFonts w:eastAsia="Calibri" w:cstheme="minorHAnsi"/>
          <w:sz w:val="16"/>
          <w:szCs w:val="16"/>
          <w14:ligatures w14:val="none"/>
        </w:rPr>
      </w:pPr>
      <w:r w:rsidRPr="00253A1E">
        <w:rPr>
          <w:rFonts w:eastAsia="Calibri" w:cstheme="minorHAnsi"/>
          <w:b/>
          <w:bCs/>
          <w:sz w:val="16"/>
          <w:szCs w:val="16"/>
          <w14:ligatures w14:val="none"/>
        </w:rPr>
        <w:t>Paperwork Reduction Act Statement</w:t>
      </w:r>
      <w:r w:rsidRPr="00253A1E">
        <w:rPr>
          <w:rFonts w:eastAsia="Calibri" w:cstheme="minorHAnsi"/>
          <w:sz w:val="16"/>
          <w:szCs w:val="16"/>
          <w14:ligatures w14:val="none"/>
        </w:rPr>
        <w:t xml:space="preserve">: TSA is collecting this information to </w:t>
      </w:r>
      <w:r>
        <w:rPr>
          <w:rFonts w:eastAsia="Calibri" w:cstheme="minorHAnsi"/>
          <w:sz w:val="16"/>
          <w:szCs w:val="16"/>
          <w14:ligatures w14:val="none"/>
        </w:rPr>
        <w:t>allow non-traveling individuals to request authorization to enter a sterile area at a U.S. airport</w:t>
      </w:r>
      <w:r w:rsidRPr="00253A1E">
        <w:rPr>
          <w:rFonts w:eastAsia="Calibri" w:cstheme="minorHAnsi"/>
          <w:sz w:val="16"/>
          <w:szCs w:val="16"/>
          <w14:ligatures w14:val="none"/>
        </w:rPr>
        <w:t xml:space="preserve">.  The public burden for this voluntary collection of information is estimated to be approximately </w:t>
      </w:r>
      <w:r>
        <w:rPr>
          <w:rFonts w:eastAsia="Calibri" w:cstheme="minorHAnsi"/>
          <w:sz w:val="16"/>
          <w:szCs w:val="16"/>
          <w14:ligatures w14:val="none"/>
        </w:rPr>
        <w:t>2</w:t>
      </w:r>
      <w:r w:rsidRPr="00253A1E">
        <w:rPr>
          <w:rFonts w:eastAsia="Calibri" w:cstheme="minorHAnsi"/>
          <w:sz w:val="16"/>
          <w:szCs w:val="16"/>
          <w14:ligatures w14:val="none"/>
        </w:rPr>
        <w:t xml:space="preserve"> minutes.  An agency may not conduct or sponsor, and persons are not required to respond to a collection of information, unless it displays a valid OMB control number.  The OMB control number assigned to this collection is 1652-00</w:t>
      </w:r>
      <w:r>
        <w:rPr>
          <w:rFonts w:eastAsia="Calibri" w:cstheme="minorHAnsi"/>
          <w:sz w:val="16"/>
          <w:szCs w:val="16"/>
          <w14:ligatures w14:val="none"/>
        </w:rPr>
        <w:t>46</w:t>
      </w:r>
      <w:r w:rsidRPr="00253A1E">
        <w:rPr>
          <w:rFonts w:eastAsia="Calibri" w:cstheme="minorHAnsi"/>
          <w:sz w:val="16"/>
          <w:szCs w:val="16"/>
          <w14:ligatures w14:val="none"/>
        </w:rPr>
        <w:t>, which expires 0</w:t>
      </w:r>
      <w:r>
        <w:rPr>
          <w:rFonts w:eastAsia="Calibri" w:cstheme="minorHAnsi"/>
          <w:sz w:val="16"/>
          <w:szCs w:val="16"/>
          <w14:ligatures w14:val="none"/>
        </w:rPr>
        <w:t>3</w:t>
      </w:r>
      <w:r w:rsidRPr="00253A1E">
        <w:rPr>
          <w:rFonts w:eastAsia="Calibri" w:cstheme="minorHAnsi"/>
          <w:sz w:val="16"/>
          <w:szCs w:val="16"/>
          <w14:ligatures w14:val="none"/>
        </w:rPr>
        <w:t>/31/202</w:t>
      </w:r>
      <w:r>
        <w:rPr>
          <w:rFonts w:eastAsia="Calibri" w:cstheme="minorHAnsi"/>
          <w:sz w:val="16"/>
          <w:szCs w:val="16"/>
          <w14:ligatures w14:val="none"/>
        </w:rPr>
        <w:t>6</w:t>
      </w:r>
      <w:r w:rsidRPr="00253A1E">
        <w:rPr>
          <w:rFonts w:eastAsia="Calibri" w:cstheme="minorHAnsi"/>
          <w:sz w:val="16"/>
          <w:szCs w:val="16"/>
          <w14:ligatures w14:val="none"/>
        </w:rPr>
        <w:t xml:space="preserve">.  Send comments regarding this burden estimate or collection to: TSA-11, Attention: PRA 1652-0058, </w:t>
      </w:r>
      <w:r>
        <w:rPr>
          <w:rFonts w:eastAsia="Calibri" w:cstheme="minorHAnsi"/>
          <w:sz w:val="16"/>
          <w:szCs w:val="16"/>
          <w14:ligatures w14:val="none"/>
        </w:rPr>
        <w:t>Secure Flight Program</w:t>
      </w:r>
      <w:r w:rsidRPr="00253A1E">
        <w:rPr>
          <w:rFonts w:eastAsia="Calibri" w:cstheme="minorHAnsi"/>
          <w:sz w:val="16"/>
          <w:szCs w:val="16"/>
          <w14:ligatures w14:val="none"/>
        </w:rPr>
        <w:t>, 6595 Springfield Center Drive, Springfield, VA 20598-6011.</w:t>
      </w:r>
    </w:p>
    <w:p w:rsidR="00B85224" w14:paraId="54B976F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74"/>
    <w:rsid w:val="00052F8D"/>
    <w:rsid w:val="00253A1E"/>
    <w:rsid w:val="00375A8A"/>
    <w:rsid w:val="004509E6"/>
    <w:rsid w:val="00551A41"/>
    <w:rsid w:val="005B51A3"/>
    <w:rsid w:val="00637268"/>
    <w:rsid w:val="00637730"/>
    <w:rsid w:val="00672EDC"/>
    <w:rsid w:val="00816FC7"/>
    <w:rsid w:val="008A472E"/>
    <w:rsid w:val="009E4076"/>
    <w:rsid w:val="009F1EB6"/>
    <w:rsid w:val="00B10142"/>
    <w:rsid w:val="00B85224"/>
    <w:rsid w:val="00C204E8"/>
    <w:rsid w:val="00D76CF3"/>
    <w:rsid w:val="00D95779"/>
    <w:rsid w:val="00DB0599"/>
    <w:rsid w:val="00DE3DAA"/>
    <w:rsid w:val="00EF10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0E6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224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DB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599"/>
  </w:style>
  <w:style w:type="paragraph" w:styleId="Footer">
    <w:name w:val="footer"/>
    <w:basedOn w:val="Normal"/>
    <w:link w:val="FooterChar"/>
    <w:uiPriority w:val="99"/>
    <w:unhideWhenUsed/>
    <w:rsid w:val="00DB0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864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2025-12-08T19:47:00Z</dcterms:created>
  <dcterms:modified xsi:type="dcterms:W3CDTF">2025-12-08T19:49:00Z</dcterms:modified>
</cp:coreProperties>
</file>