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3512" w:rsidRPr="00152FCB" w:rsidP="00B608E3" w14:paraId="517DCFBE" w14:textId="2964CDCE">
      <w:pPr>
        <w:spacing w:line="260" w:lineRule="atLeast"/>
        <w:rPr>
          <w:rFonts w:ascii="Times New Roman" w:hAnsi="Times New Roman" w:cs="Times New Roman"/>
          <w:b/>
          <w:bCs/>
          <w:sz w:val="20"/>
          <w:szCs w:val="20"/>
          <w:lang w:val=""/>
        </w:rPr>
      </w:pPr>
      <w:r w:rsidRPr="00152FCB">
        <w:rPr>
          <w:rFonts w:ascii="Times New Roman" w:hAnsi="Times New Roman" w:cs="Times New Roman"/>
          <w:b/>
          <w:bCs/>
          <w:sz w:val="20"/>
          <w:szCs w:val="20"/>
          <w:lang w:val=""/>
        </w:rPr>
        <w:t>M E M O R A N D U M</w:t>
      </w:r>
    </w:p>
    <w:p w:rsidR="008705DE" w:rsidRPr="00152FCB" w:rsidP="00B608E3" w14:paraId="51C03A98" w14:textId="77777777">
      <w:pPr>
        <w:spacing w:line="260" w:lineRule="atLeast"/>
        <w:rPr>
          <w:rFonts w:ascii="Times New Roman" w:hAnsi="Times New Roman" w:cs="Times New Roman"/>
          <w:b/>
          <w:bCs/>
          <w:sz w:val="20"/>
          <w:szCs w:val="20"/>
          <w:lang w:val=""/>
        </w:rPr>
      </w:pPr>
    </w:p>
    <w:p w:rsidR="008705DE" w:rsidRPr="00152FCB" w:rsidP="00B608E3" w14:paraId="0241C5CF" w14:textId="074CB998">
      <w:pPr>
        <w:spacing w:line="260" w:lineRule="atLeast"/>
        <w:rPr>
          <w:rFonts w:ascii="Times New Roman" w:hAnsi="Times New Roman" w:cs="Times New Roman"/>
          <w:sz w:val="20"/>
          <w:szCs w:val="20"/>
          <w:lang w:val=""/>
        </w:rPr>
      </w:pPr>
      <w:r w:rsidRPr="00152FCB">
        <w:rPr>
          <w:rFonts w:ascii="Times New Roman" w:hAnsi="Times New Roman" w:cs="Times New Roman"/>
          <w:sz w:val="20"/>
          <w:szCs w:val="20"/>
          <w:lang w:val=""/>
        </w:rPr>
        <w:t>April 23, 2025</w:t>
      </w:r>
    </w:p>
    <w:p w:rsidR="008705DE" w:rsidRPr="00152FCB" w:rsidP="00B608E3" w14:paraId="222A522D" w14:textId="77777777">
      <w:pPr>
        <w:spacing w:line="260" w:lineRule="atLeast"/>
        <w:rPr>
          <w:rFonts w:ascii="Times New Roman" w:hAnsi="Times New Roman" w:cs="Times New Roman"/>
          <w:b/>
          <w:bCs/>
          <w:sz w:val="20"/>
          <w:szCs w:val="20"/>
          <w:lang w:val=""/>
        </w:rPr>
      </w:pPr>
    </w:p>
    <w:p w:rsidR="008705DE" w:rsidP="00B608E3" w14:paraId="3E16C397" w14:textId="3585851D">
      <w:pPr>
        <w:spacing w:line="260" w:lineRule="atLeast"/>
        <w:rPr>
          <w:rFonts w:ascii="Times New Roman" w:hAnsi="Times New Roman" w:cs="Times New Roman"/>
          <w:sz w:val="20"/>
          <w:szCs w:val="20"/>
        </w:rPr>
      </w:pPr>
      <w:r>
        <w:rPr>
          <w:rFonts w:ascii="Times New Roman" w:hAnsi="Times New Roman" w:cs="Times New Roman"/>
          <w:sz w:val="20"/>
          <w:szCs w:val="20"/>
        </w:rPr>
        <w:t xml:space="preserve">To: </w:t>
      </w:r>
      <w:r>
        <w:rPr>
          <w:rFonts w:ascii="Times New Roman" w:hAnsi="Times New Roman" w:cs="Times New Roman"/>
          <w:sz w:val="20"/>
          <w:szCs w:val="20"/>
        </w:rPr>
        <w:tab/>
      </w:r>
      <w:r>
        <w:rPr>
          <w:rFonts w:ascii="Times New Roman" w:hAnsi="Times New Roman" w:cs="Times New Roman"/>
          <w:sz w:val="20"/>
          <w:szCs w:val="20"/>
        </w:rPr>
        <w:tab/>
        <w:t>Bev Pratt, OMB/OIRA</w:t>
      </w:r>
    </w:p>
    <w:p w:rsidR="008705DE" w:rsidP="00B608E3" w14:paraId="5042FD44" w14:textId="77777777">
      <w:pPr>
        <w:spacing w:line="260" w:lineRule="atLeast"/>
        <w:rPr>
          <w:rFonts w:ascii="Times New Roman" w:hAnsi="Times New Roman" w:cs="Times New Roman"/>
          <w:sz w:val="20"/>
          <w:szCs w:val="20"/>
        </w:rPr>
      </w:pPr>
    </w:p>
    <w:p w:rsidR="008705DE" w:rsidP="00B608E3" w14:paraId="18ABE0B3" w14:textId="6228CBFE">
      <w:pPr>
        <w:spacing w:line="260" w:lineRule="atLeast"/>
        <w:rPr>
          <w:rFonts w:ascii="Times New Roman" w:hAnsi="Times New Roman" w:cs="Times New Roman"/>
          <w:sz w:val="20"/>
          <w:szCs w:val="20"/>
        </w:rPr>
      </w:pPr>
      <w:r>
        <w:rPr>
          <w:rFonts w:ascii="Times New Roman" w:hAnsi="Times New Roman" w:cs="Times New Roman"/>
          <w:sz w:val="20"/>
          <w:szCs w:val="20"/>
        </w:rPr>
        <w:t>From:</w:t>
      </w:r>
      <w:r>
        <w:rPr>
          <w:rFonts w:ascii="Times New Roman" w:hAnsi="Times New Roman" w:cs="Times New Roman"/>
          <w:sz w:val="20"/>
          <w:szCs w:val="20"/>
        </w:rPr>
        <w:tab/>
      </w:r>
      <w:r>
        <w:rPr>
          <w:rFonts w:ascii="Times New Roman" w:hAnsi="Times New Roman" w:cs="Times New Roman"/>
          <w:sz w:val="20"/>
          <w:szCs w:val="20"/>
        </w:rPr>
        <w:tab/>
        <w:t>Matt Soldner, ED/IES</w:t>
      </w:r>
    </w:p>
    <w:p w:rsidR="008705DE" w:rsidP="00B608E3" w14:paraId="24E18FD8" w14:textId="318B943A">
      <w:pPr>
        <w:spacing w:line="26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Brian Fu, ED/OPEPD/OCDO</w:t>
      </w:r>
    </w:p>
    <w:p w:rsidR="008705DE" w:rsidP="00B608E3" w14:paraId="004C357F" w14:textId="77777777">
      <w:pPr>
        <w:spacing w:line="260" w:lineRule="atLeast"/>
        <w:rPr>
          <w:rFonts w:ascii="Times New Roman" w:hAnsi="Times New Roman" w:cs="Times New Roman"/>
          <w:sz w:val="20"/>
          <w:szCs w:val="20"/>
        </w:rPr>
      </w:pPr>
    </w:p>
    <w:p w:rsidR="008705DE" w:rsidP="00B608E3" w14:paraId="36949700" w14:textId="70955B14">
      <w:pPr>
        <w:spacing w:line="260" w:lineRule="atLeast"/>
        <w:rPr>
          <w:rFonts w:ascii="Times New Roman" w:hAnsi="Times New Roman" w:cs="Times New Roman"/>
          <w:sz w:val="20"/>
          <w:szCs w:val="20"/>
        </w:rPr>
      </w:pPr>
      <w:r>
        <w:rPr>
          <w:rFonts w:ascii="Times New Roman" w:hAnsi="Times New Roman" w:cs="Times New Roman"/>
          <w:sz w:val="20"/>
          <w:szCs w:val="20"/>
        </w:rPr>
        <w:t>Subject:</w:t>
      </w:r>
      <w:r>
        <w:rPr>
          <w:rFonts w:ascii="Times New Roman" w:hAnsi="Times New Roman" w:cs="Times New Roman"/>
          <w:sz w:val="20"/>
          <w:szCs w:val="20"/>
        </w:rPr>
        <w:tab/>
      </w:r>
      <w:r>
        <w:rPr>
          <w:rFonts w:ascii="Times New Roman" w:hAnsi="Times New Roman" w:cs="Times New Roman"/>
          <w:sz w:val="20"/>
          <w:szCs w:val="20"/>
        </w:rPr>
        <w:tab/>
        <w:t>Integrated Postsecondary Education Data System (IPEDS) Collections 24-27</w:t>
      </w:r>
    </w:p>
    <w:p w:rsidR="008705DE" w:rsidP="00B608E3" w14:paraId="5B78C327" w14:textId="1A240223">
      <w:pPr>
        <w:spacing w:line="26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Change Request (OMB #1850-0582 v. 33)</w:t>
      </w:r>
    </w:p>
    <w:p w:rsidR="008705DE" w:rsidP="00B608E3" w14:paraId="37D0FC9B" w14:textId="77777777">
      <w:pPr>
        <w:spacing w:line="260" w:lineRule="atLeast"/>
        <w:rPr>
          <w:rFonts w:ascii="Times New Roman" w:hAnsi="Times New Roman" w:cs="Times New Roman"/>
          <w:sz w:val="20"/>
          <w:szCs w:val="20"/>
        </w:rPr>
      </w:pPr>
    </w:p>
    <w:p w:rsidR="008705DE" w:rsidP="00B608E3" w14:paraId="2755D72E" w14:textId="16F86FD8">
      <w:pPr>
        <w:spacing w:line="260" w:lineRule="atLeast"/>
        <w:rPr>
          <w:rFonts w:ascii="Times New Roman" w:hAnsi="Times New Roman" w:cs="Times New Roman"/>
          <w:sz w:val="20"/>
          <w:szCs w:val="20"/>
        </w:rPr>
      </w:pPr>
      <w:r>
        <w:rPr>
          <w:rFonts w:ascii="Times New Roman" w:hAnsi="Times New Roman" w:cs="Times New Roman"/>
          <w:sz w:val="20"/>
          <w:szCs w:val="20"/>
        </w:rPr>
        <w:t>I</w:t>
      </w:r>
      <w:r w:rsidRPr="00F2744B">
        <w:rPr>
          <w:rFonts w:ascii="Times New Roman" w:hAnsi="Times New Roman" w:cs="Times New Roman"/>
          <w:sz w:val="20"/>
          <w:szCs w:val="20"/>
        </w:rPr>
        <w:t>PEDS is a web-based data collection system designed to collect basic data from all postsecondary institutions in the United States and the other jurisdictions. The IPEDS data collection enables the National Center for Education Statistics (NCES) to report on key dimensions of postsecondary education such as enrollments, degrees and other awards earned, tuition and fees, average net price, student financial aid, graduation rates, student outcomes, revenues and expenditures, faculty salaries, and staff employed. The IPEDS web-based data collection system was implemented in 2000-01.</w:t>
      </w:r>
      <w:r>
        <w:rPr>
          <w:rFonts w:ascii="Times New Roman" w:hAnsi="Times New Roman" w:cs="Times New Roman"/>
          <w:sz w:val="20"/>
          <w:szCs w:val="20"/>
        </w:rPr>
        <w:t xml:space="preserve"> </w:t>
      </w:r>
      <w:r w:rsidRPr="00F2744B">
        <w:rPr>
          <w:rFonts w:ascii="Times New Roman" w:hAnsi="Times New Roman" w:cs="Times New Roman"/>
          <w:sz w:val="20"/>
          <w:szCs w:val="20"/>
        </w:rPr>
        <w:t>All Title IV institutions are required to respond to IPEDS (Section 490 of the Higher Education Amendments of 1992 [P.L. 102-325]).</w:t>
      </w:r>
    </w:p>
    <w:p w:rsidR="00F2744B" w:rsidP="00B608E3" w14:paraId="6EFBAAE0" w14:textId="77777777">
      <w:pPr>
        <w:spacing w:line="260" w:lineRule="atLeast"/>
        <w:rPr>
          <w:rFonts w:ascii="Times New Roman" w:hAnsi="Times New Roman" w:cs="Times New Roman"/>
          <w:sz w:val="20"/>
          <w:szCs w:val="20"/>
        </w:rPr>
      </w:pPr>
    </w:p>
    <w:p w:rsidR="003616D7" w:rsidP="008705DE" w14:paraId="1E6CBE6F" w14:textId="432FF15F">
      <w:pPr>
        <w:spacing w:line="260" w:lineRule="atLeast"/>
        <w:rPr>
          <w:rFonts w:ascii="Times New Roman" w:hAnsi="Times New Roman" w:cs="Times New Roman"/>
          <w:sz w:val="20"/>
          <w:szCs w:val="20"/>
        </w:rPr>
      </w:pPr>
      <w:r>
        <w:rPr>
          <w:rFonts w:ascii="Times New Roman" w:hAnsi="Times New Roman" w:cs="Times New Roman"/>
          <w:sz w:val="20"/>
          <w:szCs w:val="20"/>
        </w:rPr>
        <w:t>T</w:t>
      </w:r>
      <w:r w:rsidRPr="008705DE">
        <w:rPr>
          <w:rFonts w:ascii="Times New Roman" w:hAnsi="Times New Roman" w:cs="Times New Roman"/>
          <w:sz w:val="20"/>
          <w:szCs w:val="20"/>
        </w:rPr>
        <w:t xml:space="preserve">he </w:t>
      </w:r>
      <w:r w:rsidR="00CC52F9">
        <w:rPr>
          <w:rFonts w:ascii="Times New Roman" w:hAnsi="Times New Roman" w:cs="Times New Roman"/>
          <w:sz w:val="20"/>
          <w:szCs w:val="20"/>
        </w:rPr>
        <w:t xml:space="preserve">most recent </w:t>
      </w:r>
      <w:r w:rsidRPr="008705DE">
        <w:rPr>
          <w:rFonts w:ascii="Times New Roman" w:hAnsi="Times New Roman" w:cs="Times New Roman"/>
          <w:sz w:val="20"/>
          <w:szCs w:val="20"/>
        </w:rPr>
        <w:t xml:space="preserve">request to collect </w:t>
      </w:r>
      <w:r>
        <w:rPr>
          <w:rFonts w:ascii="Times New Roman" w:hAnsi="Times New Roman" w:cs="Times New Roman"/>
          <w:sz w:val="20"/>
          <w:szCs w:val="20"/>
        </w:rPr>
        <w:t xml:space="preserve">IPEDS </w:t>
      </w:r>
      <w:r w:rsidR="00CC52F9">
        <w:rPr>
          <w:rFonts w:ascii="Times New Roman" w:hAnsi="Times New Roman" w:cs="Times New Roman"/>
          <w:sz w:val="20"/>
          <w:szCs w:val="20"/>
        </w:rPr>
        <w:t xml:space="preserve">data </w:t>
      </w:r>
      <w:r>
        <w:rPr>
          <w:rFonts w:ascii="Times New Roman" w:hAnsi="Times New Roman" w:cs="Times New Roman"/>
          <w:sz w:val="20"/>
          <w:szCs w:val="20"/>
        </w:rPr>
        <w:t xml:space="preserve">was approved on </w:t>
      </w:r>
      <w:r w:rsidR="00152FCB">
        <w:rPr>
          <w:rFonts w:ascii="Times New Roman" w:hAnsi="Times New Roman" w:cs="Times New Roman"/>
          <w:sz w:val="20"/>
          <w:szCs w:val="20"/>
        </w:rPr>
        <w:t>August 5, 2024</w:t>
      </w:r>
      <w:r>
        <w:rPr>
          <w:rFonts w:ascii="Times New Roman" w:hAnsi="Times New Roman" w:cs="Times New Roman"/>
          <w:sz w:val="20"/>
          <w:szCs w:val="20"/>
        </w:rPr>
        <w:t xml:space="preserve"> and is due to expire on</w:t>
      </w:r>
      <w:r w:rsidR="00152FCB">
        <w:rPr>
          <w:rFonts w:ascii="Times New Roman" w:hAnsi="Times New Roman" w:cs="Times New Roman"/>
          <w:sz w:val="20"/>
          <w:szCs w:val="20"/>
        </w:rPr>
        <w:t xml:space="preserve"> August 31, 2027.</w:t>
      </w:r>
      <w:r>
        <w:rPr>
          <w:rFonts w:ascii="Times New Roman" w:hAnsi="Times New Roman" w:cs="Times New Roman"/>
          <w:sz w:val="20"/>
          <w:szCs w:val="20"/>
        </w:rPr>
        <w:t xml:space="preserve"> </w:t>
      </w:r>
      <w:r>
        <w:rPr>
          <w:rFonts w:ascii="Times New Roman" w:hAnsi="Times New Roman" w:cs="Times New Roman"/>
          <w:sz w:val="20"/>
          <w:szCs w:val="20"/>
        </w:rPr>
        <w:t>This non-substantive change requests asks to</w:t>
      </w:r>
      <w:r>
        <w:rPr>
          <w:rFonts w:ascii="Times New Roman" w:hAnsi="Times New Roman" w:cs="Times New Roman"/>
          <w:sz w:val="20"/>
          <w:szCs w:val="20"/>
        </w:rPr>
        <w:t>:</w:t>
      </w:r>
    </w:p>
    <w:p w:rsidR="003616D7" w:rsidP="008705DE" w14:paraId="6755B897" w14:textId="77777777">
      <w:pPr>
        <w:spacing w:line="260" w:lineRule="atLeast"/>
        <w:rPr>
          <w:rFonts w:ascii="Times New Roman" w:hAnsi="Times New Roman" w:cs="Times New Roman"/>
          <w:sz w:val="20"/>
          <w:szCs w:val="20"/>
        </w:rPr>
      </w:pPr>
    </w:p>
    <w:p w:rsidR="003616D7" w:rsidP="003616D7" w14:paraId="15ECD6E7" w14:textId="35309B02">
      <w:pPr>
        <w:pStyle w:val="ListParagraph"/>
        <w:numPr>
          <w:ilvl w:val="0"/>
          <w:numId w:val="1"/>
        </w:numPr>
        <w:spacing w:line="260" w:lineRule="atLeast"/>
        <w:rPr>
          <w:rFonts w:ascii="Times New Roman" w:hAnsi="Times New Roman" w:cs="Times New Roman"/>
          <w:sz w:val="20"/>
          <w:szCs w:val="20"/>
        </w:rPr>
      </w:pPr>
      <w:r>
        <w:rPr>
          <w:rFonts w:ascii="Times New Roman" w:hAnsi="Times New Roman" w:cs="Times New Roman"/>
          <w:sz w:val="20"/>
          <w:szCs w:val="20"/>
        </w:rPr>
        <w:t>R</w:t>
      </w:r>
      <w:r w:rsidRPr="003616D7" w:rsidR="008705DE">
        <w:rPr>
          <w:rFonts w:ascii="Times New Roman" w:hAnsi="Times New Roman" w:cs="Times New Roman"/>
          <w:sz w:val="20"/>
          <w:szCs w:val="20"/>
        </w:rPr>
        <w:t xml:space="preserve">emove sections </w:t>
      </w:r>
      <w:r w:rsidR="00CC52F9">
        <w:rPr>
          <w:rFonts w:ascii="Times New Roman" w:hAnsi="Times New Roman" w:cs="Times New Roman"/>
          <w:sz w:val="20"/>
          <w:szCs w:val="20"/>
        </w:rPr>
        <w:t xml:space="preserve">across several surveys (i.e., 12-Month Enrollment, Admissions, Completions, Fall Enrollment, Graduation Rates, and Human Resources) </w:t>
      </w:r>
      <w:r w:rsidRPr="003616D7" w:rsidR="008705DE">
        <w:rPr>
          <w:rFonts w:ascii="Times New Roman" w:hAnsi="Times New Roman" w:cs="Times New Roman"/>
          <w:sz w:val="20"/>
          <w:szCs w:val="20"/>
        </w:rPr>
        <w:t>that collected data on “another gender” and remove and/or revise accompanying instructions and FAQs</w:t>
      </w:r>
      <w:r w:rsidR="00CC52F9">
        <w:rPr>
          <w:rFonts w:ascii="Times New Roman" w:hAnsi="Times New Roman" w:cs="Times New Roman"/>
          <w:sz w:val="20"/>
          <w:szCs w:val="20"/>
        </w:rPr>
        <w:t xml:space="preserve"> (i.e., </w:t>
      </w:r>
      <w:r w:rsidR="002A6947">
        <w:rPr>
          <w:rFonts w:ascii="Times New Roman" w:hAnsi="Times New Roman" w:cs="Times New Roman"/>
          <w:sz w:val="20"/>
          <w:szCs w:val="20"/>
        </w:rPr>
        <w:t>IPEDS Keyholder Handbook, IPEDS Glossary)</w:t>
      </w:r>
      <w:r w:rsidRPr="003616D7" w:rsidR="008705DE">
        <w:rPr>
          <w:rFonts w:ascii="Times New Roman" w:hAnsi="Times New Roman" w:cs="Times New Roman"/>
          <w:sz w:val="20"/>
          <w:szCs w:val="20"/>
        </w:rPr>
        <w:t xml:space="preserve"> that referenced those sections</w:t>
      </w:r>
      <w:r>
        <w:rPr>
          <w:rFonts w:ascii="Times New Roman" w:hAnsi="Times New Roman" w:cs="Times New Roman"/>
          <w:sz w:val="20"/>
          <w:szCs w:val="20"/>
        </w:rPr>
        <w:t>,</w:t>
      </w:r>
      <w:r w:rsidRPr="003616D7" w:rsidR="008705DE">
        <w:rPr>
          <w:rFonts w:ascii="Times New Roman" w:hAnsi="Times New Roman" w:cs="Times New Roman"/>
          <w:sz w:val="20"/>
          <w:szCs w:val="20"/>
        </w:rPr>
        <w:t xml:space="preserve"> and </w:t>
      </w:r>
    </w:p>
    <w:p w:rsidR="003616D7" w:rsidP="003616D7" w14:paraId="3F524430" w14:textId="77777777">
      <w:pPr>
        <w:pStyle w:val="ListParagraph"/>
        <w:spacing w:line="260" w:lineRule="atLeast"/>
        <w:rPr>
          <w:rFonts w:ascii="Times New Roman" w:hAnsi="Times New Roman" w:cs="Times New Roman"/>
          <w:sz w:val="20"/>
          <w:szCs w:val="20"/>
        </w:rPr>
      </w:pPr>
    </w:p>
    <w:p w:rsidR="003616D7" w:rsidP="003616D7" w14:paraId="53A01697" w14:textId="77777777">
      <w:pPr>
        <w:pStyle w:val="ListParagraph"/>
        <w:numPr>
          <w:ilvl w:val="0"/>
          <w:numId w:val="1"/>
        </w:numPr>
        <w:spacing w:line="260" w:lineRule="atLeast"/>
        <w:rPr>
          <w:rFonts w:ascii="Times New Roman" w:hAnsi="Times New Roman" w:cs="Times New Roman"/>
          <w:sz w:val="20"/>
          <w:szCs w:val="20"/>
        </w:rPr>
      </w:pPr>
      <w:r>
        <w:rPr>
          <w:rFonts w:ascii="Times New Roman" w:hAnsi="Times New Roman" w:cs="Times New Roman"/>
          <w:sz w:val="20"/>
          <w:szCs w:val="20"/>
        </w:rPr>
        <w:t>C</w:t>
      </w:r>
      <w:r w:rsidRPr="003616D7" w:rsidR="008705DE">
        <w:rPr>
          <w:rFonts w:ascii="Times New Roman" w:hAnsi="Times New Roman" w:cs="Times New Roman"/>
          <w:sz w:val="20"/>
          <w:szCs w:val="20"/>
        </w:rPr>
        <w:t xml:space="preserve">hange all references of “gender” to “sex.” This change is to comply with President Donald Trump’s executive order (EO) 14168 titled </w:t>
      </w:r>
      <w:r w:rsidRPr="003616D7" w:rsidR="008705DE">
        <w:rPr>
          <w:rFonts w:ascii="Times New Roman" w:hAnsi="Times New Roman" w:cs="Times New Roman"/>
          <w:i/>
          <w:iCs/>
          <w:sz w:val="20"/>
          <w:szCs w:val="20"/>
        </w:rPr>
        <w:t>Defending Women From Gender Ideology Extremism and Restoring Biological Truth to the Federal Government</w:t>
      </w:r>
      <w:r w:rsidRPr="003616D7" w:rsidR="008705DE">
        <w:rPr>
          <w:rFonts w:ascii="Times New Roman" w:hAnsi="Times New Roman" w:cs="Times New Roman"/>
          <w:sz w:val="20"/>
          <w:szCs w:val="20"/>
        </w:rPr>
        <w:t xml:space="preserve"> issued January 20, 2025. </w:t>
      </w:r>
    </w:p>
    <w:p w:rsidR="009851E7" w:rsidP="009851E7" w14:paraId="66F09EB4" w14:textId="77777777">
      <w:pPr>
        <w:spacing w:line="260" w:lineRule="atLeast"/>
        <w:rPr>
          <w:rFonts w:ascii="Times New Roman" w:hAnsi="Times New Roman" w:cs="Times New Roman"/>
          <w:sz w:val="20"/>
          <w:szCs w:val="20"/>
        </w:rPr>
      </w:pPr>
    </w:p>
    <w:p w:rsidR="008705DE" w:rsidP="009851E7" w14:paraId="05FCBD70" w14:textId="69330FC3">
      <w:pPr>
        <w:spacing w:line="260" w:lineRule="atLeast"/>
        <w:rPr>
          <w:rFonts w:ascii="Times New Roman" w:hAnsi="Times New Roman" w:cs="Times New Roman"/>
          <w:sz w:val="20"/>
          <w:szCs w:val="20"/>
        </w:rPr>
      </w:pPr>
      <w:r w:rsidRPr="009851E7">
        <w:rPr>
          <w:rFonts w:ascii="Times New Roman" w:hAnsi="Times New Roman" w:cs="Times New Roman"/>
          <w:sz w:val="20"/>
          <w:szCs w:val="20"/>
        </w:rPr>
        <w:t>There are no expected changes to respondent burden or cost to the federal government.</w:t>
      </w:r>
    </w:p>
    <w:p w:rsidR="00AB2E6D" w:rsidP="009851E7" w14:paraId="27A10519" w14:textId="77777777">
      <w:pPr>
        <w:spacing w:line="260" w:lineRule="atLeast"/>
        <w:rPr>
          <w:rFonts w:ascii="Times New Roman" w:hAnsi="Times New Roman" w:cs="Times New Roman"/>
          <w:sz w:val="20"/>
          <w:szCs w:val="20"/>
        </w:rPr>
      </w:pPr>
    </w:p>
    <w:p w:rsidR="00AB2E6D" w:rsidRPr="009851E7" w:rsidP="009851E7" w14:paraId="1FCE5571" w14:textId="76B7A414">
      <w:pPr>
        <w:spacing w:line="260" w:lineRule="atLeast"/>
        <w:rPr>
          <w:rFonts w:ascii="Times New Roman" w:hAnsi="Times New Roman" w:cs="Times New Roman"/>
          <w:sz w:val="20"/>
          <w:szCs w:val="20"/>
        </w:rPr>
      </w:pPr>
      <w:r>
        <w:rPr>
          <w:rFonts w:ascii="Times New Roman" w:hAnsi="Times New Roman" w:cs="Times New Roman"/>
          <w:sz w:val="20"/>
          <w:szCs w:val="20"/>
        </w:rPr>
        <w:t xml:space="preserve">If you have any questions about this requested change or require additional documentation of the proposed changes described above, please reach out to Matthew Soldner at </w:t>
      </w:r>
      <w:hyperlink r:id="rId8" w:history="1">
        <w:r w:rsidRPr="00EE37F9">
          <w:rPr>
            <w:rStyle w:val="Hyperlink"/>
            <w:rFonts w:ascii="Times New Roman" w:hAnsi="Times New Roman" w:cs="Times New Roman"/>
            <w:sz w:val="20"/>
            <w:szCs w:val="20"/>
          </w:rPr>
          <w:t>matthew.soldner@ed.gov</w:t>
        </w:r>
      </w:hyperlink>
      <w:r>
        <w:rPr>
          <w:rFonts w:ascii="Times New Roman" w:hAnsi="Times New Roman" w:cs="Times New Roman"/>
          <w:sz w:val="20"/>
          <w:szCs w:val="20"/>
        </w:rPr>
        <w:t xml:space="preserve">. </w:t>
      </w:r>
    </w:p>
    <w:p w:rsidR="008705DE" w:rsidP="00B608E3" w14:paraId="33EFC424" w14:textId="77777777">
      <w:pPr>
        <w:spacing w:line="260" w:lineRule="atLeast"/>
        <w:rPr>
          <w:rFonts w:ascii="Times New Roman" w:hAnsi="Times New Roman" w:cs="Times New Roman"/>
          <w:sz w:val="20"/>
          <w:szCs w:val="20"/>
        </w:rPr>
      </w:pPr>
    </w:p>
    <w:p w:rsidR="008705DE" w:rsidRPr="008705DE" w:rsidP="00B608E3" w14:paraId="2E3884B0" w14:textId="25556420">
      <w:pPr>
        <w:spacing w:line="260" w:lineRule="atLeast"/>
        <w:rPr>
          <w:rFonts w:ascii="Times New Roman" w:hAnsi="Times New Roman" w:cs="Times New Roman"/>
          <w:sz w:val="20"/>
          <w:szCs w:val="20"/>
        </w:rPr>
      </w:pPr>
    </w:p>
    <w:sectPr w:rsidSect="007F7ADD">
      <w:headerReference w:type="even" r:id="rId9"/>
      <w:headerReference w:type="default" r:id="rId10"/>
      <w:footerReference w:type="even" r:id="rId11"/>
      <w:headerReference w:type="first" r:id="rId12"/>
      <w:pgSz w:w="12240" w:h="15840"/>
      <w:pgMar w:top="2160" w:right="2160" w:bottom="2160" w:left="2160" w:header="144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0D9" w14:paraId="7FA0A955" w14:textId="77777777">
    <w:pPr>
      <w:pStyle w:val="Footer"/>
    </w:pPr>
    <w:sdt>
      <w:sdtPr>
        <w:id w:val="1045336119"/>
        <w:showingPlcHdr/>
        <w:richText/>
        <w:temporary/>
      </w:sdtPr>
      <w:sdtContent>
        <w:r>
          <w:t>[Type text]</w:t>
        </w:r>
      </w:sdtContent>
    </w:sdt>
    <w:r>
      <w:ptab w:relativeTo="margin" w:alignment="center" w:leader="none"/>
    </w:r>
    <w:sdt>
      <w:sdtPr>
        <w:id w:val="-62494706"/>
        <w:showingPlcHdr/>
        <w:richText/>
        <w:temporary/>
      </w:sdtPr>
      <w:sdtContent>
        <w:r>
          <w:t>[Type text]</w:t>
        </w:r>
      </w:sdtContent>
    </w:sdt>
    <w:r>
      <w:ptab w:relativeTo="margin" w:alignment="right" w:leader="none"/>
    </w:r>
    <w:sdt>
      <w:sdtPr>
        <w:id w:val="1006787599"/>
        <w:showingPlcHdr/>
        <w:richText/>
        <w:temporary/>
      </w:sdtPr>
      <w:sdtContent>
        <w:r>
          <w:t>[Type text]</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Ind w:w="-1152" w:type="dxa"/>
      <w:tblBorders>
        <w:insideV w:val="single" w:sz="4" w:space="0" w:color="auto"/>
      </w:tblBorders>
      <w:tblLook w:val="04A0"/>
    </w:tblPr>
    <w:tblGrid>
      <w:gridCol w:w="1152"/>
      <w:gridCol w:w="6768"/>
    </w:tblGrid>
    <w:tr w14:paraId="1457E848" w14:textId="77777777" w:rsidTr="00176CFC">
      <w:tblPrEx>
        <w:tblW w:w="5000" w:type="pct"/>
        <w:tblInd w:w="-1152" w:type="dxa"/>
        <w:tblBorders>
          <w:insideV w:val="single" w:sz="4" w:space="0" w:color="auto"/>
        </w:tblBorders>
        <w:tblLook w:val="04A0"/>
      </w:tblPrEx>
      <w:tc>
        <w:tcPr>
          <w:tcW w:w="1152" w:type="dxa"/>
        </w:tcPr>
        <w:p w:rsidR="00D770D9" w:rsidRPr="0088634D" w:rsidP="00176CFC" w14:paraId="11794E0D" w14:textId="77777777">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1</w:t>
          </w:r>
          <w:r w:rsidRPr="0088634D">
            <w:rPr>
              <w:rFonts w:ascii="Cambria" w:hAnsi="Cambria"/>
            </w:rPr>
            <w:fldChar w:fldCharType="end"/>
          </w:r>
        </w:p>
      </w:tc>
      <w:tc>
        <w:tcPr>
          <w:tcW w:w="0" w:type="auto"/>
          <w:noWrap/>
        </w:tcPr>
        <w:p w:rsidR="00D770D9" w:rsidRPr="0088634D" w:rsidP="00176CFC" w14:paraId="75B3F8AC" w14:textId="77777777">
          <w:pPr>
            <w:pStyle w:val="Header"/>
            <w:rPr>
              <w:rFonts w:ascii="Cambria" w:hAnsi="Cambria"/>
            </w:rPr>
          </w:pPr>
          <w:sdt>
            <w:sdtPr>
              <w:rPr>
                <w:rFonts w:ascii="Cambria" w:hAnsi="Cambria"/>
              </w:rPr>
              <w:id w:val="999315369"/>
              <w:showingPlcHdr/>
              <w:richText/>
              <w:temporary/>
            </w:sdtPr>
            <w:sdtContent>
              <w:r w:rsidRPr="0088634D">
                <w:rPr>
                  <w:rFonts w:ascii="Cambria" w:hAnsi="Cambria"/>
                </w:rPr>
                <w:t>[Type text]</w:t>
              </w:r>
            </w:sdtContent>
          </w:sdt>
        </w:p>
      </w:tc>
    </w:tr>
  </w:tbl>
  <w:p w:rsidR="00D770D9" w14:paraId="0B76C7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0D9" w:rsidP="003C431F" w14:paraId="415C98E2" w14:textId="77777777">
    <w:pPr>
      <w:pStyle w:val="Header"/>
      <w:tabs>
        <w:tab w:val="left" w:pos="9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EFE" w14:paraId="2DC8F84E" w14:textId="77777777">
    <w:pPr>
      <w:pStyle w:val="Header"/>
    </w:pPr>
    <w:r>
      <w:rPr>
        <w:noProof/>
      </w:rPr>
      <w:drawing>
        <wp:anchor distT="0" distB="0" distL="114300" distR="114300" simplePos="0" relativeHeight="251658240" behindDoc="1" locked="0" layoutInCell="1" allowOverlap="1">
          <wp:simplePos x="0" y="0"/>
          <wp:positionH relativeFrom="column">
            <wp:posOffset>-1390650</wp:posOffset>
          </wp:positionH>
          <wp:positionV relativeFrom="paragraph">
            <wp:posOffset>-904875</wp:posOffset>
          </wp:positionV>
          <wp:extent cx="7772305" cy="10058278"/>
          <wp:effectExtent l="0" t="0" r="63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ES_Letterhead_Live_Text_RGB.pdf"/>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7772305" cy="100582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333EA"/>
    <w:multiLevelType w:val="hybridMultilevel"/>
    <w:tmpl w:val="DD84A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072F34"/>
    <w:multiLevelType w:val="hybridMultilevel"/>
    <w:tmpl w:val="525E76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0985655">
    <w:abstractNumId w:val="1"/>
  </w:num>
  <w:num w:numId="2" w16cid:durableId="95055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defaultTabStop w:val="720"/>
  <w:drawingGridHorizontalSpacing w:val="936"/>
  <w:drawingGridVerticalSpacing w:val="10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DE"/>
    <w:rsid w:val="00082438"/>
    <w:rsid w:val="0010611D"/>
    <w:rsid w:val="00152FCB"/>
    <w:rsid w:val="00176CFC"/>
    <w:rsid w:val="001B3E58"/>
    <w:rsid w:val="001C3BE0"/>
    <w:rsid w:val="002105EC"/>
    <w:rsid w:val="0021210E"/>
    <w:rsid w:val="002739E9"/>
    <w:rsid w:val="00282971"/>
    <w:rsid w:val="002A6947"/>
    <w:rsid w:val="003234E2"/>
    <w:rsid w:val="003616D7"/>
    <w:rsid w:val="003C2DA1"/>
    <w:rsid w:val="003C431F"/>
    <w:rsid w:val="004058E4"/>
    <w:rsid w:val="00422BF1"/>
    <w:rsid w:val="00451451"/>
    <w:rsid w:val="00483512"/>
    <w:rsid w:val="004D1DB9"/>
    <w:rsid w:val="00536E02"/>
    <w:rsid w:val="00554B90"/>
    <w:rsid w:val="005570F3"/>
    <w:rsid w:val="005A07EA"/>
    <w:rsid w:val="005D36B7"/>
    <w:rsid w:val="005E6534"/>
    <w:rsid w:val="00657E06"/>
    <w:rsid w:val="006F44C0"/>
    <w:rsid w:val="007102B5"/>
    <w:rsid w:val="00735917"/>
    <w:rsid w:val="00771FD9"/>
    <w:rsid w:val="007F270E"/>
    <w:rsid w:val="007F7ADD"/>
    <w:rsid w:val="00816EFE"/>
    <w:rsid w:val="00824FD8"/>
    <w:rsid w:val="0083355E"/>
    <w:rsid w:val="008705DE"/>
    <w:rsid w:val="00874D6B"/>
    <w:rsid w:val="0088634D"/>
    <w:rsid w:val="009520BB"/>
    <w:rsid w:val="00955E09"/>
    <w:rsid w:val="009851E7"/>
    <w:rsid w:val="009B4E28"/>
    <w:rsid w:val="009D1F42"/>
    <w:rsid w:val="00A3300F"/>
    <w:rsid w:val="00A6688D"/>
    <w:rsid w:val="00A72AE2"/>
    <w:rsid w:val="00A832A1"/>
    <w:rsid w:val="00AB2E6D"/>
    <w:rsid w:val="00AE0D46"/>
    <w:rsid w:val="00B2033A"/>
    <w:rsid w:val="00B42711"/>
    <w:rsid w:val="00B608E3"/>
    <w:rsid w:val="00B678DD"/>
    <w:rsid w:val="00B82421"/>
    <w:rsid w:val="00BA0183"/>
    <w:rsid w:val="00C755A0"/>
    <w:rsid w:val="00C812DE"/>
    <w:rsid w:val="00C821CC"/>
    <w:rsid w:val="00CC4305"/>
    <w:rsid w:val="00CC52F9"/>
    <w:rsid w:val="00D357F9"/>
    <w:rsid w:val="00D40F25"/>
    <w:rsid w:val="00D46EBC"/>
    <w:rsid w:val="00D70324"/>
    <w:rsid w:val="00D770D9"/>
    <w:rsid w:val="00D9351F"/>
    <w:rsid w:val="00D93F1A"/>
    <w:rsid w:val="00DC1382"/>
    <w:rsid w:val="00DC3AAD"/>
    <w:rsid w:val="00DD657C"/>
    <w:rsid w:val="00E82E4F"/>
    <w:rsid w:val="00EE37F9"/>
    <w:rsid w:val="00F2744B"/>
    <w:rsid w:val="00F7555E"/>
    <w:rsid w:val="00F75A2C"/>
    <w:rsid w:val="00FA1B1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6B732783"/>
  <w15:docId w15:val="{AFDE3FA5-73D3-4DE0-B417-87C4C0AC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51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3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0324"/>
    <w:rPr>
      <w:rFonts w:ascii="Lucida Grande" w:hAnsi="Lucida Grande" w:cs="Lucida Grande"/>
      <w:sz w:val="18"/>
      <w:szCs w:val="18"/>
    </w:rPr>
  </w:style>
  <w:style w:type="paragraph" w:styleId="Header">
    <w:name w:val="header"/>
    <w:basedOn w:val="Normal"/>
    <w:link w:val="HeaderChar"/>
    <w:uiPriority w:val="99"/>
    <w:unhideWhenUsed/>
    <w:rsid w:val="00D70324"/>
    <w:pPr>
      <w:tabs>
        <w:tab w:val="center" w:pos="4320"/>
        <w:tab w:val="right" w:pos="8640"/>
      </w:tabs>
    </w:pPr>
  </w:style>
  <w:style w:type="character" w:customStyle="1" w:styleId="HeaderChar">
    <w:name w:val="Header Char"/>
    <w:basedOn w:val="DefaultParagraphFont"/>
    <w:link w:val="Header"/>
    <w:uiPriority w:val="99"/>
    <w:rsid w:val="00D70324"/>
  </w:style>
  <w:style w:type="paragraph" w:styleId="Footer">
    <w:name w:val="footer"/>
    <w:basedOn w:val="Normal"/>
    <w:link w:val="FooterChar"/>
    <w:uiPriority w:val="99"/>
    <w:unhideWhenUsed/>
    <w:rsid w:val="00D70324"/>
    <w:pPr>
      <w:tabs>
        <w:tab w:val="center" w:pos="4320"/>
        <w:tab w:val="right" w:pos="8640"/>
      </w:tabs>
    </w:pPr>
  </w:style>
  <w:style w:type="character" w:customStyle="1" w:styleId="FooterChar">
    <w:name w:val="Footer Char"/>
    <w:basedOn w:val="DefaultParagraphFont"/>
    <w:link w:val="Footer"/>
    <w:uiPriority w:val="99"/>
    <w:rsid w:val="00D70324"/>
  </w:style>
  <w:style w:type="character" w:customStyle="1" w:styleId="Heading1Char">
    <w:name w:val="Heading 1 Char"/>
    <w:basedOn w:val="DefaultParagraphFont"/>
    <w:link w:val="Heading1"/>
    <w:uiPriority w:val="9"/>
    <w:rsid w:val="00483512"/>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9B4E28"/>
  </w:style>
  <w:style w:type="character" w:customStyle="1" w:styleId="FootnoteTextChar">
    <w:name w:val="Footnote Text Char"/>
    <w:basedOn w:val="DefaultParagraphFont"/>
    <w:link w:val="FootnoteText"/>
    <w:uiPriority w:val="99"/>
    <w:rsid w:val="009B4E28"/>
  </w:style>
  <w:style w:type="character" w:styleId="FootnoteReference">
    <w:name w:val="footnote reference"/>
    <w:basedOn w:val="DefaultParagraphFont"/>
    <w:uiPriority w:val="99"/>
    <w:unhideWhenUsed/>
    <w:rsid w:val="009B4E28"/>
    <w:rPr>
      <w:vertAlign w:val="superscript"/>
    </w:rPr>
  </w:style>
  <w:style w:type="paragraph" w:styleId="ListParagraph">
    <w:name w:val="List Paragraph"/>
    <w:basedOn w:val="Normal"/>
    <w:uiPriority w:val="34"/>
    <w:qFormat/>
    <w:rsid w:val="003616D7"/>
    <w:pPr>
      <w:ind w:left="720"/>
      <w:contextualSpacing/>
    </w:pPr>
  </w:style>
  <w:style w:type="character" w:styleId="Hyperlink">
    <w:name w:val="Hyperlink"/>
    <w:basedOn w:val="DefaultParagraphFont"/>
    <w:uiPriority w:val="99"/>
    <w:unhideWhenUsed/>
    <w:rsid w:val="00A832A1"/>
    <w:rPr>
      <w:color w:val="0000FF" w:themeColor="hyperlink"/>
      <w:u w:val="single"/>
    </w:rPr>
  </w:style>
  <w:style w:type="character" w:styleId="UnresolvedMention">
    <w:name w:val="Unresolved Mention"/>
    <w:basedOn w:val="DefaultParagraphFont"/>
    <w:uiPriority w:val="99"/>
    <w:semiHidden/>
    <w:unhideWhenUsed/>
    <w:rsid w:val="00A8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tthew.soldner@ed.gov"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atthew.Soldner\OneDrive%20-%20U.S.%20Department%20of%20Education\_Templates\IES_Letterhead_Template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C5D4E-C5EF-42E8-8264-DE53FE0F5F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B173CC-42A6-4564-A884-5A075504357F}">
  <ds:schemaRefs>
    <ds:schemaRef ds:uri="http://schemas.openxmlformats.org/officeDocument/2006/bibliography"/>
  </ds:schemaRefs>
</ds:datastoreItem>
</file>

<file path=customXml/itemProps3.xml><?xml version="1.0" encoding="utf-8"?>
<ds:datastoreItem xmlns:ds="http://schemas.openxmlformats.org/officeDocument/2006/customXml" ds:itemID="{95806E92-7E21-4ABB-9ED9-5CC9531A6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5BFF4-74AD-4A06-AC88-FD3D7B7FB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IES_Letterhead_Template3</Template>
  <TotalTime>32</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CGHNYC</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Soldner (IES)</dc:creator>
  <cp:lastModifiedBy>Matthew Soldner (IES)</cp:lastModifiedBy>
  <cp:revision>11</cp:revision>
  <cp:lastPrinted>2020-01-22T13:32:00Z</cp:lastPrinted>
  <dcterms:created xsi:type="dcterms:W3CDTF">2025-04-23T16:30:00Z</dcterms:created>
  <dcterms:modified xsi:type="dcterms:W3CDTF">2025-04-23T18:41:00Z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ies>
</file>