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5E6C" w:rsidP="00E05E6C" w14:paraId="666F5955" w14:textId="6D7A5599">
      <w:pPr>
        <w:keepNext/>
        <w:keepLines/>
        <w:spacing w:after="0"/>
        <w:jc w:val="center"/>
        <w:rPr>
          <w:rFonts w:cs="Arial"/>
          <w:szCs w:val="22"/>
        </w:rPr>
      </w:pPr>
      <w:r>
        <w:rPr>
          <w:rFonts w:cs="Arial"/>
          <w:noProof/>
          <w:szCs w:val="22"/>
        </w:rPr>
        <w:drawing>
          <wp:inline distT="0" distB="0" distL="0" distR="0">
            <wp:extent cx="2446655" cy="8229600"/>
            <wp:effectExtent l="0" t="0" r="0" b="0"/>
            <wp:docPr id="1693131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1782"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6655" cy="8229600"/>
                    </a:xfrm>
                    <a:prstGeom prst="rect">
                      <a:avLst/>
                    </a:prstGeom>
                    <a:noFill/>
                    <a:ln>
                      <a:noFill/>
                    </a:ln>
                  </pic:spPr>
                </pic:pic>
              </a:graphicData>
            </a:graphic>
          </wp:inline>
        </w:drawing>
      </w:r>
    </w:p>
    <w:p w:rsidR="00E05E6C" w:rsidP="00E05E6C" w14:paraId="58C2F801" w14:textId="77777777">
      <w:pPr>
        <w:spacing w:after="0"/>
        <w:rPr>
          <w:rFonts w:cs="Arial"/>
          <w:szCs w:val="22"/>
        </w:rPr>
      </w:pPr>
    </w:p>
    <w:p w:rsidR="00E05E6C" w:rsidP="00E05E6C" w14:paraId="4AB12E4E" w14:textId="494DC9B7">
      <w:pPr>
        <w:keepNext/>
        <w:keepLines/>
        <w:spacing w:after="0"/>
        <w:rPr>
          <w:rFonts w:cs="Arial"/>
          <w:szCs w:val="22"/>
        </w:rPr>
      </w:pPr>
      <w:r>
        <w:rPr>
          <w:rFonts w:cs="Arial"/>
          <w:szCs w:val="22"/>
        </w:rPr>
        <w:t xml:space="preserve">Revised </w:t>
      </w:r>
      <w:r w:rsidR="00217761">
        <w:rPr>
          <w:rFonts w:cs="Arial"/>
          <w:szCs w:val="22"/>
        </w:rPr>
        <w:t>Non-Disclosure Agreement (</w:t>
      </w:r>
      <w:r>
        <w:rPr>
          <w:rFonts w:cs="Arial"/>
          <w:szCs w:val="22"/>
        </w:rPr>
        <w:t>NDA</w:t>
      </w:r>
      <w:r w:rsidR="00217761">
        <w:rPr>
          <w:rFonts w:cs="Arial"/>
          <w:szCs w:val="22"/>
        </w:rPr>
        <w:t>)</w:t>
      </w:r>
      <w:r>
        <w:rPr>
          <w:rFonts w:cs="Arial"/>
          <w:szCs w:val="22"/>
        </w:rPr>
        <w:t xml:space="preserve"> terms:</w:t>
      </w:r>
    </w:p>
    <w:p w:rsidR="00E05E6C" w:rsidP="00E05E6C" w14:paraId="0A4A4E6A" w14:textId="77777777">
      <w:pPr>
        <w:keepNext/>
        <w:keepLines/>
        <w:spacing w:after="0"/>
        <w:rPr>
          <w:rFonts w:cs="Arial"/>
          <w:szCs w:val="22"/>
        </w:rPr>
      </w:pPr>
    </w:p>
    <w:p w:rsidR="00E05E6C" w:rsidP="00E05E6C" w14:paraId="5FAEF772" w14:textId="77777777">
      <w:pPr>
        <w:pStyle w:val="Heading4"/>
        <w:spacing w:before="120"/>
      </w:pPr>
      <w:r>
        <w:t>GENERIC NON-DISCLOSURE AGREEMENT</w:t>
      </w:r>
      <w:r w:rsidRPr="00144A09">
        <w:t xml:space="preserve"> FOR A</w:t>
      </w:r>
      <w:r>
        <w:br/>
        <w:t xml:space="preserve">COMPUTER SAFETY CODE OF THE </w:t>
      </w:r>
      <w:r w:rsidRPr="00144A09">
        <w:t xml:space="preserve">U.S. </w:t>
      </w:r>
      <w:r>
        <w:t>NUCLEAR REGULATORY COMMISSION</w:t>
      </w:r>
    </w:p>
    <w:p w:rsidR="00E05E6C" w:rsidP="00E05E6C" w14:paraId="5657C06E" w14:textId="03B2728A">
      <w:r>
        <w:t>I understand</w:t>
      </w:r>
      <w:r>
        <w:rPr>
          <w:spacing w:val="-15"/>
        </w:rPr>
        <w:t xml:space="preserve"> </w:t>
      </w:r>
      <w:r>
        <w:t>that</w:t>
      </w:r>
      <w:r>
        <w:rPr>
          <w:spacing w:val="-8"/>
        </w:rPr>
        <w:t xml:space="preserve"> </w:t>
      </w:r>
      <w:r>
        <w:t>the</w:t>
      </w:r>
      <w:r>
        <w:rPr>
          <w:spacing w:val="-8"/>
        </w:rPr>
        <w:t xml:space="preserve"> </w:t>
      </w:r>
      <w:r>
        <w:t>conditions</w:t>
      </w:r>
      <w:r>
        <w:rPr>
          <w:spacing w:val="-13"/>
        </w:rPr>
        <w:t xml:space="preserve"> </w:t>
      </w:r>
      <w:r>
        <w:t>for</w:t>
      </w:r>
      <w:r>
        <w:rPr>
          <w:spacing w:val="-3"/>
        </w:rPr>
        <w:t xml:space="preserve"> </w:t>
      </w:r>
      <w:r>
        <w:t>receiving</w:t>
      </w:r>
      <w:r>
        <w:rPr>
          <w:spacing w:val="-10"/>
        </w:rPr>
        <w:t xml:space="preserve"> the MACCS Code Suite </w:t>
      </w:r>
      <w:r>
        <w:t>are</w:t>
      </w:r>
      <w:r>
        <w:rPr>
          <w:spacing w:val="-6"/>
        </w:rPr>
        <w:t xml:space="preserve"> </w:t>
      </w:r>
      <w:r>
        <w:t>as</w:t>
      </w:r>
      <w:r>
        <w:rPr>
          <w:spacing w:val="-5"/>
        </w:rPr>
        <w:t xml:space="preserve"> </w:t>
      </w:r>
      <w:r>
        <w:t>follows:</w:t>
      </w:r>
    </w:p>
    <w:p w:rsidR="00E05E6C" w:rsidRPr="002A09B9" w:rsidP="00E05E6C" w14:paraId="7F7E2B00" w14:textId="37B7CCCB">
      <w:pPr>
        <w:tabs>
          <w:tab w:val="left" w:pos="720"/>
          <w:tab w:val="left" w:pos="1440"/>
        </w:tabs>
        <w:ind w:left="720" w:hanging="720"/>
        <w:rPr>
          <w:rFonts w:eastAsia="Arial"/>
        </w:rPr>
      </w:pPr>
      <w:r w:rsidRPr="002A09B9">
        <w:rPr>
          <w:rFonts w:eastAsia="Arial"/>
        </w:rPr>
        <w:t>1.</w:t>
      </w:r>
      <w:r>
        <w:rPr>
          <w:rFonts w:eastAsia="Arial"/>
        </w:rPr>
        <w:tab/>
      </w:r>
      <w:r w:rsidRPr="00712AA1">
        <w:rPr>
          <w:rFonts w:eastAsia="Arial"/>
          <w:bCs/>
        </w:rPr>
        <w:t>I understand</w:t>
      </w:r>
      <w:r w:rsidRPr="002A09B9">
        <w:rPr>
          <w:rFonts w:eastAsia="Arial"/>
          <w:spacing w:val="-12"/>
        </w:rPr>
        <w:t xml:space="preserve"> </w:t>
      </w:r>
      <w:r w:rsidRPr="002A09B9">
        <w:rPr>
          <w:rFonts w:eastAsia="Arial"/>
        </w:rPr>
        <w:t>that</w:t>
      </w:r>
      <w:r w:rsidRPr="002A09B9">
        <w:rPr>
          <w:rFonts w:eastAsia="Arial"/>
          <w:spacing w:val="-5"/>
        </w:rPr>
        <w:t xml:space="preserve"> </w:t>
      </w:r>
      <w:r w:rsidRPr="002A09B9">
        <w:rPr>
          <w:rFonts w:eastAsia="Arial"/>
        </w:rPr>
        <w:t>the</w:t>
      </w:r>
      <w:r w:rsidRPr="002A09B9">
        <w:rPr>
          <w:rFonts w:eastAsia="Arial"/>
          <w:spacing w:val="-3"/>
        </w:rPr>
        <w:t xml:space="preserve"> </w:t>
      </w:r>
      <w:r w:rsidRPr="002A09B9">
        <w:rPr>
          <w:rFonts w:eastAsia="Arial"/>
        </w:rPr>
        <w:t>above</w:t>
      </w:r>
      <w:r w:rsidRPr="002A09B9">
        <w:rPr>
          <w:rFonts w:eastAsia="Arial"/>
          <w:spacing w:val="-6"/>
        </w:rPr>
        <w:t xml:space="preserve"> </w:t>
      </w:r>
      <w:r w:rsidRPr="002A09B9">
        <w:rPr>
          <w:rFonts w:eastAsia="Arial"/>
        </w:rPr>
        <w:t>stated</w:t>
      </w:r>
      <w:r w:rsidRPr="002A09B9">
        <w:rPr>
          <w:rFonts w:eastAsia="Arial"/>
          <w:spacing w:val="-6"/>
        </w:rPr>
        <w:t xml:space="preserve"> </w:t>
      </w:r>
      <w:r w:rsidRPr="002A09B9">
        <w:rPr>
          <w:rFonts w:eastAsia="Arial"/>
        </w:rPr>
        <w:t>code</w:t>
      </w:r>
      <w:r w:rsidRPr="002A09B9">
        <w:rPr>
          <w:rFonts w:eastAsia="Arial"/>
          <w:spacing w:val="-5"/>
        </w:rPr>
        <w:t xml:space="preserve"> </w:t>
      </w:r>
      <w:r w:rsidRPr="002A09B9">
        <w:rPr>
          <w:rFonts w:eastAsia="Arial"/>
        </w:rPr>
        <w:t>is</w:t>
      </w:r>
      <w:r w:rsidRPr="002A09B9">
        <w:rPr>
          <w:rFonts w:eastAsia="Arial"/>
          <w:spacing w:val="-2"/>
        </w:rPr>
        <w:t xml:space="preserve"> </w:t>
      </w:r>
      <w:r w:rsidRPr="002A09B9">
        <w:rPr>
          <w:rFonts w:eastAsia="Arial"/>
        </w:rPr>
        <w:t>the</w:t>
      </w:r>
      <w:r w:rsidRPr="002A09B9">
        <w:rPr>
          <w:rFonts w:eastAsia="Arial"/>
          <w:spacing w:val="-3"/>
        </w:rPr>
        <w:t xml:space="preserve"> </w:t>
      </w:r>
      <w:r w:rsidRPr="002A09B9">
        <w:rPr>
          <w:rFonts w:eastAsia="Arial"/>
        </w:rPr>
        <w:t>result</w:t>
      </w:r>
      <w:r w:rsidRPr="002A09B9">
        <w:rPr>
          <w:rFonts w:eastAsia="Arial"/>
          <w:spacing w:val="-5"/>
        </w:rPr>
        <w:t xml:space="preserve"> </w:t>
      </w:r>
      <w:r w:rsidRPr="002A09B9">
        <w:rPr>
          <w:rFonts w:eastAsia="Arial"/>
        </w:rPr>
        <w:t>of</w:t>
      </w:r>
      <w:r w:rsidRPr="002A09B9">
        <w:rPr>
          <w:rFonts w:eastAsia="Arial"/>
          <w:spacing w:val="-3"/>
        </w:rPr>
        <w:t xml:space="preserve"> </w:t>
      </w:r>
      <w:r w:rsidRPr="002A09B9">
        <w:rPr>
          <w:rFonts w:eastAsia="Arial"/>
        </w:rPr>
        <w:t>work</w:t>
      </w:r>
      <w:r w:rsidRPr="002A09B9">
        <w:rPr>
          <w:rFonts w:eastAsia="Arial"/>
          <w:spacing w:val="-5"/>
        </w:rPr>
        <w:t xml:space="preserve"> </w:t>
      </w:r>
      <w:r w:rsidRPr="002A09B9">
        <w:rPr>
          <w:rFonts w:eastAsia="Arial"/>
        </w:rPr>
        <w:t>sponsored</w:t>
      </w:r>
      <w:r w:rsidRPr="002A09B9">
        <w:rPr>
          <w:rFonts w:eastAsia="Arial"/>
          <w:spacing w:val="-10"/>
        </w:rPr>
        <w:t xml:space="preserve"> </w:t>
      </w:r>
      <w:r w:rsidRPr="002A09B9">
        <w:rPr>
          <w:rFonts w:eastAsia="Arial"/>
        </w:rPr>
        <w:t>by</w:t>
      </w:r>
      <w:r w:rsidRPr="002A09B9">
        <w:rPr>
          <w:rFonts w:eastAsia="Arial"/>
          <w:spacing w:val="-2"/>
        </w:rPr>
        <w:t xml:space="preserve"> </w:t>
      </w:r>
      <w:r w:rsidRPr="002A09B9">
        <w:rPr>
          <w:rFonts w:eastAsia="Arial"/>
        </w:rPr>
        <w:t>an agency</w:t>
      </w:r>
      <w:r w:rsidRPr="002A09B9">
        <w:rPr>
          <w:rFonts w:eastAsia="Arial"/>
          <w:spacing w:val="-7"/>
        </w:rPr>
        <w:t xml:space="preserve"> </w:t>
      </w:r>
      <w:r w:rsidRPr="002A09B9">
        <w:rPr>
          <w:rFonts w:eastAsia="Arial"/>
        </w:rPr>
        <w:t>of</w:t>
      </w:r>
      <w:r w:rsidRPr="002A09B9">
        <w:rPr>
          <w:rFonts w:eastAsia="Arial"/>
          <w:spacing w:val="-2"/>
        </w:rPr>
        <w:t xml:space="preserve"> </w:t>
      </w:r>
      <w:r w:rsidRPr="002A09B9">
        <w:rPr>
          <w:rFonts w:eastAsia="Arial"/>
        </w:rPr>
        <w:t>the</w:t>
      </w:r>
      <w:r w:rsidRPr="002A09B9">
        <w:rPr>
          <w:rFonts w:eastAsia="Arial"/>
          <w:spacing w:val="-3"/>
        </w:rPr>
        <w:t xml:space="preserve"> </w:t>
      </w:r>
      <w:r w:rsidRPr="002A09B9">
        <w:rPr>
          <w:rFonts w:eastAsia="Arial"/>
        </w:rPr>
        <w:t>United</w:t>
      </w:r>
      <w:r w:rsidRPr="002A09B9">
        <w:rPr>
          <w:rFonts w:eastAsia="Arial"/>
          <w:spacing w:val="-6"/>
        </w:rPr>
        <w:t xml:space="preserve"> </w:t>
      </w:r>
      <w:r w:rsidRPr="002A09B9">
        <w:rPr>
          <w:rFonts w:eastAsia="Arial"/>
        </w:rPr>
        <w:t>States</w:t>
      </w:r>
      <w:r w:rsidRPr="002A09B9">
        <w:rPr>
          <w:rFonts w:eastAsia="Arial"/>
          <w:spacing w:val="-6"/>
        </w:rPr>
        <w:t xml:space="preserve"> </w:t>
      </w:r>
      <w:r w:rsidRPr="002A09B9">
        <w:rPr>
          <w:rFonts w:eastAsia="Arial"/>
        </w:rPr>
        <w:t>Gover</w:t>
      </w:r>
      <w:r w:rsidRPr="002A09B9">
        <w:rPr>
          <w:rFonts w:eastAsia="Arial"/>
          <w:spacing w:val="1"/>
        </w:rPr>
        <w:t>n</w:t>
      </w:r>
      <w:r w:rsidRPr="002A09B9">
        <w:rPr>
          <w:rFonts w:eastAsia="Arial"/>
        </w:rPr>
        <w:t>ment</w:t>
      </w:r>
      <w:r w:rsidRPr="002A09B9">
        <w:rPr>
          <w:rFonts w:eastAsia="Arial"/>
          <w:spacing w:val="-12"/>
        </w:rPr>
        <w:t xml:space="preserve"> </w:t>
      </w:r>
      <w:r w:rsidRPr="002A09B9">
        <w:rPr>
          <w:rFonts w:eastAsia="Arial"/>
        </w:rPr>
        <w:t>and</w:t>
      </w:r>
      <w:r w:rsidRPr="002A09B9">
        <w:rPr>
          <w:rFonts w:eastAsia="Arial"/>
          <w:spacing w:val="-4"/>
        </w:rPr>
        <w:t xml:space="preserve"> </w:t>
      </w:r>
      <w:r w:rsidRPr="002A09B9">
        <w:rPr>
          <w:rFonts w:eastAsia="Arial"/>
        </w:rPr>
        <w:t>recognizes</w:t>
      </w:r>
      <w:r w:rsidRPr="002A09B9">
        <w:rPr>
          <w:rFonts w:eastAsia="Arial"/>
          <w:spacing w:val="-11"/>
        </w:rPr>
        <w:t xml:space="preserve"> </w:t>
      </w:r>
      <w:r w:rsidRPr="002A09B9">
        <w:rPr>
          <w:rFonts w:eastAsia="Arial"/>
        </w:rPr>
        <w:t>t</w:t>
      </w:r>
      <w:r w:rsidRPr="002A09B9">
        <w:rPr>
          <w:rFonts w:eastAsia="Arial"/>
          <w:spacing w:val="-1"/>
        </w:rPr>
        <w:t>h</w:t>
      </w:r>
      <w:r w:rsidRPr="002A09B9">
        <w:rPr>
          <w:rFonts w:eastAsia="Arial"/>
        </w:rPr>
        <w:t>at</w:t>
      </w:r>
      <w:r w:rsidRPr="002A09B9">
        <w:rPr>
          <w:rFonts w:eastAsia="Arial"/>
          <w:spacing w:val="-4"/>
        </w:rPr>
        <w:t xml:space="preserve"> </w:t>
      </w:r>
      <w:r w:rsidRPr="002A09B9">
        <w:rPr>
          <w:rFonts w:eastAsia="Arial"/>
        </w:rPr>
        <w:t>neither</w:t>
      </w:r>
      <w:r w:rsidRPr="002A09B9">
        <w:rPr>
          <w:rFonts w:eastAsia="Arial"/>
          <w:spacing w:val="-7"/>
        </w:rPr>
        <w:t xml:space="preserve"> </w:t>
      </w:r>
      <w:r w:rsidRPr="002A09B9">
        <w:rPr>
          <w:rFonts w:eastAsia="Arial"/>
        </w:rPr>
        <w:t>t</w:t>
      </w:r>
      <w:r w:rsidRPr="002A09B9">
        <w:rPr>
          <w:rFonts w:eastAsia="Arial"/>
          <w:spacing w:val="-1"/>
        </w:rPr>
        <w:t>h</w:t>
      </w:r>
      <w:r w:rsidRPr="002A09B9">
        <w:rPr>
          <w:rFonts w:eastAsia="Arial"/>
        </w:rPr>
        <w:t>e</w:t>
      </w:r>
      <w:r w:rsidRPr="002A09B9">
        <w:rPr>
          <w:rFonts w:eastAsia="Arial"/>
          <w:spacing w:val="-3"/>
        </w:rPr>
        <w:t xml:space="preserve"> </w:t>
      </w:r>
      <w:r w:rsidRPr="002A09B9">
        <w:rPr>
          <w:rFonts w:eastAsia="Arial"/>
        </w:rPr>
        <w:t>United</w:t>
      </w:r>
      <w:r w:rsidRPr="002A09B9">
        <w:rPr>
          <w:rFonts w:eastAsia="Arial"/>
          <w:spacing w:val="-6"/>
        </w:rPr>
        <w:t xml:space="preserve"> </w:t>
      </w:r>
      <w:r w:rsidRPr="002A09B9">
        <w:rPr>
          <w:rFonts w:eastAsia="Arial"/>
        </w:rPr>
        <w:t>States Gover</w:t>
      </w:r>
      <w:r w:rsidRPr="002A09B9">
        <w:rPr>
          <w:rFonts w:eastAsia="Arial"/>
          <w:spacing w:val="1"/>
        </w:rPr>
        <w:t>n</w:t>
      </w:r>
      <w:r w:rsidRPr="002A09B9">
        <w:rPr>
          <w:rFonts w:eastAsia="Arial"/>
        </w:rPr>
        <w:t>ment</w:t>
      </w:r>
      <w:r w:rsidRPr="002A09B9">
        <w:rPr>
          <w:rFonts w:eastAsia="Arial"/>
          <w:spacing w:val="-11"/>
        </w:rPr>
        <w:t xml:space="preserve"> </w:t>
      </w:r>
      <w:r w:rsidRPr="002A09B9">
        <w:rPr>
          <w:rFonts w:eastAsia="Arial"/>
        </w:rPr>
        <w:t>nor</w:t>
      </w:r>
      <w:r w:rsidRPr="002A09B9">
        <w:rPr>
          <w:rFonts w:eastAsia="Arial"/>
          <w:spacing w:val="-3"/>
        </w:rPr>
        <w:t xml:space="preserve"> </w:t>
      </w:r>
      <w:r w:rsidRPr="002A09B9">
        <w:rPr>
          <w:rFonts w:eastAsia="Arial"/>
        </w:rPr>
        <w:t>any</w:t>
      </w:r>
      <w:r w:rsidRPr="002A09B9">
        <w:rPr>
          <w:rFonts w:eastAsia="Arial"/>
          <w:spacing w:val="-4"/>
        </w:rPr>
        <w:t xml:space="preserve"> </w:t>
      </w:r>
      <w:r w:rsidRPr="002A09B9">
        <w:rPr>
          <w:rFonts w:eastAsia="Arial"/>
        </w:rPr>
        <w:t>agency</w:t>
      </w:r>
      <w:r w:rsidRPr="002A09B9">
        <w:rPr>
          <w:rFonts w:eastAsia="Arial"/>
          <w:spacing w:val="-7"/>
        </w:rPr>
        <w:t xml:space="preserve"> </w:t>
      </w:r>
      <w:r w:rsidRPr="002A09B9">
        <w:rPr>
          <w:rFonts w:eastAsia="Arial"/>
        </w:rPr>
        <w:t>thereof,</w:t>
      </w:r>
      <w:r w:rsidRPr="002A09B9">
        <w:rPr>
          <w:rFonts w:eastAsia="Arial"/>
          <w:spacing w:val="-7"/>
        </w:rPr>
        <w:t xml:space="preserve"> </w:t>
      </w:r>
      <w:r w:rsidRPr="002A09B9">
        <w:rPr>
          <w:rFonts w:eastAsia="Arial"/>
        </w:rPr>
        <w:t>nor</w:t>
      </w:r>
      <w:r w:rsidRPr="002A09B9">
        <w:rPr>
          <w:rFonts w:eastAsia="Arial"/>
          <w:spacing w:val="-3"/>
        </w:rPr>
        <w:t xml:space="preserve"> </w:t>
      </w:r>
      <w:r w:rsidRPr="002A09B9">
        <w:rPr>
          <w:rFonts w:eastAsia="Arial"/>
        </w:rPr>
        <w:t>any</w:t>
      </w:r>
      <w:r w:rsidRPr="002A09B9">
        <w:rPr>
          <w:rFonts w:eastAsia="Arial"/>
          <w:spacing w:val="-4"/>
        </w:rPr>
        <w:t xml:space="preserve"> </w:t>
      </w:r>
      <w:r w:rsidRPr="002A09B9">
        <w:rPr>
          <w:rFonts w:eastAsia="Arial"/>
        </w:rPr>
        <w:t>of</w:t>
      </w:r>
      <w:r w:rsidRPr="002A09B9">
        <w:rPr>
          <w:rFonts w:eastAsia="Arial"/>
          <w:spacing w:val="-2"/>
        </w:rPr>
        <w:t xml:space="preserve"> </w:t>
      </w:r>
      <w:r w:rsidRPr="002A09B9">
        <w:rPr>
          <w:rFonts w:eastAsia="Arial"/>
        </w:rPr>
        <w:t>their</w:t>
      </w:r>
      <w:r w:rsidRPr="002A09B9">
        <w:rPr>
          <w:rFonts w:eastAsia="Arial"/>
          <w:spacing w:val="-4"/>
        </w:rPr>
        <w:t xml:space="preserve"> </w:t>
      </w:r>
      <w:r w:rsidRPr="002A09B9">
        <w:rPr>
          <w:rFonts w:eastAsia="Arial"/>
        </w:rPr>
        <w:t>employ</w:t>
      </w:r>
      <w:r w:rsidRPr="002A09B9">
        <w:rPr>
          <w:rFonts w:eastAsia="Arial"/>
          <w:spacing w:val="2"/>
        </w:rPr>
        <w:t>e</w:t>
      </w:r>
      <w:r w:rsidRPr="002A09B9">
        <w:rPr>
          <w:rFonts w:eastAsia="Arial"/>
        </w:rPr>
        <w:t>es</w:t>
      </w:r>
      <w:r w:rsidRPr="002A09B9">
        <w:rPr>
          <w:rFonts w:eastAsia="Arial"/>
          <w:spacing w:val="-11"/>
        </w:rPr>
        <w:t xml:space="preserve"> </w:t>
      </w:r>
      <w:r w:rsidRPr="002A09B9">
        <w:rPr>
          <w:rFonts w:eastAsia="Arial"/>
        </w:rPr>
        <w:t>makes</w:t>
      </w:r>
      <w:r w:rsidRPr="002A09B9">
        <w:rPr>
          <w:rFonts w:eastAsia="Arial"/>
          <w:spacing w:val="-6"/>
        </w:rPr>
        <w:t xml:space="preserve"> </w:t>
      </w:r>
      <w:r w:rsidRPr="002A09B9">
        <w:rPr>
          <w:rFonts w:eastAsia="Arial"/>
          <w:spacing w:val="-1"/>
        </w:rPr>
        <w:t>a</w:t>
      </w:r>
      <w:r w:rsidRPr="002A09B9">
        <w:rPr>
          <w:rFonts w:eastAsia="Arial"/>
        </w:rPr>
        <w:t>ny</w:t>
      </w:r>
      <w:r w:rsidRPr="002A09B9">
        <w:rPr>
          <w:rFonts w:eastAsia="Arial"/>
          <w:spacing w:val="-4"/>
        </w:rPr>
        <w:t xml:space="preserve"> </w:t>
      </w:r>
      <w:r w:rsidRPr="002A09B9">
        <w:rPr>
          <w:rFonts w:eastAsia="Arial"/>
        </w:rPr>
        <w:t>warran</w:t>
      </w:r>
      <w:r w:rsidRPr="002A09B9">
        <w:rPr>
          <w:rFonts w:eastAsia="Arial"/>
          <w:spacing w:val="1"/>
        </w:rPr>
        <w:t>t</w:t>
      </w:r>
      <w:r w:rsidRPr="002A09B9">
        <w:rPr>
          <w:rFonts w:eastAsia="Arial"/>
        </w:rPr>
        <w:t>y, expressed</w:t>
      </w:r>
      <w:r w:rsidRPr="002A09B9">
        <w:rPr>
          <w:rFonts w:eastAsia="Arial"/>
          <w:spacing w:val="-10"/>
        </w:rPr>
        <w:t xml:space="preserve"> </w:t>
      </w:r>
      <w:r w:rsidRPr="002A09B9">
        <w:rPr>
          <w:rFonts w:eastAsia="Arial"/>
        </w:rPr>
        <w:t>or</w:t>
      </w:r>
      <w:r w:rsidRPr="002A09B9">
        <w:rPr>
          <w:rFonts w:eastAsia="Arial"/>
          <w:spacing w:val="-2"/>
        </w:rPr>
        <w:t xml:space="preserve"> </w:t>
      </w:r>
      <w:r w:rsidRPr="002A09B9">
        <w:rPr>
          <w:rFonts w:eastAsia="Arial"/>
        </w:rPr>
        <w:t>implied,</w:t>
      </w:r>
      <w:r w:rsidRPr="002A09B9">
        <w:rPr>
          <w:rFonts w:eastAsia="Arial"/>
          <w:spacing w:val="-8"/>
        </w:rPr>
        <w:t xml:space="preserve"> </w:t>
      </w:r>
      <w:r w:rsidRPr="002A09B9">
        <w:rPr>
          <w:rFonts w:eastAsia="Arial"/>
        </w:rPr>
        <w:t>or</w:t>
      </w:r>
      <w:r w:rsidRPr="002A09B9">
        <w:rPr>
          <w:rFonts w:eastAsia="Arial"/>
          <w:spacing w:val="-2"/>
        </w:rPr>
        <w:t xml:space="preserve"> </w:t>
      </w:r>
      <w:r w:rsidRPr="002A09B9">
        <w:rPr>
          <w:rFonts w:eastAsia="Arial"/>
        </w:rPr>
        <w:t>assumes</w:t>
      </w:r>
      <w:r w:rsidRPr="002A09B9">
        <w:rPr>
          <w:rFonts w:eastAsia="Arial"/>
          <w:spacing w:val="-9"/>
        </w:rPr>
        <w:t xml:space="preserve"> </w:t>
      </w:r>
      <w:r w:rsidRPr="002A09B9">
        <w:rPr>
          <w:rFonts w:eastAsia="Arial"/>
        </w:rPr>
        <w:t>a</w:t>
      </w:r>
      <w:r w:rsidRPr="002A09B9">
        <w:rPr>
          <w:rFonts w:eastAsia="Arial"/>
          <w:spacing w:val="-1"/>
        </w:rPr>
        <w:t>n</w:t>
      </w:r>
      <w:r w:rsidRPr="002A09B9">
        <w:rPr>
          <w:rFonts w:eastAsia="Arial"/>
        </w:rPr>
        <w:t>y</w:t>
      </w:r>
      <w:r w:rsidRPr="002A09B9">
        <w:rPr>
          <w:rFonts w:eastAsia="Arial"/>
          <w:spacing w:val="-4"/>
        </w:rPr>
        <w:t xml:space="preserve"> </w:t>
      </w:r>
      <w:r w:rsidRPr="002A09B9">
        <w:rPr>
          <w:rFonts w:eastAsia="Arial"/>
        </w:rPr>
        <w:t>legal</w:t>
      </w:r>
      <w:r w:rsidRPr="002A09B9">
        <w:rPr>
          <w:rFonts w:eastAsia="Arial"/>
          <w:spacing w:val="-5"/>
        </w:rPr>
        <w:t xml:space="preserve"> </w:t>
      </w:r>
      <w:r w:rsidRPr="002A09B9">
        <w:rPr>
          <w:rFonts w:eastAsia="Arial"/>
        </w:rPr>
        <w:t>l</w:t>
      </w:r>
      <w:r w:rsidRPr="002A09B9">
        <w:rPr>
          <w:rFonts w:eastAsia="Arial"/>
          <w:spacing w:val="1"/>
        </w:rPr>
        <w:t>i</w:t>
      </w:r>
      <w:r w:rsidRPr="002A09B9">
        <w:rPr>
          <w:rFonts w:eastAsia="Arial"/>
        </w:rPr>
        <w:t>ability</w:t>
      </w:r>
      <w:r w:rsidRPr="002A09B9">
        <w:rPr>
          <w:rFonts w:eastAsia="Arial"/>
          <w:spacing w:val="-7"/>
        </w:rPr>
        <w:t xml:space="preserve"> </w:t>
      </w:r>
      <w:r w:rsidRPr="002A09B9">
        <w:rPr>
          <w:rFonts w:eastAsia="Arial"/>
        </w:rPr>
        <w:t>or</w:t>
      </w:r>
      <w:r w:rsidRPr="002A09B9">
        <w:rPr>
          <w:rFonts w:eastAsia="Arial"/>
          <w:spacing w:val="-2"/>
        </w:rPr>
        <w:t xml:space="preserve"> </w:t>
      </w:r>
      <w:r w:rsidRPr="002A09B9">
        <w:rPr>
          <w:rFonts w:eastAsia="Arial"/>
        </w:rPr>
        <w:t>responsibility</w:t>
      </w:r>
      <w:r w:rsidRPr="002A09B9">
        <w:rPr>
          <w:rFonts w:eastAsia="Arial"/>
          <w:spacing w:val="-13"/>
        </w:rPr>
        <w:t xml:space="preserve"> </w:t>
      </w:r>
      <w:r w:rsidRPr="002A09B9">
        <w:rPr>
          <w:rFonts w:eastAsia="Arial"/>
        </w:rPr>
        <w:t>for</w:t>
      </w:r>
      <w:r w:rsidRPr="002A09B9">
        <w:rPr>
          <w:rFonts w:eastAsia="Arial"/>
          <w:spacing w:val="-3"/>
        </w:rPr>
        <w:t xml:space="preserve"> </w:t>
      </w:r>
      <w:r w:rsidRPr="002A09B9">
        <w:rPr>
          <w:rFonts w:eastAsia="Arial"/>
        </w:rPr>
        <w:t>any</w:t>
      </w:r>
      <w:r w:rsidRPr="002A09B9">
        <w:rPr>
          <w:rFonts w:eastAsia="Arial"/>
          <w:spacing w:val="-4"/>
        </w:rPr>
        <w:t xml:space="preserve"> third party’s </w:t>
      </w:r>
      <w:r w:rsidRPr="002A09B9">
        <w:rPr>
          <w:rFonts w:eastAsia="Arial"/>
        </w:rPr>
        <w:t>use,</w:t>
      </w:r>
      <w:r w:rsidRPr="002A09B9">
        <w:rPr>
          <w:rFonts w:eastAsia="Arial"/>
          <w:spacing w:val="-4"/>
        </w:rPr>
        <w:t xml:space="preserve"> </w:t>
      </w:r>
      <w:r w:rsidRPr="002A09B9">
        <w:rPr>
          <w:rFonts w:eastAsia="Arial"/>
        </w:rPr>
        <w:t>or</w:t>
      </w:r>
      <w:r w:rsidRPr="002A09B9">
        <w:rPr>
          <w:rFonts w:eastAsia="Arial"/>
          <w:spacing w:val="-2"/>
        </w:rPr>
        <w:t xml:space="preserve"> </w:t>
      </w:r>
      <w:r w:rsidRPr="002A09B9">
        <w:rPr>
          <w:rFonts w:eastAsia="Arial"/>
        </w:rPr>
        <w:t>the results</w:t>
      </w:r>
      <w:r w:rsidRPr="002A09B9">
        <w:rPr>
          <w:rFonts w:eastAsia="Arial"/>
          <w:spacing w:val="-6"/>
        </w:rPr>
        <w:t xml:space="preserve"> </w:t>
      </w:r>
      <w:r w:rsidRPr="002A09B9">
        <w:rPr>
          <w:rFonts w:eastAsia="Arial"/>
        </w:rPr>
        <w:t>of</w:t>
      </w:r>
      <w:r w:rsidRPr="002A09B9">
        <w:rPr>
          <w:rFonts w:eastAsia="Arial"/>
          <w:spacing w:val="-3"/>
        </w:rPr>
        <w:t xml:space="preserve"> </w:t>
      </w:r>
      <w:r w:rsidRPr="002A09B9">
        <w:rPr>
          <w:rFonts w:eastAsia="Arial"/>
        </w:rPr>
        <w:t>s</w:t>
      </w:r>
      <w:r w:rsidRPr="002A09B9">
        <w:rPr>
          <w:rFonts w:eastAsia="Arial"/>
          <w:spacing w:val="-1"/>
        </w:rPr>
        <w:t>u</w:t>
      </w:r>
      <w:r w:rsidRPr="002A09B9">
        <w:rPr>
          <w:rFonts w:eastAsia="Arial"/>
        </w:rPr>
        <w:t>ch</w:t>
      </w:r>
      <w:r w:rsidRPr="002A09B9">
        <w:rPr>
          <w:rFonts w:eastAsia="Arial"/>
          <w:spacing w:val="-5"/>
        </w:rPr>
        <w:t xml:space="preserve"> </w:t>
      </w:r>
      <w:r w:rsidRPr="002A09B9">
        <w:rPr>
          <w:rFonts w:eastAsia="Arial"/>
        </w:rPr>
        <w:t>use,</w:t>
      </w:r>
      <w:r w:rsidRPr="002A09B9">
        <w:rPr>
          <w:rFonts w:eastAsia="Arial"/>
          <w:spacing w:val="-4"/>
        </w:rPr>
        <w:t xml:space="preserve"> </w:t>
      </w:r>
      <w:r w:rsidRPr="002A09B9">
        <w:rPr>
          <w:rFonts w:eastAsia="Arial"/>
        </w:rPr>
        <w:t>or</w:t>
      </w:r>
      <w:r w:rsidRPr="002A09B9">
        <w:rPr>
          <w:rFonts w:eastAsia="Arial"/>
          <w:spacing w:val="-2"/>
        </w:rPr>
        <w:t xml:space="preserve"> </w:t>
      </w:r>
      <w:r w:rsidRPr="002A09B9">
        <w:rPr>
          <w:rFonts w:eastAsia="Arial"/>
        </w:rPr>
        <w:t>of</w:t>
      </w:r>
      <w:r w:rsidRPr="002A09B9">
        <w:rPr>
          <w:rFonts w:eastAsia="Arial"/>
          <w:spacing w:val="-3"/>
        </w:rPr>
        <w:t xml:space="preserve"> </w:t>
      </w:r>
      <w:r w:rsidRPr="002A09B9">
        <w:rPr>
          <w:rFonts w:eastAsia="Arial"/>
        </w:rPr>
        <w:t>any</w:t>
      </w:r>
      <w:r w:rsidRPr="002A09B9">
        <w:rPr>
          <w:rFonts w:eastAsia="Arial"/>
          <w:spacing w:val="-4"/>
        </w:rPr>
        <w:t xml:space="preserve"> </w:t>
      </w:r>
      <w:r w:rsidRPr="002A09B9">
        <w:rPr>
          <w:rFonts w:eastAsia="Arial"/>
        </w:rPr>
        <w:t>inform</w:t>
      </w:r>
      <w:r w:rsidRPr="002A09B9">
        <w:rPr>
          <w:rFonts w:eastAsia="Arial"/>
          <w:spacing w:val="1"/>
        </w:rPr>
        <w:t>a</w:t>
      </w:r>
      <w:r w:rsidRPr="002A09B9">
        <w:rPr>
          <w:rFonts w:eastAsia="Arial"/>
        </w:rPr>
        <w:t>tion,</w:t>
      </w:r>
      <w:r w:rsidRPr="002A09B9">
        <w:rPr>
          <w:rFonts w:eastAsia="Arial"/>
          <w:spacing w:val="-11"/>
        </w:rPr>
        <w:t xml:space="preserve"> </w:t>
      </w:r>
      <w:r w:rsidRPr="002A09B9">
        <w:rPr>
          <w:rFonts w:eastAsia="Arial"/>
        </w:rPr>
        <w:t>produc</w:t>
      </w:r>
      <w:r w:rsidRPr="002A09B9">
        <w:rPr>
          <w:rFonts w:eastAsia="Arial"/>
          <w:spacing w:val="-1"/>
        </w:rPr>
        <w:t>t</w:t>
      </w:r>
      <w:r w:rsidRPr="002A09B9">
        <w:rPr>
          <w:rFonts w:eastAsia="Arial"/>
        </w:rPr>
        <w:t>,</w:t>
      </w:r>
      <w:r w:rsidRPr="002A09B9">
        <w:rPr>
          <w:rFonts w:eastAsia="Arial"/>
          <w:spacing w:val="-8"/>
        </w:rPr>
        <w:t xml:space="preserve"> </w:t>
      </w:r>
      <w:r w:rsidRPr="002A09B9">
        <w:rPr>
          <w:rFonts w:eastAsia="Arial"/>
        </w:rPr>
        <w:t>or</w:t>
      </w:r>
      <w:r w:rsidRPr="002A09B9">
        <w:rPr>
          <w:rFonts w:eastAsia="Arial"/>
          <w:spacing w:val="-2"/>
        </w:rPr>
        <w:t xml:space="preserve"> </w:t>
      </w:r>
      <w:r w:rsidRPr="002A09B9">
        <w:rPr>
          <w:rFonts w:eastAsia="Arial"/>
        </w:rPr>
        <w:t>process</w:t>
      </w:r>
      <w:r w:rsidRPr="002A09B9">
        <w:rPr>
          <w:rFonts w:eastAsia="Arial"/>
          <w:spacing w:val="-9"/>
        </w:rPr>
        <w:t xml:space="preserve"> </w:t>
      </w:r>
      <w:r w:rsidRPr="002A09B9">
        <w:rPr>
          <w:rFonts w:eastAsia="Arial"/>
        </w:rPr>
        <w:t>included</w:t>
      </w:r>
      <w:r w:rsidRPr="002A09B9">
        <w:rPr>
          <w:rFonts w:eastAsia="Arial"/>
          <w:spacing w:val="-8"/>
        </w:rPr>
        <w:t xml:space="preserve"> </w:t>
      </w:r>
      <w:r w:rsidRPr="002A09B9">
        <w:rPr>
          <w:rFonts w:eastAsia="Arial"/>
        </w:rPr>
        <w:t>in</w:t>
      </w:r>
      <w:r w:rsidRPr="002A09B9">
        <w:rPr>
          <w:rFonts w:eastAsia="Arial"/>
          <w:spacing w:val="-4"/>
        </w:rPr>
        <w:t xml:space="preserve"> </w:t>
      </w:r>
      <w:r w:rsidRPr="002A09B9">
        <w:rPr>
          <w:rFonts w:eastAsia="Arial"/>
        </w:rPr>
        <w:t>or</w:t>
      </w:r>
      <w:r w:rsidRPr="002A09B9">
        <w:rPr>
          <w:rFonts w:eastAsia="Arial"/>
          <w:spacing w:val="-2"/>
        </w:rPr>
        <w:t xml:space="preserve"> </w:t>
      </w:r>
      <w:r w:rsidRPr="002A09B9">
        <w:rPr>
          <w:rFonts w:eastAsia="Arial"/>
        </w:rPr>
        <w:t>calcula</w:t>
      </w:r>
      <w:r w:rsidRPr="002A09B9">
        <w:rPr>
          <w:rFonts w:eastAsia="Arial"/>
          <w:spacing w:val="-1"/>
        </w:rPr>
        <w:t>te</w:t>
      </w:r>
      <w:r w:rsidRPr="002A09B9">
        <w:rPr>
          <w:rFonts w:eastAsia="Arial"/>
        </w:rPr>
        <w:t>d</w:t>
      </w:r>
      <w:r w:rsidRPr="002A09B9">
        <w:rPr>
          <w:rFonts w:eastAsia="Arial"/>
          <w:spacing w:val="-10"/>
        </w:rPr>
        <w:t xml:space="preserve"> </w:t>
      </w:r>
      <w:r w:rsidRPr="002A09B9">
        <w:rPr>
          <w:rFonts w:eastAsia="Arial"/>
        </w:rPr>
        <w:t>by this</w:t>
      </w:r>
      <w:r w:rsidRPr="002A09B9">
        <w:rPr>
          <w:rFonts w:eastAsia="Arial"/>
          <w:spacing w:val="-3"/>
        </w:rPr>
        <w:t xml:space="preserve"> </w:t>
      </w:r>
      <w:r w:rsidRPr="002A09B9">
        <w:rPr>
          <w:rFonts w:eastAsia="Arial"/>
        </w:rPr>
        <w:t>code,</w:t>
      </w:r>
      <w:r w:rsidRPr="002A09B9">
        <w:rPr>
          <w:rFonts w:eastAsia="Arial"/>
          <w:spacing w:val="-5"/>
        </w:rPr>
        <w:t xml:space="preserve"> </w:t>
      </w:r>
      <w:r w:rsidRPr="002A09B9">
        <w:rPr>
          <w:rFonts w:eastAsia="Arial"/>
        </w:rPr>
        <w:t>or</w:t>
      </w:r>
      <w:r w:rsidRPr="002A09B9">
        <w:rPr>
          <w:rFonts w:eastAsia="Arial"/>
          <w:spacing w:val="-3"/>
        </w:rPr>
        <w:t xml:space="preserve"> </w:t>
      </w:r>
      <w:r w:rsidRPr="002A09B9">
        <w:rPr>
          <w:rFonts w:eastAsia="Arial"/>
        </w:rPr>
        <w:t>represents</w:t>
      </w:r>
      <w:r w:rsidRPr="002A09B9">
        <w:rPr>
          <w:rFonts w:eastAsia="Arial"/>
          <w:spacing w:val="-10"/>
        </w:rPr>
        <w:t xml:space="preserve"> </w:t>
      </w:r>
      <w:r w:rsidRPr="002A09B9">
        <w:rPr>
          <w:rFonts w:eastAsia="Arial"/>
          <w:spacing w:val="-1"/>
        </w:rPr>
        <w:t>t</w:t>
      </w:r>
      <w:r w:rsidRPr="002A09B9">
        <w:rPr>
          <w:rFonts w:eastAsia="Arial"/>
        </w:rPr>
        <w:t>hat</w:t>
      </w:r>
      <w:r w:rsidRPr="002A09B9">
        <w:rPr>
          <w:rFonts w:eastAsia="Arial"/>
          <w:spacing w:val="-4"/>
        </w:rPr>
        <w:t xml:space="preserve"> </w:t>
      </w:r>
      <w:r w:rsidRPr="002A09B9">
        <w:rPr>
          <w:rFonts w:eastAsia="Arial"/>
        </w:rPr>
        <w:t>the</w:t>
      </w:r>
      <w:r w:rsidRPr="002A09B9">
        <w:rPr>
          <w:rFonts w:eastAsia="Arial"/>
          <w:spacing w:val="-3"/>
        </w:rPr>
        <w:t xml:space="preserve"> </w:t>
      </w:r>
      <w:r w:rsidRPr="002A09B9">
        <w:rPr>
          <w:rFonts w:eastAsia="Arial"/>
        </w:rPr>
        <w:t>use</w:t>
      </w:r>
      <w:r w:rsidRPr="002A09B9">
        <w:rPr>
          <w:rFonts w:eastAsia="Arial"/>
          <w:spacing w:val="-5"/>
        </w:rPr>
        <w:t xml:space="preserve"> </w:t>
      </w:r>
      <w:r w:rsidRPr="002A09B9">
        <w:rPr>
          <w:rFonts w:eastAsia="Arial"/>
        </w:rPr>
        <w:t>would</w:t>
      </w:r>
      <w:r w:rsidRPr="002A09B9">
        <w:rPr>
          <w:rFonts w:eastAsia="Arial"/>
          <w:spacing w:val="-6"/>
        </w:rPr>
        <w:t xml:space="preserve"> </w:t>
      </w:r>
      <w:r w:rsidRPr="002A09B9">
        <w:rPr>
          <w:rFonts w:eastAsia="Arial"/>
        </w:rPr>
        <w:t>not</w:t>
      </w:r>
      <w:r w:rsidRPr="002A09B9">
        <w:rPr>
          <w:rFonts w:eastAsia="Arial"/>
          <w:spacing w:val="-3"/>
        </w:rPr>
        <w:t xml:space="preserve"> </w:t>
      </w:r>
      <w:r w:rsidRPr="002A09B9">
        <w:rPr>
          <w:rFonts w:eastAsia="Arial"/>
        </w:rPr>
        <w:t>i</w:t>
      </w:r>
      <w:r w:rsidRPr="002A09B9">
        <w:rPr>
          <w:rFonts w:eastAsia="Arial"/>
          <w:spacing w:val="-1"/>
        </w:rPr>
        <w:t>n</w:t>
      </w:r>
      <w:r w:rsidRPr="002A09B9">
        <w:rPr>
          <w:rFonts w:eastAsia="Arial"/>
        </w:rPr>
        <w:t>fringe</w:t>
      </w:r>
      <w:r w:rsidRPr="002A09B9">
        <w:rPr>
          <w:rFonts w:eastAsia="Arial"/>
          <w:spacing w:val="-7"/>
        </w:rPr>
        <w:t xml:space="preserve"> </w:t>
      </w:r>
      <w:r w:rsidRPr="002A09B9">
        <w:rPr>
          <w:rFonts w:eastAsia="Arial"/>
        </w:rPr>
        <w:t>privately</w:t>
      </w:r>
      <w:r w:rsidR="00217761">
        <w:rPr>
          <w:rFonts w:eastAsia="Arial"/>
        </w:rPr>
        <w:t xml:space="preserve"> </w:t>
      </w:r>
      <w:r w:rsidRPr="002A09B9">
        <w:rPr>
          <w:rFonts w:eastAsia="Arial"/>
        </w:rPr>
        <w:t>owned</w:t>
      </w:r>
      <w:r w:rsidRPr="002A09B9">
        <w:rPr>
          <w:rFonts w:eastAsia="Arial"/>
          <w:spacing w:val="-15"/>
        </w:rPr>
        <w:t xml:space="preserve"> </w:t>
      </w:r>
      <w:r w:rsidRPr="002A09B9">
        <w:rPr>
          <w:rFonts w:eastAsia="Arial"/>
        </w:rPr>
        <w:t>rights.</w:t>
      </w:r>
    </w:p>
    <w:p w:rsidR="00E05E6C" w:rsidP="00E05E6C" w14:paraId="2644A68C" w14:textId="0F771A7F">
      <w:pPr>
        <w:tabs>
          <w:tab w:val="left" w:pos="720"/>
          <w:tab w:val="left" w:pos="1440"/>
        </w:tabs>
        <w:ind w:left="720" w:hanging="720"/>
        <w:rPr>
          <w:rFonts w:eastAsia="Arial"/>
        </w:rPr>
      </w:pPr>
      <w:r>
        <w:rPr>
          <w:rFonts w:eastAsia="Arial"/>
        </w:rPr>
        <w:t>2.</w:t>
      </w:r>
      <w:r>
        <w:rPr>
          <w:rFonts w:eastAsia="Arial"/>
        </w:rPr>
        <w:tab/>
      </w:r>
      <w:r w:rsidRPr="002A09B9">
        <w:rPr>
          <w:rFonts w:eastAsia="Arial"/>
        </w:rPr>
        <w:t xml:space="preserve">All NRC codes distributed under this Non-Disclosure Agreement are to be considered privileged information unless otherwise noted, are protected by NRC and </w:t>
      </w:r>
      <w:r>
        <w:rPr>
          <w:rFonts w:eastAsia="Arial"/>
        </w:rPr>
        <w:t>myself</w:t>
      </w:r>
      <w:r w:rsidRPr="002A09B9">
        <w:rPr>
          <w:rFonts w:eastAsia="Arial"/>
        </w:rPr>
        <w:t xml:space="preserve"> respectively, and shall be treated likewise by the Parties. They are</w:t>
      </w:r>
      <w:r>
        <w:rPr>
          <w:rFonts w:eastAsia="Arial"/>
        </w:rPr>
        <w:t>,</w:t>
      </w:r>
      <w:r w:rsidRPr="002A09B9">
        <w:rPr>
          <w:rFonts w:eastAsia="Arial"/>
        </w:rPr>
        <w:t xml:space="preserve"> in particular, subject</w:t>
      </w:r>
      <w:r w:rsidRPr="002A09B9">
        <w:rPr>
          <w:rFonts w:eastAsia="Arial"/>
        </w:rPr>
        <w:t xml:space="preserve"> to all the provisions of this Non-Disclosure Agreement prior to dissemination. The codes are subject to this protection in both object and source forms and as recorded in any media.</w:t>
      </w:r>
    </w:p>
    <w:p w:rsidR="00E05E6C" w:rsidP="00E05E6C" w14:paraId="32B612F7" w14:textId="67402358">
      <w:pPr>
        <w:tabs>
          <w:tab w:val="left" w:pos="720"/>
          <w:tab w:val="left" w:pos="1440"/>
        </w:tabs>
        <w:ind w:left="720" w:hanging="720"/>
        <w:rPr>
          <w:rFonts w:eastAsia="Arial"/>
        </w:rPr>
      </w:pPr>
      <w:r>
        <w:rPr>
          <w:rFonts w:eastAsia="Arial"/>
        </w:rPr>
        <w:t>3.</w:t>
      </w:r>
      <w:r>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Pr>
          <w:rFonts w:eastAsia="Arial" w:cs="Arial"/>
        </w:rPr>
        <w:t>not</w:t>
      </w:r>
      <w:r>
        <w:rPr>
          <w:rFonts w:eastAsia="Arial" w:cs="Arial"/>
          <w:spacing w:val="-3"/>
        </w:rPr>
        <w:t xml:space="preserve"> </w:t>
      </w:r>
      <w:r>
        <w:rPr>
          <w:rFonts w:eastAsia="Arial" w:cs="Arial"/>
        </w:rPr>
        <w:t>release</w:t>
      </w:r>
      <w:r>
        <w:rPr>
          <w:rFonts w:eastAsia="Arial" w:cs="Arial"/>
          <w:spacing w:val="-7"/>
        </w:rPr>
        <w:t xml:space="preserve"> </w:t>
      </w:r>
      <w:r>
        <w:rPr>
          <w:rFonts w:eastAsia="Arial" w:cs="Arial"/>
          <w:spacing w:val="-1"/>
        </w:rPr>
        <w:t>t</w:t>
      </w:r>
      <w:r>
        <w:rPr>
          <w:rFonts w:eastAsia="Arial" w:cs="Arial"/>
        </w:rPr>
        <w:t>his</w:t>
      </w:r>
      <w:r>
        <w:rPr>
          <w:rFonts w:eastAsia="Arial" w:cs="Arial"/>
          <w:spacing w:val="-3"/>
        </w:rPr>
        <w:t xml:space="preserve"> </w:t>
      </w:r>
      <w:r>
        <w:rPr>
          <w:rFonts w:eastAsia="Arial" w:cs="Arial"/>
        </w:rPr>
        <w:t>code</w:t>
      </w:r>
      <w:r>
        <w:rPr>
          <w:rFonts w:eastAsia="Arial" w:cs="Arial"/>
          <w:spacing w:val="-5"/>
        </w:rPr>
        <w:t xml:space="preserve"> </w:t>
      </w:r>
      <w:r>
        <w:rPr>
          <w:rFonts w:eastAsia="Arial" w:cs="Arial"/>
        </w:rPr>
        <w:t>to</w:t>
      </w:r>
      <w:r>
        <w:rPr>
          <w:rFonts w:eastAsia="Arial" w:cs="Arial"/>
          <w:spacing w:val="-3"/>
        </w:rPr>
        <w:t xml:space="preserve"> </w:t>
      </w:r>
      <w:r>
        <w:rPr>
          <w:rFonts w:eastAsia="Arial" w:cs="Arial"/>
        </w:rPr>
        <w:t>any</w:t>
      </w:r>
      <w:r>
        <w:rPr>
          <w:rFonts w:eastAsia="Arial" w:cs="Arial"/>
          <w:spacing w:val="-4"/>
        </w:rPr>
        <w:t xml:space="preserve"> </w:t>
      </w:r>
      <w:r>
        <w:rPr>
          <w:rFonts w:eastAsia="Arial" w:cs="Arial"/>
        </w:rPr>
        <w:t>third</w:t>
      </w:r>
      <w:r>
        <w:rPr>
          <w:rFonts w:eastAsia="Arial" w:cs="Arial"/>
          <w:spacing w:val="-4"/>
        </w:rPr>
        <w:t xml:space="preserve"> </w:t>
      </w:r>
      <w:r>
        <w:rPr>
          <w:rFonts w:eastAsia="Arial" w:cs="Arial"/>
        </w:rPr>
        <w:t>party</w:t>
      </w:r>
      <w:r>
        <w:rPr>
          <w:rFonts w:eastAsia="Arial" w:cs="Arial"/>
          <w:spacing w:val="-5"/>
        </w:rPr>
        <w:t>, including international offices or affiliates of my organization</w:t>
      </w:r>
      <w:r w:rsidRPr="00D922CA">
        <w:rPr>
          <w:rFonts w:eastAsia="Arial" w:cs="Arial"/>
        </w:rPr>
        <w:t>,</w:t>
      </w:r>
      <w:r>
        <w:rPr>
          <w:rFonts w:eastAsia="Arial" w:cs="Arial"/>
        </w:rPr>
        <w:t xml:space="preserve"> without</w:t>
      </w:r>
      <w:r>
        <w:rPr>
          <w:rFonts w:eastAsia="Arial" w:cs="Arial"/>
          <w:spacing w:val="-7"/>
        </w:rPr>
        <w:t xml:space="preserve"> </w:t>
      </w:r>
      <w:r>
        <w:rPr>
          <w:rFonts w:eastAsia="Arial" w:cs="Arial"/>
        </w:rPr>
        <w:t>obtaining</w:t>
      </w:r>
      <w:r>
        <w:rPr>
          <w:rFonts w:eastAsia="Arial" w:cs="Arial"/>
          <w:spacing w:val="-9"/>
        </w:rPr>
        <w:t xml:space="preserve"> </w:t>
      </w:r>
      <w:r>
        <w:rPr>
          <w:rFonts w:eastAsia="Arial" w:cs="Arial"/>
        </w:rPr>
        <w:t>pri</w:t>
      </w:r>
      <w:r>
        <w:rPr>
          <w:rFonts w:eastAsia="Arial" w:cs="Arial"/>
          <w:spacing w:val="-1"/>
        </w:rPr>
        <w:t>o</w:t>
      </w:r>
      <w:r>
        <w:rPr>
          <w:rFonts w:eastAsia="Arial" w:cs="Arial"/>
        </w:rPr>
        <w:t>r</w:t>
      </w:r>
      <w:r>
        <w:rPr>
          <w:rFonts w:eastAsia="Arial" w:cs="Arial"/>
          <w:spacing w:val="-4"/>
        </w:rPr>
        <w:t xml:space="preserve"> </w:t>
      </w:r>
      <w:r>
        <w:rPr>
          <w:rFonts w:eastAsia="Arial" w:cs="Arial"/>
        </w:rPr>
        <w:t>written permission</w:t>
      </w:r>
      <w:r>
        <w:rPr>
          <w:rFonts w:eastAsia="Arial" w:cs="Arial"/>
          <w:spacing w:val="-11"/>
        </w:rPr>
        <w:t xml:space="preserve"> </w:t>
      </w:r>
      <w:r>
        <w:rPr>
          <w:rFonts w:eastAsia="Arial" w:cs="Arial"/>
          <w:spacing w:val="-1"/>
        </w:rPr>
        <w:t>f</w:t>
      </w:r>
      <w:r>
        <w:rPr>
          <w:rFonts w:eastAsia="Arial" w:cs="Arial"/>
        </w:rPr>
        <w:t>rom</w:t>
      </w:r>
      <w:r>
        <w:rPr>
          <w:rFonts w:eastAsia="Arial" w:cs="Arial"/>
          <w:spacing w:val="-4"/>
        </w:rPr>
        <w:t xml:space="preserve"> </w:t>
      </w:r>
      <w:r>
        <w:rPr>
          <w:rFonts w:eastAsia="Arial" w:cs="Arial"/>
        </w:rPr>
        <w:t>the</w:t>
      </w:r>
      <w:r>
        <w:rPr>
          <w:rFonts w:eastAsia="Arial" w:cs="Arial"/>
          <w:spacing w:val="-3"/>
        </w:rPr>
        <w:t xml:space="preserve"> </w:t>
      </w:r>
      <w:r>
        <w:rPr>
          <w:rFonts w:eastAsia="Arial" w:cs="Arial"/>
        </w:rPr>
        <w:t>NRC,</w:t>
      </w:r>
      <w:r>
        <w:rPr>
          <w:rFonts w:eastAsia="Arial" w:cs="Arial"/>
          <w:spacing w:val="-5"/>
        </w:rPr>
        <w:t xml:space="preserve"> </w:t>
      </w:r>
      <w:r>
        <w:rPr>
          <w:rFonts w:eastAsia="Arial" w:cs="Arial"/>
        </w:rPr>
        <w:t>and</w:t>
      </w:r>
      <w:r w:rsidRPr="008C1D94">
        <w:rPr>
          <w:rFonts w:eastAsia="Arial" w:cs="Arial"/>
        </w:rPr>
        <w:t xml:space="preserve"> </w:t>
      </w:r>
      <w:r>
        <w:rPr>
          <w:rFonts w:eastAsia="Arial" w:cs="Arial"/>
        </w:rPr>
        <w:t>the</w:t>
      </w:r>
      <w:r w:rsidRPr="008C1D94">
        <w:rPr>
          <w:rFonts w:eastAsia="Arial" w:cs="Arial"/>
        </w:rPr>
        <w:t xml:space="preserve"> </w:t>
      </w:r>
      <w:r>
        <w:rPr>
          <w:rFonts w:eastAsia="Arial" w:cs="Arial"/>
        </w:rPr>
        <w:t>third</w:t>
      </w:r>
      <w:r w:rsidRPr="008C1D94">
        <w:rPr>
          <w:rFonts w:eastAsia="Arial" w:cs="Arial"/>
        </w:rPr>
        <w:t xml:space="preserve"> </w:t>
      </w:r>
      <w:r>
        <w:rPr>
          <w:rFonts w:eastAsia="Arial" w:cs="Arial"/>
        </w:rPr>
        <w:t>party</w:t>
      </w:r>
      <w:r w:rsidRPr="008C1D94">
        <w:rPr>
          <w:rFonts w:eastAsia="Arial" w:cs="Arial"/>
        </w:rPr>
        <w:t xml:space="preserve"> </w:t>
      </w:r>
      <w:r>
        <w:rPr>
          <w:rFonts w:eastAsia="Arial" w:cs="Arial"/>
        </w:rPr>
        <w:t>must</w:t>
      </w:r>
      <w:r w:rsidRPr="008C1D94">
        <w:rPr>
          <w:rFonts w:eastAsia="Arial" w:cs="Arial"/>
        </w:rPr>
        <w:t xml:space="preserve"> </w:t>
      </w:r>
      <w:r>
        <w:rPr>
          <w:rFonts w:eastAsia="Arial" w:cs="Arial"/>
        </w:rPr>
        <w:t>also</w:t>
      </w:r>
      <w:r w:rsidRPr="008C1D94">
        <w:rPr>
          <w:rFonts w:eastAsia="Arial" w:cs="Arial"/>
        </w:rPr>
        <w:t xml:space="preserve"> </w:t>
      </w:r>
      <w:r>
        <w:rPr>
          <w:rFonts w:eastAsia="Arial" w:cs="Arial"/>
        </w:rPr>
        <w:t>ob</w:t>
      </w:r>
      <w:r w:rsidRPr="008C1D94">
        <w:rPr>
          <w:rFonts w:eastAsia="Arial" w:cs="Arial"/>
        </w:rPr>
        <w:t>t</w:t>
      </w:r>
      <w:r>
        <w:rPr>
          <w:rFonts w:eastAsia="Arial" w:cs="Arial"/>
        </w:rPr>
        <w:t>ain</w:t>
      </w:r>
      <w:r w:rsidRPr="008C1D94">
        <w:rPr>
          <w:rFonts w:eastAsia="Arial" w:cs="Arial"/>
        </w:rPr>
        <w:t xml:space="preserve"> </w:t>
      </w:r>
      <w:r>
        <w:rPr>
          <w:rFonts w:eastAsia="Arial" w:cs="Arial"/>
        </w:rPr>
        <w:t>in</w:t>
      </w:r>
      <w:r w:rsidRPr="008C1D94">
        <w:rPr>
          <w:rFonts w:eastAsia="Arial" w:cs="Arial"/>
        </w:rPr>
        <w:t xml:space="preserve"> </w:t>
      </w:r>
      <w:r>
        <w:rPr>
          <w:rFonts w:eastAsia="Arial" w:cs="Arial"/>
        </w:rPr>
        <w:t>advance</w:t>
      </w:r>
      <w:r w:rsidRPr="008C1D94">
        <w:rPr>
          <w:rFonts w:eastAsia="Arial" w:cs="Arial"/>
        </w:rPr>
        <w:t xml:space="preserve"> </w:t>
      </w:r>
      <w:r>
        <w:rPr>
          <w:rFonts w:eastAsia="Arial" w:cs="Arial"/>
        </w:rPr>
        <w:t>written permission</w:t>
      </w:r>
      <w:r w:rsidRPr="008C1D94">
        <w:rPr>
          <w:rFonts w:eastAsia="Arial" w:cs="Arial"/>
        </w:rPr>
        <w:t xml:space="preserve"> f</w:t>
      </w:r>
      <w:r>
        <w:rPr>
          <w:rFonts w:eastAsia="Arial" w:cs="Arial"/>
        </w:rPr>
        <w:t>rom</w:t>
      </w:r>
      <w:r w:rsidRPr="008C1D94">
        <w:rPr>
          <w:rFonts w:eastAsia="Arial" w:cs="Arial"/>
        </w:rPr>
        <w:t xml:space="preserve"> </w:t>
      </w:r>
      <w:r>
        <w:rPr>
          <w:rFonts w:eastAsia="Arial" w:cs="Arial"/>
        </w:rPr>
        <w:t>the</w:t>
      </w:r>
      <w:r w:rsidRPr="008C1D94">
        <w:rPr>
          <w:rFonts w:eastAsia="Arial" w:cs="Arial"/>
        </w:rPr>
        <w:t xml:space="preserve"> </w:t>
      </w:r>
      <w:r>
        <w:rPr>
          <w:rFonts w:eastAsia="Arial" w:cs="Arial"/>
        </w:rPr>
        <w:t xml:space="preserve">NRC. </w:t>
      </w:r>
      <w:r w:rsidRPr="008C1D94">
        <w:rPr>
          <w:rFonts w:eastAsia="Arial" w:cs="Arial"/>
        </w:rPr>
        <w:t>Third party includes any office or affiliate of</w:t>
      </w:r>
      <w:r>
        <w:rPr>
          <w:rFonts w:eastAsia="Arial" w:cs="Arial"/>
        </w:rPr>
        <w:t xml:space="preserve"> my organization </w:t>
      </w:r>
      <w:r w:rsidRPr="008C1D94">
        <w:rPr>
          <w:rFonts w:eastAsia="Arial" w:cs="Arial"/>
        </w:rPr>
        <w:t xml:space="preserve">that </w:t>
      </w:r>
      <w:r w:rsidRPr="008C1D94">
        <w:rPr>
          <w:rFonts w:eastAsia="Arial" w:cs="Arial"/>
        </w:rPr>
        <w:t>is located in</w:t>
      </w:r>
      <w:r w:rsidRPr="008C1D94">
        <w:rPr>
          <w:rFonts w:eastAsia="Arial" w:cs="Arial"/>
        </w:rPr>
        <w:t xml:space="preserve"> a country different from the mailing address of the</w:t>
      </w:r>
      <w:r>
        <w:rPr>
          <w:rFonts w:eastAsia="Arial" w:cs="Arial"/>
        </w:rPr>
        <w:t xml:space="preserve"> </w:t>
      </w:r>
      <w:r>
        <w:rPr>
          <w:rFonts w:eastAsia="Arial" w:cs="Arial"/>
        </w:rPr>
        <w:t>signing official</w:t>
      </w:r>
      <w:r>
        <w:rPr>
          <w:rFonts w:eastAsia="Arial" w:cs="Arial"/>
        </w:rPr>
        <w:t xml:space="preserve"> for this Non-</w:t>
      </w:r>
      <w:r w:rsidRPr="008C1D94">
        <w:rPr>
          <w:rFonts w:eastAsia="Arial" w:cs="Arial"/>
        </w:rPr>
        <w:t>Disclosure Agreement.</w:t>
      </w:r>
    </w:p>
    <w:p w:rsidR="00E05E6C" w:rsidP="00E05E6C" w14:paraId="0E0259DC" w14:textId="77777777">
      <w:pPr>
        <w:tabs>
          <w:tab w:val="left" w:pos="720"/>
          <w:tab w:val="left" w:pos="1440"/>
        </w:tabs>
        <w:ind w:left="720" w:right="-140" w:hanging="720"/>
        <w:rPr>
          <w:rFonts w:eastAsia="Arial"/>
        </w:rPr>
      </w:pPr>
      <w:r>
        <w:rPr>
          <w:rFonts w:eastAsia="Arial" w:cs="Arial"/>
        </w:rPr>
        <w:t>4.</w:t>
      </w:r>
      <w:r>
        <w:rPr>
          <w:rFonts w:eastAsia="Arial" w:cs="Arial"/>
        </w:rPr>
        <w:tab/>
      </w:r>
      <w:r w:rsidRPr="00476479">
        <w:rPr>
          <w:rFonts w:eastAsia="Arial"/>
        </w:rPr>
        <w:t xml:space="preserve">Prohibited uses of the code by foreign entities include commercial </w:t>
      </w:r>
      <w:r>
        <w:rPr>
          <w:rFonts w:eastAsia="Arial"/>
        </w:rPr>
        <w:t>use i</w:t>
      </w:r>
      <w:r w:rsidRPr="00476479">
        <w:rPr>
          <w:rFonts w:eastAsia="Arial"/>
        </w:rPr>
        <w:t xml:space="preserve">n the development of a new reactor design </w:t>
      </w:r>
      <w:r>
        <w:rPr>
          <w:rFonts w:eastAsia="Arial"/>
        </w:rPr>
        <w:t xml:space="preserve">and </w:t>
      </w:r>
      <w:r w:rsidRPr="00476479">
        <w:rPr>
          <w:rFonts w:eastAsia="Arial"/>
        </w:rPr>
        <w:t>commercial use in the United States unless performed by its U.S. subsidiary</w:t>
      </w:r>
      <w:r>
        <w:rPr>
          <w:rFonts w:eastAsia="Arial"/>
        </w:rPr>
        <w:t>,</w:t>
      </w:r>
      <w:r w:rsidRPr="003A3B33">
        <w:t xml:space="preserve"> </w:t>
      </w:r>
      <w:r w:rsidRPr="003A3B33">
        <w:rPr>
          <w:rFonts w:eastAsia="Arial"/>
        </w:rPr>
        <w:t>or undisclosed uses in furtherance of its military</w:t>
      </w:r>
      <w:r w:rsidRPr="00476479">
        <w:rPr>
          <w:rFonts w:eastAsia="Arial"/>
        </w:rPr>
        <w:t>.</w:t>
      </w:r>
    </w:p>
    <w:p w:rsidR="00E05E6C" w:rsidP="00E05E6C" w14:paraId="0B3E1562" w14:textId="77777777">
      <w:pPr>
        <w:tabs>
          <w:tab w:val="left" w:pos="720"/>
          <w:tab w:val="left" w:pos="1440"/>
        </w:tabs>
        <w:ind w:left="720" w:right="-140" w:hanging="720"/>
        <w:rPr>
          <w:rFonts w:eastAsia="Arial"/>
        </w:rPr>
      </w:pPr>
      <w:r>
        <w:rPr>
          <w:rFonts w:eastAsia="Arial"/>
        </w:rPr>
        <w:t>5.</w:t>
      </w:r>
      <w:r w:rsidRPr="008311D2">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sidRPr="00476479">
        <w:rPr>
          <w:rFonts w:eastAsia="Arial"/>
        </w:rPr>
        <w:t>notify</w:t>
      </w:r>
      <w:r w:rsidRPr="00476479">
        <w:rPr>
          <w:rFonts w:eastAsia="Arial"/>
          <w:spacing w:val="-5"/>
        </w:rPr>
        <w:t xml:space="preserve"> </w:t>
      </w:r>
      <w:r w:rsidRPr="00476479">
        <w:rPr>
          <w:rFonts w:eastAsia="Arial"/>
        </w:rPr>
        <w:t>the</w:t>
      </w:r>
      <w:r w:rsidRPr="00476479">
        <w:rPr>
          <w:rFonts w:eastAsia="Arial"/>
          <w:spacing w:val="-3"/>
        </w:rPr>
        <w:t xml:space="preserve"> </w:t>
      </w:r>
      <w:r w:rsidRPr="00476479">
        <w:rPr>
          <w:rFonts w:eastAsia="Arial"/>
        </w:rPr>
        <w:t>NRC</w:t>
      </w:r>
      <w:r w:rsidRPr="00476479">
        <w:rPr>
          <w:rFonts w:eastAsia="Arial"/>
          <w:spacing w:val="-5"/>
        </w:rPr>
        <w:t xml:space="preserve"> </w:t>
      </w:r>
      <w:r w:rsidRPr="00476479">
        <w:rPr>
          <w:rFonts w:eastAsia="Arial"/>
        </w:rPr>
        <w:t>of</w:t>
      </w:r>
      <w:r w:rsidRPr="00476479">
        <w:rPr>
          <w:rFonts w:eastAsia="Arial"/>
          <w:spacing w:val="-2"/>
        </w:rPr>
        <w:t xml:space="preserve"> </w:t>
      </w:r>
      <w:r w:rsidRPr="00476479">
        <w:rPr>
          <w:rFonts w:eastAsia="Arial"/>
        </w:rPr>
        <w:t>any</w:t>
      </w:r>
      <w:r w:rsidRPr="00476479">
        <w:rPr>
          <w:rFonts w:eastAsia="Arial"/>
          <w:spacing w:val="-4"/>
        </w:rPr>
        <w:t xml:space="preserve"> </w:t>
      </w:r>
      <w:r w:rsidRPr="00476479">
        <w:rPr>
          <w:rFonts w:eastAsia="Arial"/>
          <w:spacing w:val="1"/>
        </w:rPr>
        <w:t>public</w:t>
      </w:r>
      <w:r w:rsidRPr="00476479">
        <w:rPr>
          <w:rFonts w:eastAsia="Arial"/>
          <w:spacing w:val="-7"/>
        </w:rPr>
        <w:t xml:space="preserve"> </w:t>
      </w:r>
      <w:r w:rsidRPr="00476479">
        <w:rPr>
          <w:rFonts w:eastAsia="Arial"/>
        </w:rPr>
        <w:t>safety</w:t>
      </w:r>
      <w:r w:rsidRPr="00476479">
        <w:rPr>
          <w:rFonts w:eastAsia="Arial"/>
          <w:spacing w:val="-6"/>
        </w:rPr>
        <w:t xml:space="preserve"> </w:t>
      </w:r>
      <w:r w:rsidRPr="00476479">
        <w:rPr>
          <w:rFonts w:eastAsia="Arial"/>
        </w:rPr>
        <w:t>problem</w:t>
      </w:r>
      <w:r w:rsidRPr="008311D2">
        <w:rPr>
          <w:rFonts w:eastAsia="Arial"/>
        </w:rPr>
        <w:t xml:space="preserve"> as soon as possible </w:t>
      </w:r>
      <w:r w:rsidRPr="00476479">
        <w:rPr>
          <w:rFonts w:eastAsia="Arial"/>
        </w:rPr>
        <w:t>which</w:t>
      </w:r>
      <w:r w:rsidRPr="00476479">
        <w:rPr>
          <w:rFonts w:eastAsia="Arial"/>
          <w:spacing w:val="-6"/>
        </w:rPr>
        <w:t xml:space="preserve"> </w:t>
      </w:r>
      <w:r w:rsidRPr="00476479">
        <w:rPr>
          <w:rFonts w:eastAsia="Arial"/>
        </w:rPr>
        <w:t>may</w:t>
      </w:r>
      <w:r w:rsidRPr="00476479">
        <w:rPr>
          <w:rFonts w:eastAsia="Arial"/>
          <w:spacing w:val="-4"/>
        </w:rPr>
        <w:t xml:space="preserve"> </w:t>
      </w:r>
      <w:r w:rsidRPr="00476479">
        <w:rPr>
          <w:rFonts w:eastAsia="Arial"/>
        </w:rPr>
        <w:t>be</w:t>
      </w:r>
      <w:r w:rsidRPr="00476479">
        <w:rPr>
          <w:rFonts w:eastAsia="Arial"/>
          <w:spacing w:val="-2"/>
        </w:rPr>
        <w:t xml:space="preserve"> </w:t>
      </w:r>
      <w:r w:rsidRPr="00476479">
        <w:rPr>
          <w:rFonts w:eastAsia="Arial"/>
        </w:rPr>
        <w:t xml:space="preserve">uncovered </w:t>
      </w:r>
      <w:r w:rsidRPr="00476479">
        <w:rPr>
          <w:rFonts w:eastAsia="Arial"/>
        </w:rPr>
        <w:t>through</w:t>
      </w:r>
      <w:r w:rsidRPr="00476479">
        <w:rPr>
          <w:rFonts w:eastAsia="Arial"/>
          <w:spacing w:val="-7"/>
        </w:rPr>
        <w:t xml:space="preserve"> </w:t>
      </w:r>
      <w:r w:rsidRPr="00476479">
        <w:rPr>
          <w:rFonts w:eastAsia="Arial"/>
        </w:rPr>
        <w:t>the</w:t>
      </w:r>
      <w:r w:rsidRPr="00476479">
        <w:rPr>
          <w:rFonts w:eastAsia="Arial"/>
          <w:spacing w:val="-4"/>
        </w:rPr>
        <w:t xml:space="preserve"> </w:t>
      </w:r>
      <w:r w:rsidRPr="00476479">
        <w:rPr>
          <w:rFonts w:eastAsia="Arial"/>
        </w:rPr>
        <w:t>use</w:t>
      </w:r>
      <w:r w:rsidRPr="00476479">
        <w:rPr>
          <w:rFonts w:eastAsia="Arial"/>
          <w:spacing w:val="-4"/>
        </w:rPr>
        <w:t xml:space="preserve"> </w:t>
      </w:r>
      <w:r w:rsidRPr="00476479">
        <w:rPr>
          <w:rFonts w:eastAsia="Arial"/>
        </w:rPr>
        <w:t>of</w:t>
      </w:r>
      <w:r w:rsidRPr="00476479">
        <w:rPr>
          <w:rFonts w:eastAsia="Arial"/>
          <w:spacing w:val="-2"/>
        </w:rPr>
        <w:t xml:space="preserve"> </w:t>
      </w:r>
      <w:r w:rsidRPr="00476479">
        <w:rPr>
          <w:rFonts w:eastAsia="Arial"/>
        </w:rPr>
        <w:t>this</w:t>
      </w:r>
      <w:r w:rsidRPr="00476479">
        <w:rPr>
          <w:rFonts w:eastAsia="Arial"/>
          <w:spacing w:val="-4"/>
        </w:rPr>
        <w:t xml:space="preserve"> </w:t>
      </w:r>
      <w:r w:rsidRPr="00476479">
        <w:rPr>
          <w:rFonts w:eastAsia="Arial"/>
        </w:rPr>
        <w:t>code.</w:t>
      </w:r>
    </w:p>
    <w:p w:rsidR="00E05E6C" w:rsidP="00E05E6C" w14:paraId="67C6F683" w14:textId="77777777">
      <w:pPr>
        <w:tabs>
          <w:tab w:val="left" w:pos="720"/>
          <w:tab w:val="left" w:pos="1440"/>
        </w:tabs>
        <w:ind w:left="720" w:right="-140" w:hanging="720"/>
        <w:rPr>
          <w:rFonts w:eastAsia="Arial"/>
        </w:rPr>
      </w:pPr>
      <w:r w:rsidRPr="008311D2">
        <w:rPr>
          <w:rFonts w:eastAsia="Arial"/>
        </w:rPr>
        <w:t>6.</w:t>
      </w:r>
      <w:r w:rsidRPr="008311D2">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sidRPr="008C1D94">
        <w:rPr>
          <w:rFonts w:eastAsia="Arial"/>
        </w:rPr>
        <w:t>communicate</w:t>
      </w:r>
      <w:r w:rsidRPr="008C1D94">
        <w:rPr>
          <w:rFonts w:eastAsia="Arial"/>
          <w:spacing w:val="-13"/>
        </w:rPr>
        <w:t xml:space="preserve"> </w:t>
      </w:r>
      <w:r w:rsidRPr="008C1D94">
        <w:rPr>
          <w:rFonts w:eastAsia="Arial"/>
        </w:rPr>
        <w:t>any</w:t>
      </w:r>
      <w:r w:rsidRPr="008C1D94">
        <w:rPr>
          <w:rFonts w:eastAsia="Arial"/>
          <w:spacing w:val="-4"/>
        </w:rPr>
        <w:t xml:space="preserve"> </w:t>
      </w:r>
      <w:r w:rsidRPr="008C1D94">
        <w:rPr>
          <w:rFonts w:eastAsia="Arial"/>
        </w:rPr>
        <w:t>code</w:t>
      </w:r>
      <w:r w:rsidRPr="008C1D94">
        <w:rPr>
          <w:rFonts w:eastAsia="Arial"/>
          <w:spacing w:val="-5"/>
        </w:rPr>
        <w:t xml:space="preserve"> </w:t>
      </w:r>
      <w:r w:rsidRPr="008C1D94">
        <w:rPr>
          <w:rFonts w:eastAsia="Arial"/>
        </w:rPr>
        <w:t>errors</w:t>
      </w:r>
      <w:r w:rsidRPr="008C1D94">
        <w:rPr>
          <w:rFonts w:eastAsia="Arial"/>
          <w:spacing w:val="-6"/>
        </w:rPr>
        <w:t xml:space="preserve"> </w:t>
      </w:r>
      <w:r w:rsidRPr="008C1D94">
        <w:rPr>
          <w:rFonts w:eastAsia="Arial"/>
        </w:rPr>
        <w:t>to</w:t>
      </w:r>
      <w:r w:rsidRPr="008C1D94">
        <w:rPr>
          <w:rFonts w:eastAsia="Arial"/>
          <w:spacing w:val="-2"/>
        </w:rPr>
        <w:t xml:space="preserve"> </w:t>
      </w:r>
      <w:r w:rsidRPr="008C1D94">
        <w:rPr>
          <w:rFonts w:eastAsia="Arial"/>
        </w:rPr>
        <w:t>the</w:t>
      </w:r>
      <w:r w:rsidRPr="008C1D94">
        <w:rPr>
          <w:rFonts w:eastAsia="Arial"/>
          <w:spacing w:val="-3"/>
        </w:rPr>
        <w:t xml:space="preserve"> </w:t>
      </w:r>
      <w:r w:rsidRPr="008C1D94">
        <w:rPr>
          <w:rFonts w:eastAsia="Arial"/>
        </w:rPr>
        <w:t>NRC.</w:t>
      </w:r>
    </w:p>
    <w:p w:rsidR="00E05E6C" w:rsidP="00E05E6C" w14:paraId="56EBFC58" w14:textId="77777777">
      <w:pPr>
        <w:tabs>
          <w:tab w:val="left" w:pos="720"/>
          <w:tab w:val="left" w:pos="1440"/>
        </w:tabs>
        <w:ind w:left="720" w:right="-140" w:hanging="720"/>
        <w:rPr>
          <w:rFonts w:eastAsia="Arial"/>
        </w:rPr>
      </w:pPr>
      <w:r>
        <w:rPr>
          <w:rFonts w:eastAsia="Arial"/>
        </w:rPr>
        <w:t>7.</w:t>
      </w:r>
      <w:r>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sidRPr="008C1D94">
        <w:rPr>
          <w:rFonts w:eastAsia="Arial"/>
        </w:rPr>
        <w:t>provide</w:t>
      </w:r>
      <w:r w:rsidRPr="008C1D94">
        <w:rPr>
          <w:rFonts w:eastAsia="Arial"/>
          <w:spacing w:val="-7"/>
        </w:rPr>
        <w:t xml:space="preserve"> </w:t>
      </w:r>
      <w:r w:rsidRPr="008C1D94">
        <w:rPr>
          <w:rFonts w:eastAsia="Arial"/>
        </w:rPr>
        <w:t>the</w:t>
      </w:r>
      <w:r w:rsidRPr="008C1D94">
        <w:rPr>
          <w:rFonts w:eastAsia="Arial"/>
          <w:spacing w:val="-3"/>
        </w:rPr>
        <w:t xml:space="preserve"> </w:t>
      </w:r>
      <w:r w:rsidRPr="008C1D94">
        <w:rPr>
          <w:rFonts w:eastAsia="Arial"/>
        </w:rPr>
        <w:t>NRC</w:t>
      </w:r>
      <w:r w:rsidRPr="008C1D94">
        <w:rPr>
          <w:rFonts w:eastAsia="Arial"/>
          <w:spacing w:val="-4"/>
        </w:rPr>
        <w:t xml:space="preserve"> </w:t>
      </w:r>
      <w:r w:rsidRPr="008C1D94">
        <w:rPr>
          <w:rFonts w:eastAsia="Arial"/>
        </w:rPr>
        <w:t>with</w:t>
      </w:r>
      <w:r w:rsidRPr="008C1D94">
        <w:rPr>
          <w:rFonts w:eastAsia="Arial"/>
          <w:spacing w:val="-4"/>
        </w:rPr>
        <w:t xml:space="preserve"> </w:t>
      </w:r>
      <w:r w:rsidRPr="008C1D94">
        <w:rPr>
          <w:rFonts w:eastAsia="Arial"/>
        </w:rPr>
        <w:t>a</w:t>
      </w:r>
      <w:r>
        <w:rPr>
          <w:rFonts w:eastAsia="Arial"/>
        </w:rPr>
        <w:t>ny</w:t>
      </w:r>
      <w:r>
        <w:rPr>
          <w:rFonts w:eastAsia="Arial"/>
          <w:spacing w:val="-4"/>
        </w:rPr>
        <w:t xml:space="preserve"> non</w:t>
      </w:r>
      <w:r>
        <w:rPr>
          <w:rFonts w:eastAsia="Arial"/>
        </w:rPr>
        <w:t>pr</w:t>
      </w:r>
      <w:r>
        <w:rPr>
          <w:rFonts w:eastAsia="Arial"/>
          <w:spacing w:val="2"/>
        </w:rPr>
        <w:t>o</w:t>
      </w:r>
      <w:r>
        <w:rPr>
          <w:rFonts w:eastAsia="Arial"/>
        </w:rPr>
        <w:t>prietary improvements or modificatio</w:t>
      </w:r>
      <w:r>
        <w:rPr>
          <w:rFonts w:eastAsia="Arial"/>
          <w:spacing w:val="-1"/>
        </w:rPr>
        <w:t>n</w:t>
      </w:r>
      <w:r>
        <w:rPr>
          <w:rFonts w:eastAsia="Arial"/>
        </w:rPr>
        <w:t>s</w:t>
      </w:r>
      <w:r>
        <w:rPr>
          <w:rFonts w:eastAsia="Arial"/>
          <w:spacing w:val="-13"/>
        </w:rPr>
        <w:t xml:space="preserve"> </w:t>
      </w:r>
      <w:r>
        <w:rPr>
          <w:rFonts w:eastAsia="Arial"/>
        </w:rPr>
        <w:t>made</w:t>
      </w:r>
      <w:r>
        <w:rPr>
          <w:rFonts w:eastAsia="Arial"/>
          <w:spacing w:val="-5"/>
        </w:rPr>
        <w:t xml:space="preserve"> </w:t>
      </w:r>
      <w:r>
        <w:rPr>
          <w:rFonts w:eastAsia="Arial"/>
        </w:rPr>
        <w:t>to</w:t>
      </w:r>
      <w:r>
        <w:rPr>
          <w:rFonts w:eastAsia="Arial"/>
          <w:spacing w:val="-2"/>
        </w:rPr>
        <w:t xml:space="preserve"> </w:t>
      </w:r>
      <w:r>
        <w:rPr>
          <w:rFonts w:eastAsia="Arial"/>
        </w:rPr>
        <w:t>this</w:t>
      </w:r>
      <w:r>
        <w:rPr>
          <w:rFonts w:eastAsia="Arial"/>
          <w:spacing w:val="-3"/>
        </w:rPr>
        <w:t xml:space="preserve"> </w:t>
      </w:r>
      <w:r>
        <w:rPr>
          <w:rFonts w:eastAsia="Arial"/>
        </w:rPr>
        <w:t>code</w:t>
      </w:r>
      <w:r w:rsidRPr="008C1D94">
        <w:rPr>
          <w:rFonts w:eastAsia="Arial"/>
        </w:rPr>
        <w:t>.</w:t>
      </w:r>
    </w:p>
    <w:p w:rsidR="00E05E6C" w:rsidP="00E05E6C" w14:paraId="363CA65E" w14:textId="77777777">
      <w:pPr>
        <w:tabs>
          <w:tab w:val="left" w:pos="720"/>
          <w:tab w:val="left" w:pos="1440"/>
        </w:tabs>
        <w:ind w:left="720" w:right="-140" w:hanging="720"/>
        <w:rPr>
          <w:rFonts w:eastAsia="Arial"/>
        </w:rPr>
      </w:pPr>
      <w:r>
        <w:rPr>
          <w:rFonts w:eastAsia="Arial"/>
        </w:rPr>
        <w:t>8.</w:t>
      </w:r>
      <w:r>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sidRPr="008C1D94">
        <w:rPr>
          <w:rFonts w:eastAsia="Arial"/>
        </w:rPr>
        <w:t>provide</w:t>
      </w:r>
      <w:r w:rsidRPr="008C1D94">
        <w:rPr>
          <w:rFonts w:eastAsia="Arial"/>
          <w:spacing w:val="-7"/>
        </w:rPr>
        <w:t xml:space="preserve"> </w:t>
      </w:r>
      <w:r w:rsidRPr="008C1D94">
        <w:rPr>
          <w:rFonts w:eastAsia="Arial"/>
        </w:rPr>
        <w:t>the</w:t>
      </w:r>
      <w:r w:rsidRPr="008C1D94">
        <w:rPr>
          <w:rFonts w:eastAsia="Arial"/>
          <w:spacing w:val="-3"/>
        </w:rPr>
        <w:t xml:space="preserve"> </w:t>
      </w:r>
      <w:r w:rsidRPr="008C1D94">
        <w:rPr>
          <w:rFonts w:eastAsia="Arial"/>
        </w:rPr>
        <w:t>NRC</w:t>
      </w:r>
      <w:r w:rsidRPr="008C1D94">
        <w:rPr>
          <w:rFonts w:eastAsia="Arial"/>
          <w:spacing w:val="-4"/>
        </w:rPr>
        <w:t xml:space="preserve"> </w:t>
      </w:r>
      <w:r w:rsidRPr="008C1D94">
        <w:rPr>
          <w:rFonts w:eastAsia="Arial"/>
        </w:rPr>
        <w:t>with</w:t>
      </w:r>
      <w:r w:rsidRPr="008C1D94">
        <w:rPr>
          <w:rFonts w:eastAsia="Arial"/>
          <w:spacing w:val="-4"/>
        </w:rPr>
        <w:t xml:space="preserve"> </w:t>
      </w:r>
      <w:r w:rsidRPr="008C1D94">
        <w:rPr>
          <w:rFonts w:eastAsia="Arial"/>
        </w:rPr>
        <w:t>a</w:t>
      </w:r>
      <w:r w:rsidRPr="008C1D94">
        <w:rPr>
          <w:rFonts w:eastAsia="Arial"/>
          <w:spacing w:val="-1"/>
        </w:rPr>
        <w:t xml:space="preserve"> </w:t>
      </w:r>
      <w:r w:rsidRPr="008C1D94">
        <w:rPr>
          <w:rFonts w:eastAsia="Arial"/>
        </w:rPr>
        <w:t>nonproprietary</w:t>
      </w:r>
      <w:r w:rsidRPr="008C1D94">
        <w:rPr>
          <w:rFonts w:eastAsia="Arial"/>
          <w:spacing w:val="-14"/>
        </w:rPr>
        <w:t xml:space="preserve"> </w:t>
      </w:r>
      <w:r w:rsidRPr="008C1D94">
        <w:rPr>
          <w:rFonts w:eastAsia="Arial"/>
        </w:rPr>
        <w:t>summa</w:t>
      </w:r>
      <w:r w:rsidRPr="008C1D94">
        <w:rPr>
          <w:rFonts w:eastAsia="Arial"/>
          <w:spacing w:val="1"/>
        </w:rPr>
        <w:t>r</w:t>
      </w:r>
      <w:r w:rsidRPr="008C1D94">
        <w:rPr>
          <w:rFonts w:eastAsia="Arial"/>
        </w:rPr>
        <w:t>y</w:t>
      </w:r>
      <w:r w:rsidRPr="008C1D94">
        <w:rPr>
          <w:rFonts w:eastAsia="Arial"/>
          <w:spacing w:val="-9"/>
        </w:rPr>
        <w:t xml:space="preserve"> </w:t>
      </w:r>
      <w:r w:rsidRPr="008C1D94">
        <w:rPr>
          <w:rFonts w:eastAsia="Arial"/>
        </w:rPr>
        <w:t>of</w:t>
      </w:r>
      <w:r w:rsidRPr="008C1D94">
        <w:rPr>
          <w:rFonts w:eastAsia="Arial"/>
          <w:spacing w:val="-2"/>
        </w:rPr>
        <w:t xml:space="preserve"> </w:t>
      </w:r>
      <w:r w:rsidRPr="008C1D94">
        <w:rPr>
          <w:rFonts w:eastAsia="Arial"/>
        </w:rPr>
        <w:t>any</w:t>
      </w:r>
      <w:r w:rsidRPr="008C1D94">
        <w:rPr>
          <w:rFonts w:eastAsia="Arial"/>
          <w:spacing w:val="-4"/>
        </w:rPr>
        <w:t xml:space="preserve"> </w:t>
      </w:r>
      <w:r w:rsidRPr="008C1D94">
        <w:rPr>
          <w:rFonts w:eastAsia="Arial"/>
        </w:rPr>
        <w:t>pr</w:t>
      </w:r>
      <w:r w:rsidRPr="008C1D94">
        <w:rPr>
          <w:rFonts w:eastAsia="Arial"/>
          <w:spacing w:val="2"/>
        </w:rPr>
        <w:t>o</w:t>
      </w:r>
      <w:r w:rsidRPr="008C1D94">
        <w:rPr>
          <w:rFonts w:eastAsia="Arial"/>
        </w:rPr>
        <w:t>prietary modificatio</w:t>
      </w:r>
      <w:r w:rsidRPr="008C1D94">
        <w:rPr>
          <w:rFonts w:eastAsia="Arial"/>
          <w:spacing w:val="-1"/>
        </w:rPr>
        <w:t>n</w:t>
      </w:r>
      <w:r w:rsidRPr="008C1D94">
        <w:rPr>
          <w:rFonts w:eastAsia="Arial"/>
        </w:rPr>
        <w:t>s</w:t>
      </w:r>
      <w:r w:rsidRPr="008C1D94">
        <w:rPr>
          <w:rFonts w:eastAsia="Arial"/>
          <w:spacing w:val="-13"/>
        </w:rPr>
        <w:t xml:space="preserve"> </w:t>
      </w:r>
      <w:r w:rsidRPr="008C1D94">
        <w:rPr>
          <w:rFonts w:eastAsia="Arial"/>
        </w:rPr>
        <w:t>made</w:t>
      </w:r>
      <w:r w:rsidRPr="008C1D94">
        <w:rPr>
          <w:rFonts w:eastAsia="Arial"/>
          <w:spacing w:val="-5"/>
        </w:rPr>
        <w:t xml:space="preserve"> </w:t>
      </w:r>
      <w:r w:rsidRPr="008C1D94">
        <w:rPr>
          <w:rFonts w:eastAsia="Arial"/>
        </w:rPr>
        <w:t>to</w:t>
      </w:r>
      <w:r w:rsidRPr="008C1D94">
        <w:rPr>
          <w:rFonts w:eastAsia="Arial"/>
          <w:spacing w:val="-2"/>
        </w:rPr>
        <w:t xml:space="preserve"> </w:t>
      </w:r>
      <w:r w:rsidRPr="008C1D94">
        <w:rPr>
          <w:rFonts w:eastAsia="Arial"/>
        </w:rPr>
        <w:t>this</w:t>
      </w:r>
      <w:r w:rsidRPr="008C1D94">
        <w:rPr>
          <w:rFonts w:eastAsia="Arial"/>
          <w:spacing w:val="-3"/>
        </w:rPr>
        <w:t xml:space="preserve"> </w:t>
      </w:r>
      <w:r w:rsidRPr="008C1D94">
        <w:rPr>
          <w:rFonts w:eastAsia="Arial"/>
        </w:rPr>
        <w:t>code,</w:t>
      </w:r>
      <w:r w:rsidRPr="008C1D94">
        <w:rPr>
          <w:rFonts w:eastAsia="Arial"/>
          <w:spacing w:val="-6"/>
        </w:rPr>
        <w:t xml:space="preserve"> </w:t>
      </w:r>
      <w:r w:rsidRPr="008C1D94">
        <w:rPr>
          <w:rFonts w:eastAsia="Arial"/>
        </w:rPr>
        <w:t>including</w:t>
      </w:r>
      <w:r w:rsidRPr="008C1D94">
        <w:rPr>
          <w:rFonts w:eastAsia="Arial"/>
          <w:spacing w:val="-9"/>
        </w:rPr>
        <w:t xml:space="preserve"> </w:t>
      </w:r>
      <w:r w:rsidRPr="008C1D94">
        <w:rPr>
          <w:rFonts w:eastAsia="Arial"/>
        </w:rPr>
        <w:t>a</w:t>
      </w:r>
      <w:r w:rsidRPr="008C1D94">
        <w:rPr>
          <w:rFonts w:eastAsia="Arial"/>
          <w:spacing w:val="-1"/>
        </w:rPr>
        <w:t xml:space="preserve"> </w:t>
      </w:r>
      <w:r w:rsidRPr="008C1D94">
        <w:rPr>
          <w:rFonts w:eastAsia="Arial"/>
        </w:rPr>
        <w:t>summary</w:t>
      </w:r>
      <w:r w:rsidRPr="008C1D94">
        <w:rPr>
          <w:rFonts w:eastAsia="Arial"/>
          <w:spacing w:val="-9"/>
        </w:rPr>
        <w:t xml:space="preserve"> </w:t>
      </w:r>
      <w:r w:rsidRPr="008C1D94">
        <w:rPr>
          <w:rFonts w:eastAsia="Arial"/>
        </w:rPr>
        <w:t>of</w:t>
      </w:r>
      <w:r w:rsidRPr="008C1D94">
        <w:rPr>
          <w:rFonts w:eastAsia="Arial"/>
          <w:spacing w:val="-2"/>
        </w:rPr>
        <w:t xml:space="preserve"> </w:t>
      </w:r>
      <w:r w:rsidRPr="008C1D94">
        <w:rPr>
          <w:rFonts w:eastAsia="Arial"/>
        </w:rPr>
        <w:t>the</w:t>
      </w:r>
      <w:r w:rsidRPr="008C1D94">
        <w:rPr>
          <w:rFonts w:eastAsia="Arial"/>
          <w:spacing w:val="-3"/>
        </w:rPr>
        <w:t xml:space="preserve"> </w:t>
      </w:r>
      <w:r w:rsidRPr="008C1D94">
        <w:rPr>
          <w:rFonts w:eastAsia="Arial"/>
          <w:spacing w:val="1"/>
        </w:rPr>
        <w:t>i</w:t>
      </w:r>
      <w:r w:rsidRPr="008C1D94">
        <w:rPr>
          <w:rFonts w:eastAsia="Arial"/>
        </w:rPr>
        <w:t>mpact</w:t>
      </w:r>
      <w:r w:rsidRPr="008C1D94">
        <w:rPr>
          <w:rFonts w:eastAsia="Arial"/>
          <w:spacing w:val="-6"/>
        </w:rPr>
        <w:t xml:space="preserve"> </w:t>
      </w:r>
      <w:r w:rsidRPr="008C1D94">
        <w:rPr>
          <w:rFonts w:eastAsia="Arial"/>
        </w:rPr>
        <w:t>on</w:t>
      </w:r>
      <w:r w:rsidRPr="008C1D94">
        <w:rPr>
          <w:rFonts w:eastAsia="Arial"/>
          <w:spacing w:val="-2"/>
        </w:rPr>
        <w:t xml:space="preserve"> </w:t>
      </w:r>
      <w:r w:rsidRPr="008C1D94">
        <w:rPr>
          <w:rFonts w:eastAsia="Arial"/>
        </w:rPr>
        <w:t>representative code</w:t>
      </w:r>
      <w:r w:rsidRPr="008C1D94">
        <w:rPr>
          <w:rFonts w:eastAsia="Arial"/>
          <w:spacing w:val="-5"/>
        </w:rPr>
        <w:t xml:space="preserve"> </w:t>
      </w:r>
      <w:r w:rsidRPr="008C1D94">
        <w:rPr>
          <w:rFonts w:eastAsia="Arial"/>
        </w:rPr>
        <w:t>calcul</w:t>
      </w:r>
      <w:r w:rsidRPr="008C1D94">
        <w:rPr>
          <w:rFonts w:eastAsia="Arial"/>
          <w:spacing w:val="-1"/>
        </w:rPr>
        <w:t>a</w:t>
      </w:r>
      <w:r w:rsidRPr="008C1D94">
        <w:rPr>
          <w:rFonts w:eastAsia="Arial"/>
        </w:rPr>
        <w:t>tions.</w:t>
      </w:r>
    </w:p>
    <w:p w:rsidR="00E05E6C" w:rsidP="00E05E6C" w14:paraId="4FC73B4A" w14:textId="77777777">
      <w:pPr>
        <w:keepNext/>
        <w:keepLines/>
        <w:tabs>
          <w:tab w:val="left" w:pos="720"/>
          <w:tab w:val="left" w:pos="1440"/>
        </w:tabs>
        <w:ind w:left="720" w:right="-144" w:hanging="720"/>
        <w:rPr>
          <w:rFonts w:eastAsia="Arial"/>
        </w:rPr>
      </w:pPr>
      <w:r>
        <w:rPr>
          <w:rFonts w:eastAsia="Arial"/>
        </w:rPr>
        <w:t>9.</w:t>
      </w:r>
      <w:r>
        <w:rPr>
          <w:rFonts w:eastAsia="Arial"/>
        </w:rPr>
        <w:tab/>
      </w:r>
      <w:r w:rsidRPr="00D85B52">
        <w:rPr>
          <w:rFonts w:eastAsia="Arial"/>
          <w:bCs/>
        </w:rPr>
        <w:t>I</w:t>
      </w:r>
      <w:r w:rsidRPr="00712AA1">
        <w:rPr>
          <w:rFonts w:eastAsia="Arial"/>
          <w:bCs/>
        </w:rPr>
        <w:t xml:space="preserve"> </w:t>
      </w:r>
      <w:r>
        <w:rPr>
          <w:rFonts w:eastAsia="Arial" w:cs="Arial"/>
        </w:rPr>
        <w:t>shall</w:t>
      </w:r>
      <w:r>
        <w:rPr>
          <w:rFonts w:eastAsia="Arial" w:cs="Arial"/>
          <w:spacing w:val="-6"/>
        </w:rPr>
        <w:t xml:space="preserve"> </w:t>
      </w:r>
      <w:r w:rsidRPr="00476479">
        <w:rPr>
          <w:rFonts w:eastAsia="Arial"/>
        </w:rPr>
        <w:t>identify</w:t>
      </w:r>
      <w:r w:rsidRPr="00476479">
        <w:rPr>
          <w:rFonts w:eastAsia="Arial"/>
          <w:spacing w:val="-7"/>
        </w:rPr>
        <w:t xml:space="preserve"> </w:t>
      </w:r>
      <w:r w:rsidRPr="00476479">
        <w:rPr>
          <w:rFonts w:eastAsia="Arial"/>
        </w:rPr>
        <w:t>a</w:t>
      </w:r>
      <w:r w:rsidRPr="00476479">
        <w:rPr>
          <w:rFonts w:eastAsia="Arial"/>
          <w:spacing w:val="-1"/>
        </w:rPr>
        <w:t xml:space="preserve"> </w:t>
      </w:r>
      <w:r w:rsidRPr="00476479">
        <w:rPr>
          <w:rFonts w:eastAsia="Arial"/>
        </w:rPr>
        <w:t>modified</w:t>
      </w:r>
      <w:r w:rsidRPr="00476479">
        <w:rPr>
          <w:rFonts w:eastAsia="Arial"/>
          <w:spacing w:val="-8"/>
        </w:rPr>
        <w:t xml:space="preserve"> </w:t>
      </w:r>
      <w:r w:rsidRPr="00476479">
        <w:rPr>
          <w:rFonts w:eastAsia="Arial"/>
        </w:rPr>
        <w:t>version</w:t>
      </w:r>
      <w:r w:rsidRPr="00476479">
        <w:rPr>
          <w:rFonts w:eastAsia="Arial"/>
          <w:spacing w:val="-7"/>
        </w:rPr>
        <w:t xml:space="preserve"> </w:t>
      </w:r>
      <w:r w:rsidRPr="00476479">
        <w:rPr>
          <w:rFonts w:eastAsia="Arial"/>
        </w:rPr>
        <w:t>of</w:t>
      </w:r>
      <w:r w:rsidRPr="00476479">
        <w:rPr>
          <w:rFonts w:eastAsia="Arial"/>
          <w:spacing w:val="-2"/>
        </w:rPr>
        <w:t xml:space="preserve"> </w:t>
      </w:r>
      <w:r w:rsidRPr="00476479">
        <w:rPr>
          <w:rFonts w:eastAsia="Arial"/>
        </w:rPr>
        <w:t>the</w:t>
      </w:r>
      <w:r w:rsidRPr="00476479">
        <w:rPr>
          <w:rFonts w:eastAsia="Arial"/>
          <w:spacing w:val="-3"/>
        </w:rPr>
        <w:t xml:space="preserve"> </w:t>
      </w:r>
      <w:r w:rsidRPr="00476479">
        <w:rPr>
          <w:rFonts w:eastAsia="Arial"/>
        </w:rPr>
        <w:t>NRC</w:t>
      </w:r>
      <w:r w:rsidRPr="00476479">
        <w:rPr>
          <w:rFonts w:eastAsia="Arial"/>
          <w:spacing w:val="-5"/>
        </w:rPr>
        <w:t xml:space="preserve"> </w:t>
      </w:r>
      <w:r w:rsidRPr="00476479">
        <w:rPr>
          <w:rFonts w:eastAsia="Arial"/>
        </w:rPr>
        <w:t>code</w:t>
      </w:r>
      <w:r w:rsidRPr="00476479">
        <w:rPr>
          <w:rFonts w:eastAsia="Arial"/>
          <w:spacing w:val="-5"/>
        </w:rPr>
        <w:t xml:space="preserve"> </w:t>
      </w:r>
      <w:r w:rsidRPr="00476479">
        <w:rPr>
          <w:rFonts w:eastAsia="Arial"/>
        </w:rPr>
        <w:t>with</w:t>
      </w:r>
      <w:r w:rsidRPr="00476479">
        <w:rPr>
          <w:rFonts w:eastAsia="Arial"/>
          <w:spacing w:val="-4"/>
        </w:rPr>
        <w:t xml:space="preserve"> </w:t>
      </w:r>
      <w:r w:rsidRPr="00476479">
        <w:rPr>
          <w:rFonts w:eastAsia="Arial"/>
        </w:rPr>
        <w:t>a</w:t>
      </w:r>
      <w:r w:rsidRPr="00476479">
        <w:rPr>
          <w:rFonts w:eastAsia="Arial"/>
          <w:spacing w:val="-1"/>
        </w:rPr>
        <w:t xml:space="preserve"> </w:t>
      </w:r>
      <w:r w:rsidRPr="00476479">
        <w:rPr>
          <w:rFonts w:eastAsia="Arial"/>
        </w:rPr>
        <w:t>somewhat</w:t>
      </w:r>
      <w:r w:rsidRPr="00476479">
        <w:rPr>
          <w:rFonts w:eastAsia="Arial"/>
          <w:spacing w:val="-10"/>
        </w:rPr>
        <w:t xml:space="preserve"> </w:t>
      </w:r>
      <w:r w:rsidRPr="00476479">
        <w:rPr>
          <w:rFonts w:eastAsia="Arial"/>
        </w:rPr>
        <w:t>different</w:t>
      </w:r>
      <w:r w:rsidRPr="00476479">
        <w:rPr>
          <w:rFonts w:eastAsia="Arial"/>
          <w:spacing w:val="-8"/>
        </w:rPr>
        <w:t xml:space="preserve"> </w:t>
      </w:r>
      <w:r w:rsidRPr="00476479">
        <w:rPr>
          <w:rFonts w:eastAsia="Arial"/>
        </w:rPr>
        <w:t>name, in any report or presentation that mentions calculations made with the modified version of the NRC code.</w:t>
      </w:r>
    </w:p>
    <w:p w:rsidR="00E05E6C" w:rsidP="00E05E6C" w14:paraId="293A693D" w14:textId="77777777">
      <w:pPr>
        <w:tabs>
          <w:tab w:val="left" w:pos="720"/>
          <w:tab w:val="left" w:pos="1440"/>
        </w:tabs>
        <w:ind w:left="720" w:right="-140" w:hanging="720"/>
        <w:rPr>
          <w:rFonts w:eastAsia="Arial"/>
        </w:rPr>
      </w:pPr>
      <w:r>
        <w:rPr>
          <w:rFonts w:eastAsia="Arial"/>
        </w:rPr>
        <w:t>10.</w:t>
      </w:r>
      <w:r>
        <w:rPr>
          <w:rFonts w:eastAsia="Arial"/>
        </w:rPr>
        <w:tab/>
        <w:t>I am</w:t>
      </w:r>
      <w:r w:rsidRPr="008C1D94">
        <w:rPr>
          <w:rFonts w:eastAsia="Arial"/>
          <w:spacing w:val="-2"/>
        </w:rPr>
        <w:t xml:space="preserve"> </w:t>
      </w:r>
      <w:r w:rsidRPr="008C1D94">
        <w:rPr>
          <w:rFonts w:eastAsia="Arial"/>
        </w:rPr>
        <w:t>s</w:t>
      </w:r>
      <w:r w:rsidRPr="008C1D94">
        <w:rPr>
          <w:rFonts w:eastAsia="Arial"/>
          <w:spacing w:val="-1"/>
        </w:rPr>
        <w:t>o</w:t>
      </w:r>
      <w:r w:rsidRPr="008C1D94">
        <w:rPr>
          <w:rFonts w:eastAsia="Arial"/>
        </w:rPr>
        <w:t>lely</w:t>
      </w:r>
      <w:r w:rsidRPr="008C1D94">
        <w:rPr>
          <w:rFonts w:eastAsia="Arial"/>
          <w:spacing w:val="-6"/>
        </w:rPr>
        <w:t xml:space="preserve"> </w:t>
      </w:r>
      <w:r w:rsidRPr="008C1D94">
        <w:rPr>
          <w:rFonts w:eastAsia="Arial"/>
        </w:rPr>
        <w:t>responsible</w:t>
      </w:r>
      <w:r w:rsidRPr="008C1D94">
        <w:rPr>
          <w:rFonts w:eastAsia="Arial"/>
          <w:spacing w:val="-11"/>
        </w:rPr>
        <w:t xml:space="preserve"> </w:t>
      </w:r>
      <w:r w:rsidRPr="008C1D94">
        <w:rPr>
          <w:rFonts w:eastAsia="Arial"/>
        </w:rPr>
        <w:t>for</w:t>
      </w:r>
      <w:r w:rsidRPr="008C1D94">
        <w:rPr>
          <w:rFonts w:eastAsia="Arial"/>
          <w:spacing w:val="-3"/>
        </w:rPr>
        <w:t xml:space="preserve"> </w:t>
      </w:r>
      <w:r w:rsidRPr="008C1D94">
        <w:rPr>
          <w:rFonts w:eastAsia="Arial"/>
        </w:rPr>
        <w:t>obtaining</w:t>
      </w:r>
      <w:r w:rsidRPr="008C1D94">
        <w:rPr>
          <w:rFonts w:eastAsia="Arial"/>
          <w:spacing w:val="-9"/>
        </w:rPr>
        <w:t xml:space="preserve"> </w:t>
      </w:r>
      <w:r w:rsidRPr="008C1D94">
        <w:rPr>
          <w:rFonts w:eastAsia="Arial"/>
        </w:rPr>
        <w:t>any</w:t>
      </w:r>
      <w:r w:rsidRPr="008C1D94">
        <w:rPr>
          <w:rFonts w:eastAsia="Arial"/>
          <w:spacing w:val="-4"/>
        </w:rPr>
        <w:t xml:space="preserve"> </w:t>
      </w:r>
      <w:r w:rsidRPr="008C1D94">
        <w:rPr>
          <w:rFonts w:eastAsia="Arial"/>
        </w:rPr>
        <w:t>assistance</w:t>
      </w:r>
      <w:r w:rsidRPr="008C1D94">
        <w:rPr>
          <w:rFonts w:eastAsia="Arial"/>
          <w:spacing w:val="-11"/>
        </w:rPr>
        <w:t xml:space="preserve"> </w:t>
      </w:r>
      <w:r w:rsidRPr="008C1D94">
        <w:rPr>
          <w:rFonts w:eastAsia="Arial"/>
        </w:rPr>
        <w:t>n</w:t>
      </w:r>
      <w:r w:rsidRPr="008C1D94">
        <w:rPr>
          <w:rFonts w:eastAsia="Arial"/>
          <w:spacing w:val="-1"/>
        </w:rPr>
        <w:t>e</w:t>
      </w:r>
      <w:r w:rsidRPr="008C1D94">
        <w:rPr>
          <w:rFonts w:eastAsia="Arial"/>
        </w:rPr>
        <w:t>eded</w:t>
      </w:r>
      <w:r w:rsidRPr="008C1D94">
        <w:rPr>
          <w:rFonts w:eastAsia="Arial"/>
          <w:spacing w:val="-7"/>
        </w:rPr>
        <w:t xml:space="preserve"> </w:t>
      </w:r>
      <w:r w:rsidRPr="008C1D94">
        <w:rPr>
          <w:rFonts w:eastAsia="Arial"/>
        </w:rPr>
        <w:t>to</w:t>
      </w:r>
      <w:r w:rsidRPr="008C1D94">
        <w:rPr>
          <w:rFonts w:eastAsia="Arial"/>
          <w:spacing w:val="-2"/>
        </w:rPr>
        <w:t xml:space="preserve"> </w:t>
      </w:r>
      <w:r w:rsidRPr="008C1D94">
        <w:rPr>
          <w:rFonts w:eastAsia="Arial"/>
        </w:rPr>
        <w:t>implement</w:t>
      </w:r>
      <w:r w:rsidRPr="008C1D94">
        <w:rPr>
          <w:rFonts w:eastAsia="Arial"/>
          <w:spacing w:val="-10"/>
        </w:rPr>
        <w:t xml:space="preserve"> </w:t>
      </w:r>
      <w:r w:rsidRPr="008C1D94">
        <w:rPr>
          <w:rFonts w:eastAsia="Arial"/>
        </w:rPr>
        <w:t>or</w:t>
      </w:r>
      <w:r w:rsidRPr="008C1D94">
        <w:rPr>
          <w:rFonts w:eastAsia="Arial"/>
          <w:spacing w:val="-2"/>
        </w:rPr>
        <w:t xml:space="preserve"> </w:t>
      </w:r>
      <w:r w:rsidRPr="008C1D94">
        <w:rPr>
          <w:rFonts w:eastAsia="Arial"/>
        </w:rPr>
        <w:t>use</w:t>
      </w:r>
      <w:r w:rsidRPr="008C1D94">
        <w:rPr>
          <w:rFonts w:eastAsia="Arial"/>
          <w:spacing w:val="-4"/>
        </w:rPr>
        <w:t xml:space="preserve"> </w:t>
      </w:r>
      <w:r w:rsidRPr="008C1D94">
        <w:rPr>
          <w:rFonts w:eastAsia="Arial"/>
        </w:rPr>
        <w:t>this code.</w:t>
      </w:r>
    </w:p>
    <w:p w:rsidR="00E05E6C" w:rsidP="00E05E6C" w14:paraId="40E41D74" w14:textId="77777777">
      <w:pPr>
        <w:tabs>
          <w:tab w:val="left" w:pos="720"/>
          <w:tab w:val="left" w:pos="1440"/>
        </w:tabs>
        <w:ind w:left="720" w:hanging="720"/>
        <w:rPr>
          <w:rFonts w:eastAsia="Arial"/>
        </w:rPr>
      </w:pPr>
      <w:r>
        <w:t>12.</w:t>
      </w:r>
      <w:r>
        <w:tab/>
      </w:r>
      <w:r>
        <w:rPr>
          <w:rFonts w:eastAsia="Arial"/>
        </w:rPr>
        <w:t>For</w:t>
      </w:r>
      <w:r>
        <w:t xml:space="preserve"> foreign entities, NRC codes and other related analytical techniques covered under this agreement, and any improvements, modifications or updates to such codes or techniques, are for the purpose of risk assessment; materials, </w:t>
      </w:r>
      <w:r>
        <w:t>reactor</w:t>
      </w:r>
      <w:r>
        <w:t xml:space="preserve">, and plant </w:t>
      </w:r>
      <w:r>
        <w:t xml:space="preserve">systems safety research; radiation protection &amp; dose assessment (RAMP); and licensing. The use of codes and techniques for other purposes </w:t>
      </w:r>
      <w:r>
        <w:t>require</w:t>
      </w:r>
      <w:r>
        <w:t xml:space="preserve"> </w:t>
      </w:r>
      <w:r>
        <w:t>the prior</w:t>
      </w:r>
      <w:r>
        <w:t xml:space="preserve"> consent of NRC.</w:t>
      </w:r>
    </w:p>
    <w:p w:rsidR="00E05E6C" w:rsidP="00E05E6C" w14:paraId="0A4AD23F" w14:textId="77777777">
      <w:pPr>
        <w:tabs>
          <w:tab w:val="left" w:pos="720"/>
          <w:tab w:val="left" w:pos="1440"/>
        </w:tabs>
        <w:ind w:left="720" w:hanging="720"/>
        <w:rPr>
          <w:rFonts w:eastAsia="Arial"/>
        </w:rPr>
      </w:pPr>
      <w:r>
        <w:rPr>
          <w:rFonts w:eastAsia="Arial"/>
        </w:rPr>
        <w:t>13.</w:t>
      </w:r>
      <w:r>
        <w:rPr>
          <w:rFonts w:eastAsia="Arial"/>
        </w:rPr>
        <w:tab/>
        <w:t xml:space="preserve">I shall not share or loan a copy of the software </w:t>
      </w:r>
      <w:r>
        <w:rPr>
          <w:rFonts w:eastAsia="Arial"/>
        </w:rPr>
        <w:t>to</w:t>
      </w:r>
      <w:r>
        <w:rPr>
          <w:rFonts w:eastAsia="Arial"/>
        </w:rPr>
        <w:t xml:space="preserve"> others that are not authorized to use it.</w:t>
      </w:r>
    </w:p>
    <w:p w:rsidR="00E05E6C" w:rsidP="00E05E6C" w14:paraId="73706BF6" w14:textId="77777777">
      <w:pPr>
        <w:tabs>
          <w:tab w:val="left" w:pos="720"/>
          <w:tab w:val="left" w:pos="1440"/>
        </w:tabs>
        <w:ind w:left="720" w:hanging="720"/>
        <w:rPr>
          <w:rFonts w:eastAsia="Arial"/>
        </w:rPr>
      </w:pPr>
      <w:r>
        <w:rPr>
          <w:rFonts w:eastAsia="Arial"/>
        </w:rPr>
        <w:t>14.</w:t>
      </w:r>
      <w:r>
        <w:rPr>
          <w:rFonts w:eastAsia="Arial"/>
        </w:rPr>
        <w:tab/>
      </w:r>
      <w:r w:rsidRPr="007C1A35">
        <w:rPr>
          <w:rFonts w:eastAsia="Arial"/>
        </w:rPr>
        <w:t xml:space="preserve">In no event shall the U.S. Government, nor any agency thereof, nor any representative thereof, nor </w:t>
      </w:r>
      <w:r>
        <w:rPr>
          <w:rFonts w:eastAsia="Arial"/>
        </w:rPr>
        <w:t>my organization</w:t>
      </w:r>
      <w:r w:rsidRPr="007C1A35">
        <w:rPr>
          <w:rFonts w:eastAsia="Arial"/>
        </w:rPr>
        <w:t>, nor any representative thereof, be liable for consequential, indirect, incidental, or special damages.</w:t>
      </w:r>
    </w:p>
    <w:p w:rsidR="00E05E6C" w:rsidRPr="002C1E9C" w:rsidP="00E05E6C" w14:paraId="3AEABB99" w14:textId="77777777">
      <w:r w:rsidRPr="002C1E9C">
        <w:t>Notice to Federal employees only (and in accordance with the Whistleblower Protection Enhancement Act of 2012):</w:t>
      </w:r>
    </w:p>
    <w:p w:rsidR="00E05E6C" w:rsidRPr="002C1E9C" w:rsidP="00E05E6C" w14:paraId="5A2BA08A" w14:textId="77777777">
      <w:pPr>
        <w:ind w:left="720"/>
      </w:pPr>
      <w:r w:rsidRPr="002C1E9C">
        <w:t>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or the Office of Special Counsel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rsidR="00E05E6C" w:rsidP="00E05E6C" w14:paraId="56BAC4AB" w14:textId="77777777"/>
    <w:p w:rsidR="00E05E6C" w:rsidP="00E05E6C" w14:paraId="5617BB99" w14:textId="77777777">
      <w:pPr>
        <w:jc w:val="center"/>
      </w:pPr>
      <w:r>
        <w:t>Click to Accept</w:t>
      </w:r>
    </w:p>
    <w:p w:rsidR="004553B5" w14:paraId="4DA8852D" w14:textId="77777777"/>
    <w:p w:rsidR="001B27BF" w14:paraId="43E00976" w14:textId="77777777"/>
    <w:p w:rsidR="001B27BF" w14:paraId="680C52A1" w14:textId="77777777"/>
    <w:sectPr w:rsidSect="00E05E6C">
      <w:footerReference w:type="default" r:id="rId10"/>
      <w:pgSz w:w="12240" w:h="15840"/>
      <w:pgMar w:top="1440" w:right="1440" w:bottom="1440" w:left="1440" w:header="180" w:footer="1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5E6C" w14:paraId="468ED64F" w14:textId="77777777">
    <w:pPr>
      <w:pStyle w:val="Footer"/>
      <w:jc w:val="center"/>
    </w:pPr>
    <w:sdt>
      <w:sdtPr>
        <w:id w:val="330957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w:t>
        </w:r>
        <w:r>
          <w:rPr>
            <w:noProof/>
          </w:rPr>
          <w:fldChar w:fldCharType="end"/>
        </w:r>
      </w:sdtContent>
    </w:sdt>
  </w:p>
  <w:p w:rsidR="00E05E6C" w14:paraId="70C06BB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C"/>
    <w:rsid w:val="000674B8"/>
    <w:rsid w:val="000C346E"/>
    <w:rsid w:val="00144A09"/>
    <w:rsid w:val="001B27BF"/>
    <w:rsid w:val="001E0EC4"/>
    <w:rsid w:val="00203258"/>
    <w:rsid w:val="00217761"/>
    <w:rsid w:val="002467B8"/>
    <w:rsid w:val="002A09B9"/>
    <w:rsid w:val="002C1E9C"/>
    <w:rsid w:val="002C71F4"/>
    <w:rsid w:val="003A3B33"/>
    <w:rsid w:val="004553B5"/>
    <w:rsid w:val="00465641"/>
    <w:rsid w:val="00476479"/>
    <w:rsid w:val="00562C28"/>
    <w:rsid w:val="005927B9"/>
    <w:rsid w:val="00654707"/>
    <w:rsid w:val="00712AA1"/>
    <w:rsid w:val="00790E78"/>
    <w:rsid w:val="007B0D86"/>
    <w:rsid w:val="007C1A35"/>
    <w:rsid w:val="00821F9A"/>
    <w:rsid w:val="008311D2"/>
    <w:rsid w:val="008C1D94"/>
    <w:rsid w:val="00A8095D"/>
    <w:rsid w:val="00BB5583"/>
    <w:rsid w:val="00BD48FA"/>
    <w:rsid w:val="00CA168A"/>
    <w:rsid w:val="00D85B52"/>
    <w:rsid w:val="00D922CA"/>
    <w:rsid w:val="00DB115F"/>
    <w:rsid w:val="00E05E6C"/>
    <w:rsid w:val="00EA3A5D"/>
    <w:rsid w:val="00EB1011"/>
    <w:rsid w:val="00EC61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A54BF"/>
  <w15:chartTrackingRefBased/>
  <w15:docId w15:val="{22FA1FAB-D6F4-440F-AFDE-E730ED9C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E6C"/>
    <w:pPr>
      <w:spacing w:after="22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E05E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5E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5E6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Appendix Heading"/>
    <w:basedOn w:val="Normal"/>
    <w:next w:val="Normal"/>
    <w:link w:val="Heading4Char"/>
    <w:uiPriority w:val="9"/>
    <w:unhideWhenUsed/>
    <w:qFormat/>
    <w:rsid w:val="00E05E6C"/>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05E6C"/>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05E6C"/>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E05E6C"/>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05E6C"/>
    <w:pPr>
      <w:keepNext/>
      <w:keepLines/>
      <w:spacing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05E6C"/>
    <w:pPr>
      <w:keepNext/>
      <w:keepLines/>
      <w:spacing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E6C"/>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Appendix Heading Char"/>
    <w:basedOn w:val="DefaultParagraphFont"/>
    <w:link w:val="Heading4"/>
    <w:uiPriority w:val="9"/>
    <w:rsid w:val="00E05E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5E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5E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5E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5E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5E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5E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5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5E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5E6C"/>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05E6C"/>
    <w:rPr>
      <w:i/>
      <w:iCs/>
      <w:color w:val="404040" w:themeColor="text1" w:themeTint="BF"/>
    </w:rPr>
  </w:style>
  <w:style w:type="paragraph" w:styleId="ListParagraph">
    <w:name w:val="List Paragraph"/>
    <w:basedOn w:val="Normal"/>
    <w:uiPriority w:val="34"/>
    <w:qFormat/>
    <w:rsid w:val="00E05E6C"/>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E05E6C"/>
    <w:rPr>
      <w:i/>
      <w:iCs/>
      <w:color w:val="0F4761" w:themeColor="accent1" w:themeShade="BF"/>
    </w:rPr>
  </w:style>
  <w:style w:type="paragraph" w:styleId="IntenseQuote">
    <w:name w:val="Intense Quote"/>
    <w:basedOn w:val="Normal"/>
    <w:next w:val="Normal"/>
    <w:link w:val="IntenseQuoteChar"/>
    <w:uiPriority w:val="30"/>
    <w:qFormat/>
    <w:rsid w:val="00E05E6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05E6C"/>
    <w:rPr>
      <w:i/>
      <w:iCs/>
      <w:color w:val="0F4761" w:themeColor="accent1" w:themeShade="BF"/>
    </w:rPr>
  </w:style>
  <w:style w:type="character" w:styleId="IntenseReference">
    <w:name w:val="Intense Reference"/>
    <w:basedOn w:val="DefaultParagraphFont"/>
    <w:uiPriority w:val="32"/>
    <w:qFormat/>
    <w:rsid w:val="00E05E6C"/>
    <w:rPr>
      <w:b/>
      <w:bCs/>
      <w:smallCaps/>
      <w:color w:val="0F4761" w:themeColor="accent1" w:themeShade="BF"/>
      <w:spacing w:val="5"/>
    </w:rPr>
  </w:style>
  <w:style w:type="paragraph" w:styleId="Footer">
    <w:name w:val="footer"/>
    <w:basedOn w:val="Normal"/>
    <w:link w:val="FooterChar"/>
    <w:uiPriority w:val="99"/>
    <w:unhideWhenUsed/>
    <w:rsid w:val="00E05E6C"/>
    <w:pPr>
      <w:tabs>
        <w:tab w:val="center" w:pos="4680"/>
        <w:tab w:val="right" w:pos="9360"/>
      </w:tabs>
    </w:pPr>
  </w:style>
  <w:style w:type="character" w:customStyle="1" w:styleId="FooterChar">
    <w:name w:val="Footer Char"/>
    <w:basedOn w:val="DefaultParagraphFont"/>
    <w:link w:val="Footer"/>
    <w:uiPriority w:val="99"/>
    <w:rsid w:val="00E05E6C"/>
    <w:rPr>
      <w:rFonts w:eastAsia="Times New Roman" w:cs="Times New Roman"/>
      <w:kern w:val="0"/>
      <w:szCs w:val="24"/>
      <w14:ligatures w14:val="none"/>
    </w:rPr>
  </w:style>
  <w:style w:type="character" w:styleId="Hyperlink">
    <w:name w:val="Hyperlink"/>
    <w:basedOn w:val="DefaultParagraphFont"/>
    <w:uiPriority w:val="99"/>
    <w:unhideWhenUsed/>
    <w:rsid w:val="001B27BF"/>
    <w:rPr>
      <w:color w:val="467886" w:themeColor="hyperlink"/>
      <w:u w:val="single"/>
    </w:rPr>
  </w:style>
  <w:style w:type="character" w:styleId="UnresolvedMention">
    <w:name w:val="Unresolved Mention"/>
    <w:basedOn w:val="DefaultParagraphFont"/>
    <w:uiPriority w:val="99"/>
    <w:semiHidden/>
    <w:unhideWhenUsed/>
    <w:rsid w:val="001B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DJXZ7D336C7E-259460999-4607</_dlc_DocId>
    <_dlc_DocIdUrl xmlns="b3a34a53-9a19-47a4-8acc-4e423288e9ad">
      <Url>https://usnrc.sharepoint.com/teams/OCIO-Information-Collections-Site/_layouts/15/DocIdRedir.aspx?ID=DJXZ7D336C7E-259460999-4607</Url>
      <Description>DJXZ7D336C7E-259460999-4607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15BB06-F545-4EDC-9444-E15E74BF4814}">
  <ds:schemaRefs>
    <ds:schemaRef ds:uri="http://schemas.microsoft.com/sharepoint/events"/>
  </ds:schemaRefs>
</ds:datastoreItem>
</file>

<file path=customXml/itemProps2.xml><?xml version="1.0" encoding="utf-8"?>
<ds:datastoreItem xmlns:ds="http://schemas.openxmlformats.org/officeDocument/2006/customXml" ds:itemID="{EF801BDD-F045-4C9D-AB6F-B9C18F6A8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75B22-7EF2-4534-8927-4F2FA45D447D}">
  <ds:schemaRefs>
    <ds:schemaRef ds:uri="http://schemas.openxmlformats.org/officeDocument/2006/bibliography"/>
  </ds:schemaRefs>
</ds:datastoreItem>
</file>

<file path=customXml/itemProps4.xml><?xml version="1.0" encoding="utf-8"?>
<ds:datastoreItem xmlns:ds="http://schemas.openxmlformats.org/officeDocument/2006/customXml" ds:itemID="{5A28609F-578D-4A3E-A711-892559705320}">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5.xml><?xml version="1.0" encoding="utf-8"?>
<ds:datastoreItem xmlns:ds="http://schemas.openxmlformats.org/officeDocument/2006/customXml" ds:itemID="{0CF8E4EB-8A91-44EE-8056-ABA97DC02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AJ Nosek</cp:lastModifiedBy>
  <cp:revision>2</cp:revision>
  <dcterms:created xsi:type="dcterms:W3CDTF">2025-08-18T20:43:00Z</dcterms:created>
  <dcterms:modified xsi:type="dcterms:W3CDTF">2025-08-18T20:43:00Z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01dde313-a3f4-407a-9a69-216c2f1ccb80</vt:lpwstr>
  </property>
</Properties>
</file>