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1F72" w:rsidRPr="00F51F72" w:rsidP="000B652D" w14:paraId="4657EC59" w14:textId="77777777">
      <w:pPr>
        <w:jc w:val="right"/>
        <w:rPr>
          <w:sz w:val="20"/>
        </w:rPr>
      </w:pPr>
      <w:r>
        <w:rPr>
          <w:sz w:val="20"/>
        </w:rPr>
        <w:t>Form Approved: OMB No. 3209-0007</w:t>
      </w:r>
    </w:p>
    <w:p w:rsidR="000B652D" w:rsidP="000B652D" w14:paraId="3612ED25" w14:textId="20BFFB28">
      <w:pPr>
        <w:pStyle w:val="CM1"/>
        <w:jc w:val="right"/>
        <w:rPr>
          <w:rFonts w:ascii="Times New Roman" w:hAnsi="Times New Roman" w:cs="Times New Roman"/>
          <w:color w:val="000000"/>
        </w:rPr>
      </w:pPr>
      <w:r>
        <w:rPr>
          <w:rFonts w:ascii="Times New Roman" w:hAnsi="Times New Roman" w:cs="Times New Roman"/>
          <w:sz w:val="20"/>
          <w:szCs w:val="20"/>
        </w:rPr>
        <w:t>(Revised 2/202</w:t>
      </w:r>
      <w:r w:rsidR="003C703D">
        <w:rPr>
          <w:rFonts w:ascii="Times New Roman" w:hAnsi="Times New Roman" w:cs="Times New Roman"/>
          <w:sz w:val="20"/>
          <w:szCs w:val="20"/>
        </w:rPr>
        <w:t>3</w:t>
      </w:r>
      <w:r>
        <w:rPr>
          <w:rFonts w:ascii="Times New Roman" w:hAnsi="Times New Roman" w:cs="Times New Roman"/>
          <w:sz w:val="20"/>
          <w:szCs w:val="20"/>
        </w:rPr>
        <w:t>, Expires 2/28/202</w:t>
      </w:r>
      <w:r w:rsidR="003C703D">
        <w:rPr>
          <w:rFonts w:ascii="Times New Roman" w:hAnsi="Times New Roman" w:cs="Times New Roman"/>
          <w:sz w:val="20"/>
          <w:szCs w:val="20"/>
        </w:rPr>
        <w:t>6</w:t>
      </w:r>
      <w:r>
        <w:rPr>
          <w:rFonts w:ascii="Times New Roman" w:hAnsi="Times New Roman" w:cs="Times New Roman"/>
          <w:sz w:val="20"/>
          <w:szCs w:val="20"/>
        </w:rPr>
        <w:t>)</w:t>
      </w:r>
    </w:p>
    <w:p w:rsidR="00F51F72" w:rsidP="002914EE" w14:paraId="0F2083FA" w14:textId="77777777">
      <w:pPr>
        <w:spacing w:after="120"/>
        <w:jc w:val="right"/>
        <w:rPr>
          <w:sz w:val="20"/>
        </w:rPr>
      </w:pPr>
    </w:p>
    <w:p w:rsidR="00FC2ABE" w:rsidP="00F51F72" w14:paraId="6D73D7FF" w14:textId="77777777">
      <w:pPr>
        <w:jc w:val="center"/>
      </w:pPr>
    </w:p>
    <w:p w:rsidR="00F51F72" w:rsidP="00FC2ABE" w14:paraId="10324B19" w14:textId="77777777">
      <w:pPr>
        <w:spacing w:after="120"/>
        <w:jc w:val="center"/>
      </w:pPr>
      <w:r>
        <w:t>U.S. OFFICE OF GOVERNMENT ETHICS</w:t>
      </w:r>
    </w:p>
    <w:p w:rsidR="00F51F72" w:rsidP="00FC2ABE" w14:paraId="7477C27D" w14:textId="77777777">
      <w:pPr>
        <w:spacing w:after="120"/>
        <w:jc w:val="center"/>
      </w:pPr>
      <w:r>
        <w:t>Certificate of Independence</w:t>
      </w:r>
    </w:p>
    <w:p w:rsidR="00F51F72" w:rsidP="00F51F72" w14:paraId="316D2F65" w14:textId="77777777"/>
    <w:p w:rsidR="00F51F72" w:rsidP="009A3C09" w14:paraId="44C00471" w14:textId="1ED451CC">
      <w:r>
        <w:t xml:space="preserve">With respect to the trust of ____ (Settlor), which has been submitted to the Office of Government Ethics for certification pursuant to </w:t>
      </w:r>
      <w:r w:rsidR="005C597C">
        <w:t xml:space="preserve"> </w:t>
      </w:r>
      <w:r w:rsidRPr="008C460F" w:rsidR="005C597C">
        <w:rPr>
          <w:rFonts w:eastAsia="Courier New" w:cs="Times New Roman"/>
          <w:szCs w:val="24"/>
        </w:rPr>
        <w:t>Chapter 131, title 5 of the United States Code</w:t>
      </w:r>
      <w:r>
        <w:t xml:space="preserve">, the undersigned proposed [Trustee] [____] of such trust is a financial institution which is eligible to serve in such fiduciary capacity in accordance with </w:t>
      </w:r>
      <w:r w:rsidR="005C597C">
        <w:t>5 U.S.C. §</w:t>
      </w:r>
      <w:r>
        <w:t xml:space="preserve"> </w:t>
      </w:r>
      <w:r w:rsidR="00D36BB6">
        <w:t>13104</w:t>
      </w:r>
      <w:r>
        <w:t>(f)(3)(A)</w:t>
      </w:r>
      <w:r>
        <w:t>:</w:t>
      </w:r>
    </w:p>
    <w:p w:rsidR="00F51F72" w:rsidP="00F51F72" w14:paraId="15773939" w14:textId="77777777"/>
    <w:p w:rsidR="00F51F72" w:rsidP="00FC2ABE" w14:paraId="19DAEED7" w14:textId="77777777">
      <w:pPr>
        <w:spacing w:after="80"/>
      </w:pPr>
      <w:r>
        <w:t>FIRST: The undersigned is (check one)—</w:t>
      </w:r>
    </w:p>
    <w:p w:rsidR="00F51F72" w:rsidP="00F51F72" w14:paraId="7F096B3E" w14:textId="77777777">
      <w:pPr>
        <w:tabs>
          <w:tab w:val="left" w:pos="810"/>
        </w:tabs>
        <w:ind w:left="810" w:hanging="450"/>
      </w:pPr>
      <w:r>
        <w:t xml:space="preserve">(  </w:t>
      </w:r>
      <w:r w:rsidR="00FC2ABE">
        <w:t xml:space="preserve"> </w:t>
      </w:r>
      <w:r>
        <w:t xml:space="preserve">) </w:t>
      </w:r>
      <w:r>
        <w:tab/>
        <w:t>a bank, as defined in 12 U.S.C. 1841(c), or</w:t>
      </w:r>
    </w:p>
    <w:p w:rsidR="00F51F72" w:rsidP="00F51F72" w14:paraId="2764321F" w14:textId="77777777">
      <w:pPr>
        <w:tabs>
          <w:tab w:val="left" w:pos="810"/>
        </w:tabs>
        <w:ind w:left="810" w:hanging="450"/>
      </w:pPr>
      <w:r>
        <w:t>(</w:t>
      </w:r>
      <w:r w:rsidR="00FC2ABE">
        <w:t xml:space="preserve"> </w:t>
      </w:r>
      <w:r>
        <w:t xml:space="preserve">  ) </w:t>
      </w:r>
      <w:r>
        <w:tab/>
        <w:t>an investment adviser, as defined in 15 U.S.C. 80b-2(a)(11), not more than 10 percent of which is owned or controlled by a single individual.</w:t>
      </w:r>
    </w:p>
    <w:p w:rsidR="00F51F72" w:rsidP="00F51F72" w14:paraId="49E387D5" w14:textId="77777777"/>
    <w:p w:rsidR="00F51F72" w:rsidP="00FC2ABE" w14:paraId="38DED58A" w14:textId="77777777">
      <w:pPr>
        <w:spacing w:after="80"/>
      </w:pPr>
      <w:r>
        <w:t>SECOND: The undersigned—</w:t>
      </w:r>
    </w:p>
    <w:p w:rsidR="00F51F72" w:rsidP="00F51F72" w14:paraId="57B2DCD5" w14:textId="77777777">
      <w:pPr>
        <w:pStyle w:val="ListParagraph"/>
        <w:numPr>
          <w:ilvl w:val="0"/>
          <w:numId w:val="3"/>
        </w:numPr>
        <w:ind w:left="810" w:hanging="450"/>
      </w:pPr>
      <w:r>
        <w:t>Is independent of and unassociated with any interested party so that the undersigned cannot be controlled or influenced in the administration of the trust by any interested party; and</w:t>
      </w:r>
    </w:p>
    <w:p w:rsidR="00F51F72" w:rsidP="00F51F72" w14:paraId="03CEBF15" w14:textId="77777777">
      <w:pPr>
        <w:pStyle w:val="ListParagraph"/>
        <w:numPr>
          <w:ilvl w:val="0"/>
          <w:numId w:val="3"/>
        </w:numPr>
        <w:ind w:left="810" w:hanging="450"/>
      </w:pPr>
      <w:r>
        <w:t>is not and has not been affiliated with any interested party, and is not a partner of, or involved in any joint venture or other investment or business with any interested party.</w:t>
      </w:r>
    </w:p>
    <w:p w:rsidR="00F51F72" w:rsidP="00F51F72" w14:paraId="2D854B17" w14:textId="77777777"/>
    <w:p w:rsidR="00F51F72" w:rsidP="00FC2ABE" w14:paraId="6D9E8F9D" w14:textId="77777777">
      <w:pPr>
        <w:spacing w:after="80"/>
      </w:pPr>
      <w:r>
        <w:t>THIRD: Any director, officer, or employee of the undersigned—</w:t>
      </w:r>
    </w:p>
    <w:p w:rsidR="00F51F72" w:rsidP="00F51F72" w14:paraId="76F86734" w14:textId="77777777">
      <w:pPr>
        <w:pStyle w:val="ListParagraph"/>
        <w:numPr>
          <w:ilvl w:val="0"/>
          <w:numId w:val="5"/>
        </w:numPr>
        <w:ind w:left="810" w:hanging="450"/>
      </w:pPr>
      <w:r>
        <w:t>Is independent of and unassociated with any interested party so that such director, officer, or employee cannot be controlled or influenced in the administration of the trust by any interested party;</w:t>
      </w:r>
    </w:p>
    <w:p w:rsidR="00F51F72" w:rsidP="00F51F72" w14:paraId="329C28C2" w14:textId="77777777">
      <w:pPr>
        <w:pStyle w:val="ListParagraph"/>
        <w:numPr>
          <w:ilvl w:val="0"/>
          <w:numId w:val="5"/>
        </w:numPr>
        <w:ind w:left="810" w:hanging="450"/>
      </w:pPr>
      <w:r>
        <w:t>Is not and has not been employed by any interested party, nor a director, officer, or employee of any organization affiliated with any interested party, and is not and has not been a partner of, or involved in any joint venture or other investment or business with, any interested party; and</w:t>
      </w:r>
    </w:p>
    <w:p w:rsidR="00F51F72" w:rsidP="00F51F72" w14:paraId="2BD45F7D" w14:textId="77777777">
      <w:pPr>
        <w:pStyle w:val="ListParagraph"/>
        <w:numPr>
          <w:ilvl w:val="0"/>
          <w:numId w:val="5"/>
        </w:numPr>
        <w:ind w:left="810" w:hanging="450"/>
      </w:pPr>
      <w:r>
        <w:t>Is not a relative of any interested party.</w:t>
      </w:r>
    </w:p>
    <w:p w:rsidR="00F51F72" w:rsidP="00F51F72" w14:paraId="0D5FFD0E" w14:textId="77777777"/>
    <w:p w:rsidR="00F51F72" w:rsidP="00F51F72" w14:paraId="367BAFDE" w14:textId="77777777">
      <w:r>
        <w:t>FOURTH: The undersigned certifies that the statements contained herein are true, complete and correct to the best of such undersigned's knowledge and belief.</w:t>
      </w:r>
    </w:p>
    <w:p w:rsidR="00F51F72" w:rsidP="00F51F72" w14:paraId="4216B0D0" w14:textId="77777777"/>
    <w:p w:rsidR="00F51F72" w:rsidP="00F51F72" w14:paraId="7B89FB3E" w14:textId="77777777">
      <w:r>
        <w:t>Date___</w:t>
      </w:r>
    </w:p>
    <w:p w:rsidR="00F51F72" w:rsidP="00F51F72" w14:paraId="77787800" w14:textId="77777777"/>
    <w:p w:rsidR="00F51F72" w:rsidP="00F51F72" w14:paraId="63A08937" w14:textId="77777777">
      <w:r>
        <w:t>(firm)___</w:t>
      </w:r>
    </w:p>
    <w:p w:rsidR="00F51F72" w:rsidP="00F51F72" w14:paraId="20BCEE81" w14:textId="77777777"/>
    <w:p w:rsidR="00F51F72" w:rsidP="00F51F72" w14:paraId="0B169772" w14:textId="77777777">
      <w:r>
        <w:t>By:___</w:t>
      </w:r>
    </w:p>
    <w:p w:rsidR="00F51F72" w:rsidP="00F51F72" w14:paraId="7CBC95F3" w14:textId="77777777"/>
    <w:p w:rsidR="00F51F72" w14:paraId="69D18B8D" w14:textId="77777777">
      <w:r>
        <w:t>(title)___</w:t>
      </w:r>
      <w:r>
        <w:br w:type="page"/>
      </w:r>
    </w:p>
    <w:p w:rsidR="00F51F72" w:rsidRPr="00F51F72" w:rsidP="00F51F72" w14:paraId="26E39F3A" w14:textId="77777777">
      <w:pPr>
        <w:spacing w:after="200"/>
        <w:jc w:val="center"/>
        <w:rPr>
          <w:b/>
          <w:sz w:val="23"/>
          <w:szCs w:val="23"/>
        </w:rPr>
      </w:pPr>
      <w:r w:rsidRPr="00F51F72">
        <w:rPr>
          <w:b/>
          <w:sz w:val="23"/>
          <w:szCs w:val="23"/>
        </w:rPr>
        <w:t>Privacy Act Statement</w:t>
      </w:r>
    </w:p>
    <w:p w:rsidR="00D47398" w:rsidRPr="00D47398" w:rsidP="00D47398" w14:paraId="01F6F7BD" w14:textId="77777777">
      <w:pPr>
        <w:spacing w:after="120"/>
        <w:ind w:firstLine="720"/>
        <w:rPr>
          <w:sz w:val="23"/>
          <w:szCs w:val="23"/>
        </w:rPr>
      </w:pPr>
      <w:r w:rsidRPr="00D47398">
        <w:rPr>
          <w:sz w:val="23"/>
          <w:szCs w:val="23"/>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D47398" w:rsidRPr="00D47398" w:rsidP="00D47398" w14:paraId="7A8AB345" w14:textId="77777777">
      <w:pPr>
        <w:spacing w:after="120"/>
        <w:ind w:firstLine="720"/>
        <w:rPr>
          <w:sz w:val="23"/>
          <w:szCs w:val="23"/>
        </w:rPr>
      </w:pPr>
    </w:p>
    <w:p w:rsidR="00D47398" w:rsidRPr="00D47398" w:rsidP="00D47398" w14:paraId="360C6551" w14:textId="77777777">
      <w:pPr>
        <w:numPr>
          <w:ilvl w:val="0"/>
          <w:numId w:val="8"/>
        </w:numPr>
        <w:spacing w:after="120"/>
        <w:rPr>
          <w:sz w:val="23"/>
          <w:szCs w:val="23"/>
          <w:lang w:bidi="en-US"/>
        </w:rPr>
      </w:pPr>
      <w:r w:rsidRPr="00D47398">
        <w:rPr>
          <w:sz w:val="23"/>
          <w:szCs w:val="23"/>
          <w:lang w:bidi="en-US"/>
        </w:rPr>
        <w:t>To disclose information furnished in accordance with sections 105 and 402(b)(1) of the Ethics in Government Act of 1978, codified at 5 U.S.C. 13107 and 13122(b)(1), and subject to the limitations contained therein, to any requesting person.</w:t>
      </w:r>
    </w:p>
    <w:p w:rsidR="00D47398" w:rsidRPr="00D47398" w:rsidP="00D47398" w14:paraId="14979996" w14:textId="77777777">
      <w:pPr>
        <w:numPr>
          <w:ilvl w:val="0"/>
          <w:numId w:val="8"/>
        </w:numPr>
        <w:spacing w:after="120"/>
        <w:rPr>
          <w:sz w:val="23"/>
          <w:szCs w:val="23"/>
          <w:lang w:bidi="en-US"/>
        </w:rPr>
      </w:pPr>
      <w:r w:rsidRPr="00D47398">
        <w:rPr>
          <w:sz w:val="23"/>
          <w:szCs w:val="23"/>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D47398" w:rsidRPr="00D47398" w:rsidP="00D47398" w14:paraId="16EBDC12" w14:textId="77777777">
      <w:pPr>
        <w:numPr>
          <w:ilvl w:val="0"/>
          <w:numId w:val="8"/>
        </w:numPr>
        <w:spacing w:after="120"/>
        <w:rPr>
          <w:sz w:val="23"/>
          <w:szCs w:val="23"/>
          <w:lang w:bidi="en-US"/>
        </w:rPr>
      </w:pPr>
      <w:r w:rsidRPr="00D47398">
        <w:rPr>
          <w:sz w:val="23"/>
          <w:szCs w:val="23"/>
          <w:lang w:bidi="en-US"/>
        </w:rPr>
        <w:t>To disclose information to any source when necessary to obtain information relevant to a conflict-of-interest investigation or determination.</w:t>
      </w:r>
    </w:p>
    <w:p w:rsidR="00D47398" w:rsidRPr="00D47398" w:rsidP="00D47398" w14:paraId="71666A70" w14:textId="77777777">
      <w:pPr>
        <w:numPr>
          <w:ilvl w:val="0"/>
          <w:numId w:val="8"/>
        </w:numPr>
        <w:spacing w:after="120"/>
        <w:rPr>
          <w:sz w:val="23"/>
          <w:szCs w:val="23"/>
          <w:lang w:bidi="en-US"/>
        </w:rPr>
      </w:pPr>
      <w:r w:rsidRPr="00D47398">
        <w:rPr>
          <w:sz w:val="23"/>
          <w:szCs w:val="23"/>
          <w:lang w:bidi="en-US"/>
        </w:rPr>
        <w:t>To disclose information to the National Archives and Records Administration or the General Services Administration in records management inspections conducted under authority of 44 U.S.C. 2904 and 2906.</w:t>
      </w:r>
    </w:p>
    <w:p w:rsidR="00D47398" w:rsidRPr="00D47398" w:rsidP="00D47398" w14:paraId="010E4AF8" w14:textId="77777777">
      <w:pPr>
        <w:numPr>
          <w:ilvl w:val="0"/>
          <w:numId w:val="8"/>
        </w:numPr>
        <w:spacing w:after="120"/>
        <w:rPr>
          <w:sz w:val="23"/>
          <w:szCs w:val="23"/>
          <w:lang w:bidi="en-US"/>
        </w:rPr>
      </w:pPr>
      <w:r w:rsidRPr="00D47398">
        <w:rPr>
          <w:sz w:val="23"/>
          <w:szCs w:val="23"/>
          <w:lang w:bidi="en-US"/>
        </w:rPr>
        <w:t>To disclose information to the Office of Management and Budget at any stage in the legislative coordination and clearance process in connection with private relief legislation as set forth in OMB Circular No. A-19.</w:t>
      </w:r>
    </w:p>
    <w:p w:rsidR="00D47398" w:rsidRPr="00D47398" w:rsidP="00D47398" w14:paraId="1C5EBE60" w14:textId="77777777">
      <w:pPr>
        <w:numPr>
          <w:ilvl w:val="0"/>
          <w:numId w:val="8"/>
        </w:numPr>
        <w:spacing w:after="120"/>
        <w:rPr>
          <w:sz w:val="23"/>
          <w:szCs w:val="23"/>
          <w:lang w:bidi="en-US"/>
        </w:rPr>
      </w:pPr>
      <w:r w:rsidRPr="00D47398">
        <w:rPr>
          <w:sz w:val="23"/>
          <w:szCs w:val="23"/>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D47398" w:rsidRPr="00D47398" w:rsidP="00D47398" w14:paraId="79BA17C7" w14:textId="77777777">
      <w:pPr>
        <w:numPr>
          <w:ilvl w:val="0"/>
          <w:numId w:val="8"/>
        </w:numPr>
        <w:spacing w:after="120"/>
        <w:rPr>
          <w:sz w:val="23"/>
          <w:szCs w:val="23"/>
          <w:lang w:bidi="en-US"/>
        </w:rPr>
      </w:pPr>
      <w:r w:rsidRPr="00D47398">
        <w:rPr>
          <w:sz w:val="23"/>
          <w:szCs w:val="23"/>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D47398" w:rsidRPr="00D47398" w:rsidP="00D47398" w14:paraId="732F2DC1" w14:textId="77777777">
      <w:pPr>
        <w:numPr>
          <w:ilvl w:val="0"/>
          <w:numId w:val="8"/>
        </w:numPr>
        <w:spacing w:after="120"/>
        <w:rPr>
          <w:sz w:val="23"/>
          <w:szCs w:val="23"/>
          <w:lang w:bidi="en-US"/>
        </w:rPr>
      </w:pPr>
      <w:r w:rsidRPr="00D47398">
        <w:rPr>
          <w:sz w:val="23"/>
          <w:szCs w:val="23"/>
          <w:lang w:bidi="en-US"/>
        </w:rPr>
        <w:t>To disclose information to a Member of Congress or a congressional office in response to an inquiry made on behalf of, and at the request of, an individual who is the subject of the record.</w:t>
      </w:r>
    </w:p>
    <w:p w:rsidR="00D47398" w:rsidRPr="00D47398" w:rsidP="00D47398" w14:paraId="73FB4277" w14:textId="77777777">
      <w:pPr>
        <w:numPr>
          <w:ilvl w:val="0"/>
          <w:numId w:val="8"/>
        </w:numPr>
        <w:spacing w:after="120"/>
        <w:rPr>
          <w:sz w:val="23"/>
          <w:szCs w:val="23"/>
          <w:lang w:bidi="en-US"/>
        </w:rPr>
      </w:pPr>
      <w:r w:rsidRPr="00D47398">
        <w:rPr>
          <w:sz w:val="23"/>
          <w:szCs w:val="23"/>
          <w:lang w:bidi="en-US"/>
        </w:rPr>
        <w:t xml:space="preserve">To disclose the information to contractors, grantees, experts, consultants, </w:t>
      </w:r>
      <w:r w:rsidRPr="00D47398">
        <w:rPr>
          <w:sz w:val="23"/>
          <w:szCs w:val="23"/>
          <w:lang w:bidi="en-US"/>
        </w:rPr>
        <w:t>detailees</w:t>
      </w:r>
      <w:r w:rsidRPr="00D47398">
        <w:rPr>
          <w:sz w:val="23"/>
          <w:szCs w:val="23"/>
          <w:lang w:bidi="en-US"/>
        </w:rPr>
        <w:t>, and other non-Government employees performing or working on a contract, service, or other assignment for the Federal Government, when necessary to accomplish an agency function related to this system of records.</w:t>
      </w:r>
    </w:p>
    <w:p w:rsidR="00D47398" w:rsidRPr="00D47398" w:rsidP="00D47398" w14:paraId="0931CB17" w14:textId="77777777">
      <w:pPr>
        <w:numPr>
          <w:ilvl w:val="0"/>
          <w:numId w:val="8"/>
        </w:numPr>
        <w:spacing w:after="120"/>
        <w:rPr>
          <w:sz w:val="23"/>
          <w:szCs w:val="23"/>
          <w:lang w:bidi="en-US"/>
        </w:rPr>
      </w:pPr>
      <w:r w:rsidRPr="00D47398">
        <w:rPr>
          <w:sz w:val="23"/>
          <w:szCs w:val="23"/>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D47398" w:rsidRPr="00D47398" w:rsidP="00D47398" w14:paraId="5648EE92" w14:textId="77777777">
      <w:pPr>
        <w:numPr>
          <w:ilvl w:val="0"/>
          <w:numId w:val="8"/>
        </w:numPr>
        <w:spacing w:after="120"/>
        <w:rPr>
          <w:sz w:val="23"/>
          <w:szCs w:val="23"/>
          <w:lang w:bidi="en-US"/>
        </w:rPr>
      </w:pPr>
      <w:r w:rsidRPr="00D47398">
        <w:rPr>
          <w:sz w:val="23"/>
          <w:szCs w:val="23"/>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D47398" w:rsidRPr="00D47398" w:rsidP="00D47398" w14:paraId="46F5403D" w14:textId="77777777">
      <w:pPr>
        <w:spacing w:after="120"/>
        <w:ind w:firstLine="720"/>
        <w:rPr>
          <w:sz w:val="23"/>
          <w:szCs w:val="23"/>
        </w:rPr>
      </w:pPr>
    </w:p>
    <w:p w:rsidR="00E324C5" w:rsidRPr="00F51F72" w:rsidP="00F51F72" w14:paraId="3549D6E0" w14:textId="2EAEC637">
      <w:pPr>
        <w:ind w:firstLine="720"/>
        <w:rPr>
          <w:sz w:val="23"/>
          <w:szCs w:val="23"/>
        </w:rPr>
      </w:pPr>
      <w:r w:rsidRPr="00D47398">
        <w:rPr>
          <w:sz w:val="23"/>
          <w:szCs w:val="23"/>
        </w:rPr>
        <w:t>For additional information please see the OGE/GOVT-1 Governmentwide Privacy Act System of Records.</w:t>
      </w:r>
    </w:p>
    <w:sectPr w:rsidSect="00B966F4">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D1255"/>
    <w:multiLevelType w:val="hybridMultilevel"/>
    <w:tmpl w:val="8B5E2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C635CA"/>
    <w:multiLevelType w:val="hybridMultilevel"/>
    <w:tmpl w:val="9B9C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1D06BD"/>
    <w:multiLevelType w:val="hybridMultilevel"/>
    <w:tmpl w:val="8AD69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715983"/>
    <w:multiLevelType w:val="hybridMultilevel"/>
    <w:tmpl w:val="5FA247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BD0CC4"/>
    <w:multiLevelType w:val="hybridMultilevel"/>
    <w:tmpl w:val="E334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B46342"/>
    <w:multiLevelType w:val="hybridMultilevel"/>
    <w:tmpl w:val="CAFA6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2723648">
    <w:abstractNumId w:val="6"/>
  </w:num>
  <w:num w:numId="2" w16cid:durableId="259990374">
    <w:abstractNumId w:val="0"/>
  </w:num>
  <w:num w:numId="3" w16cid:durableId="1978535614">
    <w:abstractNumId w:val="4"/>
  </w:num>
  <w:num w:numId="4" w16cid:durableId="2035841598">
    <w:abstractNumId w:val="7"/>
  </w:num>
  <w:num w:numId="5" w16cid:durableId="845755767">
    <w:abstractNumId w:val="1"/>
  </w:num>
  <w:num w:numId="6" w16cid:durableId="2092849366">
    <w:abstractNumId w:val="3"/>
  </w:num>
  <w:num w:numId="7" w16cid:durableId="1522160292">
    <w:abstractNumId w:val="2"/>
  </w:num>
  <w:num w:numId="8" w16cid:durableId="16140494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rson w15:author="Jenna R. Mazzella">
    <w15:presenceInfo w15:providerId="AD" w15:userId="S::jrmazzel@oge.gov::431c1868-ac8b-41a7-aceb-bf07d2b1a0c9"/>
  </w15:person>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72"/>
    <w:rsid w:val="000A29C6"/>
    <w:rsid w:val="000B652D"/>
    <w:rsid w:val="000C705F"/>
    <w:rsid w:val="000D470A"/>
    <w:rsid w:val="002914EE"/>
    <w:rsid w:val="00390A4D"/>
    <w:rsid w:val="003C703D"/>
    <w:rsid w:val="004344D1"/>
    <w:rsid w:val="004661D5"/>
    <w:rsid w:val="00473218"/>
    <w:rsid w:val="0055339F"/>
    <w:rsid w:val="005A61E3"/>
    <w:rsid w:val="005B7A9A"/>
    <w:rsid w:val="005C597C"/>
    <w:rsid w:val="00821141"/>
    <w:rsid w:val="008C460F"/>
    <w:rsid w:val="00902575"/>
    <w:rsid w:val="00971FFA"/>
    <w:rsid w:val="00972776"/>
    <w:rsid w:val="009A3C09"/>
    <w:rsid w:val="00B171E5"/>
    <w:rsid w:val="00B966F4"/>
    <w:rsid w:val="00BD219B"/>
    <w:rsid w:val="00D36BB6"/>
    <w:rsid w:val="00D47398"/>
    <w:rsid w:val="00D67C97"/>
    <w:rsid w:val="00E324C5"/>
    <w:rsid w:val="00E5061A"/>
    <w:rsid w:val="00F51F72"/>
    <w:rsid w:val="00F91E87"/>
    <w:rsid w:val="00FC2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298D74"/>
  <w15:docId w15:val="{F63EB385-ADF6-4BCB-8963-474E9511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F72"/>
    <w:pPr>
      <w:ind w:left="720"/>
      <w:contextualSpacing/>
    </w:pPr>
  </w:style>
  <w:style w:type="paragraph" w:styleId="Header">
    <w:name w:val="header"/>
    <w:basedOn w:val="Normal"/>
    <w:link w:val="HeaderChar"/>
    <w:uiPriority w:val="99"/>
    <w:unhideWhenUsed/>
    <w:rsid w:val="00FC2ABE"/>
    <w:pPr>
      <w:tabs>
        <w:tab w:val="center" w:pos="4680"/>
        <w:tab w:val="right" w:pos="9360"/>
      </w:tabs>
    </w:pPr>
  </w:style>
  <w:style w:type="character" w:customStyle="1" w:styleId="HeaderChar">
    <w:name w:val="Header Char"/>
    <w:basedOn w:val="DefaultParagraphFont"/>
    <w:link w:val="Header"/>
    <w:uiPriority w:val="99"/>
    <w:rsid w:val="00FC2ABE"/>
  </w:style>
  <w:style w:type="paragraph" w:styleId="Footer">
    <w:name w:val="footer"/>
    <w:basedOn w:val="Normal"/>
    <w:link w:val="FooterChar"/>
    <w:uiPriority w:val="99"/>
    <w:unhideWhenUsed/>
    <w:rsid w:val="00FC2ABE"/>
    <w:pPr>
      <w:tabs>
        <w:tab w:val="center" w:pos="4680"/>
        <w:tab w:val="right" w:pos="9360"/>
      </w:tabs>
    </w:pPr>
  </w:style>
  <w:style w:type="character" w:customStyle="1" w:styleId="FooterChar">
    <w:name w:val="Footer Char"/>
    <w:basedOn w:val="DefaultParagraphFont"/>
    <w:link w:val="Footer"/>
    <w:uiPriority w:val="99"/>
    <w:rsid w:val="00FC2ABE"/>
  </w:style>
  <w:style w:type="paragraph" w:styleId="BalloonText">
    <w:name w:val="Balloon Text"/>
    <w:basedOn w:val="Normal"/>
    <w:link w:val="BalloonTextChar"/>
    <w:uiPriority w:val="99"/>
    <w:semiHidden/>
    <w:unhideWhenUsed/>
    <w:rsid w:val="00390A4D"/>
    <w:rPr>
      <w:rFonts w:ascii="Tahoma" w:hAnsi="Tahoma" w:cs="Tahoma"/>
      <w:sz w:val="16"/>
      <w:szCs w:val="16"/>
    </w:rPr>
  </w:style>
  <w:style w:type="character" w:customStyle="1" w:styleId="BalloonTextChar">
    <w:name w:val="Balloon Text Char"/>
    <w:basedOn w:val="DefaultParagraphFont"/>
    <w:link w:val="BalloonText"/>
    <w:uiPriority w:val="99"/>
    <w:semiHidden/>
    <w:rsid w:val="00390A4D"/>
    <w:rPr>
      <w:rFonts w:ascii="Tahoma" w:hAnsi="Tahoma" w:cs="Tahoma"/>
      <w:sz w:val="16"/>
      <w:szCs w:val="16"/>
    </w:rPr>
  </w:style>
  <w:style w:type="paragraph" w:customStyle="1" w:styleId="Default">
    <w:name w:val="Default"/>
    <w:rsid w:val="002914EE"/>
    <w:pPr>
      <w:autoSpaceDE w:val="0"/>
      <w:autoSpaceDN w:val="0"/>
      <w:adjustRightInd w:val="0"/>
    </w:pPr>
    <w:rPr>
      <w:rFonts w:ascii="Courier New" w:hAnsi="Courier New" w:cs="Courier New"/>
      <w:color w:val="000000"/>
      <w:szCs w:val="24"/>
    </w:rPr>
  </w:style>
  <w:style w:type="paragraph" w:customStyle="1" w:styleId="CM1">
    <w:name w:val="CM1"/>
    <w:basedOn w:val="Normal"/>
    <w:next w:val="Normal"/>
    <w:uiPriority w:val="99"/>
    <w:rsid w:val="000B652D"/>
    <w:pPr>
      <w:autoSpaceDE w:val="0"/>
      <w:autoSpaceDN w:val="0"/>
      <w:adjustRightInd w:val="0"/>
    </w:pPr>
    <w:rPr>
      <w:rFonts w:ascii="Courier New" w:hAnsi="Courier New" w:cs="Courier New"/>
      <w:szCs w:val="24"/>
    </w:rPr>
  </w:style>
  <w:style w:type="paragraph" w:styleId="Revision">
    <w:name w:val="Revision"/>
    <w:hidden/>
    <w:uiPriority w:val="99"/>
    <w:semiHidden/>
    <w:rsid w:val="00D36BB6"/>
  </w:style>
  <w:style w:type="character" w:styleId="CommentReference">
    <w:name w:val="annotation reference"/>
    <w:basedOn w:val="DefaultParagraphFont"/>
    <w:uiPriority w:val="99"/>
    <w:semiHidden/>
    <w:unhideWhenUsed/>
    <w:rsid w:val="005C597C"/>
    <w:rPr>
      <w:sz w:val="16"/>
      <w:szCs w:val="16"/>
    </w:rPr>
  </w:style>
  <w:style w:type="paragraph" w:styleId="CommentText">
    <w:name w:val="annotation text"/>
    <w:basedOn w:val="Normal"/>
    <w:link w:val="CommentTextChar"/>
    <w:uiPriority w:val="99"/>
    <w:unhideWhenUsed/>
    <w:rsid w:val="005C597C"/>
    <w:rPr>
      <w:sz w:val="20"/>
      <w:szCs w:val="20"/>
    </w:rPr>
  </w:style>
  <w:style w:type="character" w:customStyle="1" w:styleId="CommentTextChar">
    <w:name w:val="Comment Text Char"/>
    <w:basedOn w:val="DefaultParagraphFont"/>
    <w:link w:val="CommentText"/>
    <w:uiPriority w:val="99"/>
    <w:rsid w:val="005C597C"/>
    <w:rPr>
      <w:sz w:val="20"/>
      <w:szCs w:val="20"/>
    </w:rPr>
  </w:style>
  <w:style w:type="paragraph" w:styleId="CommentSubject">
    <w:name w:val="annotation subject"/>
    <w:basedOn w:val="CommentText"/>
    <w:next w:val="CommentText"/>
    <w:link w:val="CommentSubjectChar"/>
    <w:uiPriority w:val="99"/>
    <w:semiHidden/>
    <w:unhideWhenUsed/>
    <w:rsid w:val="005C597C"/>
    <w:rPr>
      <w:b/>
      <w:bCs/>
    </w:rPr>
  </w:style>
  <w:style w:type="character" w:customStyle="1" w:styleId="CommentSubjectChar">
    <w:name w:val="Comment Subject Char"/>
    <w:basedOn w:val="CommentTextChar"/>
    <w:link w:val="CommentSubject"/>
    <w:uiPriority w:val="99"/>
    <w:semiHidden/>
    <w:rsid w:val="005C5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4864-0456-4029-B933-997584FD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M.G. Ashar</dc:creator>
  <cp:lastModifiedBy>Morris C. Barren</cp:lastModifiedBy>
  <cp:revision>2</cp:revision>
  <dcterms:created xsi:type="dcterms:W3CDTF">2024-03-26T18:27:00Z</dcterms:created>
  <dcterms:modified xsi:type="dcterms:W3CDTF">2024-03-26T18:27:00Z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76d9aff6-244e-42a8-af67-cf5941ea4436</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2024-01-11T00:53:36Z</vt:lpwstr>
  </property>
  <property fmtid="{D5CDD505-2E9C-101B-9397-08002B2CF9AE}" pid="8" name="MSIP_Label_defa4170-0d19-0005-0004-bc88714345d2_SiteId">
    <vt:lpwstr>c0abca44-0182-40a9-8010-01ec94254f77</vt:lpwstr>
  </property>
</Properties>
</file>