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2A3D" w:rsidRPr="00D42A3D" w:rsidP="00D42A3D" w14:paraId="7D72CF7B" w14:textId="77777777">
      <w:pPr>
        <w:framePr w:w="8640" w:h="2079" w:hRule="exact" w:hSpace="187" w:wrap="around" w:vAnchor="page" w:hAnchor="page" w:x="1881" w:y="552" w:anchorLock="1"/>
        <w:tabs>
          <w:tab w:val="center" w:pos="378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:rsidR="00D42A3D" w:rsidRPr="00D42A3D" w:rsidP="00D42A3D" w14:paraId="388EAC9A" w14:textId="77777777">
      <w:pPr>
        <w:framePr w:w="8640" w:h="2079" w:hRule="exact" w:hSpace="187" w:wrap="around" w:vAnchor="page" w:hAnchor="page" w:x="1881" w:y="552" w:anchorLock="1"/>
        <w:tabs>
          <w:tab w:val="center" w:pos="459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365F91"/>
          <w:kern w:val="0"/>
          <w:sz w:val="28"/>
          <w:szCs w:val="20"/>
          <w14:ligatures w14:val="none"/>
        </w:rPr>
      </w:pPr>
      <w:r w:rsidRPr="00D42A3D">
        <w:rPr>
          <w:rFonts w:ascii="EngraversGothic BT" w:eastAsia="Times New Roman" w:hAnsi="EngraversGothic BT" w:cs="Times New Roman"/>
          <w:smallCaps/>
          <w:kern w:val="0"/>
          <w:sz w:val="28"/>
          <w:szCs w:val="20"/>
          <w14:ligatures w14:val="none"/>
        </w:rPr>
        <w:tab/>
      </w:r>
      <w:r w:rsidRPr="00D42A3D">
        <w:rPr>
          <w:rFonts w:ascii="Times New Roman" w:eastAsia="Times New Roman" w:hAnsi="Times New Roman" w:cs="Times New Roman"/>
          <w:smallCaps/>
          <w:color w:val="365F91"/>
          <w:kern w:val="0"/>
          <w:sz w:val="28"/>
          <w:szCs w:val="20"/>
          <w14:ligatures w14:val="none"/>
        </w:rPr>
        <w:t>U.S. Small Business Administration</w:t>
      </w:r>
    </w:p>
    <w:p w:rsidR="00D42A3D" w:rsidRPr="00D42A3D" w:rsidP="00D42A3D" w14:paraId="548060CB" w14:textId="77777777">
      <w:pPr>
        <w:framePr w:w="8640" w:h="2079" w:hRule="exact" w:hSpace="187" w:wrap="around" w:vAnchor="page" w:hAnchor="page" w:x="1881" w:y="552" w:anchorLock="1"/>
        <w:tabs>
          <w:tab w:val="center" w:pos="4590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365F91"/>
          <w:kern w:val="0"/>
          <w:sz w:val="28"/>
          <w:szCs w:val="20"/>
          <w14:ligatures w14:val="none"/>
        </w:rPr>
      </w:pPr>
      <w:r w:rsidRPr="00D42A3D">
        <w:rPr>
          <w:rFonts w:ascii="Times New Roman" w:eastAsia="Times New Roman" w:hAnsi="Times New Roman" w:cs="Times New Roman"/>
          <w:smallCaps/>
          <w:color w:val="365F91"/>
          <w:kern w:val="0"/>
          <w:szCs w:val="20"/>
          <w14:ligatures w14:val="none"/>
        </w:rPr>
        <w:t>Washington, D.C. 20416</w:t>
      </w:r>
    </w:p>
    <w:p w:rsidR="00D42A3D" w:rsidRPr="00D42A3D" w:rsidP="00D42A3D" w14:paraId="623B6962" w14:textId="3C8981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2A3D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-675005</wp:posOffset>
            </wp:positionV>
            <wp:extent cx="1038225" cy="981075"/>
            <wp:effectExtent l="0" t="0" r="9525" b="9525"/>
            <wp:wrapNone/>
            <wp:docPr id="4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4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Date:</w:t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</w:t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</w:t>
      </w:r>
    </w:p>
    <w:p w:rsidR="00D42A3D" w:rsidP="00D42A3D" w14:paraId="02BA6C1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D42A3D" w:rsidRPr="00D42A3D" w:rsidP="00D42A3D" w14:paraId="1C46CB4A" w14:textId="022FE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To:</w:t>
      </w:r>
      <w:r w:rsidRPr="00D4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D4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Susan Minson</w:t>
      </w:r>
    </w:p>
    <w:p w:rsidR="00D42A3D" w:rsidRPr="00D42A3D" w:rsidP="00D42A3D" w14:paraId="62F1A4EE" w14:textId="547CF51D">
      <w:pPr>
        <w:spacing w:after="0" w:line="240" w:lineRule="auto"/>
        <w:ind w:right="-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SBA Desk Officer</w:t>
      </w:r>
    </w:p>
    <w:p w:rsidR="00D42A3D" w:rsidRPr="00D42A3D" w:rsidP="00D42A3D" w14:paraId="6B513080" w14:textId="40A960F7">
      <w:pPr>
        <w:spacing w:after="0" w:line="240" w:lineRule="auto"/>
        <w:ind w:right="-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Office of Information and Regulatory Affairs (OIRA)</w:t>
      </w:r>
    </w:p>
    <w:p w:rsidR="00D42A3D" w:rsidRPr="00D42A3D" w:rsidP="00D42A3D" w14:paraId="24BE89E0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Office of Management and Budget (OMB)</w:t>
      </w:r>
    </w:p>
    <w:p w:rsidR="00D42A3D" w:rsidRPr="00D42A3D" w:rsidP="00D42A3D" w14:paraId="3CBC151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D42A3D" w:rsidRPr="00EB017A" w:rsidP="00D42A3D" w14:paraId="1681EE79" w14:textId="29D5FF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From:</w:t>
      </w:r>
      <w:r w:rsidRPr="00D4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D4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B01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Daniel Pische</w:t>
      </w:r>
    </w:p>
    <w:p w:rsidR="00D42A3D" w:rsidRPr="00D42A3D" w:rsidP="00D42A3D" w14:paraId="3BB474A4" w14:textId="1BF314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Director, Office of Financial Assistance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D42A3D" w:rsidP="00D42A3D" w14:paraId="72914EF0" w14:textId="77777777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Office of Capital Access</w:t>
      </w:r>
    </w:p>
    <w:p w:rsidR="00D42A3D" w:rsidP="00D42A3D" w14:paraId="11A646A4" w14:textId="07D30DAF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U.S. Small Business Administration </w:t>
      </w:r>
    </w:p>
    <w:p w:rsidR="00D42A3D" w:rsidRPr="00D42A3D" w:rsidP="00D42A3D" w14:paraId="4C5A036E" w14:textId="77777777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D42A3D" w:rsidRPr="00D42A3D" w:rsidP="00D42A3D" w14:paraId="32F0BB46" w14:textId="1E8E482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Subject:</w:t>
      </w:r>
      <w:r w:rsidRPr="00D4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Urgent</w:t>
      </w:r>
      <w:r w:rsidRPr="00D42A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PRA Non-Substantive Change Request for </w:t>
      </w:r>
      <w:bookmarkStart w:id="0" w:name="_Hlk202273864"/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OMB Control #3245-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0212</w:t>
      </w:r>
    </w:p>
    <w:p w:rsidR="00D42A3D" w:rsidRPr="00D42A3D" w:rsidP="00D42A3D" w14:paraId="584D4106" w14:textId="48213C1A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OMB Approval Date: 0</w:t>
      </w:r>
      <w:r w:rsidR="00DF02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DF02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</w:t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</w:t>
      </w:r>
      <w:r w:rsidR="00DF02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Expiration Date: 0</w:t>
      </w:r>
      <w:r w:rsidR="00DF02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D42A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/31/202</w:t>
      </w:r>
      <w:r w:rsidR="00DF02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</w:p>
    <w:p w:rsidR="00D42A3D" w:rsidP="00D42A3D" w14:paraId="5EF09E88" w14:textId="77777777">
      <w:pPr>
        <w:pStyle w:val="Default"/>
        <w:jc w:val="center"/>
        <w:rPr>
          <w:b/>
          <w:bCs/>
        </w:rPr>
      </w:pPr>
    </w:p>
    <w:p w:rsidR="00D42A3D" w:rsidP="00D42A3D" w14:paraId="77DE4FA6" w14:textId="77777777">
      <w:pPr>
        <w:pStyle w:val="Default"/>
        <w:jc w:val="center"/>
        <w:rPr>
          <w:b/>
          <w:bCs/>
        </w:rPr>
      </w:pPr>
    </w:p>
    <w:p w:rsidR="00E342C6" w:rsidRPr="00410874" w:rsidP="00D42A3D" w14:paraId="33FE65FA" w14:textId="77777777">
      <w:pPr>
        <w:pStyle w:val="Default"/>
        <w:rPr>
          <w:b/>
          <w:bCs/>
        </w:rPr>
      </w:pPr>
    </w:p>
    <w:p w:rsidR="005970F3" w:rsidRPr="005970F3" w:rsidP="00D42A3D" w14:paraId="4BE45302" w14:textId="209C2FFB">
      <w:pPr>
        <w:pStyle w:val="Default"/>
      </w:pPr>
      <w:r w:rsidRPr="00410874">
        <w:rPr>
          <w:b/>
          <w:bCs/>
        </w:rPr>
        <w:t xml:space="preserve">Summary of </w:t>
      </w:r>
      <w:r>
        <w:rPr>
          <w:b/>
          <w:bCs/>
        </w:rPr>
        <w:t>R</w:t>
      </w:r>
      <w:r w:rsidRPr="00410874">
        <w:rPr>
          <w:b/>
          <w:bCs/>
        </w:rPr>
        <w:t xml:space="preserve">equest: </w:t>
      </w:r>
      <w:r w:rsidRPr="00410874">
        <w:t>SBA is requesting</w:t>
      </w:r>
      <w:r w:rsidR="00DF029A">
        <w:t xml:space="preserve"> approval of</w:t>
      </w:r>
      <w:r w:rsidRPr="00410874">
        <w:t xml:space="preserve"> a </w:t>
      </w:r>
      <w:r>
        <w:t xml:space="preserve">non-substantive </w:t>
      </w:r>
      <w:r w:rsidRPr="00410874">
        <w:t xml:space="preserve">change </w:t>
      </w:r>
      <w:r w:rsidR="009E209B">
        <w:t>to</w:t>
      </w:r>
      <w:r w:rsidRPr="00410874">
        <w:t xml:space="preserve"> </w:t>
      </w:r>
      <w:r>
        <w:t xml:space="preserve">update SBA Form 1088, </w:t>
      </w:r>
      <w:r w:rsidRPr="005970F3">
        <w:t>Detached Assignment for U.S. Small Business Administration Loan Pool or Guaranteed Interest Certificate</w:t>
      </w:r>
      <w:r w:rsidR="00DF029A">
        <w:t xml:space="preserve"> (OMB Control No. 3245-0212)</w:t>
      </w:r>
      <w:r>
        <w:t>.</w:t>
      </w:r>
    </w:p>
    <w:p w:rsidR="00E342C6" w:rsidRPr="00410874" w:rsidP="00D42A3D" w14:paraId="70BE5788" w14:textId="77777777">
      <w:pPr>
        <w:pStyle w:val="Default"/>
      </w:pPr>
    </w:p>
    <w:p w:rsidR="00E342C6" w:rsidP="00D42A3D" w14:paraId="22E2E14A" w14:textId="3F3427E7">
      <w:pPr>
        <w:pStyle w:val="Default"/>
      </w:pPr>
      <w:r w:rsidRPr="00410874">
        <w:rPr>
          <w:b/>
          <w:bCs/>
        </w:rPr>
        <w:t xml:space="preserve">Description of Changes Requested: </w:t>
      </w:r>
      <w:r w:rsidRPr="00410874">
        <w:t xml:space="preserve">This request </w:t>
      </w:r>
      <w:r w:rsidR="009E209B">
        <w:t xml:space="preserve">is needed to </w:t>
      </w:r>
      <w:r w:rsidRPr="00410874">
        <w:t xml:space="preserve">update </w:t>
      </w:r>
      <w:r w:rsidR="005970F3">
        <w:t xml:space="preserve">the address for SBA’s Fiscal Transfer Agent (FTA) to their new location which is effective on August 18, 2025. </w:t>
      </w:r>
      <w:r w:rsidR="009E209B">
        <w:t>The following updates were made to Form 1088:</w:t>
      </w:r>
    </w:p>
    <w:p w:rsidR="000F73B1" w:rsidP="00D42A3D" w14:paraId="4F012C31" w14:textId="77777777">
      <w:pPr>
        <w:pStyle w:val="Default"/>
      </w:pPr>
    </w:p>
    <w:p w:rsidR="000F73B1" w:rsidP="00D42A3D" w14:paraId="2832C06B" w14:textId="71DCA222">
      <w:pPr>
        <w:pStyle w:val="Default"/>
        <w:numPr>
          <w:ilvl w:val="0"/>
          <w:numId w:val="1"/>
        </w:numPr>
      </w:pPr>
      <w:r>
        <w:t>O</w:t>
      </w:r>
      <w:r w:rsidRPr="000F73B1">
        <w:t xml:space="preserve">n page 2 </w:t>
      </w:r>
      <w:r>
        <w:t xml:space="preserve">the address was updated to </w:t>
      </w:r>
      <w:r w:rsidRPr="000F73B1">
        <w:t>Guidehouse Inc., 75 Rockefeller Plaza, 10</w:t>
      </w:r>
      <w:r w:rsidRPr="000F73B1">
        <w:rPr>
          <w:vertAlign w:val="superscript"/>
        </w:rPr>
        <w:t>th</w:t>
      </w:r>
      <w:r w:rsidRPr="000F73B1">
        <w:t xml:space="preserve"> floor, New York, NY 10019</w:t>
      </w:r>
      <w:r w:rsidR="009E209B">
        <w:t>.</w:t>
      </w:r>
    </w:p>
    <w:p w:rsidR="000F73B1" w:rsidP="00D42A3D" w14:paraId="68421843" w14:textId="51E341E8">
      <w:pPr>
        <w:pStyle w:val="Default"/>
        <w:numPr>
          <w:ilvl w:val="0"/>
          <w:numId w:val="1"/>
        </w:numPr>
      </w:pPr>
      <w:r>
        <w:t>O</w:t>
      </w:r>
      <w:r w:rsidRPr="000F73B1">
        <w:t xml:space="preserve">n page 2 </w:t>
      </w:r>
      <w:r>
        <w:t xml:space="preserve">the name Guidehouse LLP was changed to </w:t>
      </w:r>
      <w:r w:rsidRPr="000F73B1">
        <w:t>Guidehouse Inc.</w:t>
      </w:r>
    </w:p>
    <w:p w:rsidR="0091145D" w:rsidP="00D42A3D" w14:paraId="3464314F" w14:textId="48008272">
      <w:pPr>
        <w:pStyle w:val="Default"/>
        <w:numPr>
          <w:ilvl w:val="0"/>
          <w:numId w:val="1"/>
        </w:numPr>
      </w:pPr>
      <w:r>
        <w:t>O</w:t>
      </w:r>
      <w:r w:rsidRPr="000F73B1" w:rsidR="000F73B1">
        <w:t xml:space="preserve">n page 6 </w:t>
      </w:r>
      <w:r w:rsidR="000F73B1">
        <w:t>we</w:t>
      </w:r>
      <w:r w:rsidRPr="000F73B1" w:rsidR="000F73B1">
        <w:t xml:space="preserve"> removed </w:t>
      </w:r>
      <w:r w:rsidR="000F73B1">
        <w:t xml:space="preserve">the </w:t>
      </w:r>
      <w:r w:rsidRPr="000F73B1" w:rsidR="000F73B1">
        <w:t>SBA contact</w:t>
      </w:r>
      <w:r w:rsidR="000F73B1">
        <w:t xml:space="preserve"> </w:t>
      </w:r>
      <w:r>
        <w:t xml:space="preserve">at the bottom </w:t>
      </w:r>
      <w:r w:rsidR="001B4D97">
        <w:t>of the page</w:t>
      </w:r>
      <w:r w:rsidR="000F73B1">
        <w:t>.</w:t>
      </w:r>
    </w:p>
    <w:p w:rsidR="000F73B1" w:rsidRPr="000F73B1" w:rsidP="00D42A3D" w14:paraId="3FB59064" w14:textId="2F9E32A6">
      <w:pPr>
        <w:pStyle w:val="Default"/>
        <w:numPr>
          <w:ilvl w:val="0"/>
          <w:numId w:val="1"/>
        </w:numPr>
      </w:pPr>
      <w:r>
        <w:t>W</w:t>
      </w:r>
      <w:r w:rsidR="009E209B">
        <w:t>e u</w:t>
      </w:r>
      <w:r w:rsidR="0091145D">
        <w:t xml:space="preserve">pdated </w:t>
      </w:r>
      <w:r>
        <w:t xml:space="preserve">each page with </w:t>
      </w:r>
      <w:r w:rsidR="009E209B">
        <w:t>the date</w:t>
      </w:r>
      <w:r w:rsidR="0091145D">
        <w:t xml:space="preserve"> on </w:t>
      </w:r>
      <w:r w:rsidR="007A7101">
        <w:t xml:space="preserve">the </w:t>
      </w:r>
      <w:r w:rsidR="0091145D">
        <w:t xml:space="preserve">footer </w:t>
      </w:r>
      <w:r w:rsidR="009E209B">
        <w:t>fro</w:t>
      </w:r>
      <w:r w:rsidR="0091145D">
        <w:t>m 11-23 to 08-25.</w:t>
      </w:r>
      <w:r w:rsidRPr="000F73B1">
        <w:t xml:space="preserve"> </w:t>
      </w:r>
    </w:p>
    <w:p w:rsidR="000F73B1" w:rsidRPr="000F73B1" w:rsidP="00D42A3D" w14:paraId="33710FEA" w14:textId="77777777">
      <w:pPr>
        <w:pStyle w:val="Default"/>
      </w:pPr>
    </w:p>
    <w:p w:rsidR="00E342C6" w:rsidRPr="009E209B" w:rsidP="00D42A3D" w14:paraId="41F43850" w14:textId="716FEDCC">
      <w:pPr>
        <w:pStyle w:val="Default"/>
      </w:pPr>
      <w:r>
        <w:t>The</w:t>
      </w:r>
      <w:r w:rsidR="001A743C">
        <w:t>s</w:t>
      </w:r>
      <w:r>
        <w:t xml:space="preserve">e </w:t>
      </w:r>
      <w:r w:rsidR="001A743C">
        <w:t xml:space="preserve">non-substantive </w:t>
      </w:r>
      <w:r>
        <w:t>change</w:t>
      </w:r>
      <w:r w:rsidR="001A743C">
        <w:t>s</w:t>
      </w:r>
      <w:r>
        <w:t xml:space="preserve"> to </w:t>
      </w:r>
      <w:r w:rsidR="001A743C">
        <w:t xml:space="preserve">Form 1088 do not </w:t>
      </w:r>
      <w:r w:rsidR="007A7101">
        <w:t>affect</w:t>
      </w:r>
      <w:r w:rsidR="001A743C">
        <w:t xml:space="preserve"> </w:t>
      </w:r>
      <w:r>
        <w:t>the burden</w:t>
      </w:r>
      <w:r w:rsidR="001A743C">
        <w:t xml:space="preserve"> hours or cost.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DBE1ACC"/>
    <w:multiLevelType w:val="hybridMultilevel"/>
    <w:tmpl w:val="57C0C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CA"/>
    <w:rsid w:val="000D5484"/>
    <w:rsid w:val="000F73B1"/>
    <w:rsid w:val="001A743C"/>
    <w:rsid w:val="001B4D97"/>
    <w:rsid w:val="002E6BEC"/>
    <w:rsid w:val="003706C3"/>
    <w:rsid w:val="00410874"/>
    <w:rsid w:val="0043153F"/>
    <w:rsid w:val="00550CD1"/>
    <w:rsid w:val="005970F3"/>
    <w:rsid w:val="005A16D0"/>
    <w:rsid w:val="006A56CA"/>
    <w:rsid w:val="00741A6C"/>
    <w:rsid w:val="007A7101"/>
    <w:rsid w:val="008671B7"/>
    <w:rsid w:val="0091145D"/>
    <w:rsid w:val="009E209B"/>
    <w:rsid w:val="00A304C8"/>
    <w:rsid w:val="00D21A56"/>
    <w:rsid w:val="00D42A3D"/>
    <w:rsid w:val="00D9386A"/>
    <w:rsid w:val="00DE3F3F"/>
    <w:rsid w:val="00DF029A"/>
    <w:rsid w:val="00E342C6"/>
    <w:rsid w:val="00EB01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D26CF3"/>
  <w15:chartTrackingRefBased/>
  <w15:docId w15:val="{B58594CE-2E2B-4CC9-BE2E-3F0359A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C6"/>
  </w:style>
  <w:style w:type="paragraph" w:styleId="Heading1">
    <w:name w:val="heading 1"/>
    <w:basedOn w:val="Normal"/>
    <w:next w:val="Normal"/>
    <w:link w:val="Heading1Char"/>
    <w:uiPriority w:val="9"/>
    <w:qFormat/>
    <w:rsid w:val="006A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6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6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6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6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6C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34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3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A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</dc:creator>
  <cp:lastModifiedBy>Frias, Mary S.</cp:lastModifiedBy>
  <cp:revision>3</cp:revision>
  <dcterms:created xsi:type="dcterms:W3CDTF">2025-08-06T20:24:00Z</dcterms:created>
  <dcterms:modified xsi:type="dcterms:W3CDTF">2025-08-07T12:07:00Z</dcterms:modified>
</cp:coreProperties>
</file>