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45CD" w14:paraId="1B875968" w14:textId="10D1884A">
      <w:pPr>
        <w:spacing w:after="0"/>
      </w:pPr>
      <w:r>
        <w:rPr>
          <w:rFonts w:ascii="Times New Roman" w:eastAsia="Times New Roman" w:hAnsi="Times New Roman" w:cs="Times New Roman"/>
          <w:sz w:val="20"/>
        </w:rPr>
        <w:t xml:space="preserve">  </w:t>
      </w:r>
      <w:r>
        <w:rPr>
          <w:noProof/>
        </w:rPr>
        <w:drawing>
          <wp:anchor distT="0" distB="0" distL="114300" distR="114300" simplePos="0" relativeHeight="251658240" behindDoc="0" locked="0" layoutInCell="1" allowOverlap="0">
            <wp:simplePos x="0" y="0"/>
            <wp:positionH relativeFrom="column">
              <wp:posOffset>-101917</wp:posOffset>
            </wp:positionH>
            <wp:positionV relativeFrom="paragraph">
              <wp:posOffset>-10749</wp:posOffset>
            </wp:positionV>
            <wp:extent cx="905256" cy="880872"/>
            <wp:effectExtent l="0" t="0" r="0" b="0"/>
            <wp:wrapSquare wrapText="bothSides"/>
            <wp:docPr id="6387" name="Picture 6387"/>
            <wp:cNvGraphicFramePr/>
            <a:graphic xmlns:a="http://schemas.openxmlformats.org/drawingml/2006/main">
              <a:graphicData uri="http://schemas.openxmlformats.org/drawingml/2006/picture">
                <pic:pic xmlns:pic="http://schemas.openxmlformats.org/drawingml/2006/picture">
                  <pic:nvPicPr>
                    <pic:cNvPr id="6387" name="Picture 6387"/>
                    <pic:cNvPicPr/>
                  </pic:nvPicPr>
                  <pic:blipFill>
                    <a:blip xmlns:r="http://schemas.openxmlformats.org/officeDocument/2006/relationships" r:embed="rId8"/>
                    <a:stretch>
                      <a:fillRect/>
                    </a:stretch>
                  </pic:blipFill>
                  <pic:spPr>
                    <a:xfrm>
                      <a:off x="0" y="0"/>
                      <a:ext cx="905256" cy="880872"/>
                    </a:xfrm>
                    <a:prstGeom prst="rect">
                      <a:avLst/>
                    </a:prstGeom>
                  </pic:spPr>
                </pic:pic>
              </a:graphicData>
            </a:graphic>
          </wp:anchor>
        </w:drawing>
      </w: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rsidR="00BD45CD" w14:paraId="327DBC14" w14:textId="77777777">
      <w:pPr>
        <w:spacing w:after="0"/>
        <w:ind w:left="8274"/>
      </w:pPr>
      <w:r>
        <w:rPr>
          <w:rFonts w:ascii="Times New Roman" w:eastAsia="Times New Roman" w:hAnsi="Times New Roman" w:cs="Times New Roman"/>
          <w:sz w:val="16"/>
        </w:rPr>
        <w:t xml:space="preserve"> </w:t>
      </w:r>
    </w:p>
    <w:p w:rsidR="000244A0" w:rsidP="000244A0" w14:paraId="55866728" w14:textId="77777777">
      <w:pPr>
        <w:spacing w:after="0" w:line="240" w:lineRule="auto"/>
        <w:ind w:left="129" w:hanging="14"/>
        <w:jc w:val="right"/>
        <w:rPr>
          <w:rFonts w:ascii="Times New Roman" w:eastAsia="Times New Roman" w:hAnsi="Times New Roman" w:cs="Times New Roman"/>
          <w:sz w:val="16"/>
        </w:rPr>
      </w:pPr>
      <w:r>
        <w:rPr>
          <w:rFonts w:ascii="Times New Roman" w:eastAsia="Times New Roman" w:hAnsi="Times New Roman" w:cs="Times New Roman"/>
          <w:sz w:val="16"/>
        </w:rPr>
        <w:t xml:space="preserve">OMB Approval No. 3245-0110 </w:t>
      </w:r>
    </w:p>
    <w:p w:rsidR="00BD45CD" w:rsidP="000244A0" w14:paraId="1CA5282E" w14:textId="446224C8">
      <w:pPr>
        <w:spacing w:after="0" w:line="240" w:lineRule="auto"/>
        <w:ind w:left="129" w:hanging="14"/>
        <w:jc w:val="right"/>
      </w:pPr>
      <w:r>
        <w:rPr>
          <w:rFonts w:ascii="Times New Roman" w:eastAsia="Times New Roman" w:hAnsi="Times New Roman" w:cs="Times New Roman"/>
          <w:sz w:val="16"/>
        </w:rPr>
        <w:t>Expiration Date: xx/xx/</w:t>
      </w:r>
      <w:r w:rsidR="009F07A2">
        <w:rPr>
          <w:rFonts w:ascii="Times New Roman" w:eastAsia="Times New Roman" w:hAnsi="Times New Roman" w:cs="Times New Roman"/>
          <w:sz w:val="16"/>
        </w:rPr>
        <w:t>20</w:t>
      </w:r>
      <w:r>
        <w:rPr>
          <w:rFonts w:ascii="Times New Roman" w:eastAsia="Times New Roman" w:hAnsi="Times New Roman" w:cs="Times New Roman"/>
          <w:sz w:val="16"/>
        </w:rPr>
        <w:t xml:space="preserve">xx </w:t>
      </w:r>
    </w:p>
    <w:p w:rsidR="00BD45CD" w14:paraId="0703292F" w14:textId="77777777">
      <w:pPr>
        <w:spacing w:after="0"/>
        <w:ind w:left="2776"/>
      </w:pPr>
      <w:r>
        <w:rPr>
          <w:rFonts w:ascii="Times New Roman" w:eastAsia="Times New Roman" w:hAnsi="Times New Roman" w:cs="Times New Roman"/>
          <w:sz w:val="30"/>
        </w:rPr>
        <w:t xml:space="preserve"> </w:t>
      </w:r>
    </w:p>
    <w:p w:rsidR="000244A0" w14:paraId="30836697" w14:textId="77777777">
      <w:pPr>
        <w:spacing w:after="0"/>
        <w:ind w:left="2616" w:hanging="10"/>
        <w:rPr>
          <w:rFonts w:ascii="Times New Roman" w:eastAsia="Times New Roman" w:hAnsi="Times New Roman" w:cs="Times New Roman"/>
          <w:sz w:val="30"/>
        </w:rPr>
      </w:pPr>
    </w:p>
    <w:p w:rsidR="00BD45CD" w14:paraId="1F4F9398" w14:textId="25B87594">
      <w:pPr>
        <w:spacing w:after="0"/>
        <w:ind w:left="2616" w:hanging="10"/>
      </w:pPr>
      <w:r>
        <w:rPr>
          <w:rFonts w:ascii="Times New Roman" w:eastAsia="Times New Roman" w:hAnsi="Times New Roman" w:cs="Times New Roman"/>
          <w:sz w:val="30"/>
        </w:rPr>
        <w:t xml:space="preserve">SBA DISASTER ASSISTANCE PROGRAM </w:t>
      </w:r>
    </w:p>
    <w:p w:rsidR="00BD45CD" w14:paraId="4ADDE571" w14:textId="77777777">
      <w:pPr>
        <w:spacing w:after="0"/>
        <w:ind w:left="579"/>
        <w:jc w:val="center"/>
      </w:pPr>
      <w:r>
        <w:rPr>
          <w:rFonts w:ascii="Times New Roman" w:eastAsia="Times New Roman" w:hAnsi="Times New Roman" w:cs="Times New Roman"/>
          <w:sz w:val="30"/>
        </w:rPr>
        <w:t xml:space="preserve">SBA FORM 1366 </w:t>
      </w:r>
    </w:p>
    <w:p w:rsidR="00BD45CD" w14:paraId="3DB7F4DF" w14:textId="77777777">
      <w:pPr>
        <w:spacing w:after="0"/>
        <w:ind w:left="2616" w:hanging="10"/>
      </w:pPr>
      <w:r>
        <w:rPr>
          <w:rFonts w:ascii="Times New Roman" w:eastAsia="Times New Roman" w:hAnsi="Times New Roman" w:cs="Times New Roman"/>
          <w:sz w:val="30"/>
        </w:rPr>
        <w:t xml:space="preserve">BORROWER'S PROGRESS CERTIFICATION </w:t>
      </w:r>
    </w:p>
    <w:p w:rsidR="00BD45CD" w14:paraId="5539DA2A" w14:textId="77777777">
      <w:pPr>
        <w:spacing w:after="15"/>
        <w:ind w:left="205"/>
        <w:jc w:val="center"/>
      </w:pPr>
      <w:r>
        <w:rPr>
          <w:rFonts w:ascii="Times New Roman" w:eastAsia="Times New Roman" w:hAnsi="Times New Roman" w:cs="Times New Roman"/>
          <w:b/>
          <w:i/>
          <w:sz w:val="18"/>
        </w:rPr>
        <w:t xml:space="preserve"> </w:t>
      </w:r>
    </w:p>
    <w:p w:rsidR="00BD45CD" w14:paraId="27735E38" w14:textId="77777777">
      <w:pPr>
        <w:spacing w:after="0"/>
        <w:ind w:left="161"/>
        <w:jc w:val="center"/>
      </w:pPr>
      <w:r>
        <w:rPr>
          <w:rFonts w:ascii="Times New Roman" w:eastAsia="Times New Roman" w:hAnsi="Times New Roman" w:cs="Times New Roman"/>
          <w:b/>
          <w:i/>
        </w:rPr>
        <w:t xml:space="preserve">Submit completed forms and attachments to: </w:t>
      </w:r>
    </w:p>
    <w:p w:rsidR="00BD45CD" w14:paraId="0FF23F79" w14:textId="77777777">
      <w:pPr>
        <w:spacing w:after="0"/>
        <w:ind w:left="1851"/>
      </w:pPr>
      <w:r>
        <w:rPr>
          <w:rFonts w:ascii="Times New Roman" w:eastAsia="Times New Roman" w:hAnsi="Times New Roman" w:cs="Times New Roman"/>
          <w:i/>
        </w:rPr>
        <w:t xml:space="preserve">Small Business Administration, Disaster Loan Processing and Disbursement Center </w:t>
      </w:r>
    </w:p>
    <w:p w:rsidR="00BD45CD" w14:paraId="5B79B01D" w14:textId="77777777">
      <w:pPr>
        <w:spacing w:after="0"/>
        <w:ind w:left="165"/>
        <w:jc w:val="center"/>
      </w:pPr>
      <w:r>
        <w:rPr>
          <w:rFonts w:ascii="Times New Roman" w:eastAsia="Times New Roman" w:hAnsi="Times New Roman" w:cs="Times New Roman"/>
          <w:i/>
        </w:rPr>
        <w:t xml:space="preserve">14925 Kingsport Rd. Fort Worth, TX 76155-2243 </w:t>
      </w:r>
    </w:p>
    <w:p w:rsidR="00BD45CD" w14:paraId="66663A59" w14:textId="77777777">
      <w:pPr>
        <w:spacing w:after="0"/>
      </w:pPr>
      <w:r>
        <w:rPr>
          <w:rFonts w:ascii="Times New Roman" w:eastAsia="Times New Roman" w:hAnsi="Times New Roman" w:cs="Times New Roman"/>
        </w:rPr>
        <w:t xml:space="preserve"> </w:t>
      </w:r>
    </w:p>
    <w:p w:rsidR="00BD45CD" w14:paraId="7AD96529" w14:textId="77777777">
      <w:pPr>
        <w:numPr>
          <w:ilvl w:val="0"/>
          <w:numId w:val="1"/>
        </w:numPr>
        <w:spacing w:after="21" w:line="237" w:lineRule="auto"/>
        <w:ind w:right="703" w:hanging="360"/>
      </w:pPr>
      <w:r>
        <w:rPr>
          <w:rFonts w:ascii="Times New Roman" w:eastAsia="Times New Roman" w:hAnsi="Times New Roman" w:cs="Times New Roman"/>
        </w:rPr>
        <w:t xml:space="preserve">This form is to be used by SBA’s disaster loan borrowers to account for expenditures to repair or replace your disaster-damaged real property and/or business contents. Use this form when you are ready to request a subsequent disbursement. </w:t>
      </w:r>
    </w:p>
    <w:p w:rsidR="00BD45CD" w14:paraId="010AC744" w14:textId="77777777">
      <w:pPr>
        <w:spacing w:after="0"/>
        <w:ind w:left="1711"/>
      </w:pPr>
      <w:r>
        <w:rPr>
          <w:rFonts w:ascii="Times New Roman" w:eastAsia="Times New Roman" w:hAnsi="Times New Roman" w:cs="Times New Roman"/>
        </w:rPr>
        <w:t xml:space="preserve"> </w:t>
      </w:r>
    </w:p>
    <w:p w:rsidR="00BD45CD" w14:paraId="158B2870" w14:textId="77777777">
      <w:pPr>
        <w:numPr>
          <w:ilvl w:val="0"/>
          <w:numId w:val="1"/>
        </w:numPr>
        <w:spacing w:after="3" w:line="230" w:lineRule="auto"/>
        <w:ind w:right="703" w:hanging="360"/>
      </w:pPr>
      <w:r>
        <w:rPr>
          <w:rFonts w:ascii="Times New Roman" w:eastAsia="Times New Roman" w:hAnsi="Times New Roman" w:cs="Times New Roman"/>
        </w:rPr>
        <w:t xml:space="preserve">Under “Accounting of Loan Funds Spent” list how you spent the last disbursement. Attach photocopies of receipts for items exceeding $1,000.00. </w:t>
      </w:r>
    </w:p>
    <w:p w:rsidR="00BD45CD" w14:paraId="169B1507" w14:textId="77777777">
      <w:pPr>
        <w:spacing w:after="0"/>
        <w:ind w:left="1711"/>
      </w:pPr>
      <w:r>
        <w:rPr>
          <w:rFonts w:ascii="Times New Roman" w:eastAsia="Times New Roman" w:hAnsi="Times New Roman" w:cs="Times New Roman"/>
        </w:rPr>
        <w:t xml:space="preserve"> </w:t>
      </w:r>
    </w:p>
    <w:p w:rsidR="00BD45CD" w14:paraId="56825F55" w14:textId="77777777">
      <w:pPr>
        <w:numPr>
          <w:ilvl w:val="0"/>
          <w:numId w:val="1"/>
        </w:numPr>
        <w:spacing w:after="3" w:line="230" w:lineRule="auto"/>
        <w:ind w:right="703" w:hanging="360"/>
      </w:pPr>
      <w:r>
        <w:rPr>
          <w:rFonts w:ascii="Times New Roman" w:eastAsia="Times New Roman" w:hAnsi="Times New Roman" w:cs="Times New Roman"/>
        </w:rPr>
        <w:t xml:space="preserve">Under “Listing of Definite Commitments” list items you have purchased or contracted for but have not yet paid. Attach copies of the invoices or contracts. </w:t>
      </w:r>
    </w:p>
    <w:p w:rsidR="00BD45CD" w14:paraId="62902165" w14:textId="77777777">
      <w:pPr>
        <w:spacing w:after="0"/>
        <w:ind w:left="1711"/>
      </w:pPr>
      <w:r>
        <w:rPr>
          <w:rFonts w:ascii="Times New Roman" w:eastAsia="Times New Roman" w:hAnsi="Times New Roman" w:cs="Times New Roman"/>
        </w:rPr>
        <w:t xml:space="preserve"> </w:t>
      </w:r>
    </w:p>
    <w:p w:rsidR="00BD45CD" w14:paraId="4E5E1C39" w14:textId="77777777">
      <w:pPr>
        <w:numPr>
          <w:ilvl w:val="0"/>
          <w:numId w:val="1"/>
        </w:numPr>
        <w:spacing w:after="21" w:line="237" w:lineRule="auto"/>
        <w:ind w:right="703" w:hanging="360"/>
      </w:pPr>
      <w:r>
        <w:rPr>
          <w:rFonts w:ascii="Times New Roman" w:eastAsia="Times New Roman" w:hAnsi="Times New Roman" w:cs="Times New Roman"/>
        </w:rPr>
        <w:t xml:space="preserve">Attach a short note requesting a subsequent disbursement. Explain how much you need, when you need it and what it will be used for. </w:t>
      </w:r>
    </w:p>
    <w:p w:rsidR="00BD45CD" w14:paraId="0B6D8C34" w14:textId="77777777">
      <w:pPr>
        <w:spacing w:after="0"/>
        <w:ind w:left="1711"/>
      </w:pPr>
      <w:r>
        <w:rPr>
          <w:rFonts w:ascii="Times New Roman" w:eastAsia="Times New Roman" w:hAnsi="Times New Roman" w:cs="Times New Roman"/>
        </w:rPr>
        <w:t xml:space="preserve"> </w:t>
      </w:r>
    </w:p>
    <w:p w:rsidR="00BD45CD" w14:paraId="04A86409" w14:textId="77777777">
      <w:pPr>
        <w:numPr>
          <w:ilvl w:val="0"/>
          <w:numId w:val="1"/>
        </w:numPr>
        <w:spacing w:after="21" w:line="237" w:lineRule="auto"/>
        <w:ind w:right="703" w:hanging="360"/>
      </w:pPr>
      <w:r>
        <w:rPr>
          <w:rFonts w:ascii="Times New Roman" w:eastAsia="Times New Roman" w:hAnsi="Times New Roman" w:cs="Times New Roman"/>
        </w:rPr>
        <w:t xml:space="preserve">By signing this form, you will certify, among other things, that: </w:t>
      </w:r>
    </w:p>
    <w:p w:rsidR="00AA11DF" w14:paraId="04B3ACE5" w14:textId="775E36A2">
      <w:pPr>
        <w:numPr>
          <w:ilvl w:val="1"/>
          <w:numId w:val="1"/>
        </w:numPr>
        <w:spacing w:after="3" w:line="230" w:lineRule="auto"/>
        <w:ind w:right="2414" w:hanging="360"/>
      </w:pPr>
      <w:r>
        <w:rPr>
          <w:rFonts w:ascii="Times New Roman" w:eastAsia="Times New Roman" w:hAnsi="Times New Roman" w:cs="Times New Roman"/>
        </w:rPr>
        <w:t>the funds from this loan have been and will be used in accordance with the “Use of Loan Proceeds and Compensation from Other Sources” paragraphs of the Loan Authorization and Agreement,</w:t>
      </w:r>
    </w:p>
    <w:p w:rsidR="002A6F4E" w:rsidRPr="000C4D0A" w:rsidP="00AA11DF" w14:paraId="5E5285C6" w14:textId="7462EDBE">
      <w:pPr>
        <w:numPr>
          <w:ilvl w:val="1"/>
          <w:numId w:val="1"/>
        </w:numPr>
        <w:spacing w:after="3" w:line="230" w:lineRule="auto"/>
        <w:ind w:right="2414" w:hanging="360"/>
      </w:pPr>
      <w:r w:rsidRPr="000C4D0A">
        <w:rPr>
          <w:rFonts w:ascii="Times New Roman" w:eastAsia="Times New Roman" w:hAnsi="Times New Roman" w:cs="Times New Roman"/>
        </w:rPr>
        <w:t xml:space="preserve">you have used all additional funds from other sources,       </w:t>
      </w:r>
    </w:p>
    <w:p w:rsidR="00BD45CD" w14:paraId="1C584294" w14:textId="4F5A82A3">
      <w:pPr>
        <w:numPr>
          <w:ilvl w:val="1"/>
          <w:numId w:val="1"/>
        </w:numPr>
        <w:spacing w:after="3" w:line="230" w:lineRule="auto"/>
        <w:ind w:right="2414" w:hanging="360"/>
      </w:pPr>
      <w:r>
        <w:rPr>
          <w:rFonts w:ascii="Times New Roman" w:eastAsia="Times New Roman" w:hAnsi="Times New Roman" w:cs="Times New Roman"/>
        </w:rPr>
        <w:t xml:space="preserve">you will return any unused loan funds to SBA. </w:t>
      </w:r>
      <w:r>
        <w:rPr>
          <w:rFonts w:ascii="Times New Roman" w:eastAsia="Times New Roman" w:hAnsi="Times New Roman" w:cs="Times New Roman"/>
          <w:sz w:val="28"/>
        </w:rPr>
        <w:t xml:space="preserve"> </w:t>
      </w:r>
    </w:p>
    <w:p w:rsidR="00BD45CD" w14:paraId="00FED999" w14:textId="77777777">
      <w:pPr>
        <w:spacing w:after="0"/>
        <w:ind w:left="360"/>
      </w:pPr>
      <w:r>
        <w:rPr>
          <w:rFonts w:ascii="Times New Roman" w:eastAsia="Times New Roman" w:hAnsi="Times New Roman" w:cs="Times New Roman"/>
          <w:b/>
          <w:i/>
        </w:rPr>
        <w:t xml:space="preserve"> </w:t>
      </w:r>
    </w:p>
    <w:p w:rsidR="00BD45CD" w14:paraId="4BEE6E0A" w14:textId="77777777">
      <w:pPr>
        <w:spacing w:after="0"/>
        <w:ind w:left="360"/>
      </w:pPr>
      <w:r>
        <w:rPr>
          <w:rFonts w:ascii="Times New Roman" w:eastAsia="Times New Roman" w:hAnsi="Times New Roman" w:cs="Times New Roman"/>
          <w:b/>
          <w:i/>
          <w:u w:val="single" w:color="000000"/>
        </w:rPr>
        <w:t>Purpose for Collecting Information</w:t>
      </w:r>
      <w:r>
        <w:rPr>
          <w:rFonts w:ascii="Times New Roman" w:eastAsia="Times New Roman" w:hAnsi="Times New Roman" w:cs="Times New Roman"/>
          <w:b/>
          <w:i/>
        </w:rPr>
        <w:t xml:space="preserve"> </w:t>
      </w:r>
    </w:p>
    <w:p w:rsidR="00BD45CD" w14:paraId="15005CF7" w14:textId="77777777">
      <w:pPr>
        <w:spacing w:after="0"/>
        <w:ind w:left="360"/>
      </w:pPr>
      <w:r>
        <w:rPr>
          <w:rFonts w:ascii="Times New Roman" w:eastAsia="Times New Roman" w:hAnsi="Times New Roman" w:cs="Times New Roman"/>
          <w:sz w:val="24"/>
        </w:rPr>
        <w:t xml:space="preserve"> </w:t>
      </w:r>
    </w:p>
    <w:p w:rsidR="00BD45CD" w:rsidP="000244A0" w14:paraId="63BDFEBB" w14:textId="75367636">
      <w:pPr>
        <w:spacing w:after="3" w:line="229" w:lineRule="auto"/>
        <w:ind w:left="345" w:right="872"/>
        <w:jc w:val="both"/>
      </w:pPr>
      <w:r>
        <w:rPr>
          <w:rFonts w:ascii="Times New Roman" w:eastAsia="Times New Roman" w:hAnsi="Times New Roman" w:cs="Times New Roman"/>
          <w:i/>
          <w:sz w:val="20"/>
        </w:rPr>
        <w:t>SBA collects this information to verify that borrower has used the loan proceeds for authorized purposes only.  This information, including borrower’s certifications is required before additional funds can be disbursed. You are asked to provide your name and loan number so that SBA can reconcile this information with the proper loan file, determine whether loan proceeds are being properly used, and whether additional funds can be properly disbursed. Providing the information is voluntary; however, failure to do so could affect whether additional funds are disbursed.</w:t>
      </w:r>
      <w:r>
        <w:rPr>
          <w:rFonts w:ascii="Times New Roman" w:eastAsia="Times New Roman" w:hAnsi="Times New Roman" w:cs="Times New Roman"/>
          <w:sz w:val="20"/>
        </w:rPr>
        <w:t xml:space="preserve"> </w:t>
      </w:r>
    </w:p>
    <w:p w:rsidR="00BD45CD" w14:paraId="0AE23CEE" w14:textId="77777777">
      <w:pPr>
        <w:spacing w:after="0"/>
        <w:ind w:left="360"/>
      </w:pPr>
      <w:r>
        <w:rPr>
          <w:rFonts w:ascii="Times New Roman" w:eastAsia="Times New Roman" w:hAnsi="Times New Roman" w:cs="Times New Roman"/>
          <w:b/>
          <w:i/>
        </w:rPr>
        <w:t xml:space="preserve"> </w:t>
      </w:r>
    </w:p>
    <w:p w:rsidR="00BD45CD" w:rsidRPr="000C4D0A" w:rsidP="000C4D0A" w14:paraId="244826A4" w14:textId="722C9AE0">
      <w:pPr>
        <w:rPr>
          <w:rFonts w:ascii="Times New Roman" w:hAnsi="Times New Roman" w:cs="Times New Roman"/>
          <w:b/>
          <w:bCs/>
          <w:i/>
          <w:iCs/>
        </w:rPr>
      </w:pPr>
      <w:r w:rsidRPr="000C4D0A">
        <w:rPr>
          <w:rFonts w:ascii="Times New Roman" w:hAnsi="Times New Roman" w:cs="Times New Roman"/>
          <w:b/>
          <w:bCs/>
          <w:i/>
          <w:iCs/>
        </w:rPr>
        <w:t xml:space="preserve">Privacy Act (5 U.S.C. § 552a) </w:t>
      </w:r>
    </w:p>
    <w:p w:rsidR="00BD45CD" w14:paraId="7EFF338C" w14:textId="77777777">
      <w:pPr>
        <w:spacing w:after="0"/>
        <w:ind w:left="360"/>
      </w:pPr>
      <w:r>
        <w:rPr>
          <w:rFonts w:ascii="Times New Roman" w:eastAsia="Times New Roman" w:hAnsi="Times New Roman" w:cs="Times New Roman"/>
          <w:sz w:val="20"/>
        </w:rPr>
        <w:t xml:space="preserve"> </w:t>
      </w:r>
    </w:p>
    <w:p w:rsidR="00BD45CD" w:rsidRPr="000C4D0A" w14:paraId="1F697720" w14:textId="77777777">
      <w:pPr>
        <w:spacing w:after="3" w:line="223" w:lineRule="auto"/>
        <w:ind w:left="370" w:right="814" w:hanging="10"/>
        <w:rPr>
          <w:rFonts w:ascii="Times New Roman" w:eastAsia="Times New Roman" w:hAnsi="Times New Roman" w:cs="Times New Roman"/>
          <w:color w:val="auto"/>
          <w:sz w:val="20"/>
          <w:szCs w:val="20"/>
        </w:rPr>
      </w:pPr>
      <w:r w:rsidRPr="000C4D0A">
        <w:rPr>
          <w:noProof/>
          <w:color w:val="auto"/>
        </w:rPr>
        <mc:AlternateContent>
          <mc:Choice Requires="wpg">
            <w:drawing>
              <wp:anchor distT="0" distB="0" distL="114300" distR="114300" simplePos="0" relativeHeight="251659264" behindDoc="1" locked="0" layoutInCell="1" allowOverlap="1">
                <wp:simplePos x="0" y="0"/>
                <wp:positionH relativeFrom="column">
                  <wp:posOffset>228600</wp:posOffset>
                </wp:positionH>
                <wp:positionV relativeFrom="paragraph">
                  <wp:posOffset>-10243</wp:posOffset>
                </wp:positionV>
                <wp:extent cx="6139816" cy="736600"/>
                <wp:effectExtent l="0" t="0" r="0" b="0"/>
                <wp:wrapNone/>
                <wp:docPr id="5082" name="Group 5082"/>
                <wp:cNvGraphicFramePr/>
                <a:graphic xmlns:a="http://schemas.openxmlformats.org/drawingml/2006/main">
                  <a:graphicData uri="http://schemas.microsoft.com/office/word/2010/wordprocessingGroup">
                    <wpg:wgp xmlns:wpg="http://schemas.microsoft.com/office/word/2010/wordprocessingGroup">
                      <wpg:cNvGrpSpPr/>
                      <wpg:grpSpPr>
                        <a:xfrm>
                          <a:off x="0" y="0"/>
                          <a:ext cx="6139816" cy="736600"/>
                          <a:chOff x="0" y="0"/>
                          <a:chExt cx="6139816" cy="736600"/>
                        </a:xfrm>
                        <a:noFill/>
                      </wpg:grpSpPr>
                      <wps:wsp xmlns:wps="http://schemas.microsoft.com/office/word/2010/wordprocessingShape">
                        <wps:cNvPr id="6675" name="Shape 6675"/>
                        <wps:cNvSpPr/>
                        <wps:spPr>
                          <a:xfrm>
                            <a:off x="0" y="0"/>
                            <a:ext cx="5914391" cy="123825"/>
                          </a:xfrm>
                          <a:custGeom>
                            <a:avLst/>
                            <a:gdLst/>
                            <a:rect l="0" t="0" r="0" b="0"/>
                            <a:pathLst>
                              <a:path fill="norm" h="123825" w="5914391" stroke="1">
                                <a:moveTo>
                                  <a:pt x="0" y="0"/>
                                </a:moveTo>
                                <a:lnTo>
                                  <a:pt x="5914391" y="0"/>
                                </a:lnTo>
                                <a:lnTo>
                                  <a:pt x="5914391" y="123825"/>
                                </a:lnTo>
                                <a:lnTo>
                                  <a:pt x="0" y="123825"/>
                                </a:lnTo>
                                <a:lnTo>
                                  <a:pt x="0" y="0"/>
                                </a:lnTo>
                              </a:path>
                            </a:pathLst>
                          </a:custGeom>
                          <a:grpFill/>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6676" name="Shape 6676"/>
                        <wps:cNvSpPr/>
                        <wps:spPr>
                          <a:xfrm>
                            <a:off x="0" y="123825"/>
                            <a:ext cx="5768341" cy="120650"/>
                          </a:xfrm>
                          <a:custGeom>
                            <a:avLst/>
                            <a:gdLst/>
                            <a:rect l="0" t="0" r="0" b="0"/>
                            <a:pathLst>
                              <a:path fill="norm" h="120650" w="5768341" stroke="1">
                                <a:moveTo>
                                  <a:pt x="0" y="0"/>
                                </a:moveTo>
                                <a:lnTo>
                                  <a:pt x="5768341" y="0"/>
                                </a:lnTo>
                                <a:lnTo>
                                  <a:pt x="5768341" y="120650"/>
                                </a:lnTo>
                                <a:lnTo>
                                  <a:pt x="0" y="120650"/>
                                </a:lnTo>
                                <a:lnTo>
                                  <a:pt x="0" y="0"/>
                                </a:lnTo>
                              </a:path>
                            </a:pathLst>
                          </a:custGeom>
                          <a:grpFill/>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6677" name="Shape 6677"/>
                        <wps:cNvSpPr/>
                        <wps:spPr>
                          <a:xfrm>
                            <a:off x="0" y="244475"/>
                            <a:ext cx="6139816" cy="123825"/>
                          </a:xfrm>
                          <a:custGeom>
                            <a:avLst/>
                            <a:gdLst/>
                            <a:rect l="0" t="0" r="0" b="0"/>
                            <a:pathLst>
                              <a:path fill="norm" h="123825" w="6139816" stroke="1">
                                <a:moveTo>
                                  <a:pt x="0" y="0"/>
                                </a:moveTo>
                                <a:lnTo>
                                  <a:pt x="6139816" y="0"/>
                                </a:lnTo>
                                <a:lnTo>
                                  <a:pt x="6139816" y="123825"/>
                                </a:lnTo>
                                <a:lnTo>
                                  <a:pt x="0" y="123825"/>
                                </a:lnTo>
                                <a:lnTo>
                                  <a:pt x="0" y="0"/>
                                </a:lnTo>
                              </a:path>
                            </a:pathLst>
                          </a:custGeom>
                          <a:grpFill/>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6678" name="Shape 6678"/>
                        <wps:cNvSpPr/>
                        <wps:spPr>
                          <a:xfrm>
                            <a:off x="0" y="368300"/>
                            <a:ext cx="5873116" cy="120650"/>
                          </a:xfrm>
                          <a:custGeom>
                            <a:avLst/>
                            <a:gdLst/>
                            <a:rect l="0" t="0" r="0" b="0"/>
                            <a:pathLst>
                              <a:path fill="norm" h="120650" w="5873116" stroke="1">
                                <a:moveTo>
                                  <a:pt x="0" y="0"/>
                                </a:moveTo>
                                <a:lnTo>
                                  <a:pt x="5873116" y="0"/>
                                </a:lnTo>
                                <a:lnTo>
                                  <a:pt x="5873116" y="120650"/>
                                </a:lnTo>
                                <a:lnTo>
                                  <a:pt x="0" y="120650"/>
                                </a:lnTo>
                                <a:lnTo>
                                  <a:pt x="0" y="0"/>
                                </a:lnTo>
                              </a:path>
                            </a:pathLst>
                          </a:custGeom>
                          <a:grpFill/>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6679" name="Shape 6679"/>
                        <wps:cNvSpPr/>
                        <wps:spPr>
                          <a:xfrm>
                            <a:off x="0" y="488950"/>
                            <a:ext cx="6054091" cy="123825"/>
                          </a:xfrm>
                          <a:custGeom>
                            <a:avLst/>
                            <a:gdLst/>
                            <a:rect l="0" t="0" r="0" b="0"/>
                            <a:pathLst>
                              <a:path fill="norm" h="123825" w="6054091" stroke="1">
                                <a:moveTo>
                                  <a:pt x="0" y="0"/>
                                </a:moveTo>
                                <a:lnTo>
                                  <a:pt x="6054091" y="0"/>
                                </a:lnTo>
                                <a:lnTo>
                                  <a:pt x="6054091" y="123825"/>
                                </a:lnTo>
                                <a:lnTo>
                                  <a:pt x="0" y="123825"/>
                                </a:lnTo>
                                <a:lnTo>
                                  <a:pt x="0" y="0"/>
                                </a:lnTo>
                              </a:path>
                            </a:pathLst>
                          </a:custGeom>
                          <a:grpFill/>
                          <a:ln w="0">
                            <a:miter lim="127000"/>
                          </a:ln>
                        </wps:spPr>
                        <wps:style>
                          <a:lnRef idx="0">
                            <a:srgbClr val="000000">
                              <a:alpha val="0"/>
                            </a:srgbClr>
                          </a:lnRef>
                          <a:fillRef idx="1">
                            <a:srgbClr val="FFFF00"/>
                          </a:fillRef>
                          <a:effectRef idx="0">
                            <a:scrgbClr r="0" g="0" b="0"/>
                          </a:effectRef>
                          <a:fontRef idx="none"/>
                        </wps:style>
                        <wps:bodyPr/>
                      </wps:wsp>
                      <wps:wsp xmlns:wps="http://schemas.microsoft.com/office/word/2010/wordprocessingShape">
                        <wps:cNvPr id="6680" name="Shape 6680"/>
                        <wps:cNvSpPr/>
                        <wps:spPr>
                          <a:xfrm>
                            <a:off x="0" y="612775"/>
                            <a:ext cx="632143" cy="123825"/>
                          </a:xfrm>
                          <a:custGeom>
                            <a:avLst/>
                            <a:gdLst/>
                            <a:rect l="0" t="0" r="0" b="0"/>
                            <a:pathLst>
                              <a:path fill="norm" h="123825" w="632143" stroke="1">
                                <a:moveTo>
                                  <a:pt x="0" y="0"/>
                                </a:moveTo>
                                <a:lnTo>
                                  <a:pt x="632143" y="0"/>
                                </a:lnTo>
                                <a:lnTo>
                                  <a:pt x="632143" y="123825"/>
                                </a:lnTo>
                                <a:lnTo>
                                  <a:pt x="0" y="123825"/>
                                </a:lnTo>
                                <a:lnTo>
                                  <a:pt x="0" y="0"/>
                                </a:lnTo>
                              </a:path>
                            </a:pathLst>
                          </a:custGeom>
                          <a:grpFill/>
                          <a:ln w="0">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id="Group 5082" o:spid="_x0000_s1025" style="width:483.45pt;height:58pt;margin-top:-0.8pt;margin-left:18pt;position:absolute;z-index:-251656192" coordsize="61398,7366">
                <v:shape id="Shape 6675" o:spid="_x0000_s1026" style="width:59143;height:1238;mso-wrap-style:square;position:absolute;visibility:visible;v-text-anchor:top" coordsize="5914391,123825" path="m,l5914391,l5914391,123825l,123825,,e" filled="f" stroked="f">
                  <v:stroke joinstyle="miter"/>
                  <v:path arrowok="t" textboxrect="0,0,5914391,123825"/>
                </v:shape>
                <v:shape id="Shape 6676" o:spid="_x0000_s1027" style="width:57683;height:1206;mso-wrap-style:square;position:absolute;top:1238;visibility:visible;v-text-anchor:top" coordsize="5768341,120650" path="m,l5768341,l5768341,120650l,120650,,e" filled="f" stroked="f">
                  <v:stroke joinstyle="miter"/>
                  <v:path arrowok="t" textboxrect="0,0,5768341,120650"/>
                </v:shape>
                <v:shape id="Shape 6677" o:spid="_x0000_s1028" style="width:61398;height:1239;mso-wrap-style:square;position:absolute;top:2444;visibility:visible;v-text-anchor:top" coordsize="6139816,123825" path="m,l6139816,l6139816,123825l,123825,,e" filled="f" stroked="f">
                  <v:stroke joinstyle="miter"/>
                  <v:path arrowok="t" textboxrect="0,0,6139816,123825"/>
                </v:shape>
                <v:shape id="Shape 6678" o:spid="_x0000_s1029" style="width:58731;height:1206;mso-wrap-style:square;position:absolute;top:3683;visibility:visible;v-text-anchor:top" coordsize="5873116,120650" path="m,l5873116,l5873116,120650l,120650,,e" filled="f" stroked="f">
                  <v:stroke joinstyle="miter"/>
                  <v:path arrowok="t" textboxrect="0,0,5873116,120650"/>
                </v:shape>
                <v:shape id="Shape 6679" o:spid="_x0000_s1030" style="width:60540;height:1238;mso-wrap-style:square;position:absolute;top:4889;visibility:visible;v-text-anchor:top" coordsize="6054091,123825" path="m,l6054091,l6054091,123825l,123825,,e" filled="f" stroked="f">
                  <v:stroke joinstyle="miter"/>
                  <v:path arrowok="t" textboxrect="0,0,6054091,123825"/>
                </v:shape>
                <v:shape id="Shape 6680" o:spid="_x0000_s1031" style="width:6321;height:1239;mso-wrap-style:square;position:absolute;top:6127;visibility:visible;v-text-anchor:top" coordsize="632143,123825" path="m,l632143,l632143,123825l,123825,,e" filled="f" stroked="f">
                  <v:stroke joinstyle="miter"/>
                  <v:path arrowok="t" textboxrect="0,0,632143,123825"/>
                </v:shape>
              </v:group>
            </w:pict>
          </mc:Fallback>
        </mc:AlternateContent>
      </w:r>
      <w:r w:rsidRPr="000C4D0A">
        <w:rPr>
          <w:rFonts w:ascii="Times New Roman" w:eastAsia="Times New Roman" w:hAnsi="Times New Roman" w:cs="Times New Roman"/>
          <w:i/>
          <w:color w:val="auto"/>
          <w:sz w:val="20"/>
          <w:szCs w:val="20"/>
        </w:rPr>
        <w:t xml:space="preserve">Personal information that is retrieved by individual identifiers, such as name or social security number is protected under the Privacy Act (PA) and maintained by SBA in PA System of Record, SBA 20 – Disaster Loan Case Files. Requests for information about another party whose record is maintained in a PA system may be denied unless SBA has the written permission from that individual to release the information to the </w:t>
      </w:r>
      <w:r w:rsidRPr="000C4D0A">
        <w:rPr>
          <w:rFonts w:ascii="Times New Roman" w:eastAsia="Times New Roman" w:hAnsi="Times New Roman" w:cs="Times New Roman"/>
          <w:i/>
          <w:color w:val="auto"/>
          <w:sz w:val="20"/>
          <w:szCs w:val="20"/>
        </w:rPr>
        <w:t>requestor; or</w:t>
      </w:r>
      <w:r w:rsidRPr="000C4D0A">
        <w:rPr>
          <w:rFonts w:ascii="Times New Roman" w:eastAsia="Times New Roman" w:hAnsi="Times New Roman" w:cs="Times New Roman"/>
          <w:i/>
          <w:color w:val="auto"/>
          <w:sz w:val="20"/>
          <w:szCs w:val="20"/>
        </w:rPr>
        <w:t xml:space="preserve"> unless the information is subject to disclosure under the Freedom of Information Act, or one or more of the </w:t>
      </w:r>
      <w:r w:rsidRPr="000C4D0A">
        <w:rPr>
          <w:rFonts w:ascii="Times New Roman" w:eastAsia="Times New Roman" w:hAnsi="Times New Roman" w:cs="Times New Roman"/>
          <w:i/>
          <w:color w:val="auto"/>
          <w:sz w:val="20"/>
          <w:szCs w:val="20"/>
        </w:rPr>
        <w:t>routine</w:t>
      </w:r>
      <w:r w:rsidRPr="000C4D0A">
        <w:rPr>
          <w:rFonts w:ascii="Times New Roman" w:eastAsia="Times New Roman" w:hAnsi="Times New Roman" w:cs="Times New Roman"/>
          <w:i/>
          <w:color w:val="auto"/>
          <w:sz w:val="20"/>
          <w:szCs w:val="20"/>
        </w:rPr>
        <w:t xml:space="preserve"> uses listed in SBA System of Record - 20.</w:t>
      </w:r>
      <w:r w:rsidRPr="000C4D0A">
        <w:rPr>
          <w:rFonts w:ascii="Times New Roman" w:eastAsia="Times New Roman" w:hAnsi="Times New Roman" w:cs="Times New Roman"/>
          <w:color w:val="auto"/>
          <w:sz w:val="20"/>
          <w:szCs w:val="20"/>
        </w:rPr>
        <w:t xml:space="preserve"> </w:t>
      </w:r>
    </w:p>
    <w:p w:rsidR="00BD45CD" w:rsidRPr="000C4D0A" w14:paraId="3E5D6A17" w14:textId="35AEECE6">
      <w:pPr>
        <w:spacing w:after="0"/>
        <w:rPr>
          <w:rFonts w:ascii="Times New Roman" w:eastAsia="Times New Roman" w:hAnsi="Times New Roman" w:cs="Times New Roman"/>
          <w:sz w:val="20"/>
          <w:szCs w:val="20"/>
        </w:rPr>
      </w:pPr>
      <w:r w:rsidRPr="29FF5369">
        <w:rPr>
          <w:rFonts w:ascii="Times New Roman" w:eastAsia="Times New Roman" w:hAnsi="Times New Roman" w:cs="Times New Roman"/>
          <w:sz w:val="20"/>
          <w:szCs w:val="20"/>
        </w:rPr>
        <w:t xml:space="preserve"> </w:t>
      </w:r>
    </w:p>
    <w:p w:rsidR="00BD45CD" w14:paraId="20BBCCD9" w14:textId="6493BED3">
      <w:pPr>
        <w:spacing w:after="18" w:line="234" w:lineRule="auto"/>
        <w:ind w:left="-5" w:right="326" w:hanging="10"/>
      </w:pPr>
      <w:r>
        <w:rPr>
          <w:rFonts w:ascii="Times New Roman" w:eastAsia="Times New Roman" w:hAnsi="Times New Roman" w:cs="Times New Roman"/>
          <w:sz w:val="20"/>
        </w:rPr>
        <w:t xml:space="preserve"> SBA Form 1366 (</w:t>
      </w:r>
      <w:r w:rsidR="009F07A2">
        <w:rPr>
          <w:rFonts w:ascii="Times New Roman" w:eastAsia="Times New Roman" w:hAnsi="Times New Roman" w:cs="Times New Roman"/>
          <w:sz w:val="20"/>
        </w:rPr>
        <w:t>08</w:t>
      </w:r>
      <w:r>
        <w:rPr>
          <w:rFonts w:ascii="Times New Roman" w:eastAsia="Times New Roman" w:hAnsi="Times New Roman" w:cs="Times New Roman"/>
          <w:sz w:val="20"/>
        </w:rPr>
        <w:t>-</w:t>
      </w:r>
      <w:r w:rsidR="009F07A2">
        <w:rPr>
          <w:rFonts w:ascii="Times New Roman" w:eastAsia="Times New Roman" w:hAnsi="Times New Roman" w:cs="Times New Roman"/>
          <w:sz w:val="20"/>
        </w:rPr>
        <w:t>25</w:t>
      </w:r>
      <w:r>
        <w:rPr>
          <w:rFonts w:ascii="Times New Roman" w:eastAsia="Times New Roman" w:hAnsi="Times New Roman" w:cs="Times New Roman"/>
          <w:sz w:val="20"/>
        </w:rPr>
        <w:t xml:space="preserve">) Previous Editions Obsolete  </w:t>
      </w:r>
    </w:p>
    <w:p w:rsidR="00BD45CD" w14:paraId="5FAE682A" w14:textId="77777777">
      <w:pPr>
        <w:spacing w:after="476"/>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BD45CD" w14:paraId="40DEEA1A" w14:textId="77777777">
      <w:pPr>
        <w:spacing w:after="220"/>
        <w:ind w:left="167"/>
        <w:jc w:val="center"/>
      </w:pPr>
      <w:r>
        <w:t xml:space="preserve">Page </w:t>
      </w:r>
      <w:r>
        <w:rPr>
          <w:b/>
        </w:rPr>
        <w:t>1</w:t>
      </w:r>
      <w:r>
        <w:t xml:space="preserve"> of </w:t>
      </w:r>
      <w:r>
        <w:rPr>
          <w:b/>
        </w:rPr>
        <w:t>3</w:t>
      </w:r>
      <w:r>
        <w:t xml:space="preserve"> </w:t>
      </w:r>
    </w:p>
    <w:p w:rsidR="00BD45CD" w14:paraId="018E9EE1" w14:textId="1851B386">
      <w:pPr>
        <w:pStyle w:val="Heading1"/>
      </w:pPr>
      <w:r>
        <w:t>U.S. SMALL BUSINESS ADMINISTRATION</w:t>
      </w:r>
      <w:r>
        <w:rPr>
          <w:b w:val="0"/>
        </w:rPr>
        <w:t xml:space="preserve"> </w:t>
      </w:r>
    </w:p>
    <w:p w:rsidR="00BD45CD" w14:paraId="5771DCFA" w14:textId="77777777">
      <w:pPr>
        <w:spacing w:after="0"/>
      </w:pPr>
      <w:r>
        <w:rPr>
          <w:rFonts w:ascii="Times New Roman" w:eastAsia="Times New Roman" w:hAnsi="Times New Roman" w:cs="Times New Roman"/>
          <w:sz w:val="18"/>
        </w:rPr>
        <w:t xml:space="preserve"> </w:t>
      </w:r>
    </w:p>
    <w:p w:rsidR="00BD45CD" w14:paraId="46374859" w14:textId="77777777">
      <w:pPr>
        <w:spacing w:after="11"/>
        <w:ind w:right="471"/>
        <w:jc w:val="center"/>
      </w:pPr>
      <w:r>
        <w:rPr>
          <w:rFonts w:ascii="Times New Roman" w:eastAsia="Times New Roman" w:hAnsi="Times New Roman" w:cs="Times New Roman"/>
          <w:b/>
          <w:sz w:val="20"/>
        </w:rPr>
        <w:t>BORROWER’S PROGRESS CERTIFICATION</w:t>
      </w:r>
      <w:r>
        <w:rPr>
          <w:rFonts w:ascii="Times New Roman" w:eastAsia="Times New Roman" w:hAnsi="Times New Roman" w:cs="Times New Roman"/>
          <w:sz w:val="20"/>
        </w:rPr>
        <w:t xml:space="preserve"> </w:t>
      </w:r>
    </w:p>
    <w:tbl>
      <w:tblPr>
        <w:tblStyle w:val="TableGrid"/>
        <w:tblW w:w="10555" w:type="dxa"/>
        <w:tblInd w:w="200" w:type="dxa"/>
        <w:tblCellMar>
          <w:top w:w="43" w:type="dxa"/>
          <w:left w:w="105" w:type="dxa"/>
          <w:right w:w="115" w:type="dxa"/>
        </w:tblCellMar>
        <w:tblLook w:val="04A0"/>
      </w:tblPr>
      <w:tblGrid>
        <w:gridCol w:w="5408"/>
        <w:gridCol w:w="5147"/>
      </w:tblGrid>
      <w:tr w14:paraId="32869BCE" w14:textId="77777777">
        <w:tblPrEx>
          <w:tblW w:w="10555" w:type="dxa"/>
          <w:tblInd w:w="200" w:type="dxa"/>
          <w:tblCellMar>
            <w:top w:w="43" w:type="dxa"/>
            <w:left w:w="105" w:type="dxa"/>
            <w:right w:w="115" w:type="dxa"/>
          </w:tblCellMar>
          <w:tblLook w:val="04A0"/>
        </w:tblPrEx>
        <w:trPr>
          <w:trHeight w:val="430"/>
        </w:trPr>
        <w:tc>
          <w:tcPr>
            <w:tcW w:w="5407" w:type="dxa"/>
            <w:tcBorders>
              <w:top w:val="single" w:sz="4" w:space="0" w:color="000000"/>
              <w:left w:val="single" w:sz="4" w:space="0" w:color="000000"/>
              <w:bottom w:val="single" w:sz="4" w:space="0" w:color="000000"/>
              <w:right w:val="single" w:sz="4" w:space="0" w:color="000000"/>
            </w:tcBorders>
            <w:vAlign w:val="center"/>
          </w:tcPr>
          <w:p w:rsidR="00BD45CD" w14:paraId="51DF685B" w14:textId="77777777">
            <w:pPr>
              <w:ind w:left="5"/>
            </w:pPr>
            <w:r>
              <w:rPr>
                <w:rFonts w:ascii="Arial" w:eastAsia="Arial" w:hAnsi="Arial" w:cs="Arial"/>
                <w:sz w:val="20"/>
              </w:rPr>
              <w:t xml:space="preserve">Borrower Name </w:t>
            </w:r>
            <w:r>
              <w:rPr>
                <w:rFonts w:ascii="Times New Roman" w:eastAsia="Times New Roman" w:hAnsi="Times New Roman" w:cs="Times New Roman"/>
                <w:sz w:val="19"/>
              </w:rPr>
              <w:t xml:space="preserve"> </w:t>
            </w:r>
          </w:p>
        </w:tc>
        <w:tc>
          <w:tcPr>
            <w:tcW w:w="5147" w:type="dxa"/>
            <w:tcBorders>
              <w:top w:val="single" w:sz="4" w:space="0" w:color="000000"/>
              <w:left w:val="single" w:sz="4" w:space="0" w:color="000000"/>
              <w:bottom w:val="single" w:sz="4" w:space="0" w:color="000000"/>
              <w:right w:val="single" w:sz="4" w:space="0" w:color="000000"/>
            </w:tcBorders>
          </w:tcPr>
          <w:p w:rsidR="00BD45CD" w14:paraId="02B345BA" w14:textId="77777777">
            <w:pPr>
              <w:ind w:right="2814"/>
            </w:pPr>
            <w:r>
              <w:rPr>
                <w:rFonts w:ascii="Times New Roman" w:eastAsia="Times New Roman" w:hAnsi="Times New Roman" w:cs="Times New Roman"/>
                <w:sz w:val="19"/>
              </w:rPr>
              <w:t xml:space="preserve">Application Number: /Loan Number </w:t>
            </w:r>
          </w:p>
        </w:tc>
      </w:tr>
    </w:tbl>
    <w:p w:rsidR="00BD45CD" w14:paraId="71140042" w14:textId="77777777">
      <w:pPr>
        <w:spacing w:after="0"/>
      </w:pPr>
      <w:r>
        <w:rPr>
          <w:rFonts w:ascii="Times New Roman" w:eastAsia="Times New Roman" w:hAnsi="Times New Roman" w:cs="Times New Roman"/>
          <w:sz w:val="28"/>
        </w:rPr>
        <w:t xml:space="preserve"> </w:t>
      </w:r>
    </w:p>
    <w:p w:rsidR="00BD45CD" w14:paraId="275ACD54" w14:textId="77777777">
      <w:pPr>
        <w:spacing w:after="18" w:line="234" w:lineRule="auto"/>
        <w:ind w:left="-5" w:right="326" w:hanging="10"/>
      </w:pPr>
      <w:r>
        <w:rPr>
          <w:rFonts w:ascii="Times New Roman" w:eastAsia="Times New Roman" w:hAnsi="Times New Roman" w:cs="Times New Roman"/>
          <w:sz w:val="20"/>
        </w:rPr>
        <w:t xml:space="preserve">DOCUMENTATION OF INJECTION OF ANY OUTSIDE FUNDS (INCLUDING BUT NOT LIMITED TO INSURANCE </w:t>
      </w:r>
    </w:p>
    <w:p w:rsidR="00BD45CD" w14:paraId="6183D1FA" w14:textId="77777777">
      <w:pPr>
        <w:spacing w:after="18" w:line="234" w:lineRule="auto"/>
        <w:ind w:left="-5" w:right="326" w:hanging="10"/>
      </w:pPr>
      <w:r>
        <w:rPr>
          <w:rFonts w:ascii="Times New Roman" w:eastAsia="Times New Roman" w:hAnsi="Times New Roman" w:cs="Times New Roman"/>
          <w:sz w:val="20"/>
        </w:rPr>
        <w:t xml:space="preserve">FUNDS, FEMA REPAIR FUNDS, FUNDS FOR ANY ELECTIVE UPGRADING, PERSONAL FUNDS REQUIRED TO COMPLETE THE PROJECT, FUNDS FROM CIVIL LIABILITY CLAIMS, SALVAGE) MUST BE SUBMITTED TO THE SBA. </w:t>
      </w:r>
    </w:p>
    <w:p w:rsidR="00BD45CD" w14:paraId="191B4215" w14:textId="77777777">
      <w:pPr>
        <w:spacing w:after="0"/>
      </w:pPr>
      <w:r>
        <w:rPr>
          <w:rFonts w:ascii="Times New Roman" w:eastAsia="Times New Roman" w:hAnsi="Times New Roman" w:cs="Times New Roman"/>
          <w:sz w:val="20"/>
        </w:rPr>
        <w:t xml:space="preserve"> </w:t>
      </w:r>
    </w:p>
    <w:p w:rsidR="00BD45CD" w14:paraId="45C2E670" w14:textId="77777777">
      <w:pPr>
        <w:spacing w:after="18" w:line="234" w:lineRule="auto"/>
        <w:ind w:left="-5" w:right="326" w:hanging="10"/>
      </w:pPr>
      <w:r>
        <w:rPr>
          <w:rFonts w:ascii="Times New Roman" w:eastAsia="Times New Roman" w:hAnsi="Times New Roman" w:cs="Times New Roman"/>
          <w:sz w:val="20"/>
        </w:rPr>
        <w:t xml:space="preserve">AFTER SATISFACTORY EVIDENCE THAT THE OUTSIDE FUNDS ARE INJECTED INTO THE REPAIR PROJECT AND THE SBA FUNDS DISBURSED TO DATE HAVE BEEN ACCOUNTED FOR ADDITIONAL SBA FUNDS CAN BE REQUESTED. </w:t>
      </w:r>
    </w:p>
    <w:p w:rsidR="00BD45CD" w14:paraId="610F231D" w14:textId="77777777">
      <w:pPr>
        <w:spacing w:after="0"/>
      </w:pPr>
      <w:r>
        <w:rPr>
          <w:rFonts w:ascii="Times New Roman" w:eastAsia="Times New Roman" w:hAnsi="Times New Roman" w:cs="Times New Roman"/>
        </w:rPr>
        <w:t xml:space="preserve"> </w:t>
      </w:r>
    </w:p>
    <w:p w:rsidR="00BD45CD" w14:paraId="1CC2F3DE" w14:textId="77777777">
      <w:pPr>
        <w:spacing w:after="18" w:line="234" w:lineRule="auto"/>
        <w:ind w:left="-5" w:right="326" w:hanging="10"/>
      </w:pPr>
      <w:r>
        <w:rPr>
          <w:rFonts w:ascii="Times New Roman" w:eastAsia="Times New Roman" w:hAnsi="Times New Roman" w:cs="Times New Roman"/>
          <w:sz w:val="20"/>
        </w:rPr>
        <w:t xml:space="preserve">For the purpose of receiving additional funds from the loan, I certify, except as noted below, that: </w:t>
      </w:r>
    </w:p>
    <w:tbl>
      <w:tblPr>
        <w:tblStyle w:val="TableGrid"/>
        <w:tblW w:w="10300" w:type="dxa"/>
        <w:tblInd w:w="360" w:type="dxa"/>
        <w:tblCellMar>
          <w:top w:w="4" w:type="dxa"/>
        </w:tblCellMar>
        <w:tblLook w:val="04A0"/>
      </w:tblPr>
      <w:tblGrid>
        <w:gridCol w:w="360"/>
        <w:gridCol w:w="9940"/>
      </w:tblGrid>
      <w:tr w14:paraId="542AA6F0" w14:textId="77777777">
        <w:tblPrEx>
          <w:tblW w:w="10300" w:type="dxa"/>
          <w:tblInd w:w="360" w:type="dxa"/>
          <w:tblCellMar>
            <w:top w:w="4" w:type="dxa"/>
          </w:tblCellMar>
          <w:tblLook w:val="04A0"/>
        </w:tblPrEx>
        <w:trPr>
          <w:trHeight w:val="272"/>
        </w:trPr>
        <w:tc>
          <w:tcPr>
            <w:tcW w:w="360" w:type="dxa"/>
            <w:tcBorders>
              <w:top w:val="nil"/>
              <w:left w:val="nil"/>
              <w:bottom w:val="nil"/>
              <w:right w:val="nil"/>
            </w:tcBorders>
          </w:tcPr>
          <w:p w:rsidR="00BD45CD" w14:paraId="7E124770" w14:textId="77777777">
            <w:r>
              <w:rPr>
                <w:rFonts w:ascii="Segoe UI Symbol" w:eastAsia="Segoe UI Symbol" w:hAnsi="Segoe UI Symbol" w:cs="Segoe UI Symbol"/>
                <w:sz w:val="20"/>
              </w:rPr>
              <w:t></w:t>
            </w:r>
            <w:r>
              <w:rPr>
                <w:rFonts w:ascii="Arial" w:eastAsia="Arial" w:hAnsi="Arial" w:cs="Arial"/>
                <w:sz w:val="20"/>
              </w:rPr>
              <w:t xml:space="preserve"> </w:t>
            </w:r>
          </w:p>
        </w:tc>
        <w:tc>
          <w:tcPr>
            <w:tcW w:w="9940" w:type="dxa"/>
            <w:tcBorders>
              <w:top w:val="nil"/>
              <w:left w:val="nil"/>
              <w:bottom w:val="nil"/>
              <w:right w:val="nil"/>
            </w:tcBorders>
          </w:tcPr>
          <w:p w:rsidR="00BD45CD" w14:paraId="1E4B91F2" w14:textId="77777777">
            <w:r>
              <w:rPr>
                <w:rFonts w:ascii="Times New Roman" w:eastAsia="Times New Roman" w:hAnsi="Times New Roman" w:cs="Times New Roman"/>
                <w:sz w:val="20"/>
              </w:rPr>
              <w:t xml:space="preserve">The listing on the reverse side/attached is a true and accurate listing of the use of funds received to date; </w:t>
            </w:r>
          </w:p>
        </w:tc>
      </w:tr>
      <w:tr w14:paraId="69FF3873" w14:textId="77777777">
        <w:tblPrEx>
          <w:tblW w:w="10300" w:type="dxa"/>
          <w:tblInd w:w="360" w:type="dxa"/>
          <w:tblCellMar>
            <w:top w:w="4" w:type="dxa"/>
          </w:tblCellMar>
          <w:tblLook w:val="04A0"/>
        </w:tblPrEx>
        <w:trPr>
          <w:trHeight w:val="355"/>
        </w:trPr>
        <w:tc>
          <w:tcPr>
            <w:tcW w:w="360" w:type="dxa"/>
            <w:tcBorders>
              <w:top w:val="nil"/>
              <w:left w:val="nil"/>
              <w:bottom w:val="nil"/>
              <w:right w:val="nil"/>
            </w:tcBorders>
          </w:tcPr>
          <w:p w:rsidR="00BD45CD" w14:paraId="03531D9B" w14:textId="77777777">
            <w:r>
              <w:rPr>
                <w:rFonts w:ascii="Segoe UI Symbol" w:eastAsia="Segoe UI Symbol" w:hAnsi="Segoe UI Symbol" w:cs="Segoe UI Symbol"/>
                <w:sz w:val="20"/>
              </w:rPr>
              <w:t></w:t>
            </w:r>
            <w:r>
              <w:rPr>
                <w:rFonts w:ascii="Arial" w:eastAsia="Arial" w:hAnsi="Arial" w:cs="Arial"/>
                <w:sz w:val="20"/>
              </w:rPr>
              <w:t xml:space="preserve"> </w:t>
            </w:r>
          </w:p>
        </w:tc>
        <w:tc>
          <w:tcPr>
            <w:tcW w:w="9940" w:type="dxa"/>
            <w:tcBorders>
              <w:top w:val="nil"/>
              <w:left w:val="nil"/>
              <w:bottom w:val="nil"/>
              <w:right w:val="nil"/>
            </w:tcBorders>
          </w:tcPr>
          <w:p w:rsidR="00BD45CD" w14:paraId="26A383AD" w14:textId="77777777">
            <w:r>
              <w:rPr>
                <w:rFonts w:ascii="Times New Roman" w:eastAsia="Times New Roman" w:hAnsi="Times New Roman" w:cs="Times New Roman"/>
                <w:sz w:val="20"/>
              </w:rPr>
              <w:t xml:space="preserve">The funds from this loan have been and will be used in accordance with the Loan Authorization and Agreement; </w:t>
            </w:r>
          </w:p>
        </w:tc>
      </w:tr>
      <w:tr w14:paraId="38B4D7C6" w14:textId="77777777" w:rsidTr="00087840">
        <w:tblPrEx>
          <w:tblW w:w="10300" w:type="dxa"/>
          <w:tblInd w:w="360" w:type="dxa"/>
          <w:tblCellMar>
            <w:top w:w="4" w:type="dxa"/>
          </w:tblCellMar>
          <w:tblLook w:val="04A0"/>
        </w:tblPrEx>
        <w:trPr>
          <w:trHeight w:val="806"/>
        </w:trPr>
        <w:tc>
          <w:tcPr>
            <w:tcW w:w="360" w:type="dxa"/>
            <w:tcBorders>
              <w:top w:val="nil"/>
              <w:left w:val="nil"/>
              <w:bottom w:val="nil"/>
              <w:right w:val="nil"/>
            </w:tcBorders>
          </w:tcPr>
          <w:p w:rsidR="00BD45CD" w14:paraId="7F2571E2" w14:textId="77777777">
            <w:r>
              <w:rPr>
                <w:rFonts w:ascii="Segoe UI Symbol" w:eastAsia="Segoe UI Symbol" w:hAnsi="Segoe UI Symbol" w:cs="Segoe UI Symbol"/>
                <w:sz w:val="20"/>
              </w:rPr>
              <w:t></w:t>
            </w:r>
            <w:r>
              <w:rPr>
                <w:rFonts w:ascii="Arial" w:eastAsia="Arial" w:hAnsi="Arial" w:cs="Arial"/>
                <w:sz w:val="20"/>
              </w:rPr>
              <w:t xml:space="preserve"> </w:t>
            </w:r>
          </w:p>
        </w:tc>
        <w:tc>
          <w:tcPr>
            <w:tcW w:w="9940" w:type="dxa"/>
            <w:tcBorders>
              <w:top w:val="nil"/>
              <w:left w:val="nil"/>
              <w:bottom w:val="nil"/>
              <w:right w:val="nil"/>
            </w:tcBorders>
          </w:tcPr>
          <w:p w:rsidR="00BD45CD" w14:paraId="5A8EF0B3" w14:textId="77777777">
            <w:pPr>
              <w:ind w:right="22"/>
            </w:pPr>
            <w:r>
              <w:rPr>
                <w:rFonts w:ascii="Times New Roman" w:eastAsia="Times New Roman" w:hAnsi="Times New Roman" w:cs="Times New Roman"/>
                <w:sz w:val="20"/>
              </w:rPr>
              <w:t xml:space="preserve">Prior to disbursement of further SBA Loan funds for real estate construction or repair, evidence satisfactory to SBA, will be submitted, that all outside funds received for disaster damages to the real estate, and any other funds necessary to complete the repair/replacement project, have been spent for the repair or replacement of the disaster damaged real estate; and </w:t>
            </w:r>
          </w:p>
        </w:tc>
      </w:tr>
      <w:tr w14:paraId="50F7AE26" w14:textId="77777777">
        <w:tblPrEx>
          <w:tblW w:w="10300" w:type="dxa"/>
          <w:tblInd w:w="360" w:type="dxa"/>
          <w:tblCellMar>
            <w:top w:w="4" w:type="dxa"/>
          </w:tblCellMar>
          <w:tblLook w:val="04A0"/>
        </w:tblPrEx>
        <w:trPr>
          <w:trHeight w:val="439"/>
        </w:trPr>
        <w:tc>
          <w:tcPr>
            <w:tcW w:w="360" w:type="dxa"/>
            <w:tcBorders>
              <w:top w:val="nil"/>
              <w:left w:val="nil"/>
              <w:bottom w:val="nil"/>
              <w:right w:val="nil"/>
            </w:tcBorders>
          </w:tcPr>
          <w:p w:rsidR="00BD45CD" w14:paraId="0CC68B1E" w14:textId="77777777">
            <w:r>
              <w:rPr>
                <w:rFonts w:ascii="Segoe UI Symbol" w:eastAsia="Segoe UI Symbol" w:hAnsi="Segoe UI Symbol" w:cs="Segoe UI Symbol"/>
                <w:sz w:val="20"/>
              </w:rPr>
              <w:t></w:t>
            </w:r>
            <w:r>
              <w:rPr>
                <w:rFonts w:ascii="Arial" w:eastAsia="Arial" w:hAnsi="Arial" w:cs="Arial"/>
                <w:sz w:val="20"/>
              </w:rPr>
              <w:t xml:space="preserve"> </w:t>
            </w:r>
          </w:p>
        </w:tc>
        <w:tc>
          <w:tcPr>
            <w:tcW w:w="9940" w:type="dxa"/>
            <w:tcBorders>
              <w:top w:val="nil"/>
              <w:left w:val="nil"/>
              <w:bottom w:val="nil"/>
              <w:right w:val="nil"/>
            </w:tcBorders>
          </w:tcPr>
          <w:p w:rsidR="00BD45CD" w14:paraId="37D3BC9D" w14:textId="5B7AE621">
            <w:r>
              <w:rPr>
                <w:rFonts w:ascii="Times New Roman" w:eastAsia="Times New Roman" w:hAnsi="Times New Roman" w:cs="Times New Roman"/>
                <w:sz w:val="20"/>
              </w:rPr>
              <w:t xml:space="preserve">All funds received but not used for disaster repairs will </w:t>
            </w:r>
            <w:r>
              <w:rPr>
                <w:rFonts w:ascii="Times New Roman" w:eastAsia="Times New Roman" w:hAnsi="Times New Roman" w:cs="Times New Roman"/>
                <w:sz w:val="20"/>
              </w:rPr>
              <w:t>return</w:t>
            </w:r>
            <w:r>
              <w:rPr>
                <w:rFonts w:ascii="Times New Roman" w:eastAsia="Times New Roman" w:hAnsi="Times New Roman" w:cs="Times New Roman"/>
                <w:sz w:val="20"/>
              </w:rPr>
              <w:t xml:space="preserve"> to </w:t>
            </w:r>
            <w:r>
              <w:rPr>
                <w:rFonts w:ascii="Times New Roman" w:eastAsia="Times New Roman" w:hAnsi="Times New Roman" w:cs="Times New Roman"/>
                <w:sz w:val="20"/>
              </w:rPr>
              <w:t>SBA,</w:t>
            </w:r>
            <w:r>
              <w:rPr>
                <w:rFonts w:ascii="Times New Roman" w:eastAsia="Times New Roman" w:hAnsi="Times New Roman" w:cs="Times New Roman"/>
                <w:sz w:val="20"/>
              </w:rPr>
              <w:t xml:space="preserve"> as soon as possible but not later than 1 year from the date of final disbursement. </w:t>
            </w:r>
          </w:p>
        </w:tc>
      </w:tr>
    </w:tbl>
    <w:p w:rsidR="00BD45CD" w14:paraId="48E0BCD9" w14:textId="42221036">
      <w:pPr>
        <w:spacing w:after="0"/>
        <w:ind w:left="720"/>
      </w:pPr>
      <w:r>
        <w:rPr>
          <w:rFonts w:ascii="Times New Roman" w:eastAsia="Times New Roman" w:hAnsi="Times New Roman" w:cs="Times New Roman"/>
          <w:sz w:val="20"/>
        </w:rPr>
        <w:t xml:space="preserve"> </w:t>
      </w:r>
    </w:p>
    <w:p w:rsidR="00BD45CD" w14:paraId="70B9B0E3" w14:textId="77777777">
      <w:pPr>
        <w:spacing w:after="55"/>
        <w:ind w:left="135" w:hanging="10"/>
      </w:pPr>
      <w:r>
        <w:rPr>
          <w:rFonts w:ascii="Times New Roman" w:eastAsia="Times New Roman" w:hAnsi="Times New Roman" w:cs="Times New Roman"/>
          <w:b/>
        </w:rPr>
        <w:t>Describe any exceptions to the above statements here (attach an additional sheet if necessary):</w:t>
      </w:r>
      <w:r>
        <w:rPr>
          <w:rFonts w:ascii="Times New Roman" w:eastAsia="Times New Roman" w:hAnsi="Times New Roman" w:cs="Times New Roman"/>
        </w:rPr>
        <w:t xml:space="preserve"> </w:t>
      </w:r>
    </w:p>
    <w:p w:rsidR="00BD45CD" w14:paraId="5DC4DEEB" w14:textId="7D1B91E2">
      <w:pPr>
        <w:spacing w:after="0"/>
      </w:pPr>
      <w:r>
        <w:rPr>
          <w:rFonts w:ascii="Times New Roman" w:eastAsia="Times New Roman" w:hAnsi="Times New Roman" w:cs="Times New Roman"/>
        </w:rPr>
        <w:t xml:space="preserve"> </w:t>
      </w:r>
    </w:p>
    <w:p w:rsidR="00BD45CD" w14:paraId="6551950A" w14:textId="0F9F9532">
      <w:pPr>
        <w:spacing w:after="0"/>
      </w:pPr>
      <w:r>
        <w:rPr>
          <w:rFonts w:ascii="Times New Roman" w:eastAsia="Times New Roman" w:hAnsi="Times New Roman" w:cs="Times New Roman"/>
        </w:rPr>
        <w:t xml:space="preserve"> </w:t>
      </w:r>
      <w:r>
        <w:rPr>
          <w:noProof/>
        </w:rPr>
        <mc:AlternateContent>
          <mc:Choice Requires="wpg">
            <w:drawing>
              <wp:anchor distT="0" distB="0" distL="114300" distR="114300" simplePos="0" relativeHeight="251661312" behindDoc="0" locked="0" layoutInCell="1" allowOverlap="1">
                <wp:simplePos x="0" y="0"/>
                <wp:positionH relativeFrom="page">
                  <wp:posOffset>7534858</wp:posOffset>
                </wp:positionH>
                <wp:positionV relativeFrom="page">
                  <wp:posOffset>279400</wp:posOffset>
                </wp:positionV>
                <wp:extent cx="142292" cy="305004"/>
                <wp:effectExtent l="0" t="0" r="0" b="0"/>
                <wp:wrapSquare wrapText="bothSides"/>
                <wp:docPr id="4898" name="Group 48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92" cy="305004"/>
                          <a:chOff x="0" y="0"/>
                          <a:chExt cx="142292" cy="305004"/>
                        </a:xfrm>
                      </wpg:grpSpPr>
                      <wps:wsp xmlns:wps="http://schemas.microsoft.com/office/word/2010/wordprocessingShape">
                        <wps:cNvPr id="332" name="Rectangle 332"/>
                        <wps:cNvSpPr/>
                        <wps:spPr>
                          <a:xfrm rot="5399999">
                            <a:off x="26673" y="-73627"/>
                            <a:ext cx="41991" cy="189248"/>
                          </a:xfrm>
                          <a:prstGeom prst="rect">
                            <a:avLst/>
                          </a:prstGeom>
                          <a:ln>
                            <a:noFill/>
                          </a:ln>
                        </wps:spPr>
                        <wps:txbx>
                          <w:txbxContent>
                            <w:p w:rsidR="00BD45CD" w14:textId="77777777">
                              <w:r>
                                <w:t xml:space="preserve"> </w:t>
                              </w:r>
                            </w:p>
                          </w:txbxContent>
                        </wps:txbx>
                        <wps:bodyPr horzOverflow="overflow" vert="horz" lIns="0" tIns="0" rIns="0" bIns="0" rtlCol="0"/>
                      </wps:wsp>
                      <wps:wsp xmlns:wps="http://schemas.microsoft.com/office/word/2010/wordprocessingShape">
                        <wps:cNvPr id="333" name="Rectangle 333"/>
                        <wps:cNvSpPr/>
                        <wps:spPr>
                          <a:xfrm rot="5399999">
                            <a:off x="26673" y="199803"/>
                            <a:ext cx="41991" cy="189248"/>
                          </a:xfrm>
                          <a:prstGeom prst="rect">
                            <a:avLst/>
                          </a:prstGeom>
                          <a:ln>
                            <a:noFill/>
                          </a:ln>
                        </wps:spPr>
                        <wps:txbx>
                          <w:txbxContent>
                            <w:p w:rsidR="00BD45CD" w14:textId="77777777">
                              <w:r>
                                <w:t xml:space="preserve"> </w:t>
                              </w:r>
                            </w:p>
                          </w:txbxContent>
                        </wps:txbx>
                        <wps:bodyPr horzOverflow="overflow" vert="horz" lIns="0" tIns="0" rIns="0" bIns="0" rtlCol="0"/>
                      </wps:wsp>
                    </wpg:wgp>
                  </a:graphicData>
                </a:graphic>
              </wp:anchor>
            </w:drawing>
          </mc:Choice>
          <mc:Fallback>
            <w:pict>
              <v:group id="Group 4898" o:spid="_x0000_s1032" style="width:11.2pt;height:24pt;margin-top:22pt;margin-left:593.3pt;mso-position-horizontal-relative:page;mso-position-vertical-relative:page;position:absolute;z-index:251662336" coordsize="142292,305004">
                <v:rect id="Rectangle 332" o:spid="_x0000_s1033" style="width:41991;height:189248;left:26673;mso-wrap-style:square;position:absolute;rotation:5898239fd;top:-73627;visibility:visible;v-text-anchor:top" filled="f" stroked="f">
                  <v:textbox inset="0,0,0,0">
                    <w:txbxContent>
                      <w:p w:rsidR="00BD45CD" w14:paraId="58F14B37" w14:textId="77777777">
                        <w:r>
                          <w:t xml:space="preserve"> </w:t>
                        </w:r>
                      </w:p>
                    </w:txbxContent>
                  </v:textbox>
                </v:rect>
                <v:rect id="Rectangle 333" o:spid="_x0000_s1034" style="width:41991;height:189248;left:26673;mso-wrap-style:square;position:absolute;rotation:5898239fd;top:199803;visibility:visible;v-text-anchor:top" filled="f" stroked="f">
                  <v:textbox inset="0,0,0,0">
                    <w:txbxContent>
                      <w:p w:rsidR="00BD45CD" w14:paraId="02BC2056" w14:textId="77777777">
                        <w:r>
                          <w:t xml:space="preserve"> </w:t>
                        </w:r>
                      </w:p>
                    </w:txbxContent>
                  </v:textbox>
                </v:rect>
                <w10:wrap type="squar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7534858</wp:posOffset>
                </wp:positionH>
                <wp:positionV relativeFrom="page">
                  <wp:posOffset>9346882</wp:posOffset>
                </wp:positionV>
                <wp:extent cx="142292" cy="384315"/>
                <wp:effectExtent l="0" t="0" r="0" b="0"/>
                <wp:wrapSquare wrapText="bothSides"/>
                <wp:docPr id="4899" name="Group 489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292" cy="384315"/>
                          <a:chOff x="0" y="0"/>
                          <a:chExt cx="142292" cy="384315"/>
                        </a:xfrm>
                      </wpg:grpSpPr>
                      <wps:wsp xmlns:wps="http://schemas.microsoft.com/office/word/2010/wordprocessingShape">
                        <wps:cNvPr id="334" name="Rectangle 334"/>
                        <wps:cNvSpPr/>
                        <wps:spPr>
                          <a:xfrm rot="5399999">
                            <a:off x="1403" y="-48358"/>
                            <a:ext cx="92529" cy="189248"/>
                          </a:xfrm>
                          <a:prstGeom prst="rect">
                            <a:avLst/>
                          </a:prstGeom>
                          <a:ln>
                            <a:noFill/>
                          </a:ln>
                        </wps:spPr>
                        <wps:txbx>
                          <w:txbxContent>
                            <w:p w:rsidR="00BD45CD" w14:textId="77777777">
                              <w:r>
                                <w:t>*</w:t>
                              </w:r>
                            </w:p>
                          </w:txbxContent>
                        </wps:txbx>
                        <wps:bodyPr horzOverflow="overflow" vert="horz" lIns="0" tIns="0" rIns="0" bIns="0" rtlCol="0"/>
                      </wps:wsp>
                      <wps:wsp xmlns:wps="http://schemas.microsoft.com/office/word/2010/wordprocessingShape">
                        <wps:cNvPr id="335" name="Rectangle 335"/>
                        <wps:cNvSpPr/>
                        <wps:spPr>
                          <a:xfrm rot="5399999">
                            <a:off x="-91682" y="114578"/>
                            <a:ext cx="278702" cy="189248"/>
                          </a:xfrm>
                          <a:prstGeom prst="rect">
                            <a:avLst/>
                          </a:prstGeom>
                          <a:ln>
                            <a:noFill/>
                          </a:ln>
                        </wps:spPr>
                        <wps:txbx>
                          <w:txbxContent>
                            <w:p w:rsidR="00BD45CD" w14:textId="77777777">
                              <w:r>
                                <w:t>507</w:t>
                              </w:r>
                            </w:p>
                          </w:txbxContent>
                        </wps:txbx>
                        <wps:bodyPr horzOverflow="overflow" vert="horz" lIns="0" tIns="0" rIns="0" bIns="0" rtlCol="0"/>
                      </wps:wsp>
                      <wps:wsp xmlns:wps="http://schemas.microsoft.com/office/word/2010/wordprocessingShape">
                        <wps:cNvPr id="336" name="Rectangle 336"/>
                        <wps:cNvSpPr/>
                        <wps:spPr>
                          <a:xfrm rot="5399999">
                            <a:off x="1403" y="231357"/>
                            <a:ext cx="92529" cy="189248"/>
                          </a:xfrm>
                          <a:prstGeom prst="rect">
                            <a:avLst/>
                          </a:prstGeom>
                          <a:ln>
                            <a:noFill/>
                          </a:ln>
                        </wps:spPr>
                        <wps:txbx>
                          <w:txbxContent>
                            <w:p w:rsidR="00BD45CD" w14:textId="77777777">
                              <w:r>
                                <w:t>*</w:t>
                              </w:r>
                            </w:p>
                          </w:txbxContent>
                        </wps:txbx>
                        <wps:bodyPr horzOverflow="overflow" vert="horz" lIns="0" tIns="0" rIns="0" bIns="0" rtlCol="0"/>
                      </wps:wsp>
                      <wps:wsp xmlns:wps="http://schemas.microsoft.com/office/word/2010/wordprocessingShape">
                        <wps:cNvPr id="337" name="Rectangle 337"/>
                        <wps:cNvSpPr/>
                        <wps:spPr>
                          <a:xfrm rot="5399999">
                            <a:off x="26672" y="279116"/>
                            <a:ext cx="41991" cy="189248"/>
                          </a:xfrm>
                          <a:prstGeom prst="rect">
                            <a:avLst/>
                          </a:prstGeom>
                          <a:ln>
                            <a:noFill/>
                          </a:ln>
                        </wps:spPr>
                        <wps:txbx>
                          <w:txbxContent>
                            <w:p w:rsidR="00BD45CD" w14:textId="77777777">
                              <w:r>
                                <w:t xml:space="preserve"> </w:t>
                              </w:r>
                            </w:p>
                          </w:txbxContent>
                        </wps:txbx>
                        <wps:bodyPr horzOverflow="overflow" vert="horz" lIns="0" tIns="0" rIns="0" bIns="0" rtlCol="0"/>
                      </wps:wsp>
                    </wpg:wgp>
                  </a:graphicData>
                </a:graphic>
              </wp:anchor>
            </w:drawing>
          </mc:Choice>
          <mc:Fallback>
            <w:pict>
              <v:group id="Group 4899" o:spid="_x0000_s1035" style="width:11.2pt;height:30.25pt;margin-top:735.95pt;margin-left:593.3pt;mso-position-horizontal-relative:page;mso-position-vertical-relative:page;position:absolute;z-index:251664384" coordsize="142292,384315">
                <v:rect id="Rectangle 334" o:spid="_x0000_s1036" style="width:92529;height:189248;left:1403;mso-wrap-style:square;position:absolute;rotation:5898239fd;top:-48358;visibility:visible;v-text-anchor:top" filled="f" stroked="f">
                  <v:textbox inset="0,0,0,0">
                    <w:txbxContent>
                      <w:p w:rsidR="00BD45CD" w14:paraId="270A79AB" w14:textId="77777777">
                        <w:r>
                          <w:t>*</w:t>
                        </w:r>
                      </w:p>
                    </w:txbxContent>
                  </v:textbox>
                </v:rect>
                <v:rect id="Rectangle 335" o:spid="_x0000_s1037" style="width:278702;height:189248;left:-91682;mso-wrap-style:square;position:absolute;rotation:5898239fd;top:114578;visibility:visible;v-text-anchor:top" filled="f" stroked="f">
                  <v:textbox inset="0,0,0,0">
                    <w:txbxContent>
                      <w:p w:rsidR="00BD45CD" w14:paraId="56A11538" w14:textId="77777777">
                        <w:r>
                          <w:t>507</w:t>
                        </w:r>
                      </w:p>
                    </w:txbxContent>
                  </v:textbox>
                </v:rect>
                <v:rect id="Rectangle 336" o:spid="_x0000_s1038" style="width:92529;height:189248;left:1403;mso-wrap-style:square;position:absolute;rotation:5898239fd;top:231357;visibility:visible;v-text-anchor:top" filled="f" stroked="f">
                  <v:textbox inset="0,0,0,0">
                    <w:txbxContent>
                      <w:p w:rsidR="00BD45CD" w14:paraId="388ED67E" w14:textId="77777777">
                        <w:r>
                          <w:t>*</w:t>
                        </w:r>
                      </w:p>
                    </w:txbxContent>
                  </v:textbox>
                </v:rect>
                <v:rect id="Rectangle 337" o:spid="_x0000_s1039" style="width:41991;height:189248;left:26672;mso-wrap-style:square;position:absolute;rotation:5898239fd;top:279116;visibility:visible;v-text-anchor:top" filled="f" stroked="f">
                  <v:textbox inset="0,0,0,0">
                    <w:txbxContent>
                      <w:p w:rsidR="00BD45CD" w14:paraId="2FF92013" w14:textId="77777777">
                        <w:r>
                          <w:t xml:space="preserve"> </w:t>
                        </w:r>
                      </w:p>
                    </w:txbxContent>
                  </v:textbox>
                </v:rect>
                <w10:wrap type="square"/>
              </v:group>
            </w:pict>
          </mc:Fallback>
        </mc:AlternateContent>
      </w:r>
    </w:p>
    <w:p w:rsidR="00BD45CD" w14:paraId="05CF7BF9" w14:textId="77777777">
      <w:pPr>
        <w:spacing w:after="0"/>
        <w:ind w:left="-5" w:hanging="10"/>
      </w:pPr>
      <w:r>
        <w:rPr>
          <w:rFonts w:ascii="Times New Roman" w:eastAsia="Times New Roman" w:hAnsi="Times New Roman" w:cs="Times New Roman"/>
          <w:b/>
        </w:rPr>
        <w:t>CERTIFICATION:</w:t>
      </w:r>
      <w:r>
        <w:rPr>
          <w:rFonts w:ascii="Times New Roman" w:eastAsia="Times New Roman" w:hAnsi="Times New Roman" w:cs="Times New Roman"/>
        </w:rPr>
        <w:t xml:space="preserve"> </w:t>
      </w:r>
    </w:p>
    <w:p w:rsidR="00BD45CD" w14:paraId="03D3C30C" w14:textId="77777777">
      <w:pPr>
        <w:spacing w:after="0"/>
      </w:pPr>
      <w:r>
        <w:rPr>
          <w:rFonts w:ascii="Times New Roman" w:eastAsia="Times New Roman" w:hAnsi="Times New Roman" w:cs="Times New Roman"/>
          <w:sz w:val="20"/>
        </w:rPr>
        <w:t xml:space="preserve"> </w:t>
      </w:r>
    </w:p>
    <w:p w:rsidR="00BD45CD" w:rsidP="000244A0" w14:paraId="6A9A6C04" w14:textId="0B65B7A9">
      <w:pPr>
        <w:spacing w:after="18" w:line="234" w:lineRule="auto"/>
        <w:ind w:left="-5" w:right="326" w:hanging="10"/>
      </w:pPr>
      <w:r>
        <w:rPr>
          <w:rFonts w:ascii="Times New Roman" w:eastAsia="Times New Roman" w:hAnsi="Times New Roman" w:cs="Times New Roman"/>
          <w:sz w:val="20"/>
        </w:rPr>
        <w:t xml:space="preserve">I hereby certify that (1) I have reviewed all of the certifications above and all certifications are true and correct; (2) I have reviewed all of the responses to the questions in this form and all exhibits and attachments submitted with this form; and (3) all information, exhibits, and attachments are true and correct to the best of my knowledge. I understand that the U.S. Small Business Administration is relying on this information in order to decide whether to make additional disbursements on my loan. </w:t>
      </w:r>
    </w:p>
    <w:p w:rsidR="00BD45CD" w14:paraId="412ECDDD" w14:textId="77777777">
      <w:pPr>
        <w:spacing w:after="0"/>
      </w:pPr>
      <w:r>
        <w:rPr>
          <w:rFonts w:ascii="Times New Roman" w:eastAsia="Times New Roman" w:hAnsi="Times New Roman" w:cs="Times New Roman"/>
          <w:b/>
        </w:rPr>
        <w:t xml:space="preserve"> </w:t>
      </w:r>
    </w:p>
    <w:p w:rsidR="00BD45CD" w14:paraId="3B9C6D27" w14:textId="77777777">
      <w:pPr>
        <w:spacing w:after="0"/>
        <w:ind w:left="-5" w:hanging="10"/>
      </w:pPr>
      <w:r>
        <w:rPr>
          <w:rFonts w:ascii="Times New Roman" w:eastAsia="Times New Roman" w:hAnsi="Times New Roman" w:cs="Times New Roman"/>
          <w:b/>
        </w:rPr>
        <w:t xml:space="preserve">CRIMINAL AND OTHER PENALTIES FOR FALSE STATEMENTS: </w:t>
      </w:r>
    </w:p>
    <w:p w:rsidR="00BD45CD" w14:paraId="7B145126" w14:textId="77777777">
      <w:pPr>
        <w:spacing w:after="0"/>
      </w:pPr>
      <w:r>
        <w:rPr>
          <w:rFonts w:ascii="Times New Roman" w:eastAsia="Times New Roman" w:hAnsi="Times New Roman" w:cs="Times New Roman"/>
          <w:sz w:val="20"/>
        </w:rPr>
        <w:t xml:space="preserve"> </w:t>
      </w:r>
    </w:p>
    <w:p w:rsidR="00BD45CD" w14:paraId="557A12CB" w14:textId="77777777">
      <w:pPr>
        <w:spacing w:after="18" w:line="234" w:lineRule="auto"/>
        <w:ind w:left="-5" w:right="326" w:hanging="10"/>
      </w:pPr>
      <w:r>
        <w:rPr>
          <w:rFonts w:ascii="Times New Roman" w:eastAsia="Times New Roman" w:hAnsi="Times New Roman" w:cs="Times New Roman"/>
          <w:sz w:val="20"/>
        </w:rPr>
        <w:t xml:space="preserve">Whoever wrongfully misapplies the proceeds of a loan obtained under this subsection shall be civilly liable to the Administrator in an amount equal to one-and-one half times the original principal amount of the loan under 15 U.S.C. 636(b). In addition, any intentional or negligent misrepresentation of the information reported on this form or in support of that information may result in criminal, civil or administrative sanctions including, but not limited to: (1) fines of up to $500,000, and imprisonment of up to 10 years or both, under 15 U.S.C. 645, 18 U.S.C. 1001, 18 U.S.C. 3571, and any other applicable criminal laws; (2) treble damages and civil penalties under the False Claims Act, 31 U.S.C. 3729 (a); (3) double damages and civil penalties under the Program Fraud Civil Remedies Act, 31 U.S.C. 3802; and (4) suspension and/or debarment from all Federal procurement and non-procurement transactions. </w:t>
      </w:r>
    </w:p>
    <w:p w:rsidR="00BD45CD" w:rsidP="000244A0" w14:paraId="1143F345" w14:textId="03FE8912">
      <w:pPr>
        <w:spacing w:after="35"/>
      </w:pPr>
      <w:r>
        <w:rPr>
          <w:rFonts w:ascii="Times New Roman" w:eastAsia="Times New Roman" w:hAnsi="Times New Roman" w:cs="Times New Roman"/>
          <w:sz w:val="12"/>
        </w:rPr>
        <w:t xml:space="preserve"> </w:t>
      </w:r>
    </w:p>
    <w:tbl>
      <w:tblPr>
        <w:tblStyle w:val="TableGrid"/>
        <w:tblW w:w="10345" w:type="dxa"/>
        <w:tblInd w:w="133" w:type="dxa"/>
        <w:tblCellMar>
          <w:top w:w="47" w:type="dxa"/>
          <w:left w:w="115" w:type="dxa"/>
          <w:right w:w="115" w:type="dxa"/>
        </w:tblCellMar>
        <w:tblLook w:val="04A0"/>
      </w:tblPr>
      <w:tblGrid>
        <w:gridCol w:w="6856"/>
        <w:gridCol w:w="249"/>
        <w:gridCol w:w="3240"/>
      </w:tblGrid>
      <w:tr w14:paraId="13C55644" w14:textId="77777777">
        <w:tblPrEx>
          <w:tblW w:w="10345" w:type="dxa"/>
          <w:tblInd w:w="133" w:type="dxa"/>
          <w:tblCellMar>
            <w:top w:w="47" w:type="dxa"/>
            <w:left w:w="115" w:type="dxa"/>
            <w:right w:w="115" w:type="dxa"/>
          </w:tblCellMar>
          <w:tblLook w:val="04A0"/>
        </w:tblPrEx>
        <w:trPr>
          <w:trHeight w:val="554"/>
        </w:trPr>
        <w:tc>
          <w:tcPr>
            <w:tcW w:w="6856" w:type="dxa"/>
            <w:tcBorders>
              <w:top w:val="single" w:sz="5" w:space="0" w:color="000000"/>
              <w:left w:val="single" w:sz="5" w:space="0" w:color="000000"/>
              <w:bottom w:val="single" w:sz="5" w:space="0" w:color="000000"/>
              <w:right w:val="single" w:sz="5" w:space="0" w:color="000000"/>
            </w:tcBorders>
          </w:tcPr>
          <w:p w:rsidR="00BD45CD" w14:paraId="76D85596" w14:textId="77777777">
            <w:pPr>
              <w:ind w:right="133"/>
              <w:jc w:val="center"/>
            </w:pPr>
            <w:r>
              <w:rPr>
                <w:rFonts w:ascii="Times New Roman" w:eastAsia="Times New Roman" w:hAnsi="Times New Roman" w:cs="Times New Roman"/>
                <w:sz w:val="16"/>
              </w:rPr>
              <w:t xml:space="preserve">Borrower’s signature </w:t>
            </w:r>
          </w:p>
        </w:tc>
        <w:tc>
          <w:tcPr>
            <w:tcW w:w="249" w:type="dxa"/>
            <w:tcBorders>
              <w:top w:val="nil"/>
              <w:left w:val="single" w:sz="5" w:space="0" w:color="000000"/>
              <w:bottom w:val="nil"/>
              <w:right w:val="single" w:sz="5" w:space="0" w:color="000000"/>
            </w:tcBorders>
          </w:tcPr>
          <w:p w:rsidR="00BD45CD" w14:paraId="64584C2F" w14:textId="77777777"/>
        </w:tc>
        <w:tc>
          <w:tcPr>
            <w:tcW w:w="3240" w:type="dxa"/>
            <w:tcBorders>
              <w:top w:val="single" w:sz="5" w:space="0" w:color="000000"/>
              <w:left w:val="single" w:sz="5" w:space="0" w:color="000000"/>
              <w:bottom w:val="single" w:sz="5" w:space="0" w:color="000000"/>
              <w:right w:val="single" w:sz="5" w:space="0" w:color="000000"/>
            </w:tcBorders>
          </w:tcPr>
          <w:p w:rsidR="00BD45CD" w14:paraId="2A6F881C" w14:textId="77777777">
            <w:pPr>
              <w:ind w:right="7"/>
              <w:jc w:val="center"/>
            </w:pPr>
            <w:r>
              <w:rPr>
                <w:rFonts w:ascii="Times New Roman" w:eastAsia="Times New Roman" w:hAnsi="Times New Roman" w:cs="Times New Roman"/>
                <w:sz w:val="16"/>
              </w:rPr>
              <w:t xml:space="preserve">Date </w:t>
            </w:r>
          </w:p>
        </w:tc>
      </w:tr>
    </w:tbl>
    <w:p w:rsidR="00BD45CD" w14:paraId="3C8DA3A3" w14:textId="77777777">
      <w:pPr>
        <w:spacing w:after="3" w:line="223" w:lineRule="auto"/>
        <w:ind w:left="120" w:right="-15" w:hanging="10"/>
      </w:pPr>
      <w:r>
        <w:rPr>
          <w:rFonts w:ascii="Times New Roman" w:eastAsia="Times New Roman" w:hAnsi="Times New Roman" w:cs="Times New Roman"/>
          <w:i/>
          <w:sz w:val="20"/>
        </w:rPr>
        <w:t xml:space="preserve">PLEASE NOTE. The estimated burden for completing this form </w:t>
      </w:r>
      <w:r w:rsidRPr="000C4D0A">
        <w:rPr>
          <w:rFonts w:ascii="Times New Roman" w:hAnsi="Times New Roman" w:cs="Times New Roman"/>
          <w:i/>
          <w:iCs/>
          <w:sz w:val="20"/>
          <w:szCs w:val="20"/>
        </w:rPr>
        <w:t>is 30 minutes per response</w:t>
      </w:r>
      <w:r w:rsidRPr="00255E2D">
        <w:rPr>
          <w:rFonts w:ascii="Times New Roman" w:eastAsia="Times New Roman" w:hAnsi="Times New Roman" w:cs="Times New Roman"/>
          <w:i/>
          <w:sz w:val="20"/>
        </w:rPr>
        <w:t>.</w:t>
      </w:r>
      <w:r>
        <w:rPr>
          <w:rFonts w:ascii="Times New Roman" w:eastAsia="Times New Roman" w:hAnsi="Times New Roman" w:cs="Times New Roman"/>
          <w:i/>
          <w:sz w:val="20"/>
        </w:rPr>
        <w:t xml:space="preserve"> You are not required to respond to any collection of information unless it displays a currently valid OMB approval number. Comments on the burden should be sent to U.S. Small Business Administration, Director of Records Management Division 409 3rd St., S.W., Washington D.C. 20416 and Desk Officer for the Small Business Administration, Office of Management and Budget, New Executive Office Building, Room 10202, Washington D.C. 20503. DO NOT SEND FORMS TO OMB.</w:t>
      </w:r>
      <w:r>
        <w:rPr>
          <w:rFonts w:ascii="Times New Roman" w:eastAsia="Times New Roman" w:hAnsi="Times New Roman" w:cs="Times New Roman"/>
          <w:sz w:val="16"/>
        </w:rPr>
        <w:t xml:space="preserve"> </w:t>
      </w:r>
    </w:p>
    <w:p w:rsidR="00BD45CD" w14:paraId="20CB772A" w14:textId="77777777">
      <w:pPr>
        <w:spacing w:after="0"/>
        <w:ind w:left="125"/>
      </w:pPr>
      <w:r>
        <w:rPr>
          <w:rFonts w:ascii="Times New Roman" w:eastAsia="Times New Roman" w:hAnsi="Times New Roman" w:cs="Times New Roman"/>
          <w:sz w:val="16"/>
        </w:rPr>
        <w:t xml:space="preserve"> </w:t>
      </w:r>
    </w:p>
    <w:p w:rsidR="009F07A2" w14:paraId="5F5846E0" w14:textId="77777777">
      <w:pPr>
        <w:spacing w:after="0" w:line="265" w:lineRule="auto"/>
        <w:ind w:left="120" w:hanging="10"/>
        <w:rPr>
          <w:rFonts w:ascii="Times New Roman" w:eastAsia="Times New Roman" w:hAnsi="Times New Roman" w:cs="Times New Roman"/>
          <w:sz w:val="16"/>
        </w:rPr>
      </w:pPr>
    </w:p>
    <w:p w:rsidR="00BD45CD" w14:paraId="38A73CA8" w14:textId="146E1CEC">
      <w:pPr>
        <w:spacing w:after="0" w:line="265" w:lineRule="auto"/>
        <w:ind w:left="120" w:hanging="10"/>
      </w:pPr>
      <w:r>
        <w:rPr>
          <w:rFonts w:ascii="Times New Roman" w:eastAsia="Times New Roman" w:hAnsi="Times New Roman" w:cs="Times New Roman"/>
          <w:sz w:val="16"/>
        </w:rPr>
        <w:t xml:space="preserve">SBA use only </w:t>
      </w:r>
    </w:p>
    <w:p w:rsidR="00BD45CD" w:rsidRPr="009F07A2" w:rsidP="009F07A2" w14:paraId="02CECDEE" w14:textId="3C28DAE0">
      <w:pPr>
        <w:tabs>
          <w:tab w:val="center" w:pos="4684"/>
        </w:tabs>
        <w:spacing w:after="142"/>
        <w:ind w:left="-15"/>
      </w:pPr>
      <w:r>
        <w:rPr>
          <w:rFonts w:ascii="Times New Roman" w:eastAsia="Times New Roman" w:hAnsi="Times New Roman" w:cs="Times New Roman"/>
          <w:sz w:val="16"/>
        </w:rPr>
        <w:t xml:space="preserve">   </w:t>
      </w:r>
      <w:r w:rsidR="00087840">
        <w:rPr>
          <w:rFonts w:ascii="Times New Roman" w:eastAsia="Times New Roman" w:hAnsi="Times New Roman" w:cs="Times New Roman"/>
          <w:sz w:val="16"/>
        </w:rPr>
        <w:t xml:space="preserve">SBA Form 1366 </w:t>
      </w:r>
      <w:r w:rsidRPr="000C4D0A" w:rsidR="00087840">
        <w:rPr>
          <w:rFonts w:ascii="Times New Roman" w:hAnsi="Times New Roman" w:cs="Times New Roman"/>
          <w:sz w:val="16"/>
          <w:szCs w:val="16"/>
        </w:rPr>
        <w:t>(0</w:t>
      </w:r>
      <w:r w:rsidR="004223E4">
        <w:rPr>
          <w:rFonts w:ascii="Times New Roman" w:hAnsi="Times New Roman" w:cs="Times New Roman"/>
          <w:sz w:val="16"/>
          <w:szCs w:val="16"/>
        </w:rPr>
        <w:t>8</w:t>
      </w:r>
      <w:r w:rsidRPr="000C4D0A" w:rsidR="00087840">
        <w:rPr>
          <w:rFonts w:ascii="Times New Roman" w:hAnsi="Times New Roman" w:cs="Times New Roman"/>
          <w:sz w:val="16"/>
          <w:szCs w:val="16"/>
        </w:rPr>
        <w:t>-</w:t>
      </w:r>
      <w:r w:rsidR="004223E4">
        <w:rPr>
          <w:rFonts w:ascii="Times New Roman" w:hAnsi="Times New Roman" w:cs="Times New Roman"/>
          <w:sz w:val="16"/>
          <w:szCs w:val="16"/>
        </w:rPr>
        <w:t>25</w:t>
      </w:r>
      <w:r w:rsidRPr="000C4D0A" w:rsidR="00087840">
        <w:rPr>
          <w:rFonts w:ascii="Times New Roman" w:hAnsi="Times New Roman" w:cs="Times New Roman"/>
          <w:sz w:val="16"/>
          <w:szCs w:val="16"/>
        </w:rPr>
        <w:t>)</w:t>
      </w:r>
      <w:r w:rsidRPr="000C4D0A" w:rsidR="00087840">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eastAsia="Times New Roman" w:hAnsi="Times New Roman" w:cs="Times New Roman"/>
          <w:sz w:val="18"/>
        </w:rPr>
        <w:t>Page 2 of 3</w:t>
      </w:r>
    </w:p>
    <w:p w:rsidR="00BD45CD" w14:paraId="52BECF38" w14:textId="2212D62C">
      <w:pPr>
        <w:tabs>
          <w:tab w:val="center" w:pos="4684"/>
        </w:tabs>
        <w:spacing w:after="142"/>
        <w:ind w:left="-15"/>
      </w:pPr>
      <w:r>
        <w:t xml:space="preserve"> </w:t>
      </w:r>
      <w:r>
        <w:tab/>
      </w:r>
      <w:r>
        <w:rPr>
          <w:sz w:val="18"/>
        </w:rPr>
        <w:t xml:space="preserve"> </w:t>
      </w:r>
    </w:p>
    <w:p w:rsidR="00BD45CD" w14:paraId="7D20742E" w14:textId="77777777">
      <w:pPr>
        <w:spacing w:after="0"/>
      </w:pPr>
      <w:r>
        <w:t xml:space="preserve"> </w:t>
      </w:r>
    </w:p>
    <w:p w:rsidR="00BD45CD" w14:paraId="60598DEE" w14:textId="4561EBEE">
      <w:pPr>
        <w:tabs>
          <w:tab w:val="center" w:pos="2161"/>
          <w:tab w:val="center" w:pos="3596"/>
        </w:tabs>
        <w:spacing w:after="35"/>
        <w:ind w:left="-15"/>
      </w:pPr>
      <w:r>
        <w:rPr>
          <w:rFonts w:ascii="Times New Roman" w:eastAsia="Times New Roman" w:hAnsi="Times New Roman" w:cs="Times New Roman"/>
          <w:b/>
          <w:sz w:val="20"/>
        </w:rPr>
        <w:t xml:space="preserve">Application Number: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 Loan Number: </w:t>
      </w:r>
    </w:p>
    <w:p w:rsidR="00BD45CD" w14:paraId="66A6DDF7" w14:textId="77777777">
      <w:pPr>
        <w:spacing w:after="25"/>
      </w:pPr>
      <w:r>
        <w:rPr>
          <w:rFonts w:ascii="Times New Roman" w:eastAsia="Times New Roman" w:hAnsi="Times New Roman" w:cs="Times New Roman"/>
          <w:b/>
          <w:sz w:val="20"/>
        </w:rPr>
        <w:t xml:space="preserve"> </w:t>
      </w:r>
    </w:p>
    <w:p w:rsidR="00BD45CD" w14:paraId="2A9E4C43" w14:textId="1D87B675">
      <w:pPr>
        <w:spacing w:after="0"/>
        <w:ind w:left="-5" w:right="306" w:hanging="10"/>
      </w:pPr>
      <w:r>
        <w:rPr>
          <w:rFonts w:ascii="Times New Roman" w:eastAsia="Times New Roman" w:hAnsi="Times New Roman" w:cs="Times New Roman"/>
          <w:b/>
          <w:sz w:val="20"/>
        </w:rPr>
        <w:t xml:space="preserve">ACCOUNTING OF FUNDS SPENT </w:t>
      </w:r>
    </w:p>
    <w:p w:rsidR="00BD45CD" w14:paraId="15E05FAA" w14:textId="77777777">
      <w:pPr>
        <w:spacing w:after="0"/>
      </w:pPr>
      <w:r>
        <w:rPr>
          <w:rFonts w:ascii="Times New Roman" w:eastAsia="Times New Roman" w:hAnsi="Times New Roman" w:cs="Times New Roman"/>
          <w:sz w:val="24"/>
        </w:rPr>
        <w:t xml:space="preserve"> </w:t>
      </w:r>
    </w:p>
    <w:p w:rsidR="00BD45CD" w14:paraId="5BC2AE82" w14:textId="77777777">
      <w:pPr>
        <w:spacing w:after="18" w:line="234" w:lineRule="auto"/>
        <w:ind w:left="-5" w:right="326" w:hanging="10"/>
      </w:pPr>
      <w:r>
        <w:rPr>
          <w:rFonts w:ascii="Times New Roman" w:eastAsia="Times New Roman" w:hAnsi="Times New Roman" w:cs="Times New Roman"/>
          <w:sz w:val="20"/>
        </w:rPr>
        <w:t>List all funds spent or committed to repair or replace disaster-damaged property as follows:</w:t>
      </w:r>
      <w:r>
        <w:rPr>
          <w:rFonts w:ascii="Times New Roman" w:eastAsia="Times New Roman" w:hAnsi="Times New Roman" w:cs="Times New Roman"/>
          <w:sz w:val="24"/>
        </w:rPr>
        <w:t xml:space="preserve"> </w:t>
      </w:r>
    </w:p>
    <w:p w:rsidR="00BD45CD" w14:paraId="56ADA271" w14:textId="77777777">
      <w:pPr>
        <w:numPr>
          <w:ilvl w:val="0"/>
          <w:numId w:val="2"/>
        </w:numPr>
        <w:spacing w:after="18" w:line="234" w:lineRule="auto"/>
        <w:ind w:right="112" w:hanging="361"/>
      </w:pPr>
      <w:r>
        <w:rPr>
          <w:rFonts w:ascii="Times New Roman" w:eastAsia="Times New Roman" w:hAnsi="Times New Roman" w:cs="Times New Roman"/>
          <w:sz w:val="20"/>
        </w:rPr>
        <w:t xml:space="preserve">Please provide a copy of each individual invoice/receipt over $1,000, enter it on a separate line below and indicate on the invoice/receipt how it was paid (check #, credit card, cash, etc.) or copies of cancelled checks, and/or paid receipts, etc. </w:t>
      </w:r>
    </w:p>
    <w:p w:rsidR="00BD45CD" w14:paraId="5E3DB47F" w14:textId="77777777">
      <w:pPr>
        <w:tabs>
          <w:tab w:val="center" w:pos="2190"/>
        </w:tabs>
        <w:spacing w:after="18" w:line="234" w:lineRule="auto"/>
        <w:ind w:left="-15"/>
      </w:pPr>
      <w:r>
        <w:rPr>
          <w:rFonts w:ascii="Times New Roman" w:eastAsia="Times New Roman" w:hAnsi="Times New Roman" w:cs="Times New Roman"/>
          <w:sz w:val="25"/>
          <w:vertAlign w:val="subscript"/>
        </w:rPr>
        <w:t xml:space="preserve"> </w:t>
      </w:r>
      <w:r>
        <w:rPr>
          <w:rFonts w:ascii="Times New Roman" w:eastAsia="Times New Roman" w:hAnsi="Times New Roman" w:cs="Times New Roman"/>
          <w:sz w:val="25"/>
          <w:vertAlign w:val="subscript"/>
        </w:rPr>
        <w:tab/>
      </w:r>
      <w:r>
        <w:rPr>
          <w:rFonts w:ascii="Times New Roman" w:eastAsia="Times New Roman" w:hAnsi="Times New Roman" w:cs="Times New Roman"/>
          <w:sz w:val="20"/>
        </w:rPr>
        <w:t xml:space="preserve">Photocopies are acceptable. </w:t>
      </w:r>
      <w:r>
        <w:rPr>
          <w:rFonts w:ascii="Times New Roman" w:eastAsia="Times New Roman" w:hAnsi="Times New Roman" w:cs="Times New Roman"/>
          <w:sz w:val="16"/>
        </w:rPr>
        <w:t xml:space="preserve"> </w:t>
      </w:r>
    </w:p>
    <w:p w:rsidR="00BD45CD" w14:paraId="0042581D" w14:textId="77777777">
      <w:pPr>
        <w:numPr>
          <w:ilvl w:val="0"/>
          <w:numId w:val="2"/>
        </w:numPr>
        <w:spacing w:after="3" w:line="229" w:lineRule="auto"/>
        <w:ind w:right="112" w:hanging="361"/>
      </w:pPr>
      <w:r>
        <w:rPr>
          <w:rFonts w:ascii="Times New Roman" w:eastAsia="Times New Roman" w:hAnsi="Times New Roman" w:cs="Times New Roman"/>
          <w:sz w:val="20"/>
        </w:rPr>
        <w:t xml:space="preserve">Any invoices/receipts less than $1,000 may be grouped together and entered on a separate line – do not submit these individual receipts. </w:t>
      </w:r>
      <w:r>
        <w:rPr>
          <w:rFonts w:ascii="Times New Roman" w:eastAsia="Times New Roman" w:hAnsi="Times New Roman" w:cs="Times New Roman"/>
          <w:i/>
          <w:sz w:val="20"/>
        </w:rPr>
        <w:t>For example, multiple receipts totaling $850 for personal property can be grouped together or</w:t>
      </w:r>
      <w:r>
        <w:rPr>
          <w:rFonts w:ascii="Times New Roman" w:eastAsia="Times New Roman" w:hAnsi="Times New Roman" w:cs="Times New Roman"/>
          <w:sz w:val="20"/>
        </w:rPr>
        <w:t xml:space="preserve"> </w:t>
      </w:r>
      <w:r>
        <w:rPr>
          <w:rFonts w:ascii="Times New Roman" w:eastAsia="Times New Roman" w:hAnsi="Times New Roman" w:cs="Times New Roman"/>
          <w:i/>
          <w:sz w:val="20"/>
        </w:rPr>
        <w:t xml:space="preserve">multiple receipts totaling $1,500 for building materials can be grouped together, etc.) </w:t>
      </w:r>
      <w:r>
        <w:rPr>
          <w:rFonts w:ascii="Times New Roman" w:eastAsia="Times New Roman" w:hAnsi="Times New Roman" w:cs="Times New Roman"/>
          <w:b/>
          <w:sz w:val="20"/>
        </w:rPr>
        <w:t xml:space="preserve"> </w:t>
      </w:r>
    </w:p>
    <w:p w:rsidR="00BD45CD" w14:paraId="0C3AFA33" w14:textId="77777777">
      <w:pPr>
        <w:spacing w:after="0"/>
        <w:ind w:left="720"/>
      </w:pPr>
      <w:r>
        <w:rPr>
          <w:rFonts w:ascii="Times New Roman" w:eastAsia="Times New Roman" w:hAnsi="Times New Roman" w:cs="Times New Roman"/>
          <w:b/>
          <w:sz w:val="20"/>
        </w:rPr>
        <w:t xml:space="preserve"> </w:t>
      </w:r>
    </w:p>
    <w:tbl>
      <w:tblPr>
        <w:tblStyle w:val="TableGrid"/>
        <w:tblW w:w="10620" w:type="dxa"/>
        <w:tblInd w:w="5" w:type="dxa"/>
        <w:tblCellMar>
          <w:top w:w="41" w:type="dxa"/>
          <w:right w:w="115" w:type="dxa"/>
        </w:tblCellMar>
        <w:tblLook w:val="04A0"/>
      </w:tblPr>
      <w:tblGrid>
        <w:gridCol w:w="7628"/>
        <w:gridCol w:w="1281"/>
        <w:gridCol w:w="1711"/>
      </w:tblGrid>
      <w:tr w14:paraId="755A5627" w14:textId="77777777" w:rsidTr="00087840">
        <w:tblPrEx>
          <w:tblW w:w="10620" w:type="dxa"/>
          <w:tblInd w:w="5" w:type="dxa"/>
          <w:tblCellMar>
            <w:top w:w="41" w:type="dxa"/>
            <w:right w:w="115" w:type="dxa"/>
          </w:tblCellMar>
          <w:tblLook w:val="04A0"/>
        </w:tblPrEx>
        <w:trPr>
          <w:trHeight w:val="444"/>
        </w:trPr>
        <w:tc>
          <w:tcPr>
            <w:tcW w:w="7628" w:type="dxa"/>
            <w:tcBorders>
              <w:top w:val="single" w:sz="4" w:space="0" w:color="000000"/>
              <w:left w:val="single" w:sz="4" w:space="0" w:color="000000"/>
              <w:bottom w:val="single" w:sz="4" w:space="0" w:color="000000"/>
              <w:right w:val="nil"/>
            </w:tcBorders>
          </w:tcPr>
          <w:p w:rsidR="00BD45CD" w:rsidP="00087840" w14:paraId="2155C8EE" w14:textId="60B8553A">
            <w:pPr>
              <w:spacing w:line="240" w:lineRule="auto"/>
              <w:ind w:left="105"/>
            </w:pPr>
            <w:r>
              <w:rPr>
                <w:rFonts w:ascii="Times New Roman" w:eastAsia="Times New Roman" w:hAnsi="Times New Roman" w:cs="Times New Roman"/>
                <w:sz w:val="20"/>
              </w:rPr>
              <w:t xml:space="preserve">Item (or group of items) purchased/work performed  </w:t>
            </w:r>
          </w:p>
        </w:tc>
        <w:tc>
          <w:tcPr>
            <w:tcW w:w="1281" w:type="dxa"/>
            <w:tcBorders>
              <w:top w:val="single" w:sz="4" w:space="0" w:color="000000"/>
              <w:left w:val="nil"/>
              <w:bottom w:val="single" w:sz="4" w:space="0" w:color="000000"/>
              <w:right w:val="single" w:sz="4" w:space="0" w:color="000000"/>
            </w:tcBorders>
          </w:tcPr>
          <w:p w:rsidR="00BD45CD" w:rsidP="000244A0" w14:paraId="730A2840"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67B71EA0" w14:textId="77777777">
            <w:pPr>
              <w:spacing w:line="240" w:lineRule="auto"/>
              <w:ind w:left="105"/>
            </w:pPr>
            <w:r>
              <w:rPr>
                <w:rFonts w:ascii="Times New Roman" w:eastAsia="Times New Roman" w:hAnsi="Times New Roman" w:cs="Times New Roman"/>
                <w:sz w:val="20"/>
              </w:rPr>
              <w:t xml:space="preserve">Amount  </w:t>
            </w:r>
          </w:p>
          <w:p w:rsidR="00BD45CD" w:rsidP="000244A0" w14:paraId="771ED83B" w14:textId="77777777">
            <w:pPr>
              <w:spacing w:line="240" w:lineRule="auto"/>
              <w:ind w:left="105"/>
            </w:pPr>
            <w:r>
              <w:rPr>
                <w:rFonts w:ascii="Times New Roman" w:eastAsia="Times New Roman" w:hAnsi="Times New Roman" w:cs="Times New Roman"/>
                <w:b/>
                <w:sz w:val="20"/>
              </w:rPr>
              <w:t xml:space="preserve">$ </w:t>
            </w:r>
          </w:p>
        </w:tc>
      </w:tr>
      <w:tr w14:paraId="0882232D"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25A806CA" w14:textId="1AB21083">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3A192729"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72001713" w14:textId="1AAA84B7">
            <w:pPr>
              <w:spacing w:line="240" w:lineRule="auto"/>
              <w:ind w:left="105"/>
            </w:pPr>
          </w:p>
        </w:tc>
      </w:tr>
      <w:tr w14:paraId="37C5E48D"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038C1EC9" w14:textId="20861245">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3185C9A8"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7495F431" w14:textId="3C3035A0">
            <w:pPr>
              <w:spacing w:line="240" w:lineRule="auto"/>
              <w:ind w:left="105"/>
            </w:pPr>
          </w:p>
        </w:tc>
      </w:tr>
      <w:tr w14:paraId="55ECC06D"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3DDDCCAA" w14:textId="51F779BE">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01016EA0"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2EFDB3F0" w14:textId="52779E0F">
            <w:pPr>
              <w:spacing w:line="240" w:lineRule="auto"/>
              <w:ind w:left="105"/>
            </w:pPr>
          </w:p>
        </w:tc>
      </w:tr>
      <w:tr w14:paraId="077D87FF"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769EEA73" w14:textId="73FC8410">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499545FF"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7EAB2A2A" w14:textId="1E065521">
            <w:pPr>
              <w:spacing w:line="240" w:lineRule="auto"/>
              <w:ind w:left="105"/>
            </w:pPr>
          </w:p>
        </w:tc>
      </w:tr>
      <w:tr w14:paraId="5E403C3E"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75D6E320" w14:textId="335BBEF5">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4FD44A3F"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1E312409" w14:textId="3963590B">
            <w:pPr>
              <w:spacing w:line="240" w:lineRule="auto"/>
              <w:ind w:left="105"/>
            </w:pPr>
          </w:p>
        </w:tc>
      </w:tr>
      <w:tr w14:paraId="3FD0A421"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61540198" w14:textId="2669DED3">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6ECE13B6"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72D711BE" w14:textId="61B98D2D">
            <w:pPr>
              <w:spacing w:line="240" w:lineRule="auto"/>
              <w:ind w:left="105"/>
            </w:pPr>
          </w:p>
        </w:tc>
      </w:tr>
      <w:tr w14:paraId="4A821BEC"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42355470" w14:textId="073983AA">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12F52D59"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62D96EF2" w14:textId="46961892">
            <w:pPr>
              <w:spacing w:line="240" w:lineRule="auto"/>
              <w:ind w:left="105"/>
            </w:pPr>
          </w:p>
        </w:tc>
      </w:tr>
      <w:tr w14:paraId="0D9A893B" w14:textId="77777777" w:rsidTr="00087840">
        <w:tblPrEx>
          <w:tblW w:w="10620" w:type="dxa"/>
          <w:tblInd w:w="5" w:type="dxa"/>
          <w:tblCellMar>
            <w:top w:w="41" w:type="dxa"/>
            <w:right w:w="115" w:type="dxa"/>
          </w:tblCellMar>
          <w:tblLook w:val="04A0"/>
        </w:tblPrEx>
        <w:trPr>
          <w:trHeight w:val="288"/>
        </w:trPr>
        <w:tc>
          <w:tcPr>
            <w:tcW w:w="7628" w:type="dxa"/>
            <w:tcBorders>
              <w:top w:val="single" w:sz="4" w:space="0" w:color="000000"/>
              <w:left w:val="single" w:sz="4" w:space="0" w:color="000000"/>
              <w:bottom w:val="single" w:sz="4" w:space="0" w:color="000000"/>
              <w:right w:val="nil"/>
            </w:tcBorders>
          </w:tcPr>
          <w:p w:rsidR="00BD45CD" w:rsidP="000244A0" w14:paraId="7C75F6AF" w14:textId="043B840C">
            <w:pPr>
              <w:spacing w:line="240" w:lineRule="auto"/>
              <w:ind w:left="105"/>
            </w:pPr>
          </w:p>
        </w:tc>
        <w:tc>
          <w:tcPr>
            <w:tcW w:w="1281" w:type="dxa"/>
            <w:tcBorders>
              <w:top w:val="single" w:sz="4" w:space="0" w:color="000000"/>
              <w:left w:val="nil"/>
              <w:bottom w:val="single" w:sz="4" w:space="0" w:color="000000"/>
              <w:right w:val="single" w:sz="4" w:space="0" w:color="000000"/>
            </w:tcBorders>
          </w:tcPr>
          <w:p w:rsidR="00BD45CD" w:rsidP="000244A0" w14:paraId="5485A27E" w14:textId="77777777">
            <w:pPr>
              <w:spacing w:line="240" w:lineRule="auto"/>
            </w:pP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25B78C9F" w14:textId="447CD671">
            <w:pPr>
              <w:spacing w:line="240" w:lineRule="auto"/>
              <w:ind w:left="105"/>
            </w:pPr>
          </w:p>
        </w:tc>
      </w:tr>
      <w:tr w14:paraId="37F76695" w14:textId="77777777">
        <w:tblPrEx>
          <w:tblW w:w="10620" w:type="dxa"/>
          <w:tblInd w:w="5" w:type="dxa"/>
          <w:tblCellMar>
            <w:top w:w="41" w:type="dxa"/>
            <w:right w:w="115" w:type="dxa"/>
          </w:tblCellMar>
          <w:tblLook w:val="04A0"/>
        </w:tblPrEx>
        <w:trPr>
          <w:trHeight w:val="466"/>
        </w:trPr>
        <w:tc>
          <w:tcPr>
            <w:tcW w:w="7628" w:type="dxa"/>
            <w:tcBorders>
              <w:top w:val="single" w:sz="4" w:space="0" w:color="000000"/>
              <w:left w:val="nil"/>
              <w:bottom w:val="nil"/>
              <w:right w:val="nil"/>
            </w:tcBorders>
          </w:tcPr>
          <w:p w:rsidR="00BD45CD" w:rsidP="000244A0" w14:paraId="7C8F4B43" w14:textId="77777777">
            <w:pPr>
              <w:spacing w:line="240" w:lineRule="auto"/>
            </w:pPr>
          </w:p>
        </w:tc>
        <w:tc>
          <w:tcPr>
            <w:tcW w:w="1281" w:type="dxa"/>
            <w:tcBorders>
              <w:top w:val="single" w:sz="4" w:space="0" w:color="000000"/>
              <w:left w:val="nil"/>
              <w:bottom w:val="nil"/>
              <w:right w:val="single" w:sz="4" w:space="0" w:color="000000"/>
            </w:tcBorders>
          </w:tcPr>
          <w:p w:rsidR="00BD45CD" w:rsidP="000244A0" w14:paraId="20473756" w14:textId="77777777">
            <w:pPr>
              <w:spacing w:line="240" w:lineRule="auto"/>
            </w:pPr>
            <w:r>
              <w:rPr>
                <w:rFonts w:ascii="Times New Roman" w:eastAsia="Times New Roman" w:hAnsi="Times New Roman" w:cs="Times New Roman"/>
                <w:b/>
              </w:rPr>
              <w:t xml:space="preserve">TOTAL </w:t>
            </w:r>
          </w:p>
        </w:tc>
        <w:tc>
          <w:tcPr>
            <w:tcW w:w="1711" w:type="dxa"/>
            <w:tcBorders>
              <w:top w:val="single" w:sz="4" w:space="0" w:color="000000"/>
              <w:left w:val="single" w:sz="4" w:space="0" w:color="000000"/>
              <w:bottom w:val="single" w:sz="4" w:space="0" w:color="000000"/>
              <w:right w:val="single" w:sz="4" w:space="0" w:color="000000"/>
            </w:tcBorders>
          </w:tcPr>
          <w:p w:rsidR="00BD45CD" w:rsidP="000244A0" w14:paraId="6722AA98" w14:textId="77777777">
            <w:pPr>
              <w:spacing w:line="240" w:lineRule="auto"/>
              <w:ind w:left="105"/>
            </w:pPr>
            <w:r>
              <w:rPr>
                <w:rFonts w:ascii="Times New Roman" w:eastAsia="Times New Roman" w:hAnsi="Times New Roman" w:cs="Times New Roman"/>
                <w:sz w:val="20"/>
              </w:rPr>
              <w:t xml:space="preserve">$ </w:t>
            </w:r>
          </w:p>
        </w:tc>
      </w:tr>
    </w:tbl>
    <w:p w:rsidR="00BD45CD" w14:paraId="2927220B" w14:textId="77777777">
      <w:pPr>
        <w:tabs>
          <w:tab w:val="center" w:pos="8629"/>
        </w:tabs>
        <w:spacing w:after="0"/>
        <w:ind w:left="-15"/>
      </w:pPr>
      <w:r>
        <w:rPr>
          <w:rFonts w:ascii="Times New Roman" w:eastAsia="Times New Roman" w:hAnsi="Times New Roman" w:cs="Times New Roman"/>
          <w:b/>
          <w:sz w:val="20"/>
        </w:rPr>
        <w:t>LISTING OF DEFINITE COMMITMENTS (not yet paid) FOR REPAIRS AND REPLACEMENTS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BD45CD" w14:paraId="5D51D783" w14:textId="77777777">
      <w:pPr>
        <w:spacing w:after="18" w:line="234" w:lineRule="auto"/>
        <w:ind w:left="-5" w:hanging="10"/>
      </w:pPr>
      <w:r>
        <w:rPr>
          <w:rFonts w:ascii="Times New Roman" w:eastAsia="Times New Roman" w:hAnsi="Times New Roman" w:cs="Times New Roman"/>
          <w:sz w:val="20"/>
        </w:rPr>
        <w:t>Use the same groupings as described above. (Attach copies of Bids/Estimates, Construction Material Purchase Orders, Contracts, etc., for each item that you estimate will cost $1,000 or more.)</w:t>
      </w:r>
      <w:r>
        <w:rPr>
          <w:rFonts w:ascii="Times New Roman" w:eastAsia="Times New Roman" w:hAnsi="Times New Roman" w:cs="Times New Roman"/>
          <w:sz w:val="24"/>
        </w:rPr>
        <w:t xml:space="preserve"> </w:t>
      </w:r>
    </w:p>
    <w:p w:rsidR="00BD45CD" w14:paraId="27C59C6D" w14:textId="77777777">
      <w:pPr>
        <w:spacing w:after="0"/>
      </w:pPr>
      <w:r>
        <w:rPr>
          <w:rFonts w:ascii="Times New Roman" w:eastAsia="Times New Roman" w:hAnsi="Times New Roman" w:cs="Times New Roman"/>
          <w:sz w:val="24"/>
        </w:rPr>
        <w:t xml:space="preserve"> </w:t>
      </w:r>
    </w:p>
    <w:p w:rsidR="00BD45CD" w14:paraId="630EC149" w14:textId="77777777">
      <w:pPr>
        <w:spacing w:after="0"/>
        <w:ind w:left="-3"/>
      </w:pPr>
      <w:r>
        <w:rPr>
          <w:noProof/>
        </w:rPr>
        <mc:AlternateContent>
          <mc:Choice Requires="wpg">
            <w:drawing>
              <wp:inline distT="0" distB="0" distL="0" distR="0">
                <wp:extent cx="6743700" cy="1912116"/>
                <wp:effectExtent l="0" t="0" r="0" b="0"/>
                <wp:docPr id="6176" name="Group 6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743700" cy="1912116"/>
                          <a:chOff x="0" y="0"/>
                          <a:chExt cx="6743700" cy="1912116"/>
                        </a:xfrm>
                      </wpg:grpSpPr>
                      <wps:wsp xmlns:wps="http://schemas.microsoft.com/office/word/2010/wordprocessingShape">
                        <wps:cNvPr id="348" name="Shape 348"/>
                        <wps:cNvSpPr/>
                        <wps:spPr>
                          <a:xfrm>
                            <a:off x="0" y="2671"/>
                            <a:ext cx="6743700" cy="0"/>
                          </a:xfrm>
                          <a:custGeom>
                            <a:avLst/>
                            <a:gdLst/>
                            <a:rect l="0" t="0" r="0" b="0"/>
                            <a:pathLst>
                              <a:path fill="norm" w="6743700" stroke="1">
                                <a:moveTo>
                                  <a:pt x="0" y="0"/>
                                </a:moveTo>
                                <a:lnTo>
                                  <a:pt x="6743700" y="0"/>
                                </a:lnTo>
                              </a:path>
                            </a:pathLst>
                          </a:custGeom>
                          <a:ln w="6095">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49" name="Shape 349"/>
                        <wps:cNvSpPr/>
                        <wps:spPr>
                          <a:xfrm>
                            <a:off x="0" y="2671"/>
                            <a:ext cx="0" cy="1597660"/>
                          </a:xfrm>
                          <a:custGeom>
                            <a:avLst/>
                            <a:gdLst/>
                            <a:rect l="0" t="0" r="0" b="0"/>
                            <a:pathLst>
                              <a:path fill="norm" h="1597660" stroke="1">
                                <a:moveTo>
                                  <a:pt x="0" y="0"/>
                                </a:moveTo>
                                <a:lnTo>
                                  <a:pt x="0" y="1597660"/>
                                </a:lnTo>
                              </a:path>
                            </a:pathLst>
                          </a:custGeom>
                          <a:ln w="6096">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0" name="Shape 350"/>
                        <wps:cNvSpPr/>
                        <wps:spPr>
                          <a:xfrm>
                            <a:off x="5657850" y="2671"/>
                            <a:ext cx="0" cy="1909445"/>
                          </a:xfrm>
                          <a:custGeom>
                            <a:avLst/>
                            <a:gdLst/>
                            <a:rect l="0" t="0" r="0" b="0"/>
                            <a:pathLst>
                              <a:path fill="norm" h="1909445" stroke="1">
                                <a:moveTo>
                                  <a:pt x="0" y="0"/>
                                </a:moveTo>
                                <a:lnTo>
                                  <a:pt x="0" y="1909445"/>
                                </a:lnTo>
                              </a:path>
                            </a:pathLst>
                          </a:custGeom>
                          <a:ln w="6095">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1" name="Shape 351"/>
                        <wps:cNvSpPr/>
                        <wps:spPr>
                          <a:xfrm>
                            <a:off x="6743700" y="2671"/>
                            <a:ext cx="0" cy="1909445"/>
                          </a:xfrm>
                          <a:custGeom>
                            <a:avLst/>
                            <a:gdLst/>
                            <a:rect l="0" t="0" r="0" b="0"/>
                            <a:pathLst>
                              <a:path fill="norm" h="1909445" stroke="1">
                                <a:moveTo>
                                  <a:pt x="0" y="0"/>
                                </a:moveTo>
                                <a:lnTo>
                                  <a:pt x="0" y="1909445"/>
                                </a:lnTo>
                              </a:path>
                            </a:pathLst>
                          </a:custGeom>
                          <a:ln w="6095">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2" name="Shape 352"/>
                        <wps:cNvSpPr/>
                        <wps:spPr>
                          <a:xfrm>
                            <a:off x="0" y="356366"/>
                            <a:ext cx="6743700" cy="0"/>
                          </a:xfrm>
                          <a:custGeom>
                            <a:avLst/>
                            <a:gdLst/>
                            <a:rect l="0" t="0" r="0" b="0"/>
                            <a:pathLst>
                              <a:path fill="norm" w="6743700" stroke="1">
                                <a:moveTo>
                                  <a:pt x="0" y="0"/>
                                </a:moveTo>
                                <a:lnTo>
                                  <a:pt x="6743700" y="0"/>
                                </a:lnTo>
                              </a:path>
                            </a:pathLst>
                          </a:custGeom>
                          <a:ln w="6095">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3" name="Shape 353"/>
                        <wps:cNvSpPr/>
                        <wps:spPr>
                          <a:xfrm>
                            <a:off x="0" y="666881"/>
                            <a:ext cx="6743700" cy="0"/>
                          </a:xfrm>
                          <a:custGeom>
                            <a:avLst/>
                            <a:gdLst/>
                            <a:rect l="0" t="0" r="0" b="0"/>
                            <a:pathLst>
                              <a:path fill="norm" w="6743700" stroke="1">
                                <a:moveTo>
                                  <a:pt x="0" y="0"/>
                                </a:moveTo>
                                <a:lnTo>
                                  <a:pt x="6743700" y="0"/>
                                </a:lnTo>
                              </a:path>
                            </a:pathLst>
                          </a:custGeom>
                          <a:ln w="6096">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4" name="Shape 354"/>
                        <wps:cNvSpPr/>
                        <wps:spPr>
                          <a:xfrm>
                            <a:off x="0" y="978031"/>
                            <a:ext cx="6743700" cy="0"/>
                          </a:xfrm>
                          <a:custGeom>
                            <a:avLst/>
                            <a:gdLst/>
                            <a:rect l="0" t="0" r="0" b="0"/>
                            <a:pathLst>
                              <a:path fill="norm" w="6743700" stroke="1">
                                <a:moveTo>
                                  <a:pt x="0" y="0"/>
                                </a:moveTo>
                                <a:lnTo>
                                  <a:pt x="6743700" y="0"/>
                                </a:lnTo>
                              </a:path>
                            </a:pathLst>
                          </a:custGeom>
                          <a:ln w="6095">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5" name="Shape 355"/>
                        <wps:cNvSpPr/>
                        <wps:spPr>
                          <a:xfrm>
                            <a:off x="0" y="1289816"/>
                            <a:ext cx="6743700" cy="0"/>
                          </a:xfrm>
                          <a:custGeom>
                            <a:avLst/>
                            <a:gdLst/>
                            <a:rect l="0" t="0" r="0" b="0"/>
                            <a:pathLst>
                              <a:path fill="norm" w="6743700" stroke="1">
                                <a:moveTo>
                                  <a:pt x="0" y="0"/>
                                </a:moveTo>
                                <a:lnTo>
                                  <a:pt x="6743700" y="0"/>
                                </a:lnTo>
                              </a:path>
                            </a:pathLst>
                          </a:custGeom>
                          <a:ln w="6095">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6" name="Shape 356"/>
                        <wps:cNvSpPr/>
                        <wps:spPr>
                          <a:xfrm>
                            <a:off x="0" y="1600331"/>
                            <a:ext cx="6743700" cy="0"/>
                          </a:xfrm>
                          <a:custGeom>
                            <a:avLst/>
                            <a:gdLst/>
                            <a:rect l="0" t="0" r="0" b="0"/>
                            <a:pathLst>
                              <a:path fill="norm" w="6743700" stroke="1">
                                <a:moveTo>
                                  <a:pt x="0" y="0"/>
                                </a:moveTo>
                                <a:lnTo>
                                  <a:pt x="6743700" y="0"/>
                                </a:lnTo>
                              </a:path>
                            </a:pathLst>
                          </a:custGeom>
                          <a:ln w="6095">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57" name="Shape 357"/>
                        <wps:cNvSpPr/>
                        <wps:spPr>
                          <a:xfrm>
                            <a:off x="5657850" y="1912116"/>
                            <a:ext cx="1085850" cy="0"/>
                          </a:xfrm>
                          <a:custGeom>
                            <a:avLst/>
                            <a:gdLst/>
                            <a:rect l="0" t="0" r="0" b="0"/>
                            <a:pathLst>
                              <a:path fill="norm" w="1085850" stroke="1">
                                <a:moveTo>
                                  <a:pt x="0" y="0"/>
                                </a:moveTo>
                                <a:lnTo>
                                  <a:pt x="1085850" y="0"/>
                                </a:lnTo>
                              </a:path>
                            </a:pathLst>
                          </a:custGeom>
                          <a:ln w="6096">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21" name="Rectangle 521"/>
                        <wps:cNvSpPr/>
                        <wps:spPr>
                          <a:xfrm>
                            <a:off x="65088" y="17611"/>
                            <a:ext cx="3473128" cy="153652"/>
                          </a:xfrm>
                          <a:prstGeom prst="rect">
                            <a:avLst/>
                          </a:prstGeom>
                          <a:ln>
                            <a:noFill/>
                          </a:ln>
                        </wps:spPr>
                        <wps:txbx>
                          <w:txbxContent>
                            <w:p w:rsidR="00BD45CD" w14:textId="77777777">
                              <w:r>
                                <w:rPr>
                                  <w:rFonts w:ascii="Times New Roman" w:eastAsia="Times New Roman" w:hAnsi="Times New Roman" w:cs="Times New Roman"/>
                                  <w:sz w:val="20"/>
                                </w:rPr>
                                <w:t>Description of item(s) committed and/or contracted</w:t>
                              </w:r>
                            </w:p>
                          </w:txbxContent>
                        </wps:txbx>
                        <wps:bodyPr horzOverflow="overflow" vert="horz" lIns="0" tIns="0" rIns="0" bIns="0" rtlCol="0"/>
                      </wps:wsp>
                      <wps:wsp xmlns:wps="http://schemas.microsoft.com/office/word/2010/wordprocessingShape">
                        <wps:cNvPr id="522" name="Rectangle 522"/>
                        <wps:cNvSpPr/>
                        <wps:spPr>
                          <a:xfrm>
                            <a:off x="2679065" y="0"/>
                            <a:ext cx="50673" cy="184382"/>
                          </a:xfrm>
                          <a:prstGeom prst="rect">
                            <a:avLst/>
                          </a:prstGeom>
                          <a:ln>
                            <a:noFill/>
                          </a:ln>
                        </wps:spPr>
                        <wps:txbx>
                          <w:txbxContent>
                            <w:p w:rsidR="00BD45CD"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523" name="Rectangle 523"/>
                        <wps:cNvSpPr/>
                        <wps:spPr>
                          <a:xfrm>
                            <a:off x="5985764" y="17611"/>
                            <a:ext cx="553518" cy="153652"/>
                          </a:xfrm>
                          <a:prstGeom prst="rect">
                            <a:avLst/>
                          </a:prstGeom>
                          <a:ln>
                            <a:noFill/>
                          </a:ln>
                        </wps:spPr>
                        <wps:txbx>
                          <w:txbxContent>
                            <w:p w:rsidR="00BD45CD" w14:textId="77777777">
                              <w:r>
                                <w:rPr>
                                  <w:rFonts w:ascii="Times New Roman" w:eastAsia="Times New Roman" w:hAnsi="Times New Roman" w:cs="Times New Roman"/>
                                  <w:sz w:val="20"/>
                                </w:rPr>
                                <w:t>Amount</w:t>
                              </w:r>
                            </w:p>
                          </w:txbxContent>
                        </wps:txbx>
                        <wps:bodyPr horzOverflow="overflow" vert="horz" lIns="0" tIns="0" rIns="0" bIns="0" rtlCol="0"/>
                      </wps:wsp>
                      <wps:wsp xmlns:wps="http://schemas.microsoft.com/office/word/2010/wordprocessingShape">
                        <wps:cNvPr id="524" name="Rectangle 524"/>
                        <wps:cNvSpPr/>
                        <wps:spPr>
                          <a:xfrm>
                            <a:off x="6401816" y="0"/>
                            <a:ext cx="50673" cy="184382"/>
                          </a:xfrm>
                          <a:prstGeom prst="rect">
                            <a:avLst/>
                          </a:prstGeom>
                          <a:ln>
                            <a:noFill/>
                          </a:ln>
                        </wps:spPr>
                        <wps:txbx>
                          <w:txbxContent>
                            <w:p w:rsidR="00BD45CD"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525" name="Rectangle 525"/>
                        <wps:cNvSpPr/>
                        <wps:spPr>
                          <a:xfrm>
                            <a:off x="5731510" y="157566"/>
                            <a:ext cx="84455" cy="153653"/>
                          </a:xfrm>
                          <a:prstGeom prst="rect">
                            <a:avLst/>
                          </a:prstGeom>
                          <a:ln>
                            <a:noFill/>
                          </a:ln>
                        </wps:spPr>
                        <wps:txbx>
                          <w:txbxContent>
                            <w:p w:rsidR="00BD45CD" w14:textId="77777777">
                              <w:r>
                                <w:rPr>
                                  <w:rFonts w:ascii="Times New Roman" w:eastAsia="Times New Roman" w:hAnsi="Times New Roman" w:cs="Times New Roman"/>
                                  <w:sz w:val="20"/>
                                </w:rPr>
                                <w:t>$</w:t>
                              </w:r>
                            </w:p>
                          </w:txbxContent>
                        </wps:txbx>
                        <wps:bodyPr horzOverflow="overflow" vert="horz" lIns="0" tIns="0" rIns="0" bIns="0" rtlCol="0"/>
                      </wps:wsp>
                      <wps:wsp xmlns:wps="http://schemas.microsoft.com/office/word/2010/wordprocessingShape">
                        <wps:cNvPr id="526" name="Rectangle 526"/>
                        <wps:cNvSpPr/>
                        <wps:spPr>
                          <a:xfrm>
                            <a:off x="5795010" y="139954"/>
                            <a:ext cx="50673" cy="184383"/>
                          </a:xfrm>
                          <a:prstGeom prst="rect">
                            <a:avLst/>
                          </a:prstGeom>
                          <a:ln>
                            <a:noFill/>
                          </a:ln>
                        </wps:spPr>
                        <wps:txbx>
                          <w:txbxContent>
                            <w:p w:rsidR="00BD45CD"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527" name="Rectangle 527"/>
                        <wps:cNvSpPr/>
                        <wps:spPr>
                          <a:xfrm>
                            <a:off x="1588" y="362205"/>
                            <a:ext cx="50673" cy="184382"/>
                          </a:xfrm>
                          <a:prstGeom prst="rect">
                            <a:avLst/>
                          </a:prstGeom>
                          <a:ln>
                            <a:noFill/>
                          </a:ln>
                        </wps:spPr>
                        <wps:txbx>
                          <w:txbxContent>
                            <w:p w:rsidR="00BD45CD"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528" name="Rectangle 528"/>
                        <wps:cNvSpPr/>
                        <wps:spPr>
                          <a:xfrm>
                            <a:off x="1588" y="520954"/>
                            <a:ext cx="50673" cy="184382"/>
                          </a:xfrm>
                          <a:prstGeom prst="rect">
                            <a:avLst/>
                          </a:prstGeom>
                          <a:ln>
                            <a:noFill/>
                          </a:ln>
                        </wps:spPr>
                        <wps:txbx>
                          <w:txbxContent>
                            <w:p w:rsidR="00BD45CD"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548" name="Rectangle 548"/>
                        <wps:cNvSpPr/>
                        <wps:spPr>
                          <a:xfrm>
                            <a:off x="5143754" y="1715743"/>
                            <a:ext cx="593550" cy="150930"/>
                          </a:xfrm>
                          <a:prstGeom prst="rect">
                            <a:avLst/>
                          </a:prstGeom>
                          <a:ln>
                            <a:noFill/>
                          </a:ln>
                        </wps:spPr>
                        <wps:txbx>
                          <w:txbxContent>
                            <w:p w:rsidR="00BD45CD" w14:textId="77777777">
                              <w:r>
                                <w:rPr>
                                  <w:rFonts w:ascii="Times New Roman" w:eastAsia="Times New Roman" w:hAnsi="Times New Roman" w:cs="Times New Roman"/>
                                  <w:b/>
                                  <w:sz w:val="20"/>
                                </w:rPr>
                                <w:t>TOTAL</w:t>
                              </w:r>
                            </w:p>
                          </w:txbxContent>
                        </wps:txbx>
                        <wps:bodyPr horzOverflow="overflow" vert="horz" lIns="0" tIns="0" rIns="0" bIns="0" rtlCol="0"/>
                      </wps:wsp>
                      <wps:wsp xmlns:wps="http://schemas.microsoft.com/office/word/2010/wordprocessingShape">
                        <wps:cNvPr id="549" name="Rectangle 549"/>
                        <wps:cNvSpPr/>
                        <wps:spPr>
                          <a:xfrm>
                            <a:off x="5588635" y="1696085"/>
                            <a:ext cx="50673" cy="184382"/>
                          </a:xfrm>
                          <a:prstGeom prst="rect">
                            <a:avLst/>
                          </a:prstGeom>
                          <a:ln>
                            <a:noFill/>
                          </a:ln>
                        </wps:spPr>
                        <wps:txbx>
                          <w:txbxContent>
                            <w:p w:rsidR="00BD45CD" w14:textId="77777777">
                              <w:r>
                                <w:rPr>
                                  <w:rFonts w:ascii="Times New Roman" w:eastAsia="Times New Roman" w:hAnsi="Times New Roman" w:cs="Times New Roman"/>
                                  <w:sz w:val="24"/>
                                </w:rPr>
                                <w:t xml:space="preserve"> </w:t>
                              </w:r>
                            </w:p>
                          </w:txbxContent>
                        </wps:txbx>
                        <wps:bodyPr horzOverflow="overflow" vert="horz" lIns="0" tIns="0" rIns="0" bIns="0" rtlCol="0"/>
                      </wps:wsp>
                      <wps:wsp xmlns:wps="http://schemas.microsoft.com/office/word/2010/wordprocessingShape">
                        <wps:cNvPr id="550" name="Rectangle 550"/>
                        <wps:cNvSpPr/>
                        <wps:spPr>
                          <a:xfrm>
                            <a:off x="5728335" y="1713697"/>
                            <a:ext cx="84455" cy="153652"/>
                          </a:xfrm>
                          <a:prstGeom prst="rect">
                            <a:avLst/>
                          </a:prstGeom>
                          <a:ln>
                            <a:noFill/>
                          </a:ln>
                        </wps:spPr>
                        <wps:txbx>
                          <w:txbxContent>
                            <w:p w:rsidR="00BD45CD" w14:textId="77777777">
                              <w:r>
                                <w:rPr>
                                  <w:rFonts w:ascii="Times New Roman" w:eastAsia="Times New Roman" w:hAnsi="Times New Roman" w:cs="Times New Roman"/>
                                  <w:sz w:val="20"/>
                                </w:rPr>
                                <w:t>$</w:t>
                              </w:r>
                            </w:p>
                          </w:txbxContent>
                        </wps:txbx>
                        <wps:bodyPr horzOverflow="overflow" vert="horz" lIns="0" tIns="0" rIns="0" bIns="0" rtlCol="0"/>
                      </wps:wsp>
                      <wps:wsp xmlns:wps="http://schemas.microsoft.com/office/word/2010/wordprocessingShape">
                        <wps:cNvPr id="551" name="Rectangle 551"/>
                        <wps:cNvSpPr/>
                        <wps:spPr>
                          <a:xfrm>
                            <a:off x="5791835" y="1696085"/>
                            <a:ext cx="50673" cy="184382"/>
                          </a:xfrm>
                          <a:prstGeom prst="rect">
                            <a:avLst/>
                          </a:prstGeom>
                          <a:ln>
                            <a:noFill/>
                          </a:ln>
                        </wps:spPr>
                        <wps:txbx>
                          <w:txbxContent>
                            <w:p w:rsidR="00BD45CD" w14:textId="77777777">
                              <w:r>
                                <w:rPr>
                                  <w:rFonts w:ascii="Times New Roman" w:eastAsia="Times New Roman" w:hAnsi="Times New Roman" w:cs="Times New Roman"/>
                                  <w:sz w:val="24"/>
                                </w:rPr>
                                <w:t xml:space="preserve"> </w:t>
                              </w:r>
                            </w:p>
                          </w:txbxContent>
                        </wps:txbx>
                        <wps:bodyPr horzOverflow="overflow" vert="horz" lIns="0" tIns="0" rIns="0" bIns="0" rtlCol="0"/>
                      </wps:wsp>
                    </wpg:wgp>
                  </a:graphicData>
                </a:graphic>
              </wp:inline>
            </w:drawing>
          </mc:Choice>
          <mc:Fallback>
            <w:pict>
              <v:group id="Group 6176" o:spid="_x0000_i1040" style="width:531pt;height:150.55pt;mso-position-horizontal-relative:char;mso-position-vertical-relative:line" coordsize="67437,19121">
                <v:shape id="Shape 348" o:spid="_x0000_s1041" style="width:67437;height:0;mso-wrap-style:square;position:absolute;top:26;visibility:visible;v-text-anchor:top" coordsize="6743700,0" path="m,l6743700,e" filled="f" strokeweight="0.48pt">
                  <v:path arrowok="t" textboxrect="0,0,6743700,0"/>
                </v:shape>
                <v:shape id="Shape 349" o:spid="_x0000_s1042" style="width:0;height:15977;mso-wrap-style:square;position:absolute;top:26;visibility:visible;v-text-anchor:top" coordsize="0,1597660" path="m,l,1597660e" filled="f" strokeweight="0.48pt">
                  <v:path arrowok="t" textboxrect="0,0,0,1597660"/>
                </v:shape>
                <v:shape id="Shape 350" o:spid="_x0000_s1043" style="width:0;height:19095;left:56578;mso-wrap-style:square;position:absolute;top:26;visibility:visible;v-text-anchor:top" coordsize="0,1909445" path="m,l,1909445e" filled="f" strokeweight="0.48pt">
                  <v:path arrowok="t" textboxrect="0,0,0,1909445"/>
                </v:shape>
                <v:shape id="Shape 351" o:spid="_x0000_s1044" style="width:0;height:19095;left:67437;mso-wrap-style:square;position:absolute;top:26;visibility:visible;v-text-anchor:top" coordsize="0,1909445" path="m,l,1909445e" filled="f" strokeweight="0.48pt">
                  <v:path arrowok="t" textboxrect="0,0,0,1909445"/>
                </v:shape>
                <v:shape id="Shape 352" o:spid="_x0000_s1045" style="width:67437;height:0;mso-wrap-style:square;position:absolute;top:3563;visibility:visible;v-text-anchor:top" coordsize="6743700,0" path="m,l6743700,e" filled="f" strokeweight="0.48pt">
                  <v:path arrowok="t" textboxrect="0,0,6743700,0"/>
                </v:shape>
                <v:shape id="Shape 353" o:spid="_x0000_s1046" style="width:67437;height:0;mso-wrap-style:square;position:absolute;top:6668;visibility:visible;v-text-anchor:top" coordsize="6743700,0" path="m,l6743700,e" filled="f" strokeweight="0.48pt">
                  <v:path arrowok="t" textboxrect="0,0,6743700,0"/>
                </v:shape>
                <v:shape id="Shape 354" o:spid="_x0000_s1047" style="width:67437;height:0;mso-wrap-style:square;position:absolute;top:9780;visibility:visible;v-text-anchor:top" coordsize="6743700,0" path="m,l6743700,e" filled="f" strokeweight="0.48pt">
                  <v:path arrowok="t" textboxrect="0,0,6743700,0"/>
                </v:shape>
                <v:shape id="Shape 355" o:spid="_x0000_s1048" style="width:67437;height:0;mso-wrap-style:square;position:absolute;top:12898;visibility:visible;v-text-anchor:top" coordsize="6743700,0" path="m,l6743700,e" filled="f" strokeweight="0.48pt">
                  <v:path arrowok="t" textboxrect="0,0,6743700,0"/>
                </v:shape>
                <v:shape id="Shape 356" o:spid="_x0000_s1049" style="width:67437;height:0;mso-wrap-style:square;position:absolute;top:16003;visibility:visible;v-text-anchor:top" coordsize="6743700,0" path="m,l6743700,e" filled="f" strokeweight="0.48pt">
                  <v:path arrowok="t" textboxrect="0,0,6743700,0"/>
                </v:shape>
                <v:shape id="Shape 357" o:spid="_x0000_s1050" style="width:10859;height:0;left:56578;mso-wrap-style:square;position:absolute;top:19121;visibility:visible;v-text-anchor:top" coordsize="1085850,0" path="m,l1085850,e" filled="f" strokeweight="0.48pt">
                  <v:path arrowok="t" textboxrect="0,0,1085850,0"/>
                </v:shape>
                <v:rect id="Rectangle 521" o:spid="_x0000_s1051" style="width:34732;height:1536;left:650;mso-wrap-style:square;position:absolute;top:176;visibility:visible;v-text-anchor:top" filled="f" stroked="f">
                  <v:textbox inset="0,0,0,0">
                    <w:txbxContent>
                      <w:p w:rsidR="00BD45CD" w14:paraId="3727C6E0" w14:textId="77777777">
                        <w:r>
                          <w:rPr>
                            <w:rFonts w:ascii="Times New Roman" w:eastAsia="Times New Roman" w:hAnsi="Times New Roman" w:cs="Times New Roman"/>
                            <w:sz w:val="20"/>
                          </w:rPr>
                          <w:t>Description of item(s) committed and/or contracted</w:t>
                        </w:r>
                      </w:p>
                    </w:txbxContent>
                  </v:textbox>
                </v:rect>
                <v:rect id="Rectangle 522" o:spid="_x0000_s1052" style="width:507;height:1843;left:26790;mso-wrap-style:square;position:absolute;visibility:visible;v-text-anchor:top" filled="f" stroked="f">
                  <v:textbox inset="0,0,0,0">
                    <w:txbxContent>
                      <w:p w:rsidR="00BD45CD" w14:paraId="4253D1A4" w14:textId="77777777">
                        <w:r>
                          <w:rPr>
                            <w:rFonts w:ascii="Times New Roman" w:eastAsia="Times New Roman" w:hAnsi="Times New Roman" w:cs="Times New Roman"/>
                            <w:sz w:val="24"/>
                          </w:rPr>
                          <w:t xml:space="preserve"> </w:t>
                        </w:r>
                      </w:p>
                    </w:txbxContent>
                  </v:textbox>
                </v:rect>
                <v:rect id="Rectangle 523" o:spid="_x0000_s1053" style="width:5535;height:1536;left:59857;mso-wrap-style:square;position:absolute;top:176;visibility:visible;v-text-anchor:top" filled="f" stroked="f">
                  <v:textbox inset="0,0,0,0">
                    <w:txbxContent>
                      <w:p w:rsidR="00BD45CD" w14:paraId="6A13ABA3" w14:textId="77777777">
                        <w:r>
                          <w:rPr>
                            <w:rFonts w:ascii="Times New Roman" w:eastAsia="Times New Roman" w:hAnsi="Times New Roman" w:cs="Times New Roman"/>
                            <w:sz w:val="20"/>
                          </w:rPr>
                          <w:t>Amount</w:t>
                        </w:r>
                      </w:p>
                    </w:txbxContent>
                  </v:textbox>
                </v:rect>
                <v:rect id="Rectangle 524" o:spid="_x0000_s1054" style="width:506;height:1843;left:64018;mso-wrap-style:square;position:absolute;visibility:visible;v-text-anchor:top" filled="f" stroked="f">
                  <v:textbox inset="0,0,0,0">
                    <w:txbxContent>
                      <w:p w:rsidR="00BD45CD" w14:paraId="652FC91B" w14:textId="77777777">
                        <w:r>
                          <w:rPr>
                            <w:rFonts w:ascii="Times New Roman" w:eastAsia="Times New Roman" w:hAnsi="Times New Roman" w:cs="Times New Roman"/>
                            <w:sz w:val="24"/>
                          </w:rPr>
                          <w:t xml:space="preserve"> </w:t>
                        </w:r>
                      </w:p>
                    </w:txbxContent>
                  </v:textbox>
                </v:rect>
                <v:rect id="Rectangle 525" o:spid="_x0000_s1055" style="width:844;height:1537;left:57315;mso-wrap-style:square;position:absolute;top:1575;visibility:visible;v-text-anchor:top" filled="f" stroked="f">
                  <v:textbox inset="0,0,0,0">
                    <w:txbxContent>
                      <w:p w:rsidR="00BD45CD" w14:paraId="28E21269" w14:textId="77777777">
                        <w:r>
                          <w:rPr>
                            <w:rFonts w:ascii="Times New Roman" w:eastAsia="Times New Roman" w:hAnsi="Times New Roman" w:cs="Times New Roman"/>
                            <w:sz w:val="20"/>
                          </w:rPr>
                          <w:t>$</w:t>
                        </w:r>
                      </w:p>
                    </w:txbxContent>
                  </v:textbox>
                </v:rect>
                <v:rect id="Rectangle 526" o:spid="_x0000_s1056" style="width:506;height:1844;left:57950;mso-wrap-style:square;position:absolute;top:1399;visibility:visible;v-text-anchor:top" filled="f" stroked="f">
                  <v:textbox inset="0,0,0,0">
                    <w:txbxContent>
                      <w:p w:rsidR="00BD45CD" w14:paraId="1EC53785" w14:textId="77777777">
                        <w:r>
                          <w:rPr>
                            <w:rFonts w:ascii="Times New Roman" w:eastAsia="Times New Roman" w:hAnsi="Times New Roman" w:cs="Times New Roman"/>
                            <w:sz w:val="24"/>
                          </w:rPr>
                          <w:t xml:space="preserve"> </w:t>
                        </w:r>
                      </w:p>
                    </w:txbxContent>
                  </v:textbox>
                </v:rect>
                <v:rect id="Rectangle 527" o:spid="_x0000_s1057" style="width:507;height:1843;left:15;mso-wrap-style:square;position:absolute;top:3622;visibility:visible;v-text-anchor:top" filled="f" stroked="f">
                  <v:textbox inset="0,0,0,0">
                    <w:txbxContent>
                      <w:p w:rsidR="00BD45CD" w14:paraId="1947EA75" w14:textId="77777777">
                        <w:r>
                          <w:rPr>
                            <w:rFonts w:ascii="Times New Roman" w:eastAsia="Times New Roman" w:hAnsi="Times New Roman" w:cs="Times New Roman"/>
                            <w:sz w:val="24"/>
                          </w:rPr>
                          <w:t xml:space="preserve"> </w:t>
                        </w:r>
                      </w:p>
                    </w:txbxContent>
                  </v:textbox>
                </v:rect>
                <v:rect id="Rectangle 528" o:spid="_x0000_s1058" style="width:507;height:1844;left:15;mso-wrap-style:square;position:absolute;top:5209;visibility:visible;v-text-anchor:top" filled="f" stroked="f">
                  <v:textbox inset="0,0,0,0">
                    <w:txbxContent>
                      <w:p w:rsidR="00BD45CD" w14:paraId="784861F1" w14:textId="77777777">
                        <w:r>
                          <w:rPr>
                            <w:rFonts w:ascii="Times New Roman" w:eastAsia="Times New Roman" w:hAnsi="Times New Roman" w:cs="Times New Roman"/>
                            <w:sz w:val="24"/>
                          </w:rPr>
                          <w:t xml:space="preserve"> </w:t>
                        </w:r>
                      </w:p>
                    </w:txbxContent>
                  </v:textbox>
                </v:rect>
                <v:rect id="Rectangle 548" o:spid="_x0000_s1059" style="width:5936;height:1509;left:51437;mso-wrap-style:square;position:absolute;top:17157;visibility:visible;v-text-anchor:top" filled="f" stroked="f">
                  <v:textbox inset="0,0,0,0">
                    <w:txbxContent>
                      <w:p w:rsidR="00BD45CD" w14:paraId="021D19C4" w14:textId="77777777">
                        <w:r>
                          <w:rPr>
                            <w:rFonts w:ascii="Times New Roman" w:eastAsia="Times New Roman" w:hAnsi="Times New Roman" w:cs="Times New Roman"/>
                            <w:b/>
                            <w:sz w:val="20"/>
                          </w:rPr>
                          <w:t>TOTAL</w:t>
                        </w:r>
                      </w:p>
                    </w:txbxContent>
                  </v:textbox>
                </v:rect>
                <v:rect id="Rectangle 549" o:spid="_x0000_s1060" style="width:507;height:1844;left:55886;mso-wrap-style:square;position:absolute;top:16960;visibility:visible;v-text-anchor:top" filled="f" stroked="f">
                  <v:textbox inset="0,0,0,0">
                    <w:txbxContent>
                      <w:p w:rsidR="00BD45CD" w14:paraId="0343B192" w14:textId="77777777">
                        <w:r>
                          <w:rPr>
                            <w:rFonts w:ascii="Times New Roman" w:eastAsia="Times New Roman" w:hAnsi="Times New Roman" w:cs="Times New Roman"/>
                            <w:sz w:val="24"/>
                          </w:rPr>
                          <w:t xml:space="preserve"> </w:t>
                        </w:r>
                      </w:p>
                    </w:txbxContent>
                  </v:textbox>
                </v:rect>
                <v:rect id="Rectangle 550" o:spid="_x0000_s1061" style="width:844;height:1537;left:57283;mso-wrap-style:square;position:absolute;top:17136;visibility:visible;v-text-anchor:top" filled="f" stroked="f">
                  <v:textbox inset="0,0,0,0">
                    <w:txbxContent>
                      <w:p w:rsidR="00BD45CD" w14:paraId="316457AA" w14:textId="77777777">
                        <w:r>
                          <w:rPr>
                            <w:rFonts w:ascii="Times New Roman" w:eastAsia="Times New Roman" w:hAnsi="Times New Roman" w:cs="Times New Roman"/>
                            <w:sz w:val="20"/>
                          </w:rPr>
                          <w:t>$</w:t>
                        </w:r>
                      </w:p>
                    </w:txbxContent>
                  </v:textbox>
                </v:rect>
                <v:rect id="Rectangle 551" o:spid="_x0000_s1062" style="width:507;height:1844;left:57918;mso-wrap-style:square;position:absolute;top:16960;visibility:visible;v-text-anchor:top" filled="f" stroked="f">
                  <v:textbox inset="0,0,0,0">
                    <w:txbxContent>
                      <w:p w:rsidR="00BD45CD" w14:paraId="6A37B9DA" w14:textId="77777777">
                        <w:r>
                          <w:rPr>
                            <w:rFonts w:ascii="Times New Roman" w:eastAsia="Times New Roman" w:hAnsi="Times New Roman" w:cs="Times New Roman"/>
                            <w:sz w:val="24"/>
                          </w:rPr>
                          <w:t xml:space="preserve"> </w:t>
                        </w:r>
                      </w:p>
                    </w:txbxContent>
                  </v:textbox>
                </v:rect>
                <w10:wrap type="none"/>
                <w10:anchorlock/>
              </v:group>
            </w:pict>
          </mc:Fallback>
        </mc:AlternateContent>
      </w:r>
      <w:r>
        <w:rPr>
          <w:rFonts w:ascii="Times New Roman" w:eastAsia="Times New Roman" w:hAnsi="Times New Roman" w:cs="Times New Roman"/>
          <w:sz w:val="24"/>
        </w:rPr>
        <w:t xml:space="preserve"> </w:t>
      </w:r>
    </w:p>
    <w:p w:rsidR="00FF2411" w14:paraId="5A1D8D8E" w14:textId="77777777">
      <w:pPr>
        <w:spacing w:after="18" w:line="234" w:lineRule="auto"/>
        <w:ind w:left="2231" w:right="326" w:hanging="10"/>
        <w:rPr>
          <w:rFonts w:ascii="Times New Roman" w:eastAsia="Times New Roman" w:hAnsi="Times New Roman" w:cs="Times New Roman"/>
          <w:sz w:val="20"/>
        </w:rPr>
      </w:pPr>
    </w:p>
    <w:p w:rsidR="00BD45CD" w14:paraId="4819F67E" w14:textId="678E5346">
      <w:pPr>
        <w:spacing w:after="18" w:line="234" w:lineRule="auto"/>
        <w:ind w:left="2231" w:right="326" w:hanging="10"/>
      </w:pPr>
      <w:r>
        <w:rPr>
          <w:rFonts w:ascii="Times New Roman" w:eastAsia="Times New Roman" w:hAnsi="Times New Roman" w:cs="Times New Roman"/>
          <w:sz w:val="20"/>
        </w:rPr>
        <w:t>If you need additional space above, please make copies of this page.</w:t>
      </w:r>
      <w:r>
        <w:rPr>
          <w:rFonts w:ascii="Times New Roman" w:eastAsia="Times New Roman" w:hAnsi="Times New Roman" w:cs="Times New Roman"/>
          <w:sz w:val="24"/>
        </w:rPr>
        <w:t xml:space="preserve"> </w:t>
      </w:r>
    </w:p>
    <w:p w:rsidR="00BD45CD" w14:paraId="27122BF9" w14:textId="77777777">
      <w:pPr>
        <w:spacing w:after="0"/>
      </w:pPr>
      <w:r>
        <w:rPr>
          <w:rFonts w:ascii="Times New Roman" w:eastAsia="Times New Roman" w:hAnsi="Times New Roman" w:cs="Times New Roman"/>
          <w:sz w:val="24"/>
        </w:rPr>
        <w:t xml:space="preserve"> </w:t>
      </w:r>
    </w:p>
    <w:p w:rsidR="00BD45CD" w14:paraId="7F2DAE05" w14:textId="77777777">
      <w:pPr>
        <w:spacing w:after="0" w:line="265" w:lineRule="auto"/>
        <w:ind w:left="10" w:right="491" w:hanging="10"/>
        <w:jc w:val="center"/>
      </w:pPr>
      <w:r>
        <w:rPr>
          <w:rFonts w:ascii="Times New Roman" w:eastAsia="Times New Roman" w:hAnsi="Times New Roman" w:cs="Times New Roman"/>
          <w:b/>
          <w:sz w:val="20"/>
        </w:rPr>
        <w:t>YOU MUST SIGN AND DATE PAGE 1 OF THIS FORM.</w:t>
      </w:r>
      <w:r>
        <w:rPr>
          <w:rFonts w:ascii="Times New Roman" w:eastAsia="Times New Roman" w:hAnsi="Times New Roman" w:cs="Times New Roman"/>
          <w:sz w:val="24"/>
        </w:rPr>
        <w:t xml:space="preserve"> </w:t>
      </w:r>
    </w:p>
    <w:p w:rsidR="00BD45CD" w14:paraId="1679E95C" w14:textId="77777777">
      <w:pPr>
        <w:spacing w:after="0"/>
      </w:pPr>
      <w:r>
        <w:rPr>
          <w:rFonts w:ascii="Times New Roman" w:eastAsia="Times New Roman" w:hAnsi="Times New Roman" w:cs="Times New Roman"/>
          <w:sz w:val="24"/>
        </w:rPr>
        <w:t xml:space="preserve"> </w:t>
      </w:r>
    </w:p>
    <w:p w:rsidR="00BD45CD" w14:paraId="5DFA257E" w14:textId="77777777">
      <w:pPr>
        <w:spacing w:after="0"/>
        <w:ind w:left="1246" w:right="306" w:hanging="1261"/>
      </w:pPr>
      <w:r>
        <w:rPr>
          <w:rFonts w:ascii="Times New Roman" w:eastAsia="Times New Roman" w:hAnsi="Times New Roman" w:cs="Times New Roman"/>
          <w:b/>
          <w:sz w:val="20"/>
        </w:rPr>
        <w:t>REMINDER: You must retain complete records of all transactions financed with your SBA loan proceeds, including copies of all contracts and receipts, for a period of 3 years after you receive your final disbursement of loan proceeds. SBA may require you to show those records at any time from now until the end of the 3-year period.</w:t>
      </w:r>
      <w:r>
        <w:rPr>
          <w:rFonts w:ascii="Times New Roman" w:eastAsia="Times New Roman" w:hAnsi="Times New Roman" w:cs="Times New Roman"/>
          <w:sz w:val="24"/>
        </w:rPr>
        <w:t xml:space="preserve"> </w:t>
      </w:r>
    </w:p>
    <w:p w:rsidR="00BD45CD" w14:paraId="607D4004" w14:textId="77777777">
      <w:pPr>
        <w:spacing w:after="488" w:line="265" w:lineRule="auto"/>
        <w:ind w:left="10" w:right="427" w:hanging="10"/>
        <w:jc w:val="center"/>
      </w:pPr>
      <w:r>
        <w:rPr>
          <w:rFonts w:ascii="Times New Roman" w:eastAsia="Times New Roman" w:hAnsi="Times New Roman" w:cs="Times New Roman"/>
          <w:b/>
          <w:sz w:val="20"/>
        </w:rPr>
        <w:t>We suggest you keep a copy of this form for your records.</w:t>
      </w:r>
      <w:r>
        <w:rPr>
          <w:rFonts w:ascii="Times New Roman" w:eastAsia="Times New Roman" w:hAnsi="Times New Roman" w:cs="Times New Roman"/>
          <w:sz w:val="18"/>
        </w:rPr>
        <w:t xml:space="preserve"> </w:t>
      </w:r>
    </w:p>
    <w:p w:rsidR="00BD45CD" w:rsidP="009F07A2" w14:paraId="400DD336" w14:textId="428F7451">
      <w:pPr>
        <w:spacing w:after="508" w:line="265" w:lineRule="auto"/>
        <w:ind w:left="120" w:hanging="10"/>
      </w:pPr>
      <w:r>
        <w:rPr>
          <w:rFonts w:ascii="Times New Roman" w:eastAsia="Times New Roman" w:hAnsi="Times New Roman" w:cs="Times New Roman"/>
          <w:sz w:val="18"/>
        </w:rPr>
        <w:t xml:space="preserve"> </w:t>
      </w:r>
      <w:r w:rsidR="009F07A2">
        <w:rPr>
          <w:rFonts w:ascii="Times New Roman" w:eastAsia="Times New Roman" w:hAnsi="Times New Roman" w:cs="Times New Roman"/>
          <w:sz w:val="16"/>
        </w:rPr>
        <w:t xml:space="preserve">SBA Form 1366 </w:t>
      </w:r>
      <w:r w:rsidRPr="000C4D0A" w:rsidR="009F07A2">
        <w:rPr>
          <w:rFonts w:ascii="Times New Roman" w:hAnsi="Times New Roman" w:cs="Times New Roman"/>
          <w:sz w:val="16"/>
          <w:szCs w:val="16"/>
        </w:rPr>
        <w:t>(0</w:t>
      </w:r>
      <w:r w:rsidR="009F07A2">
        <w:rPr>
          <w:rFonts w:ascii="Times New Roman" w:hAnsi="Times New Roman" w:cs="Times New Roman"/>
          <w:sz w:val="16"/>
          <w:szCs w:val="16"/>
        </w:rPr>
        <w:t>8</w:t>
      </w:r>
      <w:r w:rsidRPr="000C4D0A" w:rsidR="009F07A2">
        <w:rPr>
          <w:rFonts w:ascii="Times New Roman" w:hAnsi="Times New Roman" w:cs="Times New Roman"/>
          <w:sz w:val="16"/>
          <w:szCs w:val="16"/>
        </w:rPr>
        <w:t>-</w:t>
      </w:r>
      <w:r w:rsidR="009F07A2">
        <w:rPr>
          <w:rFonts w:ascii="Times New Roman" w:hAnsi="Times New Roman" w:cs="Times New Roman"/>
          <w:sz w:val="16"/>
          <w:szCs w:val="16"/>
        </w:rPr>
        <w:t>25</w:t>
      </w:r>
      <w:r w:rsidRPr="000C4D0A" w:rsidR="009F07A2">
        <w:rPr>
          <w:rFonts w:ascii="Times New Roman" w:hAnsi="Times New Roman" w:cs="Times New Roman"/>
          <w:sz w:val="16"/>
          <w:szCs w:val="16"/>
        </w:rPr>
        <w:t>)</w:t>
      </w:r>
      <w:r w:rsidRPr="000C4D0A" w:rsidR="009F07A2">
        <w:rPr>
          <w:rFonts w:ascii="Times New Roman" w:hAnsi="Times New Roman" w:cs="Times New Roman"/>
          <w:sz w:val="20"/>
          <w:szCs w:val="20"/>
        </w:rPr>
        <w:t xml:space="preserve"> </w:t>
      </w:r>
      <w:r w:rsidR="009F07A2">
        <w:rPr>
          <w:rFonts w:ascii="Times New Roman" w:hAnsi="Times New Roman" w:cs="Times New Roman"/>
          <w:sz w:val="20"/>
          <w:szCs w:val="20"/>
        </w:rPr>
        <w:tab/>
      </w:r>
      <w:r w:rsidR="009F07A2">
        <w:rPr>
          <w:rFonts w:ascii="Times New Roman" w:hAnsi="Times New Roman" w:cs="Times New Roman"/>
          <w:sz w:val="20"/>
          <w:szCs w:val="20"/>
        </w:rPr>
        <w:tab/>
      </w:r>
      <w:r w:rsidR="009F07A2">
        <w:rPr>
          <w:rFonts w:ascii="Times New Roman" w:hAnsi="Times New Roman" w:cs="Times New Roman"/>
          <w:sz w:val="20"/>
          <w:szCs w:val="20"/>
        </w:rPr>
        <w:tab/>
      </w:r>
      <w:r>
        <w:rPr>
          <w:rFonts w:ascii="Times New Roman" w:eastAsia="Times New Roman" w:hAnsi="Times New Roman" w:cs="Times New Roman"/>
          <w:sz w:val="18"/>
        </w:rPr>
        <w:tab/>
        <w:t>Page 3 of 3</w:t>
      </w:r>
      <w:r>
        <w:t xml:space="preserve"> </w:t>
      </w:r>
    </w:p>
    <w:sectPr w:rsidSect="000244A0">
      <w:pgSz w:w="12240" w:h="1584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7DEA"/>
    <w:multiLevelType w:val="hybridMultilevel"/>
    <w:tmpl w:val="B2F047B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
    <w:nsid w:val="1668590B"/>
    <w:multiLevelType w:val="hybridMultilevel"/>
    <w:tmpl w:val="9EE061E8"/>
    <w:lvl w:ilvl="0">
      <w:start w:val="1"/>
      <w:numFmt w:val="decimal"/>
      <w:lvlText w:val="%1."/>
      <w:lvlJc w:val="left"/>
      <w:pPr>
        <w:ind w:left="1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3E667F0C"/>
    <w:multiLevelType w:val="hybridMultilevel"/>
    <w:tmpl w:val="A3A46768"/>
    <w:lvl w:ilvl="0">
      <w:start w:val="1"/>
      <w:numFmt w:val="decimal"/>
      <w:lvlText w:val="%1."/>
      <w:lvlJc w:val="left"/>
      <w:pPr>
        <w:ind w:left="10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nsid w:val="5BE80E6A"/>
    <w:multiLevelType w:val="hybridMultilevel"/>
    <w:tmpl w:val="33047C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61608375">
    <w:abstractNumId w:val="1"/>
  </w:num>
  <w:num w:numId="2" w16cid:durableId="1971588792">
    <w:abstractNumId w:val="2"/>
  </w:num>
  <w:num w:numId="3" w16cid:durableId="1189684304">
    <w:abstractNumId w:val="3"/>
  </w:num>
  <w:num w:numId="4" w16cid:durableId="147089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CD"/>
    <w:rsid w:val="00015616"/>
    <w:rsid w:val="000238D5"/>
    <w:rsid w:val="000244A0"/>
    <w:rsid w:val="00025844"/>
    <w:rsid w:val="00040C2A"/>
    <w:rsid w:val="0004463F"/>
    <w:rsid w:val="00087840"/>
    <w:rsid w:val="000B413E"/>
    <w:rsid w:val="000C4D0A"/>
    <w:rsid w:val="000D7C18"/>
    <w:rsid w:val="00103E83"/>
    <w:rsid w:val="00117D24"/>
    <w:rsid w:val="001247AF"/>
    <w:rsid w:val="001F6152"/>
    <w:rsid w:val="00255E2D"/>
    <w:rsid w:val="002A3F21"/>
    <w:rsid w:val="002A6F4E"/>
    <w:rsid w:val="002B009F"/>
    <w:rsid w:val="002D54A5"/>
    <w:rsid w:val="00331949"/>
    <w:rsid w:val="00335E86"/>
    <w:rsid w:val="003D4554"/>
    <w:rsid w:val="003E4CA1"/>
    <w:rsid w:val="004223E4"/>
    <w:rsid w:val="00446515"/>
    <w:rsid w:val="00447B07"/>
    <w:rsid w:val="004C0687"/>
    <w:rsid w:val="004C0F05"/>
    <w:rsid w:val="004D705F"/>
    <w:rsid w:val="004F1A57"/>
    <w:rsid w:val="0051225A"/>
    <w:rsid w:val="00555022"/>
    <w:rsid w:val="005627BB"/>
    <w:rsid w:val="00596B2A"/>
    <w:rsid w:val="0060263F"/>
    <w:rsid w:val="00612396"/>
    <w:rsid w:val="0062548B"/>
    <w:rsid w:val="00633830"/>
    <w:rsid w:val="0066154E"/>
    <w:rsid w:val="006910CF"/>
    <w:rsid w:val="006A58B3"/>
    <w:rsid w:val="00715E58"/>
    <w:rsid w:val="007468C4"/>
    <w:rsid w:val="00756BB5"/>
    <w:rsid w:val="0077013D"/>
    <w:rsid w:val="0082566A"/>
    <w:rsid w:val="00866AF0"/>
    <w:rsid w:val="008B5E3F"/>
    <w:rsid w:val="008E2C68"/>
    <w:rsid w:val="008F6454"/>
    <w:rsid w:val="0091127A"/>
    <w:rsid w:val="009476E5"/>
    <w:rsid w:val="009512A2"/>
    <w:rsid w:val="00960701"/>
    <w:rsid w:val="00974AFF"/>
    <w:rsid w:val="009B5ED6"/>
    <w:rsid w:val="009E64F3"/>
    <w:rsid w:val="009F07A2"/>
    <w:rsid w:val="00A06513"/>
    <w:rsid w:val="00A06C54"/>
    <w:rsid w:val="00A15D74"/>
    <w:rsid w:val="00A16155"/>
    <w:rsid w:val="00A927C8"/>
    <w:rsid w:val="00AA11DF"/>
    <w:rsid w:val="00AC7788"/>
    <w:rsid w:val="00AF0E00"/>
    <w:rsid w:val="00B54909"/>
    <w:rsid w:val="00B932F2"/>
    <w:rsid w:val="00BC0741"/>
    <w:rsid w:val="00BD45CD"/>
    <w:rsid w:val="00BF770A"/>
    <w:rsid w:val="00C378E1"/>
    <w:rsid w:val="00CB1B24"/>
    <w:rsid w:val="00CD74BF"/>
    <w:rsid w:val="00D1569E"/>
    <w:rsid w:val="00D65741"/>
    <w:rsid w:val="00D82D45"/>
    <w:rsid w:val="00D87C82"/>
    <w:rsid w:val="00DC4C1E"/>
    <w:rsid w:val="00EC1C47"/>
    <w:rsid w:val="00F004ED"/>
    <w:rsid w:val="00F0604C"/>
    <w:rsid w:val="00FA477E"/>
    <w:rsid w:val="00FB7D52"/>
    <w:rsid w:val="00FE36F6"/>
    <w:rsid w:val="00FE65C7"/>
    <w:rsid w:val="00FF2411"/>
    <w:rsid w:val="00FF60D8"/>
    <w:rsid w:val="29FF5369"/>
    <w:rsid w:val="327BADCC"/>
    <w:rsid w:val="4AB4B163"/>
    <w:rsid w:val="6F5A924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FC4E12"/>
  <w15:docId w15:val="{EFBED113-900D-49BB-A12B-887E2956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036"/>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0604C"/>
    <w:rPr>
      <w:sz w:val="16"/>
      <w:szCs w:val="16"/>
    </w:rPr>
  </w:style>
  <w:style w:type="paragraph" w:styleId="CommentText">
    <w:name w:val="annotation text"/>
    <w:basedOn w:val="Normal"/>
    <w:link w:val="CommentTextChar"/>
    <w:uiPriority w:val="99"/>
    <w:unhideWhenUsed/>
    <w:rsid w:val="00F0604C"/>
    <w:pPr>
      <w:spacing w:line="240" w:lineRule="auto"/>
    </w:pPr>
    <w:rPr>
      <w:sz w:val="20"/>
      <w:szCs w:val="20"/>
    </w:rPr>
  </w:style>
  <w:style w:type="character" w:customStyle="1" w:styleId="CommentTextChar">
    <w:name w:val="Comment Text Char"/>
    <w:basedOn w:val="DefaultParagraphFont"/>
    <w:link w:val="CommentText"/>
    <w:uiPriority w:val="99"/>
    <w:rsid w:val="00F0604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0604C"/>
    <w:rPr>
      <w:b/>
      <w:bCs/>
    </w:rPr>
  </w:style>
  <w:style w:type="character" w:customStyle="1" w:styleId="CommentSubjectChar">
    <w:name w:val="Comment Subject Char"/>
    <w:basedOn w:val="CommentTextChar"/>
    <w:link w:val="CommentSubject"/>
    <w:uiPriority w:val="99"/>
    <w:semiHidden/>
    <w:rsid w:val="00F0604C"/>
    <w:rPr>
      <w:rFonts w:ascii="Calibri" w:eastAsia="Calibri" w:hAnsi="Calibri" w:cs="Calibri"/>
      <w:b/>
      <w:bCs/>
      <w:color w:val="000000"/>
      <w:sz w:val="20"/>
      <w:szCs w:val="20"/>
    </w:rPr>
  </w:style>
  <w:style w:type="paragraph" w:styleId="Revision">
    <w:name w:val="Revision"/>
    <w:hidden/>
    <w:uiPriority w:val="99"/>
    <w:semiHidden/>
    <w:rsid w:val="00331949"/>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AA1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3" ma:contentTypeDescription="Create a new document." ma:contentTypeScope="" ma:versionID="97b334de7adb2c4eb58d20bc854493e4">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ff565d0d31b3fe62cdf58809b6655bb5"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a014e-59b0-4a41-8646-03306d4454f8}"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50997-FDF9-471D-92AE-FF46766C29DC}">
  <ds:schemaRefs>
    <ds:schemaRef ds:uri="http://schemas.microsoft.com/office/2006/metadata/properties"/>
    <ds:schemaRef ds:uri="http://purl.org/dc/elements/1.1/"/>
    <ds:schemaRef ds:uri="b2f1c812-67b0-4a6a-9c51-309935dacdc6"/>
    <ds:schemaRef ds:uri="8d0ad5b1-1f64-4090-85ee-9fd12db0cc2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D2FDCDE-7674-4928-B459-F82F2CB9217A}">
  <ds:schemaRefs>
    <ds:schemaRef ds:uri="http://schemas.openxmlformats.org/officeDocument/2006/bibliography"/>
  </ds:schemaRefs>
</ds:datastoreItem>
</file>

<file path=customXml/itemProps3.xml><?xml version="1.0" encoding="utf-8"?>
<ds:datastoreItem xmlns:ds="http://schemas.openxmlformats.org/officeDocument/2006/customXml" ds:itemID="{88C8B4E9-FC5D-4BDC-826A-5681EB1746E9}">
  <ds:schemaRefs>
    <ds:schemaRef ds:uri="http://schemas.microsoft.com/sharepoint/v3/contenttype/forms"/>
  </ds:schemaRefs>
</ds:datastoreItem>
</file>

<file path=customXml/itemProps4.xml><?xml version="1.0" encoding="utf-8"?>
<ds:datastoreItem xmlns:ds="http://schemas.openxmlformats.org/officeDocument/2006/customXml" ds:itemID="{69043916-CA13-4BD4-AFB1-257DEF464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Cindy Pitts</dc:creator>
  <cp:lastModifiedBy>Frias, Mary S.</cp:lastModifiedBy>
  <cp:revision>2</cp:revision>
  <dcterms:created xsi:type="dcterms:W3CDTF">2025-08-22T21:30:00Z</dcterms:created>
  <dcterms:modified xsi:type="dcterms:W3CDTF">2025-08-22T21:30:00Z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0x010100B4F753E460762A44A79445FE0D4FA1F5</vt:lpwstr>
  </property>
  <property fmtid="{D5CDD505-2E9C-101B-9397-08002B2CF9AE}" pid="3" name="MediaServiceImageTags">
    <vt:lpwstr/>
  </property>
</Properties>
</file>