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260E" w:rsidRPr="00976595" w14:paraId="4A3554DF" w14:textId="77777777">
      <w:pPr>
        <w:spacing w:before="4"/>
        <w:rPr>
          <w:rFonts w:ascii="Times New Roman" w:eastAsia="Times New Roman" w:hAnsi="Times New Roman" w:cs="Times New Roman"/>
          <w:color w:val="000000" w:themeColor="text1"/>
          <w:sz w:val="7"/>
          <w:szCs w:val="7"/>
        </w:rPr>
      </w:pPr>
    </w:p>
    <w:p w:rsidR="002C260E" w:rsidRPr="00976595" w14:paraId="7B05C9AC" w14:textId="77777777">
      <w:pPr>
        <w:spacing w:line="200" w:lineRule="atLeast"/>
        <w:ind w:left="111"/>
        <w:rPr>
          <w:rFonts w:ascii="Times New Roman" w:eastAsia="Times New Roman" w:hAnsi="Times New Roman" w:cs="Times New Roman"/>
          <w:color w:val="000000" w:themeColor="text1"/>
          <w:sz w:val="20"/>
          <w:szCs w:val="20"/>
        </w:rPr>
      </w:pPr>
      <w:r w:rsidRPr="00976595">
        <w:rPr>
          <w:rFonts w:ascii="Times New Roman" w:eastAsia="Times New Roman" w:hAnsi="Times New Roman" w:cs="Times New Roman"/>
          <w:noProof/>
          <w:color w:val="000000" w:themeColor="text1"/>
          <w:sz w:val="20"/>
          <w:szCs w:val="20"/>
        </w:rPr>
        <w:drawing>
          <wp:inline distT="0" distB="0" distL="0" distR="0">
            <wp:extent cx="972539" cy="926592"/>
            <wp:effectExtent l="0" t="0" r="0" b="0"/>
            <wp:docPr id="1" name="image1.jpeg"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6" cstate="print"/>
                    <a:stretch>
                      <a:fillRect/>
                    </a:stretch>
                  </pic:blipFill>
                  <pic:spPr>
                    <a:xfrm>
                      <a:off x="0" y="0"/>
                      <a:ext cx="972539" cy="926592"/>
                    </a:xfrm>
                    <a:prstGeom prst="rect">
                      <a:avLst/>
                    </a:prstGeom>
                  </pic:spPr>
                </pic:pic>
              </a:graphicData>
            </a:graphic>
          </wp:inline>
        </w:drawing>
      </w:r>
    </w:p>
    <w:p w:rsidR="002C260E" w:rsidRPr="00976595" w14:paraId="134CA9A1" w14:textId="77777777">
      <w:pPr>
        <w:rPr>
          <w:rFonts w:ascii="Times New Roman" w:eastAsia="Times New Roman" w:hAnsi="Times New Roman" w:cs="Times New Roman"/>
          <w:color w:val="000000" w:themeColor="text1"/>
          <w:sz w:val="24"/>
          <w:szCs w:val="24"/>
        </w:rPr>
      </w:pPr>
      <w:r w:rsidRPr="00976595">
        <w:rPr>
          <w:rFonts w:ascii="Times New Roman" w:hAnsi="Times New Roman" w:cs="Times New Roman"/>
          <w:color w:val="000000" w:themeColor="text1"/>
          <w:sz w:val="24"/>
          <w:szCs w:val="24"/>
        </w:rPr>
        <w:br w:type="column"/>
      </w:r>
    </w:p>
    <w:p w:rsidR="002C260E" w:rsidRPr="00976595" w14:paraId="7F142EFF" w14:textId="77777777">
      <w:pPr>
        <w:rPr>
          <w:rFonts w:ascii="Times New Roman" w:eastAsia="Times New Roman" w:hAnsi="Times New Roman" w:cs="Times New Roman"/>
          <w:color w:val="000000" w:themeColor="text1"/>
          <w:sz w:val="24"/>
          <w:szCs w:val="24"/>
        </w:rPr>
      </w:pPr>
      <w:bookmarkStart w:id="0" w:name="_Hlk204090195"/>
    </w:p>
    <w:p w:rsidR="002C260E" w:rsidRPr="00976595" w:rsidP="0045449C" w14:paraId="445BDE9A" w14:textId="77777777">
      <w:pPr>
        <w:spacing w:before="148" w:line="243" w:lineRule="auto"/>
        <w:ind w:left="90" w:right="1996" w:firstLine="20"/>
        <w:jc w:val="center"/>
        <w:rPr>
          <w:rFonts w:ascii="Times New Roman" w:eastAsia="Times New Roman" w:hAnsi="Times New Roman" w:cs="Times New Roman"/>
          <w:color w:val="000000" w:themeColor="text1"/>
          <w:sz w:val="24"/>
          <w:szCs w:val="24"/>
        </w:rPr>
      </w:pPr>
      <w:r w:rsidRPr="00976595">
        <w:rPr>
          <w:rFonts w:ascii="Times New Roman" w:hAnsi="Times New Roman" w:cs="Times New Roman"/>
          <w:color w:val="000000" w:themeColor="text1"/>
          <w:spacing w:val="-1"/>
          <w:sz w:val="24"/>
          <w:szCs w:val="24"/>
        </w:rPr>
        <w:t>U.S.</w:t>
      </w:r>
      <w:r w:rsidRPr="00976595">
        <w:rPr>
          <w:rFonts w:ascii="Times New Roman" w:hAnsi="Times New Roman" w:cs="Times New Roman"/>
          <w:color w:val="000000" w:themeColor="text1"/>
          <w:spacing w:val="-10"/>
          <w:sz w:val="24"/>
          <w:szCs w:val="24"/>
        </w:rPr>
        <w:t xml:space="preserve"> </w:t>
      </w:r>
      <w:r w:rsidRPr="00976595">
        <w:rPr>
          <w:rFonts w:ascii="Times New Roman" w:hAnsi="Times New Roman" w:cs="Times New Roman"/>
          <w:color w:val="000000" w:themeColor="text1"/>
          <w:spacing w:val="-1"/>
          <w:sz w:val="24"/>
          <w:szCs w:val="24"/>
        </w:rPr>
        <w:t>SMALL</w:t>
      </w:r>
      <w:r w:rsidRPr="00976595">
        <w:rPr>
          <w:rFonts w:ascii="Times New Roman" w:hAnsi="Times New Roman" w:cs="Times New Roman"/>
          <w:color w:val="000000" w:themeColor="text1"/>
          <w:spacing w:val="-2"/>
          <w:sz w:val="24"/>
          <w:szCs w:val="24"/>
        </w:rPr>
        <w:t xml:space="preserve"> </w:t>
      </w:r>
      <w:r w:rsidRPr="00976595">
        <w:rPr>
          <w:rFonts w:ascii="Times New Roman" w:hAnsi="Times New Roman" w:cs="Times New Roman"/>
          <w:color w:val="000000" w:themeColor="text1"/>
          <w:spacing w:val="-1"/>
          <w:sz w:val="24"/>
          <w:szCs w:val="24"/>
        </w:rPr>
        <w:t>BUSINESS</w:t>
      </w:r>
      <w:r w:rsidRPr="00976595">
        <w:rPr>
          <w:rFonts w:ascii="Times New Roman" w:hAnsi="Times New Roman" w:cs="Times New Roman"/>
          <w:color w:val="000000" w:themeColor="text1"/>
          <w:spacing w:val="1"/>
          <w:sz w:val="24"/>
          <w:szCs w:val="24"/>
        </w:rPr>
        <w:t xml:space="preserve"> </w:t>
      </w:r>
      <w:r w:rsidRPr="00976595" w:rsidR="0045449C">
        <w:rPr>
          <w:rFonts w:ascii="Times New Roman" w:hAnsi="Times New Roman" w:cs="Times New Roman"/>
          <w:color w:val="000000" w:themeColor="text1"/>
          <w:spacing w:val="1"/>
          <w:sz w:val="24"/>
          <w:szCs w:val="24"/>
        </w:rPr>
        <w:t>A</w:t>
      </w:r>
      <w:r w:rsidRPr="00976595">
        <w:rPr>
          <w:rFonts w:ascii="Times New Roman" w:hAnsi="Times New Roman" w:cs="Times New Roman"/>
          <w:color w:val="000000" w:themeColor="text1"/>
          <w:spacing w:val="-1"/>
          <w:sz w:val="24"/>
          <w:szCs w:val="24"/>
        </w:rPr>
        <w:t>DMINISTRATION</w:t>
      </w:r>
      <w:r w:rsidRPr="00976595">
        <w:rPr>
          <w:rFonts w:ascii="Times New Roman" w:hAnsi="Times New Roman" w:cs="Times New Roman"/>
          <w:color w:val="000000" w:themeColor="text1"/>
          <w:spacing w:val="35"/>
          <w:sz w:val="24"/>
          <w:szCs w:val="24"/>
        </w:rPr>
        <w:t xml:space="preserve"> </w:t>
      </w:r>
      <w:r w:rsidRPr="00976595">
        <w:rPr>
          <w:rFonts w:ascii="Times New Roman" w:hAnsi="Times New Roman" w:cs="Times New Roman"/>
          <w:color w:val="000000" w:themeColor="text1"/>
          <w:spacing w:val="-1"/>
          <w:sz w:val="24"/>
          <w:szCs w:val="24"/>
        </w:rPr>
        <w:t>WASHINGTON,</w:t>
      </w:r>
      <w:r w:rsidRPr="00976595">
        <w:rPr>
          <w:rFonts w:ascii="Times New Roman" w:hAnsi="Times New Roman" w:cs="Times New Roman"/>
          <w:color w:val="000000" w:themeColor="text1"/>
          <w:spacing w:val="-10"/>
          <w:sz w:val="24"/>
          <w:szCs w:val="24"/>
        </w:rPr>
        <w:t xml:space="preserve"> </w:t>
      </w:r>
      <w:r w:rsidRPr="00976595">
        <w:rPr>
          <w:rFonts w:ascii="Times New Roman" w:hAnsi="Times New Roman" w:cs="Times New Roman"/>
          <w:color w:val="000000" w:themeColor="text1"/>
          <w:spacing w:val="-1"/>
          <w:sz w:val="24"/>
          <w:szCs w:val="24"/>
        </w:rPr>
        <w:t>DC</w:t>
      </w:r>
      <w:r w:rsidRPr="00976595">
        <w:rPr>
          <w:rFonts w:ascii="Times New Roman" w:hAnsi="Times New Roman" w:cs="Times New Roman"/>
          <w:color w:val="000000" w:themeColor="text1"/>
          <w:spacing w:val="-11"/>
          <w:sz w:val="24"/>
          <w:szCs w:val="24"/>
        </w:rPr>
        <w:t xml:space="preserve"> </w:t>
      </w:r>
      <w:r w:rsidRPr="00976595">
        <w:rPr>
          <w:rFonts w:ascii="Times New Roman" w:hAnsi="Times New Roman" w:cs="Times New Roman"/>
          <w:color w:val="000000" w:themeColor="text1"/>
          <w:sz w:val="24"/>
          <w:szCs w:val="24"/>
        </w:rPr>
        <w:t>20416</w:t>
      </w:r>
    </w:p>
    <w:bookmarkEnd w:id="0"/>
    <w:p w:rsidR="002C260E" w:rsidRPr="00976595" w14:paraId="13779E6D" w14:textId="77777777">
      <w:pPr>
        <w:spacing w:line="243" w:lineRule="auto"/>
        <w:rPr>
          <w:rFonts w:ascii="Times New Roman" w:eastAsia="Times New Roman" w:hAnsi="Times New Roman" w:cs="Times New Roman"/>
          <w:color w:val="000000" w:themeColor="text1"/>
          <w:sz w:val="24"/>
          <w:szCs w:val="24"/>
        </w:rPr>
        <w:sectPr w:rsidSect="004B1A50">
          <w:headerReference w:type="even" r:id="rId7"/>
          <w:headerReference w:type="default" r:id="rId8"/>
          <w:footerReference w:type="even" r:id="rId9"/>
          <w:footerReference w:type="default" r:id="rId10"/>
          <w:headerReference w:type="first" r:id="rId11"/>
          <w:footerReference w:type="first" r:id="rId12"/>
          <w:type w:val="continuous"/>
          <w:pgSz w:w="12240" w:h="15840"/>
          <w:pgMar w:top="840" w:right="1180" w:bottom="280" w:left="940" w:header="720" w:footer="720" w:gutter="0"/>
          <w:cols w:num="2" w:space="180" w:equalWidth="0">
            <w:col w:w="1643" w:space="1621"/>
            <w:col w:w="6856"/>
          </w:cols>
        </w:sectPr>
      </w:pPr>
    </w:p>
    <w:p w:rsidR="00E13A07" w:rsidRPr="003B5B3E" w:rsidP="00E13A07" w14:paraId="6F058553" w14:textId="77777777">
      <w:pPr>
        <w:rPr>
          <w:sz w:val="24"/>
          <w:szCs w:val="24"/>
          <w:u w:val="single"/>
        </w:rPr>
      </w:pPr>
      <w:bookmarkStart w:id="1" w:name="_Hlk83222166"/>
      <w:r w:rsidRPr="003B5B3E">
        <w:rPr>
          <w:rFonts w:ascii="Times New Roman" w:hAnsi="Times New Roman" w:cs="Times New Roman"/>
          <w:i/>
          <w:sz w:val="24"/>
          <w:szCs w:val="24"/>
        </w:rPr>
        <w:t>Sent via Box email lin</w:t>
      </w:r>
      <w:r w:rsidRPr="00CA1BE5">
        <w:rPr>
          <w:rFonts w:ascii="Times New Roman" w:hAnsi="Times New Roman" w:cs="Times New Roman"/>
          <w:i/>
          <w:sz w:val="24"/>
          <w:szCs w:val="24"/>
        </w:rPr>
        <w:t>k to</w:t>
      </w:r>
      <w:bookmarkEnd w:id="1"/>
      <w:r w:rsidRPr="00CA1BE5">
        <w:rPr>
          <w:rFonts w:ascii="Times New Roman" w:hAnsi="Times New Roman" w:cs="Times New Roman"/>
          <w:i/>
          <w:sz w:val="24"/>
          <w:szCs w:val="24"/>
        </w:rPr>
        <w:t xml:space="preserve"> </w:t>
      </w:r>
      <w:hyperlink r:id="rId13" w:history="1">
        <w:r w:rsidRPr="0016545E" w:rsidR="000453AB">
          <w:rPr>
            <w:rStyle w:val="Hyperlink"/>
            <w:rFonts w:ascii="Times New Roman" w:hAnsi="Times New Roman"/>
            <w:i/>
            <w:sz w:val="24"/>
            <w:szCs w:val="24"/>
            <w:highlight w:val="yellow"/>
          </w:rPr>
          <w:t>CDC</w:t>
        </w:r>
      </w:hyperlink>
      <w:r w:rsidRPr="0016545E" w:rsidR="000453AB">
        <w:rPr>
          <w:rStyle w:val="Hyperlink"/>
          <w:rFonts w:ascii="Times New Roman" w:hAnsi="Times New Roman"/>
          <w:i/>
          <w:sz w:val="24"/>
          <w:szCs w:val="24"/>
          <w:highlight w:val="yellow"/>
        </w:rPr>
        <w:t xml:space="preserve"> Manager Email Address</w:t>
      </w:r>
    </w:p>
    <w:p w:rsidR="00E13A07" w:rsidRPr="008D1946" w:rsidP="00E13A07" w14:paraId="41D8B72A" w14:textId="77777777">
      <w:pPr>
        <w:autoSpaceDE w:val="0"/>
        <w:autoSpaceDN w:val="0"/>
        <w:rPr>
          <w:rFonts w:ascii="Times New Roman" w:hAnsi="Times New Roman" w:cs="Times New Roman"/>
          <w:highlight w:val="yellow"/>
        </w:rPr>
      </w:pPr>
    </w:p>
    <w:p w:rsidR="00E13A07" w:rsidRPr="008D1946" w:rsidP="00E13A07" w14:paraId="31F7A365" w14:textId="77777777">
      <w:pPr>
        <w:autoSpaceDE w:val="0"/>
        <w:autoSpaceDN w:val="0"/>
        <w:rPr>
          <w:rFonts w:ascii="Times New Roman" w:hAnsi="Times New Roman" w:cs="Times New Roman"/>
          <w:highlight w:val="yellow"/>
        </w:rPr>
      </w:pPr>
    </w:p>
    <w:p w:rsidR="001422D2" w:rsidRPr="000110AE" w:rsidP="001422D2" w14:paraId="04442B11" w14:textId="77777777">
      <w:pPr>
        <w:pStyle w:val="BodyText"/>
        <w:ind w:left="0" w:firstLine="0"/>
        <w:jc w:val="both"/>
        <w:rPr>
          <w:color w:val="000000" w:themeColor="text1"/>
          <w:spacing w:val="-2"/>
        </w:rPr>
      </w:pPr>
      <w:r w:rsidRPr="0016545E">
        <w:rPr>
          <w:color w:val="000000" w:themeColor="text1"/>
          <w:spacing w:val="-2"/>
          <w:highlight w:val="yellow"/>
        </w:rPr>
        <w:t>Month, Day Year</w:t>
      </w:r>
    </w:p>
    <w:p w:rsidR="001422D2" w:rsidP="001422D2" w14:paraId="4634E8B1" w14:textId="77777777">
      <w:pPr>
        <w:pStyle w:val="BodyText"/>
        <w:tabs>
          <w:tab w:val="left" w:pos="5655"/>
        </w:tabs>
        <w:ind w:left="0" w:firstLine="0"/>
        <w:jc w:val="both"/>
        <w:rPr>
          <w:color w:val="000000" w:themeColor="text1"/>
          <w:spacing w:val="-2"/>
        </w:rPr>
      </w:pPr>
    </w:p>
    <w:p w:rsidR="001422D2" w:rsidRPr="000110AE" w:rsidP="001422D2" w14:paraId="76CFAD02" w14:textId="77777777">
      <w:pPr>
        <w:pStyle w:val="BodyText"/>
        <w:tabs>
          <w:tab w:val="left" w:pos="5655"/>
        </w:tabs>
        <w:ind w:left="0" w:firstLine="0"/>
        <w:jc w:val="both"/>
        <w:rPr>
          <w:color w:val="000000" w:themeColor="text1"/>
          <w:spacing w:val="-2"/>
        </w:rPr>
      </w:pPr>
      <w:r>
        <w:rPr>
          <w:color w:val="000000" w:themeColor="text1"/>
          <w:spacing w:val="-2"/>
        </w:rPr>
        <w:tab/>
      </w:r>
    </w:p>
    <w:p w:rsidR="001422D2" w:rsidRPr="007B193A" w:rsidP="001422D2" w14:paraId="182D1659" w14:textId="77777777">
      <w:pPr>
        <w:pStyle w:val="BodyText"/>
        <w:ind w:left="0" w:firstLine="0"/>
        <w:rPr>
          <w:color w:val="000000" w:themeColor="text1"/>
          <w:spacing w:val="-2"/>
          <w:highlight w:val="yellow"/>
        </w:rPr>
      </w:pPr>
      <w:r>
        <w:rPr>
          <w:color w:val="000000" w:themeColor="text1"/>
          <w:spacing w:val="-2"/>
          <w:highlight w:val="yellow"/>
        </w:rPr>
        <w:t>CDC Manager Name</w:t>
      </w:r>
    </w:p>
    <w:p w:rsidR="001422D2" w:rsidRPr="007B193A" w:rsidP="001422D2" w14:paraId="14BF081C" w14:textId="77777777">
      <w:pPr>
        <w:pStyle w:val="BodyText"/>
        <w:ind w:left="0" w:firstLine="0"/>
        <w:rPr>
          <w:color w:val="000000" w:themeColor="text1"/>
          <w:spacing w:val="-2"/>
          <w:highlight w:val="yellow"/>
        </w:rPr>
      </w:pPr>
      <w:r>
        <w:rPr>
          <w:color w:val="000000" w:themeColor="text1"/>
          <w:spacing w:val="-2"/>
          <w:highlight w:val="yellow"/>
        </w:rPr>
        <w:t>CDC Manager Title</w:t>
      </w:r>
    </w:p>
    <w:p w:rsidR="001422D2" w:rsidRPr="007B193A" w:rsidP="001422D2" w14:paraId="7FA6E15A" w14:textId="77777777">
      <w:pPr>
        <w:pStyle w:val="BodyText"/>
        <w:ind w:left="0" w:firstLine="0"/>
        <w:rPr>
          <w:color w:val="000000" w:themeColor="text1"/>
          <w:spacing w:val="-2"/>
          <w:highlight w:val="yellow"/>
        </w:rPr>
      </w:pPr>
      <w:r>
        <w:rPr>
          <w:color w:val="000000" w:themeColor="text1"/>
          <w:spacing w:val="-2"/>
          <w:highlight w:val="yellow"/>
        </w:rPr>
        <w:t>CDC Name</w:t>
      </w:r>
    </w:p>
    <w:p w:rsidR="001422D2" w:rsidRPr="007B193A" w:rsidP="001422D2" w14:paraId="402028F7" w14:textId="77777777">
      <w:pPr>
        <w:pStyle w:val="BodyText"/>
        <w:ind w:left="0" w:firstLine="0"/>
        <w:rPr>
          <w:color w:val="000000" w:themeColor="text1"/>
          <w:spacing w:val="-2"/>
          <w:highlight w:val="yellow"/>
        </w:rPr>
      </w:pPr>
      <w:r>
        <w:rPr>
          <w:color w:val="000000" w:themeColor="text1"/>
          <w:spacing w:val="-2"/>
          <w:highlight w:val="yellow"/>
        </w:rPr>
        <w:t>CDC Address</w:t>
      </w:r>
    </w:p>
    <w:p w:rsidR="00BA54EF" w:rsidRPr="00976595" w:rsidP="00BA54EF" w14:paraId="2CD05B88" w14:textId="77777777">
      <w:pPr>
        <w:pStyle w:val="BodyText"/>
        <w:ind w:left="0" w:firstLine="0"/>
        <w:rPr>
          <w:rFonts w:cs="Times New Roman"/>
          <w:color w:val="000000" w:themeColor="text1"/>
          <w:spacing w:val="-2"/>
        </w:rPr>
      </w:pPr>
    </w:p>
    <w:p w:rsidR="00E13A07" w:rsidRPr="00976595" w:rsidP="00E13A07" w14:paraId="5054350A" w14:textId="77777777">
      <w:pPr>
        <w:pStyle w:val="BodyText"/>
        <w:ind w:left="0" w:firstLine="0"/>
        <w:jc w:val="both"/>
        <w:rPr>
          <w:rFonts w:cs="Times New Roman"/>
          <w:color w:val="000000" w:themeColor="text1"/>
          <w:spacing w:val="-2"/>
        </w:rPr>
      </w:pPr>
      <w:r w:rsidRPr="00976595">
        <w:rPr>
          <w:rFonts w:cs="Times New Roman"/>
          <w:color w:val="000000" w:themeColor="text1"/>
          <w:spacing w:val="-2"/>
        </w:rPr>
        <w:t xml:space="preserve">RE: Notice of Selection for SMART </w:t>
      </w:r>
      <w:r>
        <w:rPr>
          <w:rFonts w:cs="Times New Roman"/>
          <w:color w:val="000000" w:themeColor="text1"/>
          <w:spacing w:val="-2"/>
        </w:rPr>
        <w:t>Analytical</w:t>
      </w:r>
      <w:r w:rsidRPr="00976595">
        <w:rPr>
          <w:rFonts w:cs="Times New Roman"/>
          <w:color w:val="000000" w:themeColor="text1"/>
          <w:spacing w:val="-2"/>
        </w:rPr>
        <w:t xml:space="preserve"> Review</w:t>
      </w:r>
    </w:p>
    <w:p w:rsidR="00E13A07" w:rsidRPr="00976595" w:rsidP="00E13A07" w14:paraId="4983A928" w14:textId="77777777">
      <w:pPr>
        <w:pStyle w:val="BodyText"/>
        <w:ind w:left="0" w:firstLine="0"/>
        <w:jc w:val="both"/>
        <w:rPr>
          <w:rFonts w:cs="Times New Roman"/>
          <w:color w:val="000000" w:themeColor="text1"/>
          <w:spacing w:val="-2"/>
        </w:rPr>
      </w:pPr>
    </w:p>
    <w:p w:rsidR="00E13A07" w:rsidRPr="00976595" w:rsidP="00E13A07" w14:paraId="5AFD4C48" w14:textId="77777777">
      <w:pPr>
        <w:pStyle w:val="BodyText"/>
        <w:ind w:left="0" w:firstLine="0"/>
        <w:jc w:val="both"/>
        <w:rPr>
          <w:rFonts w:cs="Times New Roman"/>
          <w:color w:val="000000" w:themeColor="text1"/>
          <w:spacing w:val="-2"/>
        </w:rPr>
      </w:pPr>
      <w:r w:rsidRPr="002614D7">
        <w:rPr>
          <w:rFonts w:cs="Times New Roman"/>
          <w:color w:val="000000" w:themeColor="text1"/>
          <w:spacing w:val="-2"/>
        </w:rPr>
        <w:t xml:space="preserve">Dear </w:t>
      </w:r>
      <w:r w:rsidRPr="007B193A" w:rsidR="007E1C19">
        <w:rPr>
          <w:color w:val="000000" w:themeColor="text1"/>
          <w:spacing w:val="-2"/>
          <w:highlight w:val="yellow"/>
        </w:rPr>
        <w:t>M</w:t>
      </w:r>
      <w:r w:rsidR="007E1C19">
        <w:rPr>
          <w:color w:val="000000" w:themeColor="text1"/>
          <w:spacing w:val="-2"/>
          <w:highlight w:val="yellow"/>
        </w:rPr>
        <w:t>r./Ms</w:t>
      </w:r>
      <w:r w:rsidRPr="007B193A" w:rsidR="007E1C19">
        <w:rPr>
          <w:color w:val="000000" w:themeColor="text1"/>
          <w:spacing w:val="-2"/>
          <w:highlight w:val="yellow"/>
        </w:rPr>
        <w:t xml:space="preserve">. </w:t>
      </w:r>
      <w:r w:rsidR="007E1C19">
        <w:rPr>
          <w:color w:val="000000" w:themeColor="text1"/>
          <w:spacing w:val="-2"/>
          <w:highlight w:val="yellow"/>
        </w:rPr>
        <w:t>CDC Manager Last Name</w:t>
      </w:r>
      <w:r w:rsidRPr="007B193A" w:rsidR="007E1C19">
        <w:rPr>
          <w:color w:val="000000" w:themeColor="text1"/>
          <w:spacing w:val="-2"/>
          <w:highlight w:val="yellow"/>
        </w:rPr>
        <w:t>:</w:t>
      </w:r>
    </w:p>
    <w:p w:rsidR="002C260E" w:rsidRPr="00976595" w:rsidP="00A022FD" w14:paraId="42643D73" w14:textId="77777777">
      <w:pPr>
        <w:jc w:val="both"/>
        <w:rPr>
          <w:rFonts w:ascii="Times New Roman" w:eastAsia="Times New Roman" w:hAnsi="Times New Roman" w:cs="Times New Roman"/>
          <w:color w:val="000000" w:themeColor="text1"/>
          <w:sz w:val="24"/>
          <w:szCs w:val="24"/>
        </w:rPr>
      </w:pPr>
    </w:p>
    <w:p w:rsidR="004B1A50" w:rsidRPr="00976595" w:rsidP="00A022FD" w14:paraId="1A962FB5" w14:textId="5ABF8F74">
      <w:pPr>
        <w:pStyle w:val="BodyText"/>
        <w:ind w:left="0" w:firstLine="0"/>
        <w:jc w:val="both"/>
        <w:rPr>
          <w:rFonts w:cs="Times New Roman"/>
          <w:color w:val="000000" w:themeColor="text1"/>
        </w:rPr>
      </w:pPr>
      <w:r w:rsidRPr="00976595">
        <w:rPr>
          <w:rFonts w:cs="Times New Roman"/>
          <w:noProof/>
          <w:color w:val="000000" w:themeColor="text1"/>
          <w:spacing w:val="-2"/>
        </w:rPr>
        <w:t xml:space="preserve">The SBA’s Office of Credit Risk Management has selected </w:t>
      </w:r>
      <w:r w:rsidRPr="004765D4" w:rsidR="0013536A">
        <w:rPr>
          <w:rFonts w:cs="Times New Roman"/>
          <w:b/>
          <w:bCs/>
          <w:noProof/>
          <w:color w:val="000000" w:themeColor="text1"/>
          <w:spacing w:val="-2"/>
          <w:highlight w:val="yellow"/>
        </w:rPr>
        <w:t>CDC Name</w:t>
      </w:r>
      <w:r w:rsidR="0013536A">
        <w:rPr>
          <w:rFonts w:cs="Times New Roman"/>
          <w:b/>
          <w:bCs/>
          <w:noProof/>
          <w:color w:val="000000" w:themeColor="text1"/>
          <w:spacing w:val="-2"/>
        </w:rPr>
        <w:t xml:space="preserve"> </w:t>
      </w:r>
      <w:r w:rsidRPr="00976595">
        <w:rPr>
          <w:rFonts w:cs="Times New Roman"/>
          <w:noProof/>
          <w:color w:val="000000" w:themeColor="text1"/>
          <w:spacing w:val="-2"/>
        </w:rPr>
        <w:t xml:space="preserve">for a SMART </w:t>
      </w:r>
      <w:r w:rsidR="0012616E">
        <w:rPr>
          <w:rFonts w:cs="Times New Roman"/>
          <w:noProof/>
          <w:color w:val="000000" w:themeColor="text1"/>
          <w:spacing w:val="-2"/>
        </w:rPr>
        <w:t>Analytical</w:t>
      </w:r>
      <w:r w:rsidRPr="00976595">
        <w:rPr>
          <w:rFonts w:cs="Times New Roman"/>
          <w:noProof/>
          <w:color w:val="000000" w:themeColor="text1"/>
          <w:spacing w:val="-2"/>
        </w:rPr>
        <w:t xml:space="preserve"> Review</w:t>
      </w:r>
      <w:r w:rsidR="0012616E">
        <w:rPr>
          <w:rFonts w:cs="Times New Roman"/>
          <w:noProof/>
          <w:color w:val="000000" w:themeColor="text1"/>
          <w:spacing w:val="-2"/>
        </w:rPr>
        <w:t xml:space="preserve">. </w:t>
      </w:r>
      <w:r w:rsidRPr="00976595">
        <w:rPr>
          <w:rFonts w:cs="Times New Roman"/>
          <w:noProof/>
          <w:color w:val="000000" w:themeColor="text1"/>
          <w:spacing w:val="-2"/>
        </w:rPr>
        <w:t>In</w:t>
      </w:r>
      <w:r w:rsidRPr="00976595">
        <w:rPr>
          <w:rFonts w:cs="Times New Roman"/>
          <w:noProof/>
          <w:color w:val="000000" w:themeColor="text1"/>
          <w:spacing w:val="48"/>
        </w:rPr>
        <w:t xml:space="preserve"> </w:t>
      </w:r>
      <w:r w:rsidRPr="00976595">
        <w:rPr>
          <w:rFonts w:cs="Times New Roman"/>
          <w:noProof/>
          <w:color w:val="000000" w:themeColor="text1"/>
          <w:spacing w:val="-1"/>
        </w:rPr>
        <w:t>accordance</w:t>
      </w:r>
      <w:r w:rsidRPr="00976595">
        <w:rPr>
          <w:rFonts w:cs="Times New Roman"/>
          <w:noProof/>
          <w:color w:val="000000" w:themeColor="text1"/>
          <w:spacing w:val="47"/>
        </w:rPr>
        <w:t xml:space="preserve"> </w:t>
      </w:r>
      <w:r w:rsidRPr="00976595">
        <w:rPr>
          <w:rFonts w:cs="Times New Roman"/>
          <w:noProof/>
          <w:color w:val="000000" w:themeColor="text1"/>
          <w:spacing w:val="-1"/>
        </w:rPr>
        <w:t>with</w:t>
      </w:r>
      <w:r w:rsidRPr="00976595">
        <w:rPr>
          <w:rFonts w:cs="Times New Roman"/>
          <w:noProof/>
          <w:color w:val="000000" w:themeColor="text1"/>
          <w:spacing w:val="45"/>
        </w:rPr>
        <w:t xml:space="preserve"> </w:t>
      </w:r>
      <w:r w:rsidRPr="23CCF3A6" w:rsidR="00A7456B">
        <w:rPr>
          <w:rFonts w:cs="Times New Roman"/>
          <w:noProof/>
          <w:color w:val="000000" w:themeColor="text1"/>
        </w:rPr>
        <w:t>15 USC 65</w:t>
      </w:r>
      <w:r w:rsidRPr="23CCF3A6" w:rsidR="00AE65B8">
        <w:rPr>
          <w:rFonts w:cs="Times New Roman"/>
          <w:noProof/>
          <w:color w:val="000000" w:themeColor="text1"/>
        </w:rPr>
        <w:t>7t</w:t>
      </w:r>
      <w:r w:rsidRPr="23CCF3A6" w:rsidR="00712907">
        <w:rPr>
          <w:rFonts w:cs="Times New Roman"/>
          <w:noProof/>
          <w:color w:val="000000" w:themeColor="text1"/>
        </w:rPr>
        <w:t>(c)(2)</w:t>
      </w:r>
      <w:r w:rsidRPr="23CCF3A6" w:rsidR="00AE65B8">
        <w:rPr>
          <w:rFonts w:cs="Times New Roman"/>
          <w:noProof/>
          <w:color w:val="000000" w:themeColor="text1"/>
        </w:rPr>
        <w:t xml:space="preserve">; </w:t>
      </w:r>
      <w:r w:rsidRPr="00976595">
        <w:rPr>
          <w:rFonts w:cs="Times New Roman"/>
          <w:noProof/>
          <w:color w:val="000000" w:themeColor="text1"/>
        </w:rPr>
        <w:t>13</w:t>
      </w:r>
      <w:r w:rsidRPr="00976595">
        <w:rPr>
          <w:rFonts w:cs="Times New Roman"/>
          <w:noProof/>
          <w:color w:val="000000" w:themeColor="text1"/>
          <w:spacing w:val="48"/>
        </w:rPr>
        <w:t xml:space="preserve"> </w:t>
      </w:r>
      <w:r w:rsidRPr="00976595">
        <w:rPr>
          <w:rFonts w:cs="Times New Roman"/>
          <w:noProof/>
          <w:color w:val="000000" w:themeColor="text1"/>
          <w:spacing w:val="-1"/>
        </w:rPr>
        <w:t>CFR</w:t>
      </w:r>
      <w:r w:rsidRPr="00976595" w:rsidR="00C5366A">
        <w:rPr>
          <w:rFonts w:cs="Times New Roman"/>
          <w:noProof/>
          <w:color w:val="000000" w:themeColor="text1"/>
          <w:spacing w:val="-1"/>
        </w:rPr>
        <w:t xml:space="preserve"> </w:t>
      </w:r>
      <w:r w:rsidRPr="00976595">
        <w:rPr>
          <w:rFonts w:cs="Times New Roman"/>
          <w:noProof/>
          <w:color w:val="000000" w:themeColor="text1"/>
          <w:spacing w:val="-1"/>
        </w:rPr>
        <w:t>§</w:t>
      </w:r>
      <w:r w:rsidRPr="00976595">
        <w:rPr>
          <w:rFonts w:cs="Times New Roman"/>
          <w:noProof/>
          <w:color w:val="000000" w:themeColor="text1"/>
        </w:rPr>
        <w:t>120.1000</w:t>
      </w:r>
      <w:r w:rsidRPr="00976595">
        <w:rPr>
          <w:rFonts w:cs="Times New Roman"/>
          <w:noProof/>
          <w:color w:val="000000" w:themeColor="text1"/>
          <w:spacing w:val="45"/>
        </w:rPr>
        <w:t xml:space="preserve"> </w:t>
      </w:r>
      <w:r w:rsidRPr="00976595">
        <w:rPr>
          <w:rFonts w:cs="Times New Roman"/>
          <w:noProof/>
          <w:color w:val="000000" w:themeColor="text1"/>
          <w:spacing w:val="-1"/>
        </w:rPr>
        <w:t>(Risk-Based</w:t>
      </w:r>
      <w:r w:rsidRPr="00976595">
        <w:rPr>
          <w:rFonts w:cs="Times New Roman"/>
          <w:noProof/>
          <w:color w:val="000000" w:themeColor="text1"/>
          <w:spacing w:val="48"/>
        </w:rPr>
        <w:t xml:space="preserve"> </w:t>
      </w:r>
      <w:r w:rsidRPr="00976595">
        <w:rPr>
          <w:rFonts w:cs="Times New Roman"/>
          <w:noProof/>
          <w:color w:val="000000" w:themeColor="text1"/>
          <w:spacing w:val="-1"/>
        </w:rPr>
        <w:t>Lender</w:t>
      </w:r>
      <w:r w:rsidRPr="00976595">
        <w:rPr>
          <w:rFonts w:cs="Times New Roman"/>
          <w:noProof/>
          <w:color w:val="000000" w:themeColor="text1"/>
          <w:spacing w:val="47"/>
        </w:rPr>
        <w:t xml:space="preserve"> </w:t>
      </w:r>
      <w:r w:rsidRPr="00976595">
        <w:rPr>
          <w:rFonts w:cs="Times New Roman"/>
          <w:noProof/>
          <w:color w:val="000000" w:themeColor="text1"/>
          <w:spacing w:val="-1"/>
        </w:rPr>
        <w:t>Oversight)</w:t>
      </w:r>
      <w:r w:rsidRPr="00976595">
        <w:rPr>
          <w:rFonts w:cs="Times New Roman"/>
          <w:noProof/>
          <w:color w:val="000000" w:themeColor="text1"/>
          <w:spacing w:val="49"/>
        </w:rPr>
        <w:t xml:space="preserve"> </w:t>
      </w:r>
      <w:r w:rsidRPr="00976595">
        <w:rPr>
          <w:rFonts w:cs="Times New Roman"/>
          <w:noProof/>
          <w:color w:val="000000" w:themeColor="text1"/>
          <w:spacing w:val="-1"/>
        </w:rPr>
        <w:t>and</w:t>
      </w:r>
      <w:r w:rsidRPr="00976595">
        <w:rPr>
          <w:rFonts w:cs="Times New Roman"/>
          <w:noProof/>
          <w:color w:val="000000" w:themeColor="text1"/>
          <w:spacing w:val="45"/>
        </w:rPr>
        <w:t xml:space="preserve"> </w:t>
      </w:r>
      <w:r w:rsidRPr="00976595">
        <w:rPr>
          <w:rFonts w:cs="Times New Roman"/>
          <w:noProof/>
          <w:color w:val="000000" w:themeColor="text1"/>
        </w:rPr>
        <w:t>13</w:t>
      </w:r>
      <w:r w:rsidRPr="00976595">
        <w:rPr>
          <w:rFonts w:cs="Times New Roman"/>
          <w:noProof/>
          <w:color w:val="000000" w:themeColor="text1"/>
          <w:spacing w:val="45"/>
        </w:rPr>
        <w:t xml:space="preserve"> </w:t>
      </w:r>
      <w:r w:rsidRPr="00976595">
        <w:rPr>
          <w:rFonts w:cs="Times New Roman"/>
          <w:noProof/>
          <w:color w:val="000000" w:themeColor="text1"/>
          <w:spacing w:val="-1"/>
        </w:rPr>
        <w:t>CFR</w:t>
      </w:r>
      <w:r w:rsidRPr="00976595" w:rsidR="00C5366A">
        <w:rPr>
          <w:rFonts w:cs="Times New Roman"/>
          <w:noProof/>
          <w:color w:val="000000" w:themeColor="text1"/>
          <w:spacing w:val="-1"/>
        </w:rPr>
        <w:t xml:space="preserve"> </w:t>
      </w:r>
      <w:r w:rsidRPr="00976595">
        <w:rPr>
          <w:rFonts w:cs="Times New Roman"/>
          <w:noProof/>
          <w:color w:val="000000" w:themeColor="text1"/>
          <w:spacing w:val="-1"/>
        </w:rPr>
        <w:t>§</w:t>
      </w:r>
      <w:r w:rsidRPr="00976595">
        <w:rPr>
          <w:rFonts w:cs="Times New Roman"/>
          <w:noProof/>
          <w:color w:val="000000" w:themeColor="text1"/>
        </w:rPr>
        <w:t>120.1050</w:t>
      </w:r>
      <w:r w:rsidRPr="00976595">
        <w:rPr>
          <w:rFonts w:cs="Times New Roman"/>
          <w:noProof/>
          <w:color w:val="000000" w:themeColor="text1"/>
          <w:spacing w:val="67"/>
        </w:rPr>
        <w:t xml:space="preserve"> </w:t>
      </w:r>
      <w:r w:rsidRPr="00976595">
        <w:rPr>
          <w:rFonts w:cs="Times New Roman"/>
          <w:noProof/>
          <w:color w:val="000000" w:themeColor="text1"/>
          <w:spacing w:val="-1"/>
        </w:rPr>
        <w:t>(Reviews</w:t>
      </w:r>
      <w:r w:rsidRPr="00976595" w:rsidR="28DF31D1">
        <w:rPr>
          <w:rFonts w:cs="Times New Roman"/>
          <w:noProof/>
          <w:color w:val="000000" w:themeColor="text1"/>
          <w:spacing w:val="-1"/>
        </w:rPr>
        <w:t xml:space="preserve"> and Examinations</w:t>
      </w:r>
      <w:r w:rsidRPr="00976595">
        <w:rPr>
          <w:rFonts w:cs="Times New Roman"/>
          <w:noProof/>
          <w:color w:val="000000" w:themeColor="text1"/>
          <w:spacing w:val="-1"/>
        </w:rPr>
        <w:t>),</w:t>
      </w:r>
      <w:r w:rsidRPr="00976595">
        <w:rPr>
          <w:rFonts w:cs="Times New Roman"/>
          <w:noProof/>
          <w:color w:val="000000" w:themeColor="text1"/>
          <w:spacing w:val="7"/>
        </w:rPr>
        <w:t xml:space="preserve"> </w:t>
      </w:r>
      <w:r w:rsidRPr="00976595">
        <w:rPr>
          <w:rFonts w:cs="Times New Roman"/>
          <w:noProof/>
          <w:color w:val="000000" w:themeColor="text1"/>
        </w:rPr>
        <w:t>the</w:t>
      </w:r>
      <w:r w:rsidRPr="00976595">
        <w:rPr>
          <w:rFonts w:cs="Times New Roman"/>
          <w:noProof/>
          <w:color w:val="000000" w:themeColor="text1"/>
          <w:spacing w:val="8"/>
        </w:rPr>
        <w:t xml:space="preserve"> </w:t>
      </w:r>
      <w:r w:rsidRPr="00976595">
        <w:rPr>
          <w:rFonts w:cs="Times New Roman"/>
          <w:noProof/>
          <w:color w:val="000000" w:themeColor="text1"/>
          <w:spacing w:val="-1"/>
        </w:rPr>
        <w:t>U.S.</w:t>
      </w:r>
      <w:r w:rsidRPr="00976595">
        <w:rPr>
          <w:rFonts w:cs="Times New Roman"/>
          <w:noProof/>
          <w:color w:val="000000" w:themeColor="text1"/>
          <w:spacing w:val="7"/>
        </w:rPr>
        <w:t xml:space="preserve"> </w:t>
      </w:r>
      <w:r w:rsidRPr="00976595">
        <w:rPr>
          <w:rFonts w:cs="Times New Roman"/>
          <w:noProof/>
          <w:color w:val="000000" w:themeColor="text1"/>
          <w:spacing w:val="-1"/>
        </w:rPr>
        <w:t>Small</w:t>
      </w:r>
      <w:r w:rsidRPr="00976595">
        <w:rPr>
          <w:rFonts w:cs="Times New Roman"/>
          <w:noProof/>
          <w:color w:val="000000" w:themeColor="text1"/>
          <w:spacing w:val="7"/>
        </w:rPr>
        <w:t xml:space="preserve"> </w:t>
      </w:r>
      <w:r w:rsidRPr="00976595">
        <w:rPr>
          <w:rFonts w:cs="Times New Roman"/>
          <w:noProof/>
          <w:color w:val="000000" w:themeColor="text1"/>
          <w:spacing w:val="-1"/>
        </w:rPr>
        <w:t>Business</w:t>
      </w:r>
      <w:r w:rsidRPr="00976595">
        <w:rPr>
          <w:rFonts w:cs="Times New Roman"/>
          <w:noProof/>
          <w:color w:val="000000" w:themeColor="text1"/>
          <w:spacing w:val="7"/>
        </w:rPr>
        <w:t xml:space="preserve"> </w:t>
      </w:r>
      <w:r w:rsidRPr="00976595">
        <w:rPr>
          <w:rFonts w:cs="Times New Roman"/>
          <w:noProof/>
          <w:color w:val="000000" w:themeColor="text1"/>
          <w:spacing w:val="-1"/>
        </w:rPr>
        <w:t>Administration</w:t>
      </w:r>
      <w:r w:rsidRPr="00976595">
        <w:rPr>
          <w:rFonts w:cs="Times New Roman"/>
          <w:noProof/>
          <w:color w:val="000000" w:themeColor="text1"/>
          <w:spacing w:val="7"/>
        </w:rPr>
        <w:t xml:space="preserve"> </w:t>
      </w:r>
      <w:r w:rsidRPr="00976595">
        <w:rPr>
          <w:rFonts w:cs="Times New Roman"/>
          <w:noProof/>
          <w:color w:val="000000" w:themeColor="text1"/>
          <w:spacing w:val="-1"/>
        </w:rPr>
        <w:t>(SBA)</w:t>
      </w:r>
      <w:r w:rsidRPr="00976595">
        <w:rPr>
          <w:rFonts w:cs="Times New Roman"/>
          <w:noProof/>
          <w:color w:val="000000" w:themeColor="text1"/>
          <w:spacing w:val="6"/>
        </w:rPr>
        <w:t xml:space="preserve"> </w:t>
      </w:r>
      <w:r w:rsidRPr="00976595">
        <w:rPr>
          <w:rFonts w:cs="Times New Roman"/>
          <w:noProof/>
          <w:color w:val="000000" w:themeColor="text1"/>
        </w:rPr>
        <w:t>conducts</w:t>
      </w:r>
      <w:r w:rsidRPr="00976595">
        <w:rPr>
          <w:rFonts w:cs="Times New Roman"/>
          <w:noProof/>
          <w:color w:val="000000" w:themeColor="text1"/>
          <w:spacing w:val="7"/>
        </w:rPr>
        <w:t xml:space="preserve"> </w:t>
      </w:r>
      <w:r w:rsidRPr="00976595">
        <w:rPr>
          <w:rFonts w:cs="Times New Roman"/>
          <w:noProof/>
          <w:color w:val="000000" w:themeColor="text1"/>
          <w:spacing w:val="-1"/>
        </w:rPr>
        <w:t>risk-based</w:t>
      </w:r>
      <w:r w:rsidRPr="00976595">
        <w:rPr>
          <w:rFonts w:cs="Times New Roman"/>
          <w:noProof/>
          <w:color w:val="000000" w:themeColor="text1"/>
          <w:spacing w:val="97"/>
        </w:rPr>
        <w:t xml:space="preserve"> </w:t>
      </w:r>
      <w:r w:rsidRPr="00976595">
        <w:rPr>
          <w:rFonts w:cs="Times New Roman"/>
          <w:noProof/>
          <w:color w:val="000000" w:themeColor="text1"/>
          <w:spacing w:val="-1"/>
        </w:rPr>
        <w:t>reviews</w:t>
      </w:r>
      <w:r w:rsidRPr="00976595">
        <w:rPr>
          <w:rFonts w:cs="Times New Roman"/>
          <w:noProof/>
          <w:color w:val="000000" w:themeColor="text1"/>
          <w:spacing w:val="29"/>
        </w:rPr>
        <w:t xml:space="preserve"> </w:t>
      </w:r>
      <w:r w:rsidRPr="00976595">
        <w:rPr>
          <w:rFonts w:cs="Times New Roman"/>
          <w:noProof/>
          <w:color w:val="000000" w:themeColor="text1"/>
          <w:spacing w:val="-1"/>
        </w:rPr>
        <w:t>(Reviews)</w:t>
      </w:r>
      <w:r w:rsidRPr="00976595">
        <w:rPr>
          <w:rFonts w:cs="Times New Roman"/>
          <w:noProof/>
          <w:color w:val="000000" w:themeColor="text1"/>
          <w:spacing w:val="25"/>
        </w:rPr>
        <w:t xml:space="preserve"> </w:t>
      </w:r>
      <w:r w:rsidRPr="00976595">
        <w:rPr>
          <w:rFonts w:cs="Times New Roman"/>
          <w:noProof/>
          <w:color w:val="000000" w:themeColor="text1"/>
        </w:rPr>
        <w:t>of</w:t>
      </w:r>
      <w:r w:rsidRPr="00976595">
        <w:rPr>
          <w:rFonts w:cs="Times New Roman"/>
          <w:noProof/>
          <w:color w:val="000000" w:themeColor="text1"/>
          <w:spacing w:val="28"/>
        </w:rPr>
        <w:t xml:space="preserve"> </w:t>
      </w:r>
      <w:r w:rsidRPr="00976595">
        <w:rPr>
          <w:rFonts w:cs="Times New Roman"/>
          <w:noProof/>
          <w:color w:val="000000" w:themeColor="text1"/>
        </w:rPr>
        <w:t>its</w:t>
      </w:r>
      <w:r w:rsidRPr="00976595">
        <w:rPr>
          <w:rFonts w:cs="Times New Roman"/>
          <w:noProof/>
          <w:color w:val="000000" w:themeColor="text1"/>
          <w:spacing w:val="26"/>
        </w:rPr>
        <w:t xml:space="preserve"> </w:t>
      </w:r>
      <w:r w:rsidRPr="00976595">
        <w:rPr>
          <w:rFonts w:cs="Times New Roman"/>
          <w:noProof/>
          <w:color w:val="000000" w:themeColor="text1"/>
          <w:spacing w:val="-1"/>
        </w:rPr>
        <w:t>Certified</w:t>
      </w:r>
      <w:r w:rsidRPr="00976595">
        <w:rPr>
          <w:rFonts w:cs="Times New Roman"/>
          <w:noProof/>
          <w:color w:val="000000" w:themeColor="text1"/>
          <w:spacing w:val="28"/>
        </w:rPr>
        <w:t xml:space="preserve"> </w:t>
      </w:r>
      <w:r w:rsidRPr="00976595">
        <w:rPr>
          <w:rFonts w:cs="Times New Roman"/>
          <w:noProof/>
          <w:color w:val="000000" w:themeColor="text1"/>
          <w:spacing w:val="-1"/>
        </w:rPr>
        <w:t>Development</w:t>
      </w:r>
      <w:r w:rsidRPr="00976595">
        <w:rPr>
          <w:rFonts w:cs="Times New Roman"/>
          <w:noProof/>
          <w:color w:val="000000" w:themeColor="text1"/>
          <w:spacing w:val="31"/>
        </w:rPr>
        <w:t xml:space="preserve"> </w:t>
      </w:r>
      <w:r w:rsidRPr="00976595">
        <w:rPr>
          <w:rFonts w:cs="Times New Roman"/>
          <w:noProof/>
          <w:color w:val="000000" w:themeColor="text1"/>
          <w:spacing w:val="-1"/>
        </w:rPr>
        <w:t>Companies</w:t>
      </w:r>
      <w:r w:rsidRPr="00976595">
        <w:rPr>
          <w:rFonts w:cs="Times New Roman"/>
          <w:noProof/>
          <w:color w:val="000000" w:themeColor="text1"/>
          <w:spacing w:val="26"/>
        </w:rPr>
        <w:t xml:space="preserve"> </w:t>
      </w:r>
      <w:r w:rsidRPr="00976595">
        <w:rPr>
          <w:rFonts w:cs="Times New Roman"/>
          <w:noProof/>
          <w:color w:val="000000" w:themeColor="text1"/>
          <w:spacing w:val="-1"/>
        </w:rPr>
        <w:t>(CDCs)</w:t>
      </w:r>
      <w:r w:rsidRPr="00976595">
        <w:rPr>
          <w:rFonts w:cs="Times New Roman"/>
          <w:noProof/>
          <w:color w:val="000000" w:themeColor="text1"/>
          <w:spacing w:val="25"/>
        </w:rPr>
        <w:t xml:space="preserve"> </w:t>
      </w:r>
      <w:r w:rsidRPr="00976595">
        <w:rPr>
          <w:rFonts w:cs="Times New Roman"/>
          <w:noProof/>
          <w:color w:val="000000" w:themeColor="text1"/>
          <w:spacing w:val="-2"/>
        </w:rPr>
        <w:t>to assess portfolio performance</w:t>
      </w:r>
      <w:r w:rsidR="004B67AD">
        <w:rPr>
          <w:rFonts w:cs="Times New Roman"/>
          <w:noProof/>
          <w:color w:val="000000" w:themeColor="text1"/>
          <w:spacing w:val="-2"/>
        </w:rPr>
        <w:t>,</w:t>
      </w:r>
      <w:r w:rsidRPr="00976595">
        <w:rPr>
          <w:rFonts w:cs="Times New Roman"/>
          <w:noProof/>
          <w:color w:val="000000" w:themeColor="text1"/>
          <w:spacing w:val="-2"/>
        </w:rPr>
        <w:t xml:space="preserve"> SBA operations management</w:t>
      </w:r>
      <w:r w:rsidR="004B67AD">
        <w:rPr>
          <w:rFonts w:cs="Times New Roman"/>
          <w:noProof/>
          <w:color w:val="000000" w:themeColor="text1"/>
          <w:spacing w:val="-2"/>
        </w:rPr>
        <w:t>,</w:t>
      </w:r>
      <w:r w:rsidRPr="00976595">
        <w:rPr>
          <w:rFonts w:cs="Times New Roman"/>
          <w:noProof/>
          <w:color w:val="000000" w:themeColor="text1"/>
          <w:spacing w:val="-2"/>
        </w:rPr>
        <w:t xml:space="preserve"> credit administration</w:t>
      </w:r>
      <w:r w:rsidR="004B67AD">
        <w:rPr>
          <w:rFonts w:cs="Times New Roman"/>
          <w:noProof/>
          <w:color w:val="000000" w:themeColor="text1"/>
          <w:spacing w:val="-2"/>
        </w:rPr>
        <w:t>,</w:t>
      </w:r>
      <w:r w:rsidRPr="00976595">
        <w:rPr>
          <w:rFonts w:cs="Times New Roman"/>
          <w:noProof/>
          <w:color w:val="000000" w:themeColor="text1"/>
          <w:spacing w:val="-2"/>
        </w:rPr>
        <w:t xml:space="preserve"> and compliance with </w:t>
      </w:r>
      <w:r w:rsidRPr="00976595">
        <w:rPr>
          <w:rFonts w:cs="Times New Roman"/>
          <w:noProof/>
          <w:color w:val="000000" w:themeColor="text1"/>
        </w:rPr>
        <w:t xml:space="preserve">loan </w:t>
      </w:r>
      <w:r w:rsidRPr="00976595">
        <w:rPr>
          <w:rFonts w:cs="Times New Roman"/>
          <w:noProof/>
          <w:color w:val="000000" w:themeColor="text1"/>
          <w:spacing w:val="-1"/>
        </w:rPr>
        <w:t>program</w:t>
      </w:r>
      <w:r w:rsidRPr="00976595">
        <w:rPr>
          <w:rFonts w:cs="Times New Roman"/>
          <w:noProof/>
          <w:color w:val="000000" w:themeColor="text1"/>
        </w:rPr>
        <w:t xml:space="preserve"> </w:t>
      </w:r>
      <w:r w:rsidRPr="00976595">
        <w:rPr>
          <w:rFonts w:cs="Times New Roman"/>
          <w:noProof/>
          <w:color w:val="000000" w:themeColor="text1"/>
          <w:spacing w:val="-1"/>
        </w:rPr>
        <w:t>requirements.</w:t>
      </w:r>
    </w:p>
    <w:p w:rsidR="004B1A50" w:rsidRPr="00976595" w:rsidP="00A022FD" w14:paraId="0EB0FECF" w14:textId="77777777">
      <w:pPr>
        <w:pStyle w:val="BodyText"/>
        <w:ind w:left="0" w:firstLine="0"/>
        <w:jc w:val="both"/>
        <w:rPr>
          <w:rFonts w:cs="Times New Roman"/>
          <w:noProof/>
          <w:color w:val="000000" w:themeColor="text1"/>
          <w:spacing w:val="-2"/>
        </w:rPr>
      </w:pPr>
    </w:p>
    <w:p w:rsidR="00676586" w:rsidP="00515A36" w14:paraId="372C0CB0" w14:textId="77777777">
      <w:pPr>
        <w:jc w:val="both"/>
        <w:rPr>
          <w:rFonts w:ascii="Times New Roman" w:eastAsia="Times New Roman" w:hAnsi="Times New Roman" w:cs="Times New Roman"/>
          <w:color w:val="000000" w:themeColor="text1"/>
          <w:spacing w:val="-1"/>
          <w:sz w:val="24"/>
          <w:szCs w:val="24"/>
        </w:rPr>
      </w:pPr>
      <w:r w:rsidRPr="00023702">
        <w:rPr>
          <w:rFonts w:ascii="Times New Roman" w:eastAsia="Times New Roman" w:hAnsi="Times New Roman" w:cs="Times New Roman"/>
          <w:color w:val="000000" w:themeColor="text1"/>
          <w:spacing w:val="-1"/>
          <w:sz w:val="24"/>
          <w:szCs w:val="24"/>
        </w:rPr>
        <w:t xml:space="preserve">This Virtual Review protocol features a SMART methodology that assesses component areas </w:t>
      </w:r>
      <w:r w:rsidR="009A5B56">
        <w:rPr>
          <w:rFonts w:ascii="Times New Roman" w:eastAsia="Times New Roman" w:hAnsi="Times New Roman" w:cs="Times New Roman"/>
          <w:color w:val="000000" w:themeColor="text1"/>
          <w:spacing w:val="-1"/>
          <w:sz w:val="24"/>
          <w:szCs w:val="24"/>
        </w:rPr>
        <w:t>which</w:t>
      </w:r>
      <w:r w:rsidRPr="00023702">
        <w:rPr>
          <w:rFonts w:ascii="Times New Roman" w:eastAsia="Times New Roman" w:hAnsi="Times New Roman" w:cs="Times New Roman"/>
          <w:color w:val="000000" w:themeColor="text1"/>
          <w:spacing w:val="-1"/>
          <w:sz w:val="24"/>
          <w:szCs w:val="24"/>
        </w:rPr>
        <w:t xml:space="preserve"> </w:t>
      </w:r>
      <w:r w:rsidRPr="00023702">
        <w:rPr>
          <w:rFonts w:ascii="Times New Roman" w:eastAsia="Times New Roman" w:hAnsi="Times New Roman" w:cs="Times New Roman"/>
          <w:color w:val="000000" w:themeColor="text1"/>
          <w:spacing w:val="-1"/>
          <w:sz w:val="24"/>
          <w:szCs w:val="24"/>
        </w:rPr>
        <w:t xml:space="preserve">SBA has developed for the oversight of CDCs. The SMART components to be reviewed are </w:t>
      </w:r>
      <w:r w:rsidRPr="00023702">
        <w:rPr>
          <w:rFonts w:ascii="Times New Roman" w:eastAsia="Times New Roman" w:hAnsi="Times New Roman" w:cs="Times New Roman"/>
          <w:b/>
          <w:bCs/>
          <w:color w:val="000000" w:themeColor="text1"/>
          <w:spacing w:val="-1"/>
          <w:sz w:val="24"/>
          <w:szCs w:val="24"/>
        </w:rPr>
        <w:t>S</w:t>
      </w:r>
      <w:r w:rsidRPr="00023702">
        <w:rPr>
          <w:rFonts w:ascii="Times New Roman" w:eastAsia="Times New Roman" w:hAnsi="Times New Roman" w:cs="Times New Roman"/>
          <w:color w:val="000000" w:themeColor="text1"/>
          <w:spacing w:val="-1"/>
          <w:sz w:val="24"/>
          <w:szCs w:val="24"/>
        </w:rPr>
        <w:t xml:space="preserve">olvency &amp; Financial Condition, </w:t>
      </w:r>
      <w:r w:rsidRPr="00023702">
        <w:rPr>
          <w:rFonts w:ascii="Times New Roman" w:eastAsia="Times New Roman" w:hAnsi="Times New Roman" w:cs="Times New Roman"/>
          <w:b/>
          <w:bCs/>
          <w:color w:val="000000" w:themeColor="text1"/>
          <w:spacing w:val="-1"/>
          <w:sz w:val="24"/>
          <w:szCs w:val="24"/>
        </w:rPr>
        <w:t>M</w:t>
      </w:r>
      <w:r w:rsidRPr="00023702">
        <w:rPr>
          <w:rFonts w:ascii="Times New Roman" w:eastAsia="Times New Roman" w:hAnsi="Times New Roman" w:cs="Times New Roman"/>
          <w:color w:val="000000" w:themeColor="text1"/>
          <w:spacing w:val="-1"/>
          <w:sz w:val="24"/>
          <w:szCs w:val="24"/>
        </w:rPr>
        <w:t xml:space="preserve">anagement &amp; Board Governance, </w:t>
      </w:r>
      <w:r w:rsidRPr="00023702">
        <w:rPr>
          <w:rFonts w:ascii="Times New Roman" w:eastAsia="Times New Roman" w:hAnsi="Times New Roman" w:cs="Times New Roman"/>
          <w:b/>
          <w:bCs/>
          <w:color w:val="000000" w:themeColor="text1"/>
          <w:spacing w:val="-1"/>
          <w:sz w:val="24"/>
          <w:szCs w:val="24"/>
        </w:rPr>
        <w:t>A</w:t>
      </w:r>
      <w:r w:rsidRPr="00023702">
        <w:rPr>
          <w:rFonts w:ascii="Times New Roman" w:eastAsia="Times New Roman" w:hAnsi="Times New Roman" w:cs="Times New Roman"/>
          <w:color w:val="000000" w:themeColor="text1"/>
          <w:spacing w:val="-1"/>
          <w:sz w:val="24"/>
          <w:szCs w:val="24"/>
        </w:rPr>
        <w:t xml:space="preserve">sset Quality &amp; Servicing, </w:t>
      </w:r>
      <w:r w:rsidRPr="00023702">
        <w:rPr>
          <w:rFonts w:ascii="Times New Roman" w:eastAsia="Times New Roman" w:hAnsi="Times New Roman" w:cs="Times New Roman"/>
          <w:b/>
          <w:bCs/>
          <w:color w:val="000000" w:themeColor="text1"/>
          <w:spacing w:val="-1"/>
          <w:sz w:val="24"/>
          <w:szCs w:val="24"/>
        </w:rPr>
        <w:t>R</w:t>
      </w:r>
      <w:r w:rsidRPr="00023702">
        <w:rPr>
          <w:rFonts w:ascii="Times New Roman" w:eastAsia="Times New Roman" w:hAnsi="Times New Roman" w:cs="Times New Roman"/>
          <w:color w:val="000000" w:themeColor="text1"/>
          <w:spacing w:val="-1"/>
          <w:sz w:val="24"/>
          <w:szCs w:val="24"/>
        </w:rPr>
        <w:t xml:space="preserve">egulatory Compliance, and </w:t>
      </w:r>
      <w:r w:rsidRPr="00023702">
        <w:rPr>
          <w:rFonts w:ascii="Times New Roman" w:eastAsia="Times New Roman" w:hAnsi="Times New Roman" w:cs="Times New Roman"/>
          <w:b/>
          <w:bCs/>
          <w:color w:val="000000" w:themeColor="text1"/>
          <w:spacing w:val="-1"/>
          <w:sz w:val="24"/>
          <w:szCs w:val="24"/>
        </w:rPr>
        <w:t>T</w:t>
      </w:r>
      <w:r w:rsidRPr="00023702">
        <w:rPr>
          <w:rFonts w:ascii="Times New Roman" w:eastAsia="Times New Roman" w:hAnsi="Times New Roman" w:cs="Times New Roman"/>
          <w:color w:val="000000" w:themeColor="text1"/>
          <w:spacing w:val="-1"/>
          <w:sz w:val="24"/>
          <w:szCs w:val="24"/>
        </w:rPr>
        <w:t>echnical Issues &amp; Mission.</w:t>
      </w:r>
    </w:p>
    <w:p w:rsidR="00023702" w:rsidRPr="00976595" w:rsidP="00515A36" w14:paraId="2FEF8C56" w14:textId="77777777">
      <w:pPr>
        <w:jc w:val="both"/>
        <w:rPr>
          <w:rFonts w:ascii="Times New Roman" w:hAnsi="Times New Roman" w:cs="Times New Roman"/>
          <w:color w:val="000000" w:themeColor="text1"/>
          <w:sz w:val="24"/>
        </w:rPr>
      </w:pPr>
    </w:p>
    <w:p w:rsidR="00515A36" w:rsidRPr="004148C3" w:rsidP="697AB943" w14:paraId="13E79543" w14:textId="1FDC2036">
      <w:pPr>
        <w:pStyle w:val="BodyText"/>
        <w:tabs>
          <w:tab w:val="left" w:pos="5580"/>
        </w:tabs>
        <w:ind w:left="0" w:firstLine="0"/>
        <w:jc w:val="both"/>
        <w:rPr>
          <w:rFonts w:cs="Times New Roman"/>
          <w:b/>
          <w:bCs/>
          <w:i/>
          <w:iCs/>
          <w:color w:val="000000" w:themeColor="text1"/>
          <w:spacing w:val="-5"/>
        </w:rPr>
      </w:pPr>
      <w:bookmarkStart w:id="2" w:name="_Hlk50559367"/>
      <w:r w:rsidRPr="005C0119">
        <w:rPr>
          <w:color w:val="000000" w:themeColor="text1"/>
          <w:spacing w:val="-1"/>
        </w:rPr>
        <w:t>SBA’s 504 Oversight Contractor</w:t>
      </w:r>
      <w:r>
        <w:rPr>
          <w:color w:val="000000" w:themeColor="text1"/>
          <w:spacing w:val="-1"/>
        </w:rPr>
        <w:t xml:space="preserve">, </w:t>
      </w:r>
      <w:r w:rsidRPr="006649A4" w:rsidR="006649A4">
        <w:rPr>
          <w:color w:val="000000" w:themeColor="text1"/>
          <w:spacing w:val="-1"/>
          <w:highlight w:val="yellow"/>
        </w:rPr>
        <w:t>(enter name of contractor here)</w:t>
      </w:r>
      <w:r w:rsidRPr="006649A4">
        <w:rPr>
          <w:color w:val="000000" w:themeColor="text1"/>
          <w:spacing w:val="-1"/>
          <w:highlight w:val="yellow"/>
        </w:rPr>
        <w:t>,</w:t>
      </w:r>
      <w:r>
        <w:rPr>
          <w:color w:val="000000" w:themeColor="text1"/>
          <w:spacing w:val="-1"/>
        </w:rPr>
        <w:t xml:space="preserve"> will be working on your review.</w:t>
      </w:r>
      <w:bookmarkEnd w:id="2"/>
      <w:r w:rsidRPr="00976595" w:rsidR="00C132B5">
        <w:rPr>
          <w:rFonts w:cs="Times New Roman"/>
          <w:color w:val="000000" w:themeColor="text1"/>
          <w:spacing w:val="71"/>
        </w:rPr>
        <w:t xml:space="preserve"> </w:t>
      </w:r>
      <w:r w:rsidRPr="00976595" w:rsidR="00C132B5">
        <w:rPr>
          <w:rFonts w:cs="Times New Roman"/>
          <w:color w:val="000000" w:themeColor="text1"/>
          <w:spacing w:val="-1"/>
        </w:rPr>
        <w:t>In order to</w:t>
      </w:r>
      <w:r w:rsidRPr="00976595" w:rsidR="00C132B5">
        <w:rPr>
          <w:rFonts w:cs="Times New Roman"/>
          <w:color w:val="000000" w:themeColor="text1"/>
          <w:spacing w:val="-1"/>
        </w:rPr>
        <w:t xml:space="preserve"> facilitate the Review process, please provide the </w:t>
      </w:r>
      <w:r w:rsidRPr="00976595" w:rsidR="00A945CD">
        <w:rPr>
          <w:rFonts w:cs="Times New Roman"/>
          <w:color w:val="000000" w:themeColor="text1"/>
          <w:spacing w:val="-1"/>
        </w:rPr>
        <w:t>properly indexed</w:t>
      </w:r>
      <w:r w:rsidRPr="00976595" w:rsidR="00C132B5">
        <w:rPr>
          <w:rFonts w:cs="Times New Roman"/>
          <w:color w:val="000000" w:themeColor="text1"/>
          <w:spacing w:val="-1"/>
        </w:rPr>
        <w:t xml:space="preserve"> documentation listed in the Attachment </w:t>
      </w:r>
      <w:r w:rsidRPr="00392008" w:rsidR="00C132B5">
        <w:rPr>
          <w:rFonts w:cs="Times New Roman"/>
          <w:color w:val="000000" w:themeColor="text1"/>
          <w:spacing w:val="-1"/>
        </w:rPr>
        <w:t xml:space="preserve">below </w:t>
      </w:r>
      <w:r w:rsidRPr="00D55FB9" w:rsidR="00C132B5">
        <w:rPr>
          <w:rFonts w:cs="Times New Roman"/>
          <w:color w:val="000000" w:themeColor="text1"/>
          <w:spacing w:val="-1"/>
        </w:rPr>
        <w:t>by</w:t>
      </w:r>
      <w:r w:rsidRPr="00D55FB9" w:rsidR="00C132B5">
        <w:rPr>
          <w:rFonts w:cs="Times New Roman"/>
          <w:color w:val="000000" w:themeColor="text1"/>
          <w:spacing w:val="-1"/>
        </w:rPr>
        <w:t xml:space="preserve"> </w:t>
      </w:r>
      <w:r w:rsidRPr="697AB943" w:rsidR="00AF1116">
        <w:rPr>
          <w:b/>
          <w:bCs/>
          <w:i/>
          <w:iCs/>
          <w:color w:val="000000" w:themeColor="text1"/>
          <w:spacing w:val="-1"/>
          <w:highlight w:val="yellow"/>
        </w:rPr>
        <w:t>Month, Day Year</w:t>
      </w:r>
      <w:r w:rsidRPr="697AB943" w:rsidR="00AF1116">
        <w:rPr>
          <w:b/>
          <w:bCs/>
          <w:color w:val="000000" w:themeColor="text1"/>
          <w:spacing w:val="-5"/>
          <w:highlight w:val="yellow"/>
        </w:rPr>
        <w:t>.</w:t>
      </w:r>
      <w:r w:rsidRPr="00087833" w:rsidR="00AF1116">
        <w:t xml:space="preserve"> </w:t>
      </w:r>
      <w:r w:rsidRPr="00392008" w:rsidR="00C132B5">
        <w:rPr>
          <w:rFonts w:cs="Times New Roman"/>
          <w:color w:val="000000" w:themeColor="text1"/>
          <w:spacing w:val="-5"/>
        </w:rPr>
        <w:t>Please</w:t>
      </w:r>
      <w:r w:rsidRPr="00976595" w:rsidR="00C132B5">
        <w:rPr>
          <w:rFonts w:cs="Times New Roman"/>
          <w:color w:val="000000" w:themeColor="text1"/>
          <w:spacing w:val="-5"/>
        </w:rPr>
        <w:t xml:space="preserve"> provide complete responses to each request</w:t>
      </w:r>
      <w:r w:rsidR="009A5B56">
        <w:rPr>
          <w:rFonts w:cs="Times New Roman"/>
          <w:color w:val="000000" w:themeColor="text1"/>
          <w:spacing w:val="-5"/>
        </w:rPr>
        <w:t>,</w:t>
      </w:r>
      <w:r w:rsidRPr="00976595" w:rsidR="00C132B5">
        <w:rPr>
          <w:rFonts w:cs="Times New Roman"/>
          <w:color w:val="000000" w:themeColor="text1"/>
          <w:spacing w:val="-5"/>
        </w:rPr>
        <w:t xml:space="preserve"> as incomplete responses may result in unnecessary deficiencies or Findings.</w:t>
      </w:r>
    </w:p>
    <w:p w:rsidR="006777F0" w:rsidRPr="00976595" w:rsidP="00515A36" w14:paraId="3655F2E6" w14:textId="77777777">
      <w:pPr>
        <w:pStyle w:val="BodyText"/>
        <w:tabs>
          <w:tab w:val="left" w:pos="5580"/>
        </w:tabs>
        <w:ind w:left="0" w:firstLine="0"/>
        <w:jc w:val="both"/>
        <w:rPr>
          <w:rFonts w:cs="Times New Roman"/>
          <w:color w:val="000000" w:themeColor="text1"/>
          <w:spacing w:val="-5"/>
        </w:rPr>
      </w:pPr>
    </w:p>
    <w:p w:rsidR="00A022FD" w:rsidRPr="00976595" w:rsidP="00515A36" w14:paraId="1A5426F1" w14:textId="77777777">
      <w:pPr>
        <w:pStyle w:val="BodyText"/>
        <w:tabs>
          <w:tab w:val="left" w:pos="5580"/>
        </w:tabs>
        <w:ind w:left="0" w:firstLine="0"/>
        <w:jc w:val="both"/>
        <w:rPr>
          <w:rFonts w:cs="Times New Roman"/>
          <w:b/>
          <w:color w:val="000000" w:themeColor="text1"/>
          <w:spacing w:val="-5"/>
        </w:rPr>
      </w:pPr>
      <w:r w:rsidRPr="00976595">
        <w:rPr>
          <w:rFonts w:cs="Times New Roman"/>
          <w:color w:val="000000" w:themeColor="text1"/>
          <w:spacing w:val="-1"/>
        </w:rPr>
        <w:t xml:space="preserve">Please provide the documentation below in electronic format. Each requested item must be a separate document and </w:t>
      </w:r>
      <w:r w:rsidR="009A5B56">
        <w:rPr>
          <w:rFonts w:cs="Times New Roman"/>
          <w:color w:val="000000" w:themeColor="text1"/>
          <w:spacing w:val="-1"/>
        </w:rPr>
        <w:t xml:space="preserve">must be </w:t>
      </w:r>
      <w:r w:rsidRPr="00976595">
        <w:rPr>
          <w:rFonts w:cs="Times New Roman"/>
          <w:color w:val="000000" w:themeColor="text1"/>
          <w:spacing w:val="-1"/>
        </w:rPr>
        <w:t xml:space="preserve">labeled with the corresponding item number in the notification letter and then the document title (e.g., '1. </w:t>
      </w:r>
      <w:r w:rsidR="00D65937">
        <w:rPr>
          <w:rFonts w:cs="Times New Roman"/>
          <w:color w:val="000000" w:themeColor="text1"/>
          <w:spacing w:val="-1"/>
        </w:rPr>
        <w:t>504 Loans</w:t>
      </w:r>
      <w:r w:rsidRPr="00976595">
        <w:rPr>
          <w:rFonts w:cs="Times New Roman"/>
          <w:color w:val="000000" w:themeColor="text1"/>
          <w:spacing w:val="-1"/>
        </w:rPr>
        <w:t>'). If the information is not available, please note the reasons.</w:t>
      </w:r>
    </w:p>
    <w:p w:rsidR="00326BE7" w:rsidP="00326BE7" w14:paraId="2966A6AC" w14:textId="77777777">
      <w:pPr>
        <w:autoSpaceDE w:val="0"/>
        <w:autoSpaceDN w:val="0"/>
        <w:adjustRightInd w:val="0"/>
        <w:jc w:val="both"/>
        <w:rPr>
          <w:rFonts w:ascii="Times New Roman" w:hAnsi="Times New Roman"/>
          <w:color w:val="000000" w:themeColor="text1"/>
          <w:spacing w:val="-1"/>
          <w:sz w:val="24"/>
        </w:rPr>
      </w:pPr>
    </w:p>
    <w:p w:rsidR="00D46D36" w:rsidRPr="004D7D5C" w:rsidP="00D46D36" w14:paraId="5416C537" w14:textId="61C08C0F">
      <w:pPr>
        <w:pStyle w:val="BodyText"/>
        <w:ind w:left="0" w:firstLine="0"/>
        <w:jc w:val="both"/>
        <w:rPr>
          <w:color w:val="000000" w:themeColor="text1"/>
          <w:spacing w:val="-1"/>
        </w:rPr>
      </w:pPr>
      <w:r w:rsidRPr="6C64D1C3">
        <w:rPr>
          <w:color w:val="000000" w:themeColor="text1"/>
          <w:spacing w:val="-1"/>
        </w:rPr>
        <w:t xml:space="preserve">Please upload copies of the requested items to Box (a secure file sharing platform) in the required indexed format. A link to access Box </w:t>
      </w:r>
      <w:r w:rsidRPr="6C64D1C3" w:rsidR="003A0756">
        <w:rPr>
          <w:color w:val="000000" w:themeColor="text1"/>
          <w:spacing w:val="-1"/>
        </w:rPr>
        <w:t>has been</w:t>
      </w:r>
      <w:r w:rsidRPr="6C64D1C3">
        <w:rPr>
          <w:color w:val="000000" w:themeColor="text1"/>
          <w:spacing w:val="-1"/>
        </w:rPr>
        <w:t xml:space="preserve"> emailed to you</w:t>
      </w:r>
      <w:r w:rsidRPr="6C64D1C3" w:rsidR="009A5B56">
        <w:rPr>
          <w:color w:val="000000" w:themeColor="text1"/>
          <w:spacing w:val="-1"/>
        </w:rPr>
        <w:t xml:space="preserve"> separately</w:t>
      </w:r>
      <w:r w:rsidRPr="6C64D1C3">
        <w:rPr>
          <w:color w:val="000000" w:themeColor="text1"/>
          <w:spacing w:val="-1"/>
        </w:rPr>
        <w:t>.</w:t>
      </w:r>
      <w:r w:rsidR="006C607C">
        <w:rPr>
          <w:rFonts w:cs="Times New Roman"/>
          <w:color w:val="000000" w:themeColor="text1"/>
          <w:spacing w:val="-1"/>
        </w:rPr>
        <w:br w:type="page"/>
      </w:r>
      <w:r w:rsidRPr="00416392">
        <w:rPr>
          <w:color w:val="000000" w:themeColor="text1"/>
          <w:spacing w:val="-1"/>
        </w:rPr>
        <w:t xml:space="preserve">Thank you for your participation in the </w:t>
      </w:r>
      <w:r w:rsidRPr="00416392">
        <w:rPr>
          <w:color w:val="000000" w:themeColor="text1"/>
          <w:spacing w:val="-1"/>
        </w:rPr>
        <w:t>504 lending</w:t>
      </w:r>
      <w:r w:rsidRPr="00416392">
        <w:rPr>
          <w:color w:val="000000" w:themeColor="text1"/>
          <w:spacing w:val="-1"/>
        </w:rPr>
        <w:t xml:space="preserve"> program. We look forward to working with you during our Review. </w:t>
      </w:r>
      <w:r w:rsidR="009A5B56">
        <w:rPr>
          <w:color w:val="000000" w:themeColor="text1"/>
          <w:spacing w:val="-1"/>
        </w:rPr>
        <w:t>If</w:t>
      </w:r>
      <w:r w:rsidRPr="00416392">
        <w:rPr>
          <w:color w:val="000000" w:themeColor="text1"/>
          <w:spacing w:val="-1"/>
        </w:rPr>
        <w:t xml:space="preserve"> </w:t>
      </w:r>
      <w:r w:rsidRPr="000B1414">
        <w:rPr>
          <w:color w:val="000000" w:themeColor="text1"/>
          <w:spacing w:val="-1"/>
        </w:rPr>
        <w:t xml:space="preserve">you have </w:t>
      </w:r>
      <w:r w:rsidRPr="004D7D5C">
        <w:rPr>
          <w:color w:val="000000" w:themeColor="text1"/>
          <w:spacing w:val="-1"/>
        </w:rPr>
        <w:t xml:space="preserve">any questions, please contact </w:t>
      </w:r>
      <w:r w:rsidRPr="00383D91" w:rsidR="00E428A1">
        <w:rPr>
          <w:color w:val="000000" w:themeColor="text1"/>
          <w:spacing w:val="-1"/>
          <w:highlight w:val="yellow"/>
        </w:rPr>
        <w:t xml:space="preserve">(Financial </w:t>
      </w:r>
      <w:r w:rsidRPr="008B51A6" w:rsidR="00E428A1">
        <w:rPr>
          <w:color w:val="000000" w:themeColor="text1"/>
          <w:spacing w:val="-1"/>
          <w:highlight w:val="yellow"/>
        </w:rPr>
        <w:t>Analyst Name</w:t>
      </w:r>
      <w:r w:rsidR="00E428A1">
        <w:rPr>
          <w:color w:val="000000" w:themeColor="text1"/>
          <w:spacing w:val="-1"/>
          <w:highlight w:val="yellow"/>
        </w:rPr>
        <w:t>)</w:t>
      </w:r>
      <w:r w:rsidRPr="008B51A6" w:rsidR="00E428A1">
        <w:rPr>
          <w:color w:val="000000" w:themeColor="text1"/>
          <w:spacing w:val="-1"/>
          <w:highlight w:val="yellow"/>
        </w:rPr>
        <w:t>,</w:t>
      </w:r>
      <w:r w:rsidRPr="00C16117" w:rsidR="00E428A1">
        <w:rPr>
          <w:color w:val="000000" w:themeColor="text1"/>
          <w:spacing w:val="-1"/>
        </w:rPr>
        <w:t xml:space="preserve"> your assigned Financial Analyst in the Office of Credit Risk Management, at </w:t>
      </w:r>
      <w:hyperlink r:id="rId14" w:history="1">
        <w:r w:rsidR="00E428A1">
          <w:rPr>
            <w:rStyle w:val="Hyperlink"/>
            <w:spacing w:val="-1"/>
            <w:highlight w:val="yellow"/>
          </w:rPr>
          <w:t>Financial</w:t>
        </w:r>
      </w:hyperlink>
      <w:r w:rsidR="00E428A1">
        <w:rPr>
          <w:rStyle w:val="Hyperlink"/>
          <w:spacing w:val="-1"/>
          <w:highlight w:val="yellow"/>
        </w:rPr>
        <w:t xml:space="preserve"> Analyst Email Address</w:t>
      </w:r>
      <w:r w:rsidRPr="007B193A" w:rsidR="00E428A1">
        <w:rPr>
          <w:color w:val="000000" w:themeColor="text1"/>
          <w:spacing w:val="-1"/>
          <w:highlight w:val="yellow"/>
        </w:rPr>
        <w:t>.</w:t>
      </w:r>
      <w:r w:rsidRPr="00C16117" w:rsidR="00E428A1">
        <w:rPr>
          <w:color w:val="000000" w:themeColor="text1"/>
          <w:spacing w:val="-1"/>
        </w:rPr>
        <w:t xml:space="preserve"> If you</w:t>
      </w:r>
      <w:r w:rsidRPr="006D2590" w:rsidR="00E428A1">
        <w:rPr>
          <w:color w:val="000000" w:themeColor="text1"/>
          <w:spacing w:val="-1"/>
        </w:rPr>
        <w:t xml:space="preserve"> have any technical issues, including upload issues, please contact</w:t>
      </w:r>
      <w:r w:rsidR="00634A0C">
        <w:rPr>
          <w:color w:val="000000" w:themeColor="text1"/>
          <w:spacing w:val="-1"/>
        </w:rPr>
        <w:t xml:space="preserve"> </w:t>
      </w:r>
      <w:r w:rsidRPr="00634A0C" w:rsidR="00634A0C">
        <w:rPr>
          <w:color w:val="000000" w:themeColor="text1"/>
          <w:spacing w:val="-1"/>
          <w:highlight w:val="yellow"/>
        </w:rPr>
        <w:t>(enter reviewer name here)</w:t>
      </w:r>
      <w:r w:rsidRPr="006D2590" w:rsidR="00E428A1">
        <w:rPr>
          <w:color w:val="000000" w:themeColor="text1"/>
          <w:spacing w:val="-1"/>
        </w:rPr>
        <w:t xml:space="preserve"> at </w:t>
      </w:r>
      <w:r w:rsidR="00634A0C">
        <w:rPr>
          <w:color w:val="000000" w:themeColor="text1"/>
          <w:spacing w:val="-1"/>
        </w:rPr>
        <w:t>(</w:t>
      </w:r>
      <w:r w:rsidRPr="00634A0C" w:rsidR="00634A0C">
        <w:rPr>
          <w:color w:val="000000" w:themeColor="text1"/>
          <w:spacing w:val="-1"/>
          <w:highlight w:val="yellow"/>
        </w:rPr>
        <w:t>enter reviewer email address here)</w:t>
      </w:r>
      <w:r w:rsidR="00634A0C">
        <w:rPr>
          <w:color w:val="000000" w:themeColor="text1"/>
          <w:spacing w:val="-1"/>
        </w:rPr>
        <w:t xml:space="preserve">. </w:t>
      </w:r>
    </w:p>
    <w:p w:rsidR="00AD31A9" w:rsidRPr="004D7D5C" w:rsidP="00AD31A9" w14:paraId="0898C36C" w14:textId="77777777">
      <w:pPr>
        <w:jc w:val="both"/>
        <w:rPr>
          <w:rFonts w:ascii="Times New Roman" w:eastAsia="Times New Roman" w:hAnsi="Times New Roman" w:cs="Times New Roman"/>
          <w:color w:val="000000" w:themeColor="text1"/>
          <w:sz w:val="24"/>
          <w:szCs w:val="24"/>
        </w:rPr>
      </w:pPr>
    </w:p>
    <w:p w:rsidR="00A02537" w:rsidRPr="004D7D5C" w:rsidP="00A02537" w14:paraId="678DC40C" w14:textId="77777777">
      <w:pPr>
        <w:jc w:val="both"/>
        <w:rPr>
          <w:rFonts w:ascii="Times New Roman" w:eastAsia="Times New Roman" w:hAnsi="Times New Roman" w:cs="Times New Roman"/>
          <w:color w:val="000000" w:themeColor="text1"/>
          <w:spacing w:val="-1"/>
          <w:sz w:val="24"/>
          <w:szCs w:val="24"/>
        </w:rPr>
      </w:pPr>
    </w:p>
    <w:p w:rsidR="00AD31A9" w:rsidRPr="004D7D5C" w:rsidP="00AD31A9" w14:paraId="44A6FAF1" w14:textId="77777777">
      <w:pPr>
        <w:pStyle w:val="BodyText"/>
        <w:ind w:left="0" w:firstLine="0"/>
        <w:jc w:val="both"/>
        <w:rPr>
          <w:rFonts w:cs="Times New Roman"/>
          <w:color w:val="000000" w:themeColor="text1"/>
          <w:spacing w:val="-1"/>
        </w:rPr>
      </w:pPr>
      <w:r w:rsidRPr="004D7D5C">
        <w:rPr>
          <w:rFonts w:cs="Times New Roman"/>
          <w:color w:val="000000" w:themeColor="text1"/>
          <w:spacing w:val="-1"/>
        </w:rPr>
        <w:t>Sincerely,</w:t>
      </w:r>
    </w:p>
    <w:p w:rsidR="00AD31A9" w:rsidRPr="004D7D5C" w:rsidP="00AD31A9" w14:paraId="54F5CFAF" w14:textId="77777777">
      <w:pPr>
        <w:spacing w:before="1"/>
        <w:rPr>
          <w:rFonts w:ascii="Times New Roman" w:eastAsia="Times New Roman" w:hAnsi="Times New Roman" w:cs="Times New Roman"/>
          <w:color w:val="000000" w:themeColor="text1"/>
          <w:sz w:val="23"/>
          <w:szCs w:val="23"/>
        </w:rPr>
      </w:pPr>
    </w:p>
    <w:p w:rsidR="00D65937" w:rsidRPr="004D7D5C" w:rsidP="00D65937" w14:paraId="752D4822" w14:textId="77777777">
      <w:pPr>
        <w:pStyle w:val="BodyText"/>
        <w:spacing w:before="261"/>
        <w:ind w:left="0" w:right="115" w:firstLine="0"/>
        <w:rPr>
          <w:rFonts w:cs="Times New Roman"/>
          <w:color w:val="000000" w:themeColor="text1"/>
        </w:rPr>
      </w:pPr>
      <w:bookmarkStart w:id="3" w:name="_Hlk50560351"/>
      <w:r w:rsidRPr="00634A0C">
        <w:rPr>
          <w:rFonts w:cs="Times New Roman"/>
          <w:color w:val="000000" w:themeColor="text1"/>
          <w:spacing w:val="-1"/>
          <w:highlight w:val="yellow"/>
        </w:rPr>
        <w:t>(enter Chief name here)</w:t>
      </w:r>
    </w:p>
    <w:p w:rsidR="00A6035A" w:rsidRPr="004D7D5C" w:rsidP="00A6035A" w14:paraId="65353F34" w14:textId="77777777">
      <w:pPr>
        <w:pStyle w:val="BodyText"/>
        <w:ind w:left="0" w:firstLine="0"/>
        <w:rPr>
          <w:rFonts w:cs="Times New Roman"/>
          <w:color w:val="000000" w:themeColor="text1"/>
          <w:spacing w:val="-1"/>
        </w:rPr>
      </w:pPr>
      <w:r w:rsidRPr="004D7D5C">
        <w:rPr>
          <w:rFonts w:cs="Times New Roman"/>
          <w:color w:val="000000" w:themeColor="text1"/>
          <w:spacing w:val="-1"/>
        </w:rPr>
        <w:t xml:space="preserve">Chief, Supervised Lender Oversight Division </w:t>
      </w:r>
    </w:p>
    <w:p w:rsidR="00D65937" w:rsidRPr="004D7D5C" w:rsidP="00D65937" w14:paraId="46C69BA9" w14:textId="77777777">
      <w:pPr>
        <w:pStyle w:val="BodyText"/>
        <w:ind w:left="0" w:firstLine="0"/>
        <w:rPr>
          <w:rFonts w:cs="Times New Roman"/>
          <w:color w:val="000000" w:themeColor="text1"/>
          <w:spacing w:val="47"/>
        </w:rPr>
      </w:pPr>
      <w:r w:rsidRPr="004D7D5C">
        <w:rPr>
          <w:rFonts w:cs="Times New Roman"/>
          <w:color w:val="000000" w:themeColor="text1"/>
          <w:spacing w:val="-1"/>
        </w:rPr>
        <w:t>U.S.</w:t>
      </w:r>
      <w:r w:rsidRPr="004D7D5C">
        <w:rPr>
          <w:rFonts w:cs="Times New Roman"/>
          <w:color w:val="000000" w:themeColor="text1"/>
        </w:rPr>
        <w:t xml:space="preserve"> </w:t>
      </w:r>
      <w:r w:rsidRPr="004D7D5C">
        <w:rPr>
          <w:rFonts w:cs="Times New Roman"/>
          <w:color w:val="000000" w:themeColor="text1"/>
          <w:spacing w:val="-1"/>
        </w:rPr>
        <w:t>Small</w:t>
      </w:r>
      <w:r w:rsidRPr="004D7D5C">
        <w:rPr>
          <w:rFonts w:cs="Times New Roman"/>
          <w:color w:val="000000" w:themeColor="text1"/>
        </w:rPr>
        <w:t xml:space="preserve"> </w:t>
      </w:r>
      <w:r w:rsidRPr="004D7D5C">
        <w:rPr>
          <w:rFonts w:cs="Times New Roman"/>
          <w:color w:val="000000" w:themeColor="text1"/>
          <w:spacing w:val="-1"/>
        </w:rPr>
        <w:t>Business</w:t>
      </w:r>
      <w:r w:rsidRPr="004D7D5C">
        <w:rPr>
          <w:rFonts w:cs="Times New Roman"/>
          <w:color w:val="000000" w:themeColor="text1"/>
        </w:rPr>
        <w:t xml:space="preserve"> </w:t>
      </w:r>
      <w:r w:rsidRPr="004D7D5C">
        <w:rPr>
          <w:rFonts w:cs="Times New Roman"/>
          <w:color w:val="000000" w:themeColor="text1"/>
          <w:spacing w:val="-1"/>
        </w:rPr>
        <w:t>Administration</w:t>
      </w:r>
    </w:p>
    <w:p w:rsidR="00D65937" w:rsidRPr="004D7D5C" w:rsidP="00D65937" w14:paraId="4C4E8034" w14:textId="77777777">
      <w:pPr>
        <w:pStyle w:val="BodyText"/>
        <w:ind w:left="0" w:firstLine="0"/>
        <w:rPr>
          <w:rFonts w:cs="Times New Roman"/>
          <w:color w:val="000000" w:themeColor="text1"/>
          <w:spacing w:val="23"/>
        </w:rPr>
      </w:pPr>
      <w:r w:rsidRPr="004D7D5C">
        <w:rPr>
          <w:rFonts w:cs="Times New Roman"/>
          <w:color w:val="000000" w:themeColor="text1"/>
          <w:spacing w:val="-1"/>
        </w:rPr>
        <w:t xml:space="preserve">Office </w:t>
      </w:r>
      <w:r w:rsidRPr="004D7D5C">
        <w:rPr>
          <w:rFonts w:cs="Times New Roman"/>
          <w:color w:val="000000" w:themeColor="text1"/>
          <w:spacing w:val="1"/>
        </w:rPr>
        <w:t>of</w:t>
      </w:r>
      <w:r w:rsidRPr="004D7D5C">
        <w:rPr>
          <w:rFonts w:cs="Times New Roman"/>
          <w:color w:val="000000" w:themeColor="text1"/>
          <w:spacing w:val="-1"/>
        </w:rPr>
        <w:t xml:space="preserve"> Credit</w:t>
      </w:r>
      <w:r w:rsidRPr="004D7D5C">
        <w:rPr>
          <w:rFonts w:cs="Times New Roman"/>
          <w:color w:val="000000" w:themeColor="text1"/>
        </w:rPr>
        <w:t xml:space="preserve"> Risk </w:t>
      </w:r>
      <w:r w:rsidRPr="004D7D5C">
        <w:rPr>
          <w:rFonts w:cs="Times New Roman"/>
          <w:color w:val="000000" w:themeColor="text1"/>
          <w:spacing w:val="-1"/>
        </w:rPr>
        <w:t>Management</w:t>
      </w:r>
      <w:r w:rsidRPr="004D7D5C">
        <w:rPr>
          <w:rFonts w:cs="Times New Roman"/>
          <w:color w:val="000000" w:themeColor="text1"/>
          <w:spacing w:val="23"/>
        </w:rPr>
        <w:t xml:space="preserve"> </w:t>
      </w:r>
    </w:p>
    <w:p w:rsidR="00A022FD" w:rsidRPr="004D7D5C" w:rsidP="00634A0C" w14:paraId="7A99349C" w14:textId="77777777">
      <w:pPr>
        <w:pStyle w:val="BodyText"/>
        <w:ind w:left="0" w:right="6209" w:firstLine="0"/>
        <w:rPr>
          <w:rFonts w:cs="Times New Roman"/>
          <w:color w:val="000000" w:themeColor="text1"/>
          <w:spacing w:val="-1"/>
        </w:rPr>
      </w:pPr>
      <w:r w:rsidRPr="00634A0C">
        <w:rPr>
          <w:rFonts w:cs="Times New Roman"/>
          <w:color w:val="000000" w:themeColor="text1"/>
          <w:spacing w:val="1"/>
          <w:highlight w:val="yellow"/>
        </w:rPr>
        <w:t>(</w:t>
      </w:r>
      <w:r w:rsidRPr="00634A0C" w:rsidR="00634A0C">
        <w:rPr>
          <w:rFonts w:cs="Times New Roman"/>
          <w:color w:val="000000" w:themeColor="text1"/>
          <w:spacing w:val="1"/>
          <w:highlight w:val="yellow"/>
        </w:rPr>
        <w:t>enter Chief phone number here)</w:t>
      </w:r>
      <w:r w:rsidR="00634A0C">
        <w:rPr>
          <w:rFonts w:cs="Times New Roman"/>
          <w:color w:val="000000" w:themeColor="text1"/>
          <w:spacing w:val="1"/>
        </w:rPr>
        <w:t xml:space="preserve"> </w:t>
      </w:r>
      <w:bookmarkEnd w:id="3"/>
    </w:p>
    <w:p w:rsidR="00D65937" w:rsidRPr="004D7D5C" w:rsidP="00515A36" w14:paraId="62845030" w14:textId="77777777">
      <w:pPr>
        <w:pStyle w:val="BodyText"/>
        <w:ind w:left="0" w:firstLine="0"/>
        <w:jc w:val="both"/>
        <w:rPr>
          <w:rFonts w:cs="Times New Roman"/>
          <w:color w:val="000000" w:themeColor="text1"/>
          <w:spacing w:val="-1"/>
        </w:rPr>
      </w:pPr>
    </w:p>
    <w:p w:rsidR="001571BC" w:rsidRPr="007B193A" w:rsidP="001571BC" w14:paraId="090523AC" w14:textId="77777777">
      <w:pPr>
        <w:pStyle w:val="BodyText"/>
        <w:ind w:left="0" w:firstLine="0"/>
        <w:rPr>
          <w:rFonts w:cs="Times New Roman"/>
          <w:color w:val="000000" w:themeColor="text1"/>
          <w:spacing w:val="-1"/>
          <w:highlight w:val="yellow"/>
        </w:rPr>
      </w:pPr>
      <w:r w:rsidRPr="004D7D5C">
        <w:rPr>
          <w:rFonts w:cs="Times New Roman"/>
          <w:color w:val="000000" w:themeColor="text1"/>
          <w:spacing w:val="-1"/>
        </w:rPr>
        <w:t>cc:</w:t>
      </w:r>
      <w:r w:rsidRPr="004D7D5C">
        <w:rPr>
          <w:rFonts w:cs="Times New Roman"/>
          <w:color w:val="000000" w:themeColor="text1"/>
          <w:spacing w:val="-1"/>
        </w:rPr>
        <w:tab/>
      </w:r>
      <w:r>
        <w:rPr>
          <w:rFonts w:cs="Times New Roman"/>
          <w:color w:val="000000" w:themeColor="text1"/>
          <w:spacing w:val="-1"/>
          <w:highlight w:val="yellow"/>
        </w:rPr>
        <w:t xml:space="preserve">(Financial Analyst Name), </w:t>
      </w:r>
      <w:r w:rsidRPr="007B193A">
        <w:rPr>
          <w:rFonts w:cs="Times New Roman"/>
          <w:color w:val="000000" w:themeColor="text1"/>
          <w:spacing w:val="-1"/>
          <w:highlight w:val="yellow"/>
        </w:rPr>
        <w:t xml:space="preserve">Financial Analyst, Office of Credit Risk Management </w:t>
      </w:r>
    </w:p>
    <w:p w:rsidR="001571BC" w:rsidRPr="00416392" w:rsidP="001571BC" w14:paraId="253635FB" w14:textId="77777777">
      <w:pPr>
        <w:pStyle w:val="BodyText"/>
        <w:ind w:left="720" w:firstLine="0"/>
        <w:rPr>
          <w:rFonts w:cs="Times New Roman"/>
          <w:color w:val="000000" w:themeColor="text1"/>
        </w:rPr>
      </w:pPr>
      <w:r>
        <w:rPr>
          <w:rFonts w:cs="Times New Roman"/>
          <w:color w:val="000000" w:themeColor="text1"/>
          <w:spacing w:val="-1"/>
          <w:highlight w:val="yellow"/>
        </w:rPr>
        <w:t>(District Director Name)</w:t>
      </w:r>
      <w:r w:rsidRPr="007B193A">
        <w:rPr>
          <w:rFonts w:cs="Times New Roman"/>
          <w:color w:val="000000" w:themeColor="text1"/>
          <w:spacing w:val="-1"/>
          <w:highlight w:val="yellow"/>
        </w:rPr>
        <w:t xml:space="preserve">, District Director, </w:t>
      </w:r>
      <w:r w:rsidR="00634A0C">
        <w:rPr>
          <w:rFonts w:cs="Times New Roman"/>
          <w:color w:val="000000" w:themeColor="text1"/>
          <w:spacing w:val="-1"/>
          <w:highlight w:val="yellow"/>
        </w:rPr>
        <w:t>(enter district office name here)</w:t>
      </w:r>
    </w:p>
    <w:p w:rsidR="6C64D1C3" w:rsidP="6C64D1C3" w14:paraId="5EB1E02F" w14:textId="2B06EBA0">
      <w:pPr>
        <w:pStyle w:val="BodyText"/>
        <w:ind w:left="720" w:firstLine="0"/>
        <w:rPr>
          <w:rFonts w:cs="Times New Roman"/>
          <w:color w:val="000000" w:themeColor="text1"/>
          <w:highlight w:val="yellow"/>
        </w:rPr>
      </w:pPr>
    </w:p>
    <w:p w:rsidR="6C64D1C3" w:rsidP="6C64D1C3" w14:paraId="1298CA91" w14:textId="0D6A2A7B">
      <w:pPr>
        <w:pStyle w:val="BodyText"/>
        <w:ind w:left="720" w:firstLine="0"/>
        <w:rPr>
          <w:rFonts w:cs="Times New Roman"/>
          <w:color w:val="000000" w:themeColor="text1"/>
          <w:highlight w:val="yellow"/>
        </w:rPr>
        <w:sectPr w:rsidSect="001571BC">
          <w:headerReference w:type="default" r:id="rId15"/>
          <w:headerReference w:type="first" r:id="rId16"/>
          <w:type w:val="continuous"/>
          <w:pgSz w:w="12240" w:h="15840"/>
          <w:pgMar w:top="1440" w:right="1440" w:bottom="1440" w:left="1440" w:header="739" w:footer="0" w:gutter="0"/>
          <w:pgNumType w:start="1"/>
          <w:cols w:space="720"/>
          <w:docGrid w:linePitch="299"/>
        </w:sectPr>
      </w:pPr>
    </w:p>
    <w:p w:rsidR="00D93628" w:rsidRPr="00D42781" w:rsidP="001571BC" w14:paraId="2BC1B660" w14:textId="77777777">
      <w:pPr>
        <w:pStyle w:val="BodyText"/>
        <w:ind w:left="0" w:firstLine="0"/>
        <w:rPr>
          <w:rFonts w:cs="Times New Roman"/>
          <w:b/>
          <w:bCs/>
        </w:rPr>
      </w:pPr>
    </w:p>
    <w:p w:rsidR="007A003C" w:rsidRPr="007A003C" w:rsidP="007A003C" w14:paraId="49492852" w14:textId="77777777">
      <w:pPr>
        <w:pStyle w:val="BodyText"/>
        <w:spacing w:before="6"/>
        <w:jc w:val="both"/>
        <w:rPr>
          <w:rFonts w:cs="Times New Roman"/>
          <w:b/>
          <w:bCs/>
          <w:sz w:val="18"/>
          <w:szCs w:val="18"/>
        </w:rPr>
      </w:pPr>
    </w:p>
    <w:p w:rsidR="007A003C" w:rsidRPr="007A003C" w:rsidP="6C64D1C3" w14:paraId="2ADDE1F4" w14:textId="77777777">
      <w:pPr>
        <w:rPr>
          <w:rFonts w:ascii="Times New Roman" w:eastAsia="Calibri" w:hAnsi="Times New Roman" w:cs="Times New Roman"/>
          <w:b/>
          <w:bCs/>
          <w:sz w:val="18"/>
          <w:szCs w:val="18"/>
        </w:rPr>
      </w:pPr>
    </w:p>
    <w:p w:rsidR="007A003C" w:rsidRPr="00D42781" w:rsidP="6C64D1C3" w14:paraId="248C749D" w14:textId="77777777">
      <w:pPr>
        <w:rPr>
          <w:rFonts w:ascii="Times New Roman" w:hAnsi="Times New Roman" w:cs="Times New Roman"/>
          <w:b/>
          <w:bCs/>
          <w:sz w:val="18"/>
          <w:szCs w:val="18"/>
        </w:rPr>
      </w:pPr>
    </w:p>
    <w:p w:rsidR="00C11F34" w:rsidP="00B25307" w14:paraId="417E52B2" w14:textId="200554B3">
      <w:pPr>
        <w:pStyle w:val="BodyText"/>
        <w:ind w:left="0" w:firstLine="0"/>
        <w:jc w:val="both"/>
        <w:rPr>
          <w:rFonts w:cs="Times New Roman"/>
          <w:color w:val="000000" w:themeColor="text1"/>
        </w:rPr>
        <w:sectPr w:rsidSect="00DD133E">
          <w:headerReference w:type="default" r:id="rId17"/>
          <w:headerReference w:type="first" r:id="rId18"/>
          <w:type w:val="continuous"/>
          <w:pgSz w:w="12240" w:h="15840"/>
          <w:pgMar w:top="1440" w:right="1440" w:bottom="1440" w:left="1440" w:header="720" w:footer="720" w:gutter="0"/>
          <w:cols w:space="720"/>
          <w:docGrid w:linePitch="299"/>
        </w:sectPr>
      </w:pPr>
    </w:p>
    <w:p w:rsidR="00AC64A7" w:rsidRPr="004F52C4" w:rsidP="00AC64A7" w14:paraId="26375DFE" w14:textId="77777777">
      <w:pPr>
        <w:widowControl/>
        <w:kinsoku w:val="0"/>
        <w:overflowPunct w:val="0"/>
        <w:autoSpaceDE w:val="0"/>
        <w:autoSpaceDN w:val="0"/>
        <w:adjustRightInd w:val="0"/>
        <w:spacing w:line="183" w:lineRule="exact"/>
        <w:jc w:val="right"/>
        <w:rPr>
          <w:rFonts w:ascii="Calibri" w:eastAsia="Calibri" w:hAnsi="Calibri" w:cs="Calibri"/>
          <w:sz w:val="18"/>
          <w:szCs w:val="18"/>
        </w:rPr>
      </w:pPr>
      <w:r w:rsidRPr="004F52C4">
        <w:rPr>
          <w:rFonts w:ascii="Calibri" w:eastAsia="Calibri" w:hAnsi="Calibri" w:cs="Calibri"/>
          <w:sz w:val="18"/>
          <w:szCs w:val="18"/>
        </w:rPr>
        <w:t>OMB Control Number</w:t>
      </w:r>
      <w:r w:rsidRPr="004F52C4">
        <w:rPr>
          <w:rFonts w:ascii="Calibri" w:eastAsia="Calibri" w:hAnsi="Calibri" w:cs="Calibri"/>
          <w:spacing w:val="-11"/>
          <w:sz w:val="18"/>
          <w:szCs w:val="18"/>
        </w:rPr>
        <w:t xml:space="preserve"> </w:t>
      </w:r>
      <w:r w:rsidRPr="004F52C4">
        <w:rPr>
          <w:rFonts w:ascii="Calibri" w:eastAsia="Calibri" w:hAnsi="Calibri" w:cs="Calibri"/>
          <w:sz w:val="18"/>
          <w:szCs w:val="18"/>
        </w:rPr>
        <w:t>3245-0365</w:t>
      </w:r>
    </w:p>
    <w:p w:rsidR="00AC64A7" w:rsidRPr="004F52C4" w:rsidP="00AC64A7" w14:paraId="351D9F42" w14:textId="77777777">
      <w:pPr>
        <w:widowControl/>
        <w:kinsoku w:val="0"/>
        <w:overflowPunct w:val="0"/>
        <w:autoSpaceDE w:val="0"/>
        <w:autoSpaceDN w:val="0"/>
        <w:adjustRightInd w:val="0"/>
        <w:spacing w:before="1"/>
        <w:jc w:val="right"/>
        <w:rPr>
          <w:rFonts w:ascii="Calibri" w:eastAsia="Calibri" w:hAnsi="Calibri" w:cs="Calibri"/>
          <w:sz w:val="18"/>
          <w:szCs w:val="18"/>
        </w:rPr>
      </w:pPr>
      <w:r w:rsidRPr="004F52C4">
        <w:rPr>
          <w:rFonts w:ascii="Calibri" w:eastAsia="Calibri" w:hAnsi="Calibri" w:cs="Calibri"/>
          <w:sz w:val="18"/>
          <w:szCs w:val="18"/>
        </w:rPr>
        <w:t>Expiration Date</w:t>
      </w:r>
      <w:r w:rsidRPr="004F52C4">
        <w:rPr>
          <w:rFonts w:ascii="Calibri" w:eastAsia="Calibri" w:hAnsi="Calibri" w:cs="Calibri"/>
          <w:spacing w:val="-7"/>
          <w:sz w:val="18"/>
          <w:szCs w:val="18"/>
        </w:rPr>
        <w:t xml:space="preserve"> </w:t>
      </w:r>
      <w:r w:rsidRPr="004F52C4">
        <w:rPr>
          <w:rFonts w:ascii="Calibri" w:eastAsia="Calibri" w:hAnsi="Calibri" w:cs="Calibri"/>
          <w:sz w:val="18"/>
          <w:szCs w:val="18"/>
        </w:rPr>
        <w:t>4/30/2022</w:t>
      </w:r>
    </w:p>
    <w:p w:rsidR="00AC64A7" w:rsidRPr="004F52C4" w:rsidP="00AC64A7" w14:paraId="4C73737A" w14:textId="77777777">
      <w:pPr>
        <w:widowControl/>
        <w:kinsoku w:val="0"/>
        <w:overflowPunct w:val="0"/>
        <w:autoSpaceDE w:val="0"/>
        <w:autoSpaceDN w:val="0"/>
        <w:adjustRightInd w:val="0"/>
        <w:spacing w:line="183" w:lineRule="exact"/>
        <w:ind w:left="40"/>
        <w:rPr>
          <w:rFonts w:ascii="Calibri" w:eastAsia="Calibri" w:hAnsi="Calibri" w:cs="Calibri"/>
          <w:sz w:val="18"/>
          <w:szCs w:val="18"/>
        </w:rPr>
      </w:pPr>
    </w:p>
    <w:p w:rsidR="00AC64A7" w:rsidRPr="004F52C4" w:rsidP="00AC64A7" w14:paraId="0421FA9F" w14:textId="77777777">
      <w:pPr>
        <w:widowControl/>
        <w:kinsoku w:val="0"/>
        <w:overflowPunct w:val="0"/>
        <w:autoSpaceDE w:val="0"/>
        <w:autoSpaceDN w:val="0"/>
        <w:adjustRightInd w:val="0"/>
        <w:spacing w:line="183" w:lineRule="exact"/>
        <w:ind w:left="40"/>
        <w:rPr>
          <w:rFonts w:ascii="Calibri" w:eastAsia="Calibri" w:hAnsi="Calibri" w:cs="Calibri"/>
          <w:sz w:val="18"/>
          <w:szCs w:val="18"/>
        </w:rPr>
      </w:pPr>
    </w:p>
    <w:p w:rsidR="00AC64A7" w:rsidRPr="004F52C4" w:rsidP="00AC64A7" w14:paraId="26985D6F" w14:textId="77777777">
      <w:pPr>
        <w:widowControl/>
        <w:kinsoku w:val="0"/>
        <w:overflowPunct w:val="0"/>
        <w:autoSpaceDE w:val="0"/>
        <w:autoSpaceDN w:val="0"/>
        <w:adjustRightInd w:val="0"/>
        <w:spacing w:line="237" w:lineRule="auto"/>
        <w:jc w:val="center"/>
        <w:outlineLvl w:val="0"/>
        <w:rPr>
          <w:rFonts w:ascii="Times New Roman" w:eastAsia="Calibri" w:hAnsi="Times New Roman" w:cs="Times New Roman"/>
          <w:b/>
          <w:bCs/>
          <w:sz w:val="24"/>
          <w:szCs w:val="24"/>
        </w:rPr>
      </w:pPr>
      <w:r w:rsidRPr="004F52C4">
        <w:rPr>
          <w:rFonts w:ascii="Times New Roman" w:eastAsia="Calibri" w:hAnsi="Times New Roman" w:cs="Times New Roman"/>
          <w:b/>
          <w:bCs/>
          <w:sz w:val="24"/>
          <w:szCs w:val="24"/>
        </w:rPr>
        <w:t>Certified Development Company</w:t>
      </w:r>
    </w:p>
    <w:p w:rsidR="00AC64A7" w:rsidRPr="004F52C4" w:rsidP="00AC64A7" w14:paraId="3E454397" w14:textId="77777777">
      <w:pPr>
        <w:widowControl/>
        <w:kinsoku w:val="0"/>
        <w:overflowPunct w:val="0"/>
        <w:autoSpaceDE w:val="0"/>
        <w:autoSpaceDN w:val="0"/>
        <w:adjustRightInd w:val="0"/>
        <w:spacing w:line="237" w:lineRule="auto"/>
        <w:jc w:val="center"/>
        <w:outlineLvl w:val="0"/>
        <w:rPr>
          <w:rFonts w:ascii="Times New Roman" w:eastAsia="Calibri" w:hAnsi="Times New Roman" w:cs="Times New Roman"/>
          <w:b/>
          <w:bCs/>
          <w:sz w:val="24"/>
          <w:szCs w:val="24"/>
        </w:rPr>
      </w:pPr>
      <w:r w:rsidRPr="004F52C4">
        <w:rPr>
          <w:rFonts w:ascii="Times New Roman" w:eastAsia="Calibri" w:hAnsi="Times New Roman" w:cs="Times New Roman"/>
          <w:b/>
          <w:bCs/>
          <w:sz w:val="24"/>
          <w:szCs w:val="24"/>
        </w:rPr>
        <w:t xml:space="preserve">SMART </w:t>
      </w:r>
      <w:r w:rsidR="002D41E1">
        <w:rPr>
          <w:rFonts w:ascii="Times New Roman" w:eastAsia="Calibri" w:hAnsi="Times New Roman" w:cs="Times New Roman"/>
          <w:b/>
          <w:bCs/>
          <w:sz w:val="24"/>
          <w:szCs w:val="24"/>
        </w:rPr>
        <w:t>Analytical</w:t>
      </w:r>
      <w:r w:rsidRPr="004F52C4">
        <w:rPr>
          <w:rFonts w:ascii="Times New Roman" w:eastAsia="Calibri" w:hAnsi="Times New Roman" w:cs="Times New Roman"/>
          <w:b/>
          <w:bCs/>
          <w:sz w:val="24"/>
          <w:szCs w:val="24"/>
        </w:rPr>
        <w:t xml:space="preserve"> Review Information Request</w:t>
      </w:r>
    </w:p>
    <w:p w:rsidR="00AC64A7" w:rsidRPr="004F52C4" w:rsidP="009270EB" w14:paraId="023ED0A6" w14:textId="77777777">
      <w:pPr>
        <w:pStyle w:val="BodyText"/>
        <w:rPr>
          <w:rFonts w:eastAsia="Calibri"/>
        </w:rPr>
      </w:pPr>
    </w:p>
    <w:p w:rsidR="00AC64A7" w:rsidRPr="004F52C4" w:rsidP="00AC64A7" w14:paraId="3ED72D26" w14:textId="77777777">
      <w:pPr>
        <w:widowControl/>
        <w:kinsoku w:val="0"/>
        <w:overflowPunct w:val="0"/>
        <w:autoSpaceDE w:val="0"/>
        <w:autoSpaceDN w:val="0"/>
        <w:adjustRightInd w:val="0"/>
        <w:spacing w:before="62"/>
        <w:jc w:val="center"/>
        <w:rPr>
          <w:rFonts w:ascii="Times New Roman" w:eastAsia="Calibri" w:hAnsi="Times New Roman" w:cs="Times New Roman"/>
          <w:b/>
          <w:bCs/>
          <w:sz w:val="24"/>
          <w:szCs w:val="24"/>
        </w:rPr>
      </w:pPr>
      <w:r w:rsidRPr="004F52C4">
        <w:rPr>
          <w:rFonts w:ascii="Times New Roman" w:eastAsia="Calibri" w:hAnsi="Times New Roman" w:cs="Times New Roman"/>
          <w:b/>
          <w:bCs/>
          <w:sz w:val="24"/>
          <w:szCs w:val="24"/>
        </w:rPr>
        <w:t>SBA 504 Loan Program Review</w:t>
      </w:r>
    </w:p>
    <w:p w:rsidR="00AC64A7" w:rsidRPr="004F52C4" w:rsidP="00AC64A7" w14:paraId="5FEBD12A" w14:textId="77777777">
      <w:pPr>
        <w:widowControl/>
        <w:kinsoku w:val="0"/>
        <w:overflowPunct w:val="0"/>
        <w:autoSpaceDE w:val="0"/>
        <w:autoSpaceDN w:val="0"/>
        <w:adjustRightInd w:val="0"/>
        <w:jc w:val="center"/>
        <w:rPr>
          <w:rFonts w:ascii="Times New Roman" w:eastAsia="Calibri" w:hAnsi="Times New Roman" w:cs="Times New Roman"/>
          <w:b/>
          <w:bCs/>
          <w:sz w:val="24"/>
          <w:szCs w:val="24"/>
        </w:rPr>
      </w:pPr>
      <w:r w:rsidRPr="33DDE775">
        <w:rPr>
          <w:rFonts w:ascii="Times New Roman" w:eastAsia="Calibri" w:hAnsi="Times New Roman" w:cs="Times New Roman"/>
          <w:b/>
          <w:bCs/>
          <w:sz w:val="24"/>
          <w:szCs w:val="24"/>
        </w:rPr>
        <w:t>Attachment to Notice of Review</w:t>
      </w:r>
    </w:p>
    <w:p w:rsidR="00AC64A7" w:rsidRPr="004F52C4" w:rsidP="00AC64A7" w14:paraId="74C4183D" w14:textId="77777777">
      <w:pPr>
        <w:widowControl/>
        <w:kinsoku w:val="0"/>
        <w:overflowPunct w:val="0"/>
        <w:autoSpaceDE w:val="0"/>
        <w:autoSpaceDN w:val="0"/>
        <w:adjustRightInd w:val="0"/>
        <w:jc w:val="center"/>
        <w:rPr>
          <w:rFonts w:ascii="Times New Roman" w:eastAsia="Calibri" w:hAnsi="Times New Roman" w:cs="Times New Roman"/>
          <w:b/>
          <w:bCs/>
          <w:sz w:val="24"/>
          <w:szCs w:val="24"/>
        </w:rPr>
      </w:pPr>
    </w:p>
    <w:p w:rsidR="00AC64A7" w:rsidRPr="004F52C4" w:rsidP="00AC64A7" w14:paraId="21E2D027" w14:textId="160E54C7">
      <w:pPr>
        <w:widowControl/>
        <w:kinsoku w:val="0"/>
        <w:overflowPunct w:val="0"/>
        <w:autoSpaceDE w:val="0"/>
        <w:autoSpaceDN w:val="0"/>
        <w:adjustRightInd w:val="0"/>
        <w:spacing w:before="57" w:line="242" w:lineRule="auto"/>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 xml:space="preserve">In accordance with </w:t>
      </w:r>
      <w:r w:rsidRPr="00865CC3" w:rsidR="00865CC3">
        <w:rPr>
          <w:rFonts w:ascii="Times New Roman" w:eastAsia="Calibri" w:hAnsi="Times New Roman" w:cs="Times New Roman"/>
          <w:sz w:val="24"/>
          <w:szCs w:val="24"/>
        </w:rPr>
        <w:t>15 USC 657t</w:t>
      </w:r>
      <w:r w:rsidR="00865CC3">
        <w:rPr>
          <w:rFonts w:ascii="Times New Roman" w:eastAsia="Calibri" w:hAnsi="Times New Roman" w:cs="Times New Roman"/>
          <w:sz w:val="24"/>
          <w:szCs w:val="24"/>
        </w:rPr>
        <w:t>(c)</w:t>
      </w:r>
      <w:r w:rsidRPr="00865CC3" w:rsidR="00865CC3">
        <w:rPr>
          <w:rFonts w:ascii="Times New Roman" w:eastAsia="Calibri" w:hAnsi="Times New Roman" w:cs="Times New Roman"/>
          <w:sz w:val="24"/>
          <w:szCs w:val="24"/>
        </w:rPr>
        <w:t>(2</w:t>
      </w:r>
      <w:r w:rsidR="00865CC3">
        <w:rPr>
          <w:rFonts w:ascii="Times New Roman" w:eastAsia="Calibri" w:hAnsi="Times New Roman" w:cs="Times New Roman"/>
          <w:sz w:val="24"/>
          <w:szCs w:val="24"/>
        </w:rPr>
        <w:t xml:space="preserve">); </w:t>
      </w:r>
      <w:r w:rsidRPr="004F52C4">
        <w:rPr>
          <w:rFonts w:ascii="Times New Roman" w:eastAsia="Calibri" w:hAnsi="Times New Roman" w:cs="Times New Roman"/>
          <w:sz w:val="24"/>
          <w:szCs w:val="24"/>
        </w:rPr>
        <w:t>13 CFR §120.1000 (Risk-Based Lender Oversight)</w:t>
      </w:r>
      <w:r w:rsidR="0011314B">
        <w:rPr>
          <w:rFonts w:ascii="Times New Roman" w:eastAsia="Calibri" w:hAnsi="Times New Roman" w:cs="Times New Roman"/>
          <w:sz w:val="24"/>
          <w:szCs w:val="24"/>
        </w:rPr>
        <w:t>;</w:t>
      </w:r>
      <w:r w:rsidRPr="004F52C4">
        <w:rPr>
          <w:rFonts w:ascii="Times New Roman" w:eastAsia="Calibri" w:hAnsi="Times New Roman" w:cs="Times New Roman"/>
          <w:sz w:val="24"/>
          <w:szCs w:val="24"/>
        </w:rPr>
        <w:t xml:space="preserve"> and 13 CFR §120.1050 (Reviews and Examinations), SBA conducts reviews of the SBA loan operations of SBA Lenders. The information requested below assists in SBA’s evaluation of the Certified Development Company’s (CDC’s) portfolio performance; SBA operations management; credit administration; and compliance with Loan Program Requirements.</w:t>
      </w:r>
      <w:r>
        <w:rPr>
          <w:rFonts w:ascii="Times New Roman" w:eastAsia="Calibri" w:hAnsi="Times New Roman" w:cs="Times New Roman"/>
          <w:sz w:val="24"/>
          <w:szCs w:val="24"/>
          <w:vertAlign w:val="superscript"/>
        </w:rPr>
        <w:footnoteReference w:id="3"/>
      </w:r>
      <w:r w:rsidRPr="004F52C4">
        <w:rPr>
          <w:rFonts w:ascii="Times New Roman" w:eastAsia="Calibri" w:hAnsi="Times New Roman" w:cs="Times New Roman"/>
          <w:sz w:val="24"/>
          <w:szCs w:val="24"/>
        </w:rPr>
        <w:t xml:space="preserve"> Submission of this information is required so that SBA can conduct that evaluation.</w:t>
      </w:r>
    </w:p>
    <w:p w:rsidR="00AC64A7" w:rsidRPr="004F52C4" w:rsidP="00AC64A7" w14:paraId="1558228A" w14:textId="77777777">
      <w:pPr>
        <w:widowControl/>
        <w:kinsoku w:val="0"/>
        <w:overflowPunct w:val="0"/>
        <w:autoSpaceDE w:val="0"/>
        <w:autoSpaceDN w:val="0"/>
        <w:adjustRightInd w:val="0"/>
        <w:spacing w:before="57" w:line="242" w:lineRule="auto"/>
        <w:jc w:val="both"/>
        <w:rPr>
          <w:rFonts w:ascii="Times New Roman" w:eastAsia="Calibri" w:hAnsi="Times New Roman" w:cs="Times New Roman"/>
          <w:sz w:val="23"/>
          <w:szCs w:val="23"/>
        </w:rPr>
      </w:pPr>
    </w:p>
    <w:p w:rsidR="00AC64A7" w:rsidRPr="004F52C4" w:rsidP="00AC64A7" w14:paraId="7131CEB6" w14:textId="77777777">
      <w:pPr>
        <w:widowControl/>
        <w:kinsoku w:val="0"/>
        <w:overflowPunct w:val="0"/>
        <w:autoSpaceDE w:val="0"/>
        <w:autoSpaceDN w:val="0"/>
        <w:adjustRightInd w:val="0"/>
        <w:spacing w:line="266" w:lineRule="exact"/>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Instructions for the submission of requested information are in the attached cover letter.</w:t>
      </w:r>
    </w:p>
    <w:p w:rsidR="00AC64A7" w:rsidRPr="004F52C4" w:rsidP="00AC64A7" w14:paraId="1ED4205E" w14:textId="77777777">
      <w:pPr>
        <w:widowControl/>
        <w:kinsoku w:val="0"/>
        <w:overflowPunct w:val="0"/>
        <w:autoSpaceDE w:val="0"/>
        <w:autoSpaceDN w:val="0"/>
        <w:adjustRightInd w:val="0"/>
        <w:jc w:val="both"/>
        <w:rPr>
          <w:rFonts w:ascii="Times New Roman" w:eastAsia="Calibri" w:hAnsi="Times New Roman" w:cs="Times New Roman"/>
          <w:sz w:val="24"/>
          <w:szCs w:val="24"/>
        </w:rPr>
      </w:pPr>
    </w:p>
    <w:p w:rsidR="00AC64A7" w:rsidRPr="004F52C4" w:rsidP="00AC64A7" w14:paraId="4AEA808D" w14:textId="1C9A2841">
      <w:pPr>
        <w:widowControl/>
        <w:kinsoku w:val="0"/>
        <w:overflowPunct w:val="0"/>
        <w:autoSpaceDE w:val="0"/>
        <w:autoSpaceDN w:val="0"/>
        <w:adjustRightInd w:val="0"/>
        <w:jc w:val="both"/>
        <w:rPr>
          <w:rFonts w:ascii="Times New Roman" w:eastAsia="Calibri" w:hAnsi="Times New Roman" w:cs="Times New Roman"/>
          <w:sz w:val="24"/>
          <w:szCs w:val="24"/>
        </w:rPr>
      </w:pPr>
      <w:r w:rsidRPr="00A69259">
        <w:rPr>
          <w:rFonts w:ascii="Times New Roman" w:eastAsia="Calibri" w:hAnsi="Times New Roman" w:cs="Times New Roman"/>
          <w:sz w:val="24"/>
          <w:szCs w:val="24"/>
        </w:rPr>
        <w:t>**Please note</w:t>
      </w:r>
      <w:r w:rsidRPr="00A69259" w:rsidR="00B01D0C">
        <w:rPr>
          <w:rFonts w:ascii="Times New Roman" w:eastAsia="Calibri" w:hAnsi="Times New Roman" w:cs="Times New Roman"/>
          <w:sz w:val="24"/>
          <w:szCs w:val="24"/>
        </w:rPr>
        <w:t xml:space="preserve"> that</w:t>
      </w:r>
      <w:r w:rsidRPr="00A69259" w:rsidR="1DE02384">
        <w:rPr>
          <w:rFonts w:ascii="Times New Roman" w:eastAsia="Calibri" w:hAnsi="Times New Roman" w:cs="Times New Roman"/>
          <w:sz w:val="24"/>
          <w:szCs w:val="24"/>
        </w:rPr>
        <w:t xml:space="preserve"> </w:t>
      </w:r>
      <w:r w:rsidRPr="00A69259">
        <w:rPr>
          <w:rFonts w:ascii="Times New Roman" w:eastAsia="Calibri" w:hAnsi="Times New Roman" w:cs="Times New Roman"/>
          <w:sz w:val="24"/>
          <w:szCs w:val="24"/>
        </w:rPr>
        <w:t xml:space="preserve">in general, </w:t>
      </w:r>
      <w:r w:rsidRPr="00A69259" w:rsidR="00B01D0C">
        <w:rPr>
          <w:rFonts w:ascii="Times New Roman" w:eastAsia="Calibri" w:hAnsi="Times New Roman" w:cs="Times New Roman"/>
          <w:sz w:val="24"/>
          <w:szCs w:val="24"/>
        </w:rPr>
        <w:t xml:space="preserve">and </w:t>
      </w:r>
      <w:r w:rsidRPr="00A69259">
        <w:rPr>
          <w:rFonts w:ascii="Times New Roman" w:eastAsia="Calibri" w:hAnsi="Times New Roman" w:cs="Times New Roman"/>
          <w:sz w:val="24"/>
          <w:szCs w:val="24"/>
        </w:rPr>
        <w:t xml:space="preserve">for information that has already been provided by a CDC but is </w:t>
      </w:r>
      <w:r w:rsidRPr="00A69259" w:rsidR="00E16934">
        <w:rPr>
          <w:rFonts w:ascii="Times New Roman" w:eastAsia="Calibri" w:hAnsi="Times New Roman" w:cs="Times New Roman"/>
          <w:sz w:val="24"/>
          <w:szCs w:val="24"/>
        </w:rPr>
        <w:t xml:space="preserve">unchanged, </w:t>
      </w:r>
      <w:r w:rsidRPr="00A69259">
        <w:rPr>
          <w:rFonts w:ascii="Times New Roman" w:eastAsia="Calibri" w:hAnsi="Times New Roman" w:cs="Times New Roman"/>
          <w:sz w:val="24"/>
          <w:szCs w:val="24"/>
        </w:rPr>
        <w:t>the CDC may certify that the information was already provided and is unchanged in lieu of resubmitting the information. The certification that must accompany this document submission must also state to whom</w:t>
      </w:r>
      <w:r w:rsidRPr="00A69259" w:rsidR="00B01D0C">
        <w:rPr>
          <w:rFonts w:ascii="Times New Roman" w:eastAsia="Calibri" w:hAnsi="Times New Roman" w:cs="Times New Roman"/>
          <w:sz w:val="24"/>
          <w:szCs w:val="24"/>
        </w:rPr>
        <w:t>—</w:t>
      </w:r>
      <w:r w:rsidRPr="00A69259">
        <w:rPr>
          <w:rFonts w:ascii="Times New Roman" w:eastAsia="Calibri" w:hAnsi="Times New Roman" w:cs="Times New Roman"/>
          <w:sz w:val="24"/>
          <w:szCs w:val="24"/>
        </w:rPr>
        <w:t>and on what date</w:t>
      </w:r>
      <w:r w:rsidRPr="00A69259" w:rsidR="00B01D0C">
        <w:rPr>
          <w:rFonts w:ascii="Times New Roman" w:eastAsia="Calibri" w:hAnsi="Times New Roman" w:cs="Times New Roman"/>
          <w:sz w:val="24"/>
          <w:szCs w:val="24"/>
        </w:rPr>
        <w:t>—</w:t>
      </w:r>
      <w:r w:rsidRPr="00A69259">
        <w:rPr>
          <w:rFonts w:ascii="Times New Roman" w:eastAsia="Calibri" w:hAnsi="Times New Roman" w:cs="Times New Roman"/>
          <w:sz w:val="24"/>
          <w:szCs w:val="24"/>
        </w:rPr>
        <w:t>the information was provided to SBA.</w:t>
      </w:r>
    </w:p>
    <w:p w:rsidR="00AC64A7" w:rsidRPr="004F52C4" w:rsidP="00AC64A7" w14:paraId="2152893A" w14:textId="77777777">
      <w:pPr>
        <w:widowControl/>
        <w:kinsoku w:val="0"/>
        <w:overflowPunct w:val="0"/>
        <w:autoSpaceDE w:val="0"/>
        <w:autoSpaceDN w:val="0"/>
        <w:adjustRightInd w:val="0"/>
        <w:spacing w:before="1"/>
        <w:jc w:val="both"/>
        <w:rPr>
          <w:rFonts w:ascii="Times New Roman" w:eastAsia="Calibri" w:hAnsi="Times New Roman" w:cs="Times New Roman"/>
          <w:sz w:val="25"/>
          <w:szCs w:val="25"/>
        </w:rPr>
      </w:pPr>
    </w:p>
    <w:p w:rsidR="00AC64A7" w:rsidRPr="004F52C4" w:rsidP="00AC64A7" w14:paraId="76672E0A" w14:textId="77777777">
      <w:pPr>
        <w:widowControl/>
        <w:kinsoku w:val="0"/>
        <w:overflowPunct w:val="0"/>
        <w:autoSpaceDE w:val="0"/>
        <w:autoSpaceDN w:val="0"/>
        <w:adjustRightInd w:val="0"/>
        <w:jc w:val="both"/>
        <w:outlineLvl w:val="0"/>
        <w:rPr>
          <w:rFonts w:ascii="Times New Roman" w:eastAsia="Calibri" w:hAnsi="Times New Roman" w:cs="Times New Roman"/>
          <w:b/>
          <w:bCs/>
          <w:sz w:val="24"/>
          <w:szCs w:val="24"/>
        </w:rPr>
      </w:pPr>
      <w:r w:rsidRPr="33DDE775">
        <w:rPr>
          <w:rFonts w:ascii="Times New Roman" w:eastAsia="Calibri" w:hAnsi="Times New Roman" w:cs="Times New Roman"/>
          <w:b/>
          <w:bCs/>
          <w:sz w:val="24"/>
          <w:szCs w:val="24"/>
        </w:rPr>
        <w:t>Please provide the following:</w:t>
      </w:r>
    </w:p>
    <w:p w:rsidR="00AC64A7" w:rsidRPr="004F52C4" w:rsidP="009270EB" w14:paraId="6F5E29C5" w14:textId="77777777">
      <w:pPr>
        <w:pStyle w:val="BodyText"/>
        <w:rPr>
          <w:rFonts w:eastAsia="Calibri"/>
        </w:rPr>
      </w:pPr>
    </w:p>
    <w:p w:rsidR="00AC64A7" w:rsidRPr="004F52C4" w:rsidP="00AC64A7" w14:paraId="0A755964" w14:textId="77777777">
      <w:pPr>
        <w:widowControl/>
        <w:kinsoku w:val="0"/>
        <w:overflowPunct w:val="0"/>
        <w:autoSpaceDE w:val="0"/>
        <w:autoSpaceDN w:val="0"/>
        <w:adjustRightInd w:val="0"/>
        <w:spacing w:line="274" w:lineRule="exact"/>
        <w:jc w:val="both"/>
        <w:outlineLvl w:val="0"/>
        <w:rPr>
          <w:rFonts w:ascii="Times New Roman" w:eastAsia="Calibri" w:hAnsi="Times New Roman" w:cs="Times New Roman"/>
          <w:b/>
          <w:bCs/>
          <w:sz w:val="24"/>
          <w:szCs w:val="24"/>
        </w:rPr>
      </w:pPr>
      <w:r w:rsidRPr="004F52C4">
        <w:rPr>
          <w:rFonts w:ascii="Times New Roman" w:eastAsia="Calibri" w:hAnsi="Times New Roman" w:cs="Times New Roman"/>
          <w:b/>
          <w:bCs/>
          <w:sz w:val="24"/>
          <w:szCs w:val="24"/>
        </w:rPr>
        <w:t>Portfolio Performance</w:t>
      </w:r>
    </w:p>
    <w:p w:rsidR="00AC64A7" w:rsidRPr="004F52C4" w:rsidP="005752B7" w14:paraId="52F2F751" w14:textId="77777777">
      <w:pPr>
        <w:widowControl/>
        <w:numPr>
          <w:ilvl w:val="0"/>
          <w:numId w:val="17"/>
        </w:numPr>
        <w:tabs>
          <w:tab w:val="left" w:pos="1440"/>
        </w:tabs>
        <w:kinsoku w:val="0"/>
        <w:overflowPunct w:val="0"/>
        <w:autoSpaceDE w:val="0"/>
        <w:autoSpaceDN w:val="0"/>
        <w:adjustRightInd w:val="0"/>
        <w:spacing w:after="160"/>
        <w:ind w:left="403"/>
        <w:jc w:val="both"/>
        <w:rPr>
          <w:rFonts w:ascii="Times New Roman" w:eastAsia="Calibri" w:hAnsi="Times New Roman" w:cs="Times New Roman"/>
          <w:sz w:val="24"/>
          <w:szCs w:val="24"/>
        </w:rPr>
      </w:pPr>
      <w:r w:rsidRPr="32D7307D">
        <w:rPr>
          <w:rFonts w:ascii="Times New Roman" w:eastAsia="Calibri" w:hAnsi="Times New Roman" w:cs="Times New Roman"/>
          <w:sz w:val="24"/>
          <w:szCs w:val="24"/>
        </w:rPr>
        <w:t>List of all 504 loans in an Excel spreadsheet with SBA loan number, loan balance, delivery method (regular, 504 Debt-Refi, ALP</w:t>
      </w:r>
      <w:r w:rsidRPr="32D7307D" w:rsidR="00F865D7">
        <w:rPr>
          <w:rFonts w:ascii="Times New Roman" w:eastAsia="Calibri" w:hAnsi="Times New Roman" w:cs="Times New Roman"/>
          <w:sz w:val="24"/>
          <w:szCs w:val="24"/>
        </w:rPr>
        <w:t>,</w:t>
      </w:r>
      <w:r w:rsidRPr="32D7307D">
        <w:rPr>
          <w:rFonts w:ascii="Times New Roman" w:eastAsia="Calibri" w:hAnsi="Times New Roman" w:cs="Times New Roman"/>
          <w:sz w:val="24"/>
          <w:szCs w:val="24"/>
        </w:rPr>
        <w:t xml:space="preserve"> or PCLP), borrower’s name, current status of each loan (approved pending funding, current, in catch-up, in deferment, past due [please note number of months past due], purchased by SBA in liquidation, purchased by SBA but returned to</w:t>
      </w:r>
      <w:r w:rsidRPr="32D7307D" w:rsidR="00934B54">
        <w:rPr>
          <w:rFonts w:ascii="Times New Roman" w:eastAsia="Calibri" w:hAnsi="Times New Roman" w:cs="Times New Roman"/>
          <w:sz w:val="24"/>
          <w:szCs w:val="24"/>
        </w:rPr>
        <w:t xml:space="preserve"> regular</w:t>
      </w:r>
      <w:r w:rsidRPr="32D7307D">
        <w:rPr>
          <w:rFonts w:ascii="Times New Roman" w:eastAsia="Calibri" w:hAnsi="Times New Roman" w:cs="Times New Roman"/>
          <w:sz w:val="24"/>
          <w:szCs w:val="24"/>
        </w:rPr>
        <w:t xml:space="preserve"> servicing, purchased by SBA and charged-off by SBA, or paid in full), paid through date, the name of the agent/broker associated with the loan (if applicable), the third party lender, the name of the CDC’s business development officer (BDO) responsible for the loan, the current loan classification (risk rating), and </w:t>
      </w:r>
      <w:r w:rsidRPr="32D7307D" w:rsidR="00F865D7">
        <w:rPr>
          <w:rFonts w:ascii="Times New Roman" w:eastAsia="Calibri" w:hAnsi="Times New Roman" w:cs="Times New Roman"/>
          <w:sz w:val="24"/>
          <w:szCs w:val="24"/>
        </w:rPr>
        <w:t xml:space="preserve">the </w:t>
      </w:r>
      <w:r w:rsidRPr="32D7307D">
        <w:rPr>
          <w:rFonts w:ascii="Times New Roman" w:eastAsia="Calibri" w:hAnsi="Times New Roman" w:cs="Times New Roman"/>
          <w:sz w:val="24"/>
          <w:szCs w:val="24"/>
        </w:rPr>
        <w:t>date of last risk rating classification. For charged-off loans, please only include those loans charged-off in the past five years.</w:t>
      </w:r>
    </w:p>
    <w:p w:rsidR="00AC64A7" w:rsidRPr="004F52C4" w:rsidP="005752B7" w14:paraId="4E06BBC9" w14:textId="77777777">
      <w:pPr>
        <w:widowControl/>
        <w:kinsoku w:val="0"/>
        <w:overflowPunct w:val="0"/>
        <w:autoSpaceDE w:val="0"/>
        <w:autoSpaceDN w:val="0"/>
        <w:adjustRightInd w:val="0"/>
        <w:jc w:val="both"/>
        <w:rPr>
          <w:rFonts w:ascii="Times New Roman" w:eastAsia="Calibri" w:hAnsi="Times New Roman" w:cs="Times New Roman"/>
          <w:b/>
          <w:bCs/>
          <w:sz w:val="24"/>
          <w:szCs w:val="24"/>
        </w:rPr>
      </w:pPr>
      <w:r w:rsidRPr="004F52C4">
        <w:rPr>
          <w:rFonts w:ascii="Times New Roman" w:eastAsia="Calibri" w:hAnsi="Times New Roman" w:cs="Times New Roman"/>
          <w:b/>
          <w:bCs/>
          <w:sz w:val="24"/>
          <w:szCs w:val="24"/>
        </w:rPr>
        <w:t>Management and Operations</w:t>
      </w:r>
    </w:p>
    <w:p w:rsidR="00AC64A7" w:rsidRPr="004F52C4" w:rsidP="005752B7" w14:paraId="735EF44B" w14:textId="77777777">
      <w:pPr>
        <w:widowControl/>
        <w:tabs>
          <w:tab w:val="left" w:pos="1440"/>
        </w:tabs>
        <w:kinsoku w:val="0"/>
        <w:overflowPunct w:val="0"/>
        <w:autoSpaceDE w:val="0"/>
        <w:autoSpaceDN w:val="0"/>
        <w:adjustRightInd w:val="0"/>
        <w:jc w:val="both"/>
        <w:rPr>
          <w:rFonts w:ascii="Times New Roman" w:eastAsia="Calibri" w:hAnsi="Times New Roman" w:cs="Times New Roman"/>
          <w:sz w:val="24"/>
          <w:szCs w:val="24"/>
          <w:u w:val="single"/>
        </w:rPr>
      </w:pPr>
      <w:r w:rsidRPr="33DDE775">
        <w:rPr>
          <w:rFonts w:ascii="Times New Roman" w:eastAsia="Calibri" w:hAnsi="Times New Roman" w:cs="Times New Roman"/>
          <w:sz w:val="24"/>
          <w:szCs w:val="24"/>
          <w:u w:val="single"/>
        </w:rPr>
        <w:t>Organization</w:t>
      </w:r>
    </w:p>
    <w:p w:rsidR="00AC64A7" w:rsidRPr="00702DEE" w:rsidP="005752B7" w14:paraId="1CCEDF21" w14:textId="77777777">
      <w:pPr>
        <w:widowControl/>
        <w:numPr>
          <w:ilvl w:val="0"/>
          <w:numId w:val="17"/>
        </w:numPr>
        <w:autoSpaceDE w:val="0"/>
        <w:autoSpaceDN w:val="0"/>
        <w:adjustRightInd w:val="0"/>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a) </w:t>
      </w:r>
      <w:r w:rsidRPr="33DDE775" w:rsidR="00CE2AD2">
        <w:rPr>
          <w:rFonts w:ascii="Times New Roman" w:eastAsia="Calibri" w:hAnsi="Times New Roman" w:cs="Times New Roman"/>
          <w:sz w:val="24"/>
          <w:szCs w:val="24"/>
        </w:rPr>
        <w:t>A</w:t>
      </w:r>
      <w:r w:rsidRPr="33DDE775">
        <w:rPr>
          <w:rFonts w:ascii="Times New Roman" w:eastAsia="Calibri" w:hAnsi="Times New Roman" w:cs="Times New Roman"/>
          <w:sz w:val="24"/>
          <w:szCs w:val="24"/>
        </w:rPr>
        <w:t xml:space="preserve"> current organizational chart detailing the position, name</w:t>
      </w:r>
      <w:r w:rsidRPr="33DDE775" w:rsidR="00E6434C">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and full-time, part-time or intern designation of each CDC staff member </w:t>
      </w:r>
      <w:r w:rsidRPr="33DDE775" w:rsidR="00E6434C">
        <w:rPr>
          <w:rFonts w:ascii="Times New Roman" w:eastAsia="Calibri" w:hAnsi="Times New Roman" w:cs="Times New Roman"/>
          <w:sz w:val="24"/>
          <w:szCs w:val="24"/>
        </w:rPr>
        <w:t>(</w:t>
      </w:r>
      <w:r w:rsidRPr="33DDE775">
        <w:rPr>
          <w:rFonts w:ascii="Times New Roman" w:eastAsia="Calibri" w:hAnsi="Times New Roman" w:cs="Times New Roman"/>
          <w:sz w:val="24"/>
          <w:szCs w:val="24"/>
        </w:rPr>
        <w:t>including management</w:t>
      </w:r>
      <w:r w:rsidRPr="33DDE775" w:rsidR="00E6434C">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and b) the month/year that </w:t>
      </w:r>
      <w:r w:rsidRPr="33DDE775" w:rsidR="00E6434C">
        <w:rPr>
          <w:rFonts w:ascii="Times New Roman" w:eastAsia="Calibri" w:hAnsi="Times New Roman" w:cs="Times New Roman"/>
          <w:sz w:val="24"/>
          <w:szCs w:val="24"/>
        </w:rPr>
        <w:t xml:space="preserve">the </w:t>
      </w:r>
      <w:r w:rsidRPr="33DDE775">
        <w:rPr>
          <w:rFonts w:ascii="Times New Roman" w:eastAsia="Calibri" w:hAnsi="Times New Roman" w:cs="Times New Roman"/>
          <w:sz w:val="24"/>
          <w:szCs w:val="24"/>
        </w:rPr>
        <w:t>Executive Director began leading the CDC. For key staff (</w:t>
      </w:r>
      <w:r w:rsidRPr="33DDE775" w:rsidR="00934B54">
        <w:rPr>
          <w:rFonts w:ascii="Times New Roman" w:eastAsia="Calibri" w:hAnsi="Times New Roman" w:cs="Times New Roman"/>
          <w:sz w:val="24"/>
          <w:szCs w:val="24"/>
        </w:rPr>
        <w:t>e.g.</w:t>
      </w:r>
      <w:r w:rsidRPr="33DDE775" w:rsidR="00A945CD">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CDC</w:t>
      </w:r>
      <w:r w:rsidRPr="33DDE775" w:rsidR="00D65937">
        <w:rPr>
          <w:rFonts w:ascii="Times New Roman" w:eastAsia="Calibri" w:hAnsi="Times New Roman" w:cs="Times New Roman"/>
          <w:sz w:val="24"/>
          <w:szCs w:val="24"/>
        </w:rPr>
        <w:t xml:space="preserve"> </w:t>
      </w:r>
      <w:r w:rsidRPr="33DDE775">
        <w:rPr>
          <w:rFonts w:ascii="Times New Roman" w:eastAsia="Calibri" w:hAnsi="Times New Roman" w:cs="Times New Roman"/>
          <w:sz w:val="24"/>
          <w:szCs w:val="24"/>
        </w:rPr>
        <w:t>management and functional managers), please provide the month/year the individual joined the CDC.</w:t>
      </w:r>
    </w:p>
    <w:p w:rsidR="00AC64A7" w:rsidRPr="004F52C4" w:rsidP="005752B7" w14:paraId="4752AE75" w14:textId="77777777">
      <w:pPr>
        <w:widowControl/>
        <w:numPr>
          <w:ilvl w:val="0"/>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Summary of delegations and responsibilities for the executives and program managers of the SBA 504 program. List any significant changes regarding CDC delegations, authorities, responsibilities, and structure since the CDC’s last Annual Report.</w:t>
      </w:r>
    </w:p>
    <w:p w:rsidR="00AC64A7" w:rsidRPr="004F52C4" w:rsidP="005752B7" w14:paraId="49FBA48E" w14:textId="77777777">
      <w:pPr>
        <w:widowControl/>
        <w:numPr>
          <w:ilvl w:val="0"/>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Most recent list of Board of Directors (Board), Loan Committee, Executive Committee, and Audit Committee members, as applicable, including contact information (phone number and employment city</w:t>
      </w:r>
      <w:r w:rsidRPr="33DDE775" w:rsidR="00E6434C">
        <w:rPr>
          <w:rFonts w:ascii="Times New Roman" w:eastAsia="Calibri" w:hAnsi="Times New Roman" w:cs="Times New Roman"/>
          <w:sz w:val="24"/>
          <w:szCs w:val="24"/>
        </w:rPr>
        <w:t>/</w:t>
      </w:r>
      <w:r w:rsidRPr="33DDE775">
        <w:rPr>
          <w:rFonts w:ascii="Times New Roman" w:eastAsia="Calibri" w:hAnsi="Times New Roman" w:cs="Times New Roman"/>
          <w:sz w:val="24"/>
          <w:szCs w:val="24"/>
        </w:rPr>
        <w:t>state), primary employer</w:t>
      </w:r>
      <w:r w:rsidRPr="33DDE775" w:rsidR="00E6434C">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and area of expertise</w:t>
      </w:r>
      <w:r w:rsidRPr="33DDE775" w:rsidR="0026638B">
        <w:rPr>
          <w:rFonts w:ascii="Times New Roman" w:eastAsia="Calibri" w:hAnsi="Times New Roman" w:cs="Times New Roman"/>
          <w:sz w:val="24"/>
          <w:szCs w:val="24"/>
        </w:rPr>
        <w:t xml:space="preserve"> (for Loan Committee members, indicate whether the individual has a background in financial risk management, commercial lending, or legal issues relating to commercial lending)</w:t>
      </w:r>
      <w:r w:rsidRPr="33DDE775">
        <w:rPr>
          <w:rFonts w:ascii="Times New Roman" w:eastAsia="Calibri" w:hAnsi="Times New Roman" w:cs="Times New Roman"/>
          <w:sz w:val="24"/>
          <w:szCs w:val="24"/>
        </w:rPr>
        <w:t>.</w:t>
      </w:r>
    </w:p>
    <w:p w:rsidR="00AC64A7" w:rsidRPr="004F52C4" w:rsidP="005752B7" w14:paraId="55E4C48F" w14:textId="77777777">
      <w:pPr>
        <w:widowControl/>
        <w:numPr>
          <w:ilvl w:val="0"/>
          <w:numId w:val="17"/>
        </w:numPr>
        <w:tabs>
          <w:tab w:val="left" w:pos="2072"/>
        </w:tabs>
        <w:kinsoku w:val="0"/>
        <w:overflowPunct w:val="0"/>
        <w:autoSpaceDE w:val="0"/>
        <w:autoSpaceDN w:val="0"/>
        <w:adjustRightInd w:val="0"/>
        <w:spacing w:after="40"/>
        <w:ind w:left="403"/>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Please complete the following Composition Matrix based upon the CDC’s current Board.</w:t>
      </w:r>
    </w:p>
    <w:p w:rsidR="00AC64A7" w:rsidRPr="004F52C4" w:rsidP="00AC64A7" w14:paraId="44558E25" w14:textId="77777777">
      <w:pPr>
        <w:widowControl/>
        <w:kinsoku w:val="0"/>
        <w:overflowPunct w:val="0"/>
        <w:autoSpaceDE w:val="0"/>
        <w:autoSpaceDN w:val="0"/>
        <w:adjustRightInd w:val="0"/>
        <w:ind w:left="40"/>
        <w:jc w:val="both"/>
        <w:rPr>
          <w:rFonts w:ascii="Times New Roman" w:eastAsia="Calibri" w:hAnsi="Times New Roman" w:cs="Times New Roman"/>
          <w:w w:val="99"/>
          <w:sz w:val="13"/>
          <w:szCs w:val="13"/>
        </w:rPr>
      </w:pPr>
    </w:p>
    <w:tbl>
      <w:tblPr>
        <w:tblStyle w:val="TableGrid1"/>
        <w:tblW w:w="5003" w:type="pct"/>
        <w:tblInd w:w="-5" w:type="dxa"/>
        <w:tblLayout w:type="fixed"/>
        <w:tblCellMar>
          <w:left w:w="43" w:type="dxa"/>
          <w:right w:w="115" w:type="dxa"/>
        </w:tblCellMar>
        <w:tblLook w:val="04A0"/>
      </w:tblPr>
      <w:tblGrid>
        <w:gridCol w:w="448"/>
        <w:gridCol w:w="1942"/>
        <w:gridCol w:w="1340"/>
        <w:gridCol w:w="2283"/>
        <w:gridCol w:w="253"/>
        <w:gridCol w:w="253"/>
        <w:gridCol w:w="253"/>
        <w:gridCol w:w="269"/>
        <w:gridCol w:w="249"/>
        <w:gridCol w:w="516"/>
        <w:gridCol w:w="511"/>
        <w:gridCol w:w="266"/>
        <w:gridCol w:w="498"/>
        <w:gridCol w:w="275"/>
      </w:tblGrid>
      <w:tr w14:paraId="751AC216" w14:textId="77777777" w:rsidTr="33DDE775">
        <w:tblPrEx>
          <w:tblW w:w="5003" w:type="pct"/>
          <w:tblInd w:w="-5" w:type="dxa"/>
          <w:tblLayout w:type="fixed"/>
          <w:tblCellMar>
            <w:left w:w="43" w:type="dxa"/>
            <w:right w:w="115" w:type="dxa"/>
          </w:tblCellMar>
          <w:tblLook w:val="04A0"/>
        </w:tblPrEx>
        <w:trPr>
          <w:trHeight w:val="260"/>
          <w:tblHeader/>
        </w:trPr>
        <w:tc>
          <w:tcPr>
            <w:tcW w:w="239" w:type="pct"/>
            <w:shd w:val="clear" w:color="auto" w:fill="D9E2F3"/>
          </w:tcPr>
          <w:p w:rsidR="00AC64A7" w:rsidRPr="004F52C4" w:rsidP="00AC64A7" w14:paraId="213B065F" w14:textId="77777777">
            <w:pPr>
              <w:jc w:val="both"/>
              <w:rPr>
                <w:b/>
              </w:rPr>
            </w:pPr>
          </w:p>
        </w:tc>
        <w:tc>
          <w:tcPr>
            <w:tcW w:w="3523" w:type="pct"/>
            <w:gridSpan w:val="7"/>
            <w:shd w:val="clear" w:color="auto" w:fill="D9E2F3"/>
            <w:tcMar>
              <w:top w:w="0" w:type="dxa"/>
              <w:left w:w="43" w:type="dxa"/>
              <w:bottom w:w="0" w:type="dxa"/>
              <w:right w:w="43" w:type="dxa"/>
            </w:tcMar>
          </w:tcPr>
          <w:p w:rsidR="00AC64A7" w:rsidRPr="004F52C4" w:rsidP="00AC64A7" w14:paraId="707037AF" w14:textId="77777777">
            <w:pPr>
              <w:jc w:val="both"/>
              <w:rPr>
                <w:rFonts w:ascii="Times New Roman" w:hAnsi="Times New Roman" w:cs="Times New Roman"/>
                <w:b/>
                <w:sz w:val="20"/>
                <w:szCs w:val="20"/>
              </w:rPr>
            </w:pPr>
            <w:r w:rsidRPr="004F52C4">
              <w:rPr>
                <w:rFonts w:ascii="Times New Roman" w:hAnsi="Times New Roman" w:cs="Times New Roman"/>
                <w:b/>
                <w:sz w:val="20"/>
                <w:szCs w:val="20"/>
              </w:rPr>
              <w:t>Director’s Role &amp; Committee Membership</w:t>
            </w:r>
          </w:p>
        </w:tc>
        <w:tc>
          <w:tcPr>
            <w:tcW w:w="1237" w:type="pct"/>
            <w:gridSpan w:val="6"/>
            <w:shd w:val="clear" w:color="auto" w:fill="D9E2F3"/>
            <w:tcMar>
              <w:top w:w="0" w:type="dxa"/>
              <w:left w:w="43" w:type="dxa"/>
              <w:bottom w:w="0" w:type="dxa"/>
              <w:right w:w="43" w:type="dxa"/>
            </w:tcMar>
          </w:tcPr>
          <w:p w:rsidR="00AC64A7" w:rsidRPr="004F52C4" w:rsidP="00AC64A7" w14:paraId="1C15383A" w14:textId="77777777">
            <w:pPr>
              <w:jc w:val="both"/>
              <w:rPr>
                <w:rFonts w:ascii="Times New Roman" w:hAnsi="Times New Roman" w:cs="Times New Roman"/>
                <w:b/>
                <w:sz w:val="20"/>
                <w:szCs w:val="20"/>
              </w:rPr>
            </w:pPr>
            <w:r w:rsidRPr="33DDE775">
              <w:rPr>
                <w:rFonts w:ascii="Times New Roman" w:hAnsi="Times New Roman" w:cs="Times New Roman"/>
                <w:b/>
                <w:bCs/>
                <w:sz w:val="20"/>
                <w:szCs w:val="20"/>
              </w:rPr>
              <w:t>Director’s Background &amp; Expertise</w:t>
            </w:r>
          </w:p>
        </w:tc>
      </w:tr>
      <w:tr w14:paraId="504255A1" w14:textId="77777777" w:rsidTr="33DDE775">
        <w:tblPrEx>
          <w:tblW w:w="5003" w:type="pct"/>
          <w:tblInd w:w="-5" w:type="dxa"/>
          <w:tblLayout w:type="fixed"/>
          <w:tblCellMar>
            <w:left w:w="43" w:type="dxa"/>
            <w:right w:w="115" w:type="dxa"/>
          </w:tblCellMar>
          <w:tblLook w:val="04A0"/>
        </w:tblPrEx>
        <w:trPr>
          <w:cantSplit/>
          <w:trHeight w:val="2281"/>
          <w:tblHeader/>
        </w:trPr>
        <w:tc>
          <w:tcPr>
            <w:tcW w:w="239" w:type="pct"/>
            <w:shd w:val="clear" w:color="auto" w:fill="D9E2F3"/>
            <w:tcMar>
              <w:top w:w="0" w:type="dxa"/>
              <w:left w:w="43" w:type="dxa"/>
              <w:bottom w:w="0" w:type="dxa"/>
              <w:right w:w="43" w:type="dxa"/>
            </w:tcMar>
            <w:vAlign w:val="bottom"/>
          </w:tcPr>
          <w:p w:rsidR="00AC64A7" w:rsidRPr="004F52C4" w:rsidP="00AC64A7" w14:paraId="1E94CEF7" w14:textId="77777777">
            <w:pPr>
              <w:jc w:val="both"/>
              <w:rPr>
                <w:rFonts w:ascii="Times New Roman" w:hAnsi="Times New Roman" w:cs="Times New Roman"/>
                <w:sz w:val="20"/>
                <w:szCs w:val="20"/>
              </w:rPr>
            </w:pPr>
            <w:r w:rsidRPr="33DDE775">
              <w:rPr>
                <w:rFonts w:ascii="Times New Roman" w:hAnsi="Times New Roman" w:cs="Times New Roman"/>
                <w:sz w:val="20"/>
                <w:szCs w:val="20"/>
              </w:rPr>
              <w:t>No.</w:t>
            </w:r>
          </w:p>
        </w:tc>
        <w:tc>
          <w:tcPr>
            <w:tcW w:w="1038" w:type="pct"/>
            <w:shd w:val="clear" w:color="auto" w:fill="D9E2F3"/>
            <w:tcMar>
              <w:top w:w="0" w:type="dxa"/>
              <w:left w:w="43" w:type="dxa"/>
              <w:bottom w:w="0" w:type="dxa"/>
              <w:right w:w="43" w:type="dxa"/>
            </w:tcMar>
            <w:vAlign w:val="bottom"/>
          </w:tcPr>
          <w:p w:rsidR="00AC64A7" w:rsidRPr="004F52C4" w:rsidP="00AC64A7" w14:paraId="4DD48EB4" w14:textId="77777777">
            <w:pPr>
              <w:jc w:val="both"/>
              <w:rPr>
                <w:rFonts w:ascii="Times New Roman" w:hAnsi="Times New Roman" w:cs="Times New Roman"/>
                <w:sz w:val="20"/>
                <w:szCs w:val="20"/>
              </w:rPr>
            </w:pPr>
            <w:r w:rsidRPr="004F52C4">
              <w:rPr>
                <w:rFonts w:ascii="Times New Roman" w:hAnsi="Times New Roman" w:cs="Times New Roman"/>
                <w:sz w:val="20"/>
                <w:szCs w:val="20"/>
              </w:rPr>
              <w:t>Director’s Name</w:t>
            </w:r>
          </w:p>
        </w:tc>
        <w:tc>
          <w:tcPr>
            <w:tcW w:w="716" w:type="pct"/>
            <w:shd w:val="clear" w:color="auto" w:fill="D9E2F3"/>
            <w:tcMar>
              <w:top w:w="0" w:type="dxa"/>
              <w:left w:w="43" w:type="dxa"/>
              <w:bottom w:w="0" w:type="dxa"/>
              <w:right w:w="43" w:type="dxa"/>
            </w:tcMar>
            <w:vAlign w:val="bottom"/>
          </w:tcPr>
          <w:p w:rsidR="00AC64A7" w:rsidRPr="004F52C4" w:rsidP="00AC64A7" w14:paraId="6E737956" w14:textId="77777777">
            <w:pPr>
              <w:ind w:right="115"/>
              <w:jc w:val="both"/>
              <w:rPr>
                <w:rFonts w:ascii="Times New Roman" w:hAnsi="Times New Roman" w:cs="Times New Roman"/>
                <w:sz w:val="20"/>
                <w:szCs w:val="20"/>
              </w:rPr>
            </w:pPr>
            <w:r w:rsidRPr="33DDE775">
              <w:rPr>
                <w:rFonts w:ascii="Times New Roman" w:hAnsi="Times New Roman" w:cs="Times New Roman"/>
                <w:sz w:val="20"/>
                <w:szCs w:val="20"/>
              </w:rPr>
              <w:t>Residence</w:t>
            </w:r>
          </w:p>
        </w:tc>
        <w:tc>
          <w:tcPr>
            <w:tcW w:w="1220" w:type="pct"/>
            <w:shd w:val="clear" w:color="auto" w:fill="D9E2F3"/>
            <w:tcMar>
              <w:top w:w="0" w:type="dxa"/>
              <w:left w:w="43" w:type="dxa"/>
              <w:bottom w:w="0" w:type="dxa"/>
              <w:right w:w="43" w:type="dxa"/>
            </w:tcMar>
            <w:vAlign w:val="bottom"/>
          </w:tcPr>
          <w:p w:rsidR="00AC64A7" w:rsidRPr="004F52C4" w:rsidP="00AC64A7" w14:paraId="5F02D24C" w14:textId="77777777">
            <w:pPr>
              <w:ind w:right="115"/>
              <w:jc w:val="both"/>
              <w:rPr>
                <w:rFonts w:ascii="Times New Roman" w:hAnsi="Times New Roman" w:cs="Times New Roman"/>
                <w:sz w:val="20"/>
                <w:szCs w:val="20"/>
              </w:rPr>
            </w:pPr>
            <w:r w:rsidRPr="004F52C4">
              <w:rPr>
                <w:rFonts w:ascii="Times New Roman" w:hAnsi="Times New Roman" w:cs="Times New Roman"/>
                <w:sz w:val="20"/>
                <w:szCs w:val="20"/>
              </w:rPr>
              <w:t>Company and Title</w:t>
            </w:r>
          </w:p>
        </w:tc>
        <w:tc>
          <w:tcPr>
            <w:tcW w:w="135" w:type="pct"/>
            <w:shd w:val="clear" w:color="auto" w:fill="D9E2F3"/>
            <w:textDirection w:val="btLr"/>
            <w:vAlign w:val="center"/>
          </w:tcPr>
          <w:p w:rsidR="00AC64A7" w:rsidRPr="004F52C4" w:rsidP="23CCF3A6" w14:paraId="0A4AA9C5" w14:textId="77777777">
            <w:pPr>
              <w:ind w:left="115" w:right="115"/>
              <w:jc w:val="both"/>
              <w:rPr>
                <w:rFonts w:ascii="Times New Roman" w:hAnsi="Times New Roman" w:cs="Times New Roman"/>
                <w:sz w:val="20"/>
                <w:szCs w:val="20"/>
              </w:rPr>
            </w:pPr>
            <w:r w:rsidRPr="33DDE775">
              <w:rPr>
                <w:rFonts w:ascii="Times New Roman" w:hAnsi="Times New Roman" w:cs="Times New Roman"/>
                <w:sz w:val="20"/>
                <w:szCs w:val="20"/>
              </w:rPr>
              <w:t># of Years on the Board</w:t>
            </w:r>
          </w:p>
        </w:tc>
        <w:tc>
          <w:tcPr>
            <w:tcW w:w="135" w:type="pct"/>
            <w:shd w:val="clear" w:color="auto" w:fill="D9E2F3"/>
            <w:tcMar>
              <w:top w:w="0" w:type="dxa"/>
              <w:left w:w="43" w:type="dxa"/>
              <w:bottom w:w="0" w:type="dxa"/>
              <w:right w:w="43" w:type="dxa"/>
            </w:tcMar>
            <w:textDirection w:val="btLr"/>
            <w:vAlign w:val="center"/>
          </w:tcPr>
          <w:p w:rsidR="00AC64A7" w:rsidRPr="004F52C4" w:rsidP="00AC64A7" w14:paraId="6D5F9D37" w14:textId="77777777">
            <w:pPr>
              <w:ind w:left="115" w:right="115"/>
              <w:jc w:val="both"/>
              <w:rPr>
                <w:rFonts w:ascii="Times New Roman" w:hAnsi="Times New Roman" w:cs="Times New Roman"/>
                <w:sz w:val="20"/>
                <w:szCs w:val="20"/>
              </w:rPr>
            </w:pPr>
            <w:r w:rsidRPr="004F52C4">
              <w:rPr>
                <w:rFonts w:ascii="Times New Roman" w:hAnsi="Times New Roman" w:cs="Times New Roman"/>
                <w:sz w:val="20"/>
                <w:szCs w:val="20"/>
              </w:rPr>
              <w:t>Voting</w:t>
            </w:r>
          </w:p>
        </w:tc>
        <w:tc>
          <w:tcPr>
            <w:tcW w:w="135" w:type="pct"/>
            <w:shd w:val="clear" w:color="auto" w:fill="D9E2F3"/>
            <w:tcMar>
              <w:top w:w="0" w:type="dxa"/>
              <w:left w:w="43" w:type="dxa"/>
              <w:bottom w:w="0" w:type="dxa"/>
              <w:right w:w="43" w:type="dxa"/>
            </w:tcMar>
            <w:textDirection w:val="btLr"/>
            <w:vAlign w:val="center"/>
          </w:tcPr>
          <w:p w:rsidR="00AC64A7" w:rsidRPr="004F52C4" w:rsidP="00AC64A7" w14:paraId="081F3F18" w14:textId="77777777">
            <w:pPr>
              <w:ind w:left="115" w:right="115"/>
              <w:jc w:val="both"/>
              <w:rPr>
                <w:rFonts w:ascii="Times New Roman" w:hAnsi="Times New Roman" w:cs="Times New Roman"/>
                <w:sz w:val="20"/>
                <w:szCs w:val="20"/>
              </w:rPr>
            </w:pPr>
            <w:r w:rsidRPr="004F52C4">
              <w:rPr>
                <w:rFonts w:ascii="Times New Roman" w:hAnsi="Times New Roman" w:cs="Times New Roman"/>
                <w:sz w:val="20"/>
                <w:szCs w:val="20"/>
              </w:rPr>
              <w:t>Executive</w:t>
            </w:r>
          </w:p>
        </w:tc>
        <w:tc>
          <w:tcPr>
            <w:tcW w:w="143" w:type="pct"/>
            <w:shd w:val="clear" w:color="auto" w:fill="D9E2F3"/>
            <w:tcMar>
              <w:top w:w="0" w:type="dxa"/>
              <w:left w:w="43" w:type="dxa"/>
              <w:bottom w:w="0" w:type="dxa"/>
              <w:right w:w="43" w:type="dxa"/>
            </w:tcMar>
            <w:textDirection w:val="btLr"/>
            <w:vAlign w:val="center"/>
          </w:tcPr>
          <w:p w:rsidR="00AC64A7" w:rsidRPr="004F52C4" w:rsidP="00AC64A7" w14:paraId="31C435CA" w14:textId="77777777">
            <w:pPr>
              <w:ind w:left="115" w:right="115"/>
              <w:jc w:val="both"/>
              <w:rPr>
                <w:rFonts w:ascii="Times New Roman" w:hAnsi="Times New Roman" w:cs="Times New Roman"/>
                <w:sz w:val="20"/>
                <w:szCs w:val="20"/>
              </w:rPr>
            </w:pPr>
            <w:r w:rsidRPr="004F52C4">
              <w:rPr>
                <w:rFonts w:ascii="Times New Roman" w:hAnsi="Times New Roman" w:cs="Times New Roman"/>
                <w:sz w:val="20"/>
                <w:szCs w:val="20"/>
              </w:rPr>
              <w:t>Loan</w:t>
            </w:r>
          </w:p>
        </w:tc>
        <w:tc>
          <w:tcPr>
            <w:tcW w:w="133" w:type="pct"/>
            <w:shd w:val="clear" w:color="auto" w:fill="D9E2F3"/>
            <w:tcMar>
              <w:top w:w="0" w:type="dxa"/>
              <w:left w:w="43" w:type="dxa"/>
              <w:bottom w:w="0" w:type="dxa"/>
              <w:right w:w="43" w:type="dxa"/>
            </w:tcMar>
            <w:textDirection w:val="btLr"/>
            <w:vAlign w:val="center"/>
          </w:tcPr>
          <w:p w:rsidR="00AC64A7" w:rsidRPr="004F52C4" w:rsidP="00AC64A7" w14:paraId="4F505774" w14:textId="77777777">
            <w:pPr>
              <w:ind w:left="115" w:right="115"/>
              <w:jc w:val="both"/>
              <w:rPr>
                <w:rFonts w:ascii="Times New Roman" w:hAnsi="Times New Roman" w:cs="Times New Roman"/>
                <w:sz w:val="20"/>
                <w:szCs w:val="20"/>
              </w:rPr>
            </w:pPr>
            <w:r w:rsidRPr="004F52C4">
              <w:rPr>
                <w:rFonts w:ascii="Times New Roman" w:hAnsi="Times New Roman" w:cs="Times New Roman"/>
                <w:sz w:val="20"/>
                <w:szCs w:val="20"/>
              </w:rPr>
              <w:t>Commercial Lending</w:t>
            </w:r>
          </w:p>
        </w:tc>
        <w:tc>
          <w:tcPr>
            <w:tcW w:w="276" w:type="pct"/>
            <w:shd w:val="clear" w:color="auto" w:fill="D9E2F3"/>
            <w:tcMar>
              <w:top w:w="0" w:type="dxa"/>
              <w:left w:w="43" w:type="dxa"/>
              <w:bottom w:w="0" w:type="dxa"/>
              <w:right w:w="43" w:type="dxa"/>
            </w:tcMar>
            <w:textDirection w:val="btLr"/>
            <w:vAlign w:val="center"/>
          </w:tcPr>
          <w:p w:rsidR="00AC64A7" w:rsidRPr="004F52C4" w:rsidP="00AC64A7" w14:paraId="5837EB82" w14:textId="77777777">
            <w:pPr>
              <w:ind w:left="115" w:right="115"/>
              <w:jc w:val="both"/>
              <w:rPr>
                <w:rFonts w:ascii="Times New Roman" w:hAnsi="Times New Roman" w:cs="Times New Roman"/>
                <w:sz w:val="20"/>
                <w:szCs w:val="20"/>
              </w:rPr>
            </w:pPr>
            <w:r w:rsidRPr="004F52C4">
              <w:rPr>
                <w:rFonts w:ascii="Times New Roman" w:hAnsi="Times New Roman" w:cs="Times New Roman"/>
                <w:sz w:val="20"/>
                <w:szCs w:val="20"/>
              </w:rPr>
              <w:t>Workforce, Community or Economic Dev.</w:t>
            </w:r>
          </w:p>
        </w:tc>
        <w:tc>
          <w:tcPr>
            <w:tcW w:w="273" w:type="pct"/>
            <w:shd w:val="clear" w:color="auto" w:fill="D9E2F3"/>
            <w:tcMar>
              <w:top w:w="0" w:type="dxa"/>
              <w:left w:w="43" w:type="dxa"/>
              <w:bottom w:w="0" w:type="dxa"/>
              <w:right w:w="43" w:type="dxa"/>
            </w:tcMar>
            <w:textDirection w:val="btLr"/>
            <w:vAlign w:val="center"/>
          </w:tcPr>
          <w:p w:rsidR="00AC64A7" w:rsidRPr="004F52C4" w:rsidP="00AC64A7" w14:paraId="7452C96B" w14:textId="77777777">
            <w:pPr>
              <w:ind w:left="115" w:right="115"/>
              <w:rPr>
                <w:rFonts w:ascii="Times New Roman" w:hAnsi="Times New Roman" w:cs="Times New Roman"/>
                <w:sz w:val="20"/>
                <w:szCs w:val="20"/>
              </w:rPr>
            </w:pPr>
            <w:r w:rsidRPr="004F52C4">
              <w:rPr>
                <w:rFonts w:ascii="Times New Roman" w:hAnsi="Times New Roman" w:cs="Times New Roman"/>
                <w:sz w:val="20"/>
                <w:szCs w:val="20"/>
              </w:rPr>
              <w:t>Financial Risk Management</w:t>
            </w:r>
          </w:p>
        </w:tc>
        <w:tc>
          <w:tcPr>
            <w:tcW w:w="142" w:type="pct"/>
            <w:shd w:val="clear" w:color="auto" w:fill="D9E2F3"/>
            <w:tcMar>
              <w:top w:w="0" w:type="dxa"/>
              <w:left w:w="43" w:type="dxa"/>
              <w:bottom w:w="0" w:type="dxa"/>
              <w:right w:w="43" w:type="dxa"/>
            </w:tcMar>
            <w:textDirection w:val="btLr"/>
            <w:vAlign w:val="center"/>
          </w:tcPr>
          <w:p w:rsidR="00AC64A7" w:rsidRPr="004F52C4" w:rsidP="00AC64A7" w14:paraId="2705FCFE" w14:textId="77777777">
            <w:pPr>
              <w:ind w:left="115" w:right="115"/>
              <w:jc w:val="both"/>
              <w:rPr>
                <w:rFonts w:ascii="Times New Roman" w:hAnsi="Times New Roman" w:cs="Times New Roman"/>
                <w:sz w:val="20"/>
                <w:szCs w:val="20"/>
              </w:rPr>
            </w:pPr>
            <w:r w:rsidRPr="004F52C4">
              <w:rPr>
                <w:rFonts w:ascii="Times New Roman" w:hAnsi="Times New Roman" w:cs="Times New Roman"/>
                <w:sz w:val="20"/>
                <w:szCs w:val="20"/>
              </w:rPr>
              <w:t>Corporate Governance</w:t>
            </w:r>
          </w:p>
        </w:tc>
        <w:tc>
          <w:tcPr>
            <w:tcW w:w="266" w:type="pct"/>
            <w:shd w:val="clear" w:color="auto" w:fill="D9E2F3"/>
            <w:tcMar>
              <w:top w:w="0" w:type="dxa"/>
              <w:left w:w="43" w:type="dxa"/>
              <w:bottom w:w="0" w:type="dxa"/>
              <w:right w:w="43" w:type="dxa"/>
            </w:tcMar>
            <w:textDirection w:val="btLr"/>
            <w:vAlign w:val="center"/>
          </w:tcPr>
          <w:p w:rsidR="00AC64A7" w:rsidRPr="004F52C4" w:rsidP="00AC64A7" w14:paraId="2BC75E23" w14:textId="77777777">
            <w:pPr>
              <w:ind w:left="115" w:right="115"/>
              <w:jc w:val="both"/>
              <w:rPr>
                <w:rFonts w:ascii="Times New Roman" w:hAnsi="Times New Roman" w:cs="Times New Roman"/>
                <w:sz w:val="20"/>
                <w:szCs w:val="20"/>
              </w:rPr>
            </w:pPr>
            <w:r w:rsidRPr="004F52C4">
              <w:rPr>
                <w:rFonts w:ascii="Times New Roman" w:hAnsi="Times New Roman" w:cs="Times New Roman"/>
                <w:sz w:val="20"/>
                <w:szCs w:val="20"/>
              </w:rPr>
              <w:t>Legal Issues Relating to Commercial Lending</w:t>
            </w:r>
          </w:p>
        </w:tc>
        <w:tc>
          <w:tcPr>
            <w:tcW w:w="147" w:type="pct"/>
            <w:shd w:val="clear" w:color="auto" w:fill="D9E2F3"/>
            <w:tcMar>
              <w:top w:w="0" w:type="dxa"/>
              <w:left w:w="43" w:type="dxa"/>
              <w:bottom w:w="0" w:type="dxa"/>
              <w:right w:w="43" w:type="dxa"/>
            </w:tcMar>
            <w:textDirection w:val="btLr"/>
            <w:vAlign w:val="center"/>
          </w:tcPr>
          <w:p w:rsidR="00AC64A7" w:rsidRPr="004F52C4" w:rsidP="00AC64A7" w14:paraId="1A733198" w14:textId="77777777">
            <w:pPr>
              <w:ind w:left="115" w:right="115"/>
              <w:jc w:val="both"/>
              <w:rPr>
                <w:rFonts w:ascii="Times New Roman" w:hAnsi="Times New Roman" w:cs="Times New Roman"/>
                <w:sz w:val="20"/>
                <w:szCs w:val="20"/>
              </w:rPr>
            </w:pPr>
            <w:r w:rsidRPr="33DDE775">
              <w:rPr>
                <w:rFonts w:ascii="Times New Roman" w:hAnsi="Times New Roman" w:cs="Times New Roman"/>
                <w:sz w:val="20"/>
                <w:szCs w:val="20"/>
              </w:rPr>
              <w:t>Internal Controls</w:t>
            </w:r>
          </w:p>
        </w:tc>
      </w:tr>
      <w:tr w14:paraId="2C1AF7D1" w14:textId="77777777" w:rsidTr="33DDE775">
        <w:tblPrEx>
          <w:tblW w:w="5003" w:type="pct"/>
          <w:tblInd w:w="-5" w:type="dxa"/>
          <w:tblLayout w:type="fixed"/>
          <w:tblCellMar>
            <w:left w:w="43" w:type="dxa"/>
            <w:right w:w="115" w:type="dxa"/>
          </w:tblCellMar>
          <w:tblLook w:val="04A0"/>
        </w:tblPrEx>
        <w:trPr>
          <w:trHeight w:val="260"/>
        </w:trPr>
        <w:tc>
          <w:tcPr>
            <w:tcW w:w="239" w:type="pct"/>
            <w:tcMar>
              <w:top w:w="0" w:type="dxa"/>
              <w:left w:w="43" w:type="dxa"/>
              <w:bottom w:w="0" w:type="dxa"/>
              <w:right w:w="43" w:type="dxa"/>
            </w:tcMar>
          </w:tcPr>
          <w:p w:rsidR="00AC64A7" w:rsidRPr="004F52C4" w:rsidP="00AC64A7" w14:paraId="1BDBF149" w14:textId="77777777">
            <w:pPr>
              <w:jc w:val="both"/>
              <w:rPr>
                <w:rFonts w:ascii="Times New Roman" w:hAnsi="Times New Roman" w:cs="Times New Roman"/>
                <w:sz w:val="20"/>
                <w:szCs w:val="20"/>
              </w:rPr>
            </w:pPr>
            <w:r w:rsidRPr="004F52C4">
              <w:rPr>
                <w:rFonts w:ascii="Times New Roman" w:hAnsi="Times New Roman" w:cs="Times New Roman"/>
                <w:sz w:val="20"/>
                <w:szCs w:val="20"/>
              </w:rPr>
              <w:t>1</w:t>
            </w:r>
          </w:p>
        </w:tc>
        <w:tc>
          <w:tcPr>
            <w:tcW w:w="1038" w:type="pct"/>
            <w:tcMar>
              <w:top w:w="0" w:type="dxa"/>
              <w:left w:w="43" w:type="dxa"/>
              <w:bottom w:w="0" w:type="dxa"/>
              <w:right w:w="43" w:type="dxa"/>
            </w:tcMar>
          </w:tcPr>
          <w:p w:rsidR="00AC64A7" w:rsidRPr="004F52C4" w:rsidP="00AC64A7" w14:paraId="5FC4314B" w14:textId="77777777">
            <w:pPr>
              <w:jc w:val="both"/>
              <w:rPr>
                <w:rFonts w:ascii="Times New Roman" w:hAnsi="Times New Roman" w:cs="Times New Roman"/>
                <w:sz w:val="20"/>
                <w:szCs w:val="20"/>
              </w:rPr>
            </w:pPr>
          </w:p>
        </w:tc>
        <w:tc>
          <w:tcPr>
            <w:tcW w:w="716" w:type="pct"/>
            <w:tcMar>
              <w:top w:w="0" w:type="dxa"/>
              <w:left w:w="43" w:type="dxa"/>
              <w:bottom w:w="0" w:type="dxa"/>
              <w:right w:w="43" w:type="dxa"/>
            </w:tcMar>
          </w:tcPr>
          <w:p w:rsidR="00AC64A7" w:rsidRPr="004F52C4" w:rsidP="00AC64A7" w14:paraId="04A3F7CC" w14:textId="77777777">
            <w:pPr>
              <w:jc w:val="both"/>
              <w:rPr>
                <w:rFonts w:ascii="Times New Roman" w:hAnsi="Times New Roman" w:cs="Times New Roman"/>
                <w:sz w:val="20"/>
                <w:szCs w:val="20"/>
              </w:rPr>
            </w:pPr>
          </w:p>
        </w:tc>
        <w:tc>
          <w:tcPr>
            <w:tcW w:w="1220" w:type="pct"/>
            <w:tcMar>
              <w:top w:w="0" w:type="dxa"/>
              <w:left w:w="43" w:type="dxa"/>
              <w:bottom w:w="0" w:type="dxa"/>
              <w:right w:w="43" w:type="dxa"/>
            </w:tcMar>
          </w:tcPr>
          <w:p w:rsidR="00AC64A7" w:rsidRPr="004F52C4" w:rsidP="00AC64A7" w14:paraId="2165EFA7" w14:textId="77777777">
            <w:pPr>
              <w:jc w:val="both"/>
              <w:rPr>
                <w:rFonts w:ascii="Times New Roman" w:hAnsi="Times New Roman" w:cs="Times New Roman"/>
                <w:sz w:val="20"/>
                <w:szCs w:val="20"/>
              </w:rPr>
            </w:pPr>
          </w:p>
        </w:tc>
        <w:tc>
          <w:tcPr>
            <w:tcW w:w="135" w:type="pct"/>
          </w:tcPr>
          <w:p w:rsidR="00AC64A7" w:rsidRPr="004F52C4" w:rsidP="00AC64A7" w14:paraId="5EA7A964" w14:textId="77777777">
            <w:pPr>
              <w:jc w:val="both"/>
            </w:pPr>
          </w:p>
        </w:tc>
        <w:tc>
          <w:tcPr>
            <w:tcW w:w="135" w:type="pct"/>
            <w:tcMar>
              <w:top w:w="0" w:type="dxa"/>
              <w:left w:w="43" w:type="dxa"/>
              <w:bottom w:w="0" w:type="dxa"/>
              <w:right w:w="43" w:type="dxa"/>
            </w:tcMar>
          </w:tcPr>
          <w:p w:rsidR="00AC64A7" w:rsidRPr="004F52C4" w:rsidP="00AC64A7" w14:paraId="611A455B" w14:textId="77777777">
            <w:pPr>
              <w:jc w:val="both"/>
              <w:rPr>
                <w:rFonts w:ascii="Times New Roman" w:hAnsi="Times New Roman" w:cs="Times New Roman"/>
                <w:sz w:val="20"/>
                <w:szCs w:val="20"/>
              </w:rPr>
            </w:pPr>
          </w:p>
        </w:tc>
        <w:tc>
          <w:tcPr>
            <w:tcW w:w="135" w:type="pct"/>
            <w:tcMar>
              <w:top w:w="0" w:type="dxa"/>
              <w:left w:w="43" w:type="dxa"/>
              <w:bottom w:w="0" w:type="dxa"/>
              <w:right w:w="43" w:type="dxa"/>
            </w:tcMar>
          </w:tcPr>
          <w:p w:rsidR="00AC64A7" w:rsidRPr="004F52C4" w:rsidP="00AC64A7" w14:paraId="47E3A0B4" w14:textId="77777777">
            <w:pPr>
              <w:jc w:val="both"/>
              <w:rPr>
                <w:rFonts w:ascii="Times New Roman" w:hAnsi="Times New Roman" w:cs="Times New Roman"/>
                <w:sz w:val="20"/>
                <w:szCs w:val="20"/>
              </w:rPr>
            </w:pPr>
          </w:p>
        </w:tc>
        <w:tc>
          <w:tcPr>
            <w:tcW w:w="143" w:type="pct"/>
            <w:tcMar>
              <w:top w:w="0" w:type="dxa"/>
              <w:left w:w="43" w:type="dxa"/>
              <w:bottom w:w="0" w:type="dxa"/>
              <w:right w:w="43" w:type="dxa"/>
            </w:tcMar>
          </w:tcPr>
          <w:p w:rsidR="00AC64A7" w:rsidRPr="004F52C4" w:rsidP="00AC64A7" w14:paraId="029901C5" w14:textId="77777777">
            <w:pPr>
              <w:jc w:val="both"/>
              <w:rPr>
                <w:rFonts w:ascii="Times New Roman" w:hAnsi="Times New Roman" w:cs="Times New Roman"/>
                <w:sz w:val="20"/>
                <w:szCs w:val="20"/>
              </w:rPr>
            </w:pPr>
          </w:p>
        </w:tc>
        <w:tc>
          <w:tcPr>
            <w:tcW w:w="133" w:type="pct"/>
            <w:tcMar>
              <w:top w:w="0" w:type="dxa"/>
              <w:left w:w="43" w:type="dxa"/>
              <w:bottom w:w="0" w:type="dxa"/>
              <w:right w:w="43" w:type="dxa"/>
            </w:tcMar>
          </w:tcPr>
          <w:p w:rsidR="00AC64A7" w:rsidRPr="004F52C4" w:rsidP="00AC64A7" w14:paraId="42E59704" w14:textId="77777777">
            <w:pPr>
              <w:jc w:val="both"/>
              <w:rPr>
                <w:rFonts w:ascii="Times New Roman" w:hAnsi="Times New Roman" w:cs="Times New Roman"/>
                <w:sz w:val="20"/>
                <w:szCs w:val="20"/>
              </w:rPr>
            </w:pPr>
          </w:p>
        </w:tc>
        <w:tc>
          <w:tcPr>
            <w:tcW w:w="276" w:type="pct"/>
            <w:tcMar>
              <w:top w:w="0" w:type="dxa"/>
              <w:left w:w="43" w:type="dxa"/>
              <w:bottom w:w="0" w:type="dxa"/>
              <w:right w:w="43" w:type="dxa"/>
            </w:tcMar>
          </w:tcPr>
          <w:p w:rsidR="00AC64A7" w:rsidRPr="004F52C4" w:rsidP="00AC64A7" w14:paraId="7CDF53FC" w14:textId="77777777">
            <w:pPr>
              <w:jc w:val="both"/>
              <w:rPr>
                <w:rFonts w:ascii="Times New Roman" w:hAnsi="Times New Roman" w:cs="Times New Roman"/>
                <w:sz w:val="20"/>
                <w:szCs w:val="20"/>
              </w:rPr>
            </w:pPr>
          </w:p>
        </w:tc>
        <w:tc>
          <w:tcPr>
            <w:tcW w:w="273" w:type="pct"/>
            <w:tcMar>
              <w:top w:w="0" w:type="dxa"/>
              <w:left w:w="43" w:type="dxa"/>
              <w:bottom w:w="0" w:type="dxa"/>
              <w:right w:w="43" w:type="dxa"/>
            </w:tcMar>
          </w:tcPr>
          <w:p w:rsidR="00AC64A7" w:rsidRPr="004F52C4" w:rsidP="00AC64A7" w14:paraId="1EA5F218" w14:textId="77777777">
            <w:pPr>
              <w:jc w:val="both"/>
              <w:rPr>
                <w:rFonts w:ascii="Times New Roman" w:hAnsi="Times New Roman" w:cs="Times New Roman"/>
                <w:sz w:val="20"/>
                <w:szCs w:val="20"/>
              </w:rPr>
            </w:pPr>
          </w:p>
        </w:tc>
        <w:tc>
          <w:tcPr>
            <w:tcW w:w="142" w:type="pct"/>
            <w:tcMar>
              <w:top w:w="0" w:type="dxa"/>
              <w:left w:w="43" w:type="dxa"/>
              <w:bottom w:w="0" w:type="dxa"/>
              <w:right w:w="43" w:type="dxa"/>
            </w:tcMar>
          </w:tcPr>
          <w:p w:rsidR="00AC64A7" w:rsidRPr="004F52C4" w:rsidP="00AC64A7" w14:paraId="5F454CD2" w14:textId="77777777">
            <w:pPr>
              <w:jc w:val="both"/>
              <w:rPr>
                <w:rFonts w:ascii="Times New Roman" w:hAnsi="Times New Roman" w:cs="Times New Roman"/>
                <w:sz w:val="20"/>
                <w:szCs w:val="20"/>
              </w:rPr>
            </w:pPr>
          </w:p>
        </w:tc>
        <w:tc>
          <w:tcPr>
            <w:tcW w:w="266" w:type="pct"/>
            <w:tcMar>
              <w:top w:w="0" w:type="dxa"/>
              <w:left w:w="43" w:type="dxa"/>
              <w:bottom w:w="0" w:type="dxa"/>
              <w:right w:w="43" w:type="dxa"/>
            </w:tcMar>
          </w:tcPr>
          <w:p w:rsidR="00AC64A7" w:rsidRPr="004F52C4" w:rsidP="00AC64A7" w14:paraId="00A106C9" w14:textId="77777777">
            <w:pPr>
              <w:jc w:val="both"/>
              <w:rPr>
                <w:rFonts w:ascii="Times New Roman" w:hAnsi="Times New Roman" w:cs="Times New Roman"/>
                <w:sz w:val="20"/>
                <w:szCs w:val="20"/>
              </w:rPr>
            </w:pPr>
          </w:p>
        </w:tc>
        <w:tc>
          <w:tcPr>
            <w:tcW w:w="147" w:type="pct"/>
            <w:tcMar>
              <w:top w:w="0" w:type="dxa"/>
              <w:left w:w="43" w:type="dxa"/>
              <w:bottom w:w="0" w:type="dxa"/>
              <w:right w:w="43" w:type="dxa"/>
            </w:tcMar>
          </w:tcPr>
          <w:p w:rsidR="00AC64A7" w:rsidRPr="004F52C4" w:rsidP="00AC64A7" w14:paraId="3C8DEF1D" w14:textId="77777777">
            <w:pPr>
              <w:jc w:val="both"/>
              <w:rPr>
                <w:rFonts w:ascii="Times New Roman" w:hAnsi="Times New Roman" w:cs="Times New Roman"/>
                <w:sz w:val="20"/>
                <w:szCs w:val="20"/>
              </w:rPr>
            </w:pPr>
          </w:p>
        </w:tc>
      </w:tr>
      <w:tr w14:paraId="5C5DA8BB" w14:textId="77777777" w:rsidTr="33DDE775">
        <w:tblPrEx>
          <w:tblW w:w="5003" w:type="pct"/>
          <w:tblInd w:w="-5" w:type="dxa"/>
          <w:tblLayout w:type="fixed"/>
          <w:tblCellMar>
            <w:left w:w="43" w:type="dxa"/>
            <w:right w:w="115" w:type="dxa"/>
          </w:tblCellMar>
          <w:tblLook w:val="04A0"/>
        </w:tblPrEx>
        <w:trPr>
          <w:trHeight w:val="275"/>
        </w:trPr>
        <w:tc>
          <w:tcPr>
            <w:tcW w:w="239" w:type="pct"/>
            <w:tcMar>
              <w:top w:w="0" w:type="dxa"/>
              <w:left w:w="43" w:type="dxa"/>
              <w:bottom w:w="0" w:type="dxa"/>
              <w:right w:w="43" w:type="dxa"/>
            </w:tcMar>
          </w:tcPr>
          <w:p w:rsidR="00AC64A7" w:rsidRPr="004F52C4" w:rsidP="00AC64A7" w14:paraId="21A1C86C" w14:textId="77777777">
            <w:pPr>
              <w:jc w:val="both"/>
              <w:rPr>
                <w:rFonts w:ascii="Times New Roman" w:hAnsi="Times New Roman" w:cs="Times New Roman"/>
                <w:sz w:val="20"/>
                <w:szCs w:val="20"/>
              </w:rPr>
            </w:pPr>
            <w:r w:rsidRPr="004F52C4">
              <w:rPr>
                <w:rFonts w:ascii="Times New Roman" w:hAnsi="Times New Roman" w:cs="Times New Roman"/>
                <w:sz w:val="20"/>
                <w:szCs w:val="20"/>
              </w:rPr>
              <w:t>2</w:t>
            </w:r>
          </w:p>
        </w:tc>
        <w:tc>
          <w:tcPr>
            <w:tcW w:w="1038" w:type="pct"/>
            <w:tcMar>
              <w:top w:w="0" w:type="dxa"/>
              <w:left w:w="43" w:type="dxa"/>
              <w:bottom w:w="0" w:type="dxa"/>
              <w:right w:w="43" w:type="dxa"/>
            </w:tcMar>
          </w:tcPr>
          <w:p w:rsidR="00AC64A7" w:rsidRPr="004F52C4" w:rsidP="00AC64A7" w14:paraId="56929340" w14:textId="77777777">
            <w:pPr>
              <w:jc w:val="both"/>
              <w:rPr>
                <w:rFonts w:ascii="Times New Roman" w:hAnsi="Times New Roman" w:cs="Times New Roman"/>
                <w:sz w:val="20"/>
                <w:szCs w:val="20"/>
                <w:highlight w:val="red"/>
              </w:rPr>
            </w:pPr>
          </w:p>
        </w:tc>
        <w:tc>
          <w:tcPr>
            <w:tcW w:w="716" w:type="pct"/>
            <w:tcMar>
              <w:top w:w="0" w:type="dxa"/>
              <w:left w:w="43" w:type="dxa"/>
              <w:bottom w:w="0" w:type="dxa"/>
              <w:right w:w="43" w:type="dxa"/>
            </w:tcMar>
          </w:tcPr>
          <w:p w:rsidR="00AC64A7" w:rsidRPr="004F52C4" w:rsidP="00AC64A7" w14:paraId="5027EB0C" w14:textId="77777777">
            <w:pPr>
              <w:jc w:val="both"/>
              <w:rPr>
                <w:rFonts w:ascii="Times New Roman" w:hAnsi="Times New Roman" w:cs="Times New Roman"/>
                <w:sz w:val="20"/>
                <w:szCs w:val="20"/>
              </w:rPr>
            </w:pPr>
          </w:p>
        </w:tc>
        <w:tc>
          <w:tcPr>
            <w:tcW w:w="1220" w:type="pct"/>
            <w:tcMar>
              <w:top w:w="0" w:type="dxa"/>
              <w:left w:w="43" w:type="dxa"/>
              <w:bottom w:w="0" w:type="dxa"/>
              <w:right w:w="43" w:type="dxa"/>
            </w:tcMar>
          </w:tcPr>
          <w:p w:rsidR="00AC64A7" w:rsidRPr="004F52C4" w:rsidP="00AC64A7" w14:paraId="2670FB4F" w14:textId="77777777">
            <w:pPr>
              <w:jc w:val="both"/>
              <w:rPr>
                <w:rFonts w:ascii="Times New Roman" w:hAnsi="Times New Roman" w:cs="Times New Roman"/>
                <w:sz w:val="20"/>
                <w:szCs w:val="20"/>
              </w:rPr>
            </w:pPr>
          </w:p>
        </w:tc>
        <w:tc>
          <w:tcPr>
            <w:tcW w:w="135" w:type="pct"/>
          </w:tcPr>
          <w:p w:rsidR="00AC64A7" w:rsidRPr="004F52C4" w:rsidP="00AC64A7" w14:paraId="5765D845" w14:textId="77777777">
            <w:pPr>
              <w:jc w:val="both"/>
            </w:pPr>
          </w:p>
        </w:tc>
        <w:tc>
          <w:tcPr>
            <w:tcW w:w="135" w:type="pct"/>
            <w:tcMar>
              <w:top w:w="0" w:type="dxa"/>
              <w:left w:w="43" w:type="dxa"/>
              <w:bottom w:w="0" w:type="dxa"/>
              <w:right w:w="43" w:type="dxa"/>
            </w:tcMar>
          </w:tcPr>
          <w:p w:rsidR="00AC64A7" w:rsidRPr="004F52C4" w:rsidP="00AC64A7" w14:paraId="7926AF59" w14:textId="77777777">
            <w:pPr>
              <w:jc w:val="both"/>
              <w:rPr>
                <w:rFonts w:ascii="Times New Roman" w:hAnsi="Times New Roman" w:cs="Times New Roman"/>
                <w:sz w:val="20"/>
                <w:szCs w:val="20"/>
              </w:rPr>
            </w:pPr>
          </w:p>
        </w:tc>
        <w:tc>
          <w:tcPr>
            <w:tcW w:w="135" w:type="pct"/>
            <w:tcMar>
              <w:top w:w="0" w:type="dxa"/>
              <w:left w:w="43" w:type="dxa"/>
              <w:bottom w:w="0" w:type="dxa"/>
              <w:right w:w="43" w:type="dxa"/>
            </w:tcMar>
          </w:tcPr>
          <w:p w:rsidR="00AC64A7" w:rsidRPr="004F52C4" w:rsidP="00AC64A7" w14:paraId="5C21D2D4" w14:textId="77777777">
            <w:pPr>
              <w:jc w:val="both"/>
              <w:rPr>
                <w:rFonts w:ascii="Times New Roman" w:hAnsi="Times New Roman" w:cs="Times New Roman"/>
                <w:sz w:val="20"/>
                <w:szCs w:val="20"/>
              </w:rPr>
            </w:pPr>
          </w:p>
        </w:tc>
        <w:tc>
          <w:tcPr>
            <w:tcW w:w="143" w:type="pct"/>
            <w:tcMar>
              <w:top w:w="0" w:type="dxa"/>
              <w:left w:w="43" w:type="dxa"/>
              <w:bottom w:w="0" w:type="dxa"/>
              <w:right w:w="43" w:type="dxa"/>
            </w:tcMar>
          </w:tcPr>
          <w:p w:rsidR="00AC64A7" w:rsidRPr="004F52C4" w:rsidP="00AC64A7" w14:paraId="18A205A1" w14:textId="77777777">
            <w:pPr>
              <w:jc w:val="both"/>
              <w:rPr>
                <w:rFonts w:ascii="Times New Roman" w:hAnsi="Times New Roman" w:cs="Times New Roman"/>
                <w:sz w:val="20"/>
                <w:szCs w:val="20"/>
              </w:rPr>
            </w:pPr>
          </w:p>
        </w:tc>
        <w:tc>
          <w:tcPr>
            <w:tcW w:w="133" w:type="pct"/>
            <w:tcMar>
              <w:top w:w="0" w:type="dxa"/>
              <w:left w:w="43" w:type="dxa"/>
              <w:bottom w:w="0" w:type="dxa"/>
              <w:right w:w="43" w:type="dxa"/>
            </w:tcMar>
          </w:tcPr>
          <w:p w:rsidR="00AC64A7" w:rsidRPr="004F52C4" w:rsidP="00AC64A7" w14:paraId="1ABEB992" w14:textId="77777777">
            <w:pPr>
              <w:jc w:val="both"/>
              <w:rPr>
                <w:rFonts w:ascii="Times New Roman" w:hAnsi="Times New Roman" w:cs="Times New Roman"/>
                <w:sz w:val="20"/>
                <w:szCs w:val="20"/>
              </w:rPr>
            </w:pPr>
          </w:p>
        </w:tc>
        <w:tc>
          <w:tcPr>
            <w:tcW w:w="276" w:type="pct"/>
            <w:tcMar>
              <w:top w:w="0" w:type="dxa"/>
              <w:left w:w="43" w:type="dxa"/>
              <w:bottom w:w="0" w:type="dxa"/>
              <w:right w:w="43" w:type="dxa"/>
            </w:tcMar>
          </w:tcPr>
          <w:p w:rsidR="00AC64A7" w:rsidRPr="004F52C4" w:rsidP="00AC64A7" w14:paraId="21E1E5D7" w14:textId="77777777">
            <w:pPr>
              <w:jc w:val="both"/>
              <w:rPr>
                <w:rFonts w:ascii="Times New Roman" w:hAnsi="Times New Roman" w:cs="Times New Roman"/>
                <w:sz w:val="20"/>
                <w:szCs w:val="20"/>
              </w:rPr>
            </w:pPr>
          </w:p>
        </w:tc>
        <w:tc>
          <w:tcPr>
            <w:tcW w:w="273" w:type="pct"/>
            <w:tcMar>
              <w:top w:w="0" w:type="dxa"/>
              <w:left w:w="43" w:type="dxa"/>
              <w:bottom w:w="0" w:type="dxa"/>
              <w:right w:w="43" w:type="dxa"/>
            </w:tcMar>
          </w:tcPr>
          <w:p w:rsidR="00AC64A7" w:rsidRPr="004F52C4" w:rsidP="00AC64A7" w14:paraId="723B2DBD" w14:textId="77777777">
            <w:pPr>
              <w:jc w:val="both"/>
              <w:rPr>
                <w:rFonts w:ascii="Times New Roman" w:hAnsi="Times New Roman" w:cs="Times New Roman"/>
                <w:sz w:val="20"/>
                <w:szCs w:val="20"/>
              </w:rPr>
            </w:pPr>
          </w:p>
        </w:tc>
        <w:tc>
          <w:tcPr>
            <w:tcW w:w="142" w:type="pct"/>
            <w:tcMar>
              <w:top w:w="0" w:type="dxa"/>
              <w:left w:w="43" w:type="dxa"/>
              <w:bottom w:w="0" w:type="dxa"/>
              <w:right w:w="43" w:type="dxa"/>
            </w:tcMar>
          </w:tcPr>
          <w:p w:rsidR="00AC64A7" w:rsidRPr="004F52C4" w:rsidP="00AC64A7" w14:paraId="6356942F" w14:textId="77777777">
            <w:pPr>
              <w:jc w:val="both"/>
              <w:rPr>
                <w:rFonts w:ascii="Times New Roman" w:hAnsi="Times New Roman" w:cs="Times New Roman"/>
                <w:sz w:val="20"/>
                <w:szCs w:val="20"/>
              </w:rPr>
            </w:pPr>
          </w:p>
        </w:tc>
        <w:tc>
          <w:tcPr>
            <w:tcW w:w="266" w:type="pct"/>
            <w:tcMar>
              <w:top w:w="0" w:type="dxa"/>
              <w:left w:w="43" w:type="dxa"/>
              <w:bottom w:w="0" w:type="dxa"/>
              <w:right w:w="43" w:type="dxa"/>
            </w:tcMar>
          </w:tcPr>
          <w:p w:rsidR="00AC64A7" w:rsidRPr="004F52C4" w:rsidP="00AC64A7" w14:paraId="0B7FB7E7" w14:textId="77777777">
            <w:pPr>
              <w:jc w:val="both"/>
              <w:rPr>
                <w:rFonts w:ascii="Times New Roman" w:hAnsi="Times New Roman" w:cs="Times New Roman"/>
                <w:sz w:val="20"/>
                <w:szCs w:val="20"/>
              </w:rPr>
            </w:pPr>
          </w:p>
        </w:tc>
        <w:tc>
          <w:tcPr>
            <w:tcW w:w="147" w:type="pct"/>
            <w:tcMar>
              <w:top w:w="0" w:type="dxa"/>
              <w:left w:w="43" w:type="dxa"/>
              <w:bottom w:w="0" w:type="dxa"/>
              <w:right w:w="43" w:type="dxa"/>
            </w:tcMar>
          </w:tcPr>
          <w:p w:rsidR="00AC64A7" w:rsidRPr="004F52C4" w:rsidP="00AC64A7" w14:paraId="3DBED0D1" w14:textId="77777777">
            <w:pPr>
              <w:jc w:val="both"/>
              <w:rPr>
                <w:rFonts w:ascii="Times New Roman" w:hAnsi="Times New Roman" w:cs="Times New Roman"/>
                <w:sz w:val="20"/>
                <w:szCs w:val="20"/>
              </w:rPr>
            </w:pPr>
          </w:p>
        </w:tc>
      </w:tr>
      <w:tr w14:paraId="0713F037" w14:textId="77777777" w:rsidTr="33DDE775">
        <w:tblPrEx>
          <w:tblW w:w="5003" w:type="pct"/>
          <w:tblInd w:w="-5" w:type="dxa"/>
          <w:tblLayout w:type="fixed"/>
          <w:tblCellMar>
            <w:left w:w="43" w:type="dxa"/>
            <w:right w:w="115" w:type="dxa"/>
          </w:tblCellMar>
          <w:tblLook w:val="04A0"/>
        </w:tblPrEx>
        <w:trPr>
          <w:trHeight w:val="260"/>
        </w:trPr>
        <w:tc>
          <w:tcPr>
            <w:tcW w:w="239" w:type="pct"/>
            <w:tcMar>
              <w:top w:w="0" w:type="dxa"/>
              <w:left w:w="43" w:type="dxa"/>
              <w:bottom w:w="0" w:type="dxa"/>
              <w:right w:w="43" w:type="dxa"/>
            </w:tcMar>
          </w:tcPr>
          <w:p w:rsidR="00AC64A7" w:rsidRPr="004F52C4" w:rsidP="00AC64A7" w14:paraId="101F00BA" w14:textId="77777777">
            <w:pPr>
              <w:jc w:val="both"/>
              <w:rPr>
                <w:rFonts w:ascii="Times New Roman" w:hAnsi="Times New Roman" w:cs="Times New Roman"/>
                <w:sz w:val="20"/>
                <w:szCs w:val="20"/>
              </w:rPr>
            </w:pPr>
            <w:r w:rsidRPr="004F52C4">
              <w:rPr>
                <w:rFonts w:ascii="Times New Roman" w:hAnsi="Times New Roman" w:cs="Times New Roman"/>
                <w:sz w:val="20"/>
                <w:szCs w:val="20"/>
              </w:rPr>
              <w:t>3</w:t>
            </w:r>
          </w:p>
        </w:tc>
        <w:tc>
          <w:tcPr>
            <w:tcW w:w="1038" w:type="pct"/>
            <w:tcMar>
              <w:top w:w="0" w:type="dxa"/>
              <w:left w:w="43" w:type="dxa"/>
              <w:bottom w:w="0" w:type="dxa"/>
              <w:right w:w="43" w:type="dxa"/>
            </w:tcMar>
          </w:tcPr>
          <w:p w:rsidR="00AC64A7" w:rsidRPr="004F52C4" w:rsidP="00AC64A7" w14:paraId="106B9D8A" w14:textId="77777777">
            <w:pPr>
              <w:jc w:val="both"/>
              <w:rPr>
                <w:rFonts w:ascii="Times New Roman" w:hAnsi="Times New Roman" w:cs="Times New Roman"/>
                <w:sz w:val="20"/>
                <w:szCs w:val="20"/>
              </w:rPr>
            </w:pPr>
          </w:p>
        </w:tc>
        <w:tc>
          <w:tcPr>
            <w:tcW w:w="716" w:type="pct"/>
            <w:tcMar>
              <w:top w:w="0" w:type="dxa"/>
              <w:left w:w="43" w:type="dxa"/>
              <w:bottom w:w="0" w:type="dxa"/>
              <w:right w:w="43" w:type="dxa"/>
            </w:tcMar>
          </w:tcPr>
          <w:p w:rsidR="00AC64A7" w:rsidRPr="004F52C4" w:rsidP="00AC64A7" w14:paraId="0B8772EE" w14:textId="77777777">
            <w:pPr>
              <w:jc w:val="both"/>
              <w:rPr>
                <w:rFonts w:ascii="Times New Roman" w:hAnsi="Times New Roman" w:cs="Times New Roman"/>
                <w:sz w:val="20"/>
                <w:szCs w:val="20"/>
              </w:rPr>
            </w:pPr>
          </w:p>
        </w:tc>
        <w:tc>
          <w:tcPr>
            <w:tcW w:w="1220" w:type="pct"/>
            <w:tcMar>
              <w:top w:w="0" w:type="dxa"/>
              <w:left w:w="43" w:type="dxa"/>
              <w:bottom w:w="0" w:type="dxa"/>
              <w:right w:w="43" w:type="dxa"/>
            </w:tcMar>
          </w:tcPr>
          <w:p w:rsidR="00AC64A7" w:rsidRPr="004F52C4" w:rsidP="00AC64A7" w14:paraId="6650C5FD" w14:textId="77777777">
            <w:pPr>
              <w:jc w:val="both"/>
              <w:rPr>
                <w:rFonts w:ascii="Times New Roman" w:hAnsi="Times New Roman" w:cs="Times New Roman"/>
                <w:sz w:val="20"/>
                <w:szCs w:val="20"/>
              </w:rPr>
            </w:pPr>
          </w:p>
        </w:tc>
        <w:tc>
          <w:tcPr>
            <w:tcW w:w="135" w:type="pct"/>
          </w:tcPr>
          <w:p w:rsidR="00AC64A7" w:rsidRPr="004F52C4" w:rsidP="00AC64A7" w14:paraId="43C85739" w14:textId="77777777">
            <w:pPr>
              <w:jc w:val="both"/>
            </w:pPr>
          </w:p>
        </w:tc>
        <w:tc>
          <w:tcPr>
            <w:tcW w:w="135" w:type="pct"/>
            <w:tcMar>
              <w:top w:w="0" w:type="dxa"/>
              <w:left w:w="43" w:type="dxa"/>
              <w:bottom w:w="0" w:type="dxa"/>
              <w:right w:w="43" w:type="dxa"/>
            </w:tcMar>
          </w:tcPr>
          <w:p w:rsidR="00AC64A7" w:rsidRPr="004F52C4" w:rsidP="00AC64A7" w14:paraId="77C6F727" w14:textId="77777777">
            <w:pPr>
              <w:jc w:val="both"/>
              <w:rPr>
                <w:rFonts w:ascii="Times New Roman" w:hAnsi="Times New Roman" w:cs="Times New Roman"/>
                <w:sz w:val="20"/>
                <w:szCs w:val="20"/>
              </w:rPr>
            </w:pPr>
          </w:p>
        </w:tc>
        <w:tc>
          <w:tcPr>
            <w:tcW w:w="135" w:type="pct"/>
            <w:tcMar>
              <w:top w:w="0" w:type="dxa"/>
              <w:left w:w="43" w:type="dxa"/>
              <w:bottom w:w="0" w:type="dxa"/>
              <w:right w:w="43" w:type="dxa"/>
            </w:tcMar>
          </w:tcPr>
          <w:p w:rsidR="00AC64A7" w:rsidRPr="004F52C4" w:rsidP="00AC64A7" w14:paraId="27047E04" w14:textId="77777777">
            <w:pPr>
              <w:jc w:val="both"/>
              <w:rPr>
                <w:rFonts w:ascii="Times New Roman" w:hAnsi="Times New Roman" w:cs="Times New Roman"/>
                <w:sz w:val="20"/>
                <w:szCs w:val="20"/>
              </w:rPr>
            </w:pPr>
          </w:p>
        </w:tc>
        <w:tc>
          <w:tcPr>
            <w:tcW w:w="143" w:type="pct"/>
            <w:tcMar>
              <w:top w:w="0" w:type="dxa"/>
              <w:left w:w="43" w:type="dxa"/>
              <w:bottom w:w="0" w:type="dxa"/>
              <w:right w:w="43" w:type="dxa"/>
            </w:tcMar>
          </w:tcPr>
          <w:p w:rsidR="00AC64A7" w:rsidRPr="004F52C4" w:rsidP="00AC64A7" w14:paraId="72633A30" w14:textId="77777777">
            <w:pPr>
              <w:jc w:val="both"/>
              <w:rPr>
                <w:rFonts w:ascii="Times New Roman" w:hAnsi="Times New Roman" w:cs="Times New Roman"/>
                <w:sz w:val="20"/>
                <w:szCs w:val="20"/>
              </w:rPr>
            </w:pPr>
          </w:p>
        </w:tc>
        <w:tc>
          <w:tcPr>
            <w:tcW w:w="133" w:type="pct"/>
            <w:tcMar>
              <w:top w:w="0" w:type="dxa"/>
              <w:left w:w="43" w:type="dxa"/>
              <w:bottom w:w="0" w:type="dxa"/>
              <w:right w:w="43" w:type="dxa"/>
            </w:tcMar>
          </w:tcPr>
          <w:p w:rsidR="00AC64A7" w:rsidRPr="004F52C4" w:rsidP="00AC64A7" w14:paraId="63BC425D" w14:textId="77777777">
            <w:pPr>
              <w:jc w:val="both"/>
              <w:rPr>
                <w:rFonts w:ascii="Times New Roman" w:hAnsi="Times New Roman" w:cs="Times New Roman"/>
                <w:sz w:val="20"/>
                <w:szCs w:val="20"/>
              </w:rPr>
            </w:pPr>
          </w:p>
        </w:tc>
        <w:tc>
          <w:tcPr>
            <w:tcW w:w="276" w:type="pct"/>
            <w:tcMar>
              <w:top w:w="0" w:type="dxa"/>
              <w:left w:w="43" w:type="dxa"/>
              <w:bottom w:w="0" w:type="dxa"/>
              <w:right w:w="43" w:type="dxa"/>
            </w:tcMar>
          </w:tcPr>
          <w:p w:rsidR="00AC64A7" w:rsidRPr="004F52C4" w:rsidP="00AC64A7" w14:paraId="484ADE99" w14:textId="77777777">
            <w:pPr>
              <w:jc w:val="both"/>
              <w:rPr>
                <w:rFonts w:ascii="Times New Roman" w:hAnsi="Times New Roman" w:cs="Times New Roman"/>
                <w:sz w:val="20"/>
                <w:szCs w:val="20"/>
              </w:rPr>
            </w:pPr>
          </w:p>
        </w:tc>
        <w:tc>
          <w:tcPr>
            <w:tcW w:w="273" w:type="pct"/>
            <w:tcMar>
              <w:top w:w="0" w:type="dxa"/>
              <w:left w:w="43" w:type="dxa"/>
              <w:bottom w:w="0" w:type="dxa"/>
              <w:right w:w="43" w:type="dxa"/>
            </w:tcMar>
          </w:tcPr>
          <w:p w:rsidR="00AC64A7" w:rsidRPr="004F52C4" w:rsidP="00AC64A7" w14:paraId="7B4A743C" w14:textId="77777777">
            <w:pPr>
              <w:jc w:val="both"/>
              <w:rPr>
                <w:rFonts w:ascii="Times New Roman" w:hAnsi="Times New Roman" w:cs="Times New Roman"/>
                <w:sz w:val="20"/>
                <w:szCs w:val="20"/>
              </w:rPr>
            </w:pPr>
          </w:p>
        </w:tc>
        <w:tc>
          <w:tcPr>
            <w:tcW w:w="142" w:type="pct"/>
            <w:tcMar>
              <w:top w:w="0" w:type="dxa"/>
              <w:left w:w="43" w:type="dxa"/>
              <w:bottom w:w="0" w:type="dxa"/>
              <w:right w:w="43" w:type="dxa"/>
            </w:tcMar>
          </w:tcPr>
          <w:p w:rsidR="00AC64A7" w:rsidRPr="004F52C4" w:rsidP="00AC64A7" w14:paraId="725A2E23" w14:textId="77777777">
            <w:pPr>
              <w:jc w:val="both"/>
              <w:rPr>
                <w:rFonts w:ascii="Times New Roman" w:hAnsi="Times New Roman" w:cs="Times New Roman"/>
                <w:sz w:val="20"/>
                <w:szCs w:val="20"/>
              </w:rPr>
            </w:pPr>
          </w:p>
        </w:tc>
        <w:tc>
          <w:tcPr>
            <w:tcW w:w="266" w:type="pct"/>
            <w:tcMar>
              <w:top w:w="0" w:type="dxa"/>
              <w:left w:w="43" w:type="dxa"/>
              <w:bottom w:w="0" w:type="dxa"/>
              <w:right w:w="43" w:type="dxa"/>
            </w:tcMar>
          </w:tcPr>
          <w:p w:rsidR="00AC64A7" w:rsidRPr="004F52C4" w:rsidP="00AC64A7" w14:paraId="08A8D6CD" w14:textId="77777777">
            <w:pPr>
              <w:jc w:val="both"/>
              <w:rPr>
                <w:rFonts w:ascii="Times New Roman" w:hAnsi="Times New Roman" w:cs="Times New Roman"/>
                <w:sz w:val="20"/>
                <w:szCs w:val="20"/>
              </w:rPr>
            </w:pPr>
          </w:p>
        </w:tc>
        <w:tc>
          <w:tcPr>
            <w:tcW w:w="147" w:type="pct"/>
            <w:tcMar>
              <w:top w:w="0" w:type="dxa"/>
              <w:left w:w="43" w:type="dxa"/>
              <w:bottom w:w="0" w:type="dxa"/>
              <w:right w:w="43" w:type="dxa"/>
            </w:tcMar>
          </w:tcPr>
          <w:p w:rsidR="00AC64A7" w:rsidRPr="004F52C4" w:rsidP="00AC64A7" w14:paraId="5045211B" w14:textId="77777777">
            <w:pPr>
              <w:jc w:val="both"/>
              <w:rPr>
                <w:rFonts w:ascii="Times New Roman" w:hAnsi="Times New Roman" w:cs="Times New Roman"/>
                <w:sz w:val="20"/>
                <w:szCs w:val="20"/>
              </w:rPr>
            </w:pPr>
          </w:p>
        </w:tc>
      </w:tr>
      <w:tr w14:paraId="0DD48F61" w14:textId="77777777" w:rsidTr="33DDE775">
        <w:tblPrEx>
          <w:tblW w:w="5003" w:type="pct"/>
          <w:tblInd w:w="-5" w:type="dxa"/>
          <w:tblLayout w:type="fixed"/>
          <w:tblCellMar>
            <w:left w:w="43" w:type="dxa"/>
            <w:right w:w="115" w:type="dxa"/>
          </w:tblCellMar>
          <w:tblLook w:val="04A0"/>
        </w:tblPrEx>
        <w:trPr>
          <w:trHeight w:val="275"/>
        </w:trPr>
        <w:tc>
          <w:tcPr>
            <w:tcW w:w="239" w:type="pct"/>
            <w:tcMar>
              <w:top w:w="0" w:type="dxa"/>
              <w:left w:w="43" w:type="dxa"/>
              <w:bottom w:w="0" w:type="dxa"/>
              <w:right w:w="43" w:type="dxa"/>
            </w:tcMar>
          </w:tcPr>
          <w:p w:rsidR="00AC64A7" w:rsidRPr="004F52C4" w:rsidP="00AC64A7" w14:paraId="22F31492" w14:textId="77777777">
            <w:pPr>
              <w:jc w:val="both"/>
              <w:rPr>
                <w:rFonts w:ascii="Times New Roman" w:hAnsi="Times New Roman" w:cs="Times New Roman"/>
                <w:sz w:val="20"/>
                <w:szCs w:val="20"/>
              </w:rPr>
            </w:pPr>
            <w:r w:rsidRPr="004F52C4">
              <w:rPr>
                <w:rFonts w:ascii="Times New Roman" w:hAnsi="Times New Roman" w:cs="Times New Roman"/>
                <w:sz w:val="20"/>
                <w:szCs w:val="20"/>
              </w:rPr>
              <w:t>4</w:t>
            </w:r>
          </w:p>
        </w:tc>
        <w:tc>
          <w:tcPr>
            <w:tcW w:w="1038" w:type="pct"/>
            <w:tcMar>
              <w:top w:w="0" w:type="dxa"/>
              <w:left w:w="43" w:type="dxa"/>
              <w:bottom w:w="0" w:type="dxa"/>
              <w:right w:w="43" w:type="dxa"/>
            </w:tcMar>
          </w:tcPr>
          <w:p w:rsidR="00AC64A7" w:rsidRPr="004F52C4" w:rsidP="00AC64A7" w14:paraId="6268ED6B" w14:textId="77777777">
            <w:pPr>
              <w:jc w:val="both"/>
              <w:rPr>
                <w:rFonts w:ascii="Times New Roman" w:hAnsi="Times New Roman" w:cs="Times New Roman"/>
                <w:sz w:val="20"/>
                <w:szCs w:val="20"/>
              </w:rPr>
            </w:pPr>
          </w:p>
        </w:tc>
        <w:tc>
          <w:tcPr>
            <w:tcW w:w="716" w:type="pct"/>
            <w:tcMar>
              <w:top w:w="0" w:type="dxa"/>
              <w:left w:w="43" w:type="dxa"/>
              <w:bottom w:w="0" w:type="dxa"/>
              <w:right w:w="43" w:type="dxa"/>
            </w:tcMar>
          </w:tcPr>
          <w:p w:rsidR="00AC64A7" w:rsidRPr="004F52C4" w:rsidP="00AC64A7" w14:paraId="6E690D8A" w14:textId="77777777">
            <w:pPr>
              <w:jc w:val="both"/>
              <w:rPr>
                <w:rFonts w:ascii="Times New Roman" w:hAnsi="Times New Roman" w:cs="Times New Roman"/>
                <w:sz w:val="20"/>
                <w:szCs w:val="20"/>
              </w:rPr>
            </w:pPr>
          </w:p>
        </w:tc>
        <w:tc>
          <w:tcPr>
            <w:tcW w:w="1220" w:type="pct"/>
            <w:tcMar>
              <w:top w:w="0" w:type="dxa"/>
              <w:left w:w="43" w:type="dxa"/>
              <w:bottom w:w="0" w:type="dxa"/>
              <w:right w:w="43" w:type="dxa"/>
            </w:tcMar>
          </w:tcPr>
          <w:p w:rsidR="00AC64A7" w:rsidRPr="004F52C4" w:rsidP="00AC64A7" w14:paraId="4F396802" w14:textId="77777777">
            <w:pPr>
              <w:jc w:val="both"/>
              <w:rPr>
                <w:rFonts w:ascii="Times New Roman" w:hAnsi="Times New Roman" w:cs="Times New Roman"/>
                <w:sz w:val="20"/>
                <w:szCs w:val="20"/>
              </w:rPr>
            </w:pPr>
          </w:p>
        </w:tc>
        <w:tc>
          <w:tcPr>
            <w:tcW w:w="135" w:type="pct"/>
          </w:tcPr>
          <w:p w:rsidR="00AC64A7" w:rsidRPr="004F52C4" w:rsidP="00AC64A7" w14:paraId="6857FEBF" w14:textId="77777777">
            <w:pPr>
              <w:jc w:val="both"/>
            </w:pPr>
          </w:p>
        </w:tc>
        <w:tc>
          <w:tcPr>
            <w:tcW w:w="135" w:type="pct"/>
            <w:tcMar>
              <w:top w:w="0" w:type="dxa"/>
              <w:left w:w="43" w:type="dxa"/>
              <w:bottom w:w="0" w:type="dxa"/>
              <w:right w:w="43" w:type="dxa"/>
            </w:tcMar>
          </w:tcPr>
          <w:p w:rsidR="00AC64A7" w:rsidRPr="004F52C4" w:rsidP="00AC64A7" w14:paraId="12D4E66B" w14:textId="77777777">
            <w:pPr>
              <w:jc w:val="both"/>
              <w:rPr>
                <w:rFonts w:ascii="Times New Roman" w:hAnsi="Times New Roman" w:cs="Times New Roman"/>
                <w:sz w:val="20"/>
                <w:szCs w:val="20"/>
              </w:rPr>
            </w:pPr>
          </w:p>
        </w:tc>
        <w:tc>
          <w:tcPr>
            <w:tcW w:w="135" w:type="pct"/>
            <w:tcMar>
              <w:top w:w="0" w:type="dxa"/>
              <w:left w:w="43" w:type="dxa"/>
              <w:bottom w:w="0" w:type="dxa"/>
              <w:right w:w="43" w:type="dxa"/>
            </w:tcMar>
          </w:tcPr>
          <w:p w:rsidR="00AC64A7" w:rsidRPr="004F52C4" w:rsidP="00AC64A7" w14:paraId="0C98421C" w14:textId="77777777">
            <w:pPr>
              <w:jc w:val="both"/>
              <w:rPr>
                <w:rFonts w:ascii="Times New Roman" w:hAnsi="Times New Roman" w:cs="Times New Roman"/>
                <w:sz w:val="20"/>
                <w:szCs w:val="20"/>
              </w:rPr>
            </w:pPr>
          </w:p>
        </w:tc>
        <w:tc>
          <w:tcPr>
            <w:tcW w:w="143" w:type="pct"/>
            <w:tcMar>
              <w:top w:w="0" w:type="dxa"/>
              <w:left w:w="43" w:type="dxa"/>
              <w:bottom w:w="0" w:type="dxa"/>
              <w:right w:w="43" w:type="dxa"/>
            </w:tcMar>
          </w:tcPr>
          <w:p w:rsidR="00AC64A7" w:rsidRPr="004F52C4" w:rsidP="00AC64A7" w14:paraId="482CD83B" w14:textId="77777777">
            <w:pPr>
              <w:jc w:val="both"/>
              <w:rPr>
                <w:rFonts w:ascii="Times New Roman" w:hAnsi="Times New Roman" w:cs="Times New Roman"/>
                <w:sz w:val="20"/>
                <w:szCs w:val="20"/>
              </w:rPr>
            </w:pPr>
          </w:p>
        </w:tc>
        <w:tc>
          <w:tcPr>
            <w:tcW w:w="133" w:type="pct"/>
            <w:tcMar>
              <w:top w:w="0" w:type="dxa"/>
              <w:left w:w="43" w:type="dxa"/>
              <w:bottom w:w="0" w:type="dxa"/>
              <w:right w:w="43" w:type="dxa"/>
            </w:tcMar>
          </w:tcPr>
          <w:p w:rsidR="00AC64A7" w:rsidRPr="004F52C4" w:rsidP="00AC64A7" w14:paraId="7B7021C7" w14:textId="77777777">
            <w:pPr>
              <w:jc w:val="both"/>
              <w:rPr>
                <w:rFonts w:ascii="Times New Roman" w:hAnsi="Times New Roman" w:cs="Times New Roman"/>
                <w:sz w:val="20"/>
                <w:szCs w:val="20"/>
              </w:rPr>
            </w:pPr>
          </w:p>
        </w:tc>
        <w:tc>
          <w:tcPr>
            <w:tcW w:w="276" w:type="pct"/>
            <w:tcMar>
              <w:top w:w="0" w:type="dxa"/>
              <w:left w:w="43" w:type="dxa"/>
              <w:bottom w:w="0" w:type="dxa"/>
              <w:right w:w="43" w:type="dxa"/>
            </w:tcMar>
          </w:tcPr>
          <w:p w:rsidR="00AC64A7" w:rsidRPr="004F52C4" w:rsidP="00AC64A7" w14:paraId="17CCC109" w14:textId="77777777">
            <w:pPr>
              <w:jc w:val="both"/>
              <w:rPr>
                <w:rFonts w:ascii="Times New Roman" w:hAnsi="Times New Roman" w:cs="Times New Roman"/>
                <w:sz w:val="20"/>
                <w:szCs w:val="20"/>
              </w:rPr>
            </w:pPr>
          </w:p>
        </w:tc>
        <w:tc>
          <w:tcPr>
            <w:tcW w:w="273" w:type="pct"/>
            <w:tcMar>
              <w:top w:w="0" w:type="dxa"/>
              <w:left w:w="43" w:type="dxa"/>
              <w:bottom w:w="0" w:type="dxa"/>
              <w:right w:w="43" w:type="dxa"/>
            </w:tcMar>
          </w:tcPr>
          <w:p w:rsidR="00AC64A7" w:rsidRPr="004F52C4" w:rsidP="00AC64A7" w14:paraId="251645EC" w14:textId="77777777">
            <w:pPr>
              <w:jc w:val="both"/>
              <w:rPr>
                <w:rFonts w:ascii="Times New Roman" w:hAnsi="Times New Roman" w:cs="Times New Roman"/>
                <w:sz w:val="20"/>
                <w:szCs w:val="20"/>
              </w:rPr>
            </w:pPr>
          </w:p>
        </w:tc>
        <w:tc>
          <w:tcPr>
            <w:tcW w:w="142" w:type="pct"/>
            <w:tcMar>
              <w:top w:w="0" w:type="dxa"/>
              <w:left w:w="43" w:type="dxa"/>
              <w:bottom w:w="0" w:type="dxa"/>
              <w:right w:w="43" w:type="dxa"/>
            </w:tcMar>
          </w:tcPr>
          <w:p w:rsidR="00AC64A7" w:rsidRPr="004F52C4" w:rsidP="00AC64A7" w14:paraId="6285256E" w14:textId="77777777">
            <w:pPr>
              <w:jc w:val="both"/>
              <w:rPr>
                <w:rFonts w:ascii="Times New Roman" w:hAnsi="Times New Roman" w:cs="Times New Roman"/>
                <w:sz w:val="20"/>
                <w:szCs w:val="20"/>
              </w:rPr>
            </w:pPr>
          </w:p>
        </w:tc>
        <w:tc>
          <w:tcPr>
            <w:tcW w:w="266" w:type="pct"/>
            <w:tcMar>
              <w:top w:w="0" w:type="dxa"/>
              <w:left w:w="43" w:type="dxa"/>
              <w:bottom w:w="0" w:type="dxa"/>
              <w:right w:w="43" w:type="dxa"/>
            </w:tcMar>
          </w:tcPr>
          <w:p w:rsidR="00AC64A7" w:rsidRPr="004F52C4" w:rsidP="00AC64A7" w14:paraId="28F9DDBB" w14:textId="77777777">
            <w:pPr>
              <w:jc w:val="both"/>
              <w:rPr>
                <w:rFonts w:ascii="Times New Roman" w:hAnsi="Times New Roman" w:cs="Times New Roman"/>
                <w:sz w:val="20"/>
                <w:szCs w:val="20"/>
              </w:rPr>
            </w:pPr>
          </w:p>
        </w:tc>
        <w:tc>
          <w:tcPr>
            <w:tcW w:w="147" w:type="pct"/>
            <w:tcMar>
              <w:top w:w="0" w:type="dxa"/>
              <w:left w:w="43" w:type="dxa"/>
              <w:bottom w:w="0" w:type="dxa"/>
              <w:right w:w="43" w:type="dxa"/>
            </w:tcMar>
          </w:tcPr>
          <w:p w:rsidR="00AC64A7" w:rsidRPr="004F52C4" w:rsidP="00AC64A7" w14:paraId="14BC1093" w14:textId="77777777">
            <w:pPr>
              <w:jc w:val="both"/>
              <w:rPr>
                <w:rFonts w:ascii="Times New Roman" w:hAnsi="Times New Roman" w:cs="Times New Roman"/>
                <w:sz w:val="20"/>
                <w:szCs w:val="20"/>
              </w:rPr>
            </w:pPr>
          </w:p>
        </w:tc>
      </w:tr>
      <w:tr w14:paraId="27881B54" w14:textId="77777777" w:rsidTr="33DDE775">
        <w:tblPrEx>
          <w:tblW w:w="5003" w:type="pct"/>
          <w:tblInd w:w="-5" w:type="dxa"/>
          <w:tblLayout w:type="fixed"/>
          <w:tblCellMar>
            <w:left w:w="43" w:type="dxa"/>
            <w:right w:w="115" w:type="dxa"/>
          </w:tblCellMar>
          <w:tblLook w:val="04A0"/>
        </w:tblPrEx>
        <w:trPr>
          <w:trHeight w:val="275"/>
        </w:trPr>
        <w:tc>
          <w:tcPr>
            <w:tcW w:w="239" w:type="pct"/>
            <w:tcMar>
              <w:top w:w="0" w:type="dxa"/>
              <w:left w:w="43" w:type="dxa"/>
              <w:bottom w:w="0" w:type="dxa"/>
              <w:right w:w="43" w:type="dxa"/>
            </w:tcMar>
          </w:tcPr>
          <w:p w:rsidR="00AC64A7" w:rsidRPr="004F52C4" w:rsidP="00AC64A7" w14:paraId="2E8D23A7" w14:textId="77777777">
            <w:pPr>
              <w:jc w:val="both"/>
              <w:rPr>
                <w:rFonts w:ascii="Times New Roman" w:hAnsi="Times New Roman" w:cs="Times New Roman"/>
                <w:sz w:val="20"/>
                <w:szCs w:val="20"/>
              </w:rPr>
            </w:pPr>
            <w:r w:rsidRPr="004F52C4">
              <w:rPr>
                <w:rFonts w:ascii="Times New Roman" w:hAnsi="Times New Roman" w:cs="Times New Roman"/>
                <w:sz w:val="20"/>
                <w:szCs w:val="20"/>
              </w:rPr>
              <w:t>5</w:t>
            </w:r>
          </w:p>
        </w:tc>
        <w:tc>
          <w:tcPr>
            <w:tcW w:w="1038" w:type="pct"/>
            <w:tcMar>
              <w:top w:w="0" w:type="dxa"/>
              <w:left w:w="43" w:type="dxa"/>
              <w:bottom w:w="0" w:type="dxa"/>
              <w:right w:w="43" w:type="dxa"/>
            </w:tcMar>
          </w:tcPr>
          <w:p w:rsidR="00AC64A7" w:rsidRPr="004F52C4" w:rsidP="00AC64A7" w14:paraId="779D85F9" w14:textId="77777777">
            <w:pPr>
              <w:tabs>
                <w:tab w:val="left" w:pos="1440"/>
              </w:tabs>
              <w:jc w:val="both"/>
              <w:rPr>
                <w:rFonts w:ascii="Times New Roman" w:hAnsi="Times New Roman" w:cs="Times New Roman"/>
                <w:sz w:val="20"/>
                <w:szCs w:val="20"/>
              </w:rPr>
            </w:pPr>
          </w:p>
        </w:tc>
        <w:tc>
          <w:tcPr>
            <w:tcW w:w="716" w:type="pct"/>
            <w:tcMar>
              <w:top w:w="0" w:type="dxa"/>
              <w:left w:w="43" w:type="dxa"/>
              <w:bottom w:w="0" w:type="dxa"/>
              <w:right w:w="43" w:type="dxa"/>
            </w:tcMar>
          </w:tcPr>
          <w:p w:rsidR="00AC64A7" w:rsidRPr="004F52C4" w:rsidP="00AC64A7" w14:paraId="71298628" w14:textId="77777777">
            <w:pPr>
              <w:jc w:val="both"/>
              <w:rPr>
                <w:rFonts w:ascii="Times New Roman" w:hAnsi="Times New Roman" w:cs="Times New Roman"/>
                <w:sz w:val="20"/>
                <w:szCs w:val="20"/>
              </w:rPr>
            </w:pPr>
          </w:p>
        </w:tc>
        <w:tc>
          <w:tcPr>
            <w:tcW w:w="1220" w:type="pct"/>
            <w:tcMar>
              <w:top w:w="0" w:type="dxa"/>
              <w:left w:w="43" w:type="dxa"/>
              <w:bottom w:w="0" w:type="dxa"/>
              <w:right w:w="43" w:type="dxa"/>
            </w:tcMar>
          </w:tcPr>
          <w:p w:rsidR="00AC64A7" w:rsidRPr="004F52C4" w:rsidP="00AC64A7" w14:paraId="610CB187" w14:textId="77777777">
            <w:pPr>
              <w:jc w:val="both"/>
              <w:rPr>
                <w:rFonts w:ascii="Times New Roman" w:hAnsi="Times New Roman" w:cs="Times New Roman"/>
                <w:sz w:val="20"/>
                <w:szCs w:val="20"/>
              </w:rPr>
            </w:pPr>
          </w:p>
        </w:tc>
        <w:tc>
          <w:tcPr>
            <w:tcW w:w="135" w:type="pct"/>
          </w:tcPr>
          <w:p w:rsidR="00AC64A7" w:rsidRPr="004F52C4" w:rsidP="00AC64A7" w14:paraId="3F0371C4" w14:textId="77777777">
            <w:pPr>
              <w:jc w:val="both"/>
            </w:pPr>
          </w:p>
        </w:tc>
        <w:tc>
          <w:tcPr>
            <w:tcW w:w="135" w:type="pct"/>
            <w:tcMar>
              <w:top w:w="0" w:type="dxa"/>
              <w:left w:w="43" w:type="dxa"/>
              <w:bottom w:w="0" w:type="dxa"/>
              <w:right w:w="43" w:type="dxa"/>
            </w:tcMar>
          </w:tcPr>
          <w:p w:rsidR="00AC64A7" w:rsidRPr="004F52C4" w:rsidP="00AC64A7" w14:paraId="0230515C" w14:textId="77777777">
            <w:pPr>
              <w:jc w:val="both"/>
              <w:rPr>
                <w:rFonts w:ascii="Times New Roman" w:hAnsi="Times New Roman" w:cs="Times New Roman"/>
                <w:sz w:val="20"/>
                <w:szCs w:val="20"/>
              </w:rPr>
            </w:pPr>
          </w:p>
        </w:tc>
        <w:tc>
          <w:tcPr>
            <w:tcW w:w="135" w:type="pct"/>
            <w:tcMar>
              <w:top w:w="0" w:type="dxa"/>
              <w:left w:w="43" w:type="dxa"/>
              <w:bottom w:w="0" w:type="dxa"/>
              <w:right w:w="43" w:type="dxa"/>
            </w:tcMar>
          </w:tcPr>
          <w:p w:rsidR="00AC64A7" w:rsidRPr="004F52C4" w:rsidP="00AC64A7" w14:paraId="12ADF225" w14:textId="77777777">
            <w:pPr>
              <w:jc w:val="both"/>
              <w:rPr>
                <w:rFonts w:ascii="Times New Roman" w:hAnsi="Times New Roman" w:cs="Times New Roman"/>
                <w:sz w:val="20"/>
                <w:szCs w:val="20"/>
              </w:rPr>
            </w:pPr>
          </w:p>
        </w:tc>
        <w:tc>
          <w:tcPr>
            <w:tcW w:w="143" w:type="pct"/>
            <w:tcMar>
              <w:top w:w="0" w:type="dxa"/>
              <w:left w:w="43" w:type="dxa"/>
              <w:bottom w:w="0" w:type="dxa"/>
              <w:right w:w="43" w:type="dxa"/>
            </w:tcMar>
          </w:tcPr>
          <w:p w:rsidR="00AC64A7" w:rsidRPr="004F52C4" w:rsidP="00AC64A7" w14:paraId="362F2001" w14:textId="77777777">
            <w:pPr>
              <w:jc w:val="both"/>
              <w:rPr>
                <w:rFonts w:ascii="Times New Roman" w:hAnsi="Times New Roman" w:cs="Times New Roman"/>
                <w:sz w:val="20"/>
                <w:szCs w:val="20"/>
              </w:rPr>
            </w:pPr>
          </w:p>
        </w:tc>
        <w:tc>
          <w:tcPr>
            <w:tcW w:w="133" w:type="pct"/>
            <w:tcMar>
              <w:top w:w="0" w:type="dxa"/>
              <w:left w:w="43" w:type="dxa"/>
              <w:bottom w:w="0" w:type="dxa"/>
              <w:right w:w="43" w:type="dxa"/>
            </w:tcMar>
          </w:tcPr>
          <w:p w:rsidR="00AC64A7" w:rsidRPr="004F52C4" w:rsidP="00AC64A7" w14:paraId="48EB976F" w14:textId="77777777">
            <w:pPr>
              <w:jc w:val="both"/>
              <w:rPr>
                <w:rFonts w:ascii="Times New Roman" w:hAnsi="Times New Roman" w:cs="Times New Roman"/>
                <w:sz w:val="20"/>
                <w:szCs w:val="20"/>
              </w:rPr>
            </w:pPr>
          </w:p>
        </w:tc>
        <w:tc>
          <w:tcPr>
            <w:tcW w:w="276" w:type="pct"/>
            <w:tcMar>
              <w:top w:w="0" w:type="dxa"/>
              <w:left w:w="43" w:type="dxa"/>
              <w:bottom w:w="0" w:type="dxa"/>
              <w:right w:w="43" w:type="dxa"/>
            </w:tcMar>
          </w:tcPr>
          <w:p w:rsidR="00AC64A7" w:rsidRPr="004F52C4" w:rsidP="00AC64A7" w14:paraId="111D6BB2" w14:textId="77777777">
            <w:pPr>
              <w:jc w:val="both"/>
              <w:rPr>
                <w:rFonts w:ascii="Times New Roman" w:hAnsi="Times New Roman" w:cs="Times New Roman"/>
                <w:sz w:val="20"/>
                <w:szCs w:val="20"/>
              </w:rPr>
            </w:pPr>
          </w:p>
        </w:tc>
        <w:tc>
          <w:tcPr>
            <w:tcW w:w="273" w:type="pct"/>
            <w:tcMar>
              <w:top w:w="0" w:type="dxa"/>
              <w:left w:w="43" w:type="dxa"/>
              <w:bottom w:w="0" w:type="dxa"/>
              <w:right w:w="43" w:type="dxa"/>
            </w:tcMar>
          </w:tcPr>
          <w:p w:rsidR="00AC64A7" w:rsidRPr="004F52C4" w:rsidP="00AC64A7" w14:paraId="30B9547F" w14:textId="77777777">
            <w:pPr>
              <w:jc w:val="both"/>
              <w:rPr>
                <w:rFonts w:ascii="Times New Roman" w:hAnsi="Times New Roman" w:cs="Times New Roman"/>
                <w:sz w:val="20"/>
                <w:szCs w:val="20"/>
              </w:rPr>
            </w:pPr>
          </w:p>
        </w:tc>
        <w:tc>
          <w:tcPr>
            <w:tcW w:w="142" w:type="pct"/>
            <w:tcMar>
              <w:top w:w="0" w:type="dxa"/>
              <w:left w:w="43" w:type="dxa"/>
              <w:bottom w:w="0" w:type="dxa"/>
              <w:right w:w="43" w:type="dxa"/>
            </w:tcMar>
          </w:tcPr>
          <w:p w:rsidR="00AC64A7" w:rsidRPr="004F52C4" w:rsidP="00AC64A7" w14:paraId="50EB54E4" w14:textId="77777777">
            <w:pPr>
              <w:jc w:val="both"/>
              <w:rPr>
                <w:rFonts w:ascii="Times New Roman" w:hAnsi="Times New Roman" w:cs="Times New Roman"/>
                <w:sz w:val="20"/>
                <w:szCs w:val="20"/>
              </w:rPr>
            </w:pPr>
          </w:p>
        </w:tc>
        <w:tc>
          <w:tcPr>
            <w:tcW w:w="266" w:type="pct"/>
            <w:tcMar>
              <w:top w:w="0" w:type="dxa"/>
              <w:left w:w="43" w:type="dxa"/>
              <w:bottom w:w="0" w:type="dxa"/>
              <w:right w:w="43" w:type="dxa"/>
            </w:tcMar>
          </w:tcPr>
          <w:p w:rsidR="00AC64A7" w:rsidRPr="004F52C4" w:rsidP="00AC64A7" w14:paraId="6F2496FA" w14:textId="77777777">
            <w:pPr>
              <w:jc w:val="both"/>
              <w:rPr>
                <w:rFonts w:ascii="Times New Roman" w:hAnsi="Times New Roman" w:cs="Times New Roman"/>
                <w:sz w:val="20"/>
                <w:szCs w:val="20"/>
              </w:rPr>
            </w:pPr>
          </w:p>
        </w:tc>
        <w:tc>
          <w:tcPr>
            <w:tcW w:w="147" w:type="pct"/>
            <w:tcMar>
              <w:top w:w="0" w:type="dxa"/>
              <w:left w:w="43" w:type="dxa"/>
              <w:bottom w:w="0" w:type="dxa"/>
              <w:right w:w="43" w:type="dxa"/>
            </w:tcMar>
          </w:tcPr>
          <w:p w:rsidR="00AC64A7" w:rsidRPr="004F52C4" w:rsidP="00AC64A7" w14:paraId="69C0E117" w14:textId="77777777">
            <w:pPr>
              <w:jc w:val="both"/>
              <w:rPr>
                <w:rFonts w:ascii="Times New Roman" w:hAnsi="Times New Roman" w:cs="Times New Roman"/>
                <w:sz w:val="20"/>
                <w:szCs w:val="20"/>
              </w:rPr>
            </w:pPr>
          </w:p>
        </w:tc>
      </w:tr>
      <w:tr w14:paraId="5B920428" w14:textId="77777777" w:rsidTr="33DDE775">
        <w:tblPrEx>
          <w:tblW w:w="5003" w:type="pct"/>
          <w:tblInd w:w="-5" w:type="dxa"/>
          <w:tblLayout w:type="fixed"/>
          <w:tblCellMar>
            <w:left w:w="43" w:type="dxa"/>
            <w:right w:w="115" w:type="dxa"/>
          </w:tblCellMar>
          <w:tblLook w:val="04A0"/>
        </w:tblPrEx>
        <w:trPr>
          <w:trHeight w:val="260"/>
        </w:trPr>
        <w:tc>
          <w:tcPr>
            <w:tcW w:w="239" w:type="pct"/>
            <w:tcMar>
              <w:top w:w="0" w:type="dxa"/>
              <w:left w:w="43" w:type="dxa"/>
              <w:bottom w:w="0" w:type="dxa"/>
              <w:right w:w="43" w:type="dxa"/>
            </w:tcMar>
          </w:tcPr>
          <w:p w:rsidR="00AC64A7" w:rsidRPr="004F52C4" w:rsidP="00AC64A7" w14:paraId="2B8D358A" w14:textId="77777777">
            <w:pPr>
              <w:jc w:val="both"/>
              <w:rPr>
                <w:rFonts w:ascii="Times New Roman" w:hAnsi="Times New Roman" w:cs="Times New Roman"/>
                <w:sz w:val="20"/>
                <w:szCs w:val="20"/>
              </w:rPr>
            </w:pPr>
            <w:r w:rsidRPr="004F52C4">
              <w:rPr>
                <w:rFonts w:ascii="Times New Roman" w:hAnsi="Times New Roman" w:cs="Times New Roman"/>
                <w:sz w:val="20"/>
                <w:szCs w:val="20"/>
              </w:rPr>
              <w:t>6</w:t>
            </w:r>
          </w:p>
        </w:tc>
        <w:tc>
          <w:tcPr>
            <w:tcW w:w="1038" w:type="pct"/>
            <w:tcMar>
              <w:top w:w="0" w:type="dxa"/>
              <w:left w:w="43" w:type="dxa"/>
              <w:bottom w:w="0" w:type="dxa"/>
              <w:right w:w="43" w:type="dxa"/>
            </w:tcMar>
          </w:tcPr>
          <w:p w:rsidR="00AC64A7" w:rsidRPr="004F52C4" w:rsidP="00AC64A7" w14:paraId="634BC8AC" w14:textId="77777777">
            <w:pPr>
              <w:jc w:val="both"/>
              <w:rPr>
                <w:rFonts w:ascii="Times New Roman" w:hAnsi="Times New Roman" w:cs="Times New Roman"/>
                <w:sz w:val="20"/>
                <w:szCs w:val="20"/>
              </w:rPr>
            </w:pPr>
          </w:p>
        </w:tc>
        <w:tc>
          <w:tcPr>
            <w:tcW w:w="716" w:type="pct"/>
            <w:tcMar>
              <w:top w:w="0" w:type="dxa"/>
              <w:left w:w="43" w:type="dxa"/>
              <w:bottom w:w="0" w:type="dxa"/>
              <w:right w:w="43" w:type="dxa"/>
            </w:tcMar>
          </w:tcPr>
          <w:p w:rsidR="00AC64A7" w:rsidRPr="004F52C4" w:rsidP="00AC64A7" w14:paraId="6D5E4AA5" w14:textId="77777777">
            <w:pPr>
              <w:jc w:val="both"/>
              <w:rPr>
                <w:rFonts w:ascii="Times New Roman" w:hAnsi="Times New Roman" w:cs="Times New Roman"/>
                <w:sz w:val="20"/>
                <w:szCs w:val="20"/>
              </w:rPr>
            </w:pPr>
          </w:p>
        </w:tc>
        <w:tc>
          <w:tcPr>
            <w:tcW w:w="1220" w:type="pct"/>
            <w:tcMar>
              <w:top w:w="0" w:type="dxa"/>
              <w:left w:w="43" w:type="dxa"/>
              <w:bottom w:w="0" w:type="dxa"/>
              <w:right w:w="43" w:type="dxa"/>
            </w:tcMar>
          </w:tcPr>
          <w:p w:rsidR="00AC64A7" w:rsidRPr="004F52C4" w:rsidP="00AC64A7" w14:paraId="556285D0" w14:textId="77777777">
            <w:pPr>
              <w:jc w:val="both"/>
              <w:rPr>
                <w:rFonts w:ascii="Times New Roman" w:hAnsi="Times New Roman" w:cs="Times New Roman"/>
                <w:sz w:val="20"/>
                <w:szCs w:val="20"/>
              </w:rPr>
            </w:pPr>
          </w:p>
        </w:tc>
        <w:tc>
          <w:tcPr>
            <w:tcW w:w="135" w:type="pct"/>
          </w:tcPr>
          <w:p w:rsidR="00AC64A7" w:rsidRPr="004F52C4" w:rsidP="00AC64A7" w14:paraId="3FB46FBA" w14:textId="77777777">
            <w:pPr>
              <w:jc w:val="both"/>
            </w:pPr>
          </w:p>
        </w:tc>
        <w:tc>
          <w:tcPr>
            <w:tcW w:w="135" w:type="pct"/>
            <w:tcMar>
              <w:top w:w="0" w:type="dxa"/>
              <w:left w:w="43" w:type="dxa"/>
              <w:bottom w:w="0" w:type="dxa"/>
              <w:right w:w="43" w:type="dxa"/>
            </w:tcMar>
          </w:tcPr>
          <w:p w:rsidR="00AC64A7" w:rsidRPr="004F52C4" w:rsidP="00AC64A7" w14:paraId="082F1362" w14:textId="77777777">
            <w:pPr>
              <w:jc w:val="both"/>
              <w:rPr>
                <w:rFonts w:ascii="Times New Roman" w:hAnsi="Times New Roman" w:cs="Times New Roman"/>
                <w:sz w:val="20"/>
                <w:szCs w:val="20"/>
              </w:rPr>
            </w:pPr>
          </w:p>
        </w:tc>
        <w:tc>
          <w:tcPr>
            <w:tcW w:w="135" w:type="pct"/>
            <w:tcMar>
              <w:top w:w="0" w:type="dxa"/>
              <w:left w:w="43" w:type="dxa"/>
              <w:bottom w:w="0" w:type="dxa"/>
              <w:right w:w="43" w:type="dxa"/>
            </w:tcMar>
          </w:tcPr>
          <w:p w:rsidR="00AC64A7" w:rsidRPr="004F52C4" w:rsidP="00AC64A7" w14:paraId="11073DCB" w14:textId="77777777">
            <w:pPr>
              <w:jc w:val="both"/>
              <w:rPr>
                <w:rFonts w:ascii="Times New Roman" w:hAnsi="Times New Roman" w:cs="Times New Roman"/>
                <w:sz w:val="20"/>
                <w:szCs w:val="20"/>
              </w:rPr>
            </w:pPr>
          </w:p>
        </w:tc>
        <w:tc>
          <w:tcPr>
            <w:tcW w:w="143" w:type="pct"/>
            <w:tcMar>
              <w:top w:w="0" w:type="dxa"/>
              <w:left w:w="43" w:type="dxa"/>
              <w:bottom w:w="0" w:type="dxa"/>
              <w:right w:w="43" w:type="dxa"/>
            </w:tcMar>
          </w:tcPr>
          <w:p w:rsidR="00AC64A7" w:rsidRPr="004F52C4" w:rsidP="00AC64A7" w14:paraId="5DDA4825" w14:textId="77777777">
            <w:pPr>
              <w:jc w:val="both"/>
              <w:rPr>
                <w:rFonts w:ascii="Times New Roman" w:hAnsi="Times New Roman" w:cs="Times New Roman"/>
                <w:sz w:val="20"/>
                <w:szCs w:val="20"/>
              </w:rPr>
            </w:pPr>
          </w:p>
        </w:tc>
        <w:tc>
          <w:tcPr>
            <w:tcW w:w="133" w:type="pct"/>
            <w:tcMar>
              <w:top w:w="0" w:type="dxa"/>
              <w:left w:w="43" w:type="dxa"/>
              <w:bottom w:w="0" w:type="dxa"/>
              <w:right w:w="43" w:type="dxa"/>
            </w:tcMar>
          </w:tcPr>
          <w:p w:rsidR="00AC64A7" w:rsidRPr="004F52C4" w:rsidP="00AC64A7" w14:paraId="1A0EA483" w14:textId="77777777">
            <w:pPr>
              <w:jc w:val="both"/>
              <w:rPr>
                <w:rFonts w:ascii="Times New Roman" w:hAnsi="Times New Roman" w:cs="Times New Roman"/>
                <w:sz w:val="20"/>
                <w:szCs w:val="20"/>
              </w:rPr>
            </w:pPr>
          </w:p>
        </w:tc>
        <w:tc>
          <w:tcPr>
            <w:tcW w:w="276" w:type="pct"/>
            <w:tcMar>
              <w:top w:w="0" w:type="dxa"/>
              <w:left w:w="43" w:type="dxa"/>
              <w:bottom w:w="0" w:type="dxa"/>
              <w:right w:w="43" w:type="dxa"/>
            </w:tcMar>
          </w:tcPr>
          <w:p w:rsidR="00AC64A7" w:rsidRPr="004F52C4" w:rsidP="00AC64A7" w14:paraId="3EC9ECBD" w14:textId="77777777">
            <w:pPr>
              <w:jc w:val="both"/>
              <w:rPr>
                <w:rFonts w:ascii="Times New Roman" w:hAnsi="Times New Roman" w:cs="Times New Roman"/>
                <w:sz w:val="20"/>
                <w:szCs w:val="20"/>
              </w:rPr>
            </w:pPr>
          </w:p>
        </w:tc>
        <w:tc>
          <w:tcPr>
            <w:tcW w:w="273" w:type="pct"/>
            <w:tcMar>
              <w:top w:w="0" w:type="dxa"/>
              <w:left w:w="43" w:type="dxa"/>
              <w:bottom w:w="0" w:type="dxa"/>
              <w:right w:w="43" w:type="dxa"/>
            </w:tcMar>
          </w:tcPr>
          <w:p w:rsidR="00AC64A7" w:rsidRPr="004F52C4" w:rsidP="00AC64A7" w14:paraId="638BDC82" w14:textId="77777777">
            <w:pPr>
              <w:jc w:val="both"/>
              <w:rPr>
                <w:rFonts w:ascii="Times New Roman" w:hAnsi="Times New Roman" w:cs="Times New Roman"/>
                <w:sz w:val="20"/>
                <w:szCs w:val="20"/>
              </w:rPr>
            </w:pPr>
          </w:p>
        </w:tc>
        <w:tc>
          <w:tcPr>
            <w:tcW w:w="142" w:type="pct"/>
            <w:tcMar>
              <w:top w:w="0" w:type="dxa"/>
              <w:left w:w="43" w:type="dxa"/>
              <w:bottom w:w="0" w:type="dxa"/>
              <w:right w:w="43" w:type="dxa"/>
            </w:tcMar>
          </w:tcPr>
          <w:p w:rsidR="00AC64A7" w:rsidRPr="004F52C4" w:rsidP="00AC64A7" w14:paraId="07975CDE" w14:textId="77777777">
            <w:pPr>
              <w:jc w:val="both"/>
              <w:rPr>
                <w:rFonts w:ascii="Times New Roman" w:hAnsi="Times New Roman" w:cs="Times New Roman"/>
                <w:sz w:val="20"/>
                <w:szCs w:val="20"/>
              </w:rPr>
            </w:pPr>
          </w:p>
        </w:tc>
        <w:tc>
          <w:tcPr>
            <w:tcW w:w="266" w:type="pct"/>
            <w:tcMar>
              <w:top w:w="0" w:type="dxa"/>
              <w:left w:w="43" w:type="dxa"/>
              <w:bottom w:w="0" w:type="dxa"/>
              <w:right w:w="43" w:type="dxa"/>
            </w:tcMar>
          </w:tcPr>
          <w:p w:rsidR="00AC64A7" w:rsidRPr="004F52C4" w:rsidP="00AC64A7" w14:paraId="54D26ADE" w14:textId="77777777">
            <w:pPr>
              <w:jc w:val="both"/>
              <w:rPr>
                <w:rFonts w:ascii="Times New Roman" w:hAnsi="Times New Roman" w:cs="Times New Roman"/>
                <w:sz w:val="20"/>
                <w:szCs w:val="20"/>
              </w:rPr>
            </w:pPr>
          </w:p>
        </w:tc>
        <w:tc>
          <w:tcPr>
            <w:tcW w:w="147" w:type="pct"/>
            <w:tcMar>
              <w:top w:w="0" w:type="dxa"/>
              <w:left w:w="43" w:type="dxa"/>
              <w:bottom w:w="0" w:type="dxa"/>
              <w:right w:w="43" w:type="dxa"/>
            </w:tcMar>
          </w:tcPr>
          <w:p w:rsidR="00AC64A7" w:rsidRPr="004F52C4" w:rsidP="00AC64A7" w14:paraId="275AA5A9" w14:textId="77777777">
            <w:pPr>
              <w:jc w:val="both"/>
              <w:rPr>
                <w:rFonts w:ascii="Times New Roman" w:hAnsi="Times New Roman" w:cs="Times New Roman"/>
                <w:sz w:val="20"/>
                <w:szCs w:val="20"/>
              </w:rPr>
            </w:pPr>
          </w:p>
        </w:tc>
      </w:tr>
      <w:tr w14:paraId="3EBAED8B" w14:textId="77777777" w:rsidTr="33DDE775">
        <w:tblPrEx>
          <w:tblW w:w="5003" w:type="pct"/>
          <w:tblInd w:w="-5" w:type="dxa"/>
          <w:tblLayout w:type="fixed"/>
          <w:tblCellMar>
            <w:left w:w="43" w:type="dxa"/>
            <w:right w:w="115" w:type="dxa"/>
          </w:tblCellMar>
          <w:tblLook w:val="04A0"/>
        </w:tblPrEx>
        <w:trPr>
          <w:trHeight w:val="275"/>
        </w:trPr>
        <w:tc>
          <w:tcPr>
            <w:tcW w:w="239" w:type="pct"/>
            <w:tcMar>
              <w:top w:w="0" w:type="dxa"/>
              <w:left w:w="43" w:type="dxa"/>
              <w:bottom w:w="0" w:type="dxa"/>
              <w:right w:w="43" w:type="dxa"/>
            </w:tcMar>
          </w:tcPr>
          <w:p w:rsidR="00AC64A7" w:rsidRPr="004F52C4" w:rsidP="00AC64A7" w14:paraId="0BB6627A" w14:textId="77777777">
            <w:pPr>
              <w:jc w:val="both"/>
              <w:rPr>
                <w:rFonts w:ascii="Times New Roman" w:hAnsi="Times New Roman" w:cs="Times New Roman"/>
                <w:sz w:val="20"/>
                <w:szCs w:val="20"/>
              </w:rPr>
            </w:pPr>
            <w:r w:rsidRPr="004F52C4">
              <w:rPr>
                <w:rFonts w:ascii="Times New Roman" w:hAnsi="Times New Roman" w:cs="Times New Roman"/>
                <w:sz w:val="20"/>
                <w:szCs w:val="20"/>
              </w:rPr>
              <w:t>7</w:t>
            </w:r>
          </w:p>
        </w:tc>
        <w:tc>
          <w:tcPr>
            <w:tcW w:w="1038" w:type="pct"/>
            <w:tcMar>
              <w:top w:w="0" w:type="dxa"/>
              <w:left w:w="43" w:type="dxa"/>
              <w:bottom w:w="0" w:type="dxa"/>
              <w:right w:w="43" w:type="dxa"/>
            </w:tcMar>
          </w:tcPr>
          <w:p w:rsidR="00AC64A7" w:rsidRPr="004F52C4" w:rsidP="00AC64A7" w14:paraId="6EECA408" w14:textId="77777777">
            <w:pPr>
              <w:jc w:val="both"/>
              <w:rPr>
                <w:rFonts w:ascii="Times New Roman" w:hAnsi="Times New Roman" w:cs="Times New Roman"/>
                <w:sz w:val="20"/>
                <w:szCs w:val="20"/>
              </w:rPr>
            </w:pPr>
          </w:p>
        </w:tc>
        <w:tc>
          <w:tcPr>
            <w:tcW w:w="716" w:type="pct"/>
            <w:tcMar>
              <w:top w:w="0" w:type="dxa"/>
              <w:left w:w="43" w:type="dxa"/>
              <w:bottom w:w="0" w:type="dxa"/>
              <w:right w:w="43" w:type="dxa"/>
            </w:tcMar>
          </w:tcPr>
          <w:p w:rsidR="00AC64A7" w:rsidRPr="004F52C4" w:rsidP="00AC64A7" w14:paraId="075DAC37" w14:textId="77777777">
            <w:pPr>
              <w:jc w:val="both"/>
              <w:rPr>
                <w:rFonts w:ascii="Times New Roman" w:hAnsi="Times New Roman" w:cs="Times New Roman"/>
                <w:sz w:val="20"/>
                <w:szCs w:val="20"/>
              </w:rPr>
            </w:pPr>
          </w:p>
        </w:tc>
        <w:tc>
          <w:tcPr>
            <w:tcW w:w="1220" w:type="pct"/>
            <w:tcMar>
              <w:top w:w="0" w:type="dxa"/>
              <w:left w:w="43" w:type="dxa"/>
              <w:bottom w:w="0" w:type="dxa"/>
              <w:right w:w="43" w:type="dxa"/>
            </w:tcMar>
          </w:tcPr>
          <w:p w:rsidR="00AC64A7" w:rsidRPr="004F52C4" w:rsidP="00AC64A7" w14:paraId="2FA45D46" w14:textId="77777777">
            <w:pPr>
              <w:jc w:val="both"/>
              <w:rPr>
                <w:rFonts w:ascii="Times New Roman" w:hAnsi="Times New Roman" w:cs="Times New Roman"/>
                <w:sz w:val="20"/>
                <w:szCs w:val="20"/>
              </w:rPr>
            </w:pPr>
          </w:p>
        </w:tc>
        <w:tc>
          <w:tcPr>
            <w:tcW w:w="135" w:type="pct"/>
          </w:tcPr>
          <w:p w:rsidR="00AC64A7" w:rsidRPr="004F52C4" w:rsidP="00AC64A7" w14:paraId="4F9B0F1C" w14:textId="77777777">
            <w:pPr>
              <w:jc w:val="both"/>
            </w:pPr>
          </w:p>
        </w:tc>
        <w:tc>
          <w:tcPr>
            <w:tcW w:w="135" w:type="pct"/>
            <w:tcMar>
              <w:top w:w="0" w:type="dxa"/>
              <w:left w:w="43" w:type="dxa"/>
              <w:bottom w:w="0" w:type="dxa"/>
              <w:right w:w="43" w:type="dxa"/>
            </w:tcMar>
          </w:tcPr>
          <w:p w:rsidR="00AC64A7" w:rsidRPr="004F52C4" w:rsidP="00AC64A7" w14:paraId="0A9F865C" w14:textId="77777777">
            <w:pPr>
              <w:jc w:val="both"/>
              <w:rPr>
                <w:rFonts w:ascii="Times New Roman" w:hAnsi="Times New Roman" w:cs="Times New Roman"/>
                <w:sz w:val="20"/>
                <w:szCs w:val="20"/>
              </w:rPr>
            </w:pPr>
          </w:p>
        </w:tc>
        <w:tc>
          <w:tcPr>
            <w:tcW w:w="135" w:type="pct"/>
            <w:tcMar>
              <w:top w:w="0" w:type="dxa"/>
              <w:left w:w="43" w:type="dxa"/>
              <w:bottom w:w="0" w:type="dxa"/>
              <w:right w:w="43" w:type="dxa"/>
            </w:tcMar>
          </w:tcPr>
          <w:p w:rsidR="00AC64A7" w:rsidRPr="004F52C4" w:rsidP="00AC64A7" w14:paraId="24F21B17" w14:textId="77777777">
            <w:pPr>
              <w:jc w:val="both"/>
              <w:rPr>
                <w:rFonts w:ascii="Times New Roman" w:hAnsi="Times New Roman" w:cs="Times New Roman"/>
                <w:sz w:val="20"/>
                <w:szCs w:val="20"/>
              </w:rPr>
            </w:pPr>
          </w:p>
        </w:tc>
        <w:tc>
          <w:tcPr>
            <w:tcW w:w="143" w:type="pct"/>
            <w:tcMar>
              <w:top w:w="0" w:type="dxa"/>
              <w:left w:w="43" w:type="dxa"/>
              <w:bottom w:w="0" w:type="dxa"/>
              <w:right w:w="43" w:type="dxa"/>
            </w:tcMar>
          </w:tcPr>
          <w:p w:rsidR="00AC64A7" w:rsidRPr="004F52C4" w:rsidP="00AC64A7" w14:paraId="77060683" w14:textId="77777777">
            <w:pPr>
              <w:jc w:val="both"/>
              <w:rPr>
                <w:rFonts w:ascii="Times New Roman" w:hAnsi="Times New Roman" w:cs="Times New Roman"/>
                <w:sz w:val="20"/>
                <w:szCs w:val="20"/>
              </w:rPr>
            </w:pPr>
          </w:p>
        </w:tc>
        <w:tc>
          <w:tcPr>
            <w:tcW w:w="133" w:type="pct"/>
            <w:tcMar>
              <w:top w:w="0" w:type="dxa"/>
              <w:left w:w="43" w:type="dxa"/>
              <w:bottom w:w="0" w:type="dxa"/>
              <w:right w:w="43" w:type="dxa"/>
            </w:tcMar>
          </w:tcPr>
          <w:p w:rsidR="00AC64A7" w:rsidRPr="004F52C4" w:rsidP="00AC64A7" w14:paraId="3D34C288" w14:textId="77777777">
            <w:pPr>
              <w:jc w:val="both"/>
              <w:rPr>
                <w:rFonts w:ascii="Times New Roman" w:hAnsi="Times New Roman" w:cs="Times New Roman"/>
                <w:sz w:val="20"/>
                <w:szCs w:val="20"/>
              </w:rPr>
            </w:pPr>
          </w:p>
        </w:tc>
        <w:tc>
          <w:tcPr>
            <w:tcW w:w="276" w:type="pct"/>
            <w:tcMar>
              <w:top w:w="0" w:type="dxa"/>
              <w:left w:w="43" w:type="dxa"/>
              <w:bottom w:w="0" w:type="dxa"/>
              <w:right w:w="43" w:type="dxa"/>
            </w:tcMar>
          </w:tcPr>
          <w:p w:rsidR="00AC64A7" w:rsidRPr="004F52C4" w:rsidP="00AC64A7" w14:paraId="2C17A776" w14:textId="77777777">
            <w:pPr>
              <w:jc w:val="both"/>
              <w:rPr>
                <w:rFonts w:ascii="Times New Roman" w:hAnsi="Times New Roman" w:cs="Times New Roman"/>
                <w:sz w:val="20"/>
                <w:szCs w:val="20"/>
              </w:rPr>
            </w:pPr>
          </w:p>
        </w:tc>
        <w:tc>
          <w:tcPr>
            <w:tcW w:w="273" w:type="pct"/>
            <w:tcMar>
              <w:top w:w="0" w:type="dxa"/>
              <w:left w:w="43" w:type="dxa"/>
              <w:bottom w:w="0" w:type="dxa"/>
              <w:right w:w="43" w:type="dxa"/>
            </w:tcMar>
          </w:tcPr>
          <w:p w:rsidR="00AC64A7" w:rsidRPr="004F52C4" w:rsidP="00AC64A7" w14:paraId="22801B5B" w14:textId="77777777">
            <w:pPr>
              <w:jc w:val="both"/>
              <w:rPr>
                <w:rFonts w:ascii="Times New Roman" w:hAnsi="Times New Roman" w:cs="Times New Roman"/>
                <w:sz w:val="20"/>
                <w:szCs w:val="20"/>
              </w:rPr>
            </w:pPr>
          </w:p>
        </w:tc>
        <w:tc>
          <w:tcPr>
            <w:tcW w:w="142" w:type="pct"/>
            <w:tcMar>
              <w:top w:w="0" w:type="dxa"/>
              <w:left w:w="43" w:type="dxa"/>
              <w:bottom w:w="0" w:type="dxa"/>
              <w:right w:w="43" w:type="dxa"/>
            </w:tcMar>
          </w:tcPr>
          <w:p w:rsidR="00AC64A7" w:rsidRPr="004F52C4" w:rsidP="00AC64A7" w14:paraId="27A64275" w14:textId="77777777">
            <w:pPr>
              <w:jc w:val="both"/>
              <w:rPr>
                <w:rFonts w:ascii="Times New Roman" w:hAnsi="Times New Roman" w:cs="Times New Roman"/>
                <w:sz w:val="20"/>
                <w:szCs w:val="20"/>
              </w:rPr>
            </w:pPr>
          </w:p>
        </w:tc>
        <w:tc>
          <w:tcPr>
            <w:tcW w:w="266" w:type="pct"/>
            <w:tcMar>
              <w:top w:w="0" w:type="dxa"/>
              <w:left w:w="43" w:type="dxa"/>
              <w:bottom w:w="0" w:type="dxa"/>
              <w:right w:w="43" w:type="dxa"/>
            </w:tcMar>
          </w:tcPr>
          <w:p w:rsidR="00AC64A7" w:rsidRPr="004F52C4" w:rsidP="00AC64A7" w14:paraId="30505886" w14:textId="77777777">
            <w:pPr>
              <w:jc w:val="both"/>
              <w:rPr>
                <w:rFonts w:ascii="Times New Roman" w:hAnsi="Times New Roman" w:cs="Times New Roman"/>
                <w:sz w:val="20"/>
                <w:szCs w:val="20"/>
              </w:rPr>
            </w:pPr>
          </w:p>
        </w:tc>
        <w:tc>
          <w:tcPr>
            <w:tcW w:w="147" w:type="pct"/>
            <w:tcMar>
              <w:top w:w="0" w:type="dxa"/>
              <w:left w:w="43" w:type="dxa"/>
              <w:bottom w:w="0" w:type="dxa"/>
              <w:right w:w="43" w:type="dxa"/>
            </w:tcMar>
          </w:tcPr>
          <w:p w:rsidR="00AC64A7" w:rsidRPr="004F52C4" w:rsidP="00AC64A7" w14:paraId="1560D43D" w14:textId="77777777">
            <w:pPr>
              <w:jc w:val="both"/>
              <w:rPr>
                <w:rFonts w:ascii="Times New Roman" w:hAnsi="Times New Roman" w:cs="Times New Roman"/>
                <w:sz w:val="20"/>
                <w:szCs w:val="20"/>
              </w:rPr>
            </w:pPr>
          </w:p>
        </w:tc>
      </w:tr>
      <w:tr w14:paraId="61C3DDA0" w14:textId="77777777" w:rsidTr="33DDE775">
        <w:tblPrEx>
          <w:tblW w:w="5003" w:type="pct"/>
          <w:tblInd w:w="-5" w:type="dxa"/>
          <w:tblLayout w:type="fixed"/>
          <w:tblCellMar>
            <w:left w:w="43" w:type="dxa"/>
            <w:right w:w="115" w:type="dxa"/>
          </w:tblCellMar>
          <w:tblLook w:val="04A0"/>
        </w:tblPrEx>
        <w:trPr>
          <w:trHeight w:val="275"/>
        </w:trPr>
        <w:tc>
          <w:tcPr>
            <w:tcW w:w="239" w:type="pct"/>
            <w:tcMar>
              <w:top w:w="0" w:type="dxa"/>
              <w:left w:w="43" w:type="dxa"/>
              <w:bottom w:w="0" w:type="dxa"/>
              <w:right w:w="43" w:type="dxa"/>
            </w:tcMar>
          </w:tcPr>
          <w:p w:rsidR="00AC64A7" w:rsidRPr="004F52C4" w:rsidP="00AC64A7" w14:paraId="2437CEFB" w14:textId="77777777">
            <w:pPr>
              <w:jc w:val="both"/>
              <w:rPr>
                <w:rFonts w:ascii="Times New Roman" w:hAnsi="Times New Roman" w:cs="Times New Roman"/>
                <w:sz w:val="20"/>
                <w:szCs w:val="20"/>
              </w:rPr>
            </w:pPr>
            <w:r w:rsidRPr="004F52C4">
              <w:rPr>
                <w:rFonts w:ascii="Times New Roman" w:hAnsi="Times New Roman" w:cs="Times New Roman"/>
                <w:sz w:val="20"/>
                <w:szCs w:val="20"/>
              </w:rPr>
              <w:t>8</w:t>
            </w:r>
          </w:p>
        </w:tc>
        <w:tc>
          <w:tcPr>
            <w:tcW w:w="1038" w:type="pct"/>
            <w:tcMar>
              <w:top w:w="0" w:type="dxa"/>
              <w:left w:w="43" w:type="dxa"/>
              <w:bottom w:w="0" w:type="dxa"/>
              <w:right w:w="43" w:type="dxa"/>
            </w:tcMar>
          </w:tcPr>
          <w:p w:rsidR="00AC64A7" w:rsidRPr="004F52C4" w:rsidP="00AC64A7" w14:paraId="0C0C32BA" w14:textId="77777777">
            <w:pPr>
              <w:jc w:val="both"/>
              <w:rPr>
                <w:rFonts w:ascii="Times New Roman" w:hAnsi="Times New Roman" w:cs="Times New Roman"/>
                <w:sz w:val="20"/>
                <w:szCs w:val="20"/>
              </w:rPr>
            </w:pPr>
          </w:p>
        </w:tc>
        <w:tc>
          <w:tcPr>
            <w:tcW w:w="716" w:type="pct"/>
            <w:tcMar>
              <w:top w:w="0" w:type="dxa"/>
              <w:left w:w="43" w:type="dxa"/>
              <w:bottom w:w="0" w:type="dxa"/>
              <w:right w:w="43" w:type="dxa"/>
            </w:tcMar>
          </w:tcPr>
          <w:p w:rsidR="00AC64A7" w:rsidRPr="004F52C4" w:rsidP="00AC64A7" w14:paraId="4B02BE3F" w14:textId="77777777">
            <w:pPr>
              <w:jc w:val="both"/>
              <w:rPr>
                <w:rFonts w:ascii="Times New Roman" w:hAnsi="Times New Roman" w:cs="Times New Roman"/>
                <w:sz w:val="20"/>
                <w:szCs w:val="20"/>
              </w:rPr>
            </w:pPr>
          </w:p>
        </w:tc>
        <w:tc>
          <w:tcPr>
            <w:tcW w:w="1220" w:type="pct"/>
            <w:tcMar>
              <w:top w:w="0" w:type="dxa"/>
              <w:left w:w="43" w:type="dxa"/>
              <w:bottom w:w="0" w:type="dxa"/>
              <w:right w:w="43" w:type="dxa"/>
            </w:tcMar>
          </w:tcPr>
          <w:p w:rsidR="00AC64A7" w:rsidRPr="004F52C4" w:rsidP="00AC64A7" w14:paraId="434944F6" w14:textId="77777777">
            <w:pPr>
              <w:jc w:val="both"/>
              <w:rPr>
                <w:rFonts w:ascii="Times New Roman" w:hAnsi="Times New Roman" w:cs="Times New Roman"/>
                <w:sz w:val="20"/>
                <w:szCs w:val="20"/>
              </w:rPr>
            </w:pPr>
          </w:p>
        </w:tc>
        <w:tc>
          <w:tcPr>
            <w:tcW w:w="135" w:type="pct"/>
          </w:tcPr>
          <w:p w:rsidR="00AC64A7" w:rsidRPr="004F52C4" w:rsidP="00AC64A7" w14:paraId="6CE7758B" w14:textId="77777777">
            <w:pPr>
              <w:jc w:val="both"/>
            </w:pPr>
          </w:p>
        </w:tc>
        <w:tc>
          <w:tcPr>
            <w:tcW w:w="135" w:type="pct"/>
            <w:tcMar>
              <w:top w:w="0" w:type="dxa"/>
              <w:left w:w="43" w:type="dxa"/>
              <w:bottom w:w="0" w:type="dxa"/>
              <w:right w:w="43" w:type="dxa"/>
            </w:tcMar>
          </w:tcPr>
          <w:p w:rsidR="00AC64A7" w:rsidRPr="004F52C4" w:rsidP="00AC64A7" w14:paraId="06955015" w14:textId="77777777">
            <w:pPr>
              <w:jc w:val="both"/>
              <w:rPr>
                <w:rFonts w:ascii="Times New Roman" w:hAnsi="Times New Roman" w:cs="Times New Roman"/>
                <w:sz w:val="20"/>
                <w:szCs w:val="20"/>
              </w:rPr>
            </w:pPr>
          </w:p>
        </w:tc>
        <w:tc>
          <w:tcPr>
            <w:tcW w:w="135" w:type="pct"/>
            <w:tcMar>
              <w:top w:w="0" w:type="dxa"/>
              <w:left w:w="43" w:type="dxa"/>
              <w:bottom w:w="0" w:type="dxa"/>
              <w:right w:w="43" w:type="dxa"/>
            </w:tcMar>
          </w:tcPr>
          <w:p w:rsidR="00AC64A7" w:rsidRPr="004F52C4" w:rsidP="00AC64A7" w14:paraId="292DEF66" w14:textId="77777777">
            <w:pPr>
              <w:jc w:val="both"/>
              <w:rPr>
                <w:rFonts w:ascii="Times New Roman" w:hAnsi="Times New Roman" w:cs="Times New Roman"/>
                <w:sz w:val="20"/>
                <w:szCs w:val="20"/>
              </w:rPr>
            </w:pPr>
          </w:p>
        </w:tc>
        <w:tc>
          <w:tcPr>
            <w:tcW w:w="143" w:type="pct"/>
            <w:tcMar>
              <w:top w:w="0" w:type="dxa"/>
              <w:left w:w="43" w:type="dxa"/>
              <w:bottom w:w="0" w:type="dxa"/>
              <w:right w:w="43" w:type="dxa"/>
            </w:tcMar>
          </w:tcPr>
          <w:p w:rsidR="00AC64A7" w:rsidRPr="004F52C4" w:rsidP="00AC64A7" w14:paraId="6245F79E" w14:textId="77777777">
            <w:pPr>
              <w:jc w:val="both"/>
              <w:rPr>
                <w:rFonts w:ascii="Times New Roman" w:hAnsi="Times New Roman" w:cs="Times New Roman"/>
                <w:sz w:val="20"/>
                <w:szCs w:val="20"/>
              </w:rPr>
            </w:pPr>
          </w:p>
        </w:tc>
        <w:tc>
          <w:tcPr>
            <w:tcW w:w="133" w:type="pct"/>
            <w:tcMar>
              <w:top w:w="0" w:type="dxa"/>
              <w:left w:w="43" w:type="dxa"/>
              <w:bottom w:w="0" w:type="dxa"/>
              <w:right w:w="43" w:type="dxa"/>
            </w:tcMar>
          </w:tcPr>
          <w:p w:rsidR="00AC64A7" w:rsidRPr="004F52C4" w:rsidP="00AC64A7" w14:paraId="313940E4" w14:textId="77777777">
            <w:pPr>
              <w:jc w:val="both"/>
              <w:rPr>
                <w:rFonts w:ascii="Times New Roman" w:hAnsi="Times New Roman" w:cs="Times New Roman"/>
                <w:sz w:val="20"/>
                <w:szCs w:val="20"/>
              </w:rPr>
            </w:pPr>
          </w:p>
        </w:tc>
        <w:tc>
          <w:tcPr>
            <w:tcW w:w="276" w:type="pct"/>
            <w:tcMar>
              <w:top w:w="0" w:type="dxa"/>
              <w:left w:w="43" w:type="dxa"/>
              <w:bottom w:w="0" w:type="dxa"/>
              <w:right w:w="43" w:type="dxa"/>
            </w:tcMar>
          </w:tcPr>
          <w:p w:rsidR="00AC64A7" w:rsidRPr="004F52C4" w:rsidP="00AC64A7" w14:paraId="7C7B3228" w14:textId="77777777">
            <w:pPr>
              <w:jc w:val="both"/>
              <w:rPr>
                <w:rFonts w:ascii="Times New Roman" w:hAnsi="Times New Roman" w:cs="Times New Roman"/>
                <w:sz w:val="20"/>
                <w:szCs w:val="20"/>
              </w:rPr>
            </w:pPr>
          </w:p>
        </w:tc>
        <w:tc>
          <w:tcPr>
            <w:tcW w:w="273" w:type="pct"/>
            <w:tcMar>
              <w:top w:w="0" w:type="dxa"/>
              <w:left w:w="43" w:type="dxa"/>
              <w:bottom w:w="0" w:type="dxa"/>
              <w:right w:w="43" w:type="dxa"/>
            </w:tcMar>
          </w:tcPr>
          <w:p w:rsidR="00AC64A7" w:rsidRPr="004F52C4" w:rsidP="00AC64A7" w14:paraId="1D4025BD" w14:textId="77777777">
            <w:pPr>
              <w:jc w:val="both"/>
              <w:rPr>
                <w:rFonts w:ascii="Times New Roman" w:hAnsi="Times New Roman" w:cs="Times New Roman"/>
                <w:sz w:val="20"/>
                <w:szCs w:val="20"/>
              </w:rPr>
            </w:pPr>
          </w:p>
        </w:tc>
        <w:tc>
          <w:tcPr>
            <w:tcW w:w="142" w:type="pct"/>
            <w:tcMar>
              <w:top w:w="0" w:type="dxa"/>
              <w:left w:w="43" w:type="dxa"/>
              <w:bottom w:w="0" w:type="dxa"/>
              <w:right w:w="43" w:type="dxa"/>
            </w:tcMar>
          </w:tcPr>
          <w:p w:rsidR="00AC64A7" w:rsidRPr="004F52C4" w:rsidP="00AC64A7" w14:paraId="40F48B38" w14:textId="77777777">
            <w:pPr>
              <w:jc w:val="both"/>
              <w:rPr>
                <w:rFonts w:ascii="Times New Roman" w:hAnsi="Times New Roman" w:cs="Times New Roman"/>
                <w:sz w:val="20"/>
                <w:szCs w:val="20"/>
              </w:rPr>
            </w:pPr>
          </w:p>
        </w:tc>
        <w:tc>
          <w:tcPr>
            <w:tcW w:w="266" w:type="pct"/>
            <w:tcMar>
              <w:top w:w="0" w:type="dxa"/>
              <w:left w:w="43" w:type="dxa"/>
              <w:bottom w:w="0" w:type="dxa"/>
              <w:right w:w="43" w:type="dxa"/>
            </w:tcMar>
          </w:tcPr>
          <w:p w:rsidR="00AC64A7" w:rsidRPr="004F52C4" w:rsidP="00AC64A7" w14:paraId="008DA8BB" w14:textId="77777777">
            <w:pPr>
              <w:jc w:val="both"/>
              <w:rPr>
                <w:rFonts w:ascii="Times New Roman" w:hAnsi="Times New Roman" w:cs="Times New Roman"/>
                <w:sz w:val="20"/>
                <w:szCs w:val="20"/>
              </w:rPr>
            </w:pPr>
          </w:p>
        </w:tc>
        <w:tc>
          <w:tcPr>
            <w:tcW w:w="147" w:type="pct"/>
            <w:tcMar>
              <w:top w:w="0" w:type="dxa"/>
              <w:left w:w="43" w:type="dxa"/>
              <w:bottom w:w="0" w:type="dxa"/>
              <w:right w:w="43" w:type="dxa"/>
            </w:tcMar>
          </w:tcPr>
          <w:p w:rsidR="00AC64A7" w:rsidRPr="004F52C4" w:rsidP="00AC64A7" w14:paraId="558EC90D" w14:textId="77777777">
            <w:pPr>
              <w:jc w:val="both"/>
              <w:rPr>
                <w:rFonts w:ascii="Times New Roman" w:hAnsi="Times New Roman" w:cs="Times New Roman"/>
                <w:sz w:val="20"/>
                <w:szCs w:val="20"/>
              </w:rPr>
            </w:pPr>
          </w:p>
        </w:tc>
      </w:tr>
      <w:tr w14:paraId="2B0268FA" w14:textId="77777777" w:rsidTr="33DDE775">
        <w:tblPrEx>
          <w:tblW w:w="5003" w:type="pct"/>
          <w:tblInd w:w="-5" w:type="dxa"/>
          <w:tblLayout w:type="fixed"/>
          <w:tblCellMar>
            <w:left w:w="43" w:type="dxa"/>
            <w:right w:w="115" w:type="dxa"/>
          </w:tblCellMar>
          <w:tblLook w:val="04A0"/>
        </w:tblPrEx>
        <w:trPr>
          <w:trHeight w:val="70"/>
        </w:trPr>
        <w:tc>
          <w:tcPr>
            <w:tcW w:w="239" w:type="pct"/>
            <w:tcMar>
              <w:top w:w="0" w:type="dxa"/>
              <w:left w:w="43" w:type="dxa"/>
              <w:bottom w:w="0" w:type="dxa"/>
              <w:right w:w="43" w:type="dxa"/>
            </w:tcMar>
          </w:tcPr>
          <w:p w:rsidR="00AC64A7" w:rsidRPr="004F52C4" w:rsidP="00AC64A7" w14:paraId="321A29A1" w14:textId="77777777">
            <w:pPr>
              <w:jc w:val="both"/>
              <w:rPr>
                <w:rFonts w:ascii="Times New Roman" w:hAnsi="Times New Roman" w:cs="Times New Roman"/>
                <w:sz w:val="20"/>
                <w:szCs w:val="20"/>
              </w:rPr>
            </w:pPr>
            <w:r w:rsidRPr="004F52C4">
              <w:rPr>
                <w:rFonts w:ascii="Times New Roman" w:hAnsi="Times New Roman" w:cs="Times New Roman"/>
                <w:sz w:val="20"/>
                <w:szCs w:val="20"/>
              </w:rPr>
              <w:t>9</w:t>
            </w:r>
          </w:p>
        </w:tc>
        <w:tc>
          <w:tcPr>
            <w:tcW w:w="1038" w:type="pct"/>
            <w:tcMar>
              <w:top w:w="0" w:type="dxa"/>
              <w:left w:w="43" w:type="dxa"/>
              <w:bottom w:w="0" w:type="dxa"/>
              <w:right w:w="43" w:type="dxa"/>
            </w:tcMar>
          </w:tcPr>
          <w:p w:rsidR="00AC64A7" w:rsidRPr="004F52C4" w:rsidP="00AC64A7" w14:paraId="30BBCB8C" w14:textId="77777777">
            <w:pPr>
              <w:jc w:val="both"/>
              <w:rPr>
                <w:rFonts w:ascii="Times New Roman" w:hAnsi="Times New Roman" w:cs="Times New Roman"/>
                <w:sz w:val="20"/>
                <w:szCs w:val="20"/>
              </w:rPr>
            </w:pPr>
          </w:p>
        </w:tc>
        <w:tc>
          <w:tcPr>
            <w:tcW w:w="716" w:type="pct"/>
            <w:tcMar>
              <w:top w:w="0" w:type="dxa"/>
              <w:left w:w="43" w:type="dxa"/>
              <w:bottom w:w="0" w:type="dxa"/>
              <w:right w:w="43" w:type="dxa"/>
            </w:tcMar>
          </w:tcPr>
          <w:p w:rsidR="00AC64A7" w:rsidRPr="004F52C4" w:rsidP="00AC64A7" w14:paraId="2F7C8D55" w14:textId="77777777">
            <w:pPr>
              <w:jc w:val="both"/>
              <w:rPr>
                <w:rFonts w:ascii="Times New Roman" w:hAnsi="Times New Roman" w:cs="Times New Roman"/>
                <w:sz w:val="20"/>
                <w:szCs w:val="20"/>
              </w:rPr>
            </w:pPr>
          </w:p>
        </w:tc>
        <w:tc>
          <w:tcPr>
            <w:tcW w:w="1220" w:type="pct"/>
            <w:tcMar>
              <w:top w:w="0" w:type="dxa"/>
              <w:left w:w="43" w:type="dxa"/>
              <w:bottom w:w="0" w:type="dxa"/>
              <w:right w:w="43" w:type="dxa"/>
            </w:tcMar>
          </w:tcPr>
          <w:p w:rsidR="00AC64A7" w:rsidRPr="004F52C4" w:rsidP="00AC64A7" w14:paraId="5846B6B1" w14:textId="77777777">
            <w:pPr>
              <w:jc w:val="both"/>
              <w:rPr>
                <w:rFonts w:ascii="Times New Roman" w:hAnsi="Times New Roman" w:cs="Times New Roman"/>
                <w:sz w:val="20"/>
                <w:szCs w:val="20"/>
              </w:rPr>
            </w:pPr>
          </w:p>
        </w:tc>
        <w:tc>
          <w:tcPr>
            <w:tcW w:w="135" w:type="pct"/>
          </w:tcPr>
          <w:p w:rsidR="00AC64A7" w:rsidRPr="004F52C4" w:rsidP="00AC64A7" w14:paraId="2BDB82B6" w14:textId="77777777">
            <w:pPr>
              <w:jc w:val="both"/>
            </w:pPr>
          </w:p>
        </w:tc>
        <w:tc>
          <w:tcPr>
            <w:tcW w:w="135" w:type="pct"/>
            <w:tcMar>
              <w:top w:w="0" w:type="dxa"/>
              <w:left w:w="43" w:type="dxa"/>
              <w:bottom w:w="0" w:type="dxa"/>
              <w:right w:w="43" w:type="dxa"/>
            </w:tcMar>
          </w:tcPr>
          <w:p w:rsidR="00AC64A7" w:rsidRPr="004F52C4" w:rsidP="00AC64A7" w14:paraId="1F3254DD" w14:textId="77777777">
            <w:pPr>
              <w:jc w:val="both"/>
              <w:rPr>
                <w:rFonts w:ascii="Times New Roman" w:hAnsi="Times New Roman" w:cs="Times New Roman"/>
                <w:sz w:val="20"/>
                <w:szCs w:val="20"/>
              </w:rPr>
            </w:pPr>
          </w:p>
        </w:tc>
        <w:tc>
          <w:tcPr>
            <w:tcW w:w="135" w:type="pct"/>
            <w:tcMar>
              <w:top w:w="0" w:type="dxa"/>
              <w:left w:w="43" w:type="dxa"/>
              <w:bottom w:w="0" w:type="dxa"/>
              <w:right w:w="43" w:type="dxa"/>
            </w:tcMar>
          </w:tcPr>
          <w:p w:rsidR="00AC64A7" w:rsidRPr="004F52C4" w:rsidP="00AC64A7" w14:paraId="68EE6678" w14:textId="77777777">
            <w:pPr>
              <w:jc w:val="both"/>
              <w:rPr>
                <w:rFonts w:ascii="Times New Roman" w:hAnsi="Times New Roman" w:cs="Times New Roman"/>
                <w:sz w:val="20"/>
                <w:szCs w:val="20"/>
              </w:rPr>
            </w:pPr>
          </w:p>
        </w:tc>
        <w:tc>
          <w:tcPr>
            <w:tcW w:w="143" w:type="pct"/>
            <w:tcMar>
              <w:top w:w="0" w:type="dxa"/>
              <w:left w:w="43" w:type="dxa"/>
              <w:bottom w:w="0" w:type="dxa"/>
              <w:right w:w="43" w:type="dxa"/>
            </w:tcMar>
          </w:tcPr>
          <w:p w:rsidR="00AC64A7" w:rsidRPr="004F52C4" w:rsidP="00AC64A7" w14:paraId="1CDDEEAD" w14:textId="77777777">
            <w:pPr>
              <w:jc w:val="both"/>
              <w:rPr>
                <w:rFonts w:ascii="Times New Roman" w:hAnsi="Times New Roman" w:cs="Times New Roman"/>
                <w:sz w:val="20"/>
                <w:szCs w:val="20"/>
              </w:rPr>
            </w:pPr>
          </w:p>
        </w:tc>
        <w:tc>
          <w:tcPr>
            <w:tcW w:w="133" w:type="pct"/>
            <w:tcMar>
              <w:top w:w="0" w:type="dxa"/>
              <w:left w:w="43" w:type="dxa"/>
              <w:bottom w:w="0" w:type="dxa"/>
              <w:right w:w="43" w:type="dxa"/>
            </w:tcMar>
          </w:tcPr>
          <w:p w:rsidR="00AC64A7" w:rsidRPr="004F52C4" w:rsidP="00AC64A7" w14:paraId="091A179A" w14:textId="77777777">
            <w:pPr>
              <w:jc w:val="both"/>
              <w:rPr>
                <w:rFonts w:ascii="Times New Roman" w:hAnsi="Times New Roman" w:cs="Times New Roman"/>
                <w:sz w:val="20"/>
                <w:szCs w:val="20"/>
              </w:rPr>
            </w:pPr>
          </w:p>
        </w:tc>
        <w:tc>
          <w:tcPr>
            <w:tcW w:w="276" w:type="pct"/>
            <w:tcMar>
              <w:top w:w="0" w:type="dxa"/>
              <w:left w:w="43" w:type="dxa"/>
              <w:bottom w:w="0" w:type="dxa"/>
              <w:right w:w="43" w:type="dxa"/>
            </w:tcMar>
          </w:tcPr>
          <w:p w:rsidR="00AC64A7" w:rsidRPr="004F52C4" w:rsidP="00AC64A7" w14:paraId="49081DA0" w14:textId="77777777">
            <w:pPr>
              <w:jc w:val="both"/>
              <w:rPr>
                <w:rFonts w:ascii="Times New Roman" w:hAnsi="Times New Roman" w:cs="Times New Roman"/>
                <w:sz w:val="20"/>
                <w:szCs w:val="20"/>
              </w:rPr>
            </w:pPr>
          </w:p>
        </w:tc>
        <w:tc>
          <w:tcPr>
            <w:tcW w:w="273" w:type="pct"/>
            <w:tcMar>
              <w:top w:w="0" w:type="dxa"/>
              <w:left w:w="43" w:type="dxa"/>
              <w:bottom w:w="0" w:type="dxa"/>
              <w:right w:w="43" w:type="dxa"/>
            </w:tcMar>
          </w:tcPr>
          <w:p w:rsidR="00AC64A7" w:rsidRPr="004F52C4" w:rsidP="00AC64A7" w14:paraId="5765632F" w14:textId="77777777">
            <w:pPr>
              <w:jc w:val="both"/>
              <w:rPr>
                <w:rFonts w:ascii="Times New Roman" w:hAnsi="Times New Roman" w:cs="Times New Roman"/>
                <w:sz w:val="20"/>
                <w:szCs w:val="20"/>
              </w:rPr>
            </w:pPr>
          </w:p>
        </w:tc>
        <w:tc>
          <w:tcPr>
            <w:tcW w:w="142" w:type="pct"/>
            <w:tcMar>
              <w:top w:w="0" w:type="dxa"/>
              <w:left w:w="43" w:type="dxa"/>
              <w:bottom w:w="0" w:type="dxa"/>
              <w:right w:w="43" w:type="dxa"/>
            </w:tcMar>
          </w:tcPr>
          <w:p w:rsidR="00AC64A7" w:rsidRPr="004F52C4" w:rsidP="00AC64A7" w14:paraId="679AD6AB" w14:textId="77777777">
            <w:pPr>
              <w:jc w:val="both"/>
              <w:rPr>
                <w:rFonts w:ascii="Times New Roman" w:hAnsi="Times New Roman" w:cs="Times New Roman"/>
                <w:sz w:val="20"/>
                <w:szCs w:val="20"/>
              </w:rPr>
            </w:pPr>
          </w:p>
        </w:tc>
        <w:tc>
          <w:tcPr>
            <w:tcW w:w="266" w:type="pct"/>
            <w:tcMar>
              <w:top w:w="0" w:type="dxa"/>
              <w:left w:w="43" w:type="dxa"/>
              <w:bottom w:w="0" w:type="dxa"/>
              <w:right w:w="43" w:type="dxa"/>
            </w:tcMar>
          </w:tcPr>
          <w:p w:rsidR="00AC64A7" w:rsidRPr="004F52C4" w:rsidP="00AC64A7" w14:paraId="3A2A3ABC" w14:textId="77777777">
            <w:pPr>
              <w:jc w:val="both"/>
              <w:rPr>
                <w:rFonts w:ascii="Times New Roman" w:hAnsi="Times New Roman" w:cs="Times New Roman"/>
                <w:sz w:val="20"/>
                <w:szCs w:val="20"/>
              </w:rPr>
            </w:pPr>
          </w:p>
        </w:tc>
        <w:tc>
          <w:tcPr>
            <w:tcW w:w="147" w:type="pct"/>
            <w:tcMar>
              <w:top w:w="0" w:type="dxa"/>
              <w:left w:w="43" w:type="dxa"/>
              <w:bottom w:w="0" w:type="dxa"/>
              <w:right w:w="43" w:type="dxa"/>
            </w:tcMar>
          </w:tcPr>
          <w:p w:rsidR="00AC64A7" w:rsidRPr="004F52C4" w:rsidP="00AC64A7" w14:paraId="011C0542" w14:textId="77777777">
            <w:pPr>
              <w:jc w:val="both"/>
              <w:rPr>
                <w:rFonts w:ascii="Times New Roman" w:hAnsi="Times New Roman" w:cs="Times New Roman"/>
                <w:sz w:val="20"/>
                <w:szCs w:val="20"/>
              </w:rPr>
            </w:pPr>
          </w:p>
        </w:tc>
      </w:tr>
      <w:tr w14:paraId="56189CB4" w14:textId="77777777" w:rsidTr="33DDE775">
        <w:tblPrEx>
          <w:tblW w:w="5003" w:type="pct"/>
          <w:tblInd w:w="-5" w:type="dxa"/>
          <w:tblLayout w:type="fixed"/>
          <w:tblCellMar>
            <w:left w:w="43" w:type="dxa"/>
            <w:right w:w="115" w:type="dxa"/>
          </w:tblCellMar>
          <w:tblLook w:val="04A0"/>
        </w:tblPrEx>
        <w:trPr>
          <w:trHeight w:val="275"/>
        </w:trPr>
        <w:tc>
          <w:tcPr>
            <w:tcW w:w="239" w:type="pct"/>
            <w:tcMar>
              <w:top w:w="0" w:type="dxa"/>
              <w:left w:w="43" w:type="dxa"/>
              <w:bottom w:w="0" w:type="dxa"/>
              <w:right w:w="43" w:type="dxa"/>
            </w:tcMar>
          </w:tcPr>
          <w:p w:rsidR="00AC64A7" w:rsidRPr="004F52C4" w:rsidP="00AC64A7" w14:paraId="16821AE9" w14:textId="77777777">
            <w:pPr>
              <w:jc w:val="both"/>
              <w:rPr>
                <w:rFonts w:ascii="Times New Roman" w:hAnsi="Times New Roman" w:cs="Times New Roman"/>
                <w:sz w:val="20"/>
                <w:szCs w:val="20"/>
              </w:rPr>
            </w:pPr>
            <w:r w:rsidRPr="004F52C4">
              <w:rPr>
                <w:rFonts w:ascii="Times New Roman" w:hAnsi="Times New Roman" w:cs="Times New Roman"/>
                <w:sz w:val="20"/>
                <w:szCs w:val="20"/>
              </w:rPr>
              <w:t>10</w:t>
            </w:r>
          </w:p>
        </w:tc>
        <w:tc>
          <w:tcPr>
            <w:tcW w:w="1038" w:type="pct"/>
            <w:tcMar>
              <w:top w:w="0" w:type="dxa"/>
              <w:left w:w="43" w:type="dxa"/>
              <w:bottom w:w="0" w:type="dxa"/>
              <w:right w:w="43" w:type="dxa"/>
            </w:tcMar>
          </w:tcPr>
          <w:p w:rsidR="00AC64A7" w:rsidRPr="004F52C4" w:rsidP="00AC64A7" w14:paraId="184F24B1" w14:textId="77777777">
            <w:pPr>
              <w:jc w:val="both"/>
              <w:rPr>
                <w:rFonts w:ascii="Times New Roman" w:hAnsi="Times New Roman" w:cs="Times New Roman"/>
                <w:sz w:val="20"/>
                <w:szCs w:val="20"/>
              </w:rPr>
            </w:pPr>
          </w:p>
        </w:tc>
        <w:tc>
          <w:tcPr>
            <w:tcW w:w="716" w:type="pct"/>
            <w:tcMar>
              <w:top w:w="0" w:type="dxa"/>
              <w:left w:w="43" w:type="dxa"/>
              <w:bottom w:w="0" w:type="dxa"/>
              <w:right w:w="43" w:type="dxa"/>
            </w:tcMar>
          </w:tcPr>
          <w:p w:rsidR="00AC64A7" w:rsidRPr="004F52C4" w:rsidP="00AC64A7" w14:paraId="2F3F536F" w14:textId="77777777">
            <w:pPr>
              <w:jc w:val="both"/>
              <w:rPr>
                <w:rFonts w:ascii="Times New Roman" w:hAnsi="Times New Roman" w:cs="Times New Roman"/>
                <w:sz w:val="20"/>
                <w:szCs w:val="20"/>
              </w:rPr>
            </w:pPr>
          </w:p>
        </w:tc>
        <w:tc>
          <w:tcPr>
            <w:tcW w:w="1220" w:type="pct"/>
            <w:tcMar>
              <w:top w:w="0" w:type="dxa"/>
              <w:left w:w="43" w:type="dxa"/>
              <w:bottom w:w="0" w:type="dxa"/>
              <w:right w:w="43" w:type="dxa"/>
            </w:tcMar>
          </w:tcPr>
          <w:p w:rsidR="00AC64A7" w:rsidRPr="004F52C4" w:rsidP="00AC64A7" w14:paraId="2B70A334" w14:textId="77777777">
            <w:pPr>
              <w:jc w:val="both"/>
              <w:rPr>
                <w:rFonts w:ascii="Times New Roman" w:hAnsi="Times New Roman" w:cs="Times New Roman"/>
                <w:sz w:val="20"/>
                <w:szCs w:val="20"/>
              </w:rPr>
            </w:pPr>
          </w:p>
        </w:tc>
        <w:tc>
          <w:tcPr>
            <w:tcW w:w="135" w:type="pct"/>
          </w:tcPr>
          <w:p w:rsidR="00AC64A7" w:rsidRPr="004F52C4" w:rsidP="00AC64A7" w14:paraId="1B31C3DE" w14:textId="77777777">
            <w:pPr>
              <w:jc w:val="both"/>
            </w:pPr>
          </w:p>
        </w:tc>
        <w:tc>
          <w:tcPr>
            <w:tcW w:w="135" w:type="pct"/>
            <w:tcMar>
              <w:top w:w="0" w:type="dxa"/>
              <w:left w:w="43" w:type="dxa"/>
              <w:bottom w:w="0" w:type="dxa"/>
              <w:right w:w="43" w:type="dxa"/>
            </w:tcMar>
          </w:tcPr>
          <w:p w:rsidR="00AC64A7" w:rsidRPr="004F52C4" w:rsidP="00AC64A7" w14:paraId="5F33DFCB" w14:textId="77777777">
            <w:pPr>
              <w:jc w:val="both"/>
              <w:rPr>
                <w:rFonts w:ascii="Times New Roman" w:hAnsi="Times New Roman" w:cs="Times New Roman"/>
                <w:sz w:val="20"/>
                <w:szCs w:val="20"/>
              </w:rPr>
            </w:pPr>
          </w:p>
        </w:tc>
        <w:tc>
          <w:tcPr>
            <w:tcW w:w="135" w:type="pct"/>
            <w:tcMar>
              <w:top w:w="0" w:type="dxa"/>
              <w:left w:w="43" w:type="dxa"/>
              <w:bottom w:w="0" w:type="dxa"/>
              <w:right w:w="43" w:type="dxa"/>
            </w:tcMar>
          </w:tcPr>
          <w:p w:rsidR="00AC64A7" w:rsidRPr="004F52C4" w:rsidP="00AC64A7" w14:paraId="641D6385" w14:textId="77777777">
            <w:pPr>
              <w:jc w:val="both"/>
              <w:rPr>
                <w:rFonts w:ascii="Times New Roman" w:hAnsi="Times New Roman" w:cs="Times New Roman"/>
                <w:sz w:val="20"/>
                <w:szCs w:val="20"/>
              </w:rPr>
            </w:pPr>
          </w:p>
        </w:tc>
        <w:tc>
          <w:tcPr>
            <w:tcW w:w="143" w:type="pct"/>
            <w:tcMar>
              <w:top w:w="0" w:type="dxa"/>
              <w:left w:w="43" w:type="dxa"/>
              <w:bottom w:w="0" w:type="dxa"/>
              <w:right w:w="43" w:type="dxa"/>
            </w:tcMar>
          </w:tcPr>
          <w:p w:rsidR="00AC64A7" w:rsidRPr="004F52C4" w:rsidP="00AC64A7" w14:paraId="567FD5B5" w14:textId="77777777">
            <w:pPr>
              <w:jc w:val="both"/>
              <w:rPr>
                <w:rFonts w:ascii="Times New Roman" w:hAnsi="Times New Roman" w:cs="Times New Roman"/>
                <w:sz w:val="20"/>
                <w:szCs w:val="20"/>
              </w:rPr>
            </w:pPr>
          </w:p>
        </w:tc>
        <w:tc>
          <w:tcPr>
            <w:tcW w:w="133" w:type="pct"/>
            <w:tcMar>
              <w:top w:w="0" w:type="dxa"/>
              <w:left w:w="43" w:type="dxa"/>
              <w:bottom w:w="0" w:type="dxa"/>
              <w:right w:w="43" w:type="dxa"/>
            </w:tcMar>
          </w:tcPr>
          <w:p w:rsidR="00AC64A7" w:rsidRPr="004F52C4" w:rsidP="00AC64A7" w14:paraId="01366C48" w14:textId="77777777">
            <w:pPr>
              <w:jc w:val="both"/>
              <w:rPr>
                <w:rFonts w:ascii="Times New Roman" w:hAnsi="Times New Roman" w:cs="Times New Roman"/>
                <w:sz w:val="20"/>
                <w:szCs w:val="20"/>
              </w:rPr>
            </w:pPr>
          </w:p>
        </w:tc>
        <w:tc>
          <w:tcPr>
            <w:tcW w:w="276" w:type="pct"/>
            <w:tcMar>
              <w:top w:w="0" w:type="dxa"/>
              <w:left w:w="43" w:type="dxa"/>
              <w:bottom w:w="0" w:type="dxa"/>
              <w:right w:w="43" w:type="dxa"/>
            </w:tcMar>
          </w:tcPr>
          <w:p w:rsidR="00AC64A7" w:rsidRPr="004F52C4" w:rsidP="00AC64A7" w14:paraId="1FE4AC5F" w14:textId="77777777">
            <w:pPr>
              <w:jc w:val="both"/>
              <w:rPr>
                <w:rFonts w:ascii="Times New Roman" w:hAnsi="Times New Roman" w:cs="Times New Roman"/>
                <w:sz w:val="20"/>
                <w:szCs w:val="20"/>
              </w:rPr>
            </w:pPr>
          </w:p>
        </w:tc>
        <w:tc>
          <w:tcPr>
            <w:tcW w:w="273" w:type="pct"/>
            <w:tcMar>
              <w:top w:w="0" w:type="dxa"/>
              <w:left w:w="43" w:type="dxa"/>
              <w:bottom w:w="0" w:type="dxa"/>
              <w:right w:w="43" w:type="dxa"/>
            </w:tcMar>
          </w:tcPr>
          <w:p w:rsidR="00AC64A7" w:rsidRPr="004F52C4" w:rsidP="00AC64A7" w14:paraId="22B5846B" w14:textId="77777777">
            <w:pPr>
              <w:jc w:val="both"/>
              <w:rPr>
                <w:rFonts w:ascii="Times New Roman" w:hAnsi="Times New Roman" w:cs="Times New Roman"/>
                <w:sz w:val="20"/>
                <w:szCs w:val="20"/>
              </w:rPr>
            </w:pPr>
          </w:p>
        </w:tc>
        <w:tc>
          <w:tcPr>
            <w:tcW w:w="142" w:type="pct"/>
            <w:tcMar>
              <w:top w:w="0" w:type="dxa"/>
              <w:left w:w="43" w:type="dxa"/>
              <w:bottom w:w="0" w:type="dxa"/>
              <w:right w:w="43" w:type="dxa"/>
            </w:tcMar>
          </w:tcPr>
          <w:p w:rsidR="00AC64A7" w:rsidRPr="004F52C4" w:rsidP="00AC64A7" w14:paraId="28A5BBED" w14:textId="77777777">
            <w:pPr>
              <w:jc w:val="both"/>
              <w:rPr>
                <w:rFonts w:ascii="Times New Roman" w:hAnsi="Times New Roman" w:cs="Times New Roman"/>
                <w:sz w:val="20"/>
                <w:szCs w:val="20"/>
              </w:rPr>
            </w:pPr>
          </w:p>
        </w:tc>
        <w:tc>
          <w:tcPr>
            <w:tcW w:w="266" w:type="pct"/>
            <w:tcMar>
              <w:top w:w="0" w:type="dxa"/>
              <w:left w:w="43" w:type="dxa"/>
              <w:bottom w:w="0" w:type="dxa"/>
              <w:right w:w="43" w:type="dxa"/>
            </w:tcMar>
          </w:tcPr>
          <w:p w:rsidR="00AC64A7" w:rsidRPr="004F52C4" w:rsidP="00AC64A7" w14:paraId="79273405" w14:textId="77777777">
            <w:pPr>
              <w:jc w:val="both"/>
              <w:rPr>
                <w:rFonts w:ascii="Times New Roman" w:hAnsi="Times New Roman" w:cs="Times New Roman"/>
                <w:sz w:val="20"/>
                <w:szCs w:val="20"/>
              </w:rPr>
            </w:pPr>
          </w:p>
        </w:tc>
        <w:tc>
          <w:tcPr>
            <w:tcW w:w="147" w:type="pct"/>
            <w:tcMar>
              <w:top w:w="0" w:type="dxa"/>
              <w:left w:w="43" w:type="dxa"/>
              <w:bottom w:w="0" w:type="dxa"/>
              <w:right w:w="43" w:type="dxa"/>
            </w:tcMar>
          </w:tcPr>
          <w:p w:rsidR="00AC64A7" w:rsidRPr="004F52C4" w:rsidP="00AC64A7" w14:paraId="70039FDC" w14:textId="77777777">
            <w:pPr>
              <w:jc w:val="both"/>
              <w:rPr>
                <w:rFonts w:ascii="Times New Roman" w:hAnsi="Times New Roman" w:cs="Times New Roman"/>
                <w:sz w:val="20"/>
                <w:szCs w:val="20"/>
              </w:rPr>
            </w:pPr>
          </w:p>
        </w:tc>
      </w:tr>
    </w:tbl>
    <w:p w:rsidR="00AC64A7" w:rsidRPr="004F52C4" w:rsidP="00AC64A7" w14:paraId="094080E2" w14:textId="77777777">
      <w:pPr>
        <w:widowControl/>
        <w:kinsoku w:val="0"/>
        <w:overflowPunct w:val="0"/>
        <w:autoSpaceDE w:val="0"/>
        <w:autoSpaceDN w:val="0"/>
        <w:adjustRightInd w:val="0"/>
        <w:ind w:left="40"/>
        <w:jc w:val="both"/>
        <w:rPr>
          <w:rFonts w:ascii="Times New Roman" w:eastAsia="Calibri" w:hAnsi="Times New Roman" w:cs="Times New Roman"/>
          <w:w w:val="99"/>
          <w:sz w:val="13"/>
          <w:szCs w:val="13"/>
        </w:rPr>
      </w:pPr>
    </w:p>
    <w:p w:rsidR="00AC64A7" w:rsidRPr="004F52C4" w:rsidP="00AC64A7" w14:paraId="0A9D0944" w14:textId="77777777">
      <w:pPr>
        <w:widowControl/>
        <w:numPr>
          <w:ilvl w:val="0"/>
          <w:numId w:val="13"/>
        </w:numPr>
        <w:tabs>
          <w:tab w:val="left" w:pos="267"/>
        </w:tabs>
        <w:kinsoku w:val="0"/>
        <w:overflowPunct w:val="0"/>
        <w:autoSpaceDE w:val="0"/>
        <w:autoSpaceDN w:val="0"/>
        <w:adjustRightInd w:val="0"/>
        <w:spacing w:after="40" w:line="247" w:lineRule="exact"/>
        <w:ind w:left="274" w:hanging="173"/>
        <w:jc w:val="both"/>
        <w:rPr>
          <w:rFonts w:ascii="Times New Roman" w:eastAsia="Calibri" w:hAnsi="Times New Roman" w:cs="Times New Roman"/>
        </w:rPr>
      </w:pPr>
      <w:r w:rsidRPr="004F52C4">
        <w:rPr>
          <w:rFonts w:ascii="Times New Roman" w:eastAsia="Calibri" w:hAnsi="Times New Roman" w:cs="Times New Roman"/>
        </w:rPr>
        <w:t>Enter “N/A” if individual is not a Board</w:t>
      </w:r>
      <w:r w:rsidRPr="004F52C4">
        <w:rPr>
          <w:rFonts w:ascii="Times New Roman" w:eastAsia="Calibri" w:hAnsi="Times New Roman" w:cs="Times New Roman"/>
          <w:spacing w:val="-1"/>
        </w:rPr>
        <w:t xml:space="preserve"> </w:t>
      </w:r>
      <w:r w:rsidRPr="004F52C4">
        <w:rPr>
          <w:rFonts w:ascii="Times New Roman" w:eastAsia="Calibri" w:hAnsi="Times New Roman" w:cs="Times New Roman"/>
        </w:rPr>
        <w:t>Member.</w:t>
      </w:r>
    </w:p>
    <w:p w:rsidR="00AC64A7" w:rsidRPr="004F52C4" w:rsidP="00AC64A7" w14:paraId="45791ACB" w14:textId="77777777">
      <w:pPr>
        <w:widowControl/>
        <w:kinsoku w:val="0"/>
        <w:overflowPunct w:val="0"/>
        <w:autoSpaceDE w:val="0"/>
        <w:autoSpaceDN w:val="0"/>
        <w:adjustRightInd w:val="0"/>
        <w:spacing w:before="8"/>
        <w:jc w:val="both"/>
        <w:rPr>
          <w:rFonts w:ascii="Times New Roman" w:eastAsia="Calibri" w:hAnsi="Times New Roman" w:cs="Times New Roman"/>
          <w:sz w:val="8"/>
          <w:szCs w:val="8"/>
        </w:rPr>
      </w:pPr>
    </w:p>
    <w:p w:rsidR="00AC64A7" w:rsidRPr="004F52C4" w:rsidP="005752B7" w14:paraId="5205B436" w14:textId="77777777">
      <w:pPr>
        <w:widowControl/>
        <w:numPr>
          <w:ilvl w:val="0"/>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Detail the changes to the Board’s composition since the CDC’s last Annual Report submission and include the corresponding effective dates of all changes</w:t>
      </w:r>
      <w:r w:rsidR="00E6434C">
        <w:rPr>
          <w:rFonts w:ascii="Times New Roman" w:eastAsia="Calibri" w:hAnsi="Times New Roman" w:cs="Times New Roman"/>
          <w:sz w:val="24"/>
          <w:szCs w:val="24"/>
        </w:rPr>
        <w:t>,</w:t>
      </w:r>
      <w:r w:rsidRPr="004F52C4">
        <w:rPr>
          <w:rFonts w:ascii="Times New Roman" w:eastAsia="Calibri" w:hAnsi="Times New Roman" w:cs="Times New Roman"/>
          <w:sz w:val="24"/>
          <w:szCs w:val="24"/>
        </w:rPr>
        <w:t xml:space="preserve"> a</w:t>
      </w:r>
      <w:r w:rsidR="00E6434C">
        <w:rPr>
          <w:rFonts w:ascii="Times New Roman" w:eastAsia="Calibri" w:hAnsi="Times New Roman" w:cs="Times New Roman"/>
          <w:sz w:val="24"/>
          <w:szCs w:val="24"/>
        </w:rPr>
        <w:t>s well as</w:t>
      </w:r>
      <w:r w:rsidRPr="004F52C4">
        <w:rPr>
          <w:rFonts w:ascii="Times New Roman" w:eastAsia="Calibri" w:hAnsi="Times New Roman" w:cs="Times New Roman"/>
          <w:sz w:val="24"/>
          <w:szCs w:val="24"/>
        </w:rPr>
        <w:t xml:space="preserve"> the Board minutes that evidence approval of each change.</w:t>
      </w:r>
    </w:p>
    <w:p w:rsidR="00AC64A7" w:rsidRPr="004F52C4" w:rsidP="005752B7" w14:paraId="3FDF6CFC" w14:textId="77777777">
      <w:pPr>
        <w:widowControl/>
        <w:numPr>
          <w:ilvl w:val="0"/>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Current curriculum vitae for Board Members.</w:t>
      </w:r>
    </w:p>
    <w:p w:rsidR="00AC64A7" w:rsidRPr="004F52C4" w:rsidP="005752B7" w14:paraId="7964D290" w14:textId="77777777">
      <w:pPr>
        <w:widowControl/>
        <w:numPr>
          <w:ilvl w:val="0"/>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For any Directors who serve on other Boards, please respond to each of the following requests:</w:t>
      </w:r>
    </w:p>
    <w:p w:rsidR="00AC64A7" w:rsidRPr="004F52C4" w:rsidP="005752B7" w14:paraId="2BEEE868" w14:textId="77777777">
      <w:pPr>
        <w:widowControl/>
        <w:numPr>
          <w:ilvl w:val="1"/>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 xml:space="preserve">Name of the business that the other Board </w:t>
      </w:r>
      <w:r w:rsidRPr="004F52C4">
        <w:rPr>
          <w:rFonts w:ascii="Times New Roman" w:eastAsia="Calibri" w:hAnsi="Times New Roman" w:cs="Times New Roman"/>
          <w:sz w:val="24"/>
          <w:szCs w:val="24"/>
        </w:rPr>
        <w:t>governs;</w:t>
      </w:r>
    </w:p>
    <w:p w:rsidR="00AC64A7" w:rsidRPr="004F52C4" w:rsidP="005752B7" w14:paraId="0756AEA2" w14:textId="77777777">
      <w:pPr>
        <w:widowControl/>
        <w:numPr>
          <w:ilvl w:val="1"/>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 xml:space="preserve">The type of business and services offered by the business that the other Board </w:t>
      </w:r>
      <w:r w:rsidRPr="004F52C4">
        <w:rPr>
          <w:rFonts w:ascii="Times New Roman" w:eastAsia="Calibri" w:hAnsi="Times New Roman" w:cs="Times New Roman"/>
          <w:sz w:val="24"/>
          <w:szCs w:val="24"/>
        </w:rPr>
        <w:t>governs;</w:t>
      </w:r>
    </w:p>
    <w:p w:rsidR="00AC64A7" w:rsidRPr="004F52C4" w:rsidP="005752B7" w14:paraId="23762FF4" w14:textId="77777777">
      <w:pPr>
        <w:widowControl/>
        <w:numPr>
          <w:ilvl w:val="1"/>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Note </w:t>
      </w:r>
      <w:r w:rsidRPr="33DDE775" w:rsidR="00E6434C">
        <w:rPr>
          <w:rFonts w:ascii="Times New Roman" w:eastAsia="Calibri" w:hAnsi="Times New Roman" w:cs="Times New Roman"/>
          <w:sz w:val="24"/>
          <w:szCs w:val="24"/>
        </w:rPr>
        <w:t>whether</w:t>
      </w:r>
      <w:r w:rsidRPr="33DDE775">
        <w:rPr>
          <w:rFonts w:ascii="Times New Roman" w:eastAsia="Calibri" w:hAnsi="Times New Roman" w:cs="Times New Roman"/>
          <w:sz w:val="24"/>
          <w:szCs w:val="24"/>
        </w:rPr>
        <w:t xml:space="preserve"> the business that the other Board governs is a civic, charitable</w:t>
      </w:r>
      <w:r w:rsidRPr="33DDE775" w:rsidR="00E6434C">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or comparable organization; and</w:t>
      </w:r>
    </w:p>
    <w:p w:rsidR="00AC64A7" w:rsidRPr="004F52C4" w:rsidP="005752B7" w14:paraId="081A78D6" w14:textId="77777777">
      <w:pPr>
        <w:widowControl/>
        <w:numPr>
          <w:ilvl w:val="1"/>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Note </w:t>
      </w:r>
      <w:r w:rsidRPr="33DDE775" w:rsidR="00E6434C">
        <w:rPr>
          <w:rFonts w:ascii="Times New Roman" w:eastAsia="Calibri" w:hAnsi="Times New Roman" w:cs="Times New Roman"/>
          <w:sz w:val="24"/>
          <w:szCs w:val="24"/>
        </w:rPr>
        <w:t>whether</w:t>
      </w:r>
      <w:r w:rsidRPr="33DDE775">
        <w:rPr>
          <w:rFonts w:ascii="Times New Roman" w:eastAsia="Calibri" w:hAnsi="Times New Roman" w:cs="Times New Roman"/>
          <w:sz w:val="24"/>
          <w:szCs w:val="24"/>
        </w:rPr>
        <w:t xml:space="preserve"> the business that the other Board governs is active in financial services, economic development</w:t>
      </w:r>
      <w:r w:rsidRPr="33DDE775" w:rsidR="00E6434C">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or </w:t>
      </w:r>
      <w:r w:rsidRPr="33DDE775" w:rsidR="00E6434C">
        <w:rPr>
          <w:rFonts w:ascii="Times New Roman" w:eastAsia="Calibri" w:hAnsi="Times New Roman" w:cs="Times New Roman"/>
          <w:sz w:val="24"/>
          <w:szCs w:val="24"/>
        </w:rPr>
        <w:t xml:space="preserve">loan </w:t>
      </w:r>
      <w:r w:rsidRPr="33DDE775">
        <w:rPr>
          <w:rFonts w:ascii="Times New Roman" w:eastAsia="Calibri" w:hAnsi="Times New Roman" w:cs="Times New Roman"/>
          <w:sz w:val="24"/>
          <w:szCs w:val="24"/>
        </w:rPr>
        <w:t>underwriting.</w:t>
      </w:r>
    </w:p>
    <w:p w:rsidR="00AC64A7" w:rsidRPr="004F52C4" w:rsidP="005752B7" w14:paraId="7A9A715F" w14:textId="77777777">
      <w:pPr>
        <w:widowControl/>
        <w:numPr>
          <w:ilvl w:val="0"/>
          <w:numId w:val="17"/>
        </w:numPr>
        <w:autoSpaceDE w:val="0"/>
        <w:autoSpaceDN w:val="0"/>
        <w:adjustRightInd w:val="0"/>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If any Board Members receive compensation, </w:t>
      </w:r>
      <w:r w:rsidRPr="33DDE775" w:rsidR="00E6434C">
        <w:rPr>
          <w:rFonts w:ascii="Times New Roman" w:eastAsia="Calibri" w:hAnsi="Times New Roman" w:cs="Times New Roman"/>
          <w:sz w:val="24"/>
          <w:szCs w:val="24"/>
        </w:rPr>
        <w:t>list the recipients</w:t>
      </w:r>
      <w:r w:rsidRPr="33DDE775">
        <w:rPr>
          <w:rFonts w:ascii="Times New Roman" w:eastAsia="Calibri" w:hAnsi="Times New Roman" w:cs="Times New Roman"/>
          <w:sz w:val="24"/>
          <w:szCs w:val="24"/>
        </w:rPr>
        <w:t xml:space="preserve">, what they receive, and </w:t>
      </w:r>
      <w:r w:rsidRPr="33DDE775" w:rsidR="00E6434C">
        <w:rPr>
          <w:rFonts w:ascii="Times New Roman" w:eastAsia="Calibri" w:hAnsi="Times New Roman" w:cs="Times New Roman"/>
          <w:sz w:val="24"/>
          <w:szCs w:val="24"/>
        </w:rPr>
        <w:t>the</w:t>
      </w:r>
      <w:r w:rsidRPr="33DDE775">
        <w:rPr>
          <w:rFonts w:ascii="Times New Roman" w:eastAsia="Calibri" w:hAnsi="Times New Roman" w:cs="Times New Roman"/>
          <w:sz w:val="24"/>
          <w:szCs w:val="24"/>
        </w:rPr>
        <w:t xml:space="preserve"> purpose</w:t>
      </w:r>
      <w:r w:rsidRPr="33DDE775" w:rsidR="00E6434C">
        <w:rPr>
          <w:rFonts w:ascii="Times New Roman" w:eastAsia="Calibri" w:hAnsi="Times New Roman" w:cs="Times New Roman"/>
          <w:sz w:val="24"/>
          <w:szCs w:val="24"/>
        </w:rPr>
        <w:t xml:space="preserve"> of thi</w:t>
      </w:r>
      <w:r w:rsidRPr="33DDE775">
        <w:rPr>
          <w:rFonts w:ascii="Times New Roman" w:eastAsia="Calibri" w:hAnsi="Times New Roman" w:cs="Times New Roman"/>
          <w:sz w:val="24"/>
          <w:szCs w:val="24"/>
        </w:rPr>
        <w:t>s</w:t>
      </w:r>
      <w:r w:rsidRPr="33DDE775" w:rsidR="00E6434C">
        <w:rPr>
          <w:rFonts w:ascii="Times New Roman" w:eastAsia="Calibri" w:hAnsi="Times New Roman" w:cs="Times New Roman"/>
          <w:sz w:val="24"/>
          <w:szCs w:val="24"/>
        </w:rPr>
        <w:t xml:space="preserve"> compensation</w:t>
      </w:r>
      <w:r w:rsidRPr="33DDE775">
        <w:rPr>
          <w:rFonts w:ascii="Times New Roman" w:eastAsia="Calibri" w:hAnsi="Times New Roman" w:cs="Times New Roman"/>
          <w:sz w:val="24"/>
          <w:szCs w:val="24"/>
        </w:rPr>
        <w:t>.</w:t>
      </w:r>
    </w:p>
    <w:p w:rsidR="00AC64A7" w:rsidRPr="004F52C4" w:rsidP="005752B7" w14:paraId="11FC3C3B"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If the CDC has a Loan Committee (LC</w:t>
      </w:r>
      <w:r w:rsidRPr="004F52C4">
        <w:rPr>
          <w:rFonts w:ascii="Times New Roman" w:eastAsia="Calibri" w:hAnsi="Times New Roman" w:cs="Times New Roman"/>
          <w:sz w:val="24"/>
          <w:szCs w:val="24"/>
        </w:rPr>
        <w:t>);</w:t>
      </w:r>
      <w:r w:rsidRPr="004F52C4">
        <w:rPr>
          <w:rFonts w:ascii="Times New Roman" w:eastAsia="Calibri" w:hAnsi="Times New Roman" w:cs="Times New Roman"/>
          <w:sz w:val="24"/>
          <w:szCs w:val="24"/>
        </w:rPr>
        <w:t xml:space="preserve"> please respond to each of the following requests:</w:t>
      </w:r>
    </w:p>
    <w:p w:rsidR="00AC64A7" w:rsidRPr="004F52C4" w:rsidP="005752B7" w14:paraId="149F5A82" w14:textId="77777777">
      <w:pPr>
        <w:widowControl/>
        <w:numPr>
          <w:ilvl w:val="1"/>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Please provide the procedure by which the LC member</w:t>
      </w:r>
      <w:r w:rsidRPr="33DDE775" w:rsidR="00E6434C">
        <w:rPr>
          <w:rFonts w:ascii="Times New Roman" w:eastAsia="Calibri" w:hAnsi="Times New Roman" w:cs="Times New Roman"/>
          <w:sz w:val="24"/>
          <w:szCs w:val="24"/>
        </w:rPr>
        <w:t>s</w:t>
      </w:r>
      <w:r w:rsidRPr="33DDE775">
        <w:rPr>
          <w:rFonts w:ascii="Times New Roman" w:eastAsia="Calibri" w:hAnsi="Times New Roman" w:cs="Times New Roman"/>
          <w:sz w:val="24"/>
          <w:szCs w:val="24"/>
        </w:rPr>
        <w:t xml:space="preserve"> recuse themsel</w:t>
      </w:r>
      <w:r w:rsidRPr="33DDE775" w:rsidR="00E6434C">
        <w:rPr>
          <w:rFonts w:ascii="Times New Roman" w:eastAsia="Calibri" w:hAnsi="Times New Roman" w:cs="Times New Roman"/>
          <w:sz w:val="24"/>
          <w:szCs w:val="24"/>
        </w:rPr>
        <w:t>ves</w:t>
      </w:r>
      <w:r w:rsidRPr="33DDE775">
        <w:rPr>
          <w:rFonts w:ascii="Times New Roman" w:eastAsia="Calibri" w:hAnsi="Times New Roman" w:cs="Times New Roman"/>
          <w:sz w:val="24"/>
          <w:szCs w:val="24"/>
        </w:rPr>
        <w:t xml:space="preserve"> to avoid any </w:t>
      </w:r>
      <w:r w:rsidRPr="33DDE775">
        <w:rPr>
          <w:rFonts w:ascii="Times New Roman" w:eastAsia="Calibri" w:hAnsi="Times New Roman" w:cs="Times New Roman"/>
          <w:sz w:val="24"/>
          <w:szCs w:val="24"/>
        </w:rPr>
        <w:t>conflict of interest</w:t>
      </w:r>
      <w:r w:rsidRPr="33DDE775">
        <w:rPr>
          <w:rFonts w:ascii="Times New Roman" w:eastAsia="Calibri" w:hAnsi="Times New Roman" w:cs="Times New Roman"/>
          <w:sz w:val="24"/>
          <w:szCs w:val="24"/>
        </w:rPr>
        <w:t xml:space="preserve"> vote, such as being an employee of a third-party lender bank wh</w:t>
      </w:r>
      <w:r w:rsidRPr="33DDE775" w:rsidR="00E6434C">
        <w:rPr>
          <w:rFonts w:ascii="Times New Roman" w:eastAsia="Calibri" w:hAnsi="Times New Roman" w:cs="Times New Roman"/>
          <w:sz w:val="24"/>
          <w:szCs w:val="24"/>
        </w:rPr>
        <w:t>ich</w:t>
      </w:r>
      <w:r w:rsidRPr="33DDE775">
        <w:rPr>
          <w:rFonts w:ascii="Times New Roman" w:eastAsia="Calibri" w:hAnsi="Times New Roman" w:cs="Times New Roman"/>
          <w:sz w:val="24"/>
          <w:szCs w:val="24"/>
        </w:rPr>
        <w:t xml:space="preserve"> is affiliated with the subject loan package being reviewed.</w:t>
      </w:r>
    </w:p>
    <w:p w:rsidR="00AC64A7" w:rsidRPr="004F52C4" w:rsidP="005752B7" w14:paraId="405FF41C" w14:textId="77777777">
      <w:pPr>
        <w:widowControl/>
        <w:numPr>
          <w:ilvl w:val="1"/>
          <w:numId w:val="17"/>
        </w:numPr>
        <w:tabs>
          <w:tab w:val="left" w:pos="2072"/>
        </w:tabs>
        <w:kinsoku w:val="0"/>
        <w:overflowPunct w:val="0"/>
        <w:autoSpaceDE w:val="0"/>
        <w:autoSpaceDN w:val="0"/>
        <w:adjustRightInd w:val="0"/>
        <w:ind w:left="1037"/>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Please indicate the city of </w:t>
      </w:r>
      <w:r w:rsidRPr="33DDE775" w:rsidR="00E6434C">
        <w:rPr>
          <w:rFonts w:ascii="Times New Roman" w:eastAsia="Calibri" w:hAnsi="Times New Roman" w:cs="Times New Roman"/>
          <w:sz w:val="24"/>
          <w:szCs w:val="24"/>
        </w:rPr>
        <w:t>all</w:t>
      </w:r>
      <w:r w:rsidRPr="33DDE775">
        <w:rPr>
          <w:rFonts w:ascii="Times New Roman" w:eastAsia="Calibri" w:hAnsi="Times New Roman" w:cs="Times New Roman"/>
          <w:sz w:val="24"/>
          <w:szCs w:val="24"/>
        </w:rPr>
        <w:t xml:space="preserve"> LC members’ home and work, if not submitted with the last Annual Report.</w:t>
      </w:r>
    </w:p>
    <w:p w:rsidR="00AC64A7" w:rsidRPr="004F52C4" w:rsidP="005752B7" w14:paraId="3C24A991" w14:textId="77777777">
      <w:pPr>
        <w:widowControl/>
        <w:tabs>
          <w:tab w:val="left" w:pos="1440"/>
        </w:tabs>
        <w:kinsoku w:val="0"/>
        <w:overflowPunct w:val="0"/>
        <w:autoSpaceDE w:val="0"/>
        <w:autoSpaceDN w:val="0"/>
        <w:adjustRightInd w:val="0"/>
        <w:ind w:left="40"/>
        <w:jc w:val="both"/>
        <w:rPr>
          <w:rFonts w:ascii="Times New Roman" w:eastAsia="Calibri" w:hAnsi="Times New Roman" w:cs="Times New Roman"/>
          <w:sz w:val="24"/>
          <w:szCs w:val="24"/>
          <w:u w:val="single"/>
        </w:rPr>
      </w:pPr>
      <w:r w:rsidRPr="004F52C4">
        <w:rPr>
          <w:rFonts w:ascii="Times New Roman" w:eastAsia="Calibri" w:hAnsi="Times New Roman" w:cs="Times New Roman"/>
          <w:sz w:val="24"/>
          <w:szCs w:val="24"/>
          <w:u w:val="single"/>
        </w:rPr>
        <w:t>Business Plans</w:t>
      </w:r>
    </w:p>
    <w:p w:rsidR="00AC64A7" w:rsidRPr="004F52C4" w:rsidP="005752B7" w14:paraId="6589FFE2"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The CDC’s Capital Plan detailing actions to raise additional capital, if needed, and the Board meeting minutes documenting discussions and approval of this Capital Plan.</w:t>
      </w:r>
    </w:p>
    <w:p w:rsidR="00AC64A7" w:rsidRPr="004F52C4" w:rsidP="005752B7" w14:paraId="7A2A63A1" w14:textId="4FC8F282">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The CDC’s</w:t>
      </w:r>
      <w:r w:rsidRPr="33DDE775">
        <w:rPr>
          <w:rFonts w:ascii="Times New Roman" w:eastAsia="Calibri" w:hAnsi="Times New Roman" w:cs="Times New Roman"/>
          <w:sz w:val="24"/>
          <w:szCs w:val="24"/>
        </w:rPr>
        <w:t xml:space="preserve"> current written Investment </w:t>
      </w:r>
      <w:r w:rsidRPr="33DDE775" w:rsidR="00E16934">
        <w:rPr>
          <w:rFonts w:ascii="Times New Roman" w:eastAsia="Calibri" w:hAnsi="Times New Roman" w:cs="Times New Roman"/>
          <w:sz w:val="24"/>
          <w:szCs w:val="24"/>
        </w:rPr>
        <w:t>Policy</w:t>
      </w:r>
      <w:r w:rsidRPr="33DDE775">
        <w:rPr>
          <w:rFonts w:ascii="Times New Roman" w:eastAsia="Calibri" w:hAnsi="Times New Roman" w:cs="Times New Roman"/>
          <w:sz w:val="24"/>
          <w:szCs w:val="24"/>
        </w:rPr>
        <w:t xml:space="preserve"> includes the requirements for the quality of investments, counterparty risk assessments, Board oversight, and reporting.</w:t>
      </w:r>
    </w:p>
    <w:p w:rsidR="00AC64A7" w:rsidRPr="004F52C4" w:rsidP="005752B7" w14:paraId="473D1239"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The CDC’s</w:t>
      </w:r>
      <w:r w:rsidRPr="33DDE775">
        <w:rPr>
          <w:rFonts w:ascii="Times New Roman" w:eastAsia="Calibri" w:hAnsi="Times New Roman" w:cs="Times New Roman"/>
          <w:sz w:val="24"/>
          <w:szCs w:val="24"/>
        </w:rPr>
        <w:t xml:space="preserve"> written plan or policy to mitigate the risk of deposits exceeding insurance limits.</w:t>
      </w:r>
    </w:p>
    <w:p w:rsidR="00AC64A7" w:rsidRPr="004F52C4" w:rsidP="005752B7" w14:paraId="0CF0DC91" w14:textId="77777777">
      <w:pPr>
        <w:widowControl/>
        <w:numPr>
          <w:ilvl w:val="0"/>
          <w:numId w:val="17"/>
        </w:numPr>
        <w:autoSpaceDE w:val="0"/>
        <w:autoSpaceDN w:val="0"/>
        <w:adjustRightInd w:val="0"/>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The CDC</w:t>
      </w:r>
      <w:r w:rsidRPr="33DDE775" w:rsidR="00CE2AD2">
        <w:rPr>
          <w:rFonts w:ascii="Times New Roman" w:eastAsia="Calibri" w:hAnsi="Times New Roman" w:cs="Times New Roman"/>
          <w:sz w:val="24"/>
          <w:szCs w:val="24"/>
        </w:rPr>
        <w:t>’</w:t>
      </w:r>
      <w:r w:rsidRPr="33DDE775">
        <w:rPr>
          <w:rFonts w:ascii="Times New Roman" w:eastAsia="Calibri" w:hAnsi="Times New Roman" w:cs="Times New Roman"/>
          <w:sz w:val="24"/>
          <w:szCs w:val="24"/>
        </w:rPr>
        <w:t>s</w:t>
      </w:r>
      <w:r w:rsidRPr="33DDE775">
        <w:rPr>
          <w:rFonts w:ascii="Times New Roman" w:eastAsia="Calibri" w:hAnsi="Times New Roman" w:cs="Times New Roman"/>
          <w:sz w:val="24"/>
          <w:szCs w:val="24"/>
        </w:rPr>
        <w:t xml:space="preserve"> succession plan for management and key staff functions, and evidence of Board approval.</w:t>
      </w:r>
    </w:p>
    <w:p w:rsidR="00AC64A7" w:rsidRPr="004F52C4" w:rsidP="005752B7" w14:paraId="0F4A6193" w14:textId="77777777">
      <w:pPr>
        <w:widowControl/>
        <w:tabs>
          <w:tab w:val="left" w:pos="1440"/>
        </w:tabs>
        <w:kinsoku w:val="0"/>
        <w:overflowPunct w:val="0"/>
        <w:autoSpaceDE w:val="0"/>
        <w:autoSpaceDN w:val="0"/>
        <w:adjustRightInd w:val="0"/>
        <w:ind w:left="40"/>
        <w:jc w:val="both"/>
        <w:rPr>
          <w:rFonts w:ascii="Times New Roman" w:eastAsia="Calibri" w:hAnsi="Times New Roman" w:cs="Times New Roman"/>
          <w:sz w:val="24"/>
          <w:szCs w:val="24"/>
          <w:u w:val="single"/>
        </w:rPr>
      </w:pPr>
      <w:r w:rsidRPr="33DDE775">
        <w:rPr>
          <w:rFonts w:ascii="Times New Roman" w:eastAsia="Calibri" w:hAnsi="Times New Roman" w:cs="Times New Roman"/>
          <w:sz w:val="24"/>
          <w:szCs w:val="24"/>
          <w:u w:val="single"/>
        </w:rPr>
        <w:t>Financial Information</w:t>
      </w:r>
    </w:p>
    <w:p w:rsidR="00AC64A7" w:rsidRPr="004F52C4" w:rsidP="005752B7" w14:paraId="338DEF0A" w14:textId="653A957C">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697AB943">
        <w:rPr>
          <w:rFonts w:ascii="Times New Roman" w:eastAsia="Calibri" w:hAnsi="Times New Roman" w:cs="Times New Roman"/>
          <w:sz w:val="24"/>
          <w:szCs w:val="24"/>
        </w:rPr>
        <w:t>The CDC’s last fiscal year-end audited/reviewed financial statements that have been issued since the CDC last submitted its Annual Report</w:t>
      </w:r>
      <w:r w:rsidRPr="697AB943" w:rsidR="00E65D64">
        <w:rPr>
          <w:rFonts w:ascii="Times New Roman" w:eastAsia="Calibri" w:hAnsi="Times New Roman" w:cs="Times New Roman"/>
          <w:sz w:val="24"/>
          <w:szCs w:val="24"/>
        </w:rPr>
        <w:t>;</w:t>
      </w:r>
      <w:r w:rsidRPr="697AB943" w:rsidR="00E65D64">
        <w:rPr>
          <w:rFonts w:ascii="Times New Roman" w:eastAsia="Calibri" w:hAnsi="Times New Roman" w:cs="Times New Roman"/>
          <w:sz w:val="24"/>
          <w:szCs w:val="24"/>
        </w:rPr>
        <w:t xml:space="preserve"> </w:t>
      </w:r>
      <w:r w:rsidRPr="697AB943">
        <w:rPr>
          <w:rFonts w:ascii="Times New Roman" w:eastAsia="Calibri" w:hAnsi="Times New Roman" w:cs="Times New Roman"/>
          <w:sz w:val="24"/>
          <w:szCs w:val="24"/>
        </w:rPr>
        <w:t>date of the Board meeting minutes in which the financials were presented, discussed</w:t>
      </w:r>
      <w:r w:rsidRPr="697AB943" w:rsidR="00E65D64">
        <w:rPr>
          <w:rFonts w:ascii="Times New Roman" w:eastAsia="Calibri" w:hAnsi="Times New Roman" w:cs="Times New Roman"/>
          <w:sz w:val="24"/>
          <w:szCs w:val="24"/>
        </w:rPr>
        <w:t>,</w:t>
      </w:r>
      <w:r w:rsidRPr="697AB943">
        <w:rPr>
          <w:rFonts w:ascii="Times New Roman" w:eastAsia="Calibri" w:hAnsi="Times New Roman" w:cs="Times New Roman"/>
          <w:sz w:val="24"/>
          <w:szCs w:val="24"/>
        </w:rPr>
        <w:t xml:space="preserve"> and approved</w:t>
      </w:r>
      <w:r w:rsidRPr="697AB943" w:rsidR="00E65D64">
        <w:rPr>
          <w:rFonts w:ascii="Times New Roman" w:eastAsia="Calibri" w:hAnsi="Times New Roman" w:cs="Times New Roman"/>
          <w:sz w:val="24"/>
          <w:szCs w:val="24"/>
        </w:rPr>
        <w:t>;</w:t>
      </w:r>
      <w:r w:rsidRPr="697AB943">
        <w:rPr>
          <w:rFonts w:ascii="Times New Roman" w:eastAsia="Calibri" w:hAnsi="Times New Roman" w:cs="Times New Roman"/>
          <w:sz w:val="24"/>
          <w:szCs w:val="24"/>
        </w:rPr>
        <w:t xml:space="preserve"> and breakout of 504 Revenue by Processing Fees, Servicing Fees</w:t>
      </w:r>
      <w:r w:rsidRPr="697AB943" w:rsidR="00DC250C">
        <w:rPr>
          <w:rFonts w:ascii="Times New Roman" w:eastAsia="Calibri" w:hAnsi="Times New Roman" w:cs="Times New Roman"/>
          <w:sz w:val="24"/>
          <w:szCs w:val="24"/>
        </w:rPr>
        <w:t>,</w:t>
      </w:r>
      <w:r w:rsidRPr="697AB943">
        <w:rPr>
          <w:rFonts w:ascii="Times New Roman" w:eastAsia="Calibri" w:hAnsi="Times New Roman" w:cs="Times New Roman"/>
          <w:sz w:val="24"/>
          <w:szCs w:val="24"/>
        </w:rPr>
        <w:t xml:space="preserve"> Float Interest revenue</w:t>
      </w:r>
      <w:r w:rsidRPr="697AB943" w:rsidR="00DC250C">
        <w:rPr>
          <w:rFonts w:ascii="Times New Roman" w:eastAsia="Calibri" w:hAnsi="Times New Roman" w:cs="Times New Roman"/>
          <w:sz w:val="24"/>
          <w:szCs w:val="24"/>
        </w:rPr>
        <w:t>, and 504 Expenses</w:t>
      </w:r>
      <w:r w:rsidRPr="697AB943">
        <w:rPr>
          <w:rFonts w:ascii="Times New Roman" w:eastAsia="Calibri" w:hAnsi="Times New Roman" w:cs="Times New Roman"/>
          <w:sz w:val="24"/>
          <w:szCs w:val="24"/>
        </w:rPr>
        <w:t>. If the CDC is operating as a Multi-State CDC, provide a</w:t>
      </w:r>
      <w:r w:rsidRPr="697AB943">
        <w:rPr>
          <w:rFonts w:ascii="Times New Roman" w:eastAsia="Calibri" w:hAnsi="Times New Roman" w:cs="Times New Roman"/>
          <w:sz w:val="24"/>
          <w:szCs w:val="24"/>
        </w:rPr>
        <w:t xml:space="preserve"> separate accounting f</w:t>
      </w:r>
      <w:r w:rsidRPr="697AB943" w:rsidR="00E65D64">
        <w:rPr>
          <w:rFonts w:ascii="Times New Roman" w:eastAsia="Calibri" w:hAnsi="Times New Roman" w:cs="Times New Roman"/>
          <w:sz w:val="24"/>
          <w:szCs w:val="24"/>
        </w:rPr>
        <w:t>or</w:t>
      </w:r>
      <w:r w:rsidRPr="697AB943">
        <w:rPr>
          <w:rFonts w:ascii="Times New Roman" w:eastAsia="Calibri" w:hAnsi="Times New Roman" w:cs="Times New Roman"/>
          <w:sz w:val="24"/>
          <w:szCs w:val="24"/>
        </w:rPr>
        <w:t xml:space="preserve"> each state of all </w:t>
      </w:r>
      <w:r w:rsidRPr="697AB943">
        <w:rPr>
          <w:rFonts w:ascii="Times New Roman" w:eastAsia="Calibri" w:hAnsi="Times New Roman" w:cs="Times New Roman"/>
          <w:sz w:val="24"/>
          <w:szCs w:val="24"/>
        </w:rPr>
        <w:t>504 fee</w:t>
      </w:r>
      <w:r w:rsidRPr="697AB943">
        <w:rPr>
          <w:rFonts w:ascii="Times New Roman" w:eastAsia="Calibri" w:hAnsi="Times New Roman" w:cs="Times New Roman"/>
          <w:sz w:val="24"/>
          <w:szCs w:val="24"/>
        </w:rPr>
        <w:t xml:space="preserve"> income and expenses</w:t>
      </w:r>
      <w:r w:rsidRPr="697AB943" w:rsidR="00E65D64">
        <w:rPr>
          <w:rFonts w:ascii="Times New Roman" w:eastAsia="Calibri" w:hAnsi="Times New Roman" w:cs="Times New Roman"/>
          <w:sz w:val="24"/>
          <w:szCs w:val="24"/>
        </w:rPr>
        <w:t>,</w:t>
      </w:r>
      <w:r w:rsidRPr="697AB943">
        <w:rPr>
          <w:rFonts w:ascii="Times New Roman" w:eastAsia="Calibri" w:hAnsi="Times New Roman" w:cs="Times New Roman"/>
          <w:sz w:val="24"/>
          <w:szCs w:val="24"/>
        </w:rPr>
        <w:t xml:space="preserve"> and evidence that all funds resulting from its Multi-State CDC operations are being invested in economic development activities in each state in which they were generated.</w:t>
      </w:r>
    </w:p>
    <w:p w:rsidR="00AC64A7" w:rsidRPr="004F52C4" w:rsidP="005752B7" w14:paraId="671813AB"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Interim financial statement (balance sheet and income statement) as of the most recent quarter-end.</w:t>
      </w:r>
    </w:p>
    <w:p w:rsidR="00AC64A7" w:rsidRPr="004F52C4" w:rsidP="005752B7" w14:paraId="21B77A70" w14:textId="77777777">
      <w:pPr>
        <w:widowControl/>
        <w:numPr>
          <w:ilvl w:val="0"/>
          <w:numId w:val="17"/>
        </w:numPr>
        <w:autoSpaceDE w:val="0"/>
        <w:autoSpaceDN w:val="0"/>
        <w:adjustRightInd w:val="0"/>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 xml:space="preserve">A list of the </w:t>
      </w:r>
      <w:r w:rsidRPr="00461C06">
        <w:rPr>
          <w:rFonts w:ascii="Times New Roman" w:eastAsia="Calibri" w:hAnsi="Times New Roman" w:cs="Times New Roman"/>
          <w:sz w:val="24"/>
          <w:szCs w:val="24"/>
        </w:rPr>
        <w:t>CDC's deposit institutions</w:t>
      </w:r>
      <w:r w:rsidRPr="004F52C4">
        <w:rPr>
          <w:rFonts w:ascii="Times New Roman" w:eastAsia="Calibri" w:hAnsi="Times New Roman" w:cs="Times New Roman"/>
          <w:sz w:val="24"/>
          <w:szCs w:val="24"/>
        </w:rPr>
        <w:t>, and the balance by institution as of the last two fiscal year-ends.</w:t>
      </w:r>
    </w:p>
    <w:p w:rsidR="00AC64A7" w:rsidRPr="004F52C4" w:rsidP="005752B7" w14:paraId="16E0E312" w14:textId="37318DA3">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697AB943">
        <w:rPr>
          <w:rFonts w:ascii="Times New Roman" w:eastAsia="Calibri" w:hAnsi="Times New Roman" w:cs="Times New Roman"/>
          <w:sz w:val="24"/>
          <w:szCs w:val="24"/>
        </w:rPr>
        <w:t xml:space="preserve">The </w:t>
      </w:r>
      <w:r w:rsidRPr="697AB943">
        <w:rPr>
          <w:rFonts w:ascii="Times New Roman" w:eastAsia="Calibri" w:hAnsi="Times New Roman" w:cs="Times New Roman"/>
          <w:sz w:val="24"/>
          <w:szCs w:val="24"/>
        </w:rPr>
        <w:t>amount</w:t>
      </w:r>
      <w:r w:rsidRPr="697AB943">
        <w:rPr>
          <w:rFonts w:ascii="Times New Roman" w:eastAsia="Calibri" w:hAnsi="Times New Roman" w:cs="Times New Roman"/>
          <w:sz w:val="24"/>
          <w:szCs w:val="24"/>
        </w:rPr>
        <w:t xml:space="preserve"> of </w:t>
      </w:r>
      <w:r w:rsidRPr="697AB943">
        <w:rPr>
          <w:rFonts w:ascii="Times New Roman" w:eastAsia="Calibri" w:hAnsi="Times New Roman" w:cs="Times New Roman"/>
          <w:sz w:val="24"/>
          <w:szCs w:val="24"/>
        </w:rPr>
        <w:t>the CDC’s</w:t>
      </w:r>
      <w:r w:rsidRPr="697AB943">
        <w:rPr>
          <w:rFonts w:ascii="Times New Roman" w:eastAsia="Calibri" w:hAnsi="Times New Roman" w:cs="Times New Roman"/>
          <w:sz w:val="24"/>
          <w:szCs w:val="24"/>
        </w:rPr>
        <w:t xml:space="preserve"> reserves for future operations as </w:t>
      </w:r>
      <w:r w:rsidRPr="697AB943">
        <w:rPr>
          <w:rFonts w:ascii="Times New Roman" w:eastAsia="Calibri" w:hAnsi="Times New Roman" w:cs="Times New Roman"/>
          <w:sz w:val="24"/>
          <w:szCs w:val="24"/>
        </w:rPr>
        <w:t xml:space="preserve">of </w:t>
      </w:r>
      <w:r w:rsidRPr="697AB943" w:rsidR="007B7964">
        <w:rPr>
          <w:rFonts w:ascii="Times New Roman" w:eastAsia="Calibri" w:hAnsi="Times New Roman" w:cs="Times New Roman"/>
          <w:sz w:val="24"/>
          <w:szCs w:val="24"/>
        </w:rPr>
        <w:t>:</w:t>
      </w:r>
      <w:r w:rsidRPr="697AB943">
        <w:rPr>
          <w:rFonts w:ascii="Times New Roman" w:eastAsia="Calibri" w:hAnsi="Times New Roman" w:cs="Times New Roman"/>
          <w:sz w:val="24"/>
          <w:szCs w:val="24"/>
        </w:rPr>
        <w:t xml:space="preserve"> </w:t>
      </w:r>
      <w:r w:rsidRPr="697AB943" w:rsidR="007B7964">
        <w:rPr>
          <w:rFonts w:ascii="Times New Roman" w:eastAsia="Calibri" w:hAnsi="Times New Roman" w:cs="Times New Roman"/>
          <w:sz w:val="24"/>
          <w:szCs w:val="24"/>
        </w:rPr>
        <w:t>a</w:t>
      </w:r>
      <w:r w:rsidRPr="697AB943">
        <w:rPr>
          <w:rFonts w:ascii="Times New Roman" w:eastAsia="Calibri" w:hAnsi="Times New Roman" w:cs="Times New Roman"/>
          <w:sz w:val="24"/>
          <w:szCs w:val="24"/>
        </w:rPr>
        <w:t xml:space="preserve">) </w:t>
      </w:r>
      <w:r w:rsidRPr="697AB943" w:rsidR="00E16934">
        <w:rPr>
          <w:rFonts w:ascii="Times New Roman" w:eastAsia="Calibri" w:hAnsi="Times New Roman" w:cs="Times New Roman"/>
          <w:sz w:val="24"/>
          <w:szCs w:val="24"/>
        </w:rPr>
        <w:t>the last</w:t>
      </w:r>
      <w:r w:rsidRPr="697AB943">
        <w:rPr>
          <w:rFonts w:ascii="Times New Roman" w:eastAsia="Calibri" w:hAnsi="Times New Roman" w:cs="Times New Roman"/>
          <w:sz w:val="24"/>
          <w:szCs w:val="24"/>
        </w:rPr>
        <w:t xml:space="preserve"> two fiscal- year ends</w:t>
      </w:r>
      <w:r w:rsidRPr="697AB943" w:rsidR="007B7964">
        <w:rPr>
          <w:rFonts w:ascii="Times New Roman" w:eastAsia="Calibri" w:hAnsi="Times New Roman" w:cs="Times New Roman"/>
          <w:sz w:val="24"/>
          <w:szCs w:val="24"/>
        </w:rPr>
        <w:t>;</w:t>
      </w:r>
      <w:r w:rsidRPr="697AB943">
        <w:rPr>
          <w:rFonts w:ascii="Times New Roman" w:eastAsia="Calibri" w:hAnsi="Times New Roman" w:cs="Times New Roman"/>
          <w:sz w:val="24"/>
          <w:szCs w:val="24"/>
        </w:rPr>
        <w:t xml:space="preserve"> and </w:t>
      </w:r>
      <w:r w:rsidRPr="697AB943" w:rsidR="007B7964">
        <w:rPr>
          <w:rFonts w:ascii="Times New Roman" w:eastAsia="Calibri" w:hAnsi="Times New Roman" w:cs="Times New Roman"/>
          <w:sz w:val="24"/>
          <w:szCs w:val="24"/>
        </w:rPr>
        <w:t>b</w:t>
      </w:r>
      <w:r w:rsidRPr="697AB943">
        <w:rPr>
          <w:rFonts w:ascii="Times New Roman" w:eastAsia="Calibri" w:hAnsi="Times New Roman" w:cs="Times New Roman"/>
          <w:sz w:val="24"/>
          <w:szCs w:val="24"/>
        </w:rPr>
        <w:t xml:space="preserve">) the current quarter. Please provide the </w:t>
      </w:r>
      <w:r w:rsidRPr="697AB943">
        <w:rPr>
          <w:rFonts w:ascii="Times New Roman" w:eastAsia="Calibri" w:hAnsi="Times New Roman" w:cs="Times New Roman"/>
          <w:sz w:val="24"/>
          <w:szCs w:val="24"/>
        </w:rPr>
        <w:t>line item</w:t>
      </w:r>
      <w:r w:rsidRPr="697AB943">
        <w:rPr>
          <w:rFonts w:ascii="Times New Roman" w:eastAsia="Calibri" w:hAnsi="Times New Roman" w:cs="Times New Roman"/>
          <w:sz w:val="24"/>
          <w:szCs w:val="24"/>
        </w:rPr>
        <w:t xml:space="preserve"> descriptions that were used in calculating these totals.</w:t>
      </w:r>
    </w:p>
    <w:p w:rsidR="00AC64A7" w:rsidRPr="004F52C4" w:rsidP="005752B7" w14:paraId="4C73EED9"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List the report names/frequency that </w:t>
      </w:r>
      <w:r w:rsidRPr="33DDE775">
        <w:rPr>
          <w:rFonts w:ascii="Times New Roman" w:eastAsia="Calibri" w:hAnsi="Times New Roman" w:cs="Times New Roman"/>
          <w:sz w:val="24"/>
          <w:szCs w:val="24"/>
        </w:rPr>
        <w:t>provide</w:t>
      </w:r>
      <w:r w:rsidRPr="33DDE775">
        <w:rPr>
          <w:rFonts w:ascii="Times New Roman" w:eastAsia="Calibri" w:hAnsi="Times New Roman" w:cs="Times New Roman"/>
          <w:sz w:val="24"/>
          <w:szCs w:val="24"/>
        </w:rPr>
        <w:t xml:space="preserve"> the necessary information for the Board to maintain its awareness of</w:t>
      </w:r>
      <w:r w:rsidRPr="33DDE775" w:rsidR="00EF4D4B">
        <w:rPr>
          <w:rFonts w:ascii="Times New Roman" w:eastAsia="Calibri" w:hAnsi="Times New Roman" w:cs="Times New Roman"/>
          <w:sz w:val="24"/>
          <w:szCs w:val="24"/>
        </w:rPr>
        <w:t>—</w:t>
      </w:r>
      <w:r w:rsidRPr="33DDE775">
        <w:rPr>
          <w:rFonts w:ascii="Times New Roman" w:eastAsia="Calibri" w:hAnsi="Times New Roman" w:cs="Times New Roman"/>
          <w:sz w:val="24"/>
          <w:szCs w:val="24"/>
        </w:rPr>
        <w:t>and direction over</w:t>
      </w:r>
      <w:r w:rsidRPr="33DDE775" w:rsidR="00EF4D4B">
        <w:rPr>
          <w:rFonts w:ascii="Times New Roman" w:eastAsia="Calibri" w:hAnsi="Times New Roman" w:cs="Times New Roman"/>
          <w:sz w:val="24"/>
          <w:szCs w:val="24"/>
        </w:rPr>
        <w:t>—</w:t>
      </w:r>
      <w:r w:rsidRPr="33DDE775">
        <w:rPr>
          <w:rFonts w:ascii="Times New Roman" w:eastAsia="Calibri" w:hAnsi="Times New Roman" w:cs="Times New Roman"/>
          <w:sz w:val="24"/>
          <w:szCs w:val="24"/>
        </w:rPr>
        <w:t>the 504 Loan Program and CDC operations.</w:t>
      </w:r>
    </w:p>
    <w:p w:rsidR="00AC64A7" w:rsidRPr="004F52C4" w:rsidP="005752B7" w14:paraId="169ED559"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Strategic and current operating plans, budgets</w:t>
      </w:r>
      <w:r w:rsidRPr="33DDE775" w:rsidR="00EF4D4B">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and comparative performance reports related to the SBA program objectives for portfolio growth, performance, product lines, geographic and industry (i.e., NAICS) concentrations, and the Board meeting minutes documenting discussions and approval of strategic/operating plans.</w:t>
      </w:r>
    </w:p>
    <w:p w:rsidR="00AC64A7" w:rsidRPr="004F52C4" w:rsidP="005752B7" w14:paraId="666B7AFE"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List any inter-CDC affiliations between Board members and CDC staff members. This would include such relationships as a close relative, spouse, parent, child, or sibling </w:t>
      </w:r>
      <w:r w:rsidRPr="33DDE775" w:rsidR="00EF4D4B">
        <w:rPr>
          <w:rFonts w:ascii="Times New Roman" w:eastAsia="Calibri" w:hAnsi="Times New Roman" w:cs="Times New Roman"/>
          <w:sz w:val="24"/>
          <w:szCs w:val="24"/>
        </w:rPr>
        <w:t>who</w:t>
      </w:r>
      <w:r w:rsidRPr="33DDE775">
        <w:rPr>
          <w:rFonts w:ascii="Times New Roman" w:eastAsia="Calibri" w:hAnsi="Times New Roman" w:cs="Times New Roman"/>
          <w:sz w:val="24"/>
          <w:szCs w:val="24"/>
        </w:rPr>
        <w:t xml:space="preserve"> works for the CDC.</w:t>
      </w:r>
    </w:p>
    <w:p w:rsidR="00AC64A7" w:rsidRPr="004F52C4" w:rsidP="005752B7" w14:paraId="445A3CF0"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Updates or changes to the CDC’s Articles of Incorporation and </w:t>
      </w:r>
      <w:r w:rsidRPr="33DDE775">
        <w:rPr>
          <w:rFonts w:ascii="Times New Roman" w:eastAsia="Calibri" w:hAnsi="Times New Roman" w:cs="Times New Roman"/>
          <w:sz w:val="24"/>
          <w:szCs w:val="24"/>
        </w:rPr>
        <w:t>signed bylaws</w:t>
      </w:r>
      <w:r w:rsidRPr="33DDE775">
        <w:rPr>
          <w:rFonts w:ascii="Times New Roman" w:eastAsia="Calibri" w:hAnsi="Times New Roman" w:cs="Times New Roman"/>
          <w:sz w:val="24"/>
          <w:szCs w:val="24"/>
        </w:rPr>
        <w:t>, if not submitted with the last Annual Report.</w:t>
      </w:r>
      <w:r w:rsidRPr="33DDE775">
        <w:rPr>
          <w:rFonts w:ascii="Calibri" w:eastAsia="Calibri" w:hAnsi="Calibri" w:cs="Times New Roman"/>
        </w:rPr>
        <w:t xml:space="preserve"> </w:t>
      </w:r>
      <w:r w:rsidRPr="33DDE775">
        <w:rPr>
          <w:rFonts w:ascii="Times New Roman" w:eastAsia="Calibri" w:hAnsi="Times New Roman" w:cs="Times New Roman"/>
          <w:sz w:val="24"/>
          <w:szCs w:val="24"/>
        </w:rPr>
        <w:t>If the bylaws have changed since SBA last reviewed them, please provide either a tracked changes version or a summary of the revisions.</w:t>
      </w:r>
    </w:p>
    <w:p w:rsidR="00AC64A7" w:rsidRPr="004F52C4" w:rsidP="005752B7" w14:paraId="54E094C9"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The CDC’s</w:t>
      </w:r>
      <w:r w:rsidRPr="33DDE775">
        <w:rPr>
          <w:rFonts w:ascii="Times New Roman" w:eastAsia="Calibri" w:hAnsi="Times New Roman" w:cs="Times New Roman"/>
          <w:sz w:val="24"/>
          <w:szCs w:val="24"/>
        </w:rPr>
        <w:t xml:space="preserve"> current: a) written Executive Compensation policy, b) Executive Director’s compensation package that details the base salary, benefits, and </w:t>
      </w:r>
      <w:r w:rsidRPr="33DDE775" w:rsidR="00EF4D4B">
        <w:rPr>
          <w:rFonts w:ascii="Times New Roman" w:eastAsia="Calibri" w:hAnsi="Times New Roman" w:cs="Times New Roman"/>
          <w:sz w:val="24"/>
          <w:szCs w:val="24"/>
        </w:rPr>
        <w:t>(</w:t>
      </w:r>
      <w:r w:rsidRPr="33DDE775">
        <w:rPr>
          <w:rFonts w:ascii="Times New Roman" w:eastAsia="Calibri" w:hAnsi="Times New Roman" w:cs="Times New Roman"/>
          <w:sz w:val="24"/>
          <w:szCs w:val="24"/>
        </w:rPr>
        <w:t>if applicable</w:t>
      </w:r>
      <w:r w:rsidRPr="33DDE775" w:rsidR="00EF4D4B">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bonus structure. Please provide the Board meeting minutes documenting Board approval of the compensation </w:t>
      </w:r>
      <w:r w:rsidRPr="33DDE775">
        <w:rPr>
          <w:rFonts w:ascii="Times New Roman" w:eastAsia="Calibri" w:hAnsi="Times New Roman" w:cs="Times New Roman"/>
          <w:sz w:val="24"/>
          <w:szCs w:val="24"/>
        </w:rPr>
        <w:t>package and the Board’s annual performance review of the Executive Director (if minutes have been previously provided, please indicate the date of Board approval)</w:t>
      </w:r>
      <w:r w:rsidRPr="33DDE775" w:rsidR="00EF4D4B">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If </w:t>
      </w:r>
      <w:r w:rsidRPr="33DDE775">
        <w:rPr>
          <w:rFonts w:ascii="Times New Roman" w:eastAsia="Calibri" w:hAnsi="Times New Roman" w:cs="Times New Roman"/>
          <w:sz w:val="24"/>
          <w:szCs w:val="24"/>
        </w:rPr>
        <w:t>the CDC</w:t>
      </w:r>
      <w:r w:rsidRPr="33DDE775">
        <w:rPr>
          <w:rFonts w:ascii="Times New Roman" w:eastAsia="Calibri" w:hAnsi="Times New Roman" w:cs="Times New Roman"/>
          <w:sz w:val="24"/>
          <w:szCs w:val="24"/>
        </w:rPr>
        <w:t xml:space="preserve"> has conducted a review of executive compensation at peer organizations, please provide a copy of the review.</w:t>
      </w:r>
    </w:p>
    <w:p w:rsidR="00AC64A7" w:rsidRPr="004F52C4" w:rsidP="005752B7" w14:paraId="46B8B571"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Any other final </w:t>
      </w:r>
      <w:r w:rsidRPr="33DDE775" w:rsidR="009C6A7E">
        <w:rPr>
          <w:rFonts w:ascii="Times New Roman" w:eastAsia="Calibri" w:hAnsi="Times New Roman" w:cs="Times New Roman"/>
          <w:sz w:val="24"/>
          <w:szCs w:val="24"/>
        </w:rPr>
        <w:t>reports (</w:t>
      </w:r>
      <w:r w:rsidRPr="33DDE775">
        <w:rPr>
          <w:rFonts w:ascii="Times New Roman" w:eastAsia="Calibri" w:hAnsi="Times New Roman" w:cs="Times New Roman"/>
          <w:sz w:val="24"/>
          <w:szCs w:val="24"/>
        </w:rPr>
        <w:t>or, if the report has not been finalized, draft reports</w:t>
      </w:r>
      <w:r w:rsidRPr="33DDE775" w:rsidR="009C6A7E">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received within the last two years relating to your SBA lending program resulting from:</w:t>
      </w:r>
    </w:p>
    <w:p w:rsidR="00AC64A7" w:rsidRPr="004F52C4" w:rsidP="005752B7" w14:paraId="37158266" w14:textId="77777777">
      <w:pPr>
        <w:widowControl/>
        <w:numPr>
          <w:ilvl w:val="1"/>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Internal audits, examinations, reviews</w:t>
      </w:r>
      <w:r w:rsidRPr="33DDE775" w:rsidR="009C6A7E">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and management </w:t>
      </w:r>
      <w:r w:rsidRPr="33DDE775">
        <w:rPr>
          <w:rFonts w:ascii="Times New Roman" w:eastAsia="Calibri" w:hAnsi="Times New Roman" w:cs="Times New Roman"/>
          <w:sz w:val="24"/>
          <w:szCs w:val="24"/>
        </w:rPr>
        <w:t>letters;</w:t>
      </w:r>
    </w:p>
    <w:p w:rsidR="00AC64A7" w:rsidRPr="004F52C4" w:rsidP="005752B7" w14:paraId="4F384E6F" w14:textId="77777777">
      <w:pPr>
        <w:widowControl/>
        <w:numPr>
          <w:ilvl w:val="1"/>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External audits, examinations, reviews</w:t>
      </w:r>
      <w:r w:rsidR="009C6A7E">
        <w:rPr>
          <w:rFonts w:ascii="Times New Roman" w:eastAsia="Calibri" w:hAnsi="Times New Roman" w:cs="Times New Roman"/>
          <w:sz w:val="24"/>
          <w:szCs w:val="24"/>
        </w:rPr>
        <w:t>,</w:t>
      </w:r>
      <w:r w:rsidRPr="004F52C4">
        <w:rPr>
          <w:rFonts w:ascii="Times New Roman" w:eastAsia="Calibri" w:hAnsi="Times New Roman" w:cs="Times New Roman"/>
          <w:sz w:val="24"/>
          <w:szCs w:val="24"/>
        </w:rPr>
        <w:t xml:space="preserve"> and management letters; and</w:t>
      </w:r>
    </w:p>
    <w:p w:rsidR="00AC64A7" w:rsidRPr="004F52C4" w:rsidP="005752B7" w14:paraId="3E25C7D3" w14:textId="77777777">
      <w:pPr>
        <w:widowControl/>
        <w:numPr>
          <w:ilvl w:val="1"/>
          <w:numId w:val="17"/>
        </w:numPr>
        <w:tabs>
          <w:tab w:val="left" w:pos="2072"/>
        </w:tabs>
        <w:kinsoku w:val="0"/>
        <w:overflowPunct w:val="0"/>
        <w:autoSpaceDE w:val="0"/>
        <w:autoSpaceDN w:val="0"/>
        <w:adjustRightInd w:val="0"/>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Management’s response and a summary of actions taken to address the findings and recommendations of each audit, examination, and review. Include Board meeting minutes documenting discussion and decisions made about corrective actions.</w:t>
      </w:r>
    </w:p>
    <w:p w:rsidR="00AC64A7" w:rsidRPr="004F52C4" w:rsidP="005752B7" w14:paraId="4A6FB8C7"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Most recent audit Engagement Letter from CPA Firm, if not submitted with most recent Annual Report.</w:t>
      </w:r>
    </w:p>
    <w:p w:rsidR="00AC64A7" w:rsidRPr="004F52C4" w:rsidP="005752B7" w14:paraId="3B107CF1"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Evidence that CPA Firm and appointed individual are licensed to practice as public accountants in the CDC’s principal office location.</w:t>
      </w:r>
    </w:p>
    <w:p w:rsidR="00AC64A7" w:rsidRPr="004F52C4" w:rsidP="005752B7" w14:paraId="0295EA71" w14:textId="77777777">
      <w:pPr>
        <w:widowControl/>
        <w:numPr>
          <w:ilvl w:val="0"/>
          <w:numId w:val="17"/>
        </w:numPr>
        <w:tabs>
          <w:tab w:val="left" w:pos="2072"/>
        </w:tabs>
        <w:kinsoku w:val="0"/>
        <w:overflowPunct w:val="0"/>
        <w:autoSpaceDE w:val="0"/>
        <w:autoSpaceDN w:val="0"/>
        <w:adjustRightInd w:val="0"/>
        <w:ind w:left="403"/>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Board meeting minutes documenting CPA Firm discussing/presenting the most recent audit results to the CDCs Board. (If minutes have been previously provided, please indicate the date of Board approval.)</w:t>
      </w:r>
    </w:p>
    <w:p w:rsidR="00AC64A7" w:rsidRPr="004F52C4" w:rsidP="005752B7" w14:paraId="4C4FB011" w14:textId="5157AFC7">
      <w:pPr>
        <w:widowControl/>
        <w:numPr>
          <w:ilvl w:val="0"/>
          <w:numId w:val="17"/>
        </w:numPr>
        <w:tabs>
          <w:tab w:val="left" w:pos="2072"/>
        </w:tabs>
        <w:kinsoku w:val="0"/>
        <w:overflowPunct w:val="0"/>
        <w:autoSpaceDE w:val="0"/>
        <w:autoSpaceDN w:val="0"/>
        <w:adjustRightInd w:val="0"/>
        <w:spacing w:after="160"/>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Evidence of CPA Firm’s letter to CDC management on internal control weaknesses, if not submitted with </w:t>
      </w:r>
      <w:r w:rsidRPr="33DDE775" w:rsidR="00E16934">
        <w:rPr>
          <w:rFonts w:ascii="Times New Roman" w:eastAsia="Calibri" w:hAnsi="Times New Roman" w:cs="Times New Roman"/>
          <w:sz w:val="24"/>
          <w:szCs w:val="24"/>
        </w:rPr>
        <w:t>the most</w:t>
      </w:r>
      <w:r w:rsidRPr="33DDE775">
        <w:rPr>
          <w:rFonts w:ascii="Times New Roman" w:eastAsia="Calibri" w:hAnsi="Times New Roman" w:cs="Times New Roman"/>
          <w:sz w:val="24"/>
          <w:szCs w:val="24"/>
        </w:rPr>
        <w:t xml:space="preserve"> recent Annual Report.</w:t>
      </w:r>
    </w:p>
    <w:p w:rsidR="00AC64A7" w:rsidRPr="004F52C4" w:rsidP="00AC64A7" w14:paraId="28224CCE" w14:textId="77777777">
      <w:pPr>
        <w:widowControl/>
        <w:kinsoku w:val="0"/>
        <w:overflowPunct w:val="0"/>
        <w:autoSpaceDE w:val="0"/>
        <w:autoSpaceDN w:val="0"/>
        <w:adjustRightInd w:val="0"/>
        <w:spacing w:line="274" w:lineRule="exact"/>
        <w:jc w:val="both"/>
        <w:outlineLvl w:val="0"/>
        <w:rPr>
          <w:rFonts w:ascii="Times New Roman" w:eastAsia="Calibri" w:hAnsi="Times New Roman" w:cs="Times New Roman"/>
          <w:b/>
          <w:bCs/>
          <w:sz w:val="24"/>
          <w:szCs w:val="24"/>
        </w:rPr>
      </w:pPr>
      <w:bookmarkStart w:id="4" w:name="Eligibility_and_Credit_Administration"/>
      <w:bookmarkEnd w:id="4"/>
      <w:r w:rsidRPr="004F52C4">
        <w:rPr>
          <w:rFonts w:ascii="Times New Roman" w:eastAsia="Calibri" w:hAnsi="Times New Roman" w:cs="Times New Roman"/>
          <w:b/>
          <w:bCs/>
          <w:sz w:val="24"/>
          <w:szCs w:val="24"/>
        </w:rPr>
        <w:t>Eligibility and Credit Administration</w:t>
      </w:r>
    </w:p>
    <w:p w:rsidR="00AC64A7" w:rsidRPr="004F52C4" w:rsidP="00AC64A7" w14:paraId="46E93009"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Final or draft reports on the last two Independent Loan Reviews</w:t>
      </w:r>
      <w:r w:rsidRPr="33DDE775" w:rsidR="009C6A7E">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to include: a) date of the Board meeting minutes that evidence its review of the Independent Loan Review report</w:t>
      </w:r>
      <w:r w:rsidRPr="33DDE775" w:rsidR="009C6A7E">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b) date of the Board meeting minutes which evidence its approval to conduct the Independent Loan Reviews; and c) copy of an executed agreement for the next Independent Loan Review and the dates scheduled, if one is pending.</w:t>
      </w:r>
    </w:p>
    <w:p w:rsidR="00AC64A7" w:rsidRPr="004F52C4" w:rsidP="00AC64A7" w14:paraId="7AE4A1C2"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Detail the CDC’s practices for evaluating continued creditworthiness (e.g., annual financial statement analysis, credit modeling for portfolio management purposes, etc.). If borrowers do not submit their annual financial statements after repeated attempts</w:t>
      </w:r>
      <w:r w:rsidRPr="004F52C4">
        <w:rPr>
          <w:rFonts w:ascii="Times New Roman" w:eastAsia="Calibri" w:hAnsi="Times New Roman" w:cs="Times New Roman"/>
          <w:spacing w:val="19"/>
          <w:sz w:val="24"/>
          <w:szCs w:val="24"/>
        </w:rPr>
        <w:t xml:space="preserve"> </w:t>
      </w:r>
      <w:r w:rsidRPr="004F52C4">
        <w:rPr>
          <w:rFonts w:ascii="Times New Roman" w:eastAsia="Calibri" w:hAnsi="Times New Roman" w:cs="Times New Roman"/>
          <w:sz w:val="24"/>
          <w:szCs w:val="24"/>
        </w:rPr>
        <w:t>by</w:t>
      </w:r>
      <w:r w:rsidRPr="004F52C4">
        <w:rPr>
          <w:rFonts w:ascii="Times New Roman" w:eastAsia="Calibri" w:hAnsi="Times New Roman" w:cs="Times New Roman"/>
          <w:spacing w:val="12"/>
          <w:sz w:val="24"/>
          <w:szCs w:val="24"/>
        </w:rPr>
        <w:t xml:space="preserve"> </w:t>
      </w:r>
      <w:r w:rsidRPr="004F52C4">
        <w:rPr>
          <w:rFonts w:ascii="Times New Roman" w:eastAsia="Calibri" w:hAnsi="Times New Roman" w:cs="Times New Roman"/>
          <w:sz w:val="24"/>
          <w:szCs w:val="24"/>
        </w:rPr>
        <w:t>the CDC</w:t>
      </w:r>
      <w:r w:rsidRPr="004F52C4">
        <w:rPr>
          <w:rFonts w:ascii="Times New Roman" w:eastAsia="Calibri" w:hAnsi="Times New Roman" w:cs="Times New Roman"/>
          <w:sz w:val="24"/>
          <w:szCs w:val="24"/>
        </w:rPr>
        <w:t>,</w:t>
      </w:r>
      <w:r w:rsidRPr="004F52C4">
        <w:rPr>
          <w:rFonts w:ascii="Times New Roman" w:eastAsia="Calibri" w:hAnsi="Times New Roman" w:cs="Times New Roman"/>
          <w:spacing w:val="52"/>
          <w:sz w:val="24"/>
          <w:szCs w:val="24"/>
        </w:rPr>
        <w:t xml:space="preserve"> </w:t>
      </w:r>
      <w:r w:rsidRPr="004F52C4">
        <w:rPr>
          <w:rFonts w:ascii="Times New Roman" w:eastAsia="Calibri" w:hAnsi="Times New Roman" w:cs="Times New Roman"/>
          <w:sz w:val="24"/>
          <w:szCs w:val="24"/>
        </w:rPr>
        <w:t>what</w:t>
      </w:r>
      <w:r w:rsidRPr="004F52C4">
        <w:rPr>
          <w:rFonts w:ascii="Times New Roman" w:eastAsia="Calibri" w:hAnsi="Times New Roman" w:cs="Times New Roman"/>
          <w:spacing w:val="53"/>
          <w:sz w:val="24"/>
          <w:szCs w:val="24"/>
        </w:rPr>
        <w:t xml:space="preserve"> </w:t>
      </w:r>
      <w:r w:rsidRPr="004F52C4">
        <w:rPr>
          <w:rFonts w:ascii="Times New Roman" w:eastAsia="Calibri" w:hAnsi="Times New Roman" w:cs="Times New Roman"/>
          <w:sz w:val="24"/>
          <w:szCs w:val="24"/>
        </w:rPr>
        <w:t>additional</w:t>
      </w:r>
      <w:r w:rsidRPr="004F52C4">
        <w:rPr>
          <w:rFonts w:ascii="Times New Roman" w:eastAsia="Calibri" w:hAnsi="Times New Roman" w:cs="Times New Roman"/>
          <w:spacing w:val="53"/>
          <w:sz w:val="24"/>
          <w:szCs w:val="24"/>
        </w:rPr>
        <w:t xml:space="preserve"> </w:t>
      </w:r>
      <w:r w:rsidRPr="004F52C4">
        <w:rPr>
          <w:rFonts w:ascii="Times New Roman" w:eastAsia="Calibri" w:hAnsi="Times New Roman" w:cs="Times New Roman"/>
          <w:sz w:val="24"/>
          <w:szCs w:val="24"/>
        </w:rPr>
        <w:t>steps</w:t>
      </w:r>
      <w:r w:rsidRPr="004F52C4">
        <w:rPr>
          <w:rFonts w:ascii="Times New Roman" w:eastAsia="Calibri" w:hAnsi="Times New Roman" w:cs="Times New Roman"/>
          <w:spacing w:val="53"/>
          <w:sz w:val="24"/>
          <w:szCs w:val="24"/>
        </w:rPr>
        <w:t xml:space="preserve"> </w:t>
      </w:r>
      <w:r w:rsidRPr="004F52C4">
        <w:rPr>
          <w:rFonts w:ascii="Times New Roman" w:eastAsia="Calibri" w:hAnsi="Times New Roman" w:cs="Times New Roman"/>
          <w:sz w:val="24"/>
          <w:szCs w:val="24"/>
        </w:rPr>
        <w:t>are</w:t>
      </w:r>
      <w:r w:rsidRPr="004F52C4">
        <w:rPr>
          <w:rFonts w:ascii="Times New Roman" w:eastAsia="Calibri" w:hAnsi="Times New Roman" w:cs="Times New Roman"/>
          <w:spacing w:val="51"/>
          <w:sz w:val="24"/>
          <w:szCs w:val="24"/>
        </w:rPr>
        <w:t xml:space="preserve"> </w:t>
      </w:r>
      <w:r w:rsidRPr="004F52C4">
        <w:rPr>
          <w:rFonts w:ascii="Times New Roman" w:eastAsia="Calibri" w:hAnsi="Times New Roman" w:cs="Times New Roman"/>
          <w:sz w:val="24"/>
          <w:szCs w:val="24"/>
        </w:rPr>
        <w:t>taken</w:t>
      </w:r>
      <w:r w:rsidRPr="004F52C4">
        <w:rPr>
          <w:rFonts w:ascii="Times New Roman" w:eastAsia="Calibri" w:hAnsi="Times New Roman" w:cs="Times New Roman"/>
          <w:spacing w:val="52"/>
          <w:sz w:val="24"/>
          <w:szCs w:val="24"/>
        </w:rPr>
        <w:t xml:space="preserve"> </w:t>
      </w:r>
      <w:r w:rsidRPr="004F52C4">
        <w:rPr>
          <w:rFonts w:ascii="Times New Roman" w:eastAsia="Calibri" w:hAnsi="Times New Roman" w:cs="Times New Roman"/>
          <w:sz w:val="24"/>
          <w:szCs w:val="24"/>
        </w:rPr>
        <w:t>to</w:t>
      </w:r>
      <w:r w:rsidRPr="004F52C4">
        <w:rPr>
          <w:rFonts w:ascii="Times New Roman" w:eastAsia="Calibri" w:hAnsi="Times New Roman" w:cs="Times New Roman"/>
          <w:spacing w:val="52"/>
          <w:sz w:val="24"/>
          <w:szCs w:val="24"/>
        </w:rPr>
        <w:t xml:space="preserve"> </w:t>
      </w:r>
      <w:r w:rsidRPr="004F52C4">
        <w:rPr>
          <w:rFonts w:ascii="Times New Roman" w:eastAsia="Calibri" w:hAnsi="Times New Roman" w:cs="Times New Roman"/>
          <w:sz w:val="24"/>
          <w:szCs w:val="24"/>
        </w:rPr>
        <w:t>evaluate</w:t>
      </w:r>
      <w:r w:rsidRPr="004F52C4">
        <w:rPr>
          <w:rFonts w:ascii="Times New Roman" w:eastAsia="Calibri" w:hAnsi="Times New Roman" w:cs="Times New Roman"/>
          <w:spacing w:val="51"/>
          <w:sz w:val="24"/>
          <w:szCs w:val="24"/>
        </w:rPr>
        <w:t xml:space="preserve"> </w:t>
      </w:r>
      <w:r w:rsidRPr="004F52C4">
        <w:rPr>
          <w:rFonts w:ascii="Times New Roman" w:eastAsia="Calibri" w:hAnsi="Times New Roman" w:cs="Times New Roman"/>
          <w:sz w:val="24"/>
          <w:szCs w:val="24"/>
        </w:rPr>
        <w:t>continued</w:t>
      </w:r>
      <w:r w:rsidRPr="004F52C4">
        <w:rPr>
          <w:rFonts w:ascii="Times New Roman" w:eastAsia="Calibri" w:hAnsi="Times New Roman" w:cs="Times New Roman"/>
          <w:spacing w:val="55"/>
          <w:sz w:val="24"/>
          <w:szCs w:val="24"/>
        </w:rPr>
        <w:t xml:space="preserve"> </w:t>
      </w:r>
      <w:r w:rsidRPr="004F52C4">
        <w:rPr>
          <w:rFonts w:ascii="Times New Roman" w:eastAsia="Calibri" w:hAnsi="Times New Roman" w:cs="Times New Roman"/>
          <w:sz w:val="24"/>
          <w:szCs w:val="24"/>
        </w:rPr>
        <w:t>creditworthiness?</w:t>
      </w:r>
      <w:r w:rsidRPr="004F52C4">
        <w:rPr>
          <w:rFonts w:ascii="Times New Roman" w:eastAsia="Calibri" w:hAnsi="Times New Roman" w:cs="Times New Roman"/>
          <w:spacing w:val="56"/>
          <w:sz w:val="24"/>
          <w:szCs w:val="24"/>
        </w:rPr>
        <w:t xml:space="preserve"> </w:t>
      </w:r>
      <w:r w:rsidRPr="004F52C4">
        <w:rPr>
          <w:rFonts w:ascii="Times New Roman" w:eastAsia="Calibri" w:hAnsi="Times New Roman" w:cs="Times New Roman"/>
          <w:sz w:val="24"/>
          <w:szCs w:val="24"/>
        </w:rPr>
        <w:t>Please identify</w:t>
      </w:r>
      <w:r w:rsidRPr="004F52C4">
        <w:rPr>
          <w:rFonts w:ascii="Times New Roman" w:eastAsia="Calibri" w:hAnsi="Times New Roman" w:cs="Times New Roman"/>
          <w:spacing w:val="50"/>
          <w:sz w:val="24"/>
          <w:szCs w:val="24"/>
        </w:rPr>
        <w:t xml:space="preserve"> </w:t>
      </w:r>
      <w:r w:rsidRPr="004F52C4">
        <w:rPr>
          <w:rFonts w:ascii="Times New Roman" w:eastAsia="Calibri" w:hAnsi="Times New Roman" w:cs="Times New Roman"/>
          <w:sz w:val="24"/>
          <w:szCs w:val="24"/>
        </w:rPr>
        <w:t>the</w:t>
      </w:r>
      <w:r w:rsidRPr="004F52C4">
        <w:rPr>
          <w:rFonts w:ascii="Times New Roman" w:eastAsia="Calibri" w:hAnsi="Times New Roman" w:cs="Times New Roman"/>
          <w:spacing w:val="54"/>
          <w:sz w:val="24"/>
          <w:szCs w:val="24"/>
        </w:rPr>
        <w:t xml:space="preserve"> </w:t>
      </w:r>
      <w:r w:rsidRPr="004F52C4">
        <w:rPr>
          <w:rFonts w:ascii="Times New Roman" w:eastAsia="Calibri" w:hAnsi="Times New Roman" w:cs="Times New Roman"/>
          <w:sz w:val="24"/>
          <w:szCs w:val="24"/>
        </w:rPr>
        <w:t>location</w:t>
      </w:r>
      <w:r w:rsidRPr="004F52C4">
        <w:rPr>
          <w:rFonts w:ascii="Times New Roman" w:eastAsia="Calibri" w:hAnsi="Times New Roman" w:cs="Times New Roman"/>
          <w:spacing w:val="55"/>
          <w:sz w:val="24"/>
          <w:szCs w:val="24"/>
        </w:rPr>
        <w:t xml:space="preserve"> </w:t>
      </w:r>
      <w:r w:rsidRPr="004F52C4">
        <w:rPr>
          <w:rFonts w:ascii="Times New Roman" w:eastAsia="Calibri" w:hAnsi="Times New Roman" w:cs="Times New Roman"/>
          <w:sz w:val="24"/>
          <w:szCs w:val="24"/>
        </w:rPr>
        <w:t>(page</w:t>
      </w:r>
      <w:r w:rsidRPr="004F52C4">
        <w:rPr>
          <w:rFonts w:ascii="Times New Roman" w:eastAsia="Calibri" w:hAnsi="Times New Roman" w:cs="Times New Roman"/>
          <w:spacing w:val="54"/>
          <w:sz w:val="24"/>
          <w:szCs w:val="24"/>
        </w:rPr>
        <w:t xml:space="preserve"> </w:t>
      </w:r>
      <w:r w:rsidRPr="004F52C4">
        <w:rPr>
          <w:rFonts w:ascii="Times New Roman" w:eastAsia="Calibri" w:hAnsi="Times New Roman" w:cs="Times New Roman"/>
          <w:sz w:val="24"/>
          <w:szCs w:val="24"/>
        </w:rPr>
        <w:t>number)</w:t>
      </w:r>
      <w:r w:rsidRPr="004F52C4">
        <w:rPr>
          <w:rFonts w:ascii="Times New Roman" w:eastAsia="Calibri" w:hAnsi="Times New Roman" w:cs="Times New Roman"/>
          <w:spacing w:val="54"/>
          <w:sz w:val="24"/>
          <w:szCs w:val="24"/>
        </w:rPr>
        <w:t xml:space="preserve"> </w:t>
      </w:r>
      <w:r w:rsidRPr="004F52C4">
        <w:rPr>
          <w:rFonts w:ascii="Times New Roman" w:eastAsia="Calibri" w:hAnsi="Times New Roman" w:cs="Times New Roman"/>
          <w:sz w:val="24"/>
          <w:szCs w:val="24"/>
        </w:rPr>
        <w:t>in</w:t>
      </w:r>
      <w:r w:rsidRPr="004F52C4">
        <w:rPr>
          <w:rFonts w:ascii="Times New Roman" w:eastAsia="Calibri" w:hAnsi="Times New Roman" w:cs="Times New Roman"/>
          <w:spacing w:val="55"/>
          <w:sz w:val="24"/>
          <w:szCs w:val="24"/>
        </w:rPr>
        <w:t xml:space="preserve"> </w:t>
      </w:r>
      <w:r w:rsidRPr="004F52C4">
        <w:rPr>
          <w:rFonts w:ascii="Times New Roman" w:eastAsia="Calibri" w:hAnsi="Times New Roman" w:cs="Times New Roman"/>
          <w:sz w:val="24"/>
          <w:szCs w:val="24"/>
        </w:rPr>
        <w:t>the</w:t>
      </w:r>
      <w:r w:rsidRPr="004F52C4">
        <w:rPr>
          <w:rFonts w:ascii="Times New Roman" w:eastAsia="Calibri" w:hAnsi="Times New Roman" w:cs="Times New Roman"/>
          <w:spacing w:val="54"/>
          <w:sz w:val="24"/>
          <w:szCs w:val="24"/>
        </w:rPr>
        <w:t xml:space="preserve"> </w:t>
      </w:r>
      <w:r w:rsidRPr="003C0633">
        <w:rPr>
          <w:rFonts w:ascii="Times New Roman" w:eastAsia="Calibri" w:hAnsi="Times New Roman" w:cs="Times New Roman"/>
          <w:sz w:val="24"/>
          <w:szCs w:val="24"/>
        </w:rPr>
        <w:t>CDC’s</w:t>
      </w:r>
      <w:r w:rsidRPr="003C0633">
        <w:rPr>
          <w:rFonts w:ascii="Times New Roman" w:eastAsia="Calibri" w:hAnsi="Times New Roman" w:cs="Times New Roman"/>
          <w:spacing w:val="55"/>
          <w:sz w:val="24"/>
          <w:szCs w:val="24"/>
        </w:rPr>
        <w:t xml:space="preserve"> </w:t>
      </w:r>
      <w:r w:rsidRPr="003C0633">
        <w:rPr>
          <w:rFonts w:ascii="Times New Roman" w:eastAsia="Calibri" w:hAnsi="Times New Roman" w:cs="Times New Roman"/>
          <w:sz w:val="24"/>
          <w:szCs w:val="24"/>
        </w:rPr>
        <w:t>Servicing</w:t>
      </w:r>
      <w:r w:rsidRPr="003C0633">
        <w:rPr>
          <w:rFonts w:ascii="Times New Roman" w:eastAsia="Calibri" w:hAnsi="Times New Roman" w:cs="Times New Roman"/>
          <w:spacing w:val="52"/>
          <w:sz w:val="24"/>
          <w:szCs w:val="24"/>
        </w:rPr>
        <w:t xml:space="preserve"> </w:t>
      </w:r>
      <w:r w:rsidRPr="003C0633">
        <w:rPr>
          <w:rFonts w:ascii="Times New Roman" w:eastAsia="Calibri" w:hAnsi="Times New Roman" w:cs="Times New Roman"/>
          <w:sz w:val="24"/>
          <w:szCs w:val="24"/>
        </w:rPr>
        <w:t>Policy</w:t>
      </w:r>
      <w:r w:rsidRPr="004F52C4">
        <w:rPr>
          <w:rFonts w:ascii="Times New Roman" w:eastAsia="Calibri" w:hAnsi="Times New Roman" w:cs="Times New Roman"/>
          <w:spacing w:val="50"/>
          <w:sz w:val="24"/>
          <w:szCs w:val="24"/>
        </w:rPr>
        <w:t xml:space="preserve"> </w:t>
      </w:r>
      <w:r w:rsidRPr="004F52C4">
        <w:rPr>
          <w:rFonts w:ascii="Times New Roman" w:eastAsia="Calibri" w:hAnsi="Times New Roman" w:cs="Times New Roman"/>
          <w:sz w:val="24"/>
          <w:szCs w:val="24"/>
        </w:rPr>
        <w:t>documenting</w:t>
      </w:r>
      <w:r w:rsidRPr="004F52C4">
        <w:rPr>
          <w:rFonts w:ascii="Times New Roman" w:eastAsia="Calibri" w:hAnsi="Times New Roman" w:cs="Times New Roman"/>
          <w:spacing w:val="52"/>
          <w:sz w:val="24"/>
          <w:szCs w:val="24"/>
        </w:rPr>
        <w:t xml:space="preserve"> </w:t>
      </w:r>
      <w:r w:rsidRPr="004F52C4">
        <w:rPr>
          <w:rFonts w:ascii="Times New Roman" w:eastAsia="Calibri" w:hAnsi="Times New Roman" w:cs="Times New Roman"/>
          <w:sz w:val="24"/>
          <w:szCs w:val="24"/>
        </w:rPr>
        <w:t>the CDC’s policy</w:t>
      </w:r>
      <w:r w:rsidRPr="004F52C4">
        <w:rPr>
          <w:rFonts w:ascii="Times New Roman" w:eastAsia="Calibri" w:hAnsi="Times New Roman" w:cs="Times New Roman"/>
          <w:spacing w:val="-5"/>
          <w:sz w:val="24"/>
          <w:szCs w:val="24"/>
        </w:rPr>
        <w:t xml:space="preserve"> </w:t>
      </w:r>
      <w:r w:rsidRPr="004F52C4">
        <w:rPr>
          <w:rFonts w:ascii="Times New Roman" w:eastAsia="Calibri" w:hAnsi="Times New Roman" w:cs="Times New Roman"/>
          <w:sz w:val="24"/>
          <w:szCs w:val="24"/>
        </w:rPr>
        <w:t>for</w:t>
      </w:r>
      <w:r w:rsidRPr="004F52C4">
        <w:rPr>
          <w:rFonts w:ascii="Times New Roman" w:eastAsia="Calibri" w:hAnsi="Times New Roman" w:cs="Times New Roman"/>
          <w:spacing w:val="-1"/>
          <w:sz w:val="24"/>
          <w:szCs w:val="24"/>
        </w:rPr>
        <w:t xml:space="preserve"> </w:t>
      </w:r>
      <w:r w:rsidRPr="004F52C4">
        <w:rPr>
          <w:rFonts w:ascii="Times New Roman" w:eastAsia="Calibri" w:hAnsi="Times New Roman" w:cs="Times New Roman"/>
          <w:sz w:val="24"/>
          <w:szCs w:val="24"/>
        </w:rPr>
        <w:t>this</w:t>
      </w:r>
      <w:r w:rsidRPr="004F52C4">
        <w:rPr>
          <w:rFonts w:ascii="Times New Roman" w:eastAsia="Calibri" w:hAnsi="Times New Roman" w:cs="Times New Roman"/>
          <w:spacing w:val="-7"/>
          <w:sz w:val="24"/>
          <w:szCs w:val="24"/>
        </w:rPr>
        <w:t xml:space="preserve"> </w:t>
      </w:r>
      <w:r w:rsidRPr="004F52C4">
        <w:rPr>
          <w:rFonts w:ascii="Times New Roman" w:eastAsia="Calibri" w:hAnsi="Times New Roman" w:cs="Times New Roman"/>
          <w:sz w:val="24"/>
          <w:szCs w:val="24"/>
        </w:rPr>
        <w:t>effort.</w:t>
      </w:r>
    </w:p>
    <w:p w:rsidR="00AC64A7" w:rsidRPr="004F52C4" w:rsidP="00AC64A7" w14:paraId="301E7D2C"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Credit Policy Manual, Loan Policy and Procedures Manual, and Loan Servicing Policies and Procedures Manual, including meeting minutes documenting the Board’s last review/approval of the policies. Please identify the page(s) in the CDC’s written Loan Policy that details the required abstention procedure.</w:t>
      </w:r>
    </w:p>
    <w:p w:rsidR="00AC64A7" w:rsidRPr="004F52C4" w:rsidP="00AC64A7" w14:paraId="1CB4D7D4"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Description of the internal and/or external credit evaluation methodology employed, including credit scoring techniques utilized to:</w:t>
      </w:r>
    </w:p>
    <w:p w:rsidR="00AC64A7" w:rsidRPr="004F52C4" w:rsidP="00AC64A7" w14:paraId="60C8A77F"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Screen or evaluate for loan approval; and</w:t>
      </w:r>
    </w:p>
    <w:p w:rsidR="00AC64A7" w:rsidRPr="004F52C4" w:rsidP="00AC64A7" w14:paraId="0CCE97EB"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Risk rate existing loans.</w:t>
      </w:r>
    </w:p>
    <w:p w:rsidR="00AC64A7" w:rsidRPr="004F52C4" w:rsidP="00AC64A7" w14:paraId="6CA6D19C"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A copy of three most recent Credit Approval Memorandums</w:t>
      </w:r>
      <w:r w:rsidR="001702D4">
        <w:rPr>
          <w:rFonts w:ascii="Times New Roman" w:eastAsia="Calibri" w:hAnsi="Times New Roman" w:cs="Times New Roman"/>
          <w:sz w:val="24"/>
          <w:szCs w:val="24"/>
        </w:rPr>
        <w:t>,</w:t>
      </w:r>
      <w:r w:rsidRPr="004F52C4">
        <w:rPr>
          <w:rFonts w:ascii="Times New Roman" w:eastAsia="Calibri" w:hAnsi="Times New Roman" w:cs="Times New Roman"/>
          <w:sz w:val="24"/>
          <w:szCs w:val="24"/>
        </w:rPr>
        <w:t xml:space="preserve"> along with the corresponding SBA </w:t>
      </w:r>
      <w:r w:rsidR="00AB27BA">
        <w:rPr>
          <w:rFonts w:ascii="Times New Roman" w:eastAsia="Calibri" w:hAnsi="Times New Roman" w:cs="Times New Roman"/>
          <w:sz w:val="24"/>
          <w:szCs w:val="24"/>
        </w:rPr>
        <w:t>E-Tran Terms and Conditions</w:t>
      </w:r>
      <w:r w:rsidRPr="004F52C4">
        <w:rPr>
          <w:rFonts w:ascii="Times New Roman" w:eastAsia="Calibri" w:hAnsi="Times New Roman" w:cs="Times New Roman"/>
          <w:sz w:val="24"/>
          <w:szCs w:val="24"/>
        </w:rPr>
        <w:t xml:space="preserve"> letter</w:t>
      </w:r>
      <w:r w:rsidR="001702D4">
        <w:rPr>
          <w:rFonts w:ascii="Times New Roman" w:eastAsia="Calibri" w:hAnsi="Times New Roman" w:cs="Times New Roman"/>
          <w:sz w:val="24"/>
          <w:szCs w:val="24"/>
        </w:rPr>
        <w:t>s</w:t>
      </w:r>
      <w:r w:rsidRPr="004F52C4">
        <w:rPr>
          <w:rFonts w:ascii="Times New Roman" w:eastAsia="Calibri" w:hAnsi="Times New Roman" w:cs="Times New Roman"/>
          <w:sz w:val="24"/>
          <w:szCs w:val="24"/>
        </w:rPr>
        <w:t>.</w:t>
      </w:r>
    </w:p>
    <w:p w:rsidR="00AC64A7" w:rsidRPr="004F52C4" w:rsidP="00AC64A7" w14:paraId="56C43333"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Please describe your </w:t>
      </w:r>
      <w:r w:rsidRPr="33DDE775">
        <w:rPr>
          <w:rFonts w:ascii="Times New Roman" w:eastAsia="Calibri" w:hAnsi="Times New Roman" w:cs="Times New Roman"/>
          <w:sz w:val="24"/>
          <w:szCs w:val="24"/>
        </w:rPr>
        <w:t>department</w:t>
      </w:r>
      <w:r w:rsidRPr="33DDE775">
        <w:rPr>
          <w:rFonts w:ascii="Times New Roman" w:eastAsia="Calibri" w:hAnsi="Times New Roman" w:cs="Times New Roman"/>
          <w:sz w:val="24"/>
          <w:szCs w:val="24"/>
        </w:rPr>
        <w:t xml:space="preserve"> structure/function for ongoing </w:t>
      </w:r>
      <w:r w:rsidRPr="33DDE775">
        <w:rPr>
          <w:rFonts w:ascii="Times New Roman" w:eastAsia="Calibri" w:hAnsi="Times New Roman" w:cs="Times New Roman"/>
          <w:sz w:val="24"/>
          <w:szCs w:val="24"/>
        </w:rPr>
        <w:t>servicing</w:t>
      </w:r>
      <w:r w:rsidRPr="33DDE775">
        <w:rPr>
          <w:rFonts w:ascii="Times New Roman" w:eastAsia="Calibri" w:hAnsi="Times New Roman" w:cs="Times New Roman"/>
          <w:sz w:val="24"/>
          <w:szCs w:val="24"/>
        </w:rPr>
        <w:t xml:space="preserve"> and for liquidation activities.</w:t>
      </w:r>
    </w:p>
    <w:p w:rsidR="00AC64A7" w:rsidRPr="004F52C4" w:rsidP="00AC64A7" w14:paraId="3FED0A29"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What is your business model for resolutions (liquidations/purchase requests)?</w:t>
      </w:r>
    </w:p>
    <w:p w:rsidR="00AC64A7" w:rsidRPr="004F52C4" w:rsidP="00AC64A7" w14:paraId="03ABB08C"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Is it centralized or decentralized? Please explain.</w:t>
      </w:r>
    </w:p>
    <w:p w:rsidR="00AC64A7" w:rsidRPr="004F52C4" w:rsidP="00AC64A7" w14:paraId="6CA0A2AE"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Are SBA liquidations managed by a “special assets” department? If not, how do you ensure </w:t>
      </w:r>
      <w:r w:rsidRPr="33DDE775" w:rsidR="001702D4">
        <w:rPr>
          <w:rFonts w:ascii="Times New Roman" w:eastAsia="Calibri" w:hAnsi="Times New Roman" w:cs="Times New Roman"/>
          <w:sz w:val="24"/>
          <w:szCs w:val="24"/>
        </w:rPr>
        <w:t xml:space="preserve">that </w:t>
      </w:r>
      <w:r w:rsidRPr="33DDE775">
        <w:rPr>
          <w:rFonts w:ascii="Times New Roman" w:eastAsia="Calibri" w:hAnsi="Times New Roman" w:cs="Times New Roman"/>
          <w:sz w:val="24"/>
          <w:szCs w:val="24"/>
        </w:rPr>
        <w:t>SBA requirements are met?</w:t>
      </w:r>
    </w:p>
    <w:p w:rsidR="00AC64A7" w:rsidRPr="004F52C4" w:rsidP="00AC64A7" w14:paraId="698DD369" w14:textId="77777777">
      <w:pPr>
        <w:widowControl/>
        <w:numPr>
          <w:ilvl w:val="0"/>
          <w:numId w:val="17"/>
        </w:numPr>
        <w:autoSpaceDE w:val="0"/>
        <w:autoSpaceDN w:val="0"/>
        <w:adjustRightInd w:val="0"/>
        <w:spacing w:after="160" w:line="259" w:lineRule="auto"/>
        <w:jc w:val="both"/>
        <w:rPr>
          <w:rFonts w:ascii="Times New Roman" w:eastAsia="Calibri" w:hAnsi="Times New Roman" w:cs="Times New Roman"/>
          <w:sz w:val="24"/>
          <w:szCs w:val="24"/>
        </w:rPr>
      </w:pPr>
      <w:bookmarkStart w:id="5" w:name="Compliance_with_Loan_Program_Requirement"/>
      <w:bookmarkEnd w:id="5"/>
      <w:r w:rsidRPr="697AB943">
        <w:rPr>
          <w:rFonts w:ascii="Times New Roman" w:eastAsia="Calibri" w:hAnsi="Times New Roman" w:cs="Times New Roman"/>
          <w:sz w:val="24"/>
          <w:szCs w:val="24"/>
        </w:rPr>
        <w:t>List of Designated Attorneys (Priority CDCs) and Closing Attorneys (non-Priority CDCs), including contact information, name(s) of state(s) licensed, training certificates for Designated Attorneys, and professional liability insurance policies binder</w:t>
      </w:r>
      <w:r w:rsidRPr="697AB943" w:rsidR="00934B54">
        <w:rPr>
          <w:rFonts w:ascii="Times New Roman" w:eastAsia="Calibri" w:hAnsi="Times New Roman" w:cs="Times New Roman"/>
          <w:sz w:val="24"/>
          <w:szCs w:val="24"/>
        </w:rPr>
        <w:t>s</w:t>
      </w:r>
      <w:r w:rsidRPr="697AB943">
        <w:rPr>
          <w:rFonts w:ascii="Times New Roman" w:eastAsia="Calibri" w:hAnsi="Times New Roman" w:cs="Times New Roman"/>
          <w:sz w:val="24"/>
          <w:szCs w:val="24"/>
        </w:rPr>
        <w:t xml:space="preserve"> that </w:t>
      </w:r>
      <w:r w:rsidRPr="697AB943">
        <w:rPr>
          <w:rFonts w:ascii="Times New Roman" w:eastAsia="Calibri" w:hAnsi="Times New Roman" w:cs="Times New Roman"/>
          <w:sz w:val="24"/>
          <w:szCs w:val="24"/>
        </w:rPr>
        <w:t>specifies</w:t>
      </w:r>
      <w:r w:rsidRPr="697AB943">
        <w:rPr>
          <w:rFonts w:ascii="Times New Roman" w:eastAsia="Calibri" w:hAnsi="Times New Roman" w:cs="Times New Roman"/>
          <w:sz w:val="24"/>
          <w:szCs w:val="24"/>
        </w:rPr>
        <w:t xml:space="preserve"> each attorney's name as being covered in the policy. If a Designated Attorney was granted a hardship waiver from SBA for the policy limit or deductible requirements, please provide a copy of the waiver. Note: Effective January 1, 2018, hardship waivers must be renewed annually.</w:t>
      </w:r>
    </w:p>
    <w:p w:rsidR="00AC64A7" w:rsidRPr="004F52C4" w:rsidP="00AC64A7" w14:paraId="00F45A0F" w14:textId="77777777">
      <w:pPr>
        <w:widowControl/>
        <w:tabs>
          <w:tab w:val="left" w:pos="1440"/>
        </w:tabs>
        <w:kinsoku w:val="0"/>
        <w:overflowPunct w:val="0"/>
        <w:autoSpaceDE w:val="0"/>
        <w:autoSpaceDN w:val="0"/>
        <w:adjustRightInd w:val="0"/>
        <w:spacing w:before="129" w:line="272" w:lineRule="exact"/>
        <w:ind w:left="40"/>
        <w:jc w:val="both"/>
        <w:outlineLvl w:val="0"/>
        <w:rPr>
          <w:rFonts w:ascii="Times New Roman" w:eastAsia="Calibri" w:hAnsi="Times New Roman" w:cs="Times New Roman"/>
          <w:b/>
          <w:bCs/>
          <w:sz w:val="24"/>
          <w:szCs w:val="24"/>
        </w:rPr>
      </w:pPr>
      <w:r w:rsidRPr="004F52C4">
        <w:rPr>
          <w:rFonts w:ascii="Times New Roman" w:eastAsia="Calibri" w:hAnsi="Times New Roman" w:cs="Times New Roman"/>
          <w:b/>
          <w:bCs/>
          <w:sz w:val="24"/>
          <w:szCs w:val="24"/>
        </w:rPr>
        <w:t>Compliance with Loan Program Requirements</w:t>
      </w:r>
    </w:p>
    <w:p w:rsidR="00AC64A7" w:rsidRPr="004F52C4" w:rsidP="00AC64A7" w14:paraId="392FAF0B" w14:textId="77777777">
      <w:pPr>
        <w:widowControl/>
        <w:numPr>
          <w:ilvl w:val="0"/>
          <w:numId w:val="17"/>
        </w:numPr>
        <w:tabs>
          <w:tab w:val="left" w:pos="1440"/>
        </w:tabs>
        <w:kinsoku w:val="0"/>
        <w:overflowPunct w:val="0"/>
        <w:autoSpaceDE w:val="0"/>
        <w:autoSpaceDN w:val="0"/>
        <w:adjustRightInd w:val="0"/>
        <w:spacing w:after="40" w:line="270" w:lineRule="exact"/>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Please complete the table below regarding SBA Training by listing all SBA-specific (do not list non-SBA loan program sessions) training for the last two years for all staff (including the Executive Director) and Board members, name of session, and month/year attended. Please </w:t>
      </w:r>
      <w:r w:rsidRPr="33DDE775">
        <w:rPr>
          <w:rFonts w:ascii="Times New Roman" w:eastAsia="Calibri" w:hAnsi="Times New Roman" w:cs="Times New Roman"/>
          <w:sz w:val="24"/>
          <w:szCs w:val="24"/>
        </w:rPr>
        <w:t xml:space="preserve">also indicate who conducted the </w:t>
      </w:r>
      <w:r w:rsidRPr="33DDE775">
        <w:rPr>
          <w:rFonts w:ascii="Times New Roman" w:eastAsia="Calibri" w:hAnsi="Times New Roman" w:cs="Times New Roman"/>
          <w:sz w:val="24"/>
          <w:szCs w:val="24"/>
        </w:rPr>
        <w:t>trainings</w:t>
      </w:r>
      <w:r w:rsidRPr="33DDE775">
        <w:rPr>
          <w:rFonts w:ascii="Times New Roman" w:eastAsia="Calibri" w:hAnsi="Times New Roman" w:cs="Times New Roman"/>
          <w:sz w:val="24"/>
          <w:szCs w:val="24"/>
        </w:rPr>
        <w:t xml:space="preserve"> and by what means (e.g., webinar, District Office classroom session, conference session, etc.). Add lines as needed.</w:t>
      </w:r>
    </w:p>
    <w:p w:rsidR="00AC64A7" w:rsidRPr="004F52C4" w:rsidP="00AC64A7" w14:paraId="755AF84F" w14:textId="77777777">
      <w:pPr>
        <w:widowControl/>
        <w:kinsoku w:val="0"/>
        <w:overflowPunct w:val="0"/>
        <w:autoSpaceDE w:val="0"/>
        <w:autoSpaceDN w:val="0"/>
        <w:adjustRightInd w:val="0"/>
        <w:spacing w:before="2"/>
        <w:jc w:val="both"/>
        <w:rPr>
          <w:rFonts w:ascii="Times New Roman" w:eastAsia="Calibri" w:hAnsi="Times New Roman" w:cs="Times New Roman"/>
          <w:sz w:val="14"/>
          <w:szCs w:val="14"/>
        </w:rPr>
      </w:pPr>
    </w:p>
    <w:tbl>
      <w:tblPr>
        <w:tblW w:w="9349" w:type="dxa"/>
        <w:tblInd w:w="581" w:type="dxa"/>
        <w:tblLayout w:type="fixed"/>
        <w:tblCellMar>
          <w:left w:w="0" w:type="dxa"/>
          <w:right w:w="0" w:type="dxa"/>
        </w:tblCellMar>
        <w:tblLook w:val="0000"/>
      </w:tblPr>
      <w:tblGrid>
        <w:gridCol w:w="2199"/>
        <w:gridCol w:w="1645"/>
        <w:gridCol w:w="1454"/>
        <w:gridCol w:w="1531"/>
        <w:gridCol w:w="2520"/>
      </w:tblGrid>
      <w:tr w14:paraId="5258BEB8" w14:textId="77777777" w:rsidTr="0AFDED3A">
        <w:tblPrEx>
          <w:tblW w:w="9349" w:type="dxa"/>
          <w:tblInd w:w="581" w:type="dxa"/>
          <w:tblLayout w:type="fixed"/>
          <w:tblCellMar>
            <w:left w:w="0" w:type="dxa"/>
            <w:right w:w="0" w:type="dxa"/>
          </w:tblCellMar>
          <w:tblLook w:val="0000"/>
        </w:tblPrEx>
        <w:trPr>
          <w:trHeight w:val="1379"/>
        </w:trPr>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AC64A7" w:rsidRPr="004F52C4" w:rsidP="00AC64A7" w14:paraId="3DF4E6A9" w14:textId="77777777">
            <w:pPr>
              <w:widowControl/>
              <w:kinsoku w:val="0"/>
              <w:overflowPunct w:val="0"/>
              <w:autoSpaceDE w:val="0"/>
              <w:autoSpaceDN w:val="0"/>
              <w:adjustRightInd w:val="0"/>
              <w:ind w:left="318" w:right="261" w:hanging="17"/>
              <w:jc w:val="both"/>
              <w:rPr>
                <w:rFonts w:ascii="Times New Roman" w:eastAsia="Calibri" w:hAnsi="Times New Roman" w:cs="Times New Roman"/>
                <w:b/>
                <w:bCs/>
                <w:sz w:val="24"/>
                <w:szCs w:val="24"/>
              </w:rPr>
            </w:pPr>
            <w:r w:rsidRPr="004F52C4">
              <w:rPr>
                <w:rFonts w:ascii="Times New Roman" w:eastAsia="Calibri" w:hAnsi="Times New Roman" w:cs="Times New Roman"/>
                <w:b/>
                <w:bCs/>
                <w:sz w:val="24"/>
                <w:szCs w:val="24"/>
              </w:rPr>
              <w:t>Staff/Executive Director</w:t>
            </w:r>
            <w:r>
              <w:rPr>
                <w:rFonts w:ascii="Times New Roman" w:eastAsia="Calibri" w:hAnsi="Times New Roman" w:cs="Times New Roman"/>
                <w:b/>
                <w:bCs/>
                <w:sz w:val="24"/>
                <w:szCs w:val="24"/>
              </w:rPr>
              <w:t>/Board Member</w:t>
            </w:r>
            <w:r w:rsidRPr="004F52C4">
              <w:rPr>
                <w:rFonts w:ascii="Times New Roman" w:eastAsia="Calibri" w:hAnsi="Times New Roman" w:cs="Times New Roman"/>
                <w:b/>
                <w:bCs/>
                <w:sz w:val="24"/>
                <w:szCs w:val="24"/>
              </w:rPr>
              <w:t xml:space="preserve"> Name</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AC64A7" w:rsidRPr="004F52C4" w:rsidP="00AC64A7" w14:paraId="7741B3E3" w14:textId="77777777">
            <w:pPr>
              <w:widowControl/>
              <w:kinsoku w:val="0"/>
              <w:overflowPunct w:val="0"/>
              <w:autoSpaceDE w:val="0"/>
              <w:autoSpaceDN w:val="0"/>
              <w:adjustRightInd w:val="0"/>
              <w:spacing w:line="270" w:lineRule="exact"/>
              <w:ind w:left="583" w:right="559"/>
              <w:jc w:val="both"/>
              <w:rPr>
                <w:rFonts w:ascii="Times New Roman" w:eastAsia="Calibri" w:hAnsi="Times New Roman" w:cs="Times New Roman"/>
                <w:b/>
                <w:bCs/>
                <w:sz w:val="24"/>
                <w:szCs w:val="24"/>
              </w:rPr>
            </w:pPr>
            <w:r w:rsidRPr="004F52C4">
              <w:rPr>
                <w:rFonts w:ascii="Times New Roman" w:eastAsia="Calibri" w:hAnsi="Times New Roman" w:cs="Times New Roman"/>
                <w:b/>
                <w:bCs/>
                <w:sz w:val="24"/>
                <w:szCs w:val="24"/>
              </w:rPr>
              <w:t>Title</w:t>
            </w:r>
          </w:p>
        </w:tc>
        <w:tc>
          <w:tcPr>
            <w:tcW w:w="14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AC64A7" w:rsidRPr="004F52C4" w:rsidP="00AC64A7" w14:paraId="2E9F0B25" w14:textId="77777777">
            <w:pPr>
              <w:widowControl/>
              <w:kinsoku w:val="0"/>
              <w:overflowPunct w:val="0"/>
              <w:autoSpaceDE w:val="0"/>
              <w:autoSpaceDN w:val="0"/>
              <w:adjustRightInd w:val="0"/>
              <w:ind w:left="199" w:right="170"/>
              <w:jc w:val="both"/>
              <w:rPr>
                <w:rFonts w:ascii="Times New Roman" w:eastAsia="Calibri" w:hAnsi="Times New Roman" w:cs="Times New Roman"/>
                <w:b/>
                <w:bCs/>
                <w:sz w:val="24"/>
                <w:szCs w:val="24"/>
              </w:rPr>
            </w:pPr>
            <w:r w:rsidRPr="004F52C4">
              <w:rPr>
                <w:rFonts w:ascii="Times New Roman" w:eastAsia="Calibri" w:hAnsi="Times New Roman" w:cs="Times New Roman"/>
                <w:b/>
                <w:bCs/>
                <w:sz w:val="24"/>
                <w:szCs w:val="24"/>
              </w:rPr>
              <w:t>SBA Loan Program Training Session</w:t>
            </w:r>
          </w:p>
          <w:p w:rsidR="00AC64A7" w:rsidRPr="004F52C4" w:rsidP="00AC64A7" w14:paraId="267B51B3" w14:textId="77777777">
            <w:pPr>
              <w:widowControl/>
              <w:kinsoku w:val="0"/>
              <w:overflowPunct w:val="0"/>
              <w:autoSpaceDE w:val="0"/>
              <w:autoSpaceDN w:val="0"/>
              <w:adjustRightInd w:val="0"/>
              <w:spacing w:line="259" w:lineRule="exact"/>
              <w:ind w:left="194" w:right="170"/>
              <w:jc w:val="both"/>
              <w:rPr>
                <w:rFonts w:ascii="Times New Roman" w:eastAsia="Calibri" w:hAnsi="Times New Roman" w:cs="Times New Roman"/>
                <w:b/>
                <w:bCs/>
                <w:sz w:val="24"/>
                <w:szCs w:val="24"/>
              </w:rPr>
            </w:pPr>
            <w:r w:rsidRPr="004F52C4">
              <w:rPr>
                <w:rFonts w:ascii="Times New Roman" w:eastAsia="Calibri" w:hAnsi="Times New Roman" w:cs="Times New Roman"/>
                <w:b/>
                <w:bCs/>
                <w:sz w:val="24"/>
                <w:szCs w:val="24"/>
              </w:rPr>
              <w:t>Attended</w:t>
            </w:r>
          </w:p>
        </w:tc>
        <w:tc>
          <w:tcPr>
            <w:tcW w:w="1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AC64A7" w:rsidRPr="004F52C4" w:rsidP="00AC64A7" w14:paraId="63FA0FE6" w14:textId="77777777">
            <w:pPr>
              <w:widowControl/>
              <w:kinsoku w:val="0"/>
              <w:overflowPunct w:val="0"/>
              <w:autoSpaceDE w:val="0"/>
              <w:autoSpaceDN w:val="0"/>
              <w:adjustRightInd w:val="0"/>
              <w:ind w:left="132" w:right="110"/>
              <w:jc w:val="both"/>
              <w:rPr>
                <w:rFonts w:ascii="Times New Roman" w:eastAsia="Calibri" w:hAnsi="Times New Roman" w:cs="Times New Roman"/>
                <w:b/>
                <w:bCs/>
                <w:sz w:val="24"/>
                <w:szCs w:val="24"/>
              </w:rPr>
            </w:pPr>
            <w:r w:rsidRPr="004F52C4">
              <w:rPr>
                <w:rFonts w:ascii="Times New Roman" w:eastAsia="Calibri" w:hAnsi="Times New Roman" w:cs="Times New Roman"/>
                <w:b/>
                <w:bCs/>
                <w:sz w:val="24"/>
                <w:szCs w:val="24"/>
              </w:rPr>
              <w:t>Month/Year of Attendance</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AC64A7" w:rsidRPr="004F52C4" w:rsidP="00AC64A7" w14:paraId="0B40DC86" w14:textId="77777777">
            <w:pPr>
              <w:widowControl/>
              <w:kinsoku w:val="0"/>
              <w:overflowPunct w:val="0"/>
              <w:autoSpaceDE w:val="0"/>
              <w:autoSpaceDN w:val="0"/>
              <w:adjustRightInd w:val="0"/>
              <w:ind w:left="1119" w:right="178" w:hanging="905"/>
              <w:jc w:val="both"/>
              <w:rPr>
                <w:rFonts w:ascii="Times New Roman" w:eastAsia="Calibri" w:hAnsi="Times New Roman" w:cs="Times New Roman"/>
                <w:b/>
                <w:bCs/>
                <w:sz w:val="24"/>
                <w:szCs w:val="24"/>
              </w:rPr>
            </w:pPr>
            <w:r w:rsidRPr="004F52C4">
              <w:rPr>
                <w:rFonts w:ascii="Times New Roman" w:eastAsia="Calibri" w:hAnsi="Times New Roman" w:cs="Times New Roman"/>
                <w:b/>
                <w:bCs/>
                <w:sz w:val="24"/>
                <w:szCs w:val="24"/>
              </w:rPr>
              <w:t>Training Conducted By</w:t>
            </w:r>
          </w:p>
        </w:tc>
      </w:tr>
      <w:tr w14:paraId="0C12F5EF" w14:textId="77777777" w:rsidTr="0AFDED3A">
        <w:tblPrEx>
          <w:tblW w:w="9349" w:type="dxa"/>
          <w:tblInd w:w="581" w:type="dxa"/>
          <w:tblLayout w:type="fixed"/>
          <w:tblCellMar>
            <w:left w:w="0" w:type="dxa"/>
            <w:right w:w="0" w:type="dxa"/>
          </w:tblCellMar>
          <w:tblLook w:val="0000"/>
        </w:tblPrEx>
        <w:trPr>
          <w:trHeight w:val="275"/>
        </w:trPr>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319981F8"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691BDADD"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6CA82CF8"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0AD21A63"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394AF7D8"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r w14:paraId="5D84AA68" w14:textId="77777777" w:rsidTr="0AFDED3A">
        <w:tblPrEx>
          <w:tblW w:w="9349" w:type="dxa"/>
          <w:tblInd w:w="581" w:type="dxa"/>
          <w:tblLayout w:type="fixed"/>
          <w:tblCellMar>
            <w:left w:w="0" w:type="dxa"/>
            <w:right w:w="0" w:type="dxa"/>
          </w:tblCellMar>
          <w:tblLook w:val="0000"/>
        </w:tblPrEx>
        <w:trPr>
          <w:trHeight w:val="275"/>
        </w:trPr>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4E718AD8"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74E86312"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122DAB3E"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7D0F2D2E"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4A453EBD"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r w14:paraId="6E8F6610" w14:textId="77777777" w:rsidTr="0AFDED3A">
        <w:tblPrEx>
          <w:tblW w:w="9349" w:type="dxa"/>
          <w:tblInd w:w="581" w:type="dxa"/>
          <w:tblLayout w:type="fixed"/>
          <w:tblCellMar>
            <w:left w:w="0" w:type="dxa"/>
            <w:right w:w="0" w:type="dxa"/>
          </w:tblCellMar>
          <w:tblLook w:val="0000"/>
        </w:tblPrEx>
        <w:trPr>
          <w:trHeight w:val="277"/>
        </w:trPr>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458A3824"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6298872E"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1086E234"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21A0AD59"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2C26FB9C"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r w14:paraId="717012B6" w14:textId="77777777" w:rsidTr="0AFDED3A">
        <w:tblPrEx>
          <w:tblW w:w="9349" w:type="dxa"/>
          <w:tblInd w:w="581" w:type="dxa"/>
          <w:tblLayout w:type="fixed"/>
          <w:tblCellMar>
            <w:left w:w="0" w:type="dxa"/>
            <w:right w:w="0" w:type="dxa"/>
          </w:tblCellMar>
          <w:tblLook w:val="0000"/>
        </w:tblPrEx>
        <w:trPr>
          <w:trHeight w:val="275"/>
        </w:trPr>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0E4B5E3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7C6A14C1"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0CAB39D6"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1FD674D3"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014C9155"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r w14:paraId="56721F3A" w14:textId="77777777" w:rsidTr="0AFDED3A">
        <w:tblPrEx>
          <w:tblW w:w="9349" w:type="dxa"/>
          <w:tblInd w:w="581" w:type="dxa"/>
          <w:tblLayout w:type="fixed"/>
          <w:tblCellMar>
            <w:left w:w="0" w:type="dxa"/>
            <w:right w:w="0" w:type="dxa"/>
          </w:tblCellMar>
          <w:tblLook w:val="0000"/>
        </w:tblPrEx>
        <w:trPr>
          <w:trHeight w:val="277"/>
        </w:trPr>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738AD018" w14:textId="7090FD09">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2F5E1764"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47B415BE"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62B2FFA0"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C64A7" w:rsidRPr="004F52C4" w:rsidP="00AC64A7" w14:paraId="080582A8"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bl>
    <w:p w:rsidR="00AC64A7" w:rsidRPr="004F52C4" w:rsidP="00AC64A7" w14:paraId="7324D6C0" w14:textId="77777777">
      <w:pPr>
        <w:widowControl/>
        <w:kinsoku w:val="0"/>
        <w:overflowPunct w:val="0"/>
        <w:autoSpaceDE w:val="0"/>
        <w:autoSpaceDN w:val="0"/>
        <w:adjustRightInd w:val="0"/>
        <w:spacing w:before="7"/>
        <w:jc w:val="both"/>
        <w:rPr>
          <w:rFonts w:ascii="Times New Roman" w:eastAsia="Calibri" w:hAnsi="Times New Roman" w:cs="Times New Roman"/>
        </w:rPr>
      </w:pPr>
    </w:p>
    <w:p w:rsidR="00AC64A7" w:rsidRPr="004F52C4" w:rsidP="005752B7" w14:paraId="674F660E" w14:textId="77777777">
      <w:pPr>
        <w:widowControl/>
        <w:numPr>
          <w:ilvl w:val="0"/>
          <w:numId w:val="17"/>
        </w:numPr>
        <w:spacing w:after="120"/>
        <w:ind w:left="403"/>
        <w:contextualSpacing/>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 xml:space="preserve">For new officers, directors, Loan Committee members, employees, and contractors </w:t>
      </w:r>
      <w:r w:rsidRPr="004F52C4">
        <w:rPr>
          <w:rFonts w:ascii="Times New Roman" w:eastAsia="Calibri" w:hAnsi="Times New Roman" w:cs="Times New Roman"/>
          <w:b/>
          <w:sz w:val="24"/>
          <w:szCs w:val="24"/>
        </w:rPr>
        <w:t xml:space="preserve">with a start date </w:t>
      </w:r>
      <w:r w:rsidR="00E27C35">
        <w:rPr>
          <w:rFonts w:ascii="Times New Roman" w:eastAsia="Calibri" w:hAnsi="Times New Roman" w:cs="Times New Roman"/>
          <w:b/>
          <w:sz w:val="24"/>
          <w:szCs w:val="24"/>
        </w:rPr>
        <w:t>in the last three years</w:t>
      </w:r>
      <w:r w:rsidRPr="004F52C4">
        <w:rPr>
          <w:rFonts w:ascii="Times New Roman" w:eastAsia="Calibri" w:hAnsi="Times New Roman" w:cs="Times New Roman"/>
          <w:sz w:val="24"/>
          <w:szCs w:val="24"/>
        </w:rPr>
        <w:t>:</w:t>
      </w:r>
    </w:p>
    <w:p w:rsidR="00AC64A7" w:rsidRPr="004F52C4" w:rsidP="005752B7" w14:paraId="6C0B0CE9" w14:textId="77777777">
      <w:pPr>
        <w:widowControl/>
        <w:numPr>
          <w:ilvl w:val="1"/>
          <w:numId w:val="17"/>
        </w:numPr>
        <w:spacing w:after="120"/>
        <w:ind w:left="1037"/>
        <w:contextualSpacing/>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Documentation supporting </w:t>
      </w:r>
      <w:r w:rsidRPr="33DDE775">
        <w:rPr>
          <w:rFonts w:ascii="Times New Roman" w:eastAsia="Calibri" w:hAnsi="Times New Roman" w:cs="Times New Roman"/>
          <w:color w:val="000000" w:themeColor="text1"/>
          <w:sz w:val="24"/>
          <w:szCs w:val="24"/>
        </w:rPr>
        <w:t>the submission of Statements of Personal History Forms (SBA Forms 1081) and fingerprint cards (FD 258)</w:t>
      </w:r>
      <w:r w:rsidRPr="33DDE775">
        <w:rPr>
          <w:rFonts w:ascii="Times New Roman" w:eastAsia="Calibri" w:hAnsi="Times New Roman" w:cs="Times New Roman"/>
          <w:sz w:val="24"/>
          <w:szCs w:val="24"/>
        </w:rPr>
        <w:t xml:space="preserve"> to the Office of Financial Assistance for new officers, directors, Loan Committee members, employees, and contractors. Response should include the </w:t>
      </w:r>
      <w:r w:rsidRPr="33DDE775">
        <w:rPr>
          <w:rFonts w:ascii="Times New Roman" w:eastAsia="Calibri" w:hAnsi="Times New Roman" w:cs="Times New Roman"/>
          <w:sz w:val="24"/>
          <w:szCs w:val="24"/>
          <w:u w:val="single"/>
        </w:rPr>
        <w:t xml:space="preserve">completed Form 1081, CV, and transmittal correspondence evidencing submission to the Office of Financial Assistance at </w:t>
      </w:r>
      <w:hyperlink r:id="rId19">
        <w:r w:rsidRPr="33DDE775" w:rsidR="00634A0C">
          <w:rPr>
            <w:rStyle w:val="Hyperlink"/>
            <w:rFonts w:ascii="Times New Roman" w:hAnsi="Times New Roman" w:cs="Times New Roman"/>
            <w:sz w:val="24"/>
            <w:szCs w:val="24"/>
          </w:rPr>
          <w:t>OCA1081@sba.gov</w:t>
        </w:r>
      </w:hyperlink>
      <w:r w:rsidRPr="33DDE775">
        <w:rPr>
          <w:rFonts w:ascii="Times New Roman" w:eastAsia="Calibri" w:hAnsi="Times New Roman" w:cs="Times New Roman"/>
          <w:sz w:val="24"/>
          <w:szCs w:val="24"/>
          <w:u w:val="single"/>
        </w:rPr>
        <w:t>, along with the written approval from SBA</w:t>
      </w:r>
      <w:r w:rsidRPr="33DDE775">
        <w:rPr>
          <w:rFonts w:ascii="Times New Roman" w:eastAsia="Calibri" w:hAnsi="Times New Roman" w:cs="Times New Roman"/>
          <w:sz w:val="24"/>
          <w:szCs w:val="24"/>
        </w:rPr>
        <w:t>. Please also provide the date each new staff member began work related to the 504 Loan Program. In addition, if the CDC's address or phone number has changed since January 1, 2018, please provide transmittal correspondence evidencing submission to the Office of Financial Assistance.</w:t>
      </w:r>
    </w:p>
    <w:p w:rsidR="00AC64A7" w:rsidRPr="004F52C4" w:rsidP="00AC64A7" w14:paraId="7EFB4113"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Minutes </w:t>
      </w:r>
      <w:r w:rsidRPr="33DDE775" w:rsidR="00A12A52">
        <w:rPr>
          <w:rFonts w:ascii="Times New Roman" w:eastAsia="Calibri" w:hAnsi="Times New Roman" w:cs="Times New Roman"/>
          <w:sz w:val="24"/>
          <w:szCs w:val="24"/>
        </w:rPr>
        <w:t>of all Board, Executive</w:t>
      </w:r>
      <w:r w:rsidRPr="33DDE775" w:rsidR="00F76F96">
        <w:rPr>
          <w:rFonts w:ascii="Times New Roman" w:eastAsia="Calibri" w:hAnsi="Times New Roman" w:cs="Times New Roman"/>
          <w:sz w:val="24"/>
          <w:szCs w:val="24"/>
        </w:rPr>
        <w:t>,</w:t>
      </w:r>
      <w:r w:rsidRPr="33DDE775" w:rsidR="00A12A52">
        <w:rPr>
          <w:rFonts w:ascii="Times New Roman" w:eastAsia="Calibri" w:hAnsi="Times New Roman" w:cs="Times New Roman"/>
          <w:sz w:val="24"/>
          <w:szCs w:val="24"/>
        </w:rPr>
        <w:t xml:space="preserve"> and Loan Committee meetings as applicable, for the last 24 months if not submitted with the most recent Annual Report, including evidence that: </w:t>
      </w:r>
      <w:r w:rsidRPr="33DDE775" w:rsidR="00F76F96">
        <w:rPr>
          <w:rFonts w:ascii="Times New Roman" w:eastAsia="Calibri" w:hAnsi="Times New Roman" w:cs="Times New Roman"/>
          <w:sz w:val="24"/>
          <w:szCs w:val="24"/>
        </w:rPr>
        <w:t xml:space="preserve">(i) </w:t>
      </w:r>
      <w:r w:rsidRPr="33DDE775" w:rsidR="00A12A52">
        <w:rPr>
          <w:rFonts w:ascii="Times New Roman" w:eastAsia="Calibri" w:hAnsi="Times New Roman" w:cs="Times New Roman"/>
          <w:sz w:val="24"/>
          <w:szCs w:val="24"/>
        </w:rPr>
        <w:t>any affiliated Board and Committee members (i.e. third-party lender) abstained from voting where a potential or actual conflict existed</w:t>
      </w:r>
      <w:r w:rsidRPr="33DDE775" w:rsidR="00F76F96">
        <w:rPr>
          <w:rFonts w:ascii="Times New Roman" w:eastAsia="Calibri" w:hAnsi="Times New Roman" w:cs="Times New Roman"/>
          <w:sz w:val="24"/>
          <w:szCs w:val="24"/>
        </w:rPr>
        <w:t>;</w:t>
      </w:r>
      <w:r w:rsidRPr="33DDE775" w:rsidR="00A12A52">
        <w:rPr>
          <w:rFonts w:ascii="Times New Roman" w:eastAsia="Calibri" w:hAnsi="Times New Roman" w:cs="Times New Roman"/>
          <w:sz w:val="24"/>
          <w:szCs w:val="24"/>
        </w:rPr>
        <w:t xml:space="preserve"> ii) there was a quorum of at least four members voting </w:t>
      </w:r>
      <w:r w:rsidRPr="33DDE775" w:rsidR="00A12A52">
        <w:rPr>
          <w:rFonts w:ascii="Times New Roman" w:eastAsia="Calibri" w:hAnsi="Times New Roman" w:cs="Times New Roman"/>
          <w:sz w:val="24"/>
          <w:szCs w:val="24"/>
        </w:rPr>
        <w:t>on all loan approval decisions</w:t>
      </w:r>
      <w:r w:rsidRPr="33DDE775" w:rsidR="00F76F96">
        <w:rPr>
          <w:rFonts w:ascii="Times New Roman" w:eastAsia="Calibri" w:hAnsi="Times New Roman" w:cs="Times New Roman"/>
          <w:sz w:val="24"/>
          <w:szCs w:val="24"/>
        </w:rPr>
        <w:t>;</w:t>
      </w:r>
      <w:r w:rsidRPr="33DDE775" w:rsidR="00A12A52">
        <w:rPr>
          <w:rFonts w:ascii="Times New Roman" w:eastAsia="Calibri" w:hAnsi="Times New Roman" w:cs="Times New Roman"/>
          <w:sz w:val="24"/>
          <w:szCs w:val="24"/>
        </w:rPr>
        <w:t xml:space="preserve"> and iii) at least two of the members voting on all loans had a background in commercial lending.</w:t>
      </w:r>
    </w:p>
    <w:p w:rsidR="00AC64A7" w:rsidRPr="004F52C4" w:rsidP="00AC64A7" w14:paraId="07FC6E9E"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 xml:space="preserve">List all loans that were provided to CDC associates, the loan date, rate and terms, amount, and their relationship </w:t>
      </w:r>
      <w:r w:rsidRPr="33DDE775">
        <w:rPr>
          <w:rFonts w:ascii="Times New Roman" w:eastAsia="Calibri" w:hAnsi="Times New Roman" w:cs="Times New Roman"/>
          <w:sz w:val="24"/>
          <w:szCs w:val="24"/>
        </w:rPr>
        <w:t>to</w:t>
      </w:r>
      <w:r w:rsidRPr="33DDE775">
        <w:rPr>
          <w:rFonts w:ascii="Times New Roman" w:eastAsia="Calibri" w:hAnsi="Times New Roman" w:cs="Times New Roman"/>
          <w:sz w:val="24"/>
          <w:szCs w:val="24"/>
        </w:rPr>
        <w:t xml:space="preserve"> the CDC.</w:t>
      </w:r>
    </w:p>
    <w:p w:rsidR="00357B97" w:rsidRPr="004F52C4" w:rsidP="00357B97" w14:paraId="7A2C487C" w14:textId="77777777">
      <w:pPr>
        <w:widowControl/>
        <w:numPr>
          <w:ilvl w:val="0"/>
          <w:numId w:val="17"/>
        </w:numPr>
        <w:tabs>
          <w:tab w:val="left" w:pos="1440"/>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bookmarkStart w:id="6" w:name="_Hlk146880523"/>
      <w:r w:rsidRPr="33DDE775">
        <w:rPr>
          <w:rFonts w:ascii="Times New Roman" w:eastAsia="Calibri" w:hAnsi="Times New Roman" w:cs="Times New Roman"/>
          <w:sz w:val="24"/>
          <w:szCs w:val="24"/>
        </w:rPr>
        <w:t>The CDC’s a) written Conflict of Interest Policy, and b) the Board meeting minutes documenting its approval.</w:t>
      </w:r>
    </w:p>
    <w:bookmarkEnd w:id="6"/>
    <w:p w:rsidR="00AC64A7" w:rsidRPr="004F52C4" w:rsidP="00AC64A7" w14:paraId="0FE5B9E1"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Internal Control Policy (including Independent Loan Review Policy and Risk Rating system) with the date of the meeting minutes documenting the Board’s last review/approval of the policies.</w:t>
      </w:r>
    </w:p>
    <w:p w:rsidR="00AC64A7" w:rsidRPr="00080001" w:rsidP="00AC64A7" w14:paraId="7B18B7E3" w14:textId="77777777">
      <w:pPr>
        <w:widowControl/>
        <w:numPr>
          <w:ilvl w:val="0"/>
          <w:numId w:val="17"/>
        </w:numPr>
        <w:autoSpaceDE w:val="0"/>
        <w:autoSpaceDN w:val="0"/>
        <w:adjustRightInd w:val="0"/>
        <w:spacing w:line="259" w:lineRule="auto"/>
        <w:ind w:left="403"/>
        <w:jc w:val="both"/>
        <w:rPr>
          <w:rFonts w:ascii="Times New Roman" w:eastAsia="Calibri" w:hAnsi="Times New Roman" w:cs="Times New Roman"/>
          <w:sz w:val="24"/>
          <w:szCs w:val="24"/>
        </w:rPr>
      </w:pPr>
      <w:r w:rsidRPr="00080001">
        <w:rPr>
          <w:rFonts w:ascii="Times New Roman" w:eastAsia="Calibri" w:hAnsi="Times New Roman" w:cs="Times New Roman"/>
          <w:sz w:val="24"/>
          <w:szCs w:val="24"/>
        </w:rPr>
        <w:t>Most recent month-end Central Servicing Agent report on outstanding loans.</w:t>
      </w:r>
    </w:p>
    <w:p w:rsidR="00AC64A7" w:rsidRPr="00080001" w:rsidP="00AC64A7" w14:paraId="7E5386C8" w14:textId="77777777">
      <w:pPr>
        <w:widowControl/>
        <w:numPr>
          <w:ilvl w:val="0"/>
          <w:numId w:val="17"/>
        </w:numPr>
        <w:autoSpaceDE w:val="0"/>
        <w:autoSpaceDN w:val="0"/>
        <w:adjustRightInd w:val="0"/>
        <w:spacing w:line="259" w:lineRule="auto"/>
        <w:ind w:left="403"/>
        <w:jc w:val="both"/>
        <w:rPr>
          <w:rFonts w:ascii="Times New Roman" w:eastAsia="Calibri" w:hAnsi="Times New Roman" w:cs="Times New Roman"/>
          <w:sz w:val="24"/>
          <w:szCs w:val="24"/>
        </w:rPr>
      </w:pPr>
      <w:r w:rsidRPr="00080001">
        <w:rPr>
          <w:rFonts w:ascii="Times New Roman" w:eastAsia="Calibri" w:hAnsi="Times New Roman" w:cs="Times New Roman"/>
          <w:sz w:val="24"/>
          <w:szCs w:val="24"/>
        </w:rPr>
        <w:t>Quarterly Delinquency Reports submitted to the SBA Loan Servicing Center for the last three</w:t>
      </w:r>
      <w:r w:rsidRPr="00080001" w:rsidR="00F76F96">
        <w:rPr>
          <w:rFonts w:ascii="Times New Roman" w:eastAsia="Calibri" w:hAnsi="Times New Roman" w:cs="Times New Roman"/>
          <w:sz w:val="24"/>
          <w:szCs w:val="24"/>
        </w:rPr>
        <w:t xml:space="preserve"> </w:t>
      </w:r>
      <w:r w:rsidRPr="00080001">
        <w:rPr>
          <w:rFonts w:ascii="Times New Roman" w:eastAsia="Calibri" w:hAnsi="Times New Roman" w:cs="Times New Roman"/>
          <w:sz w:val="24"/>
          <w:szCs w:val="24"/>
        </w:rPr>
        <w:t>quarters</w:t>
      </w:r>
      <w:r w:rsidRPr="00080001" w:rsidR="00F76F96">
        <w:rPr>
          <w:rFonts w:ascii="Times New Roman" w:eastAsia="Calibri" w:hAnsi="Times New Roman" w:cs="Times New Roman"/>
          <w:sz w:val="24"/>
          <w:szCs w:val="24"/>
        </w:rPr>
        <w:t>,</w:t>
      </w:r>
      <w:r w:rsidRPr="00080001">
        <w:rPr>
          <w:rFonts w:ascii="Times New Roman" w:eastAsia="Calibri" w:hAnsi="Times New Roman" w:cs="Times New Roman"/>
          <w:sz w:val="24"/>
          <w:szCs w:val="24"/>
        </w:rPr>
        <w:t xml:space="preserve"> with email documenting when it was sent.</w:t>
      </w:r>
    </w:p>
    <w:p w:rsidR="00AC64A7" w:rsidRPr="00080001" w:rsidP="00AC64A7" w14:paraId="6566A8A8"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080001">
        <w:rPr>
          <w:rFonts w:ascii="Times New Roman" w:eastAsia="Calibri" w:hAnsi="Times New Roman" w:cs="Times New Roman"/>
          <w:sz w:val="24"/>
          <w:szCs w:val="24"/>
        </w:rPr>
        <w:t>A list of all current ongoing litigations, claims, commitments, or contingencies which may impact the CDC’s balance sheet, ratios, or loan covenants.</w:t>
      </w:r>
    </w:p>
    <w:p w:rsidR="00AC64A7" w:rsidRPr="00080001" w:rsidP="00AC64A7" w14:paraId="2E611491" w14:textId="2BFF37F1">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080001">
        <w:rPr>
          <w:rFonts w:ascii="Times New Roman" w:eastAsia="Calibri" w:hAnsi="Times New Roman" w:cs="Times New Roman"/>
          <w:sz w:val="24"/>
          <w:szCs w:val="24"/>
        </w:rPr>
        <w:t xml:space="preserve">The most recent two years of IRS Form 990 tax returns, if not submitted with </w:t>
      </w:r>
      <w:r w:rsidRPr="00080001" w:rsidR="00E16934">
        <w:rPr>
          <w:rFonts w:ascii="Times New Roman" w:eastAsia="Calibri" w:hAnsi="Times New Roman" w:cs="Times New Roman"/>
          <w:sz w:val="24"/>
          <w:szCs w:val="24"/>
        </w:rPr>
        <w:t>the most</w:t>
      </w:r>
      <w:r w:rsidRPr="00080001">
        <w:rPr>
          <w:rFonts w:ascii="Times New Roman" w:eastAsia="Calibri" w:hAnsi="Times New Roman" w:cs="Times New Roman"/>
          <w:sz w:val="24"/>
          <w:szCs w:val="24"/>
        </w:rPr>
        <w:t xml:space="preserve"> recent Annual Report.</w:t>
      </w:r>
    </w:p>
    <w:p w:rsidR="00AC64A7" w:rsidRPr="004F52C4" w:rsidP="00AC64A7" w14:paraId="5D5EC8DA"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080001">
        <w:rPr>
          <w:rFonts w:ascii="Times New Roman" w:eastAsia="Calibri" w:hAnsi="Times New Roman" w:cs="Times New Roman"/>
          <w:sz w:val="24"/>
          <w:szCs w:val="24"/>
        </w:rPr>
        <w:t>Any renewals, updates</w:t>
      </w:r>
      <w:r w:rsidRPr="00080001" w:rsidR="00F76F96">
        <w:rPr>
          <w:rFonts w:ascii="Times New Roman" w:eastAsia="Calibri" w:hAnsi="Times New Roman" w:cs="Times New Roman"/>
          <w:sz w:val="24"/>
          <w:szCs w:val="24"/>
        </w:rPr>
        <w:t>,</w:t>
      </w:r>
      <w:r w:rsidRPr="00080001">
        <w:rPr>
          <w:rFonts w:ascii="Times New Roman" w:eastAsia="Calibri" w:hAnsi="Times New Roman" w:cs="Times New Roman"/>
          <w:sz w:val="24"/>
          <w:szCs w:val="24"/>
        </w:rPr>
        <w:t xml:space="preserve"> or changes to Directors’ and Officers’ liability insurance</w:t>
      </w:r>
      <w:r w:rsidRPr="004F52C4">
        <w:rPr>
          <w:rFonts w:ascii="Times New Roman" w:eastAsia="Calibri" w:hAnsi="Times New Roman" w:cs="Times New Roman"/>
          <w:sz w:val="24"/>
          <w:szCs w:val="24"/>
        </w:rPr>
        <w:t xml:space="preserve"> policy since the CDC’s submission with the last Annual Report </w:t>
      </w:r>
      <w:r w:rsidR="00F76F96">
        <w:rPr>
          <w:rFonts w:ascii="Times New Roman" w:eastAsia="Calibri" w:hAnsi="Times New Roman" w:cs="Times New Roman"/>
          <w:sz w:val="24"/>
          <w:szCs w:val="24"/>
        </w:rPr>
        <w:t>(including</w:t>
      </w:r>
      <w:r w:rsidRPr="004F52C4">
        <w:rPr>
          <w:rFonts w:ascii="Times New Roman" w:eastAsia="Calibri" w:hAnsi="Times New Roman" w:cs="Times New Roman"/>
          <w:sz w:val="24"/>
          <w:szCs w:val="24"/>
        </w:rPr>
        <w:t xml:space="preserve"> all endorsements</w:t>
      </w:r>
      <w:r w:rsidR="00F76F96">
        <w:rPr>
          <w:rFonts w:ascii="Times New Roman" w:eastAsia="Calibri" w:hAnsi="Times New Roman" w:cs="Times New Roman"/>
          <w:sz w:val="24"/>
          <w:szCs w:val="24"/>
        </w:rPr>
        <w:t>)</w:t>
      </w:r>
      <w:r w:rsidRPr="004F52C4">
        <w:rPr>
          <w:rFonts w:ascii="Times New Roman" w:eastAsia="Calibri" w:hAnsi="Times New Roman" w:cs="Times New Roman"/>
          <w:sz w:val="24"/>
          <w:szCs w:val="24"/>
        </w:rPr>
        <w:t>.</w:t>
      </w:r>
    </w:p>
    <w:p w:rsidR="00AC64A7" w:rsidRPr="004F52C4" w:rsidP="00AC64A7" w14:paraId="184C4CA8"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33DDE775">
        <w:rPr>
          <w:rFonts w:ascii="Times New Roman" w:eastAsia="Calibri" w:hAnsi="Times New Roman" w:cs="Times New Roman"/>
          <w:sz w:val="24"/>
          <w:szCs w:val="24"/>
        </w:rPr>
        <w:t>Any renewals, updates</w:t>
      </w:r>
      <w:r w:rsidRPr="33DDE775" w:rsidR="00F76F96">
        <w:rPr>
          <w:rFonts w:ascii="Times New Roman" w:eastAsia="Calibri" w:hAnsi="Times New Roman" w:cs="Times New Roman"/>
          <w:sz w:val="24"/>
          <w:szCs w:val="24"/>
        </w:rPr>
        <w:t>,</w:t>
      </w:r>
      <w:r w:rsidRPr="33DDE775">
        <w:rPr>
          <w:rFonts w:ascii="Times New Roman" w:eastAsia="Calibri" w:hAnsi="Times New Roman" w:cs="Times New Roman"/>
          <w:sz w:val="24"/>
          <w:szCs w:val="24"/>
        </w:rPr>
        <w:t xml:space="preserve"> or changes to Errors and Omissions liability insurance policy since the CDC’s submission with the last Annual Report.</w:t>
      </w:r>
    </w:p>
    <w:p w:rsidR="00AC64A7" w:rsidRPr="004F52C4" w:rsidP="00AC64A7" w14:paraId="42258D5E"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4F52C4">
        <w:rPr>
          <w:rFonts w:ascii="Times New Roman" w:eastAsia="Calibri" w:hAnsi="Times New Roman" w:cs="Times New Roman"/>
          <w:sz w:val="24"/>
          <w:szCs w:val="24"/>
        </w:rPr>
        <w:t xml:space="preserve">The Board-approved budget for investment in other economic development in each of the states in the CDC’s Areas of Operation for the CDC’s current and prior fiscal years (pursuant to 13 CFR </w:t>
      </w:r>
      <w:r w:rsidRPr="00976595" w:rsidR="00F76F96">
        <w:rPr>
          <w:rFonts w:cs="Times New Roman"/>
          <w:noProof/>
          <w:color w:val="000000" w:themeColor="text1"/>
          <w:spacing w:val="-1"/>
        </w:rPr>
        <w:t>§</w:t>
      </w:r>
      <w:r w:rsidRPr="004F52C4">
        <w:rPr>
          <w:rFonts w:ascii="Times New Roman" w:eastAsia="Calibri" w:hAnsi="Times New Roman" w:cs="Times New Roman"/>
          <w:sz w:val="24"/>
          <w:szCs w:val="24"/>
        </w:rPr>
        <w:t>120.823(d)(10)).</w:t>
      </w:r>
    </w:p>
    <w:p w:rsidR="00AC64A7" w:rsidRPr="004F52C4" w:rsidP="00AC64A7" w14:paraId="35AD1BCD" w14:textId="7911D96F">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5F6AF5AB">
        <w:rPr>
          <w:rFonts w:ascii="Times New Roman" w:eastAsia="Calibri" w:hAnsi="Times New Roman" w:cs="Times New Roman"/>
          <w:sz w:val="24"/>
          <w:szCs w:val="24"/>
        </w:rPr>
        <w:t xml:space="preserve">The report used by CDC management/Board to monitor its investment in other local economic </w:t>
      </w:r>
      <w:r w:rsidRPr="5F6AF5AB">
        <w:rPr>
          <w:rFonts w:ascii="Times New Roman" w:eastAsia="Calibri" w:hAnsi="Times New Roman" w:cs="Times New Roman"/>
          <w:sz w:val="24"/>
          <w:szCs w:val="24"/>
        </w:rPr>
        <w:t>development</w:t>
      </w:r>
      <w:r w:rsidRPr="5F6AF5AB">
        <w:rPr>
          <w:rFonts w:ascii="Times New Roman" w:eastAsia="Calibri" w:hAnsi="Times New Roman" w:cs="Times New Roman"/>
          <w:sz w:val="24"/>
          <w:szCs w:val="24"/>
        </w:rPr>
        <w:t xml:space="preserve">, </w:t>
      </w:r>
      <w:r w:rsidRPr="5F6AF5AB" w:rsidR="00783C20">
        <w:rPr>
          <w:rFonts w:ascii="Times New Roman" w:eastAsia="Calibri" w:hAnsi="Times New Roman" w:cs="Times New Roman"/>
          <w:sz w:val="24"/>
          <w:szCs w:val="24"/>
        </w:rPr>
        <w:t xml:space="preserve">which should </w:t>
      </w:r>
      <w:r w:rsidRPr="5F6AF5AB">
        <w:rPr>
          <w:rFonts w:ascii="Times New Roman" w:eastAsia="Calibri" w:hAnsi="Times New Roman" w:cs="Times New Roman"/>
          <w:sz w:val="24"/>
          <w:szCs w:val="24"/>
        </w:rPr>
        <w:t>includ</w:t>
      </w:r>
      <w:r w:rsidRPr="5F6AF5AB" w:rsidR="00783C20">
        <w:rPr>
          <w:rFonts w:ascii="Times New Roman" w:eastAsia="Calibri" w:hAnsi="Times New Roman" w:cs="Times New Roman"/>
          <w:sz w:val="24"/>
          <w:szCs w:val="24"/>
        </w:rPr>
        <w:t>e</w:t>
      </w:r>
      <w:r w:rsidRPr="5F6AF5AB">
        <w:rPr>
          <w:rFonts w:ascii="Times New Roman" w:eastAsia="Calibri" w:hAnsi="Times New Roman" w:cs="Times New Roman"/>
          <w:sz w:val="24"/>
          <w:szCs w:val="24"/>
        </w:rPr>
        <w:t>: i) activities with descriptions</w:t>
      </w:r>
      <w:r w:rsidRPr="5F6AF5AB" w:rsidR="00297C58">
        <w:rPr>
          <w:rFonts w:ascii="Times New Roman" w:eastAsia="Calibri" w:hAnsi="Times New Roman" w:cs="Times New Roman"/>
          <w:sz w:val="24"/>
          <w:szCs w:val="24"/>
        </w:rPr>
        <w:t>;</w:t>
      </w:r>
      <w:r w:rsidRPr="5F6AF5AB">
        <w:rPr>
          <w:rFonts w:ascii="Times New Roman" w:eastAsia="Calibri" w:hAnsi="Times New Roman" w:cs="Times New Roman"/>
          <w:sz w:val="24"/>
          <w:szCs w:val="24"/>
        </w:rPr>
        <w:t xml:space="preserve"> ii) amount invested and/or service hours in each of the Board-approved activities</w:t>
      </w:r>
      <w:r w:rsidRPr="5F6AF5AB" w:rsidR="00297C58">
        <w:rPr>
          <w:rFonts w:ascii="Times New Roman" w:eastAsia="Calibri" w:hAnsi="Times New Roman" w:cs="Times New Roman"/>
          <w:sz w:val="24"/>
          <w:szCs w:val="24"/>
        </w:rPr>
        <w:t>;</w:t>
      </w:r>
      <w:r w:rsidRPr="5F6AF5AB">
        <w:rPr>
          <w:rFonts w:ascii="Times New Roman" w:eastAsia="Calibri" w:hAnsi="Times New Roman" w:cs="Times New Roman"/>
          <w:sz w:val="24"/>
          <w:szCs w:val="24"/>
        </w:rPr>
        <w:t xml:space="preserve"> iii) the CDC’s analysis of the impact that the investment had on the community</w:t>
      </w:r>
      <w:r w:rsidRPr="5F6AF5AB" w:rsidR="00297C58">
        <w:rPr>
          <w:rFonts w:ascii="Times New Roman" w:eastAsia="Calibri" w:hAnsi="Times New Roman" w:cs="Times New Roman"/>
          <w:sz w:val="24"/>
          <w:szCs w:val="24"/>
        </w:rPr>
        <w:t>;</w:t>
      </w:r>
      <w:r w:rsidRPr="5F6AF5AB">
        <w:rPr>
          <w:rFonts w:ascii="Times New Roman" w:eastAsia="Calibri" w:hAnsi="Times New Roman" w:cs="Times New Roman"/>
          <w:sz w:val="24"/>
          <w:szCs w:val="24"/>
        </w:rPr>
        <w:t xml:space="preserve"> and iv) evidence of Board approval. Please explain if there were no investments made. This should also include CDC’s </w:t>
      </w:r>
      <w:r w:rsidRPr="5F6AF5AB">
        <w:rPr>
          <w:rFonts w:ascii="Times New Roman" w:eastAsia="Calibri" w:hAnsi="Times New Roman" w:cs="Times New Roman"/>
          <w:sz w:val="24"/>
          <w:szCs w:val="24"/>
        </w:rPr>
        <w:t>dollar amount</w:t>
      </w:r>
      <w:r w:rsidRPr="5F6AF5AB">
        <w:rPr>
          <w:rFonts w:ascii="Times New Roman" w:eastAsia="Calibri" w:hAnsi="Times New Roman" w:cs="Times New Roman"/>
          <w:sz w:val="24"/>
          <w:szCs w:val="24"/>
        </w:rPr>
        <w:t xml:space="preserve"> </w:t>
      </w:r>
      <w:r w:rsidRPr="5F6AF5AB">
        <w:rPr>
          <w:rFonts w:ascii="Times New Roman" w:eastAsia="Calibri" w:hAnsi="Times New Roman" w:cs="Times New Roman"/>
          <w:sz w:val="24"/>
          <w:szCs w:val="24"/>
        </w:rPr>
        <w:t>invested</w:t>
      </w:r>
      <w:r w:rsidRPr="5F6AF5AB">
        <w:rPr>
          <w:rFonts w:ascii="Times New Roman" w:eastAsia="Calibri" w:hAnsi="Times New Roman" w:cs="Times New Roman"/>
          <w:sz w:val="24"/>
          <w:szCs w:val="24"/>
        </w:rPr>
        <w:t xml:space="preserve"> in other local economic development activity for the latest two completed fiscal years.</w:t>
      </w:r>
    </w:p>
    <w:p w:rsidR="00AC64A7" w:rsidRPr="004F52C4" w:rsidP="00AC64A7" w14:paraId="4D105A58" w14:textId="77777777">
      <w:pPr>
        <w:widowControl/>
        <w:numPr>
          <w:ilvl w:val="0"/>
          <w:numId w:val="17"/>
        </w:numPr>
        <w:autoSpaceDE w:val="0"/>
        <w:autoSpaceDN w:val="0"/>
        <w:adjustRightInd w:val="0"/>
        <w:spacing w:line="259" w:lineRule="auto"/>
        <w:ind w:left="403"/>
        <w:jc w:val="both"/>
        <w:rPr>
          <w:rFonts w:ascii="Times New Roman" w:eastAsia="Calibri" w:hAnsi="Times New Roman" w:cs="Times New Roman"/>
          <w:sz w:val="24"/>
          <w:szCs w:val="24"/>
        </w:rPr>
      </w:pPr>
      <w:r w:rsidRPr="6C64D1C3">
        <w:rPr>
          <w:rFonts w:ascii="Times New Roman" w:eastAsia="Calibri" w:hAnsi="Times New Roman" w:cs="Times New Roman"/>
          <w:sz w:val="24"/>
          <w:szCs w:val="24"/>
        </w:rPr>
        <w:t xml:space="preserve">For each non-504 loan program that the CDC administers supporting other local economic development, please provide the </w:t>
      </w:r>
      <w:r w:rsidRPr="6C64D1C3">
        <w:rPr>
          <w:rFonts w:ascii="Times New Roman" w:eastAsia="Calibri" w:hAnsi="Times New Roman" w:cs="Times New Roman"/>
          <w:sz w:val="24"/>
          <w:szCs w:val="24"/>
        </w:rPr>
        <w:t>dollar amount of loans disbursed through the program</w:t>
      </w:r>
      <w:r w:rsidRPr="6C64D1C3">
        <w:rPr>
          <w:rFonts w:ascii="Times New Roman" w:eastAsia="Calibri" w:hAnsi="Times New Roman" w:cs="Times New Roman"/>
          <w:sz w:val="24"/>
          <w:szCs w:val="24"/>
        </w:rPr>
        <w:t xml:space="preserve"> during the most recent completed fiscal year, and the outstanding portfolio balance for each program as of the most recent fiscal year-end.</w:t>
      </w:r>
    </w:p>
    <w:p w:rsidR="00357B97" w:rsidRPr="004F52C4" w:rsidP="00AF4EB7" w14:paraId="0766B7C4" w14:textId="77777777">
      <w:pPr>
        <w:widowControl/>
        <w:numPr>
          <w:ilvl w:val="0"/>
          <w:numId w:val="17"/>
        </w:numPr>
        <w:tabs>
          <w:tab w:val="left" w:pos="1440"/>
          <w:tab w:val="left" w:pos="540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bookmarkStart w:id="7" w:name="_Hlk152246365"/>
      <w:bookmarkStart w:id="8" w:name="_Hlk126098986"/>
      <w:r w:rsidRPr="5F6AF5AB">
        <w:rPr>
          <w:rFonts w:ascii="Times New Roman" w:eastAsia="Calibri" w:hAnsi="Times New Roman" w:cs="Times New Roman"/>
          <w:sz w:val="24"/>
          <w:szCs w:val="24"/>
        </w:rPr>
        <w:t>The written policy and narrative describing any relationships with—and monitoring of—commissioned non-employees or any other type of non-employee, loan application agents, brokers, or similar individuals.</w:t>
      </w:r>
      <w:r>
        <w:t xml:space="preserve"> </w:t>
      </w:r>
      <w:r w:rsidRPr="5F6AF5AB">
        <w:rPr>
          <w:rFonts w:ascii="Times New Roman" w:eastAsia="Calibri" w:hAnsi="Times New Roman" w:cs="Times New Roman"/>
          <w:sz w:val="24"/>
          <w:szCs w:val="24"/>
        </w:rPr>
        <w:t>Describe relationship with loan agents and how the CDC tracks/monitors them</w:t>
      </w:r>
      <w:r w:rsidRPr="5F6AF5AB">
        <w:rPr>
          <w:rFonts w:ascii="Times New Roman" w:eastAsia="Calibri" w:hAnsi="Times New Roman" w:cs="Times New Roman"/>
          <w:sz w:val="24"/>
          <w:szCs w:val="24"/>
        </w:rPr>
        <w:t>.</w:t>
      </w:r>
      <w:r w:rsidRPr="5F6AF5AB">
        <w:rPr>
          <w:rFonts w:ascii="Times New Roman" w:eastAsia="Calibri" w:hAnsi="Times New Roman" w:cs="Times New Roman"/>
          <w:sz w:val="24"/>
          <w:szCs w:val="24"/>
        </w:rPr>
        <w:t xml:space="preserve"> In what circumstance does the CDC utilize the agent and what criteria were used to select them? What </w:t>
      </w:r>
      <w:r w:rsidRPr="5F6AF5AB">
        <w:rPr>
          <w:rFonts w:ascii="Times New Roman" w:eastAsia="Calibri" w:hAnsi="Times New Roman" w:cs="Times New Roman"/>
          <w:sz w:val="24"/>
          <w:szCs w:val="24"/>
        </w:rPr>
        <w:t>percent</w:t>
      </w:r>
      <w:r w:rsidRPr="5F6AF5AB">
        <w:rPr>
          <w:rFonts w:ascii="Times New Roman" w:eastAsia="Calibri" w:hAnsi="Times New Roman" w:cs="Times New Roman"/>
          <w:sz w:val="24"/>
          <w:szCs w:val="24"/>
        </w:rPr>
        <w:t xml:space="preserve"> of current production </w:t>
      </w:r>
      <w:r w:rsidRPr="5F6AF5AB">
        <w:rPr>
          <w:rFonts w:ascii="Times New Roman" w:eastAsia="Calibri" w:hAnsi="Times New Roman" w:cs="Times New Roman"/>
          <w:sz w:val="24"/>
          <w:szCs w:val="24"/>
        </w:rPr>
        <w:t>had</w:t>
      </w:r>
      <w:r w:rsidRPr="5F6AF5AB">
        <w:rPr>
          <w:rFonts w:ascii="Times New Roman" w:eastAsia="Calibri" w:hAnsi="Times New Roman" w:cs="Times New Roman"/>
          <w:sz w:val="24"/>
          <w:szCs w:val="24"/>
        </w:rPr>
        <w:t xml:space="preserve"> an agent </w:t>
      </w:r>
      <w:r w:rsidRPr="5F6AF5AB">
        <w:rPr>
          <w:rFonts w:ascii="Times New Roman" w:eastAsia="Calibri" w:hAnsi="Times New Roman" w:cs="Times New Roman"/>
          <w:sz w:val="24"/>
          <w:szCs w:val="24"/>
        </w:rPr>
        <w:t>participation</w:t>
      </w:r>
      <w:r w:rsidRPr="5F6AF5AB">
        <w:rPr>
          <w:rFonts w:ascii="Times New Roman" w:eastAsia="Calibri" w:hAnsi="Times New Roman" w:cs="Times New Roman"/>
          <w:sz w:val="24"/>
          <w:szCs w:val="24"/>
        </w:rPr>
        <w:t>?</w:t>
      </w:r>
    </w:p>
    <w:bookmarkEnd w:id="7"/>
    <w:p w:rsidR="00AC64A7" w:rsidRPr="004F52C4" w:rsidP="00AC64A7" w14:paraId="0AA48CDC" w14:textId="41DDE7F3">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A69259">
        <w:rPr>
          <w:rFonts w:ascii="Times New Roman" w:eastAsia="Calibri" w:hAnsi="Times New Roman" w:cs="Times New Roman"/>
          <w:sz w:val="24"/>
          <w:szCs w:val="24"/>
        </w:rPr>
        <w:t xml:space="preserve">All executed Professional Service Contracts (for services acquired by the CDC or provided to other CDCs), along with </w:t>
      </w:r>
      <w:r w:rsidRPr="00A69259" w:rsidR="00103633">
        <w:rPr>
          <w:rFonts w:ascii="Times New Roman" w:eastAsia="Calibri" w:hAnsi="Times New Roman" w:cs="Times New Roman"/>
          <w:sz w:val="24"/>
          <w:szCs w:val="24"/>
        </w:rPr>
        <w:t xml:space="preserve">the </w:t>
      </w:r>
      <w:r w:rsidRPr="00A69259">
        <w:rPr>
          <w:rFonts w:ascii="Times New Roman" w:eastAsia="Calibri" w:hAnsi="Times New Roman" w:cs="Times New Roman"/>
          <w:sz w:val="24"/>
          <w:szCs w:val="24"/>
        </w:rPr>
        <w:t>date of SBA’s pre-approval. Provide the</w:t>
      </w:r>
      <w:r w:rsidRPr="00A69259" w:rsidR="00103633">
        <w:rPr>
          <w:rFonts w:ascii="Times New Roman" w:eastAsia="Calibri" w:hAnsi="Times New Roman" w:cs="Times New Roman"/>
          <w:sz w:val="24"/>
          <w:szCs w:val="24"/>
        </w:rPr>
        <w:t>:</w:t>
      </w:r>
      <w:r w:rsidRPr="00A69259">
        <w:rPr>
          <w:rFonts w:ascii="Times New Roman" w:eastAsia="Calibri" w:hAnsi="Times New Roman" w:cs="Times New Roman"/>
          <w:sz w:val="24"/>
          <w:szCs w:val="24"/>
        </w:rPr>
        <w:t xml:space="preserve"> a) month/year that the Professional Service Provider first began providing services to </w:t>
      </w:r>
      <w:r w:rsidRPr="00A69259">
        <w:rPr>
          <w:rFonts w:ascii="Times New Roman" w:eastAsia="Calibri" w:hAnsi="Times New Roman" w:cs="Times New Roman"/>
          <w:sz w:val="24"/>
          <w:szCs w:val="24"/>
        </w:rPr>
        <w:t>the CDC</w:t>
      </w:r>
      <w:r w:rsidRPr="00A69259" w:rsidR="00103633">
        <w:rPr>
          <w:rFonts w:ascii="Times New Roman" w:eastAsia="Calibri" w:hAnsi="Times New Roman" w:cs="Times New Roman"/>
          <w:sz w:val="24"/>
          <w:szCs w:val="24"/>
        </w:rPr>
        <w:t>;</w:t>
      </w:r>
      <w:r w:rsidRPr="00A69259">
        <w:rPr>
          <w:rFonts w:ascii="Times New Roman" w:eastAsia="Calibri" w:hAnsi="Times New Roman" w:cs="Times New Roman"/>
          <w:sz w:val="24"/>
          <w:szCs w:val="24"/>
        </w:rPr>
        <w:t xml:space="preserve"> and b) Board </w:t>
      </w:r>
      <w:r w:rsidRPr="00A69259">
        <w:rPr>
          <w:rFonts w:ascii="Times New Roman" w:eastAsia="Calibri" w:hAnsi="Times New Roman" w:cs="Times New Roman"/>
          <w:sz w:val="24"/>
          <w:szCs w:val="24"/>
        </w:rPr>
        <w:t>minutes</w:t>
      </w:r>
      <w:r w:rsidRPr="00A69259">
        <w:rPr>
          <w:rFonts w:ascii="Times New Roman" w:eastAsia="Calibri" w:hAnsi="Times New Roman" w:cs="Times New Roman"/>
          <w:sz w:val="24"/>
          <w:szCs w:val="24"/>
        </w:rPr>
        <w:t xml:space="preserve"> that </w:t>
      </w:r>
      <w:r w:rsidRPr="00A69259" w:rsidR="76A3A142">
        <w:rPr>
          <w:rFonts w:ascii="Times New Roman" w:eastAsia="Calibri" w:hAnsi="Times New Roman" w:cs="Times New Roman"/>
          <w:sz w:val="24"/>
          <w:szCs w:val="24"/>
        </w:rPr>
        <w:t xml:space="preserve">is </w:t>
      </w:r>
      <w:r w:rsidRPr="00A69259" w:rsidR="00E16934">
        <w:rPr>
          <w:rFonts w:ascii="Times New Roman" w:eastAsia="Calibri" w:hAnsi="Times New Roman" w:cs="Times New Roman"/>
          <w:sz w:val="24"/>
          <w:szCs w:val="24"/>
        </w:rPr>
        <w:t>evidence of</w:t>
      </w:r>
      <w:r w:rsidRPr="00A69259">
        <w:rPr>
          <w:rFonts w:ascii="Times New Roman" w:eastAsia="Calibri" w:hAnsi="Times New Roman" w:cs="Times New Roman"/>
          <w:sz w:val="24"/>
          <w:szCs w:val="24"/>
        </w:rPr>
        <w:t xml:space="preserve"> its most recent approval of the current contract. Additionally, if the CDC Manager is not a full-time employee, please provide evidence of a waiver for this requirement from SBA</w:t>
      </w:r>
      <w:r w:rsidRPr="00A69259" w:rsidR="007918D7">
        <w:rPr>
          <w:rFonts w:ascii="Times New Roman" w:eastAsia="Calibri" w:hAnsi="Times New Roman" w:cs="Times New Roman"/>
          <w:sz w:val="24"/>
          <w:szCs w:val="24"/>
        </w:rPr>
        <w:t xml:space="preserve"> (pursuant to 13 CFR §120.824)</w:t>
      </w:r>
      <w:r w:rsidRPr="00A69259">
        <w:rPr>
          <w:rFonts w:ascii="Times New Roman" w:eastAsia="Calibri" w:hAnsi="Times New Roman" w:cs="Times New Roman"/>
          <w:sz w:val="24"/>
          <w:szCs w:val="24"/>
        </w:rPr>
        <w:t>.</w:t>
      </w:r>
    </w:p>
    <w:bookmarkEnd w:id="8"/>
    <w:p w:rsidR="00AC64A7" w:rsidRPr="004F52C4" w:rsidP="00AC64A7" w14:paraId="65BC7F4E"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498CF553">
        <w:rPr>
          <w:rFonts w:ascii="Times New Roman" w:eastAsia="Calibri" w:hAnsi="Times New Roman" w:cs="Times New Roman"/>
          <w:sz w:val="24"/>
          <w:szCs w:val="24"/>
        </w:rPr>
        <w:t>Is the CDC a Lender Service Provider for any 7(a) lender? If so, please provide a list of all loans packaged in the last 12 months.</w:t>
      </w:r>
    </w:p>
    <w:p w:rsidR="00AC64A7" w:rsidRPr="004F52C4" w:rsidP="00AC64A7" w14:paraId="0B6CB3B2" w14:textId="77777777">
      <w:pPr>
        <w:widowControl/>
        <w:numPr>
          <w:ilvl w:val="0"/>
          <w:numId w:val="17"/>
        </w:numPr>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bookmarkStart w:id="9" w:name="_Hlk126098956"/>
      <w:r w:rsidRPr="498CF553">
        <w:rPr>
          <w:rFonts w:ascii="Times New Roman" w:eastAsia="Calibri" w:hAnsi="Times New Roman" w:cs="Times New Roman"/>
          <w:sz w:val="24"/>
          <w:szCs w:val="24"/>
        </w:rPr>
        <w:t>Latest quarterly PCLP Loan Loss Reserve Fund Report, if applicable, with evidence that it was submitted to the SBA District Office.</w:t>
      </w:r>
      <w:bookmarkStart w:id="10" w:name="Discussion_of_higher_risk_metrics_as_lis"/>
      <w:bookmarkEnd w:id="10"/>
      <w:r w:rsidR="007918D7">
        <w:t xml:space="preserve"> </w:t>
      </w:r>
      <w:r w:rsidRPr="498CF553" w:rsidR="007918D7">
        <w:rPr>
          <w:rFonts w:ascii="Times New Roman" w:eastAsia="Calibri" w:hAnsi="Times New Roman" w:cs="Times New Roman"/>
          <w:sz w:val="24"/>
          <w:szCs w:val="24"/>
        </w:rPr>
        <w:t>Copies of the most recent quarterly bank statement statements evidencing PCLP reserve funds on deposit, if applicable.</w:t>
      </w:r>
    </w:p>
    <w:bookmarkEnd w:id="9"/>
    <w:p w:rsidR="00AC64A7" w:rsidRPr="004F52C4" w:rsidP="00AC64A7" w14:paraId="64367DC4"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498CF553">
        <w:rPr>
          <w:rFonts w:ascii="Times New Roman" w:eastAsia="Calibri" w:hAnsi="Times New Roman" w:cs="Times New Roman"/>
          <w:sz w:val="24"/>
          <w:szCs w:val="24"/>
        </w:rPr>
        <w:t xml:space="preserve">List of all loans issued under the Community Advantage Program (in an Excel spreadsheet), if applicable, with the loan number, borrower's name, original loan amount, date funded, maturity date, and </w:t>
      </w:r>
      <w:r w:rsidRPr="498CF553">
        <w:rPr>
          <w:rFonts w:ascii="Times New Roman" w:eastAsia="Calibri" w:hAnsi="Times New Roman" w:cs="Times New Roman"/>
          <w:sz w:val="24"/>
          <w:szCs w:val="24"/>
        </w:rPr>
        <w:t>current status</w:t>
      </w:r>
      <w:r w:rsidRPr="498CF553">
        <w:rPr>
          <w:rFonts w:ascii="Times New Roman" w:eastAsia="Calibri" w:hAnsi="Times New Roman" w:cs="Times New Roman"/>
          <w:sz w:val="24"/>
          <w:szCs w:val="24"/>
        </w:rPr>
        <w:t>.</w:t>
      </w:r>
    </w:p>
    <w:p w:rsidR="00AC64A7" w:rsidRPr="004F52C4" w:rsidP="00AC64A7" w14:paraId="1983BAB2" w14:textId="7183BFD6">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697AB943">
        <w:rPr>
          <w:rFonts w:ascii="Times New Roman" w:eastAsia="Calibri" w:hAnsi="Times New Roman" w:cs="Times New Roman"/>
          <w:sz w:val="24"/>
          <w:szCs w:val="24"/>
        </w:rPr>
        <w:t xml:space="preserve">List of all </w:t>
      </w:r>
      <w:r w:rsidRPr="697AB943">
        <w:rPr>
          <w:rFonts w:ascii="Times New Roman" w:eastAsia="Calibri" w:hAnsi="Times New Roman" w:cs="Times New Roman"/>
          <w:sz w:val="24"/>
          <w:szCs w:val="24"/>
        </w:rPr>
        <w:t>Mezzanine,</w:t>
      </w:r>
      <w:r w:rsidRPr="697AB943">
        <w:rPr>
          <w:rFonts w:ascii="Times New Roman" w:eastAsia="Calibri" w:hAnsi="Times New Roman" w:cs="Times New Roman"/>
          <w:sz w:val="24"/>
          <w:szCs w:val="24"/>
        </w:rPr>
        <w:t xml:space="preserve"> Microloans, </w:t>
      </w:r>
      <w:r w:rsidRPr="697AB943" w:rsidR="00D667B7">
        <w:rPr>
          <w:rFonts w:ascii="Times New Roman" w:eastAsia="Calibri" w:hAnsi="Times New Roman" w:cs="Times New Roman"/>
          <w:sz w:val="24"/>
          <w:szCs w:val="24"/>
        </w:rPr>
        <w:t xml:space="preserve">CDFI, </w:t>
      </w:r>
      <w:r w:rsidRPr="697AB943">
        <w:rPr>
          <w:rFonts w:ascii="Times New Roman" w:eastAsia="Calibri" w:hAnsi="Times New Roman" w:cs="Times New Roman"/>
          <w:sz w:val="24"/>
          <w:szCs w:val="24"/>
        </w:rPr>
        <w:t xml:space="preserve">or any other loan program managed by the CDC, if applicable, with the loan number, borrower's name, original loan amount, date funded, maturity date, and </w:t>
      </w:r>
      <w:r w:rsidRPr="697AB943">
        <w:rPr>
          <w:rFonts w:ascii="Times New Roman" w:eastAsia="Calibri" w:hAnsi="Times New Roman" w:cs="Times New Roman"/>
          <w:sz w:val="24"/>
          <w:szCs w:val="24"/>
        </w:rPr>
        <w:t>current status</w:t>
      </w:r>
      <w:r w:rsidRPr="697AB943">
        <w:rPr>
          <w:rFonts w:ascii="Times New Roman" w:eastAsia="Calibri" w:hAnsi="Times New Roman" w:cs="Times New Roman"/>
          <w:sz w:val="24"/>
          <w:szCs w:val="24"/>
        </w:rPr>
        <w:t xml:space="preserve"> (in an Excel spreadsheet).</w:t>
      </w:r>
    </w:p>
    <w:p w:rsidR="00AC64A7" w:rsidRPr="004F52C4" w:rsidP="00AC64A7" w14:paraId="6D9E071E"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rPr>
      </w:pPr>
      <w:r w:rsidRPr="5F6AF5AB">
        <w:rPr>
          <w:rFonts w:ascii="Times New Roman" w:eastAsia="Calibri" w:hAnsi="Times New Roman" w:cs="Times New Roman"/>
          <w:sz w:val="24"/>
          <w:szCs w:val="24"/>
        </w:rPr>
        <w:t>List of all development grants issued in the last 24 months</w:t>
      </w:r>
      <w:r w:rsidRPr="5F6AF5AB" w:rsidR="00B57001">
        <w:rPr>
          <w:rFonts w:ascii="Times New Roman" w:eastAsia="Calibri" w:hAnsi="Times New Roman" w:cs="Times New Roman"/>
          <w:sz w:val="24"/>
          <w:szCs w:val="24"/>
        </w:rPr>
        <w:t>,</w:t>
      </w:r>
      <w:r w:rsidRPr="5F6AF5AB">
        <w:rPr>
          <w:rFonts w:ascii="Times New Roman" w:eastAsia="Calibri" w:hAnsi="Times New Roman" w:cs="Times New Roman"/>
          <w:sz w:val="24"/>
          <w:szCs w:val="24"/>
        </w:rPr>
        <w:t xml:space="preserve"> if applicable, with the </w:t>
      </w:r>
      <w:r w:rsidRPr="5F6AF5AB">
        <w:rPr>
          <w:rFonts w:ascii="Times New Roman" w:eastAsia="Calibri" w:hAnsi="Times New Roman" w:cs="Times New Roman"/>
          <w:sz w:val="24"/>
          <w:szCs w:val="24"/>
        </w:rPr>
        <w:t xml:space="preserve">name </w:t>
      </w:r>
      <w:r w:rsidRPr="5F6AF5AB">
        <w:rPr>
          <w:rFonts w:ascii="Times New Roman" w:eastAsia="Calibri" w:hAnsi="Times New Roman" w:cs="Times New Roman"/>
          <w:sz w:val="24"/>
          <w:szCs w:val="24"/>
        </w:rPr>
        <w:t>of each recipient and amount.</w:t>
      </w:r>
    </w:p>
    <w:p w:rsidR="00AC64A7" w:rsidRPr="004F52C4" w:rsidP="00AC64A7" w14:paraId="6283FC89" w14:textId="77777777">
      <w:pPr>
        <w:widowControl/>
        <w:numPr>
          <w:ilvl w:val="0"/>
          <w:numId w:val="17"/>
        </w:numPr>
        <w:tabs>
          <w:tab w:val="left" w:pos="476"/>
        </w:tabs>
        <w:spacing w:line="259" w:lineRule="auto"/>
        <w:jc w:val="both"/>
        <w:rPr>
          <w:rFonts w:ascii="Times New Roman" w:eastAsia="Calibri" w:hAnsi="Times New Roman" w:cs="Times New Roman"/>
          <w:color w:val="000000"/>
          <w:sz w:val="24"/>
          <w:szCs w:val="24"/>
        </w:rPr>
      </w:pPr>
      <w:r w:rsidRPr="498CF553">
        <w:rPr>
          <w:rFonts w:ascii="Times New Roman" w:eastAsia="Calibri" w:hAnsi="Times New Roman" w:cs="Times New Roman"/>
          <w:noProof/>
          <w:color w:val="000000" w:themeColor="text1"/>
          <w:sz w:val="24"/>
          <w:szCs w:val="24"/>
        </w:rPr>
        <w:t>A copy</w:t>
      </w:r>
      <w:r w:rsidRPr="498CF553">
        <w:rPr>
          <w:rFonts w:ascii="Times New Roman" w:eastAsia="Calibri" w:hAnsi="Times New Roman" w:cs="Times New Roman"/>
          <w:color w:val="000000" w:themeColor="text1"/>
          <w:sz w:val="24"/>
          <w:szCs w:val="24"/>
        </w:rPr>
        <w:t xml:space="preserve"> of bank operating account and short-term investment account statements as of </w:t>
      </w:r>
      <w:r w:rsidRPr="498CF553" w:rsidR="00B7127F">
        <w:rPr>
          <w:rFonts w:ascii="Times New Roman" w:eastAsia="Calibri" w:hAnsi="Times New Roman" w:cs="Times New Roman"/>
          <w:b/>
          <w:bCs/>
          <w:color w:val="000000" w:themeColor="text1"/>
          <w:sz w:val="24"/>
          <w:szCs w:val="24"/>
          <w:highlight w:val="yellow"/>
        </w:rPr>
        <w:t>MM/DD/YEAR</w:t>
      </w:r>
      <w:r w:rsidRPr="498CF553" w:rsidR="00B7127F">
        <w:rPr>
          <w:rFonts w:ascii="Times New Roman" w:eastAsia="Calibri" w:hAnsi="Times New Roman" w:cs="Times New Roman"/>
          <w:color w:val="000000" w:themeColor="text1"/>
          <w:sz w:val="24"/>
          <w:szCs w:val="24"/>
        </w:rPr>
        <w:t xml:space="preserve"> </w:t>
      </w:r>
      <w:r w:rsidRPr="498CF553">
        <w:rPr>
          <w:rFonts w:ascii="Times New Roman" w:eastAsia="Calibri" w:hAnsi="Times New Roman" w:cs="Times New Roman"/>
          <w:color w:val="000000" w:themeColor="text1"/>
          <w:sz w:val="24"/>
          <w:szCs w:val="24"/>
        </w:rPr>
        <w:t>and any subsequent month</w:t>
      </w:r>
      <w:r w:rsidRPr="498CF553" w:rsidR="00B57001">
        <w:rPr>
          <w:rFonts w:ascii="Times New Roman" w:eastAsia="Calibri" w:hAnsi="Times New Roman" w:cs="Times New Roman"/>
          <w:color w:val="000000" w:themeColor="text1"/>
          <w:sz w:val="24"/>
          <w:szCs w:val="24"/>
        </w:rPr>
        <w:t>-</w:t>
      </w:r>
      <w:r w:rsidRPr="498CF553">
        <w:rPr>
          <w:rFonts w:ascii="Times New Roman" w:eastAsia="Calibri" w:hAnsi="Times New Roman" w:cs="Times New Roman"/>
          <w:color w:val="000000" w:themeColor="text1"/>
          <w:sz w:val="24"/>
          <w:szCs w:val="24"/>
        </w:rPr>
        <w:t>end report.</w:t>
      </w:r>
    </w:p>
    <w:p w:rsidR="00AC64A7" w:rsidRPr="004F52C4" w:rsidP="00AC64A7" w14:paraId="7C7C10AC" w14:textId="77777777">
      <w:pPr>
        <w:widowControl/>
        <w:numPr>
          <w:ilvl w:val="0"/>
          <w:numId w:val="17"/>
        </w:numPr>
        <w:tabs>
          <w:tab w:val="left" w:pos="476"/>
        </w:tabs>
        <w:spacing w:line="259" w:lineRule="auto"/>
        <w:jc w:val="both"/>
        <w:rPr>
          <w:rFonts w:ascii="Times New Roman" w:eastAsia="Calibri" w:hAnsi="Times New Roman" w:cs="Times New Roman"/>
          <w:color w:val="000000"/>
          <w:sz w:val="24"/>
          <w:szCs w:val="24"/>
        </w:rPr>
      </w:pPr>
      <w:r w:rsidRPr="004F52C4">
        <w:rPr>
          <w:rFonts w:ascii="Times New Roman" w:eastAsia="Calibri" w:hAnsi="Times New Roman" w:cs="Times New Roman"/>
          <w:color w:val="000000"/>
          <w:spacing w:val="-1"/>
          <w:sz w:val="24"/>
          <w:szCs w:val="24"/>
        </w:rPr>
        <w:t>Copies</w:t>
      </w:r>
      <w:r w:rsidRPr="004F52C4">
        <w:rPr>
          <w:rFonts w:ascii="Times New Roman" w:eastAsia="Calibri" w:hAnsi="Times New Roman" w:cs="Times New Roman"/>
          <w:color w:val="000000"/>
          <w:spacing w:val="38"/>
          <w:sz w:val="24"/>
          <w:szCs w:val="24"/>
        </w:rPr>
        <w:t xml:space="preserve"> </w:t>
      </w:r>
      <w:r w:rsidRPr="004F52C4">
        <w:rPr>
          <w:rFonts w:ascii="Times New Roman" w:eastAsia="Calibri" w:hAnsi="Times New Roman" w:cs="Times New Roman"/>
          <w:color w:val="000000"/>
          <w:sz w:val="24"/>
          <w:szCs w:val="24"/>
        </w:rPr>
        <w:t>of</w:t>
      </w:r>
      <w:r w:rsidRPr="004F52C4">
        <w:rPr>
          <w:rFonts w:ascii="Times New Roman" w:eastAsia="Calibri" w:hAnsi="Times New Roman" w:cs="Times New Roman"/>
          <w:color w:val="000000"/>
          <w:spacing w:val="37"/>
          <w:sz w:val="24"/>
          <w:szCs w:val="24"/>
        </w:rPr>
        <w:t xml:space="preserve"> </w:t>
      </w:r>
      <w:r w:rsidRPr="004F52C4">
        <w:rPr>
          <w:rFonts w:ascii="Times New Roman" w:eastAsia="Calibri" w:hAnsi="Times New Roman" w:cs="Times New Roman"/>
          <w:color w:val="000000"/>
          <w:spacing w:val="-1"/>
          <w:sz w:val="24"/>
          <w:szCs w:val="24"/>
        </w:rPr>
        <w:t>signature</w:t>
      </w:r>
      <w:r w:rsidRPr="004F52C4">
        <w:rPr>
          <w:rFonts w:ascii="Times New Roman" w:eastAsia="Calibri" w:hAnsi="Times New Roman" w:cs="Times New Roman"/>
          <w:color w:val="000000"/>
          <w:spacing w:val="39"/>
          <w:sz w:val="24"/>
          <w:szCs w:val="24"/>
        </w:rPr>
        <w:t xml:space="preserve"> </w:t>
      </w:r>
      <w:r w:rsidRPr="004F52C4">
        <w:rPr>
          <w:rFonts w:ascii="Times New Roman" w:eastAsia="Calibri" w:hAnsi="Times New Roman" w:cs="Times New Roman"/>
          <w:color w:val="000000"/>
          <w:sz w:val="24"/>
          <w:szCs w:val="24"/>
        </w:rPr>
        <w:t>cards</w:t>
      </w:r>
      <w:r w:rsidRPr="004F52C4">
        <w:rPr>
          <w:rFonts w:ascii="Times New Roman" w:eastAsia="Calibri" w:hAnsi="Times New Roman" w:cs="Times New Roman"/>
          <w:color w:val="000000"/>
          <w:spacing w:val="38"/>
          <w:sz w:val="24"/>
          <w:szCs w:val="24"/>
        </w:rPr>
        <w:t xml:space="preserve"> </w:t>
      </w:r>
      <w:r w:rsidRPr="004F52C4">
        <w:rPr>
          <w:rFonts w:ascii="Times New Roman" w:eastAsia="Calibri" w:hAnsi="Times New Roman" w:cs="Times New Roman"/>
          <w:color w:val="000000"/>
          <w:spacing w:val="-1"/>
          <w:sz w:val="24"/>
          <w:szCs w:val="24"/>
        </w:rPr>
        <w:t>for</w:t>
      </w:r>
      <w:r w:rsidRPr="004F52C4">
        <w:rPr>
          <w:rFonts w:ascii="Times New Roman" w:eastAsia="Calibri" w:hAnsi="Times New Roman" w:cs="Times New Roman"/>
          <w:color w:val="000000"/>
          <w:spacing w:val="40"/>
          <w:sz w:val="24"/>
          <w:szCs w:val="24"/>
        </w:rPr>
        <w:t xml:space="preserve"> </w:t>
      </w:r>
      <w:r w:rsidRPr="004F52C4">
        <w:rPr>
          <w:rFonts w:ascii="Times New Roman" w:eastAsia="Calibri" w:hAnsi="Times New Roman" w:cs="Times New Roman"/>
          <w:color w:val="000000"/>
          <w:spacing w:val="-1"/>
          <w:sz w:val="24"/>
          <w:szCs w:val="24"/>
        </w:rPr>
        <w:t>all</w:t>
      </w:r>
      <w:r w:rsidRPr="004F52C4">
        <w:rPr>
          <w:rFonts w:ascii="Times New Roman" w:eastAsia="Calibri" w:hAnsi="Times New Roman" w:cs="Times New Roman"/>
          <w:color w:val="000000"/>
          <w:spacing w:val="38"/>
          <w:sz w:val="24"/>
          <w:szCs w:val="24"/>
        </w:rPr>
        <w:t xml:space="preserve"> </w:t>
      </w:r>
      <w:r w:rsidRPr="004F52C4">
        <w:rPr>
          <w:rFonts w:ascii="Times New Roman" w:eastAsia="Calibri" w:hAnsi="Times New Roman" w:cs="Times New Roman"/>
          <w:color w:val="000000"/>
          <w:spacing w:val="-1"/>
          <w:sz w:val="24"/>
          <w:szCs w:val="24"/>
        </w:rPr>
        <w:t>bank</w:t>
      </w:r>
      <w:r w:rsidRPr="004F52C4">
        <w:rPr>
          <w:rFonts w:ascii="Times New Roman" w:eastAsia="Calibri" w:hAnsi="Times New Roman" w:cs="Times New Roman"/>
          <w:color w:val="000000"/>
          <w:spacing w:val="40"/>
          <w:sz w:val="24"/>
          <w:szCs w:val="24"/>
        </w:rPr>
        <w:t xml:space="preserve"> </w:t>
      </w:r>
      <w:r w:rsidRPr="004F52C4">
        <w:rPr>
          <w:rFonts w:ascii="Times New Roman" w:eastAsia="Calibri" w:hAnsi="Times New Roman" w:cs="Times New Roman"/>
          <w:color w:val="000000"/>
          <w:spacing w:val="-1"/>
          <w:sz w:val="24"/>
          <w:szCs w:val="24"/>
        </w:rPr>
        <w:t>and</w:t>
      </w:r>
      <w:r w:rsidRPr="004F52C4">
        <w:rPr>
          <w:rFonts w:ascii="Times New Roman" w:eastAsia="Calibri" w:hAnsi="Times New Roman" w:cs="Times New Roman"/>
          <w:color w:val="000000"/>
          <w:spacing w:val="38"/>
          <w:sz w:val="24"/>
          <w:szCs w:val="24"/>
        </w:rPr>
        <w:t xml:space="preserve"> </w:t>
      </w:r>
      <w:r w:rsidRPr="004F52C4">
        <w:rPr>
          <w:rFonts w:ascii="Times New Roman" w:eastAsia="Calibri" w:hAnsi="Times New Roman" w:cs="Times New Roman"/>
          <w:color w:val="000000"/>
          <w:sz w:val="24"/>
          <w:szCs w:val="24"/>
        </w:rPr>
        <w:t>investment</w:t>
      </w:r>
      <w:r w:rsidRPr="004F52C4">
        <w:rPr>
          <w:rFonts w:ascii="Times New Roman" w:eastAsia="Calibri" w:hAnsi="Times New Roman" w:cs="Times New Roman"/>
          <w:color w:val="000000"/>
          <w:spacing w:val="38"/>
          <w:sz w:val="24"/>
          <w:szCs w:val="24"/>
        </w:rPr>
        <w:t xml:space="preserve"> </w:t>
      </w:r>
      <w:r w:rsidRPr="004F52C4">
        <w:rPr>
          <w:rFonts w:ascii="Times New Roman" w:eastAsia="Calibri" w:hAnsi="Times New Roman" w:cs="Times New Roman"/>
          <w:color w:val="000000"/>
          <w:spacing w:val="-1"/>
          <w:sz w:val="24"/>
          <w:szCs w:val="24"/>
        </w:rPr>
        <w:t>accounts</w:t>
      </w:r>
      <w:r w:rsidRPr="004F52C4">
        <w:rPr>
          <w:rFonts w:ascii="Times New Roman" w:eastAsia="Calibri" w:hAnsi="Times New Roman" w:cs="Times New Roman"/>
          <w:color w:val="000000"/>
          <w:spacing w:val="38"/>
          <w:sz w:val="24"/>
          <w:szCs w:val="24"/>
        </w:rPr>
        <w:t xml:space="preserve"> </w:t>
      </w:r>
      <w:r w:rsidRPr="004F52C4">
        <w:rPr>
          <w:rFonts w:ascii="Times New Roman" w:eastAsia="Calibri" w:hAnsi="Times New Roman" w:cs="Times New Roman"/>
          <w:color w:val="000000"/>
          <w:spacing w:val="-1"/>
          <w:sz w:val="24"/>
          <w:szCs w:val="24"/>
        </w:rPr>
        <w:t>held by the CDC.</w:t>
      </w:r>
    </w:p>
    <w:p w:rsidR="00334F79" w:rsidRPr="00900381" w:rsidP="0095020A" w14:paraId="3E988ED2" w14:textId="77777777">
      <w:pPr>
        <w:widowControl/>
        <w:numPr>
          <w:ilvl w:val="0"/>
          <w:numId w:val="17"/>
        </w:numPr>
        <w:tabs>
          <w:tab w:val="left" w:pos="476"/>
        </w:tabs>
        <w:spacing w:line="259" w:lineRule="auto"/>
        <w:jc w:val="both"/>
        <w:rPr>
          <w:rFonts w:ascii="Times New Roman" w:hAnsi="Times New Roman" w:cs="Times New Roman"/>
          <w:b/>
          <w:sz w:val="24"/>
          <w:szCs w:val="24"/>
        </w:rPr>
      </w:pPr>
      <w:r w:rsidRPr="009770A9">
        <w:rPr>
          <w:rFonts w:ascii="Times New Roman" w:eastAsia="Calibri" w:hAnsi="Times New Roman" w:cs="Times New Roman"/>
          <w:color w:val="000000"/>
          <w:sz w:val="24"/>
          <w:szCs w:val="24"/>
        </w:rPr>
        <w:t>Copy of Board Books along with all supporting documentation and reports</w:t>
      </w:r>
      <w:r w:rsidRPr="009770A9" w:rsidR="007245A6">
        <w:rPr>
          <w:rFonts w:ascii="Times New Roman" w:eastAsia="Calibri" w:hAnsi="Times New Roman" w:cs="Times New Roman"/>
          <w:color w:val="000000"/>
          <w:sz w:val="24"/>
          <w:szCs w:val="24"/>
        </w:rPr>
        <w:t xml:space="preserve"> for the </w:t>
      </w:r>
      <w:r w:rsidRPr="009770A9" w:rsidR="007245A6">
        <w:rPr>
          <w:rFonts w:ascii="Times New Roman" w:eastAsia="Calibri" w:hAnsi="Times New Roman" w:cs="Times New Roman"/>
          <w:color w:val="000000"/>
          <w:sz w:val="24"/>
          <w:szCs w:val="24"/>
        </w:rPr>
        <w:t>latest</w:t>
      </w:r>
      <w:r w:rsidRPr="009770A9" w:rsidR="007245A6">
        <w:rPr>
          <w:rFonts w:ascii="Times New Roman" w:eastAsia="Calibri" w:hAnsi="Times New Roman" w:cs="Times New Roman"/>
          <w:color w:val="000000"/>
          <w:sz w:val="24"/>
          <w:szCs w:val="24"/>
        </w:rPr>
        <w:t xml:space="preserve"> 24 </w:t>
      </w:r>
      <w:r w:rsidRPr="00900381" w:rsidR="007245A6">
        <w:rPr>
          <w:rFonts w:ascii="Times New Roman" w:eastAsia="Calibri" w:hAnsi="Times New Roman" w:cs="Times New Roman"/>
          <w:color w:val="000000"/>
          <w:sz w:val="24"/>
          <w:szCs w:val="24"/>
        </w:rPr>
        <w:t>months</w:t>
      </w:r>
      <w:r w:rsidRPr="00900381">
        <w:rPr>
          <w:rFonts w:ascii="Times New Roman" w:eastAsia="Calibri" w:hAnsi="Times New Roman" w:cs="Times New Roman"/>
          <w:color w:val="000000"/>
          <w:sz w:val="24"/>
          <w:szCs w:val="24"/>
        </w:rPr>
        <w:t>.</w:t>
      </w:r>
    </w:p>
    <w:p w:rsidR="00EA29CA" w:rsidRPr="00D052C5" w:rsidP="0AFDED3A" w14:paraId="45571E48" w14:textId="77777777">
      <w:pPr>
        <w:pStyle w:val="ListParagraph"/>
        <w:widowControl/>
        <w:numPr>
          <w:ilvl w:val="0"/>
          <w:numId w:val="17"/>
        </w:numPr>
        <w:tabs>
          <w:tab w:val="left" w:pos="476"/>
        </w:tabs>
        <w:spacing w:line="252" w:lineRule="auto"/>
        <w:jc w:val="both"/>
        <w:rPr>
          <w:rFonts w:ascii="Times New Roman" w:hAnsi="Times New Roman" w:cs="Times New Roman"/>
          <w:sz w:val="24"/>
          <w:szCs w:val="24"/>
        </w:rPr>
      </w:pPr>
      <w:r w:rsidRPr="498CF553">
        <w:rPr>
          <w:rFonts w:ascii="Times New Roman" w:hAnsi="Times New Roman" w:cs="Times New Roman"/>
          <w:sz w:val="24"/>
          <w:szCs w:val="24"/>
        </w:rPr>
        <w:t>Complete loan files (including all application, closing, and servicing documents) for the loans selected below in electronic form, including:</w:t>
      </w:r>
    </w:p>
    <w:p w:rsidR="00EA29CA" w:rsidRPr="00D052C5" w:rsidP="00EA29CA" w14:paraId="3A319BAE" w14:textId="77777777">
      <w:pPr>
        <w:pStyle w:val="ListParagraph"/>
        <w:numPr>
          <w:ilvl w:val="1"/>
          <w:numId w:val="17"/>
        </w:numPr>
        <w:jc w:val="both"/>
        <w:rPr>
          <w:rFonts w:ascii="Times New Roman" w:hAnsi="Times New Roman" w:cs="Times New Roman"/>
          <w:bCs/>
          <w:sz w:val="24"/>
          <w:szCs w:val="24"/>
        </w:rPr>
      </w:pPr>
      <w:r w:rsidRPr="00D052C5">
        <w:rPr>
          <w:rFonts w:ascii="Times New Roman" w:hAnsi="Times New Roman" w:cs="Times New Roman"/>
          <w:bCs/>
          <w:sz w:val="24"/>
          <w:szCs w:val="24"/>
        </w:rPr>
        <w:t>Evidence of Loan/Executive Committee and Board approval, as applicable, including appropriate abstention of any conflicted committee or Board members.</w:t>
      </w:r>
    </w:p>
    <w:p w:rsidR="00EA29CA" w:rsidRPr="00D052C5" w:rsidP="00EA29CA" w14:paraId="1C2E2ECA" w14:textId="70D145DF">
      <w:pPr>
        <w:pStyle w:val="ListParagraph"/>
        <w:numPr>
          <w:ilvl w:val="1"/>
          <w:numId w:val="17"/>
        </w:numPr>
        <w:jc w:val="both"/>
        <w:rPr>
          <w:rFonts w:ascii="Times New Roman" w:hAnsi="Times New Roman" w:cs="Times New Roman"/>
          <w:bCs/>
          <w:sz w:val="24"/>
          <w:szCs w:val="24"/>
        </w:rPr>
      </w:pPr>
      <w:r w:rsidRPr="00D052C5">
        <w:rPr>
          <w:rFonts w:ascii="Times New Roman" w:hAnsi="Times New Roman" w:cs="Times New Roman"/>
          <w:bCs/>
          <w:sz w:val="24"/>
          <w:szCs w:val="24"/>
        </w:rPr>
        <w:t>Full loan payment t</w:t>
      </w:r>
      <w:r w:rsidRPr="00D052C5">
        <w:rPr>
          <w:rFonts w:ascii="Times New Roman" w:hAnsi="Times New Roman" w:cs="Times New Roman"/>
          <w:bCs/>
          <w:sz w:val="24"/>
          <w:szCs w:val="24"/>
        </w:rPr>
        <w:t>ranscripts of account activity for the most recent 12 months</w:t>
      </w:r>
      <w:r w:rsidR="00F4185E">
        <w:rPr>
          <w:rFonts w:ascii="Times New Roman" w:hAnsi="Times New Roman" w:cs="Times New Roman"/>
          <w:bCs/>
          <w:sz w:val="24"/>
          <w:szCs w:val="24"/>
        </w:rPr>
        <w:t xml:space="preserve"> for each loan.</w:t>
      </w:r>
    </w:p>
    <w:p w:rsidR="009270EB" w:rsidRPr="00D052C5" w:rsidP="009270EB" w14:paraId="32C5C749" w14:textId="77777777">
      <w:pPr>
        <w:widowControl/>
        <w:numPr>
          <w:ilvl w:val="1"/>
          <w:numId w:val="17"/>
        </w:numPr>
        <w:tabs>
          <w:tab w:val="left" w:pos="1196"/>
        </w:tabs>
        <w:spacing w:line="259" w:lineRule="auto"/>
        <w:jc w:val="both"/>
        <w:rPr>
          <w:rFonts w:ascii="Times New Roman" w:eastAsia="Calibri" w:hAnsi="Times New Roman" w:cs="Times New Roman"/>
          <w:color w:val="000000"/>
          <w:sz w:val="24"/>
          <w:szCs w:val="24"/>
        </w:rPr>
      </w:pPr>
      <w:r w:rsidRPr="00D052C5">
        <w:rPr>
          <w:rFonts w:ascii="Times New Roman" w:eastAsia="Calibri" w:hAnsi="Times New Roman" w:cs="Times New Roman"/>
          <w:color w:val="000000"/>
          <w:spacing w:val="-1"/>
          <w:sz w:val="24"/>
          <w:szCs w:val="24"/>
        </w:rPr>
        <w:t>All</w:t>
      </w:r>
      <w:r w:rsidRPr="00D052C5">
        <w:rPr>
          <w:rFonts w:ascii="Times New Roman" w:eastAsia="Calibri" w:hAnsi="Times New Roman" w:cs="Times New Roman"/>
          <w:color w:val="000000"/>
          <w:sz w:val="24"/>
          <w:szCs w:val="24"/>
        </w:rPr>
        <w:t xml:space="preserve"> </w:t>
      </w:r>
      <w:r w:rsidRPr="00D052C5">
        <w:rPr>
          <w:rFonts w:ascii="Times New Roman" w:eastAsia="Calibri" w:hAnsi="Times New Roman" w:cs="Times New Roman"/>
          <w:color w:val="000000"/>
          <w:spacing w:val="-1"/>
          <w:sz w:val="24"/>
          <w:szCs w:val="24"/>
        </w:rPr>
        <w:t>notes</w:t>
      </w:r>
      <w:r w:rsidRPr="00D052C5">
        <w:rPr>
          <w:rFonts w:ascii="Times New Roman" w:eastAsia="Calibri" w:hAnsi="Times New Roman" w:cs="Times New Roman"/>
          <w:color w:val="000000"/>
          <w:sz w:val="24"/>
          <w:szCs w:val="24"/>
        </w:rPr>
        <w:t xml:space="preserve"> </w:t>
      </w:r>
      <w:r w:rsidRPr="00D052C5">
        <w:rPr>
          <w:rFonts w:ascii="Times New Roman" w:eastAsia="Calibri" w:hAnsi="Times New Roman" w:cs="Times New Roman"/>
          <w:color w:val="000000"/>
          <w:spacing w:val="-1"/>
          <w:sz w:val="24"/>
          <w:szCs w:val="24"/>
        </w:rPr>
        <w:t>(correspondence between</w:t>
      </w:r>
      <w:r w:rsidRPr="00D052C5">
        <w:rPr>
          <w:rFonts w:ascii="Times New Roman" w:eastAsia="Calibri" w:hAnsi="Times New Roman" w:cs="Times New Roman"/>
          <w:color w:val="000000"/>
          <w:sz w:val="24"/>
          <w:szCs w:val="24"/>
        </w:rPr>
        <w:t xml:space="preserve"> </w:t>
      </w:r>
      <w:r w:rsidRPr="00D052C5">
        <w:rPr>
          <w:rFonts w:ascii="Times New Roman" w:eastAsia="Calibri" w:hAnsi="Times New Roman" w:cs="Times New Roman"/>
          <w:color w:val="000000"/>
          <w:spacing w:val="-1"/>
          <w:sz w:val="24"/>
          <w:szCs w:val="24"/>
        </w:rPr>
        <w:t>CDC</w:t>
      </w:r>
      <w:r w:rsidRPr="00D052C5">
        <w:rPr>
          <w:rFonts w:ascii="Times New Roman" w:eastAsia="Calibri" w:hAnsi="Times New Roman" w:cs="Times New Roman"/>
          <w:color w:val="000000"/>
          <w:sz w:val="24"/>
          <w:szCs w:val="24"/>
        </w:rPr>
        <w:t xml:space="preserve"> </w:t>
      </w:r>
      <w:r w:rsidRPr="00D052C5">
        <w:rPr>
          <w:rFonts w:ascii="Times New Roman" w:eastAsia="Calibri" w:hAnsi="Times New Roman" w:cs="Times New Roman"/>
          <w:color w:val="000000"/>
          <w:spacing w:val="-1"/>
          <w:sz w:val="24"/>
          <w:szCs w:val="24"/>
        </w:rPr>
        <w:t>and</w:t>
      </w:r>
      <w:r w:rsidRPr="00D052C5">
        <w:rPr>
          <w:rFonts w:ascii="Times New Roman" w:eastAsia="Calibri" w:hAnsi="Times New Roman" w:cs="Times New Roman"/>
          <w:color w:val="000000"/>
          <w:sz w:val="24"/>
          <w:szCs w:val="24"/>
        </w:rPr>
        <w:t xml:space="preserve"> </w:t>
      </w:r>
      <w:r w:rsidRPr="00D052C5">
        <w:rPr>
          <w:rFonts w:ascii="Times New Roman" w:eastAsia="Calibri" w:hAnsi="Times New Roman" w:cs="Times New Roman"/>
          <w:color w:val="000000"/>
          <w:spacing w:val="-1"/>
          <w:sz w:val="24"/>
          <w:szCs w:val="24"/>
        </w:rPr>
        <w:t xml:space="preserve">Borrower during servicing, and correspondence </w:t>
      </w:r>
      <w:r w:rsidRPr="00D052C5" w:rsidR="002C2A68">
        <w:rPr>
          <w:rFonts w:ascii="Times New Roman" w:eastAsia="Calibri" w:hAnsi="Times New Roman" w:cs="Times New Roman"/>
          <w:color w:val="000000"/>
          <w:spacing w:val="-1"/>
          <w:sz w:val="24"/>
          <w:szCs w:val="24"/>
        </w:rPr>
        <w:t xml:space="preserve">between the CDC and borrower </w:t>
      </w:r>
      <w:r w:rsidRPr="00D052C5">
        <w:rPr>
          <w:rFonts w:ascii="Times New Roman" w:eastAsia="Calibri" w:hAnsi="Times New Roman" w:cs="Times New Roman"/>
          <w:color w:val="000000"/>
          <w:spacing w:val="-1"/>
          <w:sz w:val="24"/>
          <w:szCs w:val="24"/>
        </w:rPr>
        <w:t>shared with the Sacramento Loan Processing Center at the time of application)</w:t>
      </w:r>
      <w:r w:rsidRPr="00D052C5">
        <w:rPr>
          <w:rFonts w:ascii="Times New Roman" w:eastAsia="Calibri" w:hAnsi="Times New Roman" w:cs="Times New Roman"/>
          <w:color w:val="000000"/>
          <w:spacing w:val="1"/>
          <w:sz w:val="24"/>
          <w:szCs w:val="24"/>
        </w:rPr>
        <w:t xml:space="preserve"> </w:t>
      </w:r>
      <w:r w:rsidRPr="00D052C5">
        <w:rPr>
          <w:rFonts w:ascii="Times New Roman" w:eastAsia="Calibri" w:hAnsi="Times New Roman" w:cs="Times New Roman"/>
          <w:color w:val="000000"/>
          <w:spacing w:val="-1"/>
          <w:sz w:val="24"/>
          <w:szCs w:val="24"/>
        </w:rPr>
        <w:t>for each</w:t>
      </w:r>
      <w:r w:rsidRPr="00D052C5">
        <w:rPr>
          <w:rFonts w:ascii="Times New Roman" w:eastAsia="Calibri" w:hAnsi="Times New Roman" w:cs="Times New Roman"/>
          <w:color w:val="000000"/>
          <w:sz w:val="24"/>
          <w:szCs w:val="24"/>
        </w:rPr>
        <w:t xml:space="preserve"> </w:t>
      </w:r>
      <w:r w:rsidRPr="00D052C5">
        <w:rPr>
          <w:rFonts w:ascii="Times New Roman" w:eastAsia="Calibri" w:hAnsi="Times New Roman" w:cs="Times New Roman"/>
          <w:color w:val="000000"/>
          <w:spacing w:val="-1"/>
          <w:sz w:val="24"/>
          <w:szCs w:val="24"/>
        </w:rPr>
        <w:t>loan</w:t>
      </w:r>
      <w:r w:rsidRPr="00D052C5" w:rsidR="00FF6B1D">
        <w:rPr>
          <w:rFonts w:ascii="Times New Roman" w:eastAsia="Calibri" w:hAnsi="Times New Roman" w:cs="Times New Roman"/>
          <w:color w:val="000000"/>
          <w:spacing w:val="-1"/>
          <w:sz w:val="24"/>
          <w:szCs w:val="24"/>
        </w:rPr>
        <w:t>.</w:t>
      </w:r>
    </w:p>
    <w:p w:rsidR="00EA29CA" w:rsidRPr="00D052C5" w:rsidP="00EA29CA" w14:paraId="687B156E" w14:textId="77777777">
      <w:pPr>
        <w:pStyle w:val="ListParagraph"/>
        <w:numPr>
          <w:ilvl w:val="1"/>
          <w:numId w:val="17"/>
        </w:numPr>
        <w:rPr>
          <w:rFonts w:ascii="Times New Roman" w:hAnsi="Times New Roman" w:cs="Times New Roman"/>
          <w:bCs/>
          <w:sz w:val="24"/>
          <w:szCs w:val="24"/>
        </w:rPr>
      </w:pPr>
      <w:r w:rsidRPr="00D052C5">
        <w:rPr>
          <w:rFonts w:ascii="Times New Roman" w:hAnsi="Times New Roman" w:cs="Times New Roman"/>
          <w:bCs/>
          <w:sz w:val="24"/>
          <w:szCs w:val="24"/>
        </w:rPr>
        <w:t xml:space="preserve">All documentation from the small business borrower that </w:t>
      </w:r>
      <w:r w:rsidRPr="00D052C5">
        <w:rPr>
          <w:rFonts w:ascii="Times New Roman" w:hAnsi="Times New Roman" w:cs="Times New Roman"/>
          <w:bCs/>
          <w:sz w:val="24"/>
          <w:szCs w:val="24"/>
        </w:rPr>
        <w:t>support</w:t>
      </w:r>
      <w:r w:rsidRPr="00D052C5">
        <w:rPr>
          <w:rFonts w:ascii="Times New Roman" w:hAnsi="Times New Roman" w:cs="Times New Roman"/>
          <w:bCs/>
          <w:sz w:val="24"/>
          <w:szCs w:val="24"/>
        </w:rPr>
        <w:t xml:space="preserve"> the jobs created/retained figure submitted in your most recent annual report.</w:t>
      </w:r>
    </w:p>
    <w:p w:rsidR="00B7127F" w:rsidRPr="007D6557" w:rsidP="00B7127F" w14:paraId="54F21BF7" w14:textId="77777777">
      <w:pPr>
        <w:pStyle w:val="ListParagraph"/>
        <w:ind w:left="1031"/>
        <w:rPr>
          <w:rFonts w:ascii="Times New Roman" w:hAnsi="Times New Roman" w:cs="Times New Roman"/>
          <w:bCs/>
          <w:sz w:val="24"/>
          <w:szCs w:val="24"/>
          <w:highlight w:val="yellow"/>
        </w:rPr>
      </w:pPr>
      <w:r>
        <w:rPr>
          <w:rFonts w:ascii="Times New Roman" w:hAnsi="Times New Roman" w:cs="Times New Roman"/>
          <w:bCs/>
          <w:sz w:val="24"/>
          <w:szCs w:val="24"/>
          <w:highlight w:val="yellow"/>
        </w:rPr>
        <w:t>Add loan sample list</w:t>
      </w:r>
    </w:p>
    <w:p w:rsidR="00666D05" w:rsidRPr="00D052C5" w:rsidP="00666D05" w14:paraId="6727A7FF" w14:textId="77777777">
      <w:pPr>
        <w:pStyle w:val="ListParagraph"/>
        <w:widowControl/>
        <w:numPr>
          <w:ilvl w:val="0"/>
          <w:numId w:val="17"/>
        </w:numPr>
        <w:spacing w:line="252" w:lineRule="auto"/>
        <w:jc w:val="both"/>
        <w:rPr>
          <w:rFonts w:ascii="Times New Roman" w:hAnsi="Times New Roman" w:cs="Times New Roman"/>
          <w:bCs/>
          <w:sz w:val="24"/>
          <w:szCs w:val="24"/>
        </w:rPr>
      </w:pPr>
      <w:r w:rsidRPr="00D052C5">
        <w:rPr>
          <w:rFonts w:ascii="Times New Roman" w:hAnsi="Times New Roman" w:cs="Times New Roman"/>
          <w:bCs/>
          <w:sz w:val="24"/>
          <w:szCs w:val="24"/>
        </w:rPr>
        <w:t>For the following loans, all documentation from the small business borrower that support the jobs created/retained figures submitted in the CDC’s most recent annual report. Include a copy of SBA Form 1244 for each loan listed below.</w:t>
      </w:r>
    </w:p>
    <w:p w:rsidR="00821B27" w:rsidRPr="00D052C5" w:rsidP="0AFDED3A" w14:paraId="7764D699" w14:textId="77777777">
      <w:pPr>
        <w:ind w:left="990"/>
        <w:rPr>
          <w:rFonts w:ascii="Times New Roman" w:hAnsi="Times New Roman" w:cs="Times New Roman"/>
          <w:sz w:val="24"/>
          <w:szCs w:val="24"/>
          <w:highlight w:val="yellow"/>
        </w:rPr>
      </w:pPr>
      <w:r w:rsidRPr="498CF553">
        <w:rPr>
          <w:rFonts w:ascii="Times New Roman" w:hAnsi="Times New Roman" w:cs="Times New Roman"/>
          <w:sz w:val="24"/>
          <w:szCs w:val="24"/>
          <w:highlight w:val="yellow"/>
        </w:rPr>
        <w:t>Add jobs created/retained sample list</w:t>
      </w:r>
    </w:p>
    <w:p w:rsidR="00E13EBE" w14:paraId="72899A2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AC64A7" w:rsidRPr="00960B88" w:rsidP="00AC64A7" w14:paraId="23EC8E16" w14:textId="77777777">
      <w:pPr>
        <w:jc w:val="both"/>
        <w:rPr>
          <w:rFonts w:ascii="Times New Roman" w:hAnsi="Times New Roman" w:cs="Times New Roman"/>
          <w:b/>
          <w:sz w:val="24"/>
          <w:szCs w:val="24"/>
        </w:rPr>
      </w:pPr>
      <w:r w:rsidRPr="00960B88">
        <w:rPr>
          <w:rFonts w:ascii="Times New Roman" w:hAnsi="Times New Roman" w:cs="Times New Roman"/>
          <w:b/>
          <w:sz w:val="24"/>
          <w:szCs w:val="24"/>
        </w:rPr>
        <w:t>Attachment A</w:t>
      </w:r>
    </w:p>
    <w:p w:rsidR="00AC64A7" w:rsidRPr="00960B88" w:rsidP="00AC64A7" w14:paraId="45139E76" w14:textId="77777777">
      <w:pPr>
        <w:jc w:val="both"/>
        <w:rPr>
          <w:rFonts w:ascii="Times New Roman" w:hAnsi="Times New Roman" w:cs="Times New Roman"/>
          <w:b/>
          <w:sz w:val="24"/>
          <w:szCs w:val="24"/>
        </w:rPr>
      </w:pPr>
    </w:p>
    <w:p w:rsidR="00AC64A7" w:rsidRPr="00960B88" w:rsidP="00AC64A7" w14:paraId="1CB2DEC0" w14:textId="77777777">
      <w:pPr>
        <w:jc w:val="both"/>
        <w:rPr>
          <w:rFonts w:ascii="Times New Roman" w:hAnsi="Times New Roman" w:cs="Times New Roman"/>
          <w:sz w:val="24"/>
          <w:szCs w:val="24"/>
        </w:rPr>
      </w:pPr>
      <w:r w:rsidRPr="498CF553">
        <w:rPr>
          <w:rFonts w:ascii="Times New Roman" w:hAnsi="Times New Roman" w:cs="Times New Roman"/>
          <w:sz w:val="24"/>
          <w:szCs w:val="24"/>
        </w:rPr>
        <w:t xml:space="preserve">OCRM is asking the questions below to learn about what CDCs are doing </w:t>
      </w:r>
      <w:r w:rsidRPr="498CF553" w:rsidR="00B57001">
        <w:rPr>
          <w:rFonts w:ascii="Times New Roman" w:hAnsi="Times New Roman" w:cs="Times New Roman"/>
          <w:sz w:val="24"/>
          <w:szCs w:val="24"/>
        </w:rPr>
        <w:t>to address</w:t>
      </w:r>
      <w:r w:rsidRPr="498CF553">
        <w:rPr>
          <w:rFonts w:ascii="Times New Roman" w:hAnsi="Times New Roman" w:cs="Times New Roman"/>
          <w:sz w:val="24"/>
          <w:szCs w:val="24"/>
        </w:rPr>
        <w:t xml:space="preserve"> IT Security. While this SMART Review will not take these items into consideration, it is possible that these items will be evaluated in future SMART Reviews.</w:t>
      </w:r>
    </w:p>
    <w:p w:rsidR="00AC64A7" w:rsidRPr="00960B88" w:rsidP="00AC64A7" w14:paraId="151822FA" w14:textId="77777777">
      <w:pPr>
        <w:jc w:val="both"/>
        <w:rPr>
          <w:rFonts w:ascii="Times New Roman" w:hAnsi="Times New Roman" w:cs="Times New Roman"/>
          <w:sz w:val="24"/>
          <w:szCs w:val="24"/>
        </w:rPr>
      </w:pPr>
    </w:p>
    <w:p w:rsidR="00AC64A7" w:rsidRPr="00960B88" w:rsidP="00AC64A7" w14:paraId="5A027F46" w14:textId="77777777">
      <w:pPr>
        <w:jc w:val="both"/>
        <w:rPr>
          <w:rFonts w:ascii="Times New Roman" w:hAnsi="Times New Roman" w:cs="Times New Roman"/>
          <w:b/>
          <w:sz w:val="24"/>
          <w:szCs w:val="24"/>
        </w:rPr>
      </w:pPr>
      <w:r w:rsidRPr="00960B88">
        <w:rPr>
          <w:rFonts w:ascii="Times New Roman" w:hAnsi="Times New Roman" w:cs="Times New Roman"/>
          <w:b/>
          <w:sz w:val="24"/>
          <w:szCs w:val="24"/>
        </w:rPr>
        <w:t>Please answer the following questions:</w:t>
      </w:r>
    </w:p>
    <w:p w:rsidR="00AC64A7" w:rsidRPr="00960B88" w:rsidP="00AC64A7" w14:paraId="2CD991F3" w14:textId="77777777">
      <w:pPr>
        <w:jc w:val="both"/>
        <w:rPr>
          <w:rFonts w:ascii="Times New Roman" w:hAnsi="Times New Roman" w:cs="Times New Roman"/>
          <w:b/>
          <w:sz w:val="24"/>
          <w:szCs w:val="24"/>
        </w:rPr>
      </w:pPr>
    </w:p>
    <w:p w:rsidR="00AC64A7" w:rsidRPr="00960B88" w:rsidP="00AC64A7" w14:paraId="31C0D1DF" w14:textId="277265E3">
      <w:pPr>
        <w:pStyle w:val="ListParagraph"/>
        <w:widowControl/>
        <w:numPr>
          <w:ilvl w:val="0"/>
          <w:numId w:val="3"/>
        </w:numPr>
        <w:contextualSpacing/>
        <w:jc w:val="both"/>
        <w:rPr>
          <w:rFonts w:ascii="Times New Roman" w:hAnsi="Times New Roman" w:cs="Times New Roman"/>
          <w:sz w:val="24"/>
          <w:szCs w:val="24"/>
        </w:rPr>
      </w:pPr>
      <w:r w:rsidRPr="00960B88">
        <w:rPr>
          <w:rFonts w:ascii="Times New Roman" w:hAnsi="Times New Roman" w:cs="Times New Roman"/>
          <w:sz w:val="24"/>
          <w:szCs w:val="24"/>
        </w:rPr>
        <w:t xml:space="preserve">Have you identified and implemented an information security program that meets requirements for data protection, identity management, and continuous monitoring? If so, who is responsible for </w:t>
      </w:r>
      <w:r w:rsidRPr="00960B88" w:rsidR="00E16934">
        <w:rPr>
          <w:rFonts w:ascii="Times New Roman" w:hAnsi="Times New Roman" w:cs="Times New Roman"/>
          <w:sz w:val="24"/>
          <w:szCs w:val="24"/>
        </w:rPr>
        <w:t>the oversight</w:t>
      </w:r>
      <w:r w:rsidRPr="00960B88">
        <w:rPr>
          <w:rFonts w:ascii="Times New Roman" w:hAnsi="Times New Roman" w:cs="Times New Roman"/>
          <w:sz w:val="24"/>
          <w:szCs w:val="24"/>
        </w:rPr>
        <w:t xml:space="preserve"> of the program?</w:t>
      </w:r>
    </w:p>
    <w:p w:rsidR="00AC64A7" w:rsidRPr="00960B88" w:rsidP="00AC64A7" w14:paraId="4D403380" w14:textId="6ABB8244">
      <w:pPr>
        <w:pStyle w:val="ListParagraph"/>
        <w:widowControl/>
        <w:numPr>
          <w:ilvl w:val="0"/>
          <w:numId w:val="3"/>
        </w:numPr>
        <w:contextualSpacing/>
        <w:jc w:val="both"/>
        <w:rPr>
          <w:rFonts w:ascii="Times New Roman" w:hAnsi="Times New Roman" w:cs="Times New Roman"/>
          <w:sz w:val="24"/>
          <w:szCs w:val="24"/>
        </w:rPr>
      </w:pPr>
      <w:r w:rsidRPr="00960B88">
        <w:rPr>
          <w:rFonts w:ascii="Times New Roman" w:hAnsi="Times New Roman" w:cs="Times New Roman"/>
          <w:sz w:val="24"/>
          <w:szCs w:val="24"/>
        </w:rPr>
        <w:t>How do you store data (</w:t>
      </w:r>
      <w:r w:rsidR="00934B54">
        <w:rPr>
          <w:rFonts w:ascii="Times New Roman" w:hAnsi="Times New Roman" w:cs="Times New Roman"/>
          <w:sz w:val="24"/>
          <w:szCs w:val="24"/>
        </w:rPr>
        <w:t>e.g</w:t>
      </w:r>
      <w:r w:rsidRPr="00960B88">
        <w:rPr>
          <w:rFonts w:ascii="Times New Roman" w:hAnsi="Times New Roman" w:cs="Times New Roman"/>
          <w:sz w:val="24"/>
          <w:szCs w:val="24"/>
        </w:rPr>
        <w:t>., in a system, spreadsheet, physically, etc</w:t>
      </w:r>
      <w:r w:rsidR="00A945CD">
        <w:rPr>
          <w:rFonts w:ascii="Times New Roman" w:hAnsi="Times New Roman" w:cs="Times New Roman"/>
          <w:sz w:val="24"/>
          <w:szCs w:val="24"/>
        </w:rPr>
        <w:t>.</w:t>
      </w:r>
      <w:r w:rsidRPr="00960B88">
        <w:rPr>
          <w:rFonts w:ascii="Times New Roman" w:hAnsi="Times New Roman" w:cs="Times New Roman"/>
          <w:sz w:val="24"/>
          <w:szCs w:val="24"/>
        </w:rPr>
        <w:t>)?</w:t>
      </w:r>
    </w:p>
    <w:p w:rsidR="00AC64A7" w:rsidRPr="00960B88" w:rsidP="00AC64A7" w14:paraId="33048706" w14:textId="77777777">
      <w:pPr>
        <w:pStyle w:val="ListParagraph"/>
        <w:widowControl/>
        <w:numPr>
          <w:ilvl w:val="0"/>
          <w:numId w:val="3"/>
        </w:numPr>
        <w:contextualSpacing/>
        <w:jc w:val="both"/>
        <w:rPr>
          <w:rFonts w:ascii="Times New Roman" w:hAnsi="Times New Roman" w:cs="Times New Roman"/>
          <w:sz w:val="24"/>
          <w:szCs w:val="24"/>
        </w:rPr>
      </w:pPr>
      <w:r w:rsidRPr="00960B88">
        <w:rPr>
          <w:rFonts w:ascii="Times New Roman" w:hAnsi="Times New Roman" w:cs="Times New Roman"/>
          <w:sz w:val="24"/>
          <w:szCs w:val="24"/>
        </w:rPr>
        <w:t>What processes are in place for granting, certifying, and revoking access to systems/data?</w:t>
      </w:r>
    </w:p>
    <w:p w:rsidR="00AC64A7" w:rsidRPr="00960B88" w:rsidP="00AC64A7" w14:paraId="4FBCBCA2" w14:textId="77777777">
      <w:pPr>
        <w:pStyle w:val="ListParagraph"/>
        <w:widowControl/>
        <w:numPr>
          <w:ilvl w:val="0"/>
          <w:numId w:val="3"/>
        </w:numPr>
        <w:contextualSpacing/>
        <w:jc w:val="both"/>
        <w:rPr>
          <w:rFonts w:ascii="Times New Roman" w:hAnsi="Times New Roman" w:cs="Times New Roman"/>
          <w:sz w:val="24"/>
          <w:szCs w:val="24"/>
        </w:rPr>
      </w:pPr>
      <w:r w:rsidRPr="00960B88">
        <w:rPr>
          <w:rFonts w:ascii="Times New Roman" w:hAnsi="Times New Roman" w:cs="Times New Roman"/>
          <w:sz w:val="24"/>
          <w:szCs w:val="24"/>
        </w:rPr>
        <w:t>Have you experienced an information security incident (i.e., data breach)? Do you have an incident response plan?</w:t>
      </w:r>
    </w:p>
    <w:p w:rsidR="00AC64A7" w:rsidRPr="004A0BE1" w:rsidP="00AC64A7" w14:paraId="169D6952" w14:textId="77777777">
      <w:pPr>
        <w:pStyle w:val="ListParagraph"/>
        <w:widowControl/>
        <w:numPr>
          <w:ilvl w:val="0"/>
          <w:numId w:val="3"/>
        </w:numPr>
        <w:contextualSpacing/>
        <w:jc w:val="both"/>
        <w:rPr>
          <w:rFonts w:ascii="Times New Roman" w:hAnsi="Times New Roman" w:cs="Times New Roman"/>
          <w:sz w:val="24"/>
          <w:szCs w:val="24"/>
        </w:rPr>
      </w:pPr>
      <w:r w:rsidRPr="00960B88">
        <w:rPr>
          <w:rFonts w:ascii="Times New Roman" w:hAnsi="Times New Roman" w:cs="Times New Roman"/>
          <w:sz w:val="24"/>
          <w:szCs w:val="24"/>
        </w:rPr>
        <w:t>Have you previously done penetration/vulnerability testing?</w:t>
      </w:r>
    </w:p>
    <w:p w:rsidR="00960B88" w:rsidRPr="00976595" w:rsidP="00AC64A7" w14:paraId="2FDE39CB" w14:textId="77777777">
      <w:pPr>
        <w:widowControl/>
        <w:kinsoku w:val="0"/>
        <w:overflowPunct w:val="0"/>
        <w:autoSpaceDE w:val="0"/>
        <w:autoSpaceDN w:val="0"/>
        <w:adjustRightInd w:val="0"/>
        <w:spacing w:line="183" w:lineRule="exact"/>
        <w:jc w:val="right"/>
        <w:rPr>
          <w:rFonts w:ascii="Times New Roman" w:hAnsi="Times New Roman" w:cs="Times New Roman"/>
          <w:sz w:val="24"/>
          <w:szCs w:val="24"/>
        </w:rPr>
      </w:pPr>
    </w:p>
    <w:sectPr w:rsidSect="00816AD4">
      <w:headerReference w:type="first" r:id="rId20"/>
      <w:pgSz w:w="12240" w:h="158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F33" w14:paraId="71F226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781" w:rsidRPr="00B03F85" w:rsidP="00D42781" w14:paraId="60B8116D" w14:textId="77777777">
    <w:pPr>
      <w:rPr>
        <w:rFonts w:ascii="Times New Roman" w:eastAsia="Calibri" w:hAnsi="Times New Roman" w:cs="Times New Roman"/>
        <w:b/>
        <w:bCs/>
        <w:sz w:val="18"/>
        <w:szCs w:val="18"/>
      </w:rPr>
    </w:pPr>
    <w:r w:rsidRPr="00B03F85">
      <w:rPr>
        <w:rFonts w:ascii="Times New Roman" w:eastAsia="Calibri" w:hAnsi="Times New Roman" w:cs="Times New Roman"/>
        <w:b/>
        <w:bCs/>
        <w:sz w:val="18"/>
        <w:szCs w:val="18"/>
      </w:rPr>
      <w:t>Note: According to the Paperwork Reduction Act, you are not required to respond to any collection of information unless it displays a currently valid OMB Control Number. The number for this collection of information is 3245-0365. The total estimated time to respond to this collection of information, including gathering and maintaining the data needed, and completing and reviewing the collection of information, is 1620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PLEASE DO NOT SEND FORMS TO THESE ADDRESSES.</w:t>
    </w:r>
  </w:p>
  <w:p w:rsidR="00D42781" w:rsidRPr="00453F33" w:rsidP="00D42781" w14:paraId="108179BD" w14:textId="77777777">
    <w:pPr>
      <w:rPr>
        <w:rFonts w:ascii="Times New Roman" w:eastAsia="Calibri" w:hAnsi="Times New Roman" w:cs="Times New Roman"/>
        <w:b/>
        <w:bCs/>
        <w:sz w:val="18"/>
        <w:szCs w:val="18"/>
      </w:rPr>
    </w:pPr>
  </w:p>
  <w:p w:rsidR="00453F33" w:rsidRPr="00453F33" w:rsidP="00453F33" w14:paraId="346FD9B0" w14:textId="77777777">
    <w:pPr>
      <w:pStyle w:val="Footer"/>
      <w:rPr>
        <w:rFonts w:ascii="Times New Roman" w:hAnsi="Times New Roman" w:cs="Times New Roman"/>
        <w:sz w:val="18"/>
        <w:szCs w:val="18"/>
      </w:rPr>
    </w:pPr>
    <w:r w:rsidRPr="00453F33">
      <w:rPr>
        <w:rFonts w:ascii="Times New Roman" w:hAnsi="Times New Roman" w:cs="Times New Roman"/>
        <w:b/>
        <w:bCs/>
        <w:sz w:val="18"/>
        <w:szCs w:val="18"/>
      </w:rPr>
      <w:t xml:space="preserve">Disclosure of Information – Requests for information contained herein may be denied unless SBA has the written permission of the individual to release the information to the requestor or unless the information is subject to disclosure under the Freedom of Information Act, 5 U.S.C. §552. The Privacy Act, 5 U.S.C. §552a,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 function. </w:t>
    </w:r>
    <w:r w:rsidRPr="00453F33">
      <w:rPr>
        <w:rFonts w:ascii="Times New Roman" w:hAnsi="Times New Roman" w:cs="Times New Roman"/>
        <w:b/>
        <w:bCs/>
        <w:sz w:val="18"/>
        <w:szCs w:val="18"/>
        <w:u w:val="single"/>
      </w:rPr>
      <w:t>See</w:t>
    </w:r>
    <w:r w:rsidRPr="00453F33">
      <w:rPr>
        <w:rFonts w:ascii="Times New Roman" w:hAnsi="Times New Roman" w:cs="Times New Roman"/>
        <w:b/>
        <w:bCs/>
        <w:sz w:val="18"/>
        <w:szCs w:val="18"/>
      </w:rPr>
      <w:t>, 74 F.R. 14890 (2009), and as amended from time to time for additional background and other routine uses.</w:t>
    </w:r>
    <w:r w:rsidRPr="00453F33">
      <w:rPr>
        <w:rFonts w:ascii="Times New Roman" w:hAnsi="Times New Roman" w:cs="Times New Roman"/>
        <w:sz w:val="18"/>
        <w:szCs w:val="18"/>
      </w:rPr>
      <w:t xml:space="preserve"> </w:t>
    </w:r>
  </w:p>
  <w:p w:rsidR="00453F33" w:rsidRPr="00453F33" w:rsidP="00453F33" w14:paraId="41FF0E2D" w14:textId="77777777">
    <w:pPr>
      <w:pStyle w:val="Footer"/>
      <w:rPr>
        <w:rFonts w:ascii="Times New Roman" w:hAnsi="Times New Roman" w:cs="Times New Roman"/>
        <w:b/>
        <w:bCs/>
        <w:sz w:val="18"/>
        <w:szCs w:val="18"/>
      </w:rPr>
    </w:pPr>
  </w:p>
  <w:p w:rsidR="00D42781" w:rsidRPr="00B03F85" w:rsidP="73BDA107" w14:paraId="26994350" w14:textId="77777777">
    <w:pPr>
      <w:pStyle w:val="Footer"/>
      <w:rPr>
        <w:rFonts w:ascii="Times New Roman" w:hAnsi="Times New Roman" w:cs="Times New Roman"/>
        <w:sz w:val="18"/>
        <w:szCs w:val="18"/>
      </w:rPr>
    </w:pPr>
  </w:p>
  <w:p w:rsidR="001C247F" w:rsidRPr="00B03F85" w14:paraId="3D8B79BB" w14:textId="07665720">
    <w:pPr>
      <w:pStyle w:val="Footer"/>
      <w:rPr>
        <w:rFonts w:ascii="Times New Roman" w:hAnsi="Times New Roman" w:cs="Times New Roman"/>
        <w:sz w:val="18"/>
        <w:szCs w:val="18"/>
      </w:rPr>
    </w:pPr>
    <w:r w:rsidRPr="00B03F85">
      <w:rPr>
        <w:rFonts w:ascii="Times New Roman" w:hAnsi="Times New Roman" w:cs="Times New Roman"/>
        <w:sz w:val="18"/>
        <w:szCs w:val="18"/>
      </w:rPr>
      <w:t>SBA Form 2512 [</w:t>
    </w:r>
    <w:r w:rsidRPr="00B03F85">
      <w:rPr>
        <w:rFonts w:ascii="Times New Roman" w:hAnsi="Times New Roman" w:cs="Times New Roman"/>
        <w:sz w:val="18"/>
        <w:szCs w:val="18"/>
        <w:highlight w:val="yellow"/>
      </w:rPr>
      <w:t xml:space="preserve">INSERT EFFECTIVE </w:t>
    </w:r>
    <w:r w:rsidRPr="00B03F85" w:rsidR="00D24974">
      <w:rPr>
        <w:rFonts w:ascii="Times New Roman" w:hAnsi="Times New Roman" w:cs="Times New Roman"/>
        <w:sz w:val="18"/>
        <w:szCs w:val="18"/>
        <w:highlight w:val="yellow"/>
      </w:rPr>
      <w:t>DATE]</w:t>
    </w:r>
    <w:r w:rsidRPr="00B03F85" w:rsidR="00D24974">
      <w:rPr>
        <w:rFonts w:ascii="Times New Roman" w:hAnsi="Times New Roman" w:cs="Times New Roman"/>
        <w:sz w:val="18"/>
        <w:szCs w:val="18"/>
      </w:rPr>
      <w:t xml:space="preserve"> Previous</w:t>
    </w:r>
    <w:r w:rsidRPr="00B03F85">
      <w:rPr>
        <w:rFonts w:ascii="Times New Roman" w:hAnsi="Times New Roman" w:cs="Times New Roman"/>
        <w:sz w:val="18"/>
        <w:szCs w:val="18"/>
      </w:rPr>
      <w:t xml:space="preserve"> edition is obsolete</w:t>
    </w:r>
  </w:p>
  <w:p w:rsidR="73BDA107" w:rsidRPr="00B03F85" w:rsidP="73BDA107" w14:paraId="74DF347F" w14:textId="5BA0A6A4">
    <w:pPr>
      <w:pStyle w:val="Footer"/>
      <w:rPr>
        <w:rFonts w:ascii="Times New Roman" w:hAnsi="Times New Roman" w:cs="Times New Roman"/>
        <w:sz w:val="18"/>
        <w:szCs w:val="18"/>
      </w:rPr>
    </w:pPr>
  </w:p>
  <w:p w:rsidR="00066ACA" w14:paraId="456FBC0E" w14:textId="77777777">
    <w:pPr>
      <w:pStyle w:val="Footer"/>
    </w:pPr>
  </w:p>
  <w:p w:rsidR="001C247F" w14:paraId="3927606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F33" w14:paraId="556637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4B56" w14:paraId="5C108940" w14:textId="77777777">
      <w:r>
        <w:separator/>
      </w:r>
    </w:p>
  </w:footnote>
  <w:footnote w:type="continuationSeparator" w:id="1">
    <w:p w:rsidR="004F4B56" w14:paraId="7E76A6FF" w14:textId="77777777">
      <w:r>
        <w:continuationSeparator/>
      </w:r>
    </w:p>
  </w:footnote>
  <w:footnote w:type="continuationNotice" w:id="2">
    <w:p w:rsidR="004F4B56" w14:paraId="51D8C7F7" w14:textId="77777777"/>
  </w:footnote>
  <w:footnote w:id="3">
    <w:p w:rsidR="00AC64A7" w:rsidP="00AC64A7" w14:paraId="3AFD6125" w14:textId="77777777">
      <w:pPr>
        <w:pStyle w:val="FootnoteText"/>
        <w:rPr>
          <w:rFonts w:ascii="Times New Roman" w:hAnsi="Times New Roman" w:cs="Times New Roman"/>
        </w:rPr>
      </w:pPr>
      <w:r>
        <w:rPr>
          <w:rStyle w:val="FootnoteReference"/>
        </w:rPr>
        <w:footnoteRef/>
      </w:r>
      <w:r>
        <w:t xml:space="preserve"> </w:t>
      </w:r>
      <w:r w:rsidRPr="00CB1B6B">
        <w:rPr>
          <w:rFonts w:ascii="Times New Roman" w:hAnsi="Times New Roman" w:cs="Times New Roman"/>
        </w:rPr>
        <w:t>Information requested may be applicable to the evaluation of more than one area.</w:t>
      </w:r>
    </w:p>
    <w:p w:rsidR="00AC64A7" w:rsidRPr="00CB1B6B" w:rsidP="00AC64A7" w14:paraId="258493E5" w14:textId="77777777">
      <w:pPr>
        <w:pStyle w:val="FootnoteText"/>
        <w:rPr>
          <w:sz w:val="8"/>
          <w:szCs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F33" w14:paraId="23B213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3F0" w:rsidP="004663F0" w14:paraId="13F7198F" w14:textId="77777777">
    <w:pPr>
      <w:tabs>
        <w:tab w:val="right" w:pos="9360"/>
      </w:tabs>
      <w:ind w:firstLine="1440"/>
      <w:rPr>
        <w:b/>
        <w:sz w:val="24"/>
        <w:szCs w:val="24"/>
      </w:rPr>
    </w:pPr>
  </w:p>
  <w:p w:rsidR="004663F0" w:rsidRPr="004663F0" w:rsidP="004663F0" w14:paraId="099C3887" w14:textId="77777777">
    <w:pPr>
      <w:tabs>
        <w:tab w:val="right" w:pos="9360"/>
      </w:tabs>
      <w:ind w:firstLine="1440"/>
      <w:jc w:val="right"/>
      <w:rPr>
        <w:rFonts w:ascii="Times New Roman" w:hAnsi="Times New Roman" w:cs="Times New Roman"/>
        <w:bCs/>
        <w:sz w:val="24"/>
        <w:szCs w:val="24"/>
      </w:rPr>
    </w:pPr>
    <w:r w:rsidRPr="004663F0">
      <w:rPr>
        <w:rFonts w:ascii="Times New Roman" w:hAnsi="Times New Roman" w:cs="Times New Roman"/>
        <w:sz w:val="24"/>
        <w:szCs w:val="24"/>
      </w:rPr>
      <w:t xml:space="preserve"> </w:t>
    </w:r>
    <w:r w:rsidRPr="004663F0">
      <w:rPr>
        <w:rFonts w:ascii="Times New Roman" w:hAnsi="Times New Roman" w:cs="Times New Roman"/>
        <w:bCs/>
        <w:sz w:val="24"/>
        <w:szCs w:val="24"/>
      </w:rPr>
      <w:t>OMB Control Number 3245-0365</w:t>
    </w:r>
  </w:p>
  <w:p w:rsidR="004663F0" w:rsidRPr="004663F0" w:rsidP="004663F0" w14:paraId="493141A6" w14:textId="77777777">
    <w:pPr>
      <w:tabs>
        <w:tab w:val="right" w:pos="9360"/>
      </w:tabs>
      <w:ind w:firstLine="1440"/>
      <w:jc w:val="right"/>
      <w:rPr>
        <w:rFonts w:ascii="Times New Roman" w:hAnsi="Times New Roman" w:cs="Times New Roman"/>
        <w:bCs/>
        <w:sz w:val="24"/>
        <w:szCs w:val="24"/>
      </w:rPr>
    </w:pPr>
    <w:r w:rsidRPr="004663F0">
      <w:rPr>
        <w:rFonts w:ascii="Times New Roman" w:hAnsi="Times New Roman" w:cs="Times New Roman"/>
        <w:bCs/>
        <w:sz w:val="24"/>
        <w:szCs w:val="24"/>
      </w:rPr>
      <w:t>Expiration Date XX/XX/XXXX</w:t>
    </w:r>
  </w:p>
  <w:p w:rsidR="004663F0" w14:paraId="275D8B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70"/>
      <w:gridCol w:w="3370"/>
      <w:gridCol w:w="3370"/>
    </w:tblGrid>
    <w:tr w14:paraId="29D0783F" w14:textId="77777777" w:rsidTr="5F6AF5AB">
      <w:tblPrEx>
        <w:tblW w:w="0" w:type="auto"/>
        <w:tblLayout w:type="fixed"/>
        <w:tblLook w:val="06A0"/>
      </w:tblPrEx>
      <w:trPr>
        <w:trHeight w:val="300"/>
      </w:trPr>
      <w:tc>
        <w:tcPr>
          <w:tcW w:w="3370" w:type="dxa"/>
        </w:tcPr>
        <w:p w:rsidR="5F6AF5AB" w:rsidP="5F6AF5AB" w14:paraId="5B6C5E86" w14:textId="64812068">
          <w:pPr>
            <w:pStyle w:val="Header"/>
            <w:ind w:left="-115"/>
          </w:pPr>
        </w:p>
      </w:tc>
      <w:tc>
        <w:tcPr>
          <w:tcW w:w="3370" w:type="dxa"/>
        </w:tcPr>
        <w:p w:rsidR="5F6AF5AB" w:rsidP="5F6AF5AB" w14:paraId="5B0735AC" w14:textId="6E5482B9">
          <w:pPr>
            <w:pStyle w:val="Header"/>
            <w:jc w:val="center"/>
          </w:pPr>
        </w:p>
      </w:tc>
      <w:tc>
        <w:tcPr>
          <w:tcW w:w="3370" w:type="dxa"/>
        </w:tcPr>
        <w:p w:rsidR="5F6AF5AB" w:rsidP="5F6AF5AB" w14:paraId="17C5FB83" w14:textId="1EFD4064">
          <w:pPr>
            <w:pStyle w:val="Header"/>
            <w:ind w:right="-115"/>
            <w:jc w:val="right"/>
          </w:pPr>
        </w:p>
      </w:tc>
    </w:tr>
  </w:tbl>
  <w:p w:rsidR="5F6AF5AB" w:rsidP="5F6AF5AB" w14:paraId="1BEB62DC" w14:textId="2A0FC8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1BC" w14:paraId="2A903F4B" w14:textId="77777777">
    <w:pPr>
      <w:spacing w:line="14" w:lineRule="auto"/>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809624</wp:posOffset>
              </wp:positionH>
              <wp:positionV relativeFrom="page">
                <wp:posOffset>457199</wp:posOffset>
              </wp:positionV>
              <wp:extent cx="3914775" cy="219075"/>
              <wp:effectExtent l="0" t="0" r="9525" b="9525"/>
              <wp:wrapNone/>
              <wp:docPr id="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14775" cy="2190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571BC" w:rsidRPr="00142F19" w14:textId="77777777">
                          <w:pPr>
                            <w:pStyle w:val="BodyText"/>
                            <w:jc w:val="both"/>
                            <w:rPr>
                              <w:b/>
                              <w:bCs/>
                              <w:color w:val="000000" w:themeColor="text1"/>
                              <w:spacing w:val="-2"/>
                              <w:sz w:val="20"/>
                              <w:szCs w:val="20"/>
                            </w:rPr>
                          </w:pPr>
                          <w:r w:rsidRPr="008B51A6">
                            <w:rPr>
                              <w:rFonts w:cs="Times New Roman"/>
                              <w:b/>
                              <w:sz w:val="20"/>
                              <w:szCs w:val="20"/>
                              <w:highlight w:val="yellow"/>
                            </w:rPr>
                            <w:t>Page</w:t>
                          </w:r>
                          <w:r w:rsidRPr="008B51A6">
                            <w:rPr>
                              <w:rFonts w:cs="Times New Roman"/>
                              <w:b/>
                              <w:spacing w:val="-7"/>
                              <w:sz w:val="20"/>
                              <w:szCs w:val="20"/>
                              <w:highlight w:val="yellow"/>
                            </w:rPr>
                            <w:t xml:space="preserve"> </w:t>
                          </w:r>
                          <w:r w:rsidRPr="008B51A6">
                            <w:rPr>
                              <w:b/>
                              <w:sz w:val="20"/>
                              <w:szCs w:val="20"/>
                              <w:highlight w:val="yellow"/>
                            </w:rPr>
                            <w:fldChar w:fldCharType="begin"/>
                          </w:r>
                          <w:r w:rsidRPr="008B51A6">
                            <w:rPr>
                              <w:rFonts w:cs="Times New Roman"/>
                              <w:b/>
                              <w:sz w:val="20"/>
                              <w:szCs w:val="20"/>
                              <w:highlight w:val="yellow"/>
                            </w:rPr>
                            <w:instrText xml:space="preserve"> PAGE </w:instrText>
                          </w:r>
                          <w:r w:rsidRPr="008B51A6">
                            <w:rPr>
                              <w:b/>
                              <w:sz w:val="20"/>
                              <w:szCs w:val="20"/>
                              <w:highlight w:val="yellow"/>
                            </w:rPr>
                            <w:fldChar w:fldCharType="separate"/>
                          </w:r>
                          <w:r w:rsidRPr="008B51A6">
                            <w:rPr>
                              <w:rFonts w:cs="Times New Roman"/>
                              <w:b/>
                              <w:noProof/>
                              <w:sz w:val="20"/>
                              <w:szCs w:val="20"/>
                              <w:highlight w:val="yellow"/>
                            </w:rPr>
                            <w:t>3</w:t>
                          </w:r>
                          <w:r w:rsidRPr="008B51A6">
                            <w:rPr>
                              <w:b/>
                              <w:sz w:val="20"/>
                              <w:szCs w:val="20"/>
                              <w:highlight w:val="yellow"/>
                            </w:rPr>
                            <w:fldChar w:fldCharType="end"/>
                          </w:r>
                          <w:r w:rsidRPr="008B51A6">
                            <w:rPr>
                              <w:rFonts w:cs="Times New Roman"/>
                              <w:b/>
                              <w:spacing w:val="-5"/>
                              <w:sz w:val="20"/>
                              <w:szCs w:val="20"/>
                              <w:highlight w:val="yellow"/>
                            </w:rPr>
                            <w:t xml:space="preserve"> </w:t>
                          </w:r>
                          <w:r w:rsidRPr="008B51A6">
                            <w:rPr>
                              <w:rFonts w:cs="Times New Roman"/>
                              <w:b/>
                              <w:sz w:val="20"/>
                              <w:szCs w:val="20"/>
                              <w:highlight w:val="yellow"/>
                            </w:rPr>
                            <w:t>–</w:t>
                          </w:r>
                          <w:r w:rsidRPr="008B51A6">
                            <w:rPr>
                              <w:rFonts w:cs="Times New Roman"/>
                              <w:b/>
                              <w:spacing w:val="-5"/>
                              <w:sz w:val="20"/>
                              <w:szCs w:val="20"/>
                              <w:highlight w:val="yellow"/>
                            </w:rPr>
                            <w:t xml:space="preserve"> CDC Name</w:t>
                          </w:r>
                        </w:p>
                        <w:p w:rsidR="001571BC" w:rsidP="00EA52D2" w14:textId="77777777">
                          <w:pPr>
                            <w:pStyle w:val="BodyText"/>
                            <w:ind w:left="355" w:firstLine="0"/>
                            <w:jc w:val="both"/>
                            <w:rPr>
                              <w:b/>
                              <w:color w:val="000000" w:themeColor="text1"/>
                              <w:spacing w:val="-2"/>
                              <w:sz w:val="20"/>
                              <w:szCs w:val="20"/>
                            </w:rPr>
                          </w:pPr>
                        </w:p>
                        <w:p w:rsidR="001571BC" w:rsidP="00EA52D2" w14:textId="77777777">
                          <w:pPr>
                            <w:pStyle w:val="BodyText"/>
                            <w:ind w:left="355" w:firstLine="0"/>
                            <w:jc w:val="both"/>
                            <w:rPr>
                              <w:rFonts w:cs="Times New Roman"/>
                              <w:sz w:val="20"/>
                              <w:szCs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08.25pt;height:17.25pt;margin-top:36pt;margin-left:6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571BC" w:rsidRPr="00142F19" w14:paraId="7DAFB465" w14:textId="77777777">
                    <w:pPr>
                      <w:pStyle w:val="BodyText"/>
                      <w:jc w:val="both"/>
                      <w:rPr>
                        <w:b/>
                        <w:bCs/>
                        <w:color w:val="000000" w:themeColor="text1"/>
                        <w:spacing w:val="-2"/>
                        <w:sz w:val="20"/>
                        <w:szCs w:val="20"/>
                      </w:rPr>
                    </w:pPr>
                    <w:r w:rsidRPr="008B51A6">
                      <w:rPr>
                        <w:rFonts w:cs="Times New Roman"/>
                        <w:b/>
                        <w:sz w:val="20"/>
                        <w:szCs w:val="20"/>
                        <w:highlight w:val="yellow"/>
                      </w:rPr>
                      <w:t>Page</w:t>
                    </w:r>
                    <w:r w:rsidRPr="008B51A6">
                      <w:rPr>
                        <w:rFonts w:cs="Times New Roman"/>
                        <w:b/>
                        <w:spacing w:val="-7"/>
                        <w:sz w:val="20"/>
                        <w:szCs w:val="20"/>
                        <w:highlight w:val="yellow"/>
                      </w:rPr>
                      <w:t xml:space="preserve"> </w:t>
                    </w:r>
                    <w:r w:rsidRPr="008B51A6">
                      <w:rPr>
                        <w:b/>
                        <w:sz w:val="20"/>
                        <w:szCs w:val="20"/>
                        <w:highlight w:val="yellow"/>
                      </w:rPr>
                      <w:fldChar w:fldCharType="begin"/>
                    </w:r>
                    <w:r w:rsidRPr="008B51A6">
                      <w:rPr>
                        <w:rFonts w:cs="Times New Roman"/>
                        <w:b/>
                        <w:sz w:val="20"/>
                        <w:szCs w:val="20"/>
                        <w:highlight w:val="yellow"/>
                      </w:rPr>
                      <w:instrText xml:space="preserve"> PAGE </w:instrText>
                    </w:r>
                    <w:r w:rsidRPr="008B51A6">
                      <w:rPr>
                        <w:b/>
                        <w:sz w:val="20"/>
                        <w:szCs w:val="20"/>
                        <w:highlight w:val="yellow"/>
                      </w:rPr>
                      <w:fldChar w:fldCharType="separate"/>
                    </w:r>
                    <w:r w:rsidRPr="008B51A6">
                      <w:rPr>
                        <w:rFonts w:cs="Times New Roman"/>
                        <w:b/>
                        <w:noProof/>
                        <w:sz w:val="20"/>
                        <w:szCs w:val="20"/>
                        <w:highlight w:val="yellow"/>
                      </w:rPr>
                      <w:t>3</w:t>
                    </w:r>
                    <w:r w:rsidRPr="008B51A6">
                      <w:rPr>
                        <w:b/>
                        <w:sz w:val="20"/>
                        <w:szCs w:val="20"/>
                        <w:highlight w:val="yellow"/>
                      </w:rPr>
                      <w:fldChar w:fldCharType="end"/>
                    </w:r>
                    <w:r w:rsidRPr="008B51A6">
                      <w:rPr>
                        <w:rFonts w:cs="Times New Roman"/>
                        <w:b/>
                        <w:spacing w:val="-5"/>
                        <w:sz w:val="20"/>
                        <w:szCs w:val="20"/>
                        <w:highlight w:val="yellow"/>
                      </w:rPr>
                      <w:t xml:space="preserve"> </w:t>
                    </w:r>
                    <w:r w:rsidRPr="008B51A6">
                      <w:rPr>
                        <w:rFonts w:cs="Times New Roman"/>
                        <w:b/>
                        <w:sz w:val="20"/>
                        <w:szCs w:val="20"/>
                        <w:highlight w:val="yellow"/>
                      </w:rPr>
                      <w:t>–</w:t>
                    </w:r>
                    <w:r w:rsidRPr="008B51A6">
                      <w:rPr>
                        <w:rFonts w:cs="Times New Roman"/>
                        <w:b/>
                        <w:spacing w:val="-5"/>
                        <w:sz w:val="20"/>
                        <w:szCs w:val="20"/>
                        <w:highlight w:val="yellow"/>
                      </w:rPr>
                      <w:t xml:space="preserve"> CDC Name</w:t>
                    </w:r>
                  </w:p>
                  <w:p w:rsidR="001571BC" w:rsidP="00EA52D2" w14:paraId="58A88013" w14:textId="77777777">
                    <w:pPr>
                      <w:pStyle w:val="BodyText"/>
                      <w:ind w:left="355" w:firstLine="0"/>
                      <w:jc w:val="both"/>
                      <w:rPr>
                        <w:b/>
                        <w:color w:val="000000" w:themeColor="text1"/>
                        <w:spacing w:val="-2"/>
                        <w:sz w:val="20"/>
                        <w:szCs w:val="20"/>
                      </w:rPr>
                    </w:pPr>
                  </w:p>
                  <w:p w:rsidR="001571BC" w:rsidP="00EA52D2" w14:paraId="53463CA2" w14:textId="77777777">
                    <w:pPr>
                      <w:pStyle w:val="BodyText"/>
                      <w:ind w:left="355" w:firstLine="0"/>
                      <w:jc w:val="both"/>
                      <w:rPr>
                        <w:rFonts w:cs="Times New Roman"/>
                        <w:sz w:val="20"/>
                        <w:szCs w:val="20"/>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6083F49" w14:textId="77777777" w:rsidTr="5F6AF5AB">
      <w:tblPrEx>
        <w:tblW w:w="0" w:type="auto"/>
        <w:tblLayout w:type="fixed"/>
        <w:tblLook w:val="06A0"/>
      </w:tblPrEx>
      <w:trPr>
        <w:trHeight w:val="300"/>
      </w:trPr>
      <w:tc>
        <w:tcPr>
          <w:tcW w:w="3120" w:type="dxa"/>
        </w:tcPr>
        <w:p w:rsidR="5F6AF5AB" w:rsidP="5F6AF5AB" w14:paraId="4D9456D2" w14:textId="1192C7B4">
          <w:pPr>
            <w:pStyle w:val="Header"/>
            <w:ind w:left="-115"/>
          </w:pPr>
        </w:p>
      </w:tc>
      <w:tc>
        <w:tcPr>
          <w:tcW w:w="3120" w:type="dxa"/>
        </w:tcPr>
        <w:p w:rsidR="5F6AF5AB" w:rsidP="5F6AF5AB" w14:paraId="0B26165E" w14:textId="5BCA31C9">
          <w:pPr>
            <w:pStyle w:val="Header"/>
            <w:jc w:val="center"/>
          </w:pPr>
        </w:p>
      </w:tc>
      <w:tc>
        <w:tcPr>
          <w:tcW w:w="3120" w:type="dxa"/>
        </w:tcPr>
        <w:p w:rsidR="5F6AF5AB" w:rsidP="5F6AF5AB" w14:paraId="6FC6FC3D" w14:textId="568FC127">
          <w:pPr>
            <w:pStyle w:val="Header"/>
            <w:ind w:right="-115"/>
            <w:jc w:val="right"/>
          </w:pPr>
        </w:p>
      </w:tc>
    </w:tr>
  </w:tbl>
  <w:p w:rsidR="5F6AF5AB" w:rsidP="5F6AF5AB" w14:paraId="01460046" w14:textId="40CA0A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4A7" w14:paraId="6C6464AF"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809625</wp:posOffset>
              </wp:positionH>
              <wp:positionV relativeFrom="page">
                <wp:posOffset>457200</wp:posOffset>
              </wp:positionV>
              <wp:extent cx="4381500" cy="200025"/>
              <wp:effectExtent l="0" t="0" r="0" b="952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81500" cy="2000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C64A7" w:rsidP="00394115" w14:textId="77777777">
                          <w:pPr>
                            <w:pStyle w:val="BodyText"/>
                            <w:jc w:val="both"/>
                            <w:rPr>
                              <w:rFonts w:cs="Times New Roman"/>
                              <w:sz w:val="20"/>
                              <w:szCs w:val="20"/>
                            </w:rPr>
                          </w:pPr>
                          <w:r w:rsidRPr="00C561AC">
                            <w:rPr>
                              <w:rFonts w:cs="Times New Roman"/>
                              <w:b/>
                              <w:sz w:val="20"/>
                              <w:szCs w:val="20"/>
                              <w:highlight w:val="yellow"/>
                            </w:rPr>
                            <w:t>Page</w:t>
                          </w:r>
                          <w:r w:rsidRPr="00C561AC">
                            <w:rPr>
                              <w:rFonts w:cs="Times New Roman"/>
                              <w:b/>
                              <w:spacing w:val="-7"/>
                              <w:sz w:val="20"/>
                              <w:szCs w:val="20"/>
                              <w:highlight w:val="yellow"/>
                            </w:rPr>
                            <w:t xml:space="preserve"> </w:t>
                          </w:r>
                          <w:r w:rsidRPr="00C561AC">
                            <w:rPr>
                              <w:b/>
                              <w:sz w:val="20"/>
                              <w:szCs w:val="20"/>
                              <w:highlight w:val="yellow"/>
                            </w:rPr>
                            <w:fldChar w:fldCharType="begin"/>
                          </w:r>
                          <w:r w:rsidRPr="00C561AC">
                            <w:rPr>
                              <w:rFonts w:cs="Times New Roman"/>
                              <w:b/>
                              <w:sz w:val="20"/>
                              <w:szCs w:val="20"/>
                              <w:highlight w:val="yellow"/>
                            </w:rPr>
                            <w:instrText xml:space="preserve"> PAGE </w:instrText>
                          </w:r>
                          <w:r w:rsidRPr="00C561AC">
                            <w:rPr>
                              <w:b/>
                              <w:sz w:val="20"/>
                              <w:szCs w:val="20"/>
                              <w:highlight w:val="yellow"/>
                            </w:rPr>
                            <w:fldChar w:fldCharType="separate"/>
                          </w:r>
                          <w:r w:rsidRPr="00C561AC">
                            <w:rPr>
                              <w:rFonts w:cs="Times New Roman"/>
                              <w:b/>
                              <w:noProof/>
                              <w:sz w:val="20"/>
                              <w:szCs w:val="20"/>
                              <w:highlight w:val="yellow"/>
                            </w:rPr>
                            <w:t>7</w:t>
                          </w:r>
                          <w:r w:rsidRPr="00C561AC">
                            <w:rPr>
                              <w:b/>
                              <w:sz w:val="20"/>
                              <w:szCs w:val="20"/>
                              <w:highlight w:val="yellow"/>
                            </w:rPr>
                            <w:fldChar w:fldCharType="end"/>
                          </w:r>
                          <w:r w:rsidRPr="00C561AC">
                            <w:rPr>
                              <w:rFonts w:cs="Times New Roman"/>
                              <w:b/>
                              <w:spacing w:val="-5"/>
                              <w:sz w:val="20"/>
                              <w:szCs w:val="20"/>
                              <w:highlight w:val="yellow"/>
                            </w:rPr>
                            <w:t xml:space="preserve"> </w:t>
                          </w:r>
                          <w:r w:rsidRPr="00C561AC">
                            <w:rPr>
                              <w:rFonts w:cs="Times New Roman"/>
                              <w:b/>
                              <w:sz w:val="20"/>
                              <w:szCs w:val="20"/>
                              <w:highlight w:val="yellow"/>
                            </w:rPr>
                            <w:t>–</w:t>
                          </w:r>
                          <w:r w:rsidRPr="00C561AC">
                            <w:rPr>
                              <w:b/>
                              <w:spacing w:val="-5"/>
                              <w:sz w:val="20"/>
                              <w:highlight w:val="yellow"/>
                            </w:rPr>
                            <w:t xml:space="preserve"> </w:t>
                          </w:r>
                          <w:r w:rsidRPr="008B51A6" w:rsidR="00476920">
                            <w:rPr>
                              <w:rFonts w:cs="Times New Roman"/>
                              <w:b/>
                              <w:spacing w:val="-5"/>
                              <w:sz w:val="20"/>
                              <w:szCs w:val="20"/>
                              <w:highlight w:val="yellow"/>
                            </w:rPr>
                            <w:t>CDC Name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45pt;height:15.75pt;margin-top:36pt;margin-left:6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C64A7" w:rsidP="00394115" w14:paraId="7979439E" w14:textId="77777777">
                    <w:pPr>
                      <w:pStyle w:val="BodyText"/>
                      <w:jc w:val="both"/>
                      <w:rPr>
                        <w:rFonts w:cs="Times New Roman"/>
                        <w:sz w:val="20"/>
                        <w:szCs w:val="20"/>
                      </w:rPr>
                    </w:pPr>
                    <w:r w:rsidRPr="00C561AC">
                      <w:rPr>
                        <w:rFonts w:cs="Times New Roman"/>
                        <w:b/>
                        <w:sz w:val="20"/>
                        <w:szCs w:val="20"/>
                        <w:highlight w:val="yellow"/>
                      </w:rPr>
                      <w:t>Page</w:t>
                    </w:r>
                    <w:r w:rsidRPr="00C561AC">
                      <w:rPr>
                        <w:rFonts w:cs="Times New Roman"/>
                        <w:b/>
                        <w:spacing w:val="-7"/>
                        <w:sz w:val="20"/>
                        <w:szCs w:val="20"/>
                        <w:highlight w:val="yellow"/>
                      </w:rPr>
                      <w:t xml:space="preserve"> </w:t>
                    </w:r>
                    <w:r w:rsidRPr="00C561AC">
                      <w:rPr>
                        <w:b/>
                        <w:sz w:val="20"/>
                        <w:szCs w:val="20"/>
                        <w:highlight w:val="yellow"/>
                      </w:rPr>
                      <w:fldChar w:fldCharType="begin"/>
                    </w:r>
                    <w:r w:rsidRPr="00C561AC">
                      <w:rPr>
                        <w:rFonts w:cs="Times New Roman"/>
                        <w:b/>
                        <w:sz w:val="20"/>
                        <w:szCs w:val="20"/>
                        <w:highlight w:val="yellow"/>
                      </w:rPr>
                      <w:instrText xml:space="preserve"> PAGE </w:instrText>
                    </w:r>
                    <w:r w:rsidRPr="00C561AC">
                      <w:rPr>
                        <w:b/>
                        <w:sz w:val="20"/>
                        <w:szCs w:val="20"/>
                        <w:highlight w:val="yellow"/>
                      </w:rPr>
                      <w:fldChar w:fldCharType="separate"/>
                    </w:r>
                    <w:r w:rsidRPr="00C561AC">
                      <w:rPr>
                        <w:rFonts w:cs="Times New Roman"/>
                        <w:b/>
                        <w:noProof/>
                        <w:sz w:val="20"/>
                        <w:szCs w:val="20"/>
                        <w:highlight w:val="yellow"/>
                      </w:rPr>
                      <w:t>7</w:t>
                    </w:r>
                    <w:r w:rsidRPr="00C561AC">
                      <w:rPr>
                        <w:b/>
                        <w:sz w:val="20"/>
                        <w:szCs w:val="20"/>
                        <w:highlight w:val="yellow"/>
                      </w:rPr>
                      <w:fldChar w:fldCharType="end"/>
                    </w:r>
                    <w:r w:rsidRPr="00C561AC">
                      <w:rPr>
                        <w:rFonts w:cs="Times New Roman"/>
                        <w:b/>
                        <w:spacing w:val="-5"/>
                        <w:sz w:val="20"/>
                        <w:szCs w:val="20"/>
                        <w:highlight w:val="yellow"/>
                      </w:rPr>
                      <w:t xml:space="preserve"> </w:t>
                    </w:r>
                    <w:r w:rsidRPr="00C561AC">
                      <w:rPr>
                        <w:rFonts w:cs="Times New Roman"/>
                        <w:b/>
                        <w:sz w:val="20"/>
                        <w:szCs w:val="20"/>
                        <w:highlight w:val="yellow"/>
                      </w:rPr>
                      <w:t>–</w:t>
                    </w:r>
                    <w:r w:rsidRPr="00C561AC">
                      <w:rPr>
                        <w:b/>
                        <w:spacing w:val="-5"/>
                        <w:sz w:val="20"/>
                        <w:highlight w:val="yellow"/>
                      </w:rPr>
                      <w:t xml:space="preserve"> </w:t>
                    </w:r>
                    <w:r w:rsidRPr="008B51A6" w:rsidR="00476920">
                      <w:rPr>
                        <w:rFonts w:cs="Times New Roman"/>
                        <w:b/>
                        <w:spacing w:val="-5"/>
                        <w:sz w:val="20"/>
                        <w:szCs w:val="20"/>
                        <w:highlight w:val="yellow"/>
                      </w:rPr>
                      <w:t>CDC Name</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491B65A" w14:textId="77777777" w:rsidTr="5F6AF5AB">
      <w:tblPrEx>
        <w:tblW w:w="0" w:type="auto"/>
        <w:tblLayout w:type="fixed"/>
        <w:tblLook w:val="06A0"/>
      </w:tblPrEx>
      <w:trPr>
        <w:trHeight w:val="300"/>
      </w:trPr>
      <w:tc>
        <w:tcPr>
          <w:tcW w:w="3120" w:type="dxa"/>
        </w:tcPr>
        <w:p w:rsidR="5F6AF5AB" w:rsidP="5F6AF5AB" w14:paraId="2B48346D" w14:textId="130725DA">
          <w:pPr>
            <w:pStyle w:val="Header"/>
            <w:ind w:left="-115"/>
          </w:pPr>
        </w:p>
      </w:tc>
      <w:tc>
        <w:tcPr>
          <w:tcW w:w="3120" w:type="dxa"/>
        </w:tcPr>
        <w:p w:rsidR="5F6AF5AB" w:rsidP="5F6AF5AB" w14:paraId="372CF380" w14:textId="0CEE3AC0">
          <w:pPr>
            <w:pStyle w:val="Header"/>
            <w:jc w:val="center"/>
          </w:pPr>
        </w:p>
      </w:tc>
      <w:tc>
        <w:tcPr>
          <w:tcW w:w="3120" w:type="dxa"/>
        </w:tcPr>
        <w:p w:rsidR="5F6AF5AB" w:rsidP="5F6AF5AB" w14:paraId="57A4AE4D" w14:textId="06639B5A">
          <w:pPr>
            <w:pStyle w:val="Header"/>
            <w:ind w:right="-115"/>
            <w:jc w:val="right"/>
          </w:pPr>
        </w:p>
      </w:tc>
    </w:tr>
  </w:tbl>
  <w:p w:rsidR="5F6AF5AB" w:rsidP="5F6AF5AB" w14:paraId="0815E9AA" w14:textId="52E99F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431" w:rsidRPr="004A0BE1" w:rsidP="00722431" w14:paraId="1FB4DAF9" w14:textId="77777777">
    <w:pPr>
      <w:pStyle w:val="BodyText"/>
      <w:ind w:left="0" w:firstLine="0"/>
      <w:jc w:val="both"/>
      <w:rPr>
        <w:b/>
        <w:bCs/>
        <w:color w:val="000000" w:themeColor="text1"/>
        <w:spacing w:val="-2"/>
        <w:sz w:val="20"/>
        <w:szCs w:val="20"/>
      </w:rPr>
    </w:pPr>
    <w:r w:rsidRPr="00C561AC">
      <w:rPr>
        <w:rFonts w:cs="Times New Roman"/>
        <w:b/>
        <w:sz w:val="20"/>
        <w:szCs w:val="20"/>
        <w:highlight w:val="yellow"/>
      </w:rPr>
      <w:t>Page</w:t>
    </w:r>
    <w:r w:rsidRPr="00C561AC">
      <w:rPr>
        <w:rFonts w:cs="Times New Roman"/>
        <w:b/>
        <w:spacing w:val="-7"/>
        <w:sz w:val="20"/>
        <w:szCs w:val="20"/>
        <w:highlight w:val="yellow"/>
      </w:rPr>
      <w:t xml:space="preserve"> </w:t>
    </w:r>
    <w:r w:rsidRPr="00C561AC">
      <w:rPr>
        <w:b/>
        <w:sz w:val="20"/>
        <w:szCs w:val="20"/>
        <w:highlight w:val="yellow"/>
      </w:rPr>
      <w:fldChar w:fldCharType="begin"/>
    </w:r>
    <w:r w:rsidRPr="00C561AC">
      <w:rPr>
        <w:rFonts w:cs="Times New Roman"/>
        <w:b/>
        <w:sz w:val="20"/>
        <w:szCs w:val="20"/>
        <w:highlight w:val="yellow"/>
      </w:rPr>
      <w:instrText xml:space="preserve"> PAGE </w:instrText>
    </w:r>
    <w:r w:rsidRPr="00C561AC">
      <w:rPr>
        <w:b/>
        <w:sz w:val="20"/>
        <w:szCs w:val="20"/>
        <w:highlight w:val="yellow"/>
      </w:rPr>
      <w:fldChar w:fldCharType="separate"/>
    </w:r>
    <w:r w:rsidRPr="00C561AC">
      <w:rPr>
        <w:b/>
        <w:sz w:val="20"/>
        <w:szCs w:val="20"/>
        <w:highlight w:val="yellow"/>
      </w:rPr>
      <w:t>5</w:t>
    </w:r>
    <w:r w:rsidRPr="00C561AC">
      <w:rPr>
        <w:b/>
        <w:sz w:val="20"/>
        <w:szCs w:val="20"/>
        <w:highlight w:val="yellow"/>
      </w:rPr>
      <w:fldChar w:fldCharType="end"/>
    </w:r>
    <w:r w:rsidRPr="00C561AC">
      <w:rPr>
        <w:rFonts w:cs="Times New Roman"/>
        <w:b/>
        <w:spacing w:val="-5"/>
        <w:sz w:val="20"/>
        <w:szCs w:val="20"/>
        <w:highlight w:val="yellow"/>
      </w:rPr>
      <w:t xml:space="preserve"> </w:t>
    </w:r>
    <w:r w:rsidRPr="00C561AC">
      <w:rPr>
        <w:rFonts w:cs="Times New Roman"/>
        <w:b/>
        <w:sz w:val="20"/>
        <w:szCs w:val="20"/>
        <w:highlight w:val="yellow"/>
      </w:rPr>
      <w:t xml:space="preserve">– </w:t>
    </w:r>
    <w:r w:rsidRPr="008B51A6">
      <w:rPr>
        <w:b/>
        <w:bCs/>
        <w:color w:val="000000" w:themeColor="text1"/>
        <w:spacing w:val="-2"/>
        <w:sz w:val="20"/>
        <w:szCs w:val="20"/>
        <w:highlight w:val="yellow"/>
      </w:rPr>
      <w:t>CDC Name</w:t>
    </w:r>
  </w:p>
  <w:p w:rsidR="00AC64A7" w:rsidRPr="004A0BE1" w:rsidP="00AC64A7" w14:paraId="7841473D" w14:textId="77777777">
    <w:pPr>
      <w:pStyle w:val="BodyText"/>
      <w:ind w:left="0" w:firstLine="0"/>
      <w:jc w:val="both"/>
      <w:rPr>
        <w:b/>
        <w:bCs/>
        <w:color w:val="000000" w:themeColor="text1"/>
        <w:spacing w:val="-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1">
    <w:nsid w:val="00000403"/>
    <w:multiLevelType w:val="multilevel"/>
    <w:tmpl w:val="00000886"/>
    <w:lvl w:ilvl="0">
      <w:start w:val="0"/>
      <w:numFmt w:val="bullet"/>
      <w:lvlText w:val="*"/>
      <w:lvlJc w:val="left"/>
      <w:pPr>
        <w:ind w:left="266" w:hanging="166"/>
      </w:pPr>
      <w:rPr>
        <w:rFonts w:ascii="Times New Roman" w:hAnsi="Times New Roman" w:cs="Times New Roman"/>
        <w:b w:val="0"/>
        <w:bCs w:val="0"/>
        <w:w w:val="100"/>
        <w:sz w:val="22"/>
        <w:szCs w:val="22"/>
      </w:rPr>
    </w:lvl>
    <w:lvl w:ilvl="1">
      <w:start w:val="4"/>
      <w:numFmt w:val="lowerLetter"/>
      <w:lvlText w:val="%2."/>
      <w:lvlJc w:val="left"/>
      <w:pPr>
        <w:ind w:left="2071" w:hanging="360"/>
      </w:pPr>
      <w:rPr>
        <w:rFonts w:ascii="Times New Roman" w:hAnsi="Times New Roman" w:cs="Times New Roman"/>
        <w:b w:val="0"/>
        <w:bCs w:val="0"/>
        <w:spacing w:val="-6"/>
        <w:w w:val="98"/>
        <w:sz w:val="24"/>
        <w:szCs w:val="24"/>
      </w:rPr>
    </w:lvl>
    <w:lvl w:ilvl="2">
      <w:start w:val="1"/>
      <w:numFmt w:val="lowerRoman"/>
      <w:lvlText w:val="%3."/>
      <w:lvlJc w:val="left"/>
      <w:pPr>
        <w:ind w:left="2791" w:hanging="308"/>
      </w:pPr>
      <w:rPr>
        <w:rFonts w:ascii="Times New Roman" w:hAnsi="Times New Roman" w:cs="Times New Roman"/>
        <w:b w:val="0"/>
        <w:bCs w:val="0"/>
        <w:spacing w:val="-4"/>
        <w:w w:val="98"/>
        <w:sz w:val="24"/>
        <w:szCs w:val="24"/>
      </w:rPr>
    </w:lvl>
    <w:lvl w:ilvl="3">
      <w:start w:val="0"/>
      <w:numFmt w:val="bullet"/>
      <w:lvlText w:val="•"/>
      <w:lvlJc w:val="left"/>
      <w:pPr>
        <w:ind w:left="3890" w:hanging="308"/>
      </w:pPr>
    </w:lvl>
    <w:lvl w:ilvl="4">
      <w:start w:val="0"/>
      <w:numFmt w:val="bullet"/>
      <w:lvlText w:val="•"/>
      <w:lvlJc w:val="left"/>
      <w:pPr>
        <w:ind w:left="4980" w:hanging="308"/>
      </w:pPr>
    </w:lvl>
    <w:lvl w:ilvl="5">
      <w:start w:val="0"/>
      <w:numFmt w:val="bullet"/>
      <w:lvlText w:val="•"/>
      <w:lvlJc w:val="left"/>
      <w:pPr>
        <w:ind w:left="6070" w:hanging="308"/>
      </w:pPr>
    </w:lvl>
    <w:lvl w:ilvl="6">
      <w:start w:val="0"/>
      <w:numFmt w:val="bullet"/>
      <w:lvlText w:val="•"/>
      <w:lvlJc w:val="left"/>
      <w:pPr>
        <w:ind w:left="7160" w:hanging="308"/>
      </w:pPr>
    </w:lvl>
    <w:lvl w:ilvl="7">
      <w:start w:val="0"/>
      <w:numFmt w:val="bullet"/>
      <w:lvlText w:val="•"/>
      <w:lvlJc w:val="left"/>
      <w:pPr>
        <w:ind w:left="8250" w:hanging="308"/>
      </w:pPr>
    </w:lvl>
    <w:lvl w:ilvl="8">
      <w:start w:val="0"/>
      <w:numFmt w:val="bullet"/>
      <w:lvlText w:val="•"/>
      <w:lvlJc w:val="left"/>
      <w:pPr>
        <w:ind w:left="9340" w:hanging="308"/>
      </w:pPr>
    </w:lvl>
  </w:abstractNum>
  <w:abstractNum w:abstractNumId="2">
    <w:nsid w:val="00000404"/>
    <w:multiLevelType w:val="multilevel"/>
    <w:tmpl w:val="00000887"/>
    <w:lvl w:ilvl="0">
      <w:start w:val="1"/>
      <w:numFmt w:val="lowerRoman"/>
      <w:lvlText w:val="%1."/>
      <w:lvlJc w:val="left"/>
      <w:pPr>
        <w:ind w:left="2791" w:hanging="507"/>
      </w:pPr>
      <w:rPr>
        <w:rFonts w:ascii="Times New Roman" w:hAnsi="Times New Roman" w:cs="Times New Roman"/>
        <w:b w:val="0"/>
        <w:bCs w:val="0"/>
        <w:spacing w:val="-23"/>
        <w:w w:val="98"/>
        <w:sz w:val="24"/>
        <w:szCs w:val="24"/>
      </w:rPr>
    </w:lvl>
    <w:lvl w:ilvl="1">
      <w:start w:val="0"/>
      <w:numFmt w:val="bullet"/>
      <w:lvlText w:val="•"/>
      <w:lvlJc w:val="left"/>
      <w:pPr>
        <w:ind w:left="3672" w:hanging="507"/>
      </w:pPr>
    </w:lvl>
    <w:lvl w:ilvl="2">
      <w:start w:val="0"/>
      <w:numFmt w:val="bullet"/>
      <w:lvlText w:val="•"/>
      <w:lvlJc w:val="left"/>
      <w:pPr>
        <w:ind w:left="4544" w:hanging="507"/>
      </w:pPr>
    </w:lvl>
    <w:lvl w:ilvl="3">
      <w:start w:val="0"/>
      <w:numFmt w:val="bullet"/>
      <w:lvlText w:val="•"/>
      <w:lvlJc w:val="left"/>
      <w:pPr>
        <w:ind w:left="5416" w:hanging="507"/>
      </w:pPr>
    </w:lvl>
    <w:lvl w:ilvl="4">
      <w:start w:val="0"/>
      <w:numFmt w:val="bullet"/>
      <w:lvlText w:val="•"/>
      <w:lvlJc w:val="left"/>
      <w:pPr>
        <w:ind w:left="6288" w:hanging="507"/>
      </w:pPr>
    </w:lvl>
    <w:lvl w:ilvl="5">
      <w:start w:val="0"/>
      <w:numFmt w:val="bullet"/>
      <w:lvlText w:val="•"/>
      <w:lvlJc w:val="left"/>
      <w:pPr>
        <w:ind w:left="7160" w:hanging="507"/>
      </w:pPr>
    </w:lvl>
    <w:lvl w:ilvl="6">
      <w:start w:val="0"/>
      <w:numFmt w:val="bullet"/>
      <w:lvlText w:val="•"/>
      <w:lvlJc w:val="left"/>
      <w:pPr>
        <w:ind w:left="8032" w:hanging="507"/>
      </w:pPr>
    </w:lvl>
    <w:lvl w:ilvl="7">
      <w:start w:val="0"/>
      <w:numFmt w:val="bullet"/>
      <w:lvlText w:val="•"/>
      <w:lvlJc w:val="left"/>
      <w:pPr>
        <w:ind w:left="8904" w:hanging="507"/>
      </w:pPr>
    </w:lvl>
    <w:lvl w:ilvl="8">
      <w:start w:val="0"/>
      <w:numFmt w:val="bullet"/>
      <w:lvlText w:val="•"/>
      <w:lvlJc w:val="left"/>
      <w:pPr>
        <w:ind w:left="9776" w:hanging="507"/>
      </w:pPr>
    </w:lvl>
  </w:abstractNum>
  <w:abstractNum w:abstractNumId="3">
    <w:nsid w:val="00000405"/>
    <w:multiLevelType w:val="multilevel"/>
    <w:tmpl w:val="00000888"/>
    <w:lvl w:ilvl="0">
      <w:start w:val="2"/>
      <w:numFmt w:val="decimal"/>
      <w:lvlText w:val="%1."/>
      <w:lvlJc w:val="left"/>
      <w:pPr>
        <w:ind w:left="1080" w:hanging="360"/>
      </w:pPr>
      <w:rPr>
        <w:rFonts w:ascii="Times New Roman" w:hAnsi="Times New Roman" w:cs="Times New Roman"/>
        <w:b w:val="0"/>
        <w:bCs w:val="0"/>
        <w:spacing w:val="-4"/>
        <w:w w:val="98"/>
        <w:sz w:val="24"/>
        <w:szCs w:val="24"/>
      </w:rPr>
    </w:lvl>
    <w:lvl w:ilvl="1">
      <w:start w:val="1"/>
      <w:numFmt w:val="lowerLetter"/>
      <w:lvlText w:val="%2."/>
      <w:lvlJc w:val="left"/>
      <w:pPr>
        <w:ind w:left="1711" w:hanging="360"/>
      </w:pPr>
      <w:rPr>
        <w:rFonts w:ascii="Times New Roman" w:hAnsi="Times New Roman" w:cs="Times New Roman"/>
        <w:b w:val="0"/>
        <w:bCs w:val="0"/>
        <w:spacing w:val="-7"/>
        <w:w w:val="98"/>
        <w:sz w:val="24"/>
        <w:szCs w:val="24"/>
      </w:rPr>
    </w:lvl>
    <w:lvl w:ilvl="2">
      <w:start w:val="0"/>
      <w:numFmt w:val="bullet"/>
      <w:lvlText w:val="•"/>
      <w:lvlJc w:val="left"/>
      <w:pPr>
        <w:ind w:left="2768" w:hanging="360"/>
      </w:pPr>
    </w:lvl>
    <w:lvl w:ilvl="3">
      <w:start w:val="0"/>
      <w:numFmt w:val="bullet"/>
      <w:lvlText w:val="•"/>
      <w:lvlJc w:val="left"/>
      <w:pPr>
        <w:ind w:left="3817" w:hanging="360"/>
      </w:pPr>
    </w:lvl>
    <w:lvl w:ilvl="4">
      <w:start w:val="0"/>
      <w:numFmt w:val="bullet"/>
      <w:lvlText w:val="•"/>
      <w:lvlJc w:val="left"/>
      <w:pPr>
        <w:ind w:left="4866" w:hanging="360"/>
      </w:pPr>
    </w:lvl>
    <w:lvl w:ilvl="5">
      <w:start w:val="0"/>
      <w:numFmt w:val="bullet"/>
      <w:lvlText w:val="•"/>
      <w:lvlJc w:val="left"/>
      <w:pPr>
        <w:ind w:left="5915" w:hanging="360"/>
      </w:pPr>
    </w:lvl>
    <w:lvl w:ilvl="6">
      <w:start w:val="0"/>
      <w:numFmt w:val="bullet"/>
      <w:lvlText w:val="•"/>
      <w:lvlJc w:val="left"/>
      <w:pPr>
        <w:ind w:left="6964" w:hanging="360"/>
      </w:pPr>
    </w:lvl>
    <w:lvl w:ilvl="7">
      <w:start w:val="0"/>
      <w:numFmt w:val="bullet"/>
      <w:lvlText w:val="•"/>
      <w:lvlJc w:val="left"/>
      <w:pPr>
        <w:ind w:left="8013" w:hanging="360"/>
      </w:pPr>
    </w:lvl>
    <w:lvl w:ilvl="8">
      <w:start w:val="0"/>
      <w:numFmt w:val="bullet"/>
      <w:lvlText w:val="•"/>
      <w:lvlJc w:val="left"/>
      <w:pPr>
        <w:ind w:left="9062" w:hanging="360"/>
      </w:pPr>
    </w:lvl>
  </w:abstractNum>
  <w:abstractNum w:abstractNumId="4">
    <w:nsid w:val="00000406"/>
    <w:multiLevelType w:val="multilevel"/>
    <w:tmpl w:val="00000889"/>
    <w:lvl w:ilvl="0">
      <w:start w:val="8"/>
      <w:numFmt w:val="lowerLetter"/>
      <w:lvlText w:val="%1."/>
      <w:lvlJc w:val="left"/>
      <w:pPr>
        <w:ind w:left="1800" w:hanging="360"/>
      </w:pPr>
      <w:rPr>
        <w:rFonts w:ascii="Times New Roman" w:hAnsi="Times New Roman" w:cs="Times New Roman"/>
        <w:b w:val="0"/>
        <w:bCs w:val="0"/>
        <w:spacing w:val="-6"/>
        <w:w w:val="98"/>
        <w:sz w:val="24"/>
        <w:szCs w:val="24"/>
      </w:rPr>
    </w:lvl>
    <w:lvl w:ilvl="1">
      <w:start w:val="1"/>
      <w:numFmt w:val="lowerRoman"/>
      <w:lvlText w:val="%2."/>
      <w:lvlJc w:val="left"/>
      <w:pPr>
        <w:ind w:left="2520" w:hanging="308"/>
      </w:pPr>
      <w:rPr>
        <w:rFonts w:ascii="Times New Roman" w:hAnsi="Times New Roman" w:cs="Times New Roman"/>
        <w:b w:val="0"/>
        <w:bCs w:val="0"/>
        <w:spacing w:val="-4"/>
        <w:w w:val="98"/>
        <w:sz w:val="24"/>
        <w:szCs w:val="24"/>
      </w:rPr>
    </w:lvl>
    <w:lvl w:ilvl="2">
      <w:start w:val="0"/>
      <w:numFmt w:val="bullet"/>
      <w:lvlText w:val="•"/>
      <w:lvlJc w:val="left"/>
      <w:pPr>
        <w:ind w:left="3497" w:hanging="308"/>
      </w:pPr>
    </w:lvl>
    <w:lvl w:ilvl="3">
      <w:start w:val="0"/>
      <w:numFmt w:val="bullet"/>
      <w:lvlText w:val="•"/>
      <w:lvlJc w:val="left"/>
      <w:pPr>
        <w:ind w:left="4466" w:hanging="308"/>
      </w:pPr>
    </w:lvl>
    <w:lvl w:ilvl="4">
      <w:start w:val="0"/>
      <w:numFmt w:val="bullet"/>
      <w:lvlText w:val="•"/>
      <w:lvlJc w:val="left"/>
      <w:pPr>
        <w:ind w:left="5435" w:hanging="308"/>
      </w:pPr>
    </w:lvl>
    <w:lvl w:ilvl="5">
      <w:start w:val="0"/>
      <w:numFmt w:val="bullet"/>
      <w:lvlText w:val="•"/>
      <w:lvlJc w:val="left"/>
      <w:pPr>
        <w:ind w:left="6404" w:hanging="308"/>
      </w:pPr>
    </w:lvl>
    <w:lvl w:ilvl="6">
      <w:start w:val="0"/>
      <w:numFmt w:val="bullet"/>
      <w:lvlText w:val="•"/>
      <w:lvlJc w:val="left"/>
      <w:pPr>
        <w:ind w:left="7373" w:hanging="308"/>
      </w:pPr>
    </w:lvl>
    <w:lvl w:ilvl="7">
      <w:start w:val="0"/>
      <w:numFmt w:val="bullet"/>
      <w:lvlText w:val="•"/>
      <w:lvlJc w:val="left"/>
      <w:pPr>
        <w:ind w:left="8342" w:hanging="308"/>
      </w:pPr>
    </w:lvl>
    <w:lvl w:ilvl="8">
      <w:start w:val="0"/>
      <w:numFmt w:val="bullet"/>
      <w:lvlText w:val="•"/>
      <w:lvlJc w:val="left"/>
      <w:pPr>
        <w:ind w:left="9311" w:hanging="308"/>
      </w:pPr>
    </w:lvl>
  </w:abstractNum>
  <w:abstractNum w:abstractNumId="5">
    <w:nsid w:val="00000407"/>
    <w:multiLevelType w:val="multilevel"/>
    <w:tmpl w:val="0000088A"/>
    <w:lvl w:ilvl="0">
      <w:start w:val="1"/>
      <w:numFmt w:val="decimal"/>
      <w:lvlText w:val="%1."/>
      <w:lvlJc w:val="left"/>
      <w:pPr>
        <w:ind w:left="1440" w:hanging="360"/>
      </w:pPr>
      <w:rPr>
        <w:rFonts w:ascii="Times New Roman" w:hAnsi="Times New Roman" w:cs="Times New Roman"/>
        <w:b w:val="0"/>
        <w:bCs w:val="0"/>
        <w:spacing w:val="-21"/>
        <w:w w:val="98"/>
        <w:sz w:val="24"/>
        <w:szCs w:val="24"/>
      </w:rPr>
    </w:lvl>
    <w:lvl w:ilvl="1">
      <w:start w:val="1"/>
      <w:numFmt w:val="lowerLetter"/>
      <w:lvlText w:val="%2."/>
      <w:lvlJc w:val="left"/>
      <w:pPr>
        <w:ind w:left="2071" w:hanging="360"/>
      </w:pPr>
      <w:rPr>
        <w:rFonts w:ascii="Times New Roman" w:hAnsi="Times New Roman" w:cs="Times New Roman"/>
        <w:b w:val="0"/>
        <w:bCs w:val="0"/>
        <w:spacing w:val="-3"/>
        <w:w w:val="98"/>
        <w:sz w:val="24"/>
        <w:szCs w:val="24"/>
      </w:rPr>
    </w:lvl>
    <w:lvl w:ilvl="2">
      <w:start w:val="0"/>
      <w:numFmt w:val="bullet"/>
      <w:lvlText w:val="•"/>
      <w:lvlJc w:val="left"/>
      <w:pPr>
        <w:ind w:left="3128" w:hanging="360"/>
      </w:pPr>
    </w:lvl>
    <w:lvl w:ilvl="3">
      <w:start w:val="0"/>
      <w:numFmt w:val="bullet"/>
      <w:lvlText w:val="•"/>
      <w:lvlJc w:val="left"/>
      <w:pPr>
        <w:ind w:left="4177" w:hanging="360"/>
      </w:pPr>
    </w:lvl>
    <w:lvl w:ilvl="4">
      <w:start w:val="0"/>
      <w:numFmt w:val="bullet"/>
      <w:lvlText w:val="•"/>
      <w:lvlJc w:val="left"/>
      <w:pPr>
        <w:ind w:left="5226" w:hanging="360"/>
      </w:pPr>
    </w:lvl>
    <w:lvl w:ilvl="5">
      <w:start w:val="0"/>
      <w:numFmt w:val="bullet"/>
      <w:lvlText w:val="•"/>
      <w:lvlJc w:val="left"/>
      <w:pPr>
        <w:ind w:left="6275" w:hanging="360"/>
      </w:pPr>
    </w:lvl>
    <w:lvl w:ilvl="6">
      <w:start w:val="0"/>
      <w:numFmt w:val="bullet"/>
      <w:lvlText w:val="•"/>
      <w:lvlJc w:val="left"/>
      <w:pPr>
        <w:ind w:left="7324" w:hanging="360"/>
      </w:pPr>
    </w:lvl>
    <w:lvl w:ilvl="7">
      <w:start w:val="0"/>
      <w:numFmt w:val="bullet"/>
      <w:lvlText w:val="•"/>
      <w:lvlJc w:val="left"/>
      <w:pPr>
        <w:ind w:left="8373" w:hanging="360"/>
      </w:pPr>
    </w:lvl>
    <w:lvl w:ilvl="8">
      <w:start w:val="0"/>
      <w:numFmt w:val="bullet"/>
      <w:lvlText w:val="•"/>
      <w:lvlJc w:val="left"/>
      <w:pPr>
        <w:ind w:left="9422" w:hanging="360"/>
      </w:pPr>
    </w:lvl>
  </w:abstractNum>
  <w:abstractNum w:abstractNumId="6">
    <w:nsid w:val="00000408"/>
    <w:multiLevelType w:val="multilevel"/>
    <w:tmpl w:val="0000088B"/>
    <w:lvl w:ilvl="0">
      <w:start w:val="5"/>
      <w:numFmt w:val="decimal"/>
      <w:lvlText w:val="%1."/>
      <w:lvlJc w:val="left"/>
      <w:pPr>
        <w:ind w:left="1440" w:hanging="360"/>
      </w:pPr>
      <w:rPr>
        <w:rFonts w:ascii="Times New Roman" w:hAnsi="Times New Roman" w:cs="Times New Roman"/>
        <w:b w:val="0"/>
        <w:bCs w:val="0"/>
        <w:spacing w:val="-21"/>
        <w:w w:val="98"/>
        <w:sz w:val="24"/>
        <w:szCs w:val="24"/>
      </w:rPr>
    </w:lvl>
    <w:lvl w:ilvl="1">
      <w:start w:val="1"/>
      <w:numFmt w:val="lowerLetter"/>
      <w:lvlText w:val="%2."/>
      <w:lvlJc w:val="left"/>
      <w:pPr>
        <w:ind w:left="2071" w:hanging="360"/>
      </w:pPr>
      <w:rPr>
        <w:rFonts w:ascii="Times New Roman" w:hAnsi="Times New Roman" w:cs="Times New Roman"/>
        <w:b w:val="0"/>
        <w:bCs w:val="0"/>
        <w:spacing w:val="-3"/>
        <w:w w:val="98"/>
        <w:sz w:val="24"/>
        <w:szCs w:val="24"/>
      </w:rPr>
    </w:lvl>
    <w:lvl w:ilvl="2">
      <w:start w:val="0"/>
      <w:numFmt w:val="bullet"/>
      <w:lvlText w:val="•"/>
      <w:lvlJc w:val="left"/>
      <w:pPr>
        <w:ind w:left="3128" w:hanging="360"/>
      </w:pPr>
    </w:lvl>
    <w:lvl w:ilvl="3">
      <w:start w:val="0"/>
      <w:numFmt w:val="bullet"/>
      <w:lvlText w:val="•"/>
      <w:lvlJc w:val="left"/>
      <w:pPr>
        <w:ind w:left="4177" w:hanging="360"/>
      </w:pPr>
    </w:lvl>
    <w:lvl w:ilvl="4">
      <w:start w:val="0"/>
      <w:numFmt w:val="bullet"/>
      <w:lvlText w:val="•"/>
      <w:lvlJc w:val="left"/>
      <w:pPr>
        <w:ind w:left="5226" w:hanging="360"/>
      </w:pPr>
    </w:lvl>
    <w:lvl w:ilvl="5">
      <w:start w:val="0"/>
      <w:numFmt w:val="bullet"/>
      <w:lvlText w:val="•"/>
      <w:lvlJc w:val="left"/>
      <w:pPr>
        <w:ind w:left="6275" w:hanging="360"/>
      </w:pPr>
    </w:lvl>
    <w:lvl w:ilvl="6">
      <w:start w:val="0"/>
      <w:numFmt w:val="bullet"/>
      <w:lvlText w:val="•"/>
      <w:lvlJc w:val="left"/>
      <w:pPr>
        <w:ind w:left="7324" w:hanging="360"/>
      </w:pPr>
    </w:lvl>
    <w:lvl w:ilvl="7">
      <w:start w:val="0"/>
      <w:numFmt w:val="bullet"/>
      <w:lvlText w:val="•"/>
      <w:lvlJc w:val="left"/>
      <w:pPr>
        <w:ind w:left="8373" w:hanging="360"/>
      </w:pPr>
    </w:lvl>
    <w:lvl w:ilvl="8">
      <w:start w:val="0"/>
      <w:numFmt w:val="bullet"/>
      <w:lvlText w:val="•"/>
      <w:lvlJc w:val="left"/>
      <w:pPr>
        <w:ind w:left="9422" w:hanging="360"/>
      </w:pPr>
    </w:lvl>
  </w:abstractNum>
  <w:abstractNum w:abstractNumId="7">
    <w:nsid w:val="00000409"/>
    <w:multiLevelType w:val="multilevel"/>
    <w:tmpl w:val="0000088C"/>
    <w:lvl w:ilvl="0">
      <w:start w:val="1"/>
      <w:numFmt w:val="decimal"/>
      <w:lvlText w:val="%1."/>
      <w:lvlJc w:val="left"/>
      <w:pPr>
        <w:ind w:left="1440" w:hanging="360"/>
      </w:pPr>
      <w:rPr>
        <w:rFonts w:ascii="Times New Roman" w:hAnsi="Times New Roman" w:cs="Times New Roman"/>
        <w:b w:val="0"/>
        <w:bCs w:val="0"/>
        <w:spacing w:val="-6"/>
        <w:w w:val="98"/>
        <w:sz w:val="24"/>
        <w:szCs w:val="24"/>
      </w:rPr>
    </w:lvl>
    <w:lvl w:ilvl="1">
      <w:start w:val="0"/>
      <w:numFmt w:val="bullet"/>
      <w:lvlText w:val="•"/>
      <w:lvlJc w:val="left"/>
      <w:pPr>
        <w:ind w:left="2448" w:hanging="360"/>
      </w:pPr>
    </w:lvl>
    <w:lvl w:ilvl="2">
      <w:start w:val="0"/>
      <w:numFmt w:val="bullet"/>
      <w:lvlText w:val="•"/>
      <w:lvlJc w:val="left"/>
      <w:pPr>
        <w:ind w:left="3456" w:hanging="360"/>
      </w:pPr>
    </w:lvl>
    <w:lvl w:ilvl="3">
      <w:start w:val="0"/>
      <w:numFmt w:val="bullet"/>
      <w:lvlText w:val="•"/>
      <w:lvlJc w:val="left"/>
      <w:pPr>
        <w:ind w:left="4464" w:hanging="360"/>
      </w:pPr>
    </w:lvl>
    <w:lvl w:ilvl="4">
      <w:start w:val="0"/>
      <w:numFmt w:val="bullet"/>
      <w:lvlText w:val="•"/>
      <w:lvlJc w:val="left"/>
      <w:pPr>
        <w:ind w:left="5472" w:hanging="360"/>
      </w:pPr>
    </w:lvl>
    <w:lvl w:ilvl="5">
      <w:start w:val="0"/>
      <w:numFmt w:val="bullet"/>
      <w:lvlText w:val="•"/>
      <w:lvlJc w:val="left"/>
      <w:pPr>
        <w:ind w:left="6480" w:hanging="360"/>
      </w:pPr>
    </w:lvl>
    <w:lvl w:ilvl="6">
      <w:start w:val="0"/>
      <w:numFmt w:val="bullet"/>
      <w:lvlText w:val="•"/>
      <w:lvlJc w:val="left"/>
      <w:pPr>
        <w:ind w:left="7488" w:hanging="360"/>
      </w:pPr>
    </w:lvl>
    <w:lvl w:ilvl="7">
      <w:start w:val="0"/>
      <w:numFmt w:val="bullet"/>
      <w:lvlText w:val="•"/>
      <w:lvlJc w:val="left"/>
      <w:pPr>
        <w:ind w:left="8496" w:hanging="360"/>
      </w:pPr>
    </w:lvl>
    <w:lvl w:ilvl="8">
      <w:start w:val="0"/>
      <w:numFmt w:val="bullet"/>
      <w:lvlText w:val="•"/>
      <w:lvlJc w:val="left"/>
      <w:pPr>
        <w:ind w:left="9504" w:hanging="360"/>
      </w:pPr>
    </w:lvl>
  </w:abstractNum>
  <w:abstractNum w:abstractNumId="8">
    <w:nsid w:val="0000040A"/>
    <w:multiLevelType w:val="multilevel"/>
    <w:tmpl w:val="0000088D"/>
    <w:lvl w:ilvl="0">
      <w:start w:val="3"/>
      <w:numFmt w:val="decimal"/>
      <w:lvlText w:val="%1."/>
      <w:lvlJc w:val="left"/>
      <w:pPr>
        <w:ind w:left="1440" w:hanging="360"/>
      </w:pPr>
      <w:rPr>
        <w:rFonts w:ascii="Times New Roman" w:hAnsi="Times New Roman" w:cs="Times New Roman"/>
        <w:b w:val="0"/>
        <w:bCs w:val="0"/>
        <w:spacing w:val="-6"/>
        <w:w w:val="98"/>
        <w:sz w:val="24"/>
        <w:szCs w:val="24"/>
      </w:rPr>
    </w:lvl>
    <w:lvl w:ilvl="1">
      <w:start w:val="1"/>
      <w:numFmt w:val="lowerRoman"/>
      <w:lvlText w:val="%2)"/>
      <w:lvlJc w:val="left"/>
      <w:pPr>
        <w:ind w:left="1440" w:hanging="233"/>
      </w:pPr>
      <w:rPr>
        <w:rFonts w:ascii="Times New Roman" w:hAnsi="Times New Roman" w:cs="Times New Roman"/>
        <w:b w:val="0"/>
        <w:bCs w:val="0"/>
        <w:w w:val="99"/>
        <w:sz w:val="24"/>
        <w:szCs w:val="24"/>
      </w:rPr>
    </w:lvl>
    <w:lvl w:ilvl="2">
      <w:start w:val="0"/>
      <w:numFmt w:val="bullet"/>
      <w:lvlText w:val="•"/>
      <w:lvlJc w:val="left"/>
      <w:pPr>
        <w:ind w:left="3456" w:hanging="233"/>
      </w:pPr>
    </w:lvl>
    <w:lvl w:ilvl="3">
      <w:start w:val="0"/>
      <w:numFmt w:val="bullet"/>
      <w:lvlText w:val="•"/>
      <w:lvlJc w:val="left"/>
      <w:pPr>
        <w:ind w:left="4464" w:hanging="233"/>
      </w:pPr>
    </w:lvl>
    <w:lvl w:ilvl="4">
      <w:start w:val="0"/>
      <w:numFmt w:val="bullet"/>
      <w:lvlText w:val="•"/>
      <w:lvlJc w:val="left"/>
      <w:pPr>
        <w:ind w:left="5472" w:hanging="233"/>
      </w:pPr>
    </w:lvl>
    <w:lvl w:ilvl="5">
      <w:start w:val="0"/>
      <w:numFmt w:val="bullet"/>
      <w:lvlText w:val="•"/>
      <w:lvlJc w:val="left"/>
      <w:pPr>
        <w:ind w:left="6480" w:hanging="233"/>
      </w:pPr>
    </w:lvl>
    <w:lvl w:ilvl="6">
      <w:start w:val="0"/>
      <w:numFmt w:val="bullet"/>
      <w:lvlText w:val="•"/>
      <w:lvlJc w:val="left"/>
      <w:pPr>
        <w:ind w:left="7488" w:hanging="233"/>
      </w:pPr>
    </w:lvl>
    <w:lvl w:ilvl="7">
      <w:start w:val="0"/>
      <w:numFmt w:val="bullet"/>
      <w:lvlText w:val="•"/>
      <w:lvlJc w:val="left"/>
      <w:pPr>
        <w:ind w:left="8496" w:hanging="233"/>
      </w:pPr>
    </w:lvl>
    <w:lvl w:ilvl="8">
      <w:start w:val="0"/>
      <w:numFmt w:val="bullet"/>
      <w:lvlText w:val="•"/>
      <w:lvlJc w:val="left"/>
      <w:pPr>
        <w:ind w:left="9504" w:hanging="233"/>
      </w:pPr>
    </w:lvl>
  </w:abstractNum>
  <w:abstractNum w:abstractNumId="9">
    <w:nsid w:val="0000040B"/>
    <w:multiLevelType w:val="multilevel"/>
    <w:tmpl w:val="0000088E"/>
    <w:lvl w:ilvl="0">
      <w:start w:val="7"/>
      <w:numFmt w:val="decimal"/>
      <w:lvlText w:val="%1."/>
      <w:lvlJc w:val="left"/>
      <w:pPr>
        <w:ind w:left="1440" w:hanging="360"/>
      </w:pPr>
      <w:rPr>
        <w:rFonts w:ascii="Times New Roman" w:hAnsi="Times New Roman" w:cs="Times New Roman"/>
        <w:b w:val="0"/>
        <w:bCs w:val="0"/>
        <w:spacing w:val="-6"/>
        <w:w w:val="98"/>
        <w:sz w:val="24"/>
        <w:szCs w:val="24"/>
      </w:rPr>
    </w:lvl>
    <w:lvl w:ilvl="1">
      <w:start w:val="0"/>
      <w:numFmt w:val="bullet"/>
      <w:lvlText w:val="•"/>
      <w:lvlJc w:val="left"/>
      <w:pPr>
        <w:ind w:left="2448" w:hanging="360"/>
      </w:pPr>
    </w:lvl>
    <w:lvl w:ilvl="2">
      <w:start w:val="0"/>
      <w:numFmt w:val="bullet"/>
      <w:lvlText w:val="•"/>
      <w:lvlJc w:val="left"/>
      <w:pPr>
        <w:ind w:left="3456" w:hanging="360"/>
      </w:pPr>
    </w:lvl>
    <w:lvl w:ilvl="3">
      <w:start w:val="0"/>
      <w:numFmt w:val="bullet"/>
      <w:lvlText w:val="•"/>
      <w:lvlJc w:val="left"/>
      <w:pPr>
        <w:ind w:left="4464" w:hanging="360"/>
      </w:pPr>
    </w:lvl>
    <w:lvl w:ilvl="4">
      <w:start w:val="0"/>
      <w:numFmt w:val="bullet"/>
      <w:lvlText w:val="•"/>
      <w:lvlJc w:val="left"/>
      <w:pPr>
        <w:ind w:left="5472" w:hanging="360"/>
      </w:pPr>
    </w:lvl>
    <w:lvl w:ilvl="5">
      <w:start w:val="0"/>
      <w:numFmt w:val="bullet"/>
      <w:lvlText w:val="•"/>
      <w:lvlJc w:val="left"/>
      <w:pPr>
        <w:ind w:left="6480" w:hanging="360"/>
      </w:pPr>
    </w:lvl>
    <w:lvl w:ilvl="6">
      <w:start w:val="0"/>
      <w:numFmt w:val="bullet"/>
      <w:lvlText w:val="•"/>
      <w:lvlJc w:val="left"/>
      <w:pPr>
        <w:ind w:left="7488" w:hanging="360"/>
      </w:pPr>
    </w:lvl>
    <w:lvl w:ilvl="7">
      <w:start w:val="0"/>
      <w:numFmt w:val="bullet"/>
      <w:lvlText w:val="•"/>
      <w:lvlJc w:val="left"/>
      <w:pPr>
        <w:ind w:left="8496" w:hanging="360"/>
      </w:pPr>
    </w:lvl>
    <w:lvl w:ilvl="8">
      <w:start w:val="0"/>
      <w:numFmt w:val="bullet"/>
      <w:lvlText w:val="•"/>
      <w:lvlJc w:val="left"/>
      <w:pPr>
        <w:ind w:left="9504" w:hanging="360"/>
      </w:pPr>
    </w:lvl>
  </w:abstractNum>
  <w:abstractNum w:abstractNumId="10">
    <w:nsid w:val="010247BE"/>
    <w:multiLevelType w:val="multilevel"/>
    <w:tmpl w:val="021C5A28"/>
    <w:lvl w:ilvl="0">
      <w:start w:val="1"/>
      <w:numFmt w:val="lowerRoman"/>
      <w:lvlText w:val="%1."/>
      <w:lvlJc w:val="left"/>
      <w:pPr>
        <w:ind w:left="1858" w:hanging="507"/>
      </w:pPr>
      <w:rPr>
        <w:rFonts w:ascii="Times New Roman" w:hAnsi="Times New Roman" w:cs="Times New Roman" w:hint="default"/>
        <w:b w:val="0"/>
        <w:bCs w:val="0"/>
        <w:spacing w:val="-23"/>
        <w:w w:val="98"/>
        <w:sz w:val="24"/>
        <w:szCs w:val="24"/>
      </w:rPr>
    </w:lvl>
    <w:lvl w:ilvl="1">
      <w:start w:val="0"/>
      <w:numFmt w:val="bullet"/>
      <w:lvlText w:val="•"/>
      <w:lvlJc w:val="left"/>
      <w:pPr>
        <w:ind w:left="2739" w:hanging="507"/>
      </w:pPr>
      <w:rPr>
        <w:rFonts w:hint="default"/>
      </w:rPr>
    </w:lvl>
    <w:lvl w:ilvl="2">
      <w:start w:val="0"/>
      <w:numFmt w:val="bullet"/>
      <w:lvlText w:val="•"/>
      <w:lvlJc w:val="left"/>
      <w:pPr>
        <w:ind w:left="3611" w:hanging="507"/>
      </w:pPr>
      <w:rPr>
        <w:rFonts w:hint="default"/>
      </w:rPr>
    </w:lvl>
    <w:lvl w:ilvl="3">
      <w:start w:val="0"/>
      <w:numFmt w:val="bullet"/>
      <w:lvlText w:val="•"/>
      <w:lvlJc w:val="left"/>
      <w:pPr>
        <w:ind w:left="4483" w:hanging="507"/>
      </w:pPr>
      <w:rPr>
        <w:rFonts w:hint="default"/>
      </w:rPr>
    </w:lvl>
    <w:lvl w:ilvl="4">
      <w:start w:val="0"/>
      <w:numFmt w:val="bullet"/>
      <w:lvlText w:val="•"/>
      <w:lvlJc w:val="left"/>
      <w:pPr>
        <w:ind w:left="5355" w:hanging="507"/>
      </w:pPr>
      <w:rPr>
        <w:rFonts w:hint="default"/>
      </w:rPr>
    </w:lvl>
    <w:lvl w:ilvl="5">
      <w:start w:val="0"/>
      <w:numFmt w:val="bullet"/>
      <w:lvlText w:val="•"/>
      <w:lvlJc w:val="left"/>
      <w:pPr>
        <w:ind w:left="6227" w:hanging="507"/>
      </w:pPr>
      <w:rPr>
        <w:rFonts w:hint="default"/>
      </w:rPr>
    </w:lvl>
    <w:lvl w:ilvl="6">
      <w:start w:val="0"/>
      <w:numFmt w:val="bullet"/>
      <w:lvlText w:val="•"/>
      <w:lvlJc w:val="left"/>
      <w:pPr>
        <w:ind w:left="7099" w:hanging="507"/>
      </w:pPr>
      <w:rPr>
        <w:rFonts w:hint="default"/>
      </w:rPr>
    </w:lvl>
    <w:lvl w:ilvl="7">
      <w:start w:val="0"/>
      <w:numFmt w:val="bullet"/>
      <w:lvlText w:val="•"/>
      <w:lvlJc w:val="left"/>
      <w:pPr>
        <w:ind w:left="7971" w:hanging="507"/>
      </w:pPr>
      <w:rPr>
        <w:rFonts w:hint="default"/>
      </w:rPr>
    </w:lvl>
    <w:lvl w:ilvl="8">
      <w:start w:val="0"/>
      <w:numFmt w:val="bullet"/>
      <w:lvlText w:val="•"/>
      <w:lvlJc w:val="left"/>
      <w:pPr>
        <w:ind w:left="8843" w:hanging="507"/>
      </w:pPr>
      <w:rPr>
        <w:rFonts w:hint="default"/>
      </w:rPr>
    </w:lvl>
  </w:abstractNum>
  <w:abstractNum w:abstractNumId="11">
    <w:nsid w:val="0F851762"/>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12">
    <w:nsid w:val="18082E47"/>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13">
    <w:nsid w:val="19352E7C"/>
    <w:multiLevelType w:val="hybridMultilevel"/>
    <w:tmpl w:val="EDD471F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C2E3FDF"/>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15">
    <w:nsid w:val="1DD66375"/>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16">
    <w:nsid w:val="1F954807"/>
    <w:multiLevelType w:val="hybridMultilevel"/>
    <w:tmpl w:val="D58CD6DC"/>
    <w:lvl w:ilvl="0">
      <w:start w:val="1"/>
      <w:numFmt w:val="lowerLetter"/>
      <w:lvlText w:val="%1."/>
      <w:lvlJc w:val="left"/>
      <w:pPr>
        <w:ind w:left="1196" w:hanging="360"/>
      </w:pPr>
      <w:rPr>
        <w:rFonts w:ascii="Times New Roman" w:eastAsia="Times New Roman" w:hAnsi="Times New Roman" w:hint="default"/>
        <w:spacing w:val="-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CD3F31"/>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18">
    <w:nsid w:val="24045366"/>
    <w:multiLevelType w:val="hybridMultilevel"/>
    <w:tmpl w:val="4E547CB8"/>
    <w:lvl w:ilvl="0">
      <w:start w:val="1"/>
      <w:numFmt w:val="decimal"/>
      <w:lvlText w:val="%1."/>
      <w:lvlJc w:val="left"/>
      <w:pPr>
        <w:ind w:left="36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9">
    <w:nsid w:val="25D509B3"/>
    <w:multiLevelType w:val="hybridMultilevel"/>
    <w:tmpl w:val="B8729902"/>
    <w:lvl w:ilvl="0">
      <w:start w:val="1"/>
      <w:numFmt w:val="decimal"/>
      <w:lvlText w:val="%1."/>
      <w:lvlJc w:val="left"/>
      <w:pPr>
        <w:ind w:left="476" w:hanging="360"/>
      </w:pPr>
      <w:rPr>
        <w:rFonts w:ascii="Times New Roman" w:eastAsia="Times New Roman" w:hAnsi="Times New Roman" w:hint="default"/>
        <w:sz w:val="24"/>
        <w:szCs w:val="24"/>
      </w:rPr>
    </w:lvl>
    <w:lvl w:ilvl="1">
      <w:start w:val="1"/>
      <w:numFmt w:val="lowerLetter"/>
      <w:lvlText w:val="%2."/>
      <w:lvlJc w:val="left"/>
      <w:pPr>
        <w:ind w:left="1196" w:hanging="360"/>
      </w:pPr>
      <w:rPr>
        <w:rFonts w:ascii="Times New Roman" w:eastAsia="Times New Roman" w:hAnsi="Times New Roman" w:hint="default"/>
        <w:spacing w:val="-1"/>
        <w:sz w:val="24"/>
        <w:szCs w:val="24"/>
      </w:rPr>
    </w:lvl>
    <w:lvl w:ilvl="2">
      <w:start w:val="1"/>
      <w:numFmt w:val="bullet"/>
      <w:lvlText w:val="•"/>
      <w:lvlJc w:val="left"/>
      <w:pPr>
        <w:ind w:left="2160" w:hanging="360"/>
      </w:pPr>
      <w:rPr>
        <w:rFonts w:hint="default"/>
      </w:rPr>
    </w:lvl>
    <w:lvl w:ilvl="3">
      <w:start w:val="1"/>
      <w:numFmt w:val="bullet"/>
      <w:lvlText w:val="•"/>
      <w:lvlJc w:val="left"/>
      <w:pPr>
        <w:ind w:left="312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55"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85" w:hanging="360"/>
      </w:pPr>
      <w:rPr>
        <w:rFonts w:hint="default"/>
      </w:rPr>
    </w:lvl>
    <w:lvl w:ilvl="8">
      <w:start w:val="1"/>
      <w:numFmt w:val="bullet"/>
      <w:lvlText w:val="•"/>
      <w:lvlJc w:val="left"/>
      <w:pPr>
        <w:ind w:left="7950" w:hanging="360"/>
      </w:pPr>
      <w:rPr>
        <w:rFonts w:hint="default"/>
      </w:rPr>
    </w:lvl>
  </w:abstractNum>
  <w:abstractNum w:abstractNumId="20">
    <w:nsid w:val="290E2D94"/>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21">
    <w:nsid w:val="2C3F1A1F"/>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22">
    <w:nsid w:val="2D123F1C"/>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23">
    <w:nsid w:val="3B043855"/>
    <w:multiLevelType w:val="hybridMultilevel"/>
    <w:tmpl w:val="66AC5200"/>
    <w:lvl w:ilvl="0">
      <w:start w:val="6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BF188A"/>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25">
    <w:nsid w:val="41312577"/>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26">
    <w:nsid w:val="425504ED"/>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27">
    <w:nsid w:val="42C70478"/>
    <w:multiLevelType w:val="hybridMultilevel"/>
    <w:tmpl w:val="63AA0CCA"/>
    <w:lvl w:ilvl="0">
      <w:start w:val="1"/>
      <w:numFmt w:val="decimal"/>
      <w:lvlText w:val="%1."/>
      <w:lvlJc w:val="left"/>
      <w:pPr>
        <w:ind w:left="476" w:hanging="360"/>
      </w:pPr>
      <w:rPr>
        <w:rFonts w:ascii="Times New Roman" w:eastAsia="Times New Roman" w:hAnsi="Times New Roman" w:hint="default"/>
        <w:sz w:val="24"/>
        <w:szCs w:val="24"/>
      </w:rPr>
    </w:lvl>
    <w:lvl w:ilvl="1">
      <w:start w:val="1"/>
      <w:numFmt w:val="lowerLetter"/>
      <w:lvlText w:val="%2."/>
      <w:lvlJc w:val="left"/>
      <w:pPr>
        <w:ind w:left="1196" w:hanging="360"/>
      </w:pPr>
      <w:rPr>
        <w:rFonts w:ascii="Times New Roman" w:eastAsia="Times New Roman" w:hAnsi="Times New Roman" w:hint="default"/>
        <w:spacing w:val="-1"/>
        <w:sz w:val="24"/>
        <w:szCs w:val="24"/>
      </w:rPr>
    </w:lvl>
    <w:lvl w:ilvl="2">
      <w:start w:val="1"/>
      <w:numFmt w:val="bullet"/>
      <w:lvlText w:val="•"/>
      <w:lvlJc w:val="left"/>
      <w:pPr>
        <w:ind w:left="1196" w:hanging="360"/>
      </w:pPr>
      <w:rPr>
        <w:rFonts w:hint="default"/>
      </w:rPr>
    </w:lvl>
    <w:lvl w:ilvl="3">
      <w:start w:val="1"/>
      <w:numFmt w:val="bullet"/>
      <w:lvlText w:val="•"/>
      <w:lvlJc w:val="left"/>
      <w:pPr>
        <w:ind w:left="2281" w:hanging="360"/>
      </w:pPr>
      <w:rPr>
        <w:rFonts w:hint="default"/>
      </w:rPr>
    </w:lvl>
    <w:lvl w:ilvl="4">
      <w:start w:val="1"/>
      <w:numFmt w:val="bullet"/>
      <w:lvlText w:val="•"/>
      <w:lvlJc w:val="left"/>
      <w:pPr>
        <w:ind w:left="3367" w:hanging="360"/>
      </w:pPr>
      <w:rPr>
        <w:rFonts w:hint="default"/>
      </w:rPr>
    </w:lvl>
    <w:lvl w:ilvl="5">
      <w:start w:val="1"/>
      <w:numFmt w:val="bullet"/>
      <w:lvlText w:val="•"/>
      <w:lvlJc w:val="left"/>
      <w:pPr>
        <w:ind w:left="4452" w:hanging="360"/>
      </w:pPr>
      <w:rPr>
        <w:rFonts w:hint="default"/>
      </w:rPr>
    </w:lvl>
    <w:lvl w:ilvl="6">
      <w:start w:val="1"/>
      <w:numFmt w:val="bullet"/>
      <w:lvlText w:val="•"/>
      <w:lvlJc w:val="left"/>
      <w:pPr>
        <w:ind w:left="5538" w:hanging="360"/>
      </w:pPr>
      <w:rPr>
        <w:rFonts w:hint="default"/>
      </w:rPr>
    </w:lvl>
    <w:lvl w:ilvl="7">
      <w:start w:val="1"/>
      <w:numFmt w:val="bullet"/>
      <w:lvlText w:val="•"/>
      <w:lvlJc w:val="left"/>
      <w:pPr>
        <w:ind w:left="6623" w:hanging="360"/>
      </w:pPr>
      <w:rPr>
        <w:rFonts w:hint="default"/>
      </w:rPr>
    </w:lvl>
    <w:lvl w:ilvl="8">
      <w:start w:val="1"/>
      <w:numFmt w:val="bullet"/>
      <w:lvlText w:val="•"/>
      <w:lvlJc w:val="left"/>
      <w:pPr>
        <w:ind w:left="7709" w:hanging="360"/>
      </w:pPr>
      <w:rPr>
        <w:rFonts w:hint="default"/>
      </w:rPr>
    </w:lvl>
  </w:abstractNum>
  <w:abstractNum w:abstractNumId="28">
    <w:nsid w:val="54D82946"/>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29">
    <w:nsid w:val="594C06A2"/>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30">
    <w:nsid w:val="5966613C"/>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31">
    <w:nsid w:val="5BEA72D1"/>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32">
    <w:nsid w:val="5F1209E8"/>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33">
    <w:nsid w:val="6B2123A6"/>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34">
    <w:nsid w:val="71FA5AE5"/>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35">
    <w:nsid w:val="72DD686E"/>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36">
    <w:nsid w:val="7BE85348"/>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37">
    <w:nsid w:val="7BF1289E"/>
    <w:multiLevelType w:val="hybridMultilevel"/>
    <w:tmpl w:val="ECB6CB2A"/>
    <w:lvl w:ilvl="0">
      <w:start w:val="1"/>
      <w:numFmt w:val="decimal"/>
      <w:lvlText w:val="%1."/>
      <w:lvlJc w:val="left"/>
      <w:pPr>
        <w:ind w:left="510" w:hanging="51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42742076">
    <w:abstractNumId w:val="19"/>
  </w:num>
  <w:num w:numId="2" w16cid:durableId="890456104">
    <w:abstractNumId w:val="27"/>
  </w:num>
  <w:num w:numId="3" w16cid:durableId="19632635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3458323">
    <w:abstractNumId w:val="16"/>
  </w:num>
  <w:num w:numId="5" w16cid:durableId="1296594629">
    <w:abstractNumId w:val="9"/>
  </w:num>
  <w:num w:numId="6" w16cid:durableId="792595395">
    <w:abstractNumId w:val="8"/>
  </w:num>
  <w:num w:numId="7" w16cid:durableId="6830427">
    <w:abstractNumId w:val="7"/>
  </w:num>
  <w:num w:numId="8" w16cid:durableId="417285554">
    <w:abstractNumId w:val="6"/>
  </w:num>
  <w:num w:numId="9" w16cid:durableId="115222008">
    <w:abstractNumId w:val="5"/>
  </w:num>
  <w:num w:numId="10" w16cid:durableId="1799031106">
    <w:abstractNumId w:val="4"/>
  </w:num>
  <w:num w:numId="11" w16cid:durableId="1586189382">
    <w:abstractNumId w:val="3"/>
  </w:num>
  <w:num w:numId="12" w16cid:durableId="1550219503">
    <w:abstractNumId w:val="2"/>
  </w:num>
  <w:num w:numId="13" w16cid:durableId="1551501162">
    <w:abstractNumId w:val="1"/>
  </w:num>
  <w:num w:numId="14" w16cid:durableId="244338953">
    <w:abstractNumId w:val="0"/>
  </w:num>
  <w:num w:numId="15" w16cid:durableId="1960869840">
    <w:abstractNumId w:val="10"/>
  </w:num>
  <w:num w:numId="16" w16cid:durableId="426770754">
    <w:abstractNumId w:val="25"/>
  </w:num>
  <w:num w:numId="17" w16cid:durableId="1777405821">
    <w:abstractNumId w:val="17"/>
  </w:num>
  <w:num w:numId="18" w16cid:durableId="522672407">
    <w:abstractNumId w:val="18"/>
  </w:num>
  <w:num w:numId="19" w16cid:durableId="659578336">
    <w:abstractNumId w:val="30"/>
  </w:num>
  <w:num w:numId="20" w16cid:durableId="82070263">
    <w:abstractNumId w:val="34"/>
  </w:num>
  <w:num w:numId="21" w16cid:durableId="1998148682">
    <w:abstractNumId w:val="32"/>
  </w:num>
  <w:num w:numId="22" w16cid:durableId="329721822">
    <w:abstractNumId w:val="14"/>
  </w:num>
  <w:num w:numId="23" w16cid:durableId="1716585743">
    <w:abstractNumId w:val="11"/>
  </w:num>
  <w:num w:numId="24" w16cid:durableId="1203009751">
    <w:abstractNumId w:val="23"/>
  </w:num>
  <w:num w:numId="25" w16cid:durableId="21758144">
    <w:abstractNumId w:val="31"/>
  </w:num>
  <w:num w:numId="26" w16cid:durableId="562714599">
    <w:abstractNumId w:val="24"/>
  </w:num>
  <w:num w:numId="27" w16cid:durableId="1364596911">
    <w:abstractNumId w:val="21"/>
  </w:num>
  <w:num w:numId="28" w16cid:durableId="213127033">
    <w:abstractNumId w:val="28"/>
  </w:num>
  <w:num w:numId="29" w16cid:durableId="1400400812">
    <w:abstractNumId w:val="36"/>
  </w:num>
  <w:num w:numId="30" w16cid:durableId="1093549175">
    <w:abstractNumId w:val="26"/>
  </w:num>
  <w:num w:numId="31" w16cid:durableId="1820686965">
    <w:abstractNumId w:val="22"/>
  </w:num>
  <w:num w:numId="32" w16cid:durableId="91241271">
    <w:abstractNumId w:val="33"/>
  </w:num>
  <w:num w:numId="33" w16cid:durableId="2010132553">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2066563509">
    <w:abstractNumId w:val="15"/>
  </w:num>
  <w:num w:numId="35" w16cid:durableId="742020710">
    <w:abstractNumId w:val="17"/>
  </w:num>
  <w:num w:numId="36" w16cid:durableId="1534224745">
    <w:abstractNumId w:val="13"/>
  </w:num>
  <w:num w:numId="37" w16cid:durableId="950862749">
    <w:abstractNumId w:val="17"/>
  </w:num>
  <w:num w:numId="38" w16cid:durableId="718551605">
    <w:abstractNumId w:val="17"/>
  </w:num>
  <w:num w:numId="39" w16cid:durableId="925383895">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12451911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4783044">
    <w:abstractNumId w:val="12"/>
  </w:num>
  <w:num w:numId="42" w16cid:durableId="1852255594">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43" w16cid:durableId="791554186">
    <w:abstractNumId w:val="29"/>
  </w:num>
  <w:num w:numId="44" w16cid:durableId="1018118119">
    <w:abstractNumId w:val="20"/>
  </w:num>
  <w:num w:numId="45" w16cid:durableId="51461281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2B2"/>
    <w:rsid w:val="0000656D"/>
    <w:rsid w:val="000110AE"/>
    <w:rsid w:val="00011A1C"/>
    <w:rsid w:val="00013EDF"/>
    <w:rsid w:val="000201AE"/>
    <w:rsid w:val="000227FA"/>
    <w:rsid w:val="000230B0"/>
    <w:rsid w:val="000230ED"/>
    <w:rsid w:val="00023702"/>
    <w:rsid w:val="00024A05"/>
    <w:rsid w:val="0002587B"/>
    <w:rsid w:val="000262FB"/>
    <w:rsid w:val="000309E4"/>
    <w:rsid w:val="00032ACF"/>
    <w:rsid w:val="00034B5F"/>
    <w:rsid w:val="00035D68"/>
    <w:rsid w:val="00036090"/>
    <w:rsid w:val="00036451"/>
    <w:rsid w:val="0003722B"/>
    <w:rsid w:val="0004231F"/>
    <w:rsid w:val="00042376"/>
    <w:rsid w:val="00043EB5"/>
    <w:rsid w:val="00044B11"/>
    <w:rsid w:val="000453AB"/>
    <w:rsid w:val="000467C2"/>
    <w:rsid w:val="00047C05"/>
    <w:rsid w:val="00050B66"/>
    <w:rsid w:val="00051099"/>
    <w:rsid w:val="00051849"/>
    <w:rsid w:val="00051BD1"/>
    <w:rsid w:val="00053A14"/>
    <w:rsid w:val="00054EEA"/>
    <w:rsid w:val="00057297"/>
    <w:rsid w:val="000602B7"/>
    <w:rsid w:val="0006153B"/>
    <w:rsid w:val="000618E7"/>
    <w:rsid w:val="00061BD1"/>
    <w:rsid w:val="00064F6B"/>
    <w:rsid w:val="00066665"/>
    <w:rsid w:val="00066ACA"/>
    <w:rsid w:val="00067DBD"/>
    <w:rsid w:val="00067FD1"/>
    <w:rsid w:val="00070168"/>
    <w:rsid w:val="00070B67"/>
    <w:rsid w:val="00071A04"/>
    <w:rsid w:val="00071EDD"/>
    <w:rsid w:val="0007362C"/>
    <w:rsid w:val="00073B5C"/>
    <w:rsid w:val="00077EA9"/>
    <w:rsid w:val="00080001"/>
    <w:rsid w:val="000818AD"/>
    <w:rsid w:val="00082F5C"/>
    <w:rsid w:val="0008607E"/>
    <w:rsid w:val="0008618B"/>
    <w:rsid w:val="00087833"/>
    <w:rsid w:val="000900A0"/>
    <w:rsid w:val="00091208"/>
    <w:rsid w:val="000918D0"/>
    <w:rsid w:val="00093768"/>
    <w:rsid w:val="00093D59"/>
    <w:rsid w:val="00095474"/>
    <w:rsid w:val="00095701"/>
    <w:rsid w:val="00095FF3"/>
    <w:rsid w:val="000A1675"/>
    <w:rsid w:val="000A3421"/>
    <w:rsid w:val="000A521A"/>
    <w:rsid w:val="000A7756"/>
    <w:rsid w:val="000A7CF9"/>
    <w:rsid w:val="000B1414"/>
    <w:rsid w:val="000B1541"/>
    <w:rsid w:val="000B171F"/>
    <w:rsid w:val="000B17B2"/>
    <w:rsid w:val="000B514D"/>
    <w:rsid w:val="000B7171"/>
    <w:rsid w:val="000B73E3"/>
    <w:rsid w:val="000C0106"/>
    <w:rsid w:val="000C08DC"/>
    <w:rsid w:val="000C09BB"/>
    <w:rsid w:val="000C24FC"/>
    <w:rsid w:val="000D0181"/>
    <w:rsid w:val="000D1544"/>
    <w:rsid w:val="000D205B"/>
    <w:rsid w:val="000D5499"/>
    <w:rsid w:val="000D582D"/>
    <w:rsid w:val="000D5C19"/>
    <w:rsid w:val="000E0F5F"/>
    <w:rsid w:val="000E13F3"/>
    <w:rsid w:val="000E1699"/>
    <w:rsid w:val="000E3A5C"/>
    <w:rsid w:val="000E4A99"/>
    <w:rsid w:val="000E4BAF"/>
    <w:rsid w:val="000E7122"/>
    <w:rsid w:val="000E7417"/>
    <w:rsid w:val="000F043F"/>
    <w:rsid w:val="000F16A1"/>
    <w:rsid w:val="000F1BF6"/>
    <w:rsid w:val="000F1E7B"/>
    <w:rsid w:val="000F38A7"/>
    <w:rsid w:val="000F3A44"/>
    <w:rsid w:val="000F58B4"/>
    <w:rsid w:val="00100533"/>
    <w:rsid w:val="00100AAA"/>
    <w:rsid w:val="00100E32"/>
    <w:rsid w:val="00101709"/>
    <w:rsid w:val="00101936"/>
    <w:rsid w:val="00103633"/>
    <w:rsid w:val="001040FA"/>
    <w:rsid w:val="0010758A"/>
    <w:rsid w:val="001108A9"/>
    <w:rsid w:val="001111F4"/>
    <w:rsid w:val="0011314B"/>
    <w:rsid w:val="00115D81"/>
    <w:rsid w:val="00120FFB"/>
    <w:rsid w:val="0012156C"/>
    <w:rsid w:val="00121D16"/>
    <w:rsid w:val="001242E6"/>
    <w:rsid w:val="00125844"/>
    <w:rsid w:val="0012616E"/>
    <w:rsid w:val="001262C6"/>
    <w:rsid w:val="00130E92"/>
    <w:rsid w:val="00130FE0"/>
    <w:rsid w:val="001326C1"/>
    <w:rsid w:val="001338EB"/>
    <w:rsid w:val="0013536A"/>
    <w:rsid w:val="00135727"/>
    <w:rsid w:val="00135EE0"/>
    <w:rsid w:val="00135FA9"/>
    <w:rsid w:val="001362DC"/>
    <w:rsid w:val="001365F2"/>
    <w:rsid w:val="0013691F"/>
    <w:rsid w:val="00136BBF"/>
    <w:rsid w:val="001372D1"/>
    <w:rsid w:val="00140772"/>
    <w:rsid w:val="001412EF"/>
    <w:rsid w:val="00141E2A"/>
    <w:rsid w:val="001422D2"/>
    <w:rsid w:val="00142F19"/>
    <w:rsid w:val="00143197"/>
    <w:rsid w:val="0014741F"/>
    <w:rsid w:val="00150236"/>
    <w:rsid w:val="00154791"/>
    <w:rsid w:val="00154A41"/>
    <w:rsid w:val="001571BC"/>
    <w:rsid w:val="001576D8"/>
    <w:rsid w:val="001577A3"/>
    <w:rsid w:val="00160914"/>
    <w:rsid w:val="00160E59"/>
    <w:rsid w:val="00160F2C"/>
    <w:rsid w:val="00162264"/>
    <w:rsid w:val="001627CF"/>
    <w:rsid w:val="00163283"/>
    <w:rsid w:val="001651AD"/>
    <w:rsid w:val="0016545E"/>
    <w:rsid w:val="0016575A"/>
    <w:rsid w:val="0016603E"/>
    <w:rsid w:val="00166DE9"/>
    <w:rsid w:val="00167A5F"/>
    <w:rsid w:val="001702D4"/>
    <w:rsid w:val="00170A9C"/>
    <w:rsid w:val="001731FC"/>
    <w:rsid w:val="00173209"/>
    <w:rsid w:val="00173C48"/>
    <w:rsid w:val="00174C84"/>
    <w:rsid w:val="00174EA8"/>
    <w:rsid w:val="00175841"/>
    <w:rsid w:val="001759BB"/>
    <w:rsid w:val="0017664D"/>
    <w:rsid w:val="00176AFE"/>
    <w:rsid w:val="001801C6"/>
    <w:rsid w:val="001818B7"/>
    <w:rsid w:val="00181DBA"/>
    <w:rsid w:val="00184DAB"/>
    <w:rsid w:val="001869C3"/>
    <w:rsid w:val="00186E84"/>
    <w:rsid w:val="001874F1"/>
    <w:rsid w:val="00187F36"/>
    <w:rsid w:val="00191071"/>
    <w:rsid w:val="001922DC"/>
    <w:rsid w:val="001944C4"/>
    <w:rsid w:val="001948CA"/>
    <w:rsid w:val="0019644E"/>
    <w:rsid w:val="00196663"/>
    <w:rsid w:val="00197BA3"/>
    <w:rsid w:val="001A05DC"/>
    <w:rsid w:val="001A0E22"/>
    <w:rsid w:val="001A249F"/>
    <w:rsid w:val="001A53C2"/>
    <w:rsid w:val="001A6923"/>
    <w:rsid w:val="001A7593"/>
    <w:rsid w:val="001A7880"/>
    <w:rsid w:val="001B0431"/>
    <w:rsid w:val="001B0F24"/>
    <w:rsid w:val="001B43E3"/>
    <w:rsid w:val="001B51E6"/>
    <w:rsid w:val="001B588E"/>
    <w:rsid w:val="001B7BB6"/>
    <w:rsid w:val="001B7F27"/>
    <w:rsid w:val="001C1FD0"/>
    <w:rsid w:val="001C247F"/>
    <w:rsid w:val="001C3C5F"/>
    <w:rsid w:val="001C63F7"/>
    <w:rsid w:val="001D0B1A"/>
    <w:rsid w:val="001D1FC4"/>
    <w:rsid w:val="001D2C64"/>
    <w:rsid w:val="001D35A8"/>
    <w:rsid w:val="001D3C1E"/>
    <w:rsid w:val="001D53C1"/>
    <w:rsid w:val="001D5413"/>
    <w:rsid w:val="001D688C"/>
    <w:rsid w:val="001E083D"/>
    <w:rsid w:val="001E085D"/>
    <w:rsid w:val="001E692E"/>
    <w:rsid w:val="001F0C4D"/>
    <w:rsid w:val="001F10F4"/>
    <w:rsid w:val="001F1E9A"/>
    <w:rsid w:val="001F36BC"/>
    <w:rsid w:val="001F4F96"/>
    <w:rsid w:val="001F6F06"/>
    <w:rsid w:val="001F72FC"/>
    <w:rsid w:val="001F7B4E"/>
    <w:rsid w:val="001F7F4E"/>
    <w:rsid w:val="0020081C"/>
    <w:rsid w:val="00200C83"/>
    <w:rsid w:val="00201D2A"/>
    <w:rsid w:val="00202380"/>
    <w:rsid w:val="0021216D"/>
    <w:rsid w:val="00215224"/>
    <w:rsid w:val="0021535C"/>
    <w:rsid w:val="002174C1"/>
    <w:rsid w:val="00221432"/>
    <w:rsid w:val="00221572"/>
    <w:rsid w:val="0022499E"/>
    <w:rsid w:val="0022532A"/>
    <w:rsid w:val="0022628E"/>
    <w:rsid w:val="00226650"/>
    <w:rsid w:val="00226704"/>
    <w:rsid w:val="00226F32"/>
    <w:rsid w:val="0022776D"/>
    <w:rsid w:val="002328B8"/>
    <w:rsid w:val="00232904"/>
    <w:rsid w:val="00232946"/>
    <w:rsid w:val="0023395B"/>
    <w:rsid w:val="00233979"/>
    <w:rsid w:val="00235668"/>
    <w:rsid w:val="002363BD"/>
    <w:rsid w:val="00237634"/>
    <w:rsid w:val="00237791"/>
    <w:rsid w:val="00237A4D"/>
    <w:rsid w:val="0024217E"/>
    <w:rsid w:val="00242570"/>
    <w:rsid w:val="00244DE7"/>
    <w:rsid w:val="00245073"/>
    <w:rsid w:val="0024657C"/>
    <w:rsid w:val="0024729A"/>
    <w:rsid w:val="002505C3"/>
    <w:rsid w:val="0025071A"/>
    <w:rsid w:val="00250F82"/>
    <w:rsid w:val="00251234"/>
    <w:rsid w:val="002527E5"/>
    <w:rsid w:val="00253416"/>
    <w:rsid w:val="0025441C"/>
    <w:rsid w:val="00257457"/>
    <w:rsid w:val="002613F3"/>
    <w:rsid w:val="002614D7"/>
    <w:rsid w:val="00262FB3"/>
    <w:rsid w:val="002631A7"/>
    <w:rsid w:val="002631C8"/>
    <w:rsid w:val="002645DF"/>
    <w:rsid w:val="00264F67"/>
    <w:rsid w:val="0026577D"/>
    <w:rsid w:val="0026638B"/>
    <w:rsid w:val="00276395"/>
    <w:rsid w:val="00276BCB"/>
    <w:rsid w:val="00277D74"/>
    <w:rsid w:val="00284EA8"/>
    <w:rsid w:val="00287F80"/>
    <w:rsid w:val="0029323B"/>
    <w:rsid w:val="002932C0"/>
    <w:rsid w:val="0029589B"/>
    <w:rsid w:val="00295A39"/>
    <w:rsid w:val="00295D3D"/>
    <w:rsid w:val="0029789A"/>
    <w:rsid w:val="00297BB8"/>
    <w:rsid w:val="00297C58"/>
    <w:rsid w:val="00297DFB"/>
    <w:rsid w:val="002A0BC1"/>
    <w:rsid w:val="002A3138"/>
    <w:rsid w:val="002A479B"/>
    <w:rsid w:val="002A711E"/>
    <w:rsid w:val="002B236B"/>
    <w:rsid w:val="002B3BFB"/>
    <w:rsid w:val="002B4239"/>
    <w:rsid w:val="002B71D8"/>
    <w:rsid w:val="002B7F4B"/>
    <w:rsid w:val="002C1811"/>
    <w:rsid w:val="002C260E"/>
    <w:rsid w:val="002C2A68"/>
    <w:rsid w:val="002C5872"/>
    <w:rsid w:val="002C665A"/>
    <w:rsid w:val="002C77BF"/>
    <w:rsid w:val="002D03A6"/>
    <w:rsid w:val="002D224A"/>
    <w:rsid w:val="002D41E1"/>
    <w:rsid w:val="002D576D"/>
    <w:rsid w:val="002E2412"/>
    <w:rsid w:val="002E5F77"/>
    <w:rsid w:val="002E6CEC"/>
    <w:rsid w:val="002F0F05"/>
    <w:rsid w:val="002F1246"/>
    <w:rsid w:val="002F1AD9"/>
    <w:rsid w:val="002F24C9"/>
    <w:rsid w:val="002F4407"/>
    <w:rsid w:val="002F4AA1"/>
    <w:rsid w:val="002F5EBE"/>
    <w:rsid w:val="002F618D"/>
    <w:rsid w:val="002F6AFF"/>
    <w:rsid w:val="002F740E"/>
    <w:rsid w:val="00300E46"/>
    <w:rsid w:val="00301D26"/>
    <w:rsid w:val="00303CD0"/>
    <w:rsid w:val="00303D1B"/>
    <w:rsid w:val="00304EAA"/>
    <w:rsid w:val="0030579D"/>
    <w:rsid w:val="00305CE2"/>
    <w:rsid w:val="00306268"/>
    <w:rsid w:val="00306823"/>
    <w:rsid w:val="00307370"/>
    <w:rsid w:val="00307D59"/>
    <w:rsid w:val="00310761"/>
    <w:rsid w:val="003158AD"/>
    <w:rsid w:val="00315F1A"/>
    <w:rsid w:val="00320AA8"/>
    <w:rsid w:val="00321ADF"/>
    <w:rsid w:val="00323782"/>
    <w:rsid w:val="00324762"/>
    <w:rsid w:val="00324788"/>
    <w:rsid w:val="003251BE"/>
    <w:rsid w:val="003254BA"/>
    <w:rsid w:val="00326429"/>
    <w:rsid w:val="00326BE7"/>
    <w:rsid w:val="003314A1"/>
    <w:rsid w:val="003323FA"/>
    <w:rsid w:val="003331BC"/>
    <w:rsid w:val="00333696"/>
    <w:rsid w:val="00334F79"/>
    <w:rsid w:val="00335899"/>
    <w:rsid w:val="00337889"/>
    <w:rsid w:val="00340754"/>
    <w:rsid w:val="00341A50"/>
    <w:rsid w:val="00341B11"/>
    <w:rsid w:val="003425E5"/>
    <w:rsid w:val="003439E3"/>
    <w:rsid w:val="003461FF"/>
    <w:rsid w:val="00350371"/>
    <w:rsid w:val="00350934"/>
    <w:rsid w:val="003564A2"/>
    <w:rsid w:val="003579B2"/>
    <w:rsid w:val="00357B97"/>
    <w:rsid w:val="0036031C"/>
    <w:rsid w:val="003611B6"/>
    <w:rsid w:val="003621F5"/>
    <w:rsid w:val="003632FC"/>
    <w:rsid w:val="00363B35"/>
    <w:rsid w:val="00364D9D"/>
    <w:rsid w:val="003659BB"/>
    <w:rsid w:val="00365BCA"/>
    <w:rsid w:val="00370EDB"/>
    <w:rsid w:val="0037360A"/>
    <w:rsid w:val="0037410B"/>
    <w:rsid w:val="00374713"/>
    <w:rsid w:val="00375641"/>
    <w:rsid w:val="00375B0E"/>
    <w:rsid w:val="0037642F"/>
    <w:rsid w:val="0037646A"/>
    <w:rsid w:val="00381FF0"/>
    <w:rsid w:val="00383D91"/>
    <w:rsid w:val="00384155"/>
    <w:rsid w:val="00384F15"/>
    <w:rsid w:val="003864B4"/>
    <w:rsid w:val="003868FB"/>
    <w:rsid w:val="0038F7F3"/>
    <w:rsid w:val="00391916"/>
    <w:rsid w:val="00392008"/>
    <w:rsid w:val="003935E1"/>
    <w:rsid w:val="00394115"/>
    <w:rsid w:val="003943E1"/>
    <w:rsid w:val="003978C3"/>
    <w:rsid w:val="00397A43"/>
    <w:rsid w:val="00397DE8"/>
    <w:rsid w:val="003A0756"/>
    <w:rsid w:val="003A080F"/>
    <w:rsid w:val="003A3B4F"/>
    <w:rsid w:val="003A3C47"/>
    <w:rsid w:val="003A5A22"/>
    <w:rsid w:val="003B36BD"/>
    <w:rsid w:val="003B3BB0"/>
    <w:rsid w:val="003B4683"/>
    <w:rsid w:val="003B4DC9"/>
    <w:rsid w:val="003B5916"/>
    <w:rsid w:val="003B5B3E"/>
    <w:rsid w:val="003C0633"/>
    <w:rsid w:val="003C10A9"/>
    <w:rsid w:val="003C1B06"/>
    <w:rsid w:val="003C1B25"/>
    <w:rsid w:val="003C1C92"/>
    <w:rsid w:val="003C384B"/>
    <w:rsid w:val="003C394D"/>
    <w:rsid w:val="003C6BE0"/>
    <w:rsid w:val="003C7143"/>
    <w:rsid w:val="003C78C3"/>
    <w:rsid w:val="003D1C43"/>
    <w:rsid w:val="003D1E92"/>
    <w:rsid w:val="003D423C"/>
    <w:rsid w:val="003D5924"/>
    <w:rsid w:val="003D597B"/>
    <w:rsid w:val="003D5A59"/>
    <w:rsid w:val="003D618F"/>
    <w:rsid w:val="003E0A90"/>
    <w:rsid w:val="003E16DC"/>
    <w:rsid w:val="003E2F82"/>
    <w:rsid w:val="003E4947"/>
    <w:rsid w:val="003E54EE"/>
    <w:rsid w:val="003E56DF"/>
    <w:rsid w:val="003E5AE8"/>
    <w:rsid w:val="003E6DDD"/>
    <w:rsid w:val="003E73B7"/>
    <w:rsid w:val="003F05F1"/>
    <w:rsid w:val="003F1A35"/>
    <w:rsid w:val="003F2508"/>
    <w:rsid w:val="003F254D"/>
    <w:rsid w:val="003F4AAD"/>
    <w:rsid w:val="003F4F16"/>
    <w:rsid w:val="003F5789"/>
    <w:rsid w:val="00400D0F"/>
    <w:rsid w:val="0040419A"/>
    <w:rsid w:val="00404C73"/>
    <w:rsid w:val="00406258"/>
    <w:rsid w:val="00407541"/>
    <w:rsid w:val="0041003B"/>
    <w:rsid w:val="004119D4"/>
    <w:rsid w:val="00411D56"/>
    <w:rsid w:val="004121FC"/>
    <w:rsid w:val="004148C3"/>
    <w:rsid w:val="00416392"/>
    <w:rsid w:val="004169A1"/>
    <w:rsid w:val="00416ABF"/>
    <w:rsid w:val="004178E3"/>
    <w:rsid w:val="00417AE7"/>
    <w:rsid w:val="0042035F"/>
    <w:rsid w:val="00420B50"/>
    <w:rsid w:val="004216FE"/>
    <w:rsid w:val="00425269"/>
    <w:rsid w:val="00426072"/>
    <w:rsid w:val="00426359"/>
    <w:rsid w:val="00432802"/>
    <w:rsid w:val="00432D32"/>
    <w:rsid w:val="00434756"/>
    <w:rsid w:val="004367D3"/>
    <w:rsid w:val="00436E03"/>
    <w:rsid w:val="00442332"/>
    <w:rsid w:val="00443565"/>
    <w:rsid w:val="00444D01"/>
    <w:rsid w:val="00450F3E"/>
    <w:rsid w:val="00451403"/>
    <w:rsid w:val="004523CE"/>
    <w:rsid w:val="00453A56"/>
    <w:rsid w:val="00453D98"/>
    <w:rsid w:val="00453F33"/>
    <w:rsid w:val="0045449C"/>
    <w:rsid w:val="00460849"/>
    <w:rsid w:val="00460FD4"/>
    <w:rsid w:val="004610B9"/>
    <w:rsid w:val="004616C8"/>
    <w:rsid w:val="00461C06"/>
    <w:rsid w:val="0046348F"/>
    <w:rsid w:val="00464689"/>
    <w:rsid w:val="004663F0"/>
    <w:rsid w:val="0046778D"/>
    <w:rsid w:val="004677F7"/>
    <w:rsid w:val="00470DBF"/>
    <w:rsid w:val="00475152"/>
    <w:rsid w:val="00475158"/>
    <w:rsid w:val="004765D4"/>
    <w:rsid w:val="00476920"/>
    <w:rsid w:val="00477248"/>
    <w:rsid w:val="00480DEC"/>
    <w:rsid w:val="00480DFE"/>
    <w:rsid w:val="0048314F"/>
    <w:rsid w:val="004834DC"/>
    <w:rsid w:val="004836FE"/>
    <w:rsid w:val="004867AB"/>
    <w:rsid w:val="00491478"/>
    <w:rsid w:val="004921FE"/>
    <w:rsid w:val="00492536"/>
    <w:rsid w:val="004946FD"/>
    <w:rsid w:val="00496B5D"/>
    <w:rsid w:val="004975BC"/>
    <w:rsid w:val="00497EDB"/>
    <w:rsid w:val="004A0BE1"/>
    <w:rsid w:val="004A1EC6"/>
    <w:rsid w:val="004A2A84"/>
    <w:rsid w:val="004A5361"/>
    <w:rsid w:val="004A63D2"/>
    <w:rsid w:val="004A66F0"/>
    <w:rsid w:val="004A6AB5"/>
    <w:rsid w:val="004A6E23"/>
    <w:rsid w:val="004B02D5"/>
    <w:rsid w:val="004B1A50"/>
    <w:rsid w:val="004B365B"/>
    <w:rsid w:val="004B5BF6"/>
    <w:rsid w:val="004B60C2"/>
    <w:rsid w:val="004B67AD"/>
    <w:rsid w:val="004C1D3A"/>
    <w:rsid w:val="004C5A9A"/>
    <w:rsid w:val="004C5DCD"/>
    <w:rsid w:val="004C6E28"/>
    <w:rsid w:val="004C715F"/>
    <w:rsid w:val="004D0F34"/>
    <w:rsid w:val="004D20C2"/>
    <w:rsid w:val="004D249D"/>
    <w:rsid w:val="004D3E8D"/>
    <w:rsid w:val="004D490B"/>
    <w:rsid w:val="004D4D18"/>
    <w:rsid w:val="004D5554"/>
    <w:rsid w:val="004D7B3D"/>
    <w:rsid w:val="004D7D5C"/>
    <w:rsid w:val="004E035E"/>
    <w:rsid w:val="004E40FF"/>
    <w:rsid w:val="004E59CF"/>
    <w:rsid w:val="004F4B56"/>
    <w:rsid w:val="004F52C4"/>
    <w:rsid w:val="004F5441"/>
    <w:rsid w:val="004F6A0D"/>
    <w:rsid w:val="004F6D1D"/>
    <w:rsid w:val="004F74DF"/>
    <w:rsid w:val="004F760E"/>
    <w:rsid w:val="004F79B0"/>
    <w:rsid w:val="00500AE5"/>
    <w:rsid w:val="00501F24"/>
    <w:rsid w:val="00503A7A"/>
    <w:rsid w:val="00505D49"/>
    <w:rsid w:val="005107A6"/>
    <w:rsid w:val="0051342D"/>
    <w:rsid w:val="00515A36"/>
    <w:rsid w:val="005169E2"/>
    <w:rsid w:val="0052036D"/>
    <w:rsid w:val="00520ECD"/>
    <w:rsid w:val="00521CD8"/>
    <w:rsid w:val="005223D0"/>
    <w:rsid w:val="005235D3"/>
    <w:rsid w:val="00524D17"/>
    <w:rsid w:val="00525731"/>
    <w:rsid w:val="0053034C"/>
    <w:rsid w:val="00531544"/>
    <w:rsid w:val="0053462B"/>
    <w:rsid w:val="00534E7D"/>
    <w:rsid w:val="005361FD"/>
    <w:rsid w:val="005369FA"/>
    <w:rsid w:val="005371B6"/>
    <w:rsid w:val="0054099F"/>
    <w:rsid w:val="00540A42"/>
    <w:rsid w:val="0054101F"/>
    <w:rsid w:val="0054190F"/>
    <w:rsid w:val="00541B4B"/>
    <w:rsid w:val="00542B3E"/>
    <w:rsid w:val="00543E6C"/>
    <w:rsid w:val="00543F80"/>
    <w:rsid w:val="00545594"/>
    <w:rsid w:val="005456F5"/>
    <w:rsid w:val="00546552"/>
    <w:rsid w:val="00547217"/>
    <w:rsid w:val="00550699"/>
    <w:rsid w:val="005508D4"/>
    <w:rsid w:val="00552458"/>
    <w:rsid w:val="00553285"/>
    <w:rsid w:val="005536F6"/>
    <w:rsid w:val="00554F4A"/>
    <w:rsid w:val="005570EE"/>
    <w:rsid w:val="0055732E"/>
    <w:rsid w:val="0056194F"/>
    <w:rsid w:val="00561BCF"/>
    <w:rsid w:val="0056298E"/>
    <w:rsid w:val="00565E10"/>
    <w:rsid w:val="0056609E"/>
    <w:rsid w:val="0056677E"/>
    <w:rsid w:val="00567895"/>
    <w:rsid w:val="00567D8F"/>
    <w:rsid w:val="00572028"/>
    <w:rsid w:val="00573525"/>
    <w:rsid w:val="005752B7"/>
    <w:rsid w:val="005761B6"/>
    <w:rsid w:val="00580C24"/>
    <w:rsid w:val="00581F20"/>
    <w:rsid w:val="00581F57"/>
    <w:rsid w:val="0058368B"/>
    <w:rsid w:val="0058397A"/>
    <w:rsid w:val="005842F5"/>
    <w:rsid w:val="005863CE"/>
    <w:rsid w:val="00587B11"/>
    <w:rsid w:val="005905EB"/>
    <w:rsid w:val="00591C79"/>
    <w:rsid w:val="00594F6B"/>
    <w:rsid w:val="0059796E"/>
    <w:rsid w:val="00597DDC"/>
    <w:rsid w:val="005A08DD"/>
    <w:rsid w:val="005A0C07"/>
    <w:rsid w:val="005A0EF8"/>
    <w:rsid w:val="005A1ED7"/>
    <w:rsid w:val="005A34EB"/>
    <w:rsid w:val="005A362F"/>
    <w:rsid w:val="005A3A51"/>
    <w:rsid w:val="005A591B"/>
    <w:rsid w:val="005A5E45"/>
    <w:rsid w:val="005A7E47"/>
    <w:rsid w:val="005B14FA"/>
    <w:rsid w:val="005B3982"/>
    <w:rsid w:val="005B4210"/>
    <w:rsid w:val="005B449A"/>
    <w:rsid w:val="005B5E09"/>
    <w:rsid w:val="005B633D"/>
    <w:rsid w:val="005C0119"/>
    <w:rsid w:val="005C05FC"/>
    <w:rsid w:val="005C1833"/>
    <w:rsid w:val="005C6C22"/>
    <w:rsid w:val="005D0164"/>
    <w:rsid w:val="005D0623"/>
    <w:rsid w:val="005D0E4E"/>
    <w:rsid w:val="005D18B1"/>
    <w:rsid w:val="005D42C0"/>
    <w:rsid w:val="005D432A"/>
    <w:rsid w:val="005D6F7C"/>
    <w:rsid w:val="005E40C4"/>
    <w:rsid w:val="005E504C"/>
    <w:rsid w:val="005E57D2"/>
    <w:rsid w:val="005E68AF"/>
    <w:rsid w:val="005E770B"/>
    <w:rsid w:val="005E7D38"/>
    <w:rsid w:val="005F0868"/>
    <w:rsid w:val="005F146F"/>
    <w:rsid w:val="005F2115"/>
    <w:rsid w:val="005F2E8D"/>
    <w:rsid w:val="005F3E5F"/>
    <w:rsid w:val="005F47C7"/>
    <w:rsid w:val="005F5C4F"/>
    <w:rsid w:val="005F6016"/>
    <w:rsid w:val="005F6F61"/>
    <w:rsid w:val="00600625"/>
    <w:rsid w:val="0060445F"/>
    <w:rsid w:val="00604F14"/>
    <w:rsid w:val="0060564C"/>
    <w:rsid w:val="00606342"/>
    <w:rsid w:val="0060790A"/>
    <w:rsid w:val="00607F9F"/>
    <w:rsid w:val="00610762"/>
    <w:rsid w:val="006110BF"/>
    <w:rsid w:val="00612E38"/>
    <w:rsid w:val="00613510"/>
    <w:rsid w:val="00614998"/>
    <w:rsid w:val="00614A03"/>
    <w:rsid w:val="006154DB"/>
    <w:rsid w:val="00617F0F"/>
    <w:rsid w:val="006202F3"/>
    <w:rsid w:val="00621169"/>
    <w:rsid w:val="006219CD"/>
    <w:rsid w:val="00624F9C"/>
    <w:rsid w:val="00630C52"/>
    <w:rsid w:val="00633803"/>
    <w:rsid w:val="00633EBC"/>
    <w:rsid w:val="00634A0C"/>
    <w:rsid w:val="00636504"/>
    <w:rsid w:val="00641840"/>
    <w:rsid w:val="00642604"/>
    <w:rsid w:val="00644A8B"/>
    <w:rsid w:val="0064624F"/>
    <w:rsid w:val="006473FF"/>
    <w:rsid w:val="006515E8"/>
    <w:rsid w:val="00651B41"/>
    <w:rsid w:val="00651D49"/>
    <w:rsid w:val="00652E8E"/>
    <w:rsid w:val="006532E9"/>
    <w:rsid w:val="0065369C"/>
    <w:rsid w:val="00654A3E"/>
    <w:rsid w:val="00660312"/>
    <w:rsid w:val="00660D6D"/>
    <w:rsid w:val="00661981"/>
    <w:rsid w:val="00662C7C"/>
    <w:rsid w:val="006632A7"/>
    <w:rsid w:val="00663322"/>
    <w:rsid w:val="006649A4"/>
    <w:rsid w:val="00665881"/>
    <w:rsid w:val="006658FC"/>
    <w:rsid w:val="0066647C"/>
    <w:rsid w:val="0066676B"/>
    <w:rsid w:val="0066679B"/>
    <w:rsid w:val="00666D05"/>
    <w:rsid w:val="00672416"/>
    <w:rsid w:val="00672531"/>
    <w:rsid w:val="0067258C"/>
    <w:rsid w:val="006725CC"/>
    <w:rsid w:val="006728D6"/>
    <w:rsid w:val="006740F7"/>
    <w:rsid w:val="00674779"/>
    <w:rsid w:val="00676586"/>
    <w:rsid w:val="0067692D"/>
    <w:rsid w:val="00677128"/>
    <w:rsid w:val="006777F0"/>
    <w:rsid w:val="00680EB6"/>
    <w:rsid w:val="00685108"/>
    <w:rsid w:val="006870E7"/>
    <w:rsid w:val="0068724A"/>
    <w:rsid w:val="00690C14"/>
    <w:rsid w:val="00692B28"/>
    <w:rsid w:val="00695494"/>
    <w:rsid w:val="00695629"/>
    <w:rsid w:val="00697A7C"/>
    <w:rsid w:val="006A20EA"/>
    <w:rsid w:val="006A49F0"/>
    <w:rsid w:val="006A4D2A"/>
    <w:rsid w:val="006B2C5B"/>
    <w:rsid w:val="006B4382"/>
    <w:rsid w:val="006B4DE3"/>
    <w:rsid w:val="006B5A2E"/>
    <w:rsid w:val="006B6428"/>
    <w:rsid w:val="006C3838"/>
    <w:rsid w:val="006C3861"/>
    <w:rsid w:val="006C3B37"/>
    <w:rsid w:val="006C3C05"/>
    <w:rsid w:val="006C607C"/>
    <w:rsid w:val="006C635C"/>
    <w:rsid w:val="006C6AC9"/>
    <w:rsid w:val="006D1176"/>
    <w:rsid w:val="006D138F"/>
    <w:rsid w:val="006D2590"/>
    <w:rsid w:val="006D2706"/>
    <w:rsid w:val="006D309F"/>
    <w:rsid w:val="006D34CF"/>
    <w:rsid w:val="006D55F8"/>
    <w:rsid w:val="006D73CA"/>
    <w:rsid w:val="006E045A"/>
    <w:rsid w:val="006E0DAD"/>
    <w:rsid w:val="006E5B18"/>
    <w:rsid w:val="006E6627"/>
    <w:rsid w:val="006F067E"/>
    <w:rsid w:val="006F099A"/>
    <w:rsid w:val="006F0A92"/>
    <w:rsid w:val="006F181B"/>
    <w:rsid w:val="006F32B2"/>
    <w:rsid w:val="006F504F"/>
    <w:rsid w:val="006F55C3"/>
    <w:rsid w:val="006F781B"/>
    <w:rsid w:val="0070234E"/>
    <w:rsid w:val="00702DEE"/>
    <w:rsid w:val="00703D4A"/>
    <w:rsid w:val="00706890"/>
    <w:rsid w:val="00707393"/>
    <w:rsid w:val="00707D59"/>
    <w:rsid w:val="00710264"/>
    <w:rsid w:val="00710674"/>
    <w:rsid w:val="00710740"/>
    <w:rsid w:val="0071114A"/>
    <w:rsid w:val="00712907"/>
    <w:rsid w:val="00713E41"/>
    <w:rsid w:val="007152C6"/>
    <w:rsid w:val="00715CEE"/>
    <w:rsid w:val="00717234"/>
    <w:rsid w:val="007174D7"/>
    <w:rsid w:val="00720371"/>
    <w:rsid w:val="00720D8A"/>
    <w:rsid w:val="007211EE"/>
    <w:rsid w:val="00722431"/>
    <w:rsid w:val="007224AD"/>
    <w:rsid w:val="00723642"/>
    <w:rsid w:val="00723E6B"/>
    <w:rsid w:val="007245A6"/>
    <w:rsid w:val="007248F1"/>
    <w:rsid w:val="007308D2"/>
    <w:rsid w:val="00730B72"/>
    <w:rsid w:val="0073438A"/>
    <w:rsid w:val="00736A76"/>
    <w:rsid w:val="00737734"/>
    <w:rsid w:val="00737B20"/>
    <w:rsid w:val="00740ED1"/>
    <w:rsid w:val="00744B37"/>
    <w:rsid w:val="0074681E"/>
    <w:rsid w:val="00750886"/>
    <w:rsid w:val="00754456"/>
    <w:rsid w:val="00754B98"/>
    <w:rsid w:val="00754FC2"/>
    <w:rsid w:val="00755283"/>
    <w:rsid w:val="00756939"/>
    <w:rsid w:val="00763388"/>
    <w:rsid w:val="0076344F"/>
    <w:rsid w:val="0076374E"/>
    <w:rsid w:val="00764675"/>
    <w:rsid w:val="00767BC8"/>
    <w:rsid w:val="00767F27"/>
    <w:rsid w:val="0077246A"/>
    <w:rsid w:val="00773006"/>
    <w:rsid w:val="00773D07"/>
    <w:rsid w:val="00774F05"/>
    <w:rsid w:val="007754BD"/>
    <w:rsid w:val="0077588D"/>
    <w:rsid w:val="00776C5F"/>
    <w:rsid w:val="00780043"/>
    <w:rsid w:val="00780498"/>
    <w:rsid w:val="0078142E"/>
    <w:rsid w:val="00782886"/>
    <w:rsid w:val="00783C20"/>
    <w:rsid w:val="00784BB5"/>
    <w:rsid w:val="007857C1"/>
    <w:rsid w:val="00786698"/>
    <w:rsid w:val="00786AA9"/>
    <w:rsid w:val="0079091C"/>
    <w:rsid w:val="00791610"/>
    <w:rsid w:val="007918D7"/>
    <w:rsid w:val="00791F3B"/>
    <w:rsid w:val="007923B9"/>
    <w:rsid w:val="00792FE4"/>
    <w:rsid w:val="0079372C"/>
    <w:rsid w:val="00793A37"/>
    <w:rsid w:val="00796CC9"/>
    <w:rsid w:val="007A003C"/>
    <w:rsid w:val="007A034F"/>
    <w:rsid w:val="007A2633"/>
    <w:rsid w:val="007A42F1"/>
    <w:rsid w:val="007A493D"/>
    <w:rsid w:val="007A58E0"/>
    <w:rsid w:val="007B0076"/>
    <w:rsid w:val="007B193A"/>
    <w:rsid w:val="007B1B87"/>
    <w:rsid w:val="007B2524"/>
    <w:rsid w:val="007B2D25"/>
    <w:rsid w:val="007B53B9"/>
    <w:rsid w:val="007B53D0"/>
    <w:rsid w:val="007B7964"/>
    <w:rsid w:val="007C1D15"/>
    <w:rsid w:val="007C2511"/>
    <w:rsid w:val="007C3BE0"/>
    <w:rsid w:val="007D0007"/>
    <w:rsid w:val="007D18BC"/>
    <w:rsid w:val="007D224C"/>
    <w:rsid w:val="007D3504"/>
    <w:rsid w:val="007D4D4A"/>
    <w:rsid w:val="007D546A"/>
    <w:rsid w:val="007D5937"/>
    <w:rsid w:val="007D5DBD"/>
    <w:rsid w:val="007D6557"/>
    <w:rsid w:val="007E0AC3"/>
    <w:rsid w:val="007E186E"/>
    <w:rsid w:val="007E1B32"/>
    <w:rsid w:val="007E1C19"/>
    <w:rsid w:val="007E20B5"/>
    <w:rsid w:val="007E23AB"/>
    <w:rsid w:val="007E25CD"/>
    <w:rsid w:val="007E3830"/>
    <w:rsid w:val="007E476A"/>
    <w:rsid w:val="007E560A"/>
    <w:rsid w:val="007E56C6"/>
    <w:rsid w:val="007E6E0F"/>
    <w:rsid w:val="007E72AB"/>
    <w:rsid w:val="007E7582"/>
    <w:rsid w:val="007E7918"/>
    <w:rsid w:val="007F041C"/>
    <w:rsid w:val="007F0DB4"/>
    <w:rsid w:val="007F216B"/>
    <w:rsid w:val="007F79A2"/>
    <w:rsid w:val="0080002E"/>
    <w:rsid w:val="0080217A"/>
    <w:rsid w:val="0080253F"/>
    <w:rsid w:val="0080320B"/>
    <w:rsid w:val="008045EB"/>
    <w:rsid w:val="0080615A"/>
    <w:rsid w:val="008073DA"/>
    <w:rsid w:val="0081074D"/>
    <w:rsid w:val="00812D8F"/>
    <w:rsid w:val="00814C44"/>
    <w:rsid w:val="00815A84"/>
    <w:rsid w:val="008162CF"/>
    <w:rsid w:val="00816AD4"/>
    <w:rsid w:val="0081739B"/>
    <w:rsid w:val="008177D9"/>
    <w:rsid w:val="008206E7"/>
    <w:rsid w:val="00821230"/>
    <w:rsid w:val="00821B27"/>
    <w:rsid w:val="0082384C"/>
    <w:rsid w:val="0082467C"/>
    <w:rsid w:val="008252A6"/>
    <w:rsid w:val="00826318"/>
    <w:rsid w:val="0082661F"/>
    <w:rsid w:val="0082671A"/>
    <w:rsid w:val="008267F8"/>
    <w:rsid w:val="008270A2"/>
    <w:rsid w:val="0083036E"/>
    <w:rsid w:val="008318F6"/>
    <w:rsid w:val="00831E14"/>
    <w:rsid w:val="00833417"/>
    <w:rsid w:val="00834157"/>
    <w:rsid w:val="00834617"/>
    <w:rsid w:val="008349FA"/>
    <w:rsid w:val="0083513F"/>
    <w:rsid w:val="00835680"/>
    <w:rsid w:val="00840F27"/>
    <w:rsid w:val="0084159A"/>
    <w:rsid w:val="008440A1"/>
    <w:rsid w:val="0084444D"/>
    <w:rsid w:val="008452EC"/>
    <w:rsid w:val="00846469"/>
    <w:rsid w:val="00851045"/>
    <w:rsid w:val="00854138"/>
    <w:rsid w:val="00855992"/>
    <w:rsid w:val="00856226"/>
    <w:rsid w:val="00856994"/>
    <w:rsid w:val="00857862"/>
    <w:rsid w:val="008579AA"/>
    <w:rsid w:val="00857A5C"/>
    <w:rsid w:val="0086056C"/>
    <w:rsid w:val="00861725"/>
    <w:rsid w:val="00862D4F"/>
    <w:rsid w:val="00863D1D"/>
    <w:rsid w:val="00865776"/>
    <w:rsid w:val="00865CC3"/>
    <w:rsid w:val="00872070"/>
    <w:rsid w:val="008767C0"/>
    <w:rsid w:val="008771E5"/>
    <w:rsid w:val="00884F0B"/>
    <w:rsid w:val="0088503F"/>
    <w:rsid w:val="008860D8"/>
    <w:rsid w:val="00886869"/>
    <w:rsid w:val="00890E3D"/>
    <w:rsid w:val="00891700"/>
    <w:rsid w:val="008922DD"/>
    <w:rsid w:val="0089603F"/>
    <w:rsid w:val="008966F2"/>
    <w:rsid w:val="008972DD"/>
    <w:rsid w:val="008A1814"/>
    <w:rsid w:val="008A37B0"/>
    <w:rsid w:val="008A4047"/>
    <w:rsid w:val="008A5544"/>
    <w:rsid w:val="008A687F"/>
    <w:rsid w:val="008A704D"/>
    <w:rsid w:val="008B009C"/>
    <w:rsid w:val="008B10A7"/>
    <w:rsid w:val="008B169C"/>
    <w:rsid w:val="008B2D4A"/>
    <w:rsid w:val="008B3E51"/>
    <w:rsid w:val="008B3EB6"/>
    <w:rsid w:val="008B4EAA"/>
    <w:rsid w:val="008B50F1"/>
    <w:rsid w:val="008B51A6"/>
    <w:rsid w:val="008B6123"/>
    <w:rsid w:val="008C0A32"/>
    <w:rsid w:val="008C1E53"/>
    <w:rsid w:val="008C28FA"/>
    <w:rsid w:val="008C31DE"/>
    <w:rsid w:val="008C3806"/>
    <w:rsid w:val="008C54D5"/>
    <w:rsid w:val="008C5A01"/>
    <w:rsid w:val="008C68C9"/>
    <w:rsid w:val="008D147E"/>
    <w:rsid w:val="008D1946"/>
    <w:rsid w:val="008D3C3B"/>
    <w:rsid w:val="008D4446"/>
    <w:rsid w:val="008D578F"/>
    <w:rsid w:val="008D587B"/>
    <w:rsid w:val="008D58ED"/>
    <w:rsid w:val="008D7AF2"/>
    <w:rsid w:val="008E0535"/>
    <w:rsid w:val="008E0DA7"/>
    <w:rsid w:val="008E127C"/>
    <w:rsid w:val="008E2539"/>
    <w:rsid w:val="008E2551"/>
    <w:rsid w:val="008E50B3"/>
    <w:rsid w:val="008E555C"/>
    <w:rsid w:val="008E5DB8"/>
    <w:rsid w:val="008F070E"/>
    <w:rsid w:val="008F1DA9"/>
    <w:rsid w:val="008F2904"/>
    <w:rsid w:val="008F5E4F"/>
    <w:rsid w:val="00900381"/>
    <w:rsid w:val="00900C88"/>
    <w:rsid w:val="009025BC"/>
    <w:rsid w:val="00904394"/>
    <w:rsid w:val="0090448A"/>
    <w:rsid w:val="00905415"/>
    <w:rsid w:val="00906082"/>
    <w:rsid w:val="0090744D"/>
    <w:rsid w:val="009111AC"/>
    <w:rsid w:val="00912BF0"/>
    <w:rsid w:val="00913649"/>
    <w:rsid w:val="009152BD"/>
    <w:rsid w:val="009174E0"/>
    <w:rsid w:val="00920C93"/>
    <w:rsid w:val="00921A28"/>
    <w:rsid w:val="009227C8"/>
    <w:rsid w:val="00924BDD"/>
    <w:rsid w:val="00925376"/>
    <w:rsid w:val="009270EB"/>
    <w:rsid w:val="009273C3"/>
    <w:rsid w:val="0092781A"/>
    <w:rsid w:val="00930DFC"/>
    <w:rsid w:val="00931B75"/>
    <w:rsid w:val="009322A1"/>
    <w:rsid w:val="009327D9"/>
    <w:rsid w:val="0093297F"/>
    <w:rsid w:val="00934B54"/>
    <w:rsid w:val="0093723C"/>
    <w:rsid w:val="0093788E"/>
    <w:rsid w:val="009407BB"/>
    <w:rsid w:val="00940C12"/>
    <w:rsid w:val="00940D34"/>
    <w:rsid w:val="0094162C"/>
    <w:rsid w:val="00941635"/>
    <w:rsid w:val="00942349"/>
    <w:rsid w:val="009437EC"/>
    <w:rsid w:val="0094515B"/>
    <w:rsid w:val="00945561"/>
    <w:rsid w:val="0095020A"/>
    <w:rsid w:val="00951B73"/>
    <w:rsid w:val="009526EC"/>
    <w:rsid w:val="009529A4"/>
    <w:rsid w:val="009539D2"/>
    <w:rsid w:val="0095633B"/>
    <w:rsid w:val="00957DE4"/>
    <w:rsid w:val="00960B88"/>
    <w:rsid w:val="00960D95"/>
    <w:rsid w:val="009626FF"/>
    <w:rsid w:val="00963113"/>
    <w:rsid w:val="00965723"/>
    <w:rsid w:val="00967162"/>
    <w:rsid w:val="00967BB0"/>
    <w:rsid w:val="00967E7D"/>
    <w:rsid w:val="009701DE"/>
    <w:rsid w:val="009720F5"/>
    <w:rsid w:val="00972880"/>
    <w:rsid w:val="00972916"/>
    <w:rsid w:val="0097293F"/>
    <w:rsid w:val="0097492D"/>
    <w:rsid w:val="00974BFE"/>
    <w:rsid w:val="00974F9D"/>
    <w:rsid w:val="00976595"/>
    <w:rsid w:val="0097685F"/>
    <w:rsid w:val="00976E12"/>
    <w:rsid w:val="009770A9"/>
    <w:rsid w:val="009770FB"/>
    <w:rsid w:val="00977DEF"/>
    <w:rsid w:val="00987F7E"/>
    <w:rsid w:val="00990D5C"/>
    <w:rsid w:val="0099150A"/>
    <w:rsid w:val="00991AC2"/>
    <w:rsid w:val="00992322"/>
    <w:rsid w:val="00992336"/>
    <w:rsid w:val="00992ECC"/>
    <w:rsid w:val="00994A1A"/>
    <w:rsid w:val="0099643D"/>
    <w:rsid w:val="0099711F"/>
    <w:rsid w:val="009A076D"/>
    <w:rsid w:val="009A5676"/>
    <w:rsid w:val="009A5B56"/>
    <w:rsid w:val="009B035D"/>
    <w:rsid w:val="009B4208"/>
    <w:rsid w:val="009B445C"/>
    <w:rsid w:val="009B4D27"/>
    <w:rsid w:val="009B4D4F"/>
    <w:rsid w:val="009B5386"/>
    <w:rsid w:val="009B79E9"/>
    <w:rsid w:val="009B7C64"/>
    <w:rsid w:val="009C12AE"/>
    <w:rsid w:val="009C1855"/>
    <w:rsid w:val="009C1E02"/>
    <w:rsid w:val="009C2092"/>
    <w:rsid w:val="009C2222"/>
    <w:rsid w:val="009C5F26"/>
    <w:rsid w:val="009C6A7E"/>
    <w:rsid w:val="009D0BFF"/>
    <w:rsid w:val="009D1389"/>
    <w:rsid w:val="009D2C75"/>
    <w:rsid w:val="009D32FF"/>
    <w:rsid w:val="009D3B80"/>
    <w:rsid w:val="009D3C91"/>
    <w:rsid w:val="009D4EDB"/>
    <w:rsid w:val="009D5B52"/>
    <w:rsid w:val="009D7451"/>
    <w:rsid w:val="009D7C75"/>
    <w:rsid w:val="009E1D74"/>
    <w:rsid w:val="009E21FF"/>
    <w:rsid w:val="009E3DE1"/>
    <w:rsid w:val="009E4C74"/>
    <w:rsid w:val="009E6C00"/>
    <w:rsid w:val="009E7585"/>
    <w:rsid w:val="009E7A6E"/>
    <w:rsid w:val="009E7D4C"/>
    <w:rsid w:val="009F1D3A"/>
    <w:rsid w:val="009F4465"/>
    <w:rsid w:val="009F54E6"/>
    <w:rsid w:val="009F7A70"/>
    <w:rsid w:val="00A00443"/>
    <w:rsid w:val="00A01250"/>
    <w:rsid w:val="00A022FD"/>
    <w:rsid w:val="00A02537"/>
    <w:rsid w:val="00A02CFA"/>
    <w:rsid w:val="00A0358A"/>
    <w:rsid w:val="00A06A86"/>
    <w:rsid w:val="00A112D5"/>
    <w:rsid w:val="00A12A52"/>
    <w:rsid w:val="00A15155"/>
    <w:rsid w:val="00A16510"/>
    <w:rsid w:val="00A1684A"/>
    <w:rsid w:val="00A16A49"/>
    <w:rsid w:val="00A17CEF"/>
    <w:rsid w:val="00A20546"/>
    <w:rsid w:val="00A20BD1"/>
    <w:rsid w:val="00A21A1F"/>
    <w:rsid w:val="00A23A1E"/>
    <w:rsid w:val="00A2640C"/>
    <w:rsid w:val="00A3006D"/>
    <w:rsid w:val="00A31083"/>
    <w:rsid w:val="00A3109C"/>
    <w:rsid w:val="00A32022"/>
    <w:rsid w:val="00A34DFB"/>
    <w:rsid w:val="00A364C0"/>
    <w:rsid w:val="00A364FB"/>
    <w:rsid w:val="00A442FE"/>
    <w:rsid w:val="00A444B4"/>
    <w:rsid w:val="00A4682B"/>
    <w:rsid w:val="00A501F2"/>
    <w:rsid w:val="00A50810"/>
    <w:rsid w:val="00A52D7D"/>
    <w:rsid w:val="00A53240"/>
    <w:rsid w:val="00A55BA8"/>
    <w:rsid w:val="00A55C08"/>
    <w:rsid w:val="00A56DD0"/>
    <w:rsid w:val="00A6035A"/>
    <w:rsid w:val="00A61352"/>
    <w:rsid w:val="00A61E61"/>
    <w:rsid w:val="00A61EE6"/>
    <w:rsid w:val="00A62DF9"/>
    <w:rsid w:val="00A64A05"/>
    <w:rsid w:val="00A664E1"/>
    <w:rsid w:val="00A67E65"/>
    <w:rsid w:val="00A69259"/>
    <w:rsid w:val="00A700EE"/>
    <w:rsid w:val="00A7110B"/>
    <w:rsid w:val="00A711A4"/>
    <w:rsid w:val="00A72BE9"/>
    <w:rsid w:val="00A73A9D"/>
    <w:rsid w:val="00A7456B"/>
    <w:rsid w:val="00A75036"/>
    <w:rsid w:val="00A7530D"/>
    <w:rsid w:val="00A7675D"/>
    <w:rsid w:val="00A77A63"/>
    <w:rsid w:val="00A77FB7"/>
    <w:rsid w:val="00A80670"/>
    <w:rsid w:val="00A81464"/>
    <w:rsid w:val="00A82DB5"/>
    <w:rsid w:val="00A87B82"/>
    <w:rsid w:val="00A93282"/>
    <w:rsid w:val="00A945CD"/>
    <w:rsid w:val="00A9497D"/>
    <w:rsid w:val="00AA1B5E"/>
    <w:rsid w:val="00AA2914"/>
    <w:rsid w:val="00AA2952"/>
    <w:rsid w:val="00AA53C8"/>
    <w:rsid w:val="00AA5DE7"/>
    <w:rsid w:val="00AA7F02"/>
    <w:rsid w:val="00AB1893"/>
    <w:rsid w:val="00AB27BA"/>
    <w:rsid w:val="00AB5D9A"/>
    <w:rsid w:val="00AB6FF8"/>
    <w:rsid w:val="00AB7B64"/>
    <w:rsid w:val="00AC28A6"/>
    <w:rsid w:val="00AC2CC8"/>
    <w:rsid w:val="00AC3785"/>
    <w:rsid w:val="00AC41F9"/>
    <w:rsid w:val="00AC63C4"/>
    <w:rsid w:val="00AC64A7"/>
    <w:rsid w:val="00AD018B"/>
    <w:rsid w:val="00AD31A9"/>
    <w:rsid w:val="00AD40FB"/>
    <w:rsid w:val="00AD4EC3"/>
    <w:rsid w:val="00AD6638"/>
    <w:rsid w:val="00AD72EC"/>
    <w:rsid w:val="00AE054C"/>
    <w:rsid w:val="00AE0EEB"/>
    <w:rsid w:val="00AE20C4"/>
    <w:rsid w:val="00AE2A77"/>
    <w:rsid w:val="00AE32C9"/>
    <w:rsid w:val="00AE5156"/>
    <w:rsid w:val="00AE65B8"/>
    <w:rsid w:val="00AF01AA"/>
    <w:rsid w:val="00AF1116"/>
    <w:rsid w:val="00AF12A1"/>
    <w:rsid w:val="00AF1951"/>
    <w:rsid w:val="00AF2916"/>
    <w:rsid w:val="00AF43D1"/>
    <w:rsid w:val="00AF4EB7"/>
    <w:rsid w:val="00AF61E0"/>
    <w:rsid w:val="00AF65D9"/>
    <w:rsid w:val="00AF68A9"/>
    <w:rsid w:val="00B01C4C"/>
    <w:rsid w:val="00B01D0C"/>
    <w:rsid w:val="00B03287"/>
    <w:rsid w:val="00B03F85"/>
    <w:rsid w:val="00B05290"/>
    <w:rsid w:val="00B06151"/>
    <w:rsid w:val="00B10404"/>
    <w:rsid w:val="00B10A33"/>
    <w:rsid w:val="00B10D7F"/>
    <w:rsid w:val="00B12348"/>
    <w:rsid w:val="00B1521B"/>
    <w:rsid w:val="00B15612"/>
    <w:rsid w:val="00B15FFD"/>
    <w:rsid w:val="00B17B28"/>
    <w:rsid w:val="00B17D7F"/>
    <w:rsid w:val="00B21F32"/>
    <w:rsid w:val="00B23564"/>
    <w:rsid w:val="00B2381E"/>
    <w:rsid w:val="00B2454F"/>
    <w:rsid w:val="00B25307"/>
    <w:rsid w:val="00B2700A"/>
    <w:rsid w:val="00B3083C"/>
    <w:rsid w:val="00B3135B"/>
    <w:rsid w:val="00B318E0"/>
    <w:rsid w:val="00B33B37"/>
    <w:rsid w:val="00B34CF0"/>
    <w:rsid w:val="00B37490"/>
    <w:rsid w:val="00B4063C"/>
    <w:rsid w:val="00B40685"/>
    <w:rsid w:val="00B412C4"/>
    <w:rsid w:val="00B429E9"/>
    <w:rsid w:val="00B42F21"/>
    <w:rsid w:val="00B46B66"/>
    <w:rsid w:val="00B4755D"/>
    <w:rsid w:val="00B47A5D"/>
    <w:rsid w:val="00B47A66"/>
    <w:rsid w:val="00B51EEC"/>
    <w:rsid w:val="00B529AF"/>
    <w:rsid w:val="00B56B7C"/>
    <w:rsid w:val="00B57001"/>
    <w:rsid w:val="00B57F2D"/>
    <w:rsid w:val="00B62A37"/>
    <w:rsid w:val="00B62C7E"/>
    <w:rsid w:val="00B63DC4"/>
    <w:rsid w:val="00B65103"/>
    <w:rsid w:val="00B661A6"/>
    <w:rsid w:val="00B70C83"/>
    <w:rsid w:val="00B710F1"/>
    <w:rsid w:val="00B7127F"/>
    <w:rsid w:val="00B713A3"/>
    <w:rsid w:val="00B72709"/>
    <w:rsid w:val="00B763C2"/>
    <w:rsid w:val="00B7692D"/>
    <w:rsid w:val="00B800E5"/>
    <w:rsid w:val="00B80A30"/>
    <w:rsid w:val="00B8154F"/>
    <w:rsid w:val="00B85BFA"/>
    <w:rsid w:val="00B87590"/>
    <w:rsid w:val="00B93715"/>
    <w:rsid w:val="00B9464C"/>
    <w:rsid w:val="00B97B77"/>
    <w:rsid w:val="00BA110E"/>
    <w:rsid w:val="00BA1FDC"/>
    <w:rsid w:val="00BA2EDE"/>
    <w:rsid w:val="00BA3AF5"/>
    <w:rsid w:val="00BA3D07"/>
    <w:rsid w:val="00BA4F45"/>
    <w:rsid w:val="00BA54EF"/>
    <w:rsid w:val="00BA5996"/>
    <w:rsid w:val="00BA7134"/>
    <w:rsid w:val="00BB074C"/>
    <w:rsid w:val="00BB1444"/>
    <w:rsid w:val="00BB2CC9"/>
    <w:rsid w:val="00BB3671"/>
    <w:rsid w:val="00BB50DB"/>
    <w:rsid w:val="00BB58A5"/>
    <w:rsid w:val="00BB7407"/>
    <w:rsid w:val="00BB7D65"/>
    <w:rsid w:val="00BB7DC1"/>
    <w:rsid w:val="00BC05AB"/>
    <w:rsid w:val="00BC095E"/>
    <w:rsid w:val="00BC17FF"/>
    <w:rsid w:val="00BC3816"/>
    <w:rsid w:val="00BC4ABC"/>
    <w:rsid w:val="00BC4C3C"/>
    <w:rsid w:val="00BC4D8B"/>
    <w:rsid w:val="00BC50D3"/>
    <w:rsid w:val="00BD241D"/>
    <w:rsid w:val="00BD252C"/>
    <w:rsid w:val="00BD36C8"/>
    <w:rsid w:val="00BD4D8E"/>
    <w:rsid w:val="00BD6A14"/>
    <w:rsid w:val="00BD7D8B"/>
    <w:rsid w:val="00BE00A2"/>
    <w:rsid w:val="00BE0A12"/>
    <w:rsid w:val="00BE0B44"/>
    <w:rsid w:val="00BE0C5B"/>
    <w:rsid w:val="00BE36F7"/>
    <w:rsid w:val="00BE4306"/>
    <w:rsid w:val="00BE7058"/>
    <w:rsid w:val="00BF1F94"/>
    <w:rsid w:val="00BF37C5"/>
    <w:rsid w:val="00BF3FFA"/>
    <w:rsid w:val="00BF4CE1"/>
    <w:rsid w:val="00BF5576"/>
    <w:rsid w:val="00BF7866"/>
    <w:rsid w:val="00BF7F3F"/>
    <w:rsid w:val="00C02A8E"/>
    <w:rsid w:val="00C030E0"/>
    <w:rsid w:val="00C053EE"/>
    <w:rsid w:val="00C05F68"/>
    <w:rsid w:val="00C113EC"/>
    <w:rsid w:val="00C11F34"/>
    <w:rsid w:val="00C132B5"/>
    <w:rsid w:val="00C13300"/>
    <w:rsid w:val="00C13ABF"/>
    <w:rsid w:val="00C144F8"/>
    <w:rsid w:val="00C16117"/>
    <w:rsid w:val="00C17F7C"/>
    <w:rsid w:val="00C21B37"/>
    <w:rsid w:val="00C22141"/>
    <w:rsid w:val="00C22DB7"/>
    <w:rsid w:val="00C23786"/>
    <w:rsid w:val="00C23EBB"/>
    <w:rsid w:val="00C24068"/>
    <w:rsid w:val="00C245A0"/>
    <w:rsid w:val="00C25403"/>
    <w:rsid w:val="00C26F60"/>
    <w:rsid w:val="00C27B22"/>
    <w:rsid w:val="00C311A5"/>
    <w:rsid w:val="00C323FD"/>
    <w:rsid w:val="00C34081"/>
    <w:rsid w:val="00C34351"/>
    <w:rsid w:val="00C34AF1"/>
    <w:rsid w:val="00C35073"/>
    <w:rsid w:val="00C36415"/>
    <w:rsid w:val="00C37267"/>
    <w:rsid w:val="00C379FB"/>
    <w:rsid w:val="00C40A67"/>
    <w:rsid w:val="00C417C4"/>
    <w:rsid w:val="00C4365A"/>
    <w:rsid w:val="00C45817"/>
    <w:rsid w:val="00C45DFD"/>
    <w:rsid w:val="00C47070"/>
    <w:rsid w:val="00C513AD"/>
    <w:rsid w:val="00C52036"/>
    <w:rsid w:val="00C526A0"/>
    <w:rsid w:val="00C5366A"/>
    <w:rsid w:val="00C54248"/>
    <w:rsid w:val="00C54AB7"/>
    <w:rsid w:val="00C54BF0"/>
    <w:rsid w:val="00C54C79"/>
    <w:rsid w:val="00C56146"/>
    <w:rsid w:val="00C561AC"/>
    <w:rsid w:val="00C6156D"/>
    <w:rsid w:val="00C632CE"/>
    <w:rsid w:val="00C64A29"/>
    <w:rsid w:val="00C66E49"/>
    <w:rsid w:val="00C71537"/>
    <w:rsid w:val="00C76B77"/>
    <w:rsid w:val="00C773B0"/>
    <w:rsid w:val="00C801B9"/>
    <w:rsid w:val="00C80EDC"/>
    <w:rsid w:val="00C840FF"/>
    <w:rsid w:val="00C91499"/>
    <w:rsid w:val="00C91CAA"/>
    <w:rsid w:val="00C92948"/>
    <w:rsid w:val="00C9294A"/>
    <w:rsid w:val="00C93206"/>
    <w:rsid w:val="00C934BC"/>
    <w:rsid w:val="00C93702"/>
    <w:rsid w:val="00C94BF4"/>
    <w:rsid w:val="00C95B5B"/>
    <w:rsid w:val="00C964C5"/>
    <w:rsid w:val="00C9683B"/>
    <w:rsid w:val="00C96FB0"/>
    <w:rsid w:val="00C97BE9"/>
    <w:rsid w:val="00CA0FE6"/>
    <w:rsid w:val="00CA1BE5"/>
    <w:rsid w:val="00CA42D6"/>
    <w:rsid w:val="00CA57A7"/>
    <w:rsid w:val="00CA760F"/>
    <w:rsid w:val="00CA767B"/>
    <w:rsid w:val="00CB0F0E"/>
    <w:rsid w:val="00CB0F3F"/>
    <w:rsid w:val="00CB1B6B"/>
    <w:rsid w:val="00CB1EBA"/>
    <w:rsid w:val="00CB20AB"/>
    <w:rsid w:val="00CB4F0E"/>
    <w:rsid w:val="00CB51F2"/>
    <w:rsid w:val="00CB583B"/>
    <w:rsid w:val="00CB6512"/>
    <w:rsid w:val="00CB7A87"/>
    <w:rsid w:val="00CC1C9E"/>
    <w:rsid w:val="00CC292F"/>
    <w:rsid w:val="00CC45C1"/>
    <w:rsid w:val="00CC6221"/>
    <w:rsid w:val="00CC63C3"/>
    <w:rsid w:val="00CC6FEF"/>
    <w:rsid w:val="00CD13CD"/>
    <w:rsid w:val="00CD464A"/>
    <w:rsid w:val="00CD6E16"/>
    <w:rsid w:val="00CD76E8"/>
    <w:rsid w:val="00CE038C"/>
    <w:rsid w:val="00CE0F49"/>
    <w:rsid w:val="00CE2AD2"/>
    <w:rsid w:val="00CE3F6D"/>
    <w:rsid w:val="00CE4E18"/>
    <w:rsid w:val="00CE54E0"/>
    <w:rsid w:val="00CF117F"/>
    <w:rsid w:val="00CF1414"/>
    <w:rsid w:val="00CF1543"/>
    <w:rsid w:val="00CF18E5"/>
    <w:rsid w:val="00CF589F"/>
    <w:rsid w:val="00CF6038"/>
    <w:rsid w:val="00CF66FE"/>
    <w:rsid w:val="00CF70C7"/>
    <w:rsid w:val="00CF71E4"/>
    <w:rsid w:val="00CF721E"/>
    <w:rsid w:val="00D004C3"/>
    <w:rsid w:val="00D00C4B"/>
    <w:rsid w:val="00D045ED"/>
    <w:rsid w:val="00D052C5"/>
    <w:rsid w:val="00D069D1"/>
    <w:rsid w:val="00D06BA5"/>
    <w:rsid w:val="00D06F91"/>
    <w:rsid w:val="00D07CF1"/>
    <w:rsid w:val="00D11945"/>
    <w:rsid w:val="00D126F2"/>
    <w:rsid w:val="00D12DB5"/>
    <w:rsid w:val="00D12FB1"/>
    <w:rsid w:val="00D130E8"/>
    <w:rsid w:val="00D13CD4"/>
    <w:rsid w:val="00D1632E"/>
    <w:rsid w:val="00D1652C"/>
    <w:rsid w:val="00D172AF"/>
    <w:rsid w:val="00D17B10"/>
    <w:rsid w:val="00D17C40"/>
    <w:rsid w:val="00D22E92"/>
    <w:rsid w:val="00D24050"/>
    <w:rsid w:val="00D24974"/>
    <w:rsid w:val="00D2749B"/>
    <w:rsid w:val="00D27F79"/>
    <w:rsid w:val="00D300D7"/>
    <w:rsid w:val="00D3078E"/>
    <w:rsid w:val="00D34C6D"/>
    <w:rsid w:val="00D363DF"/>
    <w:rsid w:val="00D42781"/>
    <w:rsid w:val="00D4372A"/>
    <w:rsid w:val="00D46D36"/>
    <w:rsid w:val="00D47287"/>
    <w:rsid w:val="00D47456"/>
    <w:rsid w:val="00D50E7A"/>
    <w:rsid w:val="00D50EC4"/>
    <w:rsid w:val="00D52779"/>
    <w:rsid w:val="00D530F5"/>
    <w:rsid w:val="00D55982"/>
    <w:rsid w:val="00D55FB9"/>
    <w:rsid w:val="00D564D6"/>
    <w:rsid w:val="00D578F0"/>
    <w:rsid w:val="00D57B67"/>
    <w:rsid w:val="00D608E3"/>
    <w:rsid w:val="00D615E9"/>
    <w:rsid w:val="00D62663"/>
    <w:rsid w:val="00D63D4F"/>
    <w:rsid w:val="00D63F69"/>
    <w:rsid w:val="00D65937"/>
    <w:rsid w:val="00D6672B"/>
    <w:rsid w:val="00D667B7"/>
    <w:rsid w:val="00D674B6"/>
    <w:rsid w:val="00D70222"/>
    <w:rsid w:val="00D72F47"/>
    <w:rsid w:val="00D77292"/>
    <w:rsid w:val="00D77630"/>
    <w:rsid w:val="00D77B7E"/>
    <w:rsid w:val="00D8041C"/>
    <w:rsid w:val="00D8171A"/>
    <w:rsid w:val="00D86DF3"/>
    <w:rsid w:val="00D87AE9"/>
    <w:rsid w:val="00D90302"/>
    <w:rsid w:val="00D90A18"/>
    <w:rsid w:val="00D922B8"/>
    <w:rsid w:val="00D93628"/>
    <w:rsid w:val="00D938A0"/>
    <w:rsid w:val="00D93CC6"/>
    <w:rsid w:val="00D949EF"/>
    <w:rsid w:val="00D94C6C"/>
    <w:rsid w:val="00DA04D2"/>
    <w:rsid w:val="00DA2579"/>
    <w:rsid w:val="00DA2F9F"/>
    <w:rsid w:val="00DA581D"/>
    <w:rsid w:val="00DA6143"/>
    <w:rsid w:val="00DA63FE"/>
    <w:rsid w:val="00DA646E"/>
    <w:rsid w:val="00DA7458"/>
    <w:rsid w:val="00DA7F12"/>
    <w:rsid w:val="00DB09B1"/>
    <w:rsid w:val="00DB12C0"/>
    <w:rsid w:val="00DB1BFE"/>
    <w:rsid w:val="00DB1ECB"/>
    <w:rsid w:val="00DB235F"/>
    <w:rsid w:val="00DC250C"/>
    <w:rsid w:val="00DC31E5"/>
    <w:rsid w:val="00DC3B9B"/>
    <w:rsid w:val="00DC3CA4"/>
    <w:rsid w:val="00DC5347"/>
    <w:rsid w:val="00DC5A60"/>
    <w:rsid w:val="00DC774D"/>
    <w:rsid w:val="00DD07B8"/>
    <w:rsid w:val="00DD133E"/>
    <w:rsid w:val="00DD1411"/>
    <w:rsid w:val="00DD16EE"/>
    <w:rsid w:val="00DD18BB"/>
    <w:rsid w:val="00DD2014"/>
    <w:rsid w:val="00DD215B"/>
    <w:rsid w:val="00DD22F8"/>
    <w:rsid w:val="00DD304F"/>
    <w:rsid w:val="00DD45CA"/>
    <w:rsid w:val="00DD75E1"/>
    <w:rsid w:val="00DE3186"/>
    <w:rsid w:val="00DE3AE1"/>
    <w:rsid w:val="00DE537A"/>
    <w:rsid w:val="00DF2824"/>
    <w:rsid w:val="00DF3C04"/>
    <w:rsid w:val="00DF433C"/>
    <w:rsid w:val="00DF5EC3"/>
    <w:rsid w:val="00DF6343"/>
    <w:rsid w:val="00DF6784"/>
    <w:rsid w:val="00DF7546"/>
    <w:rsid w:val="00E01305"/>
    <w:rsid w:val="00E01B42"/>
    <w:rsid w:val="00E0216E"/>
    <w:rsid w:val="00E033BA"/>
    <w:rsid w:val="00E033E9"/>
    <w:rsid w:val="00E06045"/>
    <w:rsid w:val="00E065CE"/>
    <w:rsid w:val="00E06F27"/>
    <w:rsid w:val="00E1064E"/>
    <w:rsid w:val="00E11130"/>
    <w:rsid w:val="00E13A07"/>
    <w:rsid w:val="00E13EBE"/>
    <w:rsid w:val="00E14190"/>
    <w:rsid w:val="00E154B3"/>
    <w:rsid w:val="00E1558C"/>
    <w:rsid w:val="00E15766"/>
    <w:rsid w:val="00E16934"/>
    <w:rsid w:val="00E17667"/>
    <w:rsid w:val="00E2511E"/>
    <w:rsid w:val="00E25FD1"/>
    <w:rsid w:val="00E26915"/>
    <w:rsid w:val="00E27C35"/>
    <w:rsid w:val="00E31637"/>
    <w:rsid w:val="00E31A10"/>
    <w:rsid w:val="00E338AE"/>
    <w:rsid w:val="00E33DFB"/>
    <w:rsid w:val="00E35AC9"/>
    <w:rsid w:val="00E35BC3"/>
    <w:rsid w:val="00E35E61"/>
    <w:rsid w:val="00E35F6D"/>
    <w:rsid w:val="00E35FBA"/>
    <w:rsid w:val="00E36A81"/>
    <w:rsid w:val="00E37A02"/>
    <w:rsid w:val="00E37BA0"/>
    <w:rsid w:val="00E404F0"/>
    <w:rsid w:val="00E427BF"/>
    <w:rsid w:val="00E428A1"/>
    <w:rsid w:val="00E44FFC"/>
    <w:rsid w:val="00E458EE"/>
    <w:rsid w:val="00E46549"/>
    <w:rsid w:val="00E46596"/>
    <w:rsid w:val="00E472EB"/>
    <w:rsid w:val="00E51253"/>
    <w:rsid w:val="00E539E5"/>
    <w:rsid w:val="00E53FE6"/>
    <w:rsid w:val="00E544BC"/>
    <w:rsid w:val="00E546E1"/>
    <w:rsid w:val="00E56694"/>
    <w:rsid w:val="00E56CD9"/>
    <w:rsid w:val="00E5730E"/>
    <w:rsid w:val="00E602C0"/>
    <w:rsid w:val="00E611C5"/>
    <w:rsid w:val="00E619E8"/>
    <w:rsid w:val="00E6434C"/>
    <w:rsid w:val="00E645CF"/>
    <w:rsid w:val="00E65D64"/>
    <w:rsid w:val="00E661E3"/>
    <w:rsid w:val="00E67918"/>
    <w:rsid w:val="00E67DD4"/>
    <w:rsid w:val="00E72B19"/>
    <w:rsid w:val="00E76763"/>
    <w:rsid w:val="00E76CAF"/>
    <w:rsid w:val="00E7775D"/>
    <w:rsid w:val="00E81C15"/>
    <w:rsid w:val="00E81CB8"/>
    <w:rsid w:val="00E8287A"/>
    <w:rsid w:val="00E841D1"/>
    <w:rsid w:val="00E84AA7"/>
    <w:rsid w:val="00E8609C"/>
    <w:rsid w:val="00E917B9"/>
    <w:rsid w:val="00E93829"/>
    <w:rsid w:val="00E9385B"/>
    <w:rsid w:val="00E95653"/>
    <w:rsid w:val="00E959E9"/>
    <w:rsid w:val="00E95A88"/>
    <w:rsid w:val="00E95CD3"/>
    <w:rsid w:val="00E95EDF"/>
    <w:rsid w:val="00EA019B"/>
    <w:rsid w:val="00EA083C"/>
    <w:rsid w:val="00EA196C"/>
    <w:rsid w:val="00EA29CA"/>
    <w:rsid w:val="00EA494F"/>
    <w:rsid w:val="00EA4C08"/>
    <w:rsid w:val="00EA4CD6"/>
    <w:rsid w:val="00EA52D2"/>
    <w:rsid w:val="00EA5391"/>
    <w:rsid w:val="00EA5C9B"/>
    <w:rsid w:val="00EA5F1F"/>
    <w:rsid w:val="00EA6550"/>
    <w:rsid w:val="00EB0F32"/>
    <w:rsid w:val="00EB17FE"/>
    <w:rsid w:val="00EB2963"/>
    <w:rsid w:val="00EB4170"/>
    <w:rsid w:val="00EB4FE3"/>
    <w:rsid w:val="00EB5752"/>
    <w:rsid w:val="00EB5E88"/>
    <w:rsid w:val="00EB7F49"/>
    <w:rsid w:val="00EC160C"/>
    <w:rsid w:val="00EC1A9C"/>
    <w:rsid w:val="00EC3132"/>
    <w:rsid w:val="00EC32A8"/>
    <w:rsid w:val="00EC588A"/>
    <w:rsid w:val="00EC6D1E"/>
    <w:rsid w:val="00ED6B7F"/>
    <w:rsid w:val="00EF0731"/>
    <w:rsid w:val="00EF2B7E"/>
    <w:rsid w:val="00EF3FCB"/>
    <w:rsid w:val="00EF4B98"/>
    <w:rsid w:val="00EF4D4B"/>
    <w:rsid w:val="00EF4EE6"/>
    <w:rsid w:val="00F00DB7"/>
    <w:rsid w:val="00F013D9"/>
    <w:rsid w:val="00F02E49"/>
    <w:rsid w:val="00F03013"/>
    <w:rsid w:val="00F03AD3"/>
    <w:rsid w:val="00F040FE"/>
    <w:rsid w:val="00F078E2"/>
    <w:rsid w:val="00F1005C"/>
    <w:rsid w:val="00F13457"/>
    <w:rsid w:val="00F144BE"/>
    <w:rsid w:val="00F16080"/>
    <w:rsid w:val="00F17BCD"/>
    <w:rsid w:val="00F20672"/>
    <w:rsid w:val="00F20E9C"/>
    <w:rsid w:val="00F23CD7"/>
    <w:rsid w:val="00F2455D"/>
    <w:rsid w:val="00F274C6"/>
    <w:rsid w:val="00F27878"/>
    <w:rsid w:val="00F33940"/>
    <w:rsid w:val="00F35413"/>
    <w:rsid w:val="00F40085"/>
    <w:rsid w:val="00F4058A"/>
    <w:rsid w:val="00F417D3"/>
    <w:rsid w:val="00F4185E"/>
    <w:rsid w:val="00F42925"/>
    <w:rsid w:val="00F43E73"/>
    <w:rsid w:val="00F4456E"/>
    <w:rsid w:val="00F4548D"/>
    <w:rsid w:val="00F47DC2"/>
    <w:rsid w:val="00F502B4"/>
    <w:rsid w:val="00F502EC"/>
    <w:rsid w:val="00F519BC"/>
    <w:rsid w:val="00F52B89"/>
    <w:rsid w:val="00F55638"/>
    <w:rsid w:val="00F55FE0"/>
    <w:rsid w:val="00F56C02"/>
    <w:rsid w:val="00F5722F"/>
    <w:rsid w:val="00F6292F"/>
    <w:rsid w:val="00F63CBB"/>
    <w:rsid w:val="00F67238"/>
    <w:rsid w:val="00F679E4"/>
    <w:rsid w:val="00F706B2"/>
    <w:rsid w:val="00F70806"/>
    <w:rsid w:val="00F70CFA"/>
    <w:rsid w:val="00F70D2F"/>
    <w:rsid w:val="00F70E48"/>
    <w:rsid w:val="00F71BF6"/>
    <w:rsid w:val="00F737FA"/>
    <w:rsid w:val="00F74D30"/>
    <w:rsid w:val="00F76F96"/>
    <w:rsid w:val="00F81ADA"/>
    <w:rsid w:val="00F820A8"/>
    <w:rsid w:val="00F8247E"/>
    <w:rsid w:val="00F82716"/>
    <w:rsid w:val="00F82B61"/>
    <w:rsid w:val="00F83451"/>
    <w:rsid w:val="00F865D7"/>
    <w:rsid w:val="00F9035E"/>
    <w:rsid w:val="00F90716"/>
    <w:rsid w:val="00F917C8"/>
    <w:rsid w:val="00F91D0E"/>
    <w:rsid w:val="00F9215B"/>
    <w:rsid w:val="00F93D8D"/>
    <w:rsid w:val="00F9454A"/>
    <w:rsid w:val="00F9511F"/>
    <w:rsid w:val="00F964AA"/>
    <w:rsid w:val="00F97E31"/>
    <w:rsid w:val="00FA078C"/>
    <w:rsid w:val="00FA1217"/>
    <w:rsid w:val="00FA2C44"/>
    <w:rsid w:val="00FA4DB7"/>
    <w:rsid w:val="00FA7E92"/>
    <w:rsid w:val="00FB0262"/>
    <w:rsid w:val="00FB1DFA"/>
    <w:rsid w:val="00FB4DFA"/>
    <w:rsid w:val="00FB55F3"/>
    <w:rsid w:val="00FB5F77"/>
    <w:rsid w:val="00FC01F8"/>
    <w:rsid w:val="00FC3357"/>
    <w:rsid w:val="00FC468E"/>
    <w:rsid w:val="00FC5967"/>
    <w:rsid w:val="00FC6066"/>
    <w:rsid w:val="00FC6EC7"/>
    <w:rsid w:val="00FD258D"/>
    <w:rsid w:val="00FD2BEE"/>
    <w:rsid w:val="00FD6A5F"/>
    <w:rsid w:val="00FD7056"/>
    <w:rsid w:val="00FD7E61"/>
    <w:rsid w:val="00FE1233"/>
    <w:rsid w:val="00FE2EFE"/>
    <w:rsid w:val="00FE5011"/>
    <w:rsid w:val="00FF0858"/>
    <w:rsid w:val="00FF0BF6"/>
    <w:rsid w:val="00FF0D0A"/>
    <w:rsid w:val="00FF2BFB"/>
    <w:rsid w:val="00FF31D6"/>
    <w:rsid w:val="00FF3A7F"/>
    <w:rsid w:val="00FF3B12"/>
    <w:rsid w:val="00FF6B1D"/>
    <w:rsid w:val="00FF6D1A"/>
    <w:rsid w:val="00FF7298"/>
    <w:rsid w:val="017F9E95"/>
    <w:rsid w:val="018C1CDA"/>
    <w:rsid w:val="01D5AAB9"/>
    <w:rsid w:val="02AE45BC"/>
    <w:rsid w:val="03E8ADB9"/>
    <w:rsid w:val="040CD481"/>
    <w:rsid w:val="057D818E"/>
    <w:rsid w:val="05D5247E"/>
    <w:rsid w:val="06121E23"/>
    <w:rsid w:val="076B701E"/>
    <w:rsid w:val="07C00E9D"/>
    <w:rsid w:val="09C50CB2"/>
    <w:rsid w:val="09EF0A37"/>
    <w:rsid w:val="0AAD5459"/>
    <w:rsid w:val="0AFDED3A"/>
    <w:rsid w:val="0C470291"/>
    <w:rsid w:val="0CE09761"/>
    <w:rsid w:val="0D296BDF"/>
    <w:rsid w:val="0D62A6F1"/>
    <w:rsid w:val="0D6A358A"/>
    <w:rsid w:val="10107681"/>
    <w:rsid w:val="117A0DE3"/>
    <w:rsid w:val="1286B80A"/>
    <w:rsid w:val="14729D2E"/>
    <w:rsid w:val="148FEA3B"/>
    <w:rsid w:val="14A87551"/>
    <w:rsid w:val="151679B3"/>
    <w:rsid w:val="154672F1"/>
    <w:rsid w:val="15AE8475"/>
    <w:rsid w:val="17279967"/>
    <w:rsid w:val="18C4D237"/>
    <w:rsid w:val="18FB0151"/>
    <w:rsid w:val="1932B6B7"/>
    <w:rsid w:val="1A40F853"/>
    <w:rsid w:val="1A75505E"/>
    <w:rsid w:val="1AE66648"/>
    <w:rsid w:val="1DE02384"/>
    <w:rsid w:val="1E252BF8"/>
    <w:rsid w:val="203C2CE3"/>
    <w:rsid w:val="20789B47"/>
    <w:rsid w:val="215A01F2"/>
    <w:rsid w:val="21E5B20E"/>
    <w:rsid w:val="22A3B487"/>
    <w:rsid w:val="231F04E9"/>
    <w:rsid w:val="23CBDE2A"/>
    <w:rsid w:val="23CCF3A6"/>
    <w:rsid w:val="266A4798"/>
    <w:rsid w:val="26918DDE"/>
    <w:rsid w:val="26DCB091"/>
    <w:rsid w:val="276D7128"/>
    <w:rsid w:val="28DF31D1"/>
    <w:rsid w:val="28E0FA6E"/>
    <w:rsid w:val="290A7808"/>
    <w:rsid w:val="292880A5"/>
    <w:rsid w:val="292A3B48"/>
    <w:rsid w:val="2980AA24"/>
    <w:rsid w:val="29EEC12B"/>
    <w:rsid w:val="2AA52E76"/>
    <w:rsid w:val="2B38BBC4"/>
    <w:rsid w:val="2C0E21D7"/>
    <w:rsid w:val="2C96F05D"/>
    <w:rsid w:val="2CE436A8"/>
    <w:rsid w:val="2D6AE405"/>
    <w:rsid w:val="2F38C997"/>
    <w:rsid w:val="2F4D4670"/>
    <w:rsid w:val="302947BB"/>
    <w:rsid w:val="305A2AD6"/>
    <w:rsid w:val="3061642F"/>
    <w:rsid w:val="30F7BB06"/>
    <w:rsid w:val="315F1829"/>
    <w:rsid w:val="3228B49A"/>
    <w:rsid w:val="324069EC"/>
    <w:rsid w:val="32D7307D"/>
    <w:rsid w:val="33255DE9"/>
    <w:rsid w:val="33465677"/>
    <w:rsid w:val="33DDE775"/>
    <w:rsid w:val="342311A3"/>
    <w:rsid w:val="36CF96E3"/>
    <w:rsid w:val="38398BBE"/>
    <w:rsid w:val="38CF9834"/>
    <w:rsid w:val="39093996"/>
    <w:rsid w:val="3BBFD577"/>
    <w:rsid w:val="3ED24D36"/>
    <w:rsid w:val="3FC1BEEA"/>
    <w:rsid w:val="403029C6"/>
    <w:rsid w:val="4136377B"/>
    <w:rsid w:val="427A82CC"/>
    <w:rsid w:val="43358DD9"/>
    <w:rsid w:val="44CE4203"/>
    <w:rsid w:val="45524FE2"/>
    <w:rsid w:val="46DA5689"/>
    <w:rsid w:val="47898595"/>
    <w:rsid w:val="47FC1168"/>
    <w:rsid w:val="4864A316"/>
    <w:rsid w:val="48910BD3"/>
    <w:rsid w:val="4989414D"/>
    <w:rsid w:val="498CF553"/>
    <w:rsid w:val="4A932901"/>
    <w:rsid w:val="4C4045BE"/>
    <w:rsid w:val="4DE43858"/>
    <w:rsid w:val="4E85C394"/>
    <w:rsid w:val="4EFEB9F4"/>
    <w:rsid w:val="4F935FB1"/>
    <w:rsid w:val="500E22C1"/>
    <w:rsid w:val="519FF0B6"/>
    <w:rsid w:val="52E2C9F3"/>
    <w:rsid w:val="5542CFB7"/>
    <w:rsid w:val="55FC0095"/>
    <w:rsid w:val="57A32FD1"/>
    <w:rsid w:val="57DE5498"/>
    <w:rsid w:val="58F287F5"/>
    <w:rsid w:val="59180B27"/>
    <w:rsid w:val="598E53BF"/>
    <w:rsid w:val="5A326C51"/>
    <w:rsid w:val="5B150693"/>
    <w:rsid w:val="5C9478AC"/>
    <w:rsid w:val="5D26F125"/>
    <w:rsid w:val="5F454484"/>
    <w:rsid w:val="5F6AF5AB"/>
    <w:rsid w:val="6045BF47"/>
    <w:rsid w:val="606DAA1D"/>
    <w:rsid w:val="63FE9F2C"/>
    <w:rsid w:val="657D4DAD"/>
    <w:rsid w:val="657FC2D6"/>
    <w:rsid w:val="6586A13B"/>
    <w:rsid w:val="660DA418"/>
    <w:rsid w:val="67E82652"/>
    <w:rsid w:val="67EFDFAE"/>
    <w:rsid w:val="6956A495"/>
    <w:rsid w:val="697AB943"/>
    <w:rsid w:val="6C64D1C3"/>
    <w:rsid w:val="6CA773FE"/>
    <w:rsid w:val="6CACC87C"/>
    <w:rsid w:val="6CAE0E1A"/>
    <w:rsid w:val="6D8B37C9"/>
    <w:rsid w:val="6F3A722F"/>
    <w:rsid w:val="6F5A05D7"/>
    <w:rsid w:val="70C91472"/>
    <w:rsid w:val="70F3DE73"/>
    <w:rsid w:val="725D9F59"/>
    <w:rsid w:val="72AB9886"/>
    <w:rsid w:val="73BDA107"/>
    <w:rsid w:val="74570D12"/>
    <w:rsid w:val="75B3821D"/>
    <w:rsid w:val="75EDF600"/>
    <w:rsid w:val="76A3A142"/>
    <w:rsid w:val="773E0640"/>
    <w:rsid w:val="781BCA4D"/>
    <w:rsid w:val="7AE99374"/>
    <w:rsid w:val="7B766F86"/>
    <w:rsid w:val="7B984FBD"/>
    <w:rsid w:val="7CC386F2"/>
    <w:rsid w:val="7DB30D81"/>
    <w:rsid w:val="7DE22882"/>
    <w:rsid w:val="7DF65034"/>
    <w:rsid w:val="7E68DF45"/>
    <w:rsid w:val="7FF82B05"/>
  </w:rsids>
  <w:docVars>
    <w:docVar w:name="__Grammarly_42___1" w:val="H4sIAAAAAAAEAKtWcslP9kxRslIyNDYwNzU1MDU2MDayNDU3tjBS0lEKTi0uzszPAykwqwUAb9Dfh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51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15"/>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B23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7393"/>
    <w:pPr>
      <w:tabs>
        <w:tab w:val="center" w:pos="4680"/>
        <w:tab w:val="right" w:pos="9360"/>
      </w:tabs>
    </w:pPr>
  </w:style>
  <w:style w:type="character" w:customStyle="1" w:styleId="HeaderChar">
    <w:name w:val="Header Char"/>
    <w:basedOn w:val="DefaultParagraphFont"/>
    <w:link w:val="Header"/>
    <w:uiPriority w:val="99"/>
    <w:rsid w:val="00707393"/>
  </w:style>
  <w:style w:type="paragraph" w:styleId="Footer">
    <w:name w:val="footer"/>
    <w:basedOn w:val="Normal"/>
    <w:link w:val="FooterChar"/>
    <w:uiPriority w:val="99"/>
    <w:unhideWhenUsed/>
    <w:rsid w:val="00707393"/>
    <w:pPr>
      <w:tabs>
        <w:tab w:val="center" w:pos="4680"/>
        <w:tab w:val="right" w:pos="9360"/>
      </w:tabs>
    </w:pPr>
  </w:style>
  <w:style w:type="character" w:customStyle="1" w:styleId="FooterChar">
    <w:name w:val="Footer Char"/>
    <w:basedOn w:val="DefaultParagraphFont"/>
    <w:link w:val="Footer"/>
    <w:uiPriority w:val="99"/>
    <w:rsid w:val="00707393"/>
  </w:style>
  <w:style w:type="character" w:styleId="CommentReference">
    <w:name w:val="annotation reference"/>
    <w:basedOn w:val="DefaultParagraphFont"/>
    <w:uiPriority w:val="99"/>
    <w:semiHidden/>
    <w:unhideWhenUsed/>
    <w:rsid w:val="00C34AF1"/>
    <w:rPr>
      <w:sz w:val="16"/>
      <w:szCs w:val="16"/>
    </w:rPr>
  </w:style>
  <w:style w:type="paragraph" w:styleId="CommentText">
    <w:name w:val="annotation text"/>
    <w:basedOn w:val="Normal"/>
    <w:link w:val="CommentTextChar"/>
    <w:uiPriority w:val="99"/>
    <w:unhideWhenUsed/>
    <w:rsid w:val="00C34AF1"/>
    <w:rPr>
      <w:sz w:val="20"/>
      <w:szCs w:val="20"/>
    </w:rPr>
  </w:style>
  <w:style w:type="character" w:customStyle="1" w:styleId="CommentTextChar">
    <w:name w:val="Comment Text Char"/>
    <w:basedOn w:val="DefaultParagraphFont"/>
    <w:link w:val="CommentText"/>
    <w:uiPriority w:val="99"/>
    <w:rsid w:val="00C34AF1"/>
    <w:rPr>
      <w:sz w:val="20"/>
      <w:szCs w:val="20"/>
    </w:rPr>
  </w:style>
  <w:style w:type="paragraph" w:styleId="CommentSubject">
    <w:name w:val="annotation subject"/>
    <w:basedOn w:val="CommentText"/>
    <w:next w:val="CommentText"/>
    <w:link w:val="CommentSubjectChar"/>
    <w:uiPriority w:val="99"/>
    <w:semiHidden/>
    <w:unhideWhenUsed/>
    <w:rsid w:val="00C34AF1"/>
    <w:rPr>
      <w:b/>
      <w:bCs/>
    </w:rPr>
  </w:style>
  <w:style w:type="character" w:customStyle="1" w:styleId="CommentSubjectChar">
    <w:name w:val="Comment Subject Char"/>
    <w:basedOn w:val="CommentTextChar"/>
    <w:link w:val="CommentSubject"/>
    <w:uiPriority w:val="99"/>
    <w:semiHidden/>
    <w:rsid w:val="00C34AF1"/>
    <w:rPr>
      <w:b/>
      <w:bCs/>
      <w:sz w:val="20"/>
      <w:szCs w:val="20"/>
    </w:rPr>
  </w:style>
  <w:style w:type="paragraph" w:styleId="BalloonText">
    <w:name w:val="Balloon Text"/>
    <w:basedOn w:val="Normal"/>
    <w:link w:val="BalloonTextChar"/>
    <w:uiPriority w:val="99"/>
    <w:semiHidden/>
    <w:unhideWhenUsed/>
    <w:rsid w:val="00C34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AF1"/>
    <w:rPr>
      <w:rFonts w:ascii="Segoe UI" w:hAnsi="Segoe UI" w:cs="Segoe UI"/>
      <w:sz w:val="18"/>
      <w:szCs w:val="18"/>
    </w:rPr>
  </w:style>
  <w:style w:type="character" w:styleId="Hyperlink">
    <w:name w:val="Hyperlink"/>
    <w:basedOn w:val="DefaultParagraphFont"/>
    <w:uiPriority w:val="99"/>
    <w:unhideWhenUsed/>
    <w:rsid w:val="00543F80"/>
    <w:rPr>
      <w:color w:val="0000FF" w:themeColor="hyperlink"/>
      <w:u w:val="single"/>
    </w:rPr>
  </w:style>
  <w:style w:type="character" w:styleId="FollowedHyperlink">
    <w:name w:val="FollowedHyperlink"/>
    <w:basedOn w:val="DefaultParagraphFont"/>
    <w:uiPriority w:val="99"/>
    <w:semiHidden/>
    <w:unhideWhenUsed/>
    <w:rsid w:val="00543F80"/>
    <w:rPr>
      <w:color w:val="800080" w:themeColor="followedHyperlink"/>
      <w:u w:val="single"/>
    </w:rPr>
  </w:style>
  <w:style w:type="paragraph" w:styleId="EndnoteText">
    <w:name w:val="endnote text"/>
    <w:basedOn w:val="Normal"/>
    <w:link w:val="EndnoteTextChar"/>
    <w:semiHidden/>
    <w:rsid w:val="00FF3B12"/>
    <w:rPr>
      <w:rFonts w:ascii="Univers" w:eastAsia="Times New Roman" w:hAnsi="Univers" w:cs="Times New Roman"/>
      <w:sz w:val="24"/>
      <w:szCs w:val="20"/>
    </w:rPr>
  </w:style>
  <w:style w:type="character" w:customStyle="1" w:styleId="EndnoteTextChar">
    <w:name w:val="Endnote Text Char"/>
    <w:basedOn w:val="DefaultParagraphFont"/>
    <w:link w:val="EndnoteText"/>
    <w:semiHidden/>
    <w:rsid w:val="00FF3B12"/>
    <w:rPr>
      <w:rFonts w:ascii="Univers" w:eastAsia="Times New Roman" w:hAnsi="Univers" w:cs="Times New Roman"/>
      <w:sz w:val="24"/>
      <w:szCs w:val="20"/>
    </w:rPr>
  </w:style>
  <w:style w:type="character" w:customStyle="1" w:styleId="BodyTextChar">
    <w:name w:val="Body Text Char"/>
    <w:basedOn w:val="DefaultParagraphFont"/>
    <w:link w:val="BodyText"/>
    <w:uiPriority w:val="1"/>
    <w:rsid w:val="00515A36"/>
    <w:rPr>
      <w:rFonts w:ascii="Times New Roman" w:eastAsia="Times New Roman" w:hAnsi="Times New Roman"/>
      <w:sz w:val="24"/>
      <w:szCs w:val="24"/>
    </w:rPr>
  </w:style>
  <w:style w:type="paragraph" w:styleId="Revision">
    <w:name w:val="Revision"/>
    <w:hidden/>
    <w:uiPriority w:val="99"/>
    <w:semiHidden/>
    <w:rsid w:val="00851045"/>
    <w:pPr>
      <w:widowControl/>
    </w:pPr>
  </w:style>
  <w:style w:type="character" w:customStyle="1" w:styleId="Heading2Char">
    <w:name w:val="Heading 2 Char"/>
    <w:basedOn w:val="DefaultParagraphFont"/>
    <w:link w:val="Heading2"/>
    <w:uiPriority w:val="9"/>
    <w:semiHidden/>
    <w:rsid w:val="00DB235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144F8"/>
    <w:rPr>
      <w:color w:val="605E5C"/>
      <w:shd w:val="clear" w:color="auto" w:fill="E1DFDD"/>
    </w:rPr>
  </w:style>
  <w:style w:type="character" w:customStyle="1" w:styleId="Heading1Char">
    <w:name w:val="Heading 1 Char"/>
    <w:basedOn w:val="DefaultParagraphFont"/>
    <w:link w:val="Heading1"/>
    <w:uiPriority w:val="1"/>
    <w:rsid w:val="00310761"/>
    <w:rPr>
      <w:rFonts w:ascii="Times New Roman" w:eastAsia="Times New Roman" w:hAnsi="Times New Roman"/>
      <w:b/>
      <w:bCs/>
      <w:sz w:val="24"/>
      <w:szCs w:val="24"/>
    </w:rPr>
  </w:style>
  <w:style w:type="table" w:customStyle="1" w:styleId="TableGrid1">
    <w:name w:val="Table Grid1"/>
    <w:basedOn w:val="TableNormal"/>
    <w:next w:val="TableGrid"/>
    <w:uiPriority w:val="59"/>
    <w:rsid w:val="00310761"/>
    <w:pPr>
      <w:widowControl/>
      <w:pBdr>
        <w:top w:val="nil"/>
        <w:left w:val="nil"/>
        <w:bottom w:val="nil"/>
        <w:right w:val="nil"/>
        <w:between w:val="nil"/>
      </w:pBdr>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1076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0761"/>
    <w:pPr>
      <w:widowControl/>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310761"/>
    <w:pPr>
      <w:widowControl/>
    </w:pPr>
    <w:rPr>
      <w:sz w:val="20"/>
      <w:szCs w:val="20"/>
    </w:rPr>
  </w:style>
  <w:style w:type="character" w:customStyle="1" w:styleId="FootnoteTextChar">
    <w:name w:val="Footnote Text Char"/>
    <w:basedOn w:val="DefaultParagraphFont"/>
    <w:link w:val="FootnoteText"/>
    <w:uiPriority w:val="99"/>
    <w:semiHidden/>
    <w:rsid w:val="00310761"/>
    <w:rPr>
      <w:sz w:val="20"/>
      <w:szCs w:val="20"/>
    </w:rPr>
  </w:style>
  <w:style w:type="character" w:styleId="FootnoteReference">
    <w:name w:val="footnote reference"/>
    <w:basedOn w:val="DefaultParagraphFont"/>
    <w:uiPriority w:val="99"/>
    <w:semiHidden/>
    <w:unhideWhenUsed/>
    <w:rsid w:val="00310761"/>
    <w:rPr>
      <w:vertAlign w:val="superscript"/>
    </w:rPr>
  </w:style>
  <w:style w:type="character" w:styleId="Mention">
    <w:name w:val="Mention"/>
    <w:basedOn w:val="DefaultParagraphFont"/>
    <w:uiPriority w:val="99"/>
    <w:unhideWhenUsed/>
    <w:rsid w:val="001660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klennon@wessex504.com" TargetMode="External" /><Relationship Id="rId14" Type="http://schemas.openxmlformats.org/officeDocument/2006/relationships/hyperlink" Target="mailto:Rubina.Blackmon@sba.gov" TargetMode="Externa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yperlink" Target="mailto:OCA1081@sba.gov" TargetMode="Externa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E41ED-D7B9-4241-9C8A-0781615519F1}">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3486</Words>
  <Characters>19493</Characters>
  <Application>Microsoft Office Word</Application>
  <DocSecurity>0</DocSecurity>
  <Lines>360</Lines>
  <Paragraphs>189</Paragraphs>
  <ScaleCrop>false</ScaleCrop>
  <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2025-08-26T18:03:00Z</dcterms:created>
  <dcterms:modified xsi:type="dcterms:W3CDTF">2025-08-26T19:56:00Z</dcterms:modified>
</cp:coreProperties>
</file>