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4.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 Generated by Aspose.Words for Java 22.7.0 -->
  <w:body>
    <w:p w:rsidR="00092A4C" w:rsidP="00092A4C" w14:paraId="48533F18" w14:textId="6584F152">
      <w:pPr>
        <w:spacing w:after="0" w:line="259" w:lineRule="auto"/>
        <w:jc w:val="right"/>
      </w:pPr>
      <w:r>
        <w:t xml:space="preserve"> </w:t>
      </w:r>
      <w:r w:rsidR="009E285A">
        <w:tab/>
      </w:r>
      <w:r w:rsidRPr="00605CFB">
        <w:t xml:space="preserve">OMB Control# 3245-0352 </w:t>
      </w:r>
    </w:p>
    <w:p w:rsidR="00A0730A" w:rsidP="00092A4C" w14:paraId="2EA789D4" w14:textId="58C9C7C5">
      <w:pPr>
        <w:spacing w:after="0" w:line="259" w:lineRule="auto"/>
        <w:jc w:val="right"/>
      </w:pPr>
      <w:r>
        <w:t>Expiration Date:</w:t>
      </w:r>
      <w:r w:rsidR="006A6096">
        <w:t>xx-xx-20xx</w:t>
      </w:r>
    </w:p>
    <w:p w:rsidR="00A0730A" w:rsidRPr="00605CFB" w:rsidP="00092A4C" w14:paraId="60CEA485" w14:textId="77777777">
      <w:pPr>
        <w:spacing w:after="0" w:line="259" w:lineRule="auto"/>
        <w:jc w:val="right"/>
      </w:pPr>
    </w:p>
    <w:p w:rsidR="00A0730A" w:rsidRPr="00A0730A" w:rsidP="00A0730A" w14:paraId="7838E2A0" w14:textId="6C8F7AB6">
      <w:pPr>
        <w:spacing w:after="0" w:line="259" w:lineRule="auto"/>
        <w:ind w:right="106"/>
        <w:jc w:val="center"/>
        <w:rPr>
          <w:rFonts w:cs="Calibri"/>
          <w:color w:val="000000"/>
          <w:bdr w:val="none" w:sz="0" w:space="0" w:color="auto" w:frame="1"/>
          <w:shd w:val="clear" w:color="auto" w:fill="FFFFFF"/>
        </w:rPr>
      </w:pPr>
      <w:r>
        <w:rPr>
          <w:noProof/>
        </w:rPr>
        <w:drawing>
          <wp:inline distT="0" distB="0" distL="0" distR="0">
            <wp:extent cx="1957070" cy="1495018"/>
            <wp:effectExtent l="0" t="0" r="5080" b="0"/>
            <wp:docPr id="11596214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621436" name="Picture 2"/>
                    <pic:cNvPicPr/>
                  </pic:nvPicPr>
                  <pic:blipFill>
                    <a:blip xmlns:r="http://schemas.openxmlformats.org/officeDocument/2006/relationships" r:embed="rId8">
                      <a:extLst>
                        <a:ext xmlns:a="http://schemas.openxmlformats.org/drawingml/2006/main" uri="{28A0092B-C50C-407E-A947-70E740481C1C}">
                          <a14:useLocalDpi xmlns:a14="http://schemas.microsoft.com/office/drawing/2010/main" val="0"/>
                        </a:ext>
                      </a:extLst>
                    </a:blip>
                    <a:stretch>
                      <a:fillRect/>
                    </a:stretch>
                  </pic:blipFill>
                  <pic:spPr>
                    <a:xfrm>
                      <a:off x="0" y="0"/>
                      <a:ext cx="1957070" cy="1495018"/>
                    </a:xfrm>
                    <a:prstGeom prst="rect">
                      <a:avLst/>
                    </a:prstGeom>
                  </pic:spPr>
                </pic:pic>
              </a:graphicData>
            </a:graphic>
          </wp:inline>
        </w:drawing>
      </w:r>
    </w:p>
    <w:p w:rsidR="0023579B" w:rsidRPr="00605CFB" w:rsidP="00353F7E" w14:paraId="1D50D5A2" w14:textId="0E3D83F7">
      <w:pPr>
        <w:spacing w:after="0" w:line="259" w:lineRule="auto"/>
        <w:ind w:right="106"/>
        <w:jc w:val="center"/>
        <w:rPr>
          <w:rFonts w:cs="Calibri"/>
          <w:color w:val="000000"/>
          <w:bdr w:val="none" w:sz="0" w:space="0" w:color="auto" w:frame="1"/>
          <w:shd w:val="clear" w:color="auto" w:fill="FFFFFF"/>
        </w:rPr>
      </w:pPr>
    </w:p>
    <w:p w:rsidR="00353F7E" w:rsidRPr="00605CFB" w:rsidP="00353F7E" w14:paraId="0A6D8E6E" w14:textId="1EE84AA9">
      <w:pPr>
        <w:spacing w:after="0" w:line="259" w:lineRule="auto"/>
        <w:ind w:right="106"/>
        <w:jc w:val="center"/>
        <w:rPr>
          <w:rFonts w:cs="Calibri"/>
          <w:color w:val="000000"/>
          <w:bdr w:val="none" w:sz="0" w:space="0" w:color="auto" w:frame="1"/>
          <w:shd w:val="clear" w:color="auto" w:fill="FFFFFF"/>
        </w:rPr>
      </w:pPr>
    </w:p>
    <w:p w:rsidR="00353F7E" w:rsidRPr="00605CFB" w:rsidP="00353F7E" w14:paraId="659CE6F2" w14:textId="77777777">
      <w:pPr>
        <w:spacing w:after="0" w:line="284" w:lineRule="auto"/>
        <w:ind w:left="3122" w:right="2868"/>
        <w:jc w:val="center"/>
      </w:pPr>
      <w:r w:rsidRPr="00605CFB">
        <w:rPr>
          <w:b/>
          <w:sz w:val="64"/>
        </w:rPr>
        <w:t>L</w:t>
      </w:r>
      <w:r w:rsidRPr="00605CFB">
        <w:rPr>
          <w:b/>
          <w:sz w:val="48"/>
        </w:rPr>
        <w:t>ENDER’S</w:t>
      </w:r>
      <w:r w:rsidRPr="00605CFB">
        <w:rPr>
          <w:b/>
          <w:sz w:val="64"/>
        </w:rPr>
        <w:t xml:space="preserve"> U</w:t>
      </w:r>
      <w:r w:rsidRPr="00605CFB">
        <w:rPr>
          <w:b/>
          <w:sz w:val="48"/>
        </w:rPr>
        <w:t>SER</w:t>
      </w:r>
      <w:r w:rsidRPr="00605CFB">
        <w:rPr>
          <w:b/>
          <w:sz w:val="48"/>
          <w:vertAlign w:val="subscript"/>
        </w:rPr>
        <w:t xml:space="preserve"> </w:t>
      </w:r>
      <w:r w:rsidRPr="00605CFB">
        <w:rPr>
          <w:b/>
          <w:sz w:val="64"/>
        </w:rPr>
        <w:t>M</w:t>
      </w:r>
      <w:r w:rsidRPr="00605CFB">
        <w:rPr>
          <w:b/>
          <w:sz w:val="48"/>
        </w:rPr>
        <w:t xml:space="preserve">ANUAL </w:t>
      </w:r>
    </w:p>
    <w:p w:rsidR="00353F7E" w:rsidRPr="00605CFB" w:rsidP="00353F7E" w14:paraId="0D0983B9" w14:textId="04AC766C">
      <w:pPr>
        <w:spacing w:after="0" w:line="259" w:lineRule="auto"/>
        <w:ind w:left="244"/>
        <w:jc w:val="center"/>
      </w:pPr>
      <w:r w:rsidRPr="00605CFB">
        <w:rPr>
          <w:b/>
          <w:sz w:val="28"/>
        </w:rPr>
        <w:t xml:space="preserve"> </w:t>
      </w:r>
      <w:r w:rsidRPr="00605CFB">
        <w:rPr>
          <w:sz w:val="28"/>
        </w:rPr>
        <w:t xml:space="preserve"> </w:t>
      </w:r>
      <w:r w:rsidRPr="00605CFB">
        <w:rPr>
          <w:i/>
          <w:sz w:val="28"/>
        </w:rPr>
        <w:t xml:space="preserve">Microloan Program Electronic Reporting System (MPERS) </w:t>
      </w:r>
    </w:p>
    <w:p w:rsidR="00353F7E" w:rsidRPr="00605CFB" w:rsidP="00353F7E" w14:paraId="410EFD77" w14:textId="77777777">
      <w:pPr>
        <w:spacing w:after="0" w:line="259" w:lineRule="auto"/>
        <w:ind w:left="782"/>
        <w:jc w:val="center"/>
      </w:pPr>
      <w:r w:rsidRPr="00605CFB">
        <w:rPr>
          <w:sz w:val="28"/>
        </w:rPr>
        <w:t xml:space="preserve"> </w:t>
      </w:r>
    </w:p>
    <w:p w:rsidR="00353F7E" w:rsidRPr="00605CFB" w:rsidP="00353F7E" w14:paraId="01D80558" w14:textId="618FB685">
      <w:pPr>
        <w:jc w:val="center"/>
        <w:rPr>
          <w:b/>
          <w:bCs/>
        </w:rPr>
      </w:pPr>
      <w:r w:rsidRPr="00605CFB">
        <w:rPr>
          <w:b/>
          <w:bCs/>
        </w:rPr>
        <w:t>U.S. Small Business Administration</w:t>
      </w:r>
    </w:p>
    <w:p w:rsidR="00353F7E" w:rsidRPr="00605CFB" w:rsidP="00353F7E" w14:paraId="3611FEED" w14:textId="4528950C">
      <w:pPr>
        <w:spacing w:after="0" w:line="259" w:lineRule="auto"/>
        <w:ind w:left="166"/>
        <w:jc w:val="center"/>
      </w:pPr>
      <w:r>
        <w:rPr>
          <w:sz w:val="28"/>
        </w:rPr>
        <w:t xml:space="preserve">August </w:t>
      </w:r>
      <w:r w:rsidRPr="00605CFB">
        <w:rPr>
          <w:sz w:val="28"/>
        </w:rPr>
        <w:t>202</w:t>
      </w:r>
      <w:r w:rsidR="00A54BD6">
        <w:rPr>
          <w:sz w:val="28"/>
        </w:rPr>
        <w:t>5</w:t>
      </w:r>
    </w:p>
    <w:p w:rsidR="00353F7E" w:rsidRPr="00605CFB" w:rsidP="00353F7E" w14:paraId="6B6D9240" w14:textId="77777777">
      <w:pPr>
        <w:spacing w:line="259" w:lineRule="auto"/>
        <w:ind w:left="272"/>
      </w:pPr>
      <w:r w:rsidRPr="00605CFB">
        <w:rPr>
          <w:rFonts w:ascii="Times New Roman" w:eastAsia="Times New Roman" w:hAnsi="Times New Roman" w:cs="Times New Roman"/>
        </w:rPr>
        <w:t xml:space="preserve"> </w:t>
      </w:r>
    </w:p>
    <w:p w:rsidR="00353F7E" w:rsidRPr="00605CFB" w:rsidP="00701898" w14:paraId="7818D643" w14:textId="20CB810F">
      <w:pPr>
        <w:spacing w:after="0" w:line="259" w:lineRule="auto"/>
        <w:ind w:left="272"/>
      </w:pPr>
      <w:r w:rsidRPr="00605CFB">
        <w:t xml:space="preserve">  </w:t>
      </w:r>
    </w:p>
    <w:p w:rsidR="00353F7E" w:rsidRPr="00702B8F" w:rsidP="00353F7E" w14:paraId="1D1B48A0" w14:textId="335E1E67">
      <w:pPr>
        <w:spacing w:after="0" w:line="259" w:lineRule="auto"/>
        <w:rPr>
          <w:i/>
          <w:iCs/>
        </w:rPr>
      </w:pPr>
      <w:r w:rsidRPr="00702B8F">
        <w:rPr>
          <w:i/>
          <w:iCs/>
        </w:rPr>
        <w:t xml:space="preserve">SBA is collecting this information for the purpose of monitoring the performance of Microloan Program Intermediary Lenders.  SBA is collecting this information pursuant to the rules and regulations establishing the Microloan Program in Section 7(m)(1)(A) of the Small Business Act (15 U.S.C. 636(m)(1)(a)). Your response to this request for information is required to remain in compliance with the program’s reporting and recordkeeping requirements.  </w:t>
      </w:r>
    </w:p>
    <w:p w:rsidR="00353F7E" w:rsidRPr="00702B8F" w:rsidP="00353F7E" w14:paraId="3ABDD680" w14:textId="77777777">
      <w:pPr>
        <w:spacing w:after="0" w:line="259" w:lineRule="auto"/>
        <w:rPr>
          <w:i/>
          <w:iCs/>
        </w:rPr>
      </w:pPr>
      <w:r w:rsidRPr="00702B8F">
        <w:rPr>
          <w:i/>
          <w:iCs/>
        </w:rPr>
        <w:t xml:space="preserve">  </w:t>
      </w:r>
    </w:p>
    <w:p w:rsidR="00353F7E" w:rsidRPr="00605CFB" w:rsidP="00353F7E" w14:paraId="4846F7CA" w14:textId="3CC1206C">
      <w:pPr>
        <w:spacing w:after="3" w:line="242" w:lineRule="auto"/>
        <w:ind w:left="-5"/>
      </w:pPr>
      <w:r w:rsidRPr="00702B8F">
        <w:rPr>
          <w:i/>
          <w:iCs/>
        </w:rPr>
        <w:t xml:space="preserve">The estimated burden for responding to this information collection is </w:t>
      </w:r>
      <w:r w:rsidR="006A6096">
        <w:rPr>
          <w:i/>
          <w:iCs/>
        </w:rPr>
        <w:t>13</w:t>
      </w:r>
      <w:r w:rsidR="001A2934">
        <w:rPr>
          <w:i/>
          <w:iCs/>
        </w:rPr>
        <w:t xml:space="preserve"> </w:t>
      </w:r>
      <w:r w:rsidRPr="00702B8F">
        <w:rPr>
          <w:i/>
          <w:iCs/>
        </w:rPr>
        <w:t>hours, including reading the instructions and gathering the necessary information.  You are not required to respond to this request for information unless it displays a current Office of Management and Budget (OMB) control number.  If you have questions or comments concerning this estimate or other aspects of this information collection, please contact the U.S. Small Business Administration, Director, Records Management Division, Washington, DC 20416 and/or Office of Management and Budget, SBA Desk Officer, New Executive Office Building, Room 10202, Washington, DC 20503.</w:t>
      </w:r>
      <w:r w:rsidRPr="00605CFB">
        <w:t xml:space="preserve">  </w:t>
      </w:r>
      <w:r w:rsidRPr="00605CFB">
        <w:br/>
        <w:t xml:space="preserve">PLEASE DO NOT SEND YOUR REPORTS TO THESE LOCATIONS.   </w:t>
      </w:r>
    </w:p>
    <w:sdt>
      <w:sdtPr>
        <w:rPr>
          <w:rFonts w:ascii="Source Sans Pro" w:hAnsi="Source Sans Pro" w:eastAsiaTheme="minorHAnsi" w:cstheme="minorBidi"/>
          <w:color w:val="auto"/>
          <w:sz w:val="22"/>
          <w:szCs w:val="22"/>
        </w:rPr>
        <w:id w:val="578630232"/>
        <w:docPartObj>
          <w:docPartGallery w:val="Table of Contents"/>
          <w:docPartUnique/>
        </w:docPartObj>
      </w:sdtPr>
      <w:sdtContent>
        <w:p w:rsidR="00C06B37" w:rsidRPr="00605CFB" w:rsidP="00D15C72" w14:paraId="2A2427F9" w14:textId="4A490925">
          <w:pPr>
            <w:pStyle w:val="TOCHeading"/>
          </w:pPr>
          <w:r>
            <w:t>Table of Contents</w:t>
          </w:r>
        </w:p>
        <w:p w:rsidR="00F52569" w14:paraId="199317E8" w14:textId="77324D73">
          <w:pPr>
            <w:pStyle w:val="TOC1"/>
            <w:rPr>
              <w:rFonts w:asciiTheme="minorHAnsi" w:eastAsiaTheme="minorEastAsia" w:hAnsiTheme="minorHAnsi"/>
              <w:noProof/>
              <w:kern w:val="2"/>
              <w:sz w:val="24"/>
              <w:szCs w:val="24"/>
              <w14:ligatures w14:val="standardContextual"/>
            </w:rPr>
          </w:pPr>
          <w:r>
            <w:fldChar w:fldCharType="begin"/>
          </w:r>
          <w:r w:rsidR="00A96A3E">
            <w:instrText>TOC \o "1-3" \z \u \h</w:instrText>
          </w:r>
          <w:r>
            <w:fldChar w:fldCharType="separate"/>
          </w:r>
          <w:hyperlink w:anchor="_Toc193367421" w:history="1">
            <w:r w:rsidRPr="001110D2">
              <w:rPr>
                <w:rStyle w:val="Hyperlink"/>
                <w:noProof/>
              </w:rPr>
              <w:t>Revision Sheet</w:t>
            </w:r>
            <w:r>
              <w:rPr>
                <w:noProof/>
                <w:webHidden/>
              </w:rPr>
              <w:tab/>
            </w:r>
            <w:r>
              <w:rPr>
                <w:noProof/>
                <w:webHidden/>
              </w:rPr>
              <w:fldChar w:fldCharType="begin"/>
            </w:r>
            <w:r>
              <w:rPr>
                <w:noProof/>
                <w:webHidden/>
              </w:rPr>
              <w:instrText xml:space="preserve"> PAGEREF _Toc193367421 \h </w:instrText>
            </w:r>
            <w:r>
              <w:rPr>
                <w:noProof/>
                <w:webHidden/>
              </w:rPr>
              <w:fldChar w:fldCharType="separate"/>
            </w:r>
            <w:r>
              <w:rPr>
                <w:noProof/>
                <w:webHidden/>
              </w:rPr>
              <w:t>4</w:t>
            </w:r>
            <w:r>
              <w:rPr>
                <w:noProof/>
                <w:webHidden/>
              </w:rPr>
              <w:fldChar w:fldCharType="end"/>
            </w:r>
          </w:hyperlink>
        </w:p>
        <w:p w:rsidR="00F52569" w14:paraId="3B08E3B1" w14:textId="35CDCB97">
          <w:pPr>
            <w:pStyle w:val="TOC1"/>
            <w:tabs>
              <w:tab w:val="left" w:pos="720"/>
            </w:tabs>
            <w:rPr>
              <w:rFonts w:asciiTheme="minorHAnsi" w:eastAsiaTheme="minorEastAsia" w:hAnsiTheme="minorHAnsi"/>
              <w:noProof/>
              <w:kern w:val="2"/>
              <w:sz w:val="24"/>
              <w:szCs w:val="24"/>
              <w14:ligatures w14:val="standardContextual"/>
            </w:rPr>
          </w:pPr>
          <w:hyperlink w:anchor="_Toc193367422" w:history="1">
            <w:r w:rsidRPr="001110D2">
              <w:rPr>
                <w:rStyle w:val="Hyperlink"/>
                <w:noProof/>
              </w:rPr>
              <w:t>1.0</w:t>
            </w:r>
            <w:r>
              <w:rPr>
                <w:rFonts w:asciiTheme="minorHAnsi" w:eastAsiaTheme="minorEastAsia" w:hAnsiTheme="minorHAnsi"/>
                <w:noProof/>
                <w:kern w:val="2"/>
                <w:sz w:val="24"/>
                <w:szCs w:val="24"/>
                <w14:ligatures w14:val="standardContextual"/>
              </w:rPr>
              <w:tab/>
            </w:r>
            <w:r w:rsidRPr="001110D2">
              <w:rPr>
                <w:rStyle w:val="Hyperlink"/>
                <w:noProof/>
              </w:rPr>
              <w:t>GENERAL INFORMATION</w:t>
            </w:r>
            <w:r>
              <w:rPr>
                <w:noProof/>
                <w:webHidden/>
              </w:rPr>
              <w:tab/>
            </w:r>
            <w:r>
              <w:rPr>
                <w:noProof/>
                <w:webHidden/>
              </w:rPr>
              <w:fldChar w:fldCharType="begin"/>
            </w:r>
            <w:r>
              <w:rPr>
                <w:noProof/>
                <w:webHidden/>
              </w:rPr>
              <w:instrText xml:space="preserve"> PAGEREF _Toc193367422 \h </w:instrText>
            </w:r>
            <w:r>
              <w:rPr>
                <w:noProof/>
                <w:webHidden/>
              </w:rPr>
              <w:fldChar w:fldCharType="separate"/>
            </w:r>
            <w:r>
              <w:rPr>
                <w:noProof/>
                <w:webHidden/>
              </w:rPr>
              <w:t>5</w:t>
            </w:r>
            <w:r>
              <w:rPr>
                <w:noProof/>
                <w:webHidden/>
              </w:rPr>
              <w:fldChar w:fldCharType="end"/>
            </w:r>
          </w:hyperlink>
        </w:p>
        <w:p w:rsidR="00F52569" w14:paraId="5F13D0EB" w14:textId="4713107F">
          <w:pPr>
            <w:pStyle w:val="TOC2"/>
            <w:tabs>
              <w:tab w:val="right" w:leader="dot" w:pos="9728"/>
            </w:tabs>
            <w:rPr>
              <w:rFonts w:asciiTheme="minorHAnsi" w:eastAsiaTheme="minorEastAsia" w:hAnsiTheme="minorHAnsi"/>
              <w:noProof/>
              <w:kern w:val="2"/>
              <w:sz w:val="24"/>
              <w:szCs w:val="24"/>
              <w14:ligatures w14:val="standardContextual"/>
            </w:rPr>
          </w:pPr>
          <w:hyperlink w:anchor="_Toc193367423" w:history="1">
            <w:r w:rsidRPr="001110D2">
              <w:rPr>
                <w:rStyle w:val="Hyperlink"/>
                <w:noProof/>
              </w:rPr>
              <w:t>1.1 System Overview</w:t>
            </w:r>
            <w:r>
              <w:rPr>
                <w:noProof/>
                <w:webHidden/>
              </w:rPr>
              <w:tab/>
            </w:r>
            <w:r>
              <w:rPr>
                <w:noProof/>
                <w:webHidden/>
              </w:rPr>
              <w:fldChar w:fldCharType="begin"/>
            </w:r>
            <w:r>
              <w:rPr>
                <w:noProof/>
                <w:webHidden/>
              </w:rPr>
              <w:instrText xml:space="preserve"> PAGEREF _Toc193367423 \h </w:instrText>
            </w:r>
            <w:r>
              <w:rPr>
                <w:noProof/>
                <w:webHidden/>
              </w:rPr>
              <w:fldChar w:fldCharType="separate"/>
            </w:r>
            <w:r>
              <w:rPr>
                <w:noProof/>
                <w:webHidden/>
              </w:rPr>
              <w:t>5</w:t>
            </w:r>
            <w:r>
              <w:rPr>
                <w:noProof/>
                <w:webHidden/>
              </w:rPr>
              <w:fldChar w:fldCharType="end"/>
            </w:r>
          </w:hyperlink>
        </w:p>
        <w:p w:rsidR="00F52569" w14:paraId="1642BC7D" w14:textId="65DF177E">
          <w:pPr>
            <w:pStyle w:val="TOC2"/>
            <w:tabs>
              <w:tab w:val="right" w:leader="dot" w:pos="9728"/>
            </w:tabs>
            <w:rPr>
              <w:rFonts w:asciiTheme="minorHAnsi" w:eastAsiaTheme="minorEastAsia" w:hAnsiTheme="minorHAnsi"/>
              <w:noProof/>
              <w:kern w:val="2"/>
              <w:sz w:val="24"/>
              <w:szCs w:val="24"/>
              <w14:ligatures w14:val="standardContextual"/>
            </w:rPr>
          </w:pPr>
          <w:hyperlink w:anchor="_Toc193367424" w:history="1">
            <w:r w:rsidRPr="001110D2">
              <w:rPr>
                <w:rStyle w:val="Hyperlink"/>
                <w:noProof/>
              </w:rPr>
              <w:t>1.2 Authorized Use Permission</w:t>
            </w:r>
            <w:r>
              <w:rPr>
                <w:noProof/>
                <w:webHidden/>
              </w:rPr>
              <w:tab/>
            </w:r>
            <w:r>
              <w:rPr>
                <w:noProof/>
                <w:webHidden/>
              </w:rPr>
              <w:fldChar w:fldCharType="begin"/>
            </w:r>
            <w:r>
              <w:rPr>
                <w:noProof/>
                <w:webHidden/>
              </w:rPr>
              <w:instrText xml:space="preserve"> PAGEREF _Toc193367424 \h </w:instrText>
            </w:r>
            <w:r>
              <w:rPr>
                <w:noProof/>
                <w:webHidden/>
              </w:rPr>
              <w:fldChar w:fldCharType="separate"/>
            </w:r>
            <w:r>
              <w:rPr>
                <w:noProof/>
                <w:webHidden/>
              </w:rPr>
              <w:t>6</w:t>
            </w:r>
            <w:r>
              <w:rPr>
                <w:noProof/>
                <w:webHidden/>
              </w:rPr>
              <w:fldChar w:fldCharType="end"/>
            </w:r>
          </w:hyperlink>
        </w:p>
        <w:p w:rsidR="00F52569" w14:paraId="1945B738" w14:textId="776CBB09">
          <w:pPr>
            <w:pStyle w:val="TOC2"/>
            <w:tabs>
              <w:tab w:val="right" w:leader="dot" w:pos="9728"/>
            </w:tabs>
            <w:rPr>
              <w:rFonts w:asciiTheme="minorHAnsi" w:eastAsiaTheme="minorEastAsia" w:hAnsiTheme="minorHAnsi"/>
              <w:noProof/>
              <w:kern w:val="2"/>
              <w:sz w:val="24"/>
              <w:szCs w:val="24"/>
              <w14:ligatures w14:val="standardContextual"/>
            </w:rPr>
          </w:pPr>
          <w:hyperlink w:anchor="_Toc193367425" w:history="1">
            <w:r w:rsidRPr="001110D2">
              <w:rPr>
                <w:rStyle w:val="Hyperlink"/>
                <w:noProof/>
              </w:rPr>
              <w:t>1.3 Points of Contact</w:t>
            </w:r>
            <w:r>
              <w:rPr>
                <w:noProof/>
                <w:webHidden/>
              </w:rPr>
              <w:tab/>
            </w:r>
            <w:r>
              <w:rPr>
                <w:noProof/>
                <w:webHidden/>
              </w:rPr>
              <w:fldChar w:fldCharType="begin"/>
            </w:r>
            <w:r>
              <w:rPr>
                <w:noProof/>
                <w:webHidden/>
              </w:rPr>
              <w:instrText xml:space="preserve"> PAGEREF _Toc193367425 \h </w:instrText>
            </w:r>
            <w:r>
              <w:rPr>
                <w:noProof/>
                <w:webHidden/>
              </w:rPr>
              <w:fldChar w:fldCharType="separate"/>
            </w:r>
            <w:r>
              <w:rPr>
                <w:noProof/>
                <w:webHidden/>
              </w:rPr>
              <w:t>6</w:t>
            </w:r>
            <w:r>
              <w:rPr>
                <w:noProof/>
                <w:webHidden/>
              </w:rPr>
              <w:fldChar w:fldCharType="end"/>
            </w:r>
          </w:hyperlink>
        </w:p>
        <w:p w:rsidR="00F52569" w14:paraId="22928E7A" w14:textId="30838A79">
          <w:pPr>
            <w:pStyle w:val="TOC3"/>
            <w:tabs>
              <w:tab w:val="right" w:leader="dot" w:pos="9728"/>
            </w:tabs>
            <w:rPr>
              <w:rFonts w:asciiTheme="minorHAnsi" w:eastAsiaTheme="minorEastAsia" w:hAnsiTheme="minorHAnsi"/>
              <w:noProof/>
              <w:kern w:val="2"/>
              <w:sz w:val="24"/>
              <w:szCs w:val="24"/>
              <w14:ligatures w14:val="standardContextual"/>
            </w:rPr>
          </w:pPr>
          <w:hyperlink w:anchor="_Toc193367426" w:history="1">
            <w:r w:rsidRPr="001110D2">
              <w:rPr>
                <w:rStyle w:val="Hyperlink"/>
                <w:noProof/>
              </w:rPr>
              <w:t>1.3.1 Information</w:t>
            </w:r>
            <w:r>
              <w:rPr>
                <w:noProof/>
                <w:webHidden/>
              </w:rPr>
              <w:tab/>
            </w:r>
            <w:r>
              <w:rPr>
                <w:noProof/>
                <w:webHidden/>
              </w:rPr>
              <w:fldChar w:fldCharType="begin"/>
            </w:r>
            <w:r>
              <w:rPr>
                <w:noProof/>
                <w:webHidden/>
              </w:rPr>
              <w:instrText xml:space="preserve"> PAGEREF _Toc193367426 \h </w:instrText>
            </w:r>
            <w:r>
              <w:rPr>
                <w:noProof/>
                <w:webHidden/>
              </w:rPr>
              <w:fldChar w:fldCharType="separate"/>
            </w:r>
            <w:r>
              <w:rPr>
                <w:noProof/>
                <w:webHidden/>
              </w:rPr>
              <w:t>6</w:t>
            </w:r>
            <w:r>
              <w:rPr>
                <w:noProof/>
                <w:webHidden/>
              </w:rPr>
              <w:fldChar w:fldCharType="end"/>
            </w:r>
          </w:hyperlink>
        </w:p>
        <w:p w:rsidR="00F52569" w14:paraId="6B709B76" w14:textId="41535199">
          <w:pPr>
            <w:pStyle w:val="TOC3"/>
            <w:tabs>
              <w:tab w:val="right" w:leader="dot" w:pos="9728"/>
            </w:tabs>
            <w:rPr>
              <w:rFonts w:asciiTheme="minorHAnsi" w:eastAsiaTheme="minorEastAsia" w:hAnsiTheme="minorHAnsi"/>
              <w:noProof/>
              <w:kern w:val="2"/>
              <w:sz w:val="24"/>
              <w:szCs w:val="24"/>
              <w14:ligatures w14:val="standardContextual"/>
            </w:rPr>
          </w:pPr>
          <w:hyperlink w:anchor="_Toc193367427" w:history="1">
            <w:r w:rsidRPr="001110D2">
              <w:rPr>
                <w:rStyle w:val="Hyperlink"/>
                <w:noProof/>
              </w:rPr>
              <w:t>1.3.2 Help Desk</w:t>
            </w:r>
            <w:r>
              <w:rPr>
                <w:noProof/>
                <w:webHidden/>
              </w:rPr>
              <w:tab/>
            </w:r>
            <w:r>
              <w:rPr>
                <w:noProof/>
                <w:webHidden/>
              </w:rPr>
              <w:fldChar w:fldCharType="begin"/>
            </w:r>
            <w:r>
              <w:rPr>
                <w:noProof/>
                <w:webHidden/>
              </w:rPr>
              <w:instrText xml:space="preserve"> PAGEREF _Toc193367427 \h </w:instrText>
            </w:r>
            <w:r>
              <w:rPr>
                <w:noProof/>
                <w:webHidden/>
              </w:rPr>
              <w:fldChar w:fldCharType="separate"/>
            </w:r>
            <w:r>
              <w:rPr>
                <w:noProof/>
                <w:webHidden/>
              </w:rPr>
              <w:t>6</w:t>
            </w:r>
            <w:r>
              <w:rPr>
                <w:noProof/>
                <w:webHidden/>
              </w:rPr>
              <w:fldChar w:fldCharType="end"/>
            </w:r>
          </w:hyperlink>
        </w:p>
        <w:p w:rsidR="00F52569" w14:paraId="5A08E019" w14:textId="34EB7E71">
          <w:pPr>
            <w:pStyle w:val="TOC2"/>
            <w:tabs>
              <w:tab w:val="right" w:leader="dot" w:pos="9728"/>
            </w:tabs>
            <w:rPr>
              <w:rFonts w:asciiTheme="minorHAnsi" w:eastAsiaTheme="minorEastAsia" w:hAnsiTheme="minorHAnsi"/>
              <w:noProof/>
              <w:kern w:val="2"/>
              <w:sz w:val="24"/>
              <w:szCs w:val="24"/>
              <w14:ligatures w14:val="standardContextual"/>
            </w:rPr>
          </w:pPr>
          <w:hyperlink w:anchor="_Toc193367428" w:history="1">
            <w:r w:rsidRPr="001110D2">
              <w:rPr>
                <w:rStyle w:val="Hyperlink"/>
                <w:noProof/>
              </w:rPr>
              <w:t>1.4 Terms and Abbreviations</w:t>
            </w:r>
            <w:r>
              <w:rPr>
                <w:noProof/>
                <w:webHidden/>
              </w:rPr>
              <w:tab/>
            </w:r>
            <w:r>
              <w:rPr>
                <w:noProof/>
                <w:webHidden/>
              </w:rPr>
              <w:fldChar w:fldCharType="begin"/>
            </w:r>
            <w:r>
              <w:rPr>
                <w:noProof/>
                <w:webHidden/>
              </w:rPr>
              <w:instrText xml:space="preserve"> PAGEREF _Toc193367428 \h </w:instrText>
            </w:r>
            <w:r>
              <w:rPr>
                <w:noProof/>
                <w:webHidden/>
              </w:rPr>
              <w:fldChar w:fldCharType="separate"/>
            </w:r>
            <w:r>
              <w:rPr>
                <w:noProof/>
                <w:webHidden/>
              </w:rPr>
              <w:t>7</w:t>
            </w:r>
            <w:r>
              <w:rPr>
                <w:noProof/>
                <w:webHidden/>
              </w:rPr>
              <w:fldChar w:fldCharType="end"/>
            </w:r>
          </w:hyperlink>
        </w:p>
        <w:p w:rsidR="00F52569" w14:paraId="2189FE05" w14:textId="1B9F6CAC">
          <w:pPr>
            <w:pStyle w:val="TOC1"/>
            <w:rPr>
              <w:rFonts w:asciiTheme="minorHAnsi" w:eastAsiaTheme="minorEastAsia" w:hAnsiTheme="minorHAnsi"/>
              <w:noProof/>
              <w:kern w:val="2"/>
              <w:sz w:val="24"/>
              <w:szCs w:val="24"/>
              <w14:ligatures w14:val="standardContextual"/>
            </w:rPr>
          </w:pPr>
          <w:hyperlink w:anchor="_Toc193367429" w:history="1">
            <w:r w:rsidRPr="001110D2">
              <w:rPr>
                <w:rStyle w:val="Hyperlink"/>
                <w:noProof/>
              </w:rPr>
              <w:t>2.0 SYSTEM SUMMARY</w:t>
            </w:r>
            <w:r>
              <w:rPr>
                <w:noProof/>
                <w:webHidden/>
              </w:rPr>
              <w:tab/>
            </w:r>
            <w:r>
              <w:rPr>
                <w:noProof/>
                <w:webHidden/>
              </w:rPr>
              <w:fldChar w:fldCharType="begin"/>
            </w:r>
            <w:r>
              <w:rPr>
                <w:noProof/>
                <w:webHidden/>
              </w:rPr>
              <w:instrText xml:space="preserve"> PAGEREF _Toc193367429 \h </w:instrText>
            </w:r>
            <w:r>
              <w:rPr>
                <w:noProof/>
                <w:webHidden/>
              </w:rPr>
              <w:fldChar w:fldCharType="separate"/>
            </w:r>
            <w:r>
              <w:rPr>
                <w:noProof/>
                <w:webHidden/>
              </w:rPr>
              <w:t>10</w:t>
            </w:r>
            <w:r>
              <w:rPr>
                <w:noProof/>
                <w:webHidden/>
              </w:rPr>
              <w:fldChar w:fldCharType="end"/>
            </w:r>
          </w:hyperlink>
        </w:p>
        <w:p w:rsidR="00F52569" w14:paraId="45E2BE9D" w14:textId="350979E2">
          <w:pPr>
            <w:pStyle w:val="TOC2"/>
            <w:tabs>
              <w:tab w:val="right" w:leader="dot" w:pos="9728"/>
            </w:tabs>
            <w:rPr>
              <w:rFonts w:asciiTheme="minorHAnsi" w:eastAsiaTheme="minorEastAsia" w:hAnsiTheme="minorHAnsi"/>
              <w:noProof/>
              <w:kern w:val="2"/>
              <w:sz w:val="24"/>
              <w:szCs w:val="24"/>
              <w14:ligatures w14:val="standardContextual"/>
            </w:rPr>
          </w:pPr>
          <w:hyperlink w:anchor="_Toc193367430" w:history="1">
            <w:r w:rsidRPr="001110D2">
              <w:rPr>
                <w:rStyle w:val="Hyperlink"/>
                <w:noProof/>
              </w:rPr>
              <w:t>2.1 System Configuration</w:t>
            </w:r>
            <w:r>
              <w:rPr>
                <w:noProof/>
                <w:webHidden/>
              </w:rPr>
              <w:tab/>
            </w:r>
            <w:r>
              <w:rPr>
                <w:noProof/>
                <w:webHidden/>
              </w:rPr>
              <w:fldChar w:fldCharType="begin"/>
            </w:r>
            <w:r>
              <w:rPr>
                <w:noProof/>
                <w:webHidden/>
              </w:rPr>
              <w:instrText xml:space="preserve"> PAGEREF _Toc193367430 \h </w:instrText>
            </w:r>
            <w:r>
              <w:rPr>
                <w:noProof/>
                <w:webHidden/>
              </w:rPr>
              <w:fldChar w:fldCharType="separate"/>
            </w:r>
            <w:r>
              <w:rPr>
                <w:noProof/>
                <w:webHidden/>
              </w:rPr>
              <w:t>10</w:t>
            </w:r>
            <w:r>
              <w:rPr>
                <w:noProof/>
                <w:webHidden/>
              </w:rPr>
              <w:fldChar w:fldCharType="end"/>
            </w:r>
          </w:hyperlink>
        </w:p>
        <w:p w:rsidR="00F52569" w14:paraId="26B75ABD" w14:textId="3DD75A5A">
          <w:pPr>
            <w:pStyle w:val="TOC1"/>
            <w:rPr>
              <w:rFonts w:asciiTheme="minorHAnsi" w:eastAsiaTheme="minorEastAsia" w:hAnsiTheme="minorHAnsi"/>
              <w:noProof/>
              <w:kern w:val="2"/>
              <w:sz w:val="24"/>
              <w:szCs w:val="24"/>
              <w14:ligatures w14:val="standardContextual"/>
            </w:rPr>
          </w:pPr>
          <w:hyperlink w:anchor="_Toc193367431" w:history="1">
            <w:r w:rsidRPr="001110D2">
              <w:rPr>
                <w:rStyle w:val="Hyperlink"/>
                <w:noProof/>
              </w:rPr>
              <w:t>3.0 GETTING STARTED</w:t>
            </w:r>
            <w:r>
              <w:rPr>
                <w:noProof/>
                <w:webHidden/>
              </w:rPr>
              <w:tab/>
            </w:r>
            <w:r>
              <w:rPr>
                <w:noProof/>
                <w:webHidden/>
              </w:rPr>
              <w:fldChar w:fldCharType="begin"/>
            </w:r>
            <w:r>
              <w:rPr>
                <w:noProof/>
                <w:webHidden/>
              </w:rPr>
              <w:instrText xml:space="preserve"> PAGEREF _Toc193367431 \h </w:instrText>
            </w:r>
            <w:r>
              <w:rPr>
                <w:noProof/>
                <w:webHidden/>
              </w:rPr>
              <w:fldChar w:fldCharType="separate"/>
            </w:r>
            <w:r>
              <w:rPr>
                <w:noProof/>
                <w:webHidden/>
              </w:rPr>
              <w:t>10</w:t>
            </w:r>
            <w:r>
              <w:rPr>
                <w:noProof/>
                <w:webHidden/>
              </w:rPr>
              <w:fldChar w:fldCharType="end"/>
            </w:r>
          </w:hyperlink>
        </w:p>
        <w:p w:rsidR="00F52569" w14:paraId="6320C5FF" w14:textId="6AB0F4A2">
          <w:pPr>
            <w:pStyle w:val="TOC2"/>
            <w:tabs>
              <w:tab w:val="left" w:pos="960"/>
              <w:tab w:val="right" w:leader="dot" w:pos="9728"/>
            </w:tabs>
            <w:rPr>
              <w:rFonts w:asciiTheme="minorHAnsi" w:eastAsiaTheme="minorEastAsia" w:hAnsiTheme="minorHAnsi"/>
              <w:noProof/>
              <w:kern w:val="2"/>
              <w:sz w:val="24"/>
              <w:szCs w:val="24"/>
              <w14:ligatures w14:val="standardContextual"/>
            </w:rPr>
          </w:pPr>
          <w:hyperlink w:anchor="_Toc193367432" w:history="1">
            <w:r w:rsidRPr="001110D2">
              <w:rPr>
                <w:rStyle w:val="Hyperlink"/>
                <w:noProof/>
              </w:rPr>
              <w:t>3.1</w:t>
            </w:r>
            <w:r>
              <w:rPr>
                <w:rFonts w:asciiTheme="minorHAnsi" w:eastAsiaTheme="minorEastAsia" w:hAnsiTheme="minorHAnsi"/>
                <w:noProof/>
                <w:kern w:val="2"/>
                <w:sz w:val="24"/>
                <w:szCs w:val="24"/>
                <w14:ligatures w14:val="standardContextual"/>
              </w:rPr>
              <w:tab/>
            </w:r>
            <w:r w:rsidRPr="001110D2">
              <w:rPr>
                <w:rStyle w:val="Hyperlink"/>
                <w:noProof/>
              </w:rPr>
              <w:t>Logging On</w:t>
            </w:r>
            <w:r>
              <w:rPr>
                <w:noProof/>
                <w:webHidden/>
              </w:rPr>
              <w:tab/>
            </w:r>
            <w:r>
              <w:rPr>
                <w:noProof/>
                <w:webHidden/>
              </w:rPr>
              <w:fldChar w:fldCharType="begin"/>
            </w:r>
            <w:r>
              <w:rPr>
                <w:noProof/>
                <w:webHidden/>
              </w:rPr>
              <w:instrText xml:space="preserve"> PAGEREF _Toc193367432 \h </w:instrText>
            </w:r>
            <w:r>
              <w:rPr>
                <w:noProof/>
                <w:webHidden/>
              </w:rPr>
              <w:fldChar w:fldCharType="separate"/>
            </w:r>
            <w:r>
              <w:rPr>
                <w:noProof/>
                <w:webHidden/>
              </w:rPr>
              <w:t>10</w:t>
            </w:r>
            <w:r>
              <w:rPr>
                <w:noProof/>
                <w:webHidden/>
              </w:rPr>
              <w:fldChar w:fldCharType="end"/>
            </w:r>
          </w:hyperlink>
        </w:p>
        <w:p w:rsidR="00F52569" w14:paraId="7B58B075" w14:textId="28E8AFD2">
          <w:pPr>
            <w:pStyle w:val="TOC3"/>
            <w:tabs>
              <w:tab w:val="right" w:leader="dot" w:pos="9728"/>
            </w:tabs>
            <w:rPr>
              <w:rFonts w:asciiTheme="minorHAnsi" w:eastAsiaTheme="minorEastAsia" w:hAnsiTheme="minorHAnsi"/>
              <w:noProof/>
              <w:kern w:val="2"/>
              <w:sz w:val="24"/>
              <w:szCs w:val="24"/>
              <w14:ligatures w14:val="standardContextual"/>
            </w:rPr>
          </w:pPr>
          <w:hyperlink w:anchor="_Toc193367433" w:history="1">
            <w:r w:rsidRPr="001110D2">
              <w:rPr>
                <w:rStyle w:val="Hyperlink"/>
                <w:noProof/>
              </w:rPr>
              <w:t>3.1.1 Choose Function Menu</w:t>
            </w:r>
            <w:r>
              <w:rPr>
                <w:noProof/>
                <w:webHidden/>
              </w:rPr>
              <w:tab/>
            </w:r>
            <w:r>
              <w:rPr>
                <w:noProof/>
                <w:webHidden/>
              </w:rPr>
              <w:fldChar w:fldCharType="begin"/>
            </w:r>
            <w:r>
              <w:rPr>
                <w:noProof/>
                <w:webHidden/>
              </w:rPr>
              <w:instrText xml:space="preserve"> PAGEREF _Toc193367433 \h </w:instrText>
            </w:r>
            <w:r>
              <w:rPr>
                <w:noProof/>
                <w:webHidden/>
              </w:rPr>
              <w:fldChar w:fldCharType="separate"/>
            </w:r>
            <w:r>
              <w:rPr>
                <w:noProof/>
                <w:webHidden/>
              </w:rPr>
              <w:t>11</w:t>
            </w:r>
            <w:r>
              <w:rPr>
                <w:noProof/>
                <w:webHidden/>
              </w:rPr>
              <w:fldChar w:fldCharType="end"/>
            </w:r>
          </w:hyperlink>
        </w:p>
        <w:p w:rsidR="00F52569" w14:paraId="14767D21" w14:textId="52397875">
          <w:pPr>
            <w:pStyle w:val="TOC2"/>
            <w:tabs>
              <w:tab w:val="right" w:leader="dot" w:pos="9728"/>
            </w:tabs>
            <w:rPr>
              <w:rFonts w:asciiTheme="minorHAnsi" w:eastAsiaTheme="minorEastAsia" w:hAnsiTheme="minorHAnsi"/>
              <w:noProof/>
              <w:kern w:val="2"/>
              <w:sz w:val="24"/>
              <w:szCs w:val="24"/>
              <w14:ligatures w14:val="standardContextual"/>
            </w:rPr>
          </w:pPr>
          <w:hyperlink w:anchor="_Toc193367434" w:history="1">
            <w:r w:rsidRPr="001110D2">
              <w:rPr>
                <w:rStyle w:val="Hyperlink"/>
                <w:noProof/>
              </w:rPr>
              <w:t>3.2 System Menu</w:t>
            </w:r>
            <w:r>
              <w:rPr>
                <w:noProof/>
                <w:webHidden/>
              </w:rPr>
              <w:tab/>
            </w:r>
            <w:r>
              <w:rPr>
                <w:noProof/>
                <w:webHidden/>
              </w:rPr>
              <w:fldChar w:fldCharType="begin"/>
            </w:r>
            <w:r>
              <w:rPr>
                <w:noProof/>
                <w:webHidden/>
              </w:rPr>
              <w:instrText xml:space="preserve"> PAGEREF _Toc193367434 \h </w:instrText>
            </w:r>
            <w:r>
              <w:rPr>
                <w:noProof/>
                <w:webHidden/>
              </w:rPr>
              <w:fldChar w:fldCharType="separate"/>
            </w:r>
            <w:r>
              <w:rPr>
                <w:noProof/>
                <w:webHidden/>
              </w:rPr>
              <w:t>11</w:t>
            </w:r>
            <w:r>
              <w:rPr>
                <w:noProof/>
                <w:webHidden/>
              </w:rPr>
              <w:fldChar w:fldCharType="end"/>
            </w:r>
          </w:hyperlink>
        </w:p>
        <w:p w:rsidR="00F52569" w14:paraId="20AB21F3" w14:textId="266D6931">
          <w:pPr>
            <w:pStyle w:val="TOC3"/>
            <w:tabs>
              <w:tab w:val="right" w:leader="dot" w:pos="9728"/>
            </w:tabs>
            <w:rPr>
              <w:rFonts w:asciiTheme="minorHAnsi" w:eastAsiaTheme="minorEastAsia" w:hAnsiTheme="minorHAnsi"/>
              <w:noProof/>
              <w:kern w:val="2"/>
              <w:sz w:val="24"/>
              <w:szCs w:val="24"/>
              <w14:ligatures w14:val="standardContextual"/>
            </w:rPr>
          </w:pPr>
          <w:hyperlink w:anchor="_Toc193367435" w:history="1">
            <w:r w:rsidRPr="001110D2">
              <w:rPr>
                <w:rStyle w:val="Hyperlink"/>
                <w:noProof/>
              </w:rPr>
              <w:t>3.2.1 Lender Portfolio</w:t>
            </w:r>
            <w:r>
              <w:rPr>
                <w:noProof/>
                <w:webHidden/>
              </w:rPr>
              <w:tab/>
            </w:r>
            <w:r>
              <w:rPr>
                <w:noProof/>
                <w:webHidden/>
              </w:rPr>
              <w:fldChar w:fldCharType="begin"/>
            </w:r>
            <w:r>
              <w:rPr>
                <w:noProof/>
                <w:webHidden/>
              </w:rPr>
              <w:instrText xml:space="preserve"> PAGEREF _Toc193367435 \h </w:instrText>
            </w:r>
            <w:r>
              <w:rPr>
                <w:noProof/>
                <w:webHidden/>
              </w:rPr>
              <w:fldChar w:fldCharType="separate"/>
            </w:r>
            <w:r>
              <w:rPr>
                <w:noProof/>
                <w:webHidden/>
              </w:rPr>
              <w:t>11</w:t>
            </w:r>
            <w:r>
              <w:rPr>
                <w:noProof/>
                <w:webHidden/>
              </w:rPr>
              <w:fldChar w:fldCharType="end"/>
            </w:r>
          </w:hyperlink>
        </w:p>
        <w:p w:rsidR="00F52569" w14:paraId="60421B47" w14:textId="0A4C027A">
          <w:pPr>
            <w:pStyle w:val="TOC3"/>
            <w:tabs>
              <w:tab w:val="right" w:leader="dot" w:pos="9728"/>
            </w:tabs>
            <w:rPr>
              <w:rFonts w:asciiTheme="minorHAnsi" w:eastAsiaTheme="minorEastAsia" w:hAnsiTheme="minorHAnsi"/>
              <w:noProof/>
              <w:kern w:val="2"/>
              <w:sz w:val="24"/>
              <w:szCs w:val="24"/>
              <w14:ligatures w14:val="standardContextual"/>
            </w:rPr>
          </w:pPr>
          <w:hyperlink w:anchor="_Toc193367436" w:history="1">
            <w:r w:rsidRPr="001110D2">
              <w:rPr>
                <w:rStyle w:val="Hyperlink"/>
                <w:noProof/>
              </w:rPr>
              <w:t>3.2.2 Portfolio Status</w:t>
            </w:r>
            <w:r>
              <w:rPr>
                <w:noProof/>
                <w:webHidden/>
              </w:rPr>
              <w:tab/>
            </w:r>
            <w:r>
              <w:rPr>
                <w:noProof/>
                <w:webHidden/>
              </w:rPr>
              <w:fldChar w:fldCharType="begin"/>
            </w:r>
            <w:r>
              <w:rPr>
                <w:noProof/>
                <w:webHidden/>
              </w:rPr>
              <w:instrText xml:space="preserve"> PAGEREF _Toc193367436 \h </w:instrText>
            </w:r>
            <w:r>
              <w:rPr>
                <w:noProof/>
                <w:webHidden/>
              </w:rPr>
              <w:fldChar w:fldCharType="separate"/>
            </w:r>
            <w:r>
              <w:rPr>
                <w:noProof/>
                <w:webHidden/>
              </w:rPr>
              <w:t>12</w:t>
            </w:r>
            <w:r>
              <w:rPr>
                <w:noProof/>
                <w:webHidden/>
              </w:rPr>
              <w:fldChar w:fldCharType="end"/>
            </w:r>
          </w:hyperlink>
        </w:p>
        <w:p w:rsidR="00F52569" w14:paraId="631D4EE1" w14:textId="1753E738">
          <w:pPr>
            <w:pStyle w:val="TOC3"/>
            <w:tabs>
              <w:tab w:val="right" w:leader="dot" w:pos="9728"/>
            </w:tabs>
            <w:rPr>
              <w:rFonts w:asciiTheme="minorHAnsi" w:eastAsiaTheme="minorEastAsia" w:hAnsiTheme="minorHAnsi"/>
              <w:noProof/>
              <w:kern w:val="2"/>
              <w:sz w:val="24"/>
              <w:szCs w:val="24"/>
              <w14:ligatures w14:val="standardContextual"/>
            </w:rPr>
          </w:pPr>
          <w:hyperlink w:anchor="_Toc193367437" w:history="1">
            <w:r w:rsidRPr="001110D2">
              <w:rPr>
                <w:rStyle w:val="Hyperlink"/>
                <w:noProof/>
              </w:rPr>
              <w:t>3.2.3 Help</w:t>
            </w:r>
            <w:r>
              <w:rPr>
                <w:noProof/>
                <w:webHidden/>
              </w:rPr>
              <w:tab/>
            </w:r>
            <w:r>
              <w:rPr>
                <w:noProof/>
                <w:webHidden/>
              </w:rPr>
              <w:fldChar w:fldCharType="begin"/>
            </w:r>
            <w:r>
              <w:rPr>
                <w:noProof/>
                <w:webHidden/>
              </w:rPr>
              <w:instrText xml:space="preserve"> PAGEREF _Toc193367437 \h </w:instrText>
            </w:r>
            <w:r>
              <w:rPr>
                <w:noProof/>
                <w:webHidden/>
              </w:rPr>
              <w:fldChar w:fldCharType="separate"/>
            </w:r>
            <w:r>
              <w:rPr>
                <w:noProof/>
                <w:webHidden/>
              </w:rPr>
              <w:t>12</w:t>
            </w:r>
            <w:r>
              <w:rPr>
                <w:noProof/>
                <w:webHidden/>
              </w:rPr>
              <w:fldChar w:fldCharType="end"/>
            </w:r>
          </w:hyperlink>
        </w:p>
        <w:p w:rsidR="00F52569" w14:paraId="7667F0A4" w14:textId="44137E94">
          <w:pPr>
            <w:pStyle w:val="TOC3"/>
            <w:tabs>
              <w:tab w:val="right" w:leader="dot" w:pos="9728"/>
            </w:tabs>
            <w:rPr>
              <w:rFonts w:asciiTheme="minorHAnsi" w:eastAsiaTheme="minorEastAsia" w:hAnsiTheme="minorHAnsi"/>
              <w:noProof/>
              <w:kern w:val="2"/>
              <w:sz w:val="24"/>
              <w:szCs w:val="24"/>
              <w14:ligatures w14:val="standardContextual"/>
            </w:rPr>
          </w:pPr>
          <w:hyperlink w:anchor="_Toc193367438" w:history="1">
            <w:r w:rsidRPr="001110D2">
              <w:rPr>
                <w:rStyle w:val="Hyperlink"/>
                <w:noProof/>
              </w:rPr>
              <w:t>3.2.4 Exit</w:t>
            </w:r>
            <w:r>
              <w:rPr>
                <w:noProof/>
                <w:webHidden/>
              </w:rPr>
              <w:tab/>
            </w:r>
            <w:r>
              <w:rPr>
                <w:noProof/>
                <w:webHidden/>
              </w:rPr>
              <w:fldChar w:fldCharType="begin"/>
            </w:r>
            <w:r>
              <w:rPr>
                <w:noProof/>
                <w:webHidden/>
              </w:rPr>
              <w:instrText xml:space="preserve"> PAGEREF _Toc193367438 \h </w:instrText>
            </w:r>
            <w:r>
              <w:rPr>
                <w:noProof/>
                <w:webHidden/>
              </w:rPr>
              <w:fldChar w:fldCharType="separate"/>
            </w:r>
            <w:r>
              <w:rPr>
                <w:noProof/>
                <w:webHidden/>
              </w:rPr>
              <w:t>12</w:t>
            </w:r>
            <w:r>
              <w:rPr>
                <w:noProof/>
                <w:webHidden/>
              </w:rPr>
              <w:fldChar w:fldCharType="end"/>
            </w:r>
          </w:hyperlink>
        </w:p>
        <w:p w:rsidR="00F52569" w14:paraId="0C87BACB" w14:textId="5AAE3195">
          <w:pPr>
            <w:pStyle w:val="TOC2"/>
            <w:tabs>
              <w:tab w:val="right" w:leader="dot" w:pos="9728"/>
            </w:tabs>
            <w:rPr>
              <w:rFonts w:asciiTheme="minorHAnsi" w:eastAsiaTheme="minorEastAsia" w:hAnsiTheme="minorHAnsi"/>
              <w:noProof/>
              <w:kern w:val="2"/>
              <w:sz w:val="24"/>
              <w:szCs w:val="24"/>
              <w14:ligatures w14:val="standardContextual"/>
            </w:rPr>
          </w:pPr>
          <w:hyperlink w:anchor="_Toc193367439" w:history="1">
            <w:r w:rsidRPr="001110D2">
              <w:rPr>
                <w:rStyle w:val="Hyperlink"/>
                <w:noProof/>
              </w:rPr>
              <w:t>3.3 Changing User ID and Password</w:t>
            </w:r>
            <w:r>
              <w:rPr>
                <w:noProof/>
                <w:webHidden/>
              </w:rPr>
              <w:tab/>
            </w:r>
            <w:r>
              <w:rPr>
                <w:noProof/>
                <w:webHidden/>
              </w:rPr>
              <w:fldChar w:fldCharType="begin"/>
            </w:r>
            <w:r>
              <w:rPr>
                <w:noProof/>
                <w:webHidden/>
              </w:rPr>
              <w:instrText xml:space="preserve"> PAGEREF _Toc193367439 \h </w:instrText>
            </w:r>
            <w:r>
              <w:rPr>
                <w:noProof/>
                <w:webHidden/>
              </w:rPr>
              <w:fldChar w:fldCharType="separate"/>
            </w:r>
            <w:r>
              <w:rPr>
                <w:noProof/>
                <w:webHidden/>
              </w:rPr>
              <w:t>13</w:t>
            </w:r>
            <w:r>
              <w:rPr>
                <w:noProof/>
                <w:webHidden/>
              </w:rPr>
              <w:fldChar w:fldCharType="end"/>
            </w:r>
          </w:hyperlink>
        </w:p>
        <w:p w:rsidR="00F52569" w14:paraId="4E15B0EC" w14:textId="0AEA7FEF">
          <w:pPr>
            <w:pStyle w:val="TOC2"/>
            <w:tabs>
              <w:tab w:val="right" w:leader="dot" w:pos="9728"/>
            </w:tabs>
            <w:rPr>
              <w:rFonts w:asciiTheme="minorHAnsi" w:eastAsiaTheme="minorEastAsia" w:hAnsiTheme="minorHAnsi"/>
              <w:noProof/>
              <w:kern w:val="2"/>
              <w:sz w:val="24"/>
              <w:szCs w:val="24"/>
              <w14:ligatures w14:val="standardContextual"/>
            </w:rPr>
          </w:pPr>
          <w:hyperlink w:anchor="_Toc193367440" w:history="1">
            <w:r w:rsidRPr="001110D2">
              <w:rPr>
                <w:rStyle w:val="Hyperlink"/>
                <w:noProof/>
              </w:rPr>
              <w:t>3.4 Exit System</w:t>
            </w:r>
            <w:r>
              <w:rPr>
                <w:noProof/>
                <w:webHidden/>
              </w:rPr>
              <w:tab/>
            </w:r>
            <w:r>
              <w:rPr>
                <w:noProof/>
                <w:webHidden/>
              </w:rPr>
              <w:fldChar w:fldCharType="begin"/>
            </w:r>
            <w:r>
              <w:rPr>
                <w:noProof/>
                <w:webHidden/>
              </w:rPr>
              <w:instrText xml:space="preserve"> PAGEREF _Toc193367440 \h </w:instrText>
            </w:r>
            <w:r>
              <w:rPr>
                <w:noProof/>
                <w:webHidden/>
              </w:rPr>
              <w:fldChar w:fldCharType="separate"/>
            </w:r>
            <w:r>
              <w:rPr>
                <w:noProof/>
                <w:webHidden/>
              </w:rPr>
              <w:t>13</w:t>
            </w:r>
            <w:r>
              <w:rPr>
                <w:noProof/>
                <w:webHidden/>
              </w:rPr>
              <w:fldChar w:fldCharType="end"/>
            </w:r>
          </w:hyperlink>
        </w:p>
        <w:p w:rsidR="00F52569" w14:paraId="313129E6" w14:textId="51684F3E">
          <w:pPr>
            <w:pStyle w:val="TOC1"/>
            <w:rPr>
              <w:rFonts w:asciiTheme="minorHAnsi" w:eastAsiaTheme="minorEastAsia" w:hAnsiTheme="minorHAnsi"/>
              <w:noProof/>
              <w:kern w:val="2"/>
              <w:sz w:val="24"/>
              <w:szCs w:val="24"/>
              <w14:ligatures w14:val="standardContextual"/>
            </w:rPr>
          </w:pPr>
          <w:hyperlink w:anchor="_Toc193367441" w:history="1">
            <w:r w:rsidRPr="001110D2">
              <w:rPr>
                <w:rStyle w:val="Hyperlink"/>
                <w:noProof/>
              </w:rPr>
              <w:t>4.0 USING THE SYSTEM (ONLINE)</w:t>
            </w:r>
            <w:r>
              <w:rPr>
                <w:noProof/>
                <w:webHidden/>
              </w:rPr>
              <w:tab/>
            </w:r>
            <w:r>
              <w:rPr>
                <w:noProof/>
                <w:webHidden/>
              </w:rPr>
              <w:fldChar w:fldCharType="begin"/>
            </w:r>
            <w:r>
              <w:rPr>
                <w:noProof/>
                <w:webHidden/>
              </w:rPr>
              <w:instrText xml:space="preserve"> PAGEREF _Toc193367441 \h </w:instrText>
            </w:r>
            <w:r>
              <w:rPr>
                <w:noProof/>
                <w:webHidden/>
              </w:rPr>
              <w:fldChar w:fldCharType="separate"/>
            </w:r>
            <w:r>
              <w:rPr>
                <w:noProof/>
                <w:webHidden/>
              </w:rPr>
              <w:t>13</w:t>
            </w:r>
            <w:r>
              <w:rPr>
                <w:noProof/>
                <w:webHidden/>
              </w:rPr>
              <w:fldChar w:fldCharType="end"/>
            </w:r>
          </w:hyperlink>
        </w:p>
        <w:p w:rsidR="00F52569" w14:paraId="46212011" w14:textId="578C2E64">
          <w:pPr>
            <w:pStyle w:val="TOC2"/>
            <w:tabs>
              <w:tab w:val="right" w:leader="dot" w:pos="9728"/>
            </w:tabs>
            <w:rPr>
              <w:rFonts w:asciiTheme="minorHAnsi" w:eastAsiaTheme="minorEastAsia" w:hAnsiTheme="minorHAnsi"/>
              <w:noProof/>
              <w:kern w:val="2"/>
              <w:sz w:val="24"/>
              <w:szCs w:val="24"/>
              <w14:ligatures w14:val="standardContextual"/>
            </w:rPr>
          </w:pPr>
          <w:hyperlink w:anchor="_Toc193367442" w:history="1">
            <w:r w:rsidRPr="001110D2">
              <w:rPr>
                <w:rStyle w:val="Hyperlink"/>
                <w:noProof/>
              </w:rPr>
              <w:t>4.1 Lender Functions</w:t>
            </w:r>
            <w:r>
              <w:rPr>
                <w:noProof/>
                <w:webHidden/>
              </w:rPr>
              <w:tab/>
            </w:r>
            <w:r>
              <w:rPr>
                <w:noProof/>
                <w:webHidden/>
              </w:rPr>
              <w:fldChar w:fldCharType="begin"/>
            </w:r>
            <w:r>
              <w:rPr>
                <w:noProof/>
                <w:webHidden/>
              </w:rPr>
              <w:instrText xml:space="preserve"> PAGEREF _Toc193367442 \h </w:instrText>
            </w:r>
            <w:r>
              <w:rPr>
                <w:noProof/>
                <w:webHidden/>
              </w:rPr>
              <w:fldChar w:fldCharType="separate"/>
            </w:r>
            <w:r>
              <w:rPr>
                <w:noProof/>
                <w:webHidden/>
              </w:rPr>
              <w:t>13</w:t>
            </w:r>
            <w:r>
              <w:rPr>
                <w:noProof/>
                <w:webHidden/>
              </w:rPr>
              <w:fldChar w:fldCharType="end"/>
            </w:r>
          </w:hyperlink>
        </w:p>
        <w:p w:rsidR="00F52569" w14:paraId="7FD7F8E6" w14:textId="47294703">
          <w:pPr>
            <w:pStyle w:val="TOC3"/>
            <w:tabs>
              <w:tab w:val="right" w:leader="dot" w:pos="9728"/>
            </w:tabs>
            <w:rPr>
              <w:rFonts w:asciiTheme="minorHAnsi" w:eastAsiaTheme="minorEastAsia" w:hAnsiTheme="minorHAnsi"/>
              <w:noProof/>
              <w:kern w:val="2"/>
              <w:sz w:val="24"/>
              <w:szCs w:val="24"/>
              <w14:ligatures w14:val="standardContextual"/>
            </w:rPr>
          </w:pPr>
          <w:hyperlink w:anchor="_Toc193367443" w:history="1">
            <w:r w:rsidRPr="001110D2">
              <w:rPr>
                <w:rStyle w:val="Hyperlink"/>
                <w:noProof/>
              </w:rPr>
              <w:t xml:space="preserve">4.1.1 Lender Detail </w:t>
            </w:r>
            <w:r>
              <w:rPr>
                <w:noProof/>
                <w:webHidden/>
              </w:rPr>
              <w:tab/>
            </w:r>
            <w:r>
              <w:rPr>
                <w:noProof/>
                <w:webHidden/>
              </w:rPr>
              <w:fldChar w:fldCharType="begin"/>
            </w:r>
            <w:r>
              <w:rPr>
                <w:noProof/>
                <w:webHidden/>
              </w:rPr>
              <w:instrText xml:space="preserve"> PAGEREF _Toc193367443 \h </w:instrText>
            </w:r>
            <w:r>
              <w:rPr>
                <w:noProof/>
                <w:webHidden/>
              </w:rPr>
              <w:fldChar w:fldCharType="separate"/>
            </w:r>
            <w:r>
              <w:rPr>
                <w:noProof/>
                <w:webHidden/>
              </w:rPr>
              <w:t>13</w:t>
            </w:r>
            <w:r>
              <w:rPr>
                <w:noProof/>
                <w:webHidden/>
              </w:rPr>
              <w:fldChar w:fldCharType="end"/>
            </w:r>
          </w:hyperlink>
        </w:p>
        <w:p w:rsidR="00F52569" w14:paraId="1B748FC2" w14:textId="05499292">
          <w:pPr>
            <w:pStyle w:val="TOC3"/>
            <w:tabs>
              <w:tab w:val="right" w:leader="dot" w:pos="9728"/>
            </w:tabs>
            <w:rPr>
              <w:rFonts w:asciiTheme="minorHAnsi" w:eastAsiaTheme="minorEastAsia" w:hAnsiTheme="minorHAnsi"/>
              <w:noProof/>
              <w:kern w:val="2"/>
              <w:sz w:val="24"/>
              <w:szCs w:val="24"/>
              <w14:ligatures w14:val="standardContextual"/>
            </w:rPr>
          </w:pPr>
          <w:hyperlink w:anchor="_Toc193367444" w:history="1">
            <w:r w:rsidRPr="001110D2">
              <w:rPr>
                <w:rStyle w:val="Hyperlink"/>
                <w:noProof/>
              </w:rPr>
              <w:t>4.1.2 Add New Loan</w:t>
            </w:r>
            <w:r>
              <w:rPr>
                <w:noProof/>
                <w:webHidden/>
              </w:rPr>
              <w:tab/>
            </w:r>
            <w:r>
              <w:rPr>
                <w:noProof/>
                <w:webHidden/>
              </w:rPr>
              <w:fldChar w:fldCharType="begin"/>
            </w:r>
            <w:r>
              <w:rPr>
                <w:noProof/>
                <w:webHidden/>
              </w:rPr>
              <w:instrText xml:space="preserve"> PAGEREF _Toc193367444 \h </w:instrText>
            </w:r>
            <w:r>
              <w:rPr>
                <w:noProof/>
                <w:webHidden/>
              </w:rPr>
              <w:fldChar w:fldCharType="separate"/>
            </w:r>
            <w:r>
              <w:rPr>
                <w:noProof/>
                <w:webHidden/>
              </w:rPr>
              <w:t>15</w:t>
            </w:r>
            <w:r>
              <w:rPr>
                <w:noProof/>
                <w:webHidden/>
              </w:rPr>
              <w:fldChar w:fldCharType="end"/>
            </w:r>
          </w:hyperlink>
        </w:p>
        <w:p w:rsidR="00F52569" w14:paraId="61BBD739" w14:textId="5EABBE9D">
          <w:pPr>
            <w:pStyle w:val="TOC3"/>
            <w:tabs>
              <w:tab w:val="right" w:leader="dot" w:pos="9728"/>
            </w:tabs>
            <w:rPr>
              <w:rFonts w:asciiTheme="minorHAnsi" w:eastAsiaTheme="minorEastAsia" w:hAnsiTheme="minorHAnsi"/>
              <w:noProof/>
              <w:kern w:val="2"/>
              <w:sz w:val="24"/>
              <w:szCs w:val="24"/>
              <w14:ligatures w14:val="standardContextual"/>
            </w:rPr>
          </w:pPr>
          <w:hyperlink w:anchor="_Toc193367445" w:history="1">
            <w:r w:rsidRPr="001110D2">
              <w:rPr>
                <w:rStyle w:val="Hyperlink"/>
                <w:noProof/>
              </w:rPr>
              <w:t>4.1.3   Edit Loan (Loan Detail)</w:t>
            </w:r>
            <w:r>
              <w:rPr>
                <w:noProof/>
                <w:webHidden/>
              </w:rPr>
              <w:tab/>
            </w:r>
            <w:r>
              <w:rPr>
                <w:noProof/>
                <w:webHidden/>
              </w:rPr>
              <w:fldChar w:fldCharType="begin"/>
            </w:r>
            <w:r>
              <w:rPr>
                <w:noProof/>
                <w:webHidden/>
              </w:rPr>
              <w:instrText xml:space="preserve"> PAGEREF _Toc193367445 \h </w:instrText>
            </w:r>
            <w:r>
              <w:rPr>
                <w:noProof/>
                <w:webHidden/>
              </w:rPr>
              <w:fldChar w:fldCharType="separate"/>
            </w:r>
            <w:r>
              <w:rPr>
                <w:noProof/>
                <w:webHidden/>
              </w:rPr>
              <w:t>20</w:t>
            </w:r>
            <w:r>
              <w:rPr>
                <w:noProof/>
                <w:webHidden/>
              </w:rPr>
              <w:fldChar w:fldCharType="end"/>
            </w:r>
          </w:hyperlink>
        </w:p>
        <w:p w:rsidR="00F52569" w14:paraId="7E3C8610" w14:textId="76D31D6C">
          <w:pPr>
            <w:pStyle w:val="TOC3"/>
            <w:tabs>
              <w:tab w:val="right" w:leader="dot" w:pos="9728"/>
            </w:tabs>
            <w:rPr>
              <w:rFonts w:asciiTheme="minorHAnsi" w:eastAsiaTheme="minorEastAsia" w:hAnsiTheme="minorHAnsi"/>
              <w:noProof/>
              <w:kern w:val="2"/>
              <w:sz w:val="24"/>
              <w:szCs w:val="24"/>
              <w14:ligatures w14:val="standardContextual"/>
            </w:rPr>
          </w:pPr>
          <w:hyperlink w:anchor="_Toc193367446" w:history="1">
            <w:r w:rsidRPr="001110D2">
              <w:rPr>
                <w:rStyle w:val="Hyperlink"/>
                <w:noProof/>
              </w:rPr>
              <w:t>4.1.4 Add Additional Borrower</w:t>
            </w:r>
            <w:r>
              <w:rPr>
                <w:noProof/>
                <w:webHidden/>
              </w:rPr>
              <w:tab/>
            </w:r>
            <w:r>
              <w:rPr>
                <w:noProof/>
                <w:webHidden/>
              </w:rPr>
              <w:fldChar w:fldCharType="begin"/>
            </w:r>
            <w:r>
              <w:rPr>
                <w:noProof/>
                <w:webHidden/>
              </w:rPr>
              <w:instrText xml:space="preserve"> PAGEREF _Toc193367446 \h </w:instrText>
            </w:r>
            <w:r>
              <w:rPr>
                <w:noProof/>
                <w:webHidden/>
              </w:rPr>
              <w:fldChar w:fldCharType="separate"/>
            </w:r>
            <w:r>
              <w:rPr>
                <w:noProof/>
                <w:webHidden/>
              </w:rPr>
              <w:t>25</w:t>
            </w:r>
            <w:r>
              <w:rPr>
                <w:noProof/>
                <w:webHidden/>
              </w:rPr>
              <w:fldChar w:fldCharType="end"/>
            </w:r>
          </w:hyperlink>
        </w:p>
        <w:p w:rsidR="00F52569" w14:paraId="72F00447" w14:textId="21930BB2">
          <w:pPr>
            <w:pStyle w:val="TOC3"/>
            <w:tabs>
              <w:tab w:val="right" w:leader="dot" w:pos="9728"/>
            </w:tabs>
            <w:rPr>
              <w:rFonts w:asciiTheme="minorHAnsi" w:eastAsiaTheme="minorEastAsia" w:hAnsiTheme="minorHAnsi"/>
              <w:noProof/>
              <w:kern w:val="2"/>
              <w:sz w:val="24"/>
              <w:szCs w:val="24"/>
              <w14:ligatures w14:val="standardContextual"/>
            </w:rPr>
          </w:pPr>
          <w:hyperlink w:anchor="_Toc193367447" w:history="1">
            <w:r w:rsidRPr="001110D2">
              <w:rPr>
                <w:rStyle w:val="Hyperlink"/>
                <w:noProof/>
              </w:rPr>
              <w:t>4.1.5 Edit Additional Borrower</w:t>
            </w:r>
            <w:r>
              <w:rPr>
                <w:noProof/>
                <w:webHidden/>
              </w:rPr>
              <w:tab/>
            </w:r>
            <w:r>
              <w:rPr>
                <w:noProof/>
                <w:webHidden/>
              </w:rPr>
              <w:fldChar w:fldCharType="begin"/>
            </w:r>
            <w:r>
              <w:rPr>
                <w:noProof/>
                <w:webHidden/>
              </w:rPr>
              <w:instrText xml:space="preserve"> PAGEREF _Toc193367447 \h </w:instrText>
            </w:r>
            <w:r>
              <w:rPr>
                <w:noProof/>
                <w:webHidden/>
              </w:rPr>
              <w:fldChar w:fldCharType="separate"/>
            </w:r>
            <w:r>
              <w:rPr>
                <w:noProof/>
                <w:webHidden/>
              </w:rPr>
              <w:t>28</w:t>
            </w:r>
            <w:r>
              <w:rPr>
                <w:noProof/>
                <w:webHidden/>
              </w:rPr>
              <w:fldChar w:fldCharType="end"/>
            </w:r>
          </w:hyperlink>
        </w:p>
        <w:p w:rsidR="00F52569" w14:paraId="7CE10A5B" w14:textId="43390990">
          <w:pPr>
            <w:pStyle w:val="TOC3"/>
            <w:tabs>
              <w:tab w:val="right" w:leader="dot" w:pos="9728"/>
            </w:tabs>
            <w:rPr>
              <w:rFonts w:asciiTheme="minorHAnsi" w:eastAsiaTheme="minorEastAsia" w:hAnsiTheme="minorHAnsi"/>
              <w:noProof/>
              <w:kern w:val="2"/>
              <w:sz w:val="24"/>
              <w:szCs w:val="24"/>
              <w14:ligatures w14:val="standardContextual"/>
            </w:rPr>
          </w:pPr>
          <w:hyperlink w:anchor="_Toc193367448" w:history="1">
            <w:r w:rsidRPr="001110D2">
              <w:rPr>
                <w:rStyle w:val="Hyperlink"/>
                <w:noProof/>
              </w:rPr>
              <w:t>4.1.6 Loan Search</w:t>
            </w:r>
            <w:r>
              <w:rPr>
                <w:noProof/>
                <w:webHidden/>
              </w:rPr>
              <w:tab/>
            </w:r>
            <w:r>
              <w:rPr>
                <w:noProof/>
                <w:webHidden/>
              </w:rPr>
              <w:fldChar w:fldCharType="begin"/>
            </w:r>
            <w:r>
              <w:rPr>
                <w:noProof/>
                <w:webHidden/>
              </w:rPr>
              <w:instrText xml:space="preserve"> PAGEREF _Toc193367448 \h </w:instrText>
            </w:r>
            <w:r>
              <w:rPr>
                <w:noProof/>
                <w:webHidden/>
              </w:rPr>
              <w:fldChar w:fldCharType="separate"/>
            </w:r>
            <w:r>
              <w:rPr>
                <w:noProof/>
                <w:webHidden/>
              </w:rPr>
              <w:t>30</w:t>
            </w:r>
            <w:r>
              <w:rPr>
                <w:noProof/>
                <w:webHidden/>
              </w:rPr>
              <w:fldChar w:fldCharType="end"/>
            </w:r>
          </w:hyperlink>
        </w:p>
        <w:p w:rsidR="00F52569" w14:paraId="60573AEB" w14:textId="47A03984">
          <w:pPr>
            <w:pStyle w:val="TOC3"/>
            <w:tabs>
              <w:tab w:val="right" w:leader="dot" w:pos="9728"/>
            </w:tabs>
            <w:rPr>
              <w:rFonts w:asciiTheme="minorHAnsi" w:eastAsiaTheme="minorEastAsia" w:hAnsiTheme="minorHAnsi"/>
              <w:noProof/>
              <w:kern w:val="2"/>
              <w:sz w:val="24"/>
              <w:szCs w:val="24"/>
              <w14:ligatures w14:val="standardContextual"/>
            </w:rPr>
          </w:pPr>
          <w:hyperlink w:anchor="_Toc193367449" w:history="1">
            <w:r w:rsidRPr="001110D2">
              <w:rPr>
                <w:rStyle w:val="Hyperlink"/>
                <w:noProof/>
              </w:rPr>
              <w:t>4.1.7 Loan Search Results</w:t>
            </w:r>
            <w:r>
              <w:rPr>
                <w:noProof/>
                <w:webHidden/>
              </w:rPr>
              <w:tab/>
            </w:r>
            <w:r>
              <w:rPr>
                <w:noProof/>
                <w:webHidden/>
              </w:rPr>
              <w:fldChar w:fldCharType="begin"/>
            </w:r>
            <w:r>
              <w:rPr>
                <w:noProof/>
                <w:webHidden/>
              </w:rPr>
              <w:instrText xml:space="preserve"> PAGEREF _Toc193367449 \h </w:instrText>
            </w:r>
            <w:r>
              <w:rPr>
                <w:noProof/>
                <w:webHidden/>
              </w:rPr>
              <w:fldChar w:fldCharType="separate"/>
            </w:r>
            <w:r>
              <w:rPr>
                <w:noProof/>
                <w:webHidden/>
              </w:rPr>
              <w:t>31</w:t>
            </w:r>
            <w:r>
              <w:rPr>
                <w:noProof/>
                <w:webHidden/>
              </w:rPr>
              <w:fldChar w:fldCharType="end"/>
            </w:r>
          </w:hyperlink>
        </w:p>
        <w:p w:rsidR="00F52569" w14:paraId="0D7C3EF0" w14:textId="495A4340">
          <w:pPr>
            <w:pStyle w:val="TOC3"/>
            <w:tabs>
              <w:tab w:val="right" w:leader="dot" w:pos="9728"/>
            </w:tabs>
            <w:rPr>
              <w:rFonts w:asciiTheme="minorHAnsi" w:eastAsiaTheme="minorEastAsia" w:hAnsiTheme="minorHAnsi"/>
              <w:noProof/>
              <w:kern w:val="2"/>
              <w:sz w:val="24"/>
              <w:szCs w:val="24"/>
              <w14:ligatures w14:val="standardContextual"/>
            </w:rPr>
          </w:pPr>
          <w:hyperlink w:anchor="_Toc193367450" w:history="1">
            <w:r w:rsidRPr="001110D2">
              <w:rPr>
                <w:rStyle w:val="Hyperlink"/>
                <w:noProof/>
              </w:rPr>
              <w:t>4.1.8 Borrower Search</w:t>
            </w:r>
            <w:r>
              <w:rPr>
                <w:noProof/>
                <w:webHidden/>
              </w:rPr>
              <w:tab/>
            </w:r>
            <w:r>
              <w:rPr>
                <w:noProof/>
                <w:webHidden/>
              </w:rPr>
              <w:fldChar w:fldCharType="begin"/>
            </w:r>
            <w:r>
              <w:rPr>
                <w:noProof/>
                <w:webHidden/>
              </w:rPr>
              <w:instrText xml:space="preserve"> PAGEREF _Toc193367450 \h </w:instrText>
            </w:r>
            <w:r>
              <w:rPr>
                <w:noProof/>
                <w:webHidden/>
              </w:rPr>
              <w:fldChar w:fldCharType="separate"/>
            </w:r>
            <w:r>
              <w:rPr>
                <w:noProof/>
                <w:webHidden/>
              </w:rPr>
              <w:t>32</w:t>
            </w:r>
            <w:r>
              <w:rPr>
                <w:noProof/>
                <w:webHidden/>
              </w:rPr>
              <w:fldChar w:fldCharType="end"/>
            </w:r>
          </w:hyperlink>
        </w:p>
        <w:p w:rsidR="00F52569" w14:paraId="72873070" w14:textId="7F6C36D0">
          <w:pPr>
            <w:pStyle w:val="TOC3"/>
            <w:tabs>
              <w:tab w:val="right" w:leader="dot" w:pos="9728"/>
            </w:tabs>
            <w:rPr>
              <w:rFonts w:asciiTheme="minorHAnsi" w:eastAsiaTheme="minorEastAsia" w:hAnsiTheme="minorHAnsi"/>
              <w:noProof/>
              <w:kern w:val="2"/>
              <w:sz w:val="24"/>
              <w:szCs w:val="24"/>
              <w14:ligatures w14:val="standardContextual"/>
            </w:rPr>
          </w:pPr>
          <w:hyperlink w:anchor="_Toc193367451" w:history="1">
            <w:r w:rsidRPr="001110D2">
              <w:rPr>
                <w:rStyle w:val="Hyperlink"/>
                <w:noProof/>
              </w:rPr>
              <w:t>4.1.9 Borrower Search Results</w:t>
            </w:r>
            <w:r>
              <w:rPr>
                <w:noProof/>
                <w:webHidden/>
              </w:rPr>
              <w:tab/>
            </w:r>
            <w:r>
              <w:rPr>
                <w:noProof/>
                <w:webHidden/>
              </w:rPr>
              <w:fldChar w:fldCharType="begin"/>
            </w:r>
            <w:r>
              <w:rPr>
                <w:noProof/>
                <w:webHidden/>
              </w:rPr>
              <w:instrText xml:space="preserve"> PAGEREF _Toc193367451 \h </w:instrText>
            </w:r>
            <w:r>
              <w:rPr>
                <w:noProof/>
                <w:webHidden/>
              </w:rPr>
              <w:fldChar w:fldCharType="separate"/>
            </w:r>
            <w:r>
              <w:rPr>
                <w:noProof/>
                <w:webHidden/>
              </w:rPr>
              <w:t>32</w:t>
            </w:r>
            <w:r>
              <w:rPr>
                <w:noProof/>
                <w:webHidden/>
              </w:rPr>
              <w:fldChar w:fldCharType="end"/>
            </w:r>
          </w:hyperlink>
        </w:p>
        <w:p w:rsidR="00F52569" w14:paraId="475A1BD1" w14:textId="16983F57">
          <w:pPr>
            <w:pStyle w:val="TOC3"/>
            <w:tabs>
              <w:tab w:val="right" w:leader="dot" w:pos="9728"/>
            </w:tabs>
            <w:rPr>
              <w:rFonts w:asciiTheme="minorHAnsi" w:eastAsiaTheme="minorEastAsia" w:hAnsiTheme="minorHAnsi"/>
              <w:noProof/>
              <w:kern w:val="2"/>
              <w:sz w:val="24"/>
              <w:szCs w:val="24"/>
              <w14:ligatures w14:val="standardContextual"/>
            </w:rPr>
          </w:pPr>
          <w:hyperlink w:anchor="_Toc193367452" w:history="1">
            <w:r w:rsidRPr="001110D2">
              <w:rPr>
                <w:rStyle w:val="Hyperlink"/>
                <w:noProof/>
              </w:rPr>
              <w:t xml:space="preserve">4.1.11 Update Portfolio </w:t>
            </w:r>
            <w:r>
              <w:rPr>
                <w:noProof/>
                <w:webHidden/>
              </w:rPr>
              <w:tab/>
            </w:r>
            <w:r>
              <w:rPr>
                <w:noProof/>
                <w:webHidden/>
              </w:rPr>
              <w:fldChar w:fldCharType="begin"/>
            </w:r>
            <w:r>
              <w:rPr>
                <w:noProof/>
                <w:webHidden/>
              </w:rPr>
              <w:instrText xml:space="preserve"> PAGEREF _Toc193367452 \h </w:instrText>
            </w:r>
            <w:r>
              <w:rPr>
                <w:noProof/>
                <w:webHidden/>
              </w:rPr>
              <w:fldChar w:fldCharType="separate"/>
            </w:r>
            <w:r>
              <w:rPr>
                <w:noProof/>
                <w:webHidden/>
              </w:rPr>
              <w:t>35</w:t>
            </w:r>
            <w:r>
              <w:rPr>
                <w:noProof/>
                <w:webHidden/>
              </w:rPr>
              <w:fldChar w:fldCharType="end"/>
            </w:r>
          </w:hyperlink>
        </w:p>
        <w:p w:rsidR="00F52569" w14:paraId="66EA06C0" w14:textId="213B0E9B">
          <w:pPr>
            <w:pStyle w:val="TOC3"/>
            <w:tabs>
              <w:tab w:val="right" w:leader="dot" w:pos="9728"/>
            </w:tabs>
            <w:rPr>
              <w:rFonts w:asciiTheme="minorHAnsi" w:eastAsiaTheme="minorEastAsia" w:hAnsiTheme="minorHAnsi"/>
              <w:noProof/>
              <w:kern w:val="2"/>
              <w:sz w:val="24"/>
              <w:szCs w:val="24"/>
              <w14:ligatures w14:val="standardContextual"/>
            </w:rPr>
          </w:pPr>
          <w:hyperlink w:anchor="_Toc193367453" w:history="1">
            <w:r w:rsidRPr="001110D2">
              <w:rPr>
                <w:rStyle w:val="Hyperlink"/>
                <w:noProof/>
              </w:rPr>
              <w:t xml:space="preserve">4.1.12 Reasons for No Change </w:t>
            </w:r>
            <w:r>
              <w:rPr>
                <w:noProof/>
                <w:webHidden/>
              </w:rPr>
              <w:tab/>
            </w:r>
            <w:r>
              <w:rPr>
                <w:noProof/>
                <w:webHidden/>
              </w:rPr>
              <w:fldChar w:fldCharType="begin"/>
            </w:r>
            <w:r>
              <w:rPr>
                <w:noProof/>
                <w:webHidden/>
              </w:rPr>
              <w:instrText xml:space="preserve"> PAGEREF _Toc193367453 \h </w:instrText>
            </w:r>
            <w:r>
              <w:rPr>
                <w:noProof/>
                <w:webHidden/>
              </w:rPr>
              <w:fldChar w:fldCharType="separate"/>
            </w:r>
            <w:r>
              <w:rPr>
                <w:noProof/>
                <w:webHidden/>
              </w:rPr>
              <w:t>37</w:t>
            </w:r>
            <w:r>
              <w:rPr>
                <w:noProof/>
                <w:webHidden/>
              </w:rPr>
              <w:fldChar w:fldCharType="end"/>
            </w:r>
          </w:hyperlink>
        </w:p>
        <w:p w:rsidR="00F52569" w14:paraId="3B11EE2F" w14:textId="1EDD96FB">
          <w:pPr>
            <w:pStyle w:val="TOC3"/>
            <w:tabs>
              <w:tab w:val="right" w:leader="dot" w:pos="9728"/>
            </w:tabs>
            <w:rPr>
              <w:rFonts w:asciiTheme="minorHAnsi" w:eastAsiaTheme="minorEastAsia" w:hAnsiTheme="minorHAnsi"/>
              <w:noProof/>
              <w:kern w:val="2"/>
              <w:sz w:val="24"/>
              <w:szCs w:val="24"/>
              <w14:ligatures w14:val="standardContextual"/>
            </w:rPr>
          </w:pPr>
          <w:hyperlink w:anchor="_Toc193367454" w:history="1">
            <w:r w:rsidRPr="001110D2">
              <w:rPr>
                <w:rStyle w:val="Hyperlink"/>
                <w:noProof/>
              </w:rPr>
              <w:t>4.1.13 Snapshot Detail</w:t>
            </w:r>
            <w:r>
              <w:rPr>
                <w:noProof/>
                <w:webHidden/>
              </w:rPr>
              <w:tab/>
            </w:r>
            <w:r>
              <w:rPr>
                <w:noProof/>
                <w:webHidden/>
              </w:rPr>
              <w:fldChar w:fldCharType="begin"/>
            </w:r>
            <w:r>
              <w:rPr>
                <w:noProof/>
                <w:webHidden/>
              </w:rPr>
              <w:instrText xml:space="preserve"> PAGEREF _Toc193367454 \h </w:instrText>
            </w:r>
            <w:r>
              <w:rPr>
                <w:noProof/>
                <w:webHidden/>
              </w:rPr>
              <w:fldChar w:fldCharType="separate"/>
            </w:r>
            <w:r>
              <w:rPr>
                <w:noProof/>
                <w:webHidden/>
              </w:rPr>
              <w:t>38</w:t>
            </w:r>
            <w:r>
              <w:rPr>
                <w:noProof/>
                <w:webHidden/>
              </w:rPr>
              <w:fldChar w:fldCharType="end"/>
            </w:r>
          </w:hyperlink>
        </w:p>
        <w:p w:rsidR="00F52569" w14:paraId="39EB5345" w14:textId="3FE5D5B2">
          <w:pPr>
            <w:pStyle w:val="TOC3"/>
            <w:tabs>
              <w:tab w:val="right" w:leader="dot" w:pos="9728"/>
            </w:tabs>
            <w:rPr>
              <w:rFonts w:asciiTheme="minorHAnsi" w:eastAsiaTheme="minorEastAsia" w:hAnsiTheme="minorHAnsi"/>
              <w:noProof/>
              <w:kern w:val="2"/>
              <w:sz w:val="24"/>
              <w:szCs w:val="24"/>
              <w14:ligatures w14:val="standardContextual"/>
            </w:rPr>
          </w:pPr>
          <w:hyperlink w:anchor="_Toc193367455" w:history="1">
            <w:r w:rsidRPr="001110D2">
              <w:rPr>
                <w:rStyle w:val="Hyperlink"/>
                <w:noProof/>
              </w:rPr>
              <w:t>4.1.14 CO/PIF Loans and Outcomes Data</w:t>
            </w:r>
            <w:r>
              <w:rPr>
                <w:noProof/>
                <w:webHidden/>
              </w:rPr>
              <w:tab/>
            </w:r>
            <w:r>
              <w:rPr>
                <w:noProof/>
                <w:webHidden/>
              </w:rPr>
              <w:fldChar w:fldCharType="begin"/>
            </w:r>
            <w:r>
              <w:rPr>
                <w:noProof/>
                <w:webHidden/>
              </w:rPr>
              <w:instrText xml:space="preserve"> PAGEREF _Toc193367455 \h </w:instrText>
            </w:r>
            <w:r>
              <w:rPr>
                <w:noProof/>
                <w:webHidden/>
              </w:rPr>
              <w:fldChar w:fldCharType="separate"/>
            </w:r>
            <w:r>
              <w:rPr>
                <w:noProof/>
                <w:webHidden/>
              </w:rPr>
              <w:t>39</w:t>
            </w:r>
            <w:r>
              <w:rPr>
                <w:noProof/>
                <w:webHidden/>
              </w:rPr>
              <w:fldChar w:fldCharType="end"/>
            </w:r>
          </w:hyperlink>
        </w:p>
        <w:p w:rsidR="00F52569" w14:paraId="13E661E0" w14:textId="2BE1EED0">
          <w:pPr>
            <w:pStyle w:val="TOC2"/>
            <w:tabs>
              <w:tab w:val="right" w:leader="dot" w:pos="9728"/>
            </w:tabs>
            <w:rPr>
              <w:rFonts w:asciiTheme="minorHAnsi" w:eastAsiaTheme="minorEastAsia" w:hAnsiTheme="minorHAnsi"/>
              <w:noProof/>
              <w:kern w:val="2"/>
              <w:sz w:val="24"/>
              <w:szCs w:val="24"/>
              <w14:ligatures w14:val="standardContextual"/>
            </w:rPr>
          </w:pPr>
          <w:hyperlink w:anchor="_Toc193367456" w:history="1">
            <w:r w:rsidRPr="001110D2">
              <w:rPr>
                <w:rStyle w:val="Hyperlink"/>
                <w:noProof/>
              </w:rPr>
              <w:t>4.2 MRF/ LLRF Upload Function</w:t>
            </w:r>
            <w:r>
              <w:rPr>
                <w:noProof/>
                <w:webHidden/>
              </w:rPr>
              <w:tab/>
            </w:r>
            <w:r>
              <w:rPr>
                <w:noProof/>
                <w:webHidden/>
              </w:rPr>
              <w:fldChar w:fldCharType="begin"/>
            </w:r>
            <w:r>
              <w:rPr>
                <w:noProof/>
                <w:webHidden/>
              </w:rPr>
              <w:instrText xml:space="preserve"> PAGEREF _Toc193367456 \h </w:instrText>
            </w:r>
            <w:r>
              <w:rPr>
                <w:noProof/>
                <w:webHidden/>
              </w:rPr>
              <w:fldChar w:fldCharType="separate"/>
            </w:r>
            <w:r>
              <w:rPr>
                <w:noProof/>
                <w:webHidden/>
              </w:rPr>
              <w:t>40</w:t>
            </w:r>
            <w:r>
              <w:rPr>
                <w:noProof/>
                <w:webHidden/>
              </w:rPr>
              <w:fldChar w:fldCharType="end"/>
            </w:r>
          </w:hyperlink>
        </w:p>
        <w:p w:rsidR="00F52569" w14:paraId="08457FC2" w14:textId="0867B96C">
          <w:pPr>
            <w:pStyle w:val="TOC2"/>
            <w:tabs>
              <w:tab w:val="right" w:leader="dot" w:pos="9728"/>
            </w:tabs>
            <w:rPr>
              <w:rFonts w:asciiTheme="minorHAnsi" w:eastAsiaTheme="minorEastAsia" w:hAnsiTheme="minorHAnsi"/>
              <w:noProof/>
              <w:kern w:val="2"/>
              <w:sz w:val="24"/>
              <w:szCs w:val="24"/>
              <w14:ligatures w14:val="standardContextual"/>
            </w:rPr>
          </w:pPr>
          <w:hyperlink w:anchor="_Toc193367457" w:history="1">
            <w:r w:rsidRPr="001110D2">
              <w:rPr>
                <w:rStyle w:val="Hyperlink"/>
                <w:noProof/>
              </w:rPr>
              <w:t>Using the MPERS System for MRF and LLRF Reconciliation Reports</w:t>
            </w:r>
            <w:r>
              <w:rPr>
                <w:noProof/>
                <w:webHidden/>
              </w:rPr>
              <w:tab/>
            </w:r>
            <w:r>
              <w:rPr>
                <w:noProof/>
                <w:webHidden/>
              </w:rPr>
              <w:fldChar w:fldCharType="begin"/>
            </w:r>
            <w:r>
              <w:rPr>
                <w:noProof/>
                <w:webHidden/>
              </w:rPr>
              <w:instrText xml:space="preserve"> PAGEREF _Toc193367457 \h </w:instrText>
            </w:r>
            <w:r>
              <w:rPr>
                <w:noProof/>
                <w:webHidden/>
              </w:rPr>
              <w:fldChar w:fldCharType="separate"/>
            </w:r>
            <w:r>
              <w:rPr>
                <w:noProof/>
                <w:webHidden/>
              </w:rPr>
              <w:t>40</w:t>
            </w:r>
            <w:r>
              <w:rPr>
                <w:noProof/>
                <w:webHidden/>
              </w:rPr>
              <w:fldChar w:fldCharType="end"/>
            </w:r>
          </w:hyperlink>
        </w:p>
        <w:p w:rsidR="00F52569" w14:paraId="6D42DD7C" w14:textId="05B9A015">
          <w:pPr>
            <w:pStyle w:val="TOC3"/>
            <w:tabs>
              <w:tab w:val="right" w:leader="dot" w:pos="9728"/>
            </w:tabs>
            <w:rPr>
              <w:rFonts w:asciiTheme="minorHAnsi" w:eastAsiaTheme="minorEastAsia" w:hAnsiTheme="minorHAnsi"/>
              <w:noProof/>
              <w:kern w:val="2"/>
              <w:sz w:val="24"/>
              <w:szCs w:val="24"/>
              <w14:ligatures w14:val="standardContextual"/>
            </w:rPr>
          </w:pPr>
          <w:hyperlink w:anchor="_Toc193367458" w:history="1">
            <w:r w:rsidRPr="001110D2">
              <w:rPr>
                <w:rStyle w:val="Hyperlink"/>
                <w:noProof/>
              </w:rPr>
              <w:t>4.2.1 MRF/LLRF Reconciliation</w:t>
            </w:r>
            <w:r>
              <w:rPr>
                <w:noProof/>
                <w:webHidden/>
              </w:rPr>
              <w:tab/>
            </w:r>
            <w:r>
              <w:rPr>
                <w:noProof/>
                <w:webHidden/>
              </w:rPr>
              <w:fldChar w:fldCharType="begin"/>
            </w:r>
            <w:r>
              <w:rPr>
                <w:noProof/>
                <w:webHidden/>
              </w:rPr>
              <w:instrText xml:space="preserve"> PAGEREF _Toc193367458 \h </w:instrText>
            </w:r>
            <w:r>
              <w:rPr>
                <w:noProof/>
                <w:webHidden/>
              </w:rPr>
              <w:fldChar w:fldCharType="separate"/>
            </w:r>
            <w:r>
              <w:rPr>
                <w:noProof/>
                <w:webHidden/>
              </w:rPr>
              <w:t>40</w:t>
            </w:r>
            <w:r>
              <w:rPr>
                <w:noProof/>
                <w:webHidden/>
              </w:rPr>
              <w:fldChar w:fldCharType="end"/>
            </w:r>
          </w:hyperlink>
        </w:p>
        <w:p w:rsidR="00F52569" w14:paraId="3937DE1A" w14:textId="0716637D">
          <w:pPr>
            <w:pStyle w:val="TOC3"/>
            <w:tabs>
              <w:tab w:val="right" w:leader="dot" w:pos="9728"/>
            </w:tabs>
            <w:rPr>
              <w:rFonts w:asciiTheme="minorHAnsi" w:eastAsiaTheme="minorEastAsia" w:hAnsiTheme="minorHAnsi"/>
              <w:noProof/>
              <w:kern w:val="2"/>
              <w:sz w:val="24"/>
              <w:szCs w:val="24"/>
              <w14:ligatures w14:val="standardContextual"/>
            </w:rPr>
          </w:pPr>
          <w:hyperlink w:anchor="_Toc193367459" w:history="1">
            <w:r w:rsidRPr="001110D2">
              <w:rPr>
                <w:rStyle w:val="Hyperlink"/>
                <w:noProof/>
              </w:rPr>
              <w:t xml:space="preserve">Definition of Terms on the MRF/LLRF Accounts Screen </w:t>
            </w:r>
            <w:r>
              <w:rPr>
                <w:noProof/>
                <w:webHidden/>
              </w:rPr>
              <w:tab/>
            </w:r>
            <w:r>
              <w:rPr>
                <w:noProof/>
                <w:webHidden/>
              </w:rPr>
              <w:fldChar w:fldCharType="begin"/>
            </w:r>
            <w:r>
              <w:rPr>
                <w:noProof/>
                <w:webHidden/>
              </w:rPr>
              <w:instrText xml:space="preserve"> PAGEREF _Toc193367459 \h </w:instrText>
            </w:r>
            <w:r>
              <w:rPr>
                <w:noProof/>
                <w:webHidden/>
              </w:rPr>
              <w:fldChar w:fldCharType="separate"/>
            </w:r>
            <w:r>
              <w:rPr>
                <w:noProof/>
                <w:webHidden/>
              </w:rPr>
              <w:t>42</w:t>
            </w:r>
            <w:r>
              <w:rPr>
                <w:noProof/>
                <w:webHidden/>
              </w:rPr>
              <w:fldChar w:fldCharType="end"/>
            </w:r>
          </w:hyperlink>
        </w:p>
        <w:p w:rsidR="00F52569" w14:paraId="2F504F42" w14:textId="0EDAD51A">
          <w:pPr>
            <w:pStyle w:val="TOC3"/>
            <w:tabs>
              <w:tab w:val="right" w:leader="dot" w:pos="9728"/>
            </w:tabs>
            <w:rPr>
              <w:rFonts w:asciiTheme="minorHAnsi" w:eastAsiaTheme="minorEastAsia" w:hAnsiTheme="minorHAnsi"/>
              <w:noProof/>
              <w:kern w:val="2"/>
              <w:sz w:val="24"/>
              <w:szCs w:val="24"/>
              <w14:ligatures w14:val="standardContextual"/>
            </w:rPr>
          </w:pPr>
          <w:hyperlink w:anchor="_Toc193367460" w:history="1">
            <w:r w:rsidRPr="001110D2">
              <w:rPr>
                <w:rStyle w:val="Hyperlink"/>
                <w:noProof/>
              </w:rPr>
              <w:t>Description of Fields</w:t>
            </w:r>
            <w:r>
              <w:rPr>
                <w:noProof/>
                <w:webHidden/>
              </w:rPr>
              <w:tab/>
            </w:r>
            <w:r>
              <w:rPr>
                <w:noProof/>
                <w:webHidden/>
              </w:rPr>
              <w:fldChar w:fldCharType="begin"/>
            </w:r>
            <w:r>
              <w:rPr>
                <w:noProof/>
                <w:webHidden/>
              </w:rPr>
              <w:instrText xml:space="preserve"> PAGEREF _Toc193367460 \h </w:instrText>
            </w:r>
            <w:r>
              <w:rPr>
                <w:noProof/>
                <w:webHidden/>
              </w:rPr>
              <w:fldChar w:fldCharType="separate"/>
            </w:r>
            <w:r>
              <w:rPr>
                <w:noProof/>
                <w:webHidden/>
              </w:rPr>
              <w:t>43</w:t>
            </w:r>
            <w:r>
              <w:rPr>
                <w:noProof/>
                <w:webHidden/>
              </w:rPr>
              <w:fldChar w:fldCharType="end"/>
            </w:r>
          </w:hyperlink>
        </w:p>
        <w:p w:rsidR="00927E43" w:rsidP="00646B02" w14:paraId="1C8643AC" w14:textId="36FD5937">
          <w:pPr>
            <w:pStyle w:val="TOC3"/>
            <w:tabs>
              <w:tab w:val="right" w:leader="dot" w:pos="9720"/>
            </w:tabs>
            <w:ind w:left="0"/>
            <w:rPr>
              <w:rStyle w:val="Hyperlink"/>
              <w:noProof/>
              <w:kern w:val="2"/>
              <w14:ligatures w14:val="standardContextual"/>
            </w:rPr>
          </w:pPr>
          <w:r>
            <w:fldChar w:fldCharType="end"/>
          </w:r>
        </w:p>
      </w:sdtContent>
    </w:sdt>
    <w:p w:rsidR="00A96A3E" w:rsidP="51D9DF23" w14:paraId="6D5D0787" w14:textId="301FFDBF">
      <w:pPr>
        <w:tabs>
          <w:tab w:val="right" w:leader="dot" w:pos="9720"/>
        </w:tabs>
        <w:rPr>
          <w:rStyle w:val="Hyperlink"/>
          <w:noProof/>
        </w:rPr>
      </w:pPr>
    </w:p>
    <w:p w:rsidR="51D9DF23" w:rsidP="51D9DF23" w14:paraId="41FD0B1E" w14:textId="63D491D3">
      <w:pPr>
        <w:tabs>
          <w:tab w:val="right" w:leader="dot" w:pos="9720"/>
        </w:tabs>
        <w:rPr>
          <w:rStyle w:val="Hyperlink"/>
          <w:noProof/>
        </w:rPr>
      </w:pPr>
    </w:p>
    <w:p w:rsidR="51D9DF23" w:rsidP="51D9DF23" w14:paraId="379ED214" w14:textId="3AED7EDB">
      <w:pPr>
        <w:tabs>
          <w:tab w:val="right" w:leader="dot" w:pos="9720"/>
        </w:tabs>
        <w:rPr>
          <w:rStyle w:val="Hyperlink"/>
          <w:noProof/>
        </w:rPr>
      </w:pPr>
    </w:p>
    <w:p w:rsidR="00C06B37" w:rsidRPr="00605CFB" w14:paraId="481E3574" w14:textId="2D82183E"/>
    <w:p w:rsidR="00C41C08" w:rsidRPr="00605CFB" w:rsidP="00353F7E" w14:paraId="13502363" w14:textId="31DECB7F">
      <w:pPr>
        <w:spacing w:after="3" w:line="242" w:lineRule="auto"/>
        <w:ind w:left="-5"/>
        <w:rPr>
          <w:rFonts w:cs="Calibri"/>
          <w:color w:val="000000"/>
          <w:bdr w:val="none" w:sz="0" w:space="0" w:color="auto" w:frame="1"/>
          <w:shd w:val="clear" w:color="auto" w:fill="FFFFFF"/>
        </w:rPr>
      </w:pPr>
    </w:p>
    <w:p w:rsidR="00C06B37" w:rsidRPr="00605CFB" w:rsidP="00353F7E" w14:paraId="4B31A000" w14:textId="49D40A2C">
      <w:pPr>
        <w:spacing w:after="3" w:line="242" w:lineRule="auto"/>
        <w:ind w:left="-5"/>
        <w:rPr>
          <w:rFonts w:cs="Calibri"/>
          <w:color w:val="000000"/>
          <w:bdr w:val="none" w:sz="0" w:space="0" w:color="auto" w:frame="1"/>
          <w:shd w:val="clear" w:color="auto" w:fill="FFFFFF"/>
        </w:rPr>
      </w:pPr>
    </w:p>
    <w:p w:rsidR="00C06B37" w:rsidRPr="00605CFB" w:rsidP="00353F7E" w14:paraId="66972295" w14:textId="4F169DD9">
      <w:pPr>
        <w:spacing w:after="3" w:line="242" w:lineRule="auto"/>
        <w:ind w:left="-5"/>
        <w:rPr>
          <w:rFonts w:cs="Calibri"/>
          <w:color w:val="000000"/>
          <w:bdr w:val="none" w:sz="0" w:space="0" w:color="auto" w:frame="1"/>
          <w:shd w:val="clear" w:color="auto" w:fill="FFFFFF"/>
        </w:rPr>
      </w:pPr>
    </w:p>
    <w:p w:rsidR="00C06B37" w:rsidRPr="00605CFB" w:rsidP="00353F7E" w14:paraId="31B26101" w14:textId="23402EAB">
      <w:pPr>
        <w:spacing w:after="3" w:line="242" w:lineRule="auto"/>
        <w:ind w:left="-5"/>
        <w:rPr>
          <w:rFonts w:cs="Calibri"/>
          <w:color w:val="000000"/>
          <w:bdr w:val="none" w:sz="0" w:space="0" w:color="auto" w:frame="1"/>
          <w:shd w:val="clear" w:color="auto" w:fill="FFFFFF"/>
        </w:rPr>
      </w:pPr>
    </w:p>
    <w:p w:rsidR="00C06B37" w:rsidRPr="00605CFB" w:rsidP="00353F7E" w14:paraId="704B1EA6" w14:textId="0CE3BFEB">
      <w:pPr>
        <w:spacing w:after="3" w:line="242" w:lineRule="auto"/>
        <w:ind w:left="-5"/>
        <w:rPr>
          <w:rFonts w:cs="Calibri"/>
          <w:color w:val="000000"/>
          <w:bdr w:val="none" w:sz="0" w:space="0" w:color="auto" w:frame="1"/>
          <w:shd w:val="clear" w:color="auto" w:fill="FFFFFF"/>
        </w:rPr>
      </w:pPr>
    </w:p>
    <w:p w:rsidR="00C06B37" w:rsidP="00353F7E" w14:paraId="1846465B" w14:textId="5B05DC6F">
      <w:pPr>
        <w:spacing w:after="3" w:line="242" w:lineRule="auto"/>
        <w:ind w:left="-5"/>
        <w:rPr>
          <w:rFonts w:cs="Calibri"/>
          <w:color w:val="000000"/>
          <w:bdr w:val="none" w:sz="0" w:space="0" w:color="auto" w:frame="1"/>
          <w:shd w:val="clear" w:color="auto" w:fill="FFFFFF"/>
        </w:rPr>
      </w:pPr>
    </w:p>
    <w:p w:rsidR="0099414A" w:rsidRPr="00605CFB" w:rsidP="00353F7E" w14:paraId="4698EBAF" w14:textId="77777777">
      <w:pPr>
        <w:spacing w:after="3" w:line="242" w:lineRule="auto"/>
        <w:ind w:left="-5"/>
        <w:rPr>
          <w:rFonts w:cs="Calibri"/>
          <w:color w:val="000000"/>
          <w:bdr w:val="none" w:sz="0" w:space="0" w:color="auto" w:frame="1"/>
          <w:shd w:val="clear" w:color="auto" w:fill="FFFFFF"/>
        </w:rPr>
      </w:pPr>
    </w:p>
    <w:p w:rsidR="00C06B37" w:rsidRPr="00605CFB" w:rsidP="00353F7E" w14:paraId="0AE68431" w14:textId="4869F490">
      <w:pPr>
        <w:spacing w:after="3" w:line="242" w:lineRule="auto"/>
        <w:ind w:left="-5"/>
        <w:rPr>
          <w:rFonts w:cs="Calibri"/>
          <w:color w:val="000000"/>
          <w:bdr w:val="none" w:sz="0" w:space="0" w:color="auto" w:frame="1"/>
          <w:shd w:val="clear" w:color="auto" w:fill="FFFFFF"/>
        </w:rPr>
      </w:pPr>
    </w:p>
    <w:p w:rsidR="00C06B37" w:rsidRPr="00605CFB" w:rsidP="00353F7E" w14:paraId="23D80AF6" w14:textId="32294042">
      <w:pPr>
        <w:spacing w:after="3" w:line="242" w:lineRule="auto"/>
        <w:ind w:left="-5"/>
        <w:rPr>
          <w:rFonts w:cs="Calibri"/>
          <w:color w:val="000000"/>
          <w:bdr w:val="none" w:sz="0" w:space="0" w:color="auto" w:frame="1"/>
          <w:shd w:val="clear" w:color="auto" w:fill="FFFFFF"/>
        </w:rPr>
      </w:pPr>
    </w:p>
    <w:p w:rsidR="00C06B37" w:rsidRPr="00605CFB" w:rsidP="00353F7E" w14:paraId="7392E2FD" w14:textId="651AFAE5">
      <w:pPr>
        <w:spacing w:after="3" w:line="242" w:lineRule="auto"/>
        <w:ind w:left="-5"/>
        <w:rPr>
          <w:rFonts w:cs="Calibri"/>
          <w:color w:val="000000"/>
          <w:bdr w:val="none" w:sz="0" w:space="0" w:color="auto" w:frame="1"/>
          <w:shd w:val="clear" w:color="auto" w:fill="FFFFFF"/>
        </w:rPr>
      </w:pPr>
    </w:p>
    <w:p w:rsidR="00C06B37" w:rsidRPr="00605CFB" w:rsidP="00353F7E" w14:paraId="57180E1D" w14:textId="50E25017">
      <w:pPr>
        <w:spacing w:after="3" w:line="242" w:lineRule="auto"/>
        <w:ind w:left="-5"/>
        <w:rPr>
          <w:rFonts w:cs="Calibri"/>
          <w:color w:val="000000"/>
          <w:bdr w:val="none" w:sz="0" w:space="0" w:color="auto" w:frame="1"/>
          <w:shd w:val="clear" w:color="auto" w:fill="FFFFFF"/>
        </w:rPr>
      </w:pPr>
    </w:p>
    <w:p w:rsidR="00C06B37" w:rsidRPr="00605CFB" w:rsidP="00353F7E" w14:paraId="15276F3B" w14:textId="24E2DAFD">
      <w:pPr>
        <w:spacing w:after="3" w:line="242" w:lineRule="auto"/>
        <w:ind w:left="-5"/>
        <w:rPr>
          <w:rFonts w:cs="Calibri"/>
          <w:color w:val="000000"/>
          <w:bdr w:val="none" w:sz="0" w:space="0" w:color="auto" w:frame="1"/>
          <w:shd w:val="clear" w:color="auto" w:fill="FFFFFF"/>
        </w:rPr>
      </w:pPr>
    </w:p>
    <w:p w:rsidR="00C06B37" w:rsidRPr="00605CFB" w:rsidP="00353F7E" w14:paraId="2DF7EA5D" w14:textId="1AE6AC15">
      <w:pPr>
        <w:spacing w:after="3" w:line="242" w:lineRule="auto"/>
        <w:ind w:left="-5"/>
        <w:rPr>
          <w:rFonts w:cs="Calibri"/>
          <w:color w:val="000000"/>
          <w:bdr w:val="none" w:sz="0" w:space="0" w:color="auto" w:frame="1"/>
          <w:shd w:val="clear" w:color="auto" w:fill="FFFFFF"/>
        </w:rPr>
      </w:pPr>
    </w:p>
    <w:p w:rsidR="00C06B37" w:rsidRPr="00605CFB" w:rsidP="00353F7E" w14:paraId="1E64613F" w14:textId="2DE5CA92">
      <w:pPr>
        <w:spacing w:after="3" w:line="242" w:lineRule="auto"/>
        <w:ind w:left="-5"/>
        <w:rPr>
          <w:rFonts w:cs="Calibri"/>
          <w:color w:val="000000"/>
          <w:bdr w:val="none" w:sz="0" w:space="0" w:color="auto" w:frame="1"/>
          <w:shd w:val="clear" w:color="auto" w:fill="FFFFFF"/>
        </w:rPr>
      </w:pPr>
    </w:p>
    <w:p w:rsidR="000A6283" w:rsidRPr="00605CFB" w:rsidP="00353F7E" w14:paraId="6398FDEE" w14:textId="6E103040">
      <w:pPr>
        <w:spacing w:after="3" w:line="242" w:lineRule="auto"/>
        <w:ind w:left="-5"/>
        <w:rPr>
          <w:rFonts w:cs="Calibri"/>
          <w:color w:val="000000"/>
          <w:bdr w:val="none" w:sz="0" w:space="0" w:color="auto" w:frame="1"/>
          <w:shd w:val="clear" w:color="auto" w:fill="FFFFFF"/>
        </w:rPr>
      </w:pPr>
    </w:p>
    <w:p w:rsidR="000A6283" w:rsidRPr="00605CFB" w:rsidP="00353F7E" w14:paraId="7E17F5FE" w14:textId="032EB55A">
      <w:pPr>
        <w:spacing w:after="3" w:line="242" w:lineRule="auto"/>
        <w:ind w:left="-5"/>
        <w:rPr>
          <w:rFonts w:cs="Calibri"/>
          <w:color w:val="000000"/>
          <w:bdr w:val="none" w:sz="0" w:space="0" w:color="auto" w:frame="1"/>
          <w:shd w:val="clear" w:color="auto" w:fill="FFFFFF"/>
        </w:rPr>
      </w:pPr>
    </w:p>
    <w:p w:rsidR="000A6283" w:rsidRPr="00605CFB" w:rsidP="00353F7E" w14:paraId="31EFF598" w14:textId="53D84B30">
      <w:pPr>
        <w:spacing w:after="3" w:line="242" w:lineRule="auto"/>
        <w:ind w:left="-5"/>
        <w:rPr>
          <w:rFonts w:cs="Calibri"/>
          <w:color w:val="000000"/>
          <w:bdr w:val="none" w:sz="0" w:space="0" w:color="auto" w:frame="1"/>
          <w:shd w:val="clear" w:color="auto" w:fill="FFFFFF"/>
        </w:rPr>
      </w:pPr>
    </w:p>
    <w:p w:rsidR="00614DD9" w:rsidRPr="00605CFB" w:rsidP="00353F7E" w14:paraId="2BC9452F" w14:textId="636FE042">
      <w:pPr>
        <w:spacing w:after="3" w:line="242" w:lineRule="auto"/>
        <w:ind w:left="-5"/>
        <w:rPr>
          <w:rFonts w:cs="Calibri"/>
          <w:color w:val="000000"/>
          <w:bdr w:val="none" w:sz="0" w:space="0" w:color="auto" w:frame="1"/>
          <w:shd w:val="clear" w:color="auto" w:fill="FFFFFF"/>
        </w:rPr>
      </w:pPr>
    </w:p>
    <w:p w:rsidR="00263046" w:rsidRPr="00605CFB" w:rsidP="00353F7E" w14:paraId="4548E7DF" w14:textId="1370675C">
      <w:pPr>
        <w:spacing w:after="3" w:line="242" w:lineRule="auto"/>
        <w:ind w:left="-5"/>
        <w:rPr>
          <w:rFonts w:cs="Calibri"/>
          <w:color w:val="000000"/>
          <w:bdr w:val="none" w:sz="0" w:space="0" w:color="auto" w:frame="1"/>
          <w:shd w:val="clear" w:color="auto" w:fill="FFFFFF"/>
        </w:rPr>
      </w:pPr>
    </w:p>
    <w:p w:rsidR="005B79C6" w:rsidRPr="00605CFB" w:rsidP="00353F7E" w14:paraId="5A3A0172" w14:textId="25B34863">
      <w:pPr>
        <w:spacing w:after="3" w:line="242" w:lineRule="auto"/>
        <w:ind w:left="-5"/>
        <w:rPr>
          <w:rFonts w:cs="Calibri"/>
          <w:color w:val="000000"/>
          <w:bdr w:val="none" w:sz="0" w:space="0" w:color="auto" w:frame="1"/>
          <w:shd w:val="clear" w:color="auto" w:fill="FFFFFF"/>
        </w:rPr>
      </w:pPr>
    </w:p>
    <w:p w:rsidR="005B79C6" w:rsidRPr="00605CFB" w:rsidP="00353F7E" w14:paraId="69ECCC0A" w14:textId="3C5C7FD0">
      <w:pPr>
        <w:spacing w:after="3" w:line="242" w:lineRule="auto"/>
        <w:ind w:left="-5"/>
        <w:rPr>
          <w:rFonts w:cs="Calibri"/>
          <w:color w:val="000000"/>
          <w:bdr w:val="none" w:sz="0" w:space="0" w:color="auto" w:frame="1"/>
          <w:shd w:val="clear" w:color="auto" w:fill="FFFFFF"/>
        </w:rPr>
      </w:pPr>
    </w:p>
    <w:p w:rsidR="00263046" w:rsidRPr="00605CFB" w:rsidP="00D94343" w14:paraId="16198499" w14:textId="3AE57B41">
      <w:pPr>
        <w:pStyle w:val="Heading1"/>
        <w:numPr>
          <w:ilvl w:val="0"/>
          <w:numId w:val="16"/>
        </w:numPr>
      </w:pPr>
      <w:bookmarkStart w:id="0" w:name="_Toc168481263"/>
      <w:bookmarkStart w:id="1" w:name="_Toc1772169674"/>
      <w:bookmarkStart w:id="2" w:name="_Toc193367422"/>
      <w:r>
        <w:t>GENERAL INFORMATION</w:t>
      </w:r>
      <w:bookmarkEnd w:id="0"/>
      <w:bookmarkEnd w:id="1"/>
      <w:bookmarkEnd w:id="2"/>
    </w:p>
    <w:p w:rsidR="004E20B3" w:rsidRPr="00605CFB" w:rsidP="00A64136" w14:paraId="6C57919D" w14:textId="77777777">
      <w:pPr>
        <w:pStyle w:val="Heading2"/>
      </w:pPr>
      <w:bookmarkStart w:id="3" w:name="_Toc2105748472"/>
      <w:bookmarkStart w:id="4" w:name="_Toc1179672787"/>
      <w:bookmarkStart w:id="5" w:name="_Toc193367423"/>
      <w:r>
        <w:t>1.1 System Overview</w:t>
      </w:r>
      <w:bookmarkEnd w:id="3"/>
      <w:bookmarkEnd w:id="4"/>
      <w:bookmarkEnd w:id="5"/>
      <w:r>
        <w:t xml:space="preserve"> </w:t>
      </w:r>
    </w:p>
    <w:p w:rsidR="004E20B3" w:rsidRPr="00605CFB" w:rsidP="002472DF" w14:paraId="47D429AF" w14:textId="3CD310AE">
      <w:pPr>
        <w:spacing w:line="360" w:lineRule="auto"/>
        <w:ind w:right="79"/>
      </w:pPr>
      <w:r w:rsidRPr="00605CFB">
        <w:t xml:space="preserve">SBA is collecting this information for the purpose of monitoring the performance of Microloan Program Intermediary Lenders.  SBA is collecting this information pursuant to the rules and regulations establishing the Microloan Program in Section 7(m)(1)(A) of the Small Business Act (15 U.S.C. 636(m)(1)(a)).  Your responses are necessary to help SBA to determine whether program objectives are being met and whether the intermediary lenders are complying with program requirements.   </w:t>
      </w:r>
    </w:p>
    <w:p w:rsidR="004E20B3" w:rsidRPr="00605CFB" w:rsidP="002472DF" w14:paraId="6591F9D0" w14:textId="4D800E55">
      <w:pPr>
        <w:spacing w:line="360" w:lineRule="auto"/>
      </w:pPr>
      <w:r w:rsidRPr="00605CFB">
        <w:t>To</w:t>
      </w:r>
      <w:r w:rsidRPr="00605CFB">
        <w:t xml:space="preserve"> verify that the statutory purpose of the Microloan Program is met, SBA must collect data relating to the small business concerns assisted by the program.  </w:t>
      </w:r>
      <w:r w:rsidR="006A6096">
        <w:t>T</w:t>
      </w:r>
      <w:r w:rsidRPr="00605CFB">
        <w:t xml:space="preserve">he information collected will be protected to the maximum extent permitted by law, including the Freedom of Information Act, 5 USC 552 and the Privacy Act, 5 USC 552a.  </w:t>
      </w:r>
    </w:p>
    <w:p w:rsidR="004E20B3" w:rsidRPr="00605CFB" w:rsidP="002472DF" w14:paraId="52826276" w14:textId="0AFC6386">
      <w:pPr>
        <w:spacing w:line="360" w:lineRule="auto"/>
        <w:ind w:right="79"/>
      </w:pPr>
      <w:r w:rsidRPr="00605CFB">
        <w:t xml:space="preserve">Microloan Program data is collected via the Microloan Program Electronic Reporting System (MPERS).  MPERS is a web-enabled system that is accessed through the Capital Access Financial System (CAFS) at </w:t>
      </w:r>
      <w:hyperlink r:id="rId9">
        <w:r w:rsidRPr="40422201">
          <w:rPr>
            <w:color w:val="0000FF"/>
            <w:u w:val="single"/>
          </w:rPr>
          <w:t>https://caweb.sba.gov/cls/dsp_login.cfm</w:t>
        </w:r>
      </w:hyperlink>
      <w:hyperlink r:id="rId9">
        <w:r w:rsidRPr="00605CFB">
          <w:t>.</w:t>
        </w:r>
      </w:hyperlink>
      <w:r w:rsidRPr="00605CFB">
        <w:t xml:space="preserve">  </w:t>
      </w:r>
      <w:r w:rsidR="724C38A7">
        <w:t xml:space="preserve"> </w:t>
      </w:r>
      <w:r w:rsidRPr="00605CFB">
        <w:t>The menu is dynamically</w:t>
      </w:r>
      <w:r w:rsidR="0A332016">
        <w:t xml:space="preserve"> </w:t>
      </w:r>
      <w:r w:rsidRPr="00605CFB">
        <w:t xml:space="preserve">built based on the user’s role.  See Section 3.1 of this document for instructions on how to request access to a User ID and password for access to MPERS.    </w:t>
      </w:r>
    </w:p>
    <w:p w:rsidR="004E20B3" w:rsidRPr="00605CFB" w:rsidP="004E20B3" w14:paraId="6F0839A2" w14:textId="6B69AE8D">
      <w:pPr>
        <w:ind w:left="-5" w:right="79"/>
      </w:pPr>
      <w:r w:rsidRPr="00605CFB">
        <w:t xml:space="preserve">This system broadly keeps track of the following information about Microlenders, Microloans and </w:t>
      </w:r>
      <w:r w:rsidRPr="00605CFB" w:rsidR="00FB2ED2">
        <w:t>Micro borrowers</w:t>
      </w:r>
      <w:r w:rsidRPr="00605CFB">
        <w:t xml:space="preserve">: </w:t>
      </w:r>
    </w:p>
    <w:p w:rsidR="004E20B3" w:rsidRPr="00605CFB" w:rsidP="004E20B3" w14:paraId="2997E3DB" w14:textId="77777777">
      <w:pPr>
        <w:spacing w:after="0" w:line="259" w:lineRule="auto"/>
      </w:pPr>
      <w:r w:rsidRPr="00605CFB">
        <w:t xml:space="preserve"> </w:t>
      </w:r>
    </w:p>
    <w:p w:rsidR="004E20B3" w:rsidRPr="00605CFB" w:rsidP="002472DF" w14:paraId="2E8EEE3D" w14:textId="77777777">
      <w:pPr>
        <w:numPr>
          <w:ilvl w:val="0"/>
          <w:numId w:val="1"/>
        </w:numPr>
        <w:spacing w:after="5" w:line="360" w:lineRule="auto"/>
        <w:ind w:right="72" w:hanging="360"/>
      </w:pPr>
      <w:r w:rsidRPr="00605CFB">
        <w:t xml:space="preserve">Microlender Information – Lender Name, Address, Phone and Fax Numbers, Program Start Date, and Program End Date. </w:t>
      </w:r>
    </w:p>
    <w:p w:rsidR="004E20B3" w:rsidRPr="00605CFB" w:rsidP="002472DF" w14:paraId="2150E662" w14:textId="0FF7C00A">
      <w:pPr>
        <w:numPr>
          <w:ilvl w:val="0"/>
          <w:numId w:val="1"/>
        </w:numPr>
        <w:spacing w:after="5" w:line="360" w:lineRule="auto"/>
        <w:ind w:right="72" w:hanging="360"/>
      </w:pPr>
      <w:r w:rsidRPr="00605CFB">
        <w:t xml:space="preserve">Microloan Information – Identifying information about loans that the Microlender makes. This includes Portfolio status information, percent of woman ownership in business, Loan Amount, Interest Rate and Terms, Loan Purpose, Installment Amount, Organization Type, NAICS Code, Urban/Rural Code, Number of Employees Created and Retained, SBA Loan Number and Lender Loan Number. </w:t>
      </w:r>
    </w:p>
    <w:p w:rsidR="004E20B3" w:rsidRPr="00605CFB" w:rsidP="002472DF" w14:paraId="37A2FBF1" w14:textId="4E2B5E37">
      <w:pPr>
        <w:numPr>
          <w:ilvl w:val="0"/>
          <w:numId w:val="1"/>
        </w:numPr>
        <w:spacing w:after="5" w:line="360" w:lineRule="auto"/>
        <w:ind w:right="72" w:hanging="360"/>
      </w:pPr>
      <w:r w:rsidRPr="00605CFB">
        <w:t>Micro borrower</w:t>
      </w:r>
      <w:r w:rsidRPr="00605CFB">
        <w:t xml:space="preserve"> Information – Identifying information about borrowers (businesses or people) who receive loans from Microlenders. This includes Tax Id number, Name, Address, Phone and Fax Numbers, Date the Business was formed, Veterans Status, and Ethnicity/Race. </w:t>
      </w:r>
    </w:p>
    <w:p w:rsidR="004E20B3" w:rsidRPr="00605CFB" w:rsidP="002472DF" w14:paraId="088D93BA" w14:textId="15B581DA">
      <w:pPr>
        <w:numPr>
          <w:ilvl w:val="0"/>
          <w:numId w:val="1"/>
        </w:numPr>
        <w:spacing w:after="5" w:line="360" w:lineRule="auto"/>
        <w:ind w:right="72" w:hanging="360"/>
      </w:pPr>
      <w:r w:rsidRPr="00605CFB">
        <w:t xml:space="preserve">Provides the ability for Microlenders to submit quarterly </w:t>
      </w:r>
      <w:r w:rsidR="0066566F">
        <w:t>MRF/LLRF reconciliations and portfolio status reports</w:t>
      </w:r>
      <w:r w:rsidRPr="00605CFB">
        <w:t xml:space="preserve"> online. </w:t>
      </w:r>
    </w:p>
    <w:p w:rsidR="004E20B3" w:rsidP="00D94343" w14:paraId="3A68FE65" w14:textId="77777777">
      <w:pPr>
        <w:numPr>
          <w:ilvl w:val="0"/>
          <w:numId w:val="1"/>
        </w:numPr>
        <w:spacing w:after="5" w:line="251" w:lineRule="auto"/>
        <w:ind w:right="79" w:hanging="360"/>
      </w:pPr>
      <w:r w:rsidRPr="00605CFB">
        <w:t xml:space="preserve">Provides the ability for Microloan Program Office staff to review and analyze, provide feedback and approve these reports online. </w:t>
      </w:r>
    </w:p>
    <w:p w:rsidR="002472DF" w:rsidRPr="00605CFB" w:rsidP="002472DF" w14:paraId="702AB7C7" w14:textId="77777777">
      <w:pPr>
        <w:spacing w:after="5" w:line="251" w:lineRule="auto"/>
        <w:ind w:left="360" w:right="79"/>
      </w:pPr>
    </w:p>
    <w:p w:rsidR="00745E4A" w:rsidRPr="00605CFB" w:rsidP="00A64136" w14:paraId="39F12252" w14:textId="77777777">
      <w:pPr>
        <w:pStyle w:val="Heading2"/>
      </w:pPr>
      <w:bookmarkStart w:id="6" w:name="_Toc1555424761"/>
      <w:bookmarkStart w:id="7" w:name="_Toc1824832654"/>
      <w:bookmarkStart w:id="8" w:name="_Toc193367424"/>
      <w:r>
        <w:t>1.2 Authorized Use Permission</w:t>
      </w:r>
      <w:bookmarkEnd w:id="6"/>
      <w:bookmarkEnd w:id="7"/>
      <w:bookmarkEnd w:id="8"/>
      <w:r>
        <w:t xml:space="preserve"> </w:t>
      </w:r>
    </w:p>
    <w:p w:rsidR="00745E4A" w:rsidRPr="00605CFB" w:rsidP="00977656" w14:paraId="72BE8891" w14:textId="5824B176">
      <w:pPr>
        <w:spacing w:line="360" w:lineRule="auto"/>
      </w:pPr>
      <w:r w:rsidRPr="00605CFB">
        <w:t xml:space="preserve">This is a </w:t>
      </w:r>
      <w:r w:rsidRPr="00605CFB" w:rsidR="00D05C8D">
        <w:t>federal</w:t>
      </w:r>
      <w:r w:rsidRPr="00605CFB">
        <w:t xml:space="preserve"> computer system and is the property of the United States Government.  It is for authorized use only.  Users (authorized or unauthorized) have no explicit or implicit expectation of privacy in anything viewed, created, downloaded, or stored on this system, including e-mail, Internet, and Intranet use. Any or all uses of this system (including all peripheral devices and output media) and all files on this system may be intercepted, monitored, read, captured, recorded, disclosed, copied, audited, and/or inspected by authorized Small Business Administration (SBA) personnel, the Office of Inspector General (OIG), and/or other law enforcement personnel, as well as authorized officials of other agencies, both domestic and foreign. Access or use of this computer by any person, whether authorized or unauthorized, constitutes consent to such interception, monitoring, reading, capturing, recording, disclosure, copying, auditing, and/or inspection at the discretion of authorized SBA personnel, law enforcement personnel (including the OIG), and/or authorized officials of other agencies, both domestic and foreign.  Unauthorized use of, or exceeding authorized access to, this system is prohibited and may constitute a violation of 18 U.S.C. § 1030 or other Federal laws and regulations and may result in criminal, civil, and/or administrative action.  </w:t>
      </w:r>
    </w:p>
    <w:p w:rsidR="00745E4A" w:rsidRPr="00605CFB" w:rsidP="00977656" w14:paraId="546C7152" w14:textId="2933935F">
      <w:pPr>
        <w:spacing w:line="360" w:lineRule="auto"/>
        <w:ind w:right="79"/>
      </w:pPr>
      <w:r w:rsidRPr="00605CFB">
        <w:t xml:space="preserve">Additionally, aggregated information provided in MPERS may be shared with Congressional offices based on statutory requirements to submit reports to Congress.  By using this system, users indicate awareness of, and consent to, these terms and conditions and acknowledge that there is no reasonable expectation of privacy in the access or use of this computer system. </w:t>
      </w:r>
    </w:p>
    <w:p w:rsidR="00745E4A" w:rsidRPr="00605CFB" w:rsidP="00A64136" w14:paraId="5F443559" w14:textId="77777777">
      <w:pPr>
        <w:pStyle w:val="Heading2"/>
      </w:pPr>
      <w:bookmarkStart w:id="9" w:name="_Toc1983613513"/>
      <w:bookmarkStart w:id="10" w:name="_Toc1413872488"/>
      <w:bookmarkStart w:id="11" w:name="_Toc193367425"/>
      <w:r>
        <w:t>1.3 Points of Contact</w:t>
      </w:r>
      <w:bookmarkEnd w:id="9"/>
      <w:bookmarkEnd w:id="10"/>
      <w:bookmarkEnd w:id="11"/>
      <w:r>
        <w:t xml:space="preserve"> </w:t>
      </w:r>
    </w:p>
    <w:p w:rsidR="00745E4A" w:rsidRPr="00605CFB" w:rsidP="00300A43" w14:paraId="56BF7A03" w14:textId="0659A56E">
      <w:pPr>
        <w:pStyle w:val="Heading3"/>
      </w:pPr>
      <w:bookmarkStart w:id="12" w:name="_Toc816135409"/>
      <w:bookmarkStart w:id="13" w:name="_Toc1467098852"/>
      <w:bookmarkStart w:id="14" w:name="_Toc193367426"/>
      <w:r>
        <w:t>1.3.1 Information</w:t>
      </w:r>
      <w:bookmarkEnd w:id="12"/>
      <w:bookmarkEnd w:id="13"/>
      <w:bookmarkEnd w:id="14"/>
      <w:r>
        <w:t xml:space="preserve"> </w:t>
      </w:r>
    </w:p>
    <w:p w:rsidR="00745E4A" w:rsidRPr="00605CFB" w:rsidP="00977656" w14:paraId="0AB8A766" w14:textId="77777777">
      <w:pPr>
        <w:spacing w:after="229" w:line="360" w:lineRule="auto"/>
        <w:ind w:right="72"/>
      </w:pPr>
      <w:r w:rsidRPr="00605CFB">
        <w:t xml:space="preserve">Individuals with questions or concerns regarding these instructions should contact the SBA Microenterprise Development Division at 202-205-6485.    </w:t>
      </w:r>
    </w:p>
    <w:p w:rsidR="00745E4A" w:rsidRPr="00605CFB" w:rsidP="00300A43" w14:paraId="74C5C962" w14:textId="419E7460">
      <w:pPr>
        <w:pStyle w:val="Heading3"/>
      </w:pPr>
      <w:bookmarkStart w:id="15" w:name="_Toc1844672237"/>
      <w:bookmarkStart w:id="16" w:name="_Toc1922364497"/>
      <w:bookmarkStart w:id="17" w:name="_Toc193367427"/>
      <w:r>
        <w:t>1.3.2 Help Desk</w:t>
      </w:r>
      <w:bookmarkEnd w:id="15"/>
      <w:bookmarkEnd w:id="16"/>
      <w:bookmarkEnd w:id="17"/>
      <w:r>
        <w:t xml:space="preserve">  </w:t>
      </w:r>
    </w:p>
    <w:tbl>
      <w:tblPr>
        <w:tblStyle w:val="TableGrid0"/>
        <w:tblW w:w="9064" w:type="dxa"/>
        <w:tblInd w:w="149" w:type="dxa"/>
        <w:tblCellMar>
          <w:top w:w="8" w:type="dxa"/>
          <w:left w:w="108" w:type="dxa"/>
          <w:right w:w="44" w:type="dxa"/>
        </w:tblCellMar>
        <w:tblLook w:val="04A0"/>
      </w:tblPr>
      <w:tblGrid>
        <w:gridCol w:w="1831"/>
        <w:gridCol w:w="2701"/>
        <w:gridCol w:w="1800"/>
        <w:gridCol w:w="2732"/>
      </w:tblGrid>
      <w:tr w14:paraId="6E584D71" w14:textId="77777777" w:rsidTr="00FA2AC1">
        <w:tblPrEx>
          <w:tblW w:w="9064" w:type="dxa"/>
          <w:tblInd w:w="149" w:type="dxa"/>
          <w:tblCellMar>
            <w:top w:w="8" w:type="dxa"/>
            <w:left w:w="108" w:type="dxa"/>
            <w:right w:w="44" w:type="dxa"/>
          </w:tblCellMar>
          <w:tblLook w:val="04A0"/>
        </w:tblPrEx>
        <w:trPr>
          <w:trHeight w:val="286"/>
        </w:trPr>
        <w:tc>
          <w:tcPr>
            <w:tcW w:w="1831" w:type="dxa"/>
            <w:tcBorders>
              <w:top w:val="single" w:sz="4" w:space="0" w:color="000000"/>
              <w:left w:val="single" w:sz="4" w:space="0" w:color="000000"/>
              <w:bottom w:val="single" w:sz="4" w:space="0" w:color="000000"/>
              <w:right w:val="single" w:sz="4" w:space="0" w:color="000000"/>
            </w:tcBorders>
          </w:tcPr>
          <w:p w:rsidR="00745E4A" w:rsidRPr="00605CFB" w:rsidP="00FA2AC1" w14:paraId="62CBAD29" w14:textId="77777777">
            <w:pPr>
              <w:spacing w:after="0" w:line="259" w:lineRule="auto"/>
              <w:jc w:val="both"/>
            </w:pPr>
            <w:r w:rsidRPr="00605CFB">
              <w:rPr>
                <w:b/>
              </w:rPr>
              <w:t xml:space="preserve">Contact Name </w:t>
            </w:r>
          </w:p>
        </w:tc>
        <w:tc>
          <w:tcPr>
            <w:tcW w:w="2701" w:type="dxa"/>
            <w:tcBorders>
              <w:top w:val="single" w:sz="4" w:space="0" w:color="000000"/>
              <w:left w:val="single" w:sz="4" w:space="0" w:color="000000"/>
              <w:bottom w:val="single" w:sz="4" w:space="0" w:color="000000"/>
              <w:right w:val="single" w:sz="4" w:space="0" w:color="000000"/>
            </w:tcBorders>
          </w:tcPr>
          <w:p w:rsidR="00745E4A" w:rsidRPr="00605CFB" w:rsidP="00FA2AC1" w14:paraId="3ABEE1C6" w14:textId="77777777">
            <w:pPr>
              <w:spacing w:after="0" w:line="259" w:lineRule="auto"/>
              <w:ind w:left="74"/>
            </w:pPr>
            <w:r w:rsidRPr="00605CFB">
              <w:rPr>
                <w:b/>
              </w:rPr>
              <w:t xml:space="preserve">Department/Division </w:t>
            </w:r>
          </w:p>
        </w:tc>
        <w:tc>
          <w:tcPr>
            <w:tcW w:w="1800" w:type="dxa"/>
            <w:tcBorders>
              <w:top w:val="single" w:sz="4" w:space="0" w:color="000000"/>
              <w:left w:val="single" w:sz="4" w:space="0" w:color="000000"/>
              <w:bottom w:val="single" w:sz="4" w:space="0" w:color="000000"/>
              <w:right w:val="single" w:sz="4" w:space="0" w:color="000000"/>
            </w:tcBorders>
          </w:tcPr>
          <w:p w:rsidR="00745E4A" w:rsidRPr="00605CFB" w:rsidP="00FA2AC1" w14:paraId="47E847A4" w14:textId="77777777">
            <w:pPr>
              <w:spacing w:after="0" w:line="259" w:lineRule="auto"/>
              <w:ind w:left="3"/>
              <w:jc w:val="center"/>
            </w:pPr>
            <w:r w:rsidRPr="00605CFB">
              <w:rPr>
                <w:b/>
              </w:rPr>
              <w:t xml:space="preserve"> </w:t>
            </w:r>
          </w:p>
        </w:tc>
        <w:tc>
          <w:tcPr>
            <w:tcW w:w="2732" w:type="dxa"/>
            <w:tcBorders>
              <w:top w:val="single" w:sz="4" w:space="0" w:color="000000"/>
              <w:left w:val="single" w:sz="4" w:space="0" w:color="000000"/>
              <w:bottom w:val="single" w:sz="4" w:space="0" w:color="000000"/>
              <w:right w:val="single" w:sz="4" w:space="0" w:color="000000"/>
            </w:tcBorders>
          </w:tcPr>
          <w:p w:rsidR="00745E4A" w:rsidRPr="00605CFB" w:rsidP="00FA2AC1" w14:paraId="351128D5" w14:textId="77777777">
            <w:pPr>
              <w:spacing w:after="0" w:line="259" w:lineRule="auto"/>
              <w:ind w:right="67"/>
              <w:jc w:val="center"/>
            </w:pPr>
            <w:r w:rsidRPr="00605CFB">
              <w:rPr>
                <w:b/>
              </w:rPr>
              <w:t xml:space="preserve">E-mail address </w:t>
            </w:r>
          </w:p>
        </w:tc>
      </w:tr>
      <w:tr w14:paraId="67272A8B" w14:textId="77777777" w:rsidTr="00FA2AC1">
        <w:tblPrEx>
          <w:tblW w:w="9064" w:type="dxa"/>
          <w:tblInd w:w="149" w:type="dxa"/>
          <w:tblCellMar>
            <w:top w:w="8" w:type="dxa"/>
            <w:left w:w="108" w:type="dxa"/>
            <w:right w:w="44" w:type="dxa"/>
          </w:tblCellMar>
          <w:tblLook w:val="04A0"/>
        </w:tblPrEx>
        <w:trPr>
          <w:trHeight w:val="838"/>
        </w:trPr>
        <w:tc>
          <w:tcPr>
            <w:tcW w:w="1831" w:type="dxa"/>
            <w:tcBorders>
              <w:top w:val="single" w:sz="4" w:space="0" w:color="000000"/>
              <w:left w:val="single" w:sz="4" w:space="0" w:color="000000"/>
              <w:bottom w:val="single" w:sz="4" w:space="0" w:color="000000"/>
              <w:right w:val="single" w:sz="4" w:space="0" w:color="000000"/>
            </w:tcBorders>
          </w:tcPr>
          <w:p w:rsidR="00745E4A" w:rsidRPr="00605CFB" w:rsidP="00FA2AC1" w14:paraId="4C9FCEA1" w14:textId="77777777">
            <w:pPr>
              <w:spacing w:after="0" w:line="259" w:lineRule="auto"/>
            </w:pPr>
            <w:r w:rsidRPr="00605CFB">
              <w:t xml:space="preserve">N/A </w:t>
            </w:r>
          </w:p>
        </w:tc>
        <w:tc>
          <w:tcPr>
            <w:tcW w:w="2701" w:type="dxa"/>
            <w:tcBorders>
              <w:top w:val="single" w:sz="4" w:space="0" w:color="000000"/>
              <w:left w:val="single" w:sz="4" w:space="0" w:color="000000"/>
              <w:bottom w:val="single" w:sz="4" w:space="0" w:color="000000"/>
              <w:right w:val="single" w:sz="4" w:space="0" w:color="000000"/>
            </w:tcBorders>
          </w:tcPr>
          <w:p w:rsidR="00745E4A" w:rsidRPr="00605CFB" w:rsidP="00FA2AC1" w14:paraId="29C6C397" w14:textId="77777777">
            <w:pPr>
              <w:spacing w:after="0" w:line="259" w:lineRule="auto"/>
            </w:pPr>
            <w:r w:rsidRPr="00605CFB">
              <w:t xml:space="preserve">Office of Performance </w:t>
            </w:r>
          </w:p>
          <w:p w:rsidR="00745E4A" w:rsidRPr="00605CFB" w:rsidP="00FA2AC1" w14:paraId="494A4E2C" w14:textId="77777777">
            <w:pPr>
              <w:spacing w:after="0" w:line="259" w:lineRule="auto"/>
            </w:pPr>
            <w:r w:rsidRPr="00605CFB">
              <w:t xml:space="preserve">and Systems Management </w:t>
            </w:r>
          </w:p>
        </w:tc>
        <w:tc>
          <w:tcPr>
            <w:tcW w:w="1800" w:type="dxa"/>
            <w:tcBorders>
              <w:top w:val="single" w:sz="4" w:space="0" w:color="000000"/>
              <w:left w:val="single" w:sz="4" w:space="0" w:color="000000"/>
              <w:bottom w:val="single" w:sz="4" w:space="0" w:color="000000"/>
              <w:right w:val="single" w:sz="4" w:space="0" w:color="000000"/>
            </w:tcBorders>
          </w:tcPr>
          <w:p w:rsidR="00745E4A" w:rsidRPr="00605CFB" w:rsidP="00FA2AC1" w14:paraId="42A5D16A" w14:textId="77777777">
            <w:pPr>
              <w:spacing w:after="0" w:line="259" w:lineRule="auto"/>
            </w:pPr>
            <w:r w:rsidRPr="00605CFB">
              <w:t xml:space="preserve"> </w:t>
            </w:r>
          </w:p>
        </w:tc>
        <w:tc>
          <w:tcPr>
            <w:tcW w:w="2732" w:type="dxa"/>
            <w:tcBorders>
              <w:top w:val="single" w:sz="4" w:space="0" w:color="000000"/>
              <w:left w:val="single" w:sz="4" w:space="0" w:color="000000"/>
              <w:bottom w:val="single" w:sz="4" w:space="0" w:color="000000"/>
              <w:right w:val="single" w:sz="4" w:space="0" w:color="000000"/>
            </w:tcBorders>
          </w:tcPr>
          <w:p w:rsidR="00745E4A" w:rsidRPr="00605CFB" w:rsidP="00FA2AC1" w14:paraId="6E5FAAC5" w14:textId="77777777">
            <w:pPr>
              <w:spacing w:after="0" w:line="259" w:lineRule="auto"/>
            </w:pPr>
            <w:r w:rsidRPr="00605CFB">
              <w:t xml:space="preserve">cls@sba.gov  </w:t>
            </w:r>
          </w:p>
        </w:tc>
      </w:tr>
    </w:tbl>
    <w:p w:rsidR="00745E4A" w:rsidRPr="00605CFB" w:rsidP="00745E4A" w14:paraId="649814C0" w14:textId="12B8D256">
      <w:pPr>
        <w:spacing w:after="0" w:line="259" w:lineRule="auto"/>
      </w:pPr>
      <w:r w:rsidRPr="00605CFB">
        <w:t xml:space="preserve"> </w:t>
      </w:r>
    </w:p>
    <w:p w:rsidR="00D05C8D" w:rsidRPr="00605CFB" w:rsidP="00745E4A" w14:paraId="5769F83F" w14:textId="77777777">
      <w:pPr>
        <w:spacing w:after="0" w:line="259" w:lineRule="auto"/>
      </w:pPr>
    </w:p>
    <w:p w:rsidR="0070027E" w:rsidP="00A64136" w14:paraId="44F0F91C" w14:textId="77777777">
      <w:pPr>
        <w:pStyle w:val="Heading2"/>
      </w:pPr>
      <w:bookmarkStart w:id="18" w:name="_Toc1316404183"/>
      <w:bookmarkStart w:id="19" w:name="_Toc829670888"/>
      <w:bookmarkStart w:id="20" w:name="_Toc193367428"/>
      <w:r>
        <w:t>1.4 Terms and Abbreviations</w:t>
      </w:r>
      <w:bookmarkEnd w:id="18"/>
      <w:bookmarkEnd w:id="19"/>
      <w:bookmarkEnd w:id="20"/>
      <w:r>
        <w:t xml:space="preserve"> </w:t>
      </w:r>
    </w:p>
    <w:p w:rsidR="665F6079" w:rsidP="00F52D19" w14:paraId="7673556E" w14:textId="53A01C78">
      <w:pPr>
        <w:spacing w:line="360" w:lineRule="auto"/>
        <w:ind w:right="72"/>
      </w:pPr>
      <w:r w:rsidRPr="482E7156">
        <w:rPr>
          <w:b/>
          <w:bCs/>
        </w:rPr>
        <w:t>Annual Profit/Loss:</w:t>
      </w:r>
      <w:r>
        <w:t xml:space="preserve">  Outcomes data element captured at </w:t>
      </w:r>
      <w:r w:rsidR="766AF717">
        <w:t xml:space="preserve">inception of the </w:t>
      </w:r>
      <w:r w:rsidR="4D0B6442">
        <w:t>micro</w:t>
      </w:r>
      <w:r>
        <w:t>loan and</w:t>
      </w:r>
      <w:r w:rsidR="6CC5F6DD">
        <w:t xml:space="preserve"> again at the time the microloan is either paid-in-full or charged-off.  </w:t>
      </w:r>
      <w:r w:rsidR="37B3D6B5">
        <w:t xml:space="preserve">At </w:t>
      </w:r>
      <w:r w:rsidR="41436D77">
        <w:t>micro</w:t>
      </w:r>
      <w:r w:rsidR="37B3D6B5">
        <w:t>loan inception, this is the most recent full year’s profit or loss for the microloan borrower.  At the time the microloan is either paid</w:t>
      </w:r>
      <w:r w:rsidR="40875489">
        <w:t>-</w:t>
      </w:r>
      <w:r w:rsidR="37B3D6B5">
        <w:t>in</w:t>
      </w:r>
      <w:r w:rsidR="0119DA98">
        <w:t>-</w:t>
      </w:r>
      <w:r w:rsidR="37B3D6B5">
        <w:t>full or charged</w:t>
      </w:r>
      <w:r w:rsidR="0C86FEA2">
        <w:t>-</w:t>
      </w:r>
      <w:r w:rsidR="37B3D6B5">
        <w:t>off, this data is the most recent fu</w:t>
      </w:r>
      <w:r w:rsidR="32F13AAA">
        <w:t>ll year’s profit or loss.</w:t>
      </w:r>
    </w:p>
    <w:p w:rsidR="7562EFB8" w:rsidP="00F52D19" w14:paraId="0C15E8F0" w14:textId="2BF9A169">
      <w:pPr>
        <w:spacing w:line="360" w:lineRule="auto"/>
        <w:ind w:right="72"/>
      </w:pPr>
      <w:r w:rsidRPr="482E7156">
        <w:rPr>
          <w:b/>
          <w:bCs/>
        </w:rPr>
        <w:t xml:space="preserve">Annual </w:t>
      </w:r>
      <w:r w:rsidRPr="482E7156" w:rsidR="528301F1">
        <w:rPr>
          <w:b/>
          <w:bCs/>
        </w:rPr>
        <w:t xml:space="preserve">Gross </w:t>
      </w:r>
      <w:r w:rsidRPr="482E7156">
        <w:rPr>
          <w:b/>
          <w:bCs/>
        </w:rPr>
        <w:t>Receipts:</w:t>
      </w:r>
      <w:r>
        <w:t xml:space="preserve">  Outcomes data element captured at inception of the microloan and again at the time the microloan is either paid-in-full or charged-off.  At microloan inception, this is the most recent full year’s gross receipts for the microloan borrower.  At the time the microloan is either paid-in-full or charged-off, this data is the most recent full year’s </w:t>
      </w:r>
      <w:r w:rsidR="4CA09DAF">
        <w:t>gross receipts</w:t>
      </w:r>
      <w:r>
        <w:t>.</w:t>
      </w:r>
    </w:p>
    <w:p w:rsidR="0070027E" w:rsidRPr="00605CFB" w:rsidP="00F52D19" w14:paraId="20CD412D" w14:textId="22045276">
      <w:pPr>
        <w:spacing w:line="360" w:lineRule="auto"/>
        <w:ind w:right="72"/>
      </w:pPr>
      <w:r w:rsidRPr="482E7156">
        <w:rPr>
          <w:b/>
          <w:bCs/>
        </w:rPr>
        <w:t>Business information</w:t>
      </w:r>
      <w:r>
        <w:t xml:space="preserve">: Business Data elements of the participant that need to be captured by the </w:t>
      </w:r>
      <w:r w:rsidR="000D2D1E">
        <w:t>system.</w:t>
      </w:r>
      <w:r>
        <w:t xml:space="preserve">  </w:t>
      </w:r>
    </w:p>
    <w:p w:rsidR="001D2CC0" w:rsidRPr="00605CFB" w:rsidP="00F52D19" w14:paraId="294B0A73" w14:textId="77777777">
      <w:pPr>
        <w:ind w:left="-5" w:right="79"/>
      </w:pPr>
      <w:r w:rsidRPr="00605CFB">
        <w:rPr>
          <w:b/>
          <w:bCs/>
        </w:rPr>
        <w:t>CLS – Capital Access Login System</w:t>
      </w:r>
      <w:r w:rsidRPr="00605CFB">
        <w:t xml:space="preserve">: Controls access to MPERS; https://caweb.sba.gov/cls/  </w:t>
      </w:r>
    </w:p>
    <w:p w:rsidR="0070027E" w:rsidRPr="00605CFB" w:rsidP="00F52D19" w14:paraId="60C20E6C" w14:textId="4E045DDD">
      <w:pPr>
        <w:ind w:left="-5" w:right="79"/>
      </w:pPr>
      <w:r w:rsidRPr="00605CFB">
        <w:rPr>
          <w:b/>
          <w:bCs/>
        </w:rPr>
        <w:t>Demographic information</w:t>
      </w:r>
      <w:r w:rsidRPr="00605CFB">
        <w:t xml:space="preserve">: Demographic Data elements of the </w:t>
      </w:r>
      <w:r w:rsidR="0066566F">
        <w:t>microloan borrower.</w:t>
      </w:r>
      <w:r w:rsidRPr="00605CFB">
        <w:t xml:space="preserve">  </w:t>
      </w:r>
    </w:p>
    <w:p w:rsidR="001D2CC0" w:rsidP="00F52D19" w14:paraId="2FFF2DCD" w14:textId="134C18D8">
      <w:pPr>
        <w:spacing w:line="360" w:lineRule="auto"/>
        <w:ind w:right="72"/>
      </w:pPr>
      <w:r w:rsidRPr="482E7156">
        <w:rPr>
          <w:b/>
          <w:bCs/>
        </w:rPr>
        <w:t>Economically Distressed Area</w:t>
      </w:r>
      <w:r>
        <w:t xml:space="preserve"> - </w:t>
      </w:r>
      <w:r w:rsidR="000D2D1E">
        <w:t>D</w:t>
      </w:r>
      <w:r>
        <w:t xml:space="preserve">efined as </w:t>
      </w:r>
      <w:r w:rsidR="5440E912">
        <w:t xml:space="preserve">a county or equivalent division of local government of a State in which the small business concern is located, </w:t>
      </w:r>
      <w:r w:rsidR="3EDC3FB5">
        <w:t xml:space="preserve">in which, according to the most recent data available from the Bureau of the Census, not less </w:t>
      </w:r>
      <w:r w:rsidR="32EDCF2F">
        <w:t>than 40</w:t>
      </w:r>
      <w:r w:rsidR="06EC1B75">
        <w:t xml:space="preserve"> percent</w:t>
      </w:r>
      <w:r>
        <w:t xml:space="preserve"> of residents </w:t>
      </w:r>
      <w:r w:rsidR="32EDCF2F">
        <w:t>have an</w:t>
      </w:r>
      <w:r>
        <w:t xml:space="preserve"> annual income that is at or below the poverty level.</w:t>
      </w:r>
    </w:p>
    <w:p w:rsidR="001D2CC0" w:rsidRPr="00605CFB" w:rsidP="00732B80" w14:paraId="17ECF095" w14:textId="37DCE707">
      <w:pPr>
        <w:spacing w:after="5" w:line="360" w:lineRule="auto"/>
        <w:ind w:right="72"/>
      </w:pPr>
      <w:r w:rsidRPr="482E7156">
        <w:rPr>
          <w:b/>
          <w:bCs/>
        </w:rPr>
        <w:t>Employee Headcount:</w:t>
      </w:r>
      <w:r>
        <w:t xml:space="preserve">  Outcomes data element captured at </w:t>
      </w:r>
      <w:r w:rsidR="5D85BCB7">
        <w:t xml:space="preserve">the </w:t>
      </w:r>
      <w:r>
        <w:t xml:space="preserve">inception of the microloan and again at the time the microloan is either paid-in-full or charged-off.  At microloan inception, this is the </w:t>
      </w:r>
      <w:r w:rsidR="32CF713F">
        <w:t xml:space="preserve">count of </w:t>
      </w:r>
      <w:r w:rsidR="5FB7C032">
        <w:t>the microloan borrower’s employees</w:t>
      </w:r>
      <w:r w:rsidR="32CF713F">
        <w:t xml:space="preserve"> (</w:t>
      </w:r>
      <w:r w:rsidR="2A35C7F3">
        <w:t xml:space="preserve">measured </w:t>
      </w:r>
      <w:r w:rsidR="32CF713F">
        <w:t>in full-time Equivalent</w:t>
      </w:r>
      <w:r w:rsidR="798FEE8B">
        <w:t xml:space="preserve"> -</w:t>
      </w:r>
      <w:r w:rsidR="32CF713F">
        <w:t xml:space="preserve"> FTE)</w:t>
      </w:r>
      <w:r w:rsidR="4547D5AA">
        <w:t>.</w:t>
      </w:r>
      <w:r w:rsidR="546FF972">
        <w:t xml:space="preserve">  </w:t>
      </w:r>
      <w:r>
        <w:t xml:space="preserve">At the time the microloan is either paid-in-full or charged-off, this </w:t>
      </w:r>
      <w:r w:rsidR="17908510">
        <w:t>is the count of the microloan borrower’s employees (in full-time equivalent).</w:t>
      </w:r>
    </w:p>
    <w:p w:rsidR="0070027E" w:rsidRPr="00605CFB" w:rsidP="00732B80" w14:paraId="20E655B2" w14:textId="286B4494">
      <w:pPr>
        <w:spacing w:line="360" w:lineRule="auto"/>
        <w:ind w:left="-5" w:right="79"/>
      </w:pPr>
      <w:r w:rsidRPr="00605CFB">
        <w:rPr>
          <w:b/>
          <w:bCs/>
        </w:rPr>
        <w:t>ETRAN</w:t>
      </w:r>
      <w:r w:rsidRPr="00605CFB" w:rsidR="00F8069C">
        <w:t xml:space="preserve">: </w:t>
      </w:r>
      <w:r w:rsidRPr="00605CFB">
        <w:t xml:space="preserve">SBA Electronic System used to create, </w:t>
      </w:r>
      <w:r w:rsidRPr="00605CFB" w:rsidR="00EF0F44">
        <w:t>identify,</w:t>
      </w:r>
      <w:r w:rsidRPr="00605CFB">
        <w:t xml:space="preserve"> and track loans from SBA to the intermediary lender.  </w:t>
      </w:r>
    </w:p>
    <w:p w:rsidR="0070027E" w:rsidRPr="00605CFB" w:rsidP="00732B80" w14:paraId="1F8CD8FB" w14:textId="2BF256F5">
      <w:pPr>
        <w:spacing w:line="360" w:lineRule="auto"/>
        <w:ind w:left="-5" w:right="79"/>
      </w:pPr>
      <w:r w:rsidRPr="00605CFB">
        <w:rPr>
          <w:b/>
          <w:bCs/>
        </w:rPr>
        <w:t>Grant</w:t>
      </w:r>
      <w:r w:rsidRPr="00605CFB">
        <w:t xml:space="preserve">: A Federal award of money or property in lieu of money (including cooperative agreements) to an eligible grantee that must account for its use.  </w:t>
      </w:r>
    </w:p>
    <w:p w:rsidR="0070027E" w:rsidRPr="00605CFB" w:rsidP="00732B80" w14:paraId="61AD7B46" w14:textId="3097C4CC">
      <w:pPr>
        <w:spacing w:line="360" w:lineRule="auto"/>
        <w:ind w:left="-5" w:right="79"/>
      </w:pPr>
      <w:r w:rsidRPr="482E7156">
        <w:rPr>
          <w:b/>
          <w:bCs/>
        </w:rPr>
        <w:t>Intermediary</w:t>
      </w:r>
      <w:r>
        <w:t>: SBA approved intermediary lender that makes microloans and provides technical assistance as part of the Microloan Program.</w:t>
      </w:r>
    </w:p>
    <w:p w:rsidR="2E3C66CD" w:rsidP="00732B80" w14:paraId="41A56CA8" w14:textId="709DFB15">
      <w:pPr>
        <w:spacing w:line="360" w:lineRule="auto"/>
        <w:ind w:left="-5" w:right="79"/>
      </w:pPr>
      <w:r w:rsidRPr="000D2D1E">
        <w:rPr>
          <w:b/>
          <w:bCs/>
        </w:rPr>
        <w:t>Jobs Created:</w:t>
      </w:r>
      <w:r>
        <w:t xml:space="preserve">  The number of jobs created </w:t>
      </w:r>
      <w:r w:rsidR="21766A63">
        <w:t xml:space="preserve">by the microloan borrower </w:t>
      </w:r>
      <w:r>
        <w:t>(measured in full-time</w:t>
      </w:r>
      <w:r w:rsidR="4DE8C04E">
        <w:t xml:space="preserve"> equivalent – FTE) as a direct result of closing the Microloan.</w:t>
      </w:r>
    </w:p>
    <w:p w:rsidR="4DE8C04E" w:rsidP="00732B80" w14:paraId="70250303" w14:textId="73C86E74">
      <w:pPr>
        <w:spacing w:line="360" w:lineRule="auto"/>
        <w:ind w:left="-5" w:right="79"/>
      </w:pPr>
      <w:r w:rsidRPr="482E7156">
        <w:rPr>
          <w:b/>
          <w:bCs/>
        </w:rPr>
        <w:t>Jobs Retained:</w:t>
      </w:r>
      <w:r>
        <w:t xml:space="preserve">  The number of jobs retained by the microloan borrower (measured in full-time e</w:t>
      </w:r>
      <w:r w:rsidR="00732B80">
        <w:t>q</w:t>
      </w:r>
      <w:r>
        <w:t>uivalent – FTE) as a direct result of closing the Microloan.</w:t>
      </w:r>
    </w:p>
    <w:p w:rsidR="0070027E" w:rsidRPr="00605CFB" w:rsidP="00732B80" w14:paraId="7723ACD5" w14:textId="1891BF8E">
      <w:pPr>
        <w:spacing w:line="360" w:lineRule="auto"/>
        <w:ind w:left="-5" w:right="79"/>
      </w:pPr>
      <w:r w:rsidRPr="00605CFB">
        <w:rPr>
          <w:b/>
          <w:bCs/>
        </w:rPr>
        <w:t>Loan Loss Reserve Fund (LLRF)</w:t>
      </w:r>
      <w:r w:rsidRPr="00605CFB">
        <w:t xml:space="preserve">: LLRF is a Deposit Account which an Intermediary must establish to pay any shortage in the MRF caused by losses on Microloans.  </w:t>
      </w:r>
    </w:p>
    <w:p w:rsidR="0070027E" w:rsidRPr="00605CFB" w:rsidP="00732B80" w14:paraId="2EAA6EA0" w14:textId="77777777">
      <w:pPr>
        <w:spacing w:line="360" w:lineRule="auto"/>
        <w:ind w:left="-5" w:right="79"/>
      </w:pPr>
      <w:r w:rsidRPr="00605CFB">
        <w:rPr>
          <w:b/>
          <w:bCs/>
        </w:rPr>
        <w:t>Loan Sequence Number</w:t>
      </w:r>
      <w:r w:rsidRPr="00605CFB">
        <w:t xml:space="preserve">: Number generated by MPERS when a new microloan is entered into MPERS </w:t>
      </w:r>
    </w:p>
    <w:p w:rsidR="00EB1D05" w:rsidRPr="00605CFB" w:rsidP="00732B80" w14:paraId="013AF8A9" w14:textId="7A231024">
      <w:pPr>
        <w:spacing w:after="0" w:line="360" w:lineRule="auto"/>
      </w:pPr>
      <w:r w:rsidRPr="00605CFB">
        <w:rPr>
          <w:b/>
          <w:bCs/>
        </w:rPr>
        <w:t>Location ID</w:t>
      </w:r>
      <w:r w:rsidRPr="00605CFB">
        <w:t xml:space="preserve">: Identifies a physical address of a Partner or Microlender in </w:t>
      </w:r>
      <w:r w:rsidR="0066566F">
        <w:t>the Partner Information Management System (</w:t>
      </w:r>
      <w:r w:rsidRPr="00605CFB">
        <w:t>PIMS</w:t>
      </w:r>
      <w:r w:rsidR="0066566F">
        <w:t>)</w:t>
      </w:r>
      <w:r w:rsidRPr="00605CFB">
        <w:t>. The primary Location ID is often used in place of the Partner ID as a means of identifying a Partner</w:t>
      </w:r>
      <w:r w:rsidRPr="00605CFB" w:rsidR="00F8069C">
        <w:t>.</w:t>
      </w:r>
    </w:p>
    <w:p w:rsidR="00EB1D05" w:rsidRPr="00EB1D05" w:rsidP="00F52D19" w14:paraId="21130E6C" w14:textId="6B424B14">
      <w:pPr>
        <w:spacing w:line="360" w:lineRule="auto"/>
      </w:pPr>
      <w:r>
        <w:rPr>
          <w:b/>
          <w:bCs/>
        </w:rPr>
        <w:t xml:space="preserve">Low Income: </w:t>
      </w:r>
      <w:r w:rsidRPr="00EB1D05">
        <w:t xml:space="preserve">SBA has defined “low income” for the purposes of the Microloan Program to be a borrower’s </w:t>
      </w:r>
    </w:p>
    <w:p w:rsidR="00EB1D05" w:rsidRPr="00EB1D05" w:rsidP="00F52D19" w14:paraId="731CFF60" w14:textId="77777777">
      <w:pPr>
        <w:spacing w:line="360" w:lineRule="auto"/>
      </w:pPr>
      <w:r w:rsidRPr="00EB1D05">
        <w:t xml:space="preserve">business location in a county with a poverty rate at or higher than the National average as determined by </w:t>
      </w:r>
    </w:p>
    <w:p w:rsidR="00F52D19" w:rsidP="00F52D19" w14:paraId="4D727646" w14:textId="77777777">
      <w:pPr>
        <w:spacing w:line="360" w:lineRule="auto"/>
        <w:rPr>
          <w:b/>
          <w:bCs/>
        </w:rPr>
      </w:pPr>
      <w:r w:rsidRPr="00EB1D05">
        <w:t>Census Small Area Income and Poverty Estimates (SAIPE) program.</w:t>
      </w:r>
    </w:p>
    <w:p w:rsidR="0070027E" w:rsidRPr="00605CFB" w:rsidP="00F52D19" w14:paraId="7989F67F" w14:textId="1A785D20">
      <w:pPr>
        <w:spacing w:line="360" w:lineRule="auto"/>
      </w:pPr>
      <w:r>
        <w:rPr>
          <w:b/>
          <w:bCs/>
        </w:rPr>
        <w:t>M</w:t>
      </w:r>
      <w:r w:rsidRPr="00605CFB">
        <w:rPr>
          <w:b/>
          <w:bCs/>
        </w:rPr>
        <w:t>icro borrower</w:t>
      </w:r>
      <w:r w:rsidRPr="00605CFB" w:rsidR="00382251">
        <w:t xml:space="preserve">: </w:t>
      </w:r>
      <w:r w:rsidRPr="00605CFB">
        <w:t xml:space="preserve">Small business concern that receives a Microloan </w:t>
      </w:r>
      <w:r w:rsidRPr="00605CFB" w:rsidR="005B79C6">
        <w:br/>
      </w:r>
      <w:r w:rsidRPr="00605CFB">
        <w:rPr>
          <w:b/>
          <w:bCs/>
        </w:rPr>
        <w:t>Microlender</w:t>
      </w:r>
      <w:r w:rsidRPr="00605CFB" w:rsidR="00382251">
        <w:t xml:space="preserve">: </w:t>
      </w:r>
      <w:r w:rsidRPr="00605CFB">
        <w:t xml:space="preserve">SBA approved intermediary lender working in the Microloan Program  </w:t>
      </w:r>
    </w:p>
    <w:p w:rsidR="00263046" w:rsidRPr="00605CFB" w:rsidP="00F52D19" w14:paraId="1D72098F" w14:textId="19506AF9">
      <w:pPr>
        <w:spacing w:line="360" w:lineRule="auto"/>
      </w:pPr>
      <w:r w:rsidRPr="00605CFB">
        <w:rPr>
          <w:b/>
          <w:bCs/>
        </w:rPr>
        <w:t>Microlender ID</w:t>
      </w:r>
      <w:r w:rsidRPr="00605CFB" w:rsidR="00382251">
        <w:t xml:space="preserve">: </w:t>
      </w:r>
      <w:r w:rsidRPr="00605CFB">
        <w:t xml:space="preserve">SBA manually generated intermediary lender identification number utilized in the CLS systems including ETRAN, PIMS, MPERS, ILPERS and ELIPS  </w:t>
      </w:r>
    </w:p>
    <w:p w:rsidR="00790956" w:rsidRPr="00605CFB" w:rsidP="00F52D19" w14:paraId="7C05949B" w14:textId="71E1522B">
      <w:pPr>
        <w:spacing w:line="360" w:lineRule="auto"/>
        <w:ind w:left="-5" w:right="79"/>
      </w:pPr>
      <w:r w:rsidRPr="00605CFB">
        <w:rPr>
          <w:b/>
          <w:bCs/>
        </w:rPr>
        <w:t>Microloan</w:t>
      </w:r>
      <w:r w:rsidRPr="00605CFB" w:rsidR="001B3B78">
        <w:t xml:space="preserve">: </w:t>
      </w:r>
      <w:r w:rsidRPr="00605CFB">
        <w:t xml:space="preserve">Loan not to exceed $50,000 made by an intermediary to a small business concern  </w:t>
      </w:r>
    </w:p>
    <w:p w:rsidR="00790956" w:rsidRPr="00605CFB" w:rsidP="00F52D19" w14:paraId="41BBC2A6" w14:textId="472ED6DF">
      <w:pPr>
        <w:spacing w:line="360" w:lineRule="auto"/>
        <w:ind w:left="-5" w:right="79"/>
      </w:pPr>
      <w:r w:rsidRPr="00F52D19">
        <w:rPr>
          <w:b/>
          <w:bCs/>
        </w:rPr>
        <w:t>Lender Loan Number</w:t>
      </w:r>
      <w:r w:rsidR="008A1874">
        <w:t xml:space="preserve"> :</w:t>
      </w:r>
      <w:r w:rsidRPr="00605CFB">
        <w:t xml:space="preserve">a unique number assigned by an intermediary and </w:t>
      </w:r>
      <w:r w:rsidRPr="00605CFB" w:rsidR="00605CFB">
        <w:t>entered</w:t>
      </w:r>
      <w:r w:rsidRPr="00605CFB" w:rsidR="0076289F">
        <w:t xml:space="preserve"> </w:t>
      </w:r>
      <w:r w:rsidR="00100E34">
        <w:t>into</w:t>
      </w:r>
      <w:r w:rsidR="00100E34">
        <w:t xml:space="preserve"> </w:t>
      </w:r>
      <w:r w:rsidRPr="00605CFB">
        <w:t>MPERS to identify a Microloan within its portfolio</w:t>
      </w:r>
      <w:r w:rsidR="000D2D1E">
        <w:t>.</w:t>
      </w:r>
    </w:p>
    <w:p w:rsidR="00790956" w:rsidRPr="00605CFB" w:rsidP="00732B80" w14:paraId="097E4753" w14:textId="3CC406BA">
      <w:pPr>
        <w:spacing w:line="360" w:lineRule="auto"/>
        <w:ind w:left="-5" w:right="79"/>
      </w:pPr>
      <w:r w:rsidRPr="00605CFB">
        <w:rPr>
          <w:b/>
          <w:bCs/>
        </w:rPr>
        <w:t>MDD</w:t>
      </w:r>
      <w:r w:rsidRPr="00605CFB" w:rsidR="001B3B78">
        <w:t xml:space="preserve">: </w:t>
      </w:r>
      <w:r w:rsidRPr="00605CFB">
        <w:t xml:space="preserve">Microenterprise Development Division - Also referred to as the Program Office  </w:t>
      </w:r>
    </w:p>
    <w:p w:rsidR="00790956" w:rsidRPr="00605CFB" w:rsidP="00732B80" w14:paraId="56DE1E97" w14:textId="5F49BB56">
      <w:pPr>
        <w:spacing w:line="360" w:lineRule="auto"/>
        <w:ind w:left="-5" w:right="79"/>
      </w:pPr>
      <w:r w:rsidRPr="00605CFB">
        <w:rPr>
          <w:b/>
          <w:bCs/>
        </w:rPr>
        <w:t>Microloan Revolving Fund (MRF)</w:t>
      </w:r>
      <w:r w:rsidRPr="00605CFB">
        <w:t xml:space="preserve">: MRF is a Deposit Account into which an Intermediary must deposit proceeds from SBA loans, its contributions from non-Federal sources, and payments from its Microloan borrowers and to which an Intermediary must disburse payments to SBA and disbursements to </w:t>
      </w:r>
      <w:r w:rsidRPr="00605CFB" w:rsidR="00AB46F6">
        <w:t>Micro borrowers</w:t>
      </w:r>
      <w:r w:rsidR="000D2D1E">
        <w:t>.</w:t>
      </w:r>
    </w:p>
    <w:p w:rsidR="00790956" w:rsidRPr="00605CFB" w:rsidP="00732B80" w14:paraId="54596BEC" w14:textId="2CF418AC">
      <w:pPr>
        <w:spacing w:line="360" w:lineRule="auto"/>
        <w:ind w:left="-5" w:right="79"/>
      </w:pPr>
      <w:r w:rsidRPr="00605CFB">
        <w:rPr>
          <w:b/>
          <w:bCs/>
        </w:rPr>
        <w:t>MPERS</w:t>
      </w:r>
      <w:r w:rsidRPr="00605CFB" w:rsidR="008B073B">
        <w:t xml:space="preserve">: </w:t>
      </w:r>
      <w:r w:rsidRPr="00605CFB">
        <w:t xml:space="preserve">Microloan Program Electronic Reporting System  </w:t>
      </w:r>
      <w:r w:rsidRPr="00605CFB">
        <w:rPr>
          <w:i/>
        </w:rPr>
        <w:t xml:space="preserve"> </w:t>
      </w:r>
    </w:p>
    <w:p w:rsidR="00790956" w:rsidRPr="00605CFB" w:rsidP="00732B80" w14:paraId="36263D6D" w14:textId="0E992B86">
      <w:pPr>
        <w:spacing w:line="360" w:lineRule="auto"/>
        <w:ind w:left="-5" w:right="79"/>
      </w:pPr>
      <w:r w:rsidRPr="00605CFB">
        <w:rPr>
          <w:b/>
          <w:bCs/>
        </w:rPr>
        <w:t xml:space="preserve">MRF/LLRF Quarterly </w:t>
      </w:r>
      <w:r w:rsidR="0066566F">
        <w:rPr>
          <w:b/>
          <w:bCs/>
        </w:rPr>
        <w:t>Reconciliation</w:t>
      </w:r>
      <w:r w:rsidRPr="00605CFB">
        <w:rPr>
          <w:b/>
          <w:bCs/>
        </w:rPr>
        <w:t xml:space="preserve"> Report</w:t>
      </w:r>
      <w:r w:rsidRPr="00605CFB">
        <w:t xml:space="preserve">: Report </w:t>
      </w:r>
      <w:r w:rsidR="008E6344">
        <w:t>that reconciles the account balances for each MRF and LLRF account associated with each SBA Loan that has an outstanding balance at the end of the reporting period.  The intermediary completes the report and uploads copies of the bank statements for each MRF and LLRF account each calendar quarter.</w:t>
      </w:r>
      <w:r w:rsidRPr="00605CFB">
        <w:t xml:space="preserve">  </w:t>
      </w:r>
    </w:p>
    <w:p w:rsidR="00790956" w:rsidRPr="00605CFB" w:rsidP="00732B80" w14:paraId="587DF054" w14:textId="25276B34">
      <w:pPr>
        <w:spacing w:line="360" w:lineRule="auto"/>
        <w:ind w:left="-5" w:right="79"/>
      </w:pPr>
      <w:r w:rsidRPr="482E7156">
        <w:rPr>
          <w:b/>
          <w:bCs/>
        </w:rPr>
        <w:t>Outcomes data</w:t>
      </w:r>
      <w:r>
        <w:t xml:space="preserve">: </w:t>
      </w:r>
      <w:r w:rsidR="638D7532">
        <w:t>Data elements of the Micro</w:t>
      </w:r>
      <w:r w:rsidR="57947789">
        <w:t xml:space="preserve">loan </w:t>
      </w:r>
      <w:r w:rsidR="638D7532">
        <w:t xml:space="preserve">borrower that </w:t>
      </w:r>
      <w:r w:rsidR="3F8E64ED">
        <w:t xml:space="preserve">will </w:t>
      </w:r>
      <w:r w:rsidR="000D2D1E">
        <w:t>be captured</w:t>
      </w:r>
      <w:r w:rsidR="638D7532">
        <w:t xml:space="preserve"> by the MPERS system upon a Microloan be</w:t>
      </w:r>
      <w:r w:rsidR="216CB67D">
        <w:t>ing</w:t>
      </w:r>
      <w:r w:rsidR="638D7532">
        <w:t xml:space="preserve"> initially closed and again when the Microloan is either paid</w:t>
      </w:r>
      <w:r w:rsidR="0415AE61">
        <w:t>-</w:t>
      </w:r>
      <w:r w:rsidR="638D7532">
        <w:t>in</w:t>
      </w:r>
      <w:r w:rsidR="510C3326">
        <w:t>-</w:t>
      </w:r>
      <w:r w:rsidR="638D7532">
        <w:t>full or charged</w:t>
      </w:r>
      <w:r w:rsidR="5A0EDA89">
        <w:t>-</w:t>
      </w:r>
      <w:r w:rsidR="638D7532">
        <w:t>off.</w:t>
      </w:r>
      <w:r w:rsidR="7C635D00">
        <w:t xml:space="preserve">  The data elements include</w:t>
      </w:r>
      <w:r w:rsidR="000D2D1E">
        <w:t xml:space="preserve">- </w:t>
      </w:r>
      <w:r w:rsidR="7C635D00">
        <w:t>Annual Profit/Loss; Annual Gross Receipts; and Employee Headcount.</w:t>
      </w:r>
    </w:p>
    <w:p w:rsidR="00790956" w:rsidRPr="00605CFB" w:rsidP="00732B80" w14:paraId="42E0A880" w14:textId="0A1E236B">
      <w:pPr>
        <w:spacing w:line="360" w:lineRule="auto"/>
        <w:ind w:left="-5" w:right="79"/>
      </w:pPr>
      <w:r w:rsidRPr="00605CFB">
        <w:rPr>
          <w:b/>
          <w:bCs/>
        </w:rPr>
        <w:t>Partner ID</w:t>
      </w:r>
      <w:r w:rsidRPr="00605CFB" w:rsidR="007E4AC0">
        <w:t xml:space="preserve">: </w:t>
      </w:r>
      <w:r w:rsidRPr="00605CFB">
        <w:t xml:space="preserve">Identifies a Partner or Microlender in PIMS  </w:t>
      </w:r>
    </w:p>
    <w:p w:rsidR="00790956" w:rsidP="00732B80" w14:paraId="6EC89AB9" w14:textId="72B59421">
      <w:pPr>
        <w:spacing w:line="360" w:lineRule="auto"/>
        <w:ind w:left="-5" w:right="79"/>
      </w:pPr>
      <w:r w:rsidRPr="00605CFB">
        <w:rPr>
          <w:b/>
          <w:bCs/>
        </w:rPr>
        <w:t>PIMS</w:t>
      </w:r>
      <w:r w:rsidRPr="00605CFB" w:rsidR="007E4AC0">
        <w:t xml:space="preserve">: </w:t>
      </w:r>
      <w:r w:rsidRPr="00605CFB">
        <w:t xml:space="preserve">Partner Information Management System  </w:t>
      </w:r>
    </w:p>
    <w:p w:rsidR="00EB1D05" w:rsidP="00732B80" w14:paraId="7A4A8289" w14:textId="77777777">
      <w:pPr>
        <w:spacing w:line="360" w:lineRule="auto"/>
        <w:ind w:left="-5" w:right="72"/>
      </w:pPr>
      <w:r>
        <w:rPr>
          <w:b/>
          <w:bCs/>
        </w:rPr>
        <w:t>Rural Area</w:t>
      </w:r>
      <w:r w:rsidRPr="00EB1D05">
        <w:t>:</w:t>
      </w:r>
      <w:r>
        <w:t xml:space="preserve"> For purposes of the Microloan Program a borrower is in a “rural area” if their business is </w:t>
      </w:r>
    </w:p>
    <w:p w:rsidR="00EB1D05" w:rsidP="00732B80" w14:paraId="177EBAC8" w14:textId="77777777">
      <w:pPr>
        <w:spacing w:line="360" w:lineRule="auto"/>
        <w:ind w:left="-5" w:right="72"/>
      </w:pPr>
      <w:r>
        <w:t xml:space="preserve">located in any political subdivision or unincorporated area -- (i) in a nonmetropolitan county (as defined </w:t>
      </w:r>
    </w:p>
    <w:p w:rsidR="00EB1D05" w:rsidP="00732B80" w14:paraId="73D04B9E" w14:textId="77777777">
      <w:pPr>
        <w:spacing w:line="360" w:lineRule="auto"/>
        <w:ind w:left="-5" w:right="72"/>
      </w:pPr>
      <w:r>
        <w:t xml:space="preserve">by the Secretary of Agriculture) or its equivalent thereof, or (ii) in a metropolitan county or its equivalent </w:t>
      </w:r>
    </w:p>
    <w:p w:rsidR="00EB1D05" w:rsidRPr="00605CFB" w:rsidP="00732B80" w14:paraId="3B00AED9" w14:textId="424B5506">
      <w:pPr>
        <w:spacing w:line="360" w:lineRule="auto"/>
        <w:ind w:right="72"/>
      </w:pPr>
      <w:r>
        <w:t>that has a resident population of less than 20,000 if the Small Business Administration has determined</w:t>
      </w:r>
      <w:r w:rsidR="00F769BA">
        <w:t xml:space="preserve"> </w:t>
      </w:r>
      <w:r>
        <w:t>such political subdivision or area to be rural.</w:t>
      </w:r>
    </w:p>
    <w:p w:rsidR="00790956" w:rsidRPr="00605CFB" w:rsidP="00732B80" w14:paraId="7B2F9F53" w14:textId="1C670313">
      <w:pPr>
        <w:spacing w:line="360" w:lineRule="auto"/>
        <w:ind w:left="-5" w:right="79"/>
      </w:pPr>
      <w:r w:rsidRPr="00605CFB">
        <w:rPr>
          <w:b/>
          <w:bCs/>
        </w:rPr>
        <w:t>SBA</w:t>
      </w:r>
      <w:r w:rsidRPr="00605CFB" w:rsidR="007E4AC0">
        <w:t xml:space="preserve">: </w:t>
      </w:r>
      <w:r w:rsidRPr="00605CFB">
        <w:t xml:space="preserve">Small Business Administration  </w:t>
      </w:r>
    </w:p>
    <w:p w:rsidR="00790956" w:rsidRPr="00605CFB" w:rsidP="00732B80" w14:paraId="3C1DD777" w14:textId="0E580FC4">
      <w:pPr>
        <w:spacing w:line="360" w:lineRule="auto"/>
        <w:ind w:left="-5" w:right="79"/>
      </w:pPr>
      <w:r w:rsidRPr="00605CFB">
        <w:rPr>
          <w:b/>
          <w:bCs/>
        </w:rPr>
        <w:t>SBA Loan</w:t>
      </w:r>
      <w:r w:rsidRPr="00605CFB" w:rsidR="007E4AC0">
        <w:t xml:space="preserve">: </w:t>
      </w:r>
      <w:r w:rsidRPr="00605CFB">
        <w:t xml:space="preserve">Loan made by SBA to the Microlender  </w:t>
      </w:r>
    </w:p>
    <w:p w:rsidR="00790956" w:rsidRPr="00605CFB" w:rsidP="00732B80" w14:paraId="24278AF1" w14:textId="17C6A65D">
      <w:pPr>
        <w:spacing w:line="360" w:lineRule="auto"/>
        <w:ind w:left="-5" w:right="79"/>
      </w:pPr>
      <w:r w:rsidRPr="00605CFB">
        <w:rPr>
          <w:b/>
          <w:bCs/>
        </w:rPr>
        <w:t>SBA Loan Number</w:t>
      </w:r>
      <w:r w:rsidRPr="00605CFB" w:rsidR="007E4AC0">
        <w:t xml:space="preserve">: </w:t>
      </w:r>
      <w:r w:rsidRPr="00605CFB">
        <w:t xml:space="preserve">Number generated by ETRAN System used to identify an SBA Loan  </w:t>
      </w:r>
    </w:p>
    <w:p w:rsidR="008E6344" w:rsidP="00732B80" w14:paraId="27139222" w14:textId="77777777">
      <w:pPr>
        <w:spacing w:line="360" w:lineRule="auto"/>
        <w:ind w:left="-5" w:right="79"/>
      </w:pPr>
      <w:r w:rsidRPr="00605CFB">
        <w:rPr>
          <w:b/>
          <w:bCs/>
        </w:rPr>
        <w:t>Sequence Number</w:t>
      </w:r>
      <w:r w:rsidRPr="00605CFB" w:rsidR="007E4AC0">
        <w:t>:</w:t>
      </w:r>
      <w:r w:rsidRPr="00605CFB">
        <w:t xml:space="preserve"> Unique identification number assigned to a microloan by MPERS.  </w:t>
      </w:r>
    </w:p>
    <w:p w:rsidR="00790956" w:rsidP="00732B80" w14:paraId="4797445E" w14:textId="201D88A1">
      <w:pPr>
        <w:spacing w:line="360" w:lineRule="auto"/>
        <w:ind w:left="-5" w:right="79"/>
      </w:pPr>
      <w:r>
        <w:rPr>
          <w:b/>
          <w:bCs/>
        </w:rPr>
        <w:t>TA</w:t>
      </w:r>
      <w:r>
        <w:t xml:space="preserve">: Technical Assistance provided by intermediary lenders to SBA </w:t>
      </w:r>
      <w:r w:rsidR="007F574D">
        <w:t>Micro borrowers</w:t>
      </w:r>
      <w:r>
        <w:t xml:space="preserve"> and prospective </w:t>
      </w:r>
      <w:r w:rsidRPr="00267C04">
        <w:t>borrowers.</w:t>
      </w:r>
      <w:r w:rsidRPr="00267C04">
        <w:t xml:space="preserve"> </w:t>
      </w:r>
    </w:p>
    <w:p w:rsidR="00267C04" w:rsidRPr="00267C04" w:rsidP="00732B80" w14:paraId="30488571" w14:textId="77777777">
      <w:pPr>
        <w:spacing w:line="360" w:lineRule="auto"/>
        <w:ind w:left="-5" w:right="79"/>
      </w:pPr>
    </w:p>
    <w:p w:rsidR="00D15C72" w:rsidRPr="00605CFB" w:rsidP="00D15C72" w14:paraId="42AD1C2F" w14:textId="77777777">
      <w:pPr>
        <w:pStyle w:val="Heading1"/>
      </w:pPr>
      <w:bookmarkStart w:id="21" w:name="_Toc371108393"/>
      <w:bookmarkStart w:id="22" w:name="_Toc548318091"/>
      <w:bookmarkStart w:id="23" w:name="_Toc193367429"/>
      <w:r>
        <w:t>2.0 SYSTEM SUMMARY</w:t>
      </w:r>
      <w:bookmarkEnd w:id="21"/>
      <w:bookmarkEnd w:id="22"/>
      <w:bookmarkEnd w:id="23"/>
      <w:r>
        <w:t xml:space="preserve"> </w:t>
      </w:r>
    </w:p>
    <w:p w:rsidR="00D15C72" w:rsidRPr="00605CFB" w:rsidP="00A64136" w14:paraId="63A3803F" w14:textId="77777777">
      <w:pPr>
        <w:pStyle w:val="Heading2"/>
      </w:pPr>
      <w:bookmarkStart w:id="24" w:name="_Toc642239876"/>
      <w:bookmarkStart w:id="25" w:name="_Toc1363509707"/>
      <w:bookmarkStart w:id="26" w:name="_Toc193367430"/>
      <w:r>
        <w:t>2.1 System Configuration</w:t>
      </w:r>
      <w:bookmarkEnd w:id="24"/>
      <w:bookmarkEnd w:id="25"/>
      <w:bookmarkEnd w:id="26"/>
      <w:r>
        <w:t xml:space="preserve"> </w:t>
      </w:r>
    </w:p>
    <w:p w:rsidR="00267C04" w:rsidP="00977656" w14:paraId="7DE35978" w14:textId="77777777">
      <w:pPr>
        <w:spacing w:line="360" w:lineRule="auto"/>
      </w:pPr>
    </w:p>
    <w:p w:rsidR="003F1858" w:rsidP="00977656" w14:paraId="30EA0470" w14:textId="1E42A5E7">
      <w:pPr>
        <w:spacing w:line="360" w:lineRule="auto"/>
      </w:pPr>
      <w:r w:rsidRPr="00605CFB">
        <w:t xml:space="preserve">The application is developed for use with a minimum browser of Microsoft IE 11.0 or a compatible browser. You must use high level encryption (128 bit) when configuring your browser. You must enable support for JAVA script and applets. There is no use of </w:t>
      </w:r>
      <w:r w:rsidRPr="00605CFB" w:rsidR="0076289F">
        <w:t>client-side</w:t>
      </w:r>
      <w:r w:rsidRPr="00605CFB">
        <w:t xml:space="preserve"> COOKIES. In general, the font type is 9pt. Arial-style sheets are not used. The application is best viewed on an 800x 600 resolution screen. To avoid scrolling, use a minimum 15" screen. </w:t>
      </w:r>
    </w:p>
    <w:p w:rsidR="00977656" w:rsidP="00977656" w14:paraId="7C8EFE71" w14:textId="77777777">
      <w:pPr>
        <w:spacing w:line="360" w:lineRule="auto"/>
      </w:pPr>
    </w:p>
    <w:p w:rsidR="00D15C72" w:rsidRPr="00605CFB" w:rsidP="00D15C72" w14:paraId="1CDEE3EE" w14:textId="04EEA4AB">
      <w:pPr>
        <w:pStyle w:val="Heading1"/>
      </w:pPr>
      <w:bookmarkStart w:id="27" w:name="_Toc1048502332"/>
      <w:bookmarkStart w:id="28" w:name="_Toc1728799228"/>
      <w:bookmarkStart w:id="29" w:name="_Toc193367431"/>
      <w:r>
        <w:t>3.0 GETTING STARTED</w:t>
      </w:r>
      <w:bookmarkEnd w:id="27"/>
      <w:bookmarkEnd w:id="28"/>
      <w:bookmarkEnd w:id="29"/>
    </w:p>
    <w:p w:rsidR="00267C04" w:rsidP="00D94343" w14:paraId="2613E1B0" w14:textId="77777777">
      <w:pPr>
        <w:pStyle w:val="Heading2"/>
        <w:numPr>
          <w:ilvl w:val="1"/>
          <w:numId w:val="18"/>
        </w:numPr>
      </w:pPr>
      <w:bookmarkStart w:id="30" w:name="_Toc1343713149"/>
      <w:bookmarkStart w:id="31" w:name="_Toc713347346"/>
      <w:bookmarkStart w:id="32" w:name="_Toc193367432"/>
      <w:r>
        <w:t>Logging On</w:t>
      </w:r>
      <w:bookmarkEnd w:id="30"/>
      <w:bookmarkEnd w:id="31"/>
      <w:bookmarkEnd w:id="32"/>
    </w:p>
    <w:p w:rsidR="00D15C72" w:rsidRPr="00605CFB" w:rsidP="00267C04" w14:paraId="603E0D36" w14:textId="77FA01DF">
      <w:r w:rsidRPr="00605CFB">
        <w:t xml:space="preserve"> </w:t>
      </w:r>
    </w:p>
    <w:p w:rsidR="003F1858" w:rsidRPr="00605CFB" w:rsidP="00977656" w14:paraId="361BCCBA" w14:textId="77777777">
      <w:pPr>
        <w:pStyle w:val="ListParagraph"/>
        <w:numPr>
          <w:ilvl w:val="0"/>
          <w:numId w:val="17"/>
        </w:numPr>
        <w:spacing w:line="360" w:lineRule="auto"/>
        <w:ind w:left="720" w:right="72"/>
      </w:pPr>
      <w:r w:rsidRPr="00605CFB">
        <w:t xml:space="preserve">Connect to the internet and enter </w:t>
      </w:r>
      <w:hyperlink r:id="rId10" w:history="1">
        <w:r w:rsidRPr="00605CFB">
          <w:rPr>
            <w:rStyle w:val="Hyperlink"/>
          </w:rPr>
          <w:t>https://caweb.sba.gov/cls/</w:t>
        </w:r>
      </w:hyperlink>
      <w:r w:rsidRPr="00605CFB">
        <w:t xml:space="preserve">  in the URL. You will be presented with the CAFS Home page.</w:t>
      </w:r>
      <w:r w:rsidRPr="00605CFB">
        <w:t xml:space="preserve"> </w:t>
      </w:r>
    </w:p>
    <w:p w:rsidR="003F1858" w:rsidRPr="00605CFB" w:rsidP="00977656" w14:paraId="486CC701" w14:textId="77777777">
      <w:pPr>
        <w:pStyle w:val="ListParagraph"/>
        <w:numPr>
          <w:ilvl w:val="0"/>
          <w:numId w:val="17"/>
        </w:numPr>
        <w:spacing w:line="360" w:lineRule="auto"/>
        <w:ind w:left="720" w:right="72"/>
      </w:pPr>
      <w:r w:rsidRPr="00605CFB">
        <w:t xml:space="preserve">Enter your current User ID and Password created as part of the user account. </w:t>
      </w:r>
    </w:p>
    <w:p w:rsidR="00D15C72" w:rsidRPr="00605CFB" w:rsidP="00977656" w14:paraId="605195EA" w14:textId="101B5146">
      <w:pPr>
        <w:pStyle w:val="ListParagraph"/>
        <w:numPr>
          <w:ilvl w:val="0"/>
          <w:numId w:val="17"/>
        </w:numPr>
        <w:spacing w:line="360" w:lineRule="auto"/>
        <w:ind w:left="720" w:right="72"/>
      </w:pPr>
      <w:r w:rsidRPr="00605CFB">
        <w:t xml:space="preserve">Select the “I agree to these terms” button to continue to the Log-In screen.  </w:t>
      </w:r>
    </w:p>
    <w:p w:rsidR="00D15C72" w:rsidRPr="00605CFB" w:rsidP="00FE0599" w14:paraId="3544CEE7" w14:textId="1EF33C5F">
      <w:pPr>
        <w:ind w:right="79"/>
        <w:jc w:val="center"/>
      </w:pPr>
      <w:r w:rsidRPr="00605CFB">
        <w:rPr>
          <w:noProof/>
        </w:rPr>
        <w:drawing>
          <wp:inline distT="0" distB="0" distL="0" distR="0">
            <wp:extent cx="3609975" cy="2610519"/>
            <wp:effectExtent l="152400" t="114300" r="142875" b="151765"/>
            <wp:docPr id="21" name="Picture 2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application&#10;&#10;Description automatically generated"/>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rcRect l="32359" r="31916"/>
                    <a:stretch>
                      <a:fillRect/>
                    </a:stretch>
                  </pic:blipFill>
                  <pic:spPr bwMode="auto">
                    <a:xfrm>
                      <a:off x="0" y="0"/>
                      <a:ext cx="3686147" cy="2665602"/>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a:extLst>
                      <a:ext xmlns:a="http://schemas.openxmlformats.org/drawingml/2006/main" uri="{53640926-AAD7-44D8-BBD7-CCE9431645EC}">
                        <a14:shadowObscured xmlns:a14="http://schemas.microsoft.com/office/drawing/2010/main"/>
                      </a:ext>
                    </a:extLst>
                  </pic:spPr>
                </pic:pic>
              </a:graphicData>
            </a:graphic>
          </wp:inline>
        </w:drawing>
      </w:r>
    </w:p>
    <w:p w:rsidR="00FE0599" w:rsidRPr="00605CFB" w:rsidP="00300A43" w14:paraId="22F8D5E5" w14:textId="48D1D60D">
      <w:pPr>
        <w:pStyle w:val="Heading3"/>
      </w:pPr>
      <w:r>
        <w:t xml:space="preserve"> </w:t>
      </w:r>
      <w:bookmarkStart w:id="33" w:name="_Toc1039666615"/>
      <w:bookmarkStart w:id="34" w:name="_Toc742056658"/>
      <w:bookmarkStart w:id="35" w:name="_Toc193367433"/>
      <w:r>
        <w:t>3.1.1 Choose Function Menu</w:t>
      </w:r>
      <w:bookmarkEnd w:id="33"/>
      <w:bookmarkEnd w:id="34"/>
      <w:bookmarkEnd w:id="35"/>
      <w:r>
        <w:t xml:space="preserve"> </w:t>
      </w:r>
    </w:p>
    <w:p w:rsidR="00FE0599" w:rsidRPr="00605CFB" w:rsidP="005B3439" w14:paraId="0BE8FD7E" w14:textId="220487CA">
      <w:pPr>
        <w:spacing w:line="360" w:lineRule="auto"/>
        <w:ind w:right="72"/>
      </w:pPr>
      <w:r w:rsidRPr="00605CFB">
        <w:t xml:space="preserve">Not all items listed on this sample menu are available to all personnel. The menu will only display those items that you are authorized to use.  </w:t>
      </w:r>
    </w:p>
    <w:p w:rsidR="00136EB7" w:rsidRPr="00605CFB" w:rsidP="00FE0599" w14:paraId="22DA116C" w14:textId="2ABBE399">
      <w:pPr>
        <w:ind w:left="-5" w:right="79"/>
      </w:pPr>
      <w:r w:rsidRPr="00605CFB">
        <w:rPr>
          <w:noProof/>
        </w:rPr>
        <w:drawing>
          <wp:inline distT="0" distB="0" distL="0" distR="0">
            <wp:extent cx="5987415" cy="1534387"/>
            <wp:effectExtent l="133350" t="114300" r="108585" b="142240"/>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Graphical user interface&#10;&#10;Description automatically generated"/>
                    <pic:cNvPicPr/>
                  </pic:nvPicPr>
                  <pic:blipFill>
                    <a:blip xmlns:r="http://schemas.openxmlformats.org/officeDocument/2006/relationships" r:embed="rId12"/>
                    <a:srcRect t="32692"/>
                    <a:stretch>
                      <a:fillRect/>
                    </a:stretch>
                  </pic:blipFill>
                  <pic:spPr bwMode="auto">
                    <a:xfrm>
                      <a:off x="0" y="0"/>
                      <a:ext cx="5987415" cy="1534387"/>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a:extLst>
                      <a:ext xmlns:a="http://schemas.openxmlformats.org/drawingml/2006/main" uri="{53640926-AAD7-44D8-BBD7-CCE9431645EC}">
                        <a14:shadowObscured xmlns:a14="http://schemas.microsoft.com/office/drawing/2010/main"/>
                      </a:ext>
                    </a:extLst>
                  </pic:spPr>
                </pic:pic>
              </a:graphicData>
            </a:graphic>
          </wp:inline>
        </w:drawing>
      </w:r>
    </w:p>
    <w:p w:rsidR="00FE0599" w:rsidRPr="00605CFB" w:rsidP="005B3439" w14:paraId="1683AC48" w14:textId="6569D133">
      <w:pPr>
        <w:spacing w:after="0" w:line="360" w:lineRule="auto"/>
      </w:pPr>
      <w:r w:rsidRPr="00605CFB">
        <w:rPr>
          <w:b/>
          <w:bCs/>
        </w:rPr>
        <w:t>Microloan Program Electronic Reporting System (MPERS) Link</w:t>
      </w:r>
      <w:r w:rsidRPr="00605CFB" w:rsidR="00136EB7">
        <w:t xml:space="preserve">: </w:t>
      </w:r>
      <w:r w:rsidRPr="00605CFB">
        <w:t xml:space="preserve"> Allows a user the ability to enter the MPERS System. </w:t>
      </w:r>
    </w:p>
    <w:p w:rsidR="00D15C72" w:rsidRPr="00605CFB" w:rsidP="005B3439" w14:paraId="03C549CE" w14:textId="355A9913">
      <w:pPr>
        <w:spacing w:after="0" w:line="360" w:lineRule="auto"/>
      </w:pPr>
      <w:r w:rsidRPr="00605CFB">
        <w:t xml:space="preserve">Note: As a lender, you will be limited to viewing the results linked to the Location ID that you submitted to CLS.  </w:t>
      </w:r>
    </w:p>
    <w:p w:rsidR="00136EB7" w:rsidRPr="00605CFB" w:rsidP="00A64136" w14:paraId="3661A416" w14:textId="73B9A3CA">
      <w:pPr>
        <w:pStyle w:val="Heading2"/>
      </w:pPr>
      <w:bookmarkStart w:id="36" w:name="_Toc2009732501"/>
      <w:bookmarkStart w:id="37" w:name="_Toc905142554"/>
      <w:bookmarkStart w:id="38" w:name="_Toc193367434"/>
      <w:r>
        <w:t>3.2 System Menu</w:t>
      </w:r>
      <w:bookmarkEnd w:id="36"/>
      <w:bookmarkEnd w:id="37"/>
      <w:bookmarkEnd w:id="38"/>
    </w:p>
    <w:p w:rsidR="00136EB7" w:rsidRPr="00605CFB" w:rsidP="00300A43" w14:paraId="1A00EA87" w14:textId="678B34E4">
      <w:pPr>
        <w:pStyle w:val="Heading3"/>
      </w:pPr>
      <w:bookmarkStart w:id="39" w:name="_Toc709717480"/>
      <w:bookmarkStart w:id="40" w:name="_Toc250688381"/>
      <w:bookmarkStart w:id="41" w:name="_Toc193367435"/>
      <w:r>
        <w:t>3.</w:t>
      </w:r>
      <w:r w:rsidR="005B79C6">
        <w:t>2.1</w:t>
      </w:r>
      <w:r>
        <w:t xml:space="preserve"> Lender Portfolio</w:t>
      </w:r>
      <w:bookmarkEnd w:id="39"/>
      <w:bookmarkEnd w:id="40"/>
      <w:bookmarkEnd w:id="41"/>
      <w:r>
        <w:t xml:space="preserve">  </w:t>
      </w:r>
    </w:p>
    <w:p w:rsidR="00136EB7" w:rsidRPr="00605CFB" w:rsidP="005B3439" w14:paraId="30320B32" w14:textId="77777777">
      <w:pPr>
        <w:numPr>
          <w:ilvl w:val="0"/>
          <w:numId w:val="2"/>
        </w:numPr>
        <w:spacing w:after="5" w:line="360" w:lineRule="auto"/>
        <w:ind w:right="72" w:hanging="360"/>
      </w:pPr>
      <w:r w:rsidRPr="00605CFB">
        <w:t xml:space="preserve">Lender Detail – Provides detailed information on a lender and displays a list of the lender’s loans. </w:t>
      </w:r>
    </w:p>
    <w:p w:rsidR="00136EB7" w:rsidRPr="00605CFB" w:rsidP="005B3439" w14:paraId="0AE441F4" w14:textId="77777777">
      <w:pPr>
        <w:numPr>
          <w:ilvl w:val="0"/>
          <w:numId w:val="2"/>
        </w:numPr>
        <w:spacing w:after="5" w:line="360" w:lineRule="auto"/>
        <w:ind w:right="72" w:hanging="360"/>
      </w:pPr>
      <w:r w:rsidRPr="00605CFB">
        <w:t xml:space="preserve">Loan Search – Allows a user to search for a loan by Lender Loan Number, SBA Loan Number, Loan Sequence Number or by Loan Amount, Closing Date, and Complete or Incomplete status. </w:t>
      </w:r>
    </w:p>
    <w:p w:rsidR="00136EB7" w:rsidRPr="00605CFB" w:rsidP="005B3439" w14:paraId="71C2D75F" w14:textId="77777777">
      <w:pPr>
        <w:numPr>
          <w:ilvl w:val="0"/>
          <w:numId w:val="2"/>
        </w:numPr>
        <w:spacing w:after="229" w:line="360" w:lineRule="auto"/>
        <w:ind w:right="72" w:hanging="360"/>
      </w:pPr>
      <w:r w:rsidRPr="00605CFB">
        <w:t xml:space="preserve">Borrower Search – Allows a user to search for a borrower by EIN/SSN Number, Borrower Name, or Trade Name. </w:t>
      </w:r>
    </w:p>
    <w:p w:rsidR="00136EB7" w:rsidRPr="00605CFB" w:rsidP="00300A43" w14:paraId="5ACD5E62" w14:textId="62CDFFDD">
      <w:pPr>
        <w:pStyle w:val="Heading3"/>
      </w:pPr>
      <w:bookmarkStart w:id="42" w:name="_Toc1960719358"/>
      <w:bookmarkStart w:id="43" w:name="_Toc2067389624"/>
      <w:bookmarkStart w:id="44" w:name="_Toc193367436"/>
      <w:r>
        <w:t>3.</w:t>
      </w:r>
      <w:r w:rsidR="005B79C6">
        <w:t>2.2</w:t>
      </w:r>
      <w:r>
        <w:t xml:space="preserve"> Portfolio Status</w:t>
      </w:r>
      <w:bookmarkEnd w:id="42"/>
      <w:bookmarkEnd w:id="43"/>
      <w:bookmarkEnd w:id="44"/>
      <w:r>
        <w:t xml:space="preserve"> </w:t>
      </w:r>
    </w:p>
    <w:p w:rsidR="00136EB7" w:rsidRPr="00605CFB" w:rsidP="00CD2B62" w14:paraId="13AAADA5" w14:textId="1A9FBCAD">
      <w:pPr>
        <w:numPr>
          <w:ilvl w:val="0"/>
          <w:numId w:val="3"/>
        </w:numPr>
        <w:spacing w:after="5" w:line="360" w:lineRule="auto"/>
        <w:ind w:right="72" w:hanging="360"/>
      </w:pPr>
      <w:r w:rsidRPr="00605CFB">
        <w:t>Snapshot Summary – Displays the portfolio summary information for a lender</w:t>
      </w:r>
      <w:r w:rsidR="0066566F">
        <w:t xml:space="preserve"> for a specific point in time.  Snapshots are taken monthly</w:t>
      </w:r>
      <w:r w:rsidRPr="00605CFB">
        <w:t xml:space="preserve">. </w:t>
      </w:r>
    </w:p>
    <w:p w:rsidR="00136EB7" w:rsidRPr="00605CFB" w:rsidP="00CD2B62" w14:paraId="15D456D4" w14:textId="77777777">
      <w:pPr>
        <w:numPr>
          <w:ilvl w:val="0"/>
          <w:numId w:val="3"/>
        </w:numPr>
        <w:spacing w:after="5" w:line="360" w:lineRule="auto"/>
        <w:ind w:right="72" w:hanging="360"/>
      </w:pPr>
      <w:r w:rsidRPr="00605CFB">
        <w:t xml:space="preserve">Update Portfolio – Displays the current status information for a lender’s portfolio and allows the lender to update the status information. </w:t>
      </w:r>
    </w:p>
    <w:p w:rsidR="00136EB7" w:rsidRPr="00605CFB" w:rsidP="00CD2B62" w14:paraId="0E13CC39" w14:textId="74487437">
      <w:pPr>
        <w:numPr>
          <w:ilvl w:val="0"/>
          <w:numId w:val="3"/>
        </w:numPr>
        <w:spacing w:after="5" w:line="360" w:lineRule="auto"/>
        <w:ind w:right="72" w:hanging="360"/>
      </w:pPr>
      <w:r w:rsidRPr="00605CFB">
        <w:t>Snapshot Detail – Displays a snapshot of a lender’s portfolio</w:t>
      </w:r>
      <w:r w:rsidR="0066566F">
        <w:t xml:space="preserve"> for a specific point in time.  Snapshots are taken monthly.</w:t>
      </w:r>
    </w:p>
    <w:p w:rsidR="00136EB7" w:rsidRPr="00605CFB" w:rsidP="00CD2B62" w14:paraId="288E6BF1" w14:textId="5F0991A8">
      <w:pPr>
        <w:numPr>
          <w:ilvl w:val="0"/>
          <w:numId w:val="3"/>
        </w:numPr>
        <w:spacing w:after="182" w:line="360" w:lineRule="auto"/>
        <w:ind w:right="72" w:hanging="360"/>
      </w:pPr>
      <w:r w:rsidRPr="00605CFB">
        <w:t xml:space="preserve">CO/PIF Loans – Displays the Charged Off and Paid </w:t>
      </w:r>
      <w:r w:rsidRPr="00605CFB" w:rsidR="00F769BA">
        <w:t>in</w:t>
      </w:r>
      <w:r w:rsidRPr="00605CFB">
        <w:t xml:space="preserve"> Full Loans for a lender. </w:t>
      </w:r>
    </w:p>
    <w:p w:rsidR="00136EB7" w:rsidRPr="00605CFB" w:rsidP="00300A43" w14:paraId="7ACFD018" w14:textId="4465B531">
      <w:pPr>
        <w:pStyle w:val="Heading3"/>
      </w:pPr>
      <w:bookmarkStart w:id="45" w:name="_Toc912036038"/>
      <w:bookmarkStart w:id="46" w:name="_Toc384623997"/>
      <w:bookmarkStart w:id="47" w:name="_Toc193367437"/>
      <w:r>
        <w:t>3.</w:t>
      </w:r>
      <w:r w:rsidR="005B79C6">
        <w:t xml:space="preserve">2.3 </w:t>
      </w:r>
      <w:r>
        <w:t>Help</w:t>
      </w:r>
      <w:bookmarkEnd w:id="45"/>
      <w:bookmarkEnd w:id="46"/>
      <w:bookmarkEnd w:id="47"/>
      <w:r>
        <w:t xml:space="preserve"> </w:t>
      </w:r>
    </w:p>
    <w:p w:rsidR="00136EB7" w:rsidP="005B79C6" w14:paraId="116F16DE" w14:textId="77777777">
      <w:pPr>
        <w:spacing w:after="218" w:line="260" w:lineRule="auto"/>
        <w:ind w:right="354"/>
      </w:pPr>
      <w:r w:rsidRPr="00605CFB">
        <w:t xml:space="preserve">Displays information to help the user with the application in a new window. </w:t>
      </w:r>
    </w:p>
    <w:p w:rsidR="00E40022" w:rsidRPr="00605CFB" w:rsidP="00E40022" w14:paraId="26751B73" w14:textId="77777777">
      <w:pPr>
        <w:pStyle w:val="Heading3"/>
      </w:pPr>
      <w:bookmarkStart w:id="48" w:name="_Toc191538345"/>
      <w:bookmarkStart w:id="49" w:name="_Toc193367438"/>
      <w:r>
        <w:t>3.2.4 Exit</w:t>
      </w:r>
      <w:bookmarkEnd w:id="48"/>
      <w:bookmarkEnd w:id="49"/>
      <w:r>
        <w:t xml:space="preserve"> </w:t>
      </w:r>
    </w:p>
    <w:p w:rsidR="00E40022" w:rsidRPr="00605CFB" w:rsidP="00E40022" w14:paraId="75AABF39" w14:textId="77777777">
      <w:pPr>
        <w:spacing w:after="0" w:line="259" w:lineRule="auto"/>
      </w:pPr>
      <w:r w:rsidRPr="00605CFB">
        <w:t>Allows the user to exit the application.</w:t>
      </w:r>
    </w:p>
    <w:p w:rsidR="00AD23E5" w:rsidP="00AD23E5" w14:paraId="71AE6B10" w14:textId="77777777"/>
    <w:p w:rsidR="00927E43" w:rsidRPr="00AD23E5" w:rsidP="00AD23E5" w14:paraId="54A62CCA" w14:textId="2DF535A1">
      <w:r>
        <w:rPr>
          <w:noProof/>
        </w:rPr>
        <w:drawing>
          <wp:inline distT="0" distB="0" distL="0" distR="0">
            <wp:extent cx="6183630" cy="1052830"/>
            <wp:effectExtent l="0" t="0" r="7620" b="0"/>
            <wp:docPr id="111987417" name="Picture 1" descr="Wo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7417" name="Picture 1" descr="Word&#10;&#10;AI-generated content may be incorrect."/>
                    <pic:cNvPicPr/>
                  </pic:nvPicPr>
                  <pic:blipFill>
                    <a:blip xmlns:r="http://schemas.openxmlformats.org/officeDocument/2006/relationships" r:embed="rId13"/>
                    <a:stretch>
                      <a:fillRect/>
                    </a:stretch>
                  </pic:blipFill>
                  <pic:spPr>
                    <a:xfrm>
                      <a:off x="0" y="0"/>
                      <a:ext cx="6183630" cy="1052830"/>
                    </a:xfrm>
                    <a:prstGeom prst="rect">
                      <a:avLst/>
                    </a:prstGeom>
                  </pic:spPr>
                </pic:pic>
              </a:graphicData>
            </a:graphic>
          </wp:inline>
        </w:drawing>
      </w:r>
    </w:p>
    <w:p w:rsidR="00AD23E5" w:rsidP="00AD23E5" w14:paraId="11DD7D1B" w14:textId="77777777"/>
    <w:p w:rsidR="00AD23E5" w:rsidRPr="00AD23E5" w:rsidP="00AD23E5" w14:paraId="3DE7D0F9" w14:textId="77777777">
      <w:pPr>
        <w:jc w:val="center"/>
      </w:pPr>
    </w:p>
    <w:bookmarkStart w:id="50" w:name="_Toc236638939"/>
    <w:bookmarkStart w:id="51" w:name="_Toc1708008811"/>
    <w:bookmarkStart w:id="52" w:name="_Toc193367439"/>
    <w:p w:rsidR="005B79C6" w:rsidRPr="00605CFB" w:rsidP="00A64136" w14:paraId="591D96D4" w14:textId="0940346F">
      <w:pPr>
        <w:pStyle w:val="Heading2"/>
      </w:pPr>
      <w:r w:rsidRPr="00605CFB">
        <w:rPr>
          <w:noProof/>
        </w:rPr>
        <mc:AlternateContent>
          <mc:Choice Requires="wps">
            <w:drawing>
              <wp:anchor distT="0" distB="0" distL="114300" distR="114300" simplePos="0" relativeHeight="251660288" behindDoc="0" locked="0" layoutInCell="1" allowOverlap="1">
                <wp:simplePos x="0" y="0"/>
                <wp:positionH relativeFrom="column">
                  <wp:posOffset>113665</wp:posOffset>
                </wp:positionH>
                <wp:positionV relativeFrom="paragraph">
                  <wp:posOffset>436468</wp:posOffset>
                </wp:positionV>
                <wp:extent cx="230084" cy="65315"/>
                <wp:effectExtent l="0" t="0" r="17780" b="11430"/>
                <wp:wrapNone/>
                <wp:docPr id="25" name="Rectangle: Rounded Corners 25"/>
                <wp:cNvGraphicFramePr/>
                <a:graphic xmlns:a="http://schemas.openxmlformats.org/drawingml/2006/main">
                  <a:graphicData uri="http://schemas.microsoft.com/office/word/2010/wordprocessingShape">
                    <wps:wsp xmlns:wps="http://schemas.microsoft.com/office/word/2010/wordprocessingShape">
                      <wps:cNvSpPr/>
                      <wps:spPr>
                        <a:xfrm>
                          <a:off x="0" y="0"/>
                          <a:ext cx="230084" cy="65315"/>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roundrect id="Rectangle: Rounded Corners 25" o:spid="_x0000_s1025" style="width:18.1pt;height:5.15pt;margin-top:34.35pt;margin-left:8.95pt;mso-wrap-distance-bottom:0;mso-wrap-distance-left:9pt;mso-wrap-distance-right:9pt;mso-wrap-distance-top:0;mso-wrap-style:square;position:absolute;visibility:visible;v-text-anchor:middle;z-index:251661312" arcsize="10923f" fillcolor="white" strokecolor="white" strokeweight="2pt"/>
            </w:pict>
          </mc:Fallback>
        </mc:AlternateContent>
      </w:r>
      <w:r w:rsidRPr="00605CFB">
        <w:rPr>
          <w:noProof/>
        </w:rPr>
        <w:drawing>
          <wp:anchor distT="0" distB="0" distL="114300" distR="114300" simplePos="0" relativeHeight="251659264" behindDoc="1" locked="0" layoutInCell="1" allowOverlap="1">
            <wp:simplePos x="0" y="0"/>
            <wp:positionH relativeFrom="margin">
              <wp:align>center</wp:align>
            </wp:positionH>
            <wp:positionV relativeFrom="paragraph">
              <wp:posOffset>325392</wp:posOffset>
            </wp:positionV>
            <wp:extent cx="6359383" cy="2723903"/>
            <wp:effectExtent l="133350" t="114300" r="118110" b="172085"/>
            <wp:wrapTight wrapText="bothSides">
              <wp:wrapPolygon>
                <wp:start x="-388" y="-907"/>
                <wp:lineTo x="-453" y="21605"/>
                <wp:lineTo x="-259" y="22814"/>
                <wp:lineTo x="21742" y="22814"/>
                <wp:lineTo x="21936" y="21303"/>
                <wp:lineTo x="21872" y="-907"/>
                <wp:lineTo x="-388" y="-907"/>
              </wp:wrapPolygon>
            </wp:wrapTight>
            <wp:docPr id="22" name="Picture 2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Graphical user interface&#10;&#10;Description automatically generated"/>
                    <pic:cNvPicPr>
                      <a:picLocks noChangeAspect="1" noChangeArrowheads="1"/>
                    </pic:cNvPicPr>
                  </pic:nvPicPr>
                  <pic:blipFill>
                    <a:blip xmlns:r="http://schemas.openxmlformats.org/officeDocument/2006/relationships" r:embed="rId14">
                      <a:extLst>
                        <a:ext xmlns:a="http://schemas.openxmlformats.org/drawingml/2006/main" uri="{28A0092B-C50C-407E-A947-70E740481C1C}">
                          <a14:useLocalDpi xmlns:a14="http://schemas.microsoft.com/office/drawing/2010/main" val="0"/>
                        </a:ext>
                      </a:extLst>
                    </a:blip>
                    <a:srcRect t="15704" b="8154"/>
                    <a:stretch>
                      <a:fillRect/>
                    </a:stretch>
                  </pic:blipFill>
                  <pic:spPr bwMode="auto">
                    <a:xfrm>
                      <a:off x="0" y="0"/>
                      <a:ext cx="6359383" cy="2723903"/>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a:extLst>
                      <a:ext xmlns:a="http://schemas.openxmlformats.org/drawingml/2006/main"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05CFB" w:rsidR="00D05C8D">
        <w:t>3.3 Changing</w:t>
      </w:r>
      <w:r w:rsidRPr="00605CFB">
        <w:t xml:space="preserve"> User ID and Password</w:t>
      </w:r>
      <w:bookmarkEnd w:id="50"/>
      <w:bookmarkEnd w:id="51"/>
      <w:bookmarkEnd w:id="52"/>
      <w:r w:rsidRPr="00605CFB">
        <w:t xml:space="preserve"> </w:t>
      </w:r>
      <w:r w:rsidRPr="00605CFB">
        <w:rPr>
          <w:rFonts w:ascii="Times New Roman" w:eastAsia="Times New Roman" w:hAnsi="Times New Roman" w:cs="Times New Roman"/>
        </w:rPr>
        <w:t xml:space="preserve"> </w:t>
      </w:r>
    </w:p>
    <w:p w:rsidR="005B79C6" w:rsidRPr="00605CFB" w:rsidP="00310DF9" w14:paraId="44FFD5E2" w14:textId="0C699EE6">
      <w:pPr>
        <w:spacing w:after="0" w:line="259" w:lineRule="auto"/>
      </w:pPr>
      <w:r w:rsidRPr="00605CFB">
        <w:t xml:space="preserve">This screen provides the end user the ability to change the password provided to them, by the SBA’s </w:t>
      </w:r>
      <w:r w:rsidRPr="00605CFB" w:rsidR="00310DF9">
        <w:t>S</w:t>
      </w:r>
      <w:r w:rsidRPr="00605CFB">
        <w:t xml:space="preserve">ecurity Office.  </w:t>
      </w:r>
    </w:p>
    <w:p w:rsidR="00310DF9" w:rsidRPr="00605CFB" w:rsidP="00A64136" w14:paraId="5C9D3006" w14:textId="7A8AE869">
      <w:pPr>
        <w:pStyle w:val="Heading2"/>
      </w:pPr>
    </w:p>
    <w:p w:rsidR="00310DF9" w:rsidRPr="00605CFB" w:rsidP="00A64136" w14:paraId="6ACA9FC9" w14:textId="20F8DC71">
      <w:pPr>
        <w:pStyle w:val="Heading2"/>
      </w:pPr>
      <w:bookmarkStart w:id="53" w:name="_Toc1574646505"/>
      <w:bookmarkStart w:id="54" w:name="_Toc461800507"/>
      <w:bookmarkStart w:id="55" w:name="_Toc193367440"/>
      <w:r>
        <w:t>3.4 Exit</w:t>
      </w:r>
      <w:r>
        <w:t xml:space="preserve"> System</w:t>
      </w:r>
      <w:bookmarkEnd w:id="53"/>
      <w:bookmarkEnd w:id="54"/>
      <w:bookmarkEnd w:id="55"/>
      <w:r>
        <w:t xml:space="preserve"> </w:t>
      </w:r>
    </w:p>
    <w:p w:rsidR="004D6BAB" w:rsidRPr="00605CFB" w:rsidP="007C729F" w14:paraId="2BBDDCE9" w14:textId="58592760">
      <w:pPr>
        <w:jc w:val="center"/>
      </w:pPr>
      <w:r w:rsidRPr="00605CFB">
        <w:rPr>
          <w:noProof/>
        </w:rPr>
        <w:drawing>
          <wp:inline distT="0" distB="0" distL="0" distR="0">
            <wp:extent cx="6183630" cy="2193290"/>
            <wp:effectExtent l="114300" t="114300" r="102870" b="149860"/>
            <wp:docPr id="12" name="Picture 1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website&#10;&#10;Description automatically generated"/>
                    <pic:cNvPicPr/>
                  </pic:nvPicPr>
                  <pic:blipFill>
                    <a:blip xmlns:r="http://schemas.openxmlformats.org/officeDocument/2006/relationships" r:embed="rId15"/>
                    <a:stretch>
                      <a:fillRect/>
                    </a:stretch>
                  </pic:blipFill>
                  <pic:spPr>
                    <a:xfrm>
                      <a:off x="0" y="0"/>
                      <a:ext cx="6183630" cy="2193290"/>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inline>
        </w:drawing>
      </w:r>
    </w:p>
    <w:p w:rsidR="00310DF9" w:rsidRPr="00605CFB" w:rsidP="005B79C6" w14:paraId="39CBAA1F" w14:textId="77777777">
      <w:pPr>
        <w:ind w:left="-5" w:right="79"/>
      </w:pPr>
    </w:p>
    <w:p w:rsidR="00790956" w:rsidRPr="00605CFB" w:rsidP="007C729F" w14:paraId="15ACD532" w14:textId="7E21A943">
      <w:pPr>
        <w:pStyle w:val="Heading1"/>
      </w:pPr>
      <w:bookmarkStart w:id="56" w:name="_Toc179054179"/>
      <w:bookmarkStart w:id="57" w:name="_Toc1448410755"/>
      <w:bookmarkStart w:id="58" w:name="_Toc193367441"/>
      <w:r>
        <w:t>4.0 USING THE SYSTEM (ONLINE)</w:t>
      </w:r>
      <w:bookmarkEnd w:id="56"/>
      <w:bookmarkEnd w:id="57"/>
      <w:bookmarkEnd w:id="58"/>
    </w:p>
    <w:p w:rsidR="007C729F" w:rsidRPr="00605CFB" w:rsidP="00A64136" w14:paraId="32C4FFBB" w14:textId="6DA3242E">
      <w:pPr>
        <w:pStyle w:val="Heading2"/>
      </w:pPr>
      <w:bookmarkStart w:id="59" w:name="_Toc585454159"/>
      <w:bookmarkStart w:id="60" w:name="_Toc283205889"/>
      <w:bookmarkStart w:id="61" w:name="_Toc193367442"/>
      <w:r>
        <w:t>4.1 Lender Functions</w:t>
      </w:r>
      <w:bookmarkEnd w:id="59"/>
      <w:bookmarkEnd w:id="60"/>
      <w:bookmarkEnd w:id="61"/>
      <w:r>
        <w:t xml:space="preserve"> </w:t>
      </w:r>
    </w:p>
    <w:p w:rsidR="00A634BE" w:rsidRPr="00605CFB" w:rsidP="00300A43" w14:paraId="6305F729" w14:textId="709376BF">
      <w:pPr>
        <w:pStyle w:val="Heading3"/>
      </w:pPr>
      <w:bookmarkStart w:id="62" w:name="_Toc844766675"/>
      <w:bookmarkStart w:id="63" w:name="_Toc1626390834"/>
      <w:bookmarkStart w:id="64" w:name="_Toc193367443"/>
      <w:r w:rsidRPr="51D9DF23">
        <w:rPr>
          <w:rStyle w:val="Heading3Char"/>
          <w:b/>
          <w:bCs/>
        </w:rPr>
        <w:t>4.1.1 Lender Detail</w:t>
      </w:r>
      <w:bookmarkEnd w:id="62"/>
      <w:bookmarkEnd w:id="63"/>
      <w:r>
        <w:t xml:space="preserve"> </w:t>
      </w:r>
      <w:bookmarkEnd w:id="64"/>
    </w:p>
    <w:p w:rsidR="0024203E" w:rsidP="007C729F" w14:paraId="7E6869AF" w14:textId="77777777">
      <w:pPr>
        <w:spacing w:after="0" w:line="259" w:lineRule="auto"/>
      </w:pPr>
    </w:p>
    <w:p w:rsidR="00926578" w:rsidP="00926578" w14:paraId="5A7E30C2" w14:textId="77777777">
      <w:pPr>
        <w:spacing w:after="0" w:line="259" w:lineRule="auto"/>
      </w:pPr>
      <w:r>
        <w:rPr>
          <w:noProof/>
        </w:rPr>
        <w:drawing>
          <wp:inline distT="0" distB="0" distL="0" distR="0">
            <wp:extent cx="6434335" cy="3262580"/>
            <wp:effectExtent l="0" t="0" r="5080" b="0"/>
            <wp:docPr id="479562185" name="Picture 1" descr="Graphical user interfa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562185" name="Picture 1" descr="Graphical user interface&#10;&#10;AI-generated content may be incorrect."/>
                    <pic:cNvPicPr/>
                  </pic:nvPicPr>
                  <pic:blipFill>
                    <a:blip xmlns:r="http://schemas.openxmlformats.org/officeDocument/2006/relationships" r:embed="rId16"/>
                    <a:stretch>
                      <a:fillRect/>
                    </a:stretch>
                  </pic:blipFill>
                  <pic:spPr>
                    <a:xfrm>
                      <a:off x="0" y="0"/>
                      <a:ext cx="6480484" cy="3285980"/>
                    </a:xfrm>
                    <a:prstGeom prst="rect">
                      <a:avLst/>
                    </a:prstGeom>
                  </pic:spPr>
                </pic:pic>
              </a:graphicData>
            </a:graphic>
          </wp:inline>
        </w:drawing>
      </w:r>
    </w:p>
    <w:p w:rsidR="0024203E" w:rsidP="007C729F" w14:paraId="69A4A63A" w14:textId="77777777">
      <w:pPr>
        <w:spacing w:after="0" w:line="259" w:lineRule="auto"/>
      </w:pPr>
    </w:p>
    <w:p w:rsidR="00F22201" w:rsidP="007C729F" w14:paraId="4C62634A" w14:textId="77777777">
      <w:pPr>
        <w:spacing w:after="0" w:line="259" w:lineRule="auto"/>
      </w:pPr>
    </w:p>
    <w:p w:rsidR="00F52D19" w:rsidP="007C729F" w14:paraId="2968FA85" w14:textId="77777777">
      <w:pPr>
        <w:spacing w:after="0" w:line="259" w:lineRule="auto"/>
      </w:pPr>
    </w:p>
    <w:p w:rsidR="007C729F" w:rsidP="007C729F" w14:paraId="77A89B05" w14:textId="6C4B8CE4">
      <w:pPr>
        <w:spacing w:after="0" w:line="259" w:lineRule="auto"/>
      </w:pPr>
      <w:r w:rsidRPr="00605CFB">
        <w:t xml:space="preserve">The </w:t>
      </w:r>
      <w:r w:rsidRPr="00605CFB">
        <w:rPr>
          <w:b/>
          <w:i/>
        </w:rPr>
        <w:t>Lender Detail</w:t>
      </w:r>
      <w:r w:rsidRPr="00605CFB">
        <w:t xml:space="preserve"> screen displays the following information about the lender:  </w:t>
      </w:r>
    </w:p>
    <w:p w:rsidR="00F52D19" w:rsidRPr="00605CFB" w:rsidP="007C729F" w14:paraId="04E164D6" w14:textId="77777777">
      <w:pPr>
        <w:spacing w:after="0" w:line="259" w:lineRule="auto"/>
      </w:pPr>
    </w:p>
    <w:p w:rsidR="007C729F" w:rsidRPr="00605CFB" w:rsidP="00D94343" w14:paraId="1A5018D6" w14:textId="77777777">
      <w:pPr>
        <w:numPr>
          <w:ilvl w:val="0"/>
          <w:numId w:val="4"/>
        </w:numPr>
        <w:spacing w:after="5" w:line="251" w:lineRule="auto"/>
        <w:ind w:right="79" w:hanging="360"/>
      </w:pPr>
      <w:r w:rsidRPr="00605CFB">
        <w:t xml:space="preserve">Lender ID  </w:t>
      </w:r>
    </w:p>
    <w:p w:rsidR="007C729F" w:rsidRPr="00605CFB" w:rsidP="00D94343" w14:paraId="0DD593B3" w14:textId="77777777">
      <w:pPr>
        <w:numPr>
          <w:ilvl w:val="0"/>
          <w:numId w:val="4"/>
        </w:numPr>
        <w:spacing w:after="5" w:line="251" w:lineRule="auto"/>
        <w:ind w:right="79" w:hanging="360"/>
      </w:pPr>
      <w:r w:rsidRPr="00605CFB">
        <w:t xml:space="preserve">Location ID  </w:t>
      </w:r>
    </w:p>
    <w:p w:rsidR="007C729F" w:rsidRPr="00605CFB" w:rsidP="00D94343" w14:paraId="558FF838" w14:textId="77777777">
      <w:pPr>
        <w:numPr>
          <w:ilvl w:val="0"/>
          <w:numId w:val="4"/>
        </w:numPr>
        <w:spacing w:after="5" w:line="251" w:lineRule="auto"/>
        <w:ind w:right="79" w:hanging="360"/>
      </w:pPr>
      <w:r w:rsidRPr="00605CFB">
        <w:t xml:space="preserve">Lender Name  </w:t>
      </w:r>
    </w:p>
    <w:p w:rsidR="007C729F" w:rsidRPr="00605CFB" w:rsidP="00D94343" w14:paraId="0F324D0B" w14:textId="77777777">
      <w:pPr>
        <w:numPr>
          <w:ilvl w:val="0"/>
          <w:numId w:val="4"/>
        </w:numPr>
        <w:spacing w:after="26" w:line="251" w:lineRule="auto"/>
        <w:ind w:right="79" w:hanging="360"/>
      </w:pPr>
      <w:r w:rsidRPr="00605CFB">
        <w:t xml:space="preserve">Address  </w:t>
      </w:r>
    </w:p>
    <w:p w:rsidR="007C729F" w:rsidRPr="00605CFB" w:rsidP="00D94343" w14:paraId="17C26A87" w14:textId="77777777">
      <w:pPr>
        <w:numPr>
          <w:ilvl w:val="0"/>
          <w:numId w:val="4"/>
        </w:numPr>
        <w:spacing w:after="5" w:line="251" w:lineRule="auto"/>
        <w:ind w:right="79" w:hanging="360"/>
      </w:pPr>
      <w:r w:rsidRPr="00605CFB">
        <w:t xml:space="preserve">City  </w:t>
      </w:r>
    </w:p>
    <w:p w:rsidR="007C729F" w:rsidRPr="00605CFB" w:rsidP="00D94343" w14:paraId="187D741E" w14:textId="77777777">
      <w:pPr>
        <w:numPr>
          <w:ilvl w:val="0"/>
          <w:numId w:val="4"/>
        </w:numPr>
        <w:spacing w:after="5" w:line="251" w:lineRule="auto"/>
        <w:ind w:right="79" w:hanging="360"/>
      </w:pPr>
      <w:r w:rsidRPr="00605CFB">
        <w:t xml:space="preserve">State  </w:t>
      </w:r>
    </w:p>
    <w:p w:rsidR="007C729F" w:rsidRPr="00605CFB" w:rsidP="00D94343" w14:paraId="1FDC69C8" w14:textId="77777777">
      <w:pPr>
        <w:numPr>
          <w:ilvl w:val="0"/>
          <w:numId w:val="4"/>
        </w:numPr>
        <w:spacing w:after="5" w:line="251" w:lineRule="auto"/>
        <w:ind w:right="79" w:hanging="360"/>
      </w:pPr>
      <w:r w:rsidRPr="00605CFB">
        <w:t xml:space="preserve">Zip Code  </w:t>
      </w:r>
    </w:p>
    <w:p w:rsidR="007C729F" w:rsidRPr="00605CFB" w:rsidP="00D94343" w14:paraId="65D2F10D" w14:textId="77777777">
      <w:pPr>
        <w:numPr>
          <w:ilvl w:val="0"/>
          <w:numId w:val="4"/>
        </w:numPr>
        <w:spacing w:after="5" w:line="251" w:lineRule="auto"/>
        <w:ind w:right="79" w:hanging="360"/>
      </w:pPr>
      <w:r w:rsidRPr="00605CFB">
        <w:t xml:space="preserve">Phone Number </w:t>
      </w:r>
    </w:p>
    <w:p w:rsidR="007C729F" w:rsidRPr="00605CFB" w:rsidP="00D94343" w14:paraId="68765FEE" w14:textId="77777777">
      <w:pPr>
        <w:numPr>
          <w:ilvl w:val="0"/>
          <w:numId w:val="4"/>
        </w:numPr>
        <w:spacing w:after="5" w:line="251" w:lineRule="auto"/>
        <w:ind w:right="79" w:hanging="360"/>
      </w:pPr>
      <w:r w:rsidRPr="00605CFB">
        <w:t xml:space="preserve">Fax Number  </w:t>
      </w:r>
    </w:p>
    <w:p w:rsidR="007C729F" w:rsidRPr="00605CFB" w:rsidP="00D94343" w14:paraId="204B0FFE" w14:textId="77777777">
      <w:pPr>
        <w:numPr>
          <w:ilvl w:val="0"/>
          <w:numId w:val="4"/>
        </w:numPr>
        <w:spacing w:after="5" w:line="251" w:lineRule="auto"/>
        <w:ind w:right="79" w:hanging="360"/>
      </w:pPr>
      <w:r w:rsidRPr="00605CFB">
        <w:t xml:space="preserve">Program Start Date  </w:t>
      </w:r>
    </w:p>
    <w:p w:rsidR="007C729F" w:rsidP="00D94343" w14:paraId="7AB157A4" w14:textId="77777777">
      <w:pPr>
        <w:numPr>
          <w:ilvl w:val="0"/>
          <w:numId w:val="4"/>
        </w:numPr>
        <w:spacing w:after="5" w:line="251" w:lineRule="auto"/>
        <w:ind w:right="79" w:hanging="360"/>
      </w:pPr>
      <w:r w:rsidRPr="00605CFB">
        <w:t xml:space="preserve">Program End Date  </w:t>
      </w:r>
    </w:p>
    <w:p w:rsidR="0066566F" w:rsidP="00D94343" w14:paraId="38DD7714" w14:textId="22424D06">
      <w:pPr>
        <w:numPr>
          <w:ilvl w:val="0"/>
          <w:numId w:val="4"/>
        </w:numPr>
        <w:spacing w:after="5" w:line="251" w:lineRule="auto"/>
        <w:ind w:right="79" w:hanging="360"/>
      </w:pPr>
      <w:r>
        <w:t>Cumulative Net Default Rate</w:t>
      </w:r>
    </w:p>
    <w:p w:rsidR="0066566F" w:rsidRPr="00605CFB" w:rsidP="00D94343" w14:paraId="42CE10CD" w14:textId="7632DE16">
      <w:pPr>
        <w:numPr>
          <w:ilvl w:val="0"/>
          <w:numId w:val="4"/>
        </w:numPr>
        <w:spacing w:after="5" w:line="251" w:lineRule="auto"/>
        <w:ind w:right="79" w:hanging="360"/>
      </w:pPr>
      <w:r>
        <w:t>Total Dollars Loaned</w:t>
      </w:r>
    </w:p>
    <w:p w:rsidR="007C729F" w:rsidRPr="00605CFB" w:rsidP="00D94343" w14:paraId="007C1CA7" w14:textId="77777777">
      <w:pPr>
        <w:numPr>
          <w:ilvl w:val="0"/>
          <w:numId w:val="4"/>
        </w:numPr>
        <w:spacing w:after="5" w:line="251" w:lineRule="auto"/>
        <w:ind w:right="79" w:hanging="360"/>
      </w:pPr>
      <w:r w:rsidRPr="00605CFB">
        <w:t xml:space="preserve">SBA Loans  </w:t>
      </w:r>
    </w:p>
    <w:p w:rsidR="0003262E" w:rsidP="00B606CB" w14:paraId="35B24491" w14:textId="77777777">
      <w:pPr>
        <w:spacing w:after="38" w:line="259" w:lineRule="auto"/>
      </w:pPr>
    </w:p>
    <w:p w:rsidR="007C729F" w:rsidP="00B606CB" w14:paraId="3A82ED25" w14:textId="6BE7C660">
      <w:pPr>
        <w:spacing w:after="38" w:line="259" w:lineRule="auto"/>
      </w:pPr>
      <w:r w:rsidRPr="00605CFB">
        <w:t xml:space="preserve">The user can create a new </w:t>
      </w:r>
      <w:r w:rsidR="0066566F">
        <w:t>micro</w:t>
      </w:r>
      <w:r w:rsidRPr="00605CFB">
        <w:t xml:space="preserve">loan by selecting the New Microloan Tab. The Microloans table displays the following information about all loans for the lender:  </w:t>
      </w:r>
    </w:p>
    <w:p w:rsidR="00F52D19" w:rsidRPr="00605CFB" w:rsidP="00B606CB" w14:paraId="61421A9F" w14:textId="77777777">
      <w:pPr>
        <w:spacing w:after="38" w:line="259" w:lineRule="auto"/>
      </w:pPr>
    </w:p>
    <w:p w:rsidR="0066566F" w:rsidP="00D94343" w14:paraId="52F7B25F" w14:textId="77777777">
      <w:pPr>
        <w:numPr>
          <w:ilvl w:val="0"/>
          <w:numId w:val="4"/>
        </w:numPr>
        <w:spacing w:after="5" w:line="251" w:lineRule="auto"/>
        <w:ind w:right="79" w:hanging="360"/>
      </w:pPr>
      <w:r w:rsidRPr="00605CFB">
        <w:t xml:space="preserve">Loan Sequence Number - This is a link that will redirect the user to the </w:t>
      </w:r>
      <w:r w:rsidRPr="00605CFB">
        <w:rPr>
          <w:b/>
          <w:i/>
        </w:rPr>
        <w:t>Loan Detail</w:t>
      </w:r>
      <w:r w:rsidRPr="00605CFB">
        <w:t xml:space="preserve"> screen.</w:t>
      </w:r>
    </w:p>
    <w:p w:rsidR="0066566F" w:rsidP="00D94343" w14:paraId="24A0C555" w14:textId="41F73383">
      <w:pPr>
        <w:numPr>
          <w:ilvl w:val="0"/>
          <w:numId w:val="4"/>
        </w:numPr>
        <w:spacing w:after="5" w:line="251" w:lineRule="auto"/>
        <w:ind w:right="79" w:hanging="360"/>
      </w:pPr>
      <w:r w:rsidRPr="00605CFB">
        <w:t>Closing Date</w:t>
      </w:r>
    </w:p>
    <w:p w:rsidR="007C729F" w:rsidRPr="00605CFB" w:rsidP="00D94343" w14:paraId="4BD08A32" w14:textId="56F19446">
      <w:pPr>
        <w:numPr>
          <w:ilvl w:val="0"/>
          <w:numId w:val="4"/>
        </w:numPr>
        <w:spacing w:after="5" w:line="251" w:lineRule="auto"/>
        <w:ind w:right="79" w:hanging="360"/>
      </w:pPr>
      <w:r>
        <w:t>SBA Loan #</w:t>
      </w:r>
      <w:r w:rsidRPr="00605CFB">
        <w:t xml:space="preserve">  </w:t>
      </w:r>
    </w:p>
    <w:p w:rsidR="007C729F" w:rsidRPr="00605CFB" w:rsidP="00D94343" w14:paraId="1A526D45" w14:textId="77777777">
      <w:pPr>
        <w:numPr>
          <w:ilvl w:val="0"/>
          <w:numId w:val="4"/>
        </w:numPr>
        <w:spacing w:after="5" w:line="251" w:lineRule="auto"/>
        <w:ind w:right="79" w:hanging="360"/>
      </w:pPr>
      <w:r w:rsidRPr="00605CFB">
        <w:t xml:space="preserve">Loan Status  </w:t>
      </w:r>
    </w:p>
    <w:p w:rsidR="0066566F" w:rsidP="00D94343" w14:paraId="288F506C" w14:textId="77777777">
      <w:pPr>
        <w:numPr>
          <w:ilvl w:val="0"/>
          <w:numId w:val="4"/>
        </w:numPr>
        <w:spacing w:after="5" w:line="251" w:lineRule="auto"/>
        <w:ind w:right="79" w:hanging="360"/>
      </w:pPr>
      <w:r w:rsidRPr="00605CFB">
        <w:t xml:space="preserve">Loan Amount </w:t>
      </w:r>
    </w:p>
    <w:p w:rsidR="007C729F" w:rsidRPr="00605CFB" w:rsidP="00D94343" w14:paraId="6736A005" w14:textId="2B12F322">
      <w:pPr>
        <w:numPr>
          <w:ilvl w:val="0"/>
          <w:numId w:val="4"/>
        </w:numPr>
        <w:spacing w:after="5" w:line="251" w:lineRule="auto"/>
        <w:ind w:right="79" w:hanging="360"/>
      </w:pPr>
      <w:r>
        <w:t>Current Balance</w:t>
      </w:r>
      <w:r w:rsidRPr="00605CFB">
        <w:t xml:space="preserve"> </w:t>
      </w:r>
    </w:p>
    <w:p w:rsidR="007C729F" w:rsidRPr="00605CFB" w:rsidP="00D94343" w14:paraId="35A5C33F" w14:textId="77777777">
      <w:pPr>
        <w:numPr>
          <w:ilvl w:val="0"/>
          <w:numId w:val="4"/>
        </w:numPr>
        <w:spacing w:after="5" w:line="251" w:lineRule="auto"/>
        <w:ind w:right="79" w:hanging="360"/>
      </w:pPr>
      <w:r w:rsidRPr="00605CFB">
        <w:t xml:space="preserve">Lender's Loan (Number)  </w:t>
      </w:r>
    </w:p>
    <w:p w:rsidR="00B606CB" w:rsidRPr="00605CFB" w:rsidP="00D94343" w14:paraId="1905FFF3" w14:textId="77777777">
      <w:pPr>
        <w:numPr>
          <w:ilvl w:val="0"/>
          <w:numId w:val="4"/>
        </w:numPr>
        <w:spacing w:after="0" w:line="259" w:lineRule="auto"/>
        <w:ind w:right="79" w:hanging="360"/>
      </w:pPr>
      <w:r w:rsidRPr="00605CFB">
        <w:t xml:space="preserve">C/I – (“Complete” or “Incomplete” Loan)  </w:t>
      </w:r>
    </w:p>
    <w:p w:rsidR="007C729F" w:rsidRPr="00605CFB" w:rsidP="00D94343" w14:paraId="671535D5" w14:textId="43867A13">
      <w:pPr>
        <w:numPr>
          <w:ilvl w:val="0"/>
          <w:numId w:val="4"/>
        </w:numPr>
        <w:spacing w:after="0" w:line="259" w:lineRule="auto"/>
        <w:ind w:right="79" w:hanging="360"/>
      </w:pPr>
      <w:r>
        <w:t xml:space="preserve">Borrower (Name)  </w:t>
      </w:r>
    </w:p>
    <w:p w:rsidR="139813DE" w:rsidP="139813DE" w14:paraId="4F5E82F0" w14:textId="442CA201">
      <w:pPr>
        <w:pStyle w:val="Heading3"/>
      </w:pPr>
    </w:p>
    <w:p w:rsidR="00B92513" w:rsidRPr="00605CFB" w:rsidP="00300A43" w14:paraId="06CD9C37" w14:textId="252B8DD8">
      <w:pPr>
        <w:pStyle w:val="Heading3"/>
      </w:pPr>
      <w:bookmarkStart w:id="65" w:name="_Toc2064892167"/>
      <w:bookmarkStart w:id="66" w:name="_Toc1176903169"/>
      <w:bookmarkStart w:id="67" w:name="_Toc193367444"/>
      <w:r>
        <w:t>4.1.2 Add New Loan</w:t>
      </w:r>
      <w:bookmarkEnd w:id="65"/>
      <w:bookmarkEnd w:id="66"/>
      <w:bookmarkEnd w:id="67"/>
      <w:r>
        <w:t xml:space="preserve"> </w:t>
      </w:r>
    </w:p>
    <w:p w:rsidR="00C6337C" w:rsidP="000D2D1E" w14:paraId="3FC286FF" w14:textId="4380008E">
      <w:pPr>
        <w:jc w:val="center"/>
      </w:pPr>
      <w:r>
        <w:rPr>
          <w:noProof/>
        </w:rPr>
        <w:drawing>
          <wp:inline distT="0" distB="0" distL="0" distR="0">
            <wp:extent cx="6183630" cy="3087294"/>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xmlns:r="http://schemas.openxmlformats.org/officeDocument/2006/relationships" r:embed="rId17"/>
                    <a:stretch>
                      <a:fillRect/>
                    </a:stretch>
                  </pic:blipFill>
                  <pic:spPr>
                    <a:xfrm>
                      <a:off x="0" y="0"/>
                      <a:ext cx="6183630" cy="3087294"/>
                    </a:xfrm>
                    <a:prstGeom prst="rect">
                      <a:avLst/>
                    </a:prstGeom>
                  </pic:spPr>
                </pic:pic>
              </a:graphicData>
            </a:graphic>
          </wp:inline>
        </w:drawing>
      </w:r>
    </w:p>
    <w:p w:rsidR="00321946" w:rsidRPr="00605CFB" w:rsidP="000D2D1E" w14:paraId="7C0EE867" w14:textId="58D35DCE">
      <w:pPr>
        <w:jc w:val="center"/>
      </w:pPr>
      <w:r>
        <w:rPr>
          <w:noProof/>
        </w:rPr>
        <w:drawing>
          <wp:inline distT="0" distB="0" distL="0" distR="0">
            <wp:extent cx="6183630" cy="3077210"/>
            <wp:effectExtent l="0" t="0" r="762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xmlns:r="http://schemas.openxmlformats.org/officeDocument/2006/relationships" r:embed="rId18"/>
                    <a:stretch>
                      <a:fillRect/>
                    </a:stretch>
                  </pic:blipFill>
                  <pic:spPr>
                    <a:xfrm>
                      <a:off x="0" y="0"/>
                      <a:ext cx="6183630" cy="3077210"/>
                    </a:xfrm>
                    <a:prstGeom prst="rect">
                      <a:avLst/>
                    </a:prstGeom>
                  </pic:spPr>
                </pic:pic>
              </a:graphicData>
            </a:graphic>
          </wp:inline>
        </w:drawing>
      </w:r>
    </w:p>
    <w:p w:rsidR="00CA52A0" w:rsidP="007C729F" w14:paraId="5F20EFB4" w14:textId="67EA865D">
      <w:pPr>
        <w:spacing w:after="15" w:line="259" w:lineRule="auto"/>
      </w:pPr>
      <w:r>
        <w:rPr>
          <w:noProof/>
        </w:rPr>
        <w:drawing>
          <wp:inline distT="0" distB="0" distL="0" distR="0">
            <wp:extent cx="6183630" cy="3392170"/>
            <wp:effectExtent l="0" t="0" r="7620" b="0"/>
            <wp:docPr id="19" name="Picture 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with medium confidence"/>
                    <pic:cNvPicPr/>
                  </pic:nvPicPr>
                  <pic:blipFill>
                    <a:blip xmlns:r="http://schemas.openxmlformats.org/officeDocument/2006/relationships" r:embed="rId19"/>
                    <a:stretch>
                      <a:fillRect/>
                    </a:stretch>
                  </pic:blipFill>
                  <pic:spPr>
                    <a:xfrm>
                      <a:off x="0" y="0"/>
                      <a:ext cx="6183630" cy="3392170"/>
                    </a:xfrm>
                    <a:prstGeom prst="rect">
                      <a:avLst/>
                    </a:prstGeom>
                  </pic:spPr>
                </pic:pic>
              </a:graphicData>
            </a:graphic>
          </wp:inline>
        </w:drawing>
      </w:r>
    </w:p>
    <w:p w:rsidR="00B075F6" w:rsidP="007C729F" w14:paraId="51C2B3DA" w14:textId="6292334E">
      <w:pPr>
        <w:spacing w:after="15" w:line="259" w:lineRule="auto"/>
      </w:pPr>
      <w:r>
        <w:rPr>
          <w:noProof/>
        </w:rPr>
        <w:drawing>
          <wp:inline distT="0" distB="0" distL="0" distR="0">
            <wp:extent cx="6183630" cy="3987165"/>
            <wp:effectExtent l="0" t="0" r="7620" b="0"/>
            <wp:docPr id="26" name="Picture 26"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10;&#10;Description automatically generated with medium confidence"/>
                    <pic:cNvPicPr/>
                  </pic:nvPicPr>
                  <pic:blipFill>
                    <a:blip xmlns:r="http://schemas.openxmlformats.org/officeDocument/2006/relationships" r:embed="rId20"/>
                    <a:stretch>
                      <a:fillRect/>
                    </a:stretch>
                  </pic:blipFill>
                  <pic:spPr>
                    <a:xfrm>
                      <a:off x="0" y="0"/>
                      <a:ext cx="6183630" cy="3987165"/>
                    </a:xfrm>
                    <a:prstGeom prst="rect">
                      <a:avLst/>
                    </a:prstGeom>
                  </pic:spPr>
                </pic:pic>
              </a:graphicData>
            </a:graphic>
          </wp:inline>
        </w:drawing>
      </w:r>
    </w:p>
    <w:p w:rsidR="00B075F6" w:rsidRPr="00605CFB" w:rsidP="007C729F" w14:paraId="5A8D6B4F" w14:textId="73018813">
      <w:pPr>
        <w:spacing w:after="15" w:line="259" w:lineRule="auto"/>
      </w:pPr>
      <w:r>
        <w:rPr>
          <w:noProof/>
        </w:rPr>
        <w:drawing>
          <wp:inline distT="0" distB="0" distL="0" distR="0">
            <wp:extent cx="6183630" cy="2016125"/>
            <wp:effectExtent l="0" t="0" r="7620" b="3175"/>
            <wp:docPr id="34" name="Picture 3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ical user interface, application&#10;&#10;Description automatically generated"/>
                    <pic:cNvPicPr/>
                  </pic:nvPicPr>
                  <pic:blipFill>
                    <a:blip xmlns:r="http://schemas.openxmlformats.org/officeDocument/2006/relationships" r:embed="rId21"/>
                    <a:stretch>
                      <a:fillRect/>
                    </a:stretch>
                  </pic:blipFill>
                  <pic:spPr>
                    <a:xfrm>
                      <a:off x="0" y="0"/>
                      <a:ext cx="6183630" cy="2016125"/>
                    </a:xfrm>
                    <a:prstGeom prst="rect">
                      <a:avLst/>
                    </a:prstGeom>
                  </pic:spPr>
                </pic:pic>
              </a:graphicData>
            </a:graphic>
          </wp:inline>
        </w:drawing>
      </w:r>
    </w:p>
    <w:p w:rsidR="00321946" w:rsidRPr="00605CFB" w:rsidP="007C729F" w14:paraId="755C7B63" w14:textId="011E0A1F">
      <w:pPr>
        <w:spacing w:after="15" w:line="259" w:lineRule="auto"/>
      </w:pPr>
    </w:p>
    <w:p w:rsidR="00321946" w:rsidRPr="00605CFB" w:rsidP="007C729F" w14:paraId="2D1A6A15" w14:textId="77777777">
      <w:pPr>
        <w:spacing w:after="15" w:line="259" w:lineRule="auto"/>
      </w:pPr>
    </w:p>
    <w:p w:rsidR="007C729F" w:rsidRPr="00605CFB" w:rsidP="007C729F" w14:paraId="64E09953" w14:textId="22CF676E">
      <w:pPr>
        <w:spacing w:after="15" w:line="259" w:lineRule="auto"/>
      </w:pPr>
      <w:r w:rsidRPr="00605CFB">
        <w:t xml:space="preserve">The following fields are available to create a new loan:  </w:t>
      </w:r>
    </w:p>
    <w:p w:rsidR="007C729F" w:rsidRPr="00605CFB" w:rsidP="007C729F" w14:paraId="6300CB5D" w14:textId="652C5FFB">
      <w:pPr>
        <w:spacing w:after="96"/>
        <w:ind w:left="730" w:right="79"/>
      </w:pPr>
    </w:p>
    <w:p w:rsidR="00117CEF" w:rsidP="00D94343" w14:paraId="6A337ACE" w14:textId="77777777">
      <w:pPr>
        <w:numPr>
          <w:ilvl w:val="0"/>
          <w:numId w:val="5"/>
        </w:numPr>
        <w:spacing w:after="69" w:line="251" w:lineRule="auto"/>
        <w:ind w:right="79" w:hanging="360"/>
      </w:pPr>
      <w:r w:rsidRPr="00C42CFA">
        <w:t>Loan Sequence Number-</w:t>
      </w:r>
      <w:r w:rsidRPr="00605CFB" w:rsidR="007C729F">
        <w:t xml:space="preserve">This field is pre-populated with the word “New”, signifying that this is a new loan and does not have a Loan Sequence Number. </w:t>
      </w:r>
      <w:r w:rsidR="0066566F">
        <w:t xml:space="preserve">  When the microloan is saved and the Status changes to “Complete”, the MPERS system will generate a Loan Sequence Number which will display in this field.</w:t>
      </w:r>
    </w:p>
    <w:p w:rsidR="007C729F" w:rsidRPr="00605CFB" w:rsidP="00D94343" w14:paraId="2246B07B" w14:textId="68C9EB9C">
      <w:pPr>
        <w:numPr>
          <w:ilvl w:val="0"/>
          <w:numId w:val="5"/>
        </w:numPr>
        <w:spacing w:after="69" w:line="251" w:lineRule="auto"/>
        <w:ind w:right="79" w:hanging="360"/>
      </w:pPr>
      <w:r w:rsidRPr="00C42CFA">
        <w:t>Lender Name</w:t>
      </w:r>
      <w:r w:rsidRPr="00117CEF" w:rsidR="00C42CFA">
        <w:t>-</w:t>
      </w:r>
      <w:r w:rsidRPr="00605CFB" w:rsidR="00C42CFA">
        <w:t>This field is pre-populated with the name of the lender.</w:t>
      </w:r>
      <w:r w:rsidR="00C42CFA">
        <w:t xml:space="preserve"> </w:t>
      </w:r>
      <w:r w:rsidRPr="00605CFB" w:rsidR="00C42CFA">
        <w:t xml:space="preserve">This is a link that will redirect the user to the </w:t>
      </w:r>
      <w:r w:rsidRPr="00605CFB" w:rsidR="00C42CFA">
        <w:rPr>
          <w:b/>
          <w:i/>
        </w:rPr>
        <w:t>Lender Detail</w:t>
      </w:r>
      <w:r w:rsidRPr="00605CFB" w:rsidR="00C42CFA">
        <w:t xml:space="preserve"> screen.</w:t>
      </w:r>
    </w:p>
    <w:p w:rsidR="007C729F" w:rsidRPr="00605CFB" w:rsidP="0011571C" w14:paraId="0CED1130" w14:textId="5A7EA070">
      <w:pPr>
        <w:rPr>
          <w:b/>
          <w:bCs/>
        </w:rPr>
      </w:pPr>
      <w:r w:rsidRPr="00605CFB">
        <w:rPr>
          <w:b/>
          <w:bCs/>
        </w:rPr>
        <w:t xml:space="preserve">  </w:t>
      </w:r>
    </w:p>
    <w:p w:rsidR="007C729F" w:rsidRPr="00605CFB" w:rsidP="00D94343" w14:paraId="7DB9223F" w14:textId="46DDCF0A">
      <w:pPr>
        <w:numPr>
          <w:ilvl w:val="0"/>
          <w:numId w:val="6"/>
        </w:numPr>
        <w:spacing w:after="57" w:line="251" w:lineRule="auto"/>
        <w:ind w:right="79" w:hanging="360"/>
      </w:pPr>
      <w:r w:rsidRPr="00605CFB">
        <w:rPr>
          <w:b/>
          <w:bCs/>
        </w:rPr>
        <w:t>Loan Purpose</w:t>
      </w:r>
      <w:r>
        <w:t>- S</w:t>
      </w:r>
      <w:r w:rsidRPr="00605CFB">
        <w:t xml:space="preserve">elect one or more of the following options to describe the purpose of the loan:  </w:t>
      </w:r>
    </w:p>
    <w:p w:rsidR="00172D45" w:rsidP="00D94343" w14:paraId="3A417F59" w14:textId="79530DE8">
      <w:pPr>
        <w:numPr>
          <w:ilvl w:val="1"/>
          <w:numId w:val="31"/>
        </w:numPr>
        <w:spacing w:after="84" w:line="251" w:lineRule="auto"/>
        <w:ind w:right="3147"/>
      </w:pPr>
      <w:r w:rsidRPr="00605CFB">
        <w:t>Materials</w:t>
      </w:r>
    </w:p>
    <w:p w:rsidR="00172D45" w:rsidP="00D94343" w14:paraId="2970A1D0" w14:textId="02497147">
      <w:pPr>
        <w:numPr>
          <w:ilvl w:val="1"/>
          <w:numId w:val="31"/>
        </w:numPr>
        <w:spacing w:after="84" w:line="251" w:lineRule="auto"/>
        <w:ind w:right="3147"/>
      </w:pPr>
      <w:r w:rsidRPr="00605CFB">
        <w:t>Equipment</w:t>
      </w:r>
      <w:r w:rsidRPr="00605CFB" w:rsidR="007C729F">
        <w:t xml:space="preserve"> </w:t>
      </w:r>
    </w:p>
    <w:p w:rsidR="00172D45" w:rsidP="00D94343" w14:paraId="08F100E2" w14:textId="3B508B3A">
      <w:pPr>
        <w:numPr>
          <w:ilvl w:val="1"/>
          <w:numId w:val="31"/>
        </w:numPr>
        <w:spacing w:after="84" w:line="251" w:lineRule="auto"/>
        <w:ind w:right="3147"/>
      </w:pPr>
      <w:r w:rsidRPr="00605CFB">
        <w:t xml:space="preserve">Supplies </w:t>
      </w:r>
    </w:p>
    <w:p w:rsidR="00172D45" w:rsidP="00D94343" w14:paraId="6CEB8130" w14:textId="58ABB122">
      <w:pPr>
        <w:numPr>
          <w:ilvl w:val="1"/>
          <w:numId w:val="31"/>
        </w:numPr>
        <w:spacing w:after="84" w:line="251" w:lineRule="auto"/>
        <w:ind w:right="3147"/>
      </w:pPr>
      <w:r w:rsidRPr="00605CFB">
        <w:t>Inventory</w:t>
      </w:r>
    </w:p>
    <w:p w:rsidR="00172D45" w:rsidP="00D94343" w14:paraId="209A0328" w14:textId="237C26DC">
      <w:pPr>
        <w:numPr>
          <w:ilvl w:val="1"/>
          <w:numId w:val="31"/>
        </w:numPr>
        <w:spacing w:after="84" w:line="251" w:lineRule="auto"/>
        <w:ind w:right="3147"/>
      </w:pPr>
      <w:r w:rsidRPr="00605CFB">
        <w:t>Working Capital</w:t>
      </w:r>
    </w:p>
    <w:p w:rsidR="00172D45" w:rsidP="00D94343" w14:paraId="42119756" w14:textId="77777777">
      <w:pPr>
        <w:numPr>
          <w:ilvl w:val="1"/>
          <w:numId w:val="31"/>
        </w:numPr>
        <w:spacing w:after="84" w:line="251" w:lineRule="auto"/>
        <w:ind w:right="3147"/>
      </w:pPr>
      <w:r>
        <w:t>Furniture</w:t>
      </w:r>
    </w:p>
    <w:p w:rsidR="007C729F" w:rsidRPr="00605CFB" w:rsidP="00D94343" w14:paraId="4263B37D" w14:textId="4DB75D9C">
      <w:pPr>
        <w:numPr>
          <w:ilvl w:val="1"/>
          <w:numId w:val="31"/>
        </w:numPr>
        <w:spacing w:after="84" w:line="251" w:lineRule="auto"/>
        <w:ind w:right="3147"/>
      </w:pPr>
      <w:r>
        <w:t>Fixtures</w:t>
      </w:r>
    </w:p>
    <w:p w:rsidR="007C729F" w:rsidRPr="00605CFB" w:rsidP="00D94343" w14:paraId="05E98BC5" w14:textId="6A99B279">
      <w:pPr>
        <w:numPr>
          <w:ilvl w:val="0"/>
          <w:numId w:val="6"/>
        </w:numPr>
        <w:spacing w:after="5" w:line="251" w:lineRule="auto"/>
        <w:ind w:right="79" w:hanging="360"/>
      </w:pPr>
      <w:r w:rsidRPr="00B05969">
        <w:rPr>
          <w:b/>
          <w:bCs/>
        </w:rPr>
        <w:t>Status</w:t>
      </w:r>
      <w:r w:rsidRPr="00605CFB">
        <w:t xml:space="preserve"> </w:t>
      </w:r>
      <w:r w:rsidR="0066566F">
        <w:t>–</w:t>
      </w:r>
      <w:r w:rsidRPr="00605CFB">
        <w:t xml:space="preserve"> </w:t>
      </w:r>
      <w:r w:rsidR="0066566F">
        <w:t>This field will initially be pre-populated with “Incomplete”.  When all required data is entered and the microloan is saved, the field will be pre-populated with “Complete</w:t>
      </w:r>
      <w:r w:rsidR="00367D58">
        <w:t>”.</w:t>
      </w:r>
      <w:r w:rsidRPr="00605CFB">
        <w:t xml:space="preserve">  </w:t>
      </w:r>
    </w:p>
    <w:p w:rsidR="007C729F" w:rsidRPr="00605CFB" w:rsidP="00D94343" w14:paraId="6BA3B15F" w14:textId="2F527EA3">
      <w:pPr>
        <w:numPr>
          <w:ilvl w:val="0"/>
          <w:numId w:val="6"/>
        </w:numPr>
        <w:spacing w:after="5" w:line="251" w:lineRule="auto"/>
        <w:ind w:right="79" w:hanging="360"/>
      </w:pPr>
      <w:r w:rsidRPr="00605CFB">
        <w:rPr>
          <w:b/>
        </w:rPr>
        <w:t>Closing Date</w:t>
      </w:r>
      <w:r w:rsidRPr="00605CFB">
        <w:t xml:space="preserve"> * – Enter the closing date of the loan. </w:t>
      </w:r>
      <w:r w:rsidR="0066566F">
        <w:t xml:space="preserve"> This is the date that the microloan Note is signed.</w:t>
      </w:r>
    </w:p>
    <w:p w:rsidR="007C729F" w:rsidRPr="00605CFB" w:rsidP="00D94343" w14:paraId="01D87B2F" w14:textId="0AD10318">
      <w:pPr>
        <w:numPr>
          <w:ilvl w:val="0"/>
          <w:numId w:val="6"/>
        </w:numPr>
        <w:spacing w:after="5" w:line="251" w:lineRule="auto"/>
        <w:ind w:right="79" w:hanging="360"/>
      </w:pPr>
      <w:r w:rsidRPr="00605CFB">
        <w:rPr>
          <w:b/>
        </w:rPr>
        <w:t xml:space="preserve">Loan Amount </w:t>
      </w:r>
      <w:r w:rsidRPr="00605CFB">
        <w:t xml:space="preserve">* – Enter the amount of the loan. </w:t>
      </w:r>
      <w:r w:rsidRPr="00605CFB">
        <w:rPr>
          <w:b/>
        </w:rPr>
        <w:t xml:space="preserve"> </w:t>
      </w:r>
    </w:p>
    <w:p w:rsidR="007C729F" w:rsidRPr="00605CFB" w:rsidP="00D94343" w14:paraId="68FA5C50" w14:textId="77777777">
      <w:pPr>
        <w:numPr>
          <w:ilvl w:val="0"/>
          <w:numId w:val="6"/>
        </w:numPr>
        <w:spacing w:after="5" w:line="251" w:lineRule="auto"/>
        <w:ind w:right="79" w:hanging="360"/>
      </w:pPr>
      <w:r w:rsidRPr="00605CFB">
        <w:rPr>
          <w:b/>
        </w:rPr>
        <w:t xml:space="preserve">Interest Rate </w:t>
      </w:r>
      <w:r w:rsidRPr="00605CFB">
        <w:t>– Enter the interest rate of the loan.</w:t>
      </w:r>
      <w:r w:rsidRPr="00605CFB">
        <w:rPr>
          <w:b/>
        </w:rPr>
        <w:t xml:space="preserve"> </w:t>
      </w:r>
    </w:p>
    <w:p w:rsidR="007C729F" w:rsidRPr="00605CFB" w:rsidP="00D94343" w14:paraId="67B469A4" w14:textId="60A242AE">
      <w:pPr>
        <w:numPr>
          <w:ilvl w:val="0"/>
          <w:numId w:val="6"/>
        </w:numPr>
        <w:spacing w:after="5" w:line="251" w:lineRule="auto"/>
        <w:ind w:right="79" w:hanging="360"/>
      </w:pPr>
      <w:r w:rsidRPr="00605CFB">
        <w:rPr>
          <w:b/>
        </w:rPr>
        <w:t xml:space="preserve">Installment Amt </w:t>
      </w:r>
      <w:r w:rsidRPr="00117CEF">
        <w:rPr>
          <w:b/>
        </w:rPr>
        <w:t>–</w:t>
      </w:r>
      <w:r w:rsidRPr="00605CFB">
        <w:rPr>
          <w:b/>
        </w:rPr>
        <w:t xml:space="preserve"> </w:t>
      </w:r>
      <w:r w:rsidRPr="00605CFB">
        <w:t xml:space="preserve">Enter the loan </w:t>
      </w:r>
      <w:r w:rsidR="0066566F">
        <w:t xml:space="preserve">monthly </w:t>
      </w:r>
      <w:r w:rsidRPr="00605CFB">
        <w:t>installment amount.</w:t>
      </w:r>
      <w:r w:rsidRPr="00605CFB">
        <w:rPr>
          <w:b/>
        </w:rPr>
        <w:t xml:space="preserve"> </w:t>
      </w:r>
    </w:p>
    <w:p w:rsidR="007C729F" w:rsidRPr="00605CFB" w:rsidP="00D94343" w14:paraId="0F459DBC" w14:textId="33031C2A">
      <w:pPr>
        <w:numPr>
          <w:ilvl w:val="0"/>
          <w:numId w:val="6"/>
        </w:numPr>
        <w:spacing w:after="5" w:line="251" w:lineRule="auto"/>
        <w:ind w:right="79" w:hanging="360"/>
      </w:pPr>
      <w:r w:rsidRPr="482E7156">
        <w:rPr>
          <w:b/>
          <w:bCs/>
        </w:rPr>
        <w:t xml:space="preserve">Jobs Created </w:t>
      </w:r>
      <w:r>
        <w:t>– Enter the number of jobs created</w:t>
      </w:r>
      <w:r w:rsidR="1F36062C">
        <w:t xml:space="preserve"> </w:t>
      </w:r>
      <w:r w:rsidR="577B8557">
        <w:t xml:space="preserve">by the microloan borrower (measured in full-time equivalent – FTE) </w:t>
      </w:r>
      <w:r w:rsidR="1F36062C">
        <w:t>as a direct result of closing the microloan</w:t>
      </w:r>
      <w:r>
        <w:t xml:space="preserve">.  </w:t>
      </w:r>
    </w:p>
    <w:p w:rsidR="007C729F" w:rsidRPr="00605CFB" w:rsidP="00D94343" w14:paraId="10EAF761" w14:textId="46BE63DC">
      <w:pPr>
        <w:numPr>
          <w:ilvl w:val="0"/>
          <w:numId w:val="6"/>
        </w:numPr>
        <w:spacing w:after="5" w:line="251" w:lineRule="auto"/>
        <w:ind w:right="79" w:hanging="360"/>
        <w:rPr>
          <w:b/>
          <w:bCs/>
        </w:rPr>
      </w:pPr>
      <w:r w:rsidRPr="482E7156">
        <w:rPr>
          <w:b/>
          <w:bCs/>
        </w:rPr>
        <w:t xml:space="preserve">Jobs Retained </w:t>
      </w:r>
      <w:r>
        <w:t>– Enter the number of jobs retained</w:t>
      </w:r>
      <w:r w:rsidR="6BEE5132">
        <w:t xml:space="preserve"> </w:t>
      </w:r>
      <w:r w:rsidR="4316F296">
        <w:t xml:space="preserve">by the microloan borrower (measured in full-time equivalent – FTE) </w:t>
      </w:r>
      <w:r w:rsidR="6BEE5132">
        <w:t>as a direct result of closing the microloan</w:t>
      </w:r>
      <w:r>
        <w:t>.</w:t>
      </w:r>
      <w:r w:rsidRPr="482E7156">
        <w:rPr>
          <w:b/>
          <w:bCs/>
        </w:rPr>
        <w:t xml:space="preserve"> </w:t>
      </w:r>
    </w:p>
    <w:p w:rsidR="007C729F" w:rsidP="00D94343" w14:paraId="2120FE4F" w14:textId="172E1223">
      <w:pPr>
        <w:numPr>
          <w:ilvl w:val="0"/>
          <w:numId w:val="6"/>
        </w:numPr>
        <w:spacing w:after="67" w:line="251" w:lineRule="auto"/>
        <w:ind w:right="79" w:hanging="360"/>
      </w:pPr>
      <w:r w:rsidRPr="00C82923">
        <w:t>Low Income –</w:t>
      </w:r>
      <w:r w:rsidRPr="00605CFB">
        <w:t xml:space="preserve"> </w:t>
      </w:r>
      <w:r w:rsidRPr="00605CFB" w:rsidR="00C82923">
        <w:t>Yes/No will be automatically reflected basis of the business Zip-Code entered for the location of the business owner address. (This field is read only)</w:t>
      </w:r>
    </w:p>
    <w:p w:rsidR="00172D45" w:rsidRPr="00605CFB" w:rsidP="00D94343" w14:paraId="5409363B" w14:textId="3EEC4D13">
      <w:pPr>
        <w:numPr>
          <w:ilvl w:val="0"/>
          <w:numId w:val="6"/>
        </w:numPr>
        <w:spacing w:after="67" w:line="251" w:lineRule="auto"/>
        <w:ind w:right="79" w:hanging="360"/>
      </w:pPr>
      <w:r>
        <w:rPr>
          <w:b/>
          <w:bCs/>
        </w:rPr>
        <w:t>Online Origination</w:t>
      </w:r>
      <w:r w:rsidRPr="000D2D1E">
        <w:t>:</w:t>
      </w:r>
      <w:r>
        <w:t xml:space="preserve"> </w:t>
      </w:r>
      <w:r w:rsidRPr="00605CFB">
        <w:t>Select one of these radio buttons</w:t>
      </w:r>
      <w:r w:rsidR="00961FBF">
        <w:t xml:space="preserve"> (y/n),</w:t>
      </w:r>
      <w:r w:rsidRPr="00605CFB">
        <w:t xml:space="preserve"> to designate </w:t>
      </w:r>
      <w:r w:rsidR="00C07052">
        <w:t>whether</w:t>
      </w:r>
      <w:r w:rsidR="0066566F">
        <w:t xml:space="preserve"> the microloan was originated</w:t>
      </w:r>
      <w:r w:rsidR="00C07052">
        <w:t xml:space="preserve">, </w:t>
      </w:r>
      <w:r w:rsidR="0066566F">
        <w:t>using an online system</w:t>
      </w:r>
      <w:r>
        <w:t>.</w:t>
      </w:r>
    </w:p>
    <w:p w:rsidR="007C729F" w:rsidRPr="00605CFB" w:rsidP="00D94343" w14:paraId="09C8EDC6" w14:textId="7DBEF713">
      <w:pPr>
        <w:numPr>
          <w:ilvl w:val="0"/>
          <w:numId w:val="6"/>
        </w:numPr>
        <w:spacing w:after="5" w:line="251" w:lineRule="auto"/>
        <w:ind w:right="79" w:hanging="360"/>
      </w:pPr>
      <w:r w:rsidRPr="00605CFB">
        <w:rPr>
          <w:b/>
        </w:rPr>
        <w:t xml:space="preserve">Maturity Mos </w:t>
      </w:r>
      <w:r w:rsidRPr="00605CFB">
        <w:t xml:space="preserve">– Enter the </w:t>
      </w:r>
      <w:r w:rsidR="0066566F">
        <w:t>microloan loan term in months.</w:t>
      </w:r>
      <w:r w:rsidRPr="00605CFB">
        <w:rPr>
          <w:b/>
        </w:rPr>
        <w:t xml:space="preserve"> </w:t>
      </w:r>
    </w:p>
    <w:p w:rsidR="007C729F" w:rsidRPr="00605CFB" w:rsidP="00D94343" w14:paraId="7C568CEF" w14:textId="77777777">
      <w:pPr>
        <w:numPr>
          <w:ilvl w:val="0"/>
          <w:numId w:val="6"/>
        </w:numPr>
        <w:spacing w:after="80" w:line="251" w:lineRule="auto"/>
        <w:ind w:right="79" w:hanging="360"/>
      </w:pPr>
      <w:r w:rsidRPr="00605CFB">
        <w:rPr>
          <w:b/>
        </w:rPr>
        <w:t>Woman Owned</w:t>
      </w:r>
      <w:r w:rsidRPr="00605CFB">
        <w:t xml:space="preserve"> – Use the drop-down list to designate the percentage that this business is woman-owned: </w:t>
      </w:r>
      <w:r w:rsidRPr="00605CFB">
        <w:rPr>
          <w:rFonts w:ascii="Courier New" w:eastAsia="Courier New" w:hAnsi="Courier New" w:cs="Courier New"/>
        </w:rPr>
        <w:t>o</w:t>
      </w:r>
      <w:r w:rsidRPr="00605CFB">
        <w:t xml:space="preserve"> 100% Female Owned </w:t>
      </w:r>
      <w:r w:rsidRPr="00605CFB">
        <w:rPr>
          <w:rFonts w:ascii="Courier New" w:eastAsia="Courier New" w:hAnsi="Courier New" w:cs="Courier New"/>
        </w:rPr>
        <w:t>o</w:t>
      </w:r>
      <w:r w:rsidRPr="00605CFB">
        <w:t xml:space="preserve"> 51 - 99% Female Owned </w:t>
      </w:r>
      <w:r w:rsidRPr="00605CFB">
        <w:rPr>
          <w:rFonts w:ascii="Courier New" w:eastAsia="Courier New" w:hAnsi="Courier New" w:cs="Courier New"/>
        </w:rPr>
        <w:t>o</w:t>
      </w:r>
      <w:r w:rsidRPr="00605CFB">
        <w:t xml:space="preserve"> 0 - 50% Female Owned  </w:t>
      </w:r>
    </w:p>
    <w:p w:rsidR="007C729F" w:rsidRPr="00605CFB" w:rsidP="00D94343" w14:paraId="1F699C05" w14:textId="77777777">
      <w:pPr>
        <w:numPr>
          <w:ilvl w:val="0"/>
          <w:numId w:val="6"/>
        </w:numPr>
        <w:spacing w:after="67" w:line="251" w:lineRule="auto"/>
        <w:ind w:right="79" w:hanging="360"/>
      </w:pPr>
      <w:r w:rsidRPr="00605CFB">
        <w:rPr>
          <w:b/>
        </w:rPr>
        <w:t>NAICS Code</w:t>
      </w:r>
      <w:r w:rsidRPr="00605CFB">
        <w:t xml:space="preserve"> - The code description will display below the code. You can select the "NAICS look-up" link for help in selecting the NAICS Code.  </w:t>
      </w:r>
    </w:p>
    <w:p w:rsidR="007C729F" w:rsidRPr="00605CFB" w:rsidP="00D94343" w14:paraId="31933493" w14:textId="4DA2068B">
      <w:pPr>
        <w:numPr>
          <w:ilvl w:val="0"/>
          <w:numId w:val="6"/>
        </w:numPr>
        <w:spacing w:after="67" w:line="251" w:lineRule="auto"/>
        <w:ind w:right="79" w:hanging="360"/>
      </w:pPr>
      <w:r w:rsidRPr="00605CFB">
        <w:t xml:space="preserve">Guarantor Req – Select one of these radio buttons to designate if a guarantor is required for this </w:t>
      </w:r>
      <w:r w:rsidR="0066566F">
        <w:t>micro</w:t>
      </w:r>
      <w:r w:rsidRPr="00605CFB">
        <w:t xml:space="preserve">loan.  </w:t>
      </w:r>
    </w:p>
    <w:p w:rsidR="007C729F" w:rsidRPr="00605CFB" w:rsidP="00D94343" w14:paraId="7754AD30" w14:textId="77777777">
      <w:pPr>
        <w:numPr>
          <w:ilvl w:val="0"/>
          <w:numId w:val="6"/>
        </w:numPr>
        <w:spacing w:after="67" w:line="251" w:lineRule="auto"/>
        <w:ind w:right="79" w:hanging="360"/>
      </w:pPr>
      <w:r w:rsidRPr="00605CFB">
        <w:t xml:space="preserve">Guarantor ID - This field will only be displayed if yes has been selected for Guarantor Req.  </w:t>
      </w:r>
    </w:p>
    <w:p w:rsidR="00910801" w:rsidRPr="00605CFB" w:rsidP="000D2D1E" w14:paraId="018983C4" w14:textId="69EDAD9B">
      <w:pPr>
        <w:spacing w:after="68" w:line="251" w:lineRule="auto"/>
        <w:ind w:left="720" w:right="79"/>
      </w:pPr>
      <w:r w:rsidRPr="00605CFB">
        <w:rPr>
          <w:b/>
        </w:rPr>
        <w:t xml:space="preserve">Collateral Required </w:t>
      </w:r>
      <w:r w:rsidRPr="00605CFB">
        <w:t xml:space="preserve">– Select one of these radio buttons to designate if any collateral is required for this </w:t>
      </w:r>
      <w:r w:rsidR="0066566F">
        <w:t>micro</w:t>
      </w:r>
      <w:r w:rsidRPr="00605CFB">
        <w:t>loan.</w:t>
      </w:r>
      <w:r w:rsidRPr="00605CFB">
        <w:rPr>
          <w:b/>
        </w:rPr>
        <w:t xml:space="preserve"> </w:t>
      </w:r>
    </w:p>
    <w:p w:rsidR="007C729F" w:rsidRPr="00605CFB" w:rsidP="00D94343" w14:paraId="3C59D498" w14:textId="22197CE1">
      <w:pPr>
        <w:numPr>
          <w:ilvl w:val="0"/>
          <w:numId w:val="6"/>
        </w:numPr>
        <w:spacing w:after="5" w:line="251" w:lineRule="auto"/>
        <w:ind w:right="79" w:hanging="360"/>
      </w:pPr>
      <w:r w:rsidRPr="00605CFB">
        <w:rPr>
          <w:b/>
        </w:rPr>
        <w:t>Business Status</w:t>
      </w:r>
      <w:r w:rsidRPr="00605CFB">
        <w:t xml:space="preserve"> – Select one of these radio buttons to designate the </w:t>
      </w:r>
      <w:r w:rsidR="0066566F">
        <w:t>business is less than or equal to 2-years old (Start-up) or older than 2-years (Existing).</w:t>
      </w:r>
      <w:r w:rsidRPr="00605CFB">
        <w:t xml:space="preserve">  </w:t>
      </w:r>
    </w:p>
    <w:p w:rsidR="007C729F" w:rsidRPr="00605CFB" w:rsidP="00D94343" w14:paraId="5D3DA4C2" w14:textId="0BB51AA9">
      <w:pPr>
        <w:numPr>
          <w:ilvl w:val="0"/>
          <w:numId w:val="6"/>
        </w:numPr>
        <w:spacing w:after="67" w:line="251" w:lineRule="auto"/>
        <w:ind w:right="79" w:hanging="360"/>
      </w:pPr>
      <w:r w:rsidRPr="00605CFB">
        <w:rPr>
          <w:b/>
        </w:rPr>
        <w:t>Location</w:t>
      </w:r>
      <w:r w:rsidRPr="00605CFB">
        <w:t xml:space="preserve"> – </w:t>
      </w:r>
      <w:r w:rsidRPr="00605CFB" w:rsidR="00DC06F6">
        <w:t>System Will identify Rural or Urban area based on ZIP-Code entered</w:t>
      </w:r>
      <w:r w:rsidRPr="00605CFB">
        <w:t xml:space="preserve"> </w:t>
      </w:r>
      <w:r w:rsidRPr="00605CFB" w:rsidR="00DC06F6">
        <w:t xml:space="preserve">for </w:t>
      </w:r>
      <w:r w:rsidRPr="00605CFB">
        <w:t>the location of the business</w:t>
      </w:r>
      <w:r w:rsidRPr="00605CFB" w:rsidR="00DC06F6">
        <w:t xml:space="preserve"> owner address</w:t>
      </w:r>
      <w:r w:rsidRPr="00605CFB" w:rsidR="00AC7EBF">
        <w:t>. (</w:t>
      </w:r>
      <w:bookmarkStart w:id="68" w:name="_Hlk121748056"/>
      <w:r w:rsidRPr="00605CFB" w:rsidR="00AC7EBF">
        <w:t xml:space="preserve">This field </w:t>
      </w:r>
      <w:r w:rsidRPr="00605CFB" w:rsidR="00B72E7A">
        <w:t>is read only</w:t>
      </w:r>
      <w:bookmarkEnd w:id="68"/>
      <w:r w:rsidRPr="00605CFB" w:rsidR="00AC7EBF">
        <w:t>)</w:t>
      </w:r>
    </w:p>
    <w:p w:rsidR="007C729F" w:rsidRPr="00605CFB" w:rsidP="00D94343" w14:paraId="07C5C590" w14:textId="77777777">
      <w:pPr>
        <w:numPr>
          <w:ilvl w:val="0"/>
          <w:numId w:val="6"/>
        </w:numPr>
        <w:spacing w:after="32" w:line="313" w:lineRule="auto"/>
        <w:ind w:right="79" w:hanging="360"/>
      </w:pPr>
      <w:r w:rsidRPr="00605CFB">
        <w:rPr>
          <w:b/>
        </w:rPr>
        <w:t>Organization</w:t>
      </w:r>
      <w:r w:rsidRPr="00605CFB">
        <w:t xml:space="preserve"> – Use this drop-down list to specify how the business is organized:  </w:t>
      </w:r>
    </w:p>
    <w:p w:rsidR="007C729F" w:rsidRPr="00605CFB" w:rsidP="007C729F" w14:paraId="20E682A4" w14:textId="4FC305E3">
      <w:pPr>
        <w:spacing w:after="32" w:line="313" w:lineRule="auto"/>
        <w:ind w:left="720" w:right="79"/>
      </w:pPr>
      <w:r w:rsidRPr="00605CFB">
        <w:rPr>
          <w:rFonts w:ascii="Courier New" w:eastAsia="Courier New" w:hAnsi="Courier New" w:cs="Courier New"/>
        </w:rPr>
        <w:t>o</w:t>
      </w:r>
      <w:r w:rsidRPr="00605CFB">
        <w:t xml:space="preserve"> Sole Proprietorship </w:t>
      </w:r>
      <w:r w:rsidRPr="00605CFB">
        <w:rPr>
          <w:rFonts w:ascii="Courier New" w:eastAsia="Courier New" w:hAnsi="Courier New" w:cs="Courier New"/>
        </w:rPr>
        <w:t>o</w:t>
      </w:r>
      <w:r w:rsidRPr="00605CFB">
        <w:t xml:space="preserve"> Partnership </w:t>
      </w:r>
      <w:r w:rsidRPr="00605CFB">
        <w:rPr>
          <w:rFonts w:ascii="Courier New" w:eastAsia="Courier New" w:hAnsi="Courier New" w:cs="Courier New"/>
        </w:rPr>
        <w:t>o</w:t>
      </w:r>
      <w:r w:rsidRPr="00605CFB">
        <w:t xml:space="preserve"> Corporation </w:t>
      </w:r>
      <w:r w:rsidRPr="00605CFB">
        <w:rPr>
          <w:rFonts w:ascii="Courier New" w:eastAsia="Courier New" w:hAnsi="Courier New" w:cs="Courier New"/>
        </w:rPr>
        <w:t>o</w:t>
      </w:r>
      <w:r w:rsidRPr="00605CFB">
        <w:t xml:space="preserve"> Limited Liability Company (LLC) </w:t>
      </w:r>
      <w:r w:rsidRPr="00605CFB">
        <w:rPr>
          <w:rFonts w:ascii="Courier New" w:eastAsia="Courier New" w:hAnsi="Courier New" w:cs="Courier New"/>
        </w:rPr>
        <w:t>o</w:t>
      </w:r>
      <w:r w:rsidRPr="00605CFB">
        <w:t xml:space="preserve"> Joint Venture </w:t>
      </w:r>
      <w:r w:rsidRPr="00605CFB">
        <w:rPr>
          <w:rFonts w:ascii="Courier New" w:eastAsia="Courier New" w:hAnsi="Courier New" w:cs="Courier New"/>
        </w:rPr>
        <w:t>o</w:t>
      </w:r>
      <w:r w:rsidRPr="00605CFB">
        <w:t xml:space="preserve"> Non–Profit Organization </w:t>
      </w:r>
    </w:p>
    <w:p w:rsidR="007C729F" w:rsidRPr="00605CFB" w:rsidP="00D94343" w14:paraId="462E9117" w14:textId="77777777">
      <w:pPr>
        <w:numPr>
          <w:ilvl w:val="0"/>
          <w:numId w:val="6"/>
        </w:numPr>
        <w:spacing w:after="63" w:line="251" w:lineRule="auto"/>
        <w:ind w:right="79" w:hanging="360"/>
      </w:pPr>
      <w:r w:rsidRPr="00605CFB">
        <w:t xml:space="preserve">Child Care – You can only select this checkbox if you also selected “Non-Profit Organization” from the “Organization” drop-down list.  </w:t>
      </w:r>
    </w:p>
    <w:p w:rsidR="007C729F" w:rsidRPr="00605CFB" w:rsidP="00D94343" w14:paraId="0380EC16" w14:textId="0F7054F6">
      <w:pPr>
        <w:numPr>
          <w:ilvl w:val="0"/>
          <w:numId w:val="6"/>
        </w:numPr>
        <w:spacing w:after="43" w:line="251" w:lineRule="auto"/>
        <w:ind w:right="79" w:hanging="360"/>
      </w:pPr>
      <w:r w:rsidRPr="00605CFB">
        <w:rPr>
          <w:b/>
        </w:rPr>
        <w:t xml:space="preserve">SBA Loan Number </w:t>
      </w:r>
      <w:r w:rsidRPr="00605CFB">
        <w:t>* – Use this drop-down list to specify the SBA loan number</w:t>
      </w:r>
      <w:r w:rsidR="0066566F">
        <w:t xml:space="preserve"> used to disburse funds for this microloan</w:t>
      </w:r>
      <w:r w:rsidRPr="00605CFB">
        <w:t>.</w:t>
      </w:r>
      <w:r w:rsidRPr="00605CFB">
        <w:rPr>
          <w:b/>
        </w:rPr>
        <w:t xml:space="preserve"> </w:t>
      </w:r>
    </w:p>
    <w:p w:rsidR="007C729F" w:rsidRPr="00605CFB" w:rsidP="00D94343" w14:paraId="03EDBB79" w14:textId="46D889A5">
      <w:pPr>
        <w:numPr>
          <w:ilvl w:val="0"/>
          <w:numId w:val="6"/>
        </w:numPr>
        <w:spacing w:after="5" w:line="251" w:lineRule="auto"/>
        <w:ind w:right="79" w:hanging="360"/>
      </w:pPr>
      <w:r w:rsidRPr="00605CFB">
        <w:rPr>
          <w:b/>
        </w:rPr>
        <w:t>Lender’s Loan (Number)</w:t>
      </w:r>
      <w:r w:rsidRPr="00605CFB">
        <w:t xml:space="preserve"> – Enter the lender’s </w:t>
      </w:r>
      <w:r w:rsidR="0066566F">
        <w:t>unique identification number for this microloan</w:t>
      </w:r>
      <w:r w:rsidRPr="00605CFB">
        <w:t xml:space="preserve">. </w:t>
      </w:r>
    </w:p>
    <w:p w:rsidR="007C729F" w:rsidRPr="00605CFB" w:rsidP="007C729F" w14:paraId="523DBC44" w14:textId="77777777">
      <w:pPr>
        <w:spacing w:after="38" w:line="259" w:lineRule="auto"/>
      </w:pPr>
      <w:r w:rsidRPr="00605CFB">
        <w:t xml:space="preserve"> </w:t>
      </w:r>
    </w:p>
    <w:p w:rsidR="00CA52A0" w:rsidRPr="00605CFB" w:rsidP="007C729F" w14:paraId="0CFC9BCB" w14:textId="77777777">
      <w:pPr>
        <w:spacing w:after="65"/>
        <w:ind w:left="-5" w:right="79"/>
      </w:pPr>
    </w:p>
    <w:p w:rsidR="007C729F" w:rsidRPr="00605CFB" w:rsidP="007C729F" w14:paraId="256C5618" w14:textId="1E390835">
      <w:pPr>
        <w:spacing w:after="65"/>
        <w:ind w:left="-5" w:right="79"/>
      </w:pPr>
      <w:bookmarkStart w:id="69" w:name="_Hlk143776963"/>
      <w:r w:rsidRPr="00B05969">
        <w:rPr>
          <w:sz w:val="24"/>
          <w:szCs w:val="24"/>
          <w:u w:val="single"/>
        </w:rPr>
        <w:t>B</w:t>
      </w:r>
      <w:r w:rsidRPr="00B05969" w:rsidR="00DC06F6">
        <w:rPr>
          <w:sz w:val="24"/>
          <w:szCs w:val="24"/>
          <w:u w:val="single"/>
        </w:rPr>
        <w:t>usiness Owner</w:t>
      </w:r>
      <w:r w:rsidRPr="00B05969">
        <w:rPr>
          <w:sz w:val="24"/>
          <w:szCs w:val="24"/>
          <w:u w:val="single"/>
        </w:rPr>
        <w:t xml:space="preserve"> Detail</w:t>
      </w:r>
      <w:r w:rsidRPr="00605CFB">
        <w:t>:</w:t>
      </w:r>
      <w:bookmarkEnd w:id="69"/>
      <w:r w:rsidRPr="00605CFB">
        <w:t xml:space="preserve">  </w:t>
      </w:r>
    </w:p>
    <w:p w:rsidR="007C729F" w:rsidRPr="00605CFB" w:rsidP="00D94343" w14:paraId="0EF0882A" w14:textId="6EC4F19D">
      <w:pPr>
        <w:numPr>
          <w:ilvl w:val="0"/>
          <w:numId w:val="6"/>
        </w:numPr>
        <w:spacing w:after="97" w:line="251" w:lineRule="auto"/>
        <w:ind w:right="79" w:hanging="360"/>
      </w:pPr>
      <w:r w:rsidRPr="00605CFB">
        <w:t>Country –</w:t>
      </w:r>
      <w:r w:rsidRPr="00605CFB" w:rsidR="00B72E7A">
        <w:t xml:space="preserve"> This field is read only</w:t>
      </w:r>
      <w:r w:rsidRPr="00605CFB">
        <w:t xml:space="preserve"> </w:t>
      </w:r>
      <w:r w:rsidRPr="00605CFB" w:rsidR="00B72E7A">
        <w:t xml:space="preserve">and Display’s </w:t>
      </w:r>
      <w:r w:rsidRPr="00605CFB">
        <w:t>“US” if the address is in the United States. If the address is international, there will be a drop-down list, allowing you to specify the country.</w:t>
      </w:r>
      <w:r w:rsidRPr="00605CFB">
        <w:rPr>
          <w:b/>
        </w:rPr>
        <w:t xml:space="preserve"> </w:t>
      </w:r>
    </w:p>
    <w:p w:rsidR="00842E36" w:rsidRPr="00605CFB" w:rsidP="00D94343" w14:paraId="5C5097CB" w14:textId="5DE562A0">
      <w:pPr>
        <w:numPr>
          <w:ilvl w:val="0"/>
          <w:numId w:val="6"/>
        </w:numPr>
        <w:spacing w:after="36" w:line="251" w:lineRule="auto"/>
        <w:ind w:right="79" w:hanging="360"/>
      </w:pPr>
      <w:r w:rsidRPr="00605CFB">
        <w:rPr>
          <w:b/>
        </w:rPr>
        <w:t>Business</w:t>
      </w:r>
      <w:r w:rsidRPr="00605CFB" w:rsidR="00DC06F6">
        <w:rPr>
          <w:b/>
        </w:rPr>
        <w:t xml:space="preserve"> </w:t>
      </w:r>
      <w:bookmarkStart w:id="70" w:name="_Hlk121478479"/>
      <w:r w:rsidRPr="00605CFB" w:rsidR="00DC06F6">
        <w:rPr>
          <w:b/>
        </w:rPr>
        <w:t>Owner</w:t>
      </w:r>
      <w:bookmarkEnd w:id="70"/>
      <w:r w:rsidRPr="00605CFB">
        <w:rPr>
          <w:b/>
        </w:rPr>
        <w:t xml:space="preserve"> Zip Code</w:t>
      </w:r>
      <w:r w:rsidRPr="00605CFB">
        <w:t xml:space="preserve"> – Enter the business</w:t>
      </w:r>
      <w:r w:rsidRPr="00605CFB" w:rsidR="00DC06F6">
        <w:t xml:space="preserve"> owner’s</w:t>
      </w:r>
      <w:r w:rsidRPr="00605CFB">
        <w:t xml:space="preserve"> zip code. </w:t>
      </w:r>
    </w:p>
    <w:p w:rsidR="00842E36" w:rsidRPr="00605CFB" w:rsidP="00D94343" w14:paraId="1ADC3977" w14:textId="68B2C1BE">
      <w:pPr>
        <w:numPr>
          <w:ilvl w:val="0"/>
          <w:numId w:val="6"/>
        </w:numPr>
        <w:spacing w:after="54" w:line="250" w:lineRule="auto"/>
        <w:ind w:right="79" w:hanging="360"/>
      </w:pPr>
      <w:r w:rsidRPr="00605CFB">
        <w:rPr>
          <w:b/>
        </w:rPr>
        <w:t xml:space="preserve">Business </w:t>
      </w:r>
      <w:r w:rsidRPr="00605CFB" w:rsidR="00DC06F6">
        <w:rPr>
          <w:b/>
        </w:rPr>
        <w:t xml:space="preserve">Owner </w:t>
      </w:r>
      <w:r w:rsidRPr="00605CFB">
        <w:rPr>
          <w:b/>
        </w:rPr>
        <w:t xml:space="preserve">Street 1 (Number, Street Name, Suffix) </w:t>
      </w:r>
      <w:r w:rsidRPr="00605CFB">
        <w:t>– Enter the business</w:t>
      </w:r>
      <w:r w:rsidRPr="00605CFB" w:rsidR="00DC06F6">
        <w:t xml:space="preserve"> owner’s</w:t>
      </w:r>
      <w:r w:rsidRPr="00605CFB">
        <w:t xml:space="preserve"> street address.</w:t>
      </w:r>
      <w:r w:rsidRPr="00605CFB">
        <w:rPr>
          <w:b/>
        </w:rPr>
        <w:t xml:space="preserve"> </w:t>
      </w:r>
    </w:p>
    <w:p w:rsidR="00842E36" w:rsidRPr="00605CFB" w:rsidP="00D94343" w14:paraId="0D95413B" w14:textId="2F20AD60">
      <w:pPr>
        <w:numPr>
          <w:ilvl w:val="0"/>
          <w:numId w:val="6"/>
        </w:numPr>
        <w:spacing w:after="54" w:line="251" w:lineRule="auto"/>
        <w:ind w:right="79" w:hanging="360"/>
      </w:pPr>
      <w:r w:rsidRPr="00605CFB">
        <w:t>Business</w:t>
      </w:r>
      <w:r w:rsidRPr="00605CFB" w:rsidR="00DC06F6">
        <w:t xml:space="preserve"> Owner</w:t>
      </w:r>
      <w:r w:rsidRPr="00605CFB">
        <w:t xml:space="preserve"> Street 2 – Enter the business</w:t>
      </w:r>
      <w:r w:rsidRPr="00605CFB" w:rsidR="00DC06F6">
        <w:t xml:space="preserve"> owner’s</w:t>
      </w:r>
      <w:r w:rsidRPr="00605CFB">
        <w:t xml:space="preserve"> additional street address.  </w:t>
      </w:r>
    </w:p>
    <w:p w:rsidR="00842E36" w:rsidRPr="00605CFB" w:rsidP="00D94343" w14:paraId="31F43459" w14:textId="2504D44A">
      <w:pPr>
        <w:numPr>
          <w:ilvl w:val="0"/>
          <w:numId w:val="6"/>
        </w:numPr>
        <w:spacing w:after="67" w:line="251" w:lineRule="auto"/>
        <w:ind w:right="79" w:hanging="360"/>
      </w:pPr>
      <w:r w:rsidRPr="00605CFB">
        <w:t xml:space="preserve">Business </w:t>
      </w:r>
      <w:r w:rsidRPr="00605CFB" w:rsidR="00DC06F6">
        <w:t xml:space="preserve">Owner </w:t>
      </w:r>
      <w:r w:rsidRPr="00605CFB">
        <w:t>City Name – Enter the business</w:t>
      </w:r>
      <w:r w:rsidRPr="00605CFB" w:rsidR="00DC06F6">
        <w:t xml:space="preserve"> owner’s</w:t>
      </w:r>
      <w:r w:rsidRPr="00605CFB">
        <w:t xml:space="preserve"> city. Note: This field automatically populates when the Zip Code is entered, and the Lookup Zip pushbutton is selected. </w:t>
      </w:r>
    </w:p>
    <w:p w:rsidR="00874FB2" w:rsidP="00D94343" w14:paraId="1FF021F7" w14:textId="77777777">
      <w:pPr>
        <w:numPr>
          <w:ilvl w:val="0"/>
          <w:numId w:val="6"/>
        </w:numPr>
        <w:spacing w:after="94" w:line="251" w:lineRule="auto"/>
        <w:ind w:right="79" w:hanging="360"/>
      </w:pPr>
      <w:r w:rsidRPr="00605CFB">
        <w:t>Business</w:t>
      </w:r>
      <w:r w:rsidRPr="00605CFB" w:rsidR="00DC06F6">
        <w:t xml:space="preserve"> Owner</w:t>
      </w:r>
      <w:r w:rsidRPr="00605CFB">
        <w:t xml:space="preserve"> State – This view-only field displays the state. This field automatically populates when the Lookup Zip pushbutton is selected. </w:t>
      </w:r>
      <w:r w:rsidRPr="00605CFB" w:rsidR="00FC0E25">
        <w:t xml:space="preserve"> </w:t>
      </w:r>
    </w:p>
    <w:p w:rsidR="00F63291" w:rsidP="00F63291" w14:paraId="41BE4EC0" w14:textId="77777777">
      <w:pPr>
        <w:spacing w:after="94" w:line="251" w:lineRule="auto"/>
        <w:ind w:right="79"/>
      </w:pPr>
    </w:p>
    <w:p w:rsidR="00874FB2" w:rsidP="000D2D1E" w14:paraId="7CB4E526" w14:textId="2F935205">
      <w:pPr>
        <w:spacing w:after="94" w:line="251" w:lineRule="auto"/>
        <w:ind w:right="79"/>
      </w:pPr>
      <w:r w:rsidRPr="00B05969">
        <w:rPr>
          <w:sz w:val="24"/>
          <w:szCs w:val="24"/>
          <w:u w:val="single"/>
        </w:rPr>
        <w:t>Loan Outcomes Data</w:t>
      </w:r>
      <w:r w:rsidRPr="00605CFB">
        <w:t>:</w:t>
      </w:r>
    </w:p>
    <w:p w:rsidR="00022A91" w:rsidRPr="005C00C4" w:rsidP="00D94343" w14:paraId="67014365" w14:textId="77777777">
      <w:pPr>
        <w:pStyle w:val="ListParagraph"/>
        <w:numPr>
          <w:ilvl w:val="0"/>
          <w:numId w:val="33"/>
        </w:numPr>
        <w:spacing w:after="94" w:line="251" w:lineRule="auto"/>
        <w:ind w:right="79"/>
        <w:rPr>
          <w:rStyle w:val="normaltextrun"/>
          <w:color w:val="000000" w:themeColor="text1"/>
        </w:rPr>
      </w:pPr>
      <w:r w:rsidRPr="00F9496F">
        <w:rPr>
          <w:rStyle w:val="normaltextrun"/>
          <w:b/>
          <w:bCs/>
          <w:color w:val="000000"/>
          <w:shd w:val="clear" w:color="auto" w:fill="FFFFFF"/>
        </w:rPr>
        <w:t>Gross Ann Receipts</w:t>
      </w:r>
      <w:r w:rsidRPr="00F63291">
        <w:rPr>
          <w:rStyle w:val="normaltextrun"/>
          <w:color w:val="000000"/>
          <w:shd w:val="clear" w:color="auto" w:fill="FFFFFF"/>
        </w:rPr>
        <w:t xml:space="preserve">– Enter the </w:t>
      </w:r>
      <w:r w:rsidRPr="005C00C4">
        <w:rPr>
          <w:rStyle w:val="normaltextrun"/>
          <w:color w:val="000000" w:themeColor="text1"/>
          <w:shd w:val="clear" w:color="auto" w:fill="FFFFFF"/>
        </w:rPr>
        <w:t xml:space="preserve">microloan </w:t>
      </w:r>
      <w:r w:rsidRPr="005C00C4">
        <w:rPr>
          <w:rStyle w:val="contextualspellingandgrammarerror"/>
          <w:color w:val="000000" w:themeColor="text1"/>
          <w:shd w:val="clear" w:color="auto" w:fill="FFFFFF"/>
        </w:rPr>
        <w:t>borrowers’</w:t>
      </w:r>
      <w:r w:rsidRPr="005C00C4">
        <w:rPr>
          <w:rStyle w:val="normaltextrun"/>
          <w:color w:val="000000" w:themeColor="text1"/>
          <w:shd w:val="clear" w:color="auto" w:fill="FFFFFF"/>
        </w:rPr>
        <w:t xml:space="preserve"> gross annual receipts for the most recent year.</w:t>
      </w:r>
    </w:p>
    <w:p w:rsidR="00022A91" w:rsidRPr="000D2D1E" w:rsidP="00D94343" w14:paraId="3F4F5BF9" w14:textId="77777777">
      <w:pPr>
        <w:pStyle w:val="ListParagraph"/>
        <w:numPr>
          <w:ilvl w:val="0"/>
          <w:numId w:val="33"/>
        </w:numPr>
        <w:spacing w:after="94" w:line="251" w:lineRule="auto"/>
        <w:ind w:right="79"/>
      </w:pPr>
      <w:r w:rsidRPr="00F9496F">
        <w:rPr>
          <w:rStyle w:val="normaltextrun"/>
          <w:b/>
          <w:bCs/>
          <w:color w:val="000000" w:themeColor="text1"/>
          <w:shd w:val="clear" w:color="auto" w:fill="FFFFFF"/>
        </w:rPr>
        <w:t>Annual Profit/Loss</w:t>
      </w:r>
      <w:r w:rsidRPr="005C00C4">
        <w:rPr>
          <w:rStyle w:val="normaltextrun"/>
          <w:color w:val="000000" w:themeColor="text1"/>
          <w:shd w:val="clear" w:color="auto" w:fill="FFFFFF"/>
        </w:rPr>
        <w:t>– Enter the microloan borrower’s most recent year’s annual profit/loss</w:t>
      </w:r>
      <w:r w:rsidRPr="000D2D1E">
        <w:rPr>
          <w:rStyle w:val="normaltextrun"/>
        </w:rPr>
        <w:t>.</w:t>
      </w:r>
    </w:p>
    <w:p w:rsidR="00022A91" w:rsidP="00D94343" w14:paraId="7D829C20" w14:textId="24252028">
      <w:pPr>
        <w:pStyle w:val="ListParagraph"/>
        <w:numPr>
          <w:ilvl w:val="0"/>
          <w:numId w:val="33"/>
        </w:numPr>
        <w:spacing w:after="94" w:line="251" w:lineRule="auto"/>
        <w:ind w:right="79"/>
      </w:pPr>
      <w:r w:rsidRPr="00F9496F">
        <w:rPr>
          <w:b/>
          <w:bCs/>
        </w:rPr>
        <w:t>Employee Headcount (FTE)</w:t>
      </w:r>
      <w:r>
        <w:t xml:space="preserve"> - Enter the microloan borrower’s total employees (measured in full-time equivalent – FTE) at the time of loan closing.</w:t>
      </w:r>
    </w:p>
    <w:p w:rsidR="00022A91" w:rsidRPr="00605CFB" w:rsidP="000D2D1E" w14:paraId="2FB302ED" w14:textId="77777777">
      <w:pPr>
        <w:spacing w:after="94" w:line="251" w:lineRule="auto"/>
        <w:ind w:right="79"/>
      </w:pPr>
    </w:p>
    <w:p w:rsidR="006B4475" w:rsidRPr="00605CFB" w:rsidP="00321946" w14:paraId="0863050E" w14:textId="7C68A6F5">
      <w:pPr>
        <w:spacing w:after="65"/>
        <w:ind w:left="-5" w:right="79"/>
      </w:pPr>
      <w:r w:rsidRPr="00B05969">
        <w:rPr>
          <w:sz w:val="24"/>
          <w:szCs w:val="24"/>
          <w:u w:val="single"/>
        </w:rPr>
        <w:t>Borrower Detail for</w:t>
      </w:r>
      <w:r w:rsidRPr="00B05969" w:rsidR="009E0A62">
        <w:rPr>
          <w:sz w:val="24"/>
          <w:szCs w:val="24"/>
          <w:u w:val="single"/>
        </w:rPr>
        <w:t xml:space="preserve"> </w:t>
      </w:r>
      <w:r w:rsidRPr="00B05969">
        <w:rPr>
          <w:sz w:val="24"/>
          <w:szCs w:val="24"/>
          <w:u w:val="single"/>
        </w:rPr>
        <w:t>Additional Borrower</w:t>
      </w:r>
      <w:r w:rsidRPr="00605CFB">
        <w:t>:</w:t>
      </w:r>
      <w:r w:rsidRPr="00605CFB">
        <w:t xml:space="preserve"> </w:t>
      </w:r>
    </w:p>
    <w:p w:rsidR="006B4475" w:rsidRPr="00605CFB" w:rsidP="00D94343" w14:paraId="0E290441" w14:textId="6125CE55">
      <w:pPr>
        <w:numPr>
          <w:ilvl w:val="0"/>
          <w:numId w:val="6"/>
        </w:numPr>
        <w:spacing w:after="90" w:line="251" w:lineRule="auto"/>
        <w:ind w:right="79" w:hanging="360"/>
      </w:pPr>
      <w:r w:rsidRPr="00605CFB">
        <w:rPr>
          <w:b/>
        </w:rPr>
        <w:t xml:space="preserve">Business/Person </w:t>
      </w:r>
      <w:r w:rsidRPr="00605CFB">
        <w:t>– Click on one of these radio buttons to identify the borrower type.</w:t>
      </w:r>
    </w:p>
    <w:p w:rsidR="006B4475" w:rsidRPr="00605CFB" w:rsidP="00D94343" w14:paraId="5CD06759" w14:textId="63781F68">
      <w:pPr>
        <w:numPr>
          <w:ilvl w:val="0"/>
          <w:numId w:val="6"/>
        </w:numPr>
        <w:spacing w:after="90" w:line="251" w:lineRule="auto"/>
        <w:ind w:right="79" w:hanging="360"/>
      </w:pPr>
      <w:r w:rsidRPr="00605CFB">
        <w:rPr>
          <w:b/>
        </w:rPr>
        <w:t xml:space="preserve">EIN/SSN Number </w:t>
      </w:r>
      <w:r w:rsidRPr="00605CFB">
        <w:t>* – Click on one of these radio buttons to identify the number that you are entering in the field to the right.</w:t>
      </w:r>
      <w:r w:rsidRPr="00605CFB">
        <w:rPr>
          <w:b/>
        </w:rPr>
        <w:t xml:space="preserve"> </w:t>
      </w:r>
    </w:p>
    <w:p w:rsidR="006B4475" w:rsidRPr="00605CFB" w:rsidP="00D94343" w14:paraId="6DE0DBF2" w14:textId="1259C1E9">
      <w:pPr>
        <w:numPr>
          <w:ilvl w:val="0"/>
          <w:numId w:val="6"/>
        </w:numPr>
        <w:spacing w:after="5" w:line="251" w:lineRule="auto"/>
        <w:ind w:right="79" w:hanging="360"/>
      </w:pPr>
      <w:r w:rsidRPr="00605CFB">
        <w:rPr>
          <w:b/>
        </w:rPr>
        <w:t xml:space="preserve">Borrower Name </w:t>
      </w:r>
      <w:r w:rsidRPr="00605CFB">
        <w:t>* – Enter the borrower’s name.</w:t>
      </w:r>
      <w:r w:rsidRPr="00605CFB">
        <w:rPr>
          <w:b/>
        </w:rPr>
        <w:t xml:space="preserve"> </w:t>
      </w:r>
    </w:p>
    <w:p w:rsidR="006B4475" w:rsidRPr="00605CFB" w:rsidP="00D94343" w14:paraId="6662B225" w14:textId="77777777">
      <w:pPr>
        <w:numPr>
          <w:ilvl w:val="0"/>
          <w:numId w:val="6"/>
        </w:numPr>
        <w:spacing w:after="36" w:line="251" w:lineRule="auto"/>
        <w:ind w:right="79" w:hanging="360"/>
      </w:pPr>
      <w:r w:rsidRPr="00605CFB">
        <w:t xml:space="preserve">Loan Sequence Number  </w:t>
      </w:r>
    </w:p>
    <w:p w:rsidR="006B4475" w:rsidRPr="00605CFB" w:rsidP="00D94343" w14:paraId="7359308C" w14:textId="77777777">
      <w:pPr>
        <w:numPr>
          <w:ilvl w:val="1"/>
          <w:numId w:val="6"/>
        </w:numPr>
        <w:spacing w:after="64" w:line="251" w:lineRule="auto"/>
        <w:ind w:right="3147" w:hanging="360"/>
      </w:pPr>
      <w:r w:rsidRPr="00605CFB">
        <w:t xml:space="preserve">This field is pre-populated with the word “New”, signifying that this is a new loan and does not have a Loan Sequence Number. </w:t>
      </w:r>
    </w:p>
    <w:p w:rsidR="006B4475" w:rsidRPr="00605CFB" w:rsidP="00D94343" w14:paraId="3FA85568" w14:textId="77777777">
      <w:pPr>
        <w:numPr>
          <w:ilvl w:val="0"/>
          <w:numId w:val="6"/>
        </w:numPr>
        <w:spacing w:after="91" w:line="251" w:lineRule="auto"/>
        <w:ind w:right="79" w:hanging="360"/>
      </w:pPr>
      <w:r w:rsidRPr="00605CFB">
        <w:rPr>
          <w:b/>
        </w:rPr>
        <w:t xml:space="preserve">Trade Name </w:t>
      </w:r>
      <w:r w:rsidRPr="00605CFB">
        <w:t>– Enter if borrower does business under a name other than its legal name.</w:t>
      </w:r>
      <w:r w:rsidRPr="00605CFB">
        <w:rPr>
          <w:b/>
        </w:rPr>
        <w:t xml:space="preserve"> </w:t>
      </w:r>
    </w:p>
    <w:p w:rsidR="006B4475" w:rsidRPr="00605CFB" w:rsidP="00D94343" w14:paraId="37E15C03" w14:textId="5959F5D2">
      <w:pPr>
        <w:numPr>
          <w:ilvl w:val="0"/>
          <w:numId w:val="6"/>
        </w:numPr>
        <w:spacing w:after="97" w:line="251" w:lineRule="auto"/>
        <w:ind w:right="79" w:hanging="360"/>
      </w:pPr>
      <w:r>
        <w:t xml:space="preserve">Business </w:t>
      </w:r>
      <w:r w:rsidRPr="00605CFB">
        <w:t xml:space="preserve">Country – </w:t>
      </w:r>
      <w:r w:rsidRPr="00605CFB" w:rsidR="00B72E7A">
        <w:t>This field is read only</w:t>
      </w:r>
      <w:r w:rsidRPr="00605CFB">
        <w:t xml:space="preserve"> and display “US” if the address is in the United States. If the address is international, there will be a drop-down list, allowing you to specify the country.</w:t>
      </w:r>
      <w:r w:rsidRPr="00605CFB">
        <w:rPr>
          <w:b/>
        </w:rPr>
        <w:t xml:space="preserve"> </w:t>
      </w:r>
    </w:p>
    <w:p w:rsidR="006B4475" w:rsidRPr="00605CFB" w:rsidP="00D94343" w14:paraId="5B93A1C6" w14:textId="77777777">
      <w:pPr>
        <w:numPr>
          <w:ilvl w:val="0"/>
          <w:numId w:val="6"/>
        </w:numPr>
        <w:spacing w:after="36" w:line="251" w:lineRule="auto"/>
        <w:ind w:right="79" w:hanging="360"/>
      </w:pPr>
      <w:r w:rsidRPr="00605CFB">
        <w:rPr>
          <w:b/>
        </w:rPr>
        <w:t>Business Zip Code</w:t>
      </w:r>
      <w:r w:rsidRPr="00605CFB">
        <w:t xml:space="preserve"> – Enter the business’s zip code. </w:t>
      </w:r>
    </w:p>
    <w:p w:rsidR="006B4475" w:rsidRPr="00605CFB" w:rsidP="00D94343" w14:paraId="49B21C18" w14:textId="77777777">
      <w:pPr>
        <w:numPr>
          <w:ilvl w:val="0"/>
          <w:numId w:val="6"/>
        </w:numPr>
        <w:spacing w:after="54" w:line="250" w:lineRule="auto"/>
        <w:ind w:right="79" w:hanging="360"/>
      </w:pPr>
      <w:r w:rsidRPr="00605CFB">
        <w:rPr>
          <w:b/>
        </w:rPr>
        <w:t xml:space="preserve">Business Street 1 (Number, Street Name, Suffix) </w:t>
      </w:r>
      <w:r w:rsidRPr="00605CFB">
        <w:t>– Enter the business’s street address.</w:t>
      </w:r>
      <w:r w:rsidRPr="00605CFB">
        <w:rPr>
          <w:b/>
        </w:rPr>
        <w:t xml:space="preserve"> </w:t>
      </w:r>
    </w:p>
    <w:p w:rsidR="006B4475" w:rsidRPr="00605CFB" w:rsidP="00D94343" w14:paraId="50ECA587" w14:textId="77777777">
      <w:pPr>
        <w:numPr>
          <w:ilvl w:val="0"/>
          <w:numId w:val="6"/>
        </w:numPr>
        <w:spacing w:after="54" w:line="251" w:lineRule="auto"/>
        <w:ind w:right="79" w:hanging="360"/>
      </w:pPr>
      <w:r w:rsidRPr="00605CFB">
        <w:t xml:space="preserve">Business Street 2 – Enter the business’s additional street address.  </w:t>
      </w:r>
    </w:p>
    <w:p w:rsidR="006B4475" w:rsidRPr="00605CFB" w:rsidP="00D94343" w14:paraId="2196F999" w14:textId="77777777">
      <w:pPr>
        <w:numPr>
          <w:ilvl w:val="0"/>
          <w:numId w:val="6"/>
        </w:numPr>
        <w:spacing w:after="67" w:line="251" w:lineRule="auto"/>
        <w:ind w:right="79" w:hanging="360"/>
      </w:pPr>
      <w:r w:rsidRPr="00605CFB">
        <w:t xml:space="preserve">Business City Name – Enter the business’s city. Note: This field automatically populates when the Zip Code is entered, and the Lookup Zip pushbutton is selected. </w:t>
      </w:r>
    </w:p>
    <w:p w:rsidR="006B4475" w:rsidRPr="00605CFB" w:rsidP="00D94343" w14:paraId="37F215FC" w14:textId="77777777">
      <w:pPr>
        <w:numPr>
          <w:ilvl w:val="0"/>
          <w:numId w:val="6"/>
        </w:numPr>
        <w:spacing w:after="94" w:line="251" w:lineRule="auto"/>
        <w:ind w:right="79" w:hanging="360"/>
      </w:pPr>
      <w:r w:rsidRPr="00605CFB">
        <w:t xml:space="preserve">Business State – This view-only field displays the state. This field automatically populates when the Lookup Zip pushbutton is selected. </w:t>
      </w:r>
    </w:p>
    <w:p w:rsidR="006B4475" w:rsidRPr="00605CFB" w:rsidP="00D94343" w14:paraId="5D422F40" w14:textId="77777777">
      <w:pPr>
        <w:numPr>
          <w:ilvl w:val="0"/>
          <w:numId w:val="6"/>
        </w:numPr>
        <w:spacing w:after="36" w:line="251" w:lineRule="auto"/>
        <w:ind w:right="79" w:hanging="360"/>
      </w:pPr>
      <w:r w:rsidRPr="00605CFB">
        <w:rPr>
          <w:b/>
        </w:rPr>
        <w:t xml:space="preserve">Phone Number </w:t>
      </w:r>
      <w:r w:rsidRPr="00605CFB">
        <w:t>– Edit the borrower’s phone number.</w:t>
      </w:r>
      <w:r w:rsidRPr="00605CFB">
        <w:rPr>
          <w:b/>
        </w:rPr>
        <w:t xml:space="preserve"> </w:t>
      </w:r>
    </w:p>
    <w:p w:rsidR="006B4475" w:rsidRPr="00605CFB" w:rsidP="00D94343" w14:paraId="4F1B87C3" w14:textId="77777777">
      <w:pPr>
        <w:numPr>
          <w:ilvl w:val="0"/>
          <w:numId w:val="6"/>
        </w:numPr>
        <w:spacing w:after="5" w:line="251" w:lineRule="auto"/>
        <w:ind w:right="79" w:hanging="360"/>
      </w:pPr>
      <w:r w:rsidRPr="00605CFB">
        <w:t xml:space="preserve">Fax Number – Edit the borrower’s fax number. </w:t>
      </w:r>
    </w:p>
    <w:p w:rsidR="006B4475" w:rsidRPr="00605CFB" w:rsidP="00D94343" w14:paraId="6E3411B0" w14:textId="5405BBEE">
      <w:pPr>
        <w:numPr>
          <w:ilvl w:val="0"/>
          <w:numId w:val="6"/>
        </w:numPr>
        <w:spacing w:after="5" w:line="251" w:lineRule="auto"/>
        <w:ind w:right="79" w:hanging="360"/>
      </w:pPr>
      <w:r w:rsidRPr="000D2D1E">
        <w:t>Economic Distressed Area</w:t>
      </w:r>
      <w:r w:rsidRPr="00605CFB">
        <w:t xml:space="preserve"> – Yes/No will be automatically reflected basis of the business Zip-Code </w:t>
      </w:r>
      <w:r w:rsidRPr="00605CFB" w:rsidR="00AC7EBF">
        <w:t>entered for the location of the business owner address. (</w:t>
      </w:r>
      <w:r w:rsidRPr="00605CFB" w:rsidR="00B72E7A">
        <w:t>This field is read only</w:t>
      </w:r>
      <w:r w:rsidRPr="00605CFB" w:rsidR="00AC7EBF">
        <w:t>)</w:t>
      </w:r>
    </w:p>
    <w:p w:rsidR="006B4475" w:rsidRPr="00605CFB" w:rsidP="00D94343" w14:paraId="5E978293" w14:textId="77777777">
      <w:pPr>
        <w:numPr>
          <w:ilvl w:val="0"/>
          <w:numId w:val="6"/>
        </w:numPr>
        <w:spacing w:after="5" w:line="251" w:lineRule="auto"/>
        <w:ind w:right="79" w:hanging="360"/>
      </w:pPr>
      <w:r w:rsidRPr="00605CFB">
        <w:rPr>
          <w:b/>
        </w:rPr>
        <w:t xml:space="preserve">Date Business Formed </w:t>
      </w:r>
      <w:r w:rsidRPr="00605CFB">
        <w:t>– Enter the date on which the business was formed.</w:t>
      </w:r>
      <w:r w:rsidRPr="00605CFB">
        <w:rPr>
          <w:b/>
        </w:rPr>
        <w:t xml:space="preserve"> </w:t>
      </w:r>
    </w:p>
    <w:p w:rsidR="006B4475" w:rsidRPr="00605CFB" w:rsidP="00D94343" w14:paraId="75792222" w14:textId="77777777">
      <w:pPr>
        <w:numPr>
          <w:ilvl w:val="0"/>
          <w:numId w:val="6"/>
        </w:numPr>
        <w:spacing w:after="5" w:line="251" w:lineRule="auto"/>
        <w:ind w:right="79" w:hanging="360"/>
      </w:pPr>
      <w:r w:rsidRPr="00605CFB">
        <w:rPr>
          <w:b/>
        </w:rPr>
        <w:t>Ethnicity</w:t>
      </w:r>
      <w:r w:rsidRPr="00605CFB">
        <w:t>– Use the drop-down list to identify the borrower’s ethnicity.</w:t>
      </w:r>
      <w:r w:rsidRPr="00605CFB">
        <w:rPr>
          <w:b/>
        </w:rPr>
        <w:t xml:space="preserve"> </w:t>
      </w:r>
    </w:p>
    <w:p w:rsidR="006B4475" w:rsidRPr="00605CFB" w:rsidP="00D94343" w14:paraId="431F5F4C" w14:textId="77777777">
      <w:pPr>
        <w:numPr>
          <w:ilvl w:val="0"/>
          <w:numId w:val="6"/>
        </w:numPr>
        <w:spacing w:after="36" w:line="259" w:lineRule="auto"/>
        <w:ind w:right="79" w:hanging="360"/>
      </w:pPr>
      <w:r w:rsidRPr="00605CFB">
        <w:rPr>
          <w:b/>
        </w:rPr>
        <w:t>Veteran Status</w:t>
      </w:r>
      <w:r w:rsidRPr="00605CFB">
        <w:t xml:space="preserve"> - Use the drop-down list to identify the borrower’s veteran status.</w:t>
      </w:r>
      <w:r w:rsidRPr="00605CFB">
        <w:rPr>
          <w:rFonts w:ascii="Times New Roman" w:eastAsia="Times New Roman" w:hAnsi="Times New Roman" w:cs="Times New Roman"/>
        </w:rPr>
        <w:t xml:space="preserve"> </w:t>
      </w:r>
      <w:r w:rsidRPr="00605CFB">
        <w:t xml:space="preserve"> </w:t>
      </w:r>
    </w:p>
    <w:p w:rsidR="006B4475" w:rsidRPr="00605CFB" w:rsidP="00D94343" w14:paraId="2597C4A5" w14:textId="1870B50E">
      <w:pPr>
        <w:numPr>
          <w:ilvl w:val="0"/>
          <w:numId w:val="6"/>
        </w:numPr>
        <w:spacing w:after="49" w:line="251" w:lineRule="auto"/>
        <w:ind w:right="79" w:hanging="360"/>
      </w:pPr>
      <w:r w:rsidRPr="00605CFB">
        <w:rPr>
          <w:b/>
        </w:rPr>
        <w:t xml:space="preserve">Race </w:t>
      </w:r>
      <w:r w:rsidRPr="00605CFB">
        <w:t>*</w:t>
      </w:r>
      <w:r w:rsidRPr="00605CFB">
        <w:rPr>
          <w:b/>
        </w:rPr>
        <w:t xml:space="preserve"> </w:t>
      </w:r>
      <w:r w:rsidRPr="00605CFB">
        <w:t xml:space="preserve">– Select one or more of these checkboxes to denote the borrower’s race, or you may choose the “unanswered” box if you do not wish to disclose this information. </w:t>
      </w:r>
    </w:p>
    <w:p w:rsidR="00DC06F6" w:rsidRPr="00605CFB" w:rsidP="00605CFB" w14:paraId="342D6ECF" w14:textId="67C543CE">
      <w:pPr>
        <w:spacing w:after="49" w:line="251" w:lineRule="auto"/>
        <w:ind w:right="79"/>
      </w:pPr>
      <w:r w:rsidRPr="00B05969">
        <w:rPr>
          <w:b/>
          <w:bCs/>
        </w:rPr>
        <w:t>Currently on Parole/Probation</w:t>
      </w:r>
      <w:r w:rsidRPr="00605CFB">
        <w:t xml:space="preserve"> – Use the Yes/</w:t>
      </w:r>
      <w:r w:rsidRPr="00605CFB" w:rsidR="00AC7EBF">
        <w:t>No radio</w:t>
      </w:r>
      <w:r w:rsidRPr="00605CFB">
        <w:t xml:space="preserve"> button to indicate if Borrower is currently on Parole/Probation or not.</w:t>
      </w:r>
    </w:p>
    <w:p w:rsidR="007C729F" w:rsidRPr="00605CFB" w:rsidP="007C729F" w14:paraId="0554F615" w14:textId="189F9AC3">
      <w:pPr>
        <w:ind w:left="-5" w:right="79"/>
      </w:pPr>
      <w:r w:rsidRPr="00605CFB">
        <w:t xml:space="preserve">Note:  </w:t>
      </w:r>
    </w:p>
    <w:p w:rsidR="007C729F" w:rsidRPr="00605CFB" w:rsidP="007C729F" w14:paraId="7A34BBCC" w14:textId="79AA6016">
      <w:pPr>
        <w:ind w:left="-5" w:right="79"/>
      </w:pPr>
      <w:r w:rsidRPr="00B04ADC">
        <w:rPr>
          <w:u w:val="single"/>
        </w:rPr>
        <w:t xml:space="preserve">Fields which are bold and have </w:t>
      </w:r>
      <w:r w:rsidR="00E73C6C">
        <w:rPr>
          <w:u w:val="single"/>
        </w:rPr>
        <w:t>an</w:t>
      </w:r>
      <w:r w:rsidRPr="00605CFB" w:rsidR="00E73C6C">
        <w:t xml:space="preserve"> </w:t>
      </w:r>
      <w:r w:rsidRPr="00605CFB">
        <w:t xml:space="preserve">* (asterisk) are required </w:t>
      </w:r>
      <w:r w:rsidR="0066566F">
        <w:t xml:space="preserve">fields </w:t>
      </w:r>
      <w:r w:rsidRPr="00605CFB">
        <w:t>and</w:t>
      </w:r>
      <w:r w:rsidRPr="00605CFB">
        <w:rPr>
          <w:b/>
          <w:i/>
        </w:rPr>
        <w:t xml:space="preserve"> must</w:t>
      </w:r>
      <w:r w:rsidRPr="00605CFB">
        <w:t xml:space="preserve"> be completed </w:t>
      </w:r>
      <w:r w:rsidRPr="00605CFB" w:rsidR="00DC06F6">
        <w:t>for</w:t>
      </w:r>
      <w:r w:rsidRPr="00605CFB">
        <w:t xml:space="preserve"> the system to submit the Microloan application to the database </w:t>
      </w:r>
      <w:r w:rsidR="00094DC0">
        <w:t>or for the</w:t>
      </w:r>
      <w:r w:rsidR="0012406C">
        <w:t xml:space="preserve"> </w:t>
      </w:r>
      <w:r w:rsidR="00094DC0">
        <w:t>loan to</w:t>
      </w:r>
      <w:r w:rsidR="0012406C">
        <w:t xml:space="preserve"> </w:t>
      </w:r>
      <w:r w:rsidRPr="00117CEF">
        <w:t>move to a “Complete” status (it will remain “Incomplete”).</w:t>
      </w:r>
      <w:r w:rsidRPr="00605CFB">
        <w:rPr>
          <w:sz w:val="16"/>
        </w:rPr>
        <w:t xml:space="preserve"> </w:t>
      </w:r>
      <w:r w:rsidRPr="00605CFB">
        <w:rPr>
          <w:sz w:val="20"/>
        </w:rPr>
        <w:t xml:space="preserve"> </w:t>
      </w:r>
    </w:p>
    <w:p w:rsidR="007C729F" w:rsidRPr="00605CFB" w:rsidP="007C729F" w14:paraId="59BAF877" w14:textId="0F2121B0">
      <w:pPr>
        <w:spacing w:after="25"/>
        <w:ind w:left="-5" w:right="79"/>
      </w:pPr>
      <w:r w:rsidRPr="00B04ADC">
        <w:rPr>
          <w:u w:val="single"/>
        </w:rPr>
        <w:t>At least one job</w:t>
      </w:r>
      <w:r w:rsidRPr="00605CFB">
        <w:t xml:space="preserve"> must be entered in either Jobs Created, or Jobs Retained or else the loan cannot move to a “Complete” status (it will remain “Incomplete”)  </w:t>
      </w:r>
    </w:p>
    <w:p w:rsidR="007C729F" w:rsidRPr="00605CFB" w:rsidP="007C729F" w14:paraId="74DAC664" w14:textId="77777777">
      <w:pPr>
        <w:spacing w:after="0" w:line="259" w:lineRule="auto"/>
      </w:pPr>
      <w:r w:rsidRPr="00605CFB">
        <w:t xml:space="preserve"> </w:t>
      </w:r>
    </w:p>
    <w:p w:rsidR="007C729F" w:rsidRPr="00605CFB" w:rsidP="007C729F" w14:paraId="798BC668" w14:textId="36130C74">
      <w:pPr>
        <w:ind w:left="-5"/>
      </w:pPr>
      <w:r w:rsidRPr="00B04ADC">
        <w:rPr>
          <w:noProof/>
          <w:u w:val="single"/>
        </w:rPr>
        <w:t>Save</w:t>
      </w:r>
      <w:r w:rsidRPr="00605CFB">
        <w:rPr>
          <w:noProof/>
        </w:rPr>
        <w:t xml:space="preserve"> </w:t>
      </w:r>
      <w:r w:rsidRPr="00605CFB">
        <w:t xml:space="preserve">– Select this pushbutton to save the information on the screen and submit it to the database. </w:t>
      </w:r>
    </w:p>
    <w:p w:rsidR="006363E5" w:rsidP="002C4342" w14:paraId="03DE01D5" w14:textId="1E0AD87B">
      <w:pPr>
        <w:rPr>
          <w:rStyle w:val="Heading3Char"/>
        </w:rPr>
      </w:pPr>
      <w:bookmarkStart w:id="71" w:name="_Toc193367445"/>
      <w:bookmarkStart w:id="72" w:name="_Toc1006687577"/>
      <w:bookmarkStart w:id="73" w:name="_Toc1197495919"/>
      <w:r w:rsidRPr="51D9DF23">
        <w:rPr>
          <w:rStyle w:val="Heading3Char"/>
        </w:rPr>
        <w:t>4.</w:t>
      </w:r>
      <w:r w:rsidRPr="51D9DF23" w:rsidR="66572030">
        <w:rPr>
          <w:rStyle w:val="Heading3Char"/>
        </w:rPr>
        <w:t>1</w:t>
      </w:r>
      <w:r w:rsidRPr="51D9DF23">
        <w:rPr>
          <w:rStyle w:val="Heading3Char"/>
        </w:rPr>
        <w:t>.3   Edit Loan (Loan Detail)</w:t>
      </w:r>
      <w:bookmarkEnd w:id="71"/>
      <w:r w:rsidR="006D2370">
        <w:rPr>
          <w:noProof/>
        </w:rPr>
        <w:drawing>
          <wp:inline distT="0" distB="0" distL="0" distR="0">
            <wp:extent cx="6181586" cy="3592195"/>
            <wp:effectExtent l="0" t="0" r="0" b="825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a:xfrm>
                      <a:off x="0" y="0"/>
                      <a:ext cx="6181586" cy="3592195"/>
                    </a:xfrm>
                    <a:prstGeom prst="rect">
                      <a:avLst/>
                    </a:prstGeom>
                  </pic:spPr>
                </pic:pic>
              </a:graphicData>
            </a:graphic>
          </wp:inline>
        </w:drawing>
      </w:r>
      <w:bookmarkEnd w:id="72"/>
      <w:bookmarkEnd w:id="73"/>
      <w:r w:rsidR="006D2370">
        <w:rPr>
          <w:noProof/>
        </w:rPr>
        <w:drawing>
          <wp:inline distT="0" distB="0" distL="0" distR="0">
            <wp:extent cx="6183630" cy="3067050"/>
            <wp:effectExtent l="0" t="0" r="762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a:xfrm>
                      <a:off x="0" y="0"/>
                      <a:ext cx="6183630" cy="3067050"/>
                    </a:xfrm>
                    <a:prstGeom prst="rect">
                      <a:avLst/>
                    </a:prstGeom>
                  </pic:spPr>
                </pic:pic>
              </a:graphicData>
            </a:graphic>
          </wp:inline>
        </w:drawing>
      </w:r>
      <w:r w:rsidR="006D2370">
        <w:rPr>
          <w:noProof/>
        </w:rPr>
        <w:drawing>
          <wp:inline distT="0" distB="0" distL="0" distR="0">
            <wp:extent cx="5807122" cy="3627755"/>
            <wp:effectExtent l="0" t="0" r="3175" b="0"/>
            <wp:docPr id="41" name="Picture 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a:xfrm>
                      <a:off x="0" y="0"/>
                      <a:ext cx="5807122" cy="3627755"/>
                    </a:xfrm>
                    <a:prstGeom prst="rect">
                      <a:avLst/>
                    </a:prstGeom>
                  </pic:spPr>
                </pic:pic>
              </a:graphicData>
            </a:graphic>
          </wp:inline>
        </w:drawing>
      </w:r>
      <w:r w:rsidR="006D2370">
        <w:rPr>
          <w:noProof/>
        </w:rPr>
        <w:drawing>
          <wp:inline distT="0" distB="0" distL="0" distR="0">
            <wp:extent cx="5923862" cy="3854630"/>
            <wp:effectExtent l="0" t="0" r="1270" b="0"/>
            <wp:docPr id="42" name="Picture 42"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pic:nvPicPr>
                  <pic:blipFill>
                    <a:blip xmlns:r="http://schemas.openxmlformats.org/officeDocument/2006/relationships" r:embed="rId25">
                      <a:extLst>
                        <a:ext xmlns:a="http://schemas.openxmlformats.org/drawingml/2006/main" uri="{28A0092B-C50C-407E-A947-70E740481C1C}">
                          <a14:useLocalDpi xmlns:a14="http://schemas.microsoft.com/office/drawing/2010/main" val="0"/>
                        </a:ext>
                      </a:extLst>
                    </a:blip>
                    <a:stretch>
                      <a:fillRect/>
                    </a:stretch>
                  </pic:blipFill>
                  <pic:spPr>
                    <a:xfrm>
                      <a:off x="0" y="0"/>
                      <a:ext cx="5923862" cy="3854630"/>
                    </a:xfrm>
                    <a:prstGeom prst="rect">
                      <a:avLst/>
                    </a:prstGeom>
                  </pic:spPr>
                </pic:pic>
              </a:graphicData>
            </a:graphic>
          </wp:inline>
        </w:drawing>
      </w:r>
    </w:p>
    <w:p w:rsidR="007C729F" w:rsidRPr="00605CFB" w:rsidP="00D94343" w14:paraId="560493E7" w14:textId="23BBECF6">
      <w:pPr>
        <w:numPr>
          <w:ilvl w:val="0"/>
          <w:numId w:val="7"/>
        </w:numPr>
        <w:spacing w:after="57" w:line="251" w:lineRule="auto"/>
        <w:ind w:right="79" w:hanging="360"/>
      </w:pPr>
      <w:r w:rsidRPr="00605CFB">
        <w:rPr>
          <w:b/>
          <w:bCs/>
        </w:rPr>
        <w:t>Loan Purpose</w:t>
      </w:r>
      <w:r>
        <w:rPr>
          <w:b/>
          <w:bCs/>
        </w:rPr>
        <w:t>-</w:t>
      </w:r>
      <w:r w:rsidRPr="00605CFB">
        <w:t xml:space="preserve"> </w:t>
      </w:r>
      <w:r>
        <w:t>S</w:t>
      </w:r>
      <w:r w:rsidRPr="00605CFB">
        <w:t xml:space="preserve">elect one or more of the following checkboxes to edit the purpose of the loan:  </w:t>
      </w:r>
    </w:p>
    <w:p w:rsidR="006D2370" w:rsidP="00D94343" w14:paraId="150B51C8" w14:textId="77777777">
      <w:pPr>
        <w:numPr>
          <w:ilvl w:val="1"/>
          <w:numId w:val="7"/>
        </w:numPr>
        <w:spacing w:after="84" w:line="251" w:lineRule="auto"/>
        <w:ind w:right="3147" w:hanging="360"/>
      </w:pPr>
      <w:r w:rsidRPr="00605CFB">
        <w:t>Materials</w:t>
      </w:r>
    </w:p>
    <w:p w:rsidR="006D2370" w:rsidP="00D94343" w14:paraId="6E4D221F" w14:textId="77777777">
      <w:pPr>
        <w:numPr>
          <w:ilvl w:val="1"/>
          <w:numId w:val="7"/>
        </w:numPr>
        <w:spacing w:after="84" w:line="251" w:lineRule="auto"/>
        <w:ind w:right="3147" w:hanging="360"/>
      </w:pPr>
      <w:r w:rsidRPr="00605CFB">
        <w:t xml:space="preserve">Equipment </w:t>
      </w:r>
    </w:p>
    <w:p w:rsidR="006D2370" w:rsidP="00D94343" w14:paraId="2022EF82" w14:textId="77777777">
      <w:pPr>
        <w:numPr>
          <w:ilvl w:val="1"/>
          <w:numId w:val="7"/>
        </w:numPr>
        <w:spacing w:after="84" w:line="251" w:lineRule="auto"/>
        <w:ind w:right="3147" w:hanging="360"/>
      </w:pPr>
      <w:r w:rsidRPr="00605CFB">
        <w:t xml:space="preserve">Supplies </w:t>
      </w:r>
    </w:p>
    <w:p w:rsidR="006D2370" w:rsidP="00D94343" w14:paraId="774B0598" w14:textId="77777777">
      <w:pPr>
        <w:numPr>
          <w:ilvl w:val="1"/>
          <w:numId w:val="7"/>
        </w:numPr>
        <w:spacing w:after="84" w:line="251" w:lineRule="auto"/>
        <w:ind w:right="3147" w:hanging="360"/>
      </w:pPr>
      <w:r w:rsidRPr="00605CFB">
        <w:t>Inventory</w:t>
      </w:r>
    </w:p>
    <w:p w:rsidR="006D2370" w:rsidP="00D94343" w14:paraId="1422A157" w14:textId="77777777">
      <w:pPr>
        <w:numPr>
          <w:ilvl w:val="1"/>
          <w:numId w:val="7"/>
        </w:numPr>
        <w:spacing w:after="84" w:line="251" w:lineRule="auto"/>
        <w:ind w:right="3147" w:hanging="360"/>
      </w:pPr>
      <w:r w:rsidRPr="00605CFB">
        <w:t>Working Capital</w:t>
      </w:r>
    </w:p>
    <w:p w:rsidR="006D2370" w:rsidP="00D94343" w14:paraId="0F9449AB" w14:textId="77777777">
      <w:pPr>
        <w:numPr>
          <w:ilvl w:val="1"/>
          <w:numId w:val="7"/>
        </w:numPr>
        <w:spacing w:after="84" w:line="251" w:lineRule="auto"/>
        <w:ind w:right="3147" w:hanging="360"/>
      </w:pPr>
      <w:r>
        <w:t>Furniture</w:t>
      </w:r>
    </w:p>
    <w:p w:rsidR="006D2370" w:rsidRPr="00605CFB" w:rsidP="00D94343" w14:paraId="46DAEE67" w14:textId="77777777">
      <w:pPr>
        <w:numPr>
          <w:ilvl w:val="1"/>
          <w:numId w:val="7"/>
        </w:numPr>
        <w:spacing w:after="84" w:line="251" w:lineRule="auto"/>
        <w:ind w:right="3147" w:hanging="360"/>
      </w:pPr>
      <w:r>
        <w:t>Fixtures</w:t>
      </w:r>
    </w:p>
    <w:p w:rsidR="007C729F" w:rsidRPr="00605CFB" w:rsidP="00D94343" w14:paraId="21B7218B" w14:textId="49F71510">
      <w:pPr>
        <w:numPr>
          <w:ilvl w:val="0"/>
          <w:numId w:val="7"/>
        </w:numPr>
        <w:spacing w:after="5" w:line="251" w:lineRule="auto"/>
        <w:ind w:right="79" w:hanging="360"/>
      </w:pPr>
      <w:r w:rsidRPr="00605CFB">
        <w:rPr>
          <w:b/>
        </w:rPr>
        <w:t xml:space="preserve">Closing Dt </w:t>
      </w:r>
      <w:r w:rsidRPr="00605CFB">
        <w:t>* – Edit the closing date.</w:t>
      </w:r>
      <w:r w:rsidRPr="00605CFB">
        <w:rPr>
          <w:b/>
        </w:rPr>
        <w:t xml:space="preserve"> </w:t>
      </w:r>
    </w:p>
    <w:p w:rsidR="007C729F" w:rsidRPr="00605CFB" w:rsidP="00D94343" w14:paraId="098E8EDE" w14:textId="26EFEB5E">
      <w:pPr>
        <w:numPr>
          <w:ilvl w:val="0"/>
          <w:numId w:val="7"/>
        </w:numPr>
        <w:spacing w:after="5" w:line="251" w:lineRule="auto"/>
        <w:ind w:right="79" w:hanging="360"/>
      </w:pPr>
      <w:r w:rsidRPr="00605CFB">
        <w:rPr>
          <w:b/>
        </w:rPr>
        <w:t xml:space="preserve">Loan Amt </w:t>
      </w:r>
      <w:r w:rsidRPr="00605CFB">
        <w:t>* – Edit the amount of the loan.</w:t>
      </w:r>
      <w:r w:rsidRPr="00605CFB">
        <w:rPr>
          <w:b/>
        </w:rPr>
        <w:t xml:space="preserve"> </w:t>
      </w:r>
    </w:p>
    <w:p w:rsidR="007C729F" w:rsidRPr="00605CFB" w:rsidP="00D94343" w14:paraId="3D0B850F" w14:textId="77777777">
      <w:pPr>
        <w:numPr>
          <w:ilvl w:val="0"/>
          <w:numId w:val="7"/>
        </w:numPr>
        <w:spacing w:after="5" w:line="251" w:lineRule="auto"/>
        <w:ind w:right="79" w:hanging="360"/>
      </w:pPr>
      <w:r w:rsidRPr="00605CFB">
        <w:rPr>
          <w:b/>
        </w:rPr>
        <w:t xml:space="preserve">Interest Rate </w:t>
      </w:r>
      <w:r w:rsidRPr="00605CFB">
        <w:t>– Edit the interest rate.</w:t>
      </w:r>
      <w:r w:rsidRPr="00605CFB">
        <w:rPr>
          <w:b/>
        </w:rPr>
        <w:t xml:space="preserve"> </w:t>
      </w:r>
    </w:p>
    <w:p w:rsidR="007C729F" w:rsidRPr="00605CFB" w:rsidP="00D94343" w14:paraId="7DFC62F1" w14:textId="77777777">
      <w:pPr>
        <w:numPr>
          <w:ilvl w:val="0"/>
          <w:numId w:val="7"/>
        </w:numPr>
        <w:spacing w:after="5" w:line="251" w:lineRule="auto"/>
        <w:ind w:right="79" w:hanging="360"/>
      </w:pPr>
      <w:r w:rsidRPr="00605CFB">
        <w:rPr>
          <w:b/>
        </w:rPr>
        <w:t xml:space="preserve">Installment Amt </w:t>
      </w:r>
      <w:r w:rsidRPr="00605CFB">
        <w:t>– Edit the installment amount.</w:t>
      </w:r>
      <w:r w:rsidRPr="00605CFB">
        <w:rPr>
          <w:b/>
        </w:rPr>
        <w:t xml:space="preserve"> </w:t>
      </w:r>
    </w:p>
    <w:p w:rsidR="007C729F" w:rsidRPr="00605CFB" w:rsidP="00D94343" w14:paraId="23BE19B1" w14:textId="479F8B4F">
      <w:pPr>
        <w:numPr>
          <w:ilvl w:val="0"/>
          <w:numId w:val="7"/>
        </w:numPr>
        <w:spacing w:after="5" w:line="251" w:lineRule="auto"/>
        <w:ind w:right="79" w:hanging="360"/>
      </w:pPr>
      <w:r w:rsidRPr="00605CFB">
        <w:rPr>
          <w:b/>
        </w:rPr>
        <w:t xml:space="preserve">Jobs Created </w:t>
      </w:r>
      <w:r w:rsidRPr="00605CFB">
        <w:t>– Edit the number of jobs created.</w:t>
      </w:r>
      <w:r w:rsidRPr="00605CFB">
        <w:rPr>
          <w:b/>
        </w:rPr>
        <w:t xml:space="preserve"> </w:t>
      </w:r>
    </w:p>
    <w:p w:rsidR="007C729F" w:rsidRPr="00605CFB" w:rsidP="00D94343" w14:paraId="4EEC6B2C" w14:textId="77777777">
      <w:pPr>
        <w:numPr>
          <w:ilvl w:val="0"/>
          <w:numId w:val="7"/>
        </w:numPr>
        <w:spacing w:after="5" w:line="251" w:lineRule="auto"/>
        <w:ind w:right="79" w:hanging="360"/>
      </w:pPr>
      <w:r w:rsidRPr="00605CFB">
        <w:rPr>
          <w:b/>
        </w:rPr>
        <w:t xml:space="preserve">Jobs Retained </w:t>
      </w:r>
      <w:r w:rsidRPr="00605CFB">
        <w:t>– Edit the number of jobs retained.</w:t>
      </w:r>
      <w:r w:rsidRPr="00605CFB">
        <w:rPr>
          <w:b/>
        </w:rPr>
        <w:t xml:space="preserve"> </w:t>
      </w:r>
    </w:p>
    <w:p w:rsidR="006D2370" w:rsidP="00D94343" w14:paraId="4EE52F16" w14:textId="74DD86BB">
      <w:pPr>
        <w:numPr>
          <w:ilvl w:val="0"/>
          <w:numId w:val="7"/>
        </w:numPr>
        <w:spacing w:after="5" w:line="251" w:lineRule="auto"/>
        <w:ind w:right="79" w:hanging="360"/>
      </w:pPr>
      <w:r w:rsidRPr="00605CFB">
        <w:t xml:space="preserve">Low Income – </w:t>
      </w:r>
      <w:r w:rsidRPr="00605CFB" w:rsidR="00C82923">
        <w:t>Yes/No will be automatically reflected basis of the business Zip-Code entered for the location of the business owner address. (This field is read only)</w:t>
      </w:r>
      <w:r w:rsidR="00C82923">
        <w:t>.</w:t>
      </w:r>
    </w:p>
    <w:p w:rsidR="007C729F" w:rsidRPr="00605CFB" w:rsidP="00D94343" w14:paraId="5ED868F3" w14:textId="23752567">
      <w:pPr>
        <w:numPr>
          <w:ilvl w:val="0"/>
          <w:numId w:val="7"/>
        </w:numPr>
        <w:spacing w:after="5" w:line="251" w:lineRule="auto"/>
        <w:ind w:right="79" w:hanging="360"/>
      </w:pPr>
      <w:r>
        <w:t xml:space="preserve">Online Origination: </w:t>
      </w:r>
      <w:r w:rsidRPr="00605CFB">
        <w:t xml:space="preserve"> </w:t>
      </w:r>
      <w:r w:rsidRPr="00605CFB">
        <w:t xml:space="preserve">Use the radio buttons to edit the </w:t>
      </w:r>
      <w:r>
        <w:t xml:space="preserve">online origination </w:t>
      </w:r>
      <w:r w:rsidRPr="00605CFB">
        <w:t>status indicator</w:t>
      </w:r>
      <w:r>
        <w:t>.</w:t>
      </w:r>
    </w:p>
    <w:p w:rsidR="007C729F" w:rsidRPr="00605CFB" w:rsidP="00D94343" w14:paraId="2F3F16AF" w14:textId="77777777">
      <w:pPr>
        <w:numPr>
          <w:ilvl w:val="0"/>
          <w:numId w:val="7"/>
        </w:numPr>
        <w:spacing w:after="5" w:line="251" w:lineRule="auto"/>
        <w:ind w:right="79" w:hanging="360"/>
      </w:pPr>
      <w:r w:rsidRPr="00605CFB">
        <w:rPr>
          <w:b/>
        </w:rPr>
        <w:t xml:space="preserve">Maturity Mos </w:t>
      </w:r>
      <w:r w:rsidRPr="00605CFB">
        <w:t>– Edit the number of months to maturity.</w:t>
      </w:r>
      <w:r w:rsidRPr="00605CFB">
        <w:rPr>
          <w:b/>
        </w:rPr>
        <w:t xml:space="preserve"> </w:t>
      </w:r>
    </w:p>
    <w:p w:rsidR="007C729F" w:rsidRPr="00605CFB" w:rsidP="00D94343" w14:paraId="2255FA56" w14:textId="77777777">
      <w:pPr>
        <w:numPr>
          <w:ilvl w:val="0"/>
          <w:numId w:val="7"/>
        </w:numPr>
        <w:spacing w:after="53" w:line="251" w:lineRule="auto"/>
        <w:ind w:right="79" w:hanging="360"/>
      </w:pPr>
      <w:r w:rsidRPr="00605CFB">
        <w:rPr>
          <w:b/>
        </w:rPr>
        <w:t>Woman Owned</w:t>
      </w:r>
      <w:r w:rsidRPr="00605CFB">
        <w:t xml:space="preserve"> – Use the drop-down list to select one of the following options to edit the woman-owned percentage: </w:t>
      </w:r>
    </w:p>
    <w:p w:rsidR="007C729F" w:rsidRPr="00605CFB" w:rsidP="00D94343" w14:paraId="57718903" w14:textId="77777777">
      <w:pPr>
        <w:numPr>
          <w:ilvl w:val="1"/>
          <w:numId w:val="7"/>
        </w:numPr>
        <w:spacing w:after="5" w:line="313" w:lineRule="auto"/>
        <w:ind w:right="5669" w:hanging="360"/>
      </w:pPr>
      <w:r w:rsidRPr="00605CFB">
        <w:t xml:space="preserve">100% Female Owned </w:t>
      </w:r>
      <w:r w:rsidRPr="00605CFB">
        <w:rPr>
          <w:rFonts w:ascii="Courier New" w:eastAsia="Courier New" w:hAnsi="Courier New" w:cs="Courier New"/>
        </w:rPr>
        <w:t>o</w:t>
      </w:r>
      <w:r w:rsidRPr="00605CFB">
        <w:t xml:space="preserve"> 51 - 99% Female Owned </w:t>
      </w:r>
      <w:r w:rsidRPr="00605CFB">
        <w:rPr>
          <w:rFonts w:ascii="Courier New" w:eastAsia="Courier New" w:hAnsi="Courier New" w:cs="Courier New"/>
        </w:rPr>
        <w:t>o</w:t>
      </w:r>
      <w:r w:rsidRPr="00605CFB">
        <w:t xml:space="preserve"> 0 - 50% Female Owned  </w:t>
      </w:r>
    </w:p>
    <w:p w:rsidR="007C729F" w:rsidRPr="00605CFB" w:rsidP="00D94343" w14:paraId="39A214C7" w14:textId="77777777">
      <w:pPr>
        <w:numPr>
          <w:ilvl w:val="0"/>
          <w:numId w:val="7"/>
        </w:numPr>
        <w:spacing w:after="67" w:line="251" w:lineRule="auto"/>
        <w:ind w:right="79" w:hanging="360"/>
      </w:pPr>
      <w:r w:rsidRPr="00605CFB">
        <w:rPr>
          <w:b/>
        </w:rPr>
        <w:t>NAICS Code</w:t>
      </w:r>
      <w:r w:rsidRPr="00605CFB">
        <w:t xml:space="preserve"> - The code description will display below the code. The user can select the "NAICS look-up" link for help in selecting the NAICS Code.  </w:t>
      </w:r>
    </w:p>
    <w:p w:rsidR="007C729F" w:rsidRPr="00605CFB" w:rsidP="00D94343" w14:paraId="1A03E439" w14:textId="77777777">
      <w:pPr>
        <w:numPr>
          <w:ilvl w:val="0"/>
          <w:numId w:val="7"/>
        </w:numPr>
        <w:spacing w:after="5" w:line="251" w:lineRule="auto"/>
        <w:ind w:right="79" w:hanging="360"/>
      </w:pPr>
      <w:r w:rsidRPr="00605CFB">
        <w:t xml:space="preserve">Guarantor Req – Use the radio buttons to edit the guarantor required indicator. </w:t>
      </w:r>
    </w:p>
    <w:p w:rsidR="007C729F" w:rsidRPr="00605CFB" w:rsidP="00D94343" w14:paraId="22570E97" w14:textId="77777777">
      <w:pPr>
        <w:numPr>
          <w:ilvl w:val="0"/>
          <w:numId w:val="7"/>
        </w:numPr>
        <w:spacing w:after="5" w:line="251" w:lineRule="auto"/>
        <w:ind w:right="79" w:hanging="360"/>
      </w:pPr>
      <w:r w:rsidRPr="00605CFB">
        <w:t xml:space="preserve">Guarantor ID - This field will only display if “Yes” is selected for Guarantor Req.  </w:t>
      </w:r>
    </w:p>
    <w:p w:rsidR="007C729F" w:rsidRPr="00605CFB" w:rsidP="00D94343" w14:paraId="00D76CF5" w14:textId="77777777">
      <w:pPr>
        <w:numPr>
          <w:ilvl w:val="0"/>
          <w:numId w:val="7"/>
        </w:numPr>
        <w:spacing w:after="5" w:line="251" w:lineRule="auto"/>
        <w:ind w:right="79" w:hanging="360"/>
      </w:pPr>
      <w:r w:rsidRPr="00605CFB">
        <w:rPr>
          <w:b/>
        </w:rPr>
        <w:t xml:space="preserve">Collateral Req </w:t>
      </w:r>
      <w:r w:rsidRPr="00605CFB">
        <w:t>– Use the radio buttons to edit the collateral required indicator.</w:t>
      </w:r>
      <w:r w:rsidRPr="00605CFB">
        <w:rPr>
          <w:b/>
        </w:rPr>
        <w:t xml:space="preserve"> </w:t>
      </w:r>
    </w:p>
    <w:p w:rsidR="007C729F" w:rsidRPr="00605CFB" w:rsidP="00D94343" w14:paraId="637BAC06" w14:textId="77777777">
      <w:pPr>
        <w:numPr>
          <w:ilvl w:val="0"/>
          <w:numId w:val="7"/>
        </w:numPr>
        <w:spacing w:after="5" w:line="251" w:lineRule="auto"/>
        <w:ind w:right="79" w:hanging="360"/>
      </w:pPr>
      <w:r w:rsidRPr="00605CFB">
        <w:t xml:space="preserve">Gross Ann </w:t>
      </w:r>
      <w:r w:rsidRPr="00605CFB">
        <w:t>Rcpts</w:t>
      </w:r>
      <w:r w:rsidRPr="00605CFB">
        <w:t xml:space="preserve"> – Edit the amount of gross annual receipts. </w:t>
      </w:r>
    </w:p>
    <w:p w:rsidR="007C729F" w:rsidRPr="00605CFB" w:rsidP="00D94343" w14:paraId="38F2B9D2" w14:textId="2AEF8D5C">
      <w:pPr>
        <w:numPr>
          <w:ilvl w:val="0"/>
          <w:numId w:val="7"/>
        </w:numPr>
        <w:spacing w:after="5" w:line="251" w:lineRule="auto"/>
        <w:ind w:right="79" w:hanging="360"/>
      </w:pPr>
      <w:r w:rsidRPr="00605CFB">
        <w:rPr>
          <w:b/>
        </w:rPr>
        <w:t>Business Status</w:t>
      </w:r>
      <w:r w:rsidRPr="00605CFB">
        <w:t xml:space="preserve"> - Use the radio buttons to edit the business status indicator: “Start-up” or “Existing”.    </w:t>
      </w:r>
    </w:p>
    <w:p w:rsidR="007C729F" w:rsidRPr="00605CFB" w:rsidP="00D94343" w14:paraId="52CF8F38" w14:textId="77777777">
      <w:pPr>
        <w:numPr>
          <w:ilvl w:val="0"/>
          <w:numId w:val="7"/>
        </w:numPr>
        <w:spacing w:after="60" w:line="301" w:lineRule="auto"/>
        <w:ind w:right="79" w:hanging="360"/>
      </w:pPr>
      <w:r w:rsidRPr="00605CFB">
        <w:rPr>
          <w:b/>
        </w:rPr>
        <w:t>Organization</w:t>
      </w:r>
      <w:r w:rsidRPr="00605CFB">
        <w:t xml:space="preserve"> - One of the following options can be selected to edit the organizational structure:  </w:t>
      </w:r>
      <w:r w:rsidRPr="00605CFB">
        <w:rPr>
          <w:rFonts w:ascii="Courier New" w:eastAsia="Courier New" w:hAnsi="Courier New" w:cs="Courier New"/>
        </w:rPr>
        <w:t>o</w:t>
      </w:r>
      <w:r w:rsidRPr="00605CFB">
        <w:t xml:space="preserve"> Sole Proprietorship </w:t>
      </w:r>
      <w:r w:rsidRPr="00605CFB">
        <w:rPr>
          <w:rFonts w:ascii="Courier New" w:eastAsia="Courier New" w:hAnsi="Courier New" w:cs="Courier New"/>
        </w:rPr>
        <w:t>o</w:t>
      </w:r>
      <w:r w:rsidRPr="00605CFB">
        <w:t xml:space="preserve"> Partnership </w:t>
      </w:r>
      <w:r w:rsidRPr="00605CFB">
        <w:rPr>
          <w:rFonts w:ascii="Courier New" w:eastAsia="Courier New" w:hAnsi="Courier New" w:cs="Courier New"/>
        </w:rPr>
        <w:t>o</w:t>
      </w:r>
      <w:r w:rsidRPr="00605CFB">
        <w:t xml:space="preserve"> Corporation </w:t>
      </w:r>
      <w:r w:rsidRPr="00605CFB">
        <w:rPr>
          <w:rFonts w:ascii="Courier New" w:eastAsia="Courier New" w:hAnsi="Courier New" w:cs="Courier New"/>
        </w:rPr>
        <w:t>o</w:t>
      </w:r>
      <w:r w:rsidRPr="00605CFB">
        <w:t xml:space="preserve"> Limited Liability Company (LLC) </w:t>
      </w:r>
      <w:r w:rsidRPr="00605CFB">
        <w:rPr>
          <w:rFonts w:ascii="Courier New" w:eastAsia="Courier New" w:hAnsi="Courier New" w:cs="Courier New"/>
        </w:rPr>
        <w:t>o</w:t>
      </w:r>
      <w:r w:rsidRPr="00605CFB">
        <w:t xml:space="preserve"> Joint Venture </w:t>
      </w:r>
      <w:r w:rsidRPr="00605CFB">
        <w:rPr>
          <w:rFonts w:ascii="Courier New" w:eastAsia="Courier New" w:hAnsi="Courier New" w:cs="Courier New"/>
        </w:rPr>
        <w:t>o</w:t>
      </w:r>
      <w:r w:rsidRPr="00605CFB">
        <w:t xml:space="preserve"> Non–Profit Organization </w:t>
      </w:r>
    </w:p>
    <w:p w:rsidR="007C729F" w:rsidRPr="00605CFB" w:rsidP="00D94343" w14:paraId="7FB640B0" w14:textId="77777777">
      <w:pPr>
        <w:numPr>
          <w:ilvl w:val="0"/>
          <w:numId w:val="7"/>
        </w:numPr>
        <w:spacing w:after="63" w:line="251" w:lineRule="auto"/>
        <w:ind w:right="79" w:hanging="360"/>
      </w:pPr>
      <w:r w:rsidRPr="00605CFB">
        <w:t xml:space="preserve">Child Care – You can only select this checkbox if you also selected “Non-Profit Organization” from the “Organization” drop-down list.   </w:t>
      </w:r>
    </w:p>
    <w:p w:rsidR="007C729F" w:rsidRPr="00605CFB" w:rsidP="00D94343" w14:paraId="0DDCAEFB" w14:textId="5D2545D8">
      <w:pPr>
        <w:numPr>
          <w:ilvl w:val="0"/>
          <w:numId w:val="7"/>
        </w:numPr>
        <w:spacing w:after="5" w:line="251" w:lineRule="auto"/>
        <w:ind w:right="79" w:hanging="360"/>
      </w:pPr>
      <w:r w:rsidRPr="00605CFB">
        <w:rPr>
          <w:b/>
        </w:rPr>
        <w:t xml:space="preserve">SBA Loan No. </w:t>
      </w:r>
      <w:r w:rsidRPr="00605CFB">
        <w:t>* – Use the drop-down list to edit the SBA loan number.</w:t>
      </w:r>
      <w:r w:rsidRPr="00605CFB">
        <w:rPr>
          <w:b/>
        </w:rPr>
        <w:t xml:space="preserve"> </w:t>
      </w:r>
    </w:p>
    <w:p w:rsidR="007C729F" w:rsidRPr="00605CFB" w:rsidP="00D94343" w14:paraId="66317D37" w14:textId="77777777">
      <w:pPr>
        <w:numPr>
          <w:ilvl w:val="0"/>
          <w:numId w:val="7"/>
        </w:numPr>
        <w:spacing w:after="5" w:line="251" w:lineRule="auto"/>
        <w:ind w:right="79" w:hanging="360"/>
      </w:pPr>
      <w:r w:rsidRPr="00605CFB">
        <w:rPr>
          <w:b/>
        </w:rPr>
        <w:t xml:space="preserve">Lender’s Loan No.  </w:t>
      </w:r>
      <w:r w:rsidRPr="00605CFB">
        <w:t>– Edit the lender loan number.</w:t>
      </w:r>
      <w:r w:rsidRPr="00605CFB">
        <w:rPr>
          <w:b/>
        </w:rPr>
        <w:t xml:space="preserve"> </w:t>
      </w:r>
    </w:p>
    <w:p w:rsidR="007C729F" w:rsidRPr="00605CFB" w:rsidP="007C729F" w14:paraId="139DA35D" w14:textId="77777777">
      <w:pPr>
        <w:spacing w:after="38" w:line="259" w:lineRule="auto"/>
      </w:pPr>
      <w:r w:rsidRPr="00605CFB">
        <w:t xml:space="preserve"> </w:t>
      </w:r>
    </w:p>
    <w:p w:rsidR="00191730" w:rsidRPr="00605CFB" w:rsidP="00191730" w14:paraId="71BB9401" w14:textId="33262AD6">
      <w:pPr>
        <w:spacing w:after="65"/>
        <w:ind w:left="-5" w:right="79"/>
      </w:pPr>
      <w:r w:rsidRPr="00605CFB">
        <w:t xml:space="preserve">The Business Owner Detail section displays the following information about the business owner for the loan:  </w:t>
      </w:r>
    </w:p>
    <w:p w:rsidR="00191730" w:rsidRPr="00605CFB" w:rsidP="00D94343" w14:paraId="4429ECAA" w14:textId="14CBDE96">
      <w:pPr>
        <w:numPr>
          <w:ilvl w:val="0"/>
          <w:numId w:val="6"/>
        </w:numPr>
        <w:spacing w:after="97" w:line="251" w:lineRule="auto"/>
        <w:ind w:right="79" w:hanging="360"/>
      </w:pPr>
      <w:r w:rsidRPr="00605CFB">
        <w:t xml:space="preserve">Country – </w:t>
      </w:r>
      <w:r w:rsidRPr="00605CFB" w:rsidR="00B72E7A">
        <w:t>This field is read only</w:t>
      </w:r>
      <w:r w:rsidRPr="00605CFB">
        <w:t xml:space="preserve"> and display “US” if the address is in the United States. If the address is international, there will be a drop-down list, allowing you to specify the country.</w:t>
      </w:r>
      <w:r w:rsidRPr="00605CFB">
        <w:rPr>
          <w:b/>
        </w:rPr>
        <w:t xml:space="preserve"> </w:t>
      </w:r>
    </w:p>
    <w:p w:rsidR="00191730" w:rsidRPr="00605CFB" w:rsidP="00D94343" w14:paraId="17690ACE" w14:textId="2261EA70">
      <w:pPr>
        <w:numPr>
          <w:ilvl w:val="0"/>
          <w:numId w:val="6"/>
        </w:numPr>
        <w:spacing w:after="36" w:line="251" w:lineRule="auto"/>
        <w:ind w:right="79" w:hanging="360"/>
      </w:pPr>
      <w:r w:rsidRPr="00605CFB">
        <w:rPr>
          <w:b/>
        </w:rPr>
        <w:t>Business Owner Zip Code</w:t>
      </w:r>
      <w:r w:rsidRPr="00605CFB">
        <w:t xml:space="preserve"> – Edit the business owner’s zip code. </w:t>
      </w:r>
    </w:p>
    <w:p w:rsidR="00191730" w:rsidRPr="00605CFB" w:rsidP="00D94343" w14:paraId="33D03A88" w14:textId="37282724">
      <w:pPr>
        <w:numPr>
          <w:ilvl w:val="0"/>
          <w:numId w:val="6"/>
        </w:numPr>
        <w:spacing w:after="54" w:line="250" w:lineRule="auto"/>
        <w:ind w:right="79" w:hanging="360"/>
      </w:pPr>
      <w:r w:rsidRPr="00605CFB">
        <w:rPr>
          <w:b/>
        </w:rPr>
        <w:t xml:space="preserve">Business Owner Street 1 (Number, Street Name, Suffix) </w:t>
      </w:r>
      <w:r w:rsidRPr="00605CFB">
        <w:t>– Edit the business owner’s street address.</w:t>
      </w:r>
      <w:r w:rsidRPr="00605CFB">
        <w:rPr>
          <w:b/>
        </w:rPr>
        <w:t xml:space="preserve"> </w:t>
      </w:r>
    </w:p>
    <w:p w:rsidR="00191730" w:rsidRPr="00605CFB" w:rsidP="00D94343" w14:paraId="56624800" w14:textId="69093CA0">
      <w:pPr>
        <w:numPr>
          <w:ilvl w:val="0"/>
          <w:numId w:val="6"/>
        </w:numPr>
        <w:spacing w:after="54" w:line="251" w:lineRule="auto"/>
        <w:ind w:right="79" w:hanging="360"/>
      </w:pPr>
      <w:r w:rsidRPr="00605CFB">
        <w:t xml:space="preserve">Business Owner Street 2 – Edit the business owner’s additional street address.  </w:t>
      </w:r>
    </w:p>
    <w:p w:rsidR="00191730" w:rsidRPr="00605CFB" w:rsidP="00D94343" w14:paraId="1371049D" w14:textId="5FFE246D">
      <w:pPr>
        <w:numPr>
          <w:ilvl w:val="0"/>
          <w:numId w:val="6"/>
        </w:numPr>
        <w:spacing w:after="67" w:line="251" w:lineRule="auto"/>
        <w:ind w:right="79" w:hanging="360"/>
      </w:pPr>
      <w:r w:rsidRPr="00605CFB">
        <w:t xml:space="preserve">Business Owner City Name – Edit the business owner’s city. Note: This field automatically populates when the Zip Code is entered, and the Lookup Zip pushbutton is selected. </w:t>
      </w:r>
    </w:p>
    <w:p w:rsidR="00191730" w:rsidP="00D94343" w14:paraId="71CAC1FD" w14:textId="77777777">
      <w:pPr>
        <w:numPr>
          <w:ilvl w:val="0"/>
          <w:numId w:val="6"/>
        </w:numPr>
        <w:spacing w:after="94" w:line="251" w:lineRule="auto"/>
        <w:ind w:right="79" w:hanging="360"/>
      </w:pPr>
      <w:r w:rsidRPr="00605CFB">
        <w:t xml:space="preserve">Business Owner State – This view-only field displays the state. This field automatically populates when the Lookup Zip pushbutton is selected.  </w:t>
      </w:r>
    </w:p>
    <w:p w:rsidR="00F63291" w:rsidP="000D2D1E" w14:paraId="0C213A8A" w14:textId="197532A9">
      <w:pPr>
        <w:spacing w:after="94" w:line="251" w:lineRule="auto"/>
        <w:ind w:right="79"/>
      </w:pPr>
      <w:r>
        <w:t>The Loan Outcomes</w:t>
      </w:r>
      <w:r w:rsidRPr="00605CFB">
        <w:t xml:space="preserve"> D</w:t>
      </w:r>
      <w:r>
        <w:t>ata</w:t>
      </w:r>
      <w:r w:rsidRPr="00F63291">
        <w:t xml:space="preserve"> </w:t>
      </w:r>
      <w:r w:rsidRPr="00605CFB">
        <w:t>section displays the following information about</w:t>
      </w:r>
      <w:r>
        <w:t xml:space="preserve"> </w:t>
      </w:r>
      <w:r w:rsidRPr="00605CFB">
        <w:t>the loan:</w:t>
      </w:r>
    </w:p>
    <w:p w:rsidR="00F63291" w:rsidRPr="005C00C4" w:rsidP="00D94343" w14:paraId="71CF7BD9" w14:textId="3CBEB82D">
      <w:pPr>
        <w:pStyle w:val="ListParagraph"/>
        <w:numPr>
          <w:ilvl w:val="0"/>
          <w:numId w:val="32"/>
        </w:numPr>
        <w:spacing w:after="94" w:line="251" w:lineRule="auto"/>
        <w:ind w:right="79"/>
        <w:rPr>
          <w:rStyle w:val="normaltextrun"/>
          <w:color w:val="000000" w:themeColor="text1"/>
        </w:rPr>
      </w:pPr>
      <w:r w:rsidRPr="005C00C4">
        <w:rPr>
          <w:rStyle w:val="normaltextrun"/>
          <w:color w:val="000000" w:themeColor="text1"/>
          <w:shd w:val="clear" w:color="auto" w:fill="FFFFFF"/>
        </w:rPr>
        <w:t xml:space="preserve">Gross Ann Receipts– Edit the microloan </w:t>
      </w:r>
      <w:r w:rsidRPr="005C00C4">
        <w:rPr>
          <w:rStyle w:val="contextualspellingandgrammarerror"/>
          <w:color w:val="000000" w:themeColor="text1"/>
          <w:shd w:val="clear" w:color="auto" w:fill="FFFFFF"/>
        </w:rPr>
        <w:t>borrowers’</w:t>
      </w:r>
      <w:r w:rsidRPr="005C00C4">
        <w:rPr>
          <w:rStyle w:val="normaltextrun"/>
          <w:color w:val="000000" w:themeColor="text1"/>
          <w:shd w:val="clear" w:color="auto" w:fill="FFFFFF"/>
        </w:rPr>
        <w:t xml:space="preserve"> gross annual receipts for the most recent year.</w:t>
      </w:r>
    </w:p>
    <w:p w:rsidR="00F63291" w:rsidRPr="005C00C4" w:rsidP="00D94343" w14:paraId="3FCF2B1E" w14:textId="50391F55">
      <w:pPr>
        <w:pStyle w:val="ListParagraph"/>
        <w:numPr>
          <w:ilvl w:val="0"/>
          <w:numId w:val="32"/>
        </w:numPr>
        <w:spacing w:after="94" w:line="251" w:lineRule="auto"/>
        <w:ind w:right="79"/>
        <w:rPr>
          <w:color w:val="000000" w:themeColor="text1"/>
        </w:rPr>
      </w:pPr>
      <w:r w:rsidRPr="005C00C4">
        <w:rPr>
          <w:rStyle w:val="normaltextrun"/>
          <w:color w:val="000000" w:themeColor="text1"/>
          <w:shd w:val="clear" w:color="auto" w:fill="FFFFFF"/>
        </w:rPr>
        <w:t>Annual Profit/Loss– Edit the microloan borrower’s most recent year’s annual profit/loss</w:t>
      </w:r>
      <w:r w:rsidRPr="005C00C4">
        <w:rPr>
          <w:rStyle w:val="normaltextrun"/>
          <w:color w:val="000000" w:themeColor="text1"/>
        </w:rPr>
        <w:t>.</w:t>
      </w:r>
    </w:p>
    <w:p w:rsidR="00F63291" w:rsidRPr="00605CFB" w:rsidP="00D94343" w14:paraId="08426275" w14:textId="3F3CACA3">
      <w:pPr>
        <w:pStyle w:val="ListParagraph"/>
        <w:numPr>
          <w:ilvl w:val="0"/>
          <w:numId w:val="32"/>
        </w:numPr>
        <w:spacing w:after="94" w:line="251" w:lineRule="auto"/>
        <w:ind w:right="79"/>
      </w:pPr>
      <w:r w:rsidRPr="005C00C4">
        <w:rPr>
          <w:color w:val="000000" w:themeColor="text1"/>
        </w:rPr>
        <w:t>Employee Headcount (FTE) - Edit the microloan borrower’s total employees (measured in full-time equivalent – FTE) at the time of loan closing</w:t>
      </w:r>
      <w:r>
        <w:t>.</w:t>
      </w:r>
    </w:p>
    <w:p w:rsidR="007C729F" w:rsidRPr="00605CFB" w:rsidP="00605CFB" w14:paraId="2190EE58" w14:textId="44AC7B86">
      <w:pPr>
        <w:spacing w:after="65"/>
        <w:ind w:right="79"/>
      </w:pPr>
      <w:r w:rsidRPr="00605CFB">
        <w:t>The Borrower Detail for</w:t>
      </w:r>
      <w:r w:rsidR="00843407">
        <w:t xml:space="preserve"> </w:t>
      </w:r>
      <w:r w:rsidRPr="00605CFB">
        <w:t xml:space="preserve">Additional Borrower section displays the following information about the primary borrower for the loan:  </w:t>
      </w:r>
    </w:p>
    <w:p w:rsidR="00625586" w:rsidRPr="000D2D1E" w:rsidP="00D94343" w14:paraId="36682FF4" w14:textId="79F5615B">
      <w:pPr>
        <w:numPr>
          <w:ilvl w:val="0"/>
          <w:numId w:val="7"/>
        </w:numPr>
        <w:spacing w:after="41" w:line="251" w:lineRule="auto"/>
        <w:ind w:right="79" w:hanging="360"/>
      </w:pPr>
      <w:r>
        <w:rPr>
          <w:b/>
        </w:rPr>
        <w:t>Business/ Person* -</w:t>
      </w:r>
      <w:r w:rsidR="007820FA">
        <w:rPr>
          <w:b/>
        </w:rPr>
        <w:t xml:space="preserve"> </w:t>
      </w:r>
      <w:r w:rsidRPr="00605CFB" w:rsidR="007820FA">
        <w:t>Click on one of these radio buttons to identify the borrower type.</w:t>
      </w:r>
    </w:p>
    <w:p w:rsidR="007C729F" w:rsidRPr="00605CFB" w:rsidP="00D94343" w14:paraId="50146B5A" w14:textId="55A4E3DB">
      <w:pPr>
        <w:numPr>
          <w:ilvl w:val="0"/>
          <w:numId w:val="7"/>
        </w:numPr>
        <w:spacing w:after="41" w:line="251" w:lineRule="auto"/>
        <w:ind w:right="79" w:hanging="360"/>
      </w:pPr>
      <w:r w:rsidRPr="00605CFB">
        <w:rPr>
          <w:b/>
        </w:rPr>
        <w:t xml:space="preserve">SSN/EIN Number </w:t>
      </w:r>
      <w:r w:rsidRPr="00605CFB">
        <w:t>* – Edit the SSN or EIN number.</w:t>
      </w:r>
      <w:r w:rsidRPr="00605CFB">
        <w:rPr>
          <w:b/>
        </w:rPr>
        <w:t xml:space="preserve"> </w:t>
      </w:r>
    </w:p>
    <w:p w:rsidR="007C729F" w:rsidRPr="00605CFB" w:rsidP="00D94343" w14:paraId="3A673D2D" w14:textId="31C635E1">
      <w:pPr>
        <w:numPr>
          <w:ilvl w:val="0"/>
          <w:numId w:val="7"/>
        </w:numPr>
        <w:spacing w:after="5" w:line="251" w:lineRule="auto"/>
        <w:ind w:right="79" w:hanging="360"/>
      </w:pPr>
      <w:r w:rsidRPr="00605CFB">
        <w:rPr>
          <w:b/>
        </w:rPr>
        <w:t xml:space="preserve">Borrower Name </w:t>
      </w:r>
      <w:r w:rsidRPr="00605CFB">
        <w:t>* – Edit the borrower’s name.</w:t>
      </w:r>
      <w:r w:rsidRPr="00605CFB">
        <w:rPr>
          <w:b/>
        </w:rPr>
        <w:t xml:space="preserve"> </w:t>
      </w:r>
    </w:p>
    <w:p w:rsidR="007C729F" w:rsidRPr="00605CFB" w:rsidP="00D94343" w14:paraId="25A2CD41" w14:textId="5F3F7927">
      <w:pPr>
        <w:numPr>
          <w:ilvl w:val="0"/>
          <w:numId w:val="7"/>
        </w:numPr>
        <w:spacing w:after="62" w:line="251" w:lineRule="auto"/>
        <w:ind w:right="79" w:hanging="360"/>
      </w:pPr>
      <w:r w:rsidRPr="00605CFB">
        <w:t xml:space="preserve">Loan Seq </w:t>
      </w:r>
      <w:r w:rsidRPr="00605CFB">
        <w:t>Nmb</w:t>
      </w:r>
      <w:r w:rsidR="00F63291">
        <w:rPr>
          <w:rFonts w:ascii="Courier New" w:eastAsia="Courier New" w:hAnsi="Courier New" w:cs="Courier New"/>
        </w:rPr>
        <w:t>-</w:t>
      </w:r>
      <w:r w:rsidRPr="00605CFB">
        <w:t xml:space="preserve"> This field is pre-populated with the Loan Sequence Number and cannot be modified. </w:t>
      </w:r>
    </w:p>
    <w:p w:rsidR="007C729F" w:rsidRPr="00605CFB" w:rsidP="00D94343" w14:paraId="71A8EB49" w14:textId="77777777">
      <w:pPr>
        <w:numPr>
          <w:ilvl w:val="0"/>
          <w:numId w:val="7"/>
        </w:numPr>
        <w:spacing w:after="41" w:line="251" w:lineRule="auto"/>
        <w:ind w:right="79" w:hanging="360"/>
      </w:pPr>
      <w:r w:rsidRPr="00605CFB">
        <w:rPr>
          <w:b/>
        </w:rPr>
        <w:t xml:space="preserve">Trade Name </w:t>
      </w:r>
      <w:r w:rsidRPr="00605CFB">
        <w:t>–</w:t>
      </w:r>
      <w:r w:rsidRPr="00605CFB">
        <w:rPr>
          <w:b/>
        </w:rPr>
        <w:t xml:space="preserve"> </w:t>
      </w:r>
      <w:r w:rsidRPr="00605CFB">
        <w:t>Edit the name under which the borrower is trading.</w:t>
      </w:r>
      <w:r w:rsidRPr="00605CFB">
        <w:rPr>
          <w:b/>
        </w:rPr>
        <w:t xml:space="preserve"> </w:t>
      </w:r>
    </w:p>
    <w:p w:rsidR="007C729F" w:rsidRPr="00605CFB" w:rsidP="00D94343" w14:paraId="785743F4" w14:textId="430EC0EA">
      <w:pPr>
        <w:numPr>
          <w:ilvl w:val="0"/>
          <w:numId w:val="7"/>
        </w:numPr>
        <w:spacing w:after="97" w:line="251" w:lineRule="auto"/>
        <w:ind w:right="79" w:hanging="360"/>
      </w:pPr>
      <w:r w:rsidRPr="00605CFB">
        <w:t xml:space="preserve">Country – </w:t>
      </w:r>
      <w:r w:rsidRPr="00605CFB" w:rsidR="00B72E7A">
        <w:t>This field is read only</w:t>
      </w:r>
      <w:r w:rsidRPr="00605CFB">
        <w:t xml:space="preserve"> “US” if the address is in the United States. If the address is international, there will be a drop-down list, allowing you to specify the country.</w:t>
      </w:r>
      <w:r w:rsidRPr="00605CFB">
        <w:rPr>
          <w:b/>
        </w:rPr>
        <w:t xml:space="preserve"> </w:t>
      </w:r>
    </w:p>
    <w:p w:rsidR="00AE5733" w:rsidRPr="00605CFB" w:rsidP="00D94343" w14:paraId="3469228C" w14:textId="77777777">
      <w:pPr>
        <w:numPr>
          <w:ilvl w:val="0"/>
          <w:numId w:val="7"/>
        </w:numPr>
        <w:spacing w:after="36" w:line="251" w:lineRule="auto"/>
        <w:ind w:right="79" w:hanging="360"/>
      </w:pPr>
      <w:r w:rsidRPr="00605CFB">
        <w:rPr>
          <w:b/>
        </w:rPr>
        <w:t>Business Zip Code</w:t>
      </w:r>
      <w:r w:rsidRPr="00605CFB">
        <w:t xml:space="preserve"> – Enter the business’s zip code. </w:t>
      </w:r>
    </w:p>
    <w:p w:rsidR="00AE5733" w:rsidRPr="00605CFB" w:rsidP="00D94343" w14:paraId="405F2602" w14:textId="77777777">
      <w:pPr>
        <w:numPr>
          <w:ilvl w:val="0"/>
          <w:numId w:val="7"/>
        </w:numPr>
        <w:spacing w:after="54" w:line="250" w:lineRule="auto"/>
        <w:ind w:right="79" w:hanging="360"/>
      </w:pPr>
      <w:r w:rsidRPr="00605CFB">
        <w:rPr>
          <w:b/>
        </w:rPr>
        <w:t xml:space="preserve">Business Street 1 (Number, Street Name, Suffix) </w:t>
      </w:r>
      <w:r w:rsidRPr="00605CFB">
        <w:t>– Enter the business’s street address.</w:t>
      </w:r>
      <w:r w:rsidRPr="00605CFB">
        <w:rPr>
          <w:b/>
        </w:rPr>
        <w:t xml:space="preserve"> </w:t>
      </w:r>
    </w:p>
    <w:p w:rsidR="00AE5733" w:rsidRPr="00605CFB" w:rsidP="00D94343" w14:paraId="1D41E9B4" w14:textId="77777777">
      <w:pPr>
        <w:numPr>
          <w:ilvl w:val="0"/>
          <w:numId w:val="7"/>
        </w:numPr>
        <w:spacing w:after="54" w:line="251" w:lineRule="auto"/>
        <w:ind w:right="79" w:hanging="360"/>
      </w:pPr>
      <w:r w:rsidRPr="00605CFB">
        <w:t xml:space="preserve">Business Street 2 – Enter the business’s additional street address.  </w:t>
      </w:r>
    </w:p>
    <w:p w:rsidR="00AE5733" w:rsidRPr="00605CFB" w:rsidP="00D94343" w14:paraId="04AF631B" w14:textId="77777777">
      <w:pPr>
        <w:numPr>
          <w:ilvl w:val="0"/>
          <w:numId w:val="7"/>
        </w:numPr>
        <w:spacing w:after="67" w:line="251" w:lineRule="auto"/>
        <w:ind w:right="79" w:hanging="360"/>
      </w:pPr>
      <w:r w:rsidRPr="00605CFB">
        <w:t xml:space="preserve">Business City Name – Enter the business’s city. Note: This field automatically populates when the Zip Code is entered, and the Lookup Zip pushbutton is selected. </w:t>
      </w:r>
    </w:p>
    <w:p w:rsidR="00AE5733" w:rsidRPr="00605CFB" w:rsidP="00D94343" w14:paraId="5779A593" w14:textId="77777777">
      <w:pPr>
        <w:numPr>
          <w:ilvl w:val="0"/>
          <w:numId w:val="7"/>
        </w:numPr>
        <w:spacing w:after="94" w:line="251" w:lineRule="auto"/>
        <w:ind w:right="79" w:hanging="360"/>
      </w:pPr>
      <w:r w:rsidRPr="00605CFB">
        <w:t xml:space="preserve">Business State – This view-only field displays the state. This field automatically populates when the Lookup Zip pushbutton is selected. </w:t>
      </w:r>
    </w:p>
    <w:p w:rsidR="007C729F" w:rsidRPr="00605CFB" w:rsidP="00D94343" w14:paraId="4FF0A63E" w14:textId="77777777">
      <w:pPr>
        <w:numPr>
          <w:ilvl w:val="0"/>
          <w:numId w:val="7"/>
        </w:numPr>
        <w:spacing w:after="36" w:line="251" w:lineRule="auto"/>
        <w:ind w:right="79" w:hanging="360"/>
      </w:pPr>
      <w:r w:rsidRPr="00605CFB">
        <w:rPr>
          <w:b/>
        </w:rPr>
        <w:t xml:space="preserve">Phone Number </w:t>
      </w:r>
      <w:r w:rsidRPr="00605CFB">
        <w:t>– Edit the borrower’s phone number.</w:t>
      </w:r>
      <w:r w:rsidRPr="00605CFB">
        <w:rPr>
          <w:b/>
        </w:rPr>
        <w:t xml:space="preserve"> </w:t>
      </w:r>
    </w:p>
    <w:p w:rsidR="007C729F" w:rsidRPr="00605CFB" w:rsidP="00D94343" w14:paraId="5E2684DE" w14:textId="44F5BC16">
      <w:pPr>
        <w:numPr>
          <w:ilvl w:val="0"/>
          <w:numId w:val="7"/>
        </w:numPr>
        <w:spacing w:after="5" w:line="251" w:lineRule="auto"/>
        <w:ind w:right="79" w:hanging="360"/>
      </w:pPr>
      <w:r w:rsidRPr="00605CFB">
        <w:t xml:space="preserve">Fax Number – Edit the borrower’s fax number. </w:t>
      </w:r>
    </w:p>
    <w:p w:rsidR="00B07AB1" w:rsidRPr="00605CFB" w:rsidP="00D94343" w14:paraId="27ABDA10" w14:textId="24366837">
      <w:pPr>
        <w:numPr>
          <w:ilvl w:val="0"/>
          <w:numId w:val="7"/>
        </w:numPr>
        <w:spacing w:after="5" w:line="251" w:lineRule="auto"/>
        <w:ind w:right="79" w:hanging="360"/>
      </w:pPr>
      <w:r w:rsidRPr="000D2D1E">
        <w:t>Economically Distressed Area</w:t>
      </w:r>
      <w:r w:rsidRPr="00605CFB">
        <w:t xml:space="preserve"> – </w:t>
      </w:r>
      <w:r w:rsidRPr="00605CFB" w:rsidR="00843407">
        <w:t>Yes/No will be automatically reflected basis of the business Zip-Code entered for the location of the business owner address. (This field is read only)</w:t>
      </w:r>
      <w:r w:rsidRPr="00605CFB">
        <w:t xml:space="preserve"> </w:t>
      </w:r>
    </w:p>
    <w:p w:rsidR="007C729F" w:rsidRPr="00605CFB" w:rsidP="00D94343" w14:paraId="06C42B84" w14:textId="77777777">
      <w:pPr>
        <w:numPr>
          <w:ilvl w:val="0"/>
          <w:numId w:val="7"/>
        </w:numPr>
        <w:spacing w:after="5" w:line="251" w:lineRule="auto"/>
        <w:ind w:right="79" w:hanging="360"/>
      </w:pPr>
      <w:r w:rsidRPr="00605CFB">
        <w:rPr>
          <w:b/>
        </w:rPr>
        <w:t xml:space="preserve">Date Business Formed </w:t>
      </w:r>
      <w:r w:rsidRPr="00605CFB">
        <w:t>– Edit the date on which the business was formed.</w:t>
      </w:r>
      <w:r w:rsidRPr="00605CFB">
        <w:rPr>
          <w:b/>
        </w:rPr>
        <w:t xml:space="preserve"> </w:t>
      </w:r>
    </w:p>
    <w:p w:rsidR="007C729F" w:rsidRPr="00605CFB" w:rsidP="00D94343" w14:paraId="2EC62BE3" w14:textId="77777777">
      <w:pPr>
        <w:numPr>
          <w:ilvl w:val="0"/>
          <w:numId w:val="7"/>
        </w:numPr>
        <w:spacing w:after="5" w:line="251" w:lineRule="auto"/>
        <w:ind w:right="79" w:hanging="360"/>
      </w:pPr>
      <w:r w:rsidRPr="00605CFB">
        <w:rPr>
          <w:b/>
        </w:rPr>
        <w:t>Ethnicity</w:t>
      </w:r>
      <w:r w:rsidRPr="00605CFB">
        <w:t xml:space="preserve"> – Use the drop-list to edit this category: </w:t>
      </w:r>
    </w:p>
    <w:p w:rsidR="007C729F" w:rsidRPr="00605CFB" w:rsidP="00D94343" w14:paraId="038E8181" w14:textId="77777777">
      <w:pPr>
        <w:pStyle w:val="ListParagraph"/>
        <w:numPr>
          <w:ilvl w:val="0"/>
          <w:numId w:val="39"/>
        </w:numPr>
        <w:spacing w:after="5" w:line="251" w:lineRule="auto"/>
        <w:ind w:right="5669"/>
      </w:pPr>
      <w:r w:rsidRPr="00605CFB">
        <w:t xml:space="preserve">Hispanic or Latino </w:t>
      </w:r>
    </w:p>
    <w:p w:rsidR="00154B8C" w:rsidP="00D94343" w14:paraId="62800875" w14:textId="77777777">
      <w:pPr>
        <w:pStyle w:val="ListParagraph"/>
        <w:numPr>
          <w:ilvl w:val="0"/>
          <w:numId w:val="39"/>
        </w:numPr>
        <w:spacing w:after="5" w:line="314" w:lineRule="auto"/>
        <w:ind w:right="5669"/>
      </w:pPr>
      <w:r w:rsidRPr="00605CFB">
        <w:t xml:space="preserve">Not Hispanic or Latino </w:t>
      </w:r>
    </w:p>
    <w:p w:rsidR="007C729F" w:rsidRPr="00605CFB" w:rsidP="00D94343" w14:paraId="0D0AE3C5" w14:textId="4EC724FD">
      <w:pPr>
        <w:pStyle w:val="ListParagraph"/>
        <w:numPr>
          <w:ilvl w:val="0"/>
          <w:numId w:val="39"/>
        </w:numPr>
        <w:spacing w:after="5" w:line="314" w:lineRule="auto"/>
        <w:ind w:right="5669"/>
      </w:pPr>
      <w:r w:rsidRPr="00605CFB">
        <w:t xml:space="preserve">Unknown/Not Stated </w:t>
      </w:r>
    </w:p>
    <w:p w:rsidR="007C729F" w:rsidRPr="00605CFB" w:rsidP="00D94343" w14:paraId="75D0AEFD" w14:textId="2117B6F8">
      <w:pPr>
        <w:numPr>
          <w:ilvl w:val="0"/>
          <w:numId w:val="7"/>
        </w:numPr>
        <w:spacing w:after="5" w:line="251" w:lineRule="auto"/>
        <w:ind w:right="79" w:hanging="360"/>
      </w:pPr>
      <w:r w:rsidRPr="00605CFB">
        <w:rPr>
          <w:b/>
        </w:rPr>
        <w:t>Veteran Status</w:t>
      </w:r>
      <w:r w:rsidRPr="00605CFB">
        <w:t xml:space="preserve"> </w:t>
      </w:r>
      <w:r w:rsidR="007820FA">
        <w:t>–</w:t>
      </w:r>
      <w:r w:rsidRPr="00605CFB">
        <w:t xml:space="preserve"> Use the drop-list to edit this category:</w:t>
      </w:r>
      <w:r w:rsidRPr="00605CFB">
        <w:rPr>
          <w:rFonts w:ascii="Times New Roman" w:eastAsia="Times New Roman" w:hAnsi="Times New Roman" w:cs="Times New Roman"/>
        </w:rPr>
        <w:t xml:space="preserve"> </w:t>
      </w:r>
      <w:r w:rsidRPr="00605CFB">
        <w:t xml:space="preserve"> </w:t>
      </w:r>
    </w:p>
    <w:p w:rsidR="00F63291" w:rsidP="00D94343" w14:paraId="1A2F325D" w14:textId="77777777">
      <w:pPr>
        <w:pStyle w:val="ListParagraph"/>
        <w:numPr>
          <w:ilvl w:val="0"/>
          <w:numId w:val="34"/>
        </w:numPr>
        <w:spacing w:after="1" w:line="313" w:lineRule="auto"/>
        <w:ind w:right="5669"/>
      </w:pPr>
      <w:r w:rsidRPr="00605CFB">
        <w:t>Non-Veteran</w:t>
      </w:r>
    </w:p>
    <w:p w:rsidR="00F63291" w:rsidP="00D94343" w14:paraId="5BC44D84" w14:textId="6321D857">
      <w:pPr>
        <w:pStyle w:val="ListParagraph"/>
        <w:numPr>
          <w:ilvl w:val="0"/>
          <w:numId w:val="34"/>
        </w:numPr>
        <w:spacing w:after="1" w:line="313" w:lineRule="auto"/>
        <w:ind w:right="5669"/>
      </w:pPr>
      <w:r w:rsidRPr="00605CFB">
        <w:t>Service Disabled Veteran</w:t>
      </w:r>
    </w:p>
    <w:p w:rsidR="00F63291" w:rsidP="00D94343" w14:paraId="13DCAAA4" w14:textId="77777777">
      <w:pPr>
        <w:pStyle w:val="ListParagraph"/>
        <w:numPr>
          <w:ilvl w:val="0"/>
          <w:numId w:val="34"/>
        </w:numPr>
        <w:spacing w:after="1" w:line="313" w:lineRule="auto"/>
        <w:ind w:right="5669"/>
      </w:pPr>
      <w:r w:rsidRPr="00605CFB">
        <w:t>Veteran</w:t>
      </w:r>
    </w:p>
    <w:p w:rsidR="007C729F" w:rsidRPr="00605CFB" w:rsidP="00D94343" w14:paraId="61D6297A" w14:textId="17C6BEF8">
      <w:pPr>
        <w:pStyle w:val="ListParagraph"/>
        <w:numPr>
          <w:ilvl w:val="0"/>
          <w:numId w:val="34"/>
        </w:numPr>
        <w:spacing w:after="1" w:line="313" w:lineRule="auto"/>
        <w:ind w:right="5669"/>
      </w:pPr>
      <w:r w:rsidRPr="00605CFB">
        <w:t>Unknown/Not Stated</w:t>
      </w:r>
      <w:r w:rsidRPr="00F63291">
        <w:rPr>
          <w:rFonts w:ascii="Times New Roman" w:eastAsia="Times New Roman" w:hAnsi="Times New Roman" w:cs="Times New Roman"/>
        </w:rPr>
        <w:t xml:space="preserve"> </w:t>
      </w:r>
    </w:p>
    <w:p w:rsidR="007C729F" w:rsidRPr="00605CFB" w:rsidP="00D94343" w14:paraId="70021A0A" w14:textId="1C0DD31B">
      <w:pPr>
        <w:numPr>
          <w:ilvl w:val="0"/>
          <w:numId w:val="7"/>
        </w:numPr>
        <w:spacing w:after="31" w:line="251" w:lineRule="auto"/>
        <w:ind w:right="79" w:hanging="360"/>
      </w:pPr>
      <w:r w:rsidRPr="00605CFB">
        <w:rPr>
          <w:b/>
        </w:rPr>
        <w:t>Race *</w:t>
      </w:r>
      <w:r w:rsidRPr="00605CFB">
        <w:t xml:space="preserve"> - Use one or more of the following checkboxes to edit this category:</w:t>
      </w:r>
      <w:r w:rsidRPr="00605CFB">
        <w:rPr>
          <w:rFonts w:ascii="Times New Roman" w:eastAsia="Times New Roman" w:hAnsi="Times New Roman" w:cs="Times New Roman"/>
        </w:rPr>
        <w:t xml:space="preserve"> </w:t>
      </w:r>
    </w:p>
    <w:p w:rsidR="00F63291" w:rsidP="00D94343" w14:paraId="188F823B" w14:textId="57E6D4F4">
      <w:pPr>
        <w:numPr>
          <w:ilvl w:val="2"/>
          <w:numId w:val="35"/>
        </w:numPr>
        <w:spacing w:after="77" w:line="251" w:lineRule="auto"/>
        <w:ind w:right="79"/>
      </w:pPr>
      <w:r w:rsidRPr="00605CFB">
        <w:t>Black or African American</w:t>
      </w:r>
    </w:p>
    <w:p w:rsidR="007C729F" w:rsidRPr="00605CFB" w:rsidP="00D94343" w14:paraId="1BADE0FB" w14:textId="40B2706B">
      <w:pPr>
        <w:numPr>
          <w:ilvl w:val="2"/>
          <w:numId w:val="35"/>
        </w:numPr>
        <w:spacing w:after="77" w:line="251" w:lineRule="auto"/>
        <w:ind w:right="79"/>
      </w:pPr>
      <w:r w:rsidRPr="00605CFB">
        <w:t>American Indian or Alaska Native</w:t>
      </w:r>
      <w:r w:rsidRPr="00605CFB">
        <w:rPr>
          <w:rFonts w:ascii="Times New Roman" w:eastAsia="Times New Roman" w:hAnsi="Times New Roman" w:cs="Times New Roman"/>
        </w:rPr>
        <w:t xml:space="preserve"> </w:t>
      </w:r>
    </w:p>
    <w:p w:rsidR="00F63291" w:rsidRPr="000D2D1E" w:rsidP="00D94343" w14:paraId="2D7457BC" w14:textId="77777777">
      <w:pPr>
        <w:numPr>
          <w:ilvl w:val="2"/>
          <w:numId w:val="35"/>
        </w:numPr>
        <w:spacing w:after="64" w:line="251" w:lineRule="auto"/>
        <w:ind w:right="79"/>
      </w:pPr>
      <w:r w:rsidRPr="00605CFB">
        <w:t>Asian</w:t>
      </w:r>
    </w:p>
    <w:p w:rsidR="007C729F" w:rsidRPr="00605CFB" w:rsidP="00D94343" w14:paraId="2DBF1A3E" w14:textId="347B2EB1">
      <w:pPr>
        <w:numPr>
          <w:ilvl w:val="2"/>
          <w:numId w:val="35"/>
        </w:numPr>
        <w:spacing w:after="64" w:line="251" w:lineRule="auto"/>
        <w:ind w:right="79"/>
      </w:pPr>
      <w:r w:rsidRPr="00605CFB">
        <w:t>Unanswered</w:t>
      </w:r>
    </w:p>
    <w:p w:rsidR="00F63291" w:rsidRPr="000D2D1E" w:rsidP="00D94343" w14:paraId="33AA3DFD" w14:textId="77777777">
      <w:pPr>
        <w:numPr>
          <w:ilvl w:val="2"/>
          <w:numId w:val="35"/>
        </w:numPr>
        <w:spacing w:after="5" w:line="316" w:lineRule="auto"/>
        <w:ind w:right="79"/>
      </w:pPr>
      <w:r w:rsidRPr="00605CFB">
        <w:t>Native Hawaiian or Other Pacific Islander</w:t>
      </w:r>
    </w:p>
    <w:p w:rsidR="007C729F" w:rsidRPr="00605CFB" w:rsidP="00D94343" w14:paraId="175E7B17" w14:textId="580970CF">
      <w:pPr>
        <w:numPr>
          <w:ilvl w:val="2"/>
          <w:numId w:val="35"/>
        </w:numPr>
        <w:spacing w:after="5" w:line="316" w:lineRule="auto"/>
        <w:ind w:right="79"/>
      </w:pPr>
      <w:r w:rsidRPr="00605CFB">
        <w:t>White</w:t>
      </w:r>
    </w:p>
    <w:p w:rsidR="00FC0E25" w:rsidRPr="00605CFB" w:rsidP="00D94343" w14:paraId="3E385212" w14:textId="436145D3">
      <w:pPr>
        <w:numPr>
          <w:ilvl w:val="0"/>
          <w:numId w:val="6"/>
        </w:numPr>
        <w:spacing w:after="49" w:line="251" w:lineRule="auto"/>
        <w:ind w:right="79" w:hanging="360"/>
      </w:pPr>
      <w:r w:rsidRPr="00605CFB">
        <w:t>Currently on Parole/Probation – Use the Yes/</w:t>
      </w:r>
      <w:r w:rsidRPr="00605CFB" w:rsidR="00752B65">
        <w:t>No radio</w:t>
      </w:r>
      <w:r w:rsidRPr="00605CFB">
        <w:t xml:space="preserve"> button to indicate if Borrower is currently on Parole/Probation or not. </w:t>
      </w:r>
    </w:p>
    <w:p w:rsidR="007C729F" w:rsidRPr="00605CFB" w:rsidP="007C729F" w14:paraId="385FB4B1" w14:textId="78CE584A">
      <w:pPr>
        <w:spacing w:after="46"/>
        <w:ind w:left="-5" w:right="79"/>
      </w:pPr>
      <w:r w:rsidRPr="00605CFB">
        <w:t xml:space="preserve">Note: </w:t>
      </w:r>
    </w:p>
    <w:p w:rsidR="007C729F" w:rsidRPr="00605CFB" w:rsidP="0011571C" w14:paraId="087A4150" w14:textId="650FBDE7">
      <w:pPr>
        <w:ind w:left="-5" w:right="79"/>
      </w:pPr>
      <w:r w:rsidRPr="00605CFB">
        <w:t xml:space="preserve">If the loan is currently </w:t>
      </w:r>
      <w:r w:rsidR="0066566F">
        <w:t>in</w:t>
      </w:r>
      <w:r w:rsidRPr="00605CFB">
        <w:t xml:space="preserve"> </w:t>
      </w:r>
      <w:r w:rsidR="0066566F">
        <w:t>“</w:t>
      </w:r>
      <w:r w:rsidRPr="00605CFB">
        <w:t>complete</w:t>
      </w:r>
      <w:r w:rsidR="0066566F">
        <w:t>” status</w:t>
      </w:r>
      <w:r w:rsidRPr="00605CFB">
        <w:t xml:space="preserve">, the user will not be able to modify the </w:t>
      </w:r>
      <w:r w:rsidR="0066566F">
        <w:t>micro</w:t>
      </w:r>
      <w:r w:rsidRPr="00605CFB">
        <w:t>loan</w:t>
      </w:r>
      <w:r w:rsidR="0066566F">
        <w:t xml:space="preserve"> and will have to contact their assigned financial analyst in the Program Office </w:t>
      </w:r>
      <w:r w:rsidR="00910CE1">
        <w:t>to</w:t>
      </w:r>
      <w:r w:rsidR="0066566F">
        <w:t xml:space="preserve"> complete any modifications to the microloan</w:t>
      </w:r>
      <w:r w:rsidRPr="00605CFB">
        <w:t xml:space="preserve">. </w:t>
      </w:r>
    </w:p>
    <w:p w:rsidR="007C729F" w:rsidRPr="00605CFB" w:rsidP="0011571C" w14:paraId="070B0F1C" w14:textId="603CBF07">
      <w:pPr>
        <w:ind w:left="-5" w:right="79"/>
      </w:pPr>
      <w:r w:rsidRPr="00605CFB">
        <w:t xml:space="preserve">If the </w:t>
      </w:r>
      <w:r w:rsidR="0066566F">
        <w:t>micro</w:t>
      </w:r>
      <w:r w:rsidRPr="00605CFB">
        <w:t xml:space="preserve">loan is currently an incomplete loan, any fields which are bold but are not preceded by two asterisks are required for the </w:t>
      </w:r>
      <w:r w:rsidR="0066566F">
        <w:t>micro</w:t>
      </w:r>
      <w:r w:rsidRPr="00605CFB">
        <w:t xml:space="preserve">loan to be complete and counted towards performance goals.  If any of these fields have not been filled in, the loan will be saved with a status of “Incomplete”.  </w:t>
      </w:r>
    </w:p>
    <w:p w:rsidR="007C729F" w:rsidRPr="00605CFB" w:rsidP="0011571C" w14:paraId="54A40E81" w14:textId="2B32ED89">
      <w:pPr>
        <w:ind w:left="-5" w:right="79"/>
      </w:pPr>
      <w:r w:rsidRPr="00605CFB">
        <w:t xml:space="preserve">The user will have the ability to edit the </w:t>
      </w:r>
      <w:r w:rsidR="0066566F">
        <w:t>micro</w:t>
      </w:r>
      <w:r w:rsidRPr="00605CFB">
        <w:t xml:space="preserve">loan by modifying the appropriate field(s) and selecting the </w:t>
      </w:r>
      <w:r w:rsidR="007820FA">
        <w:t>“</w:t>
      </w:r>
      <w:r w:rsidRPr="00605CFB">
        <w:t>Save</w:t>
      </w:r>
      <w:r w:rsidR="007820FA">
        <w:t>”</w:t>
      </w:r>
      <w:r w:rsidRPr="00605CFB">
        <w:t xml:space="preserve"> pushbutton if the loan has a status of “Incomplete”.  </w:t>
      </w:r>
    </w:p>
    <w:p w:rsidR="007C729F" w:rsidRPr="00605CFB" w:rsidP="0011571C" w14:paraId="405EAFBF" w14:textId="0D875FA3">
      <w:pPr>
        <w:ind w:left="-5" w:right="79"/>
      </w:pPr>
      <w:r w:rsidRPr="00605CFB">
        <w:t xml:space="preserve">The user will have the ability to add an additional borrower by selecting the </w:t>
      </w:r>
      <w:r w:rsidR="007820FA">
        <w:t>“</w:t>
      </w:r>
      <w:r w:rsidRPr="00605CFB">
        <w:t>Add Borrower</w:t>
      </w:r>
      <w:r w:rsidR="007820FA">
        <w:t>”</w:t>
      </w:r>
      <w:r w:rsidRPr="00605CFB">
        <w:t xml:space="preserve"> pushbutton. This will open the </w:t>
      </w:r>
      <w:r w:rsidRPr="00605CFB">
        <w:rPr>
          <w:b/>
          <w:i/>
        </w:rPr>
        <w:t>Borrower Detail for Additional Borrower</w:t>
      </w:r>
      <w:r w:rsidRPr="00605CFB">
        <w:t xml:space="preserve"> screen.   </w:t>
      </w:r>
    </w:p>
    <w:p w:rsidR="007C729F" w:rsidRPr="00605CFB" w:rsidP="0011571C" w14:paraId="22C3C8F6" w14:textId="5402DEE3">
      <w:pPr>
        <w:ind w:left="-5" w:right="79"/>
      </w:pPr>
      <w:r w:rsidRPr="00605CFB">
        <w:t xml:space="preserve">The user will have the ability to view the </w:t>
      </w:r>
      <w:r w:rsidR="0066566F">
        <w:t>micro</w:t>
      </w:r>
      <w:r w:rsidRPr="00605CFB">
        <w:t xml:space="preserve">loan information in a printable format by selecting the </w:t>
      </w:r>
      <w:r w:rsidR="007820FA">
        <w:t>“</w:t>
      </w:r>
      <w:r w:rsidRPr="00605CFB">
        <w:t>Print</w:t>
      </w:r>
      <w:r w:rsidR="007820FA">
        <w:t>”</w:t>
      </w:r>
      <w:r w:rsidRPr="00605CFB">
        <w:t xml:space="preserve"> button. This will display in a new window.   </w:t>
      </w:r>
    </w:p>
    <w:p w:rsidR="007C729F" w:rsidRPr="00605CFB" w:rsidP="0011571C" w14:paraId="37C029E6" w14:textId="10A5C10C">
      <w:pPr>
        <w:ind w:left="-5" w:right="79"/>
      </w:pPr>
      <w:r w:rsidRPr="00605CFB">
        <w:t xml:space="preserve">Additional borrowers will also be displayed with a link to the </w:t>
      </w:r>
      <w:r w:rsidRPr="00605CFB">
        <w:rPr>
          <w:b/>
          <w:i/>
        </w:rPr>
        <w:t>Borrower Detail for Additional Borrower</w:t>
      </w:r>
      <w:r w:rsidRPr="00605CFB">
        <w:t xml:space="preserve"> screen.  </w:t>
      </w:r>
    </w:p>
    <w:p w:rsidR="007C729F" w:rsidRPr="00605CFB" w:rsidP="007C729F" w14:paraId="62143917" w14:textId="03558CDF">
      <w:pPr>
        <w:ind w:left="-5" w:right="79"/>
      </w:pPr>
      <w:r w:rsidRPr="00605CFB">
        <w:rPr>
          <w:b/>
          <w:bCs/>
          <w:noProof/>
        </w:rPr>
        <w:t>Save</w:t>
      </w:r>
      <w:r w:rsidRPr="00605CFB">
        <w:rPr>
          <w:noProof/>
        </w:rPr>
        <w:t xml:space="preserve"> </w:t>
      </w:r>
      <w:r w:rsidRPr="00605CFB">
        <w:t>–</w:t>
      </w:r>
      <w:r w:rsidRPr="00605CFB">
        <w:t xml:space="preserve"> Select this pushbutton to save the information on the screen and submit it to the database. </w:t>
      </w:r>
    </w:p>
    <w:p w:rsidR="007C729F" w:rsidRPr="00605CFB" w:rsidP="0011571C" w14:paraId="541DB73D" w14:textId="53BF2052">
      <w:pPr>
        <w:spacing w:after="0" w:line="259" w:lineRule="auto"/>
      </w:pPr>
      <w:r w:rsidRPr="00605CFB">
        <w:rPr>
          <w:b/>
          <w:bCs/>
          <w:noProof/>
        </w:rPr>
        <w:t xml:space="preserve">Add </w:t>
      </w:r>
      <w:r w:rsidRPr="00605CFB" w:rsidR="00D05C8D">
        <w:rPr>
          <w:b/>
          <w:bCs/>
          <w:noProof/>
        </w:rPr>
        <w:t xml:space="preserve">Borrower </w:t>
      </w:r>
      <w:r w:rsidRPr="000D2D1E" w:rsidR="00D05C8D">
        <w:t>–</w:t>
      </w:r>
      <w:r w:rsidRPr="00605CFB">
        <w:t xml:space="preserve"> Select this pushbutton to add the borrower whose information you just </w:t>
      </w:r>
    </w:p>
    <w:p w:rsidR="007C729F" w:rsidRPr="00605CFB" w:rsidP="007C729F" w14:paraId="130B7AE0" w14:textId="77777777">
      <w:pPr>
        <w:ind w:left="-5" w:right="79"/>
      </w:pPr>
      <w:r w:rsidRPr="00605CFB">
        <w:t xml:space="preserve">edited. </w:t>
      </w:r>
    </w:p>
    <w:p w:rsidR="007C729F" w:rsidP="0011571C" w14:paraId="3BD382AB" w14:textId="01D2065B">
      <w:pPr>
        <w:spacing w:after="0" w:line="259" w:lineRule="auto"/>
      </w:pPr>
      <w:r w:rsidRPr="00605CFB">
        <w:rPr>
          <w:b/>
          <w:bCs/>
          <w:noProof/>
        </w:rPr>
        <w:t>Delete Loan</w:t>
      </w:r>
      <w:r w:rsidRPr="00605CFB">
        <w:rPr>
          <w:b/>
          <w:bCs/>
        </w:rPr>
        <w:t xml:space="preserve"> </w:t>
      </w:r>
      <w:r w:rsidRPr="00605CFB">
        <w:t xml:space="preserve">– Select this pushbutton to delete the </w:t>
      </w:r>
      <w:r w:rsidR="0066566F">
        <w:t>micro</w:t>
      </w:r>
      <w:r w:rsidRPr="00605CFB">
        <w:t xml:space="preserve">loan. </w:t>
      </w:r>
      <w:r w:rsidRPr="00605CFB" w:rsidR="0011571C">
        <w:br/>
      </w:r>
      <w:r w:rsidRPr="00605CFB" w:rsidR="00D05C8D">
        <w:rPr>
          <w:b/>
          <w:bCs/>
          <w:noProof/>
        </w:rPr>
        <w:t>Print</w:t>
      </w:r>
      <w:r w:rsidRPr="00605CFB" w:rsidR="00D05C8D">
        <w:rPr>
          <w:noProof/>
        </w:rPr>
        <w:t xml:space="preserve"> </w:t>
      </w:r>
      <w:r w:rsidRPr="00605CFB" w:rsidR="00D05C8D">
        <w:t>–</w:t>
      </w:r>
      <w:r w:rsidRPr="00605CFB">
        <w:t xml:space="preserve"> Select this pushbutton to convert the information on the screen to a printable format. </w:t>
      </w:r>
    </w:p>
    <w:p w:rsidR="001F013A" w:rsidRPr="00605CFB" w:rsidP="0011571C" w14:paraId="4D7E8E25" w14:textId="77777777">
      <w:pPr>
        <w:spacing w:after="0" w:line="259" w:lineRule="auto"/>
      </w:pPr>
    </w:p>
    <w:p w:rsidR="007C729F" w:rsidRPr="00605CFB" w:rsidP="00300A43" w14:paraId="086C4E60" w14:textId="62C7289E">
      <w:pPr>
        <w:pStyle w:val="Heading3"/>
      </w:pPr>
      <w:bookmarkStart w:id="74" w:name="_Toc1899328127"/>
      <w:bookmarkStart w:id="75" w:name="_Toc1562176939"/>
      <w:bookmarkStart w:id="76" w:name="_Toc193367446"/>
      <w:r>
        <w:t>4.1.4 Add Additional Borrower</w:t>
      </w:r>
      <w:bookmarkEnd w:id="74"/>
      <w:bookmarkEnd w:id="75"/>
      <w:bookmarkEnd w:id="76"/>
      <w:r>
        <w:t xml:space="preserve"> </w:t>
      </w:r>
    </w:p>
    <w:p w:rsidR="00625586" w:rsidP="0011571C" w14:paraId="35300B99" w14:textId="3ED063D0">
      <w:pPr>
        <w:spacing w:after="0" w:line="259" w:lineRule="auto"/>
      </w:pPr>
      <w:r w:rsidRPr="00605CFB">
        <w:t xml:space="preserve">  The following fields are available to create an additional borrower: </w:t>
      </w:r>
    </w:p>
    <w:p w:rsidR="007C729F" w:rsidRPr="00683F23" w:rsidP="0011571C" w14:paraId="04398C2A" w14:textId="6527713D">
      <w:pPr>
        <w:spacing w:after="0" w:line="259" w:lineRule="auto"/>
        <w:rPr>
          <w:sz w:val="16"/>
          <w:szCs w:val="16"/>
        </w:rPr>
      </w:pPr>
      <w:r w:rsidRPr="00605CFB">
        <w:t xml:space="preserve"> </w:t>
      </w:r>
    </w:p>
    <w:p w:rsidR="00625586" w:rsidRPr="000D2D1E" w:rsidP="00D94343" w14:paraId="0536A873" w14:textId="61B5FA3F">
      <w:pPr>
        <w:numPr>
          <w:ilvl w:val="0"/>
          <w:numId w:val="8"/>
        </w:numPr>
        <w:spacing w:after="90" w:line="251" w:lineRule="auto"/>
        <w:ind w:right="79" w:hanging="360"/>
      </w:pPr>
      <w:r>
        <w:rPr>
          <w:b/>
        </w:rPr>
        <w:t xml:space="preserve">Business/ Person* </w:t>
      </w:r>
      <w:r w:rsidRPr="0012406C">
        <w:rPr>
          <w:bCs/>
        </w:rPr>
        <w:t xml:space="preserve"> </w:t>
      </w:r>
      <w:r w:rsidRPr="0012406C" w:rsidR="0012406C">
        <w:rPr>
          <w:bCs/>
        </w:rPr>
        <w:t>-</w:t>
      </w:r>
      <w:r w:rsidR="0012406C">
        <w:rPr>
          <w:b/>
        </w:rPr>
        <w:t xml:space="preserve"> </w:t>
      </w:r>
      <w:r w:rsidRPr="00605CFB">
        <w:t>Click on one of these radio buttons to identify the borrower type</w:t>
      </w:r>
      <w:r>
        <w:t>.</w:t>
      </w:r>
    </w:p>
    <w:p w:rsidR="007C729F" w:rsidRPr="00605CFB" w:rsidP="00D94343" w14:paraId="2EC2D50A" w14:textId="1D4E2EF0">
      <w:pPr>
        <w:numPr>
          <w:ilvl w:val="0"/>
          <w:numId w:val="8"/>
        </w:numPr>
        <w:spacing w:after="90" w:line="251" w:lineRule="auto"/>
        <w:ind w:right="79" w:hanging="360"/>
      </w:pPr>
      <w:r w:rsidRPr="00605CFB">
        <w:rPr>
          <w:b/>
        </w:rPr>
        <w:t xml:space="preserve">SSN/EIN Number </w:t>
      </w:r>
      <w:r w:rsidRPr="00605CFB">
        <w:t>* – Click on one of these radio buttons to identify the number that you are entering in the field to the right.</w:t>
      </w:r>
      <w:r w:rsidRPr="00605CFB">
        <w:rPr>
          <w:b/>
        </w:rPr>
        <w:t xml:space="preserve"> </w:t>
      </w:r>
    </w:p>
    <w:p w:rsidR="007C729F" w:rsidRPr="00605CFB" w:rsidP="00D94343" w14:paraId="0373B9CD" w14:textId="5B6B5DD1">
      <w:pPr>
        <w:numPr>
          <w:ilvl w:val="0"/>
          <w:numId w:val="8"/>
        </w:numPr>
        <w:spacing w:after="5" w:line="251" w:lineRule="auto"/>
        <w:ind w:right="79" w:hanging="360"/>
      </w:pPr>
      <w:r w:rsidRPr="00605CFB">
        <w:rPr>
          <w:b/>
        </w:rPr>
        <w:t xml:space="preserve">Borrower Name </w:t>
      </w:r>
      <w:r w:rsidRPr="00605CFB">
        <w:t>*</w:t>
      </w:r>
      <w:r w:rsidRPr="00605CFB">
        <w:rPr>
          <w:b/>
        </w:rPr>
        <w:t xml:space="preserve"> </w:t>
      </w:r>
      <w:r w:rsidRPr="00605CFB">
        <w:t>– Enter the borrower’s name.</w:t>
      </w:r>
      <w:r w:rsidRPr="00605CFB">
        <w:rPr>
          <w:b/>
        </w:rPr>
        <w:t xml:space="preserve"> </w:t>
      </w:r>
    </w:p>
    <w:p w:rsidR="007C729F" w:rsidRPr="00605CFB" w:rsidP="00D94343" w14:paraId="09ABA6CC" w14:textId="763E18FE">
      <w:pPr>
        <w:numPr>
          <w:ilvl w:val="0"/>
          <w:numId w:val="8"/>
        </w:numPr>
        <w:spacing w:after="62" w:line="251" w:lineRule="auto"/>
        <w:ind w:right="79" w:hanging="360"/>
      </w:pPr>
      <w:r w:rsidRPr="00605CFB">
        <w:t xml:space="preserve">Loan Seq </w:t>
      </w:r>
      <w:r w:rsidRPr="00605CFB">
        <w:t>Nmb</w:t>
      </w:r>
      <w:r w:rsidR="003D1F7A">
        <w:t xml:space="preserve">- </w:t>
      </w:r>
      <w:r w:rsidRPr="00605CFB">
        <w:t xml:space="preserve">This field is pre-populated with the Loan Sequence Number and cannot be modified. </w:t>
      </w:r>
    </w:p>
    <w:p w:rsidR="007C729F" w:rsidRPr="00605CFB" w:rsidP="00D94343" w14:paraId="192A91DD" w14:textId="5D2F5B20">
      <w:pPr>
        <w:numPr>
          <w:ilvl w:val="0"/>
          <w:numId w:val="8"/>
        </w:numPr>
        <w:spacing w:after="5" w:line="251" w:lineRule="auto"/>
        <w:ind w:right="79" w:hanging="360"/>
      </w:pPr>
      <w:r w:rsidRPr="00605CFB">
        <w:rPr>
          <w:b/>
        </w:rPr>
        <w:t xml:space="preserve">Trade Name </w:t>
      </w:r>
      <w:r w:rsidRPr="00605CFB">
        <w:t>– Enter the name under which the borrower is trading.</w:t>
      </w:r>
      <w:r w:rsidRPr="00605CFB">
        <w:rPr>
          <w:b/>
        </w:rPr>
        <w:t xml:space="preserve"> </w:t>
      </w:r>
    </w:p>
    <w:p w:rsidR="00A00D20" w:rsidRPr="00605CFB" w:rsidP="00A00D20" w14:paraId="23190EB9" w14:textId="288F4D55">
      <w:pPr>
        <w:pStyle w:val="ListParagraph"/>
        <w:spacing w:after="97" w:line="251" w:lineRule="auto"/>
        <w:ind w:left="787" w:right="79"/>
      </w:pPr>
      <w:r w:rsidRPr="00605CFB">
        <w:rPr>
          <w:i/>
          <w:iCs/>
        </w:rPr>
        <w:t xml:space="preserve">The Address fields must contain the information for the Physical Address of the Business. </w:t>
      </w:r>
    </w:p>
    <w:p w:rsidR="007C729F" w:rsidRPr="00605CFB" w:rsidP="00D94343" w14:paraId="112A9624" w14:textId="0B8CD66E">
      <w:pPr>
        <w:numPr>
          <w:ilvl w:val="0"/>
          <w:numId w:val="8"/>
        </w:numPr>
        <w:spacing w:after="97" w:line="251" w:lineRule="auto"/>
        <w:ind w:right="79" w:hanging="360"/>
      </w:pPr>
      <w:r w:rsidRPr="00605CFB">
        <w:t xml:space="preserve">Country – </w:t>
      </w:r>
      <w:r w:rsidRPr="00605CFB" w:rsidR="00B72E7A">
        <w:t>This field is read only</w:t>
      </w:r>
      <w:r w:rsidRPr="00605CFB">
        <w:t xml:space="preserve"> and display “US” if the address is in the United States. If the address is international, there will be a drop-down list, allowing you to specify the country. </w:t>
      </w:r>
    </w:p>
    <w:p w:rsidR="007C729F" w:rsidRPr="00605CFB" w:rsidP="00D94343" w14:paraId="29CEA82A" w14:textId="3BD8ABFC">
      <w:pPr>
        <w:numPr>
          <w:ilvl w:val="0"/>
          <w:numId w:val="8"/>
        </w:numPr>
        <w:spacing w:after="36" w:line="251" w:lineRule="auto"/>
        <w:ind w:right="79" w:hanging="360"/>
      </w:pPr>
      <w:r w:rsidRPr="00605CFB">
        <w:rPr>
          <w:b/>
        </w:rPr>
        <w:t xml:space="preserve">Business </w:t>
      </w:r>
      <w:r w:rsidRPr="00605CFB">
        <w:rPr>
          <w:b/>
        </w:rPr>
        <w:t>Zip Code</w:t>
      </w:r>
      <w:r w:rsidRPr="00605CFB">
        <w:t xml:space="preserve"> – Enter the </w:t>
      </w:r>
      <w:r w:rsidRPr="00605CFB" w:rsidR="00825BE3">
        <w:t>business</w:t>
      </w:r>
      <w:r w:rsidRPr="00605CFB">
        <w:t xml:space="preserve">’s zip code. </w:t>
      </w:r>
    </w:p>
    <w:p w:rsidR="007C729F" w:rsidRPr="00605CFB" w:rsidP="00D94343" w14:paraId="781618DD" w14:textId="2B5D03C4">
      <w:pPr>
        <w:numPr>
          <w:ilvl w:val="0"/>
          <w:numId w:val="8"/>
        </w:numPr>
        <w:spacing w:after="54" w:line="250" w:lineRule="auto"/>
        <w:ind w:right="79" w:hanging="360"/>
      </w:pPr>
      <w:r w:rsidRPr="00605CFB">
        <w:rPr>
          <w:b/>
        </w:rPr>
        <w:t xml:space="preserve">Business </w:t>
      </w:r>
      <w:r w:rsidRPr="00605CFB">
        <w:rPr>
          <w:b/>
        </w:rPr>
        <w:t xml:space="preserve">Street 1 (Number, Street Name, Suffix) </w:t>
      </w:r>
      <w:r w:rsidRPr="00605CFB">
        <w:t xml:space="preserve">– Enter the </w:t>
      </w:r>
      <w:r w:rsidRPr="00605CFB" w:rsidR="00825BE3">
        <w:t>business</w:t>
      </w:r>
      <w:r w:rsidRPr="00605CFB">
        <w:t>’s street address.</w:t>
      </w:r>
      <w:r w:rsidRPr="00605CFB">
        <w:rPr>
          <w:b/>
        </w:rPr>
        <w:t xml:space="preserve"> </w:t>
      </w:r>
    </w:p>
    <w:p w:rsidR="007C729F" w:rsidRPr="00605CFB" w:rsidP="00D94343" w14:paraId="02C4CCAD" w14:textId="38FD09E9">
      <w:pPr>
        <w:numPr>
          <w:ilvl w:val="0"/>
          <w:numId w:val="8"/>
        </w:numPr>
        <w:spacing w:after="54" w:line="251" w:lineRule="auto"/>
        <w:ind w:right="79" w:hanging="360"/>
      </w:pPr>
      <w:r w:rsidRPr="00605CFB">
        <w:t xml:space="preserve">Business </w:t>
      </w:r>
      <w:r w:rsidRPr="00605CFB">
        <w:t xml:space="preserve">Street 2 – Enter the </w:t>
      </w:r>
      <w:r w:rsidRPr="00605CFB" w:rsidR="00825BE3">
        <w:t>business</w:t>
      </w:r>
      <w:r w:rsidRPr="00605CFB">
        <w:t xml:space="preserve">’s additional street address.  </w:t>
      </w:r>
    </w:p>
    <w:p w:rsidR="007C729F" w:rsidRPr="00605CFB" w:rsidP="00D94343" w14:paraId="52ECBC06" w14:textId="48962CE2">
      <w:pPr>
        <w:numPr>
          <w:ilvl w:val="0"/>
          <w:numId w:val="8"/>
        </w:numPr>
        <w:spacing w:after="67" w:line="251" w:lineRule="auto"/>
        <w:ind w:right="79" w:hanging="360"/>
      </w:pPr>
      <w:r w:rsidRPr="00605CFB">
        <w:t xml:space="preserve">Business </w:t>
      </w:r>
      <w:r w:rsidRPr="00605CFB">
        <w:t>City Name – Enter the b</w:t>
      </w:r>
      <w:r w:rsidRPr="00605CFB" w:rsidR="00825BE3">
        <w:t>usiness</w:t>
      </w:r>
      <w:r w:rsidRPr="00605CFB">
        <w:t xml:space="preserve">’s city. Note: This field automatically populates when the Zip Code is </w:t>
      </w:r>
      <w:r w:rsidRPr="00605CFB" w:rsidR="00D05C8D">
        <w:t>entered,</w:t>
      </w:r>
      <w:r w:rsidRPr="00605CFB">
        <w:t xml:space="preserve"> and the Lookup Zip pushbutton is selected. </w:t>
      </w:r>
    </w:p>
    <w:p w:rsidR="007C729F" w:rsidRPr="00605CFB" w:rsidP="00D94343" w14:paraId="5EF60E58" w14:textId="4CB42BDA">
      <w:pPr>
        <w:numPr>
          <w:ilvl w:val="0"/>
          <w:numId w:val="8"/>
        </w:numPr>
        <w:spacing w:after="94" w:line="251" w:lineRule="auto"/>
        <w:ind w:right="79" w:hanging="360"/>
      </w:pPr>
      <w:r w:rsidRPr="00605CFB">
        <w:t xml:space="preserve">Business </w:t>
      </w:r>
      <w:r w:rsidRPr="00605CFB">
        <w:t xml:space="preserve">State – This view-only field displays the state. This field automatically populates when the Lookup Zip pushbutton is selected. </w:t>
      </w:r>
    </w:p>
    <w:p w:rsidR="007C729F" w:rsidRPr="00605CFB" w:rsidP="00D94343" w14:paraId="2091207C" w14:textId="77777777">
      <w:pPr>
        <w:numPr>
          <w:ilvl w:val="0"/>
          <w:numId w:val="8"/>
        </w:numPr>
        <w:spacing w:after="48" w:line="251" w:lineRule="auto"/>
        <w:ind w:right="79" w:hanging="360"/>
      </w:pPr>
      <w:r w:rsidRPr="00605CFB">
        <w:rPr>
          <w:b/>
        </w:rPr>
        <w:t xml:space="preserve">Phone Number </w:t>
      </w:r>
      <w:r w:rsidRPr="00605CFB">
        <w:t>– Enter the borrower’s phone number.</w:t>
      </w:r>
      <w:r w:rsidRPr="00605CFB">
        <w:rPr>
          <w:b/>
        </w:rPr>
        <w:t xml:space="preserve">  </w:t>
      </w:r>
    </w:p>
    <w:p w:rsidR="007C729F" w:rsidRPr="00605CFB" w:rsidP="00D94343" w14:paraId="7A97F8B4" w14:textId="1C968CB9">
      <w:pPr>
        <w:numPr>
          <w:ilvl w:val="0"/>
          <w:numId w:val="8"/>
        </w:numPr>
        <w:spacing w:after="5" w:line="251" w:lineRule="auto"/>
        <w:ind w:right="79" w:hanging="360"/>
      </w:pPr>
      <w:r w:rsidRPr="00605CFB">
        <w:t xml:space="preserve">Fax Number – Enter the borrower’s fax number. </w:t>
      </w:r>
    </w:p>
    <w:p w:rsidR="007C729F" w:rsidRPr="00605CFB" w:rsidP="00D94343" w14:paraId="332D126B" w14:textId="77777777">
      <w:pPr>
        <w:numPr>
          <w:ilvl w:val="0"/>
          <w:numId w:val="8"/>
        </w:numPr>
        <w:spacing w:after="46" w:line="251" w:lineRule="auto"/>
        <w:ind w:right="79" w:hanging="360"/>
      </w:pPr>
      <w:r w:rsidRPr="00605CFB">
        <w:rPr>
          <w:b/>
        </w:rPr>
        <w:t xml:space="preserve">Date Business Formed </w:t>
      </w:r>
      <w:r w:rsidRPr="00605CFB">
        <w:t>– Enter the date on which the business was formed.</w:t>
      </w:r>
      <w:r w:rsidRPr="00605CFB">
        <w:rPr>
          <w:b/>
        </w:rPr>
        <w:t xml:space="preserve"> </w:t>
      </w:r>
    </w:p>
    <w:p w:rsidR="007C729F" w:rsidRPr="00605CFB" w:rsidP="00D94343" w14:paraId="6328649E" w14:textId="682B4909">
      <w:pPr>
        <w:numPr>
          <w:ilvl w:val="0"/>
          <w:numId w:val="8"/>
        </w:numPr>
        <w:spacing w:after="45" w:line="308" w:lineRule="auto"/>
        <w:ind w:right="79" w:hanging="360"/>
      </w:pPr>
      <w:r w:rsidRPr="00605CFB">
        <w:rPr>
          <w:b/>
        </w:rPr>
        <w:t>Ethnicity</w:t>
      </w:r>
      <w:r w:rsidRPr="00605CFB">
        <w:t xml:space="preserve"> – Use the drop-down list to identify the borrower’s ethnicity. </w:t>
      </w:r>
      <w:r w:rsidRPr="00605CFB" w:rsidR="007820FA">
        <w:rPr>
          <w:rFonts w:ascii="Courier New" w:eastAsia="Courier New" w:hAnsi="Courier New" w:cs="Courier New"/>
        </w:rPr>
        <w:t>O</w:t>
      </w:r>
      <w:r w:rsidRPr="00605CFB">
        <w:t xml:space="preserve"> Hispanic or Latino </w:t>
      </w:r>
      <w:r w:rsidRPr="00605CFB">
        <w:rPr>
          <w:rFonts w:ascii="Courier New" w:eastAsia="Courier New" w:hAnsi="Courier New" w:cs="Courier New"/>
        </w:rPr>
        <w:t>o</w:t>
      </w:r>
      <w:r w:rsidRPr="00605CFB">
        <w:t xml:space="preserve"> Not Hispanic or Latino </w:t>
      </w:r>
      <w:r w:rsidRPr="00605CFB">
        <w:rPr>
          <w:rFonts w:ascii="Courier New" w:eastAsia="Courier New" w:hAnsi="Courier New" w:cs="Courier New"/>
        </w:rPr>
        <w:t>o</w:t>
      </w:r>
      <w:r w:rsidRPr="00605CFB">
        <w:t xml:space="preserve"> Unknown/Not Stated </w:t>
      </w:r>
    </w:p>
    <w:p w:rsidR="007C729F" w:rsidRPr="00605CFB" w:rsidP="00D94343" w14:paraId="1FA8E1C2" w14:textId="77777777">
      <w:pPr>
        <w:numPr>
          <w:ilvl w:val="0"/>
          <w:numId w:val="8"/>
        </w:numPr>
        <w:spacing w:after="5" w:line="251" w:lineRule="auto"/>
        <w:ind w:right="79" w:hanging="360"/>
      </w:pPr>
      <w:r w:rsidRPr="00605CFB">
        <w:rPr>
          <w:b/>
        </w:rPr>
        <w:t>Veteran Status</w:t>
      </w:r>
      <w:r w:rsidRPr="00605CFB">
        <w:t xml:space="preserve"> – Use the drop-down list to identify the borrower’s ethnicity.</w:t>
      </w:r>
      <w:r w:rsidRPr="00605CFB">
        <w:rPr>
          <w:rFonts w:ascii="Times New Roman" w:eastAsia="Times New Roman" w:hAnsi="Times New Roman" w:cs="Times New Roman"/>
        </w:rPr>
        <w:t xml:space="preserve"> </w:t>
      </w:r>
      <w:r w:rsidRPr="00605CFB">
        <w:t xml:space="preserve"> </w:t>
      </w:r>
    </w:p>
    <w:p w:rsidR="00143256" w:rsidP="00D94343" w14:paraId="251185CD" w14:textId="61EBD9F3">
      <w:pPr>
        <w:numPr>
          <w:ilvl w:val="1"/>
          <w:numId w:val="36"/>
        </w:numPr>
        <w:spacing w:after="5" w:line="312" w:lineRule="auto"/>
        <w:ind w:right="3983"/>
      </w:pPr>
      <w:r w:rsidRPr="00605CFB">
        <w:t>Non-Veteran</w:t>
      </w:r>
    </w:p>
    <w:p w:rsidR="005C00C4" w:rsidP="00D94343" w14:paraId="2993A4B8" w14:textId="585C1E10">
      <w:pPr>
        <w:numPr>
          <w:ilvl w:val="1"/>
          <w:numId w:val="36"/>
        </w:numPr>
        <w:spacing w:after="5" w:line="312" w:lineRule="auto"/>
        <w:ind w:right="3983"/>
      </w:pPr>
      <w:r>
        <w:t>Service</w:t>
      </w:r>
      <w:r w:rsidR="2B9FBC5E">
        <w:t>-</w:t>
      </w:r>
      <w:r>
        <w:t>Disabled Veteran</w:t>
      </w:r>
    </w:p>
    <w:p w:rsidR="00143256" w:rsidP="00D94343" w14:paraId="16D64BC8" w14:textId="0E212BA2">
      <w:pPr>
        <w:numPr>
          <w:ilvl w:val="1"/>
          <w:numId w:val="36"/>
        </w:numPr>
        <w:spacing w:after="5" w:line="312" w:lineRule="auto"/>
        <w:ind w:right="3983"/>
      </w:pPr>
      <w:r w:rsidRPr="00605CFB">
        <w:t>Veteran</w:t>
      </w:r>
    </w:p>
    <w:p w:rsidR="007C729F" w:rsidRPr="00605CFB" w:rsidP="00D94343" w14:paraId="18B5B542" w14:textId="75CB645D">
      <w:pPr>
        <w:numPr>
          <w:ilvl w:val="1"/>
          <w:numId w:val="36"/>
        </w:numPr>
        <w:spacing w:after="5" w:line="312" w:lineRule="auto"/>
        <w:ind w:right="3983"/>
      </w:pPr>
      <w:r w:rsidRPr="00605CFB">
        <w:t xml:space="preserve">Unknown/Not Stated </w:t>
      </w:r>
      <w:r w:rsidRPr="00143256">
        <w:rPr>
          <w:rFonts w:ascii="Times New Roman" w:eastAsia="Times New Roman" w:hAnsi="Times New Roman" w:cs="Times New Roman"/>
        </w:rPr>
        <w:t xml:space="preserve"> </w:t>
      </w:r>
    </w:p>
    <w:p w:rsidR="007C729F" w:rsidRPr="00605CFB" w:rsidP="144ADA51" w14:paraId="0DF76D70" w14:textId="40FAF058">
      <w:pPr>
        <w:numPr>
          <w:ilvl w:val="0"/>
          <w:numId w:val="8"/>
        </w:numPr>
        <w:spacing w:after="41" w:line="260" w:lineRule="auto"/>
        <w:ind w:right="79" w:hanging="360"/>
        <w:rPr>
          <w:rFonts w:ascii="Times New Roman" w:eastAsia="Times New Roman" w:hAnsi="Times New Roman" w:cs="Times New Roman"/>
        </w:rPr>
      </w:pPr>
      <w:r w:rsidRPr="144ADA51">
        <w:rPr>
          <w:b/>
          <w:bCs/>
        </w:rPr>
        <w:t>Race *</w:t>
      </w:r>
      <w:r>
        <w:t xml:space="preserve"> - Select one or more of these checkboxes to denote the borrower’s </w:t>
      </w:r>
      <w:r w:rsidR="0679C3A4">
        <w:t>race or</w:t>
      </w:r>
      <w:r>
        <w:t xml:space="preserve"> check the “unanswered” box if you do not wish to disclose this information.</w:t>
      </w:r>
      <w:r w:rsidRPr="144ADA51">
        <w:rPr>
          <w:rFonts w:ascii="Times New Roman" w:eastAsia="Times New Roman" w:hAnsi="Times New Roman" w:cs="Times New Roman"/>
        </w:rPr>
        <w:t xml:space="preserve"> </w:t>
      </w:r>
    </w:p>
    <w:p w:rsidR="00143256" w:rsidP="00D94343" w14:paraId="7BBB3B36" w14:textId="77777777">
      <w:pPr>
        <w:numPr>
          <w:ilvl w:val="2"/>
          <w:numId w:val="35"/>
        </w:numPr>
        <w:spacing w:after="77" w:line="251" w:lineRule="auto"/>
        <w:ind w:right="79"/>
      </w:pPr>
      <w:r w:rsidRPr="00605CFB">
        <w:t>Black or African American</w:t>
      </w:r>
    </w:p>
    <w:p w:rsidR="00143256" w:rsidRPr="00605CFB" w:rsidP="00D94343" w14:paraId="58DB840C" w14:textId="77777777">
      <w:pPr>
        <w:numPr>
          <w:ilvl w:val="2"/>
          <w:numId w:val="35"/>
        </w:numPr>
        <w:spacing w:after="77" w:line="251" w:lineRule="auto"/>
        <w:ind w:right="79"/>
      </w:pPr>
      <w:r w:rsidRPr="00605CFB">
        <w:t>American Indian or Alaska Native</w:t>
      </w:r>
      <w:r w:rsidRPr="00605CFB">
        <w:rPr>
          <w:rFonts w:ascii="Times New Roman" w:eastAsia="Times New Roman" w:hAnsi="Times New Roman" w:cs="Times New Roman"/>
        </w:rPr>
        <w:t xml:space="preserve"> </w:t>
      </w:r>
    </w:p>
    <w:p w:rsidR="00143256" w:rsidRPr="005E2C72" w:rsidP="00D94343" w14:paraId="78659CE5" w14:textId="77777777">
      <w:pPr>
        <w:numPr>
          <w:ilvl w:val="2"/>
          <w:numId w:val="35"/>
        </w:numPr>
        <w:spacing w:after="64" w:line="251" w:lineRule="auto"/>
        <w:ind w:right="79"/>
      </w:pPr>
      <w:r w:rsidRPr="00605CFB">
        <w:t>Asian</w:t>
      </w:r>
    </w:p>
    <w:p w:rsidR="00143256" w:rsidRPr="00605CFB" w:rsidP="00D94343" w14:paraId="6D662A21" w14:textId="05E8AD2E">
      <w:pPr>
        <w:numPr>
          <w:ilvl w:val="2"/>
          <w:numId w:val="35"/>
        </w:numPr>
        <w:spacing w:after="64" w:line="251" w:lineRule="auto"/>
        <w:ind w:right="79"/>
      </w:pPr>
      <w:r w:rsidRPr="00605CFB">
        <w:t>Unanswered</w:t>
      </w:r>
    </w:p>
    <w:p w:rsidR="00143256" w:rsidRPr="005E2C72" w:rsidP="00D94343" w14:paraId="036B1DB7" w14:textId="77777777">
      <w:pPr>
        <w:numPr>
          <w:ilvl w:val="2"/>
          <w:numId w:val="35"/>
        </w:numPr>
        <w:spacing w:after="5" w:line="316" w:lineRule="auto"/>
        <w:ind w:right="79"/>
      </w:pPr>
      <w:r w:rsidRPr="00605CFB">
        <w:t>Native Hawaiian or Other Pacific Islander</w:t>
      </w:r>
    </w:p>
    <w:p w:rsidR="00143256" w:rsidRPr="00605CFB" w:rsidP="00D94343" w14:paraId="0946F59F" w14:textId="6FDE7FAA">
      <w:pPr>
        <w:numPr>
          <w:ilvl w:val="2"/>
          <w:numId w:val="35"/>
        </w:numPr>
        <w:spacing w:after="5" w:line="316" w:lineRule="auto"/>
        <w:ind w:right="79"/>
      </w:pPr>
      <w:r w:rsidRPr="00605CFB">
        <w:t>White</w:t>
      </w:r>
    </w:p>
    <w:p w:rsidR="00FC0E25" w:rsidRPr="00605CFB" w:rsidP="00D94343" w14:paraId="5EBC27BA" w14:textId="67A7D080">
      <w:pPr>
        <w:numPr>
          <w:ilvl w:val="0"/>
          <w:numId w:val="8"/>
        </w:numPr>
        <w:spacing w:after="49" w:line="251" w:lineRule="auto"/>
        <w:ind w:right="79" w:hanging="360"/>
      </w:pPr>
      <w:r w:rsidRPr="00605CFB">
        <w:t>Currently on Parole/Probation – Use the Yes/</w:t>
      </w:r>
      <w:r w:rsidRPr="00605CFB" w:rsidR="00143256">
        <w:t>No radio</w:t>
      </w:r>
      <w:r w:rsidRPr="00605CFB">
        <w:t xml:space="preserve"> button to indicate if Borrower is currently on Parole/Probation or not. </w:t>
      </w:r>
    </w:p>
    <w:p w:rsidR="0012406C" w:rsidP="00B041D1" w14:paraId="4C16DF07" w14:textId="77777777">
      <w:pPr>
        <w:spacing w:after="5" w:line="299" w:lineRule="auto"/>
        <w:ind w:right="3983"/>
      </w:pPr>
    </w:p>
    <w:p w:rsidR="007C729F" w:rsidRPr="00605CFB" w:rsidP="00B041D1" w14:paraId="4C304EA4" w14:textId="7DA5307E">
      <w:pPr>
        <w:spacing w:after="5" w:line="299" w:lineRule="auto"/>
        <w:ind w:right="3983"/>
      </w:pPr>
      <w:r w:rsidRPr="00605CFB">
        <w:t xml:space="preserve">Note: </w:t>
      </w:r>
      <w:r w:rsidRPr="00605CFB">
        <w:rPr>
          <w:b/>
          <w:sz w:val="36"/>
        </w:rPr>
        <w:t xml:space="preserve"> </w:t>
      </w:r>
    </w:p>
    <w:p w:rsidR="0061663C" w:rsidP="007C729F" w14:paraId="07E405F3" w14:textId="0EA41ECB">
      <w:pPr>
        <w:spacing w:after="0" w:line="259" w:lineRule="auto"/>
      </w:pPr>
      <w:r w:rsidRPr="00605CFB">
        <w:t xml:space="preserve">Fields which are bold and have </w:t>
      </w:r>
      <w:r w:rsidR="0012406C">
        <w:t xml:space="preserve">an </w:t>
      </w:r>
      <w:r w:rsidRPr="00605CFB">
        <w:t>* (asterisk) are required and</w:t>
      </w:r>
      <w:r w:rsidRPr="00605CFB">
        <w:rPr>
          <w:b/>
          <w:i/>
        </w:rPr>
        <w:t xml:space="preserve"> must</w:t>
      </w:r>
      <w:r w:rsidRPr="00605CFB">
        <w:t xml:space="preserve"> be completed </w:t>
      </w:r>
      <w:r w:rsidRPr="00605CFB" w:rsidR="00D532C6">
        <w:t>for</w:t>
      </w:r>
      <w:r w:rsidRPr="00605CFB">
        <w:t xml:space="preserve"> the system to submit the Microloan application to the database</w:t>
      </w:r>
      <w:r w:rsidR="0012406C">
        <w:t xml:space="preserve"> or</w:t>
      </w:r>
      <w:r w:rsidRPr="00605CFB">
        <w:t xml:space="preserve"> move </w:t>
      </w:r>
      <w:r w:rsidR="0012406C">
        <w:t xml:space="preserve">the loan </w:t>
      </w:r>
      <w:r w:rsidRPr="00605CFB">
        <w:t xml:space="preserve">to a “Complete” status (it will remain “Incomplete”). </w:t>
      </w:r>
    </w:p>
    <w:p w:rsidR="00B40F05" w:rsidRPr="00605CFB" w:rsidP="007C729F" w14:paraId="4E71DD42" w14:textId="77777777">
      <w:pPr>
        <w:spacing w:after="0" w:line="259" w:lineRule="auto"/>
      </w:pPr>
    </w:p>
    <w:p w:rsidR="007C729F" w:rsidRPr="00605CFB" w:rsidP="00300A43" w14:paraId="3E57B6DF" w14:textId="77777777">
      <w:pPr>
        <w:pStyle w:val="Heading3"/>
      </w:pPr>
      <w:bookmarkStart w:id="77" w:name="_Toc2061452455"/>
      <w:bookmarkStart w:id="78" w:name="_Toc1426090918"/>
      <w:bookmarkStart w:id="79" w:name="_Toc193367447"/>
      <w:r>
        <w:t>4.1.5 Edit Additional Borrower</w:t>
      </w:r>
      <w:bookmarkEnd w:id="77"/>
      <w:bookmarkEnd w:id="78"/>
      <w:bookmarkEnd w:id="79"/>
      <w:r>
        <w:t xml:space="preserve"> </w:t>
      </w:r>
    </w:p>
    <w:p w:rsidR="006100BD" w:rsidRPr="00605CFB" w:rsidP="00871C25" w14:paraId="6D082FE7" w14:textId="244AABDD">
      <w:pPr>
        <w:spacing w:after="0" w:line="259" w:lineRule="auto"/>
        <w:ind w:right="250"/>
        <w:jc w:val="center"/>
      </w:pPr>
      <w:r>
        <w:rPr>
          <w:noProof/>
        </w:rPr>
        <w:drawing>
          <wp:inline distT="0" distB="0" distL="0" distR="0">
            <wp:extent cx="6183630" cy="4093845"/>
            <wp:effectExtent l="0" t="0" r="7620" b="1905"/>
            <wp:docPr id="1" name="Picture 1" descr="Bar char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Bar chart&#10;&#10;Description automatically generated with low confidence"/>
                    <pic:cNvPicPr/>
                  </pic:nvPicPr>
                  <pic:blipFill>
                    <a:blip xmlns:r="http://schemas.openxmlformats.org/officeDocument/2006/relationships" r:embed="rId26"/>
                    <a:stretch>
                      <a:fillRect/>
                    </a:stretch>
                  </pic:blipFill>
                  <pic:spPr>
                    <a:xfrm>
                      <a:off x="0" y="0"/>
                      <a:ext cx="6183630" cy="4093845"/>
                    </a:xfrm>
                    <a:prstGeom prst="rect">
                      <a:avLst/>
                    </a:prstGeom>
                  </pic:spPr>
                </pic:pic>
              </a:graphicData>
            </a:graphic>
          </wp:inline>
        </w:drawing>
      </w:r>
      <w:r>
        <w:rPr>
          <w:noProof/>
        </w:rPr>
        <w:drawing>
          <wp:inline distT="0" distB="0" distL="0" distR="0">
            <wp:extent cx="6183630" cy="3249295"/>
            <wp:effectExtent l="0" t="0" r="7620" b="8255"/>
            <wp:docPr id="9" name="Picture 9" descr="Graphical user interface, application, Tea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application, Teams&#10;&#10;Description automatically generated"/>
                    <pic:cNvPicPr/>
                  </pic:nvPicPr>
                  <pic:blipFill>
                    <a:blip xmlns:r="http://schemas.openxmlformats.org/officeDocument/2006/relationships" r:embed="rId27"/>
                    <a:stretch>
                      <a:fillRect/>
                    </a:stretch>
                  </pic:blipFill>
                  <pic:spPr>
                    <a:xfrm>
                      <a:off x="0" y="0"/>
                      <a:ext cx="6183630" cy="3249295"/>
                    </a:xfrm>
                    <a:prstGeom prst="rect">
                      <a:avLst/>
                    </a:prstGeom>
                  </pic:spPr>
                </pic:pic>
              </a:graphicData>
            </a:graphic>
          </wp:inline>
        </w:drawing>
      </w:r>
    </w:p>
    <w:p w:rsidR="0012406C" w:rsidP="007C729F" w14:paraId="6767D7A4" w14:textId="77777777">
      <w:pPr>
        <w:spacing w:after="64"/>
        <w:ind w:left="-5" w:right="79"/>
      </w:pPr>
    </w:p>
    <w:p w:rsidR="007C729F" w:rsidRPr="00605CFB" w:rsidP="007C729F" w14:paraId="77C84A18" w14:textId="27E716F1">
      <w:pPr>
        <w:spacing w:after="64"/>
        <w:ind w:left="-5" w:right="79"/>
      </w:pPr>
      <w:r w:rsidRPr="00605CFB">
        <w:t xml:space="preserve">The following fields display for an additional borrower:  </w:t>
      </w:r>
    </w:p>
    <w:p w:rsidR="007820FA" w:rsidRPr="000D2D1E" w:rsidP="00D94343" w14:paraId="306617EA" w14:textId="493E054C">
      <w:pPr>
        <w:numPr>
          <w:ilvl w:val="0"/>
          <w:numId w:val="9"/>
        </w:numPr>
        <w:spacing w:after="68" w:line="251" w:lineRule="auto"/>
        <w:ind w:right="79" w:hanging="427"/>
      </w:pPr>
      <w:r>
        <w:rPr>
          <w:b/>
        </w:rPr>
        <w:t xml:space="preserve">Business/ Person* - </w:t>
      </w:r>
      <w:r w:rsidRPr="00605CFB">
        <w:t>Click on one of these radio buttons to identify the borrower type</w:t>
      </w:r>
      <w:r>
        <w:t>.</w:t>
      </w:r>
    </w:p>
    <w:p w:rsidR="007C729F" w:rsidRPr="00605CFB" w:rsidP="00D94343" w14:paraId="59CF7C58" w14:textId="6B5E0D3F">
      <w:pPr>
        <w:numPr>
          <w:ilvl w:val="0"/>
          <w:numId w:val="9"/>
        </w:numPr>
        <w:spacing w:after="68" w:line="251" w:lineRule="auto"/>
        <w:ind w:right="79" w:hanging="427"/>
      </w:pPr>
      <w:r w:rsidRPr="00605CFB">
        <w:rPr>
          <w:b/>
        </w:rPr>
        <w:t xml:space="preserve">SSN/EIN Number </w:t>
      </w:r>
      <w:r w:rsidRPr="00605CFB">
        <w:t>* – Edit this field that displays either the SSN or the EIN number that you originally assigned to the borrower.</w:t>
      </w:r>
      <w:r w:rsidRPr="00605CFB">
        <w:rPr>
          <w:b/>
        </w:rPr>
        <w:t xml:space="preserve"> </w:t>
      </w:r>
    </w:p>
    <w:p w:rsidR="007C729F" w:rsidRPr="00605CFB" w:rsidP="00D94343" w14:paraId="07E21F1A" w14:textId="122F2586">
      <w:pPr>
        <w:numPr>
          <w:ilvl w:val="0"/>
          <w:numId w:val="9"/>
        </w:numPr>
        <w:spacing w:after="5" w:line="251" w:lineRule="auto"/>
        <w:ind w:right="79" w:hanging="427"/>
      </w:pPr>
      <w:r w:rsidRPr="00605CFB">
        <w:rPr>
          <w:b/>
        </w:rPr>
        <w:t>Borrower Name</w:t>
      </w:r>
      <w:r w:rsidRPr="00605CFB">
        <w:t xml:space="preserve"> * – Edit the </w:t>
      </w:r>
      <w:r w:rsidRPr="00605CFB" w:rsidR="00D05C8D">
        <w:t>borrower’s</w:t>
      </w:r>
      <w:r w:rsidRPr="00605CFB">
        <w:t xml:space="preserve"> name.</w:t>
      </w:r>
      <w:r w:rsidRPr="00605CFB">
        <w:rPr>
          <w:b/>
        </w:rPr>
        <w:t xml:space="preserve"> </w:t>
      </w:r>
    </w:p>
    <w:p w:rsidR="007C729F" w:rsidRPr="00605CFB" w:rsidP="00D94343" w14:paraId="08CFE7D7" w14:textId="0818E466">
      <w:pPr>
        <w:numPr>
          <w:ilvl w:val="0"/>
          <w:numId w:val="9"/>
        </w:numPr>
        <w:spacing w:after="62" w:line="251" w:lineRule="auto"/>
        <w:ind w:right="79" w:hanging="427"/>
      </w:pPr>
      <w:r w:rsidRPr="00605CFB">
        <w:t xml:space="preserve">Loan Seq </w:t>
      </w:r>
      <w:r w:rsidRPr="00605CFB">
        <w:t>Nmb</w:t>
      </w:r>
      <w:r w:rsidRPr="00605CFB">
        <w:t xml:space="preserve">  </w:t>
      </w:r>
      <w:r w:rsidR="001A24CA">
        <w:t>-</w:t>
      </w:r>
      <w:r w:rsidRPr="00605CFB">
        <w:t xml:space="preserve"> This field is pre-populated with the Loan Sequence Number and cannot be modified. </w:t>
      </w:r>
    </w:p>
    <w:p w:rsidR="00A00D20" w:rsidRPr="00605CFB" w:rsidP="00D94343" w14:paraId="18FBCD5C" w14:textId="3D931ECD">
      <w:pPr>
        <w:numPr>
          <w:ilvl w:val="0"/>
          <w:numId w:val="9"/>
        </w:numPr>
        <w:spacing w:after="43" w:line="251" w:lineRule="auto"/>
        <w:ind w:right="79" w:hanging="427"/>
      </w:pPr>
      <w:r w:rsidRPr="00605CFB">
        <w:rPr>
          <w:b/>
        </w:rPr>
        <w:t>Trade Name</w:t>
      </w:r>
      <w:r w:rsidRPr="00605CFB">
        <w:t xml:space="preserve"> – Edit the name under which the borrower is trading. </w:t>
      </w:r>
    </w:p>
    <w:p w:rsidR="00A00D20" w:rsidRPr="00605CFB" w:rsidP="00A00D20" w14:paraId="7C98DED6" w14:textId="43F468E5">
      <w:pPr>
        <w:pStyle w:val="ListParagraph"/>
        <w:spacing w:after="97" w:line="251" w:lineRule="auto"/>
        <w:ind w:left="787" w:right="79"/>
      </w:pPr>
      <w:r w:rsidRPr="00605CFB">
        <w:rPr>
          <w:i/>
          <w:iCs/>
        </w:rPr>
        <w:t xml:space="preserve">The Address fields must contain the information for the Physical Address of the Business. </w:t>
      </w:r>
    </w:p>
    <w:p w:rsidR="007C729F" w:rsidRPr="00605CFB" w:rsidP="00D94343" w14:paraId="653539C9" w14:textId="4250D04F">
      <w:pPr>
        <w:numPr>
          <w:ilvl w:val="0"/>
          <w:numId w:val="9"/>
        </w:numPr>
        <w:spacing w:after="97" w:line="251" w:lineRule="auto"/>
        <w:ind w:right="79" w:hanging="427"/>
      </w:pPr>
      <w:r w:rsidRPr="00605CFB">
        <w:t xml:space="preserve">Country – </w:t>
      </w:r>
      <w:r w:rsidRPr="00605CFB" w:rsidR="00B72E7A">
        <w:t>This field is read only</w:t>
      </w:r>
      <w:r w:rsidRPr="00605CFB">
        <w:t xml:space="preserve"> and display “US” if the address is in the United States. If the address is international, there will be a drop-down list, allowing you to specify the country. </w:t>
      </w:r>
    </w:p>
    <w:p w:rsidR="007C729F" w:rsidRPr="00605CFB" w:rsidP="00D94343" w14:paraId="45F6B773" w14:textId="6E3B39AC">
      <w:pPr>
        <w:numPr>
          <w:ilvl w:val="0"/>
          <w:numId w:val="9"/>
        </w:numPr>
        <w:spacing w:after="32" w:line="251" w:lineRule="auto"/>
        <w:ind w:right="79" w:hanging="427"/>
      </w:pPr>
      <w:r w:rsidRPr="00605CFB">
        <w:t xml:space="preserve">Business </w:t>
      </w:r>
      <w:r w:rsidRPr="00605CFB">
        <w:t xml:space="preserve">Zip Code – Edit the </w:t>
      </w:r>
      <w:r w:rsidRPr="00605CFB">
        <w:t>business</w:t>
      </w:r>
      <w:r w:rsidRPr="00605CFB">
        <w:t xml:space="preserve">’s zip code. </w:t>
      </w:r>
    </w:p>
    <w:p w:rsidR="007C729F" w:rsidRPr="00605CFB" w:rsidP="00D94343" w14:paraId="24E8920B" w14:textId="5CC91A74">
      <w:pPr>
        <w:numPr>
          <w:ilvl w:val="0"/>
          <w:numId w:val="9"/>
        </w:numPr>
        <w:spacing w:after="89" w:line="250" w:lineRule="auto"/>
        <w:ind w:right="79" w:hanging="427"/>
      </w:pPr>
      <w:r w:rsidRPr="00605CFB">
        <w:rPr>
          <w:b/>
        </w:rPr>
        <w:t xml:space="preserve">Business </w:t>
      </w:r>
      <w:r w:rsidRPr="00605CFB">
        <w:rPr>
          <w:b/>
        </w:rPr>
        <w:t>Street 1</w:t>
      </w:r>
      <w:r w:rsidRPr="00605CFB">
        <w:t xml:space="preserve"> </w:t>
      </w:r>
      <w:r w:rsidRPr="00605CFB">
        <w:rPr>
          <w:b/>
        </w:rPr>
        <w:t xml:space="preserve">(Number, Street Name, and Suffix) </w:t>
      </w:r>
      <w:r w:rsidRPr="00605CFB">
        <w:t xml:space="preserve">– Edit the </w:t>
      </w:r>
      <w:r w:rsidRPr="00605CFB">
        <w:t>business</w:t>
      </w:r>
      <w:r w:rsidRPr="00605CFB">
        <w:t xml:space="preserve">’s street address. </w:t>
      </w:r>
    </w:p>
    <w:p w:rsidR="007C729F" w:rsidRPr="00605CFB" w:rsidP="00D94343" w14:paraId="09376C9E" w14:textId="109FB2F5">
      <w:pPr>
        <w:numPr>
          <w:ilvl w:val="0"/>
          <w:numId w:val="9"/>
        </w:numPr>
        <w:spacing w:after="33" w:line="251" w:lineRule="auto"/>
        <w:ind w:right="79" w:hanging="427"/>
      </w:pPr>
      <w:r w:rsidRPr="00605CFB">
        <w:t xml:space="preserve">Business </w:t>
      </w:r>
      <w:r w:rsidRPr="00605CFB">
        <w:t>Street 2 – Edit the b</w:t>
      </w:r>
      <w:r w:rsidRPr="00605CFB">
        <w:t>usiness</w:t>
      </w:r>
      <w:r w:rsidRPr="00605CFB">
        <w:t xml:space="preserve">’s additional street address. </w:t>
      </w:r>
    </w:p>
    <w:p w:rsidR="007C729F" w:rsidRPr="00605CFB" w:rsidP="00D94343" w14:paraId="2E4E9ADA" w14:textId="2D4F3302">
      <w:pPr>
        <w:numPr>
          <w:ilvl w:val="0"/>
          <w:numId w:val="9"/>
        </w:numPr>
        <w:spacing w:after="5" w:line="251" w:lineRule="auto"/>
        <w:ind w:right="79" w:hanging="427"/>
      </w:pPr>
      <w:r w:rsidRPr="00605CFB">
        <w:t xml:space="preserve">Business </w:t>
      </w:r>
      <w:r w:rsidRPr="00605CFB">
        <w:t>City Name – Enter the b</w:t>
      </w:r>
      <w:r w:rsidRPr="00605CFB">
        <w:t>usiness</w:t>
      </w:r>
      <w:r w:rsidRPr="00605CFB">
        <w:t xml:space="preserve">’s city. This field automatically populates when the Lookup Zip pushbutton is selected. </w:t>
      </w:r>
    </w:p>
    <w:p w:rsidR="007C729F" w:rsidRPr="00605CFB" w:rsidP="00D94343" w14:paraId="1897728B" w14:textId="77777777">
      <w:pPr>
        <w:numPr>
          <w:ilvl w:val="0"/>
          <w:numId w:val="9"/>
        </w:numPr>
        <w:spacing w:after="94" w:line="251" w:lineRule="auto"/>
        <w:ind w:right="79" w:hanging="427"/>
      </w:pPr>
      <w:r w:rsidRPr="00605CFB">
        <w:t xml:space="preserve">State – This view-only field displays the state. This field automatically populates when the Lookup Zip pushbutton is selected. </w:t>
      </w:r>
    </w:p>
    <w:p w:rsidR="007C729F" w:rsidRPr="00605CFB" w:rsidP="00D94343" w14:paraId="0511EDB4" w14:textId="77777777">
      <w:pPr>
        <w:numPr>
          <w:ilvl w:val="0"/>
          <w:numId w:val="9"/>
        </w:numPr>
        <w:spacing w:after="46" w:line="251" w:lineRule="auto"/>
        <w:ind w:right="79" w:hanging="427"/>
      </w:pPr>
      <w:r w:rsidRPr="00605CFB">
        <w:rPr>
          <w:b/>
        </w:rPr>
        <w:t xml:space="preserve">Phone Number </w:t>
      </w:r>
      <w:r w:rsidRPr="00605CFB">
        <w:t>– Edit the borrower’s phone number.</w:t>
      </w:r>
      <w:r w:rsidRPr="00605CFB">
        <w:rPr>
          <w:b/>
        </w:rPr>
        <w:t xml:space="preserve"> </w:t>
      </w:r>
    </w:p>
    <w:p w:rsidR="00A00D20" w:rsidRPr="00605CFB" w:rsidP="00D94343" w14:paraId="5D7FDFC0" w14:textId="3256A2E6">
      <w:pPr>
        <w:numPr>
          <w:ilvl w:val="0"/>
          <w:numId w:val="9"/>
        </w:numPr>
        <w:spacing w:after="5" w:line="251" w:lineRule="auto"/>
        <w:ind w:right="79" w:hanging="427"/>
      </w:pPr>
      <w:r w:rsidRPr="00605CFB">
        <w:t xml:space="preserve">Fax Number – Edit the borrower’s fax number. </w:t>
      </w:r>
    </w:p>
    <w:p w:rsidR="007C729F" w:rsidRPr="00605CFB" w:rsidP="00D94343" w14:paraId="68A9CA9C" w14:textId="77777777">
      <w:pPr>
        <w:numPr>
          <w:ilvl w:val="0"/>
          <w:numId w:val="9"/>
        </w:numPr>
        <w:spacing w:after="46" w:line="251" w:lineRule="auto"/>
        <w:ind w:right="79" w:hanging="427"/>
      </w:pPr>
      <w:r w:rsidRPr="00605CFB">
        <w:rPr>
          <w:b/>
        </w:rPr>
        <w:t xml:space="preserve">Date Business Formed </w:t>
      </w:r>
      <w:r w:rsidRPr="00605CFB">
        <w:t>– Edit the date on which the business was formed.</w:t>
      </w:r>
      <w:r w:rsidRPr="00605CFB">
        <w:rPr>
          <w:b/>
        </w:rPr>
        <w:t xml:space="preserve"> </w:t>
      </w:r>
    </w:p>
    <w:p w:rsidR="007C729F" w:rsidRPr="00605CFB" w:rsidP="00D94343" w14:paraId="54CEA1E8" w14:textId="77777777">
      <w:pPr>
        <w:numPr>
          <w:ilvl w:val="0"/>
          <w:numId w:val="9"/>
        </w:numPr>
        <w:spacing w:after="44" w:line="251" w:lineRule="auto"/>
        <w:ind w:right="79" w:hanging="427"/>
      </w:pPr>
      <w:r w:rsidRPr="00605CFB">
        <w:rPr>
          <w:b/>
        </w:rPr>
        <w:t>Ethnicity</w:t>
      </w:r>
      <w:r w:rsidRPr="00605CFB">
        <w:t xml:space="preserve"> – Use the drop-down list to identify the borrower’s ethnicity. </w:t>
      </w:r>
    </w:p>
    <w:p w:rsidR="00EA2EE9" w:rsidRPr="00B40F05" w:rsidP="00D94343" w14:paraId="16D09041" w14:textId="216814B2">
      <w:pPr>
        <w:numPr>
          <w:ilvl w:val="0"/>
          <w:numId w:val="9"/>
        </w:numPr>
        <w:spacing w:after="55" w:line="251" w:lineRule="auto"/>
        <w:ind w:right="79" w:hanging="427"/>
        <w:rPr>
          <w:rFonts w:ascii="Times New Roman" w:eastAsia="Times New Roman" w:hAnsi="Times New Roman" w:cs="Times New Roman"/>
        </w:rPr>
      </w:pPr>
      <w:r w:rsidRPr="00605CFB">
        <w:rPr>
          <w:b/>
        </w:rPr>
        <w:t>Veteran Status</w:t>
      </w:r>
      <w:r w:rsidRPr="00605CFB">
        <w:t xml:space="preserve"> – Use the drop-down list to identify the borrower’s veteran status.</w:t>
      </w:r>
    </w:p>
    <w:p w:rsidR="00EA2EE9" w:rsidRPr="000D2D1E" w:rsidP="00D94343" w14:paraId="3680CAE1" w14:textId="5FAFF841">
      <w:pPr>
        <w:pStyle w:val="ListParagraph"/>
        <w:numPr>
          <w:ilvl w:val="0"/>
          <w:numId w:val="37"/>
        </w:numPr>
        <w:spacing w:after="32" w:line="313" w:lineRule="auto"/>
        <w:ind w:right="5634"/>
        <w:jc w:val="both"/>
        <w:rPr>
          <w:rFonts w:ascii="Times New Roman" w:eastAsia="Times New Roman" w:hAnsi="Times New Roman" w:cs="Times New Roman"/>
        </w:rPr>
      </w:pPr>
      <w:r w:rsidRPr="00605CFB">
        <w:t>Non-Veteran</w:t>
      </w:r>
    </w:p>
    <w:p w:rsidR="00EA2EE9" w:rsidRPr="000D2D1E" w:rsidP="00D94343" w14:paraId="27EB3DE6" w14:textId="52BC2007">
      <w:pPr>
        <w:pStyle w:val="ListParagraph"/>
        <w:numPr>
          <w:ilvl w:val="0"/>
          <w:numId w:val="37"/>
        </w:numPr>
        <w:spacing w:after="32" w:line="313" w:lineRule="auto"/>
        <w:ind w:right="5634"/>
        <w:jc w:val="both"/>
        <w:rPr>
          <w:rFonts w:ascii="Times New Roman" w:eastAsia="Times New Roman" w:hAnsi="Times New Roman" w:cs="Times New Roman"/>
        </w:rPr>
      </w:pPr>
      <w:r>
        <w:t>Service-Disabled</w:t>
      </w:r>
      <w:r>
        <w:t xml:space="preserve"> Veteran</w:t>
      </w:r>
    </w:p>
    <w:p w:rsidR="00EA2EE9" w:rsidRPr="000D2D1E" w:rsidP="00D94343" w14:paraId="75388923" w14:textId="77BCFAB7">
      <w:pPr>
        <w:pStyle w:val="ListParagraph"/>
        <w:numPr>
          <w:ilvl w:val="0"/>
          <w:numId w:val="37"/>
        </w:numPr>
        <w:spacing w:after="32" w:line="313" w:lineRule="auto"/>
        <w:ind w:right="5634"/>
        <w:jc w:val="both"/>
        <w:rPr>
          <w:rFonts w:ascii="Times New Roman" w:eastAsia="Times New Roman" w:hAnsi="Times New Roman" w:cs="Times New Roman"/>
        </w:rPr>
      </w:pPr>
      <w:r w:rsidRPr="00605CFB">
        <w:t>Veteran</w:t>
      </w:r>
    </w:p>
    <w:p w:rsidR="00EA2EE9" w:rsidRPr="00EA2EE9" w:rsidP="00D94343" w14:paraId="2BFE0114" w14:textId="15DA5D43">
      <w:pPr>
        <w:pStyle w:val="ListParagraph"/>
        <w:numPr>
          <w:ilvl w:val="0"/>
          <w:numId w:val="37"/>
        </w:numPr>
        <w:spacing w:after="32" w:line="313" w:lineRule="auto"/>
        <w:ind w:right="5634"/>
        <w:jc w:val="both"/>
        <w:rPr>
          <w:rFonts w:ascii="Times New Roman" w:eastAsia="Times New Roman" w:hAnsi="Times New Roman" w:cs="Times New Roman"/>
        </w:rPr>
      </w:pPr>
      <w:r w:rsidRPr="00605CFB">
        <w:t>Unknown/Not Stated</w:t>
      </w:r>
    </w:p>
    <w:p w:rsidR="00EA2EE9" w:rsidP="00D94343" w14:paraId="2AB465FC" w14:textId="35BF2E11">
      <w:pPr>
        <w:pStyle w:val="ListParagraph"/>
        <w:numPr>
          <w:ilvl w:val="0"/>
          <w:numId w:val="19"/>
        </w:numPr>
        <w:spacing w:after="32" w:line="313" w:lineRule="auto"/>
        <w:ind w:right="18"/>
      </w:pPr>
      <w:r w:rsidRPr="00605CFB">
        <w:rPr>
          <w:b/>
        </w:rPr>
        <w:t xml:space="preserve">Race </w:t>
      </w:r>
      <w:r w:rsidRPr="00605CFB">
        <w:t xml:space="preserve">* – Select one or more of </w:t>
      </w:r>
      <w:r w:rsidRPr="00605CFB" w:rsidR="00E23319">
        <w:t>t</w:t>
      </w:r>
      <w:r w:rsidRPr="00605CFB">
        <w:t>hese</w:t>
      </w:r>
      <w:r w:rsidRPr="00605CFB" w:rsidR="00E23319">
        <w:t xml:space="preserve"> </w:t>
      </w:r>
      <w:r w:rsidRPr="00605CFB" w:rsidR="0011571C">
        <w:t>ch</w:t>
      </w:r>
      <w:r w:rsidRPr="00605CFB">
        <w:t>eckboxes to denote the borrower’s race</w:t>
      </w:r>
      <w:r w:rsidR="00B40F05">
        <w:t xml:space="preserve"> </w:t>
      </w:r>
      <w:r w:rsidRPr="00605CFB">
        <w:t xml:space="preserve">or select the “unanswered” box if you do not wish to disclose this information. </w:t>
      </w:r>
    </w:p>
    <w:p w:rsidR="00EA2EE9" w:rsidP="00D94343" w14:paraId="0D4FE2CD" w14:textId="77777777">
      <w:pPr>
        <w:pStyle w:val="ListParagraph"/>
        <w:numPr>
          <w:ilvl w:val="0"/>
          <w:numId w:val="38"/>
        </w:numPr>
        <w:spacing w:after="77" w:line="251" w:lineRule="auto"/>
        <w:ind w:right="79"/>
      </w:pPr>
      <w:r w:rsidRPr="00605CFB">
        <w:t>Black or African American</w:t>
      </w:r>
    </w:p>
    <w:p w:rsidR="00EA2EE9" w:rsidRPr="00605CFB" w:rsidP="00D94343" w14:paraId="4CBC856C" w14:textId="77777777">
      <w:pPr>
        <w:pStyle w:val="ListParagraph"/>
        <w:numPr>
          <w:ilvl w:val="0"/>
          <w:numId w:val="38"/>
        </w:numPr>
        <w:spacing w:after="77" w:line="251" w:lineRule="auto"/>
        <w:ind w:right="79"/>
      </w:pPr>
      <w:r w:rsidRPr="00605CFB">
        <w:t>American Indian or Alaska Native</w:t>
      </w:r>
      <w:r w:rsidRPr="00EA2EE9">
        <w:rPr>
          <w:rFonts w:ascii="Times New Roman" w:eastAsia="Times New Roman" w:hAnsi="Times New Roman" w:cs="Times New Roman"/>
        </w:rPr>
        <w:t xml:space="preserve"> </w:t>
      </w:r>
    </w:p>
    <w:p w:rsidR="00EA2EE9" w:rsidRPr="005E2C72" w:rsidP="00D94343" w14:paraId="77576DDA" w14:textId="77777777">
      <w:pPr>
        <w:pStyle w:val="ListParagraph"/>
        <w:numPr>
          <w:ilvl w:val="0"/>
          <w:numId w:val="38"/>
        </w:numPr>
        <w:spacing w:after="64" w:line="251" w:lineRule="auto"/>
        <w:ind w:right="79"/>
      </w:pPr>
      <w:r w:rsidRPr="00605CFB">
        <w:t>Asian</w:t>
      </w:r>
    </w:p>
    <w:p w:rsidR="00EA2EE9" w:rsidRPr="00605CFB" w:rsidP="00D94343" w14:paraId="701E3A6E" w14:textId="77777777">
      <w:pPr>
        <w:pStyle w:val="ListParagraph"/>
        <w:numPr>
          <w:ilvl w:val="0"/>
          <w:numId w:val="38"/>
        </w:numPr>
        <w:spacing w:after="64" w:line="251" w:lineRule="auto"/>
        <w:ind w:right="79"/>
      </w:pPr>
      <w:r w:rsidRPr="00605CFB">
        <w:t>Unanswered</w:t>
      </w:r>
    </w:p>
    <w:p w:rsidR="00EA2EE9" w:rsidRPr="005E2C72" w:rsidP="00D94343" w14:paraId="52B48013" w14:textId="77777777">
      <w:pPr>
        <w:pStyle w:val="ListParagraph"/>
        <w:numPr>
          <w:ilvl w:val="0"/>
          <w:numId w:val="38"/>
        </w:numPr>
        <w:spacing w:after="5" w:line="316" w:lineRule="auto"/>
        <w:ind w:right="79"/>
      </w:pPr>
      <w:r w:rsidRPr="00605CFB">
        <w:t>Native Hawaiian or Other Pacific Islander</w:t>
      </w:r>
    </w:p>
    <w:p w:rsidR="00EA2EE9" w:rsidRPr="00605CFB" w:rsidP="00D94343" w14:paraId="71A24B51" w14:textId="77777777">
      <w:pPr>
        <w:pStyle w:val="ListParagraph"/>
        <w:numPr>
          <w:ilvl w:val="0"/>
          <w:numId w:val="38"/>
        </w:numPr>
        <w:spacing w:after="5" w:line="316" w:lineRule="auto"/>
        <w:ind w:right="79"/>
      </w:pPr>
      <w:r w:rsidRPr="00605CFB">
        <w:t>White</w:t>
      </w:r>
    </w:p>
    <w:p w:rsidR="007C729F" w:rsidRPr="00605CFB" w:rsidP="000D2D1E" w14:paraId="2A48165A" w14:textId="318A88F1">
      <w:pPr>
        <w:spacing w:after="43" w:line="251" w:lineRule="auto"/>
        <w:ind w:left="1080" w:right="79"/>
      </w:pPr>
      <w:r w:rsidRPr="00605CFB">
        <w:t xml:space="preserve"> </w:t>
      </w:r>
    </w:p>
    <w:p w:rsidR="00E23319" w:rsidRPr="00605CFB" w:rsidP="00E23319" w14:paraId="194CA1DA" w14:textId="1B9D5504">
      <w:pPr>
        <w:spacing w:after="60" w:line="259" w:lineRule="auto"/>
        <w:ind w:left="360"/>
      </w:pPr>
      <w:r w:rsidRPr="00605CFB">
        <w:t>Currently on Parole/Probation – Use the Yes/</w:t>
      </w:r>
      <w:r w:rsidRPr="00605CFB" w:rsidR="00EA2EE9">
        <w:t>No radio</w:t>
      </w:r>
      <w:r w:rsidRPr="00605CFB">
        <w:t xml:space="preserve"> button to indicate if Borrower is currently on Parole/Probation or not. </w:t>
      </w:r>
      <w:r w:rsidRPr="00605CFB" w:rsidR="007C729F">
        <w:t xml:space="preserve">Note: </w:t>
      </w:r>
    </w:p>
    <w:p w:rsidR="00B40F05" w:rsidRPr="00605CFB" w:rsidP="00B40F05" w14:paraId="454D64CC" w14:textId="3155AAC6">
      <w:pPr>
        <w:spacing w:after="60" w:line="259" w:lineRule="auto"/>
        <w:ind w:left="360"/>
      </w:pPr>
      <w:r w:rsidRPr="00605CFB">
        <w:t xml:space="preserve">Fields which are bold and have </w:t>
      </w:r>
      <w:r>
        <w:t xml:space="preserve">an </w:t>
      </w:r>
      <w:r w:rsidRPr="00605CFB">
        <w:t>* (asterisk) are required and</w:t>
      </w:r>
      <w:r w:rsidRPr="00605CFB">
        <w:rPr>
          <w:b/>
          <w:i/>
        </w:rPr>
        <w:t xml:space="preserve"> must</w:t>
      </w:r>
      <w:r w:rsidRPr="00605CFB">
        <w:t xml:space="preserve"> be completed for the system to submit the Microloan application to the database</w:t>
      </w:r>
      <w:r>
        <w:t xml:space="preserve"> or</w:t>
      </w:r>
      <w:r w:rsidRPr="00605CFB">
        <w:t xml:space="preserve"> move </w:t>
      </w:r>
      <w:r>
        <w:t xml:space="preserve">the loan </w:t>
      </w:r>
      <w:r w:rsidRPr="00605CFB">
        <w:t xml:space="preserve">to a “Complete” status (it will remain “Incomplete”). </w:t>
      </w:r>
    </w:p>
    <w:p w:rsidR="007C729F" w:rsidRPr="00605CFB" w:rsidP="00300A43" w14:paraId="5F56D04F" w14:textId="77777777">
      <w:pPr>
        <w:pStyle w:val="Heading3"/>
      </w:pPr>
      <w:bookmarkStart w:id="80" w:name="_Toc153492754"/>
      <w:bookmarkStart w:id="81" w:name="_Toc1794377807"/>
      <w:bookmarkStart w:id="82" w:name="_Toc193367448"/>
      <w:r>
        <w:t>4.1.6 Loan Search</w:t>
      </w:r>
      <w:bookmarkEnd w:id="80"/>
      <w:bookmarkEnd w:id="81"/>
      <w:bookmarkEnd w:id="82"/>
      <w:r>
        <w:t xml:space="preserve"> </w:t>
      </w:r>
    </w:p>
    <w:p w:rsidR="008D441E" w:rsidP="00211BA9" w14:paraId="4A4FBD5E" w14:textId="14E468E0">
      <w:pPr>
        <w:spacing w:after="0" w:line="259" w:lineRule="auto"/>
        <w:jc w:val="center"/>
      </w:pPr>
      <w:r>
        <w:rPr>
          <w:noProof/>
        </w:rPr>
        <w:drawing>
          <wp:inline distT="0" distB="0" distL="0" distR="0">
            <wp:extent cx="6183630" cy="3514725"/>
            <wp:effectExtent l="0" t="0" r="7620" b="9525"/>
            <wp:docPr id="44" name="Picture 4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able&#10;&#10;Description automatically generated"/>
                    <pic:cNvPicPr/>
                  </pic:nvPicPr>
                  <pic:blipFill>
                    <a:blip xmlns:r="http://schemas.openxmlformats.org/officeDocument/2006/relationships" r:embed="rId28"/>
                    <a:stretch>
                      <a:fillRect/>
                    </a:stretch>
                  </pic:blipFill>
                  <pic:spPr>
                    <a:xfrm>
                      <a:off x="0" y="0"/>
                      <a:ext cx="6183630" cy="3514725"/>
                    </a:xfrm>
                    <a:prstGeom prst="rect">
                      <a:avLst/>
                    </a:prstGeom>
                  </pic:spPr>
                </pic:pic>
              </a:graphicData>
            </a:graphic>
          </wp:inline>
        </w:drawing>
      </w:r>
    </w:p>
    <w:p w:rsidR="00B40F05" w:rsidRPr="00605CFB" w:rsidP="00211BA9" w14:paraId="57681C8B" w14:textId="77777777">
      <w:pPr>
        <w:spacing w:after="0" w:line="259" w:lineRule="auto"/>
        <w:jc w:val="center"/>
      </w:pPr>
    </w:p>
    <w:p w:rsidR="007C729F" w:rsidRPr="00605CFB" w:rsidP="007C729F" w14:paraId="3FAAE30A" w14:textId="10A1B3E6">
      <w:pPr>
        <w:ind w:left="-5" w:right="79"/>
      </w:pPr>
      <w:r w:rsidRPr="00605CFB">
        <w:t xml:space="preserve">You can search for a </w:t>
      </w:r>
      <w:r w:rsidR="0066566F">
        <w:t>micro</w:t>
      </w:r>
      <w:r w:rsidRPr="00605CFB">
        <w:t xml:space="preserve">loan by Lender Loan Number, SBA Loan Number, Loan Sequence Number, or Other Options.  </w:t>
      </w:r>
    </w:p>
    <w:p w:rsidR="007C729F" w:rsidRPr="00605CFB" w:rsidP="00D94343" w14:paraId="19D4C3F6" w14:textId="77777777">
      <w:pPr>
        <w:numPr>
          <w:ilvl w:val="0"/>
          <w:numId w:val="10"/>
        </w:numPr>
        <w:spacing w:after="5" w:line="251" w:lineRule="auto"/>
        <w:ind w:right="79" w:hanging="360"/>
      </w:pPr>
      <w:r w:rsidRPr="00605CFB">
        <w:t xml:space="preserve">To search by Lender Loan Number: </w:t>
      </w:r>
    </w:p>
    <w:p w:rsidR="007C729F" w:rsidRPr="00605CFB" w:rsidP="00D94343" w14:paraId="126E793B" w14:textId="77777777">
      <w:pPr>
        <w:pStyle w:val="ListParagraph"/>
        <w:numPr>
          <w:ilvl w:val="0"/>
          <w:numId w:val="24"/>
        </w:numPr>
        <w:spacing w:after="5" w:line="251" w:lineRule="auto"/>
        <w:ind w:right="79"/>
      </w:pPr>
      <w:r w:rsidRPr="00605CFB">
        <w:t xml:space="preserve">Select the Lender Loan Number radio button. </w:t>
      </w:r>
    </w:p>
    <w:p w:rsidR="007C729F" w:rsidRPr="00605CFB" w:rsidP="00D94343" w14:paraId="332D7D23" w14:textId="77777777">
      <w:pPr>
        <w:pStyle w:val="ListParagraph"/>
        <w:numPr>
          <w:ilvl w:val="0"/>
          <w:numId w:val="24"/>
        </w:numPr>
        <w:spacing w:after="5" w:line="251" w:lineRule="auto"/>
        <w:ind w:right="79"/>
      </w:pPr>
      <w:r w:rsidRPr="00605CFB">
        <w:t xml:space="preserve">Enter the Lender Loan Number in the text field provided to the right. </w:t>
      </w:r>
    </w:p>
    <w:p w:rsidR="007C729F" w:rsidRPr="00605CFB" w:rsidP="00D94343" w14:paraId="73268419" w14:textId="77777777">
      <w:pPr>
        <w:pStyle w:val="ListParagraph"/>
        <w:numPr>
          <w:ilvl w:val="0"/>
          <w:numId w:val="24"/>
        </w:numPr>
        <w:spacing w:after="5" w:line="251" w:lineRule="auto"/>
        <w:ind w:right="79"/>
      </w:pPr>
      <w:r w:rsidRPr="00605CFB">
        <w:t xml:space="preserve">Select the Search pushbutton. </w:t>
      </w:r>
    </w:p>
    <w:p w:rsidR="007C729F" w:rsidRPr="00605CFB" w:rsidP="00D94343" w14:paraId="27A6B1DD" w14:textId="77777777">
      <w:pPr>
        <w:numPr>
          <w:ilvl w:val="0"/>
          <w:numId w:val="10"/>
        </w:numPr>
        <w:spacing w:after="5" w:line="251" w:lineRule="auto"/>
        <w:ind w:right="79" w:hanging="360"/>
      </w:pPr>
      <w:r w:rsidRPr="00605CFB">
        <w:t xml:space="preserve">To search by SBA Loan Number:  </w:t>
      </w:r>
    </w:p>
    <w:p w:rsidR="007C729F" w:rsidRPr="00605CFB" w:rsidP="00D94343" w14:paraId="41022BA6" w14:textId="77777777">
      <w:pPr>
        <w:pStyle w:val="ListParagraph"/>
        <w:numPr>
          <w:ilvl w:val="0"/>
          <w:numId w:val="25"/>
        </w:numPr>
        <w:spacing w:after="5" w:line="251" w:lineRule="auto"/>
        <w:ind w:right="79"/>
      </w:pPr>
      <w:r w:rsidRPr="00605CFB">
        <w:t xml:space="preserve">Select the SBA Loan Number radio button. </w:t>
      </w:r>
    </w:p>
    <w:p w:rsidR="007C729F" w:rsidRPr="00605CFB" w:rsidP="00D94343" w14:paraId="0B515A45" w14:textId="77777777">
      <w:pPr>
        <w:pStyle w:val="ListParagraph"/>
        <w:numPr>
          <w:ilvl w:val="0"/>
          <w:numId w:val="25"/>
        </w:numPr>
        <w:spacing w:after="5" w:line="251" w:lineRule="auto"/>
        <w:ind w:right="79"/>
      </w:pPr>
      <w:r w:rsidRPr="00605CFB">
        <w:t xml:space="preserve">Enter the SBA Loan Number in the text field provided to the right. </w:t>
      </w:r>
    </w:p>
    <w:p w:rsidR="007C729F" w:rsidRPr="00605CFB" w:rsidP="00D94343" w14:paraId="4B00D02C" w14:textId="77777777">
      <w:pPr>
        <w:pStyle w:val="ListParagraph"/>
        <w:numPr>
          <w:ilvl w:val="0"/>
          <w:numId w:val="25"/>
        </w:numPr>
        <w:spacing w:after="5" w:line="251" w:lineRule="auto"/>
        <w:ind w:right="79"/>
      </w:pPr>
      <w:r w:rsidRPr="00605CFB">
        <w:t xml:space="preserve">Select the Search pushbutton.  </w:t>
      </w:r>
    </w:p>
    <w:p w:rsidR="007C729F" w:rsidRPr="00605CFB" w:rsidP="00D94343" w14:paraId="793F1048" w14:textId="77777777">
      <w:pPr>
        <w:numPr>
          <w:ilvl w:val="0"/>
          <w:numId w:val="10"/>
        </w:numPr>
        <w:spacing w:after="5" w:line="251" w:lineRule="auto"/>
        <w:ind w:right="79" w:hanging="360"/>
      </w:pPr>
      <w:r w:rsidRPr="00605CFB">
        <w:t xml:space="preserve">To search by Loan Sequence Number:  </w:t>
      </w:r>
    </w:p>
    <w:p w:rsidR="007C729F" w:rsidRPr="00605CFB" w:rsidP="00D94343" w14:paraId="0360945E" w14:textId="77777777">
      <w:pPr>
        <w:pStyle w:val="ListParagraph"/>
        <w:numPr>
          <w:ilvl w:val="0"/>
          <w:numId w:val="29"/>
        </w:numPr>
        <w:spacing w:after="5" w:line="251" w:lineRule="auto"/>
        <w:ind w:right="79"/>
      </w:pPr>
      <w:r w:rsidRPr="00605CFB">
        <w:t xml:space="preserve">Select the Loan Sequence Number radio button. </w:t>
      </w:r>
    </w:p>
    <w:p w:rsidR="007C729F" w:rsidRPr="00605CFB" w:rsidP="00D94343" w14:paraId="2B289784" w14:textId="77777777">
      <w:pPr>
        <w:pStyle w:val="ListParagraph"/>
        <w:numPr>
          <w:ilvl w:val="0"/>
          <w:numId w:val="29"/>
        </w:numPr>
        <w:spacing w:after="5" w:line="251" w:lineRule="auto"/>
        <w:ind w:right="79"/>
      </w:pPr>
      <w:r w:rsidRPr="00605CFB">
        <w:t xml:space="preserve">Enter the Loan Sequence Number in the text field provided to the right. </w:t>
      </w:r>
    </w:p>
    <w:p w:rsidR="007C729F" w:rsidRPr="00605CFB" w:rsidP="00D94343" w14:paraId="4F4973BA" w14:textId="77777777">
      <w:pPr>
        <w:pStyle w:val="ListParagraph"/>
        <w:numPr>
          <w:ilvl w:val="0"/>
          <w:numId w:val="29"/>
        </w:numPr>
        <w:spacing w:after="5" w:line="251" w:lineRule="auto"/>
        <w:ind w:right="79"/>
      </w:pPr>
      <w:r w:rsidRPr="00605CFB">
        <w:t xml:space="preserve">Select the Search pushbutton. </w:t>
      </w:r>
    </w:p>
    <w:p w:rsidR="007C729F" w:rsidRPr="00605CFB" w:rsidP="00D94343" w14:paraId="4FE97911" w14:textId="77777777">
      <w:pPr>
        <w:numPr>
          <w:ilvl w:val="0"/>
          <w:numId w:val="10"/>
        </w:numPr>
        <w:spacing w:after="5" w:line="251" w:lineRule="auto"/>
        <w:ind w:right="79" w:hanging="360"/>
      </w:pPr>
      <w:r w:rsidRPr="00605CFB">
        <w:t xml:space="preserve">To search by other options: </w:t>
      </w:r>
    </w:p>
    <w:p w:rsidR="007C729F" w:rsidRPr="00605CFB" w:rsidP="00D94343" w14:paraId="4AD65A7D" w14:textId="77777777">
      <w:pPr>
        <w:pStyle w:val="ListParagraph"/>
        <w:numPr>
          <w:ilvl w:val="0"/>
          <w:numId w:val="30"/>
        </w:numPr>
        <w:spacing w:after="5" w:line="251" w:lineRule="auto"/>
        <w:ind w:right="79"/>
      </w:pPr>
      <w:r w:rsidRPr="00605CFB">
        <w:t xml:space="preserve">Select the Other Options radio button. </w:t>
      </w:r>
    </w:p>
    <w:p w:rsidR="007C729F" w:rsidRPr="00605CFB" w:rsidP="00D94343" w14:paraId="1C5A5B08" w14:textId="77777777">
      <w:pPr>
        <w:pStyle w:val="ListParagraph"/>
        <w:numPr>
          <w:ilvl w:val="0"/>
          <w:numId w:val="30"/>
        </w:numPr>
        <w:spacing w:after="5" w:line="251" w:lineRule="auto"/>
        <w:ind w:right="79"/>
      </w:pPr>
      <w:r w:rsidRPr="00605CFB">
        <w:t xml:space="preserve">Enter the Closing Date and/or Loan Amount in the fields provided to the right. </w:t>
      </w:r>
    </w:p>
    <w:p w:rsidR="007C729F" w:rsidRPr="00605CFB" w:rsidP="00D94343" w14:paraId="516311C7" w14:textId="77777777">
      <w:pPr>
        <w:pStyle w:val="ListParagraph"/>
        <w:numPr>
          <w:ilvl w:val="0"/>
          <w:numId w:val="30"/>
        </w:numPr>
        <w:spacing w:after="5" w:line="251" w:lineRule="auto"/>
        <w:ind w:right="79"/>
      </w:pPr>
      <w:r w:rsidRPr="00605CFB">
        <w:t xml:space="preserve">Select the “Complete" or "Incomplete” radio button. </w:t>
      </w:r>
    </w:p>
    <w:p w:rsidR="007C729F" w:rsidRPr="00605CFB" w:rsidP="00D94343" w14:paraId="60ADF142" w14:textId="77777777">
      <w:pPr>
        <w:pStyle w:val="ListParagraph"/>
        <w:numPr>
          <w:ilvl w:val="0"/>
          <w:numId w:val="30"/>
        </w:numPr>
        <w:spacing w:after="5" w:line="251" w:lineRule="auto"/>
        <w:ind w:right="79"/>
      </w:pPr>
      <w:r w:rsidRPr="00605CFB">
        <w:t xml:space="preserve">Select the Search pushbutton. </w:t>
      </w:r>
    </w:p>
    <w:p w:rsidR="007C729F" w:rsidRPr="00605CFB" w:rsidP="007C729F" w14:paraId="0C0D5562" w14:textId="77777777">
      <w:pPr>
        <w:spacing w:after="0" w:line="259" w:lineRule="auto"/>
      </w:pPr>
      <w:r w:rsidRPr="00605CFB">
        <w:t xml:space="preserve"> </w:t>
      </w:r>
    </w:p>
    <w:p w:rsidR="007C729F" w:rsidP="007C729F" w14:paraId="7691535C" w14:textId="25B9815C">
      <w:pPr>
        <w:ind w:left="-5" w:right="79"/>
      </w:pPr>
      <w:r w:rsidRPr="00605CFB">
        <w:t xml:space="preserve">If no </w:t>
      </w:r>
      <w:r w:rsidR="0066566F">
        <w:t>micro</w:t>
      </w:r>
      <w:r w:rsidRPr="00605CFB">
        <w:t xml:space="preserve">loans match the search criteria, you will be notified and advised to try again.  </w:t>
      </w:r>
    </w:p>
    <w:p w:rsidR="00B40F05" w:rsidRPr="00605CFB" w:rsidP="007C729F" w14:paraId="0A32E95A" w14:textId="77777777">
      <w:pPr>
        <w:ind w:left="-5" w:right="79"/>
      </w:pPr>
    </w:p>
    <w:p w:rsidR="00BD5DC2" w:rsidP="00300A43" w14:paraId="0EF4D17A" w14:textId="4ED9DE5F">
      <w:pPr>
        <w:pStyle w:val="Heading3"/>
      </w:pPr>
      <w:bookmarkStart w:id="83" w:name="_Toc373991612"/>
      <w:bookmarkStart w:id="84" w:name="_Toc881806429"/>
      <w:bookmarkStart w:id="85" w:name="_Toc193367449"/>
      <w:r>
        <w:t>4.1.7 Loan Search Results</w:t>
      </w:r>
      <w:bookmarkEnd w:id="83"/>
      <w:bookmarkEnd w:id="84"/>
      <w:bookmarkEnd w:id="85"/>
      <w:r>
        <w:t xml:space="preserve"> </w:t>
      </w:r>
    </w:p>
    <w:p w:rsidR="008D441E" w:rsidRPr="00605CFB" w:rsidP="00BD5DC2" w14:paraId="5D2B954C" w14:textId="5AAB39A6">
      <w:pPr>
        <w:jc w:val="center"/>
      </w:pPr>
      <w:r>
        <w:rPr>
          <w:noProof/>
        </w:rPr>
        <w:drawing>
          <wp:inline distT="0" distB="0" distL="0" distR="0">
            <wp:extent cx="6183630" cy="3710305"/>
            <wp:effectExtent l="0" t="0" r="7620" b="4445"/>
            <wp:docPr id="45" name="Picture 4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Table&#10;&#10;Description automatically generated"/>
                    <pic:cNvPicPr/>
                  </pic:nvPicPr>
                  <pic:blipFill>
                    <a:blip xmlns:r="http://schemas.openxmlformats.org/officeDocument/2006/relationships" r:embed="rId29"/>
                    <a:stretch>
                      <a:fillRect/>
                    </a:stretch>
                  </pic:blipFill>
                  <pic:spPr>
                    <a:xfrm>
                      <a:off x="0" y="0"/>
                      <a:ext cx="6183630" cy="3710305"/>
                    </a:xfrm>
                    <a:prstGeom prst="rect">
                      <a:avLst/>
                    </a:prstGeom>
                  </pic:spPr>
                </pic:pic>
              </a:graphicData>
            </a:graphic>
          </wp:inline>
        </w:drawing>
      </w:r>
    </w:p>
    <w:p w:rsidR="0012406C" w:rsidP="007C729F" w14:paraId="1DBA5F10" w14:textId="77777777">
      <w:pPr>
        <w:ind w:left="-5" w:right="79"/>
      </w:pPr>
    </w:p>
    <w:p w:rsidR="007C729F" w:rsidRPr="00605CFB" w:rsidP="007C729F" w14:paraId="70896214" w14:textId="2ABC8801">
      <w:pPr>
        <w:ind w:left="-5" w:right="79"/>
      </w:pPr>
      <w:r w:rsidRPr="00605CFB">
        <w:t xml:space="preserve">The </w:t>
      </w:r>
      <w:r w:rsidR="0066566F">
        <w:t>micro</w:t>
      </w:r>
      <w:r w:rsidRPr="00605CFB">
        <w:t xml:space="preserve">loans will be listed with the Loan Sequence Number, Lender Name, Closing Date, </w:t>
      </w:r>
    </w:p>
    <w:p w:rsidR="007C729F" w:rsidRPr="00605CFB" w:rsidP="007C729F" w14:paraId="61849CD7" w14:textId="2ABD7A20">
      <w:pPr>
        <w:ind w:left="-5" w:right="79"/>
      </w:pPr>
      <w:r w:rsidRPr="00605CFB">
        <w:t>Loan Amount, Lender’s Loan (Number), C/I (“Complete” or “Incomplete”), Borrower Name displaying</w:t>
      </w:r>
      <w:r w:rsidR="008D441E">
        <w:t>, Borrower Trade Name, and Loan</w:t>
      </w:r>
      <w:r w:rsidRPr="00605CFB">
        <w:t xml:space="preserve">.  To view a </w:t>
      </w:r>
      <w:r w:rsidR="0066566F">
        <w:t>micro</w:t>
      </w:r>
      <w:r w:rsidRPr="00605CFB">
        <w:t xml:space="preserve">loan, select a link in the Loan Sequence Number column.  This will open the </w:t>
      </w:r>
      <w:r w:rsidRPr="00605CFB">
        <w:rPr>
          <w:b/>
          <w:i/>
        </w:rPr>
        <w:t>Loan Detail</w:t>
      </w:r>
      <w:r w:rsidRPr="00605CFB" w:rsidR="008A6014">
        <w:t xml:space="preserve"> </w:t>
      </w:r>
      <w:r w:rsidRPr="00605CFB">
        <w:t xml:space="preserve">screen for the selected </w:t>
      </w:r>
      <w:r w:rsidR="0066566F">
        <w:t>micro</w:t>
      </w:r>
      <w:r w:rsidRPr="00605CFB">
        <w:t xml:space="preserve">loan number.  </w:t>
      </w:r>
    </w:p>
    <w:p w:rsidR="007C729F" w:rsidRPr="00605CFB" w:rsidP="007C729F" w14:paraId="075BEBE4" w14:textId="6D0391EA">
      <w:pPr>
        <w:spacing w:after="0" w:line="259" w:lineRule="auto"/>
      </w:pPr>
      <w:r w:rsidRPr="00605CFB">
        <w:t xml:space="preserve"> </w:t>
      </w:r>
    </w:p>
    <w:p w:rsidR="007C729F" w:rsidP="007C729F" w14:paraId="6C754BFD" w14:textId="77777777">
      <w:pPr>
        <w:spacing w:after="0" w:line="259" w:lineRule="auto"/>
      </w:pPr>
      <w:r w:rsidRPr="00605CFB">
        <w:t xml:space="preserve"> </w:t>
      </w:r>
    </w:p>
    <w:p w:rsidR="0012406C" w:rsidP="007C729F" w14:paraId="60FFA653" w14:textId="77777777">
      <w:pPr>
        <w:spacing w:after="0" w:line="259" w:lineRule="auto"/>
      </w:pPr>
    </w:p>
    <w:p w:rsidR="0012406C" w:rsidP="007C729F" w14:paraId="57D7921B" w14:textId="77777777">
      <w:pPr>
        <w:spacing w:after="0" w:line="259" w:lineRule="auto"/>
      </w:pPr>
    </w:p>
    <w:p w:rsidR="0012406C" w:rsidP="007C729F" w14:paraId="58C7629D" w14:textId="77777777">
      <w:pPr>
        <w:spacing w:after="0" w:line="259" w:lineRule="auto"/>
      </w:pPr>
    </w:p>
    <w:p w:rsidR="0012406C" w:rsidP="007C729F" w14:paraId="5006786B" w14:textId="77777777">
      <w:pPr>
        <w:spacing w:after="0" w:line="259" w:lineRule="auto"/>
      </w:pPr>
    </w:p>
    <w:p w:rsidR="0012406C" w:rsidRPr="00605CFB" w:rsidP="007C729F" w14:paraId="200E74CD" w14:textId="77777777">
      <w:pPr>
        <w:spacing w:after="0" w:line="259" w:lineRule="auto"/>
      </w:pPr>
    </w:p>
    <w:p w:rsidR="007C729F" w:rsidRPr="00605CFB" w:rsidP="00300A43" w14:paraId="4954178D" w14:textId="41930E77">
      <w:pPr>
        <w:pStyle w:val="Heading3"/>
      </w:pPr>
      <w:r>
        <w:t xml:space="preserve"> </w:t>
      </w:r>
      <w:bookmarkStart w:id="86" w:name="_Toc1258795607"/>
      <w:bookmarkStart w:id="87" w:name="_Toc811359858"/>
      <w:bookmarkStart w:id="88" w:name="_Toc193367450"/>
      <w:r>
        <w:t>4.1.8 Borrower Search</w:t>
      </w:r>
      <w:bookmarkEnd w:id="86"/>
      <w:bookmarkEnd w:id="87"/>
      <w:bookmarkEnd w:id="88"/>
      <w:r>
        <w:t xml:space="preserve"> </w:t>
      </w:r>
    </w:p>
    <w:p w:rsidR="007C729F" w:rsidRPr="00605CFB" w:rsidP="0048256D" w14:paraId="3A185A8F" w14:textId="3D01BCC9">
      <w:pPr>
        <w:spacing w:after="0" w:line="259" w:lineRule="auto"/>
        <w:jc w:val="center"/>
      </w:pPr>
      <w:r>
        <w:rPr>
          <w:noProof/>
        </w:rPr>
        <w:drawing>
          <wp:inline distT="0" distB="0" distL="0" distR="0">
            <wp:extent cx="6183630" cy="3514725"/>
            <wp:effectExtent l="0" t="0" r="7620" b="9525"/>
            <wp:docPr id="46" name="Picture 4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10;&#10;Description automatically generated"/>
                    <pic:cNvPicPr/>
                  </pic:nvPicPr>
                  <pic:blipFill>
                    <a:blip xmlns:r="http://schemas.openxmlformats.org/officeDocument/2006/relationships" r:embed="rId28"/>
                    <a:stretch>
                      <a:fillRect/>
                    </a:stretch>
                  </pic:blipFill>
                  <pic:spPr>
                    <a:xfrm>
                      <a:off x="0" y="0"/>
                      <a:ext cx="6183630" cy="3514725"/>
                    </a:xfrm>
                    <a:prstGeom prst="rect">
                      <a:avLst/>
                    </a:prstGeom>
                  </pic:spPr>
                </pic:pic>
              </a:graphicData>
            </a:graphic>
          </wp:inline>
        </w:drawing>
      </w:r>
    </w:p>
    <w:p w:rsidR="007C729F" w:rsidP="007C729F" w14:paraId="5356EDB9" w14:textId="77777777">
      <w:pPr>
        <w:spacing w:after="0" w:line="259" w:lineRule="auto"/>
      </w:pPr>
      <w:r w:rsidRPr="00605CFB">
        <w:t xml:space="preserve"> </w:t>
      </w:r>
    </w:p>
    <w:p w:rsidR="0012406C" w:rsidRPr="00605CFB" w:rsidP="007C729F" w14:paraId="419AE410" w14:textId="77777777">
      <w:pPr>
        <w:spacing w:after="0" w:line="259" w:lineRule="auto"/>
      </w:pPr>
    </w:p>
    <w:p w:rsidR="007C729F" w:rsidRPr="00605CFB" w:rsidP="007C729F" w14:paraId="48EAC0E0" w14:textId="7871F87D">
      <w:pPr>
        <w:ind w:left="-5" w:right="79"/>
      </w:pPr>
      <w:r w:rsidRPr="00605CFB">
        <w:t xml:space="preserve">You can search for a borrower by Tax ID, Borrower Name, or Trade name.  </w:t>
      </w:r>
    </w:p>
    <w:p w:rsidR="007C729F" w:rsidRPr="00605CFB" w:rsidP="00D94343" w14:paraId="70F63613" w14:textId="77777777">
      <w:pPr>
        <w:numPr>
          <w:ilvl w:val="0"/>
          <w:numId w:val="11"/>
        </w:numPr>
        <w:spacing w:after="5" w:line="251" w:lineRule="auto"/>
        <w:ind w:right="79" w:hanging="360"/>
      </w:pPr>
      <w:r w:rsidRPr="00605CFB">
        <w:t xml:space="preserve">To search by Tax ID: </w:t>
      </w:r>
    </w:p>
    <w:p w:rsidR="007C729F" w:rsidRPr="00605CFB" w:rsidP="00D94343" w14:paraId="30857BE7" w14:textId="77777777">
      <w:pPr>
        <w:numPr>
          <w:ilvl w:val="1"/>
          <w:numId w:val="21"/>
        </w:numPr>
        <w:spacing w:after="5" w:line="251" w:lineRule="auto"/>
        <w:ind w:right="79"/>
      </w:pPr>
      <w:r w:rsidRPr="00605CFB">
        <w:t xml:space="preserve">Select the Tax ID radio button.  </w:t>
      </w:r>
    </w:p>
    <w:p w:rsidR="007C729F" w:rsidRPr="00605CFB" w:rsidP="00D94343" w14:paraId="0BEF1048" w14:textId="77777777">
      <w:pPr>
        <w:numPr>
          <w:ilvl w:val="1"/>
          <w:numId w:val="21"/>
        </w:numPr>
        <w:spacing w:after="5" w:line="251" w:lineRule="auto"/>
        <w:ind w:right="79"/>
      </w:pPr>
      <w:r w:rsidRPr="00605CFB">
        <w:t xml:space="preserve">Select either the EIN radio button or the SSN radio button. </w:t>
      </w:r>
    </w:p>
    <w:p w:rsidR="007C729F" w:rsidRPr="00605CFB" w:rsidP="00D94343" w14:paraId="6D5058F2" w14:textId="431D4C5D">
      <w:pPr>
        <w:numPr>
          <w:ilvl w:val="1"/>
          <w:numId w:val="21"/>
        </w:numPr>
        <w:spacing w:after="5" w:line="251" w:lineRule="auto"/>
        <w:ind w:right="79"/>
      </w:pPr>
      <w:r w:rsidRPr="00605CFB">
        <w:t xml:space="preserve">Enter the Tax ID in the text field provided to the right. </w:t>
      </w:r>
    </w:p>
    <w:p w:rsidR="007C729F" w:rsidRPr="00605CFB" w:rsidP="00D94343" w14:paraId="3E711DFF" w14:textId="77777777">
      <w:pPr>
        <w:numPr>
          <w:ilvl w:val="1"/>
          <w:numId w:val="21"/>
        </w:numPr>
        <w:spacing w:after="5" w:line="251" w:lineRule="auto"/>
        <w:ind w:right="79"/>
      </w:pPr>
      <w:r w:rsidRPr="00605CFB">
        <w:t xml:space="preserve">Select the Search pushbutton. </w:t>
      </w:r>
    </w:p>
    <w:p w:rsidR="007C729F" w:rsidRPr="00605CFB" w:rsidP="00D94343" w14:paraId="149890A3" w14:textId="6387F2BF">
      <w:pPr>
        <w:numPr>
          <w:ilvl w:val="0"/>
          <w:numId w:val="11"/>
        </w:numPr>
        <w:spacing w:after="5" w:line="251" w:lineRule="auto"/>
        <w:ind w:right="79" w:hanging="360"/>
      </w:pPr>
      <w:r w:rsidRPr="00605CFB">
        <w:t xml:space="preserve">To search by Borrower Name:  </w:t>
      </w:r>
    </w:p>
    <w:p w:rsidR="007C729F" w:rsidRPr="00605CFB" w:rsidP="00D94343" w14:paraId="3BF17E41" w14:textId="198B1E12">
      <w:pPr>
        <w:pStyle w:val="ListParagraph"/>
        <w:numPr>
          <w:ilvl w:val="0"/>
          <w:numId w:val="22"/>
        </w:numPr>
        <w:spacing w:after="5" w:line="251" w:lineRule="auto"/>
        <w:ind w:right="79"/>
      </w:pPr>
      <w:r w:rsidRPr="00605CFB">
        <w:t xml:space="preserve">Select the Borrower Name radio button. </w:t>
      </w:r>
    </w:p>
    <w:p w:rsidR="007C729F" w:rsidRPr="00605CFB" w:rsidP="00D94343" w14:paraId="3A855091" w14:textId="6D54E5BE">
      <w:pPr>
        <w:pStyle w:val="ListParagraph"/>
        <w:numPr>
          <w:ilvl w:val="0"/>
          <w:numId w:val="22"/>
        </w:numPr>
        <w:spacing w:after="5" w:line="251" w:lineRule="auto"/>
        <w:ind w:right="79"/>
      </w:pPr>
      <w:r w:rsidRPr="00605CFB">
        <w:t xml:space="preserve">Enter the Borrower Name in the text field provided to the right. </w:t>
      </w:r>
    </w:p>
    <w:p w:rsidR="007C729F" w:rsidRPr="00605CFB" w:rsidP="00D94343" w14:paraId="2770930F" w14:textId="29C15CFF">
      <w:pPr>
        <w:pStyle w:val="ListParagraph"/>
        <w:numPr>
          <w:ilvl w:val="0"/>
          <w:numId w:val="22"/>
        </w:numPr>
        <w:spacing w:after="5" w:line="251" w:lineRule="auto"/>
        <w:ind w:right="79"/>
      </w:pPr>
      <w:r w:rsidRPr="00605CFB">
        <w:t xml:space="preserve">Select the Search pushbutton.  </w:t>
      </w:r>
    </w:p>
    <w:p w:rsidR="007C729F" w:rsidRPr="00605CFB" w:rsidP="00D94343" w14:paraId="24C66BC3" w14:textId="77777777">
      <w:pPr>
        <w:numPr>
          <w:ilvl w:val="0"/>
          <w:numId w:val="11"/>
        </w:numPr>
        <w:spacing w:after="5" w:line="251" w:lineRule="auto"/>
        <w:ind w:right="79" w:hanging="360"/>
      </w:pPr>
      <w:r w:rsidRPr="00605CFB">
        <w:t xml:space="preserve">To search by Trade Name:  </w:t>
      </w:r>
    </w:p>
    <w:p w:rsidR="007C729F" w:rsidRPr="00605CFB" w:rsidP="00D94343" w14:paraId="6B20CBFD" w14:textId="3A9638FA">
      <w:pPr>
        <w:pStyle w:val="ListParagraph"/>
        <w:numPr>
          <w:ilvl w:val="0"/>
          <w:numId w:val="23"/>
        </w:numPr>
        <w:spacing w:after="5" w:line="251" w:lineRule="auto"/>
        <w:ind w:right="79"/>
      </w:pPr>
      <w:r w:rsidRPr="00605CFB">
        <w:t xml:space="preserve">Select the Trade Name radio button. </w:t>
      </w:r>
    </w:p>
    <w:p w:rsidR="007C729F" w:rsidRPr="00605CFB" w:rsidP="00D94343" w14:paraId="643E92EF" w14:textId="77777777">
      <w:pPr>
        <w:pStyle w:val="ListParagraph"/>
        <w:numPr>
          <w:ilvl w:val="0"/>
          <w:numId w:val="23"/>
        </w:numPr>
        <w:spacing w:after="5" w:line="251" w:lineRule="auto"/>
        <w:ind w:right="79"/>
      </w:pPr>
      <w:r w:rsidRPr="00605CFB">
        <w:t xml:space="preserve">Enter the Trade name in the text field provided to the right. </w:t>
      </w:r>
    </w:p>
    <w:p w:rsidR="007C729F" w:rsidRPr="00605CFB" w:rsidP="00D94343" w14:paraId="4F97B590" w14:textId="77777777">
      <w:pPr>
        <w:pStyle w:val="ListParagraph"/>
        <w:numPr>
          <w:ilvl w:val="0"/>
          <w:numId w:val="23"/>
        </w:numPr>
        <w:spacing w:after="5" w:line="251" w:lineRule="auto"/>
        <w:ind w:right="79"/>
      </w:pPr>
      <w:r w:rsidRPr="00605CFB">
        <w:t xml:space="preserve">Select the Search pushbutton. </w:t>
      </w:r>
    </w:p>
    <w:p w:rsidR="007C729F" w:rsidP="007C729F" w14:paraId="0A1D2DE2" w14:textId="14EDEF3E">
      <w:pPr>
        <w:spacing w:after="0" w:line="259" w:lineRule="auto"/>
      </w:pPr>
      <w:r w:rsidRPr="00605CFB">
        <w:t xml:space="preserve"> </w:t>
      </w:r>
    </w:p>
    <w:p w:rsidR="0012406C" w:rsidRPr="00605CFB" w:rsidP="007C729F" w14:paraId="6CB2D419" w14:textId="77777777">
      <w:pPr>
        <w:spacing w:after="0" w:line="259" w:lineRule="auto"/>
      </w:pPr>
    </w:p>
    <w:p w:rsidR="007C729F" w:rsidP="007C729F" w14:paraId="1C75DF0A" w14:textId="3DA2BD7D">
      <w:pPr>
        <w:ind w:left="-5" w:right="79"/>
      </w:pPr>
      <w:r w:rsidRPr="00605CFB">
        <w:t xml:space="preserve">If no borrowers match the search criteria, you will be notified and advised to try again.  </w:t>
      </w:r>
    </w:p>
    <w:p w:rsidR="0079197E" w:rsidP="007C729F" w14:paraId="1EEE1F3A" w14:textId="77777777">
      <w:pPr>
        <w:ind w:left="-5" w:right="79"/>
      </w:pPr>
    </w:p>
    <w:p w:rsidR="0012406C" w:rsidRPr="00605CFB" w:rsidP="007C729F" w14:paraId="6C2B63C0" w14:textId="77777777">
      <w:pPr>
        <w:ind w:left="-5" w:right="79"/>
      </w:pPr>
    </w:p>
    <w:p w:rsidR="00B04ADC" w:rsidP="00B04ADC" w14:paraId="5729CEDC" w14:textId="77777777">
      <w:pPr>
        <w:pStyle w:val="Heading3"/>
      </w:pPr>
      <w:r>
        <w:t xml:space="preserve"> </w:t>
      </w:r>
      <w:bookmarkStart w:id="89" w:name="_Toc1545618968"/>
      <w:bookmarkStart w:id="90" w:name="_Toc864744784"/>
      <w:bookmarkStart w:id="91" w:name="_Toc193367451"/>
      <w:r>
        <w:t>4.1.9 Borrower Search Results</w:t>
      </w:r>
      <w:bookmarkEnd w:id="89"/>
      <w:bookmarkEnd w:id="90"/>
      <w:bookmarkEnd w:id="91"/>
      <w:r>
        <w:t xml:space="preserve"> </w:t>
      </w:r>
    </w:p>
    <w:p w:rsidR="0012406C" w:rsidP="002E7D1A" w14:paraId="5B422476" w14:textId="77777777">
      <w:pPr>
        <w:rPr>
          <w:noProof/>
        </w:rPr>
      </w:pPr>
    </w:p>
    <w:p w:rsidR="00B2568F" w:rsidRPr="00605CFB" w:rsidP="002E7D1A" w14:paraId="00026AC1" w14:textId="62A47C51">
      <w:r>
        <w:rPr>
          <w:noProof/>
        </w:rPr>
        <w:drawing>
          <wp:inline distT="0" distB="0" distL="0" distR="0">
            <wp:extent cx="6183630" cy="3710305"/>
            <wp:effectExtent l="0" t="0" r="7620" b="4445"/>
            <wp:docPr id="47" name="Picture 4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able&#10;&#10;Description automatically generated"/>
                    <pic:cNvPicPr/>
                  </pic:nvPicPr>
                  <pic:blipFill>
                    <a:blip xmlns:r="http://schemas.openxmlformats.org/officeDocument/2006/relationships" r:embed="rId29"/>
                    <a:stretch>
                      <a:fillRect/>
                    </a:stretch>
                  </pic:blipFill>
                  <pic:spPr>
                    <a:xfrm>
                      <a:off x="0" y="0"/>
                      <a:ext cx="6183630" cy="3710305"/>
                    </a:xfrm>
                    <a:prstGeom prst="rect">
                      <a:avLst/>
                    </a:prstGeom>
                  </pic:spPr>
                </pic:pic>
              </a:graphicData>
            </a:graphic>
          </wp:inline>
        </w:drawing>
      </w:r>
    </w:p>
    <w:p w:rsidR="0012406C" w:rsidP="0028680B" w14:paraId="361D5C13" w14:textId="77777777">
      <w:pPr>
        <w:ind w:left="-5" w:right="79"/>
      </w:pPr>
    </w:p>
    <w:p w:rsidR="0012406C" w:rsidP="0028680B" w14:paraId="656F1A5B" w14:textId="77777777">
      <w:pPr>
        <w:ind w:left="-5" w:right="79"/>
      </w:pPr>
    </w:p>
    <w:p w:rsidR="0028680B" w:rsidRPr="00605CFB" w:rsidP="0079197E" w14:paraId="19E853FD" w14:textId="618C4AC8">
      <w:pPr>
        <w:spacing w:line="360" w:lineRule="auto"/>
        <w:ind w:right="72"/>
      </w:pPr>
      <w:r w:rsidRPr="00605CFB">
        <w:t xml:space="preserve">The </w:t>
      </w:r>
      <w:r w:rsidR="0066566F">
        <w:t>micro</w:t>
      </w:r>
      <w:r w:rsidRPr="00605CFB">
        <w:t xml:space="preserve">loans will be listed with the Loan Sequence Number, Lender Name, Closing Date, </w:t>
      </w:r>
    </w:p>
    <w:p w:rsidR="007C729F" w:rsidRPr="00605CFB" w:rsidP="0079197E" w14:paraId="7032E8C1" w14:textId="79AFE656">
      <w:pPr>
        <w:spacing w:line="360" w:lineRule="auto"/>
        <w:ind w:right="72"/>
      </w:pPr>
      <w:r w:rsidRPr="00605CFB">
        <w:t>Loan Amount, Lender’s Loan (Number), C/I (“Complete” or “Incomplete”), Borrower Name displaying</w:t>
      </w:r>
      <w:r>
        <w:t>, Borrower Trade Name, and Loan</w:t>
      </w:r>
      <w:r w:rsidRPr="00605CFB">
        <w:t xml:space="preserve">.  To view a </w:t>
      </w:r>
      <w:r w:rsidR="0066566F">
        <w:t>micro</w:t>
      </w:r>
      <w:r w:rsidRPr="00605CFB">
        <w:t xml:space="preserve">loan, select a link in the Loan Sequence Number column.  This will open the </w:t>
      </w:r>
      <w:r w:rsidRPr="00605CFB">
        <w:rPr>
          <w:b/>
          <w:i/>
        </w:rPr>
        <w:t>Loan Detail</w:t>
      </w:r>
      <w:r w:rsidRPr="00605CFB">
        <w:t xml:space="preserve"> screen for the selected loan number.</w:t>
      </w:r>
    </w:p>
    <w:p w:rsidR="0012406C" w:rsidP="007C729F" w14:paraId="499B1DB4" w14:textId="77777777">
      <w:pPr>
        <w:spacing w:after="0" w:line="259" w:lineRule="auto"/>
      </w:pPr>
    </w:p>
    <w:p w:rsidR="0012406C" w:rsidP="007C729F" w14:paraId="279C293D" w14:textId="77777777">
      <w:pPr>
        <w:spacing w:after="0" w:line="259" w:lineRule="auto"/>
      </w:pPr>
    </w:p>
    <w:p w:rsidR="0012406C" w:rsidP="007C729F" w14:paraId="250CB1FE" w14:textId="77777777">
      <w:pPr>
        <w:spacing w:after="0" w:line="259" w:lineRule="auto"/>
      </w:pPr>
    </w:p>
    <w:p w:rsidR="0012406C" w:rsidP="007C729F" w14:paraId="238DBB63" w14:textId="77777777">
      <w:pPr>
        <w:spacing w:after="0" w:line="259" w:lineRule="auto"/>
      </w:pPr>
    </w:p>
    <w:p w:rsidR="0012406C" w:rsidP="007C729F" w14:paraId="261CA3C2" w14:textId="77777777">
      <w:pPr>
        <w:spacing w:after="0" w:line="259" w:lineRule="auto"/>
      </w:pPr>
    </w:p>
    <w:p w:rsidR="0012406C" w:rsidP="007C729F" w14:paraId="54B51EE2" w14:textId="77777777">
      <w:pPr>
        <w:spacing w:after="0" w:line="259" w:lineRule="auto"/>
      </w:pPr>
    </w:p>
    <w:p w:rsidR="0012406C" w:rsidRPr="00605CFB" w:rsidP="007C729F" w14:paraId="4DE42206" w14:textId="77777777">
      <w:pPr>
        <w:spacing w:after="0" w:line="259" w:lineRule="auto"/>
      </w:pPr>
    </w:p>
    <w:p w:rsidR="007C729F" w:rsidRPr="00605CFB" w:rsidP="007C729F" w14:paraId="28BE29D4" w14:textId="641312CD">
      <w:pPr>
        <w:spacing w:after="0" w:line="259" w:lineRule="auto"/>
      </w:pPr>
    </w:p>
    <w:p w:rsidR="007C729F" w:rsidRPr="00605CFB" w:rsidP="0079197E" w14:paraId="528D173E" w14:textId="0CBD9487">
      <w:pPr>
        <w:spacing w:after="0" w:line="259" w:lineRule="auto"/>
      </w:pPr>
      <w:r>
        <w:t xml:space="preserve"> </w:t>
      </w:r>
      <w:bookmarkStart w:id="92" w:name="_Toc1480187409"/>
      <w:bookmarkStart w:id="93" w:name="_Toc1499506806"/>
      <w:r>
        <w:t>4.1.10 Snapshot Summary</w:t>
      </w:r>
      <w:bookmarkEnd w:id="92"/>
      <w:bookmarkEnd w:id="93"/>
      <w:r>
        <w:t xml:space="preserve"> </w:t>
      </w:r>
    </w:p>
    <w:p w:rsidR="00985D8B" w:rsidP="007C729F" w14:paraId="3CDDD50E" w14:textId="435BD1EE">
      <w:pPr>
        <w:spacing w:after="67"/>
        <w:ind w:left="-5" w:right="79"/>
      </w:pPr>
      <w:r>
        <w:rPr>
          <w:noProof/>
        </w:rPr>
        <w:drawing>
          <wp:inline distT="0" distB="0" distL="0" distR="0">
            <wp:extent cx="6183630" cy="2949575"/>
            <wp:effectExtent l="0" t="0" r="7620" b="3175"/>
            <wp:docPr id="1883393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393214" name=""/>
                    <pic:cNvPicPr/>
                  </pic:nvPicPr>
                  <pic:blipFill>
                    <a:blip xmlns:r="http://schemas.openxmlformats.org/officeDocument/2006/relationships" r:embed="rId30"/>
                    <a:stretch>
                      <a:fillRect/>
                    </a:stretch>
                  </pic:blipFill>
                  <pic:spPr>
                    <a:xfrm>
                      <a:off x="0" y="0"/>
                      <a:ext cx="6183630" cy="2949575"/>
                    </a:xfrm>
                    <a:prstGeom prst="rect">
                      <a:avLst/>
                    </a:prstGeom>
                  </pic:spPr>
                </pic:pic>
              </a:graphicData>
            </a:graphic>
          </wp:inline>
        </w:drawing>
      </w:r>
    </w:p>
    <w:p w:rsidR="00985D8B" w:rsidP="007C729F" w14:paraId="1FE6C014" w14:textId="77777777">
      <w:pPr>
        <w:spacing w:after="67"/>
        <w:ind w:left="-5" w:right="79"/>
      </w:pPr>
    </w:p>
    <w:p w:rsidR="007C729F" w:rsidRPr="00605CFB" w:rsidP="007C729F" w14:paraId="78128E54" w14:textId="25433F79">
      <w:pPr>
        <w:spacing w:after="67"/>
        <w:ind w:left="-5" w:right="79"/>
      </w:pPr>
      <w:r w:rsidRPr="00605CFB">
        <w:t xml:space="preserve">The </w:t>
      </w:r>
      <w:r w:rsidRPr="00605CFB">
        <w:rPr>
          <w:b/>
          <w:i/>
        </w:rPr>
        <w:t>Snapshot Summary</w:t>
      </w:r>
      <w:r w:rsidRPr="00605CFB">
        <w:t xml:space="preserve"> screen displays the following information about the lender:  </w:t>
      </w:r>
    </w:p>
    <w:p w:rsidR="007C729F" w:rsidRPr="00605CFB" w:rsidP="00D94343" w14:paraId="7AEB1F9A" w14:textId="77777777">
      <w:pPr>
        <w:numPr>
          <w:ilvl w:val="0"/>
          <w:numId w:val="12"/>
        </w:numPr>
        <w:spacing w:after="5" w:line="251" w:lineRule="auto"/>
        <w:ind w:right="79" w:hanging="360"/>
      </w:pPr>
      <w:r w:rsidRPr="00605CFB">
        <w:t xml:space="preserve">Lender ID  </w:t>
      </w:r>
    </w:p>
    <w:p w:rsidR="007C729F" w:rsidRPr="00605CFB" w:rsidP="00D94343" w14:paraId="29285726" w14:textId="77777777">
      <w:pPr>
        <w:numPr>
          <w:ilvl w:val="0"/>
          <w:numId w:val="12"/>
        </w:numPr>
        <w:spacing w:after="5" w:line="251" w:lineRule="auto"/>
        <w:ind w:right="79" w:hanging="360"/>
      </w:pPr>
      <w:r w:rsidRPr="00605CFB">
        <w:t xml:space="preserve">Location ID  </w:t>
      </w:r>
    </w:p>
    <w:p w:rsidR="007C729F" w:rsidRPr="00605CFB" w:rsidP="00D94343" w14:paraId="0BA41E8E" w14:textId="77777777">
      <w:pPr>
        <w:numPr>
          <w:ilvl w:val="0"/>
          <w:numId w:val="12"/>
        </w:numPr>
        <w:spacing w:after="5" w:line="251" w:lineRule="auto"/>
        <w:ind w:right="79" w:hanging="360"/>
      </w:pPr>
      <w:r w:rsidRPr="00605CFB">
        <w:t xml:space="preserve">Lender Name  </w:t>
      </w:r>
    </w:p>
    <w:p w:rsidR="007C729F" w:rsidRPr="00605CFB" w:rsidP="00D94343" w14:paraId="3234E795" w14:textId="77777777">
      <w:pPr>
        <w:numPr>
          <w:ilvl w:val="0"/>
          <w:numId w:val="12"/>
        </w:numPr>
        <w:spacing w:after="26" w:line="251" w:lineRule="auto"/>
        <w:ind w:right="79" w:hanging="360"/>
      </w:pPr>
      <w:r w:rsidRPr="00605CFB">
        <w:t xml:space="preserve">Address  </w:t>
      </w:r>
    </w:p>
    <w:p w:rsidR="007C729F" w:rsidRPr="00605CFB" w:rsidP="00D94343" w14:paraId="32A5093C" w14:textId="77777777">
      <w:pPr>
        <w:numPr>
          <w:ilvl w:val="0"/>
          <w:numId w:val="12"/>
        </w:numPr>
        <w:spacing w:after="5" w:line="251" w:lineRule="auto"/>
        <w:ind w:right="79" w:hanging="360"/>
      </w:pPr>
      <w:r w:rsidRPr="00605CFB">
        <w:t xml:space="preserve">City  </w:t>
      </w:r>
    </w:p>
    <w:p w:rsidR="007C729F" w:rsidRPr="00605CFB" w:rsidP="00D94343" w14:paraId="00600EEE" w14:textId="77777777">
      <w:pPr>
        <w:numPr>
          <w:ilvl w:val="0"/>
          <w:numId w:val="12"/>
        </w:numPr>
        <w:spacing w:after="5" w:line="251" w:lineRule="auto"/>
        <w:ind w:right="79" w:hanging="360"/>
      </w:pPr>
      <w:r w:rsidRPr="00605CFB">
        <w:t xml:space="preserve">State  </w:t>
      </w:r>
    </w:p>
    <w:p w:rsidR="007C729F" w:rsidRPr="00605CFB" w:rsidP="00D94343" w14:paraId="0029628F" w14:textId="77777777">
      <w:pPr>
        <w:numPr>
          <w:ilvl w:val="0"/>
          <w:numId w:val="12"/>
        </w:numPr>
        <w:spacing w:after="5" w:line="251" w:lineRule="auto"/>
        <w:ind w:right="79" w:hanging="360"/>
      </w:pPr>
      <w:r w:rsidRPr="00605CFB">
        <w:t xml:space="preserve">Zip   </w:t>
      </w:r>
    </w:p>
    <w:p w:rsidR="007C729F" w:rsidRPr="00605CFB" w:rsidP="00D94343" w14:paraId="4EB6ADDD" w14:textId="77777777">
      <w:pPr>
        <w:numPr>
          <w:ilvl w:val="0"/>
          <w:numId w:val="12"/>
        </w:numPr>
        <w:spacing w:after="5" w:line="251" w:lineRule="auto"/>
        <w:ind w:right="79" w:hanging="360"/>
      </w:pPr>
      <w:r w:rsidRPr="00605CFB">
        <w:t xml:space="preserve">Phone Number </w:t>
      </w:r>
    </w:p>
    <w:p w:rsidR="007C729F" w:rsidRPr="00605CFB" w:rsidP="00D94343" w14:paraId="5138DC0D" w14:textId="77777777">
      <w:pPr>
        <w:numPr>
          <w:ilvl w:val="0"/>
          <w:numId w:val="12"/>
        </w:numPr>
        <w:spacing w:after="5" w:line="251" w:lineRule="auto"/>
        <w:ind w:right="79" w:hanging="360"/>
      </w:pPr>
      <w:r w:rsidRPr="00605CFB">
        <w:t xml:space="preserve">Fax Number  </w:t>
      </w:r>
    </w:p>
    <w:p w:rsidR="007C729F" w:rsidRPr="00605CFB" w:rsidP="00D94343" w14:paraId="0D5EBEB6" w14:textId="77777777">
      <w:pPr>
        <w:numPr>
          <w:ilvl w:val="0"/>
          <w:numId w:val="12"/>
        </w:numPr>
        <w:spacing w:after="5" w:line="251" w:lineRule="auto"/>
        <w:ind w:right="79" w:hanging="360"/>
      </w:pPr>
      <w:r w:rsidRPr="00605CFB">
        <w:t xml:space="preserve">Program Start Date  </w:t>
      </w:r>
    </w:p>
    <w:p w:rsidR="007C729F" w:rsidRPr="00605CFB" w:rsidP="00D94343" w14:paraId="06C6F362" w14:textId="77777777">
      <w:pPr>
        <w:numPr>
          <w:ilvl w:val="0"/>
          <w:numId w:val="12"/>
        </w:numPr>
        <w:spacing w:after="5" w:line="251" w:lineRule="auto"/>
        <w:ind w:right="79" w:hanging="360"/>
      </w:pPr>
      <w:r w:rsidRPr="00605CFB">
        <w:t xml:space="preserve">Program End Date </w:t>
      </w:r>
    </w:p>
    <w:p w:rsidR="007C729F" w:rsidRPr="00605CFB" w:rsidP="00D94343" w14:paraId="1973B0F9" w14:textId="77777777">
      <w:pPr>
        <w:numPr>
          <w:ilvl w:val="0"/>
          <w:numId w:val="12"/>
        </w:numPr>
        <w:spacing w:after="5" w:line="251" w:lineRule="auto"/>
        <w:ind w:right="79" w:hanging="360"/>
      </w:pPr>
      <w:r w:rsidRPr="00605CFB">
        <w:t xml:space="preserve">Cumulative Net Default Rate </w:t>
      </w:r>
    </w:p>
    <w:p w:rsidR="007C729F" w:rsidRPr="00605CFB" w:rsidP="00D94343" w14:paraId="0659070B" w14:textId="77777777">
      <w:pPr>
        <w:numPr>
          <w:ilvl w:val="0"/>
          <w:numId w:val="12"/>
        </w:numPr>
        <w:spacing w:after="5" w:line="251" w:lineRule="auto"/>
        <w:ind w:right="79" w:hanging="360"/>
      </w:pPr>
      <w:r w:rsidRPr="00605CFB">
        <w:t xml:space="preserve">Total Dollars Loaned </w:t>
      </w:r>
    </w:p>
    <w:p w:rsidR="0079197E" w:rsidP="007C729F" w14:paraId="3BA55435" w14:textId="77777777">
      <w:pPr>
        <w:ind w:left="-5" w:right="79"/>
      </w:pPr>
    </w:p>
    <w:p w:rsidR="007C729F" w:rsidRPr="00605CFB" w:rsidP="007C729F" w14:paraId="003800A6" w14:textId="5FF7AC99">
      <w:pPr>
        <w:ind w:left="-5" w:right="79"/>
      </w:pPr>
      <w:r w:rsidRPr="00605CFB">
        <w:t xml:space="preserve">Using the “SBA Loan Number” drop-down list, you </w:t>
      </w:r>
      <w:r w:rsidRPr="00605CFB" w:rsidR="0066566F">
        <w:t>can</w:t>
      </w:r>
      <w:r w:rsidRPr="00605CFB">
        <w:t xml:space="preserve"> select a summary of all loans for a lender or </w:t>
      </w:r>
      <w:r w:rsidR="0066566F">
        <w:t>micro</w:t>
      </w:r>
      <w:r w:rsidRPr="00605CFB">
        <w:t xml:space="preserve">loans for a specific SBA Loan Number. Using the “Months to Compare” fields, you </w:t>
      </w:r>
      <w:r w:rsidRPr="00605CFB" w:rsidR="0066566F">
        <w:t>can</w:t>
      </w:r>
      <w:r w:rsidRPr="00605CFB">
        <w:t xml:space="preserve"> compare two dates to one another. Once you have set up your parameters to compare, select the “Submit” pushbutton. </w:t>
      </w:r>
    </w:p>
    <w:p w:rsidR="007C729F" w:rsidRPr="00605CFB" w:rsidP="00E23319" w14:paraId="10AF24EB" w14:textId="6D5A36A6">
      <w:pPr>
        <w:spacing w:after="0" w:line="259" w:lineRule="auto"/>
      </w:pPr>
      <w:r w:rsidRPr="00605CFB">
        <w:t xml:space="preserve">The default ratio percentage for the number of loans and the dollar amount of loans is displayed.  </w:t>
      </w:r>
    </w:p>
    <w:p w:rsidR="00A55B19" w:rsidP="00E23319" w14:paraId="2F4D7FBA" w14:textId="77777777">
      <w:pPr>
        <w:spacing w:after="0" w:line="259" w:lineRule="auto"/>
      </w:pPr>
    </w:p>
    <w:p w:rsidR="0012406C" w:rsidRPr="00605CFB" w:rsidP="00E23319" w14:paraId="1810C8FB" w14:textId="77777777">
      <w:pPr>
        <w:spacing w:after="0" w:line="259" w:lineRule="auto"/>
      </w:pPr>
    </w:p>
    <w:p w:rsidR="007C729F" w:rsidP="00E23319" w14:paraId="5BB35924" w14:textId="36DBF4DC">
      <w:pPr>
        <w:spacing w:after="0" w:line="259" w:lineRule="auto"/>
      </w:pPr>
      <w:r w:rsidRPr="00605CFB">
        <w:t xml:space="preserve">The following information is displayed for each date:  </w:t>
      </w:r>
    </w:p>
    <w:p w:rsidR="0012406C" w:rsidRPr="00605CFB" w:rsidP="00E23319" w14:paraId="74C00BE1" w14:textId="77777777">
      <w:pPr>
        <w:spacing w:after="0" w:line="259" w:lineRule="auto"/>
      </w:pPr>
    </w:p>
    <w:p w:rsidR="007C729F" w:rsidRPr="00605CFB" w:rsidP="00D94343" w14:paraId="0A6F9B6A" w14:textId="77777777">
      <w:pPr>
        <w:numPr>
          <w:ilvl w:val="0"/>
          <w:numId w:val="12"/>
        </w:numPr>
        <w:spacing w:after="5" w:line="251" w:lineRule="auto"/>
        <w:ind w:right="79" w:hanging="360"/>
      </w:pPr>
      <w:r w:rsidRPr="00605CFB">
        <w:t xml:space="preserve">Total All Status  </w:t>
      </w:r>
    </w:p>
    <w:p w:rsidR="007C729F" w:rsidRPr="00605CFB" w:rsidP="00D94343" w14:paraId="76A9E31B" w14:textId="77777777">
      <w:pPr>
        <w:numPr>
          <w:ilvl w:val="0"/>
          <w:numId w:val="12"/>
        </w:numPr>
        <w:spacing w:after="5" w:line="251" w:lineRule="auto"/>
        <w:ind w:right="79" w:hanging="360"/>
      </w:pPr>
      <w:r w:rsidRPr="00605CFB">
        <w:t xml:space="preserve">Current # Loans  </w:t>
      </w:r>
    </w:p>
    <w:p w:rsidR="007C729F" w:rsidRPr="00605CFB" w:rsidP="00D94343" w14:paraId="6E7A8C73" w14:textId="77777777">
      <w:pPr>
        <w:numPr>
          <w:ilvl w:val="0"/>
          <w:numId w:val="12"/>
        </w:numPr>
        <w:spacing w:after="5" w:line="251" w:lineRule="auto"/>
        <w:ind w:right="79" w:hanging="360"/>
      </w:pPr>
      <w:r w:rsidRPr="00605CFB">
        <w:t xml:space="preserve">Current % Loans  </w:t>
      </w:r>
    </w:p>
    <w:p w:rsidR="007C729F" w:rsidRPr="00605CFB" w:rsidP="00D94343" w14:paraId="6E6B0B8A" w14:textId="531287A8">
      <w:pPr>
        <w:numPr>
          <w:ilvl w:val="0"/>
          <w:numId w:val="12"/>
        </w:numPr>
        <w:spacing w:after="5" w:line="251" w:lineRule="auto"/>
        <w:ind w:right="79" w:hanging="360"/>
      </w:pPr>
      <w:r w:rsidRPr="00605CFB">
        <w:t>31-60</w:t>
      </w:r>
      <w:r w:rsidR="00D238B4">
        <w:t xml:space="preserve"> </w:t>
      </w:r>
      <w:r w:rsidRPr="00605CFB">
        <w:t xml:space="preserve"># Loans  </w:t>
      </w:r>
    </w:p>
    <w:p w:rsidR="007C729F" w:rsidRPr="00605CFB" w:rsidP="00D94343" w14:paraId="1BA69F67" w14:textId="4EB09812">
      <w:pPr>
        <w:numPr>
          <w:ilvl w:val="0"/>
          <w:numId w:val="12"/>
        </w:numPr>
        <w:spacing w:after="5" w:line="251" w:lineRule="auto"/>
        <w:ind w:right="79" w:hanging="360"/>
      </w:pPr>
      <w:r w:rsidRPr="00605CFB">
        <w:t>31-60</w:t>
      </w:r>
      <w:r w:rsidR="00D238B4">
        <w:t xml:space="preserve"> </w:t>
      </w:r>
      <w:r w:rsidRPr="00605CFB">
        <w:t xml:space="preserve">% Loans  </w:t>
      </w:r>
    </w:p>
    <w:p w:rsidR="007C729F" w:rsidRPr="00605CFB" w:rsidP="00D94343" w14:paraId="623DE60B" w14:textId="45AD400D">
      <w:pPr>
        <w:numPr>
          <w:ilvl w:val="0"/>
          <w:numId w:val="12"/>
        </w:numPr>
        <w:spacing w:after="5" w:line="251" w:lineRule="auto"/>
        <w:ind w:right="79" w:hanging="360"/>
      </w:pPr>
      <w:r w:rsidRPr="00605CFB">
        <w:t>61-90</w:t>
      </w:r>
      <w:r w:rsidR="00D238B4">
        <w:t xml:space="preserve"> </w:t>
      </w:r>
      <w:r w:rsidRPr="00605CFB">
        <w:t xml:space="preserve"># Loans  </w:t>
      </w:r>
    </w:p>
    <w:p w:rsidR="0028680B" w:rsidP="00D94343" w14:paraId="4894D9D4" w14:textId="13819F4A">
      <w:pPr>
        <w:numPr>
          <w:ilvl w:val="0"/>
          <w:numId w:val="12"/>
        </w:numPr>
        <w:spacing w:after="5" w:line="251" w:lineRule="auto"/>
        <w:ind w:right="79" w:hanging="360"/>
      </w:pPr>
      <w:r w:rsidRPr="00605CFB">
        <w:t>61-90</w:t>
      </w:r>
      <w:r w:rsidR="00D238B4">
        <w:t xml:space="preserve"> </w:t>
      </w:r>
      <w:r w:rsidRPr="00605CFB">
        <w:t>% Loans</w:t>
      </w:r>
    </w:p>
    <w:p w:rsidR="0028680B" w:rsidP="00D94343" w14:paraId="5B2ECC32" w14:textId="77777777">
      <w:pPr>
        <w:numPr>
          <w:ilvl w:val="0"/>
          <w:numId w:val="12"/>
        </w:numPr>
        <w:spacing w:after="5" w:line="251" w:lineRule="auto"/>
        <w:ind w:right="79" w:hanging="360"/>
      </w:pPr>
      <w:r>
        <w:t>91-120# Loans</w:t>
      </w:r>
    </w:p>
    <w:p w:rsidR="0028680B" w:rsidP="00D94343" w14:paraId="438A6C07" w14:textId="77777777">
      <w:pPr>
        <w:numPr>
          <w:ilvl w:val="0"/>
          <w:numId w:val="12"/>
        </w:numPr>
        <w:spacing w:after="5" w:line="251" w:lineRule="auto"/>
        <w:ind w:right="79" w:hanging="360"/>
      </w:pPr>
      <w:r>
        <w:t>91-120% Loans</w:t>
      </w:r>
    </w:p>
    <w:p w:rsidR="00D238B4" w:rsidP="00D94343" w14:paraId="790089E4" w14:textId="77777777">
      <w:pPr>
        <w:numPr>
          <w:ilvl w:val="0"/>
          <w:numId w:val="12"/>
        </w:numPr>
        <w:spacing w:after="5" w:line="251" w:lineRule="auto"/>
        <w:ind w:right="79" w:hanging="360"/>
      </w:pPr>
      <w:r>
        <w:t>Over 120 # Loans</w:t>
      </w:r>
    </w:p>
    <w:p w:rsidR="00D238B4" w:rsidP="00D94343" w14:paraId="412C407A" w14:textId="77777777">
      <w:pPr>
        <w:numPr>
          <w:ilvl w:val="0"/>
          <w:numId w:val="12"/>
        </w:numPr>
        <w:spacing w:after="5" w:line="251" w:lineRule="auto"/>
        <w:ind w:right="79" w:hanging="360"/>
      </w:pPr>
      <w:r>
        <w:t>Over 120 % Loans</w:t>
      </w:r>
    </w:p>
    <w:p w:rsidR="00D238B4" w:rsidP="00D94343" w14:paraId="6EF26205" w14:textId="77777777">
      <w:pPr>
        <w:numPr>
          <w:ilvl w:val="0"/>
          <w:numId w:val="12"/>
        </w:numPr>
        <w:spacing w:after="5" w:line="251" w:lineRule="auto"/>
        <w:ind w:right="79" w:hanging="360"/>
      </w:pPr>
      <w:r>
        <w:t>PIF # Loans</w:t>
      </w:r>
    </w:p>
    <w:p w:rsidR="00D238B4" w:rsidP="00D94343" w14:paraId="376A0F96" w14:textId="77777777">
      <w:pPr>
        <w:numPr>
          <w:ilvl w:val="0"/>
          <w:numId w:val="12"/>
        </w:numPr>
        <w:spacing w:after="5" w:line="251" w:lineRule="auto"/>
        <w:ind w:right="79" w:hanging="360"/>
      </w:pPr>
      <w:r>
        <w:t>PIF % Loans</w:t>
      </w:r>
    </w:p>
    <w:p w:rsidR="00D238B4" w:rsidP="00D94343" w14:paraId="2094FB5F" w14:textId="77777777">
      <w:pPr>
        <w:numPr>
          <w:ilvl w:val="0"/>
          <w:numId w:val="12"/>
        </w:numPr>
        <w:spacing w:after="5" w:line="251" w:lineRule="auto"/>
        <w:ind w:right="79" w:hanging="360"/>
      </w:pPr>
      <w:r>
        <w:t>CO # Loans</w:t>
      </w:r>
    </w:p>
    <w:p w:rsidR="00D238B4" w:rsidP="00D94343" w14:paraId="49CC5C3B" w14:textId="77777777">
      <w:pPr>
        <w:numPr>
          <w:ilvl w:val="0"/>
          <w:numId w:val="12"/>
        </w:numPr>
        <w:spacing w:after="5" w:line="251" w:lineRule="auto"/>
        <w:ind w:right="79" w:hanging="360"/>
      </w:pPr>
      <w:r>
        <w:t>CO % Loans</w:t>
      </w:r>
    </w:p>
    <w:p w:rsidR="00D238B4" w:rsidP="00D94343" w14:paraId="196C405D" w14:textId="2FDAE3E1">
      <w:pPr>
        <w:numPr>
          <w:ilvl w:val="0"/>
          <w:numId w:val="12"/>
        </w:numPr>
        <w:spacing w:after="5" w:line="251" w:lineRule="auto"/>
        <w:ind w:right="79" w:hanging="360"/>
      </w:pPr>
      <w:r>
        <w:t>Outstanding Principal Balance</w:t>
      </w:r>
    </w:p>
    <w:p w:rsidR="00D238B4" w:rsidP="00D94343" w14:paraId="01605FD3" w14:textId="77777777">
      <w:pPr>
        <w:numPr>
          <w:ilvl w:val="0"/>
          <w:numId w:val="12"/>
        </w:numPr>
        <w:spacing w:after="5" w:line="251" w:lineRule="auto"/>
        <w:ind w:right="79" w:hanging="360"/>
      </w:pPr>
      <w:r>
        <w:t>Principal Balance of CO</w:t>
      </w:r>
    </w:p>
    <w:p w:rsidR="00D238B4" w:rsidP="00D94343" w14:paraId="061A009F" w14:textId="77777777">
      <w:pPr>
        <w:numPr>
          <w:ilvl w:val="0"/>
          <w:numId w:val="12"/>
        </w:numPr>
        <w:spacing w:after="5" w:line="251" w:lineRule="auto"/>
        <w:ind w:right="79" w:hanging="360"/>
      </w:pPr>
      <w:r>
        <w:t>Recovery Amount</w:t>
      </w:r>
    </w:p>
    <w:p w:rsidR="007C729F" w:rsidRPr="00605CFB" w:rsidP="00D94343" w14:paraId="7BAF139A" w14:textId="32B06F24">
      <w:pPr>
        <w:numPr>
          <w:ilvl w:val="0"/>
          <w:numId w:val="12"/>
        </w:numPr>
        <w:spacing w:after="5" w:line="251" w:lineRule="auto"/>
        <w:ind w:right="79" w:hanging="360"/>
      </w:pPr>
      <w:r>
        <w:t>Certify No Change</w:t>
      </w:r>
    </w:p>
    <w:p w:rsidR="007C729F" w:rsidRPr="00605CFB" w:rsidP="007C729F" w14:paraId="6C675EAF" w14:textId="059B4183"/>
    <w:p w:rsidR="00E23319" w:rsidRPr="00605CFB" w:rsidP="00300A43" w14:paraId="46387464" w14:textId="77777777">
      <w:pPr>
        <w:pStyle w:val="Heading3"/>
      </w:pPr>
      <w:bookmarkStart w:id="94" w:name="_Toc1665801696"/>
      <w:bookmarkStart w:id="95" w:name="_Toc1169819802"/>
      <w:bookmarkStart w:id="96" w:name="_Toc193367452"/>
      <w:r>
        <w:t>4.1.11 Update Portfolio</w:t>
      </w:r>
      <w:bookmarkEnd w:id="94"/>
      <w:bookmarkEnd w:id="95"/>
      <w:r>
        <w:t xml:space="preserve"> </w:t>
      </w:r>
      <w:bookmarkEnd w:id="96"/>
    </w:p>
    <w:p w:rsidR="00AE26C0" w:rsidP="00E23319" w14:paraId="046C9B2A" w14:textId="3CA60CB3">
      <w:pPr>
        <w:spacing w:after="67"/>
        <w:ind w:left="-5" w:right="79"/>
      </w:pPr>
      <w:r>
        <w:rPr>
          <w:noProof/>
        </w:rPr>
        <w:drawing>
          <wp:inline distT="0" distB="0" distL="0" distR="0">
            <wp:extent cx="6183630" cy="1692275"/>
            <wp:effectExtent l="0" t="0" r="7620" b="3175"/>
            <wp:docPr id="2127300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300591" name=""/>
                    <pic:cNvPicPr/>
                  </pic:nvPicPr>
                  <pic:blipFill>
                    <a:blip xmlns:r="http://schemas.openxmlformats.org/officeDocument/2006/relationships" r:embed="rId31"/>
                    <a:stretch>
                      <a:fillRect/>
                    </a:stretch>
                  </pic:blipFill>
                  <pic:spPr>
                    <a:xfrm>
                      <a:off x="0" y="0"/>
                      <a:ext cx="6183630" cy="1692275"/>
                    </a:xfrm>
                    <a:prstGeom prst="rect">
                      <a:avLst/>
                    </a:prstGeom>
                  </pic:spPr>
                </pic:pic>
              </a:graphicData>
            </a:graphic>
          </wp:inline>
        </w:drawing>
      </w:r>
    </w:p>
    <w:p w:rsidR="00AE26C0" w:rsidP="00E23319" w14:paraId="0D30713A" w14:textId="77777777">
      <w:pPr>
        <w:spacing w:after="67"/>
        <w:ind w:left="-5" w:right="79"/>
      </w:pPr>
    </w:p>
    <w:p w:rsidR="00E23319" w:rsidRPr="00605CFB" w:rsidP="00E23319" w14:paraId="6A192ADB" w14:textId="55893E86">
      <w:pPr>
        <w:spacing w:after="67"/>
        <w:ind w:left="-5" w:right="79"/>
      </w:pPr>
      <w:r w:rsidRPr="00605CFB">
        <w:t xml:space="preserve">The </w:t>
      </w:r>
      <w:r w:rsidRPr="00605CFB">
        <w:rPr>
          <w:b/>
          <w:i/>
        </w:rPr>
        <w:t xml:space="preserve">Update Portfolio </w:t>
      </w:r>
      <w:r w:rsidRPr="00605CFB">
        <w:t xml:space="preserve">screen displays the following information about the lender:  </w:t>
      </w:r>
    </w:p>
    <w:p w:rsidR="00E23319" w:rsidRPr="00605CFB" w:rsidP="00D94343" w14:paraId="628E10C3" w14:textId="77777777">
      <w:pPr>
        <w:numPr>
          <w:ilvl w:val="0"/>
          <w:numId w:val="13"/>
        </w:numPr>
        <w:spacing w:after="5" w:line="251" w:lineRule="auto"/>
        <w:ind w:right="79" w:hanging="360"/>
      </w:pPr>
      <w:r w:rsidRPr="00605CFB">
        <w:t xml:space="preserve">Lender ID  </w:t>
      </w:r>
    </w:p>
    <w:p w:rsidR="00E23319" w:rsidRPr="00605CFB" w:rsidP="00D94343" w14:paraId="7F25F6AE" w14:textId="77777777">
      <w:pPr>
        <w:numPr>
          <w:ilvl w:val="0"/>
          <w:numId w:val="13"/>
        </w:numPr>
        <w:spacing w:after="5" w:line="251" w:lineRule="auto"/>
        <w:ind w:right="79" w:hanging="360"/>
      </w:pPr>
      <w:r w:rsidRPr="00605CFB">
        <w:t xml:space="preserve">Location ID  </w:t>
      </w:r>
    </w:p>
    <w:p w:rsidR="00E23319" w:rsidRPr="00605CFB" w:rsidP="00D94343" w14:paraId="6E757C5A" w14:textId="77777777">
      <w:pPr>
        <w:numPr>
          <w:ilvl w:val="0"/>
          <w:numId w:val="13"/>
        </w:numPr>
        <w:spacing w:after="5" w:line="251" w:lineRule="auto"/>
        <w:ind w:right="79" w:hanging="360"/>
      </w:pPr>
      <w:r w:rsidRPr="00605CFB">
        <w:t xml:space="preserve">Lender Name  </w:t>
      </w:r>
    </w:p>
    <w:p w:rsidR="00E23319" w:rsidRPr="00605CFB" w:rsidP="00D94343" w14:paraId="2C306E60" w14:textId="77777777">
      <w:pPr>
        <w:numPr>
          <w:ilvl w:val="0"/>
          <w:numId w:val="13"/>
        </w:numPr>
        <w:spacing w:after="26" w:line="251" w:lineRule="auto"/>
        <w:ind w:right="79" w:hanging="360"/>
      </w:pPr>
      <w:r w:rsidRPr="00605CFB">
        <w:t xml:space="preserve">Address  </w:t>
      </w:r>
    </w:p>
    <w:p w:rsidR="00E23319" w:rsidRPr="00605CFB" w:rsidP="00D94343" w14:paraId="59071F15" w14:textId="77777777">
      <w:pPr>
        <w:numPr>
          <w:ilvl w:val="0"/>
          <w:numId w:val="13"/>
        </w:numPr>
        <w:spacing w:after="5" w:line="251" w:lineRule="auto"/>
        <w:ind w:right="79" w:hanging="360"/>
      </w:pPr>
      <w:r w:rsidRPr="00605CFB">
        <w:t xml:space="preserve">City  </w:t>
      </w:r>
    </w:p>
    <w:p w:rsidR="00E23319" w:rsidRPr="00605CFB" w:rsidP="00D94343" w14:paraId="01404A0A" w14:textId="77777777">
      <w:pPr>
        <w:numPr>
          <w:ilvl w:val="0"/>
          <w:numId w:val="13"/>
        </w:numPr>
        <w:spacing w:after="5" w:line="251" w:lineRule="auto"/>
        <w:ind w:right="79" w:hanging="360"/>
      </w:pPr>
      <w:r w:rsidRPr="00605CFB">
        <w:t xml:space="preserve">State  </w:t>
      </w:r>
    </w:p>
    <w:p w:rsidR="00E23319" w:rsidRPr="00605CFB" w:rsidP="00D94343" w14:paraId="1A651A35" w14:textId="77777777">
      <w:pPr>
        <w:numPr>
          <w:ilvl w:val="0"/>
          <w:numId w:val="13"/>
        </w:numPr>
        <w:spacing w:after="5" w:line="251" w:lineRule="auto"/>
        <w:ind w:right="79" w:hanging="360"/>
      </w:pPr>
      <w:r w:rsidRPr="00605CFB">
        <w:t xml:space="preserve">Zip  </w:t>
      </w:r>
    </w:p>
    <w:p w:rsidR="00E23319" w:rsidRPr="00605CFB" w:rsidP="00D94343" w14:paraId="33AB1C0D" w14:textId="77777777">
      <w:pPr>
        <w:numPr>
          <w:ilvl w:val="0"/>
          <w:numId w:val="13"/>
        </w:numPr>
        <w:spacing w:after="5" w:line="251" w:lineRule="auto"/>
        <w:ind w:right="79" w:hanging="360"/>
      </w:pPr>
      <w:r w:rsidRPr="00605CFB">
        <w:t xml:space="preserve">Phone Number  </w:t>
      </w:r>
    </w:p>
    <w:p w:rsidR="00E23319" w:rsidRPr="00605CFB" w:rsidP="00D94343" w14:paraId="465FF7ED" w14:textId="77777777">
      <w:pPr>
        <w:numPr>
          <w:ilvl w:val="0"/>
          <w:numId w:val="13"/>
        </w:numPr>
        <w:spacing w:after="5" w:line="251" w:lineRule="auto"/>
        <w:ind w:right="79" w:hanging="360"/>
      </w:pPr>
      <w:r w:rsidRPr="00605CFB">
        <w:t xml:space="preserve">Fax Number </w:t>
      </w:r>
    </w:p>
    <w:p w:rsidR="00E23319" w:rsidRPr="00605CFB" w:rsidP="00D94343" w14:paraId="6AB70F15" w14:textId="77777777">
      <w:pPr>
        <w:numPr>
          <w:ilvl w:val="0"/>
          <w:numId w:val="13"/>
        </w:numPr>
        <w:spacing w:after="5" w:line="251" w:lineRule="auto"/>
        <w:ind w:right="79" w:hanging="360"/>
      </w:pPr>
      <w:r w:rsidRPr="00605CFB">
        <w:t xml:space="preserve">Program Start Date  </w:t>
      </w:r>
    </w:p>
    <w:p w:rsidR="00E23319" w:rsidRPr="00605CFB" w:rsidP="00D94343" w14:paraId="0BCA81D5" w14:textId="77777777">
      <w:pPr>
        <w:numPr>
          <w:ilvl w:val="0"/>
          <w:numId w:val="13"/>
        </w:numPr>
        <w:spacing w:after="5" w:line="251" w:lineRule="auto"/>
        <w:ind w:right="79" w:hanging="360"/>
      </w:pPr>
      <w:r w:rsidRPr="00605CFB">
        <w:t xml:space="preserve">Program End Date </w:t>
      </w:r>
    </w:p>
    <w:p w:rsidR="00E23319" w:rsidRPr="00605CFB" w:rsidP="00D94343" w14:paraId="72E37CC0" w14:textId="77777777">
      <w:pPr>
        <w:numPr>
          <w:ilvl w:val="0"/>
          <w:numId w:val="13"/>
        </w:numPr>
        <w:spacing w:after="5" w:line="251" w:lineRule="auto"/>
        <w:ind w:right="79" w:hanging="360"/>
      </w:pPr>
      <w:r w:rsidRPr="00605CFB">
        <w:t xml:space="preserve">Cumulative Net Default Rate </w:t>
      </w:r>
    </w:p>
    <w:p w:rsidR="00E23319" w:rsidRPr="00605CFB" w:rsidP="00D94343" w14:paraId="1C35D0AE" w14:textId="77777777">
      <w:pPr>
        <w:numPr>
          <w:ilvl w:val="0"/>
          <w:numId w:val="13"/>
        </w:numPr>
        <w:spacing w:after="5" w:line="251" w:lineRule="auto"/>
        <w:ind w:right="79" w:hanging="360"/>
      </w:pPr>
      <w:r w:rsidRPr="00605CFB">
        <w:t xml:space="preserve">Total Dollars Loaned </w:t>
      </w:r>
    </w:p>
    <w:p w:rsidR="00E23319" w:rsidRPr="00605CFB" w:rsidP="00E23319" w14:paraId="579371A9" w14:textId="77777777">
      <w:pPr>
        <w:spacing w:after="0" w:line="259" w:lineRule="auto"/>
        <w:ind w:left="360"/>
      </w:pPr>
      <w:r w:rsidRPr="00605CFB">
        <w:rPr>
          <w:rFonts w:ascii="Times New Roman" w:eastAsia="Times New Roman" w:hAnsi="Times New Roman" w:cs="Times New Roman"/>
        </w:rPr>
        <w:t xml:space="preserve">  </w:t>
      </w:r>
    </w:p>
    <w:p w:rsidR="00E23319" w:rsidRPr="00605CFB" w:rsidP="00E23319" w14:paraId="4E7C410D" w14:textId="04816FA4">
      <w:pPr>
        <w:ind w:left="-5" w:right="79"/>
      </w:pPr>
      <w:r w:rsidRPr="00605CFB">
        <w:t xml:space="preserve">Using the “SBA Loan Number” field, and the “Retrieve” pushbutton, you </w:t>
      </w:r>
      <w:r w:rsidRPr="00605CFB" w:rsidR="0066566F">
        <w:t>can</w:t>
      </w:r>
      <w:r w:rsidRPr="00605CFB">
        <w:t xml:space="preserve"> select an SBA Loan Number to display all current loans.  </w:t>
      </w:r>
    </w:p>
    <w:p w:rsidR="00E23319" w:rsidRPr="00605CFB" w:rsidP="00E23319" w14:paraId="0FD875B4" w14:textId="77777777">
      <w:pPr>
        <w:spacing w:after="70"/>
        <w:ind w:left="-5" w:right="79"/>
      </w:pPr>
      <w:r w:rsidRPr="00605CFB">
        <w:t xml:space="preserve">Once you have chosen an SBA Loan Number and selected the "Retrieve" pushbutton, the following information will display concerning all microloans for the selected SBA Loan Number which have not been paid in full or charged off prior to the last snapshot:  </w:t>
      </w:r>
    </w:p>
    <w:p w:rsidR="00D238B4" w:rsidP="00D94343" w14:paraId="31EABCD3" w14:textId="77777777">
      <w:pPr>
        <w:numPr>
          <w:ilvl w:val="0"/>
          <w:numId w:val="13"/>
        </w:numPr>
        <w:spacing w:after="5" w:line="251" w:lineRule="auto"/>
        <w:ind w:right="79" w:hanging="360"/>
      </w:pPr>
      <w:r w:rsidRPr="00605CFB">
        <w:t xml:space="preserve">Loan Seq# </w:t>
      </w:r>
    </w:p>
    <w:p w:rsidR="00E23319" w:rsidRPr="00605CFB" w:rsidP="00D94343" w14:paraId="7E283608" w14:textId="56485436">
      <w:pPr>
        <w:numPr>
          <w:ilvl w:val="0"/>
          <w:numId w:val="13"/>
        </w:numPr>
        <w:spacing w:after="5" w:line="251" w:lineRule="auto"/>
        <w:ind w:right="79" w:hanging="360"/>
      </w:pPr>
      <w:r>
        <w:t>Lender Loan #</w:t>
      </w:r>
      <w:r w:rsidRPr="00605CFB">
        <w:t xml:space="preserve"> </w:t>
      </w:r>
    </w:p>
    <w:p w:rsidR="00E23319" w:rsidRPr="00605CFB" w:rsidP="00D94343" w14:paraId="67ADC139" w14:textId="77777777">
      <w:pPr>
        <w:numPr>
          <w:ilvl w:val="0"/>
          <w:numId w:val="13"/>
        </w:numPr>
        <w:spacing w:after="5" w:line="251" w:lineRule="auto"/>
        <w:ind w:right="79" w:hanging="360"/>
      </w:pPr>
      <w:r w:rsidRPr="00605CFB">
        <w:t xml:space="preserve">Borrowers  </w:t>
      </w:r>
    </w:p>
    <w:p w:rsidR="00E23319" w:rsidRPr="00605CFB" w:rsidP="00D94343" w14:paraId="0FDA8C57" w14:textId="77777777">
      <w:pPr>
        <w:numPr>
          <w:ilvl w:val="0"/>
          <w:numId w:val="13"/>
        </w:numPr>
        <w:spacing w:after="5" w:line="251" w:lineRule="auto"/>
        <w:ind w:right="79" w:hanging="360"/>
      </w:pPr>
      <w:r w:rsidRPr="00605CFB">
        <w:t xml:space="preserve">Loan Status - these will be a series of radio buttons with the following options:  </w:t>
      </w:r>
    </w:p>
    <w:p w:rsidR="00E23319" w:rsidRPr="00605CFB" w:rsidP="00D94343" w14:paraId="4E4696E8" w14:textId="55A9F289">
      <w:pPr>
        <w:numPr>
          <w:ilvl w:val="1"/>
          <w:numId w:val="13"/>
        </w:numPr>
        <w:spacing w:after="5" w:line="317" w:lineRule="auto"/>
        <w:ind w:right="18" w:hanging="360"/>
      </w:pPr>
      <w:r w:rsidRPr="139813DE">
        <w:rPr>
          <w:b/>
          <w:bCs/>
        </w:rPr>
        <w:t>0 - 30</w:t>
      </w:r>
      <w:r>
        <w:t xml:space="preserve">  </w:t>
      </w:r>
      <w:r w:rsidRPr="139813DE">
        <w:rPr>
          <w:rFonts w:ascii="Courier New" w:eastAsia="Courier New" w:hAnsi="Courier New" w:cs="Courier New"/>
        </w:rPr>
        <w:t>o</w:t>
      </w:r>
      <w:r>
        <w:t xml:space="preserve"> </w:t>
      </w:r>
      <w:r w:rsidRPr="139813DE">
        <w:rPr>
          <w:b/>
          <w:bCs/>
        </w:rPr>
        <w:t>31 - 60</w:t>
      </w:r>
      <w:r>
        <w:t xml:space="preserve">  </w:t>
      </w:r>
      <w:r w:rsidRPr="139813DE">
        <w:rPr>
          <w:rFonts w:ascii="Courier New" w:eastAsia="Courier New" w:hAnsi="Courier New" w:cs="Courier New"/>
        </w:rPr>
        <w:t>o</w:t>
      </w:r>
      <w:r>
        <w:t xml:space="preserve"> </w:t>
      </w:r>
      <w:r w:rsidRPr="139813DE">
        <w:rPr>
          <w:b/>
          <w:bCs/>
        </w:rPr>
        <w:t>61 - 90</w:t>
      </w:r>
      <w:r>
        <w:t xml:space="preserve">  </w:t>
      </w:r>
      <w:r w:rsidRPr="139813DE">
        <w:rPr>
          <w:rFonts w:ascii="Courier New" w:eastAsia="Courier New" w:hAnsi="Courier New" w:cs="Courier New"/>
        </w:rPr>
        <w:t>o</w:t>
      </w:r>
      <w:r>
        <w:t xml:space="preserve"> </w:t>
      </w:r>
      <w:r w:rsidRPr="139813DE">
        <w:rPr>
          <w:b/>
          <w:bCs/>
        </w:rPr>
        <w:t>91 - 120</w:t>
      </w:r>
      <w:r>
        <w:t xml:space="preserve">  </w:t>
      </w:r>
      <w:r w:rsidRPr="139813DE">
        <w:rPr>
          <w:rFonts w:ascii="Courier New" w:eastAsia="Courier New" w:hAnsi="Courier New" w:cs="Courier New"/>
        </w:rPr>
        <w:t>o</w:t>
      </w:r>
      <w:r>
        <w:t xml:space="preserve"> </w:t>
      </w:r>
      <w:r w:rsidRPr="139813DE">
        <w:rPr>
          <w:b/>
          <w:bCs/>
        </w:rPr>
        <w:t>Over 120/Def</w:t>
      </w:r>
      <w:r>
        <w:t xml:space="preserve">  </w:t>
      </w:r>
      <w:r w:rsidRPr="139813DE">
        <w:rPr>
          <w:rFonts w:ascii="Courier New" w:eastAsia="Courier New" w:hAnsi="Courier New" w:cs="Courier New"/>
        </w:rPr>
        <w:t>o</w:t>
      </w:r>
      <w:r>
        <w:t xml:space="preserve"> </w:t>
      </w:r>
      <w:r w:rsidRPr="139813DE">
        <w:rPr>
          <w:b/>
          <w:bCs/>
        </w:rPr>
        <w:t xml:space="preserve">PIF </w:t>
      </w:r>
      <w:r>
        <w:t xml:space="preserve"> </w:t>
      </w:r>
    </w:p>
    <w:p w:rsidR="00E23319" w:rsidRPr="00605CFB" w:rsidP="00D94343" w14:paraId="0518300E" w14:textId="77777777">
      <w:pPr>
        <w:numPr>
          <w:ilvl w:val="1"/>
          <w:numId w:val="13"/>
        </w:numPr>
        <w:spacing w:after="82" w:line="251" w:lineRule="auto"/>
        <w:ind w:right="3505" w:hanging="360"/>
      </w:pPr>
      <w:r w:rsidRPr="00605CFB">
        <w:t xml:space="preserve">CO  </w:t>
      </w:r>
    </w:p>
    <w:p w:rsidR="00E23319" w:rsidRPr="00605CFB" w:rsidP="00D94343" w14:paraId="0BF84089" w14:textId="77777777">
      <w:pPr>
        <w:numPr>
          <w:ilvl w:val="0"/>
          <w:numId w:val="13"/>
        </w:numPr>
        <w:spacing w:after="5" w:line="251" w:lineRule="auto"/>
        <w:ind w:right="79" w:hanging="360"/>
      </w:pPr>
      <w:r w:rsidRPr="00605CFB">
        <w:t xml:space="preserve">Outstanding Principal Balance  </w:t>
      </w:r>
    </w:p>
    <w:p w:rsidR="00D238B4" w:rsidP="00D94343" w14:paraId="26CC8276" w14:textId="3C37439B">
      <w:pPr>
        <w:numPr>
          <w:ilvl w:val="0"/>
          <w:numId w:val="13"/>
        </w:numPr>
        <w:spacing w:after="5" w:line="251" w:lineRule="auto"/>
        <w:ind w:right="79" w:hanging="360"/>
      </w:pPr>
      <w:r w:rsidRPr="00605CFB">
        <w:t xml:space="preserve">No </w:t>
      </w:r>
      <w:r w:rsidRPr="00605CFB">
        <w:t>Ch</w:t>
      </w:r>
      <w:r w:rsidR="00D94343">
        <w:t>g</w:t>
      </w:r>
    </w:p>
    <w:p w:rsidR="00E23319" w:rsidRPr="00605CFB" w:rsidP="00D94343" w14:paraId="4DD08B21" w14:textId="35A4875A">
      <w:pPr>
        <w:numPr>
          <w:ilvl w:val="0"/>
          <w:numId w:val="13"/>
        </w:numPr>
        <w:spacing w:after="5" w:line="251" w:lineRule="auto"/>
        <w:ind w:right="79" w:hanging="360"/>
      </w:pPr>
      <w:r>
        <w:t>No Change Comment</w:t>
      </w:r>
    </w:p>
    <w:p w:rsidR="00E23319" w:rsidRPr="00605CFB" w:rsidP="00E23319" w14:paraId="54765624" w14:textId="77777777">
      <w:pPr>
        <w:spacing w:after="38" w:line="259" w:lineRule="auto"/>
        <w:ind w:left="360"/>
      </w:pPr>
      <w:r w:rsidRPr="00605CFB">
        <w:t xml:space="preserve"> </w:t>
      </w:r>
    </w:p>
    <w:p w:rsidR="00E23319" w:rsidRPr="00605CFB" w:rsidP="00E23319" w14:paraId="7FA846D0" w14:textId="27B84B40">
      <w:pPr>
        <w:ind w:left="-5" w:right="79"/>
      </w:pPr>
      <w:r w:rsidRPr="00605CFB">
        <w:t xml:space="preserve">Any </w:t>
      </w:r>
      <w:r w:rsidR="0066566F">
        <w:t>micro</w:t>
      </w:r>
      <w:r w:rsidRPr="00605CFB">
        <w:t xml:space="preserve">loan which has not been updated in the last 30 days will display with an asterisk preceding the Loan Sequence Number and the row background color will be grey.   </w:t>
      </w:r>
    </w:p>
    <w:p w:rsidR="00E23319" w:rsidP="00E23319" w14:paraId="75B1A05B" w14:textId="03E96848">
      <w:pPr>
        <w:ind w:left="-5" w:right="79"/>
      </w:pPr>
      <w:r w:rsidRPr="00605CFB">
        <w:t>You will have the ability to update the loan status, loan outstanding balance, or no change indicator and then submit the changes</w:t>
      </w:r>
      <w:r w:rsidR="00D238B4">
        <w:t>.</w:t>
      </w:r>
    </w:p>
    <w:p w:rsidR="00F9496F" w:rsidP="00F9496F" w14:paraId="1B30D1C6" w14:textId="00532E71">
      <w:pPr>
        <w:ind w:left="-5" w:right="79"/>
      </w:pPr>
      <w:r>
        <w:rPr>
          <w:noProof/>
        </w:rPr>
        <w:drawing>
          <wp:inline distT="0" distB="0" distL="0" distR="0">
            <wp:extent cx="6183630" cy="2907665"/>
            <wp:effectExtent l="0" t="0" r="7620" b="6985"/>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xmlns:r="http://schemas.openxmlformats.org/officeDocument/2006/relationships" r:embed="rId32"/>
                    <a:stretch>
                      <a:fillRect/>
                    </a:stretch>
                  </pic:blipFill>
                  <pic:spPr>
                    <a:xfrm>
                      <a:off x="0" y="0"/>
                      <a:ext cx="6183630" cy="2907665"/>
                    </a:xfrm>
                    <a:prstGeom prst="rect">
                      <a:avLst/>
                    </a:prstGeom>
                  </pic:spPr>
                </pic:pic>
              </a:graphicData>
            </a:graphic>
          </wp:inline>
        </w:drawing>
      </w:r>
    </w:p>
    <w:p w:rsidR="00F9496F" w:rsidP="00F9496F" w14:paraId="28F27570" w14:textId="77777777">
      <w:pPr>
        <w:ind w:left="-5" w:right="79"/>
      </w:pPr>
      <w:r>
        <w:t>If PIF or CO is selected- Post Loans Outcomes Data screen displays the following fields:</w:t>
      </w:r>
    </w:p>
    <w:p w:rsidR="00F9496F" w:rsidP="00D94343" w14:paraId="7890081A" w14:textId="77777777">
      <w:pPr>
        <w:numPr>
          <w:ilvl w:val="0"/>
          <w:numId w:val="5"/>
        </w:numPr>
        <w:spacing w:after="69" w:line="251" w:lineRule="auto"/>
        <w:ind w:right="79" w:hanging="360"/>
      </w:pPr>
      <w:r w:rsidRPr="00C42CFA">
        <w:t>Loan Sequence Number-</w:t>
      </w:r>
      <w:r w:rsidRPr="00605CFB">
        <w:t>This field is pre-populated</w:t>
      </w:r>
      <w:r>
        <w:t>.</w:t>
      </w:r>
    </w:p>
    <w:p w:rsidR="00F9496F" w:rsidP="00D94343" w14:paraId="4893B30C" w14:textId="77777777">
      <w:pPr>
        <w:numPr>
          <w:ilvl w:val="0"/>
          <w:numId w:val="5"/>
        </w:numPr>
        <w:spacing w:after="69" w:line="251" w:lineRule="auto"/>
        <w:ind w:right="79" w:hanging="360"/>
      </w:pPr>
      <w:r>
        <w:t>Borrower</w:t>
      </w:r>
      <w:r w:rsidRPr="00117CEF">
        <w:t>-</w:t>
      </w:r>
      <w:r w:rsidRPr="00605CFB">
        <w:t xml:space="preserve">This field is pre-populated with the name of </w:t>
      </w:r>
      <w:r>
        <w:t>the borrower.</w:t>
      </w:r>
    </w:p>
    <w:p w:rsidR="00F9496F" w:rsidRPr="005C00C4" w:rsidP="00D94343" w14:paraId="6548B8E3" w14:textId="77777777">
      <w:pPr>
        <w:pStyle w:val="ListParagraph"/>
        <w:numPr>
          <w:ilvl w:val="0"/>
          <w:numId w:val="5"/>
        </w:numPr>
        <w:spacing w:after="94" w:line="251" w:lineRule="auto"/>
        <w:ind w:right="79" w:hanging="360"/>
        <w:rPr>
          <w:rStyle w:val="normaltextrun"/>
          <w:color w:val="000000" w:themeColor="text1"/>
        </w:rPr>
      </w:pPr>
      <w:r w:rsidRPr="00A00A34">
        <w:rPr>
          <w:rStyle w:val="normaltextrun"/>
          <w:b/>
          <w:bCs/>
          <w:color w:val="000000"/>
          <w:shd w:val="clear" w:color="auto" w:fill="FFFFFF"/>
        </w:rPr>
        <w:t>Gross Ann Receipts</w:t>
      </w:r>
      <w:r w:rsidRPr="00F63291">
        <w:rPr>
          <w:rStyle w:val="normaltextrun"/>
          <w:color w:val="000000"/>
          <w:shd w:val="clear" w:color="auto" w:fill="FFFFFF"/>
        </w:rPr>
        <w:t xml:space="preserve">– Enter the </w:t>
      </w:r>
      <w:r w:rsidRPr="005C00C4">
        <w:rPr>
          <w:rStyle w:val="normaltextrun"/>
          <w:color w:val="000000" w:themeColor="text1"/>
          <w:shd w:val="clear" w:color="auto" w:fill="FFFFFF"/>
        </w:rPr>
        <w:t xml:space="preserve">microloan </w:t>
      </w:r>
      <w:r w:rsidRPr="005C00C4">
        <w:rPr>
          <w:rStyle w:val="contextualspellingandgrammarerror"/>
          <w:color w:val="000000" w:themeColor="text1"/>
          <w:shd w:val="clear" w:color="auto" w:fill="FFFFFF"/>
        </w:rPr>
        <w:t>borrowers’</w:t>
      </w:r>
      <w:r w:rsidRPr="005C00C4">
        <w:rPr>
          <w:rStyle w:val="normaltextrun"/>
          <w:color w:val="000000" w:themeColor="text1"/>
          <w:shd w:val="clear" w:color="auto" w:fill="FFFFFF"/>
        </w:rPr>
        <w:t xml:space="preserve"> gross annual receipts </w:t>
      </w:r>
      <w:r>
        <w:rPr>
          <w:rStyle w:val="normaltextrun"/>
          <w:color w:val="000000" w:themeColor="text1"/>
          <w:shd w:val="clear" w:color="auto" w:fill="FFFFFF"/>
        </w:rPr>
        <w:t>for paid in full or charge off</w:t>
      </w:r>
      <w:r w:rsidRPr="000D2D1E">
        <w:rPr>
          <w:rStyle w:val="normaltextrun"/>
        </w:rPr>
        <w:t>.</w:t>
      </w:r>
    </w:p>
    <w:p w:rsidR="00F9496F" w:rsidRPr="000D2D1E" w:rsidP="00D94343" w14:paraId="31E9BB07" w14:textId="77777777">
      <w:pPr>
        <w:pStyle w:val="ListParagraph"/>
        <w:numPr>
          <w:ilvl w:val="0"/>
          <w:numId w:val="5"/>
        </w:numPr>
        <w:spacing w:after="94" w:line="251" w:lineRule="auto"/>
        <w:ind w:right="79" w:hanging="360"/>
      </w:pPr>
      <w:r w:rsidRPr="00A00A34">
        <w:rPr>
          <w:rStyle w:val="normaltextrun"/>
          <w:b/>
          <w:bCs/>
          <w:color w:val="000000" w:themeColor="text1"/>
          <w:shd w:val="clear" w:color="auto" w:fill="FFFFFF"/>
        </w:rPr>
        <w:t>Annual Profit/Loss</w:t>
      </w:r>
      <w:r w:rsidRPr="005C00C4">
        <w:rPr>
          <w:rStyle w:val="normaltextrun"/>
          <w:color w:val="000000" w:themeColor="text1"/>
          <w:shd w:val="clear" w:color="auto" w:fill="FFFFFF"/>
        </w:rPr>
        <w:t>– Enter the microloan borrower’s annual profit/loss</w:t>
      </w:r>
      <w:r>
        <w:rPr>
          <w:rStyle w:val="normaltextrun"/>
          <w:color w:val="000000" w:themeColor="text1"/>
          <w:shd w:val="clear" w:color="auto" w:fill="FFFFFF"/>
        </w:rPr>
        <w:t xml:space="preserve"> for paid in full or charge off</w:t>
      </w:r>
      <w:r w:rsidRPr="000D2D1E">
        <w:rPr>
          <w:rStyle w:val="normaltextrun"/>
        </w:rPr>
        <w:t>.</w:t>
      </w:r>
    </w:p>
    <w:p w:rsidR="00F9496F" w:rsidP="00D94343" w14:paraId="6EB8B7DC" w14:textId="77777777">
      <w:pPr>
        <w:pStyle w:val="ListParagraph"/>
        <w:numPr>
          <w:ilvl w:val="0"/>
          <w:numId w:val="5"/>
        </w:numPr>
        <w:spacing w:after="94" w:line="251" w:lineRule="auto"/>
        <w:ind w:right="79" w:hanging="360"/>
      </w:pPr>
      <w:r w:rsidRPr="00A00A34">
        <w:rPr>
          <w:b/>
          <w:bCs/>
        </w:rPr>
        <w:t>Employee Headcount (FTE)</w:t>
      </w:r>
      <w:r>
        <w:t xml:space="preserve"> - Enter the microloan borrower’s total employees (measured in full-time equivalent – FTE) at the time of</w:t>
      </w:r>
      <w:r>
        <w:rPr>
          <w:rStyle w:val="normaltextrun"/>
          <w:color w:val="000000" w:themeColor="text1"/>
          <w:shd w:val="clear" w:color="auto" w:fill="FFFFFF"/>
        </w:rPr>
        <w:t xml:space="preserve"> paid in full or charge off</w:t>
      </w:r>
      <w:r w:rsidRPr="000D2D1E">
        <w:rPr>
          <w:rStyle w:val="normaltextrun"/>
        </w:rPr>
        <w:t>.</w:t>
      </w:r>
    </w:p>
    <w:p w:rsidR="00F9496F" w:rsidRPr="00605CFB" w:rsidP="00E23319" w14:paraId="49449CCD" w14:textId="77777777">
      <w:pPr>
        <w:ind w:left="-5" w:right="79"/>
      </w:pPr>
    </w:p>
    <w:p w:rsidR="00A64136" w:rsidRPr="00605CFB" w:rsidP="00300A43" w14:paraId="5EA75795" w14:textId="04FA6BEF">
      <w:pPr>
        <w:pStyle w:val="Heading3"/>
      </w:pPr>
      <w:bookmarkStart w:id="97" w:name="_Toc1596896214"/>
      <w:bookmarkStart w:id="98" w:name="_Toc1572436466"/>
      <w:bookmarkStart w:id="99" w:name="_Toc193367453"/>
      <w:r>
        <w:t>4.1.12 Reasons for No Change</w:t>
      </w:r>
      <w:bookmarkEnd w:id="97"/>
      <w:bookmarkEnd w:id="98"/>
      <w:r>
        <w:t xml:space="preserve"> </w:t>
      </w:r>
      <w:bookmarkEnd w:id="99"/>
    </w:p>
    <w:p w:rsidR="007B3B85" w:rsidP="139813DE" w14:paraId="13193925" w14:textId="43B3377B">
      <w:pPr>
        <w:spacing w:after="0" w:line="240" w:lineRule="auto"/>
      </w:pPr>
      <w:r>
        <w:rPr>
          <w:noProof/>
        </w:rPr>
        <w:drawing>
          <wp:inline distT="0" distB="0" distL="0" distR="0">
            <wp:extent cx="6067425" cy="1724230"/>
            <wp:effectExtent l="0" t="0" r="0" b="0"/>
            <wp:docPr id="1705521488" name="Picture 170552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521488" name=""/>
                    <pic:cNvPicPr/>
                  </pic:nvPicPr>
                  <pic:blipFill>
                    <a:blip xmlns:r="http://schemas.openxmlformats.org/officeDocument/2006/relationships" r:embed="rId33">
                      <a:extLst>
                        <a:ext xmlns:a="http://schemas.openxmlformats.org/drawingml/2006/main" uri="{28A0092B-C50C-407E-A947-70E740481C1C}">
                          <a14:useLocalDpi xmlns:a14="http://schemas.microsoft.com/office/drawing/2010/main" val="0"/>
                        </a:ext>
                      </a:extLst>
                    </a:blip>
                    <a:stretch>
                      <a:fillRect/>
                    </a:stretch>
                  </pic:blipFill>
                  <pic:spPr>
                    <a:xfrm>
                      <a:off x="0" y="0"/>
                      <a:ext cx="6067425" cy="1724230"/>
                    </a:xfrm>
                    <a:prstGeom prst="rect">
                      <a:avLst/>
                    </a:prstGeom>
                  </pic:spPr>
                </pic:pic>
              </a:graphicData>
            </a:graphic>
          </wp:inline>
        </w:drawing>
      </w:r>
    </w:p>
    <w:p w:rsidR="0089039F" w:rsidP="00341983" w14:paraId="2F078788" w14:textId="77777777">
      <w:pPr>
        <w:spacing w:after="0" w:line="240" w:lineRule="auto"/>
      </w:pPr>
    </w:p>
    <w:p w:rsidR="00341983" w:rsidRPr="00605CFB" w:rsidP="00341983" w14:paraId="4746B208" w14:textId="0E5A0892">
      <w:pPr>
        <w:spacing w:after="0" w:line="240" w:lineRule="auto"/>
      </w:pPr>
      <w:r w:rsidRPr="00605CFB">
        <w:t xml:space="preserve">If the 'No Change' checkbox is selected, </w:t>
      </w:r>
      <w:r w:rsidRPr="00605CFB" w:rsidR="00A5417D">
        <w:t>a</w:t>
      </w:r>
      <w:r w:rsidRPr="00605CFB">
        <w:t xml:space="preserve"> comment </w:t>
      </w:r>
      <w:r w:rsidRPr="00605CFB" w:rsidR="00A5417D">
        <w:t xml:space="preserve">must be added </w:t>
      </w:r>
      <w:r w:rsidRPr="00605CFB">
        <w:t>in the 'No Change Comment' space</w:t>
      </w:r>
      <w:r w:rsidRPr="00605CFB" w:rsidR="00A5417D">
        <w:t xml:space="preserve">. </w:t>
      </w:r>
      <w:r w:rsidRPr="00605CFB" w:rsidR="0040170E">
        <w:t>The system wil</w:t>
      </w:r>
      <w:r w:rsidRPr="00605CFB" w:rsidR="00A5417D">
        <w:t>l</w:t>
      </w:r>
      <w:r w:rsidRPr="00605CFB" w:rsidR="0040170E">
        <w:t xml:space="preserve"> display an error notification if a comment is not provided in the </w:t>
      </w:r>
      <w:r w:rsidRPr="00605CFB" w:rsidR="00F42E02">
        <w:t>‘</w:t>
      </w:r>
      <w:r w:rsidRPr="00605CFB" w:rsidR="0040170E">
        <w:t>No Change Comment</w:t>
      </w:r>
      <w:r w:rsidRPr="00605CFB" w:rsidR="00F42E02">
        <w:t>’</w:t>
      </w:r>
      <w:r w:rsidRPr="00605CFB" w:rsidR="0040170E">
        <w:t xml:space="preserve"> </w:t>
      </w:r>
      <w:r w:rsidRPr="00605CFB" w:rsidR="0040170E">
        <w:t>space</w:t>
      </w:r>
      <w:r w:rsidRPr="00605CFB" w:rsidR="00F42E02">
        <w:t xml:space="preserve"> when the </w:t>
      </w:r>
      <w:r w:rsidRPr="00605CFB" w:rsidR="00A5417D">
        <w:t>‘</w:t>
      </w:r>
      <w:r w:rsidRPr="00605CFB" w:rsidR="00F42E02">
        <w:t>No Change</w:t>
      </w:r>
      <w:r w:rsidRPr="00605CFB" w:rsidR="00A5417D">
        <w:t>’</w:t>
      </w:r>
      <w:r w:rsidRPr="00605CFB" w:rsidR="00F42E02">
        <w:t xml:space="preserve"> box is checked. </w:t>
      </w:r>
      <w:r w:rsidRPr="00605CFB" w:rsidR="00A5417D">
        <w:t>Once finished, you must select the 'Submit' push button to save the updates to the loans.</w:t>
      </w:r>
    </w:p>
    <w:p w:rsidR="00523564" w:rsidRPr="00605CFB" w:rsidP="00341983" w14:paraId="020841F7" w14:textId="77777777">
      <w:pPr>
        <w:spacing w:after="0" w:line="240" w:lineRule="auto"/>
        <w:rPr>
          <w:rFonts w:ascii="Segoe UI" w:eastAsia="Times New Roman" w:hAnsi="Segoe UI" w:cs="Segoe UI"/>
          <w:sz w:val="21"/>
          <w:szCs w:val="21"/>
        </w:rPr>
      </w:pPr>
    </w:p>
    <w:p w:rsidR="00523564" w:rsidRPr="00605CFB" w:rsidP="00341983" w14:paraId="7BC89F0A" w14:textId="535680AD">
      <w:pPr>
        <w:spacing w:after="0" w:line="240" w:lineRule="auto"/>
        <w:rPr>
          <w:rFonts w:ascii="Segoe UI" w:eastAsia="Times New Roman" w:hAnsi="Segoe UI" w:cs="Segoe UI"/>
          <w:sz w:val="21"/>
          <w:szCs w:val="21"/>
        </w:rPr>
      </w:pPr>
    </w:p>
    <w:p w:rsidR="00A64136" w:rsidRPr="00605CFB" w:rsidP="00300A43" w14:paraId="755FE8CC" w14:textId="0318B9AB">
      <w:pPr>
        <w:pStyle w:val="Heading3"/>
      </w:pPr>
      <w:r>
        <w:t xml:space="preserve"> </w:t>
      </w:r>
      <w:bookmarkStart w:id="100" w:name="_Toc763653596"/>
      <w:bookmarkStart w:id="101" w:name="_Toc87704490"/>
      <w:bookmarkStart w:id="102" w:name="_Toc193367454"/>
      <w:r>
        <w:t>4.1.13 Snapshot Detail</w:t>
      </w:r>
      <w:bookmarkEnd w:id="100"/>
      <w:bookmarkEnd w:id="101"/>
      <w:bookmarkEnd w:id="102"/>
      <w:r>
        <w:t xml:space="preserve"> </w:t>
      </w:r>
    </w:p>
    <w:p w:rsidR="00A64136" w:rsidRPr="00605CFB" w:rsidP="139813DE" w14:paraId="7C488D9B" w14:textId="0826A1AF">
      <w:pPr>
        <w:spacing w:after="0" w:line="259" w:lineRule="auto"/>
        <w:ind w:right="10"/>
      </w:pPr>
      <w:r>
        <w:rPr>
          <w:noProof/>
        </w:rPr>
        <w:drawing>
          <wp:inline distT="0" distB="0" distL="0" distR="0">
            <wp:extent cx="6200775" cy="2486025"/>
            <wp:effectExtent l="0" t="0" r="0" b="0"/>
            <wp:docPr id="958512048" name="Picture 95851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512048" name=""/>
                    <pic:cNvPicPr/>
                  </pic:nvPicPr>
                  <pic:blipFill>
                    <a:blip xmlns:r="http://schemas.openxmlformats.org/officeDocument/2006/relationships" r:embed="rId34">
                      <a:extLst>
                        <a:ext xmlns:a="http://schemas.openxmlformats.org/drawingml/2006/main" uri="{28A0092B-C50C-407E-A947-70E740481C1C}">
                          <a14:useLocalDpi xmlns:a14="http://schemas.microsoft.com/office/drawing/2010/main" val="0"/>
                        </a:ext>
                      </a:extLst>
                    </a:blip>
                    <a:stretch>
                      <a:fillRect/>
                    </a:stretch>
                  </pic:blipFill>
                  <pic:spPr>
                    <a:xfrm>
                      <a:off x="0" y="0"/>
                      <a:ext cx="6200775" cy="2486025"/>
                    </a:xfrm>
                    <a:prstGeom prst="rect">
                      <a:avLst/>
                    </a:prstGeom>
                  </pic:spPr>
                </pic:pic>
              </a:graphicData>
            </a:graphic>
          </wp:inline>
        </w:drawing>
      </w:r>
      <w:r>
        <w:t xml:space="preserve"> </w:t>
      </w:r>
    </w:p>
    <w:p w:rsidR="00A64136" w:rsidRPr="00605CFB" w:rsidP="00A64136" w14:paraId="066D7DB4" w14:textId="77777777">
      <w:pPr>
        <w:spacing w:after="67"/>
        <w:ind w:left="-5" w:right="79"/>
      </w:pPr>
      <w:r w:rsidRPr="00605CFB">
        <w:t xml:space="preserve">The </w:t>
      </w:r>
      <w:r w:rsidRPr="00605CFB">
        <w:rPr>
          <w:b/>
          <w:i/>
        </w:rPr>
        <w:t>Snapshot Detail</w:t>
      </w:r>
      <w:r w:rsidRPr="00605CFB">
        <w:t xml:space="preserve"> screen displays the following information about the lender:  </w:t>
      </w:r>
    </w:p>
    <w:p w:rsidR="00A64136" w:rsidRPr="00605CFB" w:rsidP="00D94343" w14:paraId="317C28C0" w14:textId="77777777">
      <w:pPr>
        <w:numPr>
          <w:ilvl w:val="0"/>
          <w:numId w:val="14"/>
        </w:numPr>
        <w:spacing w:after="5" w:line="251" w:lineRule="auto"/>
        <w:ind w:right="79" w:hanging="360"/>
      </w:pPr>
      <w:r w:rsidRPr="00605CFB">
        <w:t xml:space="preserve">Lender ID  </w:t>
      </w:r>
    </w:p>
    <w:p w:rsidR="00A64136" w:rsidRPr="00605CFB" w:rsidP="00D94343" w14:paraId="033416BC" w14:textId="77777777">
      <w:pPr>
        <w:numPr>
          <w:ilvl w:val="0"/>
          <w:numId w:val="14"/>
        </w:numPr>
        <w:spacing w:after="5" w:line="251" w:lineRule="auto"/>
        <w:ind w:right="79" w:hanging="360"/>
      </w:pPr>
      <w:r w:rsidRPr="00605CFB">
        <w:t xml:space="preserve">Location ID  </w:t>
      </w:r>
    </w:p>
    <w:p w:rsidR="00A64136" w:rsidRPr="00605CFB" w:rsidP="00D94343" w14:paraId="0058DAA1" w14:textId="77777777">
      <w:pPr>
        <w:numPr>
          <w:ilvl w:val="0"/>
          <w:numId w:val="14"/>
        </w:numPr>
        <w:spacing w:after="5" w:line="251" w:lineRule="auto"/>
        <w:ind w:right="79" w:hanging="360"/>
      </w:pPr>
      <w:r w:rsidRPr="00605CFB">
        <w:t xml:space="preserve">Lender Name  </w:t>
      </w:r>
    </w:p>
    <w:p w:rsidR="00A64136" w:rsidRPr="00605CFB" w:rsidP="00D94343" w14:paraId="6BC80C09" w14:textId="77777777">
      <w:pPr>
        <w:numPr>
          <w:ilvl w:val="0"/>
          <w:numId w:val="14"/>
        </w:numPr>
        <w:spacing w:after="26" w:line="251" w:lineRule="auto"/>
        <w:ind w:right="79" w:hanging="360"/>
      </w:pPr>
      <w:r w:rsidRPr="00605CFB">
        <w:t xml:space="preserve">Address  </w:t>
      </w:r>
    </w:p>
    <w:p w:rsidR="00A64136" w:rsidRPr="00605CFB" w:rsidP="00D94343" w14:paraId="748292EC" w14:textId="77777777">
      <w:pPr>
        <w:numPr>
          <w:ilvl w:val="0"/>
          <w:numId w:val="14"/>
        </w:numPr>
        <w:spacing w:after="5" w:line="251" w:lineRule="auto"/>
        <w:ind w:right="79" w:hanging="360"/>
      </w:pPr>
      <w:r w:rsidRPr="00605CFB">
        <w:t xml:space="preserve">City  </w:t>
      </w:r>
    </w:p>
    <w:p w:rsidR="00A64136" w:rsidRPr="00605CFB" w:rsidP="00D94343" w14:paraId="504B59B3" w14:textId="77777777">
      <w:pPr>
        <w:numPr>
          <w:ilvl w:val="0"/>
          <w:numId w:val="14"/>
        </w:numPr>
        <w:spacing w:after="5" w:line="251" w:lineRule="auto"/>
        <w:ind w:right="79" w:hanging="360"/>
      </w:pPr>
      <w:r w:rsidRPr="00605CFB">
        <w:t xml:space="preserve">State  </w:t>
      </w:r>
    </w:p>
    <w:p w:rsidR="00A64136" w:rsidRPr="00605CFB" w:rsidP="00D94343" w14:paraId="75BD0C81" w14:textId="77777777">
      <w:pPr>
        <w:numPr>
          <w:ilvl w:val="0"/>
          <w:numId w:val="14"/>
        </w:numPr>
        <w:spacing w:after="5" w:line="251" w:lineRule="auto"/>
        <w:ind w:right="79" w:hanging="360"/>
      </w:pPr>
      <w:r w:rsidRPr="00605CFB">
        <w:t xml:space="preserve">Zip   </w:t>
      </w:r>
    </w:p>
    <w:p w:rsidR="00A64136" w:rsidRPr="00605CFB" w:rsidP="00D94343" w14:paraId="7095A0F4" w14:textId="77777777">
      <w:pPr>
        <w:numPr>
          <w:ilvl w:val="0"/>
          <w:numId w:val="14"/>
        </w:numPr>
        <w:spacing w:after="5" w:line="251" w:lineRule="auto"/>
        <w:ind w:right="79" w:hanging="360"/>
      </w:pPr>
      <w:r w:rsidRPr="00605CFB">
        <w:t xml:space="preserve">Phone Number  </w:t>
      </w:r>
    </w:p>
    <w:p w:rsidR="00A64136" w:rsidRPr="00605CFB" w:rsidP="00D94343" w14:paraId="374CA6A7" w14:textId="77777777">
      <w:pPr>
        <w:numPr>
          <w:ilvl w:val="0"/>
          <w:numId w:val="14"/>
        </w:numPr>
        <w:spacing w:after="5" w:line="251" w:lineRule="auto"/>
        <w:ind w:right="79" w:hanging="360"/>
      </w:pPr>
      <w:r w:rsidRPr="00605CFB">
        <w:t xml:space="preserve">Fax Number </w:t>
      </w:r>
    </w:p>
    <w:p w:rsidR="00A64136" w:rsidRPr="00605CFB" w:rsidP="00D94343" w14:paraId="12A231CF" w14:textId="77777777">
      <w:pPr>
        <w:numPr>
          <w:ilvl w:val="0"/>
          <w:numId w:val="14"/>
        </w:numPr>
        <w:spacing w:after="5" w:line="251" w:lineRule="auto"/>
        <w:ind w:right="79" w:hanging="360"/>
      </w:pPr>
      <w:r w:rsidRPr="00605CFB">
        <w:t xml:space="preserve">Program Start Date  </w:t>
      </w:r>
    </w:p>
    <w:p w:rsidR="00D238B4" w:rsidP="00D94343" w14:paraId="27E907C1" w14:textId="77777777">
      <w:pPr>
        <w:numPr>
          <w:ilvl w:val="0"/>
          <w:numId w:val="14"/>
        </w:numPr>
        <w:spacing w:after="5" w:line="251" w:lineRule="auto"/>
        <w:ind w:right="79" w:hanging="360"/>
      </w:pPr>
      <w:r w:rsidRPr="00605CFB">
        <w:t>Program End Date</w:t>
      </w:r>
    </w:p>
    <w:p w:rsidR="00D238B4" w:rsidP="00D94343" w14:paraId="2487A99D" w14:textId="77777777">
      <w:pPr>
        <w:numPr>
          <w:ilvl w:val="0"/>
          <w:numId w:val="14"/>
        </w:numPr>
        <w:spacing w:after="5" w:line="251" w:lineRule="auto"/>
        <w:ind w:right="79" w:hanging="360"/>
      </w:pPr>
      <w:r>
        <w:t>Cumulative Net Default Rate</w:t>
      </w:r>
    </w:p>
    <w:p w:rsidR="00A64136" w:rsidRPr="00605CFB" w:rsidP="00D94343" w14:paraId="735D7D35" w14:textId="2C524ACE">
      <w:pPr>
        <w:numPr>
          <w:ilvl w:val="0"/>
          <w:numId w:val="14"/>
        </w:numPr>
        <w:spacing w:after="5" w:line="251" w:lineRule="auto"/>
        <w:ind w:right="79" w:hanging="360"/>
      </w:pPr>
      <w:r>
        <w:t>Total Dollars Loaned</w:t>
      </w:r>
    </w:p>
    <w:p w:rsidR="00A64136" w:rsidRPr="00605CFB" w:rsidP="00A64136" w14:paraId="64993E22" w14:textId="77777777">
      <w:pPr>
        <w:spacing w:after="86" w:line="259" w:lineRule="auto"/>
        <w:ind w:left="360"/>
      </w:pPr>
      <w:r w:rsidRPr="00605CFB">
        <w:rPr>
          <w:rFonts w:ascii="Times New Roman" w:eastAsia="Times New Roman" w:hAnsi="Times New Roman" w:cs="Times New Roman"/>
        </w:rPr>
        <w:t xml:space="preserve">  </w:t>
      </w:r>
    </w:p>
    <w:p w:rsidR="00A64136" w:rsidRPr="00605CFB" w:rsidP="00A64136" w14:paraId="65F17D22" w14:textId="74A499E7">
      <w:pPr>
        <w:ind w:left="-5" w:right="79"/>
      </w:pPr>
      <w:r w:rsidRPr="00605CFB">
        <w:t xml:space="preserve">Using the “SBA Loan Number” and “End Date” fields, you </w:t>
      </w:r>
      <w:r w:rsidRPr="00605CFB" w:rsidR="0066566F">
        <w:t>can</w:t>
      </w:r>
      <w:r w:rsidRPr="00605CFB">
        <w:t xml:space="preserve"> select an SBA Loan Number and a date to display all loans for that snapshot.  </w:t>
      </w:r>
    </w:p>
    <w:p w:rsidR="00A64136" w:rsidRPr="00605CFB" w:rsidP="00A64136" w14:paraId="7C5A78EF" w14:textId="77777777">
      <w:pPr>
        <w:spacing w:after="70"/>
        <w:ind w:left="-5" w:right="79"/>
      </w:pPr>
      <w:r w:rsidRPr="00605CFB">
        <w:t xml:space="preserve">Once you have chosen an SBA Loan Number and selected the "Retrieve" pushbutton, the following information will display regarding all microloans for the selected snapshot of the SBA Loan Number:  </w:t>
      </w:r>
    </w:p>
    <w:p w:rsidR="00A64136" w:rsidRPr="00605CFB" w:rsidP="00D94343" w14:paraId="35DE6522" w14:textId="77777777">
      <w:pPr>
        <w:numPr>
          <w:ilvl w:val="0"/>
          <w:numId w:val="14"/>
        </w:numPr>
        <w:spacing w:after="5" w:line="251" w:lineRule="auto"/>
        <w:ind w:right="79" w:hanging="360"/>
      </w:pPr>
      <w:r w:rsidRPr="00605CFB">
        <w:t xml:space="preserve">Loan Seq#  </w:t>
      </w:r>
    </w:p>
    <w:p w:rsidR="00A64136" w:rsidRPr="00605CFB" w:rsidP="00D94343" w14:paraId="2FDA8A04" w14:textId="77777777">
      <w:pPr>
        <w:numPr>
          <w:ilvl w:val="0"/>
          <w:numId w:val="14"/>
        </w:numPr>
        <w:spacing w:after="5" w:line="251" w:lineRule="auto"/>
        <w:ind w:right="79" w:hanging="360"/>
      </w:pPr>
      <w:r w:rsidRPr="00605CFB">
        <w:t xml:space="preserve">Borrowers  </w:t>
      </w:r>
    </w:p>
    <w:p w:rsidR="00A64136" w:rsidRPr="00605CFB" w:rsidP="00D94343" w14:paraId="6DED8BEC" w14:textId="77777777">
      <w:pPr>
        <w:numPr>
          <w:ilvl w:val="0"/>
          <w:numId w:val="14"/>
        </w:numPr>
        <w:spacing w:after="5" w:line="315" w:lineRule="auto"/>
        <w:ind w:right="79" w:hanging="360"/>
      </w:pPr>
      <w:r w:rsidRPr="00605CFB">
        <w:t xml:space="preserve">Loan Status  </w:t>
      </w:r>
      <w:r w:rsidRPr="00605CFB">
        <w:rPr>
          <w:rFonts w:ascii="Courier New" w:eastAsia="Courier New" w:hAnsi="Courier New" w:cs="Courier New"/>
        </w:rPr>
        <w:t>o</w:t>
      </w:r>
      <w:r w:rsidRPr="00605CFB">
        <w:t xml:space="preserve"> 0 - 30  </w:t>
      </w:r>
      <w:r w:rsidRPr="00605CFB">
        <w:rPr>
          <w:rFonts w:ascii="Courier New" w:eastAsia="Courier New" w:hAnsi="Courier New" w:cs="Courier New"/>
        </w:rPr>
        <w:t>o</w:t>
      </w:r>
      <w:r w:rsidRPr="00605CFB">
        <w:t xml:space="preserve"> 31 - 60  </w:t>
      </w:r>
      <w:r w:rsidRPr="00605CFB">
        <w:rPr>
          <w:rFonts w:ascii="Courier New" w:eastAsia="Courier New" w:hAnsi="Courier New" w:cs="Courier New"/>
        </w:rPr>
        <w:t>o</w:t>
      </w:r>
      <w:r w:rsidRPr="00605CFB">
        <w:t xml:space="preserve"> 61 - 90  </w:t>
      </w:r>
      <w:r w:rsidRPr="00605CFB">
        <w:rPr>
          <w:rFonts w:ascii="Courier New" w:eastAsia="Courier New" w:hAnsi="Courier New" w:cs="Courier New"/>
        </w:rPr>
        <w:t>o</w:t>
      </w:r>
      <w:r w:rsidRPr="00605CFB">
        <w:t xml:space="preserve"> 91 - 120  </w:t>
      </w:r>
      <w:r w:rsidRPr="00605CFB">
        <w:rPr>
          <w:rFonts w:ascii="Courier New" w:eastAsia="Courier New" w:hAnsi="Courier New" w:cs="Courier New"/>
        </w:rPr>
        <w:t>o</w:t>
      </w:r>
      <w:r w:rsidRPr="00605CFB">
        <w:t xml:space="preserve"> Over 120/Def  </w:t>
      </w:r>
      <w:r w:rsidRPr="00605CFB">
        <w:rPr>
          <w:rFonts w:ascii="Courier New" w:eastAsia="Courier New" w:hAnsi="Courier New" w:cs="Courier New"/>
        </w:rPr>
        <w:t>o</w:t>
      </w:r>
      <w:r w:rsidRPr="00605CFB">
        <w:t xml:space="preserve"> PIF  </w:t>
      </w:r>
    </w:p>
    <w:p w:rsidR="00A64136" w:rsidRPr="00605CFB" w:rsidP="00A64136" w14:paraId="4D1DE015" w14:textId="77777777">
      <w:pPr>
        <w:spacing w:after="82"/>
        <w:ind w:left="730" w:right="79"/>
      </w:pPr>
      <w:r w:rsidRPr="00605CFB">
        <w:rPr>
          <w:rFonts w:ascii="Courier New" w:eastAsia="Courier New" w:hAnsi="Courier New" w:cs="Courier New"/>
        </w:rPr>
        <w:t>o</w:t>
      </w:r>
      <w:r w:rsidRPr="00605CFB">
        <w:t xml:space="preserve"> CO  </w:t>
      </w:r>
    </w:p>
    <w:p w:rsidR="00D238B4" w:rsidP="00D94343" w14:paraId="5C6BEA1F" w14:textId="77777777">
      <w:pPr>
        <w:numPr>
          <w:ilvl w:val="0"/>
          <w:numId w:val="14"/>
        </w:numPr>
        <w:spacing w:after="5" w:line="251" w:lineRule="auto"/>
        <w:ind w:right="79" w:hanging="360"/>
      </w:pPr>
      <w:r w:rsidRPr="00605CFB">
        <w:t>Outstanding Principal Balance</w:t>
      </w:r>
    </w:p>
    <w:p w:rsidR="00A64136" w:rsidRPr="00605CFB" w:rsidP="00D94343" w14:paraId="0E2A6F82" w14:textId="6C0C8099">
      <w:pPr>
        <w:numPr>
          <w:ilvl w:val="0"/>
          <w:numId w:val="14"/>
        </w:numPr>
        <w:spacing w:after="5" w:line="251" w:lineRule="auto"/>
        <w:ind w:right="79" w:hanging="360"/>
      </w:pPr>
      <w:r>
        <w:t>Recovery Amount</w:t>
      </w:r>
    </w:p>
    <w:p w:rsidR="00A64136" w:rsidRPr="00605CFB" w:rsidP="00D94343" w14:paraId="0D047498" w14:textId="77777777">
      <w:pPr>
        <w:numPr>
          <w:ilvl w:val="0"/>
          <w:numId w:val="14"/>
        </w:numPr>
        <w:spacing w:after="5" w:line="251" w:lineRule="auto"/>
        <w:ind w:right="79" w:hanging="360"/>
      </w:pPr>
      <w:r w:rsidRPr="00605CFB">
        <w:t xml:space="preserve">No </w:t>
      </w:r>
      <w:r w:rsidRPr="00605CFB">
        <w:t>Chg</w:t>
      </w:r>
      <w:r w:rsidRPr="00605CFB">
        <w:t xml:space="preserve"> </w:t>
      </w:r>
    </w:p>
    <w:p w:rsidR="00A64136" w:rsidRPr="00605CFB" w:rsidP="00A64136" w14:paraId="7EF99EB1" w14:textId="77777777">
      <w:pPr>
        <w:spacing w:after="38" w:line="259" w:lineRule="auto"/>
        <w:ind w:left="360"/>
      </w:pPr>
      <w:r w:rsidRPr="00605CFB">
        <w:t xml:space="preserve"> </w:t>
      </w:r>
      <w:r w:rsidRPr="00605CFB">
        <w:rPr>
          <w:rFonts w:ascii="Times New Roman" w:eastAsia="Times New Roman" w:hAnsi="Times New Roman" w:cs="Times New Roman"/>
        </w:rPr>
        <w:t xml:space="preserve"> </w:t>
      </w:r>
    </w:p>
    <w:p w:rsidR="00A64136" w:rsidRPr="00605CFB" w:rsidP="00FF1803" w14:paraId="1E0A8125" w14:textId="3E2CF5C9">
      <w:pPr>
        <w:ind w:left="-5" w:right="79"/>
      </w:pPr>
      <w:r w:rsidRPr="00605CFB">
        <w:t xml:space="preserve">If any </w:t>
      </w:r>
      <w:r w:rsidR="0066566F">
        <w:t>micro</w:t>
      </w:r>
      <w:r w:rsidRPr="00605CFB">
        <w:t xml:space="preserve">loans were certified “No Change”, you </w:t>
      </w:r>
      <w:r w:rsidRPr="00605CFB" w:rsidR="00752B65">
        <w:t>can</w:t>
      </w:r>
      <w:r w:rsidRPr="00605CFB">
        <w:t xml:space="preserve"> select a link to display the reason for the certification. </w:t>
      </w:r>
    </w:p>
    <w:p w:rsidR="00A64136" w:rsidRPr="00605CFB" w:rsidP="00300A43" w14:paraId="3B46E7AF" w14:textId="4C757619">
      <w:pPr>
        <w:pStyle w:val="Heading3"/>
      </w:pPr>
      <w:bookmarkStart w:id="103" w:name="_Toc1380124364"/>
      <w:bookmarkStart w:id="104" w:name="_Toc1979468941"/>
      <w:bookmarkStart w:id="105" w:name="_Toc193367455"/>
      <w:r>
        <w:t>4.1.1</w:t>
      </w:r>
      <w:r w:rsidR="00A43650">
        <w:t>4</w:t>
      </w:r>
      <w:r>
        <w:t xml:space="preserve"> CO/PIF Loans </w:t>
      </w:r>
      <w:r w:rsidR="0066566F">
        <w:t>and Outcomes Data</w:t>
      </w:r>
      <w:bookmarkEnd w:id="103"/>
      <w:bookmarkEnd w:id="104"/>
      <w:bookmarkEnd w:id="105"/>
    </w:p>
    <w:p w:rsidR="48D7AE4F" w:rsidP="139813DE" w14:paraId="30090074" w14:textId="1B5766F4">
      <w:pPr>
        <w:spacing w:after="0" w:line="259" w:lineRule="auto"/>
        <w:jc w:val="center"/>
      </w:pPr>
      <w:r>
        <w:rPr>
          <w:noProof/>
        </w:rPr>
        <w:drawing>
          <wp:inline distT="0" distB="0" distL="0" distR="0">
            <wp:extent cx="6600825" cy="2831604"/>
            <wp:effectExtent l="0" t="0" r="0" b="0"/>
            <wp:docPr id="1208955143" name="Picture 1208955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955143" name=""/>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tretch>
                      <a:fillRect/>
                    </a:stretch>
                  </pic:blipFill>
                  <pic:spPr>
                    <a:xfrm>
                      <a:off x="0" y="0"/>
                      <a:ext cx="6600825" cy="2831604"/>
                    </a:xfrm>
                    <a:prstGeom prst="rect">
                      <a:avLst/>
                    </a:prstGeom>
                  </pic:spPr>
                </pic:pic>
              </a:graphicData>
            </a:graphic>
          </wp:inline>
        </w:drawing>
      </w:r>
    </w:p>
    <w:p w:rsidR="00A64136" w:rsidRPr="00605CFB" w:rsidP="003D26F3" w14:paraId="7CFAC7F8" w14:textId="7EBF7745">
      <w:pPr>
        <w:spacing w:after="0" w:line="259" w:lineRule="auto"/>
        <w:jc w:val="center"/>
      </w:pPr>
      <w:r w:rsidRPr="139813DE">
        <w:rPr>
          <w:b/>
          <w:bCs/>
          <w:i/>
          <w:iCs/>
        </w:rPr>
        <w:t>Charged Off and Paid In Full Loans</w:t>
      </w:r>
      <w:r w:rsidRPr="00605CFB">
        <w:t xml:space="preserve"> screen displays the following information about the lender:</w:t>
      </w:r>
    </w:p>
    <w:p w:rsidR="00A64136" w:rsidRPr="00605CFB" w:rsidP="00D94343" w14:paraId="3BD67513" w14:textId="77777777">
      <w:pPr>
        <w:numPr>
          <w:ilvl w:val="0"/>
          <w:numId w:val="15"/>
        </w:numPr>
        <w:spacing w:after="5" w:line="251" w:lineRule="auto"/>
        <w:ind w:right="79" w:hanging="360"/>
      </w:pPr>
      <w:r w:rsidRPr="00605CFB">
        <w:t xml:space="preserve">Lender ID  </w:t>
      </w:r>
    </w:p>
    <w:p w:rsidR="00A64136" w:rsidRPr="00605CFB" w:rsidP="00D94343" w14:paraId="2D562236" w14:textId="77777777">
      <w:pPr>
        <w:numPr>
          <w:ilvl w:val="0"/>
          <w:numId w:val="15"/>
        </w:numPr>
        <w:spacing w:after="5" w:line="251" w:lineRule="auto"/>
        <w:ind w:right="79" w:hanging="360"/>
      </w:pPr>
      <w:r w:rsidRPr="00605CFB">
        <w:t xml:space="preserve">Location ID  </w:t>
      </w:r>
    </w:p>
    <w:p w:rsidR="00A64136" w:rsidRPr="00605CFB" w:rsidP="00D94343" w14:paraId="5C6B2FF5" w14:textId="2414287C">
      <w:pPr>
        <w:numPr>
          <w:ilvl w:val="0"/>
          <w:numId w:val="15"/>
        </w:numPr>
        <w:spacing w:after="5" w:line="251" w:lineRule="auto"/>
        <w:ind w:right="79" w:hanging="360"/>
      </w:pPr>
      <w:r>
        <w:t xml:space="preserve">Lender </w:t>
      </w:r>
      <w:r w:rsidRPr="00605CFB">
        <w:t xml:space="preserve">Name  </w:t>
      </w:r>
    </w:p>
    <w:p w:rsidR="00A64136" w:rsidRPr="00605CFB" w:rsidP="00D94343" w14:paraId="171BA8A4" w14:textId="77777777">
      <w:pPr>
        <w:numPr>
          <w:ilvl w:val="0"/>
          <w:numId w:val="15"/>
        </w:numPr>
        <w:spacing w:after="27" w:line="251" w:lineRule="auto"/>
        <w:ind w:right="79" w:hanging="360"/>
      </w:pPr>
      <w:r w:rsidRPr="00605CFB">
        <w:t xml:space="preserve">Address  </w:t>
      </w:r>
    </w:p>
    <w:p w:rsidR="00A64136" w:rsidRPr="00605CFB" w:rsidP="00D94343" w14:paraId="1B215EDE" w14:textId="77777777">
      <w:pPr>
        <w:numPr>
          <w:ilvl w:val="0"/>
          <w:numId w:val="15"/>
        </w:numPr>
        <w:spacing w:after="5" w:line="251" w:lineRule="auto"/>
        <w:ind w:right="79" w:hanging="360"/>
      </w:pPr>
      <w:r w:rsidRPr="00605CFB">
        <w:t xml:space="preserve">City  </w:t>
      </w:r>
    </w:p>
    <w:p w:rsidR="00A64136" w:rsidRPr="00605CFB" w:rsidP="00D94343" w14:paraId="6A412278" w14:textId="77777777">
      <w:pPr>
        <w:numPr>
          <w:ilvl w:val="0"/>
          <w:numId w:val="15"/>
        </w:numPr>
        <w:spacing w:after="5" w:line="251" w:lineRule="auto"/>
        <w:ind w:right="79" w:hanging="360"/>
      </w:pPr>
      <w:r w:rsidRPr="00605CFB">
        <w:t xml:space="preserve">State  </w:t>
      </w:r>
    </w:p>
    <w:p w:rsidR="00A64136" w:rsidRPr="00605CFB" w:rsidP="00D94343" w14:paraId="5FD43BCB" w14:textId="77777777">
      <w:pPr>
        <w:numPr>
          <w:ilvl w:val="0"/>
          <w:numId w:val="15"/>
        </w:numPr>
        <w:spacing w:after="5" w:line="251" w:lineRule="auto"/>
        <w:ind w:right="79" w:hanging="360"/>
      </w:pPr>
      <w:r w:rsidRPr="00605CFB">
        <w:t xml:space="preserve">Zip Code  </w:t>
      </w:r>
    </w:p>
    <w:p w:rsidR="00A64136" w:rsidRPr="00605CFB" w:rsidP="00D94343" w14:paraId="6C06D1A8" w14:textId="77777777">
      <w:pPr>
        <w:numPr>
          <w:ilvl w:val="0"/>
          <w:numId w:val="15"/>
        </w:numPr>
        <w:spacing w:after="5" w:line="251" w:lineRule="auto"/>
        <w:ind w:right="79" w:hanging="360"/>
      </w:pPr>
      <w:r w:rsidRPr="00605CFB">
        <w:t xml:space="preserve">Phone Number  </w:t>
      </w:r>
    </w:p>
    <w:p w:rsidR="00A64136" w:rsidRPr="00605CFB" w:rsidP="00D94343" w14:paraId="5CA5FDFC" w14:textId="77777777">
      <w:pPr>
        <w:numPr>
          <w:ilvl w:val="0"/>
          <w:numId w:val="15"/>
        </w:numPr>
        <w:spacing w:after="5" w:line="251" w:lineRule="auto"/>
        <w:ind w:right="79" w:hanging="360"/>
      </w:pPr>
      <w:r w:rsidRPr="00605CFB">
        <w:t xml:space="preserve">Program Start Date  </w:t>
      </w:r>
    </w:p>
    <w:p w:rsidR="00A64136" w:rsidRPr="00605CFB" w:rsidP="00D94343" w14:paraId="670D925F" w14:textId="77777777">
      <w:pPr>
        <w:numPr>
          <w:ilvl w:val="0"/>
          <w:numId w:val="15"/>
        </w:numPr>
        <w:spacing w:after="5" w:line="251" w:lineRule="auto"/>
        <w:ind w:right="79" w:hanging="360"/>
      </w:pPr>
      <w:r w:rsidRPr="00605CFB">
        <w:t xml:space="preserve">Program End Date  </w:t>
      </w:r>
    </w:p>
    <w:p w:rsidR="00A64136" w:rsidRPr="00605CFB" w:rsidP="00D94343" w14:paraId="0EB540F3" w14:textId="77777777">
      <w:pPr>
        <w:numPr>
          <w:ilvl w:val="0"/>
          <w:numId w:val="15"/>
        </w:numPr>
        <w:spacing w:after="5" w:line="251" w:lineRule="auto"/>
        <w:ind w:right="79" w:hanging="360"/>
      </w:pPr>
      <w:r w:rsidRPr="00605CFB">
        <w:t xml:space="preserve">Cumulative Net Default Rate </w:t>
      </w:r>
    </w:p>
    <w:p w:rsidR="00A64136" w:rsidRPr="00605CFB" w:rsidP="00D94343" w14:paraId="5A89561C" w14:textId="77777777">
      <w:pPr>
        <w:numPr>
          <w:ilvl w:val="0"/>
          <w:numId w:val="15"/>
        </w:numPr>
        <w:spacing w:after="5" w:line="251" w:lineRule="auto"/>
        <w:ind w:right="79" w:hanging="360"/>
      </w:pPr>
      <w:r w:rsidRPr="00605CFB">
        <w:t xml:space="preserve">Total Dollars Loaned </w:t>
      </w:r>
    </w:p>
    <w:p w:rsidR="00A64136" w:rsidRPr="00605CFB" w:rsidP="00A64136" w14:paraId="61B953FA" w14:textId="77777777">
      <w:pPr>
        <w:spacing w:after="39" w:line="259" w:lineRule="auto"/>
        <w:ind w:left="360"/>
      </w:pPr>
      <w:r w:rsidRPr="00605CFB">
        <w:t xml:space="preserve"> </w:t>
      </w:r>
    </w:p>
    <w:p w:rsidR="00A64136" w:rsidRPr="00605CFB" w:rsidP="00A64136" w14:paraId="1DD77590" w14:textId="77777777">
      <w:pPr>
        <w:ind w:left="-5" w:right="79"/>
      </w:pPr>
      <w:r w:rsidRPr="00605CFB">
        <w:t xml:space="preserve">The user will have the ability to select an “SBA Loan Number” or to view “Charged Off” and “Paid in Full Loans” for the lender’s total portfolio.  </w:t>
      </w:r>
    </w:p>
    <w:p w:rsidR="00A64136" w:rsidRPr="00605CFB" w:rsidP="00A64136" w14:paraId="5BBCB0A0" w14:textId="77777777">
      <w:pPr>
        <w:spacing w:after="67"/>
        <w:ind w:right="79"/>
      </w:pPr>
      <w:r w:rsidRPr="00605CFB">
        <w:t xml:space="preserve">The following information will be displayed:  </w:t>
      </w:r>
    </w:p>
    <w:p w:rsidR="00A64136" w:rsidRPr="00605CFB" w:rsidP="00D94343" w14:paraId="70D0D44C" w14:textId="77777777">
      <w:pPr>
        <w:numPr>
          <w:ilvl w:val="0"/>
          <w:numId w:val="15"/>
        </w:numPr>
        <w:spacing w:after="5" w:line="251" w:lineRule="auto"/>
        <w:ind w:right="79" w:hanging="360"/>
      </w:pPr>
      <w:r w:rsidRPr="00605CFB">
        <w:t xml:space="preserve">Loan Seq#  </w:t>
      </w:r>
    </w:p>
    <w:p w:rsidR="00A64136" w:rsidRPr="00605CFB" w:rsidP="00D94343" w14:paraId="166D5036" w14:textId="77777777">
      <w:pPr>
        <w:numPr>
          <w:ilvl w:val="0"/>
          <w:numId w:val="15"/>
        </w:numPr>
        <w:spacing w:after="5" w:line="251" w:lineRule="auto"/>
        <w:ind w:right="79" w:hanging="360"/>
      </w:pPr>
      <w:r w:rsidRPr="00605CFB">
        <w:t xml:space="preserve">Borrowers  </w:t>
      </w:r>
    </w:p>
    <w:p w:rsidR="00A64136" w:rsidRPr="00605CFB" w:rsidP="00D94343" w14:paraId="7AAAF0F8" w14:textId="77777777">
      <w:pPr>
        <w:numPr>
          <w:ilvl w:val="0"/>
          <w:numId w:val="15"/>
        </w:numPr>
        <w:spacing w:after="32" w:line="313" w:lineRule="auto"/>
        <w:ind w:right="79" w:hanging="360"/>
      </w:pPr>
      <w:r w:rsidRPr="00605CFB">
        <w:t xml:space="preserve">Loan Status  </w:t>
      </w:r>
      <w:r w:rsidRPr="00605CFB">
        <w:rPr>
          <w:rFonts w:ascii="Courier New" w:eastAsia="Courier New" w:hAnsi="Courier New" w:cs="Courier New"/>
        </w:rPr>
        <w:t>o</w:t>
      </w:r>
      <w:r w:rsidRPr="00605CFB">
        <w:t xml:space="preserve"> PIF  </w:t>
      </w:r>
      <w:r w:rsidRPr="00605CFB">
        <w:rPr>
          <w:rFonts w:ascii="Courier New" w:eastAsia="Courier New" w:hAnsi="Courier New" w:cs="Courier New"/>
        </w:rPr>
        <w:t>o</w:t>
      </w:r>
      <w:r w:rsidRPr="00605CFB">
        <w:t xml:space="preserve"> CO  </w:t>
      </w:r>
    </w:p>
    <w:p w:rsidR="00A64136" w:rsidRPr="00605CFB" w:rsidP="00D94343" w14:paraId="0AEB53A2" w14:textId="77777777">
      <w:pPr>
        <w:numPr>
          <w:ilvl w:val="0"/>
          <w:numId w:val="15"/>
        </w:numPr>
        <w:spacing w:after="5" w:line="251" w:lineRule="auto"/>
        <w:ind w:right="79" w:hanging="360"/>
      </w:pPr>
      <w:r w:rsidRPr="00605CFB">
        <w:t xml:space="preserve">Charge Off Amount </w:t>
      </w:r>
    </w:p>
    <w:p w:rsidR="00A64136" w:rsidRPr="00605CFB" w:rsidP="00D94343" w14:paraId="2E877E05" w14:textId="727D4B14">
      <w:pPr>
        <w:numPr>
          <w:ilvl w:val="0"/>
          <w:numId w:val="15"/>
        </w:numPr>
        <w:spacing w:after="256" w:line="259" w:lineRule="auto"/>
        <w:ind w:right="79" w:hanging="360"/>
      </w:pPr>
      <w:r>
        <w:t xml:space="preserve">Recovery Amount  </w:t>
      </w:r>
    </w:p>
    <w:p w:rsidR="139813DE" w:rsidP="139813DE" w14:paraId="1D1C14FD" w14:textId="0BC83037">
      <w:pPr>
        <w:spacing w:after="256" w:line="259" w:lineRule="auto"/>
        <w:ind w:right="79"/>
      </w:pPr>
    </w:p>
    <w:p w:rsidR="00933884" w:rsidRPr="00605CFB" w:rsidP="00A64136" w14:paraId="7E7FD2A7" w14:textId="35137194">
      <w:pPr>
        <w:pStyle w:val="Heading2"/>
      </w:pPr>
      <w:bookmarkStart w:id="106" w:name="_Toc120795956"/>
      <w:bookmarkStart w:id="107" w:name="_Toc134415946"/>
      <w:bookmarkStart w:id="108" w:name="_Toc193367456"/>
      <w:r>
        <w:t>4.2</w:t>
      </w:r>
      <w:r>
        <w:t xml:space="preserve"> </w:t>
      </w:r>
      <w:r w:rsidR="00256C14">
        <w:t>MRF/ LLRF Upload Function</w:t>
      </w:r>
      <w:bookmarkEnd w:id="106"/>
      <w:bookmarkEnd w:id="107"/>
      <w:bookmarkEnd w:id="108"/>
    </w:p>
    <w:p w:rsidR="00A64136" w:rsidRPr="00605CFB" w:rsidP="00A64136" w14:paraId="1EFA50D3" w14:textId="69B11D04">
      <w:pPr>
        <w:pStyle w:val="Heading2"/>
      </w:pPr>
      <w:bookmarkStart w:id="109" w:name="_Toc325881247"/>
      <w:bookmarkStart w:id="110" w:name="_Toc335361231"/>
      <w:bookmarkStart w:id="111" w:name="_Toc193367457"/>
      <w:r>
        <w:t xml:space="preserve">Using the </w:t>
      </w:r>
      <w:r w:rsidR="003C4808">
        <w:t xml:space="preserve">MPERS System for MRF and LLRF </w:t>
      </w:r>
      <w:r w:rsidR="0066566F">
        <w:t>Reconciliation Reports</w:t>
      </w:r>
      <w:bookmarkEnd w:id="109"/>
      <w:bookmarkEnd w:id="110"/>
      <w:bookmarkEnd w:id="111"/>
    </w:p>
    <w:p w:rsidR="00A64136" w:rsidRPr="00605CFB" w:rsidP="00A64136" w14:paraId="03FB66D1" w14:textId="50B08D78">
      <w:pPr>
        <w:spacing w:after="229"/>
        <w:ind w:left="-5" w:right="79"/>
      </w:pPr>
      <w:r>
        <w:t>The following sections describe screens that a</w:t>
      </w:r>
      <w:r w:rsidR="003C4808">
        <w:t xml:space="preserve"> Lender </w:t>
      </w:r>
      <w:r w:rsidR="008747E7">
        <w:t xml:space="preserve">may </w:t>
      </w:r>
      <w:r w:rsidR="009A6A00">
        <w:t>utilize</w:t>
      </w:r>
      <w:r w:rsidR="008747E7">
        <w:t xml:space="preserve"> to </w:t>
      </w:r>
      <w:r w:rsidR="005E5E4F">
        <w:t>enter the</w:t>
      </w:r>
      <w:r w:rsidR="0066566F">
        <w:t xml:space="preserve">ir quarterly </w:t>
      </w:r>
      <w:r w:rsidR="008747E7">
        <w:t xml:space="preserve">MRF and LLRF </w:t>
      </w:r>
      <w:r w:rsidR="0066566F">
        <w:t>reconciliation report</w:t>
      </w:r>
      <w:r w:rsidR="008747E7">
        <w:t xml:space="preserve">. </w:t>
      </w:r>
    </w:p>
    <w:p w:rsidR="139813DE" w:rsidP="139813DE" w14:paraId="271D8E5B" w14:textId="553B1E33">
      <w:pPr>
        <w:spacing w:after="229"/>
        <w:ind w:left="-5" w:right="79"/>
      </w:pPr>
    </w:p>
    <w:p w:rsidR="00A64136" w:rsidRPr="00605CFB" w:rsidP="00300A43" w14:paraId="5EA40593" w14:textId="219762C5">
      <w:pPr>
        <w:pStyle w:val="Heading3"/>
      </w:pPr>
      <w:bookmarkStart w:id="112" w:name="_Toc219334902"/>
      <w:bookmarkStart w:id="113" w:name="_Toc1289842096"/>
      <w:bookmarkStart w:id="114" w:name="_Toc193367458"/>
      <w:r>
        <w:t>4.2.1</w:t>
      </w:r>
      <w:r w:rsidR="0066566F">
        <w:t xml:space="preserve"> </w:t>
      </w:r>
      <w:r w:rsidR="0084293B">
        <w:t xml:space="preserve">MRF/LLRF </w:t>
      </w:r>
      <w:r w:rsidR="0066566F">
        <w:t>Reconciliation</w:t>
      </w:r>
      <w:bookmarkEnd w:id="112"/>
      <w:bookmarkEnd w:id="113"/>
      <w:bookmarkEnd w:id="114"/>
      <w:r>
        <w:t xml:space="preserve"> </w:t>
      </w:r>
    </w:p>
    <w:p w:rsidR="139813DE" w:rsidP="139813DE" w14:paraId="6DBE934C" w14:textId="34163513">
      <w:pPr>
        <w:ind w:right="79"/>
        <w:rPr>
          <w:b/>
          <w:bCs/>
        </w:rPr>
      </w:pPr>
    </w:p>
    <w:p w:rsidR="003C27E4" w:rsidP="00A64136" w14:paraId="2CC00CB3" w14:textId="77777777">
      <w:pPr>
        <w:ind w:right="79"/>
      </w:pPr>
      <w:r w:rsidRPr="006E12E2">
        <w:rPr>
          <w:b/>
          <w:bCs/>
          <w:sz w:val="24"/>
          <w:szCs w:val="24"/>
        </w:rPr>
        <w:t>Step 1</w:t>
      </w:r>
      <w:r>
        <w:t xml:space="preserve">: </w:t>
      </w:r>
    </w:p>
    <w:p w:rsidR="00A64136" w:rsidRPr="00605CFB" w:rsidP="00A64136" w14:paraId="1C026484" w14:textId="212F403C">
      <w:pPr>
        <w:ind w:right="79"/>
      </w:pPr>
      <w:r>
        <w:t xml:space="preserve">Use this </w:t>
      </w:r>
      <w:r w:rsidR="00962905">
        <w:t>form</w:t>
      </w:r>
      <w:r>
        <w:t xml:space="preserve"> to </w:t>
      </w:r>
      <w:r w:rsidR="00CD41D5">
        <w:t xml:space="preserve">enter </w:t>
      </w:r>
      <w:r w:rsidR="0066566F">
        <w:t xml:space="preserve">quarter-end </w:t>
      </w:r>
      <w:r w:rsidR="00EA4222">
        <w:t xml:space="preserve">MRF and LLRF </w:t>
      </w:r>
      <w:r w:rsidR="00CD41D5">
        <w:t xml:space="preserve">data </w:t>
      </w:r>
      <w:r w:rsidR="008835D0">
        <w:t>that are associate</w:t>
      </w:r>
      <w:r w:rsidR="00EA4222">
        <w:t xml:space="preserve">d with SBA Loans.  </w:t>
      </w:r>
      <w:r w:rsidR="009A6A00">
        <w:t xml:space="preserve">Access the MPERS Application from the </w:t>
      </w:r>
      <w:r w:rsidR="0066566F">
        <w:t>CLS</w:t>
      </w:r>
      <w:r w:rsidR="009A6A00">
        <w:t xml:space="preserve"> main screen navigation bar. </w:t>
      </w:r>
    </w:p>
    <w:p w:rsidR="003C27E4" w:rsidRPr="00605CFB" w:rsidP="00A64136" w14:paraId="11988DD6" w14:textId="77777777">
      <w:pPr>
        <w:ind w:right="79"/>
      </w:pPr>
    </w:p>
    <w:p w:rsidR="003C27E4" w:rsidP="00A64136" w14:paraId="6166D776" w14:textId="4AC53C4E">
      <w:pPr>
        <w:ind w:right="79"/>
      </w:pPr>
      <w:r>
        <w:t xml:space="preserve">Once in the MPERS Application, the </w:t>
      </w:r>
      <w:r w:rsidRPr="139813DE">
        <w:rPr>
          <w:b/>
          <w:bCs/>
        </w:rPr>
        <w:t xml:space="preserve">MRF/LLRF </w:t>
      </w:r>
      <w:r w:rsidRPr="139813DE" w:rsidR="0066566F">
        <w:rPr>
          <w:b/>
          <w:bCs/>
        </w:rPr>
        <w:t xml:space="preserve">Reconciliation </w:t>
      </w:r>
      <w:r w:rsidR="0066566F">
        <w:t xml:space="preserve">link </w:t>
      </w:r>
      <w:r>
        <w:t>on the left</w:t>
      </w:r>
      <w:r w:rsidR="005B1510">
        <w:t>-</w:t>
      </w:r>
      <w:r>
        <w:t xml:space="preserve">hand navigation menu will open the MRF/LLRF </w:t>
      </w:r>
      <w:r w:rsidR="0066566F">
        <w:t xml:space="preserve">Reconciliation </w:t>
      </w:r>
      <w:r>
        <w:t xml:space="preserve">screen. </w:t>
      </w:r>
      <w:r>
        <w:t xml:space="preserve">  </w:t>
      </w:r>
    </w:p>
    <w:p w:rsidR="003C27E4" w:rsidRPr="00605CFB" w:rsidP="00A64136" w14:paraId="3FE2B125" w14:textId="77777777">
      <w:pPr>
        <w:ind w:right="79"/>
      </w:pPr>
    </w:p>
    <w:p w:rsidR="005B1510" w:rsidP="139813DE" w14:paraId="2A0C99D0" w14:textId="559DAB47">
      <w:pPr>
        <w:ind w:right="79"/>
        <w:jc w:val="both"/>
      </w:pPr>
      <w:r>
        <w:t>Y</w:t>
      </w:r>
      <w:r w:rsidR="005C2F6F">
        <w:t xml:space="preserve">ou will need to select the </w:t>
      </w:r>
      <w:r w:rsidR="008C46D7">
        <w:t xml:space="preserve">SBA Loan No. </w:t>
      </w:r>
      <w:r>
        <w:t>from the drop</w:t>
      </w:r>
      <w:r w:rsidR="000B7DEE">
        <w:t>-</w:t>
      </w:r>
      <w:r>
        <w:t xml:space="preserve">down list, </w:t>
      </w:r>
      <w:r w:rsidR="008C46D7">
        <w:t xml:space="preserve">to </w:t>
      </w:r>
      <w:r>
        <w:t xml:space="preserve">access </w:t>
      </w:r>
      <w:r w:rsidR="007943C7">
        <w:t xml:space="preserve">the </w:t>
      </w:r>
      <w:r w:rsidR="0066566F">
        <w:t xml:space="preserve">applicable </w:t>
      </w:r>
      <w:r w:rsidR="007943C7">
        <w:t xml:space="preserve">MRF/LLRF </w:t>
      </w:r>
      <w:r w:rsidR="0066566F">
        <w:t xml:space="preserve">reconciliation </w:t>
      </w:r>
      <w:r>
        <w:t xml:space="preserve">report </w:t>
      </w:r>
      <w:r w:rsidR="0066566F">
        <w:t xml:space="preserve">input </w:t>
      </w:r>
      <w:r>
        <w:t>form</w:t>
      </w:r>
      <w:r w:rsidR="007943C7">
        <w:t>.</w:t>
      </w:r>
    </w:p>
    <w:p w:rsidR="003C27E4" w:rsidP="139813DE" w14:paraId="6576AD24" w14:textId="77777777">
      <w:pPr>
        <w:ind w:right="79"/>
        <w:jc w:val="both"/>
      </w:pPr>
    </w:p>
    <w:p w:rsidR="003C27E4" w:rsidRPr="00605CFB" w:rsidP="139813DE" w14:paraId="18F7D0A0" w14:textId="77777777">
      <w:pPr>
        <w:ind w:right="79"/>
        <w:jc w:val="both"/>
      </w:pPr>
    </w:p>
    <w:p w:rsidR="62B517A2" w:rsidP="144ADA51" w14:paraId="148EDB5C" w14:textId="0A2DD4BF">
      <w:pPr>
        <w:ind w:right="79"/>
        <w:jc w:val="both"/>
      </w:pPr>
      <w:r>
        <w:rPr>
          <w:noProof/>
        </w:rPr>
        <w:drawing>
          <wp:inline distT="0" distB="0" distL="0" distR="0">
            <wp:extent cx="6200775" cy="2447925"/>
            <wp:effectExtent l="0" t="0" r="0" b="0"/>
            <wp:docPr id="241442120" name="Picture 241442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42120" name="Picture 241442120"/>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a:xfrm>
                      <a:off x="0" y="0"/>
                      <a:ext cx="6200775" cy="2447925"/>
                    </a:xfrm>
                    <a:prstGeom prst="rect">
                      <a:avLst/>
                    </a:prstGeom>
                  </pic:spPr>
                </pic:pic>
              </a:graphicData>
            </a:graphic>
          </wp:inline>
        </w:drawing>
      </w:r>
    </w:p>
    <w:p w:rsidR="003C27E4" w:rsidP="00A64136" w14:paraId="7EDCD76B" w14:textId="77777777">
      <w:pPr>
        <w:ind w:right="79"/>
      </w:pPr>
    </w:p>
    <w:p w:rsidR="003C27E4" w:rsidP="00A64136" w14:paraId="772C0A5F" w14:textId="77777777">
      <w:pPr>
        <w:ind w:right="79"/>
      </w:pPr>
    </w:p>
    <w:p w:rsidR="003C27E4" w:rsidP="00A64136" w14:paraId="16ABBDC7" w14:textId="77777777">
      <w:pPr>
        <w:ind w:right="79"/>
      </w:pPr>
    </w:p>
    <w:p w:rsidR="007929B8" w:rsidP="00A64136" w14:paraId="240D7C6E" w14:textId="2D4AD16A">
      <w:pPr>
        <w:ind w:right="79"/>
      </w:pPr>
      <w:r>
        <w:t xml:space="preserve">On this screen, the User will be able to </w:t>
      </w:r>
      <w:r w:rsidR="00B360DB">
        <w:t xml:space="preserve">add and </w:t>
      </w:r>
      <w:r>
        <w:t>select the Quarter</w:t>
      </w:r>
      <w:r w:rsidR="00351C95">
        <w:t xml:space="preserve"> for the desired year by clicking on it. </w:t>
      </w:r>
    </w:p>
    <w:p w:rsidR="001E6816" w:rsidRPr="00605CFB" w:rsidP="00536EB0" w14:paraId="392BEDDA" w14:textId="3023089F">
      <w:pPr>
        <w:ind w:right="79"/>
        <w:jc w:val="center"/>
      </w:pPr>
      <w:r>
        <w:rPr>
          <w:noProof/>
        </w:rPr>
        <w:drawing>
          <wp:inline distT="0" distB="0" distL="0" distR="0">
            <wp:extent cx="6200775" cy="2962275"/>
            <wp:effectExtent l="0" t="0" r="0" b="0"/>
            <wp:docPr id="561084165" name="Picture 56108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084165" name=""/>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a:xfrm>
                      <a:off x="0" y="0"/>
                      <a:ext cx="6200775" cy="2962275"/>
                    </a:xfrm>
                    <a:prstGeom prst="rect">
                      <a:avLst/>
                    </a:prstGeom>
                  </pic:spPr>
                </pic:pic>
              </a:graphicData>
            </a:graphic>
          </wp:inline>
        </w:drawing>
      </w:r>
    </w:p>
    <w:p w:rsidR="00BA0351" w:rsidP="00A64136" w14:paraId="07372961" w14:textId="7AA2A310">
      <w:pPr>
        <w:ind w:right="79"/>
      </w:pPr>
    </w:p>
    <w:p w:rsidR="0022311C" w:rsidP="00A64136" w14:paraId="01F2ED33" w14:textId="77777777">
      <w:pPr>
        <w:ind w:right="79"/>
      </w:pPr>
    </w:p>
    <w:p w:rsidR="00E3320D" w:rsidP="00A64136" w14:paraId="688D2B36" w14:textId="77777777">
      <w:pPr>
        <w:ind w:right="79"/>
      </w:pPr>
    </w:p>
    <w:p w:rsidR="00E3320D" w:rsidP="00A64136" w14:paraId="737CFA02" w14:textId="77777777">
      <w:pPr>
        <w:ind w:right="79"/>
      </w:pPr>
    </w:p>
    <w:p w:rsidR="00536EB0" w:rsidP="00A64136" w14:paraId="069448E4" w14:textId="77777777">
      <w:pPr>
        <w:ind w:right="79"/>
      </w:pPr>
    </w:p>
    <w:p w:rsidR="00A64136" w:rsidP="354701D0" w14:paraId="0FEDD745" w14:textId="02F71FC0">
      <w:pPr>
        <w:pStyle w:val="Heading3"/>
        <w:ind w:right="79"/>
        <w:rPr>
          <w:sz w:val="24"/>
          <w:szCs w:val="24"/>
        </w:rPr>
      </w:pPr>
      <w:bookmarkStart w:id="115" w:name="_Toc1723871570"/>
      <w:bookmarkStart w:id="116" w:name="_Toc1220553203"/>
      <w:bookmarkStart w:id="117" w:name="_Toc193367459"/>
      <w:r>
        <w:t xml:space="preserve">Definition of Terms on the </w:t>
      </w:r>
      <w:r w:rsidR="00910285">
        <w:t>MRF/LLRF Accounts</w:t>
      </w:r>
      <w:r>
        <w:t xml:space="preserve"> Screen</w:t>
      </w:r>
      <w:bookmarkEnd w:id="115"/>
      <w:bookmarkEnd w:id="116"/>
      <w:r w:rsidRPr="51D9DF23">
        <w:rPr>
          <w:sz w:val="24"/>
          <w:szCs w:val="24"/>
        </w:rPr>
        <w:t xml:space="preserve"> </w:t>
      </w:r>
      <w:bookmarkEnd w:id="117"/>
    </w:p>
    <w:p w:rsidR="0021014D" w:rsidRPr="0021014D" w:rsidP="0021014D" w14:paraId="18925C65" w14:textId="77777777"/>
    <w:p w:rsidR="005963DD" w:rsidP="51D9DF23" w14:paraId="4927381E" w14:textId="03111408">
      <w:r>
        <w:rPr>
          <w:noProof/>
        </w:rPr>
        <w:drawing>
          <wp:inline distT="0" distB="0" distL="0" distR="0">
            <wp:extent cx="6339374" cy="5822830"/>
            <wp:effectExtent l="0" t="0" r="4445" b="6985"/>
            <wp:docPr id="1985660749"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660749" name="Picture 1" descr="Graphical user interface, application&#10;&#10;AI-generated content may be incorrect."/>
                    <pic:cNvPicPr/>
                  </pic:nvPicPr>
                  <pic:blipFill>
                    <a:blip xmlns:r="http://schemas.openxmlformats.org/officeDocument/2006/relationships" r:embed="rId38"/>
                    <a:stretch>
                      <a:fillRect/>
                    </a:stretch>
                  </pic:blipFill>
                  <pic:spPr>
                    <a:xfrm>
                      <a:off x="0" y="0"/>
                      <a:ext cx="6360016" cy="5841790"/>
                    </a:xfrm>
                    <a:prstGeom prst="rect">
                      <a:avLst/>
                    </a:prstGeom>
                  </pic:spPr>
                </pic:pic>
              </a:graphicData>
            </a:graphic>
          </wp:inline>
        </w:drawing>
      </w:r>
    </w:p>
    <w:p w:rsidR="00097B64" w:rsidP="51D9DF23" w14:paraId="0AB890E2" w14:textId="77777777"/>
    <w:p w:rsidR="00097B64" w:rsidP="51D9DF23" w14:paraId="6938BD82" w14:textId="77777777"/>
    <w:p w:rsidR="00E3320D" w:rsidP="51D9DF23" w14:paraId="16D06A56" w14:textId="77777777"/>
    <w:p w:rsidR="00E3320D" w:rsidP="006103E7" w14:paraId="2143527D" w14:textId="77777777"/>
    <w:p w:rsidR="006103E7" w:rsidP="00A4134B" w14:paraId="28BAE57F" w14:textId="77777777"/>
    <w:p w:rsidR="00A4134B" w:rsidP="00A4134B" w14:paraId="4F7C4687" w14:textId="77777777">
      <w:pPr>
        <w:pStyle w:val="Heading3"/>
      </w:pPr>
      <w:hyperlink w:anchor="_Description_of_Field" w:history="1">
        <w:bookmarkStart w:id="118" w:name="_Toc193367460"/>
        <w:r w:rsidRPr="00E3320D">
          <w:t>Description of Fields</w:t>
        </w:r>
        <w:bookmarkEnd w:id="118"/>
      </w:hyperlink>
    </w:p>
    <w:tbl>
      <w:tblPr>
        <w:tblStyle w:val="GridTable4Accent1"/>
        <w:tblW w:w="10435" w:type="dxa"/>
        <w:jc w:val="center"/>
        <w:tblLayout w:type="fixed"/>
        <w:tblLook w:val="04A0"/>
      </w:tblPr>
      <w:tblGrid>
        <w:gridCol w:w="4315"/>
        <w:gridCol w:w="6120"/>
      </w:tblGrid>
      <w:tr w14:paraId="62BE129F" w14:textId="77777777" w:rsidTr="00602BB6">
        <w:tblPrEx>
          <w:tblW w:w="10435" w:type="dxa"/>
          <w:jc w:val="center"/>
          <w:tblLayout w:type="fixed"/>
          <w:tblLook w:val="04A0"/>
        </w:tblPrEx>
        <w:trPr>
          <w:trHeight w:val="413"/>
          <w:jc w:val="center"/>
        </w:trPr>
        <w:tc>
          <w:tcPr>
            <w:tcW w:w="4315" w:type="dxa"/>
          </w:tcPr>
          <w:p w:rsidR="00F05124" w:rsidRPr="00605CFB" w:rsidP="00602BB6" w14:paraId="314995C2" w14:textId="77777777">
            <w:pPr>
              <w:jc w:val="center"/>
              <w:rPr>
                <w:rFonts w:ascii="Calibri Light" w:hAnsi="Calibri Light" w:cs="Calibri Light"/>
                <w:b w:val="0"/>
                <w:bCs w:val="0"/>
              </w:rPr>
            </w:pPr>
            <w:r w:rsidRPr="139813DE">
              <w:rPr>
                <w:rFonts w:ascii="Calibri Light" w:hAnsi="Calibri Light" w:cs="Calibri Light"/>
                <w:b w:val="0"/>
                <w:bCs w:val="0"/>
              </w:rPr>
              <w:t>Screen Field</w:t>
            </w:r>
          </w:p>
        </w:tc>
        <w:tc>
          <w:tcPr>
            <w:tcW w:w="6120" w:type="dxa"/>
          </w:tcPr>
          <w:p w:rsidR="00F05124" w:rsidRPr="00605CFB" w:rsidP="00602BB6" w14:paraId="6F030AB1" w14:textId="77777777">
            <w:pPr>
              <w:jc w:val="center"/>
              <w:rPr>
                <w:rFonts w:ascii="Calibri Light" w:hAnsi="Calibri Light" w:cs="Calibri Light"/>
                <w:b w:val="0"/>
                <w:bCs w:val="0"/>
              </w:rPr>
            </w:pPr>
            <w:r w:rsidRPr="00605CFB">
              <w:rPr>
                <w:rFonts w:ascii="Calibri Light" w:hAnsi="Calibri Light" w:cs="Calibri Light"/>
                <w:b w:val="0"/>
                <w:bCs w:val="0"/>
              </w:rPr>
              <w:t>Description</w:t>
            </w:r>
          </w:p>
        </w:tc>
      </w:tr>
      <w:tr w14:paraId="6D16BCCD" w14:textId="77777777" w:rsidTr="00602BB6">
        <w:tblPrEx>
          <w:tblW w:w="10435" w:type="dxa"/>
          <w:jc w:val="center"/>
          <w:tblLayout w:type="fixed"/>
          <w:tblLook w:val="04A0"/>
        </w:tblPrEx>
        <w:trPr>
          <w:trHeight w:val="397"/>
          <w:jc w:val="center"/>
        </w:trPr>
        <w:tc>
          <w:tcPr>
            <w:tcW w:w="4315" w:type="dxa"/>
          </w:tcPr>
          <w:p w:rsidR="00F05124" w:rsidRPr="00605CFB" w:rsidP="00602BB6" w14:paraId="30DD5460" w14:textId="77777777">
            <w:pPr>
              <w:jc w:val="center"/>
              <w:rPr>
                <w:rFonts w:ascii="Calibri Light" w:hAnsi="Calibri Light" w:cs="Calibri Light"/>
              </w:rPr>
            </w:pPr>
            <w:r w:rsidRPr="00605CFB">
              <w:rPr>
                <w:rFonts w:ascii="Calibri Light" w:hAnsi="Calibri Light" w:cs="Calibri Light"/>
              </w:rPr>
              <w:t>MRF Balance Previous Qtr.</w:t>
            </w:r>
          </w:p>
        </w:tc>
        <w:tc>
          <w:tcPr>
            <w:tcW w:w="6120" w:type="dxa"/>
          </w:tcPr>
          <w:p w:rsidR="00F05124" w:rsidRPr="00605CFB" w:rsidP="00602BB6" w14:paraId="35FAAEF5" w14:textId="77777777">
            <w:pPr>
              <w:jc w:val="center"/>
              <w:rPr>
                <w:rFonts w:ascii="Calibri Light" w:hAnsi="Calibri Light" w:cs="Calibri Light"/>
              </w:rPr>
            </w:pPr>
            <w:r w:rsidRPr="00605CFB">
              <w:rPr>
                <w:rFonts w:ascii="Calibri Light" w:hAnsi="Calibri Light" w:cs="Calibri Light"/>
              </w:rPr>
              <w:t>MRF Balance from Previous Qtr.</w:t>
            </w:r>
          </w:p>
        </w:tc>
      </w:tr>
      <w:tr w14:paraId="0D0DE2A7" w14:textId="77777777" w:rsidTr="00602BB6">
        <w:tblPrEx>
          <w:tblW w:w="10435" w:type="dxa"/>
          <w:jc w:val="center"/>
          <w:tblLayout w:type="fixed"/>
          <w:tblLook w:val="04A0"/>
        </w:tblPrEx>
        <w:trPr>
          <w:trHeight w:val="699"/>
          <w:jc w:val="center"/>
        </w:trPr>
        <w:tc>
          <w:tcPr>
            <w:tcW w:w="4315" w:type="dxa"/>
          </w:tcPr>
          <w:p w:rsidR="00F05124" w:rsidRPr="00605CFB" w:rsidP="00602BB6" w14:paraId="1C55EF79" w14:textId="77777777">
            <w:pPr>
              <w:jc w:val="center"/>
              <w:rPr>
                <w:rFonts w:ascii="Calibri Light" w:hAnsi="Calibri Light" w:cs="Calibri Light"/>
              </w:rPr>
            </w:pPr>
            <w:r w:rsidRPr="00605CFB">
              <w:rPr>
                <w:rFonts w:ascii="Calibri Light" w:hAnsi="Calibri Light" w:cs="Calibri Light"/>
              </w:rPr>
              <w:t>MRF Deposits</w:t>
            </w:r>
          </w:p>
        </w:tc>
        <w:tc>
          <w:tcPr>
            <w:tcW w:w="6120" w:type="dxa"/>
          </w:tcPr>
          <w:p w:rsidR="00F05124" w:rsidRPr="00605CFB" w:rsidP="00602BB6" w14:paraId="27D0B71F" w14:textId="77777777">
            <w:pPr>
              <w:jc w:val="center"/>
              <w:rPr>
                <w:rFonts w:ascii="Calibri Light" w:hAnsi="Calibri Light" w:cs="Calibri Light"/>
              </w:rPr>
            </w:pPr>
            <w:r w:rsidRPr="00605CFB">
              <w:rPr>
                <w:rFonts w:ascii="Calibri Light" w:hAnsi="Calibri Light" w:cs="Calibri Light"/>
              </w:rPr>
              <w:t>Deposits to MRF deposit sources are SBA, Borrowers, Interest, LRF, Other</w:t>
            </w:r>
          </w:p>
        </w:tc>
      </w:tr>
      <w:tr w14:paraId="55F75EA4" w14:textId="77777777" w:rsidTr="00602BB6">
        <w:tblPrEx>
          <w:tblW w:w="10435" w:type="dxa"/>
          <w:jc w:val="center"/>
          <w:tblLayout w:type="fixed"/>
          <w:tblLook w:val="04A0"/>
        </w:tblPrEx>
        <w:trPr>
          <w:trHeight w:val="397"/>
          <w:jc w:val="center"/>
        </w:trPr>
        <w:tc>
          <w:tcPr>
            <w:tcW w:w="4315" w:type="dxa"/>
          </w:tcPr>
          <w:p w:rsidR="00F05124" w:rsidRPr="00605CFB" w:rsidP="00602BB6" w14:paraId="68BCD198" w14:textId="77777777">
            <w:pPr>
              <w:jc w:val="center"/>
              <w:rPr>
                <w:rFonts w:ascii="Calibri Light" w:hAnsi="Calibri Light" w:cs="Calibri Light"/>
              </w:rPr>
            </w:pPr>
            <w:r w:rsidRPr="00605CFB">
              <w:rPr>
                <w:rFonts w:ascii="Calibri Light" w:hAnsi="Calibri Light" w:cs="Calibri Light"/>
              </w:rPr>
              <w:t>SBA Disbursements</w:t>
            </w:r>
          </w:p>
        </w:tc>
        <w:tc>
          <w:tcPr>
            <w:tcW w:w="6120" w:type="dxa"/>
          </w:tcPr>
          <w:p w:rsidR="00F05124" w:rsidRPr="00605CFB" w:rsidP="00602BB6" w14:paraId="2EC1A583" w14:textId="77777777">
            <w:pPr>
              <w:jc w:val="center"/>
              <w:rPr>
                <w:rFonts w:ascii="Calibri Light" w:hAnsi="Calibri Light" w:cs="Calibri Light"/>
              </w:rPr>
            </w:pPr>
            <w:r w:rsidRPr="00605CFB">
              <w:rPr>
                <w:rFonts w:ascii="Calibri Light" w:hAnsi="Calibri Light" w:cs="Calibri Light"/>
              </w:rPr>
              <w:t>Funds originating from the SBA deposits into MRF Account</w:t>
            </w:r>
          </w:p>
        </w:tc>
      </w:tr>
      <w:tr w14:paraId="7888A470" w14:textId="77777777" w:rsidTr="00602BB6">
        <w:tblPrEx>
          <w:tblW w:w="10435" w:type="dxa"/>
          <w:jc w:val="center"/>
          <w:tblLayout w:type="fixed"/>
          <w:tblLook w:val="04A0"/>
        </w:tblPrEx>
        <w:trPr>
          <w:trHeight w:val="413"/>
          <w:jc w:val="center"/>
        </w:trPr>
        <w:tc>
          <w:tcPr>
            <w:tcW w:w="4315" w:type="dxa"/>
          </w:tcPr>
          <w:p w:rsidR="00F05124" w:rsidRPr="00605CFB" w:rsidP="00602BB6" w14:paraId="0DF6A16F" w14:textId="77777777">
            <w:pPr>
              <w:jc w:val="center"/>
              <w:rPr>
                <w:rFonts w:ascii="Calibri Light" w:hAnsi="Calibri Light" w:cs="Calibri Light"/>
              </w:rPr>
            </w:pPr>
            <w:r w:rsidRPr="00605CFB">
              <w:rPr>
                <w:rFonts w:ascii="Calibri Light" w:hAnsi="Calibri Light" w:cs="Calibri Light"/>
              </w:rPr>
              <w:t>From LLRF</w:t>
            </w:r>
          </w:p>
        </w:tc>
        <w:tc>
          <w:tcPr>
            <w:tcW w:w="6120" w:type="dxa"/>
          </w:tcPr>
          <w:p w:rsidR="00F05124" w:rsidRPr="00605CFB" w:rsidP="00602BB6" w14:paraId="499BC95C" w14:textId="77777777">
            <w:pPr>
              <w:jc w:val="center"/>
              <w:rPr>
                <w:rFonts w:ascii="Calibri Light" w:hAnsi="Calibri Light" w:cs="Calibri Light"/>
              </w:rPr>
            </w:pPr>
            <w:r w:rsidRPr="00605CFB">
              <w:rPr>
                <w:rFonts w:ascii="Calibri Light" w:hAnsi="Calibri Light" w:cs="Calibri Light"/>
              </w:rPr>
              <w:t>Funds originating from the SBA deposits into MRF Account</w:t>
            </w:r>
          </w:p>
        </w:tc>
      </w:tr>
      <w:tr w14:paraId="1F54C271" w14:textId="77777777" w:rsidTr="00602BB6">
        <w:tblPrEx>
          <w:tblW w:w="10435" w:type="dxa"/>
          <w:jc w:val="center"/>
          <w:tblLayout w:type="fixed"/>
          <w:tblLook w:val="04A0"/>
        </w:tblPrEx>
        <w:trPr>
          <w:trHeight w:val="683"/>
          <w:jc w:val="center"/>
        </w:trPr>
        <w:tc>
          <w:tcPr>
            <w:tcW w:w="4315" w:type="dxa"/>
          </w:tcPr>
          <w:p w:rsidR="00F05124" w:rsidRPr="00605CFB" w:rsidP="00602BB6" w14:paraId="2D194A9C" w14:textId="77777777">
            <w:pPr>
              <w:jc w:val="center"/>
              <w:rPr>
                <w:rFonts w:ascii="Calibri Light" w:hAnsi="Calibri Light" w:cs="Calibri Light"/>
              </w:rPr>
            </w:pPr>
            <w:r w:rsidRPr="00605CFB">
              <w:rPr>
                <w:rFonts w:ascii="Calibri Light" w:hAnsi="Calibri Light" w:cs="Calibri Light"/>
              </w:rPr>
              <w:t>Microloan Borrower</w:t>
            </w:r>
            <w:r>
              <w:rPr>
                <w:rFonts w:ascii="Calibri Light" w:hAnsi="Calibri Light" w:cs="Calibri Light"/>
              </w:rPr>
              <w:t xml:space="preserve"> Repayments</w:t>
            </w:r>
          </w:p>
        </w:tc>
        <w:tc>
          <w:tcPr>
            <w:tcW w:w="6120" w:type="dxa"/>
          </w:tcPr>
          <w:p w:rsidR="00F05124" w:rsidRPr="00605CFB" w:rsidP="00602BB6" w14:paraId="3E500821" w14:textId="77777777">
            <w:pPr>
              <w:jc w:val="center"/>
              <w:rPr>
                <w:rFonts w:ascii="Calibri Light" w:hAnsi="Calibri Light" w:cs="Calibri Light"/>
              </w:rPr>
            </w:pPr>
            <w:r w:rsidRPr="00605CFB">
              <w:rPr>
                <w:rFonts w:ascii="Calibri Light" w:hAnsi="Calibri Light" w:cs="Calibri Light"/>
              </w:rPr>
              <w:t>Funds originating from microloan borrowers repaying their loans</w:t>
            </w:r>
          </w:p>
        </w:tc>
      </w:tr>
      <w:tr w14:paraId="4A2F7648" w14:textId="77777777" w:rsidTr="00602BB6">
        <w:tblPrEx>
          <w:tblW w:w="10435" w:type="dxa"/>
          <w:jc w:val="center"/>
          <w:tblLayout w:type="fixed"/>
          <w:tblLook w:val="04A0"/>
        </w:tblPrEx>
        <w:trPr>
          <w:trHeight w:val="413"/>
          <w:jc w:val="center"/>
        </w:trPr>
        <w:tc>
          <w:tcPr>
            <w:tcW w:w="4315" w:type="dxa"/>
          </w:tcPr>
          <w:p w:rsidR="00F05124" w:rsidRPr="00605CFB" w:rsidP="00602BB6" w14:paraId="11B42479" w14:textId="77777777">
            <w:pPr>
              <w:jc w:val="center"/>
              <w:rPr>
                <w:rFonts w:ascii="Calibri Light" w:hAnsi="Calibri Light" w:cs="Calibri Light"/>
              </w:rPr>
            </w:pPr>
            <w:r w:rsidRPr="00605CFB">
              <w:rPr>
                <w:rFonts w:ascii="Calibri Light" w:hAnsi="Calibri Light" w:cs="Calibri Light"/>
              </w:rPr>
              <w:t>Matching Fund Contributions</w:t>
            </w:r>
          </w:p>
        </w:tc>
        <w:tc>
          <w:tcPr>
            <w:tcW w:w="6120" w:type="dxa"/>
          </w:tcPr>
          <w:p w:rsidR="00F05124" w:rsidRPr="00605CFB" w:rsidP="00602BB6" w14:paraId="46E7EB02" w14:textId="77777777">
            <w:pPr>
              <w:jc w:val="center"/>
              <w:rPr>
                <w:rFonts w:ascii="Calibri Light" w:hAnsi="Calibri Light" w:cs="Calibri Light"/>
              </w:rPr>
            </w:pPr>
            <w:r w:rsidRPr="00605CFB">
              <w:rPr>
                <w:rFonts w:ascii="Calibri Light" w:hAnsi="Calibri Light" w:cs="Calibri Light"/>
              </w:rPr>
              <w:t>Microlender funds to meeting LLRF requirements</w:t>
            </w:r>
          </w:p>
        </w:tc>
      </w:tr>
      <w:tr w14:paraId="2B273612" w14:textId="77777777" w:rsidTr="00602BB6">
        <w:tblPrEx>
          <w:tblW w:w="10435" w:type="dxa"/>
          <w:jc w:val="center"/>
          <w:tblLayout w:type="fixed"/>
          <w:tblLook w:val="04A0"/>
        </w:tblPrEx>
        <w:trPr>
          <w:trHeight w:val="397"/>
          <w:jc w:val="center"/>
        </w:trPr>
        <w:tc>
          <w:tcPr>
            <w:tcW w:w="4315" w:type="dxa"/>
          </w:tcPr>
          <w:p w:rsidR="00F05124" w:rsidRPr="00605CFB" w:rsidP="00602BB6" w14:paraId="19D977BC" w14:textId="77777777">
            <w:pPr>
              <w:jc w:val="center"/>
              <w:rPr>
                <w:rFonts w:ascii="Calibri Light" w:hAnsi="Calibri Light" w:cs="Calibri Light"/>
              </w:rPr>
            </w:pPr>
            <w:r w:rsidRPr="00605CFB">
              <w:rPr>
                <w:rFonts w:ascii="Calibri Light" w:hAnsi="Calibri Light" w:cs="Calibri Light"/>
              </w:rPr>
              <w:t>Other Deposits</w:t>
            </w:r>
          </w:p>
        </w:tc>
        <w:tc>
          <w:tcPr>
            <w:tcW w:w="6120" w:type="dxa"/>
          </w:tcPr>
          <w:p w:rsidR="00F05124" w:rsidRPr="00605CFB" w:rsidP="00602BB6" w14:paraId="46D31707" w14:textId="77777777">
            <w:pPr>
              <w:jc w:val="center"/>
              <w:rPr>
                <w:rFonts w:ascii="Calibri Light" w:hAnsi="Calibri Light" w:cs="Calibri Light"/>
              </w:rPr>
            </w:pPr>
          </w:p>
        </w:tc>
      </w:tr>
      <w:tr w14:paraId="4B1014FD" w14:textId="77777777" w:rsidTr="00602BB6">
        <w:tblPrEx>
          <w:tblW w:w="10435" w:type="dxa"/>
          <w:jc w:val="center"/>
          <w:tblLayout w:type="fixed"/>
          <w:tblLook w:val="04A0"/>
        </w:tblPrEx>
        <w:trPr>
          <w:trHeight w:val="512"/>
          <w:jc w:val="center"/>
        </w:trPr>
        <w:tc>
          <w:tcPr>
            <w:tcW w:w="4315" w:type="dxa"/>
          </w:tcPr>
          <w:p w:rsidR="00F05124" w:rsidRPr="00605CFB" w:rsidP="00602BB6" w14:paraId="5981C754" w14:textId="60887A38">
            <w:pPr>
              <w:jc w:val="center"/>
              <w:rPr>
                <w:rFonts w:ascii="Calibri Light" w:hAnsi="Calibri Light" w:cs="Calibri Light"/>
              </w:rPr>
            </w:pPr>
            <w:r w:rsidRPr="00605CFB">
              <w:rPr>
                <w:rFonts w:ascii="Calibri Light" w:hAnsi="Calibri Light" w:cs="Calibri Light"/>
              </w:rPr>
              <w:t>Less: Disbursement</w:t>
            </w:r>
            <w:r w:rsidR="00A4134B">
              <w:rPr>
                <w:rFonts w:ascii="Calibri Light" w:hAnsi="Calibri Light" w:cs="Calibri Light"/>
              </w:rPr>
              <w:t xml:space="preserve"> </w:t>
            </w:r>
            <w:r>
              <w:rPr>
                <w:rFonts w:ascii="Calibri Light" w:hAnsi="Calibri Light" w:cs="Calibri Light"/>
              </w:rPr>
              <w:t>t</w:t>
            </w:r>
            <w:r w:rsidRPr="00605CFB">
              <w:rPr>
                <w:rFonts w:ascii="Calibri Light" w:hAnsi="Calibri Light" w:cs="Calibri Light"/>
              </w:rPr>
              <w:t>o Borrowers</w:t>
            </w:r>
          </w:p>
        </w:tc>
        <w:tc>
          <w:tcPr>
            <w:tcW w:w="6120" w:type="dxa"/>
          </w:tcPr>
          <w:p w:rsidR="00F05124" w:rsidRPr="00605CFB" w:rsidP="00602BB6" w14:paraId="62C8C3E5" w14:textId="77777777">
            <w:pPr>
              <w:jc w:val="center"/>
              <w:rPr>
                <w:rFonts w:ascii="Calibri Light" w:hAnsi="Calibri Light" w:cs="Calibri Light"/>
              </w:rPr>
            </w:pPr>
            <w:r w:rsidRPr="00605CFB">
              <w:rPr>
                <w:rFonts w:ascii="Calibri Light" w:hAnsi="Calibri Light" w:cs="Calibri Light"/>
              </w:rPr>
              <w:t>Amounts provided to Microloan Borrowers</w:t>
            </w:r>
          </w:p>
        </w:tc>
      </w:tr>
      <w:tr w14:paraId="1E16C90F" w14:textId="77777777" w:rsidTr="00602BB6">
        <w:tblPrEx>
          <w:tblW w:w="10435" w:type="dxa"/>
          <w:jc w:val="center"/>
          <w:tblLayout w:type="fixed"/>
          <w:tblLook w:val="04A0"/>
        </w:tblPrEx>
        <w:trPr>
          <w:trHeight w:val="397"/>
          <w:jc w:val="center"/>
        </w:trPr>
        <w:tc>
          <w:tcPr>
            <w:tcW w:w="4315" w:type="dxa"/>
          </w:tcPr>
          <w:p w:rsidR="00F05124" w:rsidRPr="00605CFB" w:rsidP="00602BB6" w14:paraId="4301FDDC" w14:textId="77777777">
            <w:pPr>
              <w:jc w:val="center"/>
              <w:rPr>
                <w:rFonts w:ascii="Calibri Light" w:hAnsi="Calibri Light" w:cs="Calibri Light"/>
              </w:rPr>
            </w:pPr>
            <w:r w:rsidRPr="00605CFB">
              <w:rPr>
                <w:rFonts w:ascii="Calibri Light" w:hAnsi="Calibri Light" w:cs="Calibri Light"/>
              </w:rPr>
              <w:t>Less: Transfer to LLRF</w:t>
            </w:r>
          </w:p>
        </w:tc>
        <w:tc>
          <w:tcPr>
            <w:tcW w:w="6120" w:type="dxa"/>
          </w:tcPr>
          <w:p w:rsidR="00F05124" w:rsidRPr="00605CFB" w:rsidP="00602BB6" w14:paraId="3E74B37E" w14:textId="77777777">
            <w:pPr>
              <w:jc w:val="center"/>
              <w:rPr>
                <w:rFonts w:ascii="Calibri Light" w:hAnsi="Calibri Light" w:cs="Calibri Light"/>
              </w:rPr>
            </w:pPr>
            <w:r w:rsidRPr="00605CFB">
              <w:rPr>
                <w:rFonts w:ascii="Calibri Light" w:hAnsi="Calibri Light" w:cs="Calibri Light"/>
              </w:rPr>
              <w:t>Amount provided to LLRF</w:t>
            </w:r>
          </w:p>
        </w:tc>
      </w:tr>
      <w:tr w14:paraId="13B3A22F" w14:textId="77777777" w:rsidTr="00602BB6">
        <w:tblPrEx>
          <w:tblW w:w="10435" w:type="dxa"/>
          <w:jc w:val="center"/>
          <w:tblLayout w:type="fixed"/>
          <w:tblLook w:val="04A0"/>
        </w:tblPrEx>
        <w:trPr>
          <w:trHeight w:val="443"/>
          <w:jc w:val="center"/>
        </w:trPr>
        <w:tc>
          <w:tcPr>
            <w:tcW w:w="4315" w:type="dxa"/>
          </w:tcPr>
          <w:p w:rsidR="00F05124" w:rsidRPr="00605CFB" w:rsidP="00602BB6" w14:paraId="6B2C0795" w14:textId="77777777">
            <w:pPr>
              <w:jc w:val="center"/>
              <w:rPr>
                <w:rFonts w:ascii="Calibri Light" w:hAnsi="Calibri Light" w:cs="Calibri Light"/>
              </w:rPr>
            </w:pPr>
            <w:r w:rsidRPr="00605CFB">
              <w:rPr>
                <w:rFonts w:ascii="Calibri Light" w:hAnsi="Calibri Light" w:cs="Calibri Light"/>
              </w:rPr>
              <w:t>Less:</w:t>
            </w:r>
            <w:r>
              <w:rPr>
                <w:rFonts w:ascii="Calibri Light" w:hAnsi="Calibri Light" w:cs="Calibri Light"/>
              </w:rPr>
              <w:t xml:space="preserve">    </w:t>
            </w:r>
            <w:r w:rsidRPr="00605CFB">
              <w:rPr>
                <w:rFonts w:ascii="Calibri Light" w:hAnsi="Calibri Light" w:cs="Calibri Light"/>
              </w:rPr>
              <w:t>SBA Repayments</w:t>
            </w:r>
          </w:p>
        </w:tc>
        <w:tc>
          <w:tcPr>
            <w:tcW w:w="6120" w:type="dxa"/>
          </w:tcPr>
          <w:p w:rsidR="00F05124" w:rsidRPr="00605CFB" w:rsidP="00602BB6" w14:paraId="132BD5BE" w14:textId="77777777">
            <w:pPr>
              <w:jc w:val="center"/>
              <w:rPr>
                <w:rFonts w:ascii="Calibri Light" w:hAnsi="Calibri Light" w:cs="Calibri Light"/>
              </w:rPr>
            </w:pPr>
            <w:r w:rsidRPr="00605CFB">
              <w:rPr>
                <w:rFonts w:ascii="Calibri Light" w:hAnsi="Calibri Light" w:cs="Calibri Light"/>
              </w:rPr>
              <w:t>Amount repaid to SBA</w:t>
            </w:r>
          </w:p>
        </w:tc>
      </w:tr>
      <w:tr w14:paraId="2E017724" w14:textId="77777777" w:rsidTr="00602BB6">
        <w:tblPrEx>
          <w:tblW w:w="10435" w:type="dxa"/>
          <w:jc w:val="center"/>
          <w:tblLayout w:type="fixed"/>
          <w:tblLook w:val="04A0"/>
        </w:tblPrEx>
        <w:trPr>
          <w:trHeight w:val="397"/>
          <w:jc w:val="center"/>
        </w:trPr>
        <w:tc>
          <w:tcPr>
            <w:tcW w:w="4315" w:type="dxa"/>
          </w:tcPr>
          <w:p w:rsidR="00F05124" w:rsidRPr="00605CFB" w:rsidP="00602BB6" w14:paraId="6D61957A" w14:textId="77777777">
            <w:pPr>
              <w:jc w:val="center"/>
              <w:rPr>
                <w:rFonts w:ascii="Calibri Light" w:hAnsi="Calibri Light" w:cs="Calibri Light"/>
              </w:rPr>
            </w:pPr>
            <w:r w:rsidRPr="00605CFB">
              <w:rPr>
                <w:rFonts w:ascii="Calibri Light" w:hAnsi="Calibri Light" w:cs="Calibri Light"/>
              </w:rPr>
              <w:t>Less: Other</w:t>
            </w:r>
          </w:p>
        </w:tc>
        <w:tc>
          <w:tcPr>
            <w:tcW w:w="6120" w:type="dxa"/>
          </w:tcPr>
          <w:p w:rsidR="00F05124" w:rsidRPr="00605CFB" w:rsidP="00602BB6" w14:paraId="53B05032" w14:textId="77777777">
            <w:pPr>
              <w:jc w:val="center"/>
              <w:rPr>
                <w:rFonts w:ascii="Calibri Light" w:hAnsi="Calibri Light" w:cs="Calibri Light"/>
              </w:rPr>
            </w:pPr>
            <w:r w:rsidRPr="00605CFB">
              <w:rPr>
                <w:rFonts w:ascii="Calibri Light" w:hAnsi="Calibri Light" w:cs="Calibri Light"/>
              </w:rPr>
              <w:t>Amount to other sources</w:t>
            </w:r>
          </w:p>
        </w:tc>
      </w:tr>
      <w:tr w14:paraId="347F5494" w14:textId="77777777" w:rsidTr="00602BB6">
        <w:tblPrEx>
          <w:tblW w:w="10435" w:type="dxa"/>
          <w:jc w:val="center"/>
          <w:tblLayout w:type="fixed"/>
          <w:tblLook w:val="04A0"/>
        </w:tblPrEx>
        <w:trPr>
          <w:trHeight w:val="413"/>
          <w:jc w:val="center"/>
        </w:trPr>
        <w:tc>
          <w:tcPr>
            <w:tcW w:w="4315" w:type="dxa"/>
          </w:tcPr>
          <w:p w:rsidR="00F05124" w:rsidRPr="00605CFB" w:rsidP="00602BB6" w14:paraId="094465EA" w14:textId="77777777">
            <w:pPr>
              <w:jc w:val="center"/>
              <w:rPr>
                <w:rFonts w:ascii="Calibri Light" w:hAnsi="Calibri Light" w:cs="Calibri Light"/>
              </w:rPr>
            </w:pPr>
            <w:r w:rsidRPr="00605CFB">
              <w:rPr>
                <w:rFonts w:ascii="Calibri Light" w:hAnsi="Calibri Light" w:cs="Calibri Light"/>
              </w:rPr>
              <w:t>End MRF Balance</w:t>
            </w:r>
          </w:p>
        </w:tc>
        <w:tc>
          <w:tcPr>
            <w:tcW w:w="6120" w:type="dxa"/>
          </w:tcPr>
          <w:p w:rsidR="00F05124" w:rsidRPr="00605CFB" w:rsidP="00602BB6" w14:paraId="20068093" w14:textId="77777777">
            <w:pPr>
              <w:jc w:val="center"/>
              <w:rPr>
                <w:rFonts w:ascii="Calibri Light" w:hAnsi="Calibri Light" w:cs="Calibri Light"/>
              </w:rPr>
            </w:pPr>
            <w:r w:rsidRPr="00605CFB">
              <w:rPr>
                <w:rFonts w:ascii="Calibri Light" w:hAnsi="Calibri Light" w:cs="Calibri Light"/>
              </w:rPr>
              <w:t>Microloan Revolving Fund Account</w:t>
            </w:r>
          </w:p>
        </w:tc>
      </w:tr>
      <w:tr w14:paraId="415B9F8B" w14:textId="77777777" w:rsidTr="00602BB6">
        <w:tblPrEx>
          <w:tblW w:w="10435" w:type="dxa"/>
          <w:jc w:val="center"/>
          <w:tblLayout w:type="fixed"/>
          <w:tblLook w:val="04A0"/>
        </w:tblPrEx>
        <w:trPr>
          <w:trHeight w:val="413"/>
          <w:jc w:val="center"/>
        </w:trPr>
        <w:tc>
          <w:tcPr>
            <w:tcW w:w="4315" w:type="dxa"/>
          </w:tcPr>
          <w:p w:rsidR="00F05124" w:rsidRPr="00605CFB" w:rsidP="00602BB6" w14:paraId="13DC8F0E" w14:textId="77777777">
            <w:pPr>
              <w:jc w:val="center"/>
              <w:rPr>
                <w:rFonts w:ascii="Calibri Light" w:hAnsi="Calibri Light" w:cs="Calibri Light"/>
              </w:rPr>
            </w:pPr>
            <w:r w:rsidRPr="00605CFB">
              <w:rPr>
                <w:rFonts w:ascii="Calibri Light" w:hAnsi="Calibri Light" w:cs="Calibri Light"/>
              </w:rPr>
              <w:t>LLRF Balance Previous Qtr.</w:t>
            </w:r>
          </w:p>
        </w:tc>
        <w:tc>
          <w:tcPr>
            <w:tcW w:w="6120" w:type="dxa"/>
          </w:tcPr>
          <w:p w:rsidR="00F05124" w:rsidRPr="00605CFB" w:rsidP="00602BB6" w14:paraId="0F68C509" w14:textId="77777777">
            <w:pPr>
              <w:jc w:val="center"/>
              <w:rPr>
                <w:rFonts w:ascii="Calibri Light" w:hAnsi="Calibri Light" w:cs="Calibri Light"/>
              </w:rPr>
            </w:pPr>
            <w:r w:rsidRPr="00605CFB">
              <w:rPr>
                <w:rFonts w:ascii="Calibri Light" w:hAnsi="Calibri Light" w:cs="Calibri Light"/>
              </w:rPr>
              <w:t>LLRF Balance from Previous Qtr.</w:t>
            </w:r>
          </w:p>
        </w:tc>
      </w:tr>
      <w:tr w14:paraId="77C90D45" w14:textId="77777777" w:rsidTr="00602BB6">
        <w:tblPrEx>
          <w:tblW w:w="10435" w:type="dxa"/>
          <w:jc w:val="center"/>
          <w:tblLayout w:type="fixed"/>
          <w:tblLook w:val="04A0"/>
        </w:tblPrEx>
        <w:trPr>
          <w:trHeight w:val="683"/>
          <w:jc w:val="center"/>
        </w:trPr>
        <w:tc>
          <w:tcPr>
            <w:tcW w:w="4315" w:type="dxa"/>
          </w:tcPr>
          <w:p w:rsidR="00F05124" w:rsidRPr="00605CFB" w:rsidP="00602BB6" w14:paraId="730476F4" w14:textId="77777777">
            <w:pPr>
              <w:jc w:val="center"/>
              <w:rPr>
                <w:rFonts w:ascii="Calibri Light" w:hAnsi="Calibri Light" w:cs="Calibri Light"/>
              </w:rPr>
            </w:pPr>
            <w:r w:rsidRPr="00605CFB">
              <w:rPr>
                <w:rFonts w:ascii="Calibri Light" w:hAnsi="Calibri Light" w:cs="Calibri Light"/>
              </w:rPr>
              <w:t>LLRF Deposits</w:t>
            </w:r>
          </w:p>
        </w:tc>
        <w:tc>
          <w:tcPr>
            <w:tcW w:w="6120" w:type="dxa"/>
          </w:tcPr>
          <w:p w:rsidR="00F05124" w:rsidRPr="00605CFB" w:rsidP="00602BB6" w14:paraId="0D545838" w14:textId="77777777">
            <w:pPr>
              <w:jc w:val="center"/>
              <w:rPr>
                <w:rFonts w:ascii="Calibri Light" w:hAnsi="Calibri Light" w:cs="Calibri Light"/>
              </w:rPr>
            </w:pPr>
            <w:r w:rsidRPr="00605CFB">
              <w:rPr>
                <w:rFonts w:ascii="Calibri Light" w:hAnsi="Calibri Light" w:cs="Calibri Light"/>
              </w:rPr>
              <w:t>Deposits to LLRF deposit sources are from MRF, Capital Contributions, and Other</w:t>
            </w:r>
          </w:p>
        </w:tc>
      </w:tr>
      <w:tr w14:paraId="3369F3E2" w14:textId="77777777" w:rsidTr="00602BB6">
        <w:tblPrEx>
          <w:tblW w:w="10435" w:type="dxa"/>
          <w:jc w:val="center"/>
          <w:tblLayout w:type="fixed"/>
          <w:tblLook w:val="04A0"/>
        </w:tblPrEx>
        <w:trPr>
          <w:trHeight w:val="413"/>
          <w:jc w:val="center"/>
        </w:trPr>
        <w:tc>
          <w:tcPr>
            <w:tcW w:w="4315" w:type="dxa"/>
          </w:tcPr>
          <w:p w:rsidR="00F05124" w:rsidRPr="00605CFB" w:rsidP="00602BB6" w14:paraId="770F015B" w14:textId="77777777">
            <w:pPr>
              <w:jc w:val="center"/>
              <w:rPr>
                <w:rFonts w:ascii="Calibri Light" w:hAnsi="Calibri Light" w:cs="Calibri Light"/>
              </w:rPr>
            </w:pPr>
            <w:r w:rsidRPr="00605CFB">
              <w:rPr>
                <w:rFonts w:ascii="Calibri Light" w:hAnsi="Calibri Light" w:cs="Calibri Light"/>
              </w:rPr>
              <w:t>From MRF</w:t>
            </w:r>
          </w:p>
        </w:tc>
        <w:tc>
          <w:tcPr>
            <w:tcW w:w="6120" w:type="dxa"/>
          </w:tcPr>
          <w:p w:rsidR="00F05124" w:rsidRPr="00605CFB" w:rsidP="00602BB6" w14:paraId="15B3F27A" w14:textId="77777777">
            <w:pPr>
              <w:jc w:val="center"/>
              <w:rPr>
                <w:rFonts w:ascii="Calibri Light" w:hAnsi="Calibri Light" w:cs="Calibri Light"/>
              </w:rPr>
            </w:pPr>
            <w:r w:rsidRPr="00605CFB">
              <w:rPr>
                <w:rFonts w:ascii="Calibri Light" w:hAnsi="Calibri Light" w:cs="Calibri Light"/>
              </w:rPr>
              <w:t>Funds originating from the MRF to meet LLRF requirements</w:t>
            </w:r>
          </w:p>
        </w:tc>
      </w:tr>
      <w:tr w14:paraId="75F4FEB4" w14:textId="77777777" w:rsidTr="00602BB6">
        <w:tblPrEx>
          <w:tblW w:w="10435" w:type="dxa"/>
          <w:jc w:val="center"/>
          <w:tblLayout w:type="fixed"/>
          <w:tblLook w:val="04A0"/>
        </w:tblPrEx>
        <w:trPr>
          <w:trHeight w:val="397"/>
          <w:jc w:val="center"/>
        </w:trPr>
        <w:tc>
          <w:tcPr>
            <w:tcW w:w="4315" w:type="dxa"/>
          </w:tcPr>
          <w:p w:rsidR="00F05124" w:rsidRPr="00605CFB" w:rsidP="00602BB6" w14:paraId="02BDFC79" w14:textId="77777777">
            <w:pPr>
              <w:jc w:val="center"/>
              <w:rPr>
                <w:rFonts w:ascii="Calibri Light" w:hAnsi="Calibri Light" w:cs="Calibri Light"/>
              </w:rPr>
            </w:pPr>
            <w:r w:rsidRPr="00605CFB">
              <w:rPr>
                <w:rFonts w:ascii="Calibri Light" w:hAnsi="Calibri Light" w:cs="Calibri Light"/>
              </w:rPr>
              <w:t>Capital Contributions</w:t>
            </w:r>
          </w:p>
        </w:tc>
        <w:tc>
          <w:tcPr>
            <w:tcW w:w="6120" w:type="dxa"/>
          </w:tcPr>
          <w:p w:rsidR="00F05124" w:rsidRPr="00605CFB" w:rsidP="00602BB6" w14:paraId="4D8B597D" w14:textId="77777777">
            <w:pPr>
              <w:jc w:val="center"/>
              <w:rPr>
                <w:rFonts w:ascii="Calibri Light" w:hAnsi="Calibri Light" w:cs="Calibri Light"/>
              </w:rPr>
            </w:pPr>
            <w:r w:rsidRPr="00605CFB">
              <w:rPr>
                <w:rFonts w:ascii="Calibri Light" w:hAnsi="Calibri Light" w:cs="Calibri Light"/>
              </w:rPr>
              <w:t>Intermediary funds deposited to meet LLRF requirements</w:t>
            </w:r>
          </w:p>
        </w:tc>
      </w:tr>
      <w:tr w14:paraId="421DFAB7" w14:textId="77777777" w:rsidTr="00602BB6">
        <w:tblPrEx>
          <w:tblW w:w="10435" w:type="dxa"/>
          <w:jc w:val="center"/>
          <w:tblLayout w:type="fixed"/>
          <w:tblLook w:val="04A0"/>
        </w:tblPrEx>
        <w:trPr>
          <w:trHeight w:val="826"/>
          <w:jc w:val="center"/>
        </w:trPr>
        <w:tc>
          <w:tcPr>
            <w:tcW w:w="4315" w:type="dxa"/>
          </w:tcPr>
          <w:p w:rsidR="00F05124" w:rsidRPr="00605CFB" w:rsidP="00602BB6" w14:paraId="52DC3E9E" w14:textId="77777777">
            <w:pPr>
              <w:jc w:val="center"/>
              <w:rPr>
                <w:rFonts w:ascii="Calibri Light" w:hAnsi="Calibri Light" w:cs="Calibri Light"/>
              </w:rPr>
            </w:pPr>
            <w:r w:rsidRPr="00605CFB">
              <w:rPr>
                <w:rFonts w:ascii="Calibri Light" w:hAnsi="Calibri Light" w:cs="Calibri Light"/>
              </w:rPr>
              <w:t>Less: Disbursements</w:t>
            </w:r>
          </w:p>
          <w:p w:rsidR="00F05124" w:rsidRPr="00605CFB" w:rsidP="00602BB6" w14:paraId="665B1DB8" w14:textId="77777777">
            <w:pPr>
              <w:jc w:val="center"/>
              <w:rPr>
                <w:rFonts w:ascii="Calibri Light" w:hAnsi="Calibri Light" w:cs="Calibri Light"/>
              </w:rPr>
            </w:pPr>
            <w:r>
              <w:rPr>
                <w:rFonts w:ascii="Calibri Light" w:hAnsi="Calibri Light" w:cs="Calibri Light"/>
              </w:rPr>
              <w:t>t</w:t>
            </w:r>
            <w:r w:rsidRPr="00605CFB">
              <w:rPr>
                <w:rFonts w:ascii="Calibri Light" w:hAnsi="Calibri Light" w:cs="Calibri Light"/>
              </w:rPr>
              <w:t>o MRF</w:t>
            </w:r>
          </w:p>
        </w:tc>
        <w:tc>
          <w:tcPr>
            <w:tcW w:w="6120" w:type="dxa"/>
          </w:tcPr>
          <w:p w:rsidR="00F05124" w:rsidRPr="00605CFB" w:rsidP="00602BB6" w14:paraId="50901261" w14:textId="77777777">
            <w:pPr>
              <w:jc w:val="center"/>
              <w:rPr>
                <w:rFonts w:ascii="Calibri Light" w:hAnsi="Calibri Light" w:cs="Calibri Light"/>
              </w:rPr>
            </w:pPr>
            <w:r w:rsidRPr="00605CFB">
              <w:rPr>
                <w:rFonts w:ascii="Calibri Light" w:hAnsi="Calibri Light" w:cs="Calibri Light"/>
              </w:rPr>
              <w:t>Amounts provided to MRF account</w:t>
            </w:r>
          </w:p>
        </w:tc>
      </w:tr>
      <w:tr w14:paraId="31B781E5" w14:textId="77777777" w:rsidTr="00602BB6">
        <w:tblPrEx>
          <w:tblW w:w="10435" w:type="dxa"/>
          <w:jc w:val="center"/>
          <w:tblLayout w:type="fixed"/>
          <w:tblLook w:val="04A0"/>
        </w:tblPrEx>
        <w:trPr>
          <w:trHeight w:val="488"/>
          <w:jc w:val="center"/>
        </w:trPr>
        <w:tc>
          <w:tcPr>
            <w:tcW w:w="4315" w:type="dxa"/>
          </w:tcPr>
          <w:p w:rsidR="00F05124" w:rsidRPr="00605CFB" w:rsidP="00602BB6" w14:paraId="13281267" w14:textId="77777777">
            <w:pPr>
              <w:jc w:val="center"/>
              <w:rPr>
                <w:rFonts w:ascii="Calibri Light" w:hAnsi="Calibri Light" w:cs="Calibri Light"/>
              </w:rPr>
            </w:pPr>
            <w:r w:rsidRPr="00605CFB">
              <w:rPr>
                <w:rFonts w:ascii="Calibri Light" w:hAnsi="Calibri Light" w:cs="Calibri Light"/>
              </w:rPr>
              <w:t>Less:</w:t>
            </w:r>
            <w:r>
              <w:rPr>
                <w:rFonts w:ascii="Calibri Light" w:hAnsi="Calibri Light" w:cs="Calibri Light"/>
              </w:rPr>
              <w:t xml:space="preserve"> </w:t>
            </w:r>
            <w:r w:rsidRPr="00605CFB">
              <w:rPr>
                <w:rFonts w:ascii="Calibri Light" w:hAnsi="Calibri Light" w:cs="Calibri Light"/>
              </w:rPr>
              <w:t>Other</w:t>
            </w:r>
          </w:p>
        </w:tc>
        <w:tc>
          <w:tcPr>
            <w:tcW w:w="6120" w:type="dxa"/>
          </w:tcPr>
          <w:p w:rsidR="00F05124" w:rsidRPr="00605CFB" w:rsidP="00602BB6" w14:paraId="0356BDAF" w14:textId="77777777">
            <w:pPr>
              <w:jc w:val="center"/>
              <w:rPr>
                <w:rFonts w:ascii="Calibri Light" w:hAnsi="Calibri Light" w:cs="Calibri Light"/>
              </w:rPr>
            </w:pPr>
            <w:r w:rsidRPr="00605CFB">
              <w:rPr>
                <w:rFonts w:ascii="Calibri Light" w:hAnsi="Calibri Light" w:cs="Calibri Light"/>
              </w:rPr>
              <w:t>Amount to other sources</w:t>
            </w:r>
          </w:p>
        </w:tc>
      </w:tr>
      <w:tr w14:paraId="0D840B50" w14:textId="77777777" w:rsidTr="00602BB6">
        <w:tblPrEx>
          <w:tblW w:w="10435" w:type="dxa"/>
          <w:jc w:val="center"/>
          <w:tblLayout w:type="fixed"/>
          <w:tblLook w:val="04A0"/>
        </w:tblPrEx>
        <w:trPr>
          <w:trHeight w:val="413"/>
          <w:jc w:val="center"/>
        </w:trPr>
        <w:tc>
          <w:tcPr>
            <w:tcW w:w="4315" w:type="dxa"/>
          </w:tcPr>
          <w:p w:rsidR="00F05124" w:rsidRPr="00605CFB" w:rsidP="00602BB6" w14:paraId="67FF052E" w14:textId="77777777">
            <w:pPr>
              <w:jc w:val="center"/>
              <w:rPr>
                <w:rFonts w:ascii="Calibri Light" w:hAnsi="Calibri Light" w:cs="Calibri Light"/>
              </w:rPr>
            </w:pPr>
            <w:r w:rsidRPr="00605CFB">
              <w:rPr>
                <w:rFonts w:ascii="Calibri Light" w:hAnsi="Calibri Light" w:cs="Calibri Light"/>
              </w:rPr>
              <w:t>End LLRF Balance</w:t>
            </w:r>
          </w:p>
        </w:tc>
        <w:tc>
          <w:tcPr>
            <w:tcW w:w="6120" w:type="dxa"/>
          </w:tcPr>
          <w:p w:rsidR="00F05124" w:rsidRPr="00605CFB" w:rsidP="00602BB6" w14:paraId="3D76B17E" w14:textId="77777777">
            <w:pPr>
              <w:jc w:val="center"/>
              <w:rPr>
                <w:rFonts w:ascii="Calibri Light" w:hAnsi="Calibri Light" w:cs="Calibri Light"/>
              </w:rPr>
            </w:pPr>
            <w:r w:rsidRPr="00605CFB">
              <w:rPr>
                <w:rFonts w:ascii="Calibri Light" w:hAnsi="Calibri Light" w:cs="Calibri Light"/>
              </w:rPr>
              <w:t>Loan Loss Reserve Fund Account Balance</w:t>
            </w:r>
          </w:p>
        </w:tc>
      </w:tr>
      <w:tr w14:paraId="2C9E55F8" w14:textId="77777777" w:rsidTr="00602BB6">
        <w:tblPrEx>
          <w:tblW w:w="10435" w:type="dxa"/>
          <w:jc w:val="center"/>
          <w:tblLayout w:type="fixed"/>
          <w:tblLook w:val="04A0"/>
        </w:tblPrEx>
        <w:trPr>
          <w:trHeight w:val="683"/>
          <w:jc w:val="center"/>
        </w:trPr>
        <w:tc>
          <w:tcPr>
            <w:tcW w:w="4315" w:type="dxa"/>
          </w:tcPr>
          <w:p w:rsidR="00F05124" w:rsidRPr="00605CFB" w:rsidP="00602BB6" w14:paraId="1DB2BC0E" w14:textId="77777777">
            <w:pPr>
              <w:jc w:val="center"/>
              <w:rPr>
                <w:rFonts w:ascii="Calibri Light" w:hAnsi="Calibri Light" w:cs="Calibri Light"/>
              </w:rPr>
            </w:pPr>
            <w:r w:rsidRPr="00605CFB">
              <w:rPr>
                <w:rFonts w:ascii="Calibri Light" w:hAnsi="Calibri Light" w:cs="Calibri Light"/>
              </w:rPr>
              <w:t>Microloan Outstanding Balance</w:t>
            </w:r>
          </w:p>
        </w:tc>
        <w:tc>
          <w:tcPr>
            <w:tcW w:w="6120" w:type="dxa"/>
          </w:tcPr>
          <w:p w:rsidR="00F05124" w:rsidRPr="00605CFB" w:rsidP="00602BB6" w14:paraId="6CE51D34" w14:textId="77777777">
            <w:pPr>
              <w:jc w:val="center"/>
              <w:rPr>
                <w:rFonts w:ascii="Calibri Light" w:hAnsi="Calibri Light" w:cs="Calibri Light"/>
              </w:rPr>
            </w:pPr>
            <w:r w:rsidRPr="00605CFB">
              <w:rPr>
                <w:rFonts w:ascii="Calibri Light" w:hAnsi="Calibri Light" w:cs="Calibri Light"/>
              </w:rPr>
              <w:t>Intermediary reported outstanding balance for the reporting quarter ended.</w:t>
            </w:r>
          </w:p>
        </w:tc>
      </w:tr>
      <w:tr w14:paraId="29337524" w14:textId="77777777" w:rsidTr="00602BB6">
        <w:tblPrEx>
          <w:tblW w:w="10435" w:type="dxa"/>
          <w:jc w:val="center"/>
          <w:tblLayout w:type="fixed"/>
          <w:tblLook w:val="04A0"/>
        </w:tblPrEx>
        <w:trPr>
          <w:trHeight w:val="397"/>
          <w:jc w:val="center"/>
        </w:trPr>
        <w:tc>
          <w:tcPr>
            <w:tcW w:w="4315" w:type="dxa"/>
          </w:tcPr>
          <w:p w:rsidR="00F05124" w:rsidRPr="00605CFB" w:rsidP="00602BB6" w14:paraId="5154CB28" w14:textId="77777777">
            <w:pPr>
              <w:jc w:val="center"/>
              <w:rPr>
                <w:rFonts w:ascii="Calibri Light" w:hAnsi="Calibri Light" w:cs="Calibri Light"/>
              </w:rPr>
            </w:pPr>
            <w:r w:rsidRPr="00605CFB">
              <w:rPr>
                <w:rFonts w:ascii="Calibri Light" w:hAnsi="Calibri Light" w:cs="Calibri Light"/>
              </w:rPr>
              <w:t>Comments</w:t>
            </w:r>
          </w:p>
        </w:tc>
        <w:tc>
          <w:tcPr>
            <w:tcW w:w="6120" w:type="dxa"/>
          </w:tcPr>
          <w:p w:rsidR="00F05124" w:rsidRPr="00605CFB" w:rsidP="00602BB6" w14:paraId="3D02A2FC" w14:textId="77777777">
            <w:pPr>
              <w:jc w:val="center"/>
              <w:rPr>
                <w:rFonts w:ascii="Calibri Light" w:hAnsi="Calibri Light" w:cs="Calibri Light"/>
              </w:rPr>
            </w:pPr>
            <w:r w:rsidRPr="00605CFB">
              <w:rPr>
                <w:rFonts w:ascii="Calibri Light" w:hAnsi="Calibri Light" w:cs="Calibri Light"/>
              </w:rPr>
              <w:t>Analyst Critical Comments</w:t>
            </w:r>
          </w:p>
        </w:tc>
      </w:tr>
    </w:tbl>
    <w:p w:rsidR="00F05124" w:rsidRPr="00097B64" w:rsidP="00097B64" w14:paraId="3B045BFC" w14:textId="77777777"/>
    <w:p w:rsidR="009A7318" w14:paraId="4A524DFD" w14:textId="77777777"/>
    <w:p w:rsidR="00EE67C6" w:rsidRPr="00605CFB" w:rsidP="00EE67C6" w14:paraId="672FA2BF" w14:textId="20110D1A">
      <w:r w:rsidRPr="00605CFB">
        <w:t>T</w:t>
      </w:r>
      <w:r w:rsidRPr="00605CFB">
        <w:t>he following fields are display only and noneditable</w:t>
      </w:r>
      <w:r w:rsidRPr="00605CFB">
        <w:t xml:space="preserve">, the calculations of these fields are based on the input: </w:t>
      </w:r>
    </w:p>
    <w:p w:rsidR="00EE67C6" w:rsidRPr="00605CFB" w:rsidP="00D94343" w14:paraId="29836968" w14:textId="77777777">
      <w:pPr>
        <w:pStyle w:val="ListParagraph"/>
        <w:numPr>
          <w:ilvl w:val="0"/>
          <w:numId w:val="26"/>
        </w:numPr>
        <w:spacing w:after="160" w:line="259" w:lineRule="auto"/>
        <w:rPr>
          <w:b/>
          <w:bCs/>
        </w:rPr>
      </w:pPr>
      <w:r w:rsidRPr="00605CFB">
        <w:rPr>
          <w:b/>
          <w:bCs/>
        </w:rPr>
        <w:t>MRF Deposits</w:t>
      </w:r>
    </w:p>
    <w:p w:rsidR="00EE67C6" w:rsidRPr="00605CFB" w:rsidP="00D94343" w14:paraId="316F8377" w14:textId="77777777">
      <w:pPr>
        <w:pStyle w:val="ListParagraph"/>
        <w:numPr>
          <w:ilvl w:val="0"/>
          <w:numId w:val="26"/>
        </w:numPr>
        <w:spacing w:after="160" w:line="259" w:lineRule="auto"/>
        <w:rPr>
          <w:b/>
          <w:bCs/>
        </w:rPr>
      </w:pPr>
      <w:r w:rsidRPr="00605CFB">
        <w:rPr>
          <w:b/>
          <w:bCs/>
        </w:rPr>
        <w:t>End MRF Balance</w:t>
      </w:r>
    </w:p>
    <w:p w:rsidR="00EE67C6" w:rsidRPr="00605CFB" w:rsidP="00D94343" w14:paraId="1E13270D" w14:textId="7202E4F9">
      <w:pPr>
        <w:pStyle w:val="ListParagraph"/>
        <w:numPr>
          <w:ilvl w:val="0"/>
          <w:numId w:val="26"/>
        </w:numPr>
        <w:spacing w:after="160" w:line="259" w:lineRule="auto"/>
        <w:rPr>
          <w:b/>
          <w:bCs/>
        </w:rPr>
      </w:pPr>
      <w:r w:rsidRPr="00605CFB">
        <w:rPr>
          <w:b/>
          <w:bCs/>
        </w:rPr>
        <w:t>LLRF Deposits</w:t>
      </w:r>
    </w:p>
    <w:p w:rsidR="00EE67C6" w:rsidRPr="00605CFB" w:rsidP="00D94343" w14:paraId="5FCDE7C0" w14:textId="77777777">
      <w:pPr>
        <w:pStyle w:val="ListParagraph"/>
        <w:numPr>
          <w:ilvl w:val="0"/>
          <w:numId w:val="26"/>
        </w:numPr>
        <w:spacing w:after="160" w:line="259" w:lineRule="auto"/>
      </w:pPr>
      <w:r w:rsidRPr="00605CFB">
        <w:rPr>
          <w:b/>
          <w:bCs/>
        </w:rPr>
        <w:t>End LLRF Balance</w:t>
      </w:r>
    </w:p>
    <w:p w:rsidR="00A66916" w:rsidP="00EE67C6" w14:paraId="2CFA54D9" w14:textId="77777777"/>
    <w:p w:rsidR="00EE67C6" w:rsidRPr="00605CFB" w:rsidP="00EE67C6" w14:paraId="79409C45" w14:textId="565C461B">
      <w:r w:rsidRPr="00605CFB">
        <w:t>The necessary calculations for these fields are highlighted in the table below</w:t>
      </w:r>
      <w:r w:rsidR="00B40F05">
        <w:t>:</w:t>
      </w:r>
    </w:p>
    <w:tbl>
      <w:tblPr>
        <w:tblStyle w:val="GridTable4Accent1"/>
        <w:tblW w:w="9887" w:type="dxa"/>
        <w:tblLook w:val="04A0"/>
      </w:tblPr>
      <w:tblGrid>
        <w:gridCol w:w="2155"/>
        <w:gridCol w:w="7732"/>
      </w:tblGrid>
      <w:tr w14:paraId="326576C8" w14:textId="77777777" w:rsidTr="139813DE">
        <w:tblPrEx>
          <w:tblW w:w="9887" w:type="dxa"/>
          <w:tblLook w:val="04A0"/>
        </w:tblPrEx>
        <w:tc>
          <w:tcPr>
            <w:tcW w:w="9887" w:type="dxa"/>
            <w:gridSpan w:val="2"/>
          </w:tcPr>
          <w:p w:rsidR="00EE67C6" w:rsidRPr="00605CFB" w:rsidP="0097044F" w14:paraId="3EB7F602" w14:textId="77777777">
            <w:pPr>
              <w:spacing w:after="0"/>
              <w:jc w:val="center"/>
              <w:rPr>
                <w:rFonts w:ascii="Calibri Light" w:hAnsi="Calibri Light" w:cs="Calibri Light"/>
              </w:rPr>
            </w:pPr>
            <w:r w:rsidRPr="00605CFB">
              <w:rPr>
                <w:rFonts w:ascii="Calibri Light" w:hAnsi="Calibri Light" w:cs="Calibri Light"/>
              </w:rPr>
              <w:t>Calculated Screen fields</w:t>
            </w:r>
          </w:p>
        </w:tc>
      </w:tr>
      <w:tr w14:paraId="605C011A" w14:textId="77777777" w:rsidTr="139813DE">
        <w:tblPrEx>
          <w:tblW w:w="9887" w:type="dxa"/>
          <w:tblLook w:val="04A0"/>
        </w:tblPrEx>
        <w:tc>
          <w:tcPr>
            <w:tcW w:w="2155" w:type="dxa"/>
          </w:tcPr>
          <w:p w:rsidR="00EE67C6" w:rsidRPr="00605CFB" w:rsidP="0097044F" w14:paraId="798A9824" w14:textId="77777777">
            <w:pPr>
              <w:spacing w:after="0"/>
              <w:rPr>
                <w:rFonts w:ascii="Calibri Light" w:hAnsi="Calibri Light" w:cs="Calibri Light"/>
              </w:rPr>
            </w:pPr>
            <w:r w:rsidRPr="00605CFB">
              <w:rPr>
                <w:rFonts w:ascii="Calibri Light" w:hAnsi="Calibri Light" w:cs="Calibri Light"/>
              </w:rPr>
              <w:t>MRF Deposits</w:t>
            </w:r>
          </w:p>
          <w:p w:rsidR="00EE67C6" w:rsidRPr="00605CFB" w:rsidP="0097044F" w14:paraId="54FB93D7" w14:textId="77777777">
            <w:pPr>
              <w:spacing w:after="0"/>
              <w:rPr>
                <w:rFonts w:ascii="Calibri Light" w:hAnsi="Calibri Light" w:cs="Calibri Light"/>
              </w:rPr>
            </w:pPr>
          </w:p>
        </w:tc>
        <w:tc>
          <w:tcPr>
            <w:tcW w:w="7732" w:type="dxa"/>
          </w:tcPr>
          <w:p w:rsidR="00EE67C6" w:rsidRPr="00605CFB" w:rsidP="0097044F" w14:paraId="52637533" w14:textId="213AAD20">
            <w:pPr>
              <w:spacing w:after="0"/>
              <w:rPr>
                <w:rFonts w:ascii="Calibri Light" w:hAnsi="Calibri Light" w:cs="Calibri Light"/>
              </w:rPr>
            </w:pPr>
            <w:r w:rsidRPr="00605CFB">
              <w:rPr>
                <w:rFonts w:ascii="Calibri Light" w:hAnsi="Calibri Light" w:cs="Calibri Light"/>
              </w:rPr>
              <w:t xml:space="preserve">MRF Deposits = </w:t>
            </w:r>
          </w:p>
          <w:p w:rsidR="00EE67C6" w:rsidRPr="00605CFB" w:rsidP="0097044F" w14:paraId="4C93F40D" w14:textId="15778247">
            <w:pPr>
              <w:spacing w:after="0"/>
              <w:rPr>
                <w:rFonts w:ascii="Calibri Light" w:hAnsi="Calibri Light" w:cs="Calibri Light"/>
              </w:rPr>
            </w:pPr>
            <w:r w:rsidRPr="00605CFB">
              <w:rPr>
                <w:rFonts w:ascii="Calibri Light" w:hAnsi="Calibri Light" w:cs="Calibri Light"/>
              </w:rPr>
              <w:t xml:space="preserve">  Adding </w:t>
            </w:r>
            <w:r w:rsidRPr="00605CFB">
              <w:rPr>
                <w:rFonts w:ascii="Calibri Light" w:hAnsi="Calibri Light" w:cs="Calibri Light"/>
                <w:b/>
                <w:bCs/>
              </w:rPr>
              <w:t>SBA Disbursements</w:t>
            </w:r>
          </w:p>
          <w:p w:rsidR="00EE67C6" w:rsidRPr="00605CFB" w:rsidP="0097044F" w14:paraId="63067E59" w14:textId="14CE5354">
            <w:pPr>
              <w:spacing w:after="0"/>
              <w:rPr>
                <w:rFonts w:ascii="Calibri Light" w:hAnsi="Calibri Light" w:cs="Calibri Light"/>
              </w:rPr>
            </w:pPr>
            <w:r w:rsidRPr="00605CFB">
              <w:rPr>
                <w:rFonts w:ascii="Calibri Light" w:hAnsi="Calibri Light" w:cs="Calibri Light"/>
              </w:rPr>
              <w:t xml:space="preserve">  Adding </w:t>
            </w:r>
            <w:r w:rsidRPr="00605CFB">
              <w:rPr>
                <w:rFonts w:ascii="Calibri Light" w:hAnsi="Calibri Light" w:cs="Calibri Light"/>
                <w:b/>
                <w:bCs/>
              </w:rPr>
              <w:t>From LLRF</w:t>
            </w:r>
          </w:p>
          <w:p w:rsidR="00EE67C6" w:rsidRPr="00605CFB" w:rsidP="0097044F" w14:paraId="0B29FE31" w14:textId="3F3F431E">
            <w:pPr>
              <w:spacing w:after="0"/>
              <w:rPr>
                <w:rFonts w:ascii="Calibri Light" w:hAnsi="Calibri Light" w:cs="Calibri Light"/>
              </w:rPr>
            </w:pPr>
            <w:r w:rsidRPr="00605CFB">
              <w:rPr>
                <w:rFonts w:ascii="Calibri Light" w:hAnsi="Calibri Light" w:cs="Calibri Light"/>
              </w:rPr>
              <w:t xml:space="preserve">  Adding </w:t>
            </w:r>
            <w:r w:rsidRPr="00605CFB">
              <w:rPr>
                <w:rFonts w:ascii="Calibri Light" w:hAnsi="Calibri Light" w:cs="Calibri Light"/>
                <w:b/>
                <w:bCs/>
              </w:rPr>
              <w:t>Microloan Borrower Repayments</w:t>
            </w:r>
          </w:p>
          <w:p w:rsidR="00EE67C6" w:rsidRPr="00605CFB" w:rsidP="0097044F" w14:paraId="650959D1" w14:textId="47BE1C7E">
            <w:pPr>
              <w:spacing w:after="0"/>
              <w:rPr>
                <w:rFonts w:ascii="Calibri Light" w:hAnsi="Calibri Light" w:cs="Calibri Light"/>
              </w:rPr>
            </w:pPr>
            <w:r w:rsidRPr="00605CFB">
              <w:rPr>
                <w:rFonts w:ascii="Calibri Light" w:hAnsi="Calibri Light" w:cs="Calibri Light"/>
              </w:rPr>
              <w:t xml:space="preserve">  Adding </w:t>
            </w:r>
            <w:r w:rsidRPr="00605CFB">
              <w:rPr>
                <w:rFonts w:ascii="Calibri Light" w:hAnsi="Calibri Light" w:cs="Calibri Light"/>
                <w:b/>
                <w:bCs/>
              </w:rPr>
              <w:t>Matching Fund Contributions</w:t>
            </w:r>
            <w:r w:rsidRPr="00605CFB">
              <w:rPr>
                <w:rFonts w:ascii="Calibri Light" w:hAnsi="Calibri Light" w:cs="Calibri Light"/>
              </w:rPr>
              <w:t xml:space="preserve"> </w:t>
            </w:r>
          </w:p>
          <w:p w:rsidR="00EE67C6" w:rsidRPr="00605CFB" w:rsidP="0097044F" w14:paraId="2D7AF028" w14:textId="5E30AAC3">
            <w:pPr>
              <w:spacing w:after="0"/>
              <w:rPr>
                <w:rFonts w:ascii="Calibri Light" w:hAnsi="Calibri Light" w:cs="Calibri Light"/>
              </w:rPr>
            </w:pPr>
            <w:r w:rsidRPr="00605CFB">
              <w:rPr>
                <w:rFonts w:ascii="Calibri Light" w:hAnsi="Calibri Light" w:cs="Calibri Light"/>
              </w:rPr>
              <w:t xml:space="preserve">  Adding </w:t>
            </w:r>
            <w:r w:rsidRPr="00605CFB">
              <w:rPr>
                <w:rFonts w:ascii="Calibri Light" w:hAnsi="Calibri Light" w:cs="Calibri Light"/>
                <w:b/>
                <w:bCs/>
              </w:rPr>
              <w:t>Other Deposits</w:t>
            </w:r>
            <w:r w:rsidRPr="00605CFB">
              <w:rPr>
                <w:rFonts w:ascii="Calibri Light" w:hAnsi="Calibri Light" w:cs="Calibri Light"/>
              </w:rPr>
              <w:t xml:space="preserve"> </w:t>
            </w:r>
          </w:p>
        </w:tc>
      </w:tr>
      <w:tr w14:paraId="64236EDF" w14:textId="77777777" w:rsidTr="139813DE">
        <w:tblPrEx>
          <w:tblW w:w="9887" w:type="dxa"/>
          <w:tblLook w:val="04A0"/>
        </w:tblPrEx>
        <w:tc>
          <w:tcPr>
            <w:tcW w:w="2155" w:type="dxa"/>
          </w:tcPr>
          <w:p w:rsidR="00EE67C6" w:rsidRPr="00605CFB" w:rsidP="0097044F" w14:paraId="44A322BA" w14:textId="6CE4B5AB">
            <w:pPr>
              <w:spacing w:after="0"/>
              <w:rPr>
                <w:rFonts w:ascii="Calibri Light" w:hAnsi="Calibri Light" w:cs="Calibri Light"/>
              </w:rPr>
            </w:pPr>
            <w:r w:rsidRPr="00605CFB">
              <w:rPr>
                <w:rFonts w:ascii="Calibri Light" w:hAnsi="Calibri Light" w:cs="Calibri Light"/>
              </w:rPr>
              <w:t xml:space="preserve">End MRF Balance </w:t>
            </w:r>
          </w:p>
        </w:tc>
        <w:tc>
          <w:tcPr>
            <w:tcW w:w="7732" w:type="dxa"/>
          </w:tcPr>
          <w:p w:rsidR="00EE67C6" w:rsidRPr="00605CFB" w:rsidP="0097044F" w14:paraId="41782312" w14:textId="6E5CBEE8">
            <w:pPr>
              <w:spacing w:after="0"/>
              <w:rPr>
                <w:rFonts w:ascii="Calibri Light" w:hAnsi="Calibri Light" w:cs="Calibri Light"/>
              </w:rPr>
            </w:pPr>
            <w:r w:rsidRPr="00605CFB">
              <w:rPr>
                <w:rFonts w:ascii="Calibri Light" w:hAnsi="Calibri Light" w:cs="Calibri Light"/>
              </w:rPr>
              <w:t>End of MRF Balance =</w:t>
            </w:r>
          </w:p>
          <w:p w:rsidR="00EE67C6" w:rsidRPr="00605CFB" w:rsidP="0097044F" w14:paraId="38E639CA" w14:textId="0D0FAE0F">
            <w:pPr>
              <w:spacing w:after="0"/>
              <w:rPr>
                <w:rFonts w:ascii="Calibri Light" w:hAnsi="Calibri Light" w:cs="Calibri Light"/>
              </w:rPr>
            </w:pPr>
            <w:r w:rsidRPr="00605CFB">
              <w:rPr>
                <w:rFonts w:ascii="Calibri Light" w:hAnsi="Calibri Light" w:cs="Calibri Light"/>
              </w:rPr>
              <w:t xml:space="preserve">  </w:t>
            </w:r>
            <w:r w:rsidRPr="00605CFB">
              <w:rPr>
                <w:rFonts w:ascii="Calibri Light" w:hAnsi="Calibri Light" w:cs="Calibri Light"/>
                <w:b/>
                <w:bCs/>
              </w:rPr>
              <w:t>MRF Bal Previous Qtr</w:t>
            </w:r>
            <w:r w:rsidRPr="00605CFB">
              <w:rPr>
                <w:rFonts w:ascii="Calibri Light" w:hAnsi="Calibri Light" w:cs="Calibri Light"/>
              </w:rPr>
              <w:t xml:space="preserve">. </w:t>
            </w:r>
          </w:p>
          <w:p w:rsidR="00EE67C6" w:rsidRPr="00605CFB" w:rsidP="0097044F" w14:paraId="7343C276" w14:textId="77777777">
            <w:pPr>
              <w:spacing w:after="0"/>
              <w:rPr>
                <w:rFonts w:ascii="Calibri Light" w:hAnsi="Calibri Light" w:cs="Calibri Light"/>
              </w:rPr>
            </w:pPr>
            <w:r w:rsidRPr="00605CFB">
              <w:rPr>
                <w:rFonts w:ascii="Calibri Light" w:hAnsi="Calibri Light" w:cs="Calibri Light"/>
              </w:rPr>
              <w:t xml:space="preserve">  Adding </w:t>
            </w:r>
            <w:r w:rsidRPr="00605CFB">
              <w:rPr>
                <w:rFonts w:ascii="Calibri Light" w:hAnsi="Calibri Light" w:cs="Calibri Light"/>
                <w:b/>
                <w:bCs/>
              </w:rPr>
              <w:t>MRF Deposits</w:t>
            </w:r>
            <w:r w:rsidRPr="00605CFB">
              <w:rPr>
                <w:rFonts w:ascii="Calibri Light" w:hAnsi="Calibri Light" w:cs="Calibri Light"/>
              </w:rPr>
              <w:t xml:space="preserve"> fields</w:t>
            </w:r>
          </w:p>
          <w:p w:rsidR="00EE67C6" w:rsidRPr="00605CFB" w:rsidP="00D94343" w14:paraId="09881F08" w14:textId="09FB2126">
            <w:pPr>
              <w:pStyle w:val="ListParagraph"/>
              <w:numPr>
                <w:ilvl w:val="0"/>
                <w:numId w:val="27"/>
              </w:numPr>
              <w:spacing w:after="0"/>
              <w:rPr>
                <w:rFonts w:ascii="Calibri Light" w:hAnsi="Calibri Light" w:cs="Calibri Light"/>
              </w:rPr>
            </w:pPr>
            <w:r w:rsidRPr="00605CFB">
              <w:rPr>
                <w:rFonts w:ascii="Calibri Light" w:hAnsi="Calibri Light" w:cs="Calibri Light"/>
              </w:rPr>
              <w:t xml:space="preserve">Adding </w:t>
            </w:r>
            <w:r w:rsidRPr="00605CFB">
              <w:rPr>
                <w:rFonts w:ascii="Calibri Light" w:hAnsi="Calibri Light" w:cs="Calibri Light"/>
                <w:b/>
                <w:bCs/>
              </w:rPr>
              <w:t>SBA Disbursements</w:t>
            </w:r>
            <w:r w:rsidRPr="00605CFB">
              <w:rPr>
                <w:rFonts w:ascii="Calibri Light" w:hAnsi="Calibri Light" w:cs="Calibri Light"/>
              </w:rPr>
              <w:t xml:space="preserve"> </w:t>
            </w:r>
          </w:p>
          <w:p w:rsidR="00EE67C6" w:rsidRPr="00605CFB" w:rsidP="00D94343" w14:paraId="461B3A9E" w14:textId="4EA6DF9B">
            <w:pPr>
              <w:pStyle w:val="ListParagraph"/>
              <w:numPr>
                <w:ilvl w:val="0"/>
                <w:numId w:val="27"/>
              </w:numPr>
              <w:spacing w:after="0"/>
              <w:rPr>
                <w:rFonts w:ascii="Calibri Light" w:hAnsi="Calibri Light" w:cs="Calibri Light"/>
              </w:rPr>
            </w:pPr>
            <w:r w:rsidRPr="00605CFB">
              <w:rPr>
                <w:rFonts w:ascii="Calibri Light" w:hAnsi="Calibri Light" w:cs="Calibri Light"/>
              </w:rPr>
              <w:t xml:space="preserve">Adding </w:t>
            </w:r>
            <w:r w:rsidRPr="00605CFB">
              <w:rPr>
                <w:rFonts w:ascii="Calibri Light" w:hAnsi="Calibri Light" w:cs="Calibri Light"/>
                <w:b/>
                <w:bCs/>
              </w:rPr>
              <w:t>From LLRF</w:t>
            </w:r>
            <w:r w:rsidRPr="00605CFB">
              <w:rPr>
                <w:rFonts w:ascii="Calibri Light" w:hAnsi="Calibri Light" w:cs="Calibri Light"/>
              </w:rPr>
              <w:t xml:space="preserve"> </w:t>
            </w:r>
          </w:p>
          <w:p w:rsidR="00EE67C6" w:rsidRPr="00605CFB" w:rsidP="00D94343" w14:paraId="1DA48888" w14:textId="6E998F64">
            <w:pPr>
              <w:pStyle w:val="ListParagraph"/>
              <w:numPr>
                <w:ilvl w:val="0"/>
                <w:numId w:val="27"/>
              </w:numPr>
              <w:spacing w:after="0"/>
              <w:rPr>
                <w:rFonts w:ascii="Calibri Light" w:hAnsi="Calibri Light" w:cs="Calibri Light"/>
              </w:rPr>
            </w:pPr>
            <w:r w:rsidRPr="00605CFB">
              <w:rPr>
                <w:rFonts w:ascii="Calibri Light" w:hAnsi="Calibri Light" w:cs="Calibri Light"/>
              </w:rPr>
              <w:t xml:space="preserve">Adding </w:t>
            </w:r>
            <w:r w:rsidRPr="00605CFB">
              <w:rPr>
                <w:rFonts w:ascii="Calibri Light" w:hAnsi="Calibri Light" w:cs="Calibri Light"/>
                <w:b/>
                <w:bCs/>
              </w:rPr>
              <w:t>Microloan Borrower Repayments</w:t>
            </w:r>
            <w:r w:rsidRPr="00605CFB">
              <w:rPr>
                <w:rFonts w:ascii="Calibri Light" w:hAnsi="Calibri Light" w:cs="Calibri Light"/>
              </w:rPr>
              <w:t xml:space="preserve"> </w:t>
            </w:r>
          </w:p>
          <w:p w:rsidR="00EE67C6" w:rsidRPr="00605CFB" w:rsidP="00D94343" w14:paraId="4C1687AC" w14:textId="76D1B1A0">
            <w:pPr>
              <w:pStyle w:val="ListParagraph"/>
              <w:numPr>
                <w:ilvl w:val="0"/>
                <w:numId w:val="27"/>
              </w:numPr>
              <w:spacing w:after="0"/>
              <w:rPr>
                <w:rFonts w:ascii="Calibri Light" w:hAnsi="Calibri Light" w:cs="Calibri Light"/>
              </w:rPr>
            </w:pPr>
            <w:r w:rsidRPr="00605CFB">
              <w:rPr>
                <w:rFonts w:ascii="Calibri Light" w:hAnsi="Calibri Light" w:cs="Calibri Light"/>
              </w:rPr>
              <w:t xml:space="preserve">Adding </w:t>
            </w:r>
            <w:r w:rsidRPr="00605CFB">
              <w:rPr>
                <w:rFonts w:ascii="Calibri Light" w:hAnsi="Calibri Light" w:cs="Calibri Light"/>
                <w:b/>
                <w:bCs/>
              </w:rPr>
              <w:t>Matching Fund Contributions</w:t>
            </w:r>
            <w:r w:rsidRPr="00605CFB">
              <w:rPr>
                <w:rFonts w:ascii="Calibri Light" w:hAnsi="Calibri Light" w:cs="Calibri Light"/>
              </w:rPr>
              <w:t xml:space="preserve"> </w:t>
            </w:r>
          </w:p>
          <w:p w:rsidR="00EE67C6" w:rsidRPr="00605CFB" w:rsidP="00D94343" w14:paraId="175FA927" w14:textId="2B75142E">
            <w:pPr>
              <w:pStyle w:val="ListParagraph"/>
              <w:numPr>
                <w:ilvl w:val="0"/>
                <w:numId w:val="27"/>
              </w:numPr>
              <w:spacing w:after="0"/>
              <w:rPr>
                <w:rFonts w:ascii="Calibri Light" w:hAnsi="Calibri Light" w:cs="Calibri Light"/>
              </w:rPr>
            </w:pPr>
            <w:r w:rsidRPr="00605CFB">
              <w:rPr>
                <w:rFonts w:ascii="Calibri Light" w:hAnsi="Calibri Light" w:cs="Calibri Light"/>
              </w:rPr>
              <w:t xml:space="preserve">Adding </w:t>
            </w:r>
            <w:r w:rsidRPr="00605CFB">
              <w:rPr>
                <w:rFonts w:ascii="Calibri Light" w:hAnsi="Calibri Light" w:cs="Calibri Light"/>
                <w:b/>
                <w:bCs/>
              </w:rPr>
              <w:t>Other Deposits</w:t>
            </w:r>
            <w:r w:rsidRPr="00605CFB">
              <w:rPr>
                <w:rFonts w:ascii="Calibri Light" w:hAnsi="Calibri Light" w:cs="Calibri Light"/>
              </w:rPr>
              <w:t xml:space="preserve"> </w:t>
            </w:r>
          </w:p>
          <w:p w:rsidR="00EE67C6" w:rsidRPr="00605CFB" w:rsidP="0097044F" w14:paraId="4BE90493" w14:textId="77777777">
            <w:pPr>
              <w:spacing w:after="0"/>
              <w:rPr>
                <w:rFonts w:ascii="Calibri Light" w:hAnsi="Calibri Light" w:cs="Calibri Light"/>
              </w:rPr>
            </w:pPr>
          </w:p>
          <w:p w:rsidR="00EE67C6" w:rsidRPr="00605CFB" w:rsidP="0097044F" w14:paraId="45615936" w14:textId="4D6869A1">
            <w:pPr>
              <w:spacing w:after="0"/>
              <w:rPr>
                <w:rFonts w:ascii="Calibri Light" w:hAnsi="Calibri Light" w:cs="Calibri Light"/>
              </w:rPr>
            </w:pPr>
            <w:r w:rsidRPr="00605CFB">
              <w:rPr>
                <w:rFonts w:ascii="Calibri Light" w:hAnsi="Calibri Light" w:cs="Calibri Light"/>
              </w:rPr>
              <w:t xml:space="preserve">  Subtracting </w:t>
            </w:r>
            <w:r w:rsidRPr="00605CFB">
              <w:rPr>
                <w:rFonts w:ascii="Calibri Light" w:hAnsi="Calibri Light" w:cs="Calibri Light"/>
                <w:b/>
                <w:bCs/>
              </w:rPr>
              <w:t>Less: Disbursements to borrowers</w:t>
            </w:r>
            <w:r w:rsidRPr="00605CFB">
              <w:rPr>
                <w:rFonts w:ascii="Calibri Light" w:hAnsi="Calibri Light" w:cs="Calibri Light"/>
              </w:rPr>
              <w:t xml:space="preserve"> </w:t>
            </w:r>
          </w:p>
          <w:p w:rsidR="00EE67C6" w:rsidRPr="00605CFB" w:rsidP="0097044F" w14:paraId="42A85657" w14:textId="4F6EF80D">
            <w:pPr>
              <w:spacing w:after="0"/>
              <w:rPr>
                <w:rFonts w:ascii="Calibri Light" w:hAnsi="Calibri Light" w:cs="Calibri Light"/>
              </w:rPr>
            </w:pPr>
            <w:r w:rsidRPr="00605CFB">
              <w:rPr>
                <w:rFonts w:ascii="Calibri Light" w:hAnsi="Calibri Light" w:cs="Calibri Light"/>
              </w:rPr>
              <w:t xml:space="preserve">  Subtracting </w:t>
            </w:r>
            <w:r w:rsidRPr="00605CFB">
              <w:rPr>
                <w:rFonts w:ascii="Calibri Light" w:hAnsi="Calibri Light" w:cs="Calibri Light"/>
                <w:b/>
                <w:bCs/>
              </w:rPr>
              <w:t>Less: Transfer to LLRF</w:t>
            </w:r>
          </w:p>
          <w:p w:rsidR="00EE67C6" w:rsidRPr="00605CFB" w:rsidP="0097044F" w14:paraId="4F052CC2" w14:textId="099D8F0C">
            <w:pPr>
              <w:spacing w:after="0"/>
              <w:rPr>
                <w:rFonts w:ascii="Calibri Light" w:hAnsi="Calibri Light" w:cs="Calibri Light"/>
              </w:rPr>
            </w:pPr>
            <w:r w:rsidRPr="00605CFB">
              <w:rPr>
                <w:rFonts w:ascii="Calibri Light" w:hAnsi="Calibri Light" w:cs="Calibri Light"/>
              </w:rPr>
              <w:t xml:space="preserve">  Subtracting </w:t>
            </w:r>
            <w:r w:rsidRPr="00605CFB">
              <w:rPr>
                <w:rFonts w:ascii="Calibri Light" w:hAnsi="Calibri Light" w:cs="Calibri Light"/>
                <w:b/>
                <w:bCs/>
              </w:rPr>
              <w:t>Less: SBA repayments</w:t>
            </w:r>
          </w:p>
          <w:p w:rsidR="00EE67C6" w:rsidRPr="00605CFB" w:rsidP="0097044F" w14:paraId="1492F090" w14:textId="230CD793">
            <w:pPr>
              <w:spacing w:after="0"/>
              <w:rPr>
                <w:rFonts w:ascii="Calibri Light" w:hAnsi="Calibri Light" w:cs="Calibri Light"/>
              </w:rPr>
            </w:pPr>
            <w:r w:rsidRPr="00605CFB">
              <w:rPr>
                <w:rFonts w:ascii="Calibri Light" w:hAnsi="Calibri Light" w:cs="Calibri Light"/>
              </w:rPr>
              <w:t xml:space="preserve">  Subtracting </w:t>
            </w:r>
            <w:r w:rsidRPr="00605CFB">
              <w:rPr>
                <w:rFonts w:ascii="Calibri Light" w:hAnsi="Calibri Light" w:cs="Calibri Light"/>
                <w:b/>
                <w:bCs/>
              </w:rPr>
              <w:t>Less: Other</w:t>
            </w:r>
          </w:p>
        </w:tc>
      </w:tr>
      <w:tr w14:paraId="41EA8898" w14:textId="77777777" w:rsidTr="139813DE">
        <w:tblPrEx>
          <w:tblW w:w="9887" w:type="dxa"/>
          <w:tblLook w:val="04A0"/>
        </w:tblPrEx>
        <w:tc>
          <w:tcPr>
            <w:tcW w:w="2155" w:type="dxa"/>
          </w:tcPr>
          <w:p w:rsidR="00EE67C6" w:rsidRPr="00605CFB" w:rsidP="0097044F" w14:paraId="3E614172" w14:textId="77777777">
            <w:pPr>
              <w:spacing w:after="0"/>
              <w:rPr>
                <w:rFonts w:ascii="Calibri Light" w:hAnsi="Calibri Light" w:cs="Calibri Light"/>
              </w:rPr>
            </w:pPr>
            <w:r w:rsidRPr="00605CFB">
              <w:rPr>
                <w:rFonts w:ascii="Calibri Light" w:hAnsi="Calibri Light" w:cs="Calibri Light"/>
              </w:rPr>
              <w:t>LLRF Deposits</w:t>
            </w:r>
          </w:p>
          <w:p w:rsidR="00EE67C6" w:rsidRPr="00605CFB" w:rsidP="0097044F" w14:paraId="3418837D" w14:textId="77777777">
            <w:pPr>
              <w:spacing w:after="0"/>
              <w:rPr>
                <w:rFonts w:ascii="Calibri Light" w:hAnsi="Calibri Light" w:cs="Calibri Light"/>
              </w:rPr>
            </w:pPr>
          </w:p>
        </w:tc>
        <w:tc>
          <w:tcPr>
            <w:tcW w:w="7732" w:type="dxa"/>
          </w:tcPr>
          <w:p w:rsidR="00EE67C6" w:rsidRPr="00605CFB" w:rsidP="0097044F" w14:paraId="2B791A6B" w14:textId="7348AA94">
            <w:pPr>
              <w:spacing w:after="0"/>
              <w:rPr>
                <w:rFonts w:ascii="Calibri Light" w:hAnsi="Calibri Light" w:cs="Calibri Light"/>
              </w:rPr>
            </w:pPr>
            <w:r w:rsidRPr="00605CFB">
              <w:rPr>
                <w:rFonts w:ascii="Calibri Light" w:hAnsi="Calibri Light" w:cs="Calibri Light"/>
              </w:rPr>
              <w:t>LLRF Deposits =</w:t>
            </w:r>
          </w:p>
          <w:p w:rsidR="00EE67C6" w:rsidRPr="00605CFB" w:rsidP="0097044F" w14:paraId="5FF743B3" w14:textId="5B27479F">
            <w:pPr>
              <w:spacing w:after="0"/>
              <w:rPr>
                <w:rFonts w:ascii="Calibri Light" w:hAnsi="Calibri Light" w:cs="Calibri Light"/>
              </w:rPr>
            </w:pPr>
            <w:r w:rsidRPr="00605CFB">
              <w:rPr>
                <w:rFonts w:ascii="Calibri Light" w:hAnsi="Calibri Light" w:cs="Calibri Light"/>
              </w:rPr>
              <w:t xml:space="preserve">   Adding </w:t>
            </w:r>
            <w:r w:rsidRPr="00605CFB">
              <w:rPr>
                <w:rFonts w:ascii="Calibri Light" w:hAnsi="Calibri Light" w:cs="Calibri Light"/>
                <w:b/>
                <w:bCs/>
              </w:rPr>
              <w:t>From MRF</w:t>
            </w:r>
            <w:r w:rsidRPr="00605CFB">
              <w:rPr>
                <w:rFonts w:ascii="Calibri Light" w:hAnsi="Calibri Light" w:cs="Calibri Light"/>
              </w:rPr>
              <w:t xml:space="preserve"> </w:t>
            </w:r>
          </w:p>
          <w:p w:rsidR="00EE67C6" w:rsidRPr="00605CFB" w:rsidP="0097044F" w14:paraId="2BED1926" w14:textId="2079F883">
            <w:pPr>
              <w:spacing w:after="0"/>
              <w:rPr>
                <w:rFonts w:ascii="Calibri Light" w:hAnsi="Calibri Light" w:cs="Calibri Light"/>
              </w:rPr>
            </w:pPr>
            <w:r w:rsidRPr="00605CFB">
              <w:rPr>
                <w:rFonts w:ascii="Calibri Light" w:hAnsi="Calibri Light" w:cs="Calibri Light"/>
              </w:rPr>
              <w:t xml:space="preserve">   Adding </w:t>
            </w:r>
            <w:r w:rsidRPr="00605CFB">
              <w:rPr>
                <w:rFonts w:ascii="Calibri Light" w:hAnsi="Calibri Light" w:cs="Calibri Light"/>
                <w:b/>
                <w:bCs/>
              </w:rPr>
              <w:t>Capital Contributions</w:t>
            </w:r>
            <w:r w:rsidRPr="00605CFB">
              <w:rPr>
                <w:rFonts w:ascii="Calibri Light" w:hAnsi="Calibri Light" w:cs="Calibri Light"/>
              </w:rPr>
              <w:t xml:space="preserve"> </w:t>
            </w:r>
          </w:p>
        </w:tc>
      </w:tr>
      <w:tr w14:paraId="615658C2" w14:textId="77777777" w:rsidTr="139813DE">
        <w:tblPrEx>
          <w:tblW w:w="9887" w:type="dxa"/>
          <w:tblLook w:val="04A0"/>
        </w:tblPrEx>
        <w:tc>
          <w:tcPr>
            <w:tcW w:w="2155" w:type="dxa"/>
          </w:tcPr>
          <w:p w:rsidR="00EE67C6" w:rsidRPr="00605CFB" w:rsidP="0097044F" w14:paraId="5D86F520" w14:textId="1D1A483A">
            <w:pPr>
              <w:spacing w:after="0"/>
              <w:rPr>
                <w:rFonts w:ascii="Calibri Light" w:hAnsi="Calibri Light" w:cs="Calibri Light"/>
              </w:rPr>
            </w:pPr>
            <w:r w:rsidRPr="00605CFB">
              <w:rPr>
                <w:rFonts w:ascii="Calibri Light" w:hAnsi="Calibri Light" w:cs="Calibri Light"/>
              </w:rPr>
              <w:t xml:space="preserve">End LLRF Balance </w:t>
            </w:r>
          </w:p>
        </w:tc>
        <w:tc>
          <w:tcPr>
            <w:tcW w:w="7732" w:type="dxa"/>
          </w:tcPr>
          <w:p w:rsidR="00EE67C6" w:rsidRPr="00605CFB" w:rsidP="0097044F" w14:paraId="1D76B886" w14:textId="28A5890F">
            <w:pPr>
              <w:spacing w:after="0"/>
              <w:rPr>
                <w:rFonts w:ascii="Calibri Light" w:hAnsi="Calibri Light" w:cs="Calibri Light"/>
              </w:rPr>
            </w:pPr>
            <w:r w:rsidRPr="00605CFB">
              <w:rPr>
                <w:rFonts w:ascii="Calibri Light" w:hAnsi="Calibri Light" w:cs="Calibri Light"/>
              </w:rPr>
              <w:t xml:space="preserve">End of LLRF Balance = </w:t>
            </w:r>
          </w:p>
          <w:p w:rsidR="00EE67C6" w:rsidRPr="00605CFB" w:rsidP="0097044F" w14:paraId="6E91B5BB" w14:textId="48981CA4">
            <w:pPr>
              <w:spacing w:after="0"/>
              <w:rPr>
                <w:rFonts w:ascii="Calibri Light" w:hAnsi="Calibri Light" w:cs="Calibri Light"/>
              </w:rPr>
            </w:pPr>
            <w:r w:rsidRPr="00605CFB">
              <w:rPr>
                <w:rFonts w:ascii="Calibri Light" w:hAnsi="Calibri Light" w:cs="Calibri Light"/>
              </w:rPr>
              <w:t xml:space="preserve">  </w:t>
            </w:r>
            <w:r w:rsidRPr="00605CFB">
              <w:rPr>
                <w:rFonts w:ascii="Calibri Light" w:hAnsi="Calibri Light" w:cs="Calibri Light"/>
                <w:b/>
                <w:bCs/>
              </w:rPr>
              <w:t>LLRF Bal Previous Qtr.</w:t>
            </w:r>
            <w:r w:rsidRPr="00605CFB">
              <w:rPr>
                <w:rFonts w:ascii="Calibri Light" w:hAnsi="Calibri Light" w:cs="Calibri Light"/>
              </w:rPr>
              <w:t xml:space="preserve"> </w:t>
            </w:r>
          </w:p>
          <w:p w:rsidR="00EE67C6" w:rsidRPr="00605CFB" w:rsidP="0097044F" w14:paraId="66F5CAF5" w14:textId="77777777">
            <w:pPr>
              <w:spacing w:after="0"/>
              <w:rPr>
                <w:rFonts w:ascii="Calibri Light" w:hAnsi="Calibri Light" w:cs="Calibri Light"/>
              </w:rPr>
            </w:pPr>
            <w:r w:rsidRPr="00605CFB">
              <w:rPr>
                <w:rFonts w:ascii="Calibri Light" w:hAnsi="Calibri Light" w:cs="Calibri Light"/>
              </w:rPr>
              <w:t xml:space="preserve">  Adding </w:t>
            </w:r>
            <w:r w:rsidRPr="00605CFB">
              <w:rPr>
                <w:rFonts w:ascii="Calibri Light" w:hAnsi="Calibri Light" w:cs="Calibri Light"/>
                <w:b/>
                <w:bCs/>
              </w:rPr>
              <w:t>LLRF Deposits</w:t>
            </w:r>
            <w:r w:rsidRPr="00605CFB">
              <w:rPr>
                <w:rFonts w:ascii="Calibri Light" w:hAnsi="Calibri Light" w:cs="Calibri Light"/>
              </w:rPr>
              <w:t xml:space="preserve"> </w:t>
            </w:r>
          </w:p>
          <w:p w:rsidR="00EE67C6" w:rsidRPr="00605CFB" w:rsidP="00D94343" w14:paraId="7E77F4F0" w14:textId="77777777">
            <w:pPr>
              <w:pStyle w:val="ListParagraph"/>
              <w:numPr>
                <w:ilvl w:val="0"/>
                <w:numId w:val="28"/>
              </w:numPr>
              <w:spacing w:after="0"/>
              <w:rPr>
                <w:rFonts w:ascii="Calibri Light" w:hAnsi="Calibri Light" w:cs="Calibri Light"/>
              </w:rPr>
            </w:pPr>
            <w:r w:rsidRPr="00605CFB">
              <w:rPr>
                <w:rFonts w:ascii="Calibri Light" w:hAnsi="Calibri Light" w:cs="Calibri Light"/>
              </w:rPr>
              <w:t xml:space="preserve">Adding </w:t>
            </w:r>
            <w:r w:rsidRPr="00605CFB">
              <w:rPr>
                <w:rFonts w:ascii="Calibri Light" w:hAnsi="Calibri Light" w:cs="Calibri Light"/>
                <w:b/>
                <w:bCs/>
              </w:rPr>
              <w:t>From MRF</w:t>
            </w:r>
            <w:r w:rsidRPr="00605CFB">
              <w:rPr>
                <w:rFonts w:ascii="Calibri Light" w:hAnsi="Calibri Light" w:cs="Calibri Light"/>
              </w:rPr>
              <w:t xml:space="preserve"> (field 15a)</w:t>
            </w:r>
          </w:p>
          <w:p w:rsidR="00EE67C6" w:rsidRPr="00605CFB" w:rsidP="00D94343" w14:paraId="5AFC9685" w14:textId="77777777">
            <w:pPr>
              <w:pStyle w:val="ListParagraph"/>
              <w:numPr>
                <w:ilvl w:val="0"/>
                <w:numId w:val="28"/>
              </w:numPr>
              <w:spacing w:after="0"/>
              <w:rPr>
                <w:rFonts w:ascii="Calibri Light" w:hAnsi="Calibri Light" w:cs="Calibri Light"/>
              </w:rPr>
            </w:pPr>
            <w:r w:rsidRPr="00605CFB">
              <w:rPr>
                <w:rFonts w:ascii="Calibri Light" w:hAnsi="Calibri Light" w:cs="Calibri Light"/>
              </w:rPr>
              <w:t xml:space="preserve">Adding </w:t>
            </w:r>
            <w:r w:rsidRPr="00605CFB">
              <w:rPr>
                <w:rFonts w:ascii="Calibri Light" w:hAnsi="Calibri Light" w:cs="Calibri Light"/>
                <w:b/>
                <w:bCs/>
              </w:rPr>
              <w:t>Capital Contributions</w:t>
            </w:r>
            <w:r w:rsidRPr="00605CFB">
              <w:rPr>
                <w:rFonts w:ascii="Calibri Light" w:hAnsi="Calibri Light" w:cs="Calibri Light"/>
              </w:rPr>
              <w:t xml:space="preserve"> (field 15b)</w:t>
            </w:r>
          </w:p>
          <w:p w:rsidR="00EE67C6" w:rsidRPr="00605CFB" w:rsidP="0097044F" w14:paraId="2727458F" w14:textId="77777777">
            <w:pPr>
              <w:spacing w:after="0"/>
              <w:rPr>
                <w:rFonts w:ascii="Calibri Light" w:hAnsi="Calibri Light" w:cs="Calibri Light"/>
              </w:rPr>
            </w:pPr>
            <w:r w:rsidRPr="00605CFB">
              <w:rPr>
                <w:rFonts w:ascii="Calibri Light" w:hAnsi="Calibri Light" w:cs="Calibri Light"/>
              </w:rPr>
              <w:t xml:space="preserve">  Subtracting </w:t>
            </w:r>
            <w:r w:rsidRPr="00605CFB">
              <w:rPr>
                <w:rFonts w:ascii="Calibri Light" w:hAnsi="Calibri Light" w:cs="Calibri Light"/>
                <w:b/>
                <w:bCs/>
              </w:rPr>
              <w:t xml:space="preserve">Less: disbursements to MRF </w:t>
            </w:r>
            <w:r w:rsidRPr="00605CFB">
              <w:rPr>
                <w:rFonts w:ascii="Calibri Light" w:hAnsi="Calibri Light" w:cs="Calibri Light"/>
              </w:rPr>
              <w:t>(field 16)</w:t>
            </w:r>
          </w:p>
          <w:p w:rsidR="00EE67C6" w:rsidRPr="00605CFB" w:rsidP="0097044F" w14:paraId="28A43F3D" w14:textId="77777777">
            <w:pPr>
              <w:spacing w:after="0"/>
              <w:rPr>
                <w:rFonts w:ascii="Calibri Light" w:hAnsi="Calibri Light" w:cs="Calibri Light"/>
              </w:rPr>
            </w:pPr>
            <w:r w:rsidRPr="00605CFB">
              <w:rPr>
                <w:rFonts w:ascii="Calibri Light" w:hAnsi="Calibri Light" w:cs="Calibri Light"/>
              </w:rPr>
              <w:t xml:space="preserve">  Subtracting </w:t>
            </w:r>
            <w:r w:rsidRPr="00605CFB">
              <w:rPr>
                <w:rFonts w:ascii="Calibri Light" w:hAnsi="Calibri Light" w:cs="Calibri Light"/>
                <w:b/>
                <w:bCs/>
              </w:rPr>
              <w:t xml:space="preserve">Less: Other </w:t>
            </w:r>
            <w:r w:rsidRPr="00605CFB">
              <w:rPr>
                <w:rFonts w:ascii="Calibri Light" w:hAnsi="Calibri Light" w:cs="Calibri Light"/>
              </w:rPr>
              <w:t>(field 17)</w:t>
            </w:r>
          </w:p>
          <w:p w:rsidR="00EE67C6" w:rsidRPr="00605CFB" w:rsidP="0097044F" w14:paraId="401ADB28" w14:textId="77777777">
            <w:pPr>
              <w:spacing w:after="0"/>
              <w:rPr>
                <w:rFonts w:ascii="Calibri Light" w:hAnsi="Calibri Light" w:cs="Calibri Light"/>
              </w:rPr>
            </w:pPr>
            <w:r w:rsidRPr="00605CFB">
              <w:rPr>
                <w:rFonts w:ascii="Calibri Light" w:hAnsi="Calibri Light" w:cs="Calibri Light"/>
              </w:rPr>
              <w:t xml:space="preserve">  </w:t>
            </w:r>
          </w:p>
        </w:tc>
      </w:tr>
    </w:tbl>
    <w:p w:rsidR="139813DE" w:rsidP="139813DE" w14:paraId="4461F4EC" w14:textId="5D5E6596">
      <w:pPr>
        <w:spacing w:after="0" w:line="259" w:lineRule="auto"/>
        <w:rPr>
          <w:b/>
          <w:bCs/>
        </w:rPr>
      </w:pPr>
    </w:p>
    <w:p w:rsidR="221C4CA0" w:rsidP="221C4CA0" w14:paraId="2063BA6A" w14:textId="526AF736">
      <w:pPr>
        <w:spacing w:after="0" w:line="259" w:lineRule="auto"/>
        <w:rPr>
          <w:b/>
          <w:bCs/>
        </w:rPr>
      </w:pPr>
    </w:p>
    <w:p w:rsidR="003C27E4" w:rsidP="221C4CA0" w14:paraId="6B186755" w14:textId="77777777">
      <w:pPr>
        <w:spacing w:after="0" w:line="259" w:lineRule="auto"/>
        <w:rPr>
          <w:b/>
          <w:bCs/>
        </w:rPr>
      </w:pPr>
    </w:p>
    <w:p w:rsidR="006C5411" w:rsidP="00A64136" w14:paraId="3E8551C4" w14:textId="3B66B8D2">
      <w:pPr>
        <w:spacing w:after="0" w:line="259" w:lineRule="auto"/>
      </w:pPr>
      <w:r w:rsidRPr="139813DE">
        <w:rPr>
          <w:b/>
          <w:bCs/>
        </w:rPr>
        <w:t>The Save and Finalize buttons at the bottom of the screen</w:t>
      </w:r>
      <w:r>
        <w:t xml:space="preserve">: </w:t>
      </w:r>
    </w:p>
    <w:p w:rsidR="00444DE3" w:rsidRPr="00605CFB" w:rsidP="00A64136" w14:paraId="52254465" w14:textId="77777777">
      <w:pPr>
        <w:spacing w:after="0" w:line="259" w:lineRule="auto"/>
      </w:pPr>
    </w:p>
    <w:p w:rsidR="00F7484A" w:rsidRPr="00605CFB" w:rsidP="00A64136" w14:paraId="53E98FF7" w14:textId="502E3E73">
      <w:pPr>
        <w:spacing w:after="0" w:line="259" w:lineRule="auto"/>
      </w:pPr>
      <w:r w:rsidRPr="139813DE">
        <w:rPr>
          <w:b/>
          <w:bCs/>
        </w:rPr>
        <w:t>Save</w:t>
      </w:r>
      <w:r>
        <w:t xml:space="preserve">: Use this button to </w:t>
      </w:r>
      <w:r w:rsidRPr="139813DE">
        <w:rPr>
          <w:b/>
          <w:bCs/>
        </w:rPr>
        <w:t xml:space="preserve">save </w:t>
      </w:r>
      <w:r w:rsidRPr="139813DE" w:rsidR="00032243">
        <w:rPr>
          <w:b/>
          <w:bCs/>
        </w:rPr>
        <w:t>the data</w:t>
      </w:r>
      <w:r w:rsidR="00032243">
        <w:t xml:space="preserve"> in </w:t>
      </w:r>
      <w:r>
        <w:t xml:space="preserve">the report for when you want to come back to finish it. </w:t>
      </w:r>
    </w:p>
    <w:p w:rsidR="00F7484A" w:rsidRPr="00605CFB" w:rsidP="00A64136" w14:paraId="75208949" w14:textId="482F4456">
      <w:pPr>
        <w:spacing w:after="0" w:line="259" w:lineRule="auto"/>
      </w:pPr>
      <w:r w:rsidRPr="00605CFB">
        <w:rPr>
          <w:b/>
          <w:bCs/>
        </w:rPr>
        <w:t>Finalize</w:t>
      </w:r>
      <w:r w:rsidRPr="00605CFB">
        <w:t>: Once done with updating the information in</w:t>
      </w:r>
      <w:r w:rsidRPr="00605CFB" w:rsidR="00DC0C01">
        <w:t xml:space="preserve"> the report, clicking on the </w:t>
      </w:r>
      <w:r w:rsidRPr="00605CFB" w:rsidR="00DC0C01">
        <w:rPr>
          <w:b/>
          <w:bCs/>
        </w:rPr>
        <w:t>Finalize button</w:t>
      </w:r>
      <w:r w:rsidRPr="00605CFB" w:rsidR="00DC0C01">
        <w:t xml:space="preserve"> will lock the report. A User will no longer be able to make </w:t>
      </w:r>
      <w:r w:rsidRPr="00605CFB" w:rsidR="00B1109B">
        <w:t xml:space="preserve">any updates on the report, only the SBA has access to unlock the report. </w:t>
      </w:r>
    </w:p>
    <w:p w:rsidR="002F4CDC" w:rsidRPr="00605CFB" w:rsidP="00A64136" w14:paraId="01AA5809" w14:textId="593552D6">
      <w:pPr>
        <w:spacing w:after="0" w:line="259" w:lineRule="auto"/>
      </w:pPr>
      <w:r w:rsidRPr="00605CFB">
        <w:t xml:space="preserve">This information is also displayed as a note </w:t>
      </w:r>
      <w:r w:rsidRPr="00605CFB" w:rsidR="00973910">
        <w:t xml:space="preserve">at the bottom of the screen above the buttons. </w:t>
      </w:r>
    </w:p>
    <w:p w:rsidR="006F1C10" w:rsidRPr="00605CFB" w:rsidP="00A64136" w14:paraId="6DB7CE3B" w14:textId="3AF63061">
      <w:pPr>
        <w:spacing w:after="0" w:line="259" w:lineRule="auto"/>
      </w:pPr>
    </w:p>
    <w:p w:rsidR="00A64136" w:rsidRPr="00605CFB" w:rsidP="00A64136" w14:paraId="4A27C842" w14:textId="514FF215">
      <w:pPr>
        <w:ind w:left="-5" w:right="79"/>
      </w:pPr>
      <w:r w:rsidRPr="006E12E2">
        <w:rPr>
          <w:b/>
          <w:sz w:val="24"/>
          <w:szCs w:val="24"/>
        </w:rPr>
        <w:t>Step 2</w:t>
      </w:r>
      <w:r w:rsidRPr="00605CFB">
        <w:t xml:space="preserve">: Upload Bank Statements and Submit  </w:t>
      </w:r>
    </w:p>
    <w:p w:rsidR="00A64136" w:rsidRPr="00605CFB" w:rsidP="00E116B3" w14:paraId="24777C8C" w14:textId="06A08D5E">
      <w:pPr>
        <w:spacing w:after="0" w:line="259" w:lineRule="auto"/>
      </w:pPr>
      <w:r w:rsidRPr="00605CFB">
        <w:t>Note:  Upload one bank statement for each MRF Account and one bank statement for each LLRF account for each month of Quarter.  In total, six bank statements should be uploaded and submitted for each</w:t>
      </w:r>
      <w:r w:rsidR="0066566F">
        <w:t xml:space="preserve"> quarterly</w:t>
      </w:r>
      <w:r w:rsidRPr="00605CFB">
        <w:t xml:space="preserve"> MRF/LLRF </w:t>
      </w:r>
      <w:r w:rsidR="0066566F">
        <w:t xml:space="preserve">Reconciliation </w:t>
      </w:r>
      <w:r w:rsidRPr="00605CFB">
        <w:t>Report.  Note, the system allows only PDF documents for upload</w:t>
      </w:r>
      <w:r w:rsidRPr="00605CFB" w:rsidR="0092046F">
        <w:t xml:space="preserve">. </w:t>
      </w:r>
    </w:p>
    <w:p w:rsidR="00374983" w:rsidRPr="00605CFB" w:rsidP="00E116B3" w14:paraId="06D41289" w14:textId="080380FE">
      <w:pPr>
        <w:spacing w:after="0" w:line="259" w:lineRule="auto"/>
      </w:pPr>
    </w:p>
    <w:p w:rsidR="00374983" w:rsidRPr="00605CFB" w:rsidP="144ADA51" w14:paraId="097852AA" w14:textId="0B0812AB">
      <w:pPr>
        <w:spacing w:after="0" w:line="259" w:lineRule="auto"/>
      </w:pPr>
      <w:r>
        <w:rPr>
          <w:noProof/>
        </w:rPr>
        <w:drawing>
          <wp:inline distT="0" distB="0" distL="0" distR="0">
            <wp:extent cx="5895975" cy="2021205"/>
            <wp:effectExtent l="0" t="0" r="0" b="0"/>
            <wp:docPr id="1510993562" name="Picture 151099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0993562" name="Picture 1510993562"/>
                    <pic:cNvPicPr/>
                  </pic:nvPicPr>
                  <pic:blipFill>
                    <a:blip xmlns:r="http://schemas.openxmlformats.org/officeDocument/2006/relationships" r:embed="rId39">
                      <a:extLst>
                        <a:ext xmlns:a="http://schemas.openxmlformats.org/drawingml/2006/main" uri="{28A0092B-C50C-407E-A947-70E740481C1C}">
                          <a14:useLocalDpi xmlns:a14="http://schemas.microsoft.com/office/drawing/2010/main" val="0"/>
                        </a:ext>
                      </a:extLst>
                    </a:blip>
                    <a:stretch>
                      <a:fillRect/>
                    </a:stretch>
                  </pic:blipFill>
                  <pic:spPr>
                    <a:xfrm>
                      <a:off x="0" y="0"/>
                      <a:ext cx="5921285" cy="2029882"/>
                    </a:xfrm>
                    <a:prstGeom prst="rect">
                      <a:avLst/>
                    </a:prstGeom>
                  </pic:spPr>
                </pic:pic>
              </a:graphicData>
            </a:graphic>
          </wp:inline>
        </w:drawing>
      </w:r>
    </w:p>
    <w:p w:rsidR="00E116B3" w:rsidRPr="00605CFB" w:rsidP="51D9DF23" w14:paraId="68E66FD1" w14:textId="254CCBE0">
      <w:pPr>
        <w:ind w:left="-5" w:right="79"/>
        <w:rPr>
          <w:b/>
          <w:bCs/>
        </w:rPr>
      </w:pPr>
      <w:r w:rsidRPr="00605CFB">
        <w:rPr>
          <w:noProof/>
        </w:rPr>
        <w:drawing>
          <wp:anchor distT="0" distB="0" distL="114300" distR="114300" simplePos="0" relativeHeight="251658240" behindDoc="0" locked="0" layoutInCell="1" allowOverlap="1">
            <wp:simplePos x="0" y="0"/>
            <wp:positionH relativeFrom="page">
              <wp:posOffset>1428750</wp:posOffset>
            </wp:positionH>
            <wp:positionV relativeFrom="paragraph">
              <wp:posOffset>120650</wp:posOffset>
            </wp:positionV>
            <wp:extent cx="4598564" cy="2677986"/>
            <wp:effectExtent l="133350" t="133350" r="126365" b="141605"/>
            <wp:wrapSquare wrapText="bothSides"/>
            <wp:docPr id="38" name="Picture 38"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able&#10;&#10;Description automatically generated"/>
                    <pic:cNvPicPr/>
                  </pic:nvPicPr>
                  <pic:blipFill>
                    <a:blip xmlns:r="http://schemas.openxmlformats.org/officeDocument/2006/relationships" r:embed="rId40"/>
                    <a:stretch>
                      <a:fillRect/>
                    </a:stretch>
                  </pic:blipFill>
                  <pic:spPr>
                    <a:xfrm>
                      <a:off x="0" y="0"/>
                      <a:ext cx="4598564" cy="2677986"/>
                    </a:xfrm>
                    <a:prstGeom prst="rect">
                      <a:avLst/>
                    </a:prstGeom>
                    <a:solidFill>
                      <a:srgbClr val="FFFFFF">
                        <a:shade val="85000"/>
                      </a:srgbClr>
                    </a:solidFill>
                    <a:ln w="88900" cap="sq">
                      <a:solidFill>
                        <a:srgbClr val="FFFFFF"/>
                      </a:solidFill>
                      <a:miter lim="800000"/>
                    </a:ln>
                    <a:effectLst>
                      <a:outerShdw blurRad="55000" dist="18000" dir="5400000" sx="100000" sy="100000" kx="0" ky="0" algn="tl" rotWithShape="0">
                        <a:srgbClr val="000000">
                          <a:alpha val="40000"/>
                        </a:srgbClr>
                      </a:outerShdw>
                    </a:effectLst>
                    <a:scene3d>
                      <a:camera prst="orthographicFront"/>
                      <a:lightRig rig="twoPt" dir="t">
                        <a:rot lat="0" lon="0" rev="7200000"/>
                      </a:lightRig>
                    </a:scene3d>
                    <a:sp3d>
                      <a:bevelT w="25400" h="19050" prst="circle"/>
                      <a:contourClr>
                        <a:srgbClr val="FFFFFF"/>
                      </a:contourClr>
                    </a:sp3d>
                  </pic:spPr>
                </pic:pic>
              </a:graphicData>
            </a:graphic>
            <wp14:sizeRelH relativeFrom="margin">
              <wp14:pctWidth>0</wp14:pctWidth>
            </wp14:sizeRelH>
            <wp14:sizeRelV relativeFrom="margin">
              <wp14:pctHeight>0</wp14:pctHeight>
            </wp14:sizeRelV>
          </wp:anchor>
        </w:drawing>
      </w:r>
    </w:p>
    <w:p w:rsidR="00A64136" w:rsidP="00A64136" w14:paraId="32CA30C1" w14:textId="1166139C">
      <w:pPr>
        <w:spacing w:after="9" w:line="259" w:lineRule="auto"/>
        <w:ind w:right="-50"/>
      </w:pPr>
    </w:p>
    <w:sectPr w:rsidSect="00C41C08">
      <w:headerReference w:type="default" r:id="rId41"/>
      <w:footerReference w:type="default" r:id="rId42"/>
      <w:headerReference w:type="first" r:id="rId43"/>
      <w:footerReference w:type="first" r:id="rId44"/>
      <w:pgSz w:w="12240" w:h="15840"/>
      <w:pgMar w:top="722" w:right="1333" w:bottom="724" w:left="1169" w:header="720" w:footer="724" w:gutter="0"/>
      <w:pgNumType w:start="1"/>
      <w:cols w:space="720"/>
      <w:titlePg/>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ource Sans Pro">
    <w:charset w:val="00"/>
    <w:family w:val="swiss"/>
    <w:pitch w:val="variable"/>
    <w:sig w:usb0="600002F7" w:usb1="02000001"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sdt>
    <w:sdtPr>
      <w:id w:val="-176343587"/>
      <w:docPartObj>
        <w:docPartGallery w:val="Page Numbers (Bottom of Page)"/>
        <w:docPartUnique/>
      </w:docPartObj>
    </w:sdtPr>
    <w:sdtContent>
      <w:sdt>
        <w:sdtPr>
          <w:id w:val="-1769616900"/>
          <w:docPartObj>
            <w:docPartGallery w:val="Page Numbers (Top of Page)"/>
            <w:docPartUnique/>
          </w:docPartObj>
        </w:sdtPr>
        <w:sdtContent>
          <w:p w:rsidR="003654F5" w:rsidP="004435C3" w14:paraId="660CA56F" w14:textId="68009E22">
            <w:pPr>
              <w:pStyle w:val="Footer"/>
              <w:keepNext/>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rsidR="00014885" w14:paraId="7DC70C8D" w14:textId="77777777">
    <w:pPr>
      <w:pStyle w:val="Footer"/>
    </w:pPr>
  </w:p>
  <w:p w:rsidR="00CA3123" w14:paraId="05FDC31F"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091B74" w:rsidP="003C52E4" w14:paraId="2D3AB6A0" w14:textId="53175676">
    <w:pPr>
      <w:pStyle w:val="Footer"/>
      <w:pBdr>
        <w:top w:val="single" w:sz="4" w:space="1" w:color="D9D9D9" w:themeColor="background1" w:themeShade="D9"/>
      </w:pBdr>
      <w:ind w:firstLine="720"/>
      <w:jc w:val="center"/>
    </w:pPr>
    <w:r>
      <w:rPr>
        <w:sz w:val="18"/>
      </w:rPr>
      <w:tab/>
    </w:r>
    <w:r>
      <w:tab/>
    </w:r>
  </w:p>
  <w:p w:rsidR="00091B74" w14:paraId="407CF0B1" w14:textId="77777777">
    <w:pPr>
      <w:pStyle w:val="Footer"/>
    </w:pPr>
  </w:p>
  <w:p w:rsidR="00CA3123" w14:paraId="1B0EDE8F"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p w:rsidR="00CA3123" w:rsidRPr="004435C3" w:rsidP="004435C3" w14:paraId="58C0432D" w14:textId="1F5D8D27">
    <w:pPr>
      <w:pStyle w:val="Title"/>
      <w:tabs>
        <w:tab w:val="left" w:pos="2057"/>
        <w:tab w:val="right" w:pos="9360"/>
      </w:tabs>
      <w:jc w:val="right"/>
      <w:rPr>
        <w:b/>
        <w:color w:val="C00000"/>
      </w:rPr>
    </w:pPr>
    <w:r w:rsidRPr="00661696">
      <w:rPr>
        <w:rFonts w:ascii="Source Sans Pro" w:hAnsi="Source Sans Pro"/>
        <w:noProof/>
        <w:sz w:val="40"/>
      </w:rPr>
      <w:drawing>
        <wp:anchor distT="0" distB="0" distL="114300" distR="114300" simplePos="0" relativeHeight="251658240" behindDoc="1" locked="0" layoutInCell="1" allowOverlap="1">
          <wp:simplePos x="0" y="0"/>
          <wp:positionH relativeFrom="column">
            <wp:posOffset>-142875</wp:posOffset>
          </wp:positionH>
          <wp:positionV relativeFrom="paragraph">
            <wp:posOffset>-85725</wp:posOffset>
          </wp:positionV>
          <wp:extent cx="2289810" cy="628650"/>
          <wp:effectExtent l="0" t="0" r="0" b="0"/>
          <wp:wrapTight wrapText="bothSides">
            <wp:wrapPolygon>
              <wp:start x="0" y="0"/>
              <wp:lineTo x="0" y="20945"/>
              <wp:lineTo x="21384" y="20945"/>
              <wp:lineTo x="21384" y="0"/>
              <wp:lineTo x="0" y="0"/>
            </wp:wrapPolygon>
          </wp:wrapTight>
          <wp:docPr id="4" name="Picture 4" descr="This is just an SBA logo" title="SB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A-Hor-1.jpg"/>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289810" cy="628650"/>
                  </a:xfrm>
                  <a:prstGeom prst="rect">
                    <a:avLst/>
                  </a:prstGeom>
                </pic:spPr>
              </pic:pic>
            </a:graphicData>
          </a:graphic>
          <wp14:sizeRelH relativeFrom="page">
            <wp14:pctWidth>0</wp14:pctWidth>
          </wp14:sizeRelH>
          <wp14:sizeRelV relativeFrom="page">
            <wp14:pctHeight>0</wp14:pctHeight>
          </wp14:sizeRelV>
        </wp:anchor>
      </w:drawing>
    </w:r>
    <w:r w:rsidR="006539D6">
      <w:rPr>
        <w:rFonts w:ascii="Source Sans Pro" w:hAnsi="Source Sans Pro"/>
        <w:sz w:val="40"/>
      </w:rPr>
      <w:t>MPERS Lenders User Manual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tbl>
    <w:tblPr>
      <w:tblW w:w="0" w:type="auto"/>
      <w:tblLayout w:type="fixed"/>
      <w:tblLook w:val="06A0"/>
    </w:tblPr>
    <w:tblGrid>
      <w:gridCol w:w="3245"/>
      <w:gridCol w:w="3245"/>
      <w:gridCol w:w="3245"/>
    </w:tblGrid>
    <w:tr w14:paraId="18E0C17F" w14:textId="77777777" w:rsidTr="139813DE">
      <w:tblPrEx>
        <w:tblW w:w="0" w:type="auto"/>
        <w:tblLayout w:type="fixed"/>
        <w:tblLook w:val="06A0"/>
      </w:tblPrEx>
      <w:trPr>
        <w:trHeight w:val="300"/>
      </w:trPr>
      <w:tc>
        <w:tcPr>
          <w:tcW w:w="3245" w:type="dxa"/>
        </w:tcPr>
        <w:p w:rsidR="139813DE" w:rsidP="139813DE" w14:paraId="76AE984E" w14:textId="4935404F">
          <w:pPr>
            <w:pStyle w:val="Header"/>
            <w:ind w:left="-115"/>
          </w:pPr>
        </w:p>
      </w:tc>
      <w:tc>
        <w:tcPr>
          <w:tcW w:w="3245" w:type="dxa"/>
        </w:tcPr>
        <w:p w:rsidR="139813DE" w:rsidP="139813DE" w14:paraId="11CBEE21" w14:textId="014260B1">
          <w:pPr>
            <w:pStyle w:val="Header"/>
            <w:jc w:val="center"/>
          </w:pPr>
        </w:p>
      </w:tc>
      <w:tc>
        <w:tcPr>
          <w:tcW w:w="3245" w:type="dxa"/>
        </w:tcPr>
        <w:p w:rsidR="139813DE" w:rsidP="139813DE" w14:paraId="7E9C6694" w14:textId="71C99275">
          <w:pPr>
            <w:pStyle w:val="Header"/>
            <w:ind w:right="-115"/>
            <w:jc w:val="right"/>
          </w:pPr>
        </w:p>
      </w:tc>
    </w:tr>
  </w:tbl>
  <w:p w:rsidR="139813DE" w:rsidP="139813DE" w14:paraId="4A183CB0" w14:textId="3C8C3E3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abstractNum w:abstractNumId="0">
    <w:nsid w:val="04D75B76"/>
    <w:multiLevelType w:val="hybridMultilevel"/>
    <w:tmpl w:val="EC92620A"/>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53B6B1F"/>
    <w:multiLevelType w:val="hybridMultilevel"/>
    <w:tmpl w:val="AA120C2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
    <w:nsid w:val="05610AE1"/>
    <w:multiLevelType w:val="hybridMultilevel"/>
    <w:tmpl w:val="3B4E9496"/>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nsid w:val="06BB6270"/>
    <w:multiLevelType w:val="hybridMultilevel"/>
    <w:tmpl w:val="82626BE0"/>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nsid w:val="0ED83083"/>
    <w:multiLevelType w:val="hybridMultilevel"/>
    <w:tmpl w:val="7C22865C"/>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nsid w:val="10B63D59"/>
    <w:multiLevelType w:val="multilevel"/>
    <w:tmpl w:val="A2C4E136"/>
    <w:lvl w:ilvl="0">
      <w:start w:val="1"/>
      <w:numFmt w:val="decimal"/>
      <w:lvlText w:val="%1.0"/>
      <w:lvlJc w:val="left"/>
      <w:pPr>
        <w:ind w:left="440" w:hanging="440"/>
      </w:pPr>
      <w:rPr>
        <w:rFonts w:hint="default"/>
      </w:rPr>
    </w:lvl>
    <w:lvl w:ilvl="1">
      <w:start w:val="1"/>
      <w:numFmt w:val="decimal"/>
      <w:lvlText w:val="%1.%2"/>
      <w:lvlJc w:val="left"/>
      <w:pPr>
        <w:ind w:left="1160" w:hanging="4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nsid w:val="12EB07A4"/>
    <w:multiLevelType w:val="hybridMultilevel"/>
    <w:tmpl w:val="B76AF6C0"/>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190B768B"/>
    <w:multiLevelType w:val="hybridMultilevel"/>
    <w:tmpl w:val="2574482C"/>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8">
    <w:nsid w:val="1CE95710"/>
    <w:multiLevelType w:val="hybridMultilevel"/>
    <w:tmpl w:val="A2FE565A"/>
    <w:lvl w:ilvl="0">
      <w:start w:val="1"/>
      <w:numFmt w:val="bullet"/>
      <w:lvlText w:val="•"/>
      <w:lvlJc w:val="left"/>
      <w:pPr>
        <w:ind w:left="7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29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0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73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45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17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89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61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33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nsid w:val="1E240387"/>
    <w:multiLevelType w:val="hybridMultilevel"/>
    <w:tmpl w:val="E0AEF61A"/>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nsid w:val="1E3507DF"/>
    <w:multiLevelType w:val="hybridMultilevel"/>
    <w:tmpl w:val="E064F34C"/>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abstractNum w:abstractNumId="11">
    <w:nsid w:val="1FC03133"/>
    <w:multiLevelType w:val="hybridMultilevel"/>
    <w:tmpl w:val="1CBCDFA6"/>
    <w:lvl w:ilvl="0">
      <w:start w:val="1"/>
      <w:numFmt w:val="bullet"/>
      <w:lvlText w:val="•"/>
      <w:lvlJc w:val="left"/>
      <w:pPr>
        <w:ind w:left="720" w:hanging="360"/>
      </w:pPr>
      <w:rPr>
        <w:rFonts w:ascii="Courier New" w:eastAsia="Courier New" w:hAnsi="Courier New" w:cs="Courier New" w:hint="default"/>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2">
    <w:nsid w:val="2328752C"/>
    <w:multiLevelType w:val="hybridMultilevel"/>
    <w:tmpl w:val="C5EA2CC6"/>
    <w:lvl w:ilvl="0">
      <w:start w:val="1"/>
      <w:numFmt w:val="bullet"/>
      <w:lvlText w:val=""/>
      <w:lvlJc w:val="left"/>
      <w:pPr>
        <w:ind w:left="715" w:hanging="360"/>
      </w:pPr>
      <w:rPr>
        <w:rFonts w:ascii="Symbol" w:hAnsi="Symbol" w:hint="default"/>
      </w:rPr>
    </w:lvl>
    <w:lvl w:ilvl="1" w:tentative="1">
      <w:start w:val="1"/>
      <w:numFmt w:val="bullet"/>
      <w:lvlText w:val="o"/>
      <w:lvlJc w:val="left"/>
      <w:pPr>
        <w:ind w:left="1435" w:hanging="360"/>
      </w:pPr>
      <w:rPr>
        <w:rFonts w:ascii="Courier New" w:hAnsi="Courier New" w:cs="Courier New" w:hint="default"/>
      </w:rPr>
    </w:lvl>
    <w:lvl w:ilvl="2" w:tentative="1">
      <w:start w:val="1"/>
      <w:numFmt w:val="bullet"/>
      <w:lvlText w:val=""/>
      <w:lvlJc w:val="left"/>
      <w:pPr>
        <w:ind w:left="2155" w:hanging="360"/>
      </w:pPr>
      <w:rPr>
        <w:rFonts w:ascii="Wingdings" w:hAnsi="Wingdings" w:hint="default"/>
      </w:rPr>
    </w:lvl>
    <w:lvl w:ilvl="3" w:tentative="1">
      <w:start w:val="1"/>
      <w:numFmt w:val="bullet"/>
      <w:lvlText w:val=""/>
      <w:lvlJc w:val="left"/>
      <w:pPr>
        <w:ind w:left="2875" w:hanging="360"/>
      </w:pPr>
      <w:rPr>
        <w:rFonts w:ascii="Symbol" w:hAnsi="Symbol" w:hint="default"/>
      </w:rPr>
    </w:lvl>
    <w:lvl w:ilvl="4" w:tentative="1">
      <w:start w:val="1"/>
      <w:numFmt w:val="bullet"/>
      <w:lvlText w:val="o"/>
      <w:lvlJc w:val="left"/>
      <w:pPr>
        <w:ind w:left="3595" w:hanging="360"/>
      </w:pPr>
      <w:rPr>
        <w:rFonts w:ascii="Courier New" w:hAnsi="Courier New" w:cs="Courier New" w:hint="default"/>
      </w:rPr>
    </w:lvl>
    <w:lvl w:ilvl="5" w:tentative="1">
      <w:start w:val="1"/>
      <w:numFmt w:val="bullet"/>
      <w:lvlText w:val=""/>
      <w:lvlJc w:val="left"/>
      <w:pPr>
        <w:ind w:left="4315" w:hanging="360"/>
      </w:pPr>
      <w:rPr>
        <w:rFonts w:ascii="Wingdings" w:hAnsi="Wingdings" w:hint="default"/>
      </w:rPr>
    </w:lvl>
    <w:lvl w:ilvl="6" w:tentative="1">
      <w:start w:val="1"/>
      <w:numFmt w:val="bullet"/>
      <w:lvlText w:val=""/>
      <w:lvlJc w:val="left"/>
      <w:pPr>
        <w:ind w:left="5035" w:hanging="360"/>
      </w:pPr>
      <w:rPr>
        <w:rFonts w:ascii="Symbol" w:hAnsi="Symbol" w:hint="default"/>
      </w:rPr>
    </w:lvl>
    <w:lvl w:ilvl="7" w:tentative="1">
      <w:start w:val="1"/>
      <w:numFmt w:val="bullet"/>
      <w:lvlText w:val="o"/>
      <w:lvlJc w:val="left"/>
      <w:pPr>
        <w:ind w:left="5755" w:hanging="360"/>
      </w:pPr>
      <w:rPr>
        <w:rFonts w:ascii="Courier New" w:hAnsi="Courier New" w:cs="Courier New" w:hint="default"/>
      </w:rPr>
    </w:lvl>
    <w:lvl w:ilvl="8" w:tentative="1">
      <w:start w:val="1"/>
      <w:numFmt w:val="bullet"/>
      <w:lvlText w:val=""/>
      <w:lvlJc w:val="left"/>
      <w:pPr>
        <w:ind w:left="6475" w:hanging="360"/>
      </w:pPr>
      <w:rPr>
        <w:rFonts w:ascii="Wingdings" w:hAnsi="Wingdings" w:hint="default"/>
      </w:rPr>
    </w:lvl>
  </w:abstractNum>
  <w:abstractNum w:abstractNumId="13">
    <w:nsid w:val="240C226C"/>
    <w:multiLevelType w:val="hybridMultilevel"/>
    <w:tmpl w:val="45589FCC"/>
    <w:lvl w:ilvl="0">
      <w:start w:val="0"/>
      <w:numFmt w:val="bullet"/>
      <w:lvlText w:val="-"/>
      <w:lvlJc w:val="left"/>
      <w:pPr>
        <w:ind w:left="362" w:hanging="360"/>
      </w:pPr>
      <w:rPr>
        <w:rFonts w:ascii="Source Sans Pro" w:hAnsi="Source Sans Pro" w:eastAsiaTheme="minorEastAsia" w:cstheme="minorBidi" w:hint="default"/>
      </w:rPr>
    </w:lvl>
    <w:lvl w:ilvl="1" w:tentative="1">
      <w:start w:val="1"/>
      <w:numFmt w:val="bullet"/>
      <w:lvlText w:val="o"/>
      <w:lvlJc w:val="left"/>
      <w:pPr>
        <w:ind w:left="1082" w:hanging="360"/>
      </w:pPr>
      <w:rPr>
        <w:rFonts w:ascii="Courier New" w:hAnsi="Courier New" w:cs="Courier New" w:hint="default"/>
      </w:rPr>
    </w:lvl>
    <w:lvl w:ilvl="2" w:tentative="1">
      <w:start w:val="1"/>
      <w:numFmt w:val="bullet"/>
      <w:lvlText w:val=""/>
      <w:lvlJc w:val="left"/>
      <w:pPr>
        <w:ind w:left="1802" w:hanging="360"/>
      </w:pPr>
      <w:rPr>
        <w:rFonts w:ascii="Wingdings" w:hAnsi="Wingdings" w:hint="default"/>
      </w:rPr>
    </w:lvl>
    <w:lvl w:ilvl="3" w:tentative="1">
      <w:start w:val="1"/>
      <w:numFmt w:val="bullet"/>
      <w:lvlText w:val=""/>
      <w:lvlJc w:val="left"/>
      <w:pPr>
        <w:ind w:left="2522" w:hanging="360"/>
      </w:pPr>
      <w:rPr>
        <w:rFonts w:ascii="Symbol" w:hAnsi="Symbol" w:hint="default"/>
      </w:rPr>
    </w:lvl>
    <w:lvl w:ilvl="4" w:tentative="1">
      <w:start w:val="1"/>
      <w:numFmt w:val="bullet"/>
      <w:lvlText w:val="o"/>
      <w:lvlJc w:val="left"/>
      <w:pPr>
        <w:ind w:left="3242" w:hanging="360"/>
      </w:pPr>
      <w:rPr>
        <w:rFonts w:ascii="Courier New" w:hAnsi="Courier New" w:cs="Courier New" w:hint="default"/>
      </w:rPr>
    </w:lvl>
    <w:lvl w:ilvl="5" w:tentative="1">
      <w:start w:val="1"/>
      <w:numFmt w:val="bullet"/>
      <w:lvlText w:val=""/>
      <w:lvlJc w:val="left"/>
      <w:pPr>
        <w:ind w:left="3962" w:hanging="360"/>
      </w:pPr>
      <w:rPr>
        <w:rFonts w:ascii="Wingdings" w:hAnsi="Wingdings" w:hint="default"/>
      </w:rPr>
    </w:lvl>
    <w:lvl w:ilvl="6" w:tentative="1">
      <w:start w:val="1"/>
      <w:numFmt w:val="bullet"/>
      <w:lvlText w:val=""/>
      <w:lvlJc w:val="left"/>
      <w:pPr>
        <w:ind w:left="4682" w:hanging="360"/>
      </w:pPr>
      <w:rPr>
        <w:rFonts w:ascii="Symbol" w:hAnsi="Symbol" w:hint="default"/>
      </w:rPr>
    </w:lvl>
    <w:lvl w:ilvl="7" w:tentative="1">
      <w:start w:val="1"/>
      <w:numFmt w:val="bullet"/>
      <w:lvlText w:val="o"/>
      <w:lvlJc w:val="left"/>
      <w:pPr>
        <w:ind w:left="5402" w:hanging="360"/>
      </w:pPr>
      <w:rPr>
        <w:rFonts w:ascii="Courier New" w:hAnsi="Courier New" w:cs="Courier New" w:hint="default"/>
      </w:rPr>
    </w:lvl>
    <w:lvl w:ilvl="8" w:tentative="1">
      <w:start w:val="1"/>
      <w:numFmt w:val="bullet"/>
      <w:lvlText w:val=""/>
      <w:lvlJc w:val="left"/>
      <w:pPr>
        <w:ind w:left="6122" w:hanging="360"/>
      </w:pPr>
      <w:rPr>
        <w:rFonts w:ascii="Wingdings" w:hAnsi="Wingdings" w:hint="default"/>
      </w:rPr>
    </w:lvl>
  </w:abstractNum>
  <w:abstractNum w:abstractNumId="14">
    <w:nsid w:val="2B3305BA"/>
    <w:multiLevelType w:val="hybridMultilevel"/>
    <w:tmpl w:val="81AAEB22"/>
    <w:lvl w:ilvl="0">
      <w:start w:val="1"/>
      <w:numFmt w:val="bullet"/>
      <w:lvlText w:val="•"/>
      <w:lvlJc w:val="left"/>
      <w:pPr>
        <w:ind w:left="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1">
      <w:start w:val="1"/>
      <w:numFmt w:val="bullet"/>
      <w:lvlText w:val="o"/>
      <w:lvlJc w:val="left"/>
      <w:pPr>
        <w:ind w:left="9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1440" w:hanging="360"/>
      </w:pPr>
      <w:rPr>
        <w:rFonts w:ascii="Wingdings" w:hAnsi="Wingdings" w:hint="default"/>
      </w:rPr>
    </w:lvl>
    <w:lvl w:ilvl="3">
      <w:start w:val="1"/>
      <w:numFmt w:val="bullet"/>
      <w:lvlText w:val="•"/>
      <w:lvlJc w:val="left"/>
      <w:pPr>
        <w:ind w:left="21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4">
      <w:start w:val="1"/>
      <w:numFmt w:val="bullet"/>
      <w:lvlText w:val="o"/>
      <w:lvlJc w:val="left"/>
      <w:pPr>
        <w:ind w:left="288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5">
      <w:start w:val="1"/>
      <w:numFmt w:val="bullet"/>
      <w:lvlText w:val="▪"/>
      <w:lvlJc w:val="left"/>
      <w:pPr>
        <w:ind w:left="360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6">
      <w:start w:val="1"/>
      <w:numFmt w:val="bullet"/>
      <w:lvlText w:val="•"/>
      <w:lvlJc w:val="left"/>
      <w:pPr>
        <w:ind w:left="432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7">
      <w:start w:val="1"/>
      <w:numFmt w:val="bullet"/>
      <w:lvlText w:val="o"/>
      <w:lvlJc w:val="left"/>
      <w:pPr>
        <w:ind w:left="504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8">
      <w:start w:val="1"/>
      <w:numFmt w:val="bullet"/>
      <w:lvlText w:val="▪"/>
      <w:lvlJc w:val="left"/>
      <w:pPr>
        <w:ind w:left="57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abstractNum>
  <w:abstractNum w:abstractNumId="15">
    <w:nsid w:val="33283F74"/>
    <w:multiLevelType w:val="hybridMultilevel"/>
    <w:tmpl w:val="1CEE1562"/>
    <w:lvl w:ilvl="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6">
    <w:nsid w:val="33CF515A"/>
    <w:multiLevelType w:val="multilevel"/>
    <w:tmpl w:val="3D4CFFB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5BC215B"/>
    <w:multiLevelType w:val="hybridMultilevel"/>
    <w:tmpl w:val="95740CB8"/>
    <w:lvl w:ilvl="0">
      <w:start w:val="1"/>
      <w:numFmt w:val="bullet"/>
      <w:lvlText w:val="▪"/>
      <w:lvlJc w:val="left"/>
      <w:pPr>
        <w:ind w:left="1075" w:hanging="3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ind w:left="1795" w:hanging="360"/>
      </w:pPr>
      <w:rPr>
        <w:rFonts w:ascii="Courier New" w:hAnsi="Courier New" w:cs="Courier New" w:hint="default"/>
      </w:rPr>
    </w:lvl>
    <w:lvl w:ilvl="2" w:tentative="1">
      <w:start w:val="1"/>
      <w:numFmt w:val="bullet"/>
      <w:lvlText w:val=""/>
      <w:lvlJc w:val="left"/>
      <w:pPr>
        <w:ind w:left="2515" w:hanging="360"/>
      </w:pPr>
      <w:rPr>
        <w:rFonts w:ascii="Wingdings" w:hAnsi="Wingdings" w:hint="default"/>
      </w:rPr>
    </w:lvl>
    <w:lvl w:ilvl="3" w:tentative="1">
      <w:start w:val="1"/>
      <w:numFmt w:val="bullet"/>
      <w:lvlText w:val=""/>
      <w:lvlJc w:val="left"/>
      <w:pPr>
        <w:ind w:left="3235" w:hanging="360"/>
      </w:pPr>
      <w:rPr>
        <w:rFonts w:ascii="Symbol" w:hAnsi="Symbol" w:hint="default"/>
      </w:rPr>
    </w:lvl>
    <w:lvl w:ilvl="4" w:tentative="1">
      <w:start w:val="1"/>
      <w:numFmt w:val="bullet"/>
      <w:lvlText w:val="o"/>
      <w:lvlJc w:val="left"/>
      <w:pPr>
        <w:ind w:left="3955" w:hanging="360"/>
      </w:pPr>
      <w:rPr>
        <w:rFonts w:ascii="Courier New" w:hAnsi="Courier New" w:cs="Courier New" w:hint="default"/>
      </w:rPr>
    </w:lvl>
    <w:lvl w:ilvl="5" w:tentative="1">
      <w:start w:val="1"/>
      <w:numFmt w:val="bullet"/>
      <w:lvlText w:val=""/>
      <w:lvlJc w:val="left"/>
      <w:pPr>
        <w:ind w:left="4675" w:hanging="360"/>
      </w:pPr>
      <w:rPr>
        <w:rFonts w:ascii="Wingdings" w:hAnsi="Wingdings" w:hint="default"/>
      </w:rPr>
    </w:lvl>
    <w:lvl w:ilvl="6" w:tentative="1">
      <w:start w:val="1"/>
      <w:numFmt w:val="bullet"/>
      <w:lvlText w:val=""/>
      <w:lvlJc w:val="left"/>
      <w:pPr>
        <w:ind w:left="5395" w:hanging="360"/>
      </w:pPr>
      <w:rPr>
        <w:rFonts w:ascii="Symbol" w:hAnsi="Symbol" w:hint="default"/>
      </w:rPr>
    </w:lvl>
    <w:lvl w:ilvl="7" w:tentative="1">
      <w:start w:val="1"/>
      <w:numFmt w:val="bullet"/>
      <w:lvlText w:val="o"/>
      <w:lvlJc w:val="left"/>
      <w:pPr>
        <w:ind w:left="6115" w:hanging="360"/>
      </w:pPr>
      <w:rPr>
        <w:rFonts w:ascii="Courier New" w:hAnsi="Courier New" w:cs="Courier New" w:hint="default"/>
      </w:rPr>
    </w:lvl>
    <w:lvl w:ilvl="8" w:tentative="1">
      <w:start w:val="1"/>
      <w:numFmt w:val="bullet"/>
      <w:lvlText w:val=""/>
      <w:lvlJc w:val="left"/>
      <w:pPr>
        <w:ind w:left="6835" w:hanging="360"/>
      </w:pPr>
      <w:rPr>
        <w:rFonts w:ascii="Wingdings" w:hAnsi="Wingdings" w:hint="default"/>
      </w:rPr>
    </w:lvl>
  </w:abstractNum>
  <w:abstractNum w:abstractNumId="18">
    <w:nsid w:val="371555B1"/>
    <w:multiLevelType w:val="hybridMultilevel"/>
    <w:tmpl w:val="462211D8"/>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19">
    <w:nsid w:val="38567B83"/>
    <w:multiLevelType w:val="hybridMultilevel"/>
    <w:tmpl w:val="504A786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0">
    <w:nsid w:val="40176702"/>
    <w:multiLevelType w:val="hybridMultilevel"/>
    <w:tmpl w:val="EB467220"/>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1440" w:hanging="360"/>
      </w:pPr>
    </w:lvl>
    <w:lvl w:ilvl="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1">
    <w:nsid w:val="46324192"/>
    <w:multiLevelType w:val="hybridMultilevel"/>
    <w:tmpl w:val="7F902544"/>
    <w:lvl w:ilvl="0">
      <w:start w:val="1"/>
      <w:numFmt w:val="bullet"/>
      <w:lvlText w:val=""/>
      <w:lvlJc w:val="left"/>
      <w:pPr>
        <w:ind w:left="720" w:hanging="360"/>
      </w:pPr>
      <w:rPr>
        <w:rFonts w:ascii="Wingdings" w:hAnsi="Wingding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2">
    <w:nsid w:val="47717A3D"/>
    <w:multiLevelType w:val="hybridMultilevel"/>
    <w:tmpl w:val="A5E61AC2"/>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2."/>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nsid w:val="47EE39F7"/>
    <w:multiLevelType w:val="hybridMultilevel"/>
    <w:tmpl w:val="C8BE9766"/>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4">
    <w:nsid w:val="4E642106"/>
    <w:multiLevelType w:val="hybridMultilevel"/>
    <w:tmpl w:val="552024A4"/>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5">
    <w:nsid w:val="519A4829"/>
    <w:multiLevelType w:val="hybridMultilevel"/>
    <w:tmpl w:val="07EAE374"/>
    <w:lvl w:ilvl="0">
      <w:start w:val="1"/>
      <w:numFmt w:val="bullet"/>
      <w:lvlText w:val=""/>
      <w:lvlJc w:val="left"/>
      <w:pPr>
        <w:ind w:left="1080"/>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6">
    <w:nsid w:val="576B6C82"/>
    <w:multiLevelType w:val="hybridMultilevel"/>
    <w:tmpl w:val="2CDA2E56"/>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nsid w:val="5CE63076"/>
    <w:multiLevelType w:val="hybridMultilevel"/>
    <w:tmpl w:val="AD88AEC6"/>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8">
    <w:nsid w:val="5E094482"/>
    <w:multiLevelType w:val="hybridMultilevel"/>
    <w:tmpl w:val="D1FC4EB6"/>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9">
    <w:nsid w:val="6310233F"/>
    <w:multiLevelType w:val="hybridMultilevel"/>
    <w:tmpl w:val="A470CDF4"/>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0">
    <w:nsid w:val="643E7730"/>
    <w:multiLevelType w:val="hybridMultilevel"/>
    <w:tmpl w:val="8EB094D0"/>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2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1">
    <w:nsid w:val="64DE6643"/>
    <w:multiLevelType w:val="hybridMultilevel"/>
    <w:tmpl w:val="A532129E"/>
    <w:lvl w:ilvl="0">
      <w:start w:val="1"/>
      <w:numFmt w:val="bullet"/>
      <w:lvlText w:val="•"/>
      <w:lvlJc w:val="left"/>
      <w:pPr>
        <w:ind w:left="720" w:hanging="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2">
    <w:nsid w:val="663C4794"/>
    <w:multiLevelType w:val="hybridMultilevel"/>
    <w:tmpl w:val="976C9EF2"/>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67382B9B"/>
    <w:multiLevelType w:val="hybridMultilevel"/>
    <w:tmpl w:val="4ED6D19C"/>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4">
    <w:nsid w:val="6D5F21B4"/>
    <w:multiLevelType w:val="hybridMultilevel"/>
    <w:tmpl w:val="6B7620BE"/>
    <w:lvl w:ilvl="0">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35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0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79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51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23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9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67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39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nsid w:val="7929738E"/>
    <w:multiLevelType w:val="hybridMultilevel"/>
    <w:tmpl w:val="A12CBCD0"/>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6">
    <w:nsid w:val="7D1969D2"/>
    <w:multiLevelType w:val="hybridMultilevel"/>
    <w:tmpl w:val="E3D892F4"/>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nsid w:val="7E1E1592"/>
    <w:multiLevelType w:val="hybridMultilevel"/>
    <w:tmpl w:val="8B0A8152"/>
    <w:lvl w:ilvl="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start w:val="1"/>
      <w:numFmt w:val="bullet"/>
      <w:lvlText w:val="▪"/>
      <w:lvlJc w:val="left"/>
      <w:pPr>
        <w:ind w:left="1620" w:hanging="360"/>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start w:val="1"/>
      <w:numFmt w:val="bullet"/>
      <w:lvlText w:val="▪"/>
      <w:lvlJc w:val="left"/>
      <w:pPr>
        <w:ind w:left="18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start w:val="1"/>
      <w:numFmt w:val="bullet"/>
      <w:lvlText w:val="•"/>
      <w:lvlJc w:val="left"/>
      <w:pPr>
        <w:ind w:left="25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start w:val="1"/>
      <w:numFmt w:val="bullet"/>
      <w:lvlText w:val="o"/>
      <w:lvlJc w:val="left"/>
      <w:pPr>
        <w:ind w:left="32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start w:val="1"/>
      <w:numFmt w:val="bullet"/>
      <w:lvlText w:val="▪"/>
      <w:lvlJc w:val="left"/>
      <w:pPr>
        <w:ind w:left="39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start w:val="1"/>
      <w:numFmt w:val="bullet"/>
      <w:lvlText w:val="•"/>
      <w:lvlJc w:val="left"/>
      <w:pPr>
        <w:ind w:left="46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start w:val="1"/>
      <w:numFmt w:val="bullet"/>
      <w:lvlText w:val="o"/>
      <w:lvlJc w:val="left"/>
      <w:pPr>
        <w:ind w:left="54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start w:val="1"/>
      <w:numFmt w:val="bullet"/>
      <w:lvlText w:val="▪"/>
      <w:lvlJc w:val="left"/>
      <w:pPr>
        <w:ind w:left="61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38">
    <w:nsid w:val="7EEE3D3E"/>
    <w:multiLevelType w:val="hybridMultilevel"/>
    <w:tmpl w:val="73BA2ADA"/>
    <w:lvl w:ilvl="0">
      <w:start w:val="1"/>
      <w:numFmt w:val="bullet"/>
      <w:lvlText w:val=""/>
      <w:lvlJc w:val="left"/>
      <w:pPr>
        <w:ind w:left="1440" w:hanging="360"/>
      </w:pPr>
      <w:rPr>
        <w:rFonts w:ascii="Wingdings" w:hAnsi="Wingdings" w:hint="default"/>
      </w:rPr>
    </w:lvl>
    <w:lvl w:ilvl="1" w:tentative="1">
      <w:start w:val="1"/>
      <w:numFmt w:val="bullet"/>
      <w:lvlText w:val="o"/>
      <w:lvlJc w:val="left"/>
      <w:pPr>
        <w:ind w:left="2160" w:hanging="360"/>
      </w:pPr>
      <w:rPr>
        <w:rFonts w:ascii="Courier New" w:hAnsi="Courier New" w:cs="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hAnsi="Courier New" w:cs="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hAnsi="Courier New" w:cs="Courier New" w:hint="default"/>
      </w:rPr>
    </w:lvl>
    <w:lvl w:ilvl="8" w:tentative="1">
      <w:start w:val="1"/>
      <w:numFmt w:val="bullet"/>
      <w:lvlText w:val=""/>
      <w:lvlJc w:val="left"/>
      <w:pPr>
        <w:ind w:left="7200" w:hanging="360"/>
      </w:pPr>
      <w:rPr>
        <w:rFonts w:ascii="Wingdings" w:hAnsi="Wingdings" w:hint="default"/>
      </w:rPr>
    </w:lvl>
  </w:abstractNum>
  <w:num w:numId="1" w16cid:durableId="1824858170">
    <w:abstractNumId w:val="2"/>
  </w:num>
  <w:num w:numId="2" w16cid:durableId="2058124913">
    <w:abstractNumId w:val="26"/>
  </w:num>
  <w:num w:numId="3" w16cid:durableId="854609838">
    <w:abstractNumId w:val="4"/>
  </w:num>
  <w:num w:numId="4" w16cid:durableId="363139178">
    <w:abstractNumId w:val="32"/>
  </w:num>
  <w:num w:numId="5" w16cid:durableId="720716289">
    <w:abstractNumId w:val="34"/>
  </w:num>
  <w:num w:numId="6" w16cid:durableId="144980350">
    <w:abstractNumId w:val="30"/>
  </w:num>
  <w:num w:numId="7" w16cid:durableId="1700663873">
    <w:abstractNumId w:val="23"/>
  </w:num>
  <w:num w:numId="8" w16cid:durableId="1333558350">
    <w:abstractNumId w:val="7"/>
  </w:num>
  <w:num w:numId="9" w16cid:durableId="539631996">
    <w:abstractNumId w:val="8"/>
  </w:num>
  <w:num w:numId="10" w16cid:durableId="1986010856">
    <w:abstractNumId w:val="6"/>
  </w:num>
  <w:num w:numId="11" w16cid:durableId="1399670450">
    <w:abstractNumId w:val="22"/>
  </w:num>
  <w:num w:numId="12" w16cid:durableId="1121075374">
    <w:abstractNumId w:val="36"/>
  </w:num>
  <w:num w:numId="13" w16cid:durableId="129321989">
    <w:abstractNumId w:val="24"/>
  </w:num>
  <w:num w:numId="14" w16cid:durableId="983391295">
    <w:abstractNumId w:val="9"/>
  </w:num>
  <w:num w:numId="15" w16cid:durableId="263461055">
    <w:abstractNumId w:val="27"/>
  </w:num>
  <w:num w:numId="16" w16cid:durableId="383256742">
    <w:abstractNumId w:val="5"/>
  </w:num>
  <w:num w:numId="17" w16cid:durableId="446581889">
    <w:abstractNumId w:val="12"/>
  </w:num>
  <w:num w:numId="18" w16cid:durableId="1684935197">
    <w:abstractNumId w:val="16"/>
  </w:num>
  <w:num w:numId="19" w16cid:durableId="2089573285">
    <w:abstractNumId w:val="11"/>
  </w:num>
  <w:num w:numId="20" w16cid:durableId="1554151789">
    <w:abstractNumId w:val="13"/>
  </w:num>
  <w:num w:numId="21" w16cid:durableId="1725131639">
    <w:abstractNumId w:val="20"/>
  </w:num>
  <w:num w:numId="22" w16cid:durableId="8609695">
    <w:abstractNumId w:val="1"/>
  </w:num>
  <w:num w:numId="23" w16cid:durableId="699745611">
    <w:abstractNumId w:val="29"/>
  </w:num>
  <w:num w:numId="24" w16cid:durableId="1757361376">
    <w:abstractNumId w:val="28"/>
  </w:num>
  <w:num w:numId="25" w16cid:durableId="1534726574">
    <w:abstractNumId w:val="33"/>
  </w:num>
  <w:num w:numId="26" w16cid:durableId="182982084">
    <w:abstractNumId w:val="0"/>
  </w:num>
  <w:num w:numId="27" w16cid:durableId="2081751203">
    <w:abstractNumId w:val="21"/>
  </w:num>
  <w:num w:numId="28" w16cid:durableId="2142840394">
    <w:abstractNumId w:val="19"/>
  </w:num>
  <w:num w:numId="29" w16cid:durableId="813840239">
    <w:abstractNumId w:val="35"/>
  </w:num>
  <w:num w:numId="30" w16cid:durableId="1777211424">
    <w:abstractNumId w:val="18"/>
  </w:num>
  <w:num w:numId="31" w16cid:durableId="1152209586">
    <w:abstractNumId w:val="37"/>
  </w:num>
  <w:num w:numId="32" w16cid:durableId="1833138062">
    <w:abstractNumId w:val="31"/>
  </w:num>
  <w:num w:numId="33" w16cid:durableId="1910577120">
    <w:abstractNumId w:val="15"/>
  </w:num>
  <w:num w:numId="34" w16cid:durableId="670647663">
    <w:abstractNumId w:val="38"/>
  </w:num>
  <w:num w:numId="35" w16cid:durableId="1847743728">
    <w:abstractNumId w:val="14"/>
  </w:num>
  <w:num w:numId="36" w16cid:durableId="1001153410">
    <w:abstractNumId w:val="3"/>
  </w:num>
  <w:num w:numId="37" w16cid:durableId="1703943116">
    <w:abstractNumId w:val="10"/>
  </w:num>
  <w:num w:numId="38" w16cid:durableId="131286937">
    <w:abstractNumId w:val="25"/>
  </w:num>
  <w:num w:numId="39" w16cid:durableId="33233518">
    <w:abstractNumId w:val="17"/>
  </w:num>
  <w:numIdMacAtCleanup w:val="3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wpg="http://schemas.microsoft.com/office/word/2010/wordprocessingGroup" xmlns:wpi="http://schemas.microsoft.com/office/word/2010/wordprocessingInk" xmlns:wps="http://schemas.microsoft.com/office/word/2010/wordprocessingShape" mc:Ignorable="w14 w15 wp14 w16se w16cid w16 w16cex w16sdtdh">
  <w15:person w15:author="OGC">
    <w15:presenceInfo w15:providerId="None" w15:userId="OG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xmlns:sl="http://schemas.openxmlformats.org/schemaLibrary/2006/main" mc:Ignorable="w14 w15 w16se w16cid w16 w16cex w16sdtdh">
  <w:zoom w:percent="100"/>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4B53"/>
    <w:rsid w:val="00001DE5"/>
    <w:rsid w:val="000029B5"/>
    <w:rsid w:val="00002E1E"/>
    <w:rsid w:val="00004886"/>
    <w:rsid w:val="00007752"/>
    <w:rsid w:val="00012197"/>
    <w:rsid w:val="00013F02"/>
    <w:rsid w:val="00014885"/>
    <w:rsid w:val="00020E3E"/>
    <w:rsid w:val="00022A91"/>
    <w:rsid w:val="000313C5"/>
    <w:rsid w:val="00032226"/>
    <w:rsid w:val="00032243"/>
    <w:rsid w:val="0003262E"/>
    <w:rsid w:val="000332BC"/>
    <w:rsid w:val="00034894"/>
    <w:rsid w:val="00036A0B"/>
    <w:rsid w:val="00037328"/>
    <w:rsid w:val="0004060D"/>
    <w:rsid w:val="0004091A"/>
    <w:rsid w:val="00040C02"/>
    <w:rsid w:val="00040C36"/>
    <w:rsid w:val="00041F3C"/>
    <w:rsid w:val="00042BAC"/>
    <w:rsid w:val="00047AE2"/>
    <w:rsid w:val="000517B3"/>
    <w:rsid w:val="00051DAF"/>
    <w:rsid w:val="00055CBD"/>
    <w:rsid w:val="00060000"/>
    <w:rsid w:val="00060CF7"/>
    <w:rsid w:val="00061EC1"/>
    <w:rsid w:val="00062A58"/>
    <w:rsid w:val="000637B4"/>
    <w:rsid w:val="000638E3"/>
    <w:rsid w:val="00065F11"/>
    <w:rsid w:val="00071901"/>
    <w:rsid w:val="000766FC"/>
    <w:rsid w:val="00076ACB"/>
    <w:rsid w:val="00077213"/>
    <w:rsid w:val="00077283"/>
    <w:rsid w:val="00080810"/>
    <w:rsid w:val="00080C3E"/>
    <w:rsid w:val="00083005"/>
    <w:rsid w:val="00085734"/>
    <w:rsid w:val="00090704"/>
    <w:rsid w:val="00091B74"/>
    <w:rsid w:val="00092A4C"/>
    <w:rsid w:val="000934E0"/>
    <w:rsid w:val="00094DC0"/>
    <w:rsid w:val="00096704"/>
    <w:rsid w:val="00097B64"/>
    <w:rsid w:val="000A0DC1"/>
    <w:rsid w:val="000A1794"/>
    <w:rsid w:val="000A1F9F"/>
    <w:rsid w:val="000A41E9"/>
    <w:rsid w:val="000A4366"/>
    <w:rsid w:val="000A4CF1"/>
    <w:rsid w:val="000A6283"/>
    <w:rsid w:val="000B1F0D"/>
    <w:rsid w:val="000B5452"/>
    <w:rsid w:val="000B7DEE"/>
    <w:rsid w:val="000C3AA4"/>
    <w:rsid w:val="000C3FBD"/>
    <w:rsid w:val="000C6DA7"/>
    <w:rsid w:val="000D2D1E"/>
    <w:rsid w:val="000D4860"/>
    <w:rsid w:val="000D4CB3"/>
    <w:rsid w:val="000D5510"/>
    <w:rsid w:val="000E0E7C"/>
    <w:rsid w:val="000E5943"/>
    <w:rsid w:val="000E6976"/>
    <w:rsid w:val="000E6E69"/>
    <w:rsid w:val="000F32E0"/>
    <w:rsid w:val="000F3EF3"/>
    <w:rsid w:val="000F69D9"/>
    <w:rsid w:val="00100AC9"/>
    <w:rsid w:val="00100E34"/>
    <w:rsid w:val="001057D5"/>
    <w:rsid w:val="00105873"/>
    <w:rsid w:val="0010656B"/>
    <w:rsid w:val="00107D55"/>
    <w:rsid w:val="001110D2"/>
    <w:rsid w:val="00114801"/>
    <w:rsid w:val="001148A7"/>
    <w:rsid w:val="0011571C"/>
    <w:rsid w:val="00117586"/>
    <w:rsid w:val="00117685"/>
    <w:rsid w:val="00117CEF"/>
    <w:rsid w:val="0012135D"/>
    <w:rsid w:val="00121633"/>
    <w:rsid w:val="00122814"/>
    <w:rsid w:val="0012406C"/>
    <w:rsid w:val="001245B6"/>
    <w:rsid w:val="0012639D"/>
    <w:rsid w:val="001309E2"/>
    <w:rsid w:val="00131A6C"/>
    <w:rsid w:val="0013346C"/>
    <w:rsid w:val="00133998"/>
    <w:rsid w:val="00136EB7"/>
    <w:rsid w:val="00137DAB"/>
    <w:rsid w:val="00137DB1"/>
    <w:rsid w:val="001418BE"/>
    <w:rsid w:val="001425F0"/>
    <w:rsid w:val="00143256"/>
    <w:rsid w:val="0014793A"/>
    <w:rsid w:val="00150D77"/>
    <w:rsid w:val="00151273"/>
    <w:rsid w:val="001525B5"/>
    <w:rsid w:val="00152C05"/>
    <w:rsid w:val="00153CAF"/>
    <w:rsid w:val="00154054"/>
    <w:rsid w:val="00154B8C"/>
    <w:rsid w:val="0015734F"/>
    <w:rsid w:val="00161BAB"/>
    <w:rsid w:val="00161CB9"/>
    <w:rsid w:val="001627B9"/>
    <w:rsid w:val="00162CA5"/>
    <w:rsid w:val="001634F0"/>
    <w:rsid w:val="00165E34"/>
    <w:rsid w:val="00172D45"/>
    <w:rsid w:val="00175692"/>
    <w:rsid w:val="00175D8A"/>
    <w:rsid w:val="00182FB5"/>
    <w:rsid w:val="00183F83"/>
    <w:rsid w:val="00184929"/>
    <w:rsid w:val="00191730"/>
    <w:rsid w:val="00191887"/>
    <w:rsid w:val="00194237"/>
    <w:rsid w:val="00195ABE"/>
    <w:rsid w:val="001976EE"/>
    <w:rsid w:val="001A049A"/>
    <w:rsid w:val="001A19FF"/>
    <w:rsid w:val="001A24CA"/>
    <w:rsid w:val="001A2934"/>
    <w:rsid w:val="001A544E"/>
    <w:rsid w:val="001A5FE4"/>
    <w:rsid w:val="001A6C23"/>
    <w:rsid w:val="001B0016"/>
    <w:rsid w:val="001B2BC2"/>
    <w:rsid w:val="001B35F2"/>
    <w:rsid w:val="001B3B78"/>
    <w:rsid w:val="001B3F95"/>
    <w:rsid w:val="001B4971"/>
    <w:rsid w:val="001B5BDB"/>
    <w:rsid w:val="001B72C1"/>
    <w:rsid w:val="001C0DF8"/>
    <w:rsid w:val="001C2D89"/>
    <w:rsid w:val="001C31FB"/>
    <w:rsid w:val="001C57D6"/>
    <w:rsid w:val="001C5EFB"/>
    <w:rsid w:val="001C6E7A"/>
    <w:rsid w:val="001D084F"/>
    <w:rsid w:val="001D24FA"/>
    <w:rsid w:val="001D2C0C"/>
    <w:rsid w:val="001D2CC0"/>
    <w:rsid w:val="001D4083"/>
    <w:rsid w:val="001E1076"/>
    <w:rsid w:val="001E1255"/>
    <w:rsid w:val="001E2B3D"/>
    <w:rsid w:val="001E2D46"/>
    <w:rsid w:val="001E2E6C"/>
    <w:rsid w:val="001E33BF"/>
    <w:rsid w:val="001E466B"/>
    <w:rsid w:val="001E4AD7"/>
    <w:rsid w:val="001E6728"/>
    <w:rsid w:val="001E67D3"/>
    <w:rsid w:val="001E6816"/>
    <w:rsid w:val="001F013A"/>
    <w:rsid w:val="001F205B"/>
    <w:rsid w:val="001F51CC"/>
    <w:rsid w:val="001F732F"/>
    <w:rsid w:val="001F7C4F"/>
    <w:rsid w:val="00200D56"/>
    <w:rsid w:val="002017B2"/>
    <w:rsid w:val="00201F51"/>
    <w:rsid w:val="002026D4"/>
    <w:rsid w:val="00202A36"/>
    <w:rsid w:val="00203AF2"/>
    <w:rsid w:val="00205EBB"/>
    <w:rsid w:val="00205F3E"/>
    <w:rsid w:val="00207EEC"/>
    <w:rsid w:val="0021014D"/>
    <w:rsid w:val="00211BA9"/>
    <w:rsid w:val="002128A9"/>
    <w:rsid w:val="0021442D"/>
    <w:rsid w:val="00220AFF"/>
    <w:rsid w:val="00222E49"/>
    <w:rsid w:val="0022311C"/>
    <w:rsid w:val="002233FC"/>
    <w:rsid w:val="002247D7"/>
    <w:rsid w:val="00224E62"/>
    <w:rsid w:val="00231C5D"/>
    <w:rsid w:val="00232509"/>
    <w:rsid w:val="00232E3C"/>
    <w:rsid w:val="00233B5B"/>
    <w:rsid w:val="00234718"/>
    <w:rsid w:val="0023579B"/>
    <w:rsid w:val="00235B2D"/>
    <w:rsid w:val="00235C65"/>
    <w:rsid w:val="0024086C"/>
    <w:rsid w:val="002416F6"/>
    <w:rsid w:val="0024203E"/>
    <w:rsid w:val="002427E7"/>
    <w:rsid w:val="00243210"/>
    <w:rsid w:val="00246B73"/>
    <w:rsid w:val="002472DF"/>
    <w:rsid w:val="002476A3"/>
    <w:rsid w:val="002506B6"/>
    <w:rsid w:val="00252648"/>
    <w:rsid w:val="002526F0"/>
    <w:rsid w:val="00255A58"/>
    <w:rsid w:val="00256C14"/>
    <w:rsid w:val="00261B79"/>
    <w:rsid w:val="00261D5F"/>
    <w:rsid w:val="00263046"/>
    <w:rsid w:val="00264D42"/>
    <w:rsid w:val="002657B9"/>
    <w:rsid w:val="00265E43"/>
    <w:rsid w:val="00265F55"/>
    <w:rsid w:val="002669E9"/>
    <w:rsid w:val="00267C04"/>
    <w:rsid w:val="00274684"/>
    <w:rsid w:val="00275386"/>
    <w:rsid w:val="00275740"/>
    <w:rsid w:val="0028069A"/>
    <w:rsid w:val="0028680B"/>
    <w:rsid w:val="00286E00"/>
    <w:rsid w:val="00287C27"/>
    <w:rsid w:val="0029125E"/>
    <w:rsid w:val="00294D23"/>
    <w:rsid w:val="00296942"/>
    <w:rsid w:val="002A050C"/>
    <w:rsid w:val="002A08BF"/>
    <w:rsid w:val="002A12D9"/>
    <w:rsid w:val="002A1987"/>
    <w:rsid w:val="002A2ADB"/>
    <w:rsid w:val="002A2D4D"/>
    <w:rsid w:val="002A313D"/>
    <w:rsid w:val="002A71D1"/>
    <w:rsid w:val="002A76A0"/>
    <w:rsid w:val="002B1253"/>
    <w:rsid w:val="002B271A"/>
    <w:rsid w:val="002B292B"/>
    <w:rsid w:val="002B5F05"/>
    <w:rsid w:val="002B6EB3"/>
    <w:rsid w:val="002B7B5A"/>
    <w:rsid w:val="002C09D9"/>
    <w:rsid w:val="002C199A"/>
    <w:rsid w:val="002C4342"/>
    <w:rsid w:val="002D2933"/>
    <w:rsid w:val="002D4919"/>
    <w:rsid w:val="002D671F"/>
    <w:rsid w:val="002D6A9A"/>
    <w:rsid w:val="002E0363"/>
    <w:rsid w:val="002E204A"/>
    <w:rsid w:val="002E26C1"/>
    <w:rsid w:val="002E2BC0"/>
    <w:rsid w:val="002E329F"/>
    <w:rsid w:val="002E4943"/>
    <w:rsid w:val="002E5950"/>
    <w:rsid w:val="002E625E"/>
    <w:rsid w:val="002E6C9D"/>
    <w:rsid w:val="002E717D"/>
    <w:rsid w:val="002E7D1A"/>
    <w:rsid w:val="002F34A3"/>
    <w:rsid w:val="002F4CDC"/>
    <w:rsid w:val="002F6839"/>
    <w:rsid w:val="00300A43"/>
    <w:rsid w:val="00301879"/>
    <w:rsid w:val="00307E45"/>
    <w:rsid w:val="00310521"/>
    <w:rsid w:val="00310DF9"/>
    <w:rsid w:val="0031216C"/>
    <w:rsid w:val="003134CB"/>
    <w:rsid w:val="00313ADA"/>
    <w:rsid w:val="00315FE6"/>
    <w:rsid w:val="00321946"/>
    <w:rsid w:val="00324111"/>
    <w:rsid w:val="00324186"/>
    <w:rsid w:val="00324F39"/>
    <w:rsid w:val="003275D2"/>
    <w:rsid w:val="00327C07"/>
    <w:rsid w:val="00333A0F"/>
    <w:rsid w:val="003350F8"/>
    <w:rsid w:val="003355EF"/>
    <w:rsid w:val="00335E86"/>
    <w:rsid w:val="00337A2C"/>
    <w:rsid w:val="003413CB"/>
    <w:rsid w:val="00341983"/>
    <w:rsid w:val="00343407"/>
    <w:rsid w:val="00343AC5"/>
    <w:rsid w:val="00344660"/>
    <w:rsid w:val="00346366"/>
    <w:rsid w:val="00347B73"/>
    <w:rsid w:val="00351C95"/>
    <w:rsid w:val="003531DC"/>
    <w:rsid w:val="00353F7E"/>
    <w:rsid w:val="00361438"/>
    <w:rsid w:val="00361C9C"/>
    <w:rsid w:val="0036300D"/>
    <w:rsid w:val="003654F5"/>
    <w:rsid w:val="00366F8C"/>
    <w:rsid w:val="00367D58"/>
    <w:rsid w:val="0037012A"/>
    <w:rsid w:val="00371337"/>
    <w:rsid w:val="00373470"/>
    <w:rsid w:val="00374983"/>
    <w:rsid w:val="0038171A"/>
    <w:rsid w:val="00381DD0"/>
    <w:rsid w:val="00382251"/>
    <w:rsid w:val="00383D0E"/>
    <w:rsid w:val="00386143"/>
    <w:rsid w:val="00391501"/>
    <w:rsid w:val="00392C72"/>
    <w:rsid w:val="003932FB"/>
    <w:rsid w:val="00393D58"/>
    <w:rsid w:val="00396553"/>
    <w:rsid w:val="003A0A52"/>
    <w:rsid w:val="003A14A4"/>
    <w:rsid w:val="003A2626"/>
    <w:rsid w:val="003A5C85"/>
    <w:rsid w:val="003A6322"/>
    <w:rsid w:val="003A788B"/>
    <w:rsid w:val="003A79C8"/>
    <w:rsid w:val="003A7AB3"/>
    <w:rsid w:val="003B0580"/>
    <w:rsid w:val="003B77A6"/>
    <w:rsid w:val="003C27E4"/>
    <w:rsid w:val="003C342B"/>
    <w:rsid w:val="003C3C94"/>
    <w:rsid w:val="003C4808"/>
    <w:rsid w:val="003C4A9A"/>
    <w:rsid w:val="003C52E4"/>
    <w:rsid w:val="003C67C6"/>
    <w:rsid w:val="003D19CD"/>
    <w:rsid w:val="003D1F7A"/>
    <w:rsid w:val="003D1FBF"/>
    <w:rsid w:val="003D265F"/>
    <w:rsid w:val="003D26F3"/>
    <w:rsid w:val="003D2BB4"/>
    <w:rsid w:val="003D3D1A"/>
    <w:rsid w:val="003D44E1"/>
    <w:rsid w:val="003D5E96"/>
    <w:rsid w:val="003E0452"/>
    <w:rsid w:val="003E0929"/>
    <w:rsid w:val="003E17C9"/>
    <w:rsid w:val="003E6C80"/>
    <w:rsid w:val="003E7261"/>
    <w:rsid w:val="003F0894"/>
    <w:rsid w:val="003F1858"/>
    <w:rsid w:val="003F407F"/>
    <w:rsid w:val="003F55D0"/>
    <w:rsid w:val="003F5689"/>
    <w:rsid w:val="003F6D5C"/>
    <w:rsid w:val="0040170E"/>
    <w:rsid w:val="00406222"/>
    <w:rsid w:val="00412E44"/>
    <w:rsid w:val="0041360A"/>
    <w:rsid w:val="00414FB2"/>
    <w:rsid w:val="00417A51"/>
    <w:rsid w:val="004211FB"/>
    <w:rsid w:val="00421753"/>
    <w:rsid w:val="004237DD"/>
    <w:rsid w:val="00423806"/>
    <w:rsid w:val="00423862"/>
    <w:rsid w:val="004244F0"/>
    <w:rsid w:val="004256C7"/>
    <w:rsid w:val="004335F5"/>
    <w:rsid w:val="00433BD1"/>
    <w:rsid w:val="00433C41"/>
    <w:rsid w:val="00437A2E"/>
    <w:rsid w:val="00440BAF"/>
    <w:rsid w:val="00442ADC"/>
    <w:rsid w:val="004435C3"/>
    <w:rsid w:val="00444803"/>
    <w:rsid w:val="00444DE3"/>
    <w:rsid w:val="00445AB2"/>
    <w:rsid w:val="0044792F"/>
    <w:rsid w:val="0045027D"/>
    <w:rsid w:val="00454F5E"/>
    <w:rsid w:val="00455873"/>
    <w:rsid w:val="004576C1"/>
    <w:rsid w:val="0046044C"/>
    <w:rsid w:val="0046045C"/>
    <w:rsid w:val="0046253D"/>
    <w:rsid w:val="004627F4"/>
    <w:rsid w:val="00462A67"/>
    <w:rsid w:val="00465F1B"/>
    <w:rsid w:val="0046602F"/>
    <w:rsid w:val="004677E4"/>
    <w:rsid w:val="004678C2"/>
    <w:rsid w:val="004723FF"/>
    <w:rsid w:val="00473A16"/>
    <w:rsid w:val="00475152"/>
    <w:rsid w:val="004753E3"/>
    <w:rsid w:val="00475A41"/>
    <w:rsid w:val="0048141C"/>
    <w:rsid w:val="0048256D"/>
    <w:rsid w:val="004842C8"/>
    <w:rsid w:val="0048685D"/>
    <w:rsid w:val="00486A4C"/>
    <w:rsid w:val="0049137F"/>
    <w:rsid w:val="004913EB"/>
    <w:rsid w:val="0049313D"/>
    <w:rsid w:val="00496AC7"/>
    <w:rsid w:val="004970CD"/>
    <w:rsid w:val="00497361"/>
    <w:rsid w:val="004A0C98"/>
    <w:rsid w:val="004A1801"/>
    <w:rsid w:val="004A3D5E"/>
    <w:rsid w:val="004A5628"/>
    <w:rsid w:val="004A5F67"/>
    <w:rsid w:val="004A6517"/>
    <w:rsid w:val="004B4455"/>
    <w:rsid w:val="004B4ED1"/>
    <w:rsid w:val="004B6ED2"/>
    <w:rsid w:val="004C20AF"/>
    <w:rsid w:val="004C58D0"/>
    <w:rsid w:val="004C60A1"/>
    <w:rsid w:val="004C74F5"/>
    <w:rsid w:val="004C76A1"/>
    <w:rsid w:val="004D1B36"/>
    <w:rsid w:val="004D2D04"/>
    <w:rsid w:val="004D6BAB"/>
    <w:rsid w:val="004D7710"/>
    <w:rsid w:val="004E0D0C"/>
    <w:rsid w:val="004E20B3"/>
    <w:rsid w:val="004E2FF4"/>
    <w:rsid w:val="004E3762"/>
    <w:rsid w:val="004E42FE"/>
    <w:rsid w:val="004E610C"/>
    <w:rsid w:val="004E632B"/>
    <w:rsid w:val="004E6880"/>
    <w:rsid w:val="004F0337"/>
    <w:rsid w:val="004F1545"/>
    <w:rsid w:val="004F18F2"/>
    <w:rsid w:val="004F1DD5"/>
    <w:rsid w:val="004F3E0C"/>
    <w:rsid w:val="004F5215"/>
    <w:rsid w:val="004F65E3"/>
    <w:rsid w:val="00502241"/>
    <w:rsid w:val="00505207"/>
    <w:rsid w:val="005100BA"/>
    <w:rsid w:val="00510142"/>
    <w:rsid w:val="0051108E"/>
    <w:rsid w:val="005119F9"/>
    <w:rsid w:val="00512C1F"/>
    <w:rsid w:val="005153DB"/>
    <w:rsid w:val="005211EF"/>
    <w:rsid w:val="0052314F"/>
    <w:rsid w:val="00523564"/>
    <w:rsid w:val="00524559"/>
    <w:rsid w:val="005262E3"/>
    <w:rsid w:val="00526567"/>
    <w:rsid w:val="005272FE"/>
    <w:rsid w:val="005311D3"/>
    <w:rsid w:val="00533C58"/>
    <w:rsid w:val="005343E1"/>
    <w:rsid w:val="00534FC3"/>
    <w:rsid w:val="005351DE"/>
    <w:rsid w:val="0053549A"/>
    <w:rsid w:val="00536EB0"/>
    <w:rsid w:val="0053771D"/>
    <w:rsid w:val="00540309"/>
    <w:rsid w:val="00540ABC"/>
    <w:rsid w:val="005436E8"/>
    <w:rsid w:val="005455E5"/>
    <w:rsid w:val="005472B0"/>
    <w:rsid w:val="00552824"/>
    <w:rsid w:val="00552E31"/>
    <w:rsid w:val="005533EE"/>
    <w:rsid w:val="00553EB9"/>
    <w:rsid w:val="00560B81"/>
    <w:rsid w:val="00560D78"/>
    <w:rsid w:val="00561B7A"/>
    <w:rsid w:val="00567B08"/>
    <w:rsid w:val="00570F42"/>
    <w:rsid w:val="005716A3"/>
    <w:rsid w:val="0057280C"/>
    <w:rsid w:val="00573D41"/>
    <w:rsid w:val="00574F65"/>
    <w:rsid w:val="005751B3"/>
    <w:rsid w:val="00576747"/>
    <w:rsid w:val="00577C62"/>
    <w:rsid w:val="0058173B"/>
    <w:rsid w:val="00582019"/>
    <w:rsid w:val="00582174"/>
    <w:rsid w:val="00583166"/>
    <w:rsid w:val="005869BF"/>
    <w:rsid w:val="00592A2B"/>
    <w:rsid w:val="00593E1C"/>
    <w:rsid w:val="00594FB3"/>
    <w:rsid w:val="005963DD"/>
    <w:rsid w:val="005A42CC"/>
    <w:rsid w:val="005A43A1"/>
    <w:rsid w:val="005A522B"/>
    <w:rsid w:val="005B0C1E"/>
    <w:rsid w:val="005B1510"/>
    <w:rsid w:val="005B219D"/>
    <w:rsid w:val="005B3439"/>
    <w:rsid w:val="005B3882"/>
    <w:rsid w:val="005B4751"/>
    <w:rsid w:val="005B4ED6"/>
    <w:rsid w:val="005B79C6"/>
    <w:rsid w:val="005C0099"/>
    <w:rsid w:val="005C00C4"/>
    <w:rsid w:val="005C2B70"/>
    <w:rsid w:val="005C2CD6"/>
    <w:rsid w:val="005C2F6F"/>
    <w:rsid w:val="005D01BC"/>
    <w:rsid w:val="005D3BD6"/>
    <w:rsid w:val="005D4591"/>
    <w:rsid w:val="005D5200"/>
    <w:rsid w:val="005D6679"/>
    <w:rsid w:val="005D6BBB"/>
    <w:rsid w:val="005D7FFC"/>
    <w:rsid w:val="005E0BB3"/>
    <w:rsid w:val="005E2C72"/>
    <w:rsid w:val="005E2F65"/>
    <w:rsid w:val="005E4CDA"/>
    <w:rsid w:val="005E5E4F"/>
    <w:rsid w:val="005E6721"/>
    <w:rsid w:val="005F0FFA"/>
    <w:rsid w:val="005F2772"/>
    <w:rsid w:val="005F5180"/>
    <w:rsid w:val="005F5D4C"/>
    <w:rsid w:val="005F6F29"/>
    <w:rsid w:val="005F75F6"/>
    <w:rsid w:val="005F764F"/>
    <w:rsid w:val="00602122"/>
    <w:rsid w:val="006024BF"/>
    <w:rsid w:val="00602BB6"/>
    <w:rsid w:val="00605CA2"/>
    <w:rsid w:val="00605CFB"/>
    <w:rsid w:val="00607A3E"/>
    <w:rsid w:val="00607D20"/>
    <w:rsid w:val="006100BD"/>
    <w:rsid w:val="006103E7"/>
    <w:rsid w:val="00610594"/>
    <w:rsid w:val="00610A59"/>
    <w:rsid w:val="006137D7"/>
    <w:rsid w:val="006138C2"/>
    <w:rsid w:val="00613C80"/>
    <w:rsid w:val="00614DD9"/>
    <w:rsid w:val="00614F09"/>
    <w:rsid w:val="0061663C"/>
    <w:rsid w:val="00617484"/>
    <w:rsid w:val="006179E5"/>
    <w:rsid w:val="00622CFC"/>
    <w:rsid w:val="0062466A"/>
    <w:rsid w:val="00624AB5"/>
    <w:rsid w:val="006254D5"/>
    <w:rsid w:val="00625586"/>
    <w:rsid w:val="00625DDC"/>
    <w:rsid w:val="0063502B"/>
    <w:rsid w:val="006354C6"/>
    <w:rsid w:val="00636094"/>
    <w:rsid w:val="006363E5"/>
    <w:rsid w:val="00640AEB"/>
    <w:rsid w:val="00643E5F"/>
    <w:rsid w:val="00644324"/>
    <w:rsid w:val="0064521F"/>
    <w:rsid w:val="00646B02"/>
    <w:rsid w:val="006474E8"/>
    <w:rsid w:val="0065112A"/>
    <w:rsid w:val="006539D6"/>
    <w:rsid w:val="00657ED9"/>
    <w:rsid w:val="00661696"/>
    <w:rsid w:val="00662313"/>
    <w:rsid w:val="00662ADB"/>
    <w:rsid w:val="0066378E"/>
    <w:rsid w:val="006637EA"/>
    <w:rsid w:val="0066473D"/>
    <w:rsid w:val="00664F5E"/>
    <w:rsid w:val="0066566F"/>
    <w:rsid w:val="00665C73"/>
    <w:rsid w:val="006667B0"/>
    <w:rsid w:val="006708FF"/>
    <w:rsid w:val="00672707"/>
    <w:rsid w:val="006732DE"/>
    <w:rsid w:val="00673F94"/>
    <w:rsid w:val="00676B4B"/>
    <w:rsid w:val="00676E6E"/>
    <w:rsid w:val="00680267"/>
    <w:rsid w:val="00681F9A"/>
    <w:rsid w:val="00683B06"/>
    <w:rsid w:val="00683F23"/>
    <w:rsid w:val="0068539A"/>
    <w:rsid w:val="00686DA6"/>
    <w:rsid w:val="00686EBA"/>
    <w:rsid w:val="0068705C"/>
    <w:rsid w:val="0068770B"/>
    <w:rsid w:val="006913D6"/>
    <w:rsid w:val="00691420"/>
    <w:rsid w:val="00692992"/>
    <w:rsid w:val="006931F8"/>
    <w:rsid w:val="0069415C"/>
    <w:rsid w:val="006A15D7"/>
    <w:rsid w:val="006A1856"/>
    <w:rsid w:val="006A2D2B"/>
    <w:rsid w:val="006A3DD8"/>
    <w:rsid w:val="006A3F24"/>
    <w:rsid w:val="006A6022"/>
    <w:rsid w:val="006A6096"/>
    <w:rsid w:val="006A60A5"/>
    <w:rsid w:val="006A7694"/>
    <w:rsid w:val="006B1178"/>
    <w:rsid w:val="006B28E0"/>
    <w:rsid w:val="006B3777"/>
    <w:rsid w:val="006B3CE2"/>
    <w:rsid w:val="006B4475"/>
    <w:rsid w:val="006B563A"/>
    <w:rsid w:val="006B5D15"/>
    <w:rsid w:val="006B6677"/>
    <w:rsid w:val="006C1731"/>
    <w:rsid w:val="006C36B7"/>
    <w:rsid w:val="006C3AFC"/>
    <w:rsid w:val="006C3CC2"/>
    <w:rsid w:val="006C4B0E"/>
    <w:rsid w:val="006C4BF9"/>
    <w:rsid w:val="006C5411"/>
    <w:rsid w:val="006C5911"/>
    <w:rsid w:val="006C7B69"/>
    <w:rsid w:val="006D2370"/>
    <w:rsid w:val="006D2AA5"/>
    <w:rsid w:val="006D2F2D"/>
    <w:rsid w:val="006D32B8"/>
    <w:rsid w:val="006D7F53"/>
    <w:rsid w:val="006E0EE4"/>
    <w:rsid w:val="006E12E2"/>
    <w:rsid w:val="006E217C"/>
    <w:rsid w:val="006E2AE6"/>
    <w:rsid w:val="006E41C2"/>
    <w:rsid w:val="006E437C"/>
    <w:rsid w:val="006E5D80"/>
    <w:rsid w:val="006E6480"/>
    <w:rsid w:val="006F021B"/>
    <w:rsid w:val="006F1C10"/>
    <w:rsid w:val="006F2C06"/>
    <w:rsid w:val="006F4699"/>
    <w:rsid w:val="006F68B1"/>
    <w:rsid w:val="0070027E"/>
    <w:rsid w:val="00701898"/>
    <w:rsid w:val="00701B66"/>
    <w:rsid w:val="00701CC6"/>
    <w:rsid w:val="007024F8"/>
    <w:rsid w:val="00702B8F"/>
    <w:rsid w:val="00707ADB"/>
    <w:rsid w:val="00716611"/>
    <w:rsid w:val="007208A5"/>
    <w:rsid w:val="00721A31"/>
    <w:rsid w:val="007221EE"/>
    <w:rsid w:val="007227CE"/>
    <w:rsid w:val="00724DB4"/>
    <w:rsid w:val="0072503B"/>
    <w:rsid w:val="00725A98"/>
    <w:rsid w:val="00725BF1"/>
    <w:rsid w:val="00726393"/>
    <w:rsid w:val="007278A5"/>
    <w:rsid w:val="00727B3E"/>
    <w:rsid w:val="00727C1F"/>
    <w:rsid w:val="00727FFC"/>
    <w:rsid w:val="0073017C"/>
    <w:rsid w:val="00732B80"/>
    <w:rsid w:val="0073470F"/>
    <w:rsid w:val="007352BB"/>
    <w:rsid w:val="00736361"/>
    <w:rsid w:val="007374F9"/>
    <w:rsid w:val="0074051F"/>
    <w:rsid w:val="00744AEC"/>
    <w:rsid w:val="00745B92"/>
    <w:rsid w:val="00745E4A"/>
    <w:rsid w:val="007509A7"/>
    <w:rsid w:val="00750ADE"/>
    <w:rsid w:val="00750ED8"/>
    <w:rsid w:val="00751C57"/>
    <w:rsid w:val="0075261C"/>
    <w:rsid w:val="00752B65"/>
    <w:rsid w:val="00753353"/>
    <w:rsid w:val="0075351C"/>
    <w:rsid w:val="00757C2B"/>
    <w:rsid w:val="00761856"/>
    <w:rsid w:val="0076280E"/>
    <w:rsid w:val="0076289F"/>
    <w:rsid w:val="0076468D"/>
    <w:rsid w:val="007655B1"/>
    <w:rsid w:val="00765AC4"/>
    <w:rsid w:val="00766776"/>
    <w:rsid w:val="00766B60"/>
    <w:rsid w:val="007670B8"/>
    <w:rsid w:val="00772430"/>
    <w:rsid w:val="00773C2E"/>
    <w:rsid w:val="00774C67"/>
    <w:rsid w:val="00777445"/>
    <w:rsid w:val="00781925"/>
    <w:rsid w:val="007820FA"/>
    <w:rsid w:val="007838AE"/>
    <w:rsid w:val="00784351"/>
    <w:rsid w:val="00785468"/>
    <w:rsid w:val="007879DB"/>
    <w:rsid w:val="00787CF4"/>
    <w:rsid w:val="0079031E"/>
    <w:rsid w:val="007905E0"/>
    <w:rsid w:val="00790956"/>
    <w:rsid w:val="0079197E"/>
    <w:rsid w:val="0079266C"/>
    <w:rsid w:val="007929B8"/>
    <w:rsid w:val="00792A03"/>
    <w:rsid w:val="007943C7"/>
    <w:rsid w:val="007947A5"/>
    <w:rsid w:val="00794D48"/>
    <w:rsid w:val="00795D32"/>
    <w:rsid w:val="00796AD0"/>
    <w:rsid w:val="007A0198"/>
    <w:rsid w:val="007A3A5D"/>
    <w:rsid w:val="007A3FC4"/>
    <w:rsid w:val="007A5C5C"/>
    <w:rsid w:val="007A633C"/>
    <w:rsid w:val="007A6E63"/>
    <w:rsid w:val="007A7CFB"/>
    <w:rsid w:val="007B0C57"/>
    <w:rsid w:val="007B1163"/>
    <w:rsid w:val="007B3B85"/>
    <w:rsid w:val="007B4805"/>
    <w:rsid w:val="007B6F76"/>
    <w:rsid w:val="007B7FCF"/>
    <w:rsid w:val="007C4C5F"/>
    <w:rsid w:val="007C5826"/>
    <w:rsid w:val="007C5D9B"/>
    <w:rsid w:val="007C6644"/>
    <w:rsid w:val="007C729F"/>
    <w:rsid w:val="007D2097"/>
    <w:rsid w:val="007D2824"/>
    <w:rsid w:val="007E0758"/>
    <w:rsid w:val="007E1894"/>
    <w:rsid w:val="007E1D3C"/>
    <w:rsid w:val="007E4AC0"/>
    <w:rsid w:val="007F03DD"/>
    <w:rsid w:val="007F1DD3"/>
    <w:rsid w:val="007F20F6"/>
    <w:rsid w:val="007F50B3"/>
    <w:rsid w:val="007F574D"/>
    <w:rsid w:val="007F61B4"/>
    <w:rsid w:val="00800AF4"/>
    <w:rsid w:val="0080579C"/>
    <w:rsid w:val="008059F6"/>
    <w:rsid w:val="00812031"/>
    <w:rsid w:val="00813831"/>
    <w:rsid w:val="00815FBE"/>
    <w:rsid w:val="00820338"/>
    <w:rsid w:val="00821875"/>
    <w:rsid w:val="00821980"/>
    <w:rsid w:val="00823555"/>
    <w:rsid w:val="008243A4"/>
    <w:rsid w:val="008251D9"/>
    <w:rsid w:val="00825BE3"/>
    <w:rsid w:val="008274B1"/>
    <w:rsid w:val="00830CAF"/>
    <w:rsid w:val="00830F7B"/>
    <w:rsid w:val="00831273"/>
    <w:rsid w:val="008341BA"/>
    <w:rsid w:val="00834E91"/>
    <w:rsid w:val="00841413"/>
    <w:rsid w:val="0084293B"/>
    <w:rsid w:val="00842E36"/>
    <w:rsid w:val="00843407"/>
    <w:rsid w:val="0084392B"/>
    <w:rsid w:val="00850B76"/>
    <w:rsid w:val="0085303D"/>
    <w:rsid w:val="008533AF"/>
    <w:rsid w:val="00856F72"/>
    <w:rsid w:val="0086141C"/>
    <w:rsid w:val="00862891"/>
    <w:rsid w:val="008637BF"/>
    <w:rsid w:val="00866A39"/>
    <w:rsid w:val="00871435"/>
    <w:rsid w:val="00871C25"/>
    <w:rsid w:val="00874304"/>
    <w:rsid w:val="008747E7"/>
    <w:rsid w:val="00874FB2"/>
    <w:rsid w:val="00876326"/>
    <w:rsid w:val="00876A66"/>
    <w:rsid w:val="00877A64"/>
    <w:rsid w:val="008811E0"/>
    <w:rsid w:val="0088184C"/>
    <w:rsid w:val="008821B7"/>
    <w:rsid w:val="0088230D"/>
    <w:rsid w:val="00882E9B"/>
    <w:rsid w:val="008835D0"/>
    <w:rsid w:val="00883932"/>
    <w:rsid w:val="00884F4A"/>
    <w:rsid w:val="008851D2"/>
    <w:rsid w:val="00885AF1"/>
    <w:rsid w:val="00887880"/>
    <w:rsid w:val="0089039F"/>
    <w:rsid w:val="0089182B"/>
    <w:rsid w:val="008926A7"/>
    <w:rsid w:val="008931AC"/>
    <w:rsid w:val="0089416E"/>
    <w:rsid w:val="00894A06"/>
    <w:rsid w:val="008A1874"/>
    <w:rsid w:val="008A40F4"/>
    <w:rsid w:val="008A6014"/>
    <w:rsid w:val="008A77C3"/>
    <w:rsid w:val="008B01D3"/>
    <w:rsid w:val="008B073B"/>
    <w:rsid w:val="008B3F24"/>
    <w:rsid w:val="008B5566"/>
    <w:rsid w:val="008B5A1F"/>
    <w:rsid w:val="008B7C90"/>
    <w:rsid w:val="008C2C18"/>
    <w:rsid w:val="008C3782"/>
    <w:rsid w:val="008C46D7"/>
    <w:rsid w:val="008C7289"/>
    <w:rsid w:val="008D0110"/>
    <w:rsid w:val="008D0C4B"/>
    <w:rsid w:val="008D11DA"/>
    <w:rsid w:val="008D1B3F"/>
    <w:rsid w:val="008D2282"/>
    <w:rsid w:val="008D441E"/>
    <w:rsid w:val="008D4C6F"/>
    <w:rsid w:val="008E2F37"/>
    <w:rsid w:val="008E34F0"/>
    <w:rsid w:val="008E354A"/>
    <w:rsid w:val="008E48CB"/>
    <w:rsid w:val="008E4B18"/>
    <w:rsid w:val="008E631E"/>
    <w:rsid w:val="008E6344"/>
    <w:rsid w:val="008F1CE6"/>
    <w:rsid w:val="008F1E4B"/>
    <w:rsid w:val="008F310D"/>
    <w:rsid w:val="008F5EEA"/>
    <w:rsid w:val="008F7CC1"/>
    <w:rsid w:val="0090442D"/>
    <w:rsid w:val="00906F01"/>
    <w:rsid w:val="00907BE6"/>
    <w:rsid w:val="00910285"/>
    <w:rsid w:val="00910801"/>
    <w:rsid w:val="00910CE1"/>
    <w:rsid w:val="009118F0"/>
    <w:rsid w:val="0091206B"/>
    <w:rsid w:val="009123F7"/>
    <w:rsid w:val="00912C46"/>
    <w:rsid w:val="00913DF7"/>
    <w:rsid w:val="009179E6"/>
    <w:rsid w:val="00917BC5"/>
    <w:rsid w:val="0092046F"/>
    <w:rsid w:val="009217CE"/>
    <w:rsid w:val="00921E8B"/>
    <w:rsid w:val="0092276A"/>
    <w:rsid w:val="0092336D"/>
    <w:rsid w:val="0092553B"/>
    <w:rsid w:val="00926578"/>
    <w:rsid w:val="009269C6"/>
    <w:rsid w:val="00927E43"/>
    <w:rsid w:val="00933884"/>
    <w:rsid w:val="009364B9"/>
    <w:rsid w:val="00940E1F"/>
    <w:rsid w:val="00941F83"/>
    <w:rsid w:val="009441BB"/>
    <w:rsid w:val="0094428F"/>
    <w:rsid w:val="00946A6E"/>
    <w:rsid w:val="00947150"/>
    <w:rsid w:val="00947170"/>
    <w:rsid w:val="0094764E"/>
    <w:rsid w:val="00947C73"/>
    <w:rsid w:val="009525A0"/>
    <w:rsid w:val="0095299C"/>
    <w:rsid w:val="0095326F"/>
    <w:rsid w:val="00956302"/>
    <w:rsid w:val="00957DA3"/>
    <w:rsid w:val="009602F2"/>
    <w:rsid w:val="009609EB"/>
    <w:rsid w:val="009611DC"/>
    <w:rsid w:val="00961FBF"/>
    <w:rsid w:val="0096202B"/>
    <w:rsid w:val="009623B4"/>
    <w:rsid w:val="00962905"/>
    <w:rsid w:val="009645C2"/>
    <w:rsid w:val="00964F9C"/>
    <w:rsid w:val="009650AD"/>
    <w:rsid w:val="00965CAE"/>
    <w:rsid w:val="0097044F"/>
    <w:rsid w:val="009721E7"/>
    <w:rsid w:val="00973645"/>
    <w:rsid w:val="00973910"/>
    <w:rsid w:val="00974DED"/>
    <w:rsid w:val="009769CF"/>
    <w:rsid w:val="0097745D"/>
    <w:rsid w:val="00977656"/>
    <w:rsid w:val="00981674"/>
    <w:rsid w:val="00981DE2"/>
    <w:rsid w:val="0098365C"/>
    <w:rsid w:val="00984E51"/>
    <w:rsid w:val="00985496"/>
    <w:rsid w:val="00985D8B"/>
    <w:rsid w:val="00992DAC"/>
    <w:rsid w:val="00993966"/>
    <w:rsid w:val="0099414A"/>
    <w:rsid w:val="00996B44"/>
    <w:rsid w:val="009A1127"/>
    <w:rsid w:val="009A24D6"/>
    <w:rsid w:val="009A6A00"/>
    <w:rsid w:val="009A701E"/>
    <w:rsid w:val="009A7318"/>
    <w:rsid w:val="009B03D8"/>
    <w:rsid w:val="009B4A0C"/>
    <w:rsid w:val="009B537E"/>
    <w:rsid w:val="009B614C"/>
    <w:rsid w:val="009C2FA4"/>
    <w:rsid w:val="009C56EA"/>
    <w:rsid w:val="009C6C5C"/>
    <w:rsid w:val="009C7DB4"/>
    <w:rsid w:val="009D05D8"/>
    <w:rsid w:val="009D50A6"/>
    <w:rsid w:val="009D55B0"/>
    <w:rsid w:val="009D652A"/>
    <w:rsid w:val="009D7DEB"/>
    <w:rsid w:val="009E0A62"/>
    <w:rsid w:val="009E285A"/>
    <w:rsid w:val="009E524F"/>
    <w:rsid w:val="009E67F9"/>
    <w:rsid w:val="009F0A7D"/>
    <w:rsid w:val="009F17E3"/>
    <w:rsid w:val="009F2C76"/>
    <w:rsid w:val="009F3403"/>
    <w:rsid w:val="009F5392"/>
    <w:rsid w:val="009F6E8F"/>
    <w:rsid w:val="009F7770"/>
    <w:rsid w:val="00A00A34"/>
    <w:rsid w:val="00A00D20"/>
    <w:rsid w:val="00A011D6"/>
    <w:rsid w:val="00A01B0D"/>
    <w:rsid w:val="00A02C1D"/>
    <w:rsid w:val="00A05BC0"/>
    <w:rsid w:val="00A05C99"/>
    <w:rsid w:val="00A0730A"/>
    <w:rsid w:val="00A127CF"/>
    <w:rsid w:val="00A15C0F"/>
    <w:rsid w:val="00A16D7B"/>
    <w:rsid w:val="00A17698"/>
    <w:rsid w:val="00A20178"/>
    <w:rsid w:val="00A216CE"/>
    <w:rsid w:val="00A23EFC"/>
    <w:rsid w:val="00A266B9"/>
    <w:rsid w:val="00A26783"/>
    <w:rsid w:val="00A272A8"/>
    <w:rsid w:val="00A32B93"/>
    <w:rsid w:val="00A33711"/>
    <w:rsid w:val="00A34204"/>
    <w:rsid w:val="00A36852"/>
    <w:rsid w:val="00A36E17"/>
    <w:rsid w:val="00A403A6"/>
    <w:rsid w:val="00A4134B"/>
    <w:rsid w:val="00A43374"/>
    <w:rsid w:val="00A43650"/>
    <w:rsid w:val="00A43D8C"/>
    <w:rsid w:val="00A45A2E"/>
    <w:rsid w:val="00A45C19"/>
    <w:rsid w:val="00A46239"/>
    <w:rsid w:val="00A46339"/>
    <w:rsid w:val="00A4F6F8"/>
    <w:rsid w:val="00A50737"/>
    <w:rsid w:val="00A50FDD"/>
    <w:rsid w:val="00A5241D"/>
    <w:rsid w:val="00A5417D"/>
    <w:rsid w:val="00A544E8"/>
    <w:rsid w:val="00A54BD6"/>
    <w:rsid w:val="00A54E30"/>
    <w:rsid w:val="00A55B19"/>
    <w:rsid w:val="00A56305"/>
    <w:rsid w:val="00A61133"/>
    <w:rsid w:val="00A615F8"/>
    <w:rsid w:val="00A619E4"/>
    <w:rsid w:val="00A61A00"/>
    <w:rsid w:val="00A634BE"/>
    <w:rsid w:val="00A64136"/>
    <w:rsid w:val="00A66916"/>
    <w:rsid w:val="00A66F9A"/>
    <w:rsid w:val="00A67F42"/>
    <w:rsid w:val="00A7021F"/>
    <w:rsid w:val="00A70728"/>
    <w:rsid w:val="00A70C82"/>
    <w:rsid w:val="00A7112C"/>
    <w:rsid w:val="00A72E73"/>
    <w:rsid w:val="00A75E78"/>
    <w:rsid w:val="00A8220E"/>
    <w:rsid w:val="00A854C0"/>
    <w:rsid w:val="00A9065A"/>
    <w:rsid w:val="00A94334"/>
    <w:rsid w:val="00A94F97"/>
    <w:rsid w:val="00A96693"/>
    <w:rsid w:val="00A96A3E"/>
    <w:rsid w:val="00A9729D"/>
    <w:rsid w:val="00A97366"/>
    <w:rsid w:val="00A97443"/>
    <w:rsid w:val="00AA1227"/>
    <w:rsid w:val="00AA14CE"/>
    <w:rsid w:val="00AA30C6"/>
    <w:rsid w:val="00AA6F56"/>
    <w:rsid w:val="00AB101D"/>
    <w:rsid w:val="00AB3AD9"/>
    <w:rsid w:val="00AB46F6"/>
    <w:rsid w:val="00AB4C64"/>
    <w:rsid w:val="00AB64F5"/>
    <w:rsid w:val="00AC3367"/>
    <w:rsid w:val="00AC3BB4"/>
    <w:rsid w:val="00AC7ADE"/>
    <w:rsid w:val="00AC7EBF"/>
    <w:rsid w:val="00AD1382"/>
    <w:rsid w:val="00AD23E5"/>
    <w:rsid w:val="00AD31A2"/>
    <w:rsid w:val="00AD7059"/>
    <w:rsid w:val="00AE0105"/>
    <w:rsid w:val="00AE03CD"/>
    <w:rsid w:val="00AE26C0"/>
    <w:rsid w:val="00AE28C7"/>
    <w:rsid w:val="00AE3BFA"/>
    <w:rsid w:val="00AE49F6"/>
    <w:rsid w:val="00AE5733"/>
    <w:rsid w:val="00AE5CCA"/>
    <w:rsid w:val="00AE7A63"/>
    <w:rsid w:val="00AF34C2"/>
    <w:rsid w:val="00AF4FBF"/>
    <w:rsid w:val="00AF51D9"/>
    <w:rsid w:val="00AF7769"/>
    <w:rsid w:val="00B03553"/>
    <w:rsid w:val="00B041D1"/>
    <w:rsid w:val="00B04ADC"/>
    <w:rsid w:val="00B04F2F"/>
    <w:rsid w:val="00B05969"/>
    <w:rsid w:val="00B06716"/>
    <w:rsid w:val="00B0695A"/>
    <w:rsid w:val="00B075F6"/>
    <w:rsid w:val="00B07AB1"/>
    <w:rsid w:val="00B07B2E"/>
    <w:rsid w:val="00B10D46"/>
    <w:rsid w:val="00B1109B"/>
    <w:rsid w:val="00B1369E"/>
    <w:rsid w:val="00B14244"/>
    <w:rsid w:val="00B14746"/>
    <w:rsid w:val="00B16736"/>
    <w:rsid w:val="00B176CE"/>
    <w:rsid w:val="00B22A25"/>
    <w:rsid w:val="00B242E2"/>
    <w:rsid w:val="00B2568F"/>
    <w:rsid w:val="00B30A7A"/>
    <w:rsid w:val="00B3219C"/>
    <w:rsid w:val="00B341F3"/>
    <w:rsid w:val="00B360DB"/>
    <w:rsid w:val="00B366C9"/>
    <w:rsid w:val="00B3744E"/>
    <w:rsid w:val="00B40849"/>
    <w:rsid w:val="00B40F05"/>
    <w:rsid w:val="00B41176"/>
    <w:rsid w:val="00B434E0"/>
    <w:rsid w:val="00B44369"/>
    <w:rsid w:val="00B465F3"/>
    <w:rsid w:val="00B466F1"/>
    <w:rsid w:val="00B47EDB"/>
    <w:rsid w:val="00B5191D"/>
    <w:rsid w:val="00B52485"/>
    <w:rsid w:val="00B566AC"/>
    <w:rsid w:val="00B57C1D"/>
    <w:rsid w:val="00B60114"/>
    <w:rsid w:val="00B60244"/>
    <w:rsid w:val="00B606CB"/>
    <w:rsid w:val="00B63BB4"/>
    <w:rsid w:val="00B64FCA"/>
    <w:rsid w:val="00B66341"/>
    <w:rsid w:val="00B7004E"/>
    <w:rsid w:val="00B72C53"/>
    <w:rsid w:val="00B72E7A"/>
    <w:rsid w:val="00B73D21"/>
    <w:rsid w:val="00B75E02"/>
    <w:rsid w:val="00B770E8"/>
    <w:rsid w:val="00B8247C"/>
    <w:rsid w:val="00B84952"/>
    <w:rsid w:val="00B86D1B"/>
    <w:rsid w:val="00B87304"/>
    <w:rsid w:val="00B90FD2"/>
    <w:rsid w:val="00B91134"/>
    <w:rsid w:val="00B91B5D"/>
    <w:rsid w:val="00B920E7"/>
    <w:rsid w:val="00B92513"/>
    <w:rsid w:val="00B93041"/>
    <w:rsid w:val="00B971DD"/>
    <w:rsid w:val="00BA0351"/>
    <w:rsid w:val="00BA1665"/>
    <w:rsid w:val="00BA1BCF"/>
    <w:rsid w:val="00BA3444"/>
    <w:rsid w:val="00BA7A99"/>
    <w:rsid w:val="00BB3C06"/>
    <w:rsid w:val="00BB43B7"/>
    <w:rsid w:val="00BB5E41"/>
    <w:rsid w:val="00BC2ACC"/>
    <w:rsid w:val="00BD05C8"/>
    <w:rsid w:val="00BD1F81"/>
    <w:rsid w:val="00BD3A82"/>
    <w:rsid w:val="00BD4943"/>
    <w:rsid w:val="00BD554B"/>
    <w:rsid w:val="00BD5DC2"/>
    <w:rsid w:val="00BD6F18"/>
    <w:rsid w:val="00BE0624"/>
    <w:rsid w:val="00BE374A"/>
    <w:rsid w:val="00BE3B5A"/>
    <w:rsid w:val="00BE5FDC"/>
    <w:rsid w:val="00BE62FC"/>
    <w:rsid w:val="00BE7523"/>
    <w:rsid w:val="00BF45A1"/>
    <w:rsid w:val="00BF6F95"/>
    <w:rsid w:val="00BF7E9C"/>
    <w:rsid w:val="00C00C41"/>
    <w:rsid w:val="00C01D13"/>
    <w:rsid w:val="00C0311F"/>
    <w:rsid w:val="00C06B37"/>
    <w:rsid w:val="00C06CAB"/>
    <w:rsid w:val="00C07052"/>
    <w:rsid w:val="00C12E75"/>
    <w:rsid w:val="00C1333E"/>
    <w:rsid w:val="00C14195"/>
    <w:rsid w:val="00C14BE4"/>
    <w:rsid w:val="00C15B95"/>
    <w:rsid w:val="00C15F00"/>
    <w:rsid w:val="00C165CA"/>
    <w:rsid w:val="00C2007C"/>
    <w:rsid w:val="00C252B6"/>
    <w:rsid w:val="00C25B6A"/>
    <w:rsid w:val="00C26847"/>
    <w:rsid w:val="00C31E4E"/>
    <w:rsid w:val="00C34070"/>
    <w:rsid w:val="00C41C08"/>
    <w:rsid w:val="00C41E20"/>
    <w:rsid w:val="00C42CFA"/>
    <w:rsid w:val="00C5426C"/>
    <w:rsid w:val="00C547C5"/>
    <w:rsid w:val="00C6102A"/>
    <w:rsid w:val="00C61ACD"/>
    <w:rsid w:val="00C62735"/>
    <w:rsid w:val="00C632FC"/>
    <w:rsid w:val="00C63311"/>
    <w:rsid w:val="00C6337C"/>
    <w:rsid w:val="00C63C18"/>
    <w:rsid w:val="00C70160"/>
    <w:rsid w:val="00C71D64"/>
    <w:rsid w:val="00C71E09"/>
    <w:rsid w:val="00C73AE6"/>
    <w:rsid w:val="00C74004"/>
    <w:rsid w:val="00C76813"/>
    <w:rsid w:val="00C77794"/>
    <w:rsid w:val="00C77947"/>
    <w:rsid w:val="00C80663"/>
    <w:rsid w:val="00C8153A"/>
    <w:rsid w:val="00C82923"/>
    <w:rsid w:val="00C82F79"/>
    <w:rsid w:val="00C8314E"/>
    <w:rsid w:val="00C83F6D"/>
    <w:rsid w:val="00C87A63"/>
    <w:rsid w:val="00C90B3C"/>
    <w:rsid w:val="00C9232E"/>
    <w:rsid w:val="00C94B53"/>
    <w:rsid w:val="00C96134"/>
    <w:rsid w:val="00CA16D2"/>
    <w:rsid w:val="00CA2DFC"/>
    <w:rsid w:val="00CA3123"/>
    <w:rsid w:val="00CA3A73"/>
    <w:rsid w:val="00CA3AE1"/>
    <w:rsid w:val="00CA3BC5"/>
    <w:rsid w:val="00CA52A0"/>
    <w:rsid w:val="00CA7F02"/>
    <w:rsid w:val="00CB1F75"/>
    <w:rsid w:val="00CB2D17"/>
    <w:rsid w:val="00CB2D59"/>
    <w:rsid w:val="00CB363A"/>
    <w:rsid w:val="00CB5821"/>
    <w:rsid w:val="00CB6BA7"/>
    <w:rsid w:val="00CB6DB5"/>
    <w:rsid w:val="00CC169B"/>
    <w:rsid w:val="00CC2651"/>
    <w:rsid w:val="00CC2AD1"/>
    <w:rsid w:val="00CC2D37"/>
    <w:rsid w:val="00CC2D62"/>
    <w:rsid w:val="00CC41A5"/>
    <w:rsid w:val="00CC468D"/>
    <w:rsid w:val="00CC68A6"/>
    <w:rsid w:val="00CC713E"/>
    <w:rsid w:val="00CD2B62"/>
    <w:rsid w:val="00CD38D3"/>
    <w:rsid w:val="00CD41D5"/>
    <w:rsid w:val="00CE17A7"/>
    <w:rsid w:val="00CE269E"/>
    <w:rsid w:val="00CE2D09"/>
    <w:rsid w:val="00CE33A9"/>
    <w:rsid w:val="00CE5CFF"/>
    <w:rsid w:val="00CE6700"/>
    <w:rsid w:val="00CE7785"/>
    <w:rsid w:val="00CF0649"/>
    <w:rsid w:val="00CF15D2"/>
    <w:rsid w:val="00CF1960"/>
    <w:rsid w:val="00CF199A"/>
    <w:rsid w:val="00CF2E59"/>
    <w:rsid w:val="00CF5DCB"/>
    <w:rsid w:val="00D001D5"/>
    <w:rsid w:val="00D012E3"/>
    <w:rsid w:val="00D02167"/>
    <w:rsid w:val="00D03374"/>
    <w:rsid w:val="00D0410C"/>
    <w:rsid w:val="00D05C8D"/>
    <w:rsid w:val="00D05EAA"/>
    <w:rsid w:val="00D06264"/>
    <w:rsid w:val="00D06B8A"/>
    <w:rsid w:val="00D07B80"/>
    <w:rsid w:val="00D127A5"/>
    <w:rsid w:val="00D13F4E"/>
    <w:rsid w:val="00D14C6E"/>
    <w:rsid w:val="00D15C72"/>
    <w:rsid w:val="00D15FDB"/>
    <w:rsid w:val="00D2019D"/>
    <w:rsid w:val="00D21572"/>
    <w:rsid w:val="00D22853"/>
    <w:rsid w:val="00D22FA5"/>
    <w:rsid w:val="00D238B4"/>
    <w:rsid w:val="00D23D1E"/>
    <w:rsid w:val="00D23ECB"/>
    <w:rsid w:val="00D270FC"/>
    <w:rsid w:val="00D27572"/>
    <w:rsid w:val="00D27E67"/>
    <w:rsid w:val="00D30252"/>
    <w:rsid w:val="00D30276"/>
    <w:rsid w:val="00D3248F"/>
    <w:rsid w:val="00D324A1"/>
    <w:rsid w:val="00D34BCA"/>
    <w:rsid w:val="00D406CF"/>
    <w:rsid w:val="00D40CF6"/>
    <w:rsid w:val="00D43DB9"/>
    <w:rsid w:val="00D50CCC"/>
    <w:rsid w:val="00D51C1E"/>
    <w:rsid w:val="00D52B72"/>
    <w:rsid w:val="00D532C6"/>
    <w:rsid w:val="00D614D7"/>
    <w:rsid w:val="00D62FD7"/>
    <w:rsid w:val="00D63417"/>
    <w:rsid w:val="00D642A4"/>
    <w:rsid w:val="00D64581"/>
    <w:rsid w:val="00D67BBF"/>
    <w:rsid w:val="00D67C5B"/>
    <w:rsid w:val="00D72F6D"/>
    <w:rsid w:val="00D742E9"/>
    <w:rsid w:val="00D74968"/>
    <w:rsid w:val="00D8031D"/>
    <w:rsid w:val="00D80620"/>
    <w:rsid w:val="00D827D6"/>
    <w:rsid w:val="00D84812"/>
    <w:rsid w:val="00D85552"/>
    <w:rsid w:val="00D86163"/>
    <w:rsid w:val="00D94343"/>
    <w:rsid w:val="00D95E20"/>
    <w:rsid w:val="00D974AC"/>
    <w:rsid w:val="00D97AE8"/>
    <w:rsid w:val="00D97E99"/>
    <w:rsid w:val="00DA14A9"/>
    <w:rsid w:val="00DB0F7E"/>
    <w:rsid w:val="00DB5939"/>
    <w:rsid w:val="00DC0240"/>
    <w:rsid w:val="00DC06F6"/>
    <w:rsid w:val="00DC0C01"/>
    <w:rsid w:val="00DC53AA"/>
    <w:rsid w:val="00DC684E"/>
    <w:rsid w:val="00DC6FC5"/>
    <w:rsid w:val="00DD309B"/>
    <w:rsid w:val="00DD3292"/>
    <w:rsid w:val="00DD38E4"/>
    <w:rsid w:val="00DD4D62"/>
    <w:rsid w:val="00DD5673"/>
    <w:rsid w:val="00DD5CA8"/>
    <w:rsid w:val="00DD75DC"/>
    <w:rsid w:val="00DD7AC4"/>
    <w:rsid w:val="00DE033D"/>
    <w:rsid w:val="00DE0401"/>
    <w:rsid w:val="00DE1136"/>
    <w:rsid w:val="00DE2829"/>
    <w:rsid w:val="00DE6831"/>
    <w:rsid w:val="00DE7C92"/>
    <w:rsid w:val="00DF09DC"/>
    <w:rsid w:val="00DF10D0"/>
    <w:rsid w:val="00DF353D"/>
    <w:rsid w:val="00DF35D1"/>
    <w:rsid w:val="00DF7A27"/>
    <w:rsid w:val="00E03ACC"/>
    <w:rsid w:val="00E0420E"/>
    <w:rsid w:val="00E065A4"/>
    <w:rsid w:val="00E0732B"/>
    <w:rsid w:val="00E116B3"/>
    <w:rsid w:val="00E12BCD"/>
    <w:rsid w:val="00E13E97"/>
    <w:rsid w:val="00E142AB"/>
    <w:rsid w:val="00E167EB"/>
    <w:rsid w:val="00E23319"/>
    <w:rsid w:val="00E23536"/>
    <w:rsid w:val="00E268DF"/>
    <w:rsid w:val="00E31BD0"/>
    <w:rsid w:val="00E32739"/>
    <w:rsid w:val="00E3320D"/>
    <w:rsid w:val="00E365EF"/>
    <w:rsid w:val="00E3789A"/>
    <w:rsid w:val="00E40022"/>
    <w:rsid w:val="00E41D86"/>
    <w:rsid w:val="00E423FA"/>
    <w:rsid w:val="00E546A0"/>
    <w:rsid w:val="00E633EB"/>
    <w:rsid w:val="00E6456B"/>
    <w:rsid w:val="00E654FC"/>
    <w:rsid w:val="00E65E6D"/>
    <w:rsid w:val="00E66889"/>
    <w:rsid w:val="00E674BA"/>
    <w:rsid w:val="00E73063"/>
    <w:rsid w:val="00E7347A"/>
    <w:rsid w:val="00E73C6C"/>
    <w:rsid w:val="00E76603"/>
    <w:rsid w:val="00E82077"/>
    <w:rsid w:val="00E845EC"/>
    <w:rsid w:val="00E85E7E"/>
    <w:rsid w:val="00E8682E"/>
    <w:rsid w:val="00E8711C"/>
    <w:rsid w:val="00E87718"/>
    <w:rsid w:val="00E910E8"/>
    <w:rsid w:val="00E94BB3"/>
    <w:rsid w:val="00EA2A1C"/>
    <w:rsid w:val="00EA2EE9"/>
    <w:rsid w:val="00EA39C4"/>
    <w:rsid w:val="00EA4222"/>
    <w:rsid w:val="00EA5345"/>
    <w:rsid w:val="00EA7844"/>
    <w:rsid w:val="00EB08F6"/>
    <w:rsid w:val="00EB1D05"/>
    <w:rsid w:val="00EB1FAC"/>
    <w:rsid w:val="00EB308D"/>
    <w:rsid w:val="00EB6763"/>
    <w:rsid w:val="00EB679D"/>
    <w:rsid w:val="00EB6938"/>
    <w:rsid w:val="00EB73E4"/>
    <w:rsid w:val="00EB75AE"/>
    <w:rsid w:val="00EC0076"/>
    <w:rsid w:val="00EC05EB"/>
    <w:rsid w:val="00EC313F"/>
    <w:rsid w:val="00EC3F82"/>
    <w:rsid w:val="00EC638F"/>
    <w:rsid w:val="00ED457A"/>
    <w:rsid w:val="00ED6373"/>
    <w:rsid w:val="00EE3E09"/>
    <w:rsid w:val="00EE631E"/>
    <w:rsid w:val="00EE67C6"/>
    <w:rsid w:val="00EE6B10"/>
    <w:rsid w:val="00EE6E1B"/>
    <w:rsid w:val="00EF0F44"/>
    <w:rsid w:val="00EF113B"/>
    <w:rsid w:val="00EF3970"/>
    <w:rsid w:val="00EF47BF"/>
    <w:rsid w:val="00EF5979"/>
    <w:rsid w:val="00EF5A23"/>
    <w:rsid w:val="00F00464"/>
    <w:rsid w:val="00F014C2"/>
    <w:rsid w:val="00F038F5"/>
    <w:rsid w:val="00F05124"/>
    <w:rsid w:val="00F05455"/>
    <w:rsid w:val="00F059CA"/>
    <w:rsid w:val="00F107A2"/>
    <w:rsid w:val="00F12F9C"/>
    <w:rsid w:val="00F1671F"/>
    <w:rsid w:val="00F173FD"/>
    <w:rsid w:val="00F1763B"/>
    <w:rsid w:val="00F17C7D"/>
    <w:rsid w:val="00F22201"/>
    <w:rsid w:val="00F24DBD"/>
    <w:rsid w:val="00F25E74"/>
    <w:rsid w:val="00F26EA6"/>
    <w:rsid w:val="00F312CB"/>
    <w:rsid w:val="00F31DEB"/>
    <w:rsid w:val="00F35750"/>
    <w:rsid w:val="00F36444"/>
    <w:rsid w:val="00F36AFB"/>
    <w:rsid w:val="00F36D7A"/>
    <w:rsid w:val="00F37839"/>
    <w:rsid w:val="00F4249F"/>
    <w:rsid w:val="00F42874"/>
    <w:rsid w:val="00F42E02"/>
    <w:rsid w:val="00F4637C"/>
    <w:rsid w:val="00F473E0"/>
    <w:rsid w:val="00F51484"/>
    <w:rsid w:val="00F51A3A"/>
    <w:rsid w:val="00F52569"/>
    <w:rsid w:val="00F52D19"/>
    <w:rsid w:val="00F53E2F"/>
    <w:rsid w:val="00F56921"/>
    <w:rsid w:val="00F60015"/>
    <w:rsid w:val="00F6084D"/>
    <w:rsid w:val="00F622D9"/>
    <w:rsid w:val="00F62723"/>
    <w:rsid w:val="00F63291"/>
    <w:rsid w:val="00F63C35"/>
    <w:rsid w:val="00F669D6"/>
    <w:rsid w:val="00F67B46"/>
    <w:rsid w:val="00F70B92"/>
    <w:rsid w:val="00F72382"/>
    <w:rsid w:val="00F7484A"/>
    <w:rsid w:val="00F749D4"/>
    <w:rsid w:val="00F74F43"/>
    <w:rsid w:val="00F754C2"/>
    <w:rsid w:val="00F769BA"/>
    <w:rsid w:val="00F76F15"/>
    <w:rsid w:val="00F8069C"/>
    <w:rsid w:val="00F81176"/>
    <w:rsid w:val="00F81327"/>
    <w:rsid w:val="00F82EB0"/>
    <w:rsid w:val="00F861D0"/>
    <w:rsid w:val="00F866DA"/>
    <w:rsid w:val="00F90688"/>
    <w:rsid w:val="00F90CD3"/>
    <w:rsid w:val="00F9496F"/>
    <w:rsid w:val="00F953A5"/>
    <w:rsid w:val="00F95A31"/>
    <w:rsid w:val="00F966AC"/>
    <w:rsid w:val="00F96DA7"/>
    <w:rsid w:val="00FA1B73"/>
    <w:rsid w:val="00FA1CD1"/>
    <w:rsid w:val="00FA23EF"/>
    <w:rsid w:val="00FA2AC1"/>
    <w:rsid w:val="00FA30EC"/>
    <w:rsid w:val="00FA407A"/>
    <w:rsid w:val="00FA5DF6"/>
    <w:rsid w:val="00FA7478"/>
    <w:rsid w:val="00FA7623"/>
    <w:rsid w:val="00FB05D7"/>
    <w:rsid w:val="00FB18E2"/>
    <w:rsid w:val="00FB2ED2"/>
    <w:rsid w:val="00FB3066"/>
    <w:rsid w:val="00FB3746"/>
    <w:rsid w:val="00FB6472"/>
    <w:rsid w:val="00FC0E25"/>
    <w:rsid w:val="00FC11A6"/>
    <w:rsid w:val="00FC1714"/>
    <w:rsid w:val="00FC7C87"/>
    <w:rsid w:val="00FD2375"/>
    <w:rsid w:val="00FD5451"/>
    <w:rsid w:val="00FD7D37"/>
    <w:rsid w:val="00FE0599"/>
    <w:rsid w:val="00FE42A4"/>
    <w:rsid w:val="00FE50A6"/>
    <w:rsid w:val="00FE7E26"/>
    <w:rsid w:val="00FF049F"/>
    <w:rsid w:val="00FF1803"/>
    <w:rsid w:val="00FF2627"/>
    <w:rsid w:val="00FF3490"/>
    <w:rsid w:val="00FF5D1E"/>
    <w:rsid w:val="00FF5EDD"/>
    <w:rsid w:val="0119DA98"/>
    <w:rsid w:val="0391480D"/>
    <w:rsid w:val="03A1E9E7"/>
    <w:rsid w:val="0415AE61"/>
    <w:rsid w:val="0437E613"/>
    <w:rsid w:val="051B90F1"/>
    <w:rsid w:val="0641350A"/>
    <w:rsid w:val="0662EC02"/>
    <w:rsid w:val="0679C3A4"/>
    <w:rsid w:val="06EC1B75"/>
    <w:rsid w:val="079E3C0A"/>
    <w:rsid w:val="087488BA"/>
    <w:rsid w:val="0978D5CC"/>
    <w:rsid w:val="09F4300C"/>
    <w:rsid w:val="0A332016"/>
    <w:rsid w:val="0AAD73C8"/>
    <w:rsid w:val="0BA3C7F7"/>
    <w:rsid w:val="0BCFBBE6"/>
    <w:rsid w:val="0C86FEA2"/>
    <w:rsid w:val="0D037584"/>
    <w:rsid w:val="0EC02154"/>
    <w:rsid w:val="0EF648D2"/>
    <w:rsid w:val="0F05C205"/>
    <w:rsid w:val="0F209483"/>
    <w:rsid w:val="0F2844F1"/>
    <w:rsid w:val="0FE67EBF"/>
    <w:rsid w:val="1063D9C6"/>
    <w:rsid w:val="112073B0"/>
    <w:rsid w:val="119067C3"/>
    <w:rsid w:val="139813DE"/>
    <w:rsid w:val="144ADA51"/>
    <w:rsid w:val="145D28ED"/>
    <w:rsid w:val="150ADE18"/>
    <w:rsid w:val="160869D5"/>
    <w:rsid w:val="1623C1D1"/>
    <w:rsid w:val="163E3077"/>
    <w:rsid w:val="1729F6B3"/>
    <w:rsid w:val="17908510"/>
    <w:rsid w:val="180496DD"/>
    <w:rsid w:val="18E19D2C"/>
    <w:rsid w:val="19E51752"/>
    <w:rsid w:val="1A73144E"/>
    <w:rsid w:val="1A8C3CAB"/>
    <w:rsid w:val="1A9BB11A"/>
    <w:rsid w:val="1B11A19A"/>
    <w:rsid w:val="1B2B211F"/>
    <w:rsid w:val="1BB62B06"/>
    <w:rsid w:val="1E5CA564"/>
    <w:rsid w:val="1F36062C"/>
    <w:rsid w:val="1FE057F8"/>
    <w:rsid w:val="211558BD"/>
    <w:rsid w:val="216CB67D"/>
    <w:rsid w:val="21766A63"/>
    <w:rsid w:val="221C4CA0"/>
    <w:rsid w:val="22397C84"/>
    <w:rsid w:val="23339C6C"/>
    <w:rsid w:val="23A28235"/>
    <w:rsid w:val="242A1921"/>
    <w:rsid w:val="24E2285E"/>
    <w:rsid w:val="267F52C1"/>
    <w:rsid w:val="280E4DBA"/>
    <w:rsid w:val="28F5553D"/>
    <w:rsid w:val="29E0D09B"/>
    <w:rsid w:val="2A35C7F3"/>
    <w:rsid w:val="2B168A8D"/>
    <w:rsid w:val="2B8D4861"/>
    <w:rsid w:val="2B9FBC5E"/>
    <w:rsid w:val="2C2C9BF0"/>
    <w:rsid w:val="2C8980B9"/>
    <w:rsid w:val="2CE13B07"/>
    <w:rsid w:val="2E0AC7F7"/>
    <w:rsid w:val="2E22CCC9"/>
    <w:rsid w:val="2E3C66CD"/>
    <w:rsid w:val="2EC2D422"/>
    <w:rsid w:val="2EC4F188"/>
    <w:rsid w:val="2F7CCD97"/>
    <w:rsid w:val="307B7172"/>
    <w:rsid w:val="30E786C7"/>
    <w:rsid w:val="312AAC18"/>
    <w:rsid w:val="312B3BEE"/>
    <w:rsid w:val="31514D84"/>
    <w:rsid w:val="316E8297"/>
    <w:rsid w:val="32CF713F"/>
    <w:rsid w:val="32EDCF2F"/>
    <w:rsid w:val="32F13AAA"/>
    <w:rsid w:val="3383130F"/>
    <w:rsid w:val="33D891F7"/>
    <w:rsid w:val="349406B9"/>
    <w:rsid w:val="354701D0"/>
    <w:rsid w:val="35477E49"/>
    <w:rsid w:val="376FA8A6"/>
    <w:rsid w:val="37B3D6B5"/>
    <w:rsid w:val="383AAD23"/>
    <w:rsid w:val="3853C35E"/>
    <w:rsid w:val="3906735D"/>
    <w:rsid w:val="3975E1FC"/>
    <w:rsid w:val="3AB86601"/>
    <w:rsid w:val="3C6DB96B"/>
    <w:rsid w:val="3EDC3FB5"/>
    <w:rsid w:val="3F8BD724"/>
    <w:rsid w:val="3F8E64ED"/>
    <w:rsid w:val="4004680F"/>
    <w:rsid w:val="40422201"/>
    <w:rsid w:val="4052051D"/>
    <w:rsid w:val="40875489"/>
    <w:rsid w:val="41436D77"/>
    <w:rsid w:val="4316F296"/>
    <w:rsid w:val="434F4419"/>
    <w:rsid w:val="4449CA17"/>
    <w:rsid w:val="4547D5AA"/>
    <w:rsid w:val="46958B75"/>
    <w:rsid w:val="482E7156"/>
    <w:rsid w:val="48600CF7"/>
    <w:rsid w:val="48BF5244"/>
    <w:rsid w:val="48D7AE4F"/>
    <w:rsid w:val="4A512D7C"/>
    <w:rsid w:val="4A76225E"/>
    <w:rsid w:val="4AFE506C"/>
    <w:rsid w:val="4B2DDF5A"/>
    <w:rsid w:val="4BB13025"/>
    <w:rsid w:val="4C1C47C2"/>
    <w:rsid w:val="4C97A410"/>
    <w:rsid w:val="4CA09DAF"/>
    <w:rsid w:val="4CF23511"/>
    <w:rsid w:val="4D0B6442"/>
    <w:rsid w:val="4DE8C04E"/>
    <w:rsid w:val="4E826069"/>
    <w:rsid w:val="4FC67932"/>
    <w:rsid w:val="50E66D90"/>
    <w:rsid w:val="510C3326"/>
    <w:rsid w:val="51D9DF23"/>
    <w:rsid w:val="5207494C"/>
    <w:rsid w:val="528301F1"/>
    <w:rsid w:val="53A3FC25"/>
    <w:rsid w:val="5440E912"/>
    <w:rsid w:val="545314A1"/>
    <w:rsid w:val="546FF972"/>
    <w:rsid w:val="5763E612"/>
    <w:rsid w:val="577B8557"/>
    <w:rsid w:val="57947789"/>
    <w:rsid w:val="57F8E601"/>
    <w:rsid w:val="587E1E47"/>
    <w:rsid w:val="590D5D67"/>
    <w:rsid w:val="5A0013EB"/>
    <w:rsid w:val="5A0EDA89"/>
    <w:rsid w:val="5B73C375"/>
    <w:rsid w:val="5B9CA96A"/>
    <w:rsid w:val="5C12A3D2"/>
    <w:rsid w:val="5D256048"/>
    <w:rsid w:val="5D85BCB7"/>
    <w:rsid w:val="5D955769"/>
    <w:rsid w:val="5EC323D5"/>
    <w:rsid w:val="5FB7C032"/>
    <w:rsid w:val="60DC3AC4"/>
    <w:rsid w:val="613DA3F3"/>
    <w:rsid w:val="6222FA3A"/>
    <w:rsid w:val="62356AC4"/>
    <w:rsid w:val="62B517A2"/>
    <w:rsid w:val="638D7532"/>
    <w:rsid w:val="6478353B"/>
    <w:rsid w:val="6493D80D"/>
    <w:rsid w:val="654DB93C"/>
    <w:rsid w:val="66572030"/>
    <w:rsid w:val="665F6079"/>
    <w:rsid w:val="66C82D60"/>
    <w:rsid w:val="66F7B75E"/>
    <w:rsid w:val="6987F971"/>
    <w:rsid w:val="6A2F7AFA"/>
    <w:rsid w:val="6BA99463"/>
    <w:rsid w:val="6BEE5132"/>
    <w:rsid w:val="6BF6DC84"/>
    <w:rsid w:val="6C3A642A"/>
    <w:rsid w:val="6CA7E2E3"/>
    <w:rsid w:val="6CC5F6DD"/>
    <w:rsid w:val="6D29FA7B"/>
    <w:rsid w:val="6D8C670F"/>
    <w:rsid w:val="6DCA0BB1"/>
    <w:rsid w:val="6E1811D4"/>
    <w:rsid w:val="703158B8"/>
    <w:rsid w:val="70859421"/>
    <w:rsid w:val="713CFCD6"/>
    <w:rsid w:val="719DE08B"/>
    <w:rsid w:val="724C38A7"/>
    <w:rsid w:val="7265C3F9"/>
    <w:rsid w:val="74B18F4E"/>
    <w:rsid w:val="754D5BDD"/>
    <w:rsid w:val="7559F6CB"/>
    <w:rsid w:val="7562EFB8"/>
    <w:rsid w:val="766AF717"/>
    <w:rsid w:val="77821399"/>
    <w:rsid w:val="798FEE8B"/>
    <w:rsid w:val="799DF53A"/>
    <w:rsid w:val="79AF9F76"/>
    <w:rsid w:val="79FF4577"/>
    <w:rsid w:val="7A3A7ADB"/>
    <w:rsid w:val="7ABABA63"/>
    <w:rsid w:val="7C635D00"/>
    <w:rsid w:val="7D0E7B43"/>
    <w:rsid w:val="7D957DF8"/>
    <w:rsid w:val="7DD1E6B5"/>
  </w:rsids>
  <m:mathPr>
    <m:mathFont m:val="Cambria Math"/>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14:docId w14:val="5991A533"/>
  <w15:docId w15:val="{1737C43B-4AF2-4D05-894A-B74A110DDB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07AB1"/>
    <w:pPr>
      <w:spacing w:after="120"/>
    </w:pPr>
    <w:rPr>
      <w:rFonts w:ascii="Source Sans Pro" w:hAnsi="Source Sans Pro"/>
    </w:rPr>
  </w:style>
  <w:style w:type="paragraph" w:styleId="Heading1">
    <w:name w:val="heading 1"/>
    <w:basedOn w:val="Normal"/>
    <w:next w:val="Normal"/>
    <w:link w:val="Heading1Char"/>
    <w:autoRedefine/>
    <w:uiPriority w:val="9"/>
    <w:qFormat/>
    <w:rsid w:val="00D15C72"/>
    <w:pPr>
      <w:keepNext/>
      <w:keepLines/>
      <w:spacing w:after="0"/>
      <w:ind w:right="2759"/>
      <w:outlineLvl w:val="0"/>
    </w:pPr>
    <w:rPr>
      <w:rFonts w:eastAsiaTheme="majorEastAsia" w:cstheme="majorBidi"/>
      <w:b/>
      <w:bCs/>
      <w:color w:val="17365D" w:themeColor="text2" w:themeShade="BF"/>
      <w:sz w:val="28"/>
      <w:szCs w:val="28"/>
    </w:rPr>
  </w:style>
  <w:style w:type="paragraph" w:styleId="Heading2">
    <w:name w:val="heading 2"/>
    <w:basedOn w:val="Normal"/>
    <w:next w:val="Normal"/>
    <w:link w:val="Heading2Char"/>
    <w:autoRedefine/>
    <w:uiPriority w:val="9"/>
    <w:unhideWhenUsed/>
    <w:qFormat/>
    <w:rsid w:val="00A64136"/>
    <w:pPr>
      <w:keepNext/>
      <w:keepLines/>
      <w:spacing w:after="0"/>
      <w:outlineLvl w:val="1"/>
    </w:pPr>
    <w:rPr>
      <w:rFonts w:eastAsiaTheme="majorEastAsia" w:cstheme="majorBidi"/>
      <w:b/>
      <w:bCs/>
      <w:color w:val="1F497D"/>
      <w:sz w:val="24"/>
      <w:szCs w:val="26"/>
    </w:rPr>
  </w:style>
  <w:style w:type="paragraph" w:styleId="Heading3">
    <w:name w:val="heading 3"/>
    <w:basedOn w:val="Normal"/>
    <w:next w:val="Normal"/>
    <w:link w:val="Heading3Char"/>
    <w:autoRedefine/>
    <w:uiPriority w:val="9"/>
    <w:unhideWhenUsed/>
    <w:qFormat/>
    <w:rsid w:val="00300A43"/>
    <w:pPr>
      <w:keepNext/>
      <w:keepLines/>
      <w:spacing w:after="104"/>
      <w:outlineLvl w:val="2"/>
    </w:pPr>
    <w:rPr>
      <w:rFonts w:eastAsiaTheme="majorEastAsia" w:cstheme="majorBidi"/>
      <w:b/>
      <w:bCs/>
      <w:color w:val="4F81BD" w:themeColor="accent1"/>
    </w:rPr>
  </w:style>
  <w:style w:type="paragraph" w:styleId="Heading4">
    <w:name w:val="heading 4"/>
    <w:basedOn w:val="Normal"/>
    <w:next w:val="Normal"/>
    <w:link w:val="Heading4Char"/>
    <w:autoRedefine/>
    <w:uiPriority w:val="9"/>
    <w:unhideWhenUsed/>
    <w:qFormat/>
    <w:rsid w:val="00661696"/>
    <w:pPr>
      <w:keepNext/>
      <w:keepLines/>
      <w:spacing w:after="0"/>
      <w:outlineLvl w:val="3"/>
    </w:pPr>
    <w:rPr>
      <w:rFonts w:eastAsiaTheme="majorEastAsia"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8069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8069A"/>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D15C72"/>
    <w:rPr>
      <w:rFonts w:ascii="Source Sans Pro" w:hAnsi="Source Sans Pro" w:eastAsiaTheme="majorEastAsia" w:cstheme="majorBidi"/>
      <w:b/>
      <w:bCs/>
      <w:color w:val="17365D" w:themeColor="text2" w:themeShade="BF"/>
      <w:sz w:val="28"/>
      <w:szCs w:val="28"/>
    </w:rPr>
  </w:style>
  <w:style w:type="paragraph" w:styleId="ListParagraph">
    <w:name w:val="List Paragraph"/>
    <w:basedOn w:val="Normal"/>
    <w:uiPriority w:val="34"/>
    <w:qFormat/>
    <w:rsid w:val="00F107A2"/>
    <w:pPr>
      <w:ind w:left="720"/>
      <w:contextualSpacing/>
    </w:pPr>
  </w:style>
  <w:style w:type="character" w:styleId="Hyperlink">
    <w:name w:val="Hyperlink"/>
    <w:basedOn w:val="DefaultParagraphFont"/>
    <w:uiPriority w:val="99"/>
    <w:unhideWhenUsed/>
    <w:rsid w:val="00013F02"/>
    <w:rPr>
      <w:color w:val="0000FF" w:themeColor="hyperlink"/>
      <w:u w:val="single"/>
    </w:rPr>
  </w:style>
  <w:style w:type="paragraph" w:styleId="BalloonText">
    <w:name w:val="Balloon Text"/>
    <w:basedOn w:val="Normal"/>
    <w:link w:val="BalloonTextChar"/>
    <w:uiPriority w:val="99"/>
    <w:semiHidden/>
    <w:unhideWhenUsed/>
    <w:rsid w:val="008057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579C"/>
    <w:rPr>
      <w:rFonts w:ascii="Tahoma" w:hAnsi="Tahoma" w:cs="Tahoma"/>
      <w:sz w:val="16"/>
      <w:szCs w:val="16"/>
    </w:rPr>
  </w:style>
  <w:style w:type="paragraph" w:styleId="Header">
    <w:name w:val="header"/>
    <w:basedOn w:val="Normal"/>
    <w:link w:val="HeaderChar"/>
    <w:uiPriority w:val="99"/>
    <w:unhideWhenUsed/>
    <w:rsid w:val="00FA30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A30EC"/>
  </w:style>
  <w:style w:type="paragraph" w:styleId="Footer">
    <w:name w:val="footer"/>
    <w:basedOn w:val="Normal"/>
    <w:link w:val="FooterChar"/>
    <w:uiPriority w:val="99"/>
    <w:unhideWhenUsed/>
    <w:rsid w:val="00FA30E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A30EC"/>
  </w:style>
  <w:style w:type="character" w:customStyle="1" w:styleId="Heading2Char">
    <w:name w:val="Heading 2 Char"/>
    <w:basedOn w:val="DefaultParagraphFont"/>
    <w:link w:val="Heading2"/>
    <w:uiPriority w:val="9"/>
    <w:rsid w:val="00A64136"/>
    <w:rPr>
      <w:rFonts w:ascii="Source Sans Pro" w:hAnsi="Source Sans Pro" w:eastAsiaTheme="majorEastAsia" w:cstheme="majorBidi"/>
      <w:b/>
      <w:bCs/>
      <w:color w:val="1F497D"/>
      <w:sz w:val="24"/>
      <w:szCs w:val="26"/>
    </w:rPr>
  </w:style>
  <w:style w:type="table" w:styleId="TableGrid">
    <w:name w:val="Table Grid"/>
    <w:basedOn w:val="TableNormal"/>
    <w:uiPriority w:val="39"/>
    <w:rsid w:val="00EF3970"/>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957DA3"/>
    <w:rPr>
      <w:i/>
      <w:iCs/>
    </w:rPr>
  </w:style>
  <w:style w:type="character" w:styleId="Strong">
    <w:name w:val="Strong"/>
    <w:basedOn w:val="DefaultParagraphFont"/>
    <w:uiPriority w:val="22"/>
    <w:qFormat/>
    <w:rsid w:val="001A049A"/>
    <w:rPr>
      <w:b/>
      <w:bCs/>
    </w:rPr>
  </w:style>
  <w:style w:type="character" w:styleId="FollowedHyperlink">
    <w:name w:val="FollowedHyperlink"/>
    <w:basedOn w:val="DefaultParagraphFont"/>
    <w:uiPriority w:val="99"/>
    <w:semiHidden/>
    <w:unhideWhenUsed/>
    <w:rsid w:val="001A049A"/>
    <w:rPr>
      <w:color w:val="800080" w:themeColor="followedHyperlink"/>
      <w:u w:val="single"/>
    </w:rPr>
  </w:style>
  <w:style w:type="character" w:customStyle="1" w:styleId="Heading3Char">
    <w:name w:val="Heading 3 Char"/>
    <w:basedOn w:val="DefaultParagraphFont"/>
    <w:link w:val="Heading3"/>
    <w:uiPriority w:val="9"/>
    <w:rsid w:val="00300A43"/>
    <w:rPr>
      <w:rFonts w:ascii="Source Sans Pro" w:hAnsi="Source Sans Pro" w:eastAsiaTheme="majorEastAsia" w:cstheme="majorBidi"/>
      <w:b/>
      <w:bCs/>
      <w:color w:val="4F81BD" w:themeColor="accent1"/>
    </w:rPr>
  </w:style>
  <w:style w:type="character" w:customStyle="1" w:styleId="Heading4Char">
    <w:name w:val="Heading 4 Char"/>
    <w:basedOn w:val="DefaultParagraphFont"/>
    <w:link w:val="Heading4"/>
    <w:rsid w:val="00661696"/>
    <w:rPr>
      <w:rFonts w:ascii="Source Sans Pro" w:hAnsi="Source Sans Pro" w:eastAsiaTheme="majorEastAsia" w:cstheme="majorBidi"/>
      <w:b/>
      <w:bCs/>
      <w:i/>
      <w:iCs/>
      <w:color w:val="4F81BD" w:themeColor="accent1"/>
    </w:rPr>
  </w:style>
  <w:style w:type="character" w:styleId="UnresolvedMention">
    <w:name w:val="Unresolved Mention"/>
    <w:basedOn w:val="DefaultParagraphFont"/>
    <w:uiPriority w:val="99"/>
    <w:semiHidden/>
    <w:unhideWhenUsed/>
    <w:rsid w:val="003275D2"/>
    <w:rPr>
      <w:color w:val="808080"/>
      <w:shd w:val="clear" w:color="auto" w:fill="E6E6E6"/>
    </w:rPr>
  </w:style>
  <w:style w:type="paragraph" w:styleId="NormalWeb">
    <w:name w:val="Normal (Web)"/>
    <w:basedOn w:val="Normal"/>
    <w:uiPriority w:val="99"/>
    <w:unhideWhenUsed/>
    <w:rsid w:val="00624AB5"/>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0">
    <w:name w:val="TableGrid"/>
    <w:rsid w:val="00F60015"/>
    <w:pPr>
      <w:spacing w:line="240" w:lineRule="auto"/>
    </w:pPr>
    <w:rPr>
      <w:rFonts w:eastAsiaTheme="minorEastAsia"/>
    </w:rPr>
    <w:tblPr>
      <w:tblCellMar>
        <w:top w:w="0" w:type="dxa"/>
        <w:left w:w="0" w:type="dxa"/>
        <w:bottom w:w="0" w:type="dxa"/>
        <w:right w:w="0" w:type="dxa"/>
      </w:tblCellMar>
    </w:tblPr>
  </w:style>
  <w:style w:type="paragraph" w:styleId="Revision">
    <w:name w:val="Revision"/>
    <w:hidden/>
    <w:uiPriority w:val="99"/>
    <w:semiHidden/>
    <w:rsid w:val="00041F3C"/>
    <w:pPr>
      <w:spacing w:line="240" w:lineRule="auto"/>
    </w:pPr>
    <w:rPr>
      <w:rFonts w:ascii="Source Sans Pro" w:hAnsi="Source Sans Pro"/>
    </w:rPr>
  </w:style>
  <w:style w:type="paragraph" w:customStyle="1" w:styleId="paragraph">
    <w:name w:val="paragraph"/>
    <w:basedOn w:val="Normal"/>
    <w:rsid w:val="005F277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5F2772"/>
  </w:style>
  <w:style w:type="character" w:customStyle="1" w:styleId="eop">
    <w:name w:val="eop"/>
    <w:basedOn w:val="DefaultParagraphFont"/>
    <w:rsid w:val="005F2772"/>
  </w:style>
  <w:style w:type="character" w:customStyle="1" w:styleId="spellingerror">
    <w:name w:val="spellingerror"/>
    <w:basedOn w:val="DefaultParagraphFont"/>
    <w:rsid w:val="005F2772"/>
  </w:style>
  <w:style w:type="character" w:customStyle="1" w:styleId="scxw143341903">
    <w:name w:val="scxw143341903"/>
    <w:basedOn w:val="DefaultParagraphFont"/>
    <w:rsid w:val="005F2772"/>
  </w:style>
  <w:style w:type="paragraph" w:styleId="TOCHeading">
    <w:name w:val="TOC Heading"/>
    <w:basedOn w:val="Heading1"/>
    <w:next w:val="Normal"/>
    <w:uiPriority w:val="39"/>
    <w:unhideWhenUsed/>
    <w:qFormat/>
    <w:rsid w:val="007374F9"/>
    <w:pPr>
      <w:spacing w:before="240" w:line="259" w:lineRule="auto"/>
      <w:outlineLvl w:val="9"/>
    </w:pPr>
    <w:rPr>
      <w:rFonts w:asciiTheme="majorHAnsi" w:hAnsiTheme="majorHAnsi"/>
      <w:b w:val="0"/>
      <w:bCs w:val="0"/>
      <w:color w:val="365F91" w:themeColor="accent1" w:themeShade="BF"/>
      <w:sz w:val="32"/>
      <w:szCs w:val="32"/>
    </w:rPr>
  </w:style>
  <w:style w:type="paragraph" w:styleId="TOC1">
    <w:name w:val="toc 1"/>
    <w:basedOn w:val="Normal"/>
    <w:next w:val="Normal"/>
    <w:autoRedefine/>
    <w:uiPriority w:val="39"/>
    <w:unhideWhenUsed/>
    <w:rsid w:val="00300A43"/>
    <w:pPr>
      <w:tabs>
        <w:tab w:val="right" w:leader="dot" w:pos="9728"/>
      </w:tabs>
      <w:spacing w:after="100"/>
    </w:pPr>
  </w:style>
  <w:style w:type="paragraph" w:styleId="TOC2">
    <w:name w:val="toc 2"/>
    <w:basedOn w:val="Normal"/>
    <w:next w:val="Normal"/>
    <w:autoRedefine/>
    <w:uiPriority w:val="39"/>
    <w:unhideWhenUsed/>
    <w:rsid w:val="007374F9"/>
    <w:pPr>
      <w:spacing w:after="100"/>
      <w:ind w:left="220"/>
    </w:pPr>
  </w:style>
  <w:style w:type="paragraph" w:styleId="TOC3">
    <w:name w:val="toc 3"/>
    <w:basedOn w:val="Normal"/>
    <w:next w:val="Normal"/>
    <w:autoRedefine/>
    <w:uiPriority w:val="39"/>
    <w:unhideWhenUsed/>
    <w:rsid w:val="007374F9"/>
    <w:pPr>
      <w:spacing w:after="100"/>
      <w:ind w:left="440"/>
    </w:pPr>
  </w:style>
  <w:style w:type="table" w:styleId="GridTable4Accent1">
    <w:name w:val="Grid Table 4 Accent 1"/>
    <w:basedOn w:val="TableNormal"/>
    <w:uiPriority w:val="49"/>
    <w:rsid w:val="009769CF"/>
    <w:pPr>
      <w:spacing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ascii="Source Sans Pro" w:hAnsi="Source Sans Pro"/>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contextualspellingandgrammarerror">
    <w:name w:val="contextualspellingandgrammarerror"/>
    <w:basedOn w:val="DefaultParagraphFont"/>
    <w:rsid w:val="00874FB2"/>
  </w:style>
  <w:style w:type="paragraph" w:styleId="CommentSubject">
    <w:name w:val="annotation subject"/>
    <w:basedOn w:val="CommentText"/>
    <w:next w:val="CommentText"/>
    <w:link w:val="CommentSubjectChar"/>
    <w:uiPriority w:val="99"/>
    <w:semiHidden/>
    <w:unhideWhenUsed/>
    <w:rsid w:val="0066566F"/>
    <w:rPr>
      <w:b/>
      <w:bCs/>
    </w:rPr>
  </w:style>
  <w:style w:type="character" w:customStyle="1" w:styleId="CommentSubjectChar">
    <w:name w:val="Comment Subject Char"/>
    <w:basedOn w:val="CommentTextChar"/>
    <w:link w:val="CommentSubject"/>
    <w:uiPriority w:val="99"/>
    <w:semiHidden/>
    <w:rsid w:val="0066566F"/>
    <w:rPr>
      <w:rFonts w:ascii="Source Sans Pro" w:hAnsi="Source Sans Pro"/>
      <w:b/>
      <w:bCs/>
      <w:sz w:val="20"/>
      <w:szCs w:val="20"/>
    </w:rPr>
  </w:style>
  <w:style w:type="paragraph" w:styleId="NoSpacing">
    <w:name w:val="No Spacing"/>
    <w:uiPriority w:val="1"/>
    <w:qFormat/>
    <w:rsid w:val="005963DD"/>
    <w:pPr>
      <w:spacing w:line="240" w:lineRule="auto"/>
    </w:pPr>
    <w:rPr>
      <w:rFonts w:ascii="Source Sans Pro" w:hAnsi="Source Sans P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16="http://schemas.microsoft.com/office/word/2018/wordml" xmlns:w16cex="http://schemas.microsoft.com/office/word/2018/wordml/cex" xmlns:w16sdtdh="http://schemas.microsoft.com/office/word/2020/wordml/sdtdatahash" mc:Ignorable="w14 w15 w16se w16cid w16 w16cex w16sdtdh">
  <w:optimizeForBrowser/>
  <w:relyOnVML/>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caweb.sba.gov/cls/" TargetMode="External"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png" /><Relationship Id="rId14" Type="http://schemas.openxmlformats.org/officeDocument/2006/relationships/image" Target="media/image5.png" /><Relationship Id="rId15" Type="http://schemas.openxmlformats.org/officeDocument/2006/relationships/image" Target="media/image6.jpeg" /><Relationship Id="rId16" Type="http://schemas.openxmlformats.org/officeDocument/2006/relationships/image" Target="media/image7.png" /><Relationship Id="rId17" Type="http://schemas.openxmlformats.org/officeDocument/2006/relationships/image" Target="media/image8.jpeg" /><Relationship Id="rId18" Type="http://schemas.openxmlformats.org/officeDocument/2006/relationships/image" Target="media/image9.jpeg" /><Relationship Id="rId19" Type="http://schemas.openxmlformats.org/officeDocument/2006/relationships/image" Target="media/image10.jpeg" /><Relationship Id="rId2" Type="http://schemas.openxmlformats.org/officeDocument/2006/relationships/webSettings" Target="webSettings.xml" /><Relationship Id="rId20" Type="http://schemas.openxmlformats.org/officeDocument/2006/relationships/image" Target="media/image11.jpeg" /><Relationship Id="rId21" Type="http://schemas.openxmlformats.org/officeDocument/2006/relationships/image" Target="media/image12.jpeg" /><Relationship Id="rId22" Type="http://schemas.openxmlformats.org/officeDocument/2006/relationships/image" Target="media/image13.jpeg" /><Relationship Id="rId23" Type="http://schemas.openxmlformats.org/officeDocument/2006/relationships/image" Target="media/image14.jpeg" /><Relationship Id="rId24" Type="http://schemas.openxmlformats.org/officeDocument/2006/relationships/image" Target="media/image15.jpeg" /><Relationship Id="rId25" Type="http://schemas.openxmlformats.org/officeDocument/2006/relationships/image" Target="media/image16.jpeg" /><Relationship Id="rId26" Type="http://schemas.openxmlformats.org/officeDocument/2006/relationships/image" Target="media/image17.jpeg" /><Relationship Id="rId27" Type="http://schemas.openxmlformats.org/officeDocument/2006/relationships/image" Target="media/image18.jpeg" /><Relationship Id="rId28" Type="http://schemas.openxmlformats.org/officeDocument/2006/relationships/image" Target="media/image19.jpeg" /><Relationship Id="rId29" Type="http://schemas.openxmlformats.org/officeDocument/2006/relationships/image" Target="media/image20.jpeg" /><Relationship Id="rId3" Type="http://schemas.openxmlformats.org/officeDocument/2006/relationships/fontTable" Target="fontTable.xml" /><Relationship Id="rId30" Type="http://schemas.openxmlformats.org/officeDocument/2006/relationships/image" Target="media/image21.png" /><Relationship Id="rId31" Type="http://schemas.openxmlformats.org/officeDocument/2006/relationships/image" Target="media/image22.png" /><Relationship Id="rId32" Type="http://schemas.openxmlformats.org/officeDocument/2006/relationships/image" Target="media/image23.jpeg" /><Relationship Id="rId33" Type="http://schemas.openxmlformats.org/officeDocument/2006/relationships/image" Target="media/image24.png" /><Relationship Id="rId34" Type="http://schemas.openxmlformats.org/officeDocument/2006/relationships/image" Target="media/image25.png" /><Relationship Id="rId35" Type="http://schemas.openxmlformats.org/officeDocument/2006/relationships/image" Target="media/image26.png" /><Relationship Id="rId36" Type="http://schemas.openxmlformats.org/officeDocument/2006/relationships/image" Target="media/image27.png" /><Relationship Id="rId37" Type="http://schemas.openxmlformats.org/officeDocument/2006/relationships/image" Target="media/image28.png" /><Relationship Id="rId38" Type="http://schemas.openxmlformats.org/officeDocument/2006/relationships/image" Target="media/image29.png" /><Relationship Id="rId39" Type="http://schemas.openxmlformats.org/officeDocument/2006/relationships/image" Target="media/image30.png" /><Relationship Id="rId4" Type="http://schemas.openxmlformats.org/officeDocument/2006/relationships/customXml" Target="../customXml/item1.xml" /><Relationship Id="rId40" Type="http://schemas.openxmlformats.org/officeDocument/2006/relationships/image" Target="media/image31.png" /><Relationship Id="rId41" Type="http://schemas.openxmlformats.org/officeDocument/2006/relationships/header" Target="header1.xml" /><Relationship Id="rId42" Type="http://schemas.openxmlformats.org/officeDocument/2006/relationships/footer" Target="footer1.xml" /><Relationship Id="rId43" Type="http://schemas.openxmlformats.org/officeDocument/2006/relationships/header" Target="header2.xml" /><Relationship Id="rId44" Type="http://schemas.openxmlformats.org/officeDocument/2006/relationships/footer" Target="footer2.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48" Type="http://schemas.microsoft.com/office/2011/relationships/people" Target="people.xml" /><Relationship Id="rId5" Type="http://schemas.openxmlformats.org/officeDocument/2006/relationships/customXml" Target="../customXml/item2.xml" /><Relationship Id="rId6" Type="http://schemas.openxmlformats.org/officeDocument/2006/relationships/customXml" Target="../customXml/item3.xml" /><Relationship Id="rId7" Type="http://schemas.openxmlformats.org/officeDocument/2006/relationships/customXml" Target="../customXml/item4.xml" /><Relationship Id="rId8" Type="http://schemas.openxmlformats.org/officeDocument/2006/relationships/image" Target="media/image1.png" /><Relationship Id="rId9" Type="http://schemas.openxmlformats.org/officeDocument/2006/relationships/hyperlink" Target="https://caweb.sba.gov/cls/dsp_login.cfm" TargetMode="External" /></Relationships>
</file>

<file path=word/_rels/header1.xml.rels><?xml version="1.0" encoding="utf-8" standalone="yes"?><Relationships xmlns="http://schemas.openxmlformats.org/package/2006/relationships"><Relationship Id="rId1" Type="http://schemas.openxmlformats.org/officeDocument/2006/relationships/image" Target="media/image32.jpeg" /></Relationships>
</file>

<file path=word/_rels/settings.xml.rels><?xml version="1.0" encoding="utf-8" standalone="yes"?><Relationships xmlns="http://schemas.openxmlformats.org/package/2006/relationships"><Relationship Id="rId1" Type="http://schemas.openxmlformats.org/officeDocument/2006/relationships/attachedTemplate" Target="file:///C:\Program%20Files\SBA\Standard%20SBA%20Templates\SBA%20Document%201.dotx"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Purpose xmlns="e516aa35-f005-4546-a229-3880950d409a" xsi:nil="true"/>
    <lcf76f155ced4ddcb4097134ff3c332f xmlns="e516aa35-f005-4546-a229-3880950d409a">
      <Terms xmlns="http://schemas.microsoft.com/office/infopath/2007/PartnerControls"/>
    </lcf76f155ced4ddcb4097134ff3c332f>
    <TaxCatchAll xmlns="b72764ef-aa70-4bf2-b5da-b7d706d51aa5" xsi:nil="true"/>
    <SharedWithUsers xmlns="b72764ef-aa70-4bf2-b5da-b7d706d51aa5">
      <UserInfo>
        <DisplayName>Doyle, Robert S. (Temp)</DisplayName>
        <AccountId>39</AccountId>
        <AccountType/>
      </UserInfo>
      <UserInfo>
        <DisplayName>Upham, Daniel</DisplayName>
        <AccountId>58</AccountId>
        <AccountType/>
      </UserInfo>
      <UserInfo>
        <DisplayName>Webb, James C.</DisplayName>
        <AccountId>84</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F252A5AEB5B340B47F91982CB9C3E6" ma:contentTypeVersion="14" ma:contentTypeDescription="Create a new document." ma:contentTypeScope="" ma:versionID="88e71c2b5db1f2c05924ef5a2d7f4b5f">
  <xsd:schema xmlns:xsd="http://www.w3.org/2001/XMLSchema" xmlns:xs="http://www.w3.org/2001/XMLSchema" xmlns:p="http://schemas.microsoft.com/office/2006/metadata/properties" xmlns:ns2="b72764ef-aa70-4bf2-b5da-b7d706d51aa5" xmlns:ns3="e516aa35-f005-4546-a229-3880950d409a" targetNamespace="http://schemas.microsoft.com/office/2006/metadata/properties" ma:root="true" ma:fieldsID="f6dcd384d2f4fb526fd9ccab7c422915" ns2:_="" ns3:_="">
    <xsd:import namespace="b72764ef-aa70-4bf2-b5da-b7d706d51aa5"/>
    <xsd:import namespace="e516aa35-f005-4546-a229-3880950d409a"/>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Purpose"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2764ef-aa70-4bf2-b5da-b7d706d51aa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faef958d-5f87-464f-8b9b-24e190344fef}" ma:internalName="TaxCatchAll" ma:showField="CatchAllData" ma:web="b72764ef-aa70-4bf2-b5da-b7d706d51a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16aa35-f005-4546-a229-3880950d409a"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Purpose" ma:index="12" nillable="true" ma:displayName="Purpose" ma:format="Dropdown" ma:internalName="Purpose">
      <xsd:simpleType>
        <xsd:restriction base="dms:Text">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0fa0e949-ffd4-4536-b9e8-54043ebe243a"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4292255-B642-4689-8105-002458528329}">
  <ds:schemaRefs>
    <ds:schemaRef ds:uri="http://schemas.microsoft.com/office/2006/metadata/properties"/>
    <ds:schemaRef ds:uri="http://schemas.microsoft.com/office/infopath/2007/PartnerControls"/>
    <ds:schemaRef ds:uri="e516aa35-f005-4546-a229-3880950d409a"/>
    <ds:schemaRef ds:uri="b72764ef-aa70-4bf2-b5da-b7d706d51aa5"/>
  </ds:schemaRefs>
</ds:datastoreItem>
</file>

<file path=customXml/itemProps2.xml><?xml version="1.0" encoding="utf-8"?>
<ds:datastoreItem xmlns:ds="http://schemas.openxmlformats.org/officeDocument/2006/customXml" ds:itemID="{07B8C860-2DF0-4A08-9F09-555ACF0A0F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2764ef-aa70-4bf2-b5da-b7d706d51aa5"/>
    <ds:schemaRef ds:uri="e516aa35-f005-4546-a229-3880950d40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46AE27D-6886-4E12-A2FE-C490D2747F00}">
  <ds:schemaRefs>
    <ds:schemaRef ds:uri="http://schemas.openxmlformats.org/officeDocument/2006/bibliography"/>
  </ds:schemaRefs>
</ds:datastoreItem>
</file>

<file path=customXml/itemProps4.xml><?xml version="1.0" encoding="utf-8"?>
<ds:datastoreItem xmlns:ds="http://schemas.openxmlformats.org/officeDocument/2006/customXml" ds:itemID="{3C6CB0E1-7970-459A-842D-E46F1DD8F15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SBA Document 1</Template>
  <TotalTime>7</TotalTime>
  <Pages>43</Pages>
  <Words>7337</Words>
  <Characters>41824</Characters>
  <Application>Microsoft Office Word</Application>
  <DocSecurity>0</DocSecurity>
  <Lines>348</Lines>
  <Paragraphs>98</Paragraphs>
  <ScaleCrop>false</ScaleCrop>
  <HeadingPairs>
    <vt:vector size="2" baseType="variant">
      <vt:variant>
        <vt:lpstr>Title</vt:lpstr>
      </vt:variant>
      <vt:variant>
        <vt:i4>1</vt:i4>
      </vt:variant>
    </vt:vector>
  </HeadingPairs>
  <TitlesOfParts>
    <vt:vector size="1" baseType="lpstr">
      <vt:lpstr/>
    </vt:vector>
  </TitlesOfParts>
  <Company>Small Business Administration</Company>
  <LinksUpToDate>false</LinksUpToDate>
  <CharactersWithSpaces>49063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Wilson, John A. (Contractor)</dc:creator>
  <cp:lastModifiedBy>Frias, Mary S.</cp:lastModifiedBy>
  <cp:revision>2</cp:revision>
  <cp:lastPrinted>2022-08-31T16:41:00Z</cp:lastPrinted>
  <dcterms:created xsi:type="dcterms:W3CDTF">2025-08-26T19:17:00Z</dcterms:created>
  <dcterms:modified xsi:type="dcterms:W3CDTF">2025-08-26T19:17:00Z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lianceAssetId">
    <vt:lpwstr/>
  </property>
  <property fmtid="{D5CDD505-2E9C-101B-9397-08002B2CF9AE}" pid="3" name="ContentTypeId">
    <vt:lpwstr>0x010100FFF252A5AEB5B340B47F91982CB9C3E6</vt:lpwstr>
  </property>
  <property fmtid="{D5CDD505-2E9C-101B-9397-08002B2CF9AE}" pid="4" name="MediaServiceImageTags">
    <vt:lpwstr/>
  </property>
  <property fmtid="{D5CDD505-2E9C-101B-9397-08002B2CF9AE}" pid="5" name="Order">
    <vt:r8>10700</vt:r8>
  </property>
  <property fmtid="{D5CDD505-2E9C-101B-9397-08002B2CF9AE}" pid="6" name="TemplateUrl">
    <vt:lpwstr/>
  </property>
  <property fmtid="{D5CDD505-2E9C-101B-9397-08002B2CF9AE}" pid="7" name="xd_ProgID">
    <vt:lpwstr/>
  </property>
  <property fmtid="{D5CDD505-2E9C-101B-9397-08002B2CF9AE}" pid="8" name="xd_Signature">
    <vt:bool>false</vt:bool>
  </property>
</Properties>
</file>